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530EE" w14:textId="77777777" w:rsidR="002A091A" w:rsidRPr="0056436A" w:rsidRDefault="009E627B" w:rsidP="00BB2C46">
      <w:pPr>
        <w:pStyle w:val="Title"/>
        <w:rPr>
          <w:sz w:val="32"/>
          <w:szCs w:val="32"/>
        </w:rPr>
      </w:pPr>
      <w:bookmarkStart w:id="0" w:name="_ds57qcso5e6" w:colFirst="0" w:colLast="0"/>
      <w:bookmarkEnd w:id="0"/>
      <w:r w:rsidRPr="0056436A">
        <w:rPr>
          <w:sz w:val="32"/>
          <w:szCs w:val="32"/>
        </w:rPr>
        <w:t>Leading and Implementing Workplace Change</w:t>
      </w:r>
    </w:p>
    <w:p w14:paraId="15D2E1F2" w14:textId="3E288E73" w:rsidR="002A091A" w:rsidRDefault="002A091A" w:rsidP="00BB2C46">
      <w:pPr>
        <w:pStyle w:val="Normal1"/>
        <w:spacing w:line="360" w:lineRule="auto"/>
        <w:jc w:val="both"/>
      </w:pPr>
    </w:p>
    <w:p w14:paraId="34ED9A75" w14:textId="1A4B5BB0" w:rsidR="001B49DB" w:rsidRDefault="001B49DB" w:rsidP="00BB2C46">
      <w:pPr>
        <w:pStyle w:val="Normal1"/>
        <w:spacing w:line="360" w:lineRule="auto"/>
        <w:jc w:val="both"/>
      </w:pPr>
    </w:p>
    <w:p w14:paraId="580938F7" w14:textId="74DB4740" w:rsidR="001B49DB" w:rsidRDefault="001B49DB" w:rsidP="00BB2C46">
      <w:pPr>
        <w:pStyle w:val="Normal1"/>
        <w:spacing w:line="360" w:lineRule="auto"/>
        <w:jc w:val="both"/>
      </w:pPr>
    </w:p>
    <w:p w14:paraId="1B495531" w14:textId="2E7AA7DC" w:rsidR="001B49DB" w:rsidRDefault="001B49DB" w:rsidP="00BB2C46">
      <w:pPr>
        <w:pStyle w:val="Normal1"/>
        <w:spacing w:line="360" w:lineRule="auto"/>
        <w:jc w:val="both"/>
      </w:pPr>
      <w:r>
        <w:t>Student ID : 1915414</w:t>
      </w:r>
    </w:p>
    <w:p w14:paraId="32865D38" w14:textId="3AFF6B2D" w:rsidR="001B49DB" w:rsidRDefault="001B49DB" w:rsidP="00BB2C46">
      <w:pPr>
        <w:pStyle w:val="Normal1"/>
        <w:spacing w:line="360" w:lineRule="auto"/>
        <w:jc w:val="both"/>
      </w:pPr>
      <w:r>
        <w:t>Student Name : Cristian Marius Nitu</w:t>
      </w:r>
    </w:p>
    <w:p w14:paraId="73BF8173" w14:textId="51CFCC54" w:rsidR="001B49DB" w:rsidRDefault="001B49DB" w:rsidP="00BB2C46">
      <w:pPr>
        <w:pStyle w:val="Normal1"/>
        <w:spacing w:line="360" w:lineRule="auto"/>
        <w:jc w:val="both"/>
      </w:pPr>
      <w:r>
        <w:t xml:space="preserve">Module: </w:t>
      </w:r>
      <w:r w:rsidRPr="001B49DB">
        <w:t>Leading and Implementing Workplace Change</w:t>
      </w:r>
    </w:p>
    <w:p w14:paraId="6A05070B" w14:textId="034756ED" w:rsidR="001B49DB" w:rsidRDefault="001B49DB" w:rsidP="00BB2C46">
      <w:pPr>
        <w:pStyle w:val="Normal1"/>
        <w:spacing w:line="360" w:lineRule="auto"/>
        <w:jc w:val="both"/>
      </w:pPr>
    </w:p>
    <w:p w14:paraId="47BE137E" w14:textId="61FEB6B1" w:rsidR="001B49DB" w:rsidRDefault="001B49DB" w:rsidP="00BB2C46">
      <w:pPr>
        <w:pStyle w:val="Normal1"/>
        <w:spacing w:line="360" w:lineRule="auto"/>
        <w:jc w:val="both"/>
      </w:pPr>
    </w:p>
    <w:p w14:paraId="03B3900D" w14:textId="1AA9FDD8" w:rsidR="001B49DB" w:rsidRDefault="001B49DB" w:rsidP="00BB2C46">
      <w:pPr>
        <w:pStyle w:val="Normal1"/>
        <w:spacing w:line="360" w:lineRule="auto"/>
        <w:jc w:val="both"/>
      </w:pPr>
    </w:p>
    <w:p w14:paraId="067C0703" w14:textId="5F25B2C3" w:rsidR="001B49DB" w:rsidRDefault="001B49DB" w:rsidP="00BB2C46">
      <w:pPr>
        <w:pStyle w:val="Normal1"/>
        <w:spacing w:line="360" w:lineRule="auto"/>
        <w:jc w:val="both"/>
      </w:pPr>
    </w:p>
    <w:p w14:paraId="4447D747" w14:textId="131AA2FA" w:rsidR="001B49DB" w:rsidRDefault="001B49DB" w:rsidP="00BB2C46">
      <w:pPr>
        <w:pStyle w:val="Normal1"/>
        <w:spacing w:line="360" w:lineRule="auto"/>
        <w:jc w:val="both"/>
      </w:pPr>
    </w:p>
    <w:p w14:paraId="7FEAFEAC" w14:textId="753912FA" w:rsidR="001B49DB" w:rsidRDefault="001B49DB" w:rsidP="00BB2C46">
      <w:pPr>
        <w:pStyle w:val="Normal1"/>
        <w:spacing w:line="360" w:lineRule="auto"/>
        <w:jc w:val="both"/>
      </w:pPr>
    </w:p>
    <w:p w14:paraId="299A02D3" w14:textId="146B11D3" w:rsidR="001B49DB" w:rsidRDefault="001B49DB" w:rsidP="00BB2C46">
      <w:pPr>
        <w:pStyle w:val="Normal1"/>
        <w:spacing w:line="360" w:lineRule="auto"/>
        <w:jc w:val="both"/>
      </w:pPr>
    </w:p>
    <w:p w14:paraId="6A9795D4" w14:textId="545BDF79" w:rsidR="001B49DB" w:rsidRDefault="001B49DB" w:rsidP="00BB2C46">
      <w:pPr>
        <w:pStyle w:val="Normal1"/>
        <w:spacing w:line="360" w:lineRule="auto"/>
        <w:jc w:val="both"/>
      </w:pPr>
    </w:p>
    <w:p w14:paraId="63990FA7" w14:textId="01FA6CB0" w:rsidR="001B49DB" w:rsidRDefault="001B49DB" w:rsidP="00BB2C46">
      <w:pPr>
        <w:pStyle w:val="Normal1"/>
        <w:spacing w:line="360" w:lineRule="auto"/>
        <w:jc w:val="both"/>
      </w:pPr>
    </w:p>
    <w:p w14:paraId="7F284871" w14:textId="47701336" w:rsidR="001B49DB" w:rsidRDefault="001B49DB" w:rsidP="00BB2C46">
      <w:pPr>
        <w:pStyle w:val="Normal1"/>
        <w:spacing w:line="360" w:lineRule="auto"/>
        <w:jc w:val="both"/>
      </w:pPr>
    </w:p>
    <w:p w14:paraId="319DC846" w14:textId="0D18EE1D" w:rsidR="001B49DB" w:rsidRDefault="001B49DB" w:rsidP="00BB2C46">
      <w:pPr>
        <w:pStyle w:val="Normal1"/>
        <w:spacing w:line="360" w:lineRule="auto"/>
        <w:jc w:val="both"/>
      </w:pPr>
    </w:p>
    <w:p w14:paraId="1073895B" w14:textId="3B693217" w:rsidR="001B49DB" w:rsidRDefault="001B49DB" w:rsidP="00BB2C46">
      <w:pPr>
        <w:pStyle w:val="Normal1"/>
        <w:spacing w:line="360" w:lineRule="auto"/>
        <w:jc w:val="both"/>
      </w:pPr>
    </w:p>
    <w:p w14:paraId="4DB36184" w14:textId="75B0D187" w:rsidR="001B49DB" w:rsidRDefault="001B49DB" w:rsidP="00BB2C46">
      <w:pPr>
        <w:pStyle w:val="Normal1"/>
        <w:spacing w:line="360" w:lineRule="auto"/>
        <w:jc w:val="both"/>
      </w:pPr>
    </w:p>
    <w:p w14:paraId="1B631A50" w14:textId="43F522B0" w:rsidR="001B49DB" w:rsidRDefault="001B49DB" w:rsidP="00BB2C46">
      <w:pPr>
        <w:pStyle w:val="Normal1"/>
        <w:spacing w:line="360" w:lineRule="auto"/>
        <w:jc w:val="both"/>
      </w:pPr>
    </w:p>
    <w:p w14:paraId="2E40998C" w14:textId="7F4F6101" w:rsidR="001B49DB" w:rsidRDefault="001B49DB" w:rsidP="00BB2C46">
      <w:pPr>
        <w:pStyle w:val="Normal1"/>
        <w:spacing w:line="360" w:lineRule="auto"/>
        <w:jc w:val="both"/>
      </w:pPr>
    </w:p>
    <w:p w14:paraId="234958B4" w14:textId="4FDCB640" w:rsidR="001B49DB" w:rsidRDefault="001B49DB" w:rsidP="00BB2C46">
      <w:pPr>
        <w:pStyle w:val="Normal1"/>
        <w:spacing w:line="360" w:lineRule="auto"/>
        <w:jc w:val="both"/>
      </w:pPr>
    </w:p>
    <w:p w14:paraId="61488C51" w14:textId="373BDBD0" w:rsidR="001B49DB" w:rsidRDefault="001B49DB" w:rsidP="00BB2C46">
      <w:pPr>
        <w:pStyle w:val="Normal1"/>
        <w:spacing w:line="360" w:lineRule="auto"/>
        <w:jc w:val="both"/>
      </w:pPr>
    </w:p>
    <w:p w14:paraId="0E6C92FB" w14:textId="764F678B" w:rsidR="001B49DB" w:rsidRDefault="001B49DB" w:rsidP="00BB2C46">
      <w:pPr>
        <w:pStyle w:val="Normal1"/>
        <w:spacing w:line="360" w:lineRule="auto"/>
        <w:jc w:val="both"/>
      </w:pPr>
    </w:p>
    <w:p w14:paraId="5F4440D2" w14:textId="5877A5E8" w:rsidR="001B49DB" w:rsidRDefault="001B49DB" w:rsidP="00BB2C46">
      <w:pPr>
        <w:pStyle w:val="Normal1"/>
        <w:spacing w:line="360" w:lineRule="auto"/>
        <w:jc w:val="both"/>
      </w:pPr>
    </w:p>
    <w:p w14:paraId="0124AB86" w14:textId="76D4D8EB" w:rsidR="001B49DB" w:rsidRDefault="001B49DB" w:rsidP="00BB2C46">
      <w:pPr>
        <w:pStyle w:val="Normal1"/>
        <w:spacing w:line="360" w:lineRule="auto"/>
        <w:jc w:val="both"/>
      </w:pPr>
    </w:p>
    <w:p w14:paraId="5E9293C6" w14:textId="383C0798" w:rsidR="001B49DB" w:rsidRDefault="001B49DB" w:rsidP="00BB2C46">
      <w:pPr>
        <w:pStyle w:val="Normal1"/>
        <w:spacing w:line="360" w:lineRule="auto"/>
        <w:jc w:val="both"/>
      </w:pPr>
    </w:p>
    <w:p w14:paraId="71FC24F0" w14:textId="7121F968" w:rsidR="001B49DB" w:rsidRDefault="001B49DB" w:rsidP="00BB2C46">
      <w:pPr>
        <w:pStyle w:val="Normal1"/>
        <w:spacing w:line="360" w:lineRule="auto"/>
        <w:jc w:val="both"/>
      </w:pPr>
    </w:p>
    <w:p w14:paraId="3F69EC1D" w14:textId="5D93EC93" w:rsidR="001B49DB" w:rsidRDefault="001B49DB" w:rsidP="00BB2C46">
      <w:pPr>
        <w:pStyle w:val="Normal1"/>
        <w:spacing w:line="360" w:lineRule="auto"/>
        <w:jc w:val="both"/>
      </w:pPr>
    </w:p>
    <w:p w14:paraId="0EE7ADA7" w14:textId="68FDA8DF" w:rsidR="001B49DB" w:rsidRDefault="001B49DB" w:rsidP="00BB2C46">
      <w:pPr>
        <w:pStyle w:val="Normal1"/>
        <w:spacing w:line="360" w:lineRule="auto"/>
        <w:jc w:val="both"/>
      </w:pPr>
    </w:p>
    <w:p w14:paraId="66445E9B" w14:textId="67EE5A37" w:rsidR="001B49DB" w:rsidRDefault="001B49DB" w:rsidP="00BB2C46">
      <w:pPr>
        <w:pStyle w:val="Normal1"/>
        <w:spacing w:line="360" w:lineRule="auto"/>
        <w:jc w:val="both"/>
      </w:pPr>
    </w:p>
    <w:p w14:paraId="3E07DE20" w14:textId="4EE14BEA" w:rsidR="001B49DB" w:rsidRDefault="001B49DB" w:rsidP="00BB2C46">
      <w:pPr>
        <w:pStyle w:val="Normal1"/>
        <w:spacing w:line="360" w:lineRule="auto"/>
        <w:jc w:val="both"/>
      </w:pPr>
    </w:p>
    <w:p w14:paraId="342A2521" w14:textId="4FDF23A7" w:rsidR="001B49DB" w:rsidRDefault="001B49DB" w:rsidP="00BB2C46">
      <w:pPr>
        <w:pStyle w:val="Normal1"/>
        <w:spacing w:line="360" w:lineRule="auto"/>
        <w:jc w:val="both"/>
      </w:pPr>
    </w:p>
    <w:p w14:paraId="3E678E24" w14:textId="25C4D811" w:rsidR="001B49DB" w:rsidRDefault="001B49DB" w:rsidP="00BB2C46">
      <w:pPr>
        <w:pStyle w:val="Normal1"/>
        <w:spacing w:line="360" w:lineRule="auto"/>
        <w:jc w:val="both"/>
      </w:pPr>
    </w:p>
    <w:p w14:paraId="0BA1C79D" w14:textId="587397CB" w:rsidR="001B49DB" w:rsidRDefault="001B49DB" w:rsidP="00BB2C46">
      <w:pPr>
        <w:pStyle w:val="Normal1"/>
        <w:spacing w:line="360" w:lineRule="auto"/>
        <w:jc w:val="both"/>
      </w:pPr>
    </w:p>
    <w:p w14:paraId="659324B4" w14:textId="58F4050D" w:rsidR="001B49DB" w:rsidRDefault="001B49DB" w:rsidP="00BB2C46">
      <w:pPr>
        <w:pStyle w:val="Normal1"/>
        <w:spacing w:line="360" w:lineRule="auto"/>
        <w:jc w:val="both"/>
      </w:pPr>
    </w:p>
    <w:p w14:paraId="2472A0A3" w14:textId="5C8949AE" w:rsidR="001B49DB" w:rsidRDefault="001B49DB" w:rsidP="00BB2C46">
      <w:pPr>
        <w:pStyle w:val="Normal1"/>
        <w:spacing w:line="360" w:lineRule="auto"/>
        <w:jc w:val="both"/>
      </w:pPr>
    </w:p>
    <w:p w14:paraId="19DC8875" w14:textId="77777777" w:rsidR="001B49DB" w:rsidRDefault="001B49DB" w:rsidP="00BB2C46">
      <w:pPr>
        <w:pStyle w:val="Normal1"/>
        <w:spacing w:line="360" w:lineRule="auto"/>
        <w:jc w:val="both"/>
        <w:rPr>
          <w:rFonts w:ascii="Times New Roman" w:eastAsia="Times New Roman" w:hAnsi="Times New Roman" w:cs="Times New Roman"/>
          <w:b/>
          <w:sz w:val="24"/>
          <w:szCs w:val="24"/>
          <w:highlight w:val="white"/>
        </w:rPr>
      </w:pPr>
    </w:p>
    <w:sdt>
      <w:sdtPr>
        <w:rPr>
          <w:rFonts w:ascii="Arial" w:eastAsia="Arial" w:hAnsi="Arial" w:cs="Arial"/>
          <w:b w:val="0"/>
          <w:bCs w:val="0"/>
          <w:color w:val="auto"/>
          <w:sz w:val="22"/>
          <w:szCs w:val="22"/>
        </w:rPr>
        <w:id w:val="59418144"/>
        <w:docPartObj>
          <w:docPartGallery w:val="Table of Contents"/>
          <w:docPartUnique/>
        </w:docPartObj>
      </w:sdtPr>
      <w:sdtEndPr/>
      <w:sdtContent>
        <w:p w14:paraId="5632BF54" w14:textId="77777777" w:rsidR="00BB2C46" w:rsidRPr="00BB2C46" w:rsidRDefault="00BB2C46" w:rsidP="00BB2C46">
          <w:pPr>
            <w:pStyle w:val="TOCHeading"/>
            <w:spacing w:before="0" w:line="360" w:lineRule="auto"/>
            <w:jc w:val="center"/>
            <w:rPr>
              <w:rFonts w:ascii="Times New Roman" w:hAnsi="Times New Roman" w:cs="Times New Roman"/>
              <w:color w:val="auto"/>
              <w:sz w:val="24"/>
              <w:szCs w:val="24"/>
            </w:rPr>
          </w:pPr>
          <w:r w:rsidRPr="00BB2C46">
            <w:rPr>
              <w:rFonts w:ascii="Times New Roman" w:hAnsi="Times New Roman" w:cs="Times New Roman"/>
              <w:color w:val="auto"/>
              <w:sz w:val="24"/>
              <w:szCs w:val="24"/>
            </w:rPr>
            <w:t>Table of Contents</w:t>
          </w:r>
        </w:p>
        <w:p w14:paraId="73E2DF1E" w14:textId="77777777" w:rsidR="0056436A" w:rsidRPr="0056436A" w:rsidRDefault="00BB2C46">
          <w:pPr>
            <w:pStyle w:val="TOC1"/>
            <w:tabs>
              <w:tab w:val="right" w:leader="dot" w:pos="9019"/>
            </w:tabs>
            <w:rPr>
              <w:rFonts w:ascii="Times New Roman" w:eastAsiaTheme="minorEastAsia" w:hAnsi="Times New Roman" w:cs="Times New Roman"/>
              <w:noProof/>
              <w:sz w:val="24"/>
              <w:szCs w:val="24"/>
            </w:rPr>
          </w:pPr>
          <w:r w:rsidRPr="0056436A">
            <w:rPr>
              <w:rFonts w:ascii="Times New Roman" w:hAnsi="Times New Roman" w:cs="Times New Roman"/>
              <w:sz w:val="24"/>
              <w:szCs w:val="24"/>
            </w:rPr>
            <w:fldChar w:fldCharType="begin"/>
          </w:r>
          <w:r w:rsidRPr="0056436A">
            <w:rPr>
              <w:rFonts w:ascii="Times New Roman" w:hAnsi="Times New Roman" w:cs="Times New Roman"/>
              <w:sz w:val="24"/>
              <w:szCs w:val="24"/>
            </w:rPr>
            <w:instrText xml:space="preserve"> TOC \o "1-3" \h \z \u </w:instrText>
          </w:r>
          <w:r w:rsidRPr="0056436A">
            <w:rPr>
              <w:rFonts w:ascii="Times New Roman" w:hAnsi="Times New Roman" w:cs="Times New Roman"/>
              <w:sz w:val="24"/>
              <w:szCs w:val="24"/>
            </w:rPr>
            <w:fldChar w:fldCharType="separate"/>
          </w:r>
          <w:hyperlink w:anchor="_Toc118890463" w:history="1">
            <w:r w:rsidR="0056436A" w:rsidRPr="0056436A">
              <w:rPr>
                <w:rStyle w:val="Hyperlink"/>
                <w:rFonts w:ascii="Times New Roman" w:hAnsi="Times New Roman" w:cs="Times New Roman"/>
                <w:noProof/>
                <w:sz w:val="24"/>
                <w:szCs w:val="24"/>
              </w:rPr>
              <w:t>Introduction</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_Toc118890463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3</w:t>
            </w:r>
            <w:r w:rsidR="0056436A" w:rsidRPr="0056436A">
              <w:rPr>
                <w:rFonts w:ascii="Times New Roman" w:hAnsi="Times New Roman" w:cs="Times New Roman"/>
                <w:noProof/>
                <w:webHidden/>
                <w:sz w:val="24"/>
                <w:szCs w:val="24"/>
              </w:rPr>
              <w:fldChar w:fldCharType="end"/>
            </w:r>
          </w:hyperlink>
        </w:p>
        <w:p w14:paraId="6196676D" w14:textId="77777777" w:rsidR="0056436A" w:rsidRPr="0056436A" w:rsidRDefault="00AA6BC7">
          <w:pPr>
            <w:pStyle w:val="TOC1"/>
            <w:tabs>
              <w:tab w:val="right" w:leader="dot" w:pos="9019"/>
            </w:tabs>
            <w:rPr>
              <w:rFonts w:ascii="Times New Roman" w:eastAsiaTheme="minorEastAsia" w:hAnsi="Times New Roman" w:cs="Times New Roman"/>
              <w:noProof/>
              <w:sz w:val="24"/>
              <w:szCs w:val="24"/>
            </w:rPr>
          </w:pPr>
          <w:hyperlink w:anchor="_Toc118890464" w:history="1">
            <w:r w:rsidR="0056436A" w:rsidRPr="0056436A">
              <w:rPr>
                <w:rStyle w:val="Hyperlink"/>
                <w:rFonts w:ascii="Times New Roman" w:hAnsi="Times New Roman" w:cs="Times New Roman"/>
                <w:noProof/>
                <w:sz w:val="24"/>
                <w:szCs w:val="24"/>
              </w:rPr>
              <w:t>“Critically discuss how the world of work is changing, using relevant literature and organisation example”</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_Toc118890464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4</w:t>
            </w:r>
            <w:r w:rsidR="0056436A" w:rsidRPr="0056436A">
              <w:rPr>
                <w:rFonts w:ascii="Times New Roman" w:hAnsi="Times New Roman" w:cs="Times New Roman"/>
                <w:noProof/>
                <w:webHidden/>
                <w:sz w:val="24"/>
                <w:szCs w:val="24"/>
              </w:rPr>
              <w:fldChar w:fldCharType="end"/>
            </w:r>
          </w:hyperlink>
        </w:p>
        <w:p w14:paraId="620A9F3B" w14:textId="77777777" w:rsidR="0056436A" w:rsidRPr="0056436A" w:rsidRDefault="00AA6BC7">
          <w:pPr>
            <w:pStyle w:val="TOC2"/>
            <w:tabs>
              <w:tab w:val="right" w:leader="dot" w:pos="9019"/>
            </w:tabs>
            <w:rPr>
              <w:rFonts w:ascii="Times New Roman" w:eastAsiaTheme="minorEastAsia" w:hAnsi="Times New Roman" w:cs="Times New Roman"/>
              <w:noProof/>
              <w:sz w:val="24"/>
              <w:szCs w:val="24"/>
            </w:rPr>
          </w:pPr>
          <w:hyperlink w:anchor="_Toc118890465" w:history="1">
            <w:r w:rsidR="0056436A" w:rsidRPr="0056436A">
              <w:rPr>
                <w:rStyle w:val="Hyperlink"/>
                <w:rFonts w:ascii="Times New Roman" w:hAnsi="Times New Roman" w:cs="Times New Roman"/>
                <w:noProof/>
                <w:sz w:val="24"/>
                <w:szCs w:val="24"/>
              </w:rPr>
              <w:t>“Background of the change in the world of work”</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_Toc118890465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4</w:t>
            </w:r>
            <w:r w:rsidR="0056436A" w:rsidRPr="0056436A">
              <w:rPr>
                <w:rFonts w:ascii="Times New Roman" w:hAnsi="Times New Roman" w:cs="Times New Roman"/>
                <w:noProof/>
                <w:webHidden/>
                <w:sz w:val="24"/>
                <w:szCs w:val="24"/>
              </w:rPr>
              <w:fldChar w:fldCharType="end"/>
            </w:r>
          </w:hyperlink>
        </w:p>
        <w:p w14:paraId="4C8B8415" w14:textId="77777777" w:rsidR="0056436A" w:rsidRPr="0056436A" w:rsidRDefault="00AA6BC7">
          <w:pPr>
            <w:pStyle w:val="TOC2"/>
            <w:tabs>
              <w:tab w:val="right" w:leader="dot" w:pos="9019"/>
            </w:tabs>
            <w:rPr>
              <w:rFonts w:ascii="Times New Roman" w:eastAsiaTheme="minorEastAsia" w:hAnsi="Times New Roman" w:cs="Times New Roman"/>
              <w:noProof/>
              <w:sz w:val="24"/>
              <w:szCs w:val="24"/>
            </w:rPr>
          </w:pPr>
          <w:hyperlink w:anchor="_Toc118890466" w:history="1">
            <w:r w:rsidR="0056436A" w:rsidRPr="0056436A">
              <w:rPr>
                <w:rStyle w:val="Hyperlink"/>
                <w:rFonts w:ascii="Times New Roman" w:hAnsi="Times New Roman" w:cs="Times New Roman"/>
                <w:noProof/>
                <w:sz w:val="24"/>
                <w:szCs w:val="24"/>
              </w:rPr>
              <w:t>Causes of world of work to change</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_Toc118890466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6</w:t>
            </w:r>
            <w:r w:rsidR="0056436A" w:rsidRPr="0056436A">
              <w:rPr>
                <w:rFonts w:ascii="Times New Roman" w:hAnsi="Times New Roman" w:cs="Times New Roman"/>
                <w:noProof/>
                <w:webHidden/>
                <w:sz w:val="24"/>
                <w:szCs w:val="24"/>
              </w:rPr>
              <w:fldChar w:fldCharType="end"/>
            </w:r>
          </w:hyperlink>
        </w:p>
        <w:p w14:paraId="1F56F7D1" w14:textId="77777777" w:rsidR="0056436A" w:rsidRPr="0056436A" w:rsidRDefault="00AA6BC7">
          <w:pPr>
            <w:pStyle w:val="TOC2"/>
            <w:tabs>
              <w:tab w:val="right" w:leader="dot" w:pos="9019"/>
            </w:tabs>
            <w:rPr>
              <w:rFonts w:ascii="Times New Roman" w:eastAsiaTheme="minorEastAsia" w:hAnsi="Times New Roman" w:cs="Times New Roman"/>
              <w:noProof/>
              <w:sz w:val="24"/>
              <w:szCs w:val="24"/>
            </w:rPr>
          </w:pPr>
          <w:hyperlink w:anchor="_Toc118890467" w:history="1">
            <w:r w:rsidR="0056436A" w:rsidRPr="0056436A">
              <w:rPr>
                <w:rStyle w:val="Hyperlink"/>
                <w:rFonts w:ascii="Times New Roman" w:hAnsi="Times New Roman" w:cs="Times New Roman"/>
                <w:noProof/>
                <w:sz w:val="24"/>
                <w:szCs w:val="24"/>
              </w:rPr>
              <w:t>“Takeaways in the change which is being witnessed in the change of world of work”</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_Toc118890467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7</w:t>
            </w:r>
            <w:r w:rsidR="0056436A" w:rsidRPr="0056436A">
              <w:rPr>
                <w:rFonts w:ascii="Times New Roman" w:hAnsi="Times New Roman" w:cs="Times New Roman"/>
                <w:noProof/>
                <w:webHidden/>
                <w:sz w:val="24"/>
                <w:szCs w:val="24"/>
              </w:rPr>
              <w:fldChar w:fldCharType="end"/>
            </w:r>
          </w:hyperlink>
        </w:p>
        <w:p w14:paraId="666DCCC3" w14:textId="77777777" w:rsidR="0056436A" w:rsidRPr="0056436A" w:rsidRDefault="00AA6BC7">
          <w:pPr>
            <w:pStyle w:val="TOC1"/>
            <w:tabs>
              <w:tab w:val="right" w:leader="dot" w:pos="9019"/>
            </w:tabs>
            <w:rPr>
              <w:rFonts w:ascii="Times New Roman" w:eastAsiaTheme="minorEastAsia" w:hAnsi="Times New Roman" w:cs="Times New Roman"/>
              <w:noProof/>
              <w:sz w:val="24"/>
              <w:szCs w:val="24"/>
            </w:rPr>
          </w:pPr>
          <w:hyperlink w:anchor="_Toc118890468" w:history="1">
            <w:r w:rsidR="0056436A" w:rsidRPr="0056436A">
              <w:rPr>
                <w:rStyle w:val="Hyperlink"/>
                <w:rFonts w:ascii="Times New Roman" w:hAnsi="Times New Roman" w:cs="Times New Roman"/>
                <w:noProof/>
                <w:sz w:val="24"/>
                <w:szCs w:val="24"/>
              </w:rPr>
              <w:t>“Critical evaluation of how an organisation may use Lewis change management model to implement change due to automation”</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_Toc118890468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9</w:t>
            </w:r>
            <w:r w:rsidR="0056436A" w:rsidRPr="0056436A">
              <w:rPr>
                <w:rFonts w:ascii="Times New Roman" w:hAnsi="Times New Roman" w:cs="Times New Roman"/>
                <w:noProof/>
                <w:webHidden/>
                <w:sz w:val="24"/>
                <w:szCs w:val="24"/>
              </w:rPr>
              <w:fldChar w:fldCharType="end"/>
            </w:r>
          </w:hyperlink>
        </w:p>
        <w:p w14:paraId="1D554BC1" w14:textId="77777777" w:rsidR="0056436A" w:rsidRPr="0056436A" w:rsidRDefault="00AA6BC7">
          <w:pPr>
            <w:pStyle w:val="TOC2"/>
            <w:tabs>
              <w:tab w:val="right" w:leader="dot" w:pos="9019"/>
            </w:tabs>
            <w:rPr>
              <w:rFonts w:ascii="Times New Roman" w:eastAsiaTheme="minorEastAsia" w:hAnsi="Times New Roman" w:cs="Times New Roman"/>
              <w:noProof/>
              <w:sz w:val="24"/>
              <w:szCs w:val="24"/>
            </w:rPr>
          </w:pPr>
          <w:hyperlink w:anchor="_Toc118890469" w:history="1">
            <w:r w:rsidR="0056436A" w:rsidRPr="0056436A">
              <w:rPr>
                <w:rStyle w:val="Hyperlink"/>
                <w:rFonts w:ascii="Times New Roman" w:hAnsi="Times New Roman" w:cs="Times New Roman"/>
                <w:noProof/>
                <w:sz w:val="24"/>
                <w:szCs w:val="24"/>
              </w:rPr>
              <w:t>Automation</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_Toc118890469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9</w:t>
            </w:r>
            <w:r w:rsidR="0056436A" w:rsidRPr="0056436A">
              <w:rPr>
                <w:rFonts w:ascii="Times New Roman" w:hAnsi="Times New Roman" w:cs="Times New Roman"/>
                <w:noProof/>
                <w:webHidden/>
                <w:sz w:val="24"/>
                <w:szCs w:val="24"/>
              </w:rPr>
              <w:fldChar w:fldCharType="end"/>
            </w:r>
          </w:hyperlink>
        </w:p>
        <w:p w14:paraId="6C47E8B4" w14:textId="77777777" w:rsidR="0056436A" w:rsidRPr="0056436A" w:rsidRDefault="00AA6BC7">
          <w:pPr>
            <w:pStyle w:val="TOC2"/>
            <w:tabs>
              <w:tab w:val="right" w:leader="dot" w:pos="9019"/>
            </w:tabs>
            <w:rPr>
              <w:rFonts w:ascii="Times New Roman" w:eastAsiaTheme="minorEastAsia" w:hAnsi="Times New Roman" w:cs="Times New Roman"/>
              <w:noProof/>
              <w:sz w:val="24"/>
              <w:szCs w:val="24"/>
            </w:rPr>
          </w:pPr>
          <w:hyperlink w:anchor="_Toc118890470" w:history="1">
            <w:r w:rsidR="0056436A" w:rsidRPr="0056436A">
              <w:rPr>
                <w:rStyle w:val="Hyperlink"/>
                <w:rFonts w:ascii="Times New Roman" w:hAnsi="Times New Roman" w:cs="Times New Roman"/>
                <w:noProof/>
                <w:sz w:val="24"/>
                <w:szCs w:val="24"/>
              </w:rPr>
              <w:t>“Application of Lewin’s Change Management model in implementing change due to automation”</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_Toc118890470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10</w:t>
            </w:r>
            <w:r w:rsidR="0056436A" w:rsidRPr="0056436A">
              <w:rPr>
                <w:rFonts w:ascii="Times New Roman" w:hAnsi="Times New Roman" w:cs="Times New Roman"/>
                <w:noProof/>
                <w:webHidden/>
                <w:sz w:val="24"/>
                <w:szCs w:val="24"/>
              </w:rPr>
              <w:fldChar w:fldCharType="end"/>
            </w:r>
          </w:hyperlink>
        </w:p>
        <w:p w14:paraId="1DB72712" w14:textId="77777777" w:rsidR="0056436A" w:rsidRPr="0056436A" w:rsidRDefault="00AA6BC7">
          <w:pPr>
            <w:pStyle w:val="TOC1"/>
            <w:tabs>
              <w:tab w:val="right" w:leader="dot" w:pos="9019"/>
            </w:tabs>
            <w:rPr>
              <w:rFonts w:ascii="Times New Roman" w:eastAsiaTheme="minorEastAsia" w:hAnsi="Times New Roman" w:cs="Times New Roman"/>
              <w:noProof/>
              <w:sz w:val="24"/>
              <w:szCs w:val="24"/>
            </w:rPr>
          </w:pPr>
          <w:hyperlink w:anchor="_Toc118890471" w:history="1">
            <w:r w:rsidR="0056436A" w:rsidRPr="0056436A">
              <w:rPr>
                <w:rStyle w:val="Hyperlink"/>
                <w:rFonts w:ascii="Times New Roman" w:hAnsi="Times New Roman" w:cs="Times New Roman"/>
                <w:noProof/>
                <w:sz w:val="24"/>
                <w:szCs w:val="24"/>
              </w:rPr>
              <w:t>“Critical discussion on how the type of organisation structure may influence change management process”</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_Toc118890471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15</w:t>
            </w:r>
            <w:r w:rsidR="0056436A" w:rsidRPr="0056436A">
              <w:rPr>
                <w:rFonts w:ascii="Times New Roman" w:hAnsi="Times New Roman" w:cs="Times New Roman"/>
                <w:noProof/>
                <w:webHidden/>
                <w:sz w:val="24"/>
                <w:szCs w:val="24"/>
              </w:rPr>
              <w:fldChar w:fldCharType="end"/>
            </w:r>
          </w:hyperlink>
        </w:p>
        <w:p w14:paraId="1662A3C0" w14:textId="77777777" w:rsidR="0056436A" w:rsidRPr="0056436A" w:rsidRDefault="00AA6BC7">
          <w:pPr>
            <w:pStyle w:val="TOC1"/>
            <w:tabs>
              <w:tab w:val="right" w:leader="dot" w:pos="9019"/>
            </w:tabs>
            <w:rPr>
              <w:rFonts w:ascii="Times New Roman" w:eastAsiaTheme="minorEastAsia" w:hAnsi="Times New Roman" w:cs="Times New Roman"/>
              <w:noProof/>
              <w:sz w:val="24"/>
              <w:szCs w:val="24"/>
            </w:rPr>
          </w:pPr>
          <w:hyperlink w:anchor="_Toc118890472" w:history="1">
            <w:r w:rsidR="0056436A" w:rsidRPr="0056436A">
              <w:rPr>
                <w:rStyle w:val="Hyperlink"/>
                <w:rFonts w:ascii="Times New Roman" w:hAnsi="Times New Roman" w:cs="Times New Roman"/>
                <w:noProof/>
                <w:sz w:val="24"/>
                <w:szCs w:val="24"/>
              </w:rPr>
              <w:t>Conclusion</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_Toc118890472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18</w:t>
            </w:r>
            <w:r w:rsidR="0056436A" w:rsidRPr="0056436A">
              <w:rPr>
                <w:rFonts w:ascii="Times New Roman" w:hAnsi="Times New Roman" w:cs="Times New Roman"/>
                <w:noProof/>
                <w:webHidden/>
                <w:sz w:val="24"/>
                <w:szCs w:val="24"/>
              </w:rPr>
              <w:fldChar w:fldCharType="end"/>
            </w:r>
          </w:hyperlink>
        </w:p>
        <w:p w14:paraId="6130B7CB" w14:textId="77777777" w:rsidR="0056436A" w:rsidRPr="0056436A" w:rsidRDefault="00AA6BC7">
          <w:pPr>
            <w:pStyle w:val="TOC1"/>
            <w:tabs>
              <w:tab w:val="right" w:leader="dot" w:pos="9019"/>
            </w:tabs>
            <w:rPr>
              <w:rFonts w:ascii="Times New Roman" w:eastAsiaTheme="minorEastAsia" w:hAnsi="Times New Roman" w:cs="Times New Roman"/>
              <w:noProof/>
              <w:sz w:val="24"/>
              <w:szCs w:val="24"/>
            </w:rPr>
          </w:pPr>
          <w:hyperlink w:anchor="_Toc118890473" w:history="1">
            <w:r w:rsidR="0056436A" w:rsidRPr="0056436A">
              <w:rPr>
                <w:rStyle w:val="Hyperlink"/>
                <w:rFonts w:ascii="Times New Roman" w:hAnsi="Times New Roman" w:cs="Times New Roman"/>
                <w:noProof/>
                <w:sz w:val="24"/>
                <w:szCs w:val="24"/>
              </w:rPr>
              <w:t>Recommendation</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_Toc118890473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18</w:t>
            </w:r>
            <w:r w:rsidR="0056436A" w:rsidRPr="0056436A">
              <w:rPr>
                <w:rFonts w:ascii="Times New Roman" w:hAnsi="Times New Roman" w:cs="Times New Roman"/>
                <w:noProof/>
                <w:webHidden/>
                <w:sz w:val="24"/>
                <w:szCs w:val="24"/>
              </w:rPr>
              <w:fldChar w:fldCharType="end"/>
            </w:r>
          </w:hyperlink>
        </w:p>
        <w:p w14:paraId="2507C5AF" w14:textId="77777777" w:rsidR="0056436A" w:rsidRPr="0056436A" w:rsidRDefault="00AA6BC7">
          <w:pPr>
            <w:pStyle w:val="TOC1"/>
            <w:tabs>
              <w:tab w:val="right" w:leader="dot" w:pos="9019"/>
            </w:tabs>
            <w:rPr>
              <w:rFonts w:ascii="Times New Roman" w:eastAsiaTheme="minorEastAsia" w:hAnsi="Times New Roman" w:cs="Times New Roman"/>
              <w:noProof/>
              <w:sz w:val="24"/>
              <w:szCs w:val="24"/>
            </w:rPr>
          </w:pPr>
          <w:hyperlink w:anchor="_Toc118890474" w:history="1">
            <w:r w:rsidR="0056436A" w:rsidRPr="0056436A">
              <w:rPr>
                <w:rStyle w:val="Hyperlink"/>
                <w:rFonts w:ascii="Times New Roman" w:hAnsi="Times New Roman" w:cs="Times New Roman"/>
                <w:noProof/>
                <w:sz w:val="24"/>
                <w:szCs w:val="24"/>
              </w:rPr>
              <w:t>Reference List</w:t>
            </w:r>
            <w:r w:rsidR="0056436A" w:rsidRPr="0056436A">
              <w:rPr>
                <w:rFonts w:ascii="Times New Roman" w:hAnsi="Times New Roman" w:cs="Times New Roman"/>
                <w:noProof/>
                <w:webHidden/>
                <w:sz w:val="24"/>
                <w:szCs w:val="24"/>
              </w:rPr>
              <w:tab/>
            </w:r>
            <w:r w:rsidR="0056436A" w:rsidRPr="0056436A">
              <w:rPr>
                <w:rFonts w:ascii="Times New Roman" w:hAnsi="Times New Roman" w:cs="Times New Roman"/>
                <w:noProof/>
                <w:webHidden/>
                <w:sz w:val="24"/>
                <w:szCs w:val="24"/>
              </w:rPr>
              <w:fldChar w:fldCharType="begin"/>
            </w:r>
            <w:r w:rsidR="0056436A" w:rsidRPr="0056436A">
              <w:rPr>
                <w:rFonts w:ascii="Times New Roman" w:hAnsi="Times New Roman" w:cs="Times New Roman"/>
                <w:noProof/>
                <w:webHidden/>
                <w:sz w:val="24"/>
                <w:szCs w:val="24"/>
              </w:rPr>
              <w:instrText xml:space="preserve"> PAGEREF _Toc118890474 \h </w:instrText>
            </w:r>
            <w:r w:rsidR="0056436A" w:rsidRPr="0056436A">
              <w:rPr>
                <w:rFonts w:ascii="Times New Roman" w:hAnsi="Times New Roman" w:cs="Times New Roman"/>
                <w:noProof/>
                <w:webHidden/>
                <w:sz w:val="24"/>
                <w:szCs w:val="24"/>
              </w:rPr>
            </w:r>
            <w:r w:rsidR="0056436A" w:rsidRPr="0056436A">
              <w:rPr>
                <w:rFonts w:ascii="Times New Roman" w:hAnsi="Times New Roman" w:cs="Times New Roman"/>
                <w:noProof/>
                <w:webHidden/>
                <w:sz w:val="24"/>
                <w:szCs w:val="24"/>
              </w:rPr>
              <w:fldChar w:fldCharType="separate"/>
            </w:r>
            <w:r w:rsidR="0056436A" w:rsidRPr="0056436A">
              <w:rPr>
                <w:rFonts w:ascii="Times New Roman" w:hAnsi="Times New Roman" w:cs="Times New Roman"/>
                <w:noProof/>
                <w:webHidden/>
                <w:sz w:val="24"/>
                <w:szCs w:val="24"/>
              </w:rPr>
              <w:t>19</w:t>
            </w:r>
            <w:r w:rsidR="0056436A" w:rsidRPr="0056436A">
              <w:rPr>
                <w:rFonts w:ascii="Times New Roman" w:hAnsi="Times New Roman" w:cs="Times New Roman"/>
                <w:noProof/>
                <w:webHidden/>
                <w:sz w:val="24"/>
                <w:szCs w:val="24"/>
              </w:rPr>
              <w:fldChar w:fldCharType="end"/>
            </w:r>
          </w:hyperlink>
        </w:p>
        <w:p w14:paraId="3637835F" w14:textId="77777777" w:rsidR="00BB2C46" w:rsidRDefault="00BB2C46" w:rsidP="00BB2C46">
          <w:pPr>
            <w:spacing w:line="360" w:lineRule="auto"/>
            <w:jc w:val="center"/>
          </w:pPr>
          <w:r w:rsidRPr="0056436A">
            <w:rPr>
              <w:rFonts w:ascii="Times New Roman" w:hAnsi="Times New Roman" w:cs="Times New Roman"/>
              <w:sz w:val="24"/>
              <w:szCs w:val="24"/>
            </w:rPr>
            <w:fldChar w:fldCharType="end"/>
          </w:r>
        </w:p>
      </w:sdtContent>
    </w:sdt>
    <w:p w14:paraId="0AB7A137" w14:textId="77777777" w:rsidR="00BB2C46" w:rsidRDefault="00BB2C46" w:rsidP="00BB2C46">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41B07C51" w14:textId="77777777" w:rsidR="002A091A" w:rsidRDefault="009E627B" w:rsidP="00BB2C46">
      <w:pPr>
        <w:pStyle w:val="Heading1"/>
      </w:pPr>
      <w:bookmarkStart w:id="1" w:name="_Toc118890463"/>
      <w:r>
        <w:lastRenderedPageBreak/>
        <w:t>Introduction</w:t>
      </w:r>
      <w:bookmarkEnd w:id="1"/>
    </w:p>
    <w:p w14:paraId="2A9E1841"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Change in the workplace has been one of the most significant and prominent factors for the success of any business organisation. It is mainly due to the fact that the needs and demands of the customers have been changing constantly (Pulignano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It has become necessary for the major business organisation to implement the major changes within the workplace so that the business can cope up with the changes. Moreover, factors such as technological advancement and also globalisation have made it compulsory to implement change in the workplace. Firstly, this study will provide a brief discussion about how the world of work is changing which will be supported with the proper organisational example and literature. Further, the focus of this study will also be discussing the ways in which Lewin’s Change management model can be used by an organisation due to automation. Lastly, the discussion of this study will also be based on the impact of organisational structure in the process of change management. </w:t>
      </w:r>
    </w:p>
    <w:p w14:paraId="0E152D83" w14:textId="77777777" w:rsidR="002A091A" w:rsidRDefault="009E627B" w:rsidP="00BB2C46">
      <w:pPr>
        <w:pStyle w:val="Heading1"/>
        <w:rPr>
          <w:color w:val="000000"/>
        </w:rPr>
      </w:pPr>
      <w:bookmarkStart w:id="2" w:name="_rk12u4uy61yp" w:colFirst="0" w:colLast="0"/>
      <w:bookmarkEnd w:id="2"/>
      <w:r>
        <w:br w:type="page"/>
      </w:r>
    </w:p>
    <w:p w14:paraId="5D7FC165" w14:textId="77777777" w:rsidR="002A091A" w:rsidRDefault="009E627B" w:rsidP="00BB2C46">
      <w:pPr>
        <w:pStyle w:val="Heading1"/>
        <w:rPr>
          <w:color w:val="000000"/>
        </w:rPr>
      </w:pPr>
      <w:bookmarkStart w:id="3" w:name="_hbcevnw6v6s" w:colFirst="0" w:colLast="0"/>
      <w:bookmarkStart w:id="4" w:name="_Toc118890464"/>
      <w:bookmarkEnd w:id="3"/>
      <w:r>
        <w:rPr>
          <w:color w:val="000000"/>
        </w:rPr>
        <w:lastRenderedPageBreak/>
        <w:t>“Critically discuss how the world of work is changing, using relevant literature and organisation example”</w:t>
      </w:r>
      <w:bookmarkEnd w:id="4"/>
    </w:p>
    <w:p w14:paraId="092B327C"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World of work is made up of the things which are recognised as jobs, employees, occupations, employees, employers, paychecks and so on. All the things which are related to the world of work are given different types of labels such as organisation or the workers or various other things. However, one thing which is highly significant is that the world of work has changed in a significant manner (Kramer and Kramer, 2020). It is either due to globalisation, technological advancements, employment laws and various other factors which have caused the world of work to change in a significant manner. The world of work which people used to identify five years back from now has become completely different. Among various factors which have impacted the change in the world for work, demographic shift is one of the major factors that </w:t>
      </w:r>
      <w:r w:rsidR="0056436A">
        <w:rPr>
          <w:rFonts w:ascii="Times New Roman" w:eastAsia="Times New Roman" w:hAnsi="Times New Roman" w:cs="Times New Roman"/>
          <w:sz w:val="24"/>
          <w:szCs w:val="24"/>
          <w:highlight w:val="white"/>
        </w:rPr>
        <w:t>have</w:t>
      </w:r>
      <w:r>
        <w:rPr>
          <w:rFonts w:ascii="Times New Roman" w:eastAsia="Times New Roman" w:hAnsi="Times New Roman" w:cs="Times New Roman"/>
          <w:sz w:val="24"/>
          <w:szCs w:val="24"/>
          <w:highlight w:val="white"/>
        </w:rPr>
        <w:t xml:space="preserve"> led to the change. </w:t>
      </w:r>
    </w:p>
    <w:p w14:paraId="593C7D03" w14:textId="77777777" w:rsidR="002A091A" w:rsidRDefault="0056436A" w:rsidP="00BB2C46">
      <w:pPr>
        <w:pStyle w:val="Heading2"/>
        <w:rPr>
          <w:color w:val="000000"/>
        </w:rPr>
      </w:pPr>
      <w:bookmarkStart w:id="5" w:name="_jekzj5rmfjtu" w:colFirst="0" w:colLast="0"/>
      <w:bookmarkStart w:id="6" w:name="_Toc118890465"/>
      <w:bookmarkEnd w:id="5"/>
      <w:r>
        <w:rPr>
          <w:color w:val="000000"/>
        </w:rPr>
        <w:t>“</w:t>
      </w:r>
      <w:r w:rsidR="009E627B">
        <w:rPr>
          <w:color w:val="000000"/>
        </w:rPr>
        <w:t>Background of the change in the world of work</w:t>
      </w:r>
      <w:r>
        <w:rPr>
          <w:color w:val="000000"/>
        </w:rPr>
        <w:t>”</w:t>
      </w:r>
      <w:bookmarkEnd w:id="6"/>
    </w:p>
    <w:p w14:paraId="0094BE40"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change in the world of work started during World War 1 and 2. Prior to that, the life of women was </w:t>
      </w:r>
      <w:r w:rsidR="0056436A">
        <w:rPr>
          <w:rFonts w:ascii="Times New Roman" w:eastAsia="Times New Roman" w:hAnsi="Times New Roman" w:cs="Times New Roman"/>
          <w:sz w:val="24"/>
          <w:szCs w:val="24"/>
          <w:highlight w:val="white"/>
        </w:rPr>
        <w:t>centered</w:t>
      </w:r>
      <w:r>
        <w:rPr>
          <w:rFonts w:ascii="Times New Roman" w:eastAsia="Times New Roman" w:hAnsi="Times New Roman" w:cs="Times New Roman"/>
          <w:sz w:val="24"/>
          <w:szCs w:val="24"/>
          <w:highlight w:val="white"/>
        </w:rPr>
        <w:t xml:space="preserve"> </w:t>
      </w:r>
      <w:r w:rsidR="00BB2C46">
        <w:rPr>
          <w:rFonts w:ascii="Times New Roman" w:eastAsia="Times New Roman" w:hAnsi="Times New Roman" w:cs="Times New Roman"/>
          <w:sz w:val="24"/>
          <w:szCs w:val="24"/>
          <w:highlight w:val="white"/>
        </w:rPr>
        <w:t>on</w:t>
      </w:r>
      <w:r>
        <w:rPr>
          <w:rFonts w:ascii="Times New Roman" w:eastAsia="Times New Roman" w:hAnsi="Times New Roman" w:cs="Times New Roman"/>
          <w:sz w:val="24"/>
          <w:szCs w:val="24"/>
          <w:highlight w:val="white"/>
        </w:rPr>
        <w:t xml:space="preserve"> the home. Some of the single women wear nurses, teachers are secretaries but most of the women working were confined to the text and mills. As men wear conscripted for fighting, women were to make up for this shortage that were created in the labour. In the UK, munitions of female workers increased from 412,000 to 1,647,000 between the time period of 1914 to 1918 (Connell, 2019). However after both the wars, most women had to give up on their new jobs for returning servicemen. </w:t>
      </w:r>
    </w:p>
    <w:p w14:paraId="65534EC7" w14:textId="77777777" w:rsidR="002A091A"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World wars were</w:t>
      </w:r>
      <w:r w:rsidR="009E627B">
        <w:rPr>
          <w:rFonts w:ascii="Times New Roman" w:eastAsia="Times New Roman" w:hAnsi="Times New Roman" w:cs="Times New Roman"/>
          <w:sz w:val="24"/>
          <w:szCs w:val="24"/>
          <w:highlight w:val="white"/>
        </w:rPr>
        <w:t xml:space="preserve"> the starting phase with the world of work starting to change. Gradually due to the advancement in technology, shift in demography and also globalisation, technology has had a constant impact in the change of the ways in which it plays a major role in changing the world of work. </w:t>
      </w:r>
    </w:p>
    <w:p w14:paraId="4802049B" w14:textId="77777777" w:rsidR="002A091A" w:rsidRDefault="0056436A"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t>
      </w:r>
      <w:r w:rsidR="009E627B">
        <w:rPr>
          <w:rFonts w:ascii="Times New Roman" w:eastAsia="Times New Roman" w:hAnsi="Times New Roman" w:cs="Times New Roman"/>
          <w:b/>
          <w:sz w:val="24"/>
          <w:szCs w:val="24"/>
          <w:highlight w:val="white"/>
        </w:rPr>
        <w:t>Impact of technological advancement in the change of world of work</w:t>
      </w:r>
      <w:r>
        <w:rPr>
          <w:rFonts w:ascii="Times New Roman" w:eastAsia="Times New Roman" w:hAnsi="Times New Roman" w:cs="Times New Roman"/>
          <w:b/>
          <w:sz w:val="24"/>
          <w:szCs w:val="24"/>
          <w:highlight w:val="white"/>
        </w:rPr>
        <w:t>”</w:t>
      </w:r>
    </w:p>
    <w:p w14:paraId="10778B39"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Technology has consistently impacted the ways in which the workers in every industry do their work. From the industrial age to the modern day, working conditions have been improved by the impact of technology. One of the major benefits which technology advancement has brought upon in the workplace is that the efficiency and speed of the workplace has improved significantly (Payne, 2020). As a result of which the workers today have become more productive than they have ever been. Due to the impact of the technology girl advancement rate of production and also the speed with which the operations of the business takes place has gained major growth. The work which used to be completed in hours is completed within minutes with the advancement of technology. It has also played a major </w:t>
      </w:r>
      <w:r>
        <w:rPr>
          <w:rFonts w:ascii="Times New Roman" w:eastAsia="Times New Roman" w:hAnsi="Times New Roman" w:cs="Times New Roman"/>
          <w:sz w:val="24"/>
          <w:szCs w:val="24"/>
          <w:highlight w:val="white"/>
        </w:rPr>
        <w:lastRenderedPageBreak/>
        <w:t xml:space="preserve">role in improving the collaboration within the workplace which has made working together easier. </w:t>
      </w:r>
    </w:p>
    <w:p w14:paraId="5524C62C"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Organisations such as Tesco, Morrisons, ASDA and so on use technology such as artificial intelligence cloud computing and so on which has played a major role in improving the efficiency of the workplace. Traditionally the storage of the data and necessary information within the workplace used to be done manually. As a result of which there were chances of errors which can have a negative impact on the product activity of the workplace. However, due to the use of technology such as artificial intelligence and cloud computing, storing of data and also using them can take place in an efficient manner. The chances of errors to occur within the workplace has reduced significantly and as a result of which the productivity within the workplace has been enhanced greatly (Gallardo-Gallardo, 2018). </w:t>
      </w:r>
    </w:p>
    <w:p w14:paraId="7ED37639"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Apart from this, growth of e-commerce and social media has played a major role in improving the world of work. Social media has become the most trusted and effective marketing tool in which marketing activities take place in a cost effective manner.  While at the same time eCommerce has played a major role in improving the business of various organisations as the products can be sold in the online platform and it can reach the maximum number of customers without having to worry about the geographical boundaries. Also brought up some major negative impacts which is the modern workplace. Due to the advancement in technology, work has become easier and effective at the same </w:t>
      </w:r>
      <w:r w:rsidR="0056436A">
        <w:rPr>
          <w:rFonts w:ascii="Times New Roman" w:eastAsia="Times New Roman" w:hAnsi="Times New Roman" w:cs="Times New Roman"/>
          <w:sz w:val="24"/>
          <w:szCs w:val="24"/>
          <w:highlight w:val="white"/>
        </w:rPr>
        <w:t>time;</w:t>
      </w:r>
      <w:r>
        <w:rPr>
          <w:rFonts w:ascii="Times New Roman" w:eastAsia="Times New Roman" w:hAnsi="Times New Roman" w:cs="Times New Roman"/>
          <w:sz w:val="24"/>
          <w:szCs w:val="24"/>
          <w:highlight w:val="white"/>
        </w:rPr>
        <w:t xml:space="preserve"> the jobs of humans are also being lost due to the use of the technology. </w:t>
      </w:r>
    </w:p>
    <w:p w14:paraId="116B6CA9" w14:textId="77777777" w:rsidR="002A091A" w:rsidRDefault="0056436A"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t>
      </w:r>
      <w:r w:rsidR="009E627B">
        <w:rPr>
          <w:rFonts w:ascii="Times New Roman" w:eastAsia="Times New Roman" w:hAnsi="Times New Roman" w:cs="Times New Roman"/>
          <w:b/>
          <w:sz w:val="24"/>
          <w:szCs w:val="24"/>
          <w:highlight w:val="white"/>
        </w:rPr>
        <w:t>Impact of demographic shifts in the change of world of work</w:t>
      </w:r>
      <w:r>
        <w:rPr>
          <w:rFonts w:ascii="Times New Roman" w:eastAsia="Times New Roman" w:hAnsi="Times New Roman" w:cs="Times New Roman"/>
          <w:b/>
          <w:sz w:val="24"/>
          <w:szCs w:val="24"/>
          <w:highlight w:val="white"/>
        </w:rPr>
        <w:t>”</w:t>
      </w:r>
    </w:p>
    <w:p w14:paraId="61343DEC"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Demographic shift has been another major factor which has resulted in the world of war to change. In the case of European countries and also in the UK the population is increasing rapidly. As a result of which there has been a shortage of skilled workers as the population is ageing. It has also resulted in productivity being impacted in a negative manner. It has become necessary to have employees with a similar skill set. Due to the impact which has been brought upon by the demographic shift or the </w:t>
      </w:r>
      <w:r w:rsidR="00BB2C46">
        <w:rPr>
          <w:rFonts w:ascii="Times New Roman" w:eastAsia="Times New Roman" w:hAnsi="Times New Roman" w:cs="Times New Roman"/>
          <w:sz w:val="24"/>
          <w:szCs w:val="24"/>
          <w:highlight w:val="white"/>
        </w:rPr>
        <w:t>ageing population</w:t>
      </w:r>
      <w:r>
        <w:rPr>
          <w:rFonts w:ascii="Times New Roman" w:eastAsia="Times New Roman" w:hAnsi="Times New Roman" w:cs="Times New Roman"/>
          <w:sz w:val="24"/>
          <w:szCs w:val="24"/>
          <w:highlight w:val="white"/>
        </w:rPr>
        <w:t xml:space="preserve">, the UK and also European countries have been compared to having migrants (de Lucas Ancillo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One of the major reasons behind it is that the demand for the workforce is increasing day by day due to the increased demand for productivity. In order to match the demand it is necessary to have migrants to meet the demand of the workforce. 35% of the people who are living </w:t>
      </w:r>
      <w:r w:rsidR="00BB2C46">
        <w:rPr>
          <w:rFonts w:ascii="Times New Roman" w:eastAsia="Times New Roman" w:hAnsi="Times New Roman" w:cs="Times New Roman"/>
          <w:sz w:val="24"/>
          <w:szCs w:val="24"/>
          <w:highlight w:val="white"/>
        </w:rPr>
        <w:t>and also</w:t>
      </w:r>
      <w:r>
        <w:rPr>
          <w:rFonts w:ascii="Times New Roman" w:eastAsia="Times New Roman" w:hAnsi="Times New Roman" w:cs="Times New Roman"/>
          <w:sz w:val="24"/>
          <w:szCs w:val="24"/>
          <w:highlight w:val="white"/>
        </w:rPr>
        <w:t xml:space="preserve"> working in the UK are born abroad. However, 71.9% of the workers in the UK are people outside of the UK and the EU (de Lucas Ancillo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Most of the </w:t>
      </w:r>
      <w:r>
        <w:rPr>
          <w:rFonts w:ascii="Times New Roman" w:eastAsia="Times New Roman" w:hAnsi="Times New Roman" w:cs="Times New Roman"/>
          <w:sz w:val="24"/>
          <w:szCs w:val="24"/>
          <w:highlight w:val="white"/>
        </w:rPr>
        <w:lastRenderedPageBreak/>
        <w:t>workers there are from the Asian countries which shows that the demography of the work is changing.</w:t>
      </w:r>
    </w:p>
    <w:p w14:paraId="2C387F38" w14:textId="77777777" w:rsidR="002A091A" w:rsidRDefault="0056436A"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t>
      </w:r>
      <w:r w:rsidR="009E627B">
        <w:rPr>
          <w:rFonts w:ascii="Times New Roman" w:eastAsia="Times New Roman" w:hAnsi="Times New Roman" w:cs="Times New Roman"/>
          <w:b/>
          <w:sz w:val="24"/>
          <w:szCs w:val="24"/>
          <w:highlight w:val="white"/>
        </w:rPr>
        <w:t>Impact of globalisation in the change of world of work</w:t>
      </w:r>
      <w:r>
        <w:rPr>
          <w:rFonts w:ascii="Times New Roman" w:eastAsia="Times New Roman" w:hAnsi="Times New Roman" w:cs="Times New Roman"/>
          <w:b/>
          <w:sz w:val="24"/>
          <w:szCs w:val="24"/>
          <w:highlight w:val="white"/>
        </w:rPr>
        <w:t>”</w:t>
      </w:r>
    </w:p>
    <w:p w14:paraId="0E75642F"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Globalisation is another major factor which has the impact in the change of the world of work. Some of the major factors in your place which have been changed due to the impact of globalisation include working conditions and requirements, cultural changes, job types and responsibilities and so on. One of the major impacts which </w:t>
      </w:r>
      <w:r w:rsidR="00BB2C46">
        <w:rPr>
          <w:rFonts w:ascii="Times New Roman" w:eastAsia="Times New Roman" w:hAnsi="Times New Roman" w:cs="Times New Roman"/>
          <w:sz w:val="24"/>
          <w:szCs w:val="24"/>
          <w:highlight w:val="white"/>
        </w:rPr>
        <w:t>have</w:t>
      </w:r>
      <w:r>
        <w:rPr>
          <w:rFonts w:ascii="Times New Roman" w:eastAsia="Times New Roman" w:hAnsi="Times New Roman" w:cs="Times New Roman"/>
          <w:sz w:val="24"/>
          <w:szCs w:val="24"/>
          <w:highlight w:val="white"/>
        </w:rPr>
        <w:t xml:space="preserve"> been brought by globalisation is that it leads to a great level of diversity in the workplace. Moreover, it also has an impact on having business partners of divorce range. Emily the impact has been brought upon by the globalisation in the world of </w:t>
      </w:r>
      <w:r w:rsidR="00BB2C46">
        <w:rPr>
          <w:rFonts w:ascii="Times New Roman" w:eastAsia="Times New Roman" w:hAnsi="Times New Roman" w:cs="Times New Roman"/>
          <w:sz w:val="24"/>
          <w:szCs w:val="24"/>
          <w:highlight w:val="white"/>
        </w:rPr>
        <w:t>work;</w:t>
      </w:r>
      <w:r>
        <w:rPr>
          <w:rFonts w:ascii="Times New Roman" w:eastAsia="Times New Roman" w:hAnsi="Times New Roman" w:cs="Times New Roman"/>
          <w:sz w:val="24"/>
          <w:szCs w:val="24"/>
          <w:highlight w:val="white"/>
        </w:rPr>
        <w:t xml:space="preserve"> increase in standard of the workplace has been one of the most significant impacts. Businesses from all across the world get impacted and also influenced by the other businesses. It is due to the fact that globalisation has improved communication across the world (Kleizen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As a result, the standard of the workplaces across the world has improved. However it is also late to the job losses as the products become easily available at the lower prices from the overseas markets, the demand for the products decrease as a result of which manufacturing jobs are getting lost. Most of the losses have mainly been caused due to the trading with the countries like China as the production made available in the lower prices and the demand for the products which cost hire has decreased significantly.. </w:t>
      </w:r>
    </w:p>
    <w:p w14:paraId="48911493" w14:textId="77777777" w:rsidR="002A091A" w:rsidRDefault="009E627B" w:rsidP="00BB2C46">
      <w:pPr>
        <w:pStyle w:val="Heading2"/>
        <w:rPr>
          <w:color w:val="000000"/>
        </w:rPr>
      </w:pPr>
      <w:bookmarkStart w:id="7" w:name="_4evzzzrdohmw" w:colFirst="0" w:colLast="0"/>
      <w:bookmarkStart w:id="8" w:name="_Toc118890466"/>
      <w:bookmarkEnd w:id="7"/>
      <w:r>
        <w:rPr>
          <w:color w:val="000000"/>
        </w:rPr>
        <w:t>Causes of world of work to change</w:t>
      </w:r>
      <w:bookmarkEnd w:id="8"/>
    </w:p>
    <w:p w14:paraId="00CF1968"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world of work is changing rapidly, which is witnessed in the case of remote working is only one of the facets of the transformation which is being witnessed. From the independence </w:t>
      </w:r>
      <w:r w:rsidR="00BB2C46">
        <w:rPr>
          <w:rFonts w:ascii="Times New Roman" w:eastAsia="Times New Roman" w:hAnsi="Times New Roman" w:cs="Times New Roman"/>
          <w:sz w:val="24"/>
          <w:szCs w:val="24"/>
          <w:highlight w:val="white"/>
        </w:rPr>
        <w:t>contractors’</w:t>
      </w:r>
      <w:r>
        <w:rPr>
          <w:rFonts w:ascii="Times New Roman" w:eastAsia="Times New Roman" w:hAnsi="Times New Roman" w:cs="Times New Roman"/>
          <w:sz w:val="24"/>
          <w:szCs w:val="24"/>
          <w:highlight w:val="white"/>
        </w:rPr>
        <w:t xml:space="preserve"> rise to the flexibility imperative, the blueprint which is related to the workforce for the future is also being designed in the real time.  The world of work is going through a dramatic change and there are a number of factors which have been late to the change. It requires employees to come to terms with the new environment which has been created with adaptability and flexibility and are provided with higher priority as compared to long term employment employment and job security (Malhotra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 People are more interested in having work life balance than having standardised roles, structured environment or job security. The shift which has been witnessed indicates a World of war driven by some of the major trends which mainly includes globalisation, demographic changes and also technological innovation. There are a number of factors which account for the change of world of work and the major factors are listed below.</w:t>
      </w:r>
    </w:p>
    <w:p w14:paraId="240E61A1"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“Technology- the foundation of the open talent economy”</w:t>
      </w:r>
    </w:p>
    <w:p w14:paraId="56C435D4"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In the modern world where people can share, learn and work from anywhere in the world the traditional assumptions of talent are not an ironclad any longer. Advancement which has been achieved in the case of computing speed, storage and also the power is resulting in making real time, global collaboration in almost every discipline (Ranganathan, 2021). Technology has also allowed for faster matching, performance and transfer of knowledge while engaging with independent workers and cost of overall transaction has been lower leading to change in the world of work. </w:t>
      </w:r>
    </w:p>
    <w:p w14:paraId="4051F147"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“Modern forms of mobility”</w:t>
      </w:r>
    </w:p>
    <w:p w14:paraId="22A1F820"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Greater social and technological mobility allows the talents to be decoupled from defining markets and physical geography making it possible for working anytime and also from anywhere.</w:t>
      </w:r>
    </w:p>
    <w:p w14:paraId="3AB8BA78"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“The speed of change”</w:t>
      </w:r>
    </w:p>
    <w:p w14:paraId="5BD65513"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Volatility indication of demand and also speed of innovation cycle has created heightened demand for the skills. As a result of which it has almost become impossible to predict these skills which will be required in the future and also the building of the internal talents. There has been a need for developing talent supply which can transcends across the border.</w:t>
      </w:r>
    </w:p>
    <w:p w14:paraId="488A9EAE"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“From traditional structures to dynamic networks”</w:t>
      </w:r>
    </w:p>
    <w:p w14:paraId="08F65ED1"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People now live in the first paced lives, where collaboration, sharing and feedback are expected in real time. Economy of open talent has allowed us to build a social environment where people are able to connect and share information (Hauser, 2020). It has resulted in shifting the organisation structures which are traditional to the dynamic networks. </w:t>
      </w:r>
    </w:p>
    <w:p w14:paraId="6EA03716"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“Educational enhancement”</w:t>
      </w:r>
    </w:p>
    <w:p w14:paraId="136E4BEB"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Another major factor which has resulted in the change in the world is educational enhancements. In the last 20 years the education system has witnessed major growth due to online educational programs and also in the case of traditional education institutions. As a result of which talent pool has increased significantly and has resulted in shifting the world of work.</w:t>
      </w:r>
    </w:p>
    <w:p w14:paraId="096332D8" w14:textId="77777777" w:rsidR="002A091A" w:rsidRDefault="009E627B" w:rsidP="00BB2C46">
      <w:pPr>
        <w:pStyle w:val="Heading2"/>
        <w:rPr>
          <w:color w:val="000000"/>
        </w:rPr>
      </w:pPr>
      <w:bookmarkStart w:id="9" w:name="_y7vc76n2jtgf" w:colFirst="0" w:colLast="0"/>
      <w:bookmarkStart w:id="10" w:name="_Toc118890467"/>
      <w:bookmarkEnd w:id="9"/>
      <w:r>
        <w:rPr>
          <w:color w:val="000000"/>
        </w:rPr>
        <w:t>“Takeaways in the change which is being witnessed in the change of world of work”</w:t>
      </w:r>
      <w:bookmarkEnd w:id="10"/>
      <w:r>
        <w:rPr>
          <w:color w:val="000000"/>
        </w:rPr>
        <w:t xml:space="preserve"> </w:t>
      </w:r>
    </w:p>
    <w:p w14:paraId="3DA22BFC"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“Technology is creating more jobs for society than it is taking away”</w:t>
      </w:r>
    </w:p>
    <w:p w14:paraId="117E4023"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Technology such as robotics at visual intelligence and automation are threatening the need for human labours. However, research has shown that it has resulted in creation of jobs for the society rather than taking the job away from it (Smallfield and Kluemper, 2022). The employees in the modern workplace need to ensure that they are up to date with the skills that </w:t>
      </w:r>
      <w:r>
        <w:rPr>
          <w:rFonts w:ascii="Times New Roman" w:eastAsia="Times New Roman" w:hAnsi="Times New Roman" w:cs="Times New Roman"/>
          <w:sz w:val="24"/>
          <w:szCs w:val="24"/>
          <w:highlight w:val="white"/>
        </w:rPr>
        <w:lastRenderedPageBreak/>
        <w:t>are required in the employment market. For example, to be employed in an organisation such as Apple and Tesla it is necessary for the employees to possess technical skills.</w:t>
      </w:r>
    </w:p>
    <w:p w14:paraId="336F2D2C"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“Wages drives productivity not the other way round”</w:t>
      </w:r>
    </w:p>
    <w:p w14:paraId="4B24BC23"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Despite improvements that have been witnessed in the case of technology, collapse is witnessed in the productivity of a number of Western economies. As per (Kwak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2022), the major reason behind this is due to the lack of personnel training and also technological innovation. One of the major reasons which </w:t>
      </w:r>
      <w:r w:rsidR="00BB2C46">
        <w:rPr>
          <w:rFonts w:ascii="Times New Roman" w:eastAsia="Times New Roman" w:hAnsi="Times New Roman" w:cs="Times New Roman"/>
          <w:sz w:val="24"/>
          <w:szCs w:val="24"/>
          <w:highlight w:val="white"/>
        </w:rPr>
        <w:t>have</w:t>
      </w:r>
      <w:r>
        <w:rPr>
          <w:rFonts w:ascii="Times New Roman" w:eastAsia="Times New Roman" w:hAnsi="Times New Roman" w:cs="Times New Roman"/>
          <w:sz w:val="24"/>
          <w:szCs w:val="24"/>
          <w:highlight w:val="white"/>
        </w:rPr>
        <w:t xml:space="preserve"> resulted in this consequence is decline in the motivation of the workers due to low salaries and also the lack of job security. Hence it is evident that productivity is driven by wages rather than productivity driving wages. </w:t>
      </w:r>
    </w:p>
    <w:p w14:paraId="5B526BAC"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“Europe needs migrants but it also requires more training and reskilling” </w:t>
      </w:r>
    </w:p>
    <w:p w14:paraId="03F980FA"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As the population in Europe is ageing and the skill gap is also increasing there has been a need in the European labour market to have the migrants. Providing training and also reskilling the local employees has also become important as the demand for the workforce is increasing day by day in the modern workplace (Hauser, 2020). Hence, it is evident that the world of work is changing at a significant rate and the business organisation needs to keep up with the change to gain competitive advantage over the competitors. </w:t>
      </w:r>
    </w:p>
    <w:p w14:paraId="15D5A1FB" w14:textId="77777777" w:rsidR="002A091A" w:rsidRDefault="009E627B" w:rsidP="00BB2C46">
      <w:pPr>
        <w:pStyle w:val="Heading1"/>
        <w:rPr>
          <w:color w:val="000000"/>
        </w:rPr>
      </w:pPr>
      <w:bookmarkStart w:id="11" w:name="_hgxmnqbnj5r7" w:colFirst="0" w:colLast="0"/>
      <w:bookmarkEnd w:id="11"/>
      <w:r>
        <w:br w:type="page"/>
      </w:r>
    </w:p>
    <w:p w14:paraId="3FB3E5A3" w14:textId="77777777" w:rsidR="002A091A" w:rsidRDefault="009E627B" w:rsidP="00BB2C46">
      <w:pPr>
        <w:pStyle w:val="Heading1"/>
        <w:rPr>
          <w:color w:val="000000"/>
        </w:rPr>
      </w:pPr>
      <w:bookmarkStart w:id="12" w:name="_kuvsb1uastdl" w:colFirst="0" w:colLast="0"/>
      <w:bookmarkStart w:id="13" w:name="_Toc118890468"/>
      <w:bookmarkEnd w:id="12"/>
      <w:r>
        <w:rPr>
          <w:color w:val="000000"/>
        </w:rPr>
        <w:lastRenderedPageBreak/>
        <w:t>“Critical evaluation of how an organisation may use Lewis change management model to implement change due to automation”</w:t>
      </w:r>
      <w:bookmarkEnd w:id="13"/>
    </w:p>
    <w:p w14:paraId="737D74AE"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Change is one of the most significant factors in the modern business environment as there are a number of factors which impact the changes within an organisation in a significant manner. Among all the factors one of the most significant factors which has an impact in the change which are implemented within the business organisation is automation. </w:t>
      </w:r>
    </w:p>
    <w:p w14:paraId="2EF22894" w14:textId="77777777" w:rsidR="002A091A" w:rsidRDefault="009E627B" w:rsidP="00BB2C46">
      <w:pPr>
        <w:pStyle w:val="Heading2"/>
      </w:pPr>
      <w:bookmarkStart w:id="14" w:name="_cxxc98s11rkl" w:colFirst="0" w:colLast="0"/>
      <w:bookmarkStart w:id="15" w:name="_Toc118890469"/>
      <w:bookmarkEnd w:id="14"/>
      <w:r>
        <w:t>Automation</w:t>
      </w:r>
      <w:bookmarkEnd w:id="15"/>
    </w:p>
    <w:p w14:paraId="1B0B88DD"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Automation of business processes are the ways which are applied for increasing organisation efficiency by leveraging digital technology for carrying out the processors of businesses with minimum intervention of humans. It is the approach in which the </w:t>
      </w:r>
      <w:r w:rsidR="00BB2C46">
        <w:rPr>
          <w:rFonts w:ascii="Times New Roman" w:eastAsia="Times New Roman" w:hAnsi="Times New Roman" w:cs="Times New Roman"/>
          <w:sz w:val="24"/>
          <w:szCs w:val="24"/>
          <w:highlight w:val="white"/>
        </w:rPr>
        <w:t>responsibility for completing the routing tasks is</w:t>
      </w:r>
      <w:r>
        <w:rPr>
          <w:rFonts w:ascii="Times New Roman" w:eastAsia="Times New Roman" w:hAnsi="Times New Roman" w:cs="Times New Roman"/>
          <w:sz w:val="24"/>
          <w:szCs w:val="24"/>
          <w:highlight w:val="white"/>
        </w:rPr>
        <w:t xml:space="preserve"> shifted from humans to machines. As a result of which, employees within an organisation can spend a higher amount of time to focus on the activities which adds value to the organisation (Sorells, 2018). There are a number of benefits which are provided by automation and it is one of the major factors why the automations is implemented in the modern workplace. Automation of business processes eliminates the bottle mix which results in losing the time and also revenue. It results in improving the control and efficiency in every facet of the organisation which ranges from increased productivity and also compliance to better performance and customer experience. Some of the major benefits which an organisation receives by the application of automation with in the organisation as follows: </w:t>
      </w:r>
    </w:p>
    <w:p w14:paraId="248E4A9F"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Time saving</w:t>
      </w:r>
    </w:p>
    <w:p w14:paraId="01D1826B"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One of the major benefits which is provided by the automation in the business processes is that it saves employees a great amount of time and helps them in working smarter rather than working harder. </w:t>
      </w:r>
    </w:p>
    <w:p w14:paraId="5D84EF61"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Increased profits </w:t>
      </w:r>
    </w:p>
    <w:p w14:paraId="4FE03208"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Routine processes within the organisation are important for functioning of every business organisation but they do not create any type of value for the customers. Hence, when these operations are performed manually then it can often lead to lost profit (Baldauf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When automation is implemented with an organisation, the routine tax can be deleted to machines and the employees can spend more time in the activities which adds value to the customers. </w:t>
      </w:r>
    </w:p>
    <w:p w14:paraId="66EC4CEC"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Higher productivity</w:t>
      </w:r>
    </w:p>
    <w:p w14:paraId="124FE8C8"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Organisation which relies on technology for automatic processes then the increase in productivity is also witnessed. The major reason behind it is that the machines can handle multiple tasks in a simultaneous manner and the processes within the organisation speeds up.</w:t>
      </w:r>
    </w:p>
    <w:p w14:paraId="1EA1FB7A"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Greater efficiency</w:t>
      </w:r>
    </w:p>
    <w:p w14:paraId="47394159"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Automation of business processes helps companies in full feeling tedious tasks with minimum resources allocation. As a result, </w:t>
      </w:r>
      <w:r w:rsidR="00BB2C46">
        <w:rPr>
          <w:rFonts w:ascii="Times New Roman" w:eastAsia="Times New Roman" w:hAnsi="Times New Roman" w:cs="Times New Roman"/>
          <w:sz w:val="24"/>
          <w:szCs w:val="24"/>
          <w:highlight w:val="white"/>
        </w:rPr>
        <w:t>companies become reliable and faster with lower cost and also improve</w:t>
      </w:r>
      <w:r>
        <w:rPr>
          <w:rFonts w:ascii="Times New Roman" w:eastAsia="Times New Roman" w:hAnsi="Times New Roman" w:cs="Times New Roman"/>
          <w:sz w:val="24"/>
          <w:szCs w:val="24"/>
          <w:highlight w:val="white"/>
        </w:rPr>
        <w:t xml:space="preserve"> efficiency in a significant manner (Bessen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2020). </w:t>
      </w:r>
    </w:p>
    <w:p w14:paraId="7A8CDEDA"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Error minimisation</w:t>
      </w:r>
    </w:p>
    <w:p w14:paraId="094E4424"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Even the most skilled and capable employees within a business organisation make mistakes. Absent mindedness, lack of attention, multitasking and so on can hinder the performance of the employees especially when the routine tasks are being performed by them. Unlike humans, machines do not make any type of errors as a result of which errors within the organisation or the business processes are minimised. </w:t>
      </w:r>
    </w:p>
    <w:p w14:paraId="1A98BEC5"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Apart from all the benefits which are provided by automation within an organisation there are also some noticeable disadvantages. One of the major disadvantages of using business automation is that it requires a high amount of capital expenditure for installing automation within a business organisation (Nwaonumah, 2022). More capital expenditure is also required for maintaining higher levels of maintenance with the machines which are operated manually and also with lower degree of flexibility. A major disadvantage of workplace automation is that it results in creating work displacement within an organisation.</w:t>
      </w:r>
    </w:p>
    <w:p w14:paraId="70DB4D0D" w14:textId="77777777" w:rsidR="0056436A" w:rsidRDefault="0056436A" w:rsidP="00BB2C46">
      <w:pPr>
        <w:pStyle w:val="Normal1"/>
        <w:spacing w:line="360" w:lineRule="auto"/>
        <w:jc w:val="both"/>
        <w:rPr>
          <w:rFonts w:ascii="Times New Roman" w:eastAsia="Times New Roman" w:hAnsi="Times New Roman" w:cs="Times New Roman"/>
          <w:sz w:val="24"/>
          <w:szCs w:val="24"/>
          <w:highlight w:val="white"/>
        </w:rPr>
      </w:pPr>
    </w:p>
    <w:p w14:paraId="2827E27C" w14:textId="77777777" w:rsidR="002A091A" w:rsidRDefault="0056436A" w:rsidP="00BB2C46">
      <w:pPr>
        <w:pStyle w:val="Heading2"/>
      </w:pPr>
      <w:bookmarkStart w:id="16" w:name="_cj1p9raw17qd" w:colFirst="0" w:colLast="0"/>
      <w:bookmarkStart w:id="17" w:name="_Toc118890470"/>
      <w:bookmarkEnd w:id="16"/>
      <w:r>
        <w:t>“</w:t>
      </w:r>
      <w:r w:rsidR="009E627B">
        <w:t>Application of Lewin’s Change Management model in implementing change due to automation</w:t>
      </w:r>
      <w:r>
        <w:t>”</w:t>
      </w:r>
      <w:bookmarkEnd w:id="17"/>
      <w:r w:rsidR="009E627B">
        <w:t xml:space="preserve"> </w:t>
      </w:r>
    </w:p>
    <w:p w14:paraId="1D288524"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Lewin’s Change Management model is a simple framework which is used for humanising the process of change management within an organisation. It has three major stages that are unfreeze, change and refreeze which allows to plan and also implement the required change within the organisation. When the change of automation is applied within an organisation then it plays a major role in improving the efficiency of an organisation. However, when the change is first applied within an organisation then there is a chance that the change is not embraced within the organisation and also has the chances that the change process might not become successful (Vishnoi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Hence, Lewin’s Change Management Model plays a major role in making sure that the processes of change within an organisation takes place in an effective manner. The approaches of Lewin’s Change management model will be discussed below in a detailed manner. </w:t>
      </w:r>
    </w:p>
    <w:p w14:paraId="3688849B"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14:anchorId="36C014FD" wp14:editId="01F1F3F9">
            <wp:extent cx="5731200" cy="3695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695700"/>
                    </a:xfrm>
                    <a:prstGeom prst="rect">
                      <a:avLst/>
                    </a:prstGeom>
                    <a:ln/>
                  </pic:spPr>
                </pic:pic>
              </a:graphicData>
            </a:graphic>
          </wp:inline>
        </w:drawing>
      </w:r>
    </w:p>
    <w:p w14:paraId="2E53EF93" w14:textId="77777777" w:rsidR="002A091A" w:rsidRDefault="009E627B" w:rsidP="00BB2C46">
      <w:pPr>
        <w:pStyle w:val="Normal1"/>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No 1: Lewin’s Change Management model</w:t>
      </w:r>
    </w:p>
    <w:p w14:paraId="651A95E5" w14:textId="77777777" w:rsidR="002A091A" w:rsidRDefault="009E627B" w:rsidP="00BB2C46">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Galli, 2018)</w:t>
      </w:r>
    </w:p>
    <w:p w14:paraId="47F55492" w14:textId="77777777" w:rsidR="002A091A" w:rsidRDefault="002A091A" w:rsidP="00BB2C46">
      <w:pPr>
        <w:pStyle w:val="Normal1"/>
        <w:spacing w:line="360" w:lineRule="auto"/>
        <w:jc w:val="both"/>
        <w:rPr>
          <w:rFonts w:ascii="Times New Roman" w:eastAsia="Times New Roman" w:hAnsi="Times New Roman" w:cs="Times New Roman"/>
          <w:b/>
          <w:sz w:val="24"/>
          <w:szCs w:val="24"/>
          <w:highlight w:val="white"/>
        </w:rPr>
      </w:pPr>
    </w:p>
    <w:p w14:paraId="29BA51D6"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Unfreeze: </w:t>
      </w:r>
      <w:r>
        <w:rPr>
          <w:rFonts w:ascii="Times New Roman" w:eastAsia="Times New Roman" w:hAnsi="Times New Roman" w:cs="Times New Roman"/>
          <w:sz w:val="24"/>
          <w:szCs w:val="24"/>
          <w:highlight w:val="white"/>
        </w:rPr>
        <w:t xml:space="preserve">When the change is being implemented within an organisation, it needs to be made sure that the existing status quo within the organisation is disrupted. When automation is being implemented within an organisation, then the way in which the organisation used to work earlier is changed. Application of automation within an organisation means that the way of working in the organisation changes completely. Hence, it is important to destroy the way in which the organisation used to work earlier. It is one of the first measures, which allows the change or automation to be implemented within an organisation in a successful manner (Harrison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Unfreeze is the stage at which the ways in which the organisation used to operate earlier is destroyed. The focus is then shifted towards the new ways the organisation will be using in the future endeavours. It is the stage at which the organisation is prepared for the changes which will be implemented within the workplace. When automation is being applied within the workplace, it is necessary for the organisation to prepare the employees so they can adopt automation. </w:t>
      </w:r>
    </w:p>
    <w:p w14:paraId="6BE24EB0"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High level of capital investment is required when the automation is being implemented within a business process. Hence it is vital to make sure that the change that is being implemented within the organisation is embraced at the workplace. It ensures that the change </w:t>
      </w:r>
      <w:r>
        <w:rPr>
          <w:rFonts w:ascii="Times New Roman" w:eastAsia="Times New Roman" w:hAnsi="Times New Roman" w:cs="Times New Roman"/>
          <w:sz w:val="24"/>
          <w:szCs w:val="24"/>
          <w:highlight w:val="white"/>
        </w:rPr>
        <w:lastRenderedPageBreak/>
        <w:t>which is being implemented within the organisation does not face organisation</w:t>
      </w:r>
      <w:r w:rsidR="00BB2C46">
        <w:rPr>
          <w:rFonts w:ascii="Times New Roman" w:eastAsia="Times New Roman" w:hAnsi="Times New Roman" w:cs="Times New Roman"/>
          <w:sz w:val="24"/>
          <w:szCs w:val="24"/>
          <w:highlight w:val="white"/>
        </w:rPr>
        <w:t>al</w:t>
      </w:r>
      <w:r>
        <w:rPr>
          <w:rFonts w:ascii="Times New Roman" w:eastAsia="Times New Roman" w:hAnsi="Times New Roman" w:cs="Times New Roman"/>
          <w:sz w:val="24"/>
          <w:szCs w:val="24"/>
          <w:highlight w:val="white"/>
        </w:rPr>
        <w:t xml:space="preserve"> resistance. Application of automation within an organisation means that the new ways of</w:t>
      </w:r>
      <w:r w:rsidR="00BB2C46">
        <w:rPr>
          <w:rFonts w:ascii="Times New Roman" w:eastAsia="Times New Roman" w:hAnsi="Times New Roman" w:cs="Times New Roman"/>
          <w:sz w:val="24"/>
          <w:szCs w:val="24"/>
          <w:highlight w:val="white"/>
        </w:rPr>
        <w:t xml:space="preserve"> working are being adopted by a company</w:t>
      </w:r>
      <w:r>
        <w:rPr>
          <w:rFonts w:ascii="Times New Roman" w:eastAsia="Times New Roman" w:hAnsi="Times New Roman" w:cs="Times New Roman"/>
          <w:sz w:val="24"/>
          <w:szCs w:val="24"/>
          <w:highlight w:val="white"/>
        </w:rPr>
        <w:t xml:space="preserve">. Hence, it is the stage at which the organisation is prepared </w:t>
      </w:r>
      <w:r w:rsidR="00BB2C46">
        <w:rPr>
          <w:rFonts w:ascii="Times New Roman" w:eastAsia="Times New Roman" w:hAnsi="Times New Roman" w:cs="Times New Roman"/>
          <w:sz w:val="24"/>
          <w:szCs w:val="24"/>
          <w:highlight w:val="white"/>
        </w:rPr>
        <w:t>so that</w:t>
      </w:r>
      <w:r>
        <w:rPr>
          <w:rFonts w:ascii="Times New Roman" w:eastAsia="Times New Roman" w:hAnsi="Times New Roman" w:cs="Times New Roman"/>
          <w:sz w:val="24"/>
          <w:szCs w:val="24"/>
          <w:highlight w:val="white"/>
        </w:rPr>
        <w:t xml:space="preserve"> the change is applied within the organisation and also makes sure that the change is successful and profitable for the </w:t>
      </w:r>
      <w:r w:rsidR="00BB2C46">
        <w:rPr>
          <w:rFonts w:ascii="Times New Roman" w:eastAsia="Times New Roman" w:hAnsi="Times New Roman" w:cs="Times New Roman"/>
          <w:sz w:val="24"/>
          <w:szCs w:val="24"/>
          <w:highlight w:val="white"/>
        </w:rPr>
        <w:t>business</w:t>
      </w:r>
      <w:r>
        <w:rPr>
          <w:rFonts w:ascii="Times New Roman" w:eastAsia="Times New Roman" w:hAnsi="Times New Roman" w:cs="Times New Roman"/>
          <w:sz w:val="24"/>
          <w:szCs w:val="24"/>
          <w:highlight w:val="white"/>
        </w:rPr>
        <w:t xml:space="preserve"> (Rosenbaum </w:t>
      </w:r>
      <w:r>
        <w:rPr>
          <w:rFonts w:ascii="Times New Roman" w:eastAsia="Times New Roman" w:hAnsi="Times New Roman" w:cs="Times New Roman"/>
          <w:i/>
          <w:sz w:val="24"/>
          <w:szCs w:val="24"/>
          <w:highlight w:val="white"/>
        </w:rPr>
        <w:t>et al.,</w:t>
      </w:r>
      <w:r>
        <w:t xml:space="preserve"> </w:t>
      </w:r>
      <w:r>
        <w:rPr>
          <w:rFonts w:ascii="Times New Roman" w:eastAsia="Times New Roman" w:hAnsi="Times New Roman" w:cs="Times New Roman"/>
          <w:sz w:val="24"/>
          <w:szCs w:val="24"/>
        </w:rPr>
        <w:t>2018</w:t>
      </w:r>
      <w:r>
        <w:rPr>
          <w:rFonts w:ascii="Times New Roman" w:eastAsia="Times New Roman" w:hAnsi="Times New Roman" w:cs="Times New Roman"/>
          <w:sz w:val="24"/>
          <w:szCs w:val="24"/>
          <w:highlight w:val="white"/>
        </w:rPr>
        <w:t>). It is the stage at which the employees are provided with training so that they become able to handle automation within the organisation in an effective and efficient manner.</w:t>
      </w:r>
    </w:p>
    <w:p w14:paraId="63F1AEDF"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When the change is being implemented within an organisation, then the organisational resistance acts as a major barrier. Hence, it is the stage at which communication plays an important role. The leaders within the organisation need to communicate with the workforce in an effective and efficient manner. It allows the employees and other stakeholders to understand why the change is being implemented within the </w:t>
      </w:r>
      <w:r w:rsidR="00BB2C46">
        <w:rPr>
          <w:rFonts w:ascii="Times New Roman" w:eastAsia="Times New Roman" w:hAnsi="Times New Roman" w:cs="Times New Roman"/>
          <w:sz w:val="24"/>
          <w:szCs w:val="24"/>
          <w:highlight w:val="white"/>
        </w:rPr>
        <w:t xml:space="preserve">business </w:t>
      </w:r>
      <w:r>
        <w:rPr>
          <w:rFonts w:ascii="Times New Roman" w:eastAsia="Times New Roman" w:hAnsi="Times New Roman" w:cs="Times New Roman"/>
          <w:sz w:val="24"/>
          <w:szCs w:val="24"/>
          <w:highlight w:val="white"/>
        </w:rPr>
        <w:t xml:space="preserve">and how it is beneficial for the organisation. It is also important to hire the employees who have a very strong knowledge of technology. All the activities will ensure that the </w:t>
      </w:r>
      <w:r w:rsidR="00BB2C46">
        <w:rPr>
          <w:rFonts w:ascii="Times New Roman" w:eastAsia="Times New Roman" w:hAnsi="Times New Roman" w:cs="Times New Roman"/>
          <w:sz w:val="24"/>
          <w:szCs w:val="24"/>
          <w:highlight w:val="white"/>
        </w:rPr>
        <w:t xml:space="preserve">business </w:t>
      </w:r>
      <w:r>
        <w:rPr>
          <w:rFonts w:ascii="Times New Roman" w:eastAsia="Times New Roman" w:hAnsi="Times New Roman" w:cs="Times New Roman"/>
          <w:sz w:val="24"/>
          <w:szCs w:val="24"/>
          <w:highlight w:val="white"/>
        </w:rPr>
        <w:t xml:space="preserve">is completely prepared so that the change can be implemented within an organisation in an effective and efficient manner. </w:t>
      </w:r>
    </w:p>
    <w:p w14:paraId="49CE8172"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Change: </w:t>
      </w:r>
      <w:r>
        <w:rPr>
          <w:rFonts w:ascii="Times New Roman" w:eastAsia="Times New Roman" w:hAnsi="Times New Roman" w:cs="Times New Roman"/>
          <w:sz w:val="24"/>
          <w:szCs w:val="24"/>
          <w:highlight w:val="white"/>
        </w:rPr>
        <w:t xml:space="preserve">when the existing status quo within an organisation is completely disrupted then the focus is based on implementation of the change within the </w:t>
      </w:r>
      <w:r w:rsidR="00BB2C46">
        <w:rPr>
          <w:rFonts w:ascii="Times New Roman" w:eastAsia="Times New Roman" w:hAnsi="Times New Roman" w:cs="Times New Roman"/>
          <w:sz w:val="24"/>
          <w:szCs w:val="24"/>
          <w:highlight w:val="white"/>
        </w:rPr>
        <w:t>business</w:t>
      </w:r>
      <w:r>
        <w:rPr>
          <w:rFonts w:ascii="Times New Roman" w:eastAsia="Times New Roman" w:hAnsi="Times New Roman" w:cs="Times New Roman"/>
          <w:sz w:val="24"/>
          <w:szCs w:val="24"/>
          <w:highlight w:val="white"/>
        </w:rPr>
        <w:t xml:space="preserve">. It is the approach which is adopted by the organisation when the workplace is completely ready for embracing the change which is being implemented. Before automation is applied within the organisation, all the processes that are necessary need to be accomplished. It mainly includes approaches such as training the employees, making the stakeholders understand the benefits of implementation of automation in the organisation (Hassan, 2018). It also includes having the necessary talents which will be required once the change will be applied within the </w:t>
      </w:r>
      <w:r w:rsidR="00BB2C46">
        <w:rPr>
          <w:rFonts w:ascii="Times New Roman" w:eastAsia="Times New Roman" w:hAnsi="Times New Roman" w:cs="Times New Roman"/>
          <w:sz w:val="24"/>
          <w:szCs w:val="24"/>
          <w:highlight w:val="white"/>
        </w:rPr>
        <w:t>organisation</w:t>
      </w:r>
      <w:r>
        <w:rPr>
          <w:rFonts w:ascii="Times New Roman" w:eastAsia="Times New Roman" w:hAnsi="Times New Roman" w:cs="Times New Roman"/>
          <w:sz w:val="24"/>
          <w:szCs w:val="24"/>
          <w:highlight w:val="white"/>
        </w:rPr>
        <w:t xml:space="preserve">. It is the stage at which the organisation needs to consider an iterative and agile approach for incorporation of employee feedback for smoothing the transition. It is the stage at which the focus of the company needs to be on making sure that the uncertainty is kept at bay. In order to achieve this, the focus needs to be on ensuring that the continuous flow of information needs to take place within the workplace so that the organisation receives full support of the employees. </w:t>
      </w:r>
    </w:p>
    <w:p w14:paraId="1248C37D"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focus also needs to be on organising change management workshops and also the seasons for the exercises of change management. The employees within the organisation also need to be empowered so that they will be able to deal with the change in a proactive manner. In this stage, the leaders in the organisation need to play an active role in measuring the success of the change which has been implemented with the organisation. The barriers which </w:t>
      </w:r>
      <w:r>
        <w:rPr>
          <w:rFonts w:ascii="Times New Roman" w:eastAsia="Times New Roman" w:hAnsi="Times New Roman" w:cs="Times New Roman"/>
          <w:sz w:val="24"/>
          <w:szCs w:val="24"/>
          <w:highlight w:val="white"/>
        </w:rPr>
        <w:lastRenderedPageBreak/>
        <w:t xml:space="preserve">are being faced by the change that has been implemented needs to be identified and removed. When automation is implemented within an organisation, there is a chance that it may face a number of barriers (Errida and Lotfi, 2021). Hence, the leaders need to make sure that all the various problems that are being faced by the automation within the organisation are removed so that the change will happen in a proper manner. It will play a major role in ensuring the success of the objective which has been set by the organisation while the change is being undertaken. </w:t>
      </w:r>
    </w:p>
    <w:p w14:paraId="0C805A6B"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Refreeze: It</w:t>
      </w:r>
      <w:r>
        <w:rPr>
          <w:rFonts w:ascii="Times New Roman" w:eastAsia="Times New Roman" w:hAnsi="Times New Roman" w:cs="Times New Roman"/>
          <w:sz w:val="24"/>
          <w:szCs w:val="24"/>
          <w:highlight w:val="white"/>
        </w:rPr>
        <w:t xml:space="preserve"> is the final stage at which the employees within the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 xml:space="preserve">move from the phase of transition towards acceptance or stabilisation in the final refreezing stage. However, if the change leader does not become successful in strengthening the change by reinforcing it in the culture of the organisation then there are chances that the applied change within the organisation can be lost. As a result of which the employees within the organisation will be regarded back to their previous behaviour with organisation. Hence it is the stage at which the focus of the organisation or the leaders within the </w:t>
      </w:r>
      <w:r w:rsidR="00BB2C46">
        <w:rPr>
          <w:rFonts w:ascii="Times New Roman" w:eastAsia="Times New Roman" w:hAnsi="Times New Roman" w:cs="Times New Roman"/>
          <w:sz w:val="24"/>
          <w:szCs w:val="24"/>
          <w:highlight w:val="white"/>
        </w:rPr>
        <w:t xml:space="preserve">business </w:t>
      </w:r>
      <w:r>
        <w:rPr>
          <w:rFonts w:ascii="Times New Roman" w:eastAsia="Times New Roman" w:hAnsi="Times New Roman" w:cs="Times New Roman"/>
          <w:sz w:val="24"/>
          <w:szCs w:val="24"/>
          <w:highlight w:val="white"/>
        </w:rPr>
        <w:t xml:space="preserve">is mainly based on making sure that the applied change within the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 xml:space="preserve">sticks (Hechanova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2018). If the automation or the process related to it is not embedded in the culture of the </w:t>
      </w:r>
      <w:r w:rsidR="00BB2C46">
        <w:rPr>
          <w:rFonts w:ascii="Times New Roman" w:eastAsia="Times New Roman" w:hAnsi="Times New Roman" w:cs="Times New Roman"/>
          <w:sz w:val="24"/>
          <w:szCs w:val="24"/>
          <w:highlight w:val="white"/>
        </w:rPr>
        <w:t>company</w:t>
      </w:r>
      <w:r>
        <w:rPr>
          <w:rFonts w:ascii="Times New Roman" w:eastAsia="Times New Roman" w:hAnsi="Times New Roman" w:cs="Times New Roman"/>
          <w:sz w:val="24"/>
          <w:szCs w:val="24"/>
          <w:highlight w:val="white"/>
        </w:rPr>
        <w:t xml:space="preserve"> then there are higher chances that the process will not be accepted within the organisation and the project will be a failure. Means in order to ensure the success of implementing automation in the workplace it is important to make sure that the changes are reinforced in the culture of the organisation. </w:t>
      </w:r>
    </w:p>
    <w:p w14:paraId="331983B4"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There are some major approaches which the leaders within the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 xml:space="preserve">can apply so that the change is not lost. The focus should be on identifying and also rewarding the employees who will be adopting the change. The focus also is on collecting the feedback of the employees on a regular basis so that the possible barriers can be identified and eliminated. The leader should also be offering on demand employee training and support so that the employees can gel up with the applied changes without having to put much of the effort. Focus of the organisation should also be best in ensuring the employees with leadership support (Hassan, 2018). It is also important to keep everyone informed about the progress and the benefits that the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 xml:space="preserve">is receiving after the change has been applied in the organisation. The focus should also be in celebrating the success that has been achieved so that the employees within the organisation will be supporting the applied change. </w:t>
      </w:r>
    </w:p>
    <w:p w14:paraId="74DE5925"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All the factors that have been discussed make sure that the change can be implemented in a proper manner. It also ensures that the automation will be accepted within the organisation and ensures that the activity of the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 xml:space="preserve">improves. However, there are some major </w:t>
      </w:r>
      <w:r>
        <w:rPr>
          <w:rFonts w:ascii="Times New Roman" w:eastAsia="Times New Roman" w:hAnsi="Times New Roman" w:cs="Times New Roman"/>
          <w:sz w:val="24"/>
          <w:szCs w:val="24"/>
          <w:highlight w:val="white"/>
        </w:rPr>
        <w:lastRenderedPageBreak/>
        <w:t xml:space="preserve">disadvantages which can be faced by a business due to the use of Lewin's Change Management Model. When the approach of these models is applied while implementing change that is automation within </w:t>
      </w:r>
      <w:r w:rsidR="00BB2C46">
        <w:rPr>
          <w:rFonts w:ascii="Times New Roman" w:eastAsia="Times New Roman" w:hAnsi="Times New Roman" w:cs="Times New Roman"/>
          <w:sz w:val="24"/>
          <w:szCs w:val="24"/>
          <w:highlight w:val="white"/>
        </w:rPr>
        <w:t>a</w:t>
      </w:r>
      <w:r>
        <w:rPr>
          <w:rFonts w:ascii="Times New Roman" w:eastAsia="Times New Roman" w:hAnsi="Times New Roman" w:cs="Times New Roman"/>
          <w:sz w:val="24"/>
          <w:szCs w:val="24"/>
          <w:highlight w:val="white"/>
        </w:rPr>
        <w:t xml:space="preserve">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then it creates doubt in the minds of the employees. The doubt is mainly based on whether the employees will be able to perform their job in an effective manner or not. The major disadvantage of using this model is in the refreezing stage. It is mainly due to the fact that refreezing requires a lot of time and also a high amount of time is required for settling down with the new changes.</w:t>
      </w:r>
    </w:p>
    <w:p w14:paraId="110EC898"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br w:type="page"/>
      </w:r>
    </w:p>
    <w:p w14:paraId="7F323546" w14:textId="77777777" w:rsidR="002A091A" w:rsidRDefault="009E627B" w:rsidP="00BB2C46">
      <w:pPr>
        <w:pStyle w:val="Heading1"/>
      </w:pPr>
      <w:bookmarkStart w:id="18" w:name="_p27248y3aetd" w:colFirst="0" w:colLast="0"/>
      <w:bookmarkStart w:id="19" w:name="_Toc118890471"/>
      <w:bookmarkEnd w:id="18"/>
      <w:r>
        <w:lastRenderedPageBreak/>
        <w:t>“Critical discussion on how the type of organisation structure may influence change management process”</w:t>
      </w:r>
      <w:bookmarkEnd w:id="19"/>
    </w:p>
    <w:p w14:paraId="4432B843"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Morrisons is a UK-based organisation which is a supermarket chain and the company was established in 1899. The headquarter of the company is situated in Bradford, United Kingdom and it has almost 497 stores across the UK. It has almost 110,000 employees working under it and the revenue of the company is 17,536 million (Morrisons, 2022).</w:t>
      </w:r>
    </w:p>
    <w:p w14:paraId="68D3C9AA"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Organisation structure refers to how team and individual work within an organisation are co-ordinated. In order to achieve the goals and objectives of the organisation, the work of an individual needs to be managed by a coordinator (Gaspary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 Structure of the organisation is one of the valuable to which alfin coordination as it is the reporting relationship and al</w:t>
      </w:r>
      <w:r w:rsidR="00BB2C46">
        <w:rPr>
          <w:rFonts w:ascii="Times New Roman" w:eastAsia="Times New Roman" w:hAnsi="Times New Roman" w:cs="Times New Roman"/>
          <w:sz w:val="24"/>
          <w:szCs w:val="24"/>
          <w:highlight w:val="white"/>
        </w:rPr>
        <w:t>so communication channel with a</w:t>
      </w:r>
      <w:r>
        <w:rPr>
          <w:rFonts w:ascii="Times New Roman" w:eastAsia="Times New Roman" w:hAnsi="Times New Roman" w:cs="Times New Roman"/>
          <w:sz w:val="24"/>
          <w:szCs w:val="24"/>
          <w:highlight w:val="white"/>
        </w:rPr>
        <w:t xml:space="preserve"> </w:t>
      </w:r>
      <w:r w:rsidR="00BB2C46">
        <w:rPr>
          <w:rFonts w:ascii="Times New Roman" w:eastAsia="Times New Roman" w:hAnsi="Times New Roman" w:cs="Times New Roman"/>
          <w:sz w:val="24"/>
          <w:szCs w:val="24"/>
          <w:highlight w:val="white"/>
        </w:rPr>
        <w:t>company</w:t>
      </w:r>
      <w:r>
        <w:rPr>
          <w:rFonts w:ascii="Times New Roman" w:eastAsia="Times New Roman" w:hAnsi="Times New Roman" w:cs="Times New Roman"/>
          <w:sz w:val="24"/>
          <w:szCs w:val="24"/>
          <w:highlight w:val="white"/>
        </w:rPr>
        <w:t xml:space="preserve">. The different types of organisation structures which varieties of organisation follow and have an impact on the process of change management within an organisation. Morrisons follows a </w:t>
      </w:r>
      <w:r>
        <w:rPr>
          <w:rFonts w:ascii="Times New Roman" w:eastAsia="Times New Roman" w:hAnsi="Times New Roman" w:cs="Times New Roman"/>
          <w:b/>
          <w:i/>
          <w:sz w:val="24"/>
          <w:szCs w:val="24"/>
          <w:highlight w:val="white"/>
        </w:rPr>
        <w:t>hierarchical organisational structure</w:t>
      </w:r>
      <w:r>
        <w:rPr>
          <w:rFonts w:ascii="Times New Roman" w:eastAsia="Times New Roman" w:hAnsi="Times New Roman" w:cs="Times New Roman"/>
          <w:sz w:val="24"/>
          <w:szCs w:val="24"/>
          <w:highlight w:val="white"/>
        </w:rPr>
        <w:t xml:space="preserve"> and it has an impact in the process of change management which is undertaken within the </w:t>
      </w:r>
      <w:r w:rsidR="00BB2C46">
        <w:rPr>
          <w:rFonts w:ascii="Times New Roman" w:eastAsia="Times New Roman" w:hAnsi="Times New Roman" w:cs="Times New Roman"/>
          <w:sz w:val="24"/>
          <w:szCs w:val="24"/>
          <w:highlight w:val="white"/>
        </w:rPr>
        <w:t>company</w:t>
      </w:r>
      <w:r>
        <w:rPr>
          <w:rFonts w:ascii="Times New Roman" w:eastAsia="Times New Roman" w:hAnsi="Times New Roman" w:cs="Times New Roman"/>
          <w:sz w:val="24"/>
          <w:szCs w:val="24"/>
          <w:highlight w:val="white"/>
        </w:rPr>
        <w:t xml:space="preserve">. Morrisons has a tall organisation structure and has several layers of management which is between the top level and the frontline employees. </w:t>
      </w:r>
    </w:p>
    <w:p w14:paraId="1FEC6B1B"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Organisation </w:t>
      </w:r>
      <w:r w:rsidR="00BB2C46">
        <w:rPr>
          <w:rFonts w:ascii="Times New Roman" w:eastAsia="Times New Roman" w:hAnsi="Times New Roman" w:cs="Times New Roman"/>
          <w:sz w:val="24"/>
          <w:szCs w:val="24"/>
          <w:highlight w:val="white"/>
        </w:rPr>
        <w:t>change is the movement within a</w:t>
      </w:r>
      <w:r>
        <w:rPr>
          <w:rFonts w:ascii="Times New Roman" w:eastAsia="Times New Roman" w:hAnsi="Times New Roman" w:cs="Times New Roman"/>
          <w:sz w:val="24"/>
          <w:szCs w:val="24"/>
          <w:highlight w:val="white"/>
        </w:rPr>
        <w:t xml:space="preserve">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 xml:space="preserve">from a particular state of office to another. The change can take place in any form which can be in the operations, in product, or in any other type of activities within an organisation. Organisation structure plays a major role in dictating the leader of change management regarding how the approach of change management takes place within the organisation (Maine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 When determining the process that will be applied for the change management, organisation</w:t>
      </w:r>
      <w:r w:rsidR="00BB2C46">
        <w:rPr>
          <w:rFonts w:ascii="Times New Roman" w:eastAsia="Times New Roman" w:hAnsi="Times New Roman" w:cs="Times New Roman"/>
          <w:sz w:val="24"/>
          <w:szCs w:val="24"/>
          <w:highlight w:val="white"/>
        </w:rPr>
        <w:t>al</w:t>
      </w:r>
      <w:r>
        <w:rPr>
          <w:rFonts w:ascii="Times New Roman" w:eastAsia="Times New Roman" w:hAnsi="Times New Roman" w:cs="Times New Roman"/>
          <w:sz w:val="24"/>
          <w:szCs w:val="24"/>
          <w:highlight w:val="white"/>
        </w:rPr>
        <w:t xml:space="preserve"> structure plays a major role in deciding whether the structure will be loose or tight. Loser structure of management is where there is less rule bound process which mainly takes place in small companies and structure. While tight structures are the rule bound structure which mainly happens in organisations which have large numbers of employees and complex projects. </w:t>
      </w:r>
    </w:p>
    <w:p w14:paraId="4BD5B74F"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Another major factor of the organisation structure which has an impact on the process of change management is </w:t>
      </w:r>
      <w:r>
        <w:rPr>
          <w:rFonts w:ascii="Times New Roman" w:eastAsia="Times New Roman" w:hAnsi="Times New Roman" w:cs="Times New Roman"/>
          <w:b/>
          <w:i/>
          <w:sz w:val="24"/>
          <w:szCs w:val="24"/>
          <w:highlight w:val="white"/>
        </w:rPr>
        <w:t xml:space="preserve">stakeholder influence. </w:t>
      </w:r>
      <w:r>
        <w:rPr>
          <w:rFonts w:ascii="Times New Roman" w:eastAsia="Times New Roman" w:hAnsi="Times New Roman" w:cs="Times New Roman"/>
          <w:sz w:val="24"/>
          <w:szCs w:val="24"/>
          <w:highlight w:val="white"/>
        </w:rPr>
        <w:t xml:space="preserve">Stakeholders of change management typically include senior executives of the company. Even if change within an organisation is dictated by the customer or the market, stakeholders place a major role in driving the goals of the change being implemented. When there is any type of confusion during the management of the change then the issues are presented to the stakeholders for the decision of the direction and also expected outcome of the change (Olszowski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2021). Hence, if the organisation has a smaller or flatter structure then the decision takes place quickly. While indicates a tall </w:t>
      </w:r>
      <w:r>
        <w:rPr>
          <w:rFonts w:ascii="Times New Roman" w:eastAsia="Times New Roman" w:hAnsi="Times New Roman" w:cs="Times New Roman"/>
          <w:sz w:val="24"/>
          <w:szCs w:val="24"/>
          <w:highlight w:val="white"/>
        </w:rPr>
        <w:lastRenderedPageBreak/>
        <w:t>structure that decision making takes more time then it is required in the smallest structure. Hence, it is another major factor which has an impact on the proces</w:t>
      </w:r>
      <w:r w:rsidR="00BB2C46">
        <w:rPr>
          <w:rFonts w:ascii="Times New Roman" w:eastAsia="Times New Roman" w:hAnsi="Times New Roman" w:cs="Times New Roman"/>
          <w:sz w:val="24"/>
          <w:szCs w:val="24"/>
          <w:highlight w:val="white"/>
        </w:rPr>
        <w:t>s of change management within a</w:t>
      </w:r>
      <w:r>
        <w:rPr>
          <w:rFonts w:ascii="Times New Roman" w:eastAsia="Times New Roman" w:hAnsi="Times New Roman" w:cs="Times New Roman"/>
          <w:sz w:val="24"/>
          <w:szCs w:val="24"/>
          <w:highlight w:val="white"/>
        </w:rPr>
        <w:t xml:space="preserve"> </w:t>
      </w:r>
      <w:r w:rsidR="00BB2C46">
        <w:rPr>
          <w:rFonts w:ascii="Times New Roman" w:eastAsia="Times New Roman" w:hAnsi="Times New Roman" w:cs="Times New Roman"/>
          <w:sz w:val="24"/>
          <w:szCs w:val="24"/>
          <w:highlight w:val="white"/>
        </w:rPr>
        <w:t>company</w:t>
      </w:r>
      <w:r>
        <w:rPr>
          <w:rFonts w:ascii="Times New Roman" w:eastAsia="Times New Roman" w:hAnsi="Times New Roman" w:cs="Times New Roman"/>
          <w:sz w:val="24"/>
          <w:szCs w:val="24"/>
          <w:highlight w:val="white"/>
        </w:rPr>
        <w:t>. Morrisons follows a taller organisation structure and search decision making takes more time as it is required in the case of smaller structure or flat structure.</w:t>
      </w:r>
    </w:p>
    <w:p w14:paraId="60E63CFF"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Organisational communication</w:t>
      </w:r>
      <w:r>
        <w:rPr>
          <w:rFonts w:ascii="Times New Roman" w:eastAsia="Times New Roman" w:hAnsi="Times New Roman" w:cs="Times New Roman"/>
          <w:sz w:val="24"/>
          <w:szCs w:val="24"/>
          <w:highlight w:val="white"/>
        </w:rPr>
        <w:t xml:space="preserve"> is another major factor which plays an important role while the change is being implemented within an organisation. Organisation structure directly impacts the success of change which is being implemented within an organisation. If the communication within an </w:t>
      </w:r>
      <w:r w:rsidR="00BB2C46">
        <w:rPr>
          <w:rFonts w:ascii="Times New Roman" w:eastAsia="Times New Roman" w:hAnsi="Times New Roman" w:cs="Times New Roman"/>
          <w:sz w:val="24"/>
          <w:szCs w:val="24"/>
          <w:highlight w:val="white"/>
        </w:rPr>
        <w:t xml:space="preserve">company </w:t>
      </w:r>
      <w:r>
        <w:rPr>
          <w:rFonts w:ascii="Times New Roman" w:eastAsia="Times New Roman" w:hAnsi="Times New Roman" w:cs="Times New Roman"/>
          <w:sz w:val="24"/>
          <w:szCs w:val="24"/>
          <w:highlight w:val="white"/>
        </w:rPr>
        <w:t xml:space="preserve">is healthy then there is a less chance that the organisational change management process becomes ineffective. Communication is highly effective in the organisation where there is less level of organisational management which is mainly in the case of smaller or flatter structure (Ozuem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2022). However, in the case of Morrisons the level of management is highly organised and the communication within the organisation takes place in an effective manner. As a result of which the organisational change management process takes place in an effective manner. However, the negative impact which is faced in the case of hierarchical structure which Morrisons follows during the change management is that the decision making takes higher time. As a result of which there can be delays in the process of change which is implemented within an organisation.</w:t>
      </w:r>
    </w:p>
    <w:p w14:paraId="7BBEE0AB"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Another major factor of the hierarchical organisation structure which has an impact in the process of change management is </w:t>
      </w:r>
      <w:r>
        <w:rPr>
          <w:rFonts w:ascii="Times New Roman" w:eastAsia="Times New Roman" w:hAnsi="Times New Roman" w:cs="Times New Roman"/>
          <w:b/>
          <w:i/>
          <w:sz w:val="24"/>
          <w:szCs w:val="24"/>
          <w:highlight w:val="white"/>
        </w:rPr>
        <w:t>chain of command impact</w:t>
      </w:r>
      <w:r>
        <w:rPr>
          <w:rFonts w:ascii="Times New Roman" w:eastAsia="Times New Roman" w:hAnsi="Times New Roman" w:cs="Times New Roman"/>
          <w:sz w:val="24"/>
          <w:szCs w:val="24"/>
          <w:highlight w:val="white"/>
        </w:rPr>
        <w:t>. When there is an organisation structure then comes the chain of command. Hierarchy of subordinates and managers is always a factor which has an impact on the change management. Even if the employees have proper understanding regarding what they need to do during the changes being implemented, the managers are born to the chain of command for pulling the best out of the employees (Głod, 2019). If the manager is not allowed to make decisions which are the best fit for managing change in an effective manner then there are higher chances that the process of change management might fail. However</w:t>
      </w:r>
      <w:r w:rsidR="00BB2C4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when an organisation has an organised way of managing then the chances of success becomes higher. </w:t>
      </w:r>
    </w:p>
    <w:p w14:paraId="64BDFEBF"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discussed above, organisation structure which is followed by Morrisons is </w:t>
      </w:r>
      <w:r>
        <w:rPr>
          <w:rFonts w:ascii="Times New Roman" w:eastAsia="Times New Roman" w:hAnsi="Times New Roman" w:cs="Times New Roman"/>
          <w:b/>
          <w:i/>
          <w:sz w:val="24"/>
          <w:szCs w:val="24"/>
          <w:highlight w:val="white"/>
        </w:rPr>
        <w:t xml:space="preserve">hierarchical organisational structure. </w:t>
      </w:r>
      <w:r>
        <w:rPr>
          <w:rFonts w:ascii="Times New Roman" w:eastAsia="Times New Roman" w:hAnsi="Times New Roman" w:cs="Times New Roman"/>
          <w:sz w:val="24"/>
          <w:szCs w:val="24"/>
          <w:highlight w:val="white"/>
        </w:rPr>
        <w:t xml:space="preserve"> There are a number of negative impacts of this organisation structure in the change management process which can have a negative impact in the change which is being implemented in the organisation. One of the major negative impacts is that it has a complicated chain of command which can slow down the process of decision making within the organisation. It can have a major negative impact in the process of change management while the change is being undertaken. Another negative impact which is brought </w:t>
      </w:r>
      <w:r>
        <w:rPr>
          <w:rFonts w:ascii="Times New Roman" w:eastAsia="Times New Roman" w:hAnsi="Times New Roman" w:cs="Times New Roman"/>
          <w:sz w:val="24"/>
          <w:szCs w:val="24"/>
          <w:highlight w:val="white"/>
        </w:rPr>
        <w:lastRenderedPageBreak/>
        <w:t xml:space="preserve">upon by this structure is that it can lead to inconsistencies in the management and various levels which can impede the work which is being undertaken. It also caused delays while the communication takes place vertically through the levels and also horizontally in between the teams. </w:t>
      </w:r>
    </w:p>
    <w:p w14:paraId="67E2E4B0" w14:textId="77777777" w:rsidR="002A091A" w:rsidRDefault="002A091A" w:rsidP="00BB2C46">
      <w:pPr>
        <w:pStyle w:val="Normal1"/>
        <w:spacing w:line="360" w:lineRule="auto"/>
        <w:jc w:val="both"/>
        <w:rPr>
          <w:rFonts w:ascii="Times New Roman" w:eastAsia="Times New Roman" w:hAnsi="Times New Roman" w:cs="Times New Roman"/>
          <w:sz w:val="24"/>
          <w:szCs w:val="24"/>
          <w:highlight w:val="white"/>
        </w:rPr>
      </w:pPr>
    </w:p>
    <w:p w14:paraId="066C2515" w14:textId="77777777" w:rsidR="002A091A" w:rsidRDefault="002A091A" w:rsidP="00BB2C46">
      <w:pPr>
        <w:pStyle w:val="Normal1"/>
        <w:spacing w:line="360" w:lineRule="auto"/>
        <w:jc w:val="both"/>
        <w:rPr>
          <w:rFonts w:ascii="Times New Roman" w:eastAsia="Times New Roman" w:hAnsi="Times New Roman" w:cs="Times New Roman"/>
          <w:sz w:val="24"/>
          <w:szCs w:val="24"/>
          <w:highlight w:val="white"/>
        </w:rPr>
      </w:pPr>
    </w:p>
    <w:p w14:paraId="7DD754BE" w14:textId="77777777" w:rsidR="002A091A" w:rsidRDefault="002A091A" w:rsidP="00BB2C46">
      <w:pPr>
        <w:pStyle w:val="Normal1"/>
        <w:spacing w:line="360" w:lineRule="auto"/>
        <w:jc w:val="both"/>
        <w:rPr>
          <w:rFonts w:ascii="Times New Roman" w:eastAsia="Times New Roman" w:hAnsi="Times New Roman" w:cs="Times New Roman"/>
          <w:sz w:val="24"/>
          <w:szCs w:val="24"/>
          <w:highlight w:val="white"/>
        </w:rPr>
      </w:pPr>
    </w:p>
    <w:p w14:paraId="48DAED1E"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p>
    <w:p w14:paraId="11C7678D" w14:textId="77777777" w:rsidR="002A091A" w:rsidRDefault="002A091A" w:rsidP="00BB2C46">
      <w:pPr>
        <w:pStyle w:val="Normal1"/>
        <w:spacing w:line="360" w:lineRule="auto"/>
        <w:jc w:val="both"/>
        <w:rPr>
          <w:rFonts w:ascii="Times New Roman" w:eastAsia="Times New Roman" w:hAnsi="Times New Roman" w:cs="Times New Roman"/>
          <w:sz w:val="24"/>
          <w:szCs w:val="24"/>
          <w:highlight w:val="white"/>
        </w:rPr>
      </w:pPr>
    </w:p>
    <w:p w14:paraId="29DC42EC"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br w:type="page"/>
      </w:r>
    </w:p>
    <w:p w14:paraId="02002224" w14:textId="77777777" w:rsidR="002A091A" w:rsidRDefault="009E627B" w:rsidP="00BB2C46">
      <w:pPr>
        <w:pStyle w:val="Heading1"/>
      </w:pPr>
      <w:bookmarkStart w:id="20" w:name="_xyk6shdr4zbk" w:colFirst="0" w:colLast="0"/>
      <w:bookmarkStart w:id="21" w:name="_Toc118890472"/>
      <w:bookmarkEnd w:id="20"/>
      <w:r>
        <w:lastRenderedPageBreak/>
        <w:t>Conclusion</w:t>
      </w:r>
      <w:bookmarkEnd w:id="21"/>
    </w:p>
    <w:p w14:paraId="5A2A80B7"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Based on the discussions made in this study</w:t>
      </w:r>
      <w:r w:rsidR="00BB2C46">
        <w:rPr>
          <w:rFonts w:ascii="Times New Roman" w:eastAsia="Times New Roman" w:hAnsi="Times New Roman" w:cs="Times New Roman"/>
          <w:sz w:val="24"/>
          <w:szCs w:val="24"/>
          <w:highlight w:val="white"/>
        </w:rPr>
        <w:t>, it</w:t>
      </w:r>
      <w:r>
        <w:rPr>
          <w:rFonts w:ascii="Times New Roman" w:eastAsia="Times New Roman" w:hAnsi="Times New Roman" w:cs="Times New Roman"/>
          <w:sz w:val="24"/>
          <w:szCs w:val="24"/>
          <w:highlight w:val="white"/>
        </w:rPr>
        <w:t xml:space="preserve"> is clear that implementing change is one of the major factors which is important for the success of any business organisation. It allows the company to stay up-to-date with the requirements of the modern business world and also to gain competitive advantage over the competitors. However, it is important to manage change in an effective manner so that the organisation becomes successful in implementing change in an effective manner. Firstly, this study has provided a brief discussion about how the world of work is changing which has been supported with the proper organisational example and literature. Further, the focus of this study has also been discussing the ways in which Lewin’s Change management model can be used by an organisation due to automation. Lastly, the discussion of this study has also been based on the impact of organisational structure in the process of change management. </w:t>
      </w:r>
    </w:p>
    <w:p w14:paraId="2B98CAD2" w14:textId="77777777" w:rsidR="0056436A" w:rsidRDefault="0056436A" w:rsidP="00BB2C46">
      <w:pPr>
        <w:pStyle w:val="Heading1"/>
      </w:pPr>
      <w:bookmarkStart w:id="22" w:name="_51cwvpgmf7xv" w:colFirst="0" w:colLast="0"/>
      <w:bookmarkEnd w:id="22"/>
    </w:p>
    <w:p w14:paraId="1FA998B5" w14:textId="77777777" w:rsidR="002A091A" w:rsidRDefault="009E627B" w:rsidP="00BB2C46">
      <w:pPr>
        <w:pStyle w:val="Heading1"/>
      </w:pPr>
      <w:bookmarkStart w:id="23" w:name="_Toc118890473"/>
      <w:r>
        <w:t>Recommendation</w:t>
      </w:r>
      <w:bookmarkEnd w:id="23"/>
      <w:r>
        <w:t xml:space="preserve"> </w:t>
      </w:r>
    </w:p>
    <w:p w14:paraId="485416FE" w14:textId="77777777" w:rsidR="002A091A" w:rsidRDefault="009E627B"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Based on the findings of the study, following recommendations can be drawn out for modern business organisations.</w:t>
      </w:r>
    </w:p>
    <w:p w14:paraId="5D02F3CD" w14:textId="77777777" w:rsidR="002A091A" w:rsidRDefault="009E627B" w:rsidP="00BB2C46">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is recommended that the focus of the company needs to be based on making sure that change in the world of work needs to be used as the source of advantage. The organisation needs to cope up with change with the proper application of change management. </w:t>
      </w:r>
    </w:p>
    <w:p w14:paraId="554FDE08" w14:textId="77777777" w:rsidR="002A091A" w:rsidRDefault="009E627B" w:rsidP="00BB2C46">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also recommended that automation needs to be used to provide the employees with advantage rather than taking their jobs away. When a particular employee loses his/her job due to automation then they need to be provided with alternative job opportunities rather than laying them off.</w:t>
      </w:r>
    </w:p>
    <w:p w14:paraId="7405BB95" w14:textId="77777777" w:rsidR="002A091A" w:rsidRDefault="009E627B" w:rsidP="00BB2C46">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also recommended that the focus of the modern workplace needs to be in improving communication within the organisation so that the organisation becomes able to function in an efficient manner.</w:t>
      </w:r>
    </w:p>
    <w:p w14:paraId="1AFA4BCD" w14:textId="77777777" w:rsidR="002A091A" w:rsidRDefault="009E627B" w:rsidP="00BB2C46">
      <w:pPr>
        <w:pStyle w:val="Normal1"/>
        <w:spacing w:line="360" w:lineRule="auto"/>
        <w:jc w:val="both"/>
        <w:rPr>
          <w:rFonts w:ascii="Times New Roman" w:eastAsia="Times New Roman" w:hAnsi="Times New Roman" w:cs="Times New Roman"/>
          <w:b/>
          <w:sz w:val="24"/>
          <w:szCs w:val="24"/>
          <w:highlight w:val="white"/>
        </w:rPr>
      </w:pPr>
      <w:r>
        <w:br w:type="page"/>
      </w:r>
    </w:p>
    <w:p w14:paraId="0F3AB6F1" w14:textId="77777777" w:rsidR="00BB2C46" w:rsidRPr="00BB2C46" w:rsidRDefault="009E627B" w:rsidP="00BB2C46">
      <w:pPr>
        <w:pStyle w:val="Heading1"/>
      </w:pPr>
      <w:bookmarkStart w:id="24" w:name="_ufmfbh7q6dgh" w:colFirst="0" w:colLast="0"/>
      <w:bookmarkStart w:id="25" w:name="_Toc118890474"/>
      <w:bookmarkEnd w:id="24"/>
      <w:r>
        <w:lastRenderedPageBreak/>
        <w:t>Reference List</w:t>
      </w:r>
      <w:bookmarkEnd w:id="25"/>
      <w:r>
        <w:t xml:space="preserve"> </w:t>
      </w:r>
    </w:p>
    <w:p w14:paraId="5A88E941"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Baldauf, M., Fröhlich, P., Sadeghian, S., Palanque, P., Roto, V., Ju, W., Baillie, L. and Tscheligi, M., 2021, May. Automation Experience at the Workplace. In </w:t>
      </w:r>
      <w:r>
        <w:rPr>
          <w:rFonts w:ascii="Times New Roman" w:eastAsia="Times New Roman" w:hAnsi="Times New Roman" w:cs="Times New Roman"/>
          <w:i/>
          <w:sz w:val="24"/>
          <w:szCs w:val="24"/>
          <w:highlight w:val="white"/>
        </w:rPr>
        <w:t>Extended Abstracts of the 2021 CHI Conference on Human Factors in Computing Systems</w:t>
      </w:r>
      <w:r>
        <w:rPr>
          <w:rFonts w:ascii="Times New Roman" w:eastAsia="Times New Roman" w:hAnsi="Times New Roman" w:cs="Times New Roman"/>
          <w:sz w:val="24"/>
          <w:szCs w:val="24"/>
          <w:highlight w:val="white"/>
        </w:rPr>
        <w:t xml:space="preserve"> (pp. 1-6).</w:t>
      </w:r>
    </w:p>
    <w:p w14:paraId="51695B2C"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Bessen, J., Goos, M., Salomons, A. and van den Berge, W., 2020, May. Firm-level automation: Evidence from the netherlands. In </w:t>
      </w:r>
      <w:r>
        <w:rPr>
          <w:rFonts w:ascii="Times New Roman" w:eastAsia="Times New Roman" w:hAnsi="Times New Roman" w:cs="Times New Roman"/>
          <w:i/>
          <w:sz w:val="24"/>
          <w:szCs w:val="24"/>
          <w:highlight w:val="white"/>
        </w:rPr>
        <w:t>AEA Papers and Proceedings</w:t>
      </w:r>
      <w:r>
        <w:rPr>
          <w:rFonts w:ascii="Times New Roman" w:eastAsia="Times New Roman" w:hAnsi="Times New Roman" w:cs="Times New Roman"/>
          <w:sz w:val="24"/>
          <w:szCs w:val="24"/>
          <w:highlight w:val="white"/>
        </w:rPr>
        <w:t xml:space="preserve"> (Vol. 110, pp. 389-93).</w:t>
      </w:r>
    </w:p>
    <w:p w14:paraId="51DB8ACA"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Connell, R., 2019. </w:t>
      </w:r>
      <w:r>
        <w:rPr>
          <w:rFonts w:ascii="Times New Roman" w:eastAsia="Times New Roman" w:hAnsi="Times New Roman" w:cs="Times New Roman"/>
          <w:i/>
          <w:sz w:val="24"/>
          <w:szCs w:val="24"/>
          <w:highlight w:val="white"/>
        </w:rPr>
        <w:t>The good university: What universities actually do and why it’s time for radical change</w:t>
      </w:r>
      <w:r>
        <w:rPr>
          <w:rFonts w:ascii="Times New Roman" w:eastAsia="Times New Roman" w:hAnsi="Times New Roman" w:cs="Times New Roman"/>
          <w:sz w:val="24"/>
          <w:szCs w:val="24"/>
          <w:highlight w:val="white"/>
        </w:rPr>
        <w:t>. Bloomsbury Publishing.</w:t>
      </w:r>
    </w:p>
    <w:p w14:paraId="6E683F1F"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de Lucas Ancillo, A., del Val Núñez, M.T. and Gavrila, S.G., 2021. Workplace change within the COVID-19 context: a grounded theory approach. </w:t>
      </w:r>
      <w:r>
        <w:rPr>
          <w:rFonts w:ascii="Times New Roman" w:eastAsia="Times New Roman" w:hAnsi="Times New Roman" w:cs="Times New Roman"/>
          <w:i/>
          <w:sz w:val="24"/>
          <w:szCs w:val="24"/>
          <w:highlight w:val="white"/>
        </w:rPr>
        <w:t>Economic Research-Ekonomska Istraživanja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34</w:t>
      </w:r>
      <w:r>
        <w:rPr>
          <w:rFonts w:ascii="Times New Roman" w:eastAsia="Times New Roman" w:hAnsi="Times New Roman" w:cs="Times New Roman"/>
          <w:sz w:val="24"/>
          <w:szCs w:val="24"/>
          <w:highlight w:val="white"/>
        </w:rPr>
        <w:t>(1), pp.2297-2316.</w:t>
      </w:r>
    </w:p>
    <w:p w14:paraId="304A7D00"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Errida, A. and Lotfi, B., 2021. The determinants of organizational change management success: Literature review and case study. </w:t>
      </w:r>
      <w:r>
        <w:rPr>
          <w:rFonts w:ascii="Times New Roman" w:eastAsia="Times New Roman" w:hAnsi="Times New Roman" w:cs="Times New Roman"/>
          <w:i/>
          <w:sz w:val="24"/>
          <w:szCs w:val="24"/>
          <w:highlight w:val="white"/>
        </w:rPr>
        <w:t>International Journal of Engineering Business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p.18479790211016273.</w:t>
      </w:r>
    </w:p>
    <w:p w14:paraId="34AA42D7"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Gallardo-Gallardo, E., 2018. The meaning of talent in the world of work. </w:t>
      </w:r>
      <w:r>
        <w:rPr>
          <w:rFonts w:ascii="Times New Roman" w:eastAsia="Times New Roman" w:hAnsi="Times New Roman" w:cs="Times New Roman"/>
          <w:i/>
          <w:sz w:val="24"/>
          <w:szCs w:val="24"/>
          <w:highlight w:val="white"/>
        </w:rPr>
        <w:t>Global Talent Management</w:t>
      </w:r>
      <w:r>
        <w:rPr>
          <w:rFonts w:ascii="Times New Roman" w:eastAsia="Times New Roman" w:hAnsi="Times New Roman" w:cs="Times New Roman"/>
          <w:sz w:val="24"/>
          <w:szCs w:val="24"/>
          <w:highlight w:val="white"/>
        </w:rPr>
        <w:t>, pp.33-58.</w:t>
      </w:r>
    </w:p>
    <w:p w14:paraId="02D303C8"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Galli, B.J., 2018. Change management models: A comparative analysis and concerns. </w:t>
      </w:r>
      <w:r>
        <w:rPr>
          <w:rFonts w:ascii="Times New Roman" w:eastAsia="Times New Roman" w:hAnsi="Times New Roman" w:cs="Times New Roman"/>
          <w:i/>
          <w:sz w:val="24"/>
          <w:szCs w:val="24"/>
          <w:highlight w:val="white"/>
        </w:rPr>
        <w:t>IEEE Engineering Management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46</w:t>
      </w:r>
      <w:r>
        <w:rPr>
          <w:rFonts w:ascii="Times New Roman" w:eastAsia="Times New Roman" w:hAnsi="Times New Roman" w:cs="Times New Roman"/>
          <w:sz w:val="24"/>
          <w:szCs w:val="24"/>
          <w:highlight w:val="white"/>
        </w:rPr>
        <w:t>(3), pp.124-132.</w:t>
      </w:r>
    </w:p>
    <w:p w14:paraId="7444C2AE"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Gaspary, E., Moura, G.L.D. and Wegner, D., 2020. How does the organisational structure influence a work environment for innovation?. </w:t>
      </w:r>
      <w:r>
        <w:rPr>
          <w:rFonts w:ascii="Times New Roman" w:eastAsia="Times New Roman" w:hAnsi="Times New Roman" w:cs="Times New Roman"/>
          <w:i/>
          <w:sz w:val="24"/>
          <w:szCs w:val="24"/>
          <w:highlight w:val="white"/>
        </w:rPr>
        <w:t>International Journal of Entrepreneurship and Innovation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24</w:t>
      </w:r>
      <w:r>
        <w:rPr>
          <w:rFonts w:ascii="Times New Roman" w:eastAsia="Times New Roman" w:hAnsi="Times New Roman" w:cs="Times New Roman"/>
          <w:sz w:val="24"/>
          <w:szCs w:val="24"/>
          <w:highlight w:val="white"/>
        </w:rPr>
        <w:t>(2-3), pp.132-153.</w:t>
      </w:r>
    </w:p>
    <w:p w14:paraId="0CED81CE"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Głod, W., 2019. Organisational structure, environment and management innovation. </w:t>
      </w:r>
      <w:r>
        <w:rPr>
          <w:rFonts w:ascii="Times New Roman" w:eastAsia="Times New Roman" w:hAnsi="Times New Roman" w:cs="Times New Roman"/>
          <w:i/>
          <w:sz w:val="24"/>
          <w:szCs w:val="24"/>
          <w:highlight w:val="white"/>
        </w:rPr>
        <w:t>Global Journal of Business, Economics and Management: Current Issues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(3), pp.134-142.</w:t>
      </w:r>
    </w:p>
    <w:p w14:paraId="0E99784E"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Harrison, R., Fischer, S., Walpola, R.L., Chauhan, A., Babalola, T., Mears, S. and Le-Dao, H., 2021. Where do models for change management, improvement and implementation meet? A systematic review of the applications of change management models in healthcare. </w:t>
      </w:r>
      <w:r>
        <w:rPr>
          <w:rFonts w:ascii="Times New Roman" w:eastAsia="Times New Roman" w:hAnsi="Times New Roman" w:cs="Times New Roman"/>
          <w:i/>
          <w:sz w:val="24"/>
          <w:szCs w:val="24"/>
          <w:highlight w:val="white"/>
        </w:rPr>
        <w:t>Journal of healthcare leadership</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p.85.</w:t>
      </w:r>
    </w:p>
    <w:p w14:paraId="30A91237"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Hassan, A.T., 2018. Organizational change management: A literature review. </w:t>
      </w:r>
      <w:r>
        <w:rPr>
          <w:rFonts w:ascii="Times New Roman" w:eastAsia="Times New Roman" w:hAnsi="Times New Roman" w:cs="Times New Roman"/>
          <w:i/>
          <w:sz w:val="24"/>
          <w:szCs w:val="24"/>
          <w:highlight w:val="white"/>
        </w:rPr>
        <w:t>Available at SSRN 3135770</w:t>
      </w:r>
      <w:r>
        <w:rPr>
          <w:rFonts w:ascii="Times New Roman" w:eastAsia="Times New Roman" w:hAnsi="Times New Roman" w:cs="Times New Roman"/>
          <w:sz w:val="24"/>
          <w:szCs w:val="24"/>
          <w:highlight w:val="white"/>
        </w:rPr>
        <w:t>.</w:t>
      </w:r>
    </w:p>
    <w:p w14:paraId="612CA590"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Hauser, C., 2020. From preaching to behavioral change: Fostering ethics and compliance learning in the workplace. </w:t>
      </w:r>
      <w:r>
        <w:rPr>
          <w:rFonts w:ascii="Times New Roman" w:eastAsia="Times New Roman" w:hAnsi="Times New Roman" w:cs="Times New Roman"/>
          <w:i/>
          <w:sz w:val="24"/>
          <w:szCs w:val="24"/>
          <w:highlight w:val="white"/>
        </w:rPr>
        <w:t>Journal of Business Ethics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162</w:t>
      </w:r>
      <w:r>
        <w:rPr>
          <w:rFonts w:ascii="Times New Roman" w:eastAsia="Times New Roman" w:hAnsi="Times New Roman" w:cs="Times New Roman"/>
          <w:sz w:val="24"/>
          <w:szCs w:val="24"/>
          <w:highlight w:val="white"/>
        </w:rPr>
        <w:t>(4), pp.835-855.</w:t>
      </w:r>
    </w:p>
    <w:p w14:paraId="08D88080"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Hechanova, M.R.M., Caringal-Go, J.F. and Magsaysay, J.F., 2018. Implicit change leadership, change management, and affective commitment to change: Comparing academic </w:t>
      </w:r>
      <w:r>
        <w:rPr>
          <w:rFonts w:ascii="Times New Roman" w:eastAsia="Times New Roman" w:hAnsi="Times New Roman" w:cs="Times New Roman"/>
          <w:color w:val="222222"/>
          <w:sz w:val="24"/>
          <w:szCs w:val="24"/>
          <w:highlight w:val="white"/>
        </w:rPr>
        <w:lastRenderedPageBreak/>
        <w:t xml:space="preserve">institutions vs business enterprises. </w:t>
      </w:r>
      <w:r>
        <w:rPr>
          <w:rFonts w:ascii="Times New Roman" w:eastAsia="Times New Roman" w:hAnsi="Times New Roman" w:cs="Times New Roman"/>
          <w:i/>
          <w:sz w:val="24"/>
          <w:szCs w:val="24"/>
          <w:highlight w:val="white"/>
        </w:rPr>
        <w:t>Leadership &amp; organization development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39</w:t>
      </w:r>
      <w:r>
        <w:rPr>
          <w:rFonts w:ascii="Times New Roman" w:eastAsia="Times New Roman" w:hAnsi="Times New Roman" w:cs="Times New Roman"/>
          <w:sz w:val="24"/>
          <w:szCs w:val="24"/>
          <w:highlight w:val="white"/>
        </w:rPr>
        <w:t>(7), pp.914-925.</w:t>
      </w:r>
    </w:p>
    <w:p w14:paraId="74C65349"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Kleizen, B., Wynen, J., Boon, J. and De Roover, J., 2021. Bullying and Harassment as a Consequence of Workplace Change in the Australian Civil Service: Investigating the Mediating Role of Satisfaction With Change Management. </w:t>
      </w:r>
      <w:r>
        <w:rPr>
          <w:rFonts w:ascii="Times New Roman" w:eastAsia="Times New Roman" w:hAnsi="Times New Roman" w:cs="Times New Roman"/>
          <w:i/>
          <w:sz w:val="24"/>
          <w:szCs w:val="24"/>
          <w:highlight w:val="white"/>
        </w:rPr>
        <w:t>Review of Public Personnel Administration</w:t>
      </w:r>
      <w:r>
        <w:rPr>
          <w:rFonts w:ascii="Times New Roman" w:eastAsia="Times New Roman" w:hAnsi="Times New Roman" w:cs="Times New Roman"/>
          <w:sz w:val="24"/>
          <w:szCs w:val="24"/>
          <w:highlight w:val="white"/>
        </w:rPr>
        <w:t>, p.0734371X211036732.</w:t>
      </w:r>
    </w:p>
    <w:p w14:paraId="77761ED6"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Kramer, A. and Kramer, K.Z., 2020. The potential impact of the Covid-19 pandemic on occupational status, work from home, and occupational mobility. </w:t>
      </w:r>
      <w:r>
        <w:rPr>
          <w:rFonts w:ascii="Times New Roman" w:eastAsia="Times New Roman" w:hAnsi="Times New Roman" w:cs="Times New Roman"/>
          <w:i/>
          <w:sz w:val="24"/>
          <w:szCs w:val="24"/>
          <w:highlight w:val="white"/>
        </w:rPr>
        <w:t>Journal of Vocational Behavior</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119</w:t>
      </w:r>
      <w:r>
        <w:rPr>
          <w:rFonts w:ascii="Times New Roman" w:eastAsia="Times New Roman" w:hAnsi="Times New Roman" w:cs="Times New Roman"/>
          <w:sz w:val="24"/>
          <w:szCs w:val="24"/>
          <w:highlight w:val="white"/>
        </w:rPr>
        <w:t>, p.103442.</w:t>
      </w:r>
    </w:p>
    <w:p w14:paraId="0989F9BF"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Kwak, L., Toropova, A., Powell, B.J., Lengnick-Hall, R., Jensen, I., Bergström, G., Elinder, L.S., Stigmar, K., Wåhlin, C. and Björklund, C., 2022. A randomized controlled trial in schools aimed at exploring mechanisms of change of a multifaceted implementation strategy for promoting mental health at the workplace. </w:t>
      </w:r>
      <w:r>
        <w:rPr>
          <w:rFonts w:ascii="Times New Roman" w:eastAsia="Times New Roman" w:hAnsi="Times New Roman" w:cs="Times New Roman"/>
          <w:i/>
          <w:sz w:val="24"/>
          <w:szCs w:val="24"/>
          <w:highlight w:val="white"/>
        </w:rPr>
        <w:t>Implementation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(1), pp.1-16.</w:t>
      </w:r>
    </w:p>
    <w:p w14:paraId="0D3ECD8F"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Maine, J., Samuelsson, E.F. and Uman, T., 2021. Ambidextrous sustainability, organisational structure and performance in hybrid organisations. </w:t>
      </w:r>
      <w:r>
        <w:rPr>
          <w:rFonts w:ascii="Times New Roman" w:eastAsia="Times New Roman" w:hAnsi="Times New Roman" w:cs="Times New Roman"/>
          <w:i/>
          <w:sz w:val="24"/>
          <w:szCs w:val="24"/>
          <w:highlight w:val="white"/>
        </w:rPr>
        <w:t>Accounting, Auditing &amp; Accountability Journal</w:t>
      </w:r>
      <w:r>
        <w:rPr>
          <w:rFonts w:ascii="Times New Roman" w:eastAsia="Times New Roman" w:hAnsi="Times New Roman" w:cs="Times New Roman"/>
          <w:sz w:val="24"/>
          <w:szCs w:val="24"/>
          <w:highlight w:val="white"/>
        </w:rPr>
        <w:t>.</w:t>
      </w:r>
    </w:p>
    <w:p w14:paraId="3D60B121"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Malhotra, N., Zietsma, C., Morris, T. and Smets, M., 2021. Handling resistance to change when societal and workplace logics conflict. </w:t>
      </w:r>
      <w:r>
        <w:rPr>
          <w:rFonts w:ascii="Times New Roman" w:eastAsia="Times New Roman" w:hAnsi="Times New Roman" w:cs="Times New Roman"/>
          <w:i/>
          <w:sz w:val="24"/>
          <w:szCs w:val="24"/>
          <w:highlight w:val="white"/>
        </w:rPr>
        <w:t>Administrative Science Quarterly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66</w:t>
      </w:r>
      <w:r>
        <w:rPr>
          <w:rFonts w:ascii="Times New Roman" w:eastAsia="Times New Roman" w:hAnsi="Times New Roman" w:cs="Times New Roman"/>
          <w:sz w:val="24"/>
          <w:szCs w:val="24"/>
          <w:highlight w:val="white"/>
        </w:rPr>
        <w:t>(2), pp.475-520.</w:t>
      </w:r>
    </w:p>
    <w:p w14:paraId="41781216"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Morrisons , 2022. </w:t>
      </w:r>
      <w:r>
        <w:rPr>
          <w:rFonts w:ascii="Times New Roman" w:eastAsia="Times New Roman" w:hAnsi="Times New Roman" w:cs="Times New Roman"/>
          <w:i/>
          <w:sz w:val="24"/>
          <w:szCs w:val="24"/>
          <w:highlight w:val="white"/>
        </w:rPr>
        <w:t>Company history - morrisons corporate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Morrisons</w:t>
      </w:r>
      <w:r>
        <w:rPr>
          <w:rFonts w:ascii="Times New Roman" w:eastAsia="Times New Roman" w:hAnsi="Times New Roman" w:cs="Times New Roman"/>
          <w:sz w:val="24"/>
          <w:szCs w:val="24"/>
          <w:highlight w:val="white"/>
        </w:rPr>
        <w:t>. Available at: https://www.morrisons-corporate.com/about-us/company-history/ (Accessed: November 9, 2022).</w:t>
      </w:r>
    </w:p>
    <w:p w14:paraId="365A9A54"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Nwaonumah, J.O., 2022. WORKPLACE AUTOMATION AND BUSINESS PERFORMANCE. </w:t>
      </w:r>
      <w:r>
        <w:rPr>
          <w:rFonts w:ascii="Times New Roman" w:eastAsia="Times New Roman" w:hAnsi="Times New Roman" w:cs="Times New Roman"/>
          <w:i/>
          <w:sz w:val="24"/>
          <w:szCs w:val="24"/>
          <w:highlight w:val="white"/>
        </w:rPr>
        <w:t>BW Academic Journal</w:t>
      </w:r>
      <w:r>
        <w:rPr>
          <w:rFonts w:ascii="Times New Roman" w:eastAsia="Times New Roman" w:hAnsi="Times New Roman" w:cs="Times New Roman"/>
          <w:sz w:val="24"/>
          <w:szCs w:val="24"/>
          <w:highlight w:val="white"/>
        </w:rPr>
        <w:t>, pp.9-9.</w:t>
      </w:r>
    </w:p>
    <w:p w14:paraId="4CDF552B"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Olszowski, R., Pięta, P., Baran, S. and Chmielowski, M., 2021. Organisational Structure and Created Values. Review of Methods of Studying Collective Intelligence in Policymaking. </w:t>
      </w:r>
      <w:r>
        <w:rPr>
          <w:rFonts w:ascii="Times New Roman" w:eastAsia="Times New Roman" w:hAnsi="Times New Roman" w:cs="Times New Roman"/>
          <w:i/>
          <w:sz w:val="24"/>
          <w:szCs w:val="24"/>
          <w:highlight w:val="white"/>
        </w:rPr>
        <w:t>Entropy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23</w:t>
      </w:r>
      <w:r>
        <w:rPr>
          <w:rFonts w:ascii="Times New Roman" w:eastAsia="Times New Roman" w:hAnsi="Times New Roman" w:cs="Times New Roman"/>
          <w:sz w:val="24"/>
          <w:szCs w:val="24"/>
          <w:highlight w:val="white"/>
        </w:rPr>
        <w:t>(11), p.1391.</w:t>
      </w:r>
    </w:p>
    <w:p w14:paraId="2ED3257E"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Ozuem, W., Howell, K. and Lancaster, G., 2022. Exploring the relationship between integrated marketing communications and decentralised organisational structure: a heuristics perspective. </w:t>
      </w:r>
      <w:r>
        <w:rPr>
          <w:rFonts w:ascii="Times New Roman" w:eastAsia="Times New Roman" w:hAnsi="Times New Roman" w:cs="Times New Roman"/>
          <w:i/>
          <w:sz w:val="24"/>
          <w:szCs w:val="24"/>
          <w:highlight w:val="white"/>
        </w:rPr>
        <w:t>Qualitative Market Research: An International Journal</w:t>
      </w:r>
      <w:r>
        <w:rPr>
          <w:rFonts w:ascii="Times New Roman" w:eastAsia="Times New Roman" w:hAnsi="Times New Roman" w:cs="Times New Roman"/>
          <w:sz w:val="24"/>
          <w:szCs w:val="24"/>
          <w:highlight w:val="white"/>
        </w:rPr>
        <w:t>.</w:t>
      </w:r>
    </w:p>
    <w:p w14:paraId="75522890"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Payne, M., 2020. </w:t>
      </w:r>
      <w:r>
        <w:rPr>
          <w:rFonts w:ascii="Times New Roman" w:eastAsia="Times New Roman" w:hAnsi="Times New Roman" w:cs="Times New Roman"/>
          <w:i/>
          <w:sz w:val="24"/>
          <w:szCs w:val="24"/>
          <w:highlight w:val="white"/>
        </w:rPr>
        <w:t>The origins of social work: Continuity and change</w:t>
      </w:r>
      <w:r>
        <w:rPr>
          <w:rFonts w:ascii="Times New Roman" w:eastAsia="Times New Roman" w:hAnsi="Times New Roman" w:cs="Times New Roman"/>
          <w:sz w:val="24"/>
          <w:szCs w:val="24"/>
          <w:highlight w:val="white"/>
        </w:rPr>
        <w:t>. Bloomsbury Publishing.</w:t>
      </w:r>
    </w:p>
    <w:p w14:paraId="6BEB1BB0"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Pulignano, V., Thompson, P. and Doerflinger, N., 2020. Workplace change and institutional experimentation: a case study of service-sector work in Europe. </w:t>
      </w:r>
      <w:r>
        <w:rPr>
          <w:rFonts w:ascii="Times New Roman" w:eastAsia="Times New Roman" w:hAnsi="Times New Roman" w:cs="Times New Roman"/>
          <w:i/>
          <w:sz w:val="24"/>
          <w:szCs w:val="24"/>
          <w:highlight w:val="white"/>
        </w:rPr>
        <w:t>Transfer: European Review of Labour and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w:t>
      </w:r>
      <w:r>
        <w:rPr>
          <w:rFonts w:ascii="Times New Roman" w:eastAsia="Times New Roman" w:hAnsi="Times New Roman" w:cs="Times New Roman"/>
          <w:sz w:val="24"/>
          <w:szCs w:val="24"/>
          <w:highlight w:val="white"/>
        </w:rPr>
        <w:t>(2), pp.175-187.</w:t>
      </w:r>
    </w:p>
    <w:p w14:paraId="3592270C"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lastRenderedPageBreak/>
        <w:t xml:space="preserve">Ranganathan, A., 2021. Identification and worker responses to workplace change: Evidence from four cases in India. </w:t>
      </w:r>
      <w:r>
        <w:rPr>
          <w:rFonts w:ascii="Times New Roman" w:eastAsia="Times New Roman" w:hAnsi="Times New Roman" w:cs="Times New Roman"/>
          <w:i/>
          <w:sz w:val="24"/>
          <w:szCs w:val="24"/>
          <w:highlight w:val="white"/>
        </w:rPr>
        <w:t>Ilr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74</w:t>
      </w:r>
      <w:r>
        <w:rPr>
          <w:rFonts w:ascii="Times New Roman" w:eastAsia="Times New Roman" w:hAnsi="Times New Roman" w:cs="Times New Roman"/>
          <w:sz w:val="24"/>
          <w:szCs w:val="24"/>
          <w:highlight w:val="white"/>
        </w:rPr>
        <w:t>(3), pp.663-688.</w:t>
      </w:r>
    </w:p>
    <w:p w14:paraId="42F0D7CB"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Rosenbaum, D., More, E. and Steane, P., 2018. Planned organisational change management: Forward to the past? An exploratory literature review. </w:t>
      </w:r>
      <w:r>
        <w:rPr>
          <w:rFonts w:ascii="Times New Roman" w:eastAsia="Times New Roman" w:hAnsi="Times New Roman" w:cs="Times New Roman"/>
          <w:i/>
          <w:sz w:val="24"/>
          <w:szCs w:val="24"/>
          <w:highlight w:val="white"/>
        </w:rPr>
        <w:t>Journal of Organizational Change Management</w:t>
      </w:r>
      <w:r>
        <w:rPr>
          <w:rFonts w:ascii="Times New Roman" w:eastAsia="Times New Roman" w:hAnsi="Times New Roman" w:cs="Times New Roman"/>
          <w:sz w:val="24"/>
          <w:szCs w:val="24"/>
          <w:highlight w:val="white"/>
        </w:rPr>
        <w:t>.</w:t>
      </w:r>
    </w:p>
    <w:p w14:paraId="2C9357D2"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Smallfield, J. and Kluemper, D.H., 2022. An explanation of personality change in organizational science: Personality as an outcome of workplace stress. </w:t>
      </w:r>
      <w:r>
        <w:rPr>
          <w:rFonts w:ascii="Times New Roman" w:eastAsia="Times New Roman" w:hAnsi="Times New Roman" w:cs="Times New Roman"/>
          <w:i/>
          <w:sz w:val="24"/>
          <w:szCs w:val="24"/>
          <w:highlight w:val="white"/>
        </w:rPr>
        <w:t>Journal of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48</w:t>
      </w:r>
      <w:r>
        <w:rPr>
          <w:rFonts w:ascii="Times New Roman" w:eastAsia="Times New Roman" w:hAnsi="Times New Roman" w:cs="Times New Roman"/>
          <w:sz w:val="24"/>
          <w:szCs w:val="24"/>
          <w:highlight w:val="white"/>
        </w:rPr>
        <w:t>(4), pp.851-877.</w:t>
      </w:r>
    </w:p>
    <w:p w14:paraId="2B9CDB4C"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Sorells, B., 2018. Will robotization really cause technological unemployment? The rate and extent of potential job displacement caused by workplace automation. </w:t>
      </w:r>
      <w:r>
        <w:rPr>
          <w:rFonts w:ascii="Times New Roman" w:eastAsia="Times New Roman" w:hAnsi="Times New Roman" w:cs="Times New Roman"/>
          <w:i/>
          <w:sz w:val="24"/>
          <w:szCs w:val="24"/>
          <w:highlight w:val="white"/>
        </w:rPr>
        <w:t>Psychosociological Issues in Human Resource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(2), pp.68-73.</w:t>
      </w:r>
    </w:p>
    <w:p w14:paraId="3B95BB71" w14:textId="77777777" w:rsidR="00BB2C46" w:rsidRDefault="00BB2C46" w:rsidP="00BB2C46">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Vishnoi, S.K., Tripathi, A. and Bagga, T., 2019. Intelligent automation, planning &amp; implementation: A review of constraints. </w:t>
      </w:r>
      <w:r>
        <w:rPr>
          <w:rFonts w:ascii="Times New Roman" w:eastAsia="Times New Roman" w:hAnsi="Times New Roman" w:cs="Times New Roman"/>
          <w:i/>
          <w:sz w:val="24"/>
          <w:szCs w:val="24"/>
          <w:highlight w:val="white"/>
        </w:rPr>
        <w:t>International Journal on Emerging Technologies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(1a), pp.174-178.</w:t>
      </w:r>
    </w:p>
    <w:p w14:paraId="7A44A6CE" w14:textId="77777777" w:rsidR="002A091A" w:rsidRDefault="002A091A" w:rsidP="00BB2C46">
      <w:pPr>
        <w:pStyle w:val="Normal1"/>
        <w:spacing w:line="360" w:lineRule="auto"/>
        <w:jc w:val="both"/>
        <w:rPr>
          <w:rFonts w:ascii="Times New Roman" w:eastAsia="Times New Roman" w:hAnsi="Times New Roman" w:cs="Times New Roman"/>
          <w:sz w:val="24"/>
          <w:szCs w:val="24"/>
          <w:highlight w:val="white"/>
        </w:rPr>
      </w:pPr>
    </w:p>
    <w:sectPr w:rsidR="002A091A" w:rsidSect="002A091A">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A62DC" w14:textId="77777777" w:rsidR="00AA6BC7" w:rsidRDefault="00AA6BC7" w:rsidP="002A091A">
      <w:pPr>
        <w:spacing w:line="240" w:lineRule="auto"/>
      </w:pPr>
      <w:r>
        <w:separator/>
      </w:r>
    </w:p>
  </w:endnote>
  <w:endnote w:type="continuationSeparator" w:id="0">
    <w:p w14:paraId="4CAF7BBB" w14:textId="77777777" w:rsidR="00AA6BC7" w:rsidRDefault="00AA6BC7" w:rsidP="002A09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18414"/>
      <w:docPartObj>
        <w:docPartGallery w:val="Page Numbers (Bottom of Page)"/>
        <w:docPartUnique/>
      </w:docPartObj>
    </w:sdtPr>
    <w:sdtEndPr>
      <w:rPr>
        <w:noProof/>
      </w:rPr>
    </w:sdtEndPr>
    <w:sdtContent>
      <w:p w14:paraId="69589A2F" w14:textId="77777777" w:rsidR="0056436A" w:rsidRDefault="0056436A">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071FE275" w14:textId="77777777" w:rsidR="0056436A" w:rsidRDefault="00564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6D2D3" w14:textId="77777777" w:rsidR="00AA6BC7" w:rsidRDefault="00AA6BC7" w:rsidP="002A091A">
      <w:pPr>
        <w:spacing w:line="240" w:lineRule="auto"/>
      </w:pPr>
      <w:r>
        <w:separator/>
      </w:r>
    </w:p>
  </w:footnote>
  <w:footnote w:type="continuationSeparator" w:id="0">
    <w:p w14:paraId="549EB832" w14:textId="77777777" w:rsidR="00AA6BC7" w:rsidRDefault="00AA6BC7" w:rsidP="002A09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9C3735"/>
    <w:multiLevelType w:val="multilevel"/>
    <w:tmpl w:val="30EAF5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A091A"/>
    <w:rsid w:val="001B49DB"/>
    <w:rsid w:val="002A091A"/>
    <w:rsid w:val="0056436A"/>
    <w:rsid w:val="009E627B"/>
    <w:rsid w:val="00A0030D"/>
    <w:rsid w:val="00AA6BC7"/>
    <w:rsid w:val="00BB2C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F586E"/>
  <w15:docId w15:val="{74F5F97A-274A-46C4-8504-D4D90AE54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A091A"/>
    <w:pPr>
      <w:keepNext/>
      <w:keepLines/>
      <w:spacing w:line="360" w:lineRule="auto"/>
      <w:jc w:val="both"/>
      <w:outlineLvl w:val="0"/>
    </w:pPr>
    <w:rPr>
      <w:rFonts w:ascii="Times New Roman" w:eastAsia="Times New Roman" w:hAnsi="Times New Roman" w:cs="Times New Roman"/>
      <w:b/>
      <w:color w:val="1F1F1F"/>
      <w:sz w:val="24"/>
      <w:szCs w:val="24"/>
      <w:highlight w:val="white"/>
    </w:rPr>
  </w:style>
  <w:style w:type="paragraph" w:styleId="Heading2">
    <w:name w:val="heading 2"/>
    <w:basedOn w:val="Normal1"/>
    <w:next w:val="Normal1"/>
    <w:rsid w:val="002A091A"/>
    <w:pPr>
      <w:keepNext/>
      <w:keepLines/>
      <w:spacing w:line="360" w:lineRule="auto"/>
      <w:jc w:val="both"/>
      <w:outlineLvl w:val="1"/>
    </w:pPr>
    <w:rPr>
      <w:rFonts w:ascii="Times New Roman" w:eastAsia="Times New Roman" w:hAnsi="Times New Roman" w:cs="Times New Roman"/>
      <w:b/>
      <w:color w:val="1F1F1F"/>
      <w:sz w:val="24"/>
      <w:szCs w:val="24"/>
      <w:highlight w:val="white"/>
    </w:rPr>
  </w:style>
  <w:style w:type="paragraph" w:styleId="Heading3">
    <w:name w:val="heading 3"/>
    <w:basedOn w:val="Normal1"/>
    <w:next w:val="Normal1"/>
    <w:rsid w:val="002A091A"/>
    <w:pPr>
      <w:keepNext/>
      <w:keepLines/>
      <w:spacing w:before="320" w:after="80"/>
      <w:outlineLvl w:val="2"/>
    </w:pPr>
    <w:rPr>
      <w:color w:val="434343"/>
      <w:sz w:val="28"/>
      <w:szCs w:val="28"/>
    </w:rPr>
  </w:style>
  <w:style w:type="paragraph" w:styleId="Heading4">
    <w:name w:val="heading 4"/>
    <w:basedOn w:val="Normal1"/>
    <w:next w:val="Normal1"/>
    <w:rsid w:val="002A091A"/>
    <w:pPr>
      <w:keepNext/>
      <w:keepLines/>
      <w:spacing w:before="280" w:after="80"/>
      <w:outlineLvl w:val="3"/>
    </w:pPr>
    <w:rPr>
      <w:color w:val="666666"/>
      <w:sz w:val="24"/>
      <w:szCs w:val="24"/>
    </w:rPr>
  </w:style>
  <w:style w:type="paragraph" w:styleId="Heading5">
    <w:name w:val="heading 5"/>
    <w:basedOn w:val="Normal1"/>
    <w:next w:val="Normal1"/>
    <w:rsid w:val="002A091A"/>
    <w:pPr>
      <w:keepNext/>
      <w:keepLines/>
      <w:spacing w:before="240" w:after="80"/>
      <w:outlineLvl w:val="4"/>
    </w:pPr>
    <w:rPr>
      <w:color w:val="666666"/>
    </w:rPr>
  </w:style>
  <w:style w:type="paragraph" w:styleId="Heading6">
    <w:name w:val="heading 6"/>
    <w:basedOn w:val="Normal1"/>
    <w:next w:val="Normal1"/>
    <w:rsid w:val="002A091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091A"/>
  </w:style>
  <w:style w:type="paragraph" w:styleId="Title">
    <w:name w:val="Title"/>
    <w:basedOn w:val="Normal1"/>
    <w:next w:val="Normal1"/>
    <w:rsid w:val="002A091A"/>
    <w:pPr>
      <w:keepNext/>
      <w:keepLines/>
      <w:spacing w:line="360" w:lineRule="auto"/>
      <w:jc w:val="center"/>
    </w:pPr>
    <w:rPr>
      <w:rFonts w:ascii="Times New Roman" w:eastAsia="Times New Roman" w:hAnsi="Times New Roman" w:cs="Times New Roman"/>
      <w:b/>
      <w:sz w:val="36"/>
      <w:szCs w:val="36"/>
      <w:highlight w:val="white"/>
      <w:u w:val="single"/>
    </w:rPr>
  </w:style>
  <w:style w:type="paragraph" w:styleId="Subtitle">
    <w:name w:val="Subtitle"/>
    <w:basedOn w:val="Normal1"/>
    <w:next w:val="Normal1"/>
    <w:rsid w:val="002A091A"/>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BB2C46"/>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TOC1">
    <w:name w:val="toc 1"/>
    <w:basedOn w:val="Normal"/>
    <w:next w:val="Normal"/>
    <w:autoRedefine/>
    <w:uiPriority w:val="39"/>
    <w:unhideWhenUsed/>
    <w:rsid w:val="00BB2C46"/>
    <w:pPr>
      <w:spacing w:after="100"/>
    </w:pPr>
  </w:style>
  <w:style w:type="paragraph" w:styleId="TOC2">
    <w:name w:val="toc 2"/>
    <w:basedOn w:val="Normal"/>
    <w:next w:val="Normal"/>
    <w:autoRedefine/>
    <w:uiPriority w:val="39"/>
    <w:unhideWhenUsed/>
    <w:rsid w:val="00BB2C46"/>
    <w:pPr>
      <w:spacing w:after="100"/>
      <w:ind w:left="220"/>
    </w:pPr>
  </w:style>
  <w:style w:type="character" w:styleId="Hyperlink">
    <w:name w:val="Hyperlink"/>
    <w:basedOn w:val="DefaultParagraphFont"/>
    <w:uiPriority w:val="99"/>
    <w:unhideWhenUsed/>
    <w:rsid w:val="00BB2C46"/>
    <w:rPr>
      <w:color w:val="0000FF" w:themeColor="hyperlink"/>
      <w:u w:val="single"/>
    </w:rPr>
  </w:style>
  <w:style w:type="paragraph" w:styleId="BalloonText">
    <w:name w:val="Balloon Text"/>
    <w:basedOn w:val="Normal"/>
    <w:link w:val="BalloonTextChar"/>
    <w:uiPriority w:val="99"/>
    <w:semiHidden/>
    <w:unhideWhenUsed/>
    <w:rsid w:val="00BB2C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2C46"/>
    <w:rPr>
      <w:rFonts w:ascii="Tahoma" w:hAnsi="Tahoma" w:cs="Tahoma"/>
      <w:sz w:val="16"/>
      <w:szCs w:val="16"/>
    </w:rPr>
  </w:style>
  <w:style w:type="paragraph" w:styleId="Header">
    <w:name w:val="header"/>
    <w:basedOn w:val="Normal"/>
    <w:link w:val="HeaderChar"/>
    <w:uiPriority w:val="99"/>
    <w:unhideWhenUsed/>
    <w:rsid w:val="0056436A"/>
    <w:pPr>
      <w:tabs>
        <w:tab w:val="center" w:pos="4680"/>
        <w:tab w:val="right" w:pos="9360"/>
      </w:tabs>
      <w:spacing w:line="240" w:lineRule="auto"/>
    </w:pPr>
  </w:style>
  <w:style w:type="character" w:customStyle="1" w:styleId="HeaderChar">
    <w:name w:val="Header Char"/>
    <w:basedOn w:val="DefaultParagraphFont"/>
    <w:link w:val="Header"/>
    <w:uiPriority w:val="99"/>
    <w:rsid w:val="0056436A"/>
  </w:style>
  <w:style w:type="paragraph" w:styleId="Footer">
    <w:name w:val="footer"/>
    <w:basedOn w:val="Normal"/>
    <w:link w:val="FooterChar"/>
    <w:uiPriority w:val="99"/>
    <w:unhideWhenUsed/>
    <w:rsid w:val="0056436A"/>
    <w:pPr>
      <w:tabs>
        <w:tab w:val="center" w:pos="4680"/>
        <w:tab w:val="right" w:pos="9360"/>
      </w:tabs>
      <w:spacing w:line="240" w:lineRule="auto"/>
    </w:pPr>
  </w:style>
  <w:style w:type="character" w:customStyle="1" w:styleId="FooterChar">
    <w:name w:val="Footer Char"/>
    <w:basedOn w:val="DefaultParagraphFont"/>
    <w:link w:val="Footer"/>
    <w:uiPriority w:val="99"/>
    <w:rsid w:val="00564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5B1F9C-1BDB-4C15-B244-C896F8BEC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6204</Words>
  <Characters>35368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Cristian Nitu</cp:lastModifiedBy>
  <cp:revision>4</cp:revision>
  <dcterms:created xsi:type="dcterms:W3CDTF">2022-11-09T07:18:00Z</dcterms:created>
  <dcterms:modified xsi:type="dcterms:W3CDTF">2022-11-16T12:50:00Z</dcterms:modified>
</cp:coreProperties>
</file>