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D5D" w:rsidRPr="00FD1D5D" w:rsidRDefault="00FD1D5D" w:rsidP="00FD1D5D">
      <w:pPr>
        <w:spacing w:after="150" w:line="330" w:lineRule="atLeast"/>
        <w:outlineLvl w:val="0"/>
        <w:rPr>
          <w:rFonts w:ascii="Arial" w:eastAsia="Times New Roman" w:hAnsi="Arial" w:cs="Arial"/>
          <w:b/>
          <w:bCs/>
          <w:color w:val="0F0F0F"/>
          <w:kern w:val="36"/>
          <w:sz w:val="30"/>
          <w:szCs w:val="30"/>
        </w:rPr>
      </w:pPr>
      <w:r w:rsidRPr="00FD1D5D">
        <w:rPr>
          <w:rFonts w:ascii="Microsoft YaHei" w:eastAsia="Microsoft YaHei" w:hAnsi="Microsoft YaHei" w:cs="Microsoft YaHei" w:hint="eastAsia"/>
          <w:b/>
          <w:bCs/>
          <w:color w:val="0F0F0F"/>
          <w:kern w:val="36"/>
          <w:sz w:val="30"/>
          <w:szCs w:val="30"/>
        </w:rPr>
        <w:t>乐毅报燕王</w:t>
      </w:r>
      <w:r w:rsidRPr="00FD1D5D">
        <w:rPr>
          <w:rFonts w:ascii="Microsoft YaHei" w:eastAsia="Microsoft YaHei" w:hAnsi="Microsoft YaHei" w:cs="Microsoft YaHei"/>
          <w:b/>
          <w:bCs/>
          <w:color w:val="0F0F0F"/>
          <w:kern w:val="36"/>
          <w:sz w:val="30"/>
          <w:szCs w:val="30"/>
        </w:rPr>
        <w:t>书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昌国君乐毅，为燕昭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zhāo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王合五国之兵而攻齐，下七十馀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yú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城，尽郡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jùn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县之以属燕。三城未下，而燕昭王死。惠王即位，用齐人反间，疑乐毅，而使骑劫代之将。乐毅奔赵，赵封以为望诸君。齐田单诈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zhà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骑劫，卒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zú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败燕军，复收七十余城以复齐。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 xml:space="preserve">　　昌国君乐毅，替燕昭王联合五国的军队，攻入齐国，连下七十多座城池，都划归燕国。还有三座城邑未攻下，燕昭王就去世了。燕惠王继位，中了齐人的反间计，怀疑乐毅，派骑劫代替他。乐毅逃到赵国，赵王封他为望诸君。齐国大将田单用计骗了骑劫，打败燕军，收复七十多座城邑，恢复了齐国的领土。</w:t>
      </w:r>
      <w:r>
        <w:rPr>
          <w:rFonts w:ascii="Arial" w:hAnsi="Arial" w:cs="Arial"/>
          <w:color w:val="AF9100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 xml:space="preserve">　　五国之兵：赵、楚、韩、燕、魏五国联军。三城：指齐国的聊城、莒、即墨三城，都在今山东省。用齐人反间：齐将田单放出谣言，说乐毅想反叛燕国，自己做齐王。燕惠王信以为真。骑劫：燕国将领。望诸君：赵国给乐毅的封号。田单：战国时齐国大将，屡立战功，封安平君，被齐襄王任为国相。诈骑劫：田单派人向燕军诈降，骑劫被蒙蔽；又用千余头牛，角上缚兵刃，尾上扎苇草灌油，夜间点燃牛尾，猛冲燕军营帐，并以数千勇士随后冲杀，大败燕军，杀死骑劫。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燕王悔，惧赵用乐毅乘燕之弊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bì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以伐燕。燕王乃使人让乐毅，且谢之曰：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先王举国而委将军，将军为燕破齐，报先王之仇，天下莫不振动。寡人岂敢一日而忘将军之功哉！会先王弃群臣，寡人新即位，左右误寡人。寡人之使骑劫代将军，为将军久暴露于外，故召将军，且休计事。将军过听，以与寡人有隙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xì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，遂捐燕而归赵。将军自为计则可矣，而亦何以报先王之所以遇将军之意乎？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 xml:space="preserve">　　燕王后悔了，又怕赵国任用乐毅，乘燕国战败之机来攻燕，便派人去责备乐毅，又向乐毅表歉意，说：</w:t>
      </w:r>
      <w:r>
        <w:rPr>
          <w:rFonts w:ascii="Arial" w:hAnsi="Arial" w:cs="Arial"/>
          <w:color w:val="AF9100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先王把整个燕国托付将军，将军为燕攻破了齐国，为先王报了仇，天下人莫不震动。寡人怎敢一刻忘记将军的功勋啊！不幸先王抛弃群臣而去，寡人刚刚继位，左右蒙骗了寡人。不过，寡人派骑劫代替将军，只是因为将军长久在野外作战，所以调将军回国，休养休养，共商国是。将军却误信流言，和寡人有了隔阂，抛弃燕国而投奔赵国。为将军自己打算，固然可以；但是又怎样报答先王对将军的恩情呢？</w:t>
      </w:r>
      <w:r>
        <w:rPr>
          <w:rFonts w:ascii="Arial" w:hAnsi="Arial" w:cs="Arial"/>
          <w:color w:val="AF9100"/>
          <w:sz w:val="21"/>
          <w:szCs w:val="21"/>
        </w:rPr>
        <w:t>”</w:t>
      </w:r>
      <w:r>
        <w:rPr>
          <w:rFonts w:ascii="Arial" w:hAnsi="Arial" w:cs="Arial"/>
          <w:color w:val="AF9100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 xml:space="preserve">　　让：责备。先王：燕惠王之父燕昭王。左右误寡人：指燕惠王左右亲近的人造谣。过听：误信流言。隙：隔阂。捐：抛弃。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望诸君乃使人献书报燕王曰：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臣不佞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nìng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，不能奉承先王之教，以顺左右之心，恐抵斧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fǔ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质之罪，以伤先王之明，而又害于足下之义，故遁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dùn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逃奔赵。自负以不肖之罪，故不敢为辞说。今王使使者数之罪，臣恐侍御者之不察先王之所以畜幸臣之理，而又不白于臣之所以事先王之心，故敢以书对。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 xml:space="preserve">　　望诸君乐毅便派人进献书信，回答惠王说：</w:t>
      </w:r>
      <w:r>
        <w:rPr>
          <w:rFonts w:ascii="Arial" w:hAnsi="Arial" w:cs="Arial"/>
          <w:color w:val="AF9100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臣不才，不能奉承先王的遗命，顺从大王左右的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lastRenderedPageBreak/>
        <w:t>心意，恐怕回来受到刀斧之刑，以致损害先王知人之明，又使您亏于君臣之义，只得投奔赵国，承担了不贤的罪名，也不愿表白。现在大王派人来数说臣的罪过，恐怕大王左右不能体会先王重用臣的理由，也不明白臣所以事奉先王的心意，才敢写信答复大王。</w:t>
      </w:r>
      <w:r>
        <w:rPr>
          <w:rFonts w:ascii="Arial" w:hAnsi="Arial" w:cs="Arial"/>
          <w:color w:val="AF9100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 xml:space="preserve">　　不佞：没有才智。谦词。奉承：秉承，领受。左右：书信中对对方的尊称，表不敢直接称对方，只称呼对方的左右执事者。抵：遭受。斧质：刀斧与砧板，杀人的刑具。足下：对对方的尊称。古时用于尊者，后代只用于同辈。不肖：不贤。自谦之词。为辞说：用言词辩解。侍御者：侍侯国君的人，实指惠王。畜幸：畜养宠信。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臣闻贤圣之君不以禄私其亲，功多者授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shòu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之；不以官随其爱，能当者处之。故察能而授官者，成功之君也；论行而结交者，立名之士也。臣以所学者观之，先王之举错，有高世之心，故假节于魏王，而以身得察于燕。先王过举，擢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zhuó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之乎宾客之中，而立之乎群臣之上，不谋于父兄，而使臣为亚卿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qīng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。臣自以为奉令承教，可以幸无罪矣，故受命而不辞。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 xml:space="preserve">　　</w:t>
      </w:r>
      <w:r>
        <w:rPr>
          <w:rFonts w:ascii="Arial" w:hAnsi="Arial" w:cs="Arial"/>
          <w:color w:val="AF9100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臣听说，贤圣的君主，不把爵禄私赏给自己的亲人，只有立功多的才授予；不把官职随便授予自己宠幸的人，只有才能相当的才任命。所以，考察才能而授官，是成就功业的君主；根据德行而结交，是树立名声的贤士。臣以所学的知识来观察，觉得先王处理国事，高于世俗的理想，因此借用魏王的使节，得以到燕国亲身考察。先王对臣过看重，从宾客中选拔出来，安置在群臣之上，不与王室的长辈商量，便任命臣为亚卿。臣自以为能够奉行命令、秉承教导，可以侥幸免于罪过，也就毫不辞让，接受了任命。</w:t>
      </w:r>
      <w:r>
        <w:rPr>
          <w:rFonts w:ascii="Arial" w:hAnsi="Arial" w:cs="Arial"/>
          <w:color w:val="AF9100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 xml:space="preserve">　　假节：凭借符节。节，外交使臣所持之凭证。擢：提拔。之：我。乎：同</w:t>
      </w:r>
      <w:r>
        <w:rPr>
          <w:rFonts w:ascii="Arial" w:hAnsi="Arial" w:cs="Arial"/>
          <w:color w:val="518564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于</w:t>
      </w:r>
      <w:r>
        <w:rPr>
          <w:rFonts w:ascii="Arial" w:hAnsi="Arial" w:cs="Arial"/>
          <w:color w:val="518564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，从。亚卿：官名，地位仅次于上卿。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先王命之曰：</w:t>
      </w:r>
      <w:r>
        <w:rPr>
          <w:rFonts w:ascii="Arial" w:hAnsi="Arial" w:cs="Arial"/>
          <w:color w:val="0F0F0F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我有积怨深怒于齐，不量轻弱，而欲以齐为事。</w:t>
      </w:r>
      <w:r>
        <w:rPr>
          <w:rFonts w:ascii="Arial" w:hAnsi="Arial" w:cs="Arial"/>
          <w:color w:val="0F0F0F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臣对曰：</w:t>
      </w:r>
      <w:r>
        <w:rPr>
          <w:rFonts w:ascii="Arial" w:hAnsi="Arial" w:cs="Arial"/>
          <w:color w:val="0F0F0F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夫齐，霸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bà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国之余教而骤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zhòu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胜之遗事也，闲于甲兵，习于战攻。王若欲伐之，则必举天下而图之。举天下而图之，莫径于结赵矣。且又淮北、宋地，楚、魏之所同愿也。赵若许约，楚、赵、宋尽力，四国攻之，齐可大破也。</w:t>
      </w:r>
      <w:r>
        <w:rPr>
          <w:rFonts w:ascii="Arial" w:hAnsi="Arial" w:cs="Arial"/>
          <w:color w:val="0F0F0F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先王曰：</w:t>
      </w:r>
      <w:r>
        <w:rPr>
          <w:rFonts w:ascii="Arial" w:hAnsi="Arial" w:cs="Arial"/>
          <w:color w:val="0F0F0F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善。</w:t>
      </w:r>
      <w:r>
        <w:rPr>
          <w:rFonts w:ascii="Arial" w:hAnsi="Arial" w:cs="Arial"/>
          <w:color w:val="0F0F0F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臣乃口受令，具符节，南使臣于赵。顾反命，起兵随而攻齐，以天之道，先王之灵，河北之地，随先王举而有之于济上。济上之军奉令击齐，大胜之。轻卒锐兵，长驱至国。齐王逃遁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dùn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走莒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jǔ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，仅以身免。珠玉财宝，车甲珍器，尽收入燕。大吕陈于元英，故鼎反乎历室，齐器设于宁台。蓟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jì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丘之植，植于汶篁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huáng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。自五伯以来，功未有及先王者也。先王以为顺于其志，以臣为不顿命，故裂地而封之，使之得比乎小国诸侯。臣不佞，自以为奉令承教，可以幸无罪矣，故受命而弗辞。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 xml:space="preserve">　　先王命令臣，说：</w:t>
      </w:r>
      <w:r>
        <w:rPr>
          <w:rFonts w:ascii="Arial" w:hAnsi="Arial" w:cs="Arial"/>
          <w:color w:val="AF9100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我跟齐国积累了深仇大恨，那怕国小力微，也想报齐国之仇。</w:t>
      </w:r>
      <w:r>
        <w:rPr>
          <w:rFonts w:ascii="Arial" w:hAnsi="Arial" w:cs="Arial"/>
          <w:color w:val="AF9100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臣回答说：</w:t>
      </w:r>
      <w:r>
        <w:rPr>
          <w:rFonts w:ascii="Arial" w:hAnsi="Arial" w:cs="Arial"/>
          <w:color w:val="AF9100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齐国本来有霸主的传统，打过多次胜仗，熟悉军事，长于攻战。大王如果要伐齐，必须发动天下的兵力来对付它。要发动天下的兵力，最好是先同赵国结盟。还有淮北，本是宋国的土地，被齐国独吞了，楚魏两国都想得一份。赵如果赞同，约同楚魏尽力帮助，以四国的力量进攻，就可大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lastRenderedPageBreak/>
        <w:t>破齐国了。</w:t>
      </w:r>
      <w:r>
        <w:rPr>
          <w:rFonts w:ascii="Arial" w:hAnsi="Arial" w:cs="Arial"/>
          <w:color w:val="AF9100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先王说：</w:t>
      </w:r>
      <w:r>
        <w:rPr>
          <w:rFonts w:ascii="Arial" w:hAnsi="Arial" w:cs="Arial"/>
          <w:color w:val="AF9100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好！</w:t>
      </w:r>
      <w:r>
        <w:rPr>
          <w:rFonts w:ascii="Arial" w:hAnsi="Arial" w:cs="Arial"/>
          <w:color w:val="AF9100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臣便接受命令，准备符节，南下出使赵国。很快回国复命，发兵攻齐。顺应上天之道，倚仗先王的声威，黄河以北的齐国土地，都随着先王进兵济上而为燕国所有了，济水上的燕军，奉令出击，大获胜利。士卒轻装，武器锐利，长驱直入，攻占齐都。齐王逃奔至莒，幸免一死。所有的珠玉财宝，车甲珍器，归燕国所有。大吕钟陈列在元英殿上，燕国的宝鼎又运回历室殿，齐国的宝器都摆设在燕国的宁台。原来树立在蓟丘的燕国旗帜，插到齐国汶水两岸的竹田。自从五霸以来，没有谁的功勋能赶上先王。先王很惬意，认为臣没有贻误他的命令，所以裂土封，使臣得比于小国诸侯。臣不才，自信能够奉行命令，秉承教导，可以侥幸免于罪过，因此毫不推辞而接受了封爵。</w:t>
      </w:r>
      <w:r>
        <w:rPr>
          <w:rFonts w:ascii="Arial" w:hAnsi="Arial" w:cs="Arial"/>
          <w:color w:val="AF9100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 xml:space="preserve">　　霸国：齐桓公曾称霸诸侯，故称齐国为霸国。余教：留下的功绩。骤胜：多次战胜。遗事：往事。闲：同</w:t>
      </w:r>
      <w:r>
        <w:rPr>
          <w:rFonts w:ascii="Arial" w:hAnsi="Arial" w:cs="Arial"/>
          <w:color w:val="518564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娴</w:t>
      </w:r>
      <w:r>
        <w:rPr>
          <w:rFonts w:ascii="Arial" w:hAnsi="Arial" w:cs="Arial"/>
          <w:color w:val="518564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，娴熟，熟练。甲兵：铠甲兵器，借指军事。径：直接。淮北：淮河以北地区，是齐国属地。宋地：今江苏铜山、河南商丘、山东曲阜之间的地区，为齐所吞并。河北：黄河以北。济上：济水旁边。莒：今山东莒县。大吕：钟名。元英：燕国宫殿名。故鼎：指齐国掠夺的燕鼎，复归燕国。历室：燕国宫殿名。宁台：燕国宫殿名。蓟丘：燕国都城，今北京市西南。汶篁：齐国汶水边的竹田。不顿命：不辜负使命。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臣闻贤明之君，功立而不废，故著于《春秋》，蚤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zǎo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知之士，名成而不毁，故称于后世。若先王之报怨雪耻，夷万乘之强国，收八百岁之蓄积，及至弃群臣之日，遗令诏后嗣之馀义，执政任事之臣，所以能循法令，顺庶孽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niè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者，施及萌隶，皆可以教于后世。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 xml:space="preserve">　　臣听说，贤明的君主，建立了功业就不让它废弃，所以才能记载于史册；有预见的贤士，成名之后决不让它败坏，所以为后世称赞。像先王这样报仇雪恨，征服了万辆兵车的强国，没收它八百年的积蓄，直到逝世那天，还留下叮嘱嗣君的遗训，使执政任事的官员能遵循法令，安抚亲疏上下，推及百姓奴隶，这都是能够教育后世的啊。</w:t>
      </w:r>
      <w:r>
        <w:rPr>
          <w:rFonts w:ascii="Arial" w:hAnsi="Arial" w:cs="Arial"/>
          <w:color w:val="AF9100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 xml:space="preserve">　　春秋：指一般史书。古代编年史都叫春秋。蚤：通</w:t>
      </w:r>
      <w:r>
        <w:rPr>
          <w:rFonts w:ascii="Arial" w:hAnsi="Arial" w:cs="Arial"/>
          <w:color w:val="518564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早</w:t>
      </w:r>
      <w:r>
        <w:rPr>
          <w:rFonts w:ascii="Arial" w:hAnsi="Arial" w:cs="Arial"/>
          <w:color w:val="518564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。八百岁：从姜太公建国到这次战争约八百年。庶孽：妾生的儿子。施：延续普及。萌隶：指百姓。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臣闻善作者不必善成，善始者不必善终。昔者伍子胥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xū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说听乎阖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hé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闾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lǘ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，故吴王远迹至于郢；夫差弗是也，赐之鸱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chī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夷而浮之江。故吴王夫差不悟先论之可以立功，故沉子胥而弗悔；子胥不蚤见主之不同量，故入江而不改。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 xml:space="preserve">　　</w:t>
      </w:r>
      <w:r>
        <w:rPr>
          <w:rFonts w:ascii="Arial" w:hAnsi="Arial" w:cs="Arial"/>
          <w:color w:val="AF9100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臣听说，善于创造不一定善于完成，善始不一定善终。从前，伍子胥说动了阖闾，因此吴王能够远征到楚国的郢都；夫差却不信伍子胥的预见能够立功，因此把伍子胥溺死江中而不悔；伍子胥不能预见新旧两主的气量不同，因此直到被投入江还不改变他的怨愤。</w:t>
      </w:r>
      <w:r>
        <w:rPr>
          <w:rFonts w:ascii="Arial" w:hAnsi="Arial" w:cs="Arial"/>
          <w:color w:val="AF9100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 xml:space="preserve">　　善作者：善于开创事业的人。善成：善于守业。乎：同</w:t>
      </w:r>
      <w:r>
        <w:rPr>
          <w:rFonts w:ascii="Arial" w:hAnsi="Arial" w:cs="Arial"/>
          <w:color w:val="518564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于</w:t>
      </w:r>
      <w:r>
        <w:rPr>
          <w:rFonts w:ascii="Arial" w:hAnsi="Arial" w:cs="Arial"/>
          <w:color w:val="518564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，被。远迹：在远处留下足迹，指长途伐楚。郢：楚国都城，今湖北江陵西北。鸱夷：皮革制的口袋。先论：预见。量：气量。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lastRenderedPageBreak/>
        <w:t xml:space="preserve">　　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夫免身功，以明先王之迹者，臣之上计也。离毁辱之非，堕</w:t>
      </w:r>
      <w:r>
        <w:rPr>
          <w:rFonts w:ascii="Arial" w:hAnsi="Arial" w:cs="Arial"/>
          <w:color w:val="518564"/>
          <w:sz w:val="21"/>
          <w:szCs w:val="21"/>
        </w:rPr>
        <w:t>(</w:t>
      </w:r>
      <w:proofErr w:type="spellStart"/>
      <w:r>
        <w:rPr>
          <w:rFonts w:ascii="Arial" w:hAnsi="Arial" w:cs="Arial"/>
          <w:color w:val="518564"/>
          <w:sz w:val="21"/>
          <w:szCs w:val="21"/>
        </w:rPr>
        <w:t>duò</w:t>
      </w:r>
      <w:proofErr w:type="spellEnd"/>
      <w:r>
        <w:rPr>
          <w:rFonts w:ascii="Arial" w:hAnsi="Arial" w:cs="Arial"/>
          <w:color w:val="518564"/>
          <w:sz w:val="21"/>
          <w:szCs w:val="21"/>
        </w:rPr>
        <w:t>)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先王之名者，臣之所大恐也。临不测之罪，以幸为利者，义之所不敢出也。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 xml:space="preserve">　　所以，脱身免祸，保伐齐的大功，用以表明先王的业绩，这是臣的上策。遭受诋毁和侮辱的错误处置，毁害先王的美名，这是臣最大的恐惧。面临着不测之罪，却又助赵攻燕，妄图私利，我决不干这不义之事。</w:t>
      </w:r>
      <w:r>
        <w:rPr>
          <w:rFonts w:ascii="Arial" w:hAnsi="Arial" w:cs="Arial"/>
          <w:color w:val="AF9100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 xml:space="preserve">　　离：通</w:t>
      </w:r>
      <w:r>
        <w:rPr>
          <w:rFonts w:ascii="Arial" w:hAnsi="Arial" w:cs="Arial"/>
          <w:color w:val="518564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罹</w:t>
      </w:r>
      <w:r>
        <w:rPr>
          <w:rFonts w:ascii="Arial" w:hAnsi="Arial" w:cs="Arial"/>
          <w:color w:val="518564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518564"/>
          <w:sz w:val="21"/>
          <w:szCs w:val="21"/>
        </w:rPr>
        <w:t>，遭受。堕：败坏。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臣闻古之君子，交绝不出恶声；忠臣之去也，不洁其名。臣虽不佞，数奉教于君子矣。恐侍御者之亲左右之说，而不察疏远之行也。故敢以书报，唯君之留意焉。</w:t>
      </w:r>
      <w:r>
        <w:rPr>
          <w:rStyle w:val="apple-converted-space"/>
          <w:rFonts w:ascii="Arial" w:hAnsi="Arial" w:cs="Arial"/>
          <w:color w:val="0F0F0F"/>
          <w:sz w:val="21"/>
          <w:szCs w:val="21"/>
        </w:rPr>
        <w:t> </w:t>
      </w:r>
      <w:r>
        <w:rPr>
          <w:rFonts w:ascii="Arial" w:hAnsi="Arial" w:cs="Arial"/>
          <w:color w:val="0F0F0F"/>
          <w:sz w:val="21"/>
          <w:szCs w:val="21"/>
        </w:rPr>
        <w:br/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 xml:space="preserve">　　</w:t>
      </w:r>
      <w:r>
        <w:rPr>
          <w:rFonts w:ascii="Arial" w:hAnsi="Arial" w:cs="Arial"/>
          <w:color w:val="AF9100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AF9100"/>
          <w:sz w:val="21"/>
          <w:szCs w:val="21"/>
        </w:rPr>
        <w:t>臣听说，古代的君子，和朋友断绝交往，也决不说对方的坏话；忠臣含冤离开本国，也不为自己表白。臣虽然不才，也曾多次受过君子的教诲，只是恐怕大王轻信左右的谗言，因此冒昧回信说明，希望您多加考虑。</w:t>
      </w:r>
      <w:r>
        <w:rPr>
          <w:rFonts w:ascii="Arial" w:hAnsi="Arial" w:cs="Arial"/>
          <w:color w:val="AF9100"/>
          <w:sz w:val="21"/>
          <w:szCs w:val="21"/>
        </w:rPr>
        <w:t>”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Microsoft YaHei" w:eastAsia="Microsoft YaHei" w:hAnsi="Microsoft YaHei" w:cs="Microsoft YaHei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赏析：</w:t>
      </w:r>
      <w:bookmarkStart w:id="0" w:name="_GoBack"/>
      <w:bookmarkEnd w:id="0"/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燕王哙时，齐湣王因燕乱起兵攻燕，掳掠燕国宝器运回齐国。燕人共立太子平为燕昭王。昭王用乐毅为上将军，联合五国的军队攻破齐国。后来燕国中了齐国的反间计，乐毅被迫出逃，齐人大破燕军。燕惠王因而写信给乐毅，乐毅写这封信来回答。</w:t>
      </w:r>
    </w:p>
    <w:p w:rsidR="00FD1D5D" w:rsidRDefault="00FD1D5D" w:rsidP="00FD1D5D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乐毅针对燕惠王来信中说的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何以报先王之所以遇将军之意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，从两方面予以回答：第一，写他为了报先王知遇之恩，作了详尽规划，再率军队彻底报了积怨。第二，考虑到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善作者不必善成，善始者不必善终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，所以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负身全功，以明先王之迹，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免得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离毁辱之非，堕先王之名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，从而保留先王知人之明。这第二点，正是回答惠王责备他的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弃燕归赵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。最后再说明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君子交绝不出恶声，忠臣之去也不洁其名。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他在回答第二点时只用典而不点破，正是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不出恶声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；他不避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遁逃奔赵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，正是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不洁其名</w:t>
      </w:r>
      <w:r>
        <w:rPr>
          <w:rFonts w:ascii="Arial" w:hAnsi="Arial" w:cs="Arial"/>
          <w:color w:val="0F0F0F"/>
          <w:sz w:val="21"/>
          <w:szCs w:val="21"/>
        </w:rPr>
        <w:t>”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。这封信，回答燕惠王的责问，措辞极为婉转得体；又恰到好处地显示出作者的善于谋划，善于用兵，以及善于全身保名。靠君臣知遇来建功立业，是古代不少有才能的人的愿望，所以这封信成为历代所传诵的名篇。</w:t>
      </w:r>
    </w:p>
    <w:p w:rsidR="00FD1D5D" w:rsidRDefault="00FD1D5D"/>
    <w:sectPr w:rsidR="00FD1D5D" w:rsidSect="00E0396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D5D"/>
    <w:rsid w:val="00E0396A"/>
    <w:rsid w:val="00FD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E1B887"/>
  <w15:chartTrackingRefBased/>
  <w15:docId w15:val="{72CDD3EF-6B2E-EA43-B244-CB1DB52E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1D5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D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FD1D5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FD1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8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660</Words>
  <Characters>3767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1</cp:revision>
  <dcterms:created xsi:type="dcterms:W3CDTF">2019-11-12T10:02:00Z</dcterms:created>
  <dcterms:modified xsi:type="dcterms:W3CDTF">2019-11-12T10:04:00Z</dcterms:modified>
</cp:coreProperties>
</file>