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DCB70" w14:textId="796D4D94" w:rsidR="00591616" w:rsidRPr="00103CE5" w:rsidRDefault="00103CE5">
      <w:pPr>
        <w:rPr>
          <w:rFonts w:ascii="Arial" w:hAnsi="Arial" w:cs="Arial"/>
          <w:u w:val="single"/>
        </w:rPr>
      </w:pPr>
      <w:r w:rsidRPr="00103CE5">
        <w:rPr>
          <w:rFonts w:ascii="Arial" w:hAnsi="Arial" w:cs="Arial"/>
          <w:u w:val="single"/>
        </w:rPr>
        <w:t>Student Name: Shazia Purveen Hussain</w:t>
      </w:r>
    </w:p>
    <w:p w14:paraId="2BB38572" w14:textId="15F11E3E" w:rsidR="00103CE5" w:rsidRPr="00103CE5" w:rsidRDefault="00103CE5">
      <w:pPr>
        <w:rPr>
          <w:rFonts w:ascii="Arial" w:hAnsi="Arial" w:cs="Arial"/>
          <w:u w:val="single"/>
        </w:rPr>
      </w:pPr>
      <w:r w:rsidRPr="00103CE5">
        <w:rPr>
          <w:rFonts w:ascii="Arial" w:hAnsi="Arial" w:cs="Arial"/>
          <w:u w:val="single"/>
        </w:rPr>
        <w:t>Student Number: 2530125</w:t>
      </w:r>
    </w:p>
    <w:p w14:paraId="572BAF0A" w14:textId="1C3C084B" w:rsidR="00103CE5" w:rsidRPr="00103CE5" w:rsidRDefault="00103CE5">
      <w:pPr>
        <w:rPr>
          <w:rFonts w:ascii="Arial" w:hAnsi="Arial" w:cs="Arial"/>
          <w:u w:val="single"/>
        </w:rPr>
      </w:pPr>
      <w:r w:rsidRPr="00103CE5">
        <w:rPr>
          <w:rFonts w:ascii="Arial" w:hAnsi="Arial" w:cs="Arial"/>
          <w:u w:val="single"/>
        </w:rPr>
        <w:t>Module Code: LCHS4001</w:t>
      </w:r>
    </w:p>
    <w:p w14:paraId="76AFF56D" w14:textId="33D1CA83" w:rsidR="00103CE5" w:rsidRPr="00103CE5" w:rsidRDefault="00103CE5">
      <w:pPr>
        <w:rPr>
          <w:rFonts w:ascii="Arial" w:hAnsi="Arial" w:cs="Arial"/>
          <w:u w:val="single"/>
        </w:rPr>
      </w:pPr>
      <w:r w:rsidRPr="00103CE5">
        <w:rPr>
          <w:rFonts w:ascii="Arial" w:hAnsi="Arial" w:cs="Arial"/>
          <w:u w:val="single"/>
        </w:rPr>
        <w:t>Module Title: Task 3 Report (1200 Words)</w:t>
      </w:r>
    </w:p>
    <w:p w14:paraId="0D7ED3BC" w14:textId="0E78A49C" w:rsidR="00103CE5" w:rsidRPr="00103CE5" w:rsidRDefault="00103CE5">
      <w:pPr>
        <w:rPr>
          <w:rFonts w:ascii="Arial" w:hAnsi="Arial" w:cs="Arial"/>
          <w:u w:val="single"/>
        </w:rPr>
      </w:pPr>
      <w:r w:rsidRPr="00103CE5">
        <w:rPr>
          <w:rFonts w:ascii="Arial" w:hAnsi="Arial" w:cs="Arial"/>
          <w:u w:val="single"/>
        </w:rPr>
        <w:t>Academic and Employability Skills</w:t>
      </w:r>
    </w:p>
    <w:p w14:paraId="19FB821C" w14:textId="2744C9DD" w:rsidR="00103CE5" w:rsidRDefault="00103CE5">
      <w:pPr>
        <w:rPr>
          <w:rFonts w:ascii="Arial" w:hAnsi="Arial" w:cs="Arial"/>
          <w:u w:val="single"/>
        </w:rPr>
      </w:pPr>
      <w:r w:rsidRPr="00103CE5">
        <w:rPr>
          <w:rFonts w:ascii="Arial" w:hAnsi="Arial" w:cs="Arial"/>
          <w:u w:val="single"/>
        </w:rPr>
        <w:t>Submission Date: 26/03/2026</w:t>
      </w:r>
    </w:p>
    <w:p w14:paraId="5C868526" w14:textId="77777777" w:rsidR="00103CE5" w:rsidRDefault="00103CE5">
      <w:pPr>
        <w:rPr>
          <w:rFonts w:ascii="Arial" w:hAnsi="Arial" w:cs="Arial"/>
          <w:u w:val="single"/>
        </w:rPr>
      </w:pPr>
    </w:p>
    <w:p w14:paraId="6372EAAE" w14:textId="00D0A5F0" w:rsidR="00103CE5" w:rsidRPr="00D101A3" w:rsidRDefault="00103CE5" w:rsidP="00103CE5">
      <w:pPr>
        <w:pStyle w:val="ListParagraph"/>
        <w:numPr>
          <w:ilvl w:val="0"/>
          <w:numId w:val="1"/>
        </w:numPr>
        <w:rPr>
          <w:rFonts w:ascii="Arial" w:hAnsi="Arial" w:cs="Arial"/>
          <w:color w:val="0F9ED5" w:themeColor="accent4"/>
        </w:rPr>
      </w:pPr>
      <w:r w:rsidRPr="00D101A3">
        <w:rPr>
          <w:rFonts w:ascii="Arial" w:hAnsi="Arial" w:cs="Arial"/>
          <w:color w:val="0F9ED5" w:themeColor="accent4"/>
        </w:rPr>
        <w:t>Introduction:</w:t>
      </w:r>
    </w:p>
    <w:p w14:paraId="31E30B25" w14:textId="2724BE00" w:rsidR="00103CE5" w:rsidRDefault="00103CE5" w:rsidP="00103CE5">
      <w:pPr>
        <w:pStyle w:val="ListParagraph"/>
        <w:rPr>
          <w:rFonts w:ascii="Arial" w:hAnsi="Arial" w:cs="Arial"/>
        </w:rPr>
      </w:pPr>
    </w:p>
    <w:p w14:paraId="2A81AE57" w14:textId="05114647" w:rsidR="00103CE5" w:rsidRDefault="00103CE5" w:rsidP="00103CE5">
      <w:pPr>
        <w:pStyle w:val="ListParagraph"/>
        <w:rPr>
          <w:rFonts w:ascii="Arial" w:hAnsi="Arial" w:cs="Arial"/>
        </w:rPr>
      </w:pPr>
      <w:r>
        <w:rPr>
          <w:rFonts w:ascii="Arial" w:hAnsi="Arial" w:cs="Arial"/>
        </w:rPr>
        <w:t>The adult social care sector is a cornerstone of the health care system, providing essential support to vulnerable individuals. This report explores the role of a Care Assistant within a nursing home environment. It details the duties of the position, identifies three critical skills necessary for high quality care and proposes specific strategies for professional development.</w:t>
      </w:r>
      <w:r w:rsidR="00E80FC6">
        <w:rPr>
          <w:rFonts w:ascii="Arial" w:hAnsi="Arial" w:cs="Arial"/>
        </w:rPr>
        <w:t xml:space="preserve"> By examining these elements, the report highlights how contin</w:t>
      </w:r>
      <w:r w:rsidR="0007067D">
        <w:rPr>
          <w:rFonts w:ascii="Arial" w:hAnsi="Arial" w:cs="Arial"/>
        </w:rPr>
        <w:t>uous improvement and specific skill sets directly impacts the safety, dignity, and quality of life for residents</w:t>
      </w:r>
    </w:p>
    <w:p w14:paraId="1E470F0C" w14:textId="77777777" w:rsidR="00103CE5" w:rsidRPr="00D101A3" w:rsidRDefault="00103CE5" w:rsidP="00103CE5">
      <w:pPr>
        <w:pStyle w:val="ListParagraph"/>
        <w:rPr>
          <w:rFonts w:ascii="Arial" w:hAnsi="Arial" w:cs="Arial"/>
          <w:color w:val="0F9ED5" w:themeColor="accent4"/>
        </w:rPr>
      </w:pPr>
    </w:p>
    <w:p w14:paraId="04063A77" w14:textId="3328370C" w:rsidR="00103CE5" w:rsidRPr="00D101A3" w:rsidRDefault="00103CE5" w:rsidP="00103CE5">
      <w:pPr>
        <w:pStyle w:val="ListParagraph"/>
        <w:numPr>
          <w:ilvl w:val="0"/>
          <w:numId w:val="1"/>
        </w:numPr>
        <w:rPr>
          <w:rFonts w:ascii="Arial" w:hAnsi="Arial" w:cs="Arial"/>
          <w:color w:val="0F9ED5" w:themeColor="accent4"/>
        </w:rPr>
      </w:pPr>
      <w:r w:rsidRPr="00D101A3">
        <w:rPr>
          <w:rFonts w:ascii="Arial" w:hAnsi="Arial" w:cs="Arial"/>
          <w:color w:val="0F9ED5" w:themeColor="accent4"/>
        </w:rPr>
        <w:t xml:space="preserve">Role Description: Care Assistant </w:t>
      </w:r>
      <w:r w:rsidR="00445346" w:rsidRPr="00D101A3">
        <w:rPr>
          <w:rFonts w:ascii="Arial" w:hAnsi="Arial" w:cs="Arial"/>
          <w:color w:val="0F9ED5" w:themeColor="accent4"/>
        </w:rPr>
        <w:t>in</w:t>
      </w:r>
      <w:r w:rsidRPr="00D101A3">
        <w:rPr>
          <w:rFonts w:ascii="Arial" w:hAnsi="Arial" w:cs="Arial"/>
          <w:color w:val="0F9ED5" w:themeColor="accent4"/>
        </w:rPr>
        <w:t xml:space="preserve"> a Nursing Home</w:t>
      </w:r>
    </w:p>
    <w:p w14:paraId="05F94BB9" w14:textId="5C262CCE" w:rsidR="00103CE5" w:rsidRDefault="00103CE5" w:rsidP="00103CE5">
      <w:pPr>
        <w:rPr>
          <w:rFonts w:ascii="Arial" w:hAnsi="Arial" w:cs="Arial"/>
        </w:rPr>
      </w:pPr>
      <w:r>
        <w:rPr>
          <w:rFonts w:ascii="Arial" w:hAnsi="Arial" w:cs="Arial"/>
        </w:rPr>
        <w:t xml:space="preserve">A care assistant provides person-centred care to residents who may have physical disabilities, chronic illnesses, or cognitive impairments such as dementia. Their primary objective is to assist residents with daily living activities while maintaining their dignity and independence. </w:t>
      </w:r>
    </w:p>
    <w:p w14:paraId="5309AB50" w14:textId="4BEE66C9" w:rsidR="00103CE5" w:rsidRDefault="00103CE5" w:rsidP="00103CE5">
      <w:pPr>
        <w:pStyle w:val="ListParagraph"/>
        <w:numPr>
          <w:ilvl w:val="0"/>
          <w:numId w:val="2"/>
        </w:numPr>
        <w:rPr>
          <w:rFonts w:ascii="Arial" w:hAnsi="Arial" w:cs="Arial"/>
        </w:rPr>
      </w:pPr>
      <w:r>
        <w:rPr>
          <w:rFonts w:ascii="Arial" w:hAnsi="Arial" w:cs="Arial"/>
        </w:rPr>
        <w:t>Example of duties</w:t>
      </w:r>
    </w:p>
    <w:p w14:paraId="16661CF5" w14:textId="596D302D" w:rsidR="00103CE5" w:rsidRDefault="00103CE5" w:rsidP="00103CE5">
      <w:pPr>
        <w:rPr>
          <w:rFonts w:ascii="Arial" w:hAnsi="Arial" w:cs="Arial"/>
        </w:rPr>
      </w:pPr>
      <w:r>
        <w:rPr>
          <w:rFonts w:ascii="Arial" w:hAnsi="Arial" w:cs="Arial"/>
        </w:rPr>
        <w:t xml:space="preserve">Care assistants perform personal care tasks, including assisting with bathing, dressing, and toileting. They also support nutritional health by assisting residents during </w:t>
      </w:r>
      <w:r w:rsidR="00317CF1">
        <w:rPr>
          <w:rFonts w:ascii="Arial" w:hAnsi="Arial" w:cs="Arial"/>
        </w:rPr>
        <w:t>mealtimes</w:t>
      </w:r>
      <w:r>
        <w:rPr>
          <w:rFonts w:ascii="Arial" w:hAnsi="Arial" w:cs="Arial"/>
        </w:rPr>
        <w:t xml:space="preserve"> and help maintain the resident’s social wellbeing by organising and participating in outdoor activities.</w:t>
      </w:r>
      <w:r w:rsidR="002E16A3">
        <w:rPr>
          <w:rFonts w:ascii="Arial" w:hAnsi="Arial" w:cs="Arial"/>
        </w:rPr>
        <w:t xml:space="preserve"> Furthermore, the care assistant is instrumental </w:t>
      </w:r>
      <w:r w:rsidR="00D101A3">
        <w:rPr>
          <w:rFonts w:ascii="Arial" w:hAnsi="Arial" w:cs="Arial"/>
        </w:rPr>
        <w:t>in</w:t>
      </w:r>
      <w:r w:rsidR="002E16A3">
        <w:rPr>
          <w:rFonts w:ascii="Arial" w:hAnsi="Arial" w:cs="Arial"/>
        </w:rPr>
        <w:t xml:space="preserve"> maintaining the residents social and phycological wellbeing. </w:t>
      </w:r>
      <w:r w:rsidR="00D070DA">
        <w:rPr>
          <w:rFonts w:ascii="Arial" w:hAnsi="Arial" w:cs="Arial"/>
        </w:rPr>
        <w:t xml:space="preserve">In </w:t>
      </w:r>
      <w:proofErr w:type="gramStart"/>
      <w:r w:rsidR="00D070DA">
        <w:rPr>
          <w:rFonts w:ascii="Arial" w:hAnsi="Arial" w:cs="Arial"/>
        </w:rPr>
        <w:t>an</w:t>
      </w:r>
      <w:proofErr w:type="gramEnd"/>
      <w:r w:rsidR="00D070DA">
        <w:rPr>
          <w:rFonts w:ascii="Arial" w:hAnsi="Arial" w:cs="Arial"/>
        </w:rPr>
        <w:t xml:space="preserve"> nursing home setting the care assistant also acts as the “eyes and ears” for the registered nursing staff, ensuring that any changes in a residence condition are recorded and escalated immediately to the proper staff on a </w:t>
      </w:r>
      <w:proofErr w:type="gramStart"/>
      <w:r w:rsidR="00D070DA">
        <w:rPr>
          <w:rFonts w:ascii="Arial" w:hAnsi="Arial" w:cs="Arial"/>
        </w:rPr>
        <w:t>day to day</w:t>
      </w:r>
      <w:proofErr w:type="gramEnd"/>
      <w:r w:rsidR="00D070DA">
        <w:rPr>
          <w:rFonts w:ascii="Arial" w:hAnsi="Arial" w:cs="Arial"/>
        </w:rPr>
        <w:t xml:space="preserve"> basis</w:t>
      </w:r>
      <w:r w:rsidR="00D101A3">
        <w:rPr>
          <w:rFonts w:ascii="Arial" w:hAnsi="Arial" w:cs="Arial"/>
        </w:rPr>
        <w:t>.</w:t>
      </w:r>
    </w:p>
    <w:p w14:paraId="4B3F1DA3" w14:textId="1A95397D" w:rsidR="00103CE5" w:rsidRPr="00D101A3" w:rsidRDefault="00103CE5" w:rsidP="00103CE5">
      <w:pPr>
        <w:pStyle w:val="ListParagraph"/>
        <w:numPr>
          <w:ilvl w:val="0"/>
          <w:numId w:val="1"/>
        </w:numPr>
        <w:rPr>
          <w:rFonts w:ascii="Arial" w:hAnsi="Arial" w:cs="Arial"/>
          <w:color w:val="0F9ED5" w:themeColor="accent4"/>
        </w:rPr>
      </w:pPr>
      <w:r w:rsidRPr="00D101A3">
        <w:rPr>
          <w:rFonts w:ascii="Arial" w:hAnsi="Arial" w:cs="Arial"/>
          <w:color w:val="0F9ED5" w:themeColor="accent4"/>
        </w:rPr>
        <w:t>Essential skills and their importance</w:t>
      </w:r>
    </w:p>
    <w:p w14:paraId="0E6AFFE1" w14:textId="77777777" w:rsidR="00B1263F" w:rsidRPr="00D101A3" w:rsidRDefault="00B1263F" w:rsidP="00B1263F">
      <w:pPr>
        <w:rPr>
          <w:rFonts w:ascii="Arial" w:hAnsi="Arial" w:cs="Arial"/>
          <w:color w:val="0F9ED5" w:themeColor="accent4"/>
        </w:rPr>
      </w:pPr>
    </w:p>
    <w:p w14:paraId="3F282E53" w14:textId="4533BA2F" w:rsidR="00B1263F" w:rsidRDefault="00B1263F" w:rsidP="00B1263F">
      <w:pPr>
        <w:pStyle w:val="ListParagraph"/>
        <w:numPr>
          <w:ilvl w:val="0"/>
          <w:numId w:val="2"/>
        </w:numPr>
        <w:rPr>
          <w:rFonts w:ascii="Arial" w:hAnsi="Arial" w:cs="Arial"/>
        </w:rPr>
      </w:pPr>
      <w:r>
        <w:rPr>
          <w:rFonts w:ascii="Arial" w:hAnsi="Arial" w:cs="Arial"/>
        </w:rPr>
        <w:t>Empathy and compassion</w:t>
      </w:r>
    </w:p>
    <w:p w14:paraId="33BA6374" w14:textId="4D295AF3" w:rsidR="00B1263F" w:rsidRDefault="00B1263F" w:rsidP="00B1263F">
      <w:pPr>
        <w:rPr>
          <w:rFonts w:ascii="Arial" w:hAnsi="Arial" w:cs="Arial"/>
        </w:rPr>
      </w:pPr>
      <w:r>
        <w:rPr>
          <w:rFonts w:ascii="Arial" w:hAnsi="Arial" w:cs="Arial"/>
        </w:rPr>
        <w:t xml:space="preserve">Empathy is the ability to understand and share the feelings of a resident. This is essential in a nursing home because many residents face the loss of independence or isolation, and compassionate care improves their phycological </w:t>
      </w:r>
      <w:r w:rsidR="005B0ACE">
        <w:rPr>
          <w:rFonts w:ascii="Arial" w:hAnsi="Arial" w:cs="Arial"/>
        </w:rPr>
        <w:t xml:space="preserve">wellbeing. Many residents are navigating significant life transitions, such as the loss of their family home, the death of family members, or decline of their physical faculties. Compassionate care validates the </w:t>
      </w:r>
      <w:r w:rsidR="00317CF1">
        <w:rPr>
          <w:rFonts w:ascii="Arial" w:hAnsi="Arial" w:cs="Arial"/>
        </w:rPr>
        <w:t>residents’</w:t>
      </w:r>
      <w:r w:rsidR="005B0ACE">
        <w:rPr>
          <w:rFonts w:ascii="Arial" w:hAnsi="Arial" w:cs="Arial"/>
        </w:rPr>
        <w:t xml:space="preserve"> feelings and improves their overall phycological wellbeing, which is linked to better physical health outcomes.</w:t>
      </w:r>
    </w:p>
    <w:p w14:paraId="15E21B56" w14:textId="3F087CA5" w:rsidR="00B1263F" w:rsidRDefault="00B1263F" w:rsidP="00B1263F">
      <w:pPr>
        <w:rPr>
          <w:rFonts w:ascii="Arial" w:hAnsi="Arial" w:cs="Arial"/>
        </w:rPr>
      </w:pPr>
      <w:r>
        <w:rPr>
          <w:rFonts w:ascii="Arial" w:hAnsi="Arial" w:cs="Arial"/>
        </w:rPr>
        <w:t xml:space="preserve">Examples: Consider a resident who becomes distressed or aggressive during a morning wash due to confusion. An empathetic care assistant recognises that the aggression is born </w:t>
      </w:r>
      <w:r>
        <w:rPr>
          <w:rFonts w:ascii="Arial" w:hAnsi="Arial" w:cs="Arial"/>
        </w:rPr>
        <w:lastRenderedPageBreak/>
        <w:t>of fear or a loss of control. Rather than rushing the task or reacting with frustration, the assistant uses a calm tone and gentle touch to provide reassurance, there by de-escalating the situation and preserving the resident’s dignity.</w:t>
      </w:r>
    </w:p>
    <w:p w14:paraId="70115162" w14:textId="77777777" w:rsidR="005B0ACE" w:rsidRDefault="005B0ACE" w:rsidP="005B0ACE">
      <w:pPr>
        <w:pStyle w:val="ListParagraph"/>
        <w:rPr>
          <w:rFonts w:ascii="Arial" w:hAnsi="Arial" w:cs="Arial"/>
        </w:rPr>
      </w:pPr>
    </w:p>
    <w:p w14:paraId="1E7CF667" w14:textId="2BB8EAB8" w:rsidR="00B1263F" w:rsidRDefault="00B1263F" w:rsidP="00B1263F">
      <w:pPr>
        <w:pStyle w:val="ListParagraph"/>
        <w:numPr>
          <w:ilvl w:val="0"/>
          <w:numId w:val="2"/>
        </w:numPr>
        <w:rPr>
          <w:rFonts w:ascii="Arial" w:hAnsi="Arial" w:cs="Arial"/>
        </w:rPr>
      </w:pPr>
      <w:r>
        <w:rPr>
          <w:rFonts w:ascii="Arial" w:hAnsi="Arial" w:cs="Arial"/>
        </w:rPr>
        <w:t>Observational Skills</w:t>
      </w:r>
    </w:p>
    <w:p w14:paraId="70FE9739" w14:textId="2807516E" w:rsidR="00B1263F" w:rsidRDefault="00B1263F" w:rsidP="00B1263F">
      <w:pPr>
        <w:rPr>
          <w:rFonts w:ascii="Arial" w:hAnsi="Arial" w:cs="Arial"/>
        </w:rPr>
      </w:pPr>
      <w:r>
        <w:rPr>
          <w:rFonts w:ascii="Arial" w:hAnsi="Arial" w:cs="Arial"/>
        </w:rPr>
        <w:t>Care assistants spend their most time with residents and must be able to spot subtle changes in their physical or mental state. This is essential for early intervention and preventing the escalation of health issues</w:t>
      </w:r>
      <w:r w:rsidR="005B0ACE">
        <w:rPr>
          <w:rFonts w:ascii="Arial" w:hAnsi="Arial" w:cs="Arial"/>
        </w:rPr>
        <w:t xml:space="preserve"> Strong observational skills are essential for early intervention and the prevention of acute crisis. This involves monitoring physical symptoms such as skin integrity, as well as behavioural changes, such as increased agitation or withdrawal</w:t>
      </w:r>
    </w:p>
    <w:p w14:paraId="0FCCA8E0" w14:textId="5ADDEA9A" w:rsidR="005B0ACE" w:rsidRDefault="005B0ACE" w:rsidP="00B1263F">
      <w:pPr>
        <w:rPr>
          <w:rFonts w:ascii="Arial" w:hAnsi="Arial" w:cs="Arial"/>
        </w:rPr>
      </w:pPr>
      <w:r>
        <w:rPr>
          <w:rFonts w:ascii="Arial" w:hAnsi="Arial" w:cs="Arial"/>
        </w:rPr>
        <w:t>Examples: A care assistant may notice that a usually social resident has become lethargic and has a reduced appetite over the course of a single shift. Recognising these as potential early indicators of a (UTI)- Urinary Tracked Infection or a raspatory issue allows for a prompt referral to the nursing lead, potentially preventing a fall or an emergency hospital admission</w:t>
      </w:r>
    </w:p>
    <w:p w14:paraId="4F4EC5E0" w14:textId="7D34C123" w:rsidR="00B1263F" w:rsidRDefault="00B1263F" w:rsidP="00B1263F">
      <w:pPr>
        <w:pStyle w:val="ListParagraph"/>
        <w:numPr>
          <w:ilvl w:val="0"/>
          <w:numId w:val="2"/>
        </w:numPr>
        <w:rPr>
          <w:rFonts w:ascii="Arial" w:hAnsi="Arial" w:cs="Arial"/>
        </w:rPr>
      </w:pPr>
      <w:r>
        <w:rPr>
          <w:rFonts w:ascii="Arial" w:hAnsi="Arial" w:cs="Arial"/>
        </w:rPr>
        <w:t>Effective Communication</w:t>
      </w:r>
    </w:p>
    <w:p w14:paraId="67701FB8" w14:textId="60AF2EB1" w:rsidR="00B1263F" w:rsidRDefault="00B1263F" w:rsidP="00B1263F">
      <w:pPr>
        <w:rPr>
          <w:rFonts w:ascii="Arial" w:hAnsi="Arial" w:cs="Arial"/>
        </w:rPr>
      </w:pPr>
      <w:r>
        <w:rPr>
          <w:rFonts w:ascii="Arial" w:hAnsi="Arial" w:cs="Arial"/>
        </w:rPr>
        <w:t>Communication involves not just speaking but also nonverbal cues and listening. It is essential for ensuring that care is delivered safely and that the residents’ preferences are respecte</w:t>
      </w:r>
      <w:r w:rsidR="005B0ACE">
        <w:rPr>
          <w:rFonts w:ascii="Arial" w:hAnsi="Arial" w:cs="Arial"/>
        </w:rPr>
        <w:t xml:space="preserve">d. </w:t>
      </w:r>
      <w:r w:rsidR="00823012">
        <w:rPr>
          <w:rFonts w:ascii="Arial" w:hAnsi="Arial" w:cs="Arial"/>
        </w:rPr>
        <w:t>Aligning</w:t>
      </w:r>
      <w:r w:rsidR="005B0ACE">
        <w:rPr>
          <w:rFonts w:ascii="Arial" w:hAnsi="Arial" w:cs="Arial"/>
        </w:rPr>
        <w:t xml:space="preserve"> with the principles of the care certificate (Skills </w:t>
      </w:r>
      <w:r w:rsidR="00823012">
        <w:rPr>
          <w:rFonts w:ascii="Arial" w:hAnsi="Arial" w:cs="Arial"/>
        </w:rPr>
        <w:t>for</w:t>
      </w:r>
      <w:r w:rsidR="005B0ACE">
        <w:rPr>
          <w:rFonts w:ascii="Arial" w:hAnsi="Arial" w:cs="Arial"/>
        </w:rPr>
        <w:t xml:space="preserve"> Care, 2022).</w:t>
      </w:r>
    </w:p>
    <w:p w14:paraId="6DFB404B" w14:textId="3C212CF6" w:rsidR="005B0ACE" w:rsidRDefault="005B0ACE" w:rsidP="00B1263F">
      <w:pPr>
        <w:rPr>
          <w:rFonts w:ascii="Arial" w:hAnsi="Arial" w:cs="Arial"/>
        </w:rPr>
      </w:pPr>
      <w:r>
        <w:rPr>
          <w:rFonts w:ascii="Arial" w:hAnsi="Arial" w:cs="Arial"/>
        </w:rPr>
        <w:t xml:space="preserve">Example: During a handover, a care assistant must use precise communication to report a </w:t>
      </w:r>
      <w:r w:rsidR="00823012">
        <w:rPr>
          <w:rFonts w:ascii="Arial" w:hAnsi="Arial" w:cs="Arial"/>
        </w:rPr>
        <w:t>resident’s</w:t>
      </w:r>
      <w:r>
        <w:rPr>
          <w:rFonts w:ascii="Arial" w:hAnsi="Arial" w:cs="Arial"/>
        </w:rPr>
        <w:t xml:space="preserve"> skin condition to the incoming shift. Failing to </w:t>
      </w:r>
      <w:r w:rsidR="00823012">
        <w:rPr>
          <w:rFonts w:ascii="Arial" w:hAnsi="Arial" w:cs="Arial"/>
        </w:rPr>
        <w:t>communicate</w:t>
      </w:r>
      <w:r>
        <w:rPr>
          <w:rFonts w:ascii="Arial" w:hAnsi="Arial" w:cs="Arial"/>
        </w:rPr>
        <w:t xml:space="preserve"> that a </w:t>
      </w:r>
      <w:r w:rsidR="00823012">
        <w:rPr>
          <w:rFonts w:ascii="Arial" w:hAnsi="Arial" w:cs="Arial"/>
        </w:rPr>
        <w:t>resident</w:t>
      </w:r>
      <w:r>
        <w:rPr>
          <w:rFonts w:ascii="Arial" w:hAnsi="Arial" w:cs="Arial"/>
        </w:rPr>
        <w:t xml:space="preserve"> had a new area of redness on their pressure points could lead to the development of a severe pressure ulcer, illustrating how communication </w:t>
      </w:r>
      <w:r w:rsidR="00823012">
        <w:rPr>
          <w:rFonts w:ascii="Arial" w:hAnsi="Arial" w:cs="Arial"/>
        </w:rPr>
        <w:t>directly</w:t>
      </w:r>
      <w:r>
        <w:rPr>
          <w:rFonts w:ascii="Arial" w:hAnsi="Arial" w:cs="Arial"/>
        </w:rPr>
        <w:t xml:space="preserve"> </w:t>
      </w:r>
      <w:r w:rsidR="00823012">
        <w:rPr>
          <w:rFonts w:ascii="Arial" w:hAnsi="Arial" w:cs="Arial"/>
        </w:rPr>
        <w:t>impacts</w:t>
      </w:r>
      <w:r>
        <w:rPr>
          <w:rFonts w:ascii="Arial" w:hAnsi="Arial" w:cs="Arial"/>
        </w:rPr>
        <w:t xml:space="preserve"> physical safety. </w:t>
      </w:r>
    </w:p>
    <w:p w14:paraId="0654DD6D" w14:textId="77777777" w:rsidR="00D101A3" w:rsidRDefault="00D101A3" w:rsidP="00B1263F">
      <w:pPr>
        <w:rPr>
          <w:rFonts w:ascii="Arial" w:hAnsi="Arial" w:cs="Arial"/>
        </w:rPr>
      </w:pPr>
    </w:p>
    <w:p w14:paraId="1E998AAB" w14:textId="5F98B38D" w:rsidR="00823012" w:rsidRPr="00D101A3" w:rsidRDefault="00B1263F" w:rsidP="00823012">
      <w:pPr>
        <w:pStyle w:val="ListParagraph"/>
        <w:numPr>
          <w:ilvl w:val="0"/>
          <w:numId w:val="1"/>
        </w:numPr>
        <w:rPr>
          <w:rFonts w:ascii="Arial" w:hAnsi="Arial" w:cs="Arial"/>
          <w:color w:val="0F9ED5" w:themeColor="accent4"/>
        </w:rPr>
      </w:pPr>
      <w:r w:rsidRPr="00D101A3">
        <w:rPr>
          <w:rFonts w:ascii="Arial" w:hAnsi="Arial" w:cs="Arial"/>
          <w:color w:val="0F9ED5" w:themeColor="accent4"/>
        </w:rPr>
        <w:t xml:space="preserve">Strategies For Skill </w:t>
      </w:r>
      <w:r w:rsidR="00823012" w:rsidRPr="00D101A3">
        <w:rPr>
          <w:rFonts w:ascii="Arial" w:hAnsi="Arial" w:cs="Arial"/>
          <w:color w:val="0F9ED5" w:themeColor="accent4"/>
        </w:rPr>
        <w:t>Development</w:t>
      </w:r>
    </w:p>
    <w:p w14:paraId="2E81C5A6" w14:textId="77777777" w:rsidR="00A47F05" w:rsidRPr="00A47F05" w:rsidRDefault="00A47F05" w:rsidP="00A47F05">
      <w:pPr>
        <w:rPr>
          <w:rFonts w:ascii="Arial" w:hAnsi="Arial" w:cs="Arial"/>
        </w:rPr>
      </w:pPr>
    </w:p>
    <w:p w14:paraId="062BDFAC" w14:textId="5EB8E26D" w:rsidR="00823012" w:rsidRPr="00823012" w:rsidRDefault="00823012" w:rsidP="00823012">
      <w:pPr>
        <w:pStyle w:val="ListParagraph"/>
        <w:rPr>
          <w:rFonts w:ascii="Arial" w:hAnsi="Arial" w:cs="Arial"/>
        </w:rPr>
      </w:pPr>
    </w:p>
    <w:p w14:paraId="5B033DF5" w14:textId="48A3E747" w:rsidR="00823012" w:rsidRDefault="00823012" w:rsidP="00823012">
      <w:pPr>
        <w:pStyle w:val="ListParagraph"/>
        <w:numPr>
          <w:ilvl w:val="0"/>
          <w:numId w:val="2"/>
        </w:numPr>
        <w:rPr>
          <w:rFonts w:ascii="Arial" w:hAnsi="Arial" w:cs="Arial"/>
        </w:rPr>
      </w:pPr>
      <w:r>
        <w:rPr>
          <w:rFonts w:ascii="Arial" w:hAnsi="Arial" w:cs="Arial"/>
        </w:rPr>
        <w:t>Shadowing and Mentorship</w:t>
      </w:r>
    </w:p>
    <w:p w14:paraId="46CED2AF" w14:textId="0735CDDE" w:rsidR="00823012" w:rsidRDefault="00823012" w:rsidP="00823012">
      <w:pPr>
        <w:rPr>
          <w:rFonts w:ascii="Arial" w:hAnsi="Arial" w:cs="Arial"/>
        </w:rPr>
      </w:pPr>
      <w:r>
        <w:rPr>
          <w:rFonts w:ascii="Arial" w:hAnsi="Arial" w:cs="Arial"/>
        </w:rPr>
        <w:t xml:space="preserve">To improve observational skills, a care assistant should participate in a structured shadowing and mentorship programme. This strategy involves pairing a junior staff member with a senior nurse or a lead carer for a set </w:t>
      </w:r>
      <w:r w:rsidR="00317CF1">
        <w:rPr>
          <w:rFonts w:ascii="Arial" w:hAnsi="Arial" w:cs="Arial"/>
        </w:rPr>
        <w:t>period</w:t>
      </w:r>
      <w:r>
        <w:rPr>
          <w:rFonts w:ascii="Arial" w:hAnsi="Arial" w:cs="Arial"/>
        </w:rPr>
        <w:t xml:space="preserve">. Observing how an experienced professional reads a </w:t>
      </w:r>
      <w:r w:rsidR="00317CF1">
        <w:rPr>
          <w:rFonts w:ascii="Arial" w:hAnsi="Arial" w:cs="Arial"/>
        </w:rPr>
        <w:t>resident’s</w:t>
      </w:r>
      <w:r>
        <w:rPr>
          <w:rFonts w:ascii="Arial" w:hAnsi="Arial" w:cs="Arial"/>
        </w:rPr>
        <w:t xml:space="preserve"> subtle </w:t>
      </w:r>
      <w:r w:rsidR="00317CF1">
        <w:rPr>
          <w:rFonts w:ascii="Arial" w:hAnsi="Arial" w:cs="Arial"/>
        </w:rPr>
        <w:t>nonverbal</w:t>
      </w:r>
      <w:r>
        <w:rPr>
          <w:rFonts w:ascii="Arial" w:hAnsi="Arial" w:cs="Arial"/>
        </w:rPr>
        <w:t xml:space="preserve"> signs such as a specific facial change, this could indicate pain or a slight change in their health. Mentorship encourages the assistant to ask questions if something is not known. </w:t>
      </w:r>
    </w:p>
    <w:p w14:paraId="31404809" w14:textId="77777777" w:rsidR="00A47F05" w:rsidRDefault="00A47F05" w:rsidP="00823012">
      <w:pPr>
        <w:rPr>
          <w:rFonts w:ascii="Arial" w:hAnsi="Arial" w:cs="Arial"/>
        </w:rPr>
      </w:pPr>
    </w:p>
    <w:p w14:paraId="6226F15B" w14:textId="0943B435" w:rsidR="00823012" w:rsidRDefault="00823012" w:rsidP="00823012">
      <w:pPr>
        <w:pStyle w:val="ListParagraph"/>
        <w:numPr>
          <w:ilvl w:val="0"/>
          <w:numId w:val="2"/>
        </w:numPr>
        <w:rPr>
          <w:rFonts w:ascii="Arial" w:hAnsi="Arial" w:cs="Arial"/>
        </w:rPr>
      </w:pPr>
      <w:r>
        <w:rPr>
          <w:rFonts w:ascii="Arial" w:hAnsi="Arial" w:cs="Arial"/>
        </w:rPr>
        <w:t>Specialised Dementia Training and Digital Literacy</w:t>
      </w:r>
    </w:p>
    <w:p w14:paraId="366B6109" w14:textId="6C201359" w:rsidR="00823012" w:rsidRDefault="00823012" w:rsidP="00823012">
      <w:pPr>
        <w:rPr>
          <w:rFonts w:ascii="Arial" w:hAnsi="Arial" w:cs="Arial"/>
        </w:rPr>
      </w:pPr>
      <w:r>
        <w:rPr>
          <w:rFonts w:ascii="Arial" w:hAnsi="Arial" w:cs="Arial"/>
        </w:rPr>
        <w:t xml:space="preserve">To enhance empathy and compassion, specifically for residents with cognitive decline, the assistant should complete specialised dementia care training, additionally as highlighted by skills for care (2025). Understanding the neurological bases of challenging behaviours allows the carer to view outbursts as a symptom of a disease rather than a personal attack. This shift in perspective is the foundation of compassionate care. This helps the care assistant to experience the world through the eyes of someone with dementia or sensory loss. As noted </w:t>
      </w:r>
      <w:r>
        <w:rPr>
          <w:rFonts w:ascii="Arial" w:hAnsi="Arial" w:cs="Arial"/>
        </w:rPr>
        <w:lastRenderedPageBreak/>
        <w:t>in recent sector updates, digital literacy empowers staff to use electronic care planning systems more effectively, allowing them to spend less time on paperwork and more time in meaningful, empathetic engagement with the residents.</w:t>
      </w:r>
    </w:p>
    <w:p w14:paraId="3BB5BFD2" w14:textId="77777777" w:rsidR="00A47F05" w:rsidRDefault="00A47F05" w:rsidP="00823012">
      <w:pPr>
        <w:rPr>
          <w:rFonts w:ascii="Arial" w:hAnsi="Arial" w:cs="Arial"/>
        </w:rPr>
      </w:pPr>
    </w:p>
    <w:p w14:paraId="1CC8DEC9" w14:textId="77777777" w:rsidR="00A47F05" w:rsidRDefault="00A47F05" w:rsidP="00823012">
      <w:pPr>
        <w:rPr>
          <w:rFonts w:ascii="Arial" w:hAnsi="Arial" w:cs="Arial"/>
        </w:rPr>
      </w:pPr>
    </w:p>
    <w:p w14:paraId="606A4449" w14:textId="77777777" w:rsidR="00A47F05" w:rsidRDefault="00A47F05" w:rsidP="00823012">
      <w:pPr>
        <w:rPr>
          <w:rFonts w:ascii="Arial" w:hAnsi="Arial" w:cs="Arial"/>
        </w:rPr>
      </w:pPr>
    </w:p>
    <w:p w14:paraId="5F611574" w14:textId="77777777" w:rsidR="00A47F05" w:rsidRDefault="00A47F05" w:rsidP="00823012">
      <w:pPr>
        <w:rPr>
          <w:rFonts w:ascii="Arial" w:hAnsi="Arial" w:cs="Arial"/>
        </w:rPr>
      </w:pPr>
    </w:p>
    <w:p w14:paraId="19FD815A" w14:textId="56BF5447" w:rsidR="00A85142" w:rsidRDefault="00A85142" w:rsidP="00A85142">
      <w:pPr>
        <w:pStyle w:val="ListParagraph"/>
        <w:numPr>
          <w:ilvl w:val="0"/>
          <w:numId w:val="2"/>
        </w:numPr>
        <w:rPr>
          <w:rFonts w:ascii="Arial" w:hAnsi="Arial" w:cs="Arial"/>
        </w:rPr>
      </w:pPr>
      <w:r>
        <w:rPr>
          <w:rFonts w:ascii="Arial" w:hAnsi="Arial" w:cs="Arial"/>
        </w:rPr>
        <w:t>Active listening and Communication</w:t>
      </w:r>
    </w:p>
    <w:p w14:paraId="7C3E4A11" w14:textId="5EE1E2E8" w:rsidR="00A85142" w:rsidRDefault="00A85142" w:rsidP="00A85142">
      <w:pPr>
        <w:rPr>
          <w:rFonts w:ascii="Arial" w:hAnsi="Arial" w:cs="Arial"/>
        </w:rPr>
      </w:pPr>
      <w:r>
        <w:rPr>
          <w:rFonts w:ascii="Arial" w:hAnsi="Arial" w:cs="Arial"/>
        </w:rPr>
        <w:t xml:space="preserve">To develop effective communication attending workshops focus on active listening will help. These workshops teach carers how to use non-threatening body language and open-ended questions to encourage residents with limited verbal ability to express their needs. This strategy ensures that communication remains at </w:t>
      </w:r>
      <w:r w:rsidR="00317CF1">
        <w:rPr>
          <w:rFonts w:ascii="Arial" w:hAnsi="Arial" w:cs="Arial"/>
        </w:rPr>
        <w:t>two-way</w:t>
      </w:r>
      <w:r>
        <w:rPr>
          <w:rFonts w:ascii="Arial" w:hAnsi="Arial" w:cs="Arial"/>
        </w:rPr>
        <w:t xml:space="preserve"> process, empowering resident to make choices about their own </w:t>
      </w:r>
      <w:r w:rsidR="0048572B">
        <w:rPr>
          <w:rFonts w:ascii="Arial" w:hAnsi="Arial" w:cs="Arial"/>
        </w:rPr>
        <w:t>care</w:t>
      </w:r>
      <w:r w:rsidR="009D3A1D">
        <w:rPr>
          <w:rFonts w:ascii="Arial" w:hAnsi="Arial" w:cs="Arial"/>
        </w:rPr>
        <w:t xml:space="preserve">, which is a fundamental requirement of the Health and Care Professions </w:t>
      </w:r>
      <w:r w:rsidR="00A47F05">
        <w:rPr>
          <w:rFonts w:ascii="Arial" w:hAnsi="Arial" w:cs="Arial"/>
        </w:rPr>
        <w:t>Council (HCPC) Standards.</w:t>
      </w:r>
    </w:p>
    <w:p w14:paraId="62BCBABB" w14:textId="77777777" w:rsidR="00A47F05" w:rsidRDefault="00A47F05" w:rsidP="00A85142">
      <w:pPr>
        <w:rPr>
          <w:rFonts w:ascii="Arial" w:hAnsi="Arial" w:cs="Arial"/>
        </w:rPr>
      </w:pPr>
    </w:p>
    <w:p w14:paraId="2EB9C6C8" w14:textId="7A25BFC8" w:rsidR="00A47F05" w:rsidRPr="00D101A3" w:rsidRDefault="00A47F05" w:rsidP="00A47F05">
      <w:pPr>
        <w:rPr>
          <w:rFonts w:ascii="Arial" w:hAnsi="Arial" w:cs="Arial"/>
          <w:color w:val="0F9ED5" w:themeColor="accent4"/>
        </w:rPr>
      </w:pPr>
      <w:r w:rsidRPr="00D101A3">
        <w:rPr>
          <w:rFonts w:ascii="Arial" w:hAnsi="Arial" w:cs="Arial"/>
          <w:color w:val="0F9ED5" w:themeColor="accent4"/>
        </w:rPr>
        <w:t>Conclusion:</w:t>
      </w:r>
    </w:p>
    <w:p w14:paraId="20B8BEAD" w14:textId="0073A96A" w:rsidR="00A47F05" w:rsidRDefault="00F5692C" w:rsidP="00A47F05">
      <w:pPr>
        <w:rPr>
          <w:rFonts w:ascii="Arial" w:hAnsi="Arial" w:cs="Arial"/>
        </w:rPr>
      </w:pPr>
      <w:r>
        <w:rPr>
          <w:rFonts w:ascii="Arial" w:hAnsi="Arial" w:cs="Arial"/>
        </w:rPr>
        <w:t xml:space="preserve">The role of a care assistant in a nursing home is very demanding, high </w:t>
      </w:r>
      <w:r w:rsidR="00416434">
        <w:rPr>
          <w:rFonts w:ascii="Arial" w:hAnsi="Arial" w:cs="Arial"/>
        </w:rPr>
        <w:t>responsibility</w:t>
      </w:r>
      <w:r>
        <w:rPr>
          <w:rFonts w:ascii="Arial" w:hAnsi="Arial" w:cs="Arial"/>
        </w:rPr>
        <w:t xml:space="preserve"> position that sists at the heart of the adult social care system. As this report has demonstrated, the role extends far beyond physical assistance, it requires a sophisticated blend of empathy, keen observation, and precise communication. Without these skills the quality of care would diminish, potentially leading to poor health outcomes a loss of dignity for the </w:t>
      </w:r>
      <w:r w:rsidR="00416434">
        <w:rPr>
          <w:rFonts w:ascii="Arial" w:hAnsi="Arial" w:cs="Arial"/>
        </w:rPr>
        <w:t>residents</w:t>
      </w:r>
    </w:p>
    <w:p w14:paraId="7BB187BE" w14:textId="7547E609" w:rsidR="00DE7E4F" w:rsidRDefault="00DE7E4F" w:rsidP="00A47F05">
      <w:pPr>
        <w:rPr>
          <w:rFonts w:ascii="Arial" w:hAnsi="Arial" w:cs="Arial"/>
        </w:rPr>
      </w:pPr>
      <w:r>
        <w:rPr>
          <w:rFonts w:ascii="Arial" w:hAnsi="Arial" w:cs="Arial"/>
        </w:rPr>
        <w:t xml:space="preserve">However, skills are not static. The development strategies discussed mentorship, </w:t>
      </w:r>
      <w:r w:rsidR="00EE76BE">
        <w:rPr>
          <w:rFonts w:ascii="Arial" w:hAnsi="Arial" w:cs="Arial"/>
        </w:rPr>
        <w:t>specialised dementia training, and communication workshops are essential for maintaining professional standard. The inclusion of digital technology and virtual reality training as a</w:t>
      </w:r>
      <w:r w:rsidR="00013116">
        <w:rPr>
          <w:rFonts w:ascii="Arial" w:hAnsi="Arial" w:cs="Arial"/>
        </w:rPr>
        <w:t xml:space="preserve">dvocated by skills for care, represents the future of the sector, offering new ways to build empathy and clinical competence by using these strategies, care assistants can ensure they remain </w:t>
      </w:r>
      <w:r w:rsidR="00416434">
        <w:rPr>
          <w:rFonts w:ascii="Arial" w:hAnsi="Arial" w:cs="Arial"/>
        </w:rPr>
        <w:t>equipped</w:t>
      </w:r>
      <w:r w:rsidR="00013116">
        <w:rPr>
          <w:rFonts w:ascii="Arial" w:hAnsi="Arial" w:cs="Arial"/>
        </w:rPr>
        <w:t xml:space="preserve"> to handle the complex</w:t>
      </w:r>
      <w:r w:rsidR="0050054E">
        <w:rPr>
          <w:rFonts w:ascii="Arial" w:hAnsi="Arial" w:cs="Arial"/>
        </w:rPr>
        <w:t xml:space="preserve">ities of modern social care ultimately, when a care assistant is </w:t>
      </w:r>
      <w:r w:rsidR="00416434">
        <w:rPr>
          <w:rFonts w:ascii="Arial" w:hAnsi="Arial" w:cs="Arial"/>
        </w:rPr>
        <w:t>well</w:t>
      </w:r>
      <w:r w:rsidR="0050054E">
        <w:rPr>
          <w:rFonts w:ascii="Arial" w:hAnsi="Arial" w:cs="Arial"/>
        </w:rPr>
        <w:t xml:space="preserve"> trained and supported, they do more than just </w:t>
      </w:r>
      <w:r w:rsidR="000351A5">
        <w:rPr>
          <w:rFonts w:ascii="Arial" w:hAnsi="Arial" w:cs="Arial"/>
        </w:rPr>
        <w:t>“</w:t>
      </w:r>
      <w:r w:rsidR="0050054E">
        <w:rPr>
          <w:rFonts w:ascii="Arial" w:hAnsi="Arial" w:cs="Arial"/>
        </w:rPr>
        <w:t>care</w:t>
      </w:r>
      <w:r w:rsidR="000351A5">
        <w:rPr>
          <w:rFonts w:ascii="Arial" w:hAnsi="Arial" w:cs="Arial"/>
        </w:rPr>
        <w:t xml:space="preserve">” for a resident. They advocate for their rights, protect their health and ensure that the final chapters of their lives are lived </w:t>
      </w:r>
      <w:r w:rsidR="00416434">
        <w:rPr>
          <w:rFonts w:ascii="Arial" w:hAnsi="Arial" w:cs="Arial"/>
        </w:rPr>
        <w:t>with respect, comfort and the highest possible quality of life.</w:t>
      </w:r>
    </w:p>
    <w:p w14:paraId="5182A4AC" w14:textId="77777777" w:rsidR="00416434" w:rsidRPr="00D101A3" w:rsidRDefault="00416434" w:rsidP="00A47F05">
      <w:pPr>
        <w:rPr>
          <w:rFonts w:ascii="Arial" w:hAnsi="Arial" w:cs="Arial"/>
          <w:color w:val="0F9ED5" w:themeColor="accent4"/>
        </w:rPr>
      </w:pPr>
    </w:p>
    <w:p w14:paraId="01885157" w14:textId="22DD36E5" w:rsidR="00416434" w:rsidRDefault="00416434" w:rsidP="00A47F05">
      <w:pPr>
        <w:rPr>
          <w:rFonts w:ascii="Arial" w:hAnsi="Arial" w:cs="Arial"/>
        </w:rPr>
      </w:pPr>
      <w:r w:rsidRPr="00D101A3">
        <w:rPr>
          <w:rFonts w:ascii="Arial" w:hAnsi="Arial" w:cs="Arial"/>
          <w:color w:val="0F9ED5" w:themeColor="accent4"/>
        </w:rPr>
        <w:t>Reference List (Havard Style)</w:t>
      </w:r>
    </w:p>
    <w:p w14:paraId="74769CB7" w14:textId="66B34800" w:rsidR="00416434" w:rsidRDefault="008159E5" w:rsidP="008159E5">
      <w:pPr>
        <w:pStyle w:val="ListParagraph"/>
        <w:numPr>
          <w:ilvl w:val="0"/>
          <w:numId w:val="3"/>
        </w:numPr>
        <w:rPr>
          <w:rFonts w:ascii="Arial" w:hAnsi="Arial" w:cs="Arial"/>
        </w:rPr>
      </w:pPr>
      <w:r w:rsidRPr="00D938A6">
        <w:rPr>
          <w:rFonts w:ascii="Arial" w:hAnsi="Arial" w:cs="Arial"/>
          <w:b/>
          <w:bCs/>
        </w:rPr>
        <w:t>Dutton, J</w:t>
      </w:r>
      <w:r>
        <w:rPr>
          <w:rFonts w:ascii="Arial" w:hAnsi="Arial" w:cs="Arial"/>
        </w:rPr>
        <w:t xml:space="preserve"> (2020) the care assistance handbook. 2</w:t>
      </w:r>
      <w:r w:rsidRPr="008159E5">
        <w:rPr>
          <w:rFonts w:ascii="Arial" w:hAnsi="Arial" w:cs="Arial"/>
          <w:vertAlign w:val="superscript"/>
        </w:rPr>
        <w:t>nd</w:t>
      </w:r>
      <w:r>
        <w:rPr>
          <w:rFonts w:ascii="Arial" w:hAnsi="Arial" w:cs="Arial"/>
        </w:rPr>
        <w:t xml:space="preserve"> e</w:t>
      </w:r>
      <w:r w:rsidR="00F82F84">
        <w:rPr>
          <w:rFonts w:ascii="Arial" w:hAnsi="Arial" w:cs="Arial"/>
        </w:rPr>
        <w:t>dn. London: sage Publications</w:t>
      </w:r>
    </w:p>
    <w:p w14:paraId="2814346A" w14:textId="029B0DEC" w:rsidR="00F82F84" w:rsidRDefault="00F82F84" w:rsidP="008159E5">
      <w:pPr>
        <w:pStyle w:val="ListParagraph"/>
        <w:numPr>
          <w:ilvl w:val="0"/>
          <w:numId w:val="3"/>
        </w:numPr>
        <w:rPr>
          <w:rFonts w:ascii="Arial" w:hAnsi="Arial" w:cs="Arial"/>
        </w:rPr>
      </w:pPr>
      <w:r w:rsidRPr="00D938A6">
        <w:rPr>
          <w:rFonts w:ascii="Arial" w:hAnsi="Arial" w:cs="Arial"/>
          <w:b/>
          <w:bCs/>
        </w:rPr>
        <w:t>Health and care professions</w:t>
      </w:r>
      <w:r>
        <w:rPr>
          <w:rFonts w:ascii="Arial" w:hAnsi="Arial" w:cs="Arial"/>
        </w:rPr>
        <w:t xml:space="preserve"> council (2023) standards of conduct</w:t>
      </w:r>
      <w:r w:rsidR="00D938A6">
        <w:rPr>
          <w:rFonts w:ascii="Arial" w:hAnsi="Arial" w:cs="Arial"/>
        </w:rPr>
        <w:t>, Performance and ethics. London: HCPC</w:t>
      </w:r>
    </w:p>
    <w:p w14:paraId="57613487" w14:textId="1052FBFE" w:rsidR="00D938A6" w:rsidRDefault="00D938A6" w:rsidP="008159E5">
      <w:pPr>
        <w:pStyle w:val="ListParagraph"/>
        <w:numPr>
          <w:ilvl w:val="0"/>
          <w:numId w:val="3"/>
        </w:numPr>
        <w:rPr>
          <w:rFonts w:ascii="Arial" w:hAnsi="Arial" w:cs="Arial"/>
        </w:rPr>
      </w:pPr>
      <w:r>
        <w:rPr>
          <w:rFonts w:ascii="Arial" w:hAnsi="Arial" w:cs="Arial"/>
          <w:b/>
          <w:bCs/>
        </w:rPr>
        <w:t xml:space="preserve">Kitson, A </w:t>
      </w:r>
      <w:r w:rsidR="003756BA">
        <w:rPr>
          <w:rFonts w:ascii="Arial" w:hAnsi="Arial" w:cs="Arial"/>
          <w:b/>
          <w:bCs/>
        </w:rPr>
        <w:t xml:space="preserve">(2018) </w:t>
      </w:r>
      <w:r w:rsidR="003756BA">
        <w:rPr>
          <w:rFonts w:ascii="Arial" w:hAnsi="Arial" w:cs="Arial"/>
        </w:rPr>
        <w:t xml:space="preserve">the importance of compassion in nursing home care, </w:t>
      </w:r>
      <w:r w:rsidR="00406914">
        <w:rPr>
          <w:rFonts w:ascii="Arial" w:hAnsi="Arial" w:cs="Arial"/>
        </w:rPr>
        <w:t>journal of social care, 12(3), PP45-52</w:t>
      </w:r>
    </w:p>
    <w:p w14:paraId="5E72C7E3" w14:textId="29084F38" w:rsidR="00406914" w:rsidRDefault="005B13CB" w:rsidP="008159E5">
      <w:pPr>
        <w:pStyle w:val="ListParagraph"/>
        <w:numPr>
          <w:ilvl w:val="0"/>
          <w:numId w:val="3"/>
        </w:numPr>
        <w:rPr>
          <w:rFonts w:ascii="Arial" w:hAnsi="Arial" w:cs="Arial"/>
        </w:rPr>
      </w:pPr>
      <w:r>
        <w:rPr>
          <w:rFonts w:ascii="Arial" w:hAnsi="Arial" w:cs="Arial"/>
          <w:b/>
          <w:bCs/>
        </w:rPr>
        <w:t xml:space="preserve">Skills for care (2022) </w:t>
      </w:r>
      <w:r>
        <w:rPr>
          <w:rFonts w:ascii="Arial" w:hAnsi="Arial" w:cs="Arial"/>
        </w:rPr>
        <w:t xml:space="preserve">The care certificate framework. Available </w:t>
      </w:r>
      <w:r w:rsidR="00317CF1">
        <w:rPr>
          <w:rFonts w:ascii="Arial" w:hAnsi="Arial" w:cs="Arial"/>
        </w:rPr>
        <w:t>at:</w:t>
      </w:r>
      <w:r>
        <w:rPr>
          <w:rFonts w:ascii="Arial" w:hAnsi="Arial" w:cs="Arial"/>
        </w:rPr>
        <w:t xml:space="preserve"> </w:t>
      </w:r>
      <w:hyperlink r:id="rId7" w:history="1">
        <w:r w:rsidR="00970235" w:rsidRPr="00D7572F">
          <w:rPr>
            <w:rStyle w:val="Hyperlink"/>
            <w:rFonts w:ascii="Arial" w:hAnsi="Arial" w:cs="Arial"/>
          </w:rPr>
          <w:t>https://www.skillsforcare.org.uk</w:t>
        </w:r>
      </w:hyperlink>
      <w:r w:rsidR="00970235">
        <w:rPr>
          <w:rFonts w:ascii="Arial" w:hAnsi="Arial" w:cs="Arial"/>
        </w:rPr>
        <w:t xml:space="preserve"> (Accessed: 26 </w:t>
      </w:r>
      <w:r w:rsidR="00317CF1">
        <w:rPr>
          <w:rFonts w:ascii="Arial" w:hAnsi="Arial" w:cs="Arial"/>
        </w:rPr>
        <w:t>March</w:t>
      </w:r>
      <w:r w:rsidR="00970235">
        <w:rPr>
          <w:rFonts w:ascii="Arial" w:hAnsi="Arial" w:cs="Arial"/>
        </w:rPr>
        <w:t xml:space="preserve"> 2026)</w:t>
      </w:r>
    </w:p>
    <w:p w14:paraId="4A1BC7B9" w14:textId="382B0434" w:rsidR="00970235" w:rsidRDefault="00D76EFA" w:rsidP="008159E5">
      <w:pPr>
        <w:pStyle w:val="ListParagraph"/>
        <w:numPr>
          <w:ilvl w:val="0"/>
          <w:numId w:val="3"/>
        </w:numPr>
        <w:rPr>
          <w:rFonts w:ascii="Arial" w:hAnsi="Arial" w:cs="Arial"/>
        </w:rPr>
      </w:pPr>
      <w:r>
        <w:rPr>
          <w:rFonts w:ascii="Arial" w:hAnsi="Arial" w:cs="Arial"/>
          <w:b/>
          <w:bCs/>
        </w:rPr>
        <w:t>Skills for care (2025)</w:t>
      </w:r>
      <w:r>
        <w:rPr>
          <w:rFonts w:ascii="Arial" w:hAnsi="Arial" w:cs="Arial"/>
        </w:rPr>
        <w:t xml:space="preserve"> digital technology: empowering care- spotlight. Available at: </w:t>
      </w:r>
      <w:hyperlink r:id="rId8" w:history="1">
        <w:r w:rsidR="00066A78" w:rsidRPr="00D7572F">
          <w:rPr>
            <w:rStyle w:val="Hyperlink"/>
            <w:rFonts w:ascii="Arial" w:hAnsi="Arial" w:cs="Arial"/>
          </w:rPr>
          <w:t>https://www.skillsforcare.org.uk</w:t>
        </w:r>
      </w:hyperlink>
      <w:r w:rsidR="00066A78">
        <w:rPr>
          <w:rFonts w:ascii="Arial" w:hAnsi="Arial" w:cs="Arial"/>
        </w:rPr>
        <w:t xml:space="preserve"> (Accessed: </w:t>
      </w:r>
      <w:r w:rsidR="007C08E7">
        <w:rPr>
          <w:rFonts w:ascii="Arial" w:hAnsi="Arial" w:cs="Arial"/>
        </w:rPr>
        <w:t xml:space="preserve">26 </w:t>
      </w:r>
      <w:r w:rsidR="00317CF1">
        <w:rPr>
          <w:rFonts w:ascii="Arial" w:hAnsi="Arial" w:cs="Arial"/>
        </w:rPr>
        <w:t>March</w:t>
      </w:r>
      <w:r w:rsidR="007C08E7">
        <w:rPr>
          <w:rFonts w:ascii="Arial" w:hAnsi="Arial" w:cs="Arial"/>
        </w:rPr>
        <w:t xml:space="preserve"> 2026)</w:t>
      </w:r>
    </w:p>
    <w:p w14:paraId="4763A689" w14:textId="523D2E51" w:rsidR="007C08E7" w:rsidRPr="008159E5" w:rsidRDefault="007C08E7" w:rsidP="008159E5">
      <w:pPr>
        <w:pStyle w:val="ListParagraph"/>
        <w:numPr>
          <w:ilvl w:val="0"/>
          <w:numId w:val="3"/>
        </w:numPr>
        <w:rPr>
          <w:rFonts w:ascii="Arial" w:hAnsi="Arial" w:cs="Arial"/>
        </w:rPr>
      </w:pPr>
      <w:r>
        <w:rPr>
          <w:rFonts w:ascii="Arial" w:hAnsi="Arial" w:cs="Arial"/>
          <w:b/>
          <w:bCs/>
        </w:rPr>
        <w:t xml:space="preserve">Social Care Institute for Excellence (2021) </w:t>
      </w:r>
      <w:r>
        <w:rPr>
          <w:rFonts w:ascii="Arial" w:hAnsi="Arial" w:cs="Arial"/>
        </w:rPr>
        <w:t xml:space="preserve">dementia </w:t>
      </w:r>
      <w:r w:rsidR="00317CF1">
        <w:rPr>
          <w:rFonts w:ascii="Arial" w:hAnsi="Arial" w:cs="Arial"/>
        </w:rPr>
        <w:t>care: communication and interaction. London: SCIE</w:t>
      </w:r>
    </w:p>
    <w:p w14:paraId="43059A00" w14:textId="77777777" w:rsidR="00103CE5" w:rsidRPr="00103CE5" w:rsidRDefault="00103CE5" w:rsidP="00103CE5">
      <w:pPr>
        <w:rPr>
          <w:rFonts w:ascii="Arial" w:hAnsi="Arial" w:cs="Arial"/>
        </w:rPr>
      </w:pPr>
    </w:p>
    <w:p w14:paraId="6D73723F" w14:textId="77777777" w:rsidR="00103CE5" w:rsidRPr="00103CE5" w:rsidRDefault="00103CE5">
      <w:pPr>
        <w:rPr>
          <w:rFonts w:ascii="Arial" w:hAnsi="Arial" w:cs="Arial"/>
        </w:rPr>
      </w:pPr>
    </w:p>
    <w:p w14:paraId="16AACF3A" w14:textId="77777777" w:rsidR="00103CE5" w:rsidRPr="00103CE5" w:rsidRDefault="00103CE5">
      <w:pPr>
        <w:rPr>
          <w:rFonts w:ascii="Arial" w:hAnsi="Arial" w:cs="Arial"/>
        </w:rPr>
      </w:pPr>
    </w:p>
    <w:sectPr w:rsidR="00103CE5" w:rsidRPr="00103CE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9CDF5" w14:textId="77777777" w:rsidR="00AF2C31" w:rsidRDefault="00AF2C31" w:rsidP="00344937">
      <w:pPr>
        <w:spacing w:after="0" w:line="240" w:lineRule="auto"/>
      </w:pPr>
      <w:r>
        <w:separator/>
      </w:r>
    </w:p>
  </w:endnote>
  <w:endnote w:type="continuationSeparator" w:id="0">
    <w:p w14:paraId="6F03EB62" w14:textId="77777777" w:rsidR="00AF2C31" w:rsidRDefault="00AF2C31" w:rsidP="00344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8561725"/>
      <w:docPartObj>
        <w:docPartGallery w:val="Page Numbers (Bottom of Page)"/>
        <w:docPartUnique/>
      </w:docPartObj>
    </w:sdtPr>
    <w:sdtContent>
      <w:p w14:paraId="4229ED79" w14:textId="68B8F4E8" w:rsidR="00344937" w:rsidRDefault="00344937">
        <w:pPr>
          <w:pStyle w:val="Footer"/>
          <w:jc w:val="right"/>
        </w:pPr>
        <w:r>
          <w:fldChar w:fldCharType="begin"/>
        </w:r>
        <w:r>
          <w:instrText>PAGE   \* MERGEFORMAT</w:instrText>
        </w:r>
        <w:r>
          <w:fldChar w:fldCharType="separate"/>
        </w:r>
        <w:r>
          <w:t>2</w:t>
        </w:r>
        <w:r>
          <w:fldChar w:fldCharType="end"/>
        </w:r>
      </w:p>
    </w:sdtContent>
  </w:sdt>
  <w:p w14:paraId="74BB6C22" w14:textId="77777777" w:rsidR="00344937" w:rsidRDefault="00344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7E110" w14:textId="77777777" w:rsidR="00AF2C31" w:rsidRDefault="00AF2C31" w:rsidP="00344937">
      <w:pPr>
        <w:spacing w:after="0" w:line="240" w:lineRule="auto"/>
      </w:pPr>
      <w:r>
        <w:separator/>
      </w:r>
    </w:p>
  </w:footnote>
  <w:footnote w:type="continuationSeparator" w:id="0">
    <w:p w14:paraId="56B1C49D" w14:textId="77777777" w:rsidR="00AF2C31" w:rsidRDefault="00AF2C31" w:rsidP="003449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069DC"/>
    <w:multiLevelType w:val="hybridMultilevel"/>
    <w:tmpl w:val="737AB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3722FB"/>
    <w:multiLevelType w:val="hybridMultilevel"/>
    <w:tmpl w:val="10EC8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797FED"/>
    <w:multiLevelType w:val="hybridMultilevel"/>
    <w:tmpl w:val="39BC4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9256218">
    <w:abstractNumId w:val="2"/>
  </w:num>
  <w:num w:numId="2" w16cid:durableId="123811675">
    <w:abstractNumId w:val="1"/>
  </w:num>
  <w:num w:numId="3" w16cid:durableId="687753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CE5"/>
    <w:rsid w:val="00013116"/>
    <w:rsid w:val="000351A5"/>
    <w:rsid w:val="00066A78"/>
    <w:rsid w:val="0007067D"/>
    <w:rsid w:val="00103CE5"/>
    <w:rsid w:val="002E16A3"/>
    <w:rsid w:val="00317CF1"/>
    <w:rsid w:val="00344937"/>
    <w:rsid w:val="003756BA"/>
    <w:rsid w:val="00406914"/>
    <w:rsid w:val="00416434"/>
    <w:rsid w:val="00445346"/>
    <w:rsid w:val="0048572B"/>
    <w:rsid w:val="004F4AB6"/>
    <w:rsid w:val="0050054E"/>
    <w:rsid w:val="00591616"/>
    <w:rsid w:val="005B0ACE"/>
    <w:rsid w:val="005B13CB"/>
    <w:rsid w:val="007C08E7"/>
    <w:rsid w:val="008159E5"/>
    <w:rsid w:val="00823012"/>
    <w:rsid w:val="00970235"/>
    <w:rsid w:val="009D3A1D"/>
    <w:rsid w:val="00A47F05"/>
    <w:rsid w:val="00A85142"/>
    <w:rsid w:val="00AF2C31"/>
    <w:rsid w:val="00B1263F"/>
    <w:rsid w:val="00CE5C8A"/>
    <w:rsid w:val="00D070DA"/>
    <w:rsid w:val="00D101A3"/>
    <w:rsid w:val="00D76EFA"/>
    <w:rsid w:val="00D938A6"/>
    <w:rsid w:val="00DE7E4F"/>
    <w:rsid w:val="00E80FC6"/>
    <w:rsid w:val="00EE76BE"/>
    <w:rsid w:val="00F5692C"/>
    <w:rsid w:val="00F71B86"/>
    <w:rsid w:val="00F82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4E263"/>
  <w15:chartTrackingRefBased/>
  <w15:docId w15:val="{FE78E0D5-7848-47FF-9221-986636B2B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C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C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C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C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C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C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C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C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C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C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C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C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C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CE5"/>
    <w:rPr>
      <w:rFonts w:eastAsiaTheme="majorEastAsia" w:cstheme="majorBidi"/>
      <w:color w:val="272727" w:themeColor="text1" w:themeTint="D8"/>
    </w:rPr>
  </w:style>
  <w:style w:type="paragraph" w:styleId="Title">
    <w:name w:val="Title"/>
    <w:basedOn w:val="Normal"/>
    <w:next w:val="Normal"/>
    <w:link w:val="TitleChar"/>
    <w:uiPriority w:val="10"/>
    <w:qFormat/>
    <w:rsid w:val="00103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CE5"/>
    <w:pPr>
      <w:spacing w:before="160"/>
      <w:jc w:val="center"/>
    </w:pPr>
    <w:rPr>
      <w:i/>
      <w:iCs/>
      <w:color w:val="404040" w:themeColor="text1" w:themeTint="BF"/>
    </w:rPr>
  </w:style>
  <w:style w:type="character" w:customStyle="1" w:styleId="QuoteChar">
    <w:name w:val="Quote Char"/>
    <w:basedOn w:val="DefaultParagraphFont"/>
    <w:link w:val="Quote"/>
    <w:uiPriority w:val="29"/>
    <w:rsid w:val="00103CE5"/>
    <w:rPr>
      <w:i/>
      <w:iCs/>
      <w:color w:val="404040" w:themeColor="text1" w:themeTint="BF"/>
    </w:rPr>
  </w:style>
  <w:style w:type="paragraph" w:styleId="ListParagraph">
    <w:name w:val="List Paragraph"/>
    <w:basedOn w:val="Normal"/>
    <w:uiPriority w:val="34"/>
    <w:qFormat/>
    <w:rsid w:val="00103CE5"/>
    <w:pPr>
      <w:ind w:left="720"/>
      <w:contextualSpacing/>
    </w:pPr>
  </w:style>
  <w:style w:type="character" w:styleId="IntenseEmphasis">
    <w:name w:val="Intense Emphasis"/>
    <w:basedOn w:val="DefaultParagraphFont"/>
    <w:uiPriority w:val="21"/>
    <w:qFormat/>
    <w:rsid w:val="00103CE5"/>
    <w:rPr>
      <w:i/>
      <w:iCs/>
      <w:color w:val="0F4761" w:themeColor="accent1" w:themeShade="BF"/>
    </w:rPr>
  </w:style>
  <w:style w:type="paragraph" w:styleId="IntenseQuote">
    <w:name w:val="Intense Quote"/>
    <w:basedOn w:val="Normal"/>
    <w:next w:val="Normal"/>
    <w:link w:val="IntenseQuoteChar"/>
    <w:uiPriority w:val="30"/>
    <w:qFormat/>
    <w:rsid w:val="00103C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CE5"/>
    <w:rPr>
      <w:i/>
      <w:iCs/>
      <w:color w:val="0F4761" w:themeColor="accent1" w:themeShade="BF"/>
    </w:rPr>
  </w:style>
  <w:style w:type="character" w:styleId="IntenseReference">
    <w:name w:val="Intense Reference"/>
    <w:basedOn w:val="DefaultParagraphFont"/>
    <w:uiPriority w:val="32"/>
    <w:qFormat/>
    <w:rsid w:val="00103CE5"/>
    <w:rPr>
      <w:b/>
      <w:bCs/>
      <w:smallCaps/>
      <w:color w:val="0F4761" w:themeColor="accent1" w:themeShade="BF"/>
      <w:spacing w:val="5"/>
    </w:rPr>
  </w:style>
  <w:style w:type="character" w:styleId="Hyperlink">
    <w:name w:val="Hyperlink"/>
    <w:basedOn w:val="DefaultParagraphFont"/>
    <w:uiPriority w:val="99"/>
    <w:unhideWhenUsed/>
    <w:rsid w:val="00970235"/>
    <w:rPr>
      <w:color w:val="467886" w:themeColor="hyperlink"/>
      <w:u w:val="single"/>
    </w:rPr>
  </w:style>
  <w:style w:type="character" w:styleId="UnresolvedMention">
    <w:name w:val="Unresolved Mention"/>
    <w:basedOn w:val="DefaultParagraphFont"/>
    <w:uiPriority w:val="99"/>
    <w:semiHidden/>
    <w:unhideWhenUsed/>
    <w:rsid w:val="00970235"/>
    <w:rPr>
      <w:color w:val="605E5C"/>
      <w:shd w:val="clear" w:color="auto" w:fill="E1DFDD"/>
    </w:rPr>
  </w:style>
  <w:style w:type="paragraph" w:styleId="Header">
    <w:name w:val="header"/>
    <w:basedOn w:val="Normal"/>
    <w:link w:val="HeaderChar"/>
    <w:uiPriority w:val="99"/>
    <w:unhideWhenUsed/>
    <w:rsid w:val="00344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937"/>
  </w:style>
  <w:style w:type="paragraph" w:styleId="Footer">
    <w:name w:val="footer"/>
    <w:basedOn w:val="Normal"/>
    <w:link w:val="FooterChar"/>
    <w:uiPriority w:val="99"/>
    <w:unhideWhenUsed/>
    <w:rsid w:val="00344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9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 TargetMode="External"/><Relationship Id="rId3" Type="http://schemas.openxmlformats.org/officeDocument/2006/relationships/settings" Target="settings.xml"/><Relationship Id="rId7" Type="http://schemas.openxmlformats.org/officeDocument/2006/relationships/hyperlink" Target="https://www.skillsforcar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4</Pages>
  <Words>1233</Words>
  <Characters>7033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Purveen Hussain (2530125)</dc:creator>
  <cp:keywords/>
  <dc:description/>
  <cp:lastModifiedBy>Shazia Purveen Hussain (2530125)</cp:lastModifiedBy>
  <cp:revision>31</cp:revision>
  <dcterms:created xsi:type="dcterms:W3CDTF">2026-03-26T16:27:00Z</dcterms:created>
  <dcterms:modified xsi:type="dcterms:W3CDTF">2026-03-26T17:42:00Z</dcterms:modified>
</cp:coreProperties>
</file>