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330B4" w14:textId="77777777" w:rsidR="005F44C4" w:rsidRPr="007F52D0" w:rsidRDefault="005F44C4">
      <w:pPr>
        <w:spacing w:line="360" w:lineRule="auto"/>
        <w:jc w:val="center"/>
        <w:rPr>
          <w:rFonts w:eastAsia="Times New Roman"/>
          <w:b/>
        </w:rPr>
      </w:pPr>
    </w:p>
    <w:p w14:paraId="054330B5" w14:textId="2F104120" w:rsidR="00B059CA" w:rsidRPr="007F52D0" w:rsidRDefault="00B059CA" w:rsidP="00B059CA">
      <w:pPr>
        <w:spacing w:line="360" w:lineRule="auto"/>
        <w:jc w:val="center"/>
        <w:rPr>
          <w:rFonts w:eastAsia="Times New Roman"/>
        </w:rPr>
      </w:pPr>
      <w:r w:rsidRPr="007F52D0">
        <w:rPr>
          <w:rFonts w:eastAsia="Times New Roman"/>
        </w:rPr>
        <w:t xml:space="preserve">Student Name: </w:t>
      </w:r>
      <w:r w:rsidR="00970FF1">
        <w:rPr>
          <w:rFonts w:eastAsia="Times New Roman"/>
        </w:rPr>
        <w:t>Vlad-Constantin Timpau</w:t>
      </w:r>
    </w:p>
    <w:p w14:paraId="054330B6" w14:textId="77777777" w:rsidR="00B059CA" w:rsidRPr="007F52D0" w:rsidRDefault="00B059CA" w:rsidP="00B059CA">
      <w:pPr>
        <w:spacing w:line="360" w:lineRule="auto"/>
        <w:jc w:val="center"/>
        <w:rPr>
          <w:rFonts w:eastAsia="Times New Roman"/>
        </w:rPr>
      </w:pPr>
    </w:p>
    <w:p w14:paraId="054330B7" w14:textId="01DAEA1E" w:rsidR="00B059CA" w:rsidRPr="007F52D0" w:rsidRDefault="00B059CA" w:rsidP="00B059CA">
      <w:pPr>
        <w:spacing w:line="360" w:lineRule="auto"/>
        <w:jc w:val="center"/>
        <w:rPr>
          <w:rFonts w:eastAsia="Times New Roman"/>
        </w:rPr>
      </w:pPr>
      <w:r w:rsidRPr="007F52D0">
        <w:rPr>
          <w:rFonts w:eastAsia="Times New Roman"/>
        </w:rPr>
        <w:t xml:space="preserve">Student ID: </w:t>
      </w:r>
      <w:r w:rsidR="00712DB4">
        <w:rPr>
          <w:rFonts w:eastAsia="Times New Roman"/>
        </w:rPr>
        <w:t>2208334</w:t>
      </w:r>
    </w:p>
    <w:p w14:paraId="054330B8" w14:textId="77777777" w:rsidR="003873DD" w:rsidRPr="007F52D0" w:rsidRDefault="003873DD">
      <w:pPr>
        <w:spacing w:line="360" w:lineRule="auto"/>
        <w:jc w:val="center"/>
        <w:rPr>
          <w:rFonts w:eastAsia="Times New Roman"/>
          <w:b/>
        </w:rPr>
      </w:pPr>
    </w:p>
    <w:p w14:paraId="054330B9" w14:textId="77777777" w:rsidR="003873DD" w:rsidRPr="007F52D0" w:rsidRDefault="001E5B6E">
      <w:pPr>
        <w:spacing w:line="360" w:lineRule="auto"/>
        <w:jc w:val="center"/>
        <w:rPr>
          <w:rFonts w:eastAsia="Times New Roman"/>
        </w:rPr>
      </w:pPr>
      <w:r w:rsidRPr="007F52D0">
        <w:rPr>
          <w:rFonts w:eastAsia="Times New Roman"/>
          <w:b/>
        </w:rPr>
        <w:t xml:space="preserve">Title: </w:t>
      </w:r>
      <w:r w:rsidR="00535ECD" w:rsidRPr="007F52D0">
        <w:rPr>
          <w:rFonts w:eastAsia="Times New Roman"/>
        </w:rPr>
        <w:t>An analysis of the impact of the introduction of Uber into the UK and its impact on traditional Hackney Carriage Drivers</w:t>
      </w:r>
    </w:p>
    <w:p w14:paraId="054330BA" w14:textId="77777777" w:rsidR="005F44C4" w:rsidRPr="007F52D0" w:rsidRDefault="005F44C4" w:rsidP="00861ED8">
      <w:pPr>
        <w:spacing w:line="360" w:lineRule="auto"/>
        <w:jc w:val="center"/>
        <w:rPr>
          <w:rFonts w:eastAsia="Times New Roman"/>
        </w:rPr>
      </w:pPr>
    </w:p>
    <w:p w14:paraId="054330BB" w14:textId="77777777" w:rsidR="00861ED8" w:rsidRPr="007F52D0" w:rsidRDefault="00861ED8" w:rsidP="00861ED8">
      <w:pPr>
        <w:spacing w:line="360" w:lineRule="auto"/>
        <w:jc w:val="center"/>
        <w:rPr>
          <w:rFonts w:eastAsia="Times New Roman"/>
        </w:rPr>
      </w:pPr>
      <w:r w:rsidRPr="007F52D0">
        <w:rPr>
          <w:rFonts w:eastAsia="Times New Roman"/>
        </w:rPr>
        <w:t>Module Name: Independent Project</w:t>
      </w:r>
    </w:p>
    <w:p w14:paraId="054330BC" w14:textId="77777777" w:rsidR="00861ED8" w:rsidRPr="007F52D0" w:rsidRDefault="00861ED8" w:rsidP="00861ED8">
      <w:pPr>
        <w:spacing w:line="360" w:lineRule="auto"/>
        <w:jc w:val="center"/>
        <w:rPr>
          <w:rFonts w:eastAsia="Times New Roman"/>
        </w:rPr>
      </w:pPr>
    </w:p>
    <w:p w14:paraId="054330BD" w14:textId="77777777" w:rsidR="00861ED8" w:rsidRPr="007F52D0" w:rsidRDefault="00861ED8" w:rsidP="00861ED8">
      <w:pPr>
        <w:spacing w:line="360" w:lineRule="auto"/>
        <w:jc w:val="center"/>
        <w:rPr>
          <w:rFonts w:eastAsia="Times New Roman"/>
        </w:rPr>
      </w:pPr>
      <w:r w:rsidRPr="007F52D0">
        <w:rPr>
          <w:rFonts w:eastAsia="Times New Roman"/>
        </w:rPr>
        <w:t>Module Code: BMSW6009</w:t>
      </w:r>
    </w:p>
    <w:p w14:paraId="054330BE" w14:textId="77777777" w:rsidR="005F44C4" w:rsidRPr="007F52D0" w:rsidRDefault="005F44C4" w:rsidP="00861ED8">
      <w:pPr>
        <w:spacing w:line="360" w:lineRule="auto"/>
        <w:jc w:val="center"/>
        <w:rPr>
          <w:rFonts w:eastAsia="Times New Roman"/>
        </w:rPr>
      </w:pPr>
    </w:p>
    <w:p w14:paraId="054330BF" w14:textId="77777777" w:rsidR="00B059CA" w:rsidRPr="007F52D0" w:rsidRDefault="00B059CA" w:rsidP="00B059CA">
      <w:pPr>
        <w:spacing w:line="360" w:lineRule="auto"/>
        <w:jc w:val="center"/>
        <w:rPr>
          <w:rFonts w:eastAsia="Times New Roman"/>
        </w:rPr>
      </w:pPr>
      <w:r w:rsidRPr="007F52D0">
        <w:rPr>
          <w:b/>
        </w:rPr>
        <w:t xml:space="preserve">DEGREE TITLE: </w:t>
      </w:r>
      <w:r w:rsidRPr="007F52D0">
        <w:rPr>
          <w:rFonts w:eastAsia="Times New Roman"/>
        </w:rPr>
        <w:t>BA (Hons) Developing Leadership and Management</w:t>
      </w:r>
    </w:p>
    <w:p w14:paraId="054330C0" w14:textId="77777777" w:rsidR="00B059CA" w:rsidRPr="007F52D0" w:rsidRDefault="00B059CA" w:rsidP="00B059CA">
      <w:pPr>
        <w:pStyle w:val="Normal1"/>
        <w:spacing w:after="160"/>
        <w:jc w:val="center"/>
        <w:rPr>
          <w:b/>
          <w:lang w:val="en-GB"/>
        </w:rPr>
      </w:pPr>
    </w:p>
    <w:p w14:paraId="054330C1" w14:textId="77777777" w:rsidR="00B059CA" w:rsidRPr="007F52D0" w:rsidRDefault="00B059CA" w:rsidP="00B059CA">
      <w:pPr>
        <w:pStyle w:val="Normal1"/>
        <w:spacing w:after="160"/>
        <w:jc w:val="center"/>
        <w:rPr>
          <w:b/>
          <w:lang w:val="en-GB"/>
        </w:rPr>
      </w:pPr>
      <w:r w:rsidRPr="007F52D0">
        <w:rPr>
          <w:b/>
          <w:lang w:val="en-GB"/>
        </w:rPr>
        <w:t xml:space="preserve">YEAR: </w:t>
      </w:r>
      <w:r w:rsidRPr="007F52D0">
        <w:rPr>
          <w:lang w:val="en-GB"/>
        </w:rPr>
        <w:t>2025</w:t>
      </w:r>
    </w:p>
    <w:p w14:paraId="054330C2" w14:textId="77777777" w:rsidR="00B059CA" w:rsidRPr="007F52D0" w:rsidRDefault="00B059CA" w:rsidP="00B059CA">
      <w:pPr>
        <w:spacing w:line="240" w:lineRule="auto"/>
        <w:jc w:val="center"/>
        <w:rPr>
          <w:b/>
          <w:i/>
        </w:rPr>
      </w:pPr>
      <w:r w:rsidRPr="007F52D0">
        <w:rPr>
          <w:b/>
          <w:i/>
        </w:rPr>
        <w:t>Declaration</w:t>
      </w:r>
    </w:p>
    <w:p w14:paraId="56520512" w14:textId="77777777" w:rsidR="002B0975" w:rsidRDefault="00B059CA" w:rsidP="002C603B">
      <w:r w:rsidRPr="007F52D0">
        <w:t>This work has not previously been accepted in substance for any degree and is not being concurrently submitted in candidature for any degree</w:t>
      </w:r>
    </w:p>
    <w:p w14:paraId="054330C3" w14:textId="0740A9DF" w:rsidR="00B059CA" w:rsidRPr="007F52D0" w:rsidRDefault="00B059CA" w:rsidP="002C603B">
      <w:pPr>
        <w:rPr>
          <w:b/>
        </w:rPr>
      </w:pPr>
      <w:r w:rsidRPr="007F52D0">
        <w:t xml:space="preserve"> Signed……</w:t>
      </w:r>
      <w:bookmarkStart w:id="0" w:name="_Hlk202989987"/>
      <w:r w:rsidR="0083559A">
        <w:t>Vla</w:t>
      </w:r>
      <w:r w:rsidR="00A3105F">
        <w:t>d-Constantin T</w:t>
      </w:r>
      <w:r w:rsidR="00DC33D3">
        <w:t>impau</w:t>
      </w:r>
      <w:bookmarkEnd w:id="0"/>
      <w:r w:rsidRPr="007F52D0">
        <w:t>……… Date…</w:t>
      </w:r>
      <w:r w:rsidR="00766EE5">
        <w:t>07.07.2025</w:t>
      </w:r>
      <w:r w:rsidRPr="007F52D0">
        <w:t>……………………………………</w:t>
      </w:r>
    </w:p>
    <w:p w14:paraId="054330C4" w14:textId="77777777" w:rsidR="00B059CA" w:rsidRPr="007F52D0" w:rsidRDefault="00B059CA" w:rsidP="002C603B">
      <w:pPr>
        <w:rPr>
          <w:b/>
          <w:i/>
        </w:rPr>
      </w:pPr>
      <w:r w:rsidRPr="007F52D0">
        <w:rPr>
          <w:b/>
          <w:i/>
        </w:rPr>
        <w:t xml:space="preserve">STATEMENT 1 </w:t>
      </w:r>
    </w:p>
    <w:p w14:paraId="054330C5" w14:textId="77777777" w:rsidR="00B059CA" w:rsidRPr="007F52D0" w:rsidRDefault="00B059CA" w:rsidP="002C603B">
      <w:r w:rsidRPr="007F52D0">
        <w:t xml:space="preserve">This dissertation is being submitted in partial fulfilment of the requirements for the degree of BA. </w:t>
      </w:r>
    </w:p>
    <w:p w14:paraId="054330C6" w14:textId="776844F7" w:rsidR="00B059CA" w:rsidRPr="007F52D0" w:rsidRDefault="00B059CA" w:rsidP="002C603B">
      <w:r w:rsidRPr="007F52D0">
        <w:t>Signed…</w:t>
      </w:r>
      <w:r w:rsidR="00766EE5" w:rsidRPr="00766EE5">
        <w:t xml:space="preserve"> Vlad-Constantin Timpau </w:t>
      </w:r>
      <w:r w:rsidRPr="007F52D0">
        <w:t>………</w:t>
      </w:r>
      <w:r w:rsidR="00766EE5">
        <w:t xml:space="preserve">  </w:t>
      </w:r>
      <w:r w:rsidRPr="007F52D0">
        <w:t xml:space="preserve"> Date…</w:t>
      </w:r>
      <w:r w:rsidR="00766EE5">
        <w:t>07.07.2025</w:t>
      </w:r>
      <w:r w:rsidRPr="007F52D0">
        <w:t>…………………………………</w:t>
      </w:r>
    </w:p>
    <w:p w14:paraId="054330C7" w14:textId="77777777" w:rsidR="00B059CA" w:rsidRPr="007F52D0" w:rsidRDefault="00B059CA" w:rsidP="002C603B">
      <w:pPr>
        <w:rPr>
          <w:b/>
          <w:i/>
        </w:rPr>
      </w:pPr>
      <w:r w:rsidRPr="007F52D0">
        <w:rPr>
          <w:b/>
          <w:i/>
        </w:rPr>
        <w:t xml:space="preserve">STATEMENT 2 </w:t>
      </w:r>
    </w:p>
    <w:p w14:paraId="054330C8" w14:textId="77777777" w:rsidR="00B059CA" w:rsidRPr="007F52D0" w:rsidRDefault="00B059CA" w:rsidP="002C603B">
      <w:r w:rsidRPr="007F52D0">
        <w:t xml:space="preserve">This dissertation is the result of my own independent work/investigation, except where otherwise stated. Other sources are acknowledged by footnotes giving explicit references. A bibliography is appended. </w:t>
      </w:r>
    </w:p>
    <w:p w14:paraId="054330C9" w14:textId="34DEA9EE" w:rsidR="00B059CA" w:rsidRPr="007F52D0" w:rsidRDefault="00B059CA" w:rsidP="002C603B">
      <w:r w:rsidRPr="007F52D0">
        <w:t>Signed……</w:t>
      </w:r>
      <w:r w:rsidR="00766EE5" w:rsidRPr="00766EE5">
        <w:t xml:space="preserve"> Vlad-Constantin Timpau </w:t>
      </w:r>
      <w:r w:rsidR="000C15F5">
        <w:t xml:space="preserve">   </w:t>
      </w:r>
      <w:r w:rsidR="00F361BD">
        <w:t xml:space="preserve">       </w:t>
      </w:r>
      <w:r w:rsidRPr="007F52D0">
        <w:t>Date…</w:t>
      </w:r>
      <w:r w:rsidR="00766EE5">
        <w:t>07.07</w:t>
      </w:r>
      <w:r w:rsidR="000C15F5">
        <w:t>.2025</w:t>
      </w:r>
      <w:r w:rsidRPr="007F52D0">
        <w:t xml:space="preserve">……………………………… </w:t>
      </w:r>
    </w:p>
    <w:p w14:paraId="054330CA" w14:textId="77777777" w:rsidR="00B059CA" w:rsidRPr="007F52D0" w:rsidRDefault="00B059CA" w:rsidP="002C603B">
      <w:pPr>
        <w:rPr>
          <w:b/>
          <w:i/>
        </w:rPr>
      </w:pPr>
      <w:r w:rsidRPr="007F52D0">
        <w:rPr>
          <w:b/>
          <w:i/>
        </w:rPr>
        <w:t xml:space="preserve">STATEMENT 3 </w:t>
      </w:r>
    </w:p>
    <w:p w14:paraId="054330CB" w14:textId="77777777" w:rsidR="00B059CA" w:rsidRPr="007F52D0" w:rsidRDefault="00B059CA" w:rsidP="002C603B">
      <w:r w:rsidRPr="007F52D0">
        <w:t xml:space="preserve">I hereby give consent for my dissertation, if accepted, to be available for photocopying and for interlibrary loan, and for the title and summary to be made available to outside organisations. </w:t>
      </w:r>
    </w:p>
    <w:p w14:paraId="054330CC" w14:textId="13ED93C9" w:rsidR="00B059CA" w:rsidRPr="007F52D0" w:rsidRDefault="00B059CA" w:rsidP="002C603B">
      <w:r w:rsidRPr="007F52D0">
        <w:t>Signed……</w:t>
      </w:r>
      <w:r w:rsidR="00F361BD" w:rsidRPr="00F361BD">
        <w:t xml:space="preserve"> Vlad-Constantin Timpau </w:t>
      </w:r>
      <w:r w:rsidRPr="007F52D0">
        <w:t>……… Date……</w:t>
      </w:r>
      <w:r w:rsidR="00F361BD">
        <w:t>07.07.2025</w:t>
      </w:r>
      <w:r w:rsidRPr="007F52D0">
        <w:t>…………………</w:t>
      </w:r>
    </w:p>
    <w:p w14:paraId="054330CD" w14:textId="77777777" w:rsidR="00B059CA" w:rsidRPr="007F52D0" w:rsidRDefault="00B059CA" w:rsidP="002C603B">
      <w:pPr>
        <w:rPr>
          <w:b/>
          <w:i/>
        </w:rPr>
      </w:pPr>
      <w:r w:rsidRPr="007F52D0">
        <w:rPr>
          <w:b/>
          <w:i/>
        </w:rPr>
        <w:t xml:space="preserve">STATEMENT 4 </w:t>
      </w:r>
    </w:p>
    <w:p w14:paraId="054330CE" w14:textId="77777777" w:rsidR="00B059CA" w:rsidRPr="007F52D0" w:rsidRDefault="00B059CA" w:rsidP="002C603B">
      <w:r w:rsidRPr="007F52D0">
        <w:t xml:space="preserve">I hereby give consent for my dissertation, if accepted, to be available on the university’s IT system to those who have consent to use the system. </w:t>
      </w:r>
    </w:p>
    <w:p w14:paraId="054330CF" w14:textId="4F9C64FD" w:rsidR="00B059CA" w:rsidRPr="007F52D0" w:rsidRDefault="00B059CA" w:rsidP="00F361BD">
      <w:pPr>
        <w:rPr>
          <w:rFonts w:eastAsia="Times New Roman"/>
        </w:rPr>
      </w:pPr>
      <w:r w:rsidRPr="007F52D0">
        <w:t>Signed…</w:t>
      </w:r>
      <w:r w:rsidR="00F361BD" w:rsidRPr="00F361BD">
        <w:t xml:space="preserve"> Vlad-Constantin Timpau </w:t>
      </w:r>
      <w:r w:rsidRPr="007F52D0">
        <w:t>……</w:t>
      </w:r>
      <w:r w:rsidR="00F361BD">
        <w:t xml:space="preserve">        </w:t>
      </w:r>
      <w:r w:rsidRPr="007F52D0">
        <w:t>Date……</w:t>
      </w:r>
      <w:r w:rsidR="00F361BD">
        <w:t>07.07.2025</w:t>
      </w:r>
      <w:r w:rsidRPr="007F52D0">
        <w:t>…………………………………</w:t>
      </w:r>
    </w:p>
    <w:p w14:paraId="054330D0" w14:textId="77777777" w:rsidR="001E5B6E" w:rsidRPr="007F52D0" w:rsidRDefault="001E5B6E">
      <w:pPr>
        <w:spacing w:line="360" w:lineRule="auto"/>
        <w:jc w:val="center"/>
        <w:rPr>
          <w:rFonts w:eastAsia="Times New Roman"/>
        </w:rPr>
      </w:pPr>
    </w:p>
    <w:p w14:paraId="054330D1" w14:textId="77777777" w:rsidR="001E5B6E" w:rsidRPr="007F52D0" w:rsidRDefault="001E5B6E">
      <w:pPr>
        <w:spacing w:line="360" w:lineRule="auto"/>
        <w:jc w:val="center"/>
        <w:rPr>
          <w:rFonts w:eastAsia="Times New Roman"/>
        </w:rPr>
      </w:pPr>
    </w:p>
    <w:p w14:paraId="054330D2" w14:textId="77777777" w:rsidR="001E5B6E" w:rsidRPr="007F52D0" w:rsidRDefault="001E5B6E">
      <w:pPr>
        <w:spacing w:line="360" w:lineRule="auto"/>
        <w:jc w:val="center"/>
        <w:rPr>
          <w:rFonts w:eastAsia="Times New Roman"/>
          <w:b/>
        </w:rPr>
      </w:pPr>
    </w:p>
    <w:p w14:paraId="054330D3" w14:textId="77777777" w:rsidR="001E5B6E" w:rsidRPr="007F52D0" w:rsidRDefault="00CA1E2C" w:rsidP="002C603B">
      <w:pPr>
        <w:jc w:val="center"/>
        <w:rPr>
          <w:rFonts w:eastAsia="Times New Roman"/>
          <w:b/>
        </w:rPr>
      </w:pPr>
      <w:r w:rsidRPr="007F52D0">
        <w:rPr>
          <w:rFonts w:eastAsia="Times New Roman"/>
          <w:b/>
        </w:rPr>
        <w:br w:type="page"/>
      </w:r>
      <w:r w:rsidR="001E5B6E" w:rsidRPr="007F52D0">
        <w:rPr>
          <w:rFonts w:eastAsia="Times New Roman"/>
          <w:b/>
        </w:rPr>
        <w:lastRenderedPageBreak/>
        <w:t>Acknowledgement</w:t>
      </w:r>
    </w:p>
    <w:p w14:paraId="054330D4" w14:textId="0C9B7DFD" w:rsidR="001E5B6E" w:rsidRPr="007F52D0" w:rsidRDefault="001E5B6E" w:rsidP="001E5B6E">
      <w:pPr>
        <w:spacing w:line="360" w:lineRule="auto"/>
        <w:jc w:val="both"/>
        <w:rPr>
          <w:rFonts w:eastAsia="Times New Roman"/>
          <w:b/>
        </w:rPr>
      </w:pPr>
      <w:r w:rsidRPr="007F52D0">
        <w:t>I sincerely thank my supervisor for their invaluable guidance and support throughout this dissertation. I also extend my gratitude to my family</w:t>
      </w:r>
      <w:r w:rsidR="00CF7036">
        <w:t xml:space="preserve"> </w:t>
      </w:r>
      <w:r w:rsidR="006F61B8">
        <w:t>(</w:t>
      </w:r>
      <w:r w:rsidR="00F22968">
        <w:t>especially</w:t>
      </w:r>
      <w:r w:rsidR="00C55DE6">
        <w:t xml:space="preserve"> my </w:t>
      </w:r>
      <w:r w:rsidR="006F61B8">
        <w:t>mother</w:t>
      </w:r>
      <w:r w:rsidR="00C55DE6">
        <w:t>)</w:t>
      </w:r>
      <w:r w:rsidR="006F61B8">
        <w:t xml:space="preserve"> </w:t>
      </w:r>
      <w:r w:rsidRPr="007F52D0">
        <w:t xml:space="preserve"> and friends for their encouragement and patience. Special thanks to all participants and academic staff whose contributions and insights made this research possible and meaningful</w:t>
      </w:r>
    </w:p>
    <w:p w14:paraId="054330D5" w14:textId="77777777" w:rsidR="001E5B6E" w:rsidRPr="007F52D0" w:rsidRDefault="001E5B6E">
      <w:pPr>
        <w:rPr>
          <w:rFonts w:eastAsia="Times New Roman"/>
          <w:b/>
        </w:rPr>
      </w:pPr>
      <w:r w:rsidRPr="007F52D0">
        <w:rPr>
          <w:rFonts w:eastAsia="Times New Roman"/>
          <w:b/>
        </w:rPr>
        <w:br w:type="page"/>
      </w:r>
    </w:p>
    <w:p w14:paraId="054330D6" w14:textId="77777777" w:rsidR="00CA1E2C" w:rsidRPr="007F52D0" w:rsidRDefault="00CA1E2C" w:rsidP="005733E6">
      <w:pPr>
        <w:spacing w:line="360" w:lineRule="auto"/>
        <w:jc w:val="center"/>
        <w:rPr>
          <w:rFonts w:eastAsia="Times New Roman"/>
          <w:b/>
        </w:rPr>
      </w:pPr>
      <w:r w:rsidRPr="007F52D0">
        <w:rPr>
          <w:rFonts w:eastAsia="Times New Roman"/>
          <w:b/>
        </w:rPr>
        <w:lastRenderedPageBreak/>
        <w:t xml:space="preserve">Abstract </w:t>
      </w:r>
    </w:p>
    <w:p w14:paraId="054330D7" w14:textId="77777777" w:rsidR="00CA1E2C" w:rsidRPr="007F52D0" w:rsidRDefault="00C64433" w:rsidP="008242AE">
      <w:pPr>
        <w:spacing w:line="360" w:lineRule="auto"/>
        <w:jc w:val="both"/>
        <w:rPr>
          <w:rFonts w:eastAsia="Times New Roman"/>
        </w:rPr>
      </w:pPr>
      <w:r w:rsidRPr="007F52D0">
        <w:rPr>
          <w:rFonts w:eastAsia="Times New Roman"/>
        </w:rPr>
        <w:t xml:space="preserve">The research has shed light on the topic that is </w:t>
      </w:r>
      <w:r w:rsidR="00340167" w:rsidRPr="007F52D0">
        <w:rPr>
          <w:rFonts w:eastAsia="Times New Roman"/>
        </w:rPr>
        <w:t>based on analysing</w:t>
      </w:r>
      <w:r w:rsidR="00340167" w:rsidRPr="007F52D0">
        <w:rPr>
          <w:rFonts w:eastAsia="Times New Roman"/>
          <w:color w:val="000000" w:themeColor="text1"/>
        </w:rPr>
        <w:t xml:space="preserve"> the impact of the introduction of Uber into the UK and its impact on traditional Hackney Carriage Drivers. To learn what affects hackney drivers every day because of Uber’s algorithmic processes, high-demand pricing and open entry in the platform, this study aims to identify points where the two sectors can compromise or reform regulations. Therefore, it is quite important to conduct this research. </w:t>
      </w:r>
      <w:r w:rsidR="00184E4F" w:rsidRPr="007F52D0">
        <w:rPr>
          <w:color w:val="000000" w:themeColor="text1"/>
        </w:rPr>
        <w:t xml:space="preserve">In the case of </w:t>
      </w:r>
      <w:r w:rsidR="00BB5CB0" w:rsidRPr="007F52D0">
        <w:rPr>
          <w:color w:val="000000" w:themeColor="text1"/>
        </w:rPr>
        <w:t xml:space="preserve">the </w:t>
      </w:r>
      <w:r w:rsidR="00184E4F" w:rsidRPr="007F52D0">
        <w:rPr>
          <w:color w:val="000000" w:themeColor="text1"/>
        </w:rPr>
        <w:t xml:space="preserve">impacts of Uber on Hackney Carriage, it can be observed that increased competition, technological disadvantages, increasing automation and resistance </w:t>
      </w:r>
      <w:r w:rsidR="00BB5CB0" w:rsidRPr="007F52D0">
        <w:rPr>
          <w:color w:val="000000" w:themeColor="text1"/>
        </w:rPr>
        <w:t>to</w:t>
      </w:r>
      <w:r w:rsidR="00184E4F" w:rsidRPr="007F52D0">
        <w:rPr>
          <w:color w:val="000000" w:themeColor="text1"/>
        </w:rPr>
        <w:t xml:space="preserve"> adaptation can have a negative impact on the latter quite significantly. </w:t>
      </w:r>
      <w:r w:rsidR="00184E4F" w:rsidRPr="007F52D0">
        <w:rPr>
          <w:rFonts w:eastAsia="Times New Roman"/>
          <w:color w:val="000000" w:themeColor="text1"/>
        </w:rPr>
        <w:t xml:space="preserve">A semi-structured interview method </w:t>
      </w:r>
      <w:r w:rsidR="00BB5CB0" w:rsidRPr="007F52D0">
        <w:rPr>
          <w:rFonts w:eastAsia="Times New Roman"/>
          <w:color w:val="000000" w:themeColor="text1"/>
        </w:rPr>
        <w:t>was</w:t>
      </w:r>
      <w:r w:rsidR="00184E4F" w:rsidRPr="007F52D0">
        <w:rPr>
          <w:rFonts w:eastAsia="Times New Roman"/>
          <w:color w:val="000000" w:themeColor="text1"/>
        </w:rPr>
        <w:t xml:space="preserve"> followed to gather valuable information in addressing the concern of this study. </w:t>
      </w:r>
      <w:r w:rsidR="00334874" w:rsidRPr="007F52D0">
        <w:rPr>
          <w:rFonts w:eastAsia="Times New Roman"/>
          <w:color w:val="000000" w:themeColor="text1"/>
        </w:rPr>
        <w:t xml:space="preserve">NVivo soft has been used to analyse the interview data. </w:t>
      </w:r>
      <w:r w:rsidR="00334874" w:rsidRPr="007F52D0">
        <w:rPr>
          <w:color w:val="000000" w:themeColor="text1"/>
        </w:rPr>
        <w:t>To foster genuine collaboration, Uber could improve the initiative by providing organised on-boarding programs, promotional rewards, and guaranteeing continuous drier assistance and training that would promote greater participation from conventional Hackney driver.</w:t>
      </w:r>
    </w:p>
    <w:p w14:paraId="054330D8" w14:textId="77777777" w:rsidR="00CA1E2C" w:rsidRPr="007F52D0" w:rsidRDefault="00CA1E2C">
      <w:pPr>
        <w:spacing w:line="360" w:lineRule="auto"/>
        <w:jc w:val="center"/>
        <w:rPr>
          <w:rFonts w:eastAsia="Times New Roman"/>
          <w:b/>
        </w:rPr>
      </w:pPr>
    </w:p>
    <w:p w14:paraId="054330D9" w14:textId="77777777" w:rsidR="003873DD" w:rsidRPr="007F52D0" w:rsidRDefault="00535ECD">
      <w:pPr>
        <w:spacing w:line="360" w:lineRule="auto"/>
        <w:jc w:val="both"/>
        <w:rPr>
          <w:rFonts w:eastAsia="Times New Roman"/>
          <w:b/>
        </w:rPr>
      </w:pPr>
      <w:r w:rsidRPr="007F52D0">
        <w:br w:type="page"/>
      </w:r>
    </w:p>
    <w:sdt>
      <w:sdtPr>
        <w:rPr>
          <w:rFonts w:ascii="Arial" w:eastAsia="Arial" w:hAnsi="Arial" w:cs="Arial"/>
          <w:b/>
          <w:color w:val="0D0D0D" w:themeColor="text1" w:themeTint="F2"/>
          <w:sz w:val="22"/>
          <w:szCs w:val="22"/>
          <w:lang w:eastAsia="en-IN"/>
        </w:rPr>
        <w:id w:val="-1966186237"/>
        <w:docPartObj>
          <w:docPartGallery w:val="Table of Contents"/>
          <w:docPartUnique/>
        </w:docPartObj>
      </w:sdtPr>
      <w:sdtEndPr>
        <w:rPr>
          <w:bCs/>
        </w:rPr>
      </w:sdtEndPr>
      <w:sdtContent>
        <w:p w14:paraId="054330DA" w14:textId="77777777" w:rsidR="00DD3248" w:rsidRPr="007F52D0" w:rsidRDefault="00DD3248" w:rsidP="00AA16D1">
          <w:pPr>
            <w:pStyle w:val="TOCHeading"/>
            <w:jc w:val="center"/>
            <w:rPr>
              <w:rFonts w:ascii="Arial" w:hAnsi="Arial" w:cs="Arial"/>
              <w:b/>
              <w:color w:val="0D0D0D" w:themeColor="text1" w:themeTint="F2"/>
              <w:sz w:val="22"/>
              <w:szCs w:val="22"/>
            </w:rPr>
          </w:pPr>
          <w:r w:rsidRPr="007F52D0">
            <w:rPr>
              <w:rFonts w:ascii="Arial" w:hAnsi="Arial" w:cs="Arial"/>
              <w:b/>
              <w:color w:val="0D0D0D" w:themeColor="text1" w:themeTint="F2"/>
              <w:sz w:val="22"/>
              <w:szCs w:val="22"/>
            </w:rPr>
            <w:t>Table of Contents</w:t>
          </w:r>
        </w:p>
        <w:p w14:paraId="054330DB" w14:textId="77777777" w:rsidR="000D4AA9" w:rsidRPr="007F52D0" w:rsidRDefault="00A011D1" w:rsidP="000D4AA9">
          <w:pPr>
            <w:pStyle w:val="TOC1"/>
            <w:tabs>
              <w:tab w:val="right" w:leader="dot" w:pos="9350"/>
            </w:tabs>
            <w:jc w:val="both"/>
            <w:rPr>
              <w:rFonts w:eastAsiaTheme="minorEastAsia"/>
            </w:rPr>
          </w:pPr>
          <w:r w:rsidRPr="007F52D0">
            <w:rPr>
              <w:color w:val="000000" w:themeColor="text1"/>
            </w:rPr>
            <w:fldChar w:fldCharType="begin"/>
          </w:r>
          <w:r w:rsidR="00DD3248" w:rsidRPr="007F52D0">
            <w:rPr>
              <w:color w:val="000000" w:themeColor="text1"/>
            </w:rPr>
            <w:instrText xml:space="preserve"> TOC \o "1-3" \h \z \u </w:instrText>
          </w:r>
          <w:r w:rsidRPr="007F52D0">
            <w:rPr>
              <w:color w:val="000000" w:themeColor="text1"/>
            </w:rPr>
            <w:fldChar w:fldCharType="separate"/>
          </w:r>
          <w:hyperlink w:anchor="_Toc202976408" w:history="1">
            <w:r w:rsidR="000D4AA9" w:rsidRPr="007F52D0">
              <w:rPr>
                <w:rStyle w:val="Hyperlink"/>
              </w:rPr>
              <w:t>Chapter 1: Introduction</w:t>
            </w:r>
            <w:r w:rsidR="000D4AA9" w:rsidRPr="007F52D0">
              <w:rPr>
                <w:webHidden/>
              </w:rPr>
              <w:tab/>
            </w:r>
            <w:r w:rsidRPr="007F52D0">
              <w:rPr>
                <w:webHidden/>
              </w:rPr>
              <w:fldChar w:fldCharType="begin"/>
            </w:r>
            <w:r w:rsidR="000D4AA9" w:rsidRPr="007F52D0">
              <w:rPr>
                <w:webHidden/>
              </w:rPr>
              <w:instrText xml:space="preserve"> PAGEREF _Toc202976408 \h </w:instrText>
            </w:r>
            <w:r w:rsidRPr="007F52D0">
              <w:rPr>
                <w:webHidden/>
              </w:rPr>
            </w:r>
            <w:r w:rsidRPr="007F52D0">
              <w:rPr>
                <w:webHidden/>
              </w:rPr>
              <w:fldChar w:fldCharType="separate"/>
            </w:r>
            <w:r w:rsidR="000D4AA9" w:rsidRPr="007F52D0">
              <w:rPr>
                <w:webHidden/>
              </w:rPr>
              <w:t>6</w:t>
            </w:r>
            <w:r w:rsidRPr="007F52D0">
              <w:rPr>
                <w:webHidden/>
              </w:rPr>
              <w:fldChar w:fldCharType="end"/>
            </w:r>
          </w:hyperlink>
        </w:p>
        <w:p w14:paraId="054330DC" w14:textId="77777777" w:rsidR="000D4AA9" w:rsidRPr="007F52D0" w:rsidRDefault="000D4AA9" w:rsidP="000D4AA9">
          <w:pPr>
            <w:pStyle w:val="TOC2"/>
            <w:tabs>
              <w:tab w:val="right" w:leader="dot" w:pos="9350"/>
            </w:tabs>
            <w:jc w:val="both"/>
            <w:rPr>
              <w:rFonts w:eastAsiaTheme="minorEastAsia"/>
            </w:rPr>
          </w:pPr>
          <w:hyperlink w:anchor="_Toc202976409" w:history="1">
            <w:r w:rsidRPr="007F52D0">
              <w:rPr>
                <w:rStyle w:val="Hyperlink"/>
              </w:rPr>
              <w:t>1.1 Research Background</w:t>
            </w:r>
            <w:r w:rsidRPr="007F52D0">
              <w:rPr>
                <w:webHidden/>
              </w:rPr>
              <w:tab/>
            </w:r>
            <w:r w:rsidR="00A011D1" w:rsidRPr="007F52D0">
              <w:rPr>
                <w:webHidden/>
              </w:rPr>
              <w:fldChar w:fldCharType="begin"/>
            </w:r>
            <w:r w:rsidRPr="007F52D0">
              <w:rPr>
                <w:webHidden/>
              </w:rPr>
              <w:instrText xml:space="preserve"> PAGEREF _Toc202976409 \h </w:instrText>
            </w:r>
            <w:r w:rsidR="00A011D1" w:rsidRPr="007F52D0">
              <w:rPr>
                <w:webHidden/>
              </w:rPr>
            </w:r>
            <w:r w:rsidR="00A011D1" w:rsidRPr="007F52D0">
              <w:rPr>
                <w:webHidden/>
              </w:rPr>
              <w:fldChar w:fldCharType="separate"/>
            </w:r>
            <w:r w:rsidRPr="007F52D0">
              <w:rPr>
                <w:webHidden/>
              </w:rPr>
              <w:t>6</w:t>
            </w:r>
            <w:r w:rsidR="00A011D1" w:rsidRPr="007F52D0">
              <w:rPr>
                <w:webHidden/>
              </w:rPr>
              <w:fldChar w:fldCharType="end"/>
            </w:r>
          </w:hyperlink>
        </w:p>
        <w:p w14:paraId="054330DD" w14:textId="77777777" w:rsidR="000D4AA9" w:rsidRPr="007F52D0" w:rsidRDefault="000D4AA9" w:rsidP="000D4AA9">
          <w:pPr>
            <w:pStyle w:val="TOC2"/>
            <w:tabs>
              <w:tab w:val="right" w:leader="dot" w:pos="9350"/>
            </w:tabs>
            <w:jc w:val="both"/>
            <w:rPr>
              <w:rFonts w:eastAsiaTheme="minorEastAsia"/>
            </w:rPr>
          </w:pPr>
          <w:hyperlink w:anchor="_Toc202976410" w:history="1">
            <w:r w:rsidRPr="007F52D0">
              <w:rPr>
                <w:rStyle w:val="Hyperlink"/>
              </w:rPr>
              <w:t>1.2 Research aim, objectives and questions</w:t>
            </w:r>
            <w:r w:rsidRPr="007F52D0">
              <w:rPr>
                <w:webHidden/>
              </w:rPr>
              <w:tab/>
            </w:r>
            <w:r w:rsidR="00A011D1" w:rsidRPr="007F52D0">
              <w:rPr>
                <w:webHidden/>
              </w:rPr>
              <w:fldChar w:fldCharType="begin"/>
            </w:r>
            <w:r w:rsidRPr="007F52D0">
              <w:rPr>
                <w:webHidden/>
              </w:rPr>
              <w:instrText xml:space="preserve"> PAGEREF _Toc202976410 \h </w:instrText>
            </w:r>
            <w:r w:rsidR="00A011D1" w:rsidRPr="007F52D0">
              <w:rPr>
                <w:webHidden/>
              </w:rPr>
            </w:r>
            <w:r w:rsidR="00A011D1" w:rsidRPr="007F52D0">
              <w:rPr>
                <w:webHidden/>
              </w:rPr>
              <w:fldChar w:fldCharType="separate"/>
            </w:r>
            <w:r w:rsidRPr="007F52D0">
              <w:rPr>
                <w:webHidden/>
              </w:rPr>
              <w:t>7</w:t>
            </w:r>
            <w:r w:rsidR="00A011D1" w:rsidRPr="007F52D0">
              <w:rPr>
                <w:webHidden/>
              </w:rPr>
              <w:fldChar w:fldCharType="end"/>
            </w:r>
          </w:hyperlink>
        </w:p>
        <w:p w14:paraId="054330DE" w14:textId="77777777" w:rsidR="000D4AA9" w:rsidRPr="007F52D0" w:rsidRDefault="000D4AA9" w:rsidP="000D4AA9">
          <w:pPr>
            <w:pStyle w:val="TOC2"/>
            <w:tabs>
              <w:tab w:val="right" w:leader="dot" w:pos="9350"/>
            </w:tabs>
            <w:jc w:val="both"/>
            <w:rPr>
              <w:rFonts w:eastAsiaTheme="minorEastAsia"/>
            </w:rPr>
          </w:pPr>
          <w:hyperlink w:anchor="_Toc202976411" w:history="1">
            <w:r w:rsidRPr="007F52D0">
              <w:rPr>
                <w:rStyle w:val="Hyperlink"/>
              </w:rPr>
              <w:t>1.3 Research rationale</w:t>
            </w:r>
            <w:r w:rsidRPr="007F52D0">
              <w:rPr>
                <w:webHidden/>
              </w:rPr>
              <w:tab/>
            </w:r>
            <w:r w:rsidR="00A011D1" w:rsidRPr="007F52D0">
              <w:rPr>
                <w:webHidden/>
              </w:rPr>
              <w:fldChar w:fldCharType="begin"/>
            </w:r>
            <w:r w:rsidRPr="007F52D0">
              <w:rPr>
                <w:webHidden/>
              </w:rPr>
              <w:instrText xml:space="preserve"> PAGEREF _Toc202976411 \h </w:instrText>
            </w:r>
            <w:r w:rsidR="00A011D1" w:rsidRPr="007F52D0">
              <w:rPr>
                <w:webHidden/>
              </w:rPr>
            </w:r>
            <w:r w:rsidR="00A011D1" w:rsidRPr="007F52D0">
              <w:rPr>
                <w:webHidden/>
              </w:rPr>
              <w:fldChar w:fldCharType="separate"/>
            </w:r>
            <w:r w:rsidRPr="007F52D0">
              <w:rPr>
                <w:webHidden/>
              </w:rPr>
              <w:t>7</w:t>
            </w:r>
            <w:r w:rsidR="00A011D1" w:rsidRPr="007F52D0">
              <w:rPr>
                <w:webHidden/>
              </w:rPr>
              <w:fldChar w:fldCharType="end"/>
            </w:r>
          </w:hyperlink>
        </w:p>
        <w:p w14:paraId="054330DF" w14:textId="77777777" w:rsidR="000D4AA9" w:rsidRPr="007F52D0" w:rsidRDefault="000D4AA9" w:rsidP="000D4AA9">
          <w:pPr>
            <w:pStyle w:val="TOC2"/>
            <w:tabs>
              <w:tab w:val="right" w:leader="dot" w:pos="9350"/>
            </w:tabs>
            <w:jc w:val="both"/>
            <w:rPr>
              <w:rFonts w:eastAsiaTheme="minorEastAsia"/>
            </w:rPr>
          </w:pPr>
          <w:hyperlink w:anchor="_Toc202976412" w:history="1">
            <w:r w:rsidRPr="007F52D0">
              <w:rPr>
                <w:rStyle w:val="Hyperlink"/>
              </w:rPr>
              <w:t>1.4 Research significance</w:t>
            </w:r>
            <w:r w:rsidRPr="007F52D0">
              <w:rPr>
                <w:webHidden/>
              </w:rPr>
              <w:tab/>
            </w:r>
            <w:r w:rsidR="00A011D1" w:rsidRPr="007F52D0">
              <w:rPr>
                <w:webHidden/>
              </w:rPr>
              <w:fldChar w:fldCharType="begin"/>
            </w:r>
            <w:r w:rsidRPr="007F52D0">
              <w:rPr>
                <w:webHidden/>
              </w:rPr>
              <w:instrText xml:space="preserve"> PAGEREF _Toc202976412 \h </w:instrText>
            </w:r>
            <w:r w:rsidR="00A011D1" w:rsidRPr="007F52D0">
              <w:rPr>
                <w:webHidden/>
              </w:rPr>
            </w:r>
            <w:r w:rsidR="00A011D1" w:rsidRPr="007F52D0">
              <w:rPr>
                <w:webHidden/>
              </w:rPr>
              <w:fldChar w:fldCharType="separate"/>
            </w:r>
            <w:r w:rsidRPr="007F52D0">
              <w:rPr>
                <w:webHidden/>
              </w:rPr>
              <w:t>8</w:t>
            </w:r>
            <w:r w:rsidR="00A011D1" w:rsidRPr="007F52D0">
              <w:rPr>
                <w:webHidden/>
              </w:rPr>
              <w:fldChar w:fldCharType="end"/>
            </w:r>
          </w:hyperlink>
        </w:p>
        <w:p w14:paraId="054330E0" w14:textId="77777777" w:rsidR="000D4AA9" w:rsidRPr="007F52D0" w:rsidRDefault="000D4AA9" w:rsidP="000D4AA9">
          <w:pPr>
            <w:pStyle w:val="TOC1"/>
            <w:tabs>
              <w:tab w:val="right" w:leader="dot" w:pos="9350"/>
            </w:tabs>
            <w:jc w:val="both"/>
            <w:rPr>
              <w:rFonts w:eastAsiaTheme="minorEastAsia"/>
            </w:rPr>
          </w:pPr>
          <w:hyperlink w:anchor="_Toc202976413" w:history="1">
            <w:r w:rsidRPr="007F52D0">
              <w:rPr>
                <w:rStyle w:val="Hyperlink"/>
              </w:rPr>
              <w:t>Chapter 2: Literature Review</w:t>
            </w:r>
            <w:r w:rsidRPr="007F52D0">
              <w:rPr>
                <w:webHidden/>
              </w:rPr>
              <w:tab/>
            </w:r>
            <w:r w:rsidR="00A011D1" w:rsidRPr="007F52D0">
              <w:rPr>
                <w:webHidden/>
              </w:rPr>
              <w:fldChar w:fldCharType="begin"/>
            </w:r>
            <w:r w:rsidRPr="007F52D0">
              <w:rPr>
                <w:webHidden/>
              </w:rPr>
              <w:instrText xml:space="preserve"> PAGEREF _Toc202976413 \h </w:instrText>
            </w:r>
            <w:r w:rsidR="00A011D1" w:rsidRPr="007F52D0">
              <w:rPr>
                <w:webHidden/>
              </w:rPr>
            </w:r>
            <w:r w:rsidR="00A011D1" w:rsidRPr="007F52D0">
              <w:rPr>
                <w:webHidden/>
              </w:rPr>
              <w:fldChar w:fldCharType="separate"/>
            </w:r>
            <w:r w:rsidRPr="007F52D0">
              <w:rPr>
                <w:webHidden/>
              </w:rPr>
              <w:t>9</w:t>
            </w:r>
            <w:r w:rsidR="00A011D1" w:rsidRPr="007F52D0">
              <w:rPr>
                <w:webHidden/>
              </w:rPr>
              <w:fldChar w:fldCharType="end"/>
            </w:r>
          </w:hyperlink>
        </w:p>
        <w:p w14:paraId="054330E1" w14:textId="77777777" w:rsidR="000D4AA9" w:rsidRPr="007F52D0" w:rsidRDefault="000D4AA9" w:rsidP="000D4AA9">
          <w:pPr>
            <w:pStyle w:val="TOC2"/>
            <w:tabs>
              <w:tab w:val="right" w:leader="dot" w:pos="9350"/>
            </w:tabs>
            <w:jc w:val="both"/>
            <w:rPr>
              <w:rFonts w:eastAsiaTheme="minorEastAsia"/>
            </w:rPr>
          </w:pPr>
          <w:hyperlink w:anchor="_Toc202976414" w:history="1">
            <w:r w:rsidRPr="007F52D0">
              <w:rPr>
                <w:rStyle w:val="Hyperlink"/>
              </w:rPr>
              <w:t>2.1. Introduction</w:t>
            </w:r>
            <w:r w:rsidRPr="007F52D0">
              <w:rPr>
                <w:webHidden/>
              </w:rPr>
              <w:tab/>
            </w:r>
            <w:r w:rsidR="00A011D1" w:rsidRPr="007F52D0">
              <w:rPr>
                <w:webHidden/>
              </w:rPr>
              <w:fldChar w:fldCharType="begin"/>
            </w:r>
            <w:r w:rsidRPr="007F52D0">
              <w:rPr>
                <w:webHidden/>
              </w:rPr>
              <w:instrText xml:space="preserve"> PAGEREF _Toc202976414 \h </w:instrText>
            </w:r>
            <w:r w:rsidR="00A011D1" w:rsidRPr="007F52D0">
              <w:rPr>
                <w:webHidden/>
              </w:rPr>
            </w:r>
            <w:r w:rsidR="00A011D1" w:rsidRPr="007F52D0">
              <w:rPr>
                <w:webHidden/>
              </w:rPr>
              <w:fldChar w:fldCharType="separate"/>
            </w:r>
            <w:r w:rsidRPr="007F52D0">
              <w:rPr>
                <w:webHidden/>
              </w:rPr>
              <w:t>9</w:t>
            </w:r>
            <w:r w:rsidR="00A011D1" w:rsidRPr="007F52D0">
              <w:rPr>
                <w:webHidden/>
              </w:rPr>
              <w:fldChar w:fldCharType="end"/>
            </w:r>
          </w:hyperlink>
        </w:p>
        <w:p w14:paraId="054330E2" w14:textId="77777777" w:rsidR="000D4AA9" w:rsidRPr="007F52D0" w:rsidRDefault="000D4AA9" w:rsidP="000D4AA9">
          <w:pPr>
            <w:pStyle w:val="TOC2"/>
            <w:tabs>
              <w:tab w:val="right" w:leader="dot" w:pos="9350"/>
            </w:tabs>
            <w:jc w:val="both"/>
            <w:rPr>
              <w:rFonts w:eastAsiaTheme="minorEastAsia"/>
            </w:rPr>
          </w:pPr>
          <w:hyperlink w:anchor="_Toc202976415" w:history="1">
            <w:r w:rsidRPr="007F52D0">
              <w:rPr>
                <w:rStyle w:val="Hyperlink"/>
              </w:rPr>
              <w:t>2.2. Concept of gig economy and Uber in the United Kingdom</w:t>
            </w:r>
            <w:r w:rsidRPr="007F52D0">
              <w:rPr>
                <w:webHidden/>
              </w:rPr>
              <w:tab/>
            </w:r>
            <w:r w:rsidR="00A011D1" w:rsidRPr="007F52D0">
              <w:rPr>
                <w:webHidden/>
              </w:rPr>
              <w:fldChar w:fldCharType="begin"/>
            </w:r>
            <w:r w:rsidRPr="007F52D0">
              <w:rPr>
                <w:webHidden/>
              </w:rPr>
              <w:instrText xml:space="preserve"> PAGEREF _Toc202976415 \h </w:instrText>
            </w:r>
            <w:r w:rsidR="00A011D1" w:rsidRPr="007F52D0">
              <w:rPr>
                <w:webHidden/>
              </w:rPr>
            </w:r>
            <w:r w:rsidR="00A011D1" w:rsidRPr="007F52D0">
              <w:rPr>
                <w:webHidden/>
              </w:rPr>
              <w:fldChar w:fldCharType="separate"/>
            </w:r>
            <w:r w:rsidRPr="007F52D0">
              <w:rPr>
                <w:webHidden/>
              </w:rPr>
              <w:t>9</w:t>
            </w:r>
            <w:r w:rsidR="00A011D1" w:rsidRPr="007F52D0">
              <w:rPr>
                <w:webHidden/>
              </w:rPr>
              <w:fldChar w:fldCharType="end"/>
            </w:r>
          </w:hyperlink>
        </w:p>
        <w:p w14:paraId="054330E3" w14:textId="77777777" w:rsidR="000D4AA9" w:rsidRPr="007F52D0" w:rsidRDefault="000D4AA9" w:rsidP="000D4AA9">
          <w:pPr>
            <w:pStyle w:val="TOC2"/>
            <w:tabs>
              <w:tab w:val="right" w:leader="dot" w:pos="9350"/>
            </w:tabs>
            <w:jc w:val="both"/>
            <w:rPr>
              <w:rFonts w:eastAsiaTheme="minorEastAsia"/>
            </w:rPr>
          </w:pPr>
          <w:hyperlink w:anchor="_Toc202976416" w:history="1">
            <w:r w:rsidRPr="007F52D0">
              <w:rPr>
                <w:rStyle w:val="Hyperlink"/>
              </w:rPr>
              <w:t>2.3. Impacts of the gig economy in the United Kingdom with a special reference to ride-sharing applications</w:t>
            </w:r>
            <w:r w:rsidRPr="007F52D0">
              <w:rPr>
                <w:webHidden/>
              </w:rPr>
              <w:tab/>
            </w:r>
            <w:r w:rsidR="00A011D1" w:rsidRPr="007F52D0">
              <w:rPr>
                <w:webHidden/>
              </w:rPr>
              <w:fldChar w:fldCharType="begin"/>
            </w:r>
            <w:r w:rsidRPr="007F52D0">
              <w:rPr>
                <w:webHidden/>
              </w:rPr>
              <w:instrText xml:space="preserve"> PAGEREF _Toc202976416 \h </w:instrText>
            </w:r>
            <w:r w:rsidR="00A011D1" w:rsidRPr="007F52D0">
              <w:rPr>
                <w:webHidden/>
              </w:rPr>
            </w:r>
            <w:r w:rsidR="00A011D1" w:rsidRPr="007F52D0">
              <w:rPr>
                <w:webHidden/>
              </w:rPr>
              <w:fldChar w:fldCharType="separate"/>
            </w:r>
            <w:r w:rsidRPr="007F52D0">
              <w:rPr>
                <w:webHidden/>
              </w:rPr>
              <w:t>9</w:t>
            </w:r>
            <w:r w:rsidR="00A011D1" w:rsidRPr="007F52D0">
              <w:rPr>
                <w:webHidden/>
              </w:rPr>
              <w:fldChar w:fldCharType="end"/>
            </w:r>
          </w:hyperlink>
        </w:p>
        <w:p w14:paraId="054330E4" w14:textId="77777777" w:rsidR="000D4AA9" w:rsidRPr="007F52D0" w:rsidRDefault="000D4AA9" w:rsidP="000D4AA9">
          <w:pPr>
            <w:pStyle w:val="TOC3"/>
            <w:tabs>
              <w:tab w:val="right" w:leader="dot" w:pos="9350"/>
            </w:tabs>
            <w:jc w:val="both"/>
            <w:rPr>
              <w:rFonts w:eastAsiaTheme="minorEastAsia"/>
            </w:rPr>
          </w:pPr>
          <w:hyperlink w:anchor="_Toc202976417" w:history="1">
            <w:r w:rsidRPr="007F52D0">
              <w:rPr>
                <w:rStyle w:val="Hyperlink"/>
              </w:rPr>
              <w:t>2.3.1. Flexibility and accessibility for both workers and consumers</w:t>
            </w:r>
            <w:r w:rsidRPr="007F52D0">
              <w:rPr>
                <w:webHidden/>
              </w:rPr>
              <w:tab/>
            </w:r>
            <w:r w:rsidR="00A011D1" w:rsidRPr="007F52D0">
              <w:rPr>
                <w:webHidden/>
              </w:rPr>
              <w:fldChar w:fldCharType="begin"/>
            </w:r>
            <w:r w:rsidRPr="007F52D0">
              <w:rPr>
                <w:webHidden/>
              </w:rPr>
              <w:instrText xml:space="preserve"> PAGEREF _Toc202976417 \h </w:instrText>
            </w:r>
            <w:r w:rsidR="00A011D1" w:rsidRPr="007F52D0">
              <w:rPr>
                <w:webHidden/>
              </w:rPr>
            </w:r>
            <w:r w:rsidR="00A011D1" w:rsidRPr="007F52D0">
              <w:rPr>
                <w:webHidden/>
              </w:rPr>
              <w:fldChar w:fldCharType="separate"/>
            </w:r>
            <w:r w:rsidRPr="007F52D0">
              <w:rPr>
                <w:webHidden/>
              </w:rPr>
              <w:t>9</w:t>
            </w:r>
            <w:r w:rsidR="00A011D1" w:rsidRPr="007F52D0">
              <w:rPr>
                <w:webHidden/>
              </w:rPr>
              <w:fldChar w:fldCharType="end"/>
            </w:r>
          </w:hyperlink>
        </w:p>
        <w:p w14:paraId="054330E5" w14:textId="77777777" w:rsidR="000D4AA9" w:rsidRPr="007F52D0" w:rsidRDefault="000D4AA9" w:rsidP="000D4AA9">
          <w:pPr>
            <w:pStyle w:val="TOC3"/>
            <w:tabs>
              <w:tab w:val="right" w:leader="dot" w:pos="9350"/>
            </w:tabs>
            <w:jc w:val="both"/>
            <w:rPr>
              <w:rFonts w:eastAsiaTheme="minorEastAsia"/>
            </w:rPr>
          </w:pPr>
          <w:hyperlink w:anchor="_Toc202976418" w:history="1">
            <w:r w:rsidRPr="007F52D0">
              <w:rPr>
                <w:rStyle w:val="Hyperlink"/>
              </w:rPr>
              <w:t>2.3.2. Lack of worker rights and permanent status in employment</w:t>
            </w:r>
            <w:r w:rsidRPr="007F52D0">
              <w:rPr>
                <w:webHidden/>
              </w:rPr>
              <w:tab/>
            </w:r>
            <w:r w:rsidR="00A011D1" w:rsidRPr="007F52D0">
              <w:rPr>
                <w:webHidden/>
              </w:rPr>
              <w:fldChar w:fldCharType="begin"/>
            </w:r>
            <w:r w:rsidRPr="007F52D0">
              <w:rPr>
                <w:webHidden/>
              </w:rPr>
              <w:instrText xml:space="preserve"> PAGEREF _Toc202976418 \h </w:instrText>
            </w:r>
            <w:r w:rsidR="00A011D1" w:rsidRPr="007F52D0">
              <w:rPr>
                <w:webHidden/>
              </w:rPr>
            </w:r>
            <w:r w:rsidR="00A011D1" w:rsidRPr="007F52D0">
              <w:rPr>
                <w:webHidden/>
              </w:rPr>
              <w:fldChar w:fldCharType="separate"/>
            </w:r>
            <w:r w:rsidRPr="007F52D0">
              <w:rPr>
                <w:webHidden/>
              </w:rPr>
              <w:t>10</w:t>
            </w:r>
            <w:r w:rsidR="00A011D1" w:rsidRPr="007F52D0">
              <w:rPr>
                <w:webHidden/>
              </w:rPr>
              <w:fldChar w:fldCharType="end"/>
            </w:r>
          </w:hyperlink>
        </w:p>
        <w:p w14:paraId="054330E6" w14:textId="77777777" w:rsidR="000D4AA9" w:rsidRPr="007F52D0" w:rsidRDefault="000D4AA9" w:rsidP="000D4AA9">
          <w:pPr>
            <w:pStyle w:val="TOC3"/>
            <w:tabs>
              <w:tab w:val="right" w:leader="dot" w:pos="9350"/>
            </w:tabs>
            <w:jc w:val="both"/>
            <w:rPr>
              <w:rFonts w:eastAsiaTheme="minorEastAsia"/>
            </w:rPr>
          </w:pPr>
          <w:hyperlink w:anchor="_Toc202976419" w:history="1">
            <w:r w:rsidRPr="007F52D0">
              <w:rPr>
                <w:rStyle w:val="Hyperlink"/>
              </w:rPr>
              <w:t>2.3.3. Economic as well as social implications for freelancers</w:t>
            </w:r>
            <w:r w:rsidRPr="007F52D0">
              <w:rPr>
                <w:webHidden/>
              </w:rPr>
              <w:tab/>
            </w:r>
            <w:r w:rsidR="00A011D1" w:rsidRPr="007F52D0">
              <w:rPr>
                <w:webHidden/>
              </w:rPr>
              <w:fldChar w:fldCharType="begin"/>
            </w:r>
            <w:r w:rsidRPr="007F52D0">
              <w:rPr>
                <w:webHidden/>
              </w:rPr>
              <w:instrText xml:space="preserve"> PAGEREF _Toc202976419 \h </w:instrText>
            </w:r>
            <w:r w:rsidR="00A011D1" w:rsidRPr="007F52D0">
              <w:rPr>
                <w:webHidden/>
              </w:rPr>
            </w:r>
            <w:r w:rsidR="00A011D1" w:rsidRPr="007F52D0">
              <w:rPr>
                <w:webHidden/>
              </w:rPr>
              <w:fldChar w:fldCharType="separate"/>
            </w:r>
            <w:r w:rsidRPr="007F52D0">
              <w:rPr>
                <w:webHidden/>
              </w:rPr>
              <w:t>10</w:t>
            </w:r>
            <w:r w:rsidR="00A011D1" w:rsidRPr="007F52D0">
              <w:rPr>
                <w:webHidden/>
              </w:rPr>
              <w:fldChar w:fldCharType="end"/>
            </w:r>
          </w:hyperlink>
        </w:p>
        <w:p w14:paraId="054330E7" w14:textId="77777777" w:rsidR="000D4AA9" w:rsidRPr="007F52D0" w:rsidRDefault="000D4AA9" w:rsidP="000D4AA9">
          <w:pPr>
            <w:pStyle w:val="TOC2"/>
            <w:tabs>
              <w:tab w:val="right" w:leader="dot" w:pos="9350"/>
            </w:tabs>
            <w:jc w:val="both"/>
            <w:rPr>
              <w:rFonts w:eastAsiaTheme="minorEastAsia"/>
            </w:rPr>
          </w:pPr>
          <w:hyperlink w:anchor="_Toc202976420" w:history="1">
            <w:r w:rsidRPr="007F52D0">
              <w:rPr>
                <w:rStyle w:val="Hyperlink"/>
              </w:rPr>
              <w:t>2.4. Impact of Uber on Hackney Carriage drivers in the United Kingdom</w:t>
            </w:r>
            <w:r w:rsidRPr="007F52D0">
              <w:rPr>
                <w:webHidden/>
              </w:rPr>
              <w:tab/>
            </w:r>
            <w:r w:rsidR="00A011D1" w:rsidRPr="007F52D0">
              <w:rPr>
                <w:webHidden/>
              </w:rPr>
              <w:fldChar w:fldCharType="begin"/>
            </w:r>
            <w:r w:rsidRPr="007F52D0">
              <w:rPr>
                <w:webHidden/>
              </w:rPr>
              <w:instrText xml:space="preserve"> PAGEREF _Toc202976420 \h </w:instrText>
            </w:r>
            <w:r w:rsidR="00A011D1" w:rsidRPr="007F52D0">
              <w:rPr>
                <w:webHidden/>
              </w:rPr>
            </w:r>
            <w:r w:rsidR="00A011D1" w:rsidRPr="007F52D0">
              <w:rPr>
                <w:webHidden/>
              </w:rPr>
              <w:fldChar w:fldCharType="separate"/>
            </w:r>
            <w:r w:rsidRPr="007F52D0">
              <w:rPr>
                <w:webHidden/>
              </w:rPr>
              <w:t>11</w:t>
            </w:r>
            <w:r w:rsidR="00A011D1" w:rsidRPr="007F52D0">
              <w:rPr>
                <w:webHidden/>
              </w:rPr>
              <w:fldChar w:fldCharType="end"/>
            </w:r>
          </w:hyperlink>
        </w:p>
        <w:p w14:paraId="054330E8" w14:textId="77777777" w:rsidR="000D4AA9" w:rsidRPr="007F52D0" w:rsidRDefault="000D4AA9" w:rsidP="000D4AA9">
          <w:pPr>
            <w:pStyle w:val="TOC3"/>
            <w:tabs>
              <w:tab w:val="right" w:leader="dot" w:pos="9350"/>
            </w:tabs>
            <w:jc w:val="both"/>
            <w:rPr>
              <w:rFonts w:eastAsiaTheme="minorEastAsia"/>
            </w:rPr>
          </w:pPr>
          <w:hyperlink w:anchor="_Toc202976421" w:history="1">
            <w:r w:rsidRPr="007F52D0">
              <w:rPr>
                <w:rStyle w:val="Hyperlink"/>
              </w:rPr>
              <w:t>2.4.1. Increasing competition in the market</w:t>
            </w:r>
            <w:r w:rsidRPr="007F52D0">
              <w:rPr>
                <w:webHidden/>
              </w:rPr>
              <w:tab/>
            </w:r>
            <w:r w:rsidR="00A011D1" w:rsidRPr="007F52D0">
              <w:rPr>
                <w:webHidden/>
              </w:rPr>
              <w:fldChar w:fldCharType="begin"/>
            </w:r>
            <w:r w:rsidRPr="007F52D0">
              <w:rPr>
                <w:webHidden/>
              </w:rPr>
              <w:instrText xml:space="preserve"> PAGEREF _Toc202976421 \h </w:instrText>
            </w:r>
            <w:r w:rsidR="00A011D1" w:rsidRPr="007F52D0">
              <w:rPr>
                <w:webHidden/>
              </w:rPr>
            </w:r>
            <w:r w:rsidR="00A011D1" w:rsidRPr="007F52D0">
              <w:rPr>
                <w:webHidden/>
              </w:rPr>
              <w:fldChar w:fldCharType="separate"/>
            </w:r>
            <w:r w:rsidRPr="007F52D0">
              <w:rPr>
                <w:webHidden/>
              </w:rPr>
              <w:t>11</w:t>
            </w:r>
            <w:r w:rsidR="00A011D1" w:rsidRPr="007F52D0">
              <w:rPr>
                <w:webHidden/>
              </w:rPr>
              <w:fldChar w:fldCharType="end"/>
            </w:r>
          </w:hyperlink>
        </w:p>
        <w:p w14:paraId="054330E9" w14:textId="77777777" w:rsidR="000D4AA9" w:rsidRPr="007F52D0" w:rsidRDefault="000D4AA9" w:rsidP="000D4AA9">
          <w:pPr>
            <w:pStyle w:val="TOC3"/>
            <w:tabs>
              <w:tab w:val="right" w:leader="dot" w:pos="9350"/>
            </w:tabs>
            <w:jc w:val="both"/>
            <w:rPr>
              <w:rFonts w:eastAsiaTheme="minorEastAsia"/>
            </w:rPr>
          </w:pPr>
          <w:hyperlink w:anchor="_Toc202976422" w:history="1">
            <w:r w:rsidRPr="007F52D0">
              <w:rPr>
                <w:rStyle w:val="Hyperlink"/>
              </w:rPr>
              <w:t>2.4.2. Technological disadvantages</w:t>
            </w:r>
            <w:r w:rsidRPr="007F52D0">
              <w:rPr>
                <w:webHidden/>
              </w:rPr>
              <w:tab/>
            </w:r>
            <w:r w:rsidR="00A011D1" w:rsidRPr="007F52D0">
              <w:rPr>
                <w:webHidden/>
              </w:rPr>
              <w:fldChar w:fldCharType="begin"/>
            </w:r>
            <w:r w:rsidRPr="007F52D0">
              <w:rPr>
                <w:webHidden/>
              </w:rPr>
              <w:instrText xml:space="preserve"> PAGEREF _Toc202976422 \h </w:instrText>
            </w:r>
            <w:r w:rsidR="00A011D1" w:rsidRPr="007F52D0">
              <w:rPr>
                <w:webHidden/>
              </w:rPr>
            </w:r>
            <w:r w:rsidR="00A011D1" w:rsidRPr="007F52D0">
              <w:rPr>
                <w:webHidden/>
              </w:rPr>
              <w:fldChar w:fldCharType="separate"/>
            </w:r>
            <w:r w:rsidRPr="007F52D0">
              <w:rPr>
                <w:webHidden/>
              </w:rPr>
              <w:t>11</w:t>
            </w:r>
            <w:r w:rsidR="00A011D1" w:rsidRPr="007F52D0">
              <w:rPr>
                <w:webHidden/>
              </w:rPr>
              <w:fldChar w:fldCharType="end"/>
            </w:r>
          </w:hyperlink>
        </w:p>
        <w:p w14:paraId="054330EA" w14:textId="77777777" w:rsidR="000D4AA9" w:rsidRPr="007F52D0" w:rsidRDefault="000D4AA9" w:rsidP="000D4AA9">
          <w:pPr>
            <w:pStyle w:val="TOC3"/>
            <w:tabs>
              <w:tab w:val="right" w:leader="dot" w:pos="9350"/>
            </w:tabs>
            <w:jc w:val="both"/>
            <w:rPr>
              <w:rFonts w:eastAsiaTheme="minorEastAsia"/>
            </w:rPr>
          </w:pPr>
          <w:hyperlink w:anchor="_Toc202976423" w:history="1">
            <w:r w:rsidRPr="007F52D0">
              <w:rPr>
                <w:rStyle w:val="Hyperlink"/>
              </w:rPr>
              <w:t>2.4.3. Disparities in regulations</w:t>
            </w:r>
            <w:r w:rsidRPr="007F52D0">
              <w:rPr>
                <w:webHidden/>
              </w:rPr>
              <w:tab/>
            </w:r>
            <w:r w:rsidR="00A011D1" w:rsidRPr="007F52D0">
              <w:rPr>
                <w:webHidden/>
              </w:rPr>
              <w:fldChar w:fldCharType="begin"/>
            </w:r>
            <w:r w:rsidRPr="007F52D0">
              <w:rPr>
                <w:webHidden/>
              </w:rPr>
              <w:instrText xml:space="preserve"> PAGEREF _Toc202976423 \h </w:instrText>
            </w:r>
            <w:r w:rsidR="00A011D1" w:rsidRPr="007F52D0">
              <w:rPr>
                <w:webHidden/>
              </w:rPr>
            </w:r>
            <w:r w:rsidR="00A011D1" w:rsidRPr="007F52D0">
              <w:rPr>
                <w:webHidden/>
              </w:rPr>
              <w:fldChar w:fldCharType="separate"/>
            </w:r>
            <w:r w:rsidRPr="007F52D0">
              <w:rPr>
                <w:webHidden/>
              </w:rPr>
              <w:t>12</w:t>
            </w:r>
            <w:r w:rsidR="00A011D1" w:rsidRPr="007F52D0">
              <w:rPr>
                <w:webHidden/>
              </w:rPr>
              <w:fldChar w:fldCharType="end"/>
            </w:r>
          </w:hyperlink>
        </w:p>
        <w:p w14:paraId="054330EB" w14:textId="77777777" w:rsidR="000D4AA9" w:rsidRPr="007F52D0" w:rsidRDefault="000D4AA9" w:rsidP="000D4AA9">
          <w:pPr>
            <w:pStyle w:val="TOC3"/>
            <w:tabs>
              <w:tab w:val="right" w:leader="dot" w:pos="9350"/>
            </w:tabs>
            <w:jc w:val="both"/>
            <w:rPr>
              <w:rFonts w:eastAsiaTheme="minorEastAsia"/>
            </w:rPr>
          </w:pPr>
          <w:hyperlink w:anchor="_Toc202976424" w:history="1">
            <w:r w:rsidRPr="007F52D0">
              <w:rPr>
                <w:rStyle w:val="Hyperlink"/>
              </w:rPr>
              <w:t>2.4.4. Decline in the number of drivers as a result of automation</w:t>
            </w:r>
            <w:r w:rsidRPr="007F52D0">
              <w:rPr>
                <w:webHidden/>
              </w:rPr>
              <w:tab/>
            </w:r>
            <w:r w:rsidR="00A011D1" w:rsidRPr="007F52D0">
              <w:rPr>
                <w:webHidden/>
              </w:rPr>
              <w:fldChar w:fldCharType="begin"/>
            </w:r>
            <w:r w:rsidRPr="007F52D0">
              <w:rPr>
                <w:webHidden/>
              </w:rPr>
              <w:instrText xml:space="preserve"> PAGEREF _Toc202976424 \h </w:instrText>
            </w:r>
            <w:r w:rsidR="00A011D1" w:rsidRPr="007F52D0">
              <w:rPr>
                <w:webHidden/>
              </w:rPr>
            </w:r>
            <w:r w:rsidR="00A011D1" w:rsidRPr="007F52D0">
              <w:rPr>
                <w:webHidden/>
              </w:rPr>
              <w:fldChar w:fldCharType="separate"/>
            </w:r>
            <w:r w:rsidRPr="007F52D0">
              <w:rPr>
                <w:webHidden/>
              </w:rPr>
              <w:t>12</w:t>
            </w:r>
            <w:r w:rsidR="00A011D1" w:rsidRPr="007F52D0">
              <w:rPr>
                <w:webHidden/>
              </w:rPr>
              <w:fldChar w:fldCharType="end"/>
            </w:r>
          </w:hyperlink>
        </w:p>
        <w:p w14:paraId="054330EC" w14:textId="77777777" w:rsidR="000D4AA9" w:rsidRPr="007F52D0" w:rsidRDefault="000D4AA9" w:rsidP="000D4AA9">
          <w:pPr>
            <w:pStyle w:val="TOC3"/>
            <w:tabs>
              <w:tab w:val="right" w:leader="dot" w:pos="9350"/>
            </w:tabs>
            <w:jc w:val="both"/>
            <w:rPr>
              <w:rFonts w:eastAsiaTheme="minorEastAsia"/>
            </w:rPr>
          </w:pPr>
          <w:hyperlink w:anchor="_Toc202976425" w:history="1">
            <w:r w:rsidRPr="007F52D0">
              <w:rPr>
                <w:rStyle w:val="Hyperlink"/>
              </w:rPr>
              <w:t>2.4.5. Resistance in adaptation</w:t>
            </w:r>
            <w:r w:rsidRPr="007F52D0">
              <w:rPr>
                <w:webHidden/>
              </w:rPr>
              <w:tab/>
            </w:r>
            <w:r w:rsidR="00A011D1" w:rsidRPr="007F52D0">
              <w:rPr>
                <w:webHidden/>
              </w:rPr>
              <w:fldChar w:fldCharType="begin"/>
            </w:r>
            <w:r w:rsidRPr="007F52D0">
              <w:rPr>
                <w:webHidden/>
              </w:rPr>
              <w:instrText xml:space="preserve"> PAGEREF _Toc202976425 \h </w:instrText>
            </w:r>
            <w:r w:rsidR="00A011D1" w:rsidRPr="007F52D0">
              <w:rPr>
                <w:webHidden/>
              </w:rPr>
            </w:r>
            <w:r w:rsidR="00A011D1" w:rsidRPr="007F52D0">
              <w:rPr>
                <w:webHidden/>
              </w:rPr>
              <w:fldChar w:fldCharType="separate"/>
            </w:r>
            <w:r w:rsidRPr="007F52D0">
              <w:rPr>
                <w:webHidden/>
              </w:rPr>
              <w:t>13</w:t>
            </w:r>
            <w:r w:rsidR="00A011D1" w:rsidRPr="007F52D0">
              <w:rPr>
                <w:webHidden/>
              </w:rPr>
              <w:fldChar w:fldCharType="end"/>
            </w:r>
          </w:hyperlink>
        </w:p>
        <w:p w14:paraId="054330ED" w14:textId="77777777" w:rsidR="000D4AA9" w:rsidRPr="007F52D0" w:rsidRDefault="000D4AA9" w:rsidP="000D4AA9">
          <w:pPr>
            <w:pStyle w:val="TOC3"/>
            <w:tabs>
              <w:tab w:val="right" w:leader="dot" w:pos="9350"/>
            </w:tabs>
            <w:jc w:val="both"/>
            <w:rPr>
              <w:rFonts w:eastAsiaTheme="minorEastAsia"/>
            </w:rPr>
          </w:pPr>
          <w:hyperlink w:anchor="_Toc202976426" w:history="1">
            <w:r w:rsidRPr="007F52D0">
              <w:rPr>
                <w:rStyle w:val="Hyperlink"/>
              </w:rPr>
              <w:t>2.4.6. Perception of the public</w:t>
            </w:r>
            <w:r w:rsidRPr="007F52D0">
              <w:rPr>
                <w:webHidden/>
              </w:rPr>
              <w:tab/>
            </w:r>
            <w:r w:rsidR="00A011D1" w:rsidRPr="007F52D0">
              <w:rPr>
                <w:webHidden/>
              </w:rPr>
              <w:fldChar w:fldCharType="begin"/>
            </w:r>
            <w:r w:rsidRPr="007F52D0">
              <w:rPr>
                <w:webHidden/>
              </w:rPr>
              <w:instrText xml:space="preserve"> PAGEREF _Toc202976426 \h </w:instrText>
            </w:r>
            <w:r w:rsidR="00A011D1" w:rsidRPr="007F52D0">
              <w:rPr>
                <w:webHidden/>
              </w:rPr>
            </w:r>
            <w:r w:rsidR="00A011D1" w:rsidRPr="007F52D0">
              <w:rPr>
                <w:webHidden/>
              </w:rPr>
              <w:fldChar w:fldCharType="separate"/>
            </w:r>
            <w:r w:rsidRPr="007F52D0">
              <w:rPr>
                <w:webHidden/>
              </w:rPr>
              <w:t>14</w:t>
            </w:r>
            <w:r w:rsidR="00A011D1" w:rsidRPr="007F52D0">
              <w:rPr>
                <w:webHidden/>
              </w:rPr>
              <w:fldChar w:fldCharType="end"/>
            </w:r>
          </w:hyperlink>
        </w:p>
        <w:p w14:paraId="054330EE" w14:textId="77777777" w:rsidR="000D4AA9" w:rsidRPr="007F52D0" w:rsidRDefault="000D4AA9" w:rsidP="000D4AA9">
          <w:pPr>
            <w:pStyle w:val="TOC2"/>
            <w:tabs>
              <w:tab w:val="right" w:leader="dot" w:pos="9350"/>
            </w:tabs>
            <w:jc w:val="both"/>
            <w:rPr>
              <w:rFonts w:eastAsiaTheme="minorEastAsia"/>
            </w:rPr>
          </w:pPr>
          <w:hyperlink w:anchor="_Toc202976427" w:history="1">
            <w:r w:rsidRPr="007F52D0">
              <w:rPr>
                <w:rStyle w:val="Hyperlink"/>
              </w:rPr>
              <w:t>2.5. Steps to integrate Uber in local markets of the United Kingdom with co-existence with the traditional Hackney Carriage services</w:t>
            </w:r>
            <w:r w:rsidRPr="007F52D0">
              <w:rPr>
                <w:webHidden/>
              </w:rPr>
              <w:tab/>
            </w:r>
            <w:r w:rsidR="00A011D1" w:rsidRPr="007F52D0">
              <w:rPr>
                <w:webHidden/>
              </w:rPr>
              <w:fldChar w:fldCharType="begin"/>
            </w:r>
            <w:r w:rsidRPr="007F52D0">
              <w:rPr>
                <w:webHidden/>
              </w:rPr>
              <w:instrText xml:space="preserve"> PAGEREF _Toc202976427 \h </w:instrText>
            </w:r>
            <w:r w:rsidR="00A011D1" w:rsidRPr="007F52D0">
              <w:rPr>
                <w:webHidden/>
              </w:rPr>
            </w:r>
            <w:r w:rsidR="00A011D1" w:rsidRPr="007F52D0">
              <w:rPr>
                <w:webHidden/>
              </w:rPr>
              <w:fldChar w:fldCharType="separate"/>
            </w:r>
            <w:r w:rsidRPr="007F52D0">
              <w:rPr>
                <w:webHidden/>
              </w:rPr>
              <w:t>14</w:t>
            </w:r>
            <w:r w:rsidR="00A011D1" w:rsidRPr="007F52D0">
              <w:rPr>
                <w:webHidden/>
              </w:rPr>
              <w:fldChar w:fldCharType="end"/>
            </w:r>
          </w:hyperlink>
        </w:p>
        <w:p w14:paraId="054330EF" w14:textId="77777777" w:rsidR="000D4AA9" w:rsidRPr="007F52D0" w:rsidRDefault="000D4AA9" w:rsidP="000D4AA9">
          <w:pPr>
            <w:pStyle w:val="TOC3"/>
            <w:tabs>
              <w:tab w:val="right" w:leader="dot" w:pos="9350"/>
            </w:tabs>
            <w:jc w:val="both"/>
            <w:rPr>
              <w:rFonts w:eastAsiaTheme="minorEastAsia"/>
            </w:rPr>
          </w:pPr>
          <w:hyperlink w:anchor="_Toc202976428" w:history="1">
            <w:r w:rsidRPr="007F52D0">
              <w:rPr>
                <w:rStyle w:val="Hyperlink"/>
              </w:rPr>
              <w:t>2.5.1. Encouraging collaboration as well as interoperability</w:t>
            </w:r>
            <w:r w:rsidRPr="007F52D0">
              <w:rPr>
                <w:webHidden/>
              </w:rPr>
              <w:tab/>
            </w:r>
            <w:r w:rsidR="00A011D1" w:rsidRPr="007F52D0">
              <w:rPr>
                <w:webHidden/>
              </w:rPr>
              <w:fldChar w:fldCharType="begin"/>
            </w:r>
            <w:r w:rsidRPr="007F52D0">
              <w:rPr>
                <w:webHidden/>
              </w:rPr>
              <w:instrText xml:space="preserve"> PAGEREF _Toc202976428 \h </w:instrText>
            </w:r>
            <w:r w:rsidR="00A011D1" w:rsidRPr="007F52D0">
              <w:rPr>
                <w:webHidden/>
              </w:rPr>
            </w:r>
            <w:r w:rsidR="00A011D1" w:rsidRPr="007F52D0">
              <w:rPr>
                <w:webHidden/>
              </w:rPr>
              <w:fldChar w:fldCharType="separate"/>
            </w:r>
            <w:r w:rsidRPr="007F52D0">
              <w:rPr>
                <w:webHidden/>
              </w:rPr>
              <w:t>14</w:t>
            </w:r>
            <w:r w:rsidR="00A011D1" w:rsidRPr="007F52D0">
              <w:rPr>
                <w:webHidden/>
              </w:rPr>
              <w:fldChar w:fldCharType="end"/>
            </w:r>
          </w:hyperlink>
        </w:p>
        <w:p w14:paraId="054330F0" w14:textId="77777777" w:rsidR="000D4AA9" w:rsidRPr="007F52D0" w:rsidRDefault="000D4AA9" w:rsidP="000D4AA9">
          <w:pPr>
            <w:pStyle w:val="TOC3"/>
            <w:tabs>
              <w:tab w:val="right" w:leader="dot" w:pos="9350"/>
            </w:tabs>
            <w:jc w:val="both"/>
            <w:rPr>
              <w:rFonts w:eastAsiaTheme="minorEastAsia"/>
            </w:rPr>
          </w:pPr>
          <w:hyperlink w:anchor="_Toc202976429" w:history="1">
            <w:r w:rsidRPr="007F52D0">
              <w:rPr>
                <w:rStyle w:val="Hyperlink"/>
              </w:rPr>
              <w:t>2.5.2. Promotion of technological adoption</w:t>
            </w:r>
            <w:r w:rsidRPr="007F52D0">
              <w:rPr>
                <w:webHidden/>
              </w:rPr>
              <w:tab/>
            </w:r>
            <w:r w:rsidR="00A011D1" w:rsidRPr="007F52D0">
              <w:rPr>
                <w:webHidden/>
              </w:rPr>
              <w:fldChar w:fldCharType="begin"/>
            </w:r>
            <w:r w:rsidRPr="007F52D0">
              <w:rPr>
                <w:webHidden/>
              </w:rPr>
              <w:instrText xml:space="preserve"> PAGEREF _Toc202976429 \h </w:instrText>
            </w:r>
            <w:r w:rsidR="00A011D1" w:rsidRPr="007F52D0">
              <w:rPr>
                <w:webHidden/>
              </w:rPr>
            </w:r>
            <w:r w:rsidR="00A011D1" w:rsidRPr="007F52D0">
              <w:rPr>
                <w:webHidden/>
              </w:rPr>
              <w:fldChar w:fldCharType="separate"/>
            </w:r>
            <w:r w:rsidRPr="007F52D0">
              <w:rPr>
                <w:webHidden/>
              </w:rPr>
              <w:t>15</w:t>
            </w:r>
            <w:r w:rsidR="00A011D1" w:rsidRPr="007F52D0">
              <w:rPr>
                <w:webHidden/>
              </w:rPr>
              <w:fldChar w:fldCharType="end"/>
            </w:r>
          </w:hyperlink>
        </w:p>
        <w:p w14:paraId="054330F1" w14:textId="77777777" w:rsidR="000D4AA9" w:rsidRPr="007F52D0" w:rsidRDefault="000D4AA9" w:rsidP="000D4AA9">
          <w:pPr>
            <w:pStyle w:val="TOC3"/>
            <w:tabs>
              <w:tab w:val="right" w:leader="dot" w:pos="9350"/>
            </w:tabs>
            <w:jc w:val="both"/>
            <w:rPr>
              <w:rFonts w:eastAsiaTheme="minorEastAsia"/>
            </w:rPr>
          </w:pPr>
          <w:hyperlink w:anchor="_Toc202976430" w:history="1">
            <w:r w:rsidRPr="007F52D0">
              <w:rPr>
                <w:rStyle w:val="Hyperlink"/>
              </w:rPr>
              <w:t>2.5.3. Personalised and differentiated services</w:t>
            </w:r>
            <w:r w:rsidRPr="007F52D0">
              <w:rPr>
                <w:webHidden/>
              </w:rPr>
              <w:tab/>
            </w:r>
            <w:r w:rsidR="00A011D1" w:rsidRPr="007F52D0">
              <w:rPr>
                <w:webHidden/>
              </w:rPr>
              <w:fldChar w:fldCharType="begin"/>
            </w:r>
            <w:r w:rsidRPr="007F52D0">
              <w:rPr>
                <w:webHidden/>
              </w:rPr>
              <w:instrText xml:space="preserve"> PAGEREF _Toc202976430 \h </w:instrText>
            </w:r>
            <w:r w:rsidR="00A011D1" w:rsidRPr="007F52D0">
              <w:rPr>
                <w:webHidden/>
              </w:rPr>
            </w:r>
            <w:r w:rsidR="00A011D1" w:rsidRPr="007F52D0">
              <w:rPr>
                <w:webHidden/>
              </w:rPr>
              <w:fldChar w:fldCharType="separate"/>
            </w:r>
            <w:r w:rsidRPr="007F52D0">
              <w:rPr>
                <w:webHidden/>
              </w:rPr>
              <w:t>15</w:t>
            </w:r>
            <w:r w:rsidR="00A011D1" w:rsidRPr="007F52D0">
              <w:rPr>
                <w:webHidden/>
              </w:rPr>
              <w:fldChar w:fldCharType="end"/>
            </w:r>
          </w:hyperlink>
        </w:p>
        <w:p w14:paraId="054330F2" w14:textId="77777777" w:rsidR="000D4AA9" w:rsidRPr="007F52D0" w:rsidRDefault="000D4AA9" w:rsidP="000D4AA9">
          <w:pPr>
            <w:pStyle w:val="TOC3"/>
            <w:tabs>
              <w:tab w:val="right" w:leader="dot" w:pos="9350"/>
            </w:tabs>
            <w:jc w:val="both"/>
            <w:rPr>
              <w:rFonts w:eastAsiaTheme="minorEastAsia"/>
            </w:rPr>
          </w:pPr>
          <w:hyperlink w:anchor="_Toc202976431" w:history="1">
            <w:r w:rsidRPr="007F52D0">
              <w:rPr>
                <w:rStyle w:val="Hyperlink"/>
              </w:rPr>
              <w:t>2.5.4. Market planning and dialogues</w:t>
            </w:r>
            <w:r w:rsidRPr="007F52D0">
              <w:rPr>
                <w:webHidden/>
              </w:rPr>
              <w:tab/>
            </w:r>
            <w:r w:rsidR="00A011D1" w:rsidRPr="007F52D0">
              <w:rPr>
                <w:webHidden/>
              </w:rPr>
              <w:fldChar w:fldCharType="begin"/>
            </w:r>
            <w:r w:rsidRPr="007F52D0">
              <w:rPr>
                <w:webHidden/>
              </w:rPr>
              <w:instrText xml:space="preserve"> PAGEREF _Toc202976431 \h </w:instrText>
            </w:r>
            <w:r w:rsidR="00A011D1" w:rsidRPr="007F52D0">
              <w:rPr>
                <w:webHidden/>
              </w:rPr>
            </w:r>
            <w:r w:rsidR="00A011D1" w:rsidRPr="007F52D0">
              <w:rPr>
                <w:webHidden/>
              </w:rPr>
              <w:fldChar w:fldCharType="separate"/>
            </w:r>
            <w:r w:rsidRPr="007F52D0">
              <w:rPr>
                <w:webHidden/>
              </w:rPr>
              <w:t>15</w:t>
            </w:r>
            <w:r w:rsidR="00A011D1" w:rsidRPr="007F52D0">
              <w:rPr>
                <w:webHidden/>
              </w:rPr>
              <w:fldChar w:fldCharType="end"/>
            </w:r>
          </w:hyperlink>
        </w:p>
        <w:p w14:paraId="054330F3" w14:textId="77777777" w:rsidR="000D4AA9" w:rsidRPr="007F52D0" w:rsidRDefault="000D4AA9" w:rsidP="000D4AA9">
          <w:pPr>
            <w:pStyle w:val="TOC2"/>
            <w:tabs>
              <w:tab w:val="right" w:leader="dot" w:pos="9350"/>
            </w:tabs>
            <w:jc w:val="both"/>
            <w:rPr>
              <w:rFonts w:eastAsiaTheme="minorEastAsia"/>
            </w:rPr>
          </w:pPr>
          <w:hyperlink w:anchor="_Toc202976432" w:history="1">
            <w:r w:rsidRPr="007F52D0">
              <w:rPr>
                <w:rStyle w:val="Hyperlink"/>
              </w:rPr>
              <w:t>2.7. Literature gap</w:t>
            </w:r>
            <w:r w:rsidRPr="007F52D0">
              <w:rPr>
                <w:webHidden/>
              </w:rPr>
              <w:tab/>
            </w:r>
            <w:r w:rsidR="00A011D1" w:rsidRPr="007F52D0">
              <w:rPr>
                <w:webHidden/>
              </w:rPr>
              <w:fldChar w:fldCharType="begin"/>
            </w:r>
            <w:r w:rsidRPr="007F52D0">
              <w:rPr>
                <w:webHidden/>
              </w:rPr>
              <w:instrText xml:space="preserve"> PAGEREF _Toc202976432 \h </w:instrText>
            </w:r>
            <w:r w:rsidR="00A011D1" w:rsidRPr="007F52D0">
              <w:rPr>
                <w:webHidden/>
              </w:rPr>
            </w:r>
            <w:r w:rsidR="00A011D1" w:rsidRPr="007F52D0">
              <w:rPr>
                <w:webHidden/>
              </w:rPr>
              <w:fldChar w:fldCharType="separate"/>
            </w:r>
            <w:r w:rsidRPr="007F52D0">
              <w:rPr>
                <w:webHidden/>
              </w:rPr>
              <w:t>16</w:t>
            </w:r>
            <w:r w:rsidR="00A011D1" w:rsidRPr="007F52D0">
              <w:rPr>
                <w:webHidden/>
              </w:rPr>
              <w:fldChar w:fldCharType="end"/>
            </w:r>
          </w:hyperlink>
        </w:p>
        <w:p w14:paraId="054330F4" w14:textId="77777777" w:rsidR="000D4AA9" w:rsidRPr="007F52D0" w:rsidRDefault="000D4AA9" w:rsidP="000D4AA9">
          <w:pPr>
            <w:pStyle w:val="TOC2"/>
            <w:tabs>
              <w:tab w:val="right" w:leader="dot" w:pos="9350"/>
            </w:tabs>
            <w:jc w:val="both"/>
            <w:rPr>
              <w:rFonts w:eastAsiaTheme="minorEastAsia"/>
            </w:rPr>
          </w:pPr>
          <w:hyperlink w:anchor="_Toc202976433" w:history="1">
            <w:r w:rsidRPr="007F52D0">
              <w:rPr>
                <w:rStyle w:val="Hyperlink"/>
              </w:rPr>
              <w:t>2.8. Chapter Summary</w:t>
            </w:r>
            <w:r w:rsidRPr="007F52D0">
              <w:rPr>
                <w:webHidden/>
              </w:rPr>
              <w:tab/>
            </w:r>
            <w:r w:rsidR="00A011D1" w:rsidRPr="007F52D0">
              <w:rPr>
                <w:webHidden/>
              </w:rPr>
              <w:fldChar w:fldCharType="begin"/>
            </w:r>
            <w:r w:rsidRPr="007F52D0">
              <w:rPr>
                <w:webHidden/>
              </w:rPr>
              <w:instrText xml:space="preserve"> PAGEREF _Toc202976433 \h </w:instrText>
            </w:r>
            <w:r w:rsidR="00A011D1" w:rsidRPr="007F52D0">
              <w:rPr>
                <w:webHidden/>
              </w:rPr>
            </w:r>
            <w:r w:rsidR="00A011D1" w:rsidRPr="007F52D0">
              <w:rPr>
                <w:webHidden/>
              </w:rPr>
              <w:fldChar w:fldCharType="separate"/>
            </w:r>
            <w:r w:rsidRPr="007F52D0">
              <w:rPr>
                <w:webHidden/>
              </w:rPr>
              <w:t>16</w:t>
            </w:r>
            <w:r w:rsidR="00A011D1" w:rsidRPr="007F52D0">
              <w:rPr>
                <w:webHidden/>
              </w:rPr>
              <w:fldChar w:fldCharType="end"/>
            </w:r>
          </w:hyperlink>
        </w:p>
        <w:p w14:paraId="054330F5" w14:textId="77777777" w:rsidR="000D4AA9" w:rsidRPr="007F52D0" w:rsidRDefault="000D4AA9" w:rsidP="000D4AA9">
          <w:pPr>
            <w:pStyle w:val="TOC1"/>
            <w:tabs>
              <w:tab w:val="right" w:leader="dot" w:pos="9350"/>
            </w:tabs>
            <w:jc w:val="both"/>
            <w:rPr>
              <w:rFonts w:eastAsiaTheme="minorEastAsia"/>
            </w:rPr>
          </w:pPr>
          <w:hyperlink w:anchor="_Toc202976434" w:history="1">
            <w:r w:rsidRPr="007F52D0">
              <w:rPr>
                <w:rStyle w:val="Hyperlink"/>
              </w:rPr>
              <w:t>Chapter 3: Methodology</w:t>
            </w:r>
            <w:r w:rsidRPr="007F52D0">
              <w:rPr>
                <w:webHidden/>
              </w:rPr>
              <w:tab/>
            </w:r>
            <w:r w:rsidR="00A011D1" w:rsidRPr="007F52D0">
              <w:rPr>
                <w:webHidden/>
              </w:rPr>
              <w:fldChar w:fldCharType="begin"/>
            </w:r>
            <w:r w:rsidRPr="007F52D0">
              <w:rPr>
                <w:webHidden/>
              </w:rPr>
              <w:instrText xml:space="preserve"> PAGEREF _Toc202976434 \h </w:instrText>
            </w:r>
            <w:r w:rsidR="00A011D1" w:rsidRPr="007F52D0">
              <w:rPr>
                <w:webHidden/>
              </w:rPr>
            </w:r>
            <w:r w:rsidR="00A011D1" w:rsidRPr="007F52D0">
              <w:rPr>
                <w:webHidden/>
              </w:rPr>
              <w:fldChar w:fldCharType="separate"/>
            </w:r>
            <w:r w:rsidRPr="007F52D0">
              <w:rPr>
                <w:webHidden/>
              </w:rPr>
              <w:t>17</w:t>
            </w:r>
            <w:r w:rsidR="00A011D1" w:rsidRPr="007F52D0">
              <w:rPr>
                <w:webHidden/>
              </w:rPr>
              <w:fldChar w:fldCharType="end"/>
            </w:r>
          </w:hyperlink>
        </w:p>
        <w:p w14:paraId="054330F6" w14:textId="77777777" w:rsidR="000D4AA9" w:rsidRPr="007F52D0" w:rsidRDefault="000D4AA9" w:rsidP="000D4AA9">
          <w:pPr>
            <w:pStyle w:val="TOC2"/>
            <w:tabs>
              <w:tab w:val="right" w:leader="dot" w:pos="9350"/>
            </w:tabs>
            <w:jc w:val="both"/>
            <w:rPr>
              <w:rFonts w:eastAsiaTheme="minorEastAsia"/>
            </w:rPr>
          </w:pPr>
          <w:hyperlink w:anchor="_Toc202976435" w:history="1">
            <w:r w:rsidRPr="007F52D0">
              <w:rPr>
                <w:rStyle w:val="Hyperlink"/>
              </w:rPr>
              <w:t>3.1 Introduction</w:t>
            </w:r>
            <w:r w:rsidRPr="007F52D0">
              <w:rPr>
                <w:webHidden/>
              </w:rPr>
              <w:tab/>
            </w:r>
            <w:r w:rsidR="00A011D1" w:rsidRPr="007F52D0">
              <w:rPr>
                <w:webHidden/>
              </w:rPr>
              <w:fldChar w:fldCharType="begin"/>
            </w:r>
            <w:r w:rsidRPr="007F52D0">
              <w:rPr>
                <w:webHidden/>
              </w:rPr>
              <w:instrText xml:space="preserve"> PAGEREF _Toc202976435 \h </w:instrText>
            </w:r>
            <w:r w:rsidR="00A011D1" w:rsidRPr="007F52D0">
              <w:rPr>
                <w:webHidden/>
              </w:rPr>
            </w:r>
            <w:r w:rsidR="00A011D1" w:rsidRPr="007F52D0">
              <w:rPr>
                <w:webHidden/>
              </w:rPr>
              <w:fldChar w:fldCharType="separate"/>
            </w:r>
            <w:r w:rsidRPr="007F52D0">
              <w:rPr>
                <w:webHidden/>
              </w:rPr>
              <w:t>17</w:t>
            </w:r>
            <w:r w:rsidR="00A011D1" w:rsidRPr="007F52D0">
              <w:rPr>
                <w:webHidden/>
              </w:rPr>
              <w:fldChar w:fldCharType="end"/>
            </w:r>
          </w:hyperlink>
        </w:p>
        <w:p w14:paraId="054330F7" w14:textId="77777777" w:rsidR="000D4AA9" w:rsidRPr="007F52D0" w:rsidRDefault="000D4AA9" w:rsidP="000D4AA9">
          <w:pPr>
            <w:pStyle w:val="TOC2"/>
            <w:tabs>
              <w:tab w:val="right" w:leader="dot" w:pos="9350"/>
            </w:tabs>
            <w:jc w:val="both"/>
            <w:rPr>
              <w:rFonts w:eastAsiaTheme="minorEastAsia"/>
            </w:rPr>
          </w:pPr>
          <w:hyperlink w:anchor="_Toc202976436" w:history="1">
            <w:r w:rsidRPr="007F52D0">
              <w:rPr>
                <w:rStyle w:val="Hyperlink"/>
              </w:rPr>
              <w:t>3.2 Aims and Objectives</w:t>
            </w:r>
            <w:r w:rsidRPr="007F52D0">
              <w:rPr>
                <w:webHidden/>
              </w:rPr>
              <w:tab/>
            </w:r>
            <w:r w:rsidR="00A011D1" w:rsidRPr="007F52D0">
              <w:rPr>
                <w:webHidden/>
              </w:rPr>
              <w:fldChar w:fldCharType="begin"/>
            </w:r>
            <w:r w:rsidRPr="007F52D0">
              <w:rPr>
                <w:webHidden/>
              </w:rPr>
              <w:instrText xml:space="preserve"> PAGEREF _Toc202976436 \h </w:instrText>
            </w:r>
            <w:r w:rsidR="00A011D1" w:rsidRPr="007F52D0">
              <w:rPr>
                <w:webHidden/>
              </w:rPr>
            </w:r>
            <w:r w:rsidR="00A011D1" w:rsidRPr="007F52D0">
              <w:rPr>
                <w:webHidden/>
              </w:rPr>
              <w:fldChar w:fldCharType="separate"/>
            </w:r>
            <w:r w:rsidRPr="007F52D0">
              <w:rPr>
                <w:webHidden/>
              </w:rPr>
              <w:t>17</w:t>
            </w:r>
            <w:r w:rsidR="00A011D1" w:rsidRPr="007F52D0">
              <w:rPr>
                <w:webHidden/>
              </w:rPr>
              <w:fldChar w:fldCharType="end"/>
            </w:r>
          </w:hyperlink>
        </w:p>
        <w:p w14:paraId="054330F8" w14:textId="77777777" w:rsidR="000D4AA9" w:rsidRPr="007F52D0" w:rsidRDefault="000D4AA9" w:rsidP="000D4AA9">
          <w:pPr>
            <w:pStyle w:val="TOC2"/>
            <w:tabs>
              <w:tab w:val="right" w:leader="dot" w:pos="9350"/>
            </w:tabs>
            <w:jc w:val="both"/>
            <w:rPr>
              <w:rFonts w:eastAsiaTheme="minorEastAsia"/>
            </w:rPr>
          </w:pPr>
          <w:hyperlink w:anchor="_Toc202976437" w:history="1">
            <w:r w:rsidRPr="007F52D0">
              <w:rPr>
                <w:rStyle w:val="Hyperlink"/>
              </w:rPr>
              <w:t>3.3 Research Rationale</w:t>
            </w:r>
            <w:r w:rsidRPr="007F52D0">
              <w:rPr>
                <w:webHidden/>
              </w:rPr>
              <w:tab/>
            </w:r>
            <w:r w:rsidR="00A011D1" w:rsidRPr="007F52D0">
              <w:rPr>
                <w:webHidden/>
              </w:rPr>
              <w:fldChar w:fldCharType="begin"/>
            </w:r>
            <w:r w:rsidRPr="007F52D0">
              <w:rPr>
                <w:webHidden/>
              </w:rPr>
              <w:instrText xml:space="preserve"> PAGEREF _Toc202976437 \h </w:instrText>
            </w:r>
            <w:r w:rsidR="00A011D1" w:rsidRPr="007F52D0">
              <w:rPr>
                <w:webHidden/>
              </w:rPr>
            </w:r>
            <w:r w:rsidR="00A011D1" w:rsidRPr="007F52D0">
              <w:rPr>
                <w:webHidden/>
              </w:rPr>
              <w:fldChar w:fldCharType="separate"/>
            </w:r>
            <w:r w:rsidRPr="007F52D0">
              <w:rPr>
                <w:webHidden/>
              </w:rPr>
              <w:t>17</w:t>
            </w:r>
            <w:r w:rsidR="00A011D1" w:rsidRPr="007F52D0">
              <w:rPr>
                <w:webHidden/>
              </w:rPr>
              <w:fldChar w:fldCharType="end"/>
            </w:r>
          </w:hyperlink>
        </w:p>
        <w:p w14:paraId="054330F9" w14:textId="77777777" w:rsidR="000D4AA9" w:rsidRPr="007F52D0" w:rsidRDefault="000D4AA9" w:rsidP="000D4AA9">
          <w:pPr>
            <w:pStyle w:val="TOC2"/>
            <w:tabs>
              <w:tab w:val="right" w:leader="dot" w:pos="9350"/>
            </w:tabs>
            <w:jc w:val="both"/>
            <w:rPr>
              <w:rFonts w:eastAsiaTheme="minorEastAsia"/>
            </w:rPr>
          </w:pPr>
          <w:hyperlink w:anchor="_Toc202976438" w:history="1">
            <w:r w:rsidRPr="007F52D0">
              <w:rPr>
                <w:rStyle w:val="Hyperlink"/>
              </w:rPr>
              <w:t>3.4 Research Design</w:t>
            </w:r>
            <w:r w:rsidRPr="007F52D0">
              <w:rPr>
                <w:webHidden/>
              </w:rPr>
              <w:tab/>
            </w:r>
            <w:r w:rsidR="00A011D1" w:rsidRPr="007F52D0">
              <w:rPr>
                <w:webHidden/>
              </w:rPr>
              <w:fldChar w:fldCharType="begin"/>
            </w:r>
            <w:r w:rsidRPr="007F52D0">
              <w:rPr>
                <w:webHidden/>
              </w:rPr>
              <w:instrText xml:space="preserve"> PAGEREF _Toc202976438 \h </w:instrText>
            </w:r>
            <w:r w:rsidR="00A011D1" w:rsidRPr="007F52D0">
              <w:rPr>
                <w:webHidden/>
              </w:rPr>
            </w:r>
            <w:r w:rsidR="00A011D1" w:rsidRPr="007F52D0">
              <w:rPr>
                <w:webHidden/>
              </w:rPr>
              <w:fldChar w:fldCharType="separate"/>
            </w:r>
            <w:r w:rsidRPr="007F52D0">
              <w:rPr>
                <w:webHidden/>
              </w:rPr>
              <w:t>20</w:t>
            </w:r>
            <w:r w:rsidR="00A011D1" w:rsidRPr="007F52D0">
              <w:rPr>
                <w:webHidden/>
              </w:rPr>
              <w:fldChar w:fldCharType="end"/>
            </w:r>
          </w:hyperlink>
        </w:p>
        <w:p w14:paraId="054330FA" w14:textId="77777777" w:rsidR="000D4AA9" w:rsidRPr="007F52D0" w:rsidRDefault="000D4AA9" w:rsidP="000D4AA9">
          <w:pPr>
            <w:pStyle w:val="TOC2"/>
            <w:tabs>
              <w:tab w:val="right" w:leader="dot" w:pos="9350"/>
            </w:tabs>
            <w:jc w:val="both"/>
            <w:rPr>
              <w:rFonts w:eastAsiaTheme="minorEastAsia"/>
            </w:rPr>
          </w:pPr>
          <w:hyperlink w:anchor="_Toc202976439" w:history="1">
            <w:r w:rsidRPr="007F52D0">
              <w:rPr>
                <w:rStyle w:val="Hyperlink"/>
              </w:rPr>
              <w:t>3.5 Research Paradigm</w:t>
            </w:r>
            <w:r w:rsidRPr="007F52D0">
              <w:rPr>
                <w:webHidden/>
              </w:rPr>
              <w:tab/>
            </w:r>
            <w:r w:rsidR="00A011D1" w:rsidRPr="007F52D0">
              <w:rPr>
                <w:webHidden/>
              </w:rPr>
              <w:fldChar w:fldCharType="begin"/>
            </w:r>
            <w:r w:rsidRPr="007F52D0">
              <w:rPr>
                <w:webHidden/>
              </w:rPr>
              <w:instrText xml:space="preserve"> PAGEREF _Toc202976439 \h </w:instrText>
            </w:r>
            <w:r w:rsidR="00A011D1" w:rsidRPr="007F52D0">
              <w:rPr>
                <w:webHidden/>
              </w:rPr>
            </w:r>
            <w:r w:rsidR="00A011D1" w:rsidRPr="007F52D0">
              <w:rPr>
                <w:webHidden/>
              </w:rPr>
              <w:fldChar w:fldCharType="separate"/>
            </w:r>
            <w:r w:rsidRPr="007F52D0">
              <w:rPr>
                <w:webHidden/>
              </w:rPr>
              <w:t>21</w:t>
            </w:r>
            <w:r w:rsidR="00A011D1" w:rsidRPr="007F52D0">
              <w:rPr>
                <w:webHidden/>
              </w:rPr>
              <w:fldChar w:fldCharType="end"/>
            </w:r>
          </w:hyperlink>
        </w:p>
        <w:p w14:paraId="054330FB" w14:textId="77777777" w:rsidR="000D4AA9" w:rsidRPr="007F52D0" w:rsidRDefault="000D4AA9" w:rsidP="000D4AA9">
          <w:pPr>
            <w:pStyle w:val="TOC2"/>
            <w:tabs>
              <w:tab w:val="right" w:leader="dot" w:pos="9350"/>
            </w:tabs>
            <w:jc w:val="both"/>
            <w:rPr>
              <w:rFonts w:eastAsiaTheme="minorEastAsia"/>
            </w:rPr>
          </w:pPr>
          <w:hyperlink w:anchor="_Toc202976440" w:history="1">
            <w:r w:rsidRPr="007F52D0">
              <w:rPr>
                <w:rStyle w:val="Hyperlink"/>
              </w:rPr>
              <w:t>3.5 Sampling</w:t>
            </w:r>
            <w:r w:rsidRPr="007F52D0">
              <w:rPr>
                <w:webHidden/>
              </w:rPr>
              <w:tab/>
            </w:r>
            <w:r w:rsidR="00A011D1" w:rsidRPr="007F52D0">
              <w:rPr>
                <w:webHidden/>
              </w:rPr>
              <w:fldChar w:fldCharType="begin"/>
            </w:r>
            <w:r w:rsidRPr="007F52D0">
              <w:rPr>
                <w:webHidden/>
              </w:rPr>
              <w:instrText xml:space="preserve"> PAGEREF _Toc202976440 \h </w:instrText>
            </w:r>
            <w:r w:rsidR="00A011D1" w:rsidRPr="007F52D0">
              <w:rPr>
                <w:webHidden/>
              </w:rPr>
            </w:r>
            <w:r w:rsidR="00A011D1" w:rsidRPr="007F52D0">
              <w:rPr>
                <w:webHidden/>
              </w:rPr>
              <w:fldChar w:fldCharType="separate"/>
            </w:r>
            <w:r w:rsidRPr="007F52D0">
              <w:rPr>
                <w:webHidden/>
              </w:rPr>
              <w:t>21</w:t>
            </w:r>
            <w:r w:rsidR="00A011D1" w:rsidRPr="007F52D0">
              <w:rPr>
                <w:webHidden/>
              </w:rPr>
              <w:fldChar w:fldCharType="end"/>
            </w:r>
          </w:hyperlink>
        </w:p>
        <w:p w14:paraId="054330FC" w14:textId="77777777" w:rsidR="000D4AA9" w:rsidRPr="007F52D0" w:rsidRDefault="000D4AA9" w:rsidP="000D4AA9">
          <w:pPr>
            <w:pStyle w:val="TOC2"/>
            <w:tabs>
              <w:tab w:val="right" w:leader="dot" w:pos="9350"/>
            </w:tabs>
            <w:jc w:val="both"/>
            <w:rPr>
              <w:rFonts w:eastAsiaTheme="minorEastAsia"/>
            </w:rPr>
          </w:pPr>
          <w:hyperlink w:anchor="_Toc202976441" w:history="1">
            <w:r w:rsidRPr="007F52D0">
              <w:rPr>
                <w:rStyle w:val="Hyperlink"/>
              </w:rPr>
              <w:t>3.6 Data Collection</w:t>
            </w:r>
            <w:r w:rsidRPr="007F52D0">
              <w:rPr>
                <w:webHidden/>
              </w:rPr>
              <w:tab/>
            </w:r>
            <w:r w:rsidR="00A011D1" w:rsidRPr="007F52D0">
              <w:rPr>
                <w:webHidden/>
              </w:rPr>
              <w:fldChar w:fldCharType="begin"/>
            </w:r>
            <w:r w:rsidRPr="007F52D0">
              <w:rPr>
                <w:webHidden/>
              </w:rPr>
              <w:instrText xml:space="preserve"> PAGEREF _Toc202976441 \h </w:instrText>
            </w:r>
            <w:r w:rsidR="00A011D1" w:rsidRPr="007F52D0">
              <w:rPr>
                <w:webHidden/>
              </w:rPr>
            </w:r>
            <w:r w:rsidR="00A011D1" w:rsidRPr="007F52D0">
              <w:rPr>
                <w:webHidden/>
              </w:rPr>
              <w:fldChar w:fldCharType="separate"/>
            </w:r>
            <w:r w:rsidRPr="007F52D0">
              <w:rPr>
                <w:webHidden/>
              </w:rPr>
              <w:t>21</w:t>
            </w:r>
            <w:r w:rsidR="00A011D1" w:rsidRPr="007F52D0">
              <w:rPr>
                <w:webHidden/>
              </w:rPr>
              <w:fldChar w:fldCharType="end"/>
            </w:r>
          </w:hyperlink>
        </w:p>
        <w:p w14:paraId="054330FD" w14:textId="77777777" w:rsidR="000D4AA9" w:rsidRPr="007F52D0" w:rsidRDefault="000D4AA9" w:rsidP="000D4AA9">
          <w:pPr>
            <w:pStyle w:val="TOC2"/>
            <w:tabs>
              <w:tab w:val="right" w:leader="dot" w:pos="9350"/>
            </w:tabs>
            <w:jc w:val="both"/>
            <w:rPr>
              <w:rFonts w:eastAsiaTheme="minorEastAsia"/>
            </w:rPr>
          </w:pPr>
          <w:hyperlink w:anchor="_Toc202976442" w:history="1">
            <w:r w:rsidRPr="007F52D0">
              <w:rPr>
                <w:rStyle w:val="Hyperlink"/>
              </w:rPr>
              <w:t>3.7 Data and Analysis</w:t>
            </w:r>
            <w:r w:rsidRPr="007F52D0">
              <w:rPr>
                <w:webHidden/>
              </w:rPr>
              <w:tab/>
            </w:r>
            <w:r w:rsidR="00A011D1" w:rsidRPr="007F52D0">
              <w:rPr>
                <w:webHidden/>
              </w:rPr>
              <w:fldChar w:fldCharType="begin"/>
            </w:r>
            <w:r w:rsidRPr="007F52D0">
              <w:rPr>
                <w:webHidden/>
              </w:rPr>
              <w:instrText xml:space="preserve"> PAGEREF _Toc202976442 \h </w:instrText>
            </w:r>
            <w:r w:rsidR="00A011D1" w:rsidRPr="007F52D0">
              <w:rPr>
                <w:webHidden/>
              </w:rPr>
            </w:r>
            <w:r w:rsidR="00A011D1" w:rsidRPr="007F52D0">
              <w:rPr>
                <w:webHidden/>
              </w:rPr>
              <w:fldChar w:fldCharType="separate"/>
            </w:r>
            <w:r w:rsidRPr="007F52D0">
              <w:rPr>
                <w:webHidden/>
              </w:rPr>
              <w:t>22</w:t>
            </w:r>
            <w:r w:rsidR="00A011D1" w:rsidRPr="007F52D0">
              <w:rPr>
                <w:webHidden/>
              </w:rPr>
              <w:fldChar w:fldCharType="end"/>
            </w:r>
          </w:hyperlink>
        </w:p>
        <w:p w14:paraId="054330FE" w14:textId="77777777" w:rsidR="000D4AA9" w:rsidRPr="007F52D0" w:rsidRDefault="000D4AA9" w:rsidP="000D4AA9">
          <w:pPr>
            <w:pStyle w:val="TOC2"/>
            <w:tabs>
              <w:tab w:val="right" w:leader="dot" w:pos="9350"/>
            </w:tabs>
            <w:jc w:val="both"/>
            <w:rPr>
              <w:rFonts w:eastAsiaTheme="minorEastAsia"/>
            </w:rPr>
          </w:pPr>
          <w:hyperlink w:anchor="_Toc202976443" w:history="1">
            <w:r w:rsidRPr="007F52D0">
              <w:rPr>
                <w:rStyle w:val="Hyperlink"/>
              </w:rPr>
              <w:t>3.8 Reliability and Viability</w:t>
            </w:r>
            <w:r w:rsidRPr="007F52D0">
              <w:rPr>
                <w:webHidden/>
              </w:rPr>
              <w:tab/>
            </w:r>
            <w:r w:rsidR="00A011D1" w:rsidRPr="007F52D0">
              <w:rPr>
                <w:webHidden/>
              </w:rPr>
              <w:fldChar w:fldCharType="begin"/>
            </w:r>
            <w:r w:rsidRPr="007F52D0">
              <w:rPr>
                <w:webHidden/>
              </w:rPr>
              <w:instrText xml:space="preserve"> PAGEREF _Toc202976443 \h </w:instrText>
            </w:r>
            <w:r w:rsidR="00A011D1" w:rsidRPr="007F52D0">
              <w:rPr>
                <w:webHidden/>
              </w:rPr>
            </w:r>
            <w:r w:rsidR="00A011D1" w:rsidRPr="007F52D0">
              <w:rPr>
                <w:webHidden/>
              </w:rPr>
              <w:fldChar w:fldCharType="separate"/>
            </w:r>
            <w:r w:rsidRPr="007F52D0">
              <w:rPr>
                <w:webHidden/>
              </w:rPr>
              <w:t>22</w:t>
            </w:r>
            <w:r w:rsidR="00A011D1" w:rsidRPr="007F52D0">
              <w:rPr>
                <w:webHidden/>
              </w:rPr>
              <w:fldChar w:fldCharType="end"/>
            </w:r>
          </w:hyperlink>
        </w:p>
        <w:p w14:paraId="054330FF" w14:textId="77777777" w:rsidR="000D4AA9" w:rsidRPr="007F52D0" w:rsidRDefault="000D4AA9" w:rsidP="000D4AA9">
          <w:pPr>
            <w:pStyle w:val="TOC2"/>
            <w:tabs>
              <w:tab w:val="right" w:leader="dot" w:pos="9350"/>
            </w:tabs>
            <w:jc w:val="both"/>
            <w:rPr>
              <w:rFonts w:eastAsiaTheme="minorEastAsia"/>
            </w:rPr>
          </w:pPr>
          <w:hyperlink w:anchor="_Toc202976444" w:history="1">
            <w:r w:rsidRPr="007F52D0">
              <w:rPr>
                <w:rStyle w:val="Hyperlink"/>
              </w:rPr>
              <w:t>3.9 Limitations of the Research</w:t>
            </w:r>
            <w:r w:rsidRPr="007F52D0">
              <w:rPr>
                <w:webHidden/>
              </w:rPr>
              <w:tab/>
            </w:r>
            <w:r w:rsidR="00A011D1" w:rsidRPr="007F52D0">
              <w:rPr>
                <w:webHidden/>
              </w:rPr>
              <w:fldChar w:fldCharType="begin"/>
            </w:r>
            <w:r w:rsidRPr="007F52D0">
              <w:rPr>
                <w:webHidden/>
              </w:rPr>
              <w:instrText xml:space="preserve"> PAGEREF _Toc202976444 \h </w:instrText>
            </w:r>
            <w:r w:rsidR="00A011D1" w:rsidRPr="007F52D0">
              <w:rPr>
                <w:webHidden/>
              </w:rPr>
            </w:r>
            <w:r w:rsidR="00A011D1" w:rsidRPr="007F52D0">
              <w:rPr>
                <w:webHidden/>
              </w:rPr>
              <w:fldChar w:fldCharType="separate"/>
            </w:r>
            <w:r w:rsidRPr="007F52D0">
              <w:rPr>
                <w:webHidden/>
              </w:rPr>
              <w:t>23</w:t>
            </w:r>
            <w:r w:rsidR="00A011D1" w:rsidRPr="007F52D0">
              <w:rPr>
                <w:webHidden/>
              </w:rPr>
              <w:fldChar w:fldCharType="end"/>
            </w:r>
          </w:hyperlink>
        </w:p>
        <w:p w14:paraId="05433100" w14:textId="77777777" w:rsidR="000D4AA9" w:rsidRPr="007F52D0" w:rsidRDefault="000D4AA9" w:rsidP="000D4AA9">
          <w:pPr>
            <w:pStyle w:val="TOC2"/>
            <w:tabs>
              <w:tab w:val="right" w:leader="dot" w:pos="9350"/>
            </w:tabs>
            <w:jc w:val="both"/>
            <w:rPr>
              <w:rFonts w:eastAsiaTheme="minorEastAsia"/>
            </w:rPr>
          </w:pPr>
          <w:hyperlink w:anchor="_Toc202976445" w:history="1">
            <w:r w:rsidRPr="007F52D0">
              <w:rPr>
                <w:rStyle w:val="Hyperlink"/>
              </w:rPr>
              <w:t>3.10 Research Ethics</w:t>
            </w:r>
            <w:r w:rsidRPr="007F52D0">
              <w:rPr>
                <w:webHidden/>
              </w:rPr>
              <w:tab/>
            </w:r>
            <w:r w:rsidR="00A011D1" w:rsidRPr="007F52D0">
              <w:rPr>
                <w:webHidden/>
              </w:rPr>
              <w:fldChar w:fldCharType="begin"/>
            </w:r>
            <w:r w:rsidRPr="007F52D0">
              <w:rPr>
                <w:webHidden/>
              </w:rPr>
              <w:instrText xml:space="preserve"> PAGEREF _Toc202976445 \h </w:instrText>
            </w:r>
            <w:r w:rsidR="00A011D1" w:rsidRPr="007F52D0">
              <w:rPr>
                <w:webHidden/>
              </w:rPr>
            </w:r>
            <w:r w:rsidR="00A011D1" w:rsidRPr="007F52D0">
              <w:rPr>
                <w:webHidden/>
              </w:rPr>
              <w:fldChar w:fldCharType="separate"/>
            </w:r>
            <w:r w:rsidRPr="007F52D0">
              <w:rPr>
                <w:webHidden/>
              </w:rPr>
              <w:t>24</w:t>
            </w:r>
            <w:r w:rsidR="00A011D1" w:rsidRPr="007F52D0">
              <w:rPr>
                <w:webHidden/>
              </w:rPr>
              <w:fldChar w:fldCharType="end"/>
            </w:r>
          </w:hyperlink>
        </w:p>
        <w:p w14:paraId="05433101" w14:textId="77777777" w:rsidR="000D4AA9" w:rsidRPr="007F52D0" w:rsidRDefault="000D4AA9" w:rsidP="000D4AA9">
          <w:pPr>
            <w:pStyle w:val="TOC2"/>
            <w:tabs>
              <w:tab w:val="right" w:leader="dot" w:pos="9350"/>
            </w:tabs>
            <w:jc w:val="both"/>
            <w:rPr>
              <w:rFonts w:eastAsiaTheme="minorEastAsia"/>
            </w:rPr>
          </w:pPr>
          <w:hyperlink w:anchor="_Toc202976446" w:history="1">
            <w:r w:rsidRPr="007F52D0">
              <w:rPr>
                <w:rStyle w:val="Hyperlink"/>
              </w:rPr>
              <w:t>3.11 Summary</w:t>
            </w:r>
            <w:r w:rsidRPr="007F52D0">
              <w:rPr>
                <w:webHidden/>
              </w:rPr>
              <w:tab/>
            </w:r>
            <w:r w:rsidR="00A011D1" w:rsidRPr="007F52D0">
              <w:rPr>
                <w:webHidden/>
              </w:rPr>
              <w:fldChar w:fldCharType="begin"/>
            </w:r>
            <w:r w:rsidRPr="007F52D0">
              <w:rPr>
                <w:webHidden/>
              </w:rPr>
              <w:instrText xml:space="preserve"> PAGEREF _Toc202976446 \h </w:instrText>
            </w:r>
            <w:r w:rsidR="00A011D1" w:rsidRPr="007F52D0">
              <w:rPr>
                <w:webHidden/>
              </w:rPr>
            </w:r>
            <w:r w:rsidR="00A011D1" w:rsidRPr="007F52D0">
              <w:rPr>
                <w:webHidden/>
              </w:rPr>
              <w:fldChar w:fldCharType="separate"/>
            </w:r>
            <w:r w:rsidRPr="007F52D0">
              <w:rPr>
                <w:webHidden/>
              </w:rPr>
              <w:t>24</w:t>
            </w:r>
            <w:r w:rsidR="00A011D1" w:rsidRPr="007F52D0">
              <w:rPr>
                <w:webHidden/>
              </w:rPr>
              <w:fldChar w:fldCharType="end"/>
            </w:r>
          </w:hyperlink>
        </w:p>
        <w:p w14:paraId="05433102" w14:textId="77777777" w:rsidR="000D4AA9" w:rsidRPr="007F52D0" w:rsidRDefault="000D4AA9" w:rsidP="000D4AA9">
          <w:pPr>
            <w:pStyle w:val="TOC1"/>
            <w:tabs>
              <w:tab w:val="right" w:leader="dot" w:pos="9350"/>
            </w:tabs>
            <w:jc w:val="both"/>
            <w:rPr>
              <w:rFonts w:eastAsiaTheme="minorEastAsia"/>
            </w:rPr>
          </w:pPr>
          <w:hyperlink w:anchor="_Toc202976447" w:history="1">
            <w:r w:rsidRPr="007F52D0">
              <w:rPr>
                <w:rStyle w:val="Hyperlink"/>
              </w:rPr>
              <w:t>Chapter 4: Findings and Discussion</w:t>
            </w:r>
            <w:r w:rsidRPr="007F52D0">
              <w:rPr>
                <w:webHidden/>
              </w:rPr>
              <w:tab/>
            </w:r>
            <w:r w:rsidR="00A011D1" w:rsidRPr="007F52D0">
              <w:rPr>
                <w:webHidden/>
              </w:rPr>
              <w:fldChar w:fldCharType="begin"/>
            </w:r>
            <w:r w:rsidRPr="007F52D0">
              <w:rPr>
                <w:webHidden/>
              </w:rPr>
              <w:instrText xml:space="preserve"> PAGEREF _Toc202976447 \h </w:instrText>
            </w:r>
            <w:r w:rsidR="00A011D1" w:rsidRPr="007F52D0">
              <w:rPr>
                <w:webHidden/>
              </w:rPr>
            </w:r>
            <w:r w:rsidR="00A011D1" w:rsidRPr="007F52D0">
              <w:rPr>
                <w:webHidden/>
              </w:rPr>
              <w:fldChar w:fldCharType="separate"/>
            </w:r>
            <w:r w:rsidRPr="007F52D0">
              <w:rPr>
                <w:webHidden/>
              </w:rPr>
              <w:t>26</w:t>
            </w:r>
            <w:r w:rsidR="00A011D1" w:rsidRPr="007F52D0">
              <w:rPr>
                <w:webHidden/>
              </w:rPr>
              <w:fldChar w:fldCharType="end"/>
            </w:r>
          </w:hyperlink>
        </w:p>
        <w:p w14:paraId="05433103" w14:textId="77777777" w:rsidR="000D4AA9" w:rsidRPr="007F52D0" w:rsidRDefault="000D4AA9" w:rsidP="000D4AA9">
          <w:pPr>
            <w:pStyle w:val="TOC2"/>
            <w:tabs>
              <w:tab w:val="right" w:leader="dot" w:pos="9350"/>
            </w:tabs>
            <w:jc w:val="both"/>
            <w:rPr>
              <w:rFonts w:eastAsiaTheme="minorEastAsia"/>
            </w:rPr>
          </w:pPr>
          <w:hyperlink w:anchor="_Toc202976448" w:history="1">
            <w:r w:rsidRPr="007F52D0">
              <w:rPr>
                <w:rStyle w:val="Hyperlink"/>
              </w:rPr>
              <w:t>4.1 Introduction</w:t>
            </w:r>
            <w:r w:rsidRPr="007F52D0">
              <w:rPr>
                <w:webHidden/>
              </w:rPr>
              <w:tab/>
            </w:r>
            <w:r w:rsidR="00A011D1" w:rsidRPr="007F52D0">
              <w:rPr>
                <w:webHidden/>
              </w:rPr>
              <w:fldChar w:fldCharType="begin"/>
            </w:r>
            <w:r w:rsidRPr="007F52D0">
              <w:rPr>
                <w:webHidden/>
              </w:rPr>
              <w:instrText xml:space="preserve"> PAGEREF _Toc202976448 \h </w:instrText>
            </w:r>
            <w:r w:rsidR="00A011D1" w:rsidRPr="007F52D0">
              <w:rPr>
                <w:webHidden/>
              </w:rPr>
            </w:r>
            <w:r w:rsidR="00A011D1" w:rsidRPr="007F52D0">
              <w:rPr>
                <w:webHidden/>
              </w:rPr>
              <w:fldChar w:fldCharType="separate"/>
            </w:r>
            <w:r w:rsidRPr="007F52D0">
              <w:rPr>
                <w:webHidden/>
              </w:rPr>
              <w:t>26</w:t>
            </w:r>
            <w:r w:rsidR="00A011D1" w:rsidRPr="007F52D0">
              <w:rPr>
                <w:webHidden/>
              </w:rPr>
              <w:fldChar w:fldCharType="end"/>
            </w:r>
          </w:hyperlink>
        </w:p>
        <w:p w14:paraId="05433104" w14:textId="77777777" w:rsidR="000D4AA9" w:rsidRPr="007F52D0" w:rsidRDefault="000D4AA9" w:rsidP="000D4AA9">
          <w:pPr>
            <w:pStyle w:val="TOC2"/>
            <w:tabs>
              <w:tab w:val="right" w:leader="dot" w:pos="9350"/>
            </w:tabs>
            <w:jc w:val="both"/>
            <w:rPr>
              <w:rFonts w:eastAsiaTheme="minorEastAsia"/>
            </w:rPr>
          </w:pPr>
          <w:hyperlink w:anchor="_Toc202976449" w:history="1">
            <w:r w:rsidRPr="007F52D0">
              <w:rPr>
                <w:rStyle w:val="Hyperlink"/>
              </w:rPr>
              <w:t>4.2 NVivo Results</w:t>
            </w:r>
            <w:r w:rsidRPr="007F52D0">
              <w:rPr>
                <w:webHidden/>
              </w:rPr>
              <w:tab/>
            </w:r>
            <w:r w:rsidR="00A011D1" w:rsidRPr="007F52D0">
              <w:rPr>
                <w:webHidden/>
              </w:rPr>
              <w:fldChar w:fldCharType="begin"/>
            </w:r>
            <w:r w:rsidRPr="007F52D0">
              <w:rPr>
                <w:webHidden/>
              </w:rPr>
              <w:instrText xml:space="preserve"> PAGEREF _Toc202976449 \h </w:instrText>
            </w:r>
            <w:r w:rsidR="00A011D1" w:rsidRPr="007F52D0">
              <w:rPr>
                <w:webHidden/>
              </w:rPr>
            </w:r>
            <w:r w:rsidR="00A011D1" w:rsidRPr="007F52D0">
              <w:rPr>
                <w:webHidden/>
              </w:rPr>
              <w:fldChar w:fldCharType="separate"/>
            </w:r>
            <w:r w:rsidRPr="007F52D0">
              <w:rPr>
                <w:webHidden/>
              </w:rPr>
              <w:t>26</w:t>
            </w:r>
            <w:r w:rsidR="00A011D1" w:rsidRPr="007F52D0">
              <w:rPr>
                <w:webHidden/>
              </w:rPr>
              <w:fldChar w:fldCharType="end"/>
            </w:r>
          </w:hyperlink>
        </w:p>
        <w:p w14:paraId="05433105" w14:textId="77777777" w:rsidR="000D4AA9" w:rsidRPr="007F52D0" w:rsidRDefault="000D4AA9" w:rsidP="000D4AA9">
          <w:pPr>
            <w:pStyle w:val="TOC2"/>
            <w:tabs>
              <w:tab w:val="right" w:leader="dot" w:pos="9350"/>
            </w:tabs>
            <w:jc w:val="both"/>
            <w:rPr>
              <w:rFonts w:eastAsiaTheme="minorEastAsia"/>
            </w:rPr>
          </w:pPr>
          <w:hyperlink w:anchor="_Toc202976450" w:history="1">
            <w:r w:rsidRPr="007F52D0">
              <w:rPr>
                <w:rStyle w:val="Hyperlink"/>
              </w:rPr>
              <w:t>4.3 Thematic analysis</w:t>
            </w:r>
            <w:r w:rsidRPr="007F52D0">
              <w:rPr>
                <w:webHidden/>
              </w:rPr>
              <w:tab/>
            </w:r>
            <w:r w:rsidR="00A011D1" w:rsidRPr="007F52D0">
              <w:rPr>
                <w:webHidden/>
              </w:rPr>
              <w:fldChar w:fldCharType="begin"/>
            </w:r>
            <w:r w:rsidRPr="007F52D0">
              <w:rPr>
                <w:webHidden/>
              </w:rPr>
              <w:instrText xml:space="preserve"> PAGEREF _Toc202976450 \h </w:instrText>
            </w:r>
            <w:r w:rsidR="00A011D1" w:rsidRPr="007F52D0">
              <w:rPr>
                <w:webHidden/>
              </w:rPr>
            </w:r>
            <w:r w:rsidR="00A011D1" w:rsidRPr="007F52D0">
              <w:rPr>
                <w:webHidden/>
              </w:rPr>
              <w:fldChar w:fldCharType="separate"/>
            </w:r>
            <w:r w:rsidRPr="007F52D0">
              <w:rPr>
                <w:webHidden/>
              </w:rPr>
              <w:t>29</w:t>
            </w:r>
            <w:r w:rsidR="00A011D1" w:rsidRPr="007F52D0">
              <w:rPr>
                <w:webHidden/>
              </w:rPr>
              <w:fldChar w:fldCharType="end"/>
            </w:r>
          </w:hyperlink>
        </w:p>
        <w:p w14:paraId="05433106" w14:textId="77777777" w:rsidR="000D4AA9" w:rsidRPr="007F52D0" w:rsidRDefault="000D4AA9" w:rsidP="000D4AA9">
          <w:pPr>
            <w:pStyle w:val="TOC2"/>
            <w:tabs>
              <w:tab w:val="right" w:leader="dot" w:pos="9350"/>
            </w:tabs>
            <w:jc w:val="both"/>
            <w:rPr>
              <w:rFonts w:eastAsiaTheme="minorEastAsia"/>
            </w:rPr>
          </w:pPr>
          <w:hyperlink w:anchor="_Toc202976451" w:history="1">
            <w:r w:rsidRPr="007F52D0">
              <w:rPr>
                <w:rStyle w:val="Hyperlink"/>
              </w:rPr>
              <w:t>4.3 Discussion</w:t>
            </w:r>
            <w:r w:rsidRPr="007F52D0">
              <w:rPr>
                <w:webHidden/>
              </w:rPr>
              <w:tab/>
            </w:r>
            <w:r w:rsidR="00A011D1" w:rsidRPr="007F52D0">
              <w:rPr>
                <w:webHidden/>
              </w:rPr>
              <w:fldChar w:fldCharType="begin"/>
            </w:r>
            <w:r w:rsidRPr="007F52D0">
              <w:rPr>
                <w:webHidden/>
              </w:rPr>
              <w:instrText xml:space="preserve"> PAGEREF _Toc202976451 \h </w:instrText>
            </w:r>
            <w:r w:rsidR="00A011D1" w:rsidRPr="007F52D0">
              <w:rPr>
                <w:webHidden/>
              </w:rPr>
            </w:r>
            <w:r w:rsidR="00A011D1" w:rsidRPr="007F52D0">
              <w:rPr>
                <w:webHidden/>
              </w:rPr>
              <w:fldChar w:fldCharType="separate"/>
            </w:r>
            <w:r w:rsidRPr="007F52D0">
              <w:rPr>
                <w:webHidden/>
              </w:rPr>
              <w:t>33</w:t>
            </w:r>
            <w:r w:rsidR="00A011D1" w:rsidRPr="007F52D0">
              <w:rPr>
                <w:webHidden/>
              </w:rPr>
              <w:fldChar w:fldCharType="end"/>
            </w:r>
          </w:hyperlink>
        </w:p>
        <w:p w14:paraId="05433107" w14:textId="77777777" w:rsidR="000D4AA9" w:rsidRPr="007F52D0" w:rsidRDefault="000D4AA9" w:rsidP="000D4AA9">
          <w:pPr>
            <w:pStyle w:val="TOC2"/>
            <w:tabs>
              <w:tab w:val="right" w:leader="dot" w:pos="9350"/>
            </w:tabs>
            <w:jc w:val="both"/>
            <w:rPr>
              <w:rFonts w:eastAsiaTheme="minorEastAsia"/>
            </w:rPr>
          </w:pPr>
          <w:hyperlink w:anchor="_Toc202976452" w:history="1">
            <w:r w:rsidRPr="007F52D0">
              <w:rPr>
                <w:rStyle w:val="Hyperlink"/>
              </w:rPr>
              <w:t>4.4 Summary</w:t>
            </w:r>
            <w:r w:rsidRPr="007F52D0">
              <w:rPr>
                <w:webHidden/>
              </w:rPr>
              <w:tab/>
            </w:r>
            <w:r w:rsidR="00A011D1" w:rsidRPr="007F52D0">
              <w:rPr>
                <w:webHidden/>
              </w:rPr>
              <w:fldChar w:fldCharType="begin"/>
            </w:r>
            <w:r w:rsidRPr="007F52D0">
              <w:rPr>
                <w:webHidden/>
              </w:rPr>
              <w:instrText xml:space="preserve"> PAGEREF _Toc202976452 \h </w:instrText>
            </w:r>
            <w:r w:rsidR="00A011D1" w:rsidRPr="007F52D0">
              <w:rPr>
                <w:webHidden/>
              </w:rPr>
            </w:r>
            <w:r w:rsidR="00A011D1" w:rsidRPr="007F52D0">
              <w:rPr>
                <w:webHidden/>
              </w:rPr>
              <w:fldChar w:fldCharType="separate"/>
            </w:r>
            <w:r w:rsidRPr="007F52D0">
              <w:rPr>
                <w:webHidden/>
              </w:rPr>
              <w:t>36</w:t>
            </w:r>
            <w:r w:rsidR="00A011D1" w:rsidRPr="007F52D0">
              <w:rPr>
                <w:webHidden/>
              </w:rPr>
              <w:fldChar w:fldCharType="end"/>
            </w:r>
          </w:hyperlink>
        </w:p>
        <w:p w14:paraId="05433108" w14:textId="77777777" w:rsidR="000D4AA9" w:rsidRPr="007F52D0" w:rsidRDefault="000D4AA9" w:rsidP="000D4AA9">
          <w:pPr>
            <w:pStyle w:val="TOC1"/>
            <w:tabs>
              <w:tab w:val="right" w:leader="dot" w:pos="9350"/>
            </w:tabs>
            <w:jc w:val="both"/>
            <w:rPr>
              <w:rFonts w:eastAsiaTheme="minorEastAsia"/>
            </w:rPr>
          </w:pPr>
          <w:hyperlink w:anchor="_Toc202976453" w:history="1">
            <w:r w:rsidRPr="007F52D0">
              <w:rPr>
                <w:rStyle w:val="Hyperlink"/>
              </w:rPr>
              <w:t>Chapter 5: Conclusion and Recommendations</w:t>
            </w:r>
            <w:r w:rsidRPr="007F52D0">
              <w:rPr>
                <w:webHidden/>
              </w:rPr>
              <w:tab/>
            </w:r>
            <w:r w:rsidR="00A011D1" w:rsidRPr="007F52D0">
              <w:rPr>
                <w:webHidden/>
              </w:rPr>
              <w:fldChar w:fldCharType="begin"/>
            </w:r>
            <w:r w:rsidRPr="007F52D0">
              <w:rPr>
                <w:webHidden/>
              </w:rPr>
              <w:instrText xml:space="preserve"> PAGEREF _Toc202976453 \h </w:instrText>
            </w:r>
            <w:r w:rsidR="00A011D1" w:rsidRPr="007F52D0">
              <w:rPr>
                <w:webHidden/>
              </w:rPr>
            </w:r>
            <w:r w:rsidR="00A011D1" w:rsidRPr="007F52D0">
              <w:rPr>
                <w:webHidden/>
              </w:rPr>
              <w:fldChar w:fldCharType="separate"/>
            </w:r>
            <w:r w:rsidRPr="007F52D0">
              <w:rPr>
                <w:webHidden/>
              </w:rPr>
              <w:t>38</w:t>
            </w:r>
            <w:r w:rsidR="00A011D1" w:rsidRPr="007F52D0">
              <w:rPr>
                <w:webHidden/>
              </w:rPr>
              <w:fldChar w:fldCharType="end"/>
            </w:r>
          </w:hyperlink>
        </w:p>
        <w:p w14:paraId="05433109" w14:textId="77777777" w:rsidR="000D4AA9" w:rsidRPr="007F52D0" w:rsidRDefault="000D4AA9" w:rsidP="000D4AA9">
          <w:pPr>
            <w:pStyle w:val="TOC2"/>
            <w:tabs>
              <w:tab w:val="right" w:leader="dot" w:pos="9350"/>
            </w:tabs>
            <w:jc w:val="both"/>
            <w:rPr>
              <w:rFonts w:eastAsiaTheme="minorEastAsia"/>
            </w:rPr>
          </w:pPr>
          <w:hyperlink w:anchor="_Toc202976454" w:history="1">
            <w:r w:rsidRPr="007F52D0">
              <w:rPr>
                <w:rStyle w:val="Hyperlink"/>
              </w:rPr>
              <w:t>5.1 Conclusion</w:t>
            </w:r>
            <w:r w:rsidRPr="007F52D0">
              <w:rPr>
                <w:webHidden/>
              </w:rPr>
              <w:tab/>
            </w:r>
            <w:r w:rsidR="00A011D1" w:rsidRPr="007F52D0">
              <w:rPr>
                <w:webHidden/>
              </w:rPr>
              <w:fldChar w:fldCharType="begin"/>
            </w:r>
            <w:r w:rsidRPr="007F52D0">
              <w:rPr>
                <w:webHidden/>
              </w:rPr>
              <w:instrText xml:space="preserve"> PAGEREF _Toc202976454 \h </w:instrText>
            </w:r>
            <w:r w:rsidR="00A011D1" w:rsidRPr="007F52D0">
              <w:rPr>
                <w:webHidden/>
              </w:rPr>
            </w:r>
            <w:r w:rsidR="00A011D1" w:rsidRPr="007F52D0">
              <w:rPr>
                <w:webHidden/>
              </w:rPr>
              <w:fldChar w:fldCharType="separate"/>
            </w:r>
            <w:r w:rsidRPr="007F52D0">
              <w:rPr>
                <w:webHidden/>
              </w:rPr>
              <w:t>38</w:t>
            </w:r>
            <w:r w:rsidR="00A011D1" w:rsidRPr="007F52D0">
              <w:rPr>
                <w:webHidden/>
              </w:rPr>
              <w:fldChar w:fldCharType="end"/>
            </w:r>
          </w:hyperlink>
        </w:p>
        <w:p w14:paraId="0543310A" w14:textId="77777777" w:rsidR="000D4AA9" w:rsidRPr="007F52D0" w:rsidRDefault="000D4AA9" w:rsidP="000D4AA9">
          <w:pPr>
            <w:pStyle w:val="TOC2"/>
            <w:tabs>
              <w:tab w:val="right" w:leader="dot" w:pos="9350"/>
            </w:tabs>
            <w:jc w:val="both"/>
            <w:rPr>
              <w:rFonts w:eastAsiaTheme="minorEastAsia"/>
            </w:rPr>
          </w:pPr>
          <w:hyperlink w:anchor="_Toc202976455" w:history="1">
            <w:r w:rsidRPr="007F52D0">
              <w:rPr>
                <w:rStyle w:val="Hyperlink"/>
              </w:rPr>
              <w:t>5.2 Recommendations</w:t>
            </w:r>
            <w:r w:rsidRPr="007F52D0">
              <w:rPr>
                <w:webHidden/>
              </w:rPr>
              <w:tab/>
            </w:r>
            <w:r w:rsidR="00A011D1" w:rsidRPr="007F52D0">
              <w:rPr>
                <w:webHidden/>
              </w:rPr>
              <w:fldChar w:fldCharType="begin"/>
            </w:r>
            <w:r w:rsidRPr="007F52D0">
              <w:rPr>
                <w:webHidden/>
              </w:rPr>
              <w:instrText xml:space="preserve"> PAGEREF _Toc202976455 \h </w:instrText>
            </w:r>
            <w:r w:rsidR="00A011D1" w:rsidRPr="007F52D0">
              <w:rPr>
                <w:webHidden/>
              </w:rPr>
            </w:r>
            <w:r w:rsidR="00A011D1" w:rsidRPr="007F52D0">
              <w:rPr>
                <w:webHidden/>
              </w:rPr>
              <w:fldChar w:fldCharType="separate"/>
            </w:r>
            <w:r w:rsidRPr="007F52D0">
              <w:rPr>
                <w:webHidden/>
              </w:rPr>
              <w:t>38</w:t>
            </w:r>
            <w:r w:rsidR="00A011D1" w:rsidRPr="007F52D0">
              <w:rPr>
                <w:webHidden/>
              </w:rPr>
              <w:fldChar w:fldCharType="end"/>
            </w:r>
          </w:hyperlink>
        </w:p>
        <w:p w14:paraId="0543310B" w14:textId="77777777" w:rsidR="000D4AA9" w:rsidRPr="007F52D0" w:rsidRDefault="000D4AA9" w:rsidP="000D4AA9">
          <w:pPr>
            <w:pStyle w:val="TOC2"/>
            <w:tabs>
              <w:tab w:val="right" w:leader="dot" w:pos="9350"/>
            </w:tabs>
            <w:jc w:val="both"/>
            <w:rPr>
              <w:rFonts w:eastAsiaTheme="minorEastAsia"/>
            </w:rPr>
          </w:pPr>
          <w:hyperlink w:anchor="_Toc202976456" w:history="1">
            <w:r w:rsidRPr="007F52D0">
              <w:rPr>
                <w:rStyle w:val="Hyperlink"/>
              </w:rPr>
              <w:t>5.3 Future scope</w:t>
            </w:r>
            <w:r w:rsidRPr="007F52D0">
              <w:rPr>
                <w:webHidden/>
              </w:rPr>
              <w:tab/>
            </w:r>
            <w:r w:rsidR="00A011D1" w:rsidRPr="007F52D0">
              <w:rPr>
                <w:webHidden/>
              </w:rPr>
              <w:fldChar w:fldCharType="begin"/>
            </w:r>
            <w:r w:rsidRPr="007F52D0">
              <w:rPr>
                <w:webHidden/>
              </w:rPr>
              <w:instrText xml:space="preserve"> PAGEREF _Toc202976456 \h </w:instrText>
            </w:r>
            <w:r w:rsidR="00A011D1" w:rsidRPr="007F52D0">
              <w:rPr>
                <w:webHidden/>
              </w:rPr>
            </w:r>
            <w:r w:rsidR="00A011D1" w:rsidRPr="007F52D0">
              <w:rPr>
                <w:webHidden/>
              </w:rPr>
              <w:fldChar w:fldCharType="separate"/>
            </w:r>
            <w:r w:rsidRPr="007F52D0">
              <w:rPr>
                <w:webHidden/>
              </w:rPr>
              <w:t>39</w:t>
            </w:r>
            <w:r w:rsidR="00A011D1" w:rsidRPr="007F52D0">
              <w:rPr>
                <w:webHidden/>
              </w:rPr>
              <w:fldChar w:fldCharType="end"/>
            </w:r>
          </w:hyperlink>
        </w:p>
        <w:p w14:paraId="0543310C" w14:textId="77777777" w:rsidR="000D4AA9" w:rsidRPr="007F52D0" w:rsidRDefault="000D4AA9" w:rsidP="000D4AA9">
          <w:pPr>
            <w:pStyle w:val="TOC2"/>
            <w:tabs>
              <w:tab w:val="right" w:leader="dot" w:pos="9350"/>
            </w:tabs>
            <w:jc w:val="both"/>
            <w:rPr>
              <w:rFonts w:eastAsiaTheme="minorEastAsia"/>
            </w:rPr>
          </w:pPr>
          <w:hyperlink w:anchor="_Toc202976457" w:history="1">
            <w:r w:rsidRPr="007F52D0">
              <w:rPr>
                <w:rStyle w:val="Hyperlink"/>
              </w:rPr>
              <w:t>5.4 Limitations</w:t>
            </w:r>
            <w:r w:rsidRPr="007F52D0">
              <w:rPr>
                <w:webHidden/>
              </w:rPr>
              <w:tab/>
            </w:r>
            <w:r w:rsidR="00A011D1" w:rsidRPr="007F52D0">
              <w:rPr>
                <w:webHidden/>
              </w:rPr>
              <w:fldChar w:fldCharType="begin"/>
            </w:r>
            <w:r w:rsidRPr="007F52D0">
              <w:rPr>
                <w:webHidden/>
              </w:rPr>
              <w:instrText xml:space="preserve"> PAGEREF _Toc202976457 \h </w:instrText>
            </w:r>
            <w:r w:rsidR="00A011D1" w:rsidRPr="007F52D0">
              <w:rPr>
                <w:webHidden/>
              </w:rPr>
            </w:r>
            <w:r w:rsidR="00A011D1" w:rsidRPr="007F52D0">
              <w:rPr>
                <w:webHidden/>
              </w:rPr>
              <w:fldChar w:fldCharType="separate"/>
            </w:r>
            <w:r w:rsidRPr="007F52D0">
              <w:rPr>
                <w:webHidden/>
              </w:rPr>
              <w:t>39</w:t>
            </w:r>
            <w:r w:rsidR="00A011D1" w:rsidRPr="007F52D0">
              <w:rPr>
                <w:webHidden/>
              </w:rPr>
              <w:fldChar w:fldCharType="end"/>
            </w:r>
          </w:hyperlink>
        </w:p>
        <w:p w14:paraId="0543310D" w14:textId="77777777" w:rsidR="000D4AA9" w:rsidRPr="007F52D0" w:rsidRDefault="000D4AA9" w:rsidP="000D4AA9">
          <w:pPr>
            <w:pStyle w:val="TOC1"/>
            <w:tabs>
              <w:tab w:val="right" w:leader="dot" w:pos="9350"/>
            </w:tabs>
            <w:jc w:val="both"/>
            <w:rPr>
              <w:rFonts w:eastAsiaTheme="minorEastAsia"/>
            </w:rPr>
          </w:pPr>
          <w:hyperlink w:anchor="_Toc202976458" w:history="1">
            <w:r w:rsidRPr="007F52D0">
              <w:rPr>
                <w:rStyle w:val="Hyperlink"/>
              </w:rPr>
              <w:t>References</w:t>
            </w:r>
            <w:r w:rsidRPr="007F52D0">
              <w:rPr>
                <w:webHidden/>
              </w:rPr>
              <w:tab/>
            </w:r>
            <w:r w:rsidR="00A011D1" w:rsidRPr="007F52D0">
              <w:rPr>
                <w:webHidden/>
              </w:rPr>
              <w:fldChar w:fldCharType="begin"/>
            </w:r>
            <w:r w:rsidRPr="007F52D0">
              <w:rPr>
                <w:webHidden/>
              </w:rPr>
              <w:instrText xml:space="preserve"> PAGEREF _Toc202976458 \h </w:instrText>
            </w:r>
            <w:r w:rsidR="00A011D1" w:rsidRPr="007F52D0">
              <w:rPr>
                <w:webHidden/>
              </w:rPr>
            </w:r>
            <w:r w:rsidR="00A011D1" w:rsidRPr="007F52D0">
              <w:rPr>
                <w:webHidden/>
              </w:rPr>
              <w:fldChar w:fldCharType="separate"/>
            </w:r>
            <w:r w:rsidRPr="007F52D0">
              <w:rPr>
                <w:webHidden/>
              </w:rPr>
              <w:t>40</w:t>
            </w:r>
            <w:r w:rsidR="00A011D1" w:rsidRPr="007F52D0">
              <w:rPr>
                <w:webHidden/>
              </w:rPr>
              <w:fldChar w:fldCharType="end"/>
            </w:r>
          </w:hyperlink>
        </w:p>
        <w:p w14:paraId="0543310E" w14:textId="77777777" w:rsidR="000D4AA9" w:rsidRPr="007F52D0" w:rsidRDefault="000D4AA9" w:rsidP="000D4AA9">
          <w:pPr>
            <w:pStyle w:val="TOC1"/>
            <w:tabs>
              <w:tab w:val="right" w:leader="dot" w:pos="9350"/>
            </w:tabs>
            <w:jc w:val="both"/>
            <w:rPr>
              <w:rFonts w:eastAsiaTheme="minorEastAsia"/>
            </w:rPr>
          </w:pPr>
          <w:hyperlink w:anchor="_Toc202976459" w:history="1">
            <w:r w:rsidRPr="007F52D0">
              <w:rPr>
                <w:rStyle w:val="Hyperlink"/>
              </w:rPr>
              <w:t>Appendices</w:t>
            </w:r>
            <w:r w:rsidRPr="007F52D0">
              <w:rPr>
                <w:webHidden/>
              </w:rPr>
              <w:tab/>
            </w:r>
            <w:r w:rsidR="00A011D1" w:rsidRPr="007F52D0">
              <w:rPr>
                <w:webHidden/>
              </w:rPr>
              <w:fldChar w:fldCharType="begin"/>
            </w:r>
            <w:r w:rsidRPr="007F52D0">
              <w:rPr>
                <w:webHidden/>
              </w:rPr>
              <w:instrText xml:space="preserve"> PAGEREF _Toc202976459 \h </w:instrText>
            </w:r>
            <w:r w:rsidR="00A011D1" w:rsidRPr="007F52D0">
              <w:rPr>
                <w:webHidden/>
              </w:rPr>
            </w:r>
            <w:r w:rsidR="00A011D1" w:rsidRPr="007F52D0">
              <w:rPr>
                <w:webHidden/>
              </w:rPr>
              <w:fldChar w:fldCharType="separate"/>
            </w:r>
            <w:r w:rsidRPr="007F52D0">
              <w:rPr>
                <w:webHidden/>
              </w:rPr>
              <w:t>51</w:t>
            </w:r>
            <w:r w:rsidR="00A011D1" w:rsidRPr="007F52D0">
              <w:rPr>
                <w:webHidden/>
              </w:rPr>
              <w:fldChar w:fldCharType="end"/>
            </w:r>
          </w:hyperlink>
        </w:p>
        <w:p w14:paraId="0543310F" w14:textId="77777777" w:rsidR="000D4AA9" w:rsidRPr="007F52D0" w:rsidRDefault="000D4AA9" w:rsidP="000D4AA9">
          <w:pPr>
            <w:pStyle w:val="TOC2"/>
            <w:tabs>
              <w:tab w:val="right" w:leader="dot" w:pos="9350"/>
            </w:tabs>
            <w:jc w:val="both"/>
            <w:rPr>
              <w:rFonts w:eastAsiaTheme="minorEastAsia"/>
            </w:rPr>
          </w:pPr>
          <w:hyperlink w:anchor="_Toc202976460" w:history="1">
            <w:r w:rsidRPr="007F52D0">
              <w:rPr>
                <w:rStyle w:val="Hyperlink"/>
              </w:rPr>
              <w:t>Appendix 1: NVivo outcome</w:t>
            </w:r>
            <w:r w:rsidRPr="007F52D0">
              <w:rPr>
                <w:webHidden/>
              </w:rPr>
              <w:tab/>
            </w:r>
            <w:r w:rsidR="00A011D1" w:rsidRPr="007F52D0">
              <w:rPr>
                <w:webHidden/>
              </w:rPr>
              <w:fldChar w:fldCharType="begin"/>
            </w:r>
            <w:r w:rsidRPr="007F52D0">
              <w:rPr>
                <w:webHidden/>
              </w:rPr>
              <w:instrText xml:space="preserve"> PAGEREF _Toc202976460 \h </w:instrText>
            </w:r>
            <w:r w:rsidR="00A011D1" w:rsidRPr="007F52D0">
              <w:rPr>
                <w:webHidden/>
              </w:rPr>
            </w:r>
            <w:r w:rsidR="00A011D1" w:rsidRPr="007F52D0">
              <w:rPr>
                <w:webHidden/>
              </w:rPr>
              <w:fldChar w:fldCharType="separate"/>
            </w:r>
            <w:r w:rsidRPr="007F52D0">
              <w:rPr>
                <w:webHidden/>
              </w:rPr>
              <w:t>51</w:t>
            </w:r>
            <w:r w:rsidR="00A011D1" w:rsidRPr="007F52D0">
              <w:rPr>
                <w:webHidden/>
              </w:rPr>
              <w:fldChar w:fldCharType="end"/>
            </w:r>
          </w:hyperlink>
        </w:p>
        <w:p w14:paraId="05433110" w14:textId="77777777" w:rsidR="000D4AA9" w:rsidRPr="007F52D0" w:rsidRDefault="000D4AA9" w:rsidP="000D4AA9">
          <w:pPr>
            <w:pStyle w:val="TOC2"/>
            <w:tabs>
              <w:tab w:val="right" w:leader="dot" w:pos="9350"/>
            </w:tabs>
            <w:jc w:val="both"/>
            <w:rPr>
              <w:rFonts w:eastAsiaTheme="minorEastAsia"/>
            </w:rPr>
          </w:pPr>
          <w:hyperlink w:anchor="_Toc202976461" w:history="1">
            <w:r w:rsidRPr="007F52D0">
              <w:rPr>
                <w:rStyle w:val="Hyperlink"/>
              </w:rPr>
              <w:t>Appendix 2: Interview transcript</w:t>
            </w:r>
            <w:r w:rsidRPr="007F52D0">
              <w:rPr>
                <w:webHidden/>
              </w:rPr>
              <w:tab/>
            </w:r>
            <w:r w:rsidR="00A011D1" w:rsidRPr="007F52D0">
              <w:rPr>
                <w:webHidden/>
              </w:rPr>
              <w:fldChar w:fldCharType="begin"/>
            </w:r>
            <w:r w:rsidRPr="007F52D0">
              <w:rPr>
                <w:webHidden/>
              </w:rPr>
              <w:instrText xml:space="preserve"> PAGEREF _Toc202976461 \h </w:instrText>
            </w:r>
            <w:r w:rsidR="00A011D1" w:rsidRPr="007F52D0">
              <w:rPr>
                <w:webHidden/>
              </w:rPr>
            </w:r>
            <w:r w:rsidR="00A011D1" w:rsidRPr="007F52D0">
              <w:rPr>
                <w:webHidden/>
              </w:rPr>
              <w:fldChar w:fldCharType="separate"/>
            </w:r>
            <w:r w:rsidRPr="007F52D0">
              <w:rPr>
                <w:webHidden/>
              </w:rPr>
              <w:t>53</w:t>
            </w:r>
            <w:r w:rsidR="00A011D1" w:rsidRPr="007F52D0">
              <w:rPr>
                <w:webHidden/>
              </w:rPr>
              <w:fldChar w:fldCharType="end"/>
            </w:r>
          </w:hyperlink>
        </w:p>
        <w:p w14:paraId="05433111" w14:textId="77777777" w:rsidR="00DD3248" w:rsidRPr="007F52D0" w:rsidRDefault="00A011D1" w:rsidP="006D247B">
          <w:pPr>
            <w:spacing w:line="360" w:lineRule="auto"/>
            <w:jc w:val="both"/>
          </w:pPr>
          <w:r w:rsidRPr="007F52D0">
            <w:rPr>
              <w:b/>
              <w:bCs/>
              <w:color w:val="000000" w:themeColor="text1"/>
            </w:rPr>
            <w:fldChar w:fldCharType="end"/>
          </w:r>
        </w:p>
      </w:sdtContent>
    </w:sdt>
    <w:p w14:paraId="05433112" w14:textId="77777777" w:rsidR="001B22FF" w:rsidRPr="007F52D0" w:rsidRDefault="001B22FF">
      <w:pPr>
        <w:rPr>
          <w:rFonts w:eastAsia="Times New Roman"/>
          <w:b/>
        </w:rPr>
      </w:pPr>
      <w:r w:rsidRPr="007F52D0">
        <w:rPr>
          <w:rFonts w:eastAsia="Times New Roman"/>
          <w:b/>
        </w:rPr>
        <w:br w:type="page"/>
      </w:r>
    </w:p>
    <w:p w14:paraId="05433113" w14:textId="77777777" w:rsidR="003936CC" w:rsidRPr="007F52D0" w:rsidRDefault="003936CC" w:rsidP="003936CC">
      <w:pPr>
        <w:pStyle w:val="TableofFigures"/>
        <w:tabs>
          <w:tab w:val="right" w:leader="dot" w:pos="9350"/>
        </w:tabs>
        <w:spacing w:line="360" w:lineRule="auto"/>
        <w:jc w:val="center"/>
        <w:rPr>
          <w:b/>
          <w:i/>
          <w:color w:val="000000" w:themeColor="text1"/>
        </w:rPr>
      </w:pPr>
      <w:bookmarkStart w:id="1" w:name="_Toc202199846"/>
      <w:r w:rsidRPr="007F52D0">
        <w:rPr>
          <w:b/>
          <w:i/>
          <w:color w:val="000000" w:themeColor="text1"/>
        </w:rPr>
        <w:lastRenderedPageBreak/>
        <w:t>List of figures</w:t>
      </w:r>
    </w:p>
    <w:p w14:paraId="05433114" w14:textId="77777777" w:rsidR="003936CC" w:rsidRPr="007F52D0" w:rsidRDefault="00A011D1" w:rsidP="003936CC">
      <w:pPr>
        <w:pStyle w:val="TableofFigures"/>
        <w:tabs>
          <w:tab w:val="right" w:leader="dot" w:pos="9350"/>
        </w:tabs>
        <w:spacing w:line="360" w:lineRule="auto"/>
        <w:jc w:val="both"/>
      </w:pPr>
      <w:r w:rsidRPr="007F52D0">
        <w:rPr>
          <w:color w:val="000000" w:themeColor="text1"/>
        </w:rPr>
        <w:fldChar w:fldCharType="begin"/>
      </w:r>
      <w:r w:rsidR="003936CC" w:rsidRPr="007F52D0">
        <w:rPr>
          <w:color w:val="000000" w:themeColor="text1"/>
        </w:rPr>
        <w:instrText xml:space="preserve"> TOC \h \z \t "Heading 4" \c </w:instrText>
      </w:r>
      <w:r w:rsidRPr="007F52D0">
        <w:rPr>
          <w:color w:val="000000" w:themeColor="text1"/>
        </w:rPr>
        <w:fldChar w:fldCharType="separate"/>
      </w:r>
      <w:hyperlink w:anchor="_Toc202976231" w:history="1">
        <w:r w:rsidR="003936CC" w:rsidRPr="007F52D0">
          <w:rPr>
            <w:rStyle w:val="Hyperlink"/>
          </w:rPr>
          <w:t>Figure 3.1: Uber effect (Source: Colley, 2023)</w:t>
        </w:r>
        <w:r w:rsidR="003936CC" w:rsidRPr="007F52D0">
          <w:rPr>
            <w:webHidden/>
          </w:rPr>
          <w:tab/>
        </w:r>
        <w:r w:rsidRPr="007F52D0">
          <w:rPr>
            <w:webHidden/>
          </w:rPr>
          <w:fldChar w:fldCharType="begin"/>
        </w:r>
        <w:r w:rsidR="003936CC" w:rsidRPr="007F52D0">
          <w:rPr>
            <w:webHidden/>
          </w:rPr>
          <w:instrText xml:space="preserve"> PAGEREF _Toc202976231 \h </w:instrText>
        </w:r>
        <w:r w:rsidRPr="007F52D0">
          <w:rPr>
            <w:webHidden/>
          </w:rPr>
        </w:r>
        <w:r w:rsidRPr="007F52D0">
          <w:rPr>
            <w:webHidden/>
          </w:rPr>
          <w:fldChar w:fldCharType="separate"/>
        </w:r>
        <w:r w:rsidR="003936CC" w:rsidRPr="007F52D0">
          <w:rPr>
            <w:webHidden/>
          </w:rPr>
          <w:t>18</w:t>
        </w:r>
        <w:r w:rsidRPr="007F52D0">
          <w:rPr>
            <w:webHidden/>
          </w:rPr>
          <w:fldChar w:fldCharType="end"/>
        </w:r>
      </w:hyperlink>
    </w:p>
    <w:p w14:paraId="05433115" w14:textId="77777777" w:rsidR="003936CC" w:rsidRPr="007F52D0" w:rsidRDefault="003936CC" w:rsidP="003936CC">
      <w:pPr>
        <w:pStyle w:val="TableofFigures"/>
        <w:tabs>
          <w:tab w:val="right" w:leader="dot" w:pos="9350"/>
        </w:tabs>
        <w:spacing w:line="360" w:lineRule="auto"/>
        <w:jc w:val="both"/>
      </w:pPr>
      <w:hyperlink w:anchor="_Toc202976232" w:history="1">
        <w:r w:rsidRPr="007F52D0">
          <w:rPr>
            <w:rStyle w:val="Hyperlink"/>
          </w:rPr>
          <w:t>Figure 3.2: Statistics about taxi use in England</w:t>
        </w:r>
        <w:r w:rsidRPr="007F52D0">
          <w:rPr>
            <w:webHidden/>
          </w:rPr>
          <w:tab/>
        </w:r>
        <w:r w:rsidR="00A011D1" w:rsidRPr="007F52D0">
          <w:rPr>
            <w:webHidden/>
          </w:rPr>
          <w:fldChar w:fldCharType="begin"/>
        </w:r>
        <w:r w:rsidRPr="007F52D0">
          <w:rPr>
            <w:webHidden/>
          </w:rPr>
          <w:instrText xml:space="preserve"> PAGEREF _Toc202976232 \h </w:instrText>
        </w:r>
        <w:r w:rsidR="00A011D1" w:rsidRPr="007F52D0">
          <w:rPr>
            <w:webHidden/>
          </w:rPr>
        </w:r>
        <w:r w:rsidR="00A011D1" w:rsidRPr="007F52D0">
          <w:rPr>
            <w:webHidden/>
          </w:rPr>
          <w:fldChar w:fldCharType="separate"/>
        </w:r>
        <w:r w:rsidRPr="007F52D0">
          <w:rPr>
            <w:webHidden/>
          </w:rPr>
          <w:t>19</w:t>
        </w:r>
        <w:r w:rsidR="00A011D1" w:rsidRPr="007F52D0">
          <w:rPr>
            <w:webHidden/>
          </w:rPr>
          <w:fldChar w:fldCharType="end"/>
        </w:r>
      </w:hyperlink>
    </w:p>
    <w:p w14:paraId="05433116" w14:textId="77777777" w:rsidR="003936CC" w:rsidRPr="007F52D0" w:rsidRDefault="003936CC" w:rsidP="003936CC">
      <w:pPr>
        <w:pStyle w:val="TableofFigures"/>
        <w:tabs>
          <w:tab w:val="right" w:leader="dot" w:pos="9350"/>
        </w:tabs>
        <w:spacing w:line="360" w:lineRule="auto"/>
        <w:jc w:val="both"/>
      </w:pPr>
      <w:hyperlink w:anchor="_Toc202976233" w:history="1">
        <w:r w:rsidRPr="007F52D0">
          <w:rPr>
            <w:rStyle w:val="Hyperlink"/>
          </w:rPr>
          <w:t>Figure 3.3: The Impact of Uber Riders</w:t>
        </w:r>
        <w:r w:rsidRPr="007F52D0">
          <w:rPr>
            <w:webHidden/>
          </w:rPr>
          <w:tab/>
        </w:r>
        <w:r w:rsidR="00A011D1" w:rsidRPr="007F52D0">
          <w:rPr>
            <w:webHidden/>
          </w:rPr>
          <w:fldChar w:fldCharType="begin"/>
        </w:r>
        <w:r w:rsidRPr="007F52D0">
          <w:rPr>
            <w:webHidden/>
          </w:rPr>
          <w:instrText xml:space="preserve"> PAGEREF _Toc202976233 \h </w:instrText>
        </w:r>
        <w:r w:rsidR="00A011D1" w:rsidRPr="007F52D0">
          <w:rPr>
            <w:webHidden/>
          </w:rPr>
        </w:r>
        <w:r w:rsidR="00A011D1" w:rsidRPr="007F52D0">
          <w:rPr>
            <w:webHidden/>
          </w:rPr>
          <w:fldChar w:fldCharType="separate"/>
        </w:r>
        <w:r w:rsidRPr="007F52D0">
          <w:rPr>
            <w:webHidden/>
          </w:rPr>
          <w:t>19</w:t>
        </w:r>
        <w:r w:rsidR="00A011D1" w:rsidRPr="007F52D0">
          <w:rPr>
            <w:webHidden/>
          </w:rPr>
          <w:fldChar w:fldCharType="end"/>
        </w:r>
      </w:hyperlink>
    </w:p>
    <w:p w14:paraId="05433117" w14:textId="77777777" w:rsidR="003936CC" w:rsidRPr="007F52D0" w:rsidRDefault="003936CC" w:rsidP="003936CC">
      <w:pPr>
        <w:pStyle w:val="TableofFigures"/>
        <w:tabs>
          <w:tab w:val="right" w:leader="dot" w:pos="9350"/>
        </w:tabs>
        <w:spacing w:line="360" w:lineRule="auto"/>
        <w:jc w:val="both"/>
      </w:pPr>
      <w:hyperlink w:anchor="_Toc202976234" w:history="1">
        <w:r w:rsidRPr="007F52D0">
          <w:rPr>
            <w:rStyle w:val="Hyperlink"/>
          </w:rPr>
          <w:t>Figure 3.4: Saunders Research Onion</w:t>
        </w:r>
        <w:r w:rsidRPr="007F52D0">
          <w:rPr>
            <w:webHidden/>
          </w:rPr>
          <w:tab/>
        </w:r>
        <w:r w:rsidR="00A011D1" w:rsidRPr="007F52D0">
          <w:rPr>
            <w:webHidden/>
          </w:rPr>
          <w:fldChar w:fldCharType="begin"/>
        </w:r>
        <w:r w:rsidRPr="007F52D0">
          <w:rPr>
            <w:webHidden/>
          </w:rPr>
          <w:instrText xml:space="preserve"> PAGEREF _Toc202976234 \h </w:instrText>
        </w:r>
        <w:r w:rsidR="00A011D1" w:rsidRPr="007F52D0">
          <w:rPr>
            <w:webHidden/>
          </w:rPr>
        </w:r>
        <w:r w:rsidR="00A011D1" w:rsidRPr="007F52D0">
          <w:rPr>
            <w:webHidden/>
          </w:rPr>
          <w:fldChar w:fldCharType="separate"/>
        </w:r>
        <w:r w:rsidRPr="007F52D0">
          <w:rPr>
            <w:webHidden/>
          </w:rPr>
          <w:t>20</w:t>
        </w:r>
        <w:r w:rsidR="00A011D1" w:rsidRPr="007F52D0">
          <w:rPr>
            <w:webHidden/>
          </w:rPr>
          <w:fldChar w:fldCharType="end"/>
        </w:r>
      </w:hyperlink>
    </w:p>
    <w:p w14:paraId="05433118" w14:textId="77777777" w:rsidR="003936CC" w:rsidRPr="007F52D0" w:rsidRDefault="003936CC" w:rsidP="003936CC">
      <w:pPr>
        <w:pStyle w:val="TableofFigures"/>
        <w:tabs>
          <w:tab w:val="right" w:leader="dot" w:pos="9350"/>
        </w:tabs>
        <w:spacing w:line="360" w:lineRule="auto"/>
        <w:jc w:val="both"/>
      </w:pPr>
      <w:hyperlink w:anchor="_Toc202976235" w:history="1">
        <w:r w:rsidRPr="007F52D0">
          <w:rPr>
            <w:rStyle w:val="Hyperlink"/>
          </w:rPr>
          <w:t>Figure 4.1: Coding through NVivo</w:t>
        </w:r>
        <w:r w:rsidRPr="007F52D0">
          <w:rPr>
            <w:webHidden/>
          </w:rPr>
          <w:tab/>
        </w:r>
        <w:r w:rsidR="00A011D1" w:rsidRPr="007F52D0">
          <w:rPr>
            <w:webHidden/>
          </w:rPr>
          <w:fldChar w:fldCharType="begin"/>
        </w:r>
        <w:r w:rsidRPr="007F52D0">
          <w:rPr>
            <w:webHidden/>
          </w:rPr>
          <w:instrText xml:space="preserve"> PAGEREF _Toc202976235 \h </w:instrText>
        </w:r>
        <w:r w:rsidR="00A011D1" w:rsidRPr="007F52D0">
          <w:rPr>
            <w:webHidden/>
          </w:rPr>
        </w:r>
        <w:r w:rsidR="00A011D1" w:rsidRPr="007F52D0">
          <w:rPr>
            <w:webHidden/>
          </w:rPr>
          <w:fldChar w:fldCharType="separate"/>
        </w:r>
        <w:r w:rsidRPr="007F52D0">
          <w:rPr>
            <w:webHidden/>
          </w:rPr>
          <w:t>29</w:t>
        </w:r>
        <w:r w:rsidR="00A011D1" w:rsidRPr="007F52D0">
          <w:rPr>
            <w:webHidden/>
          </w:rPr>
          <w:fldChar w:fldCharType="end"/>
        </w:r>
      </w:hyperlink>
    </w:p>
    <w:p w14:paraId="05433119" w14:textId="77777777" w:rsidR="003936CC" w:rsidRPr="007F52D0" w:rsidRDefault="003936CC" w:rsidP="003936CC">
      <w:pPr>
        <w:pStyle w:val="TableofFigures"/>
        <w:tabs>
          <w:tab w:val="right" w:leader="dot" w:pos="9350"/>
        </w:tabs>
        <w:spacing w:line="360" w:lineRule="auto"/>
        <w:jc w:val="both"/>
      </w:pPr>
      <w:hyperlink w:anchor="_Toc202976236" w:history="1">
        <w:r w:rsidRPr="007F52D0">
          <w:rPr>
            <w:rStyle w:val="Hyperlink"/>
          </w:rPr>
          <w:t>Figure 4.2: Coding through NVivo</w:t>
        </w:r>
        <w:r w:rsidRPr="007F52D0">
          <w:rPr>
            <w:webHidden/>
          </w:rPr>
          <w:tab/>
        </w:r>
        <w:r w:rsidR="00A011D1" w:rsidRPr="007F52D0">
          <w:rPr>
            <w:webHidden/>
          </w:rPr>
          <w:fldChar w:fldCharType="begin"/>
        </w:r>
        <w:r w:rsidRPr="007F52D0">
          <w:rPr>
            <w:webHidden/>
          </w:rPr>
          <w:instrText xml:space="preserve"> PAGEREF _Toc202976236 \h </w:instrText>
        </w:r>
        <w:r w:rsidR="00A011D1" w:rsidRPr="007F52D0">
          <w:rPr>
            <w:webHidden/>
          </w:rPr>
        </w:r>
        <w:r w:rsidR="00A011D1" w:rsidRPr="007F52D0">
          <w:rPr>
            <w:webHidden/>
          </w:rPr>
          <w:fldChar w:fldCharType="separate"/>
        </w:r>
        <w:r w:rsidRPr="007F52D0">
          <w:rPr>
            <w:webHidden/>
          </w:rPr>
          <w:t>30</w:t>
        </w:r>
        <w:r w:rsidR="00A011D1" w:rsidRPr="007F52D0">
          <w:rPr>
            <w:webHidden/>
          </w:rPr>
          <w:fldChar w:fldCharType="end"/>
        </w:r>
      </w:hyperlink>
    </w:p>
    <w:p w14:paraId="0543311A" w14:textId="77777777" w:rsidR="003936CC" w:rsidRPr="007F52D0" w:rsidRDefault="003936CC" w:rsidP="003936CC">
      <w:pPr>
        <w:pStyle w:val="TableofFigures"/>
        <w:tabs>
          <w:tab w:val="right" w:leader="dot" w:pos="9350"/>
        </w:tabs>
        <w:spacing w:line="360" w:lineRule="auto"/>
        <w:jc w:val="both"/>
      </w:pPr>
      <w:hyperlink w:anchor="_Toc202976237" w:history="1">
        <w:r w:rsidRPr="007F52D0">
          <w:rPr>
            <w:rStyle w:val="Hyperlink"/>
          </w:rPr>
          <w:t>Figure 4.3: Coding through NVivo</w:t>
        </w:r>
        <w:r w:rsidRPr="007F52D0">
          <w:rPr>
            <w:webHidden/>
          </w:rPr>
          <w:tab/>
        </w:r>
        <w:r w:rsidR="00A011D1" w:rsidRPr="007F52D0">
          <w:rPr>
            <w:webHidden/>
          </w:rPr>
          <w:fldChar w:fldCharType="begin"/>
        </w:r>
        <w:r w:rsidRPr="007F52D0">
          <w:rPr>
            <w:webHidden/>
          </w:rPr>
          <w:instrText xml:space="preserve"> PAGEREF _Toc202976237 \h </w:instrText>
        </w:r>
        <w:r w:rsidR="00A011D1" w:rsidRPr="007F52D0">
          <w:rPr>
            <w:webHidden/>
          </w:rPr>
        </w:r>
        <w:r w:rsidR="00A011D1" w:rsidRPr="007F52D0">
          <w:rPr>
            <w:webHidden/>
          </w:rPr>
          <w:fldChar w:fldCharType="separate"/>
        </w:r>
        <w:r w:rsidRPr="007F52D0">
          <w:rPr>
            <w:webHidden/>
          </w:rPr>
          <w:t>31</w:t>
        </w:r>
        <w:r w:rsidR="00A011D1" w:rsidRPr="007F52D0">
          <w:rPr>
            <w:webHidden/>
          </w:rPr>
          <w:fldChar w:fldCharType="end"/>
        </w:r>
      </w:hyperlink>
    </w:p>
    <w:p w14:paraId="0543311B" w14:textId="77777777" w:rsidR="003936CC" w:rsidRPr="007F52D0" w:rsidRDefault="003936CC" w:rsidP="003936CC">
      <w:pPr>
        <w:pStyle w:val="TableofFigures"/>
        <w:tabs>
          <w:tab w:val="right" w:leader="dot" w:pos="9350"/>
        </w:tabs>
        <w:spacing w:line="360" w:lineRule="auto"/>
        <w:jc w:val="both"/>
      </w:pPr>
      <w:hyperlink w:anchor="_Toc202976238" w:history="1">
        <w:r w:rsidRPr="007F52D0">
          <w:rPr>
            <w:rStyle w:val="Hyperlink"/>
          </w:rPr>
          <w:t>Figure 4.4: Coding through NVivo</w:t>
        </w:r>
        <w:r w:rsidRPr="007F52D0">
          <w:rPr>
            <w:webHidden/>
          </w:rPr>
          <w:tab/>
        </w:r>
        <w:r w:rsidR="00A011D1" w:rsidRPr="007F52D0">
          <w:rPr>
            <w:webHidden/>
          </w:rPr>
          <w:fldChar w:fldCharType="begin"/>
        </w:r>
        <w:r w:rsidRPr="007F52D0">
          <w:rPr>
            <w:webHidden/>
          </w:rPr>
          <w:instrText xml:space="preserve"> PAGEREF _Toc202976238 \h </w:instrText>
        </w:r>
        <w:r w:rsidR="00A011D1" w:rsidRPr="007F52D0">
          <w:rPr>
            <w:webHidden/>
          </w:rPr>
        </w:r>
        <w:r w:rsidR="00A011D1" w:rsidRPr="007F52D0">
          <w:rPr>
            <w:webHidden/>
          </w:rPr>
          <w:fldChar w:fldCharType="separate"/>
        </w:r>
        <w:r w:rsidRPr="007F52D0">
          <w:rPr>
            <w:webHidden/>
          </w:rPr>
          <w:t>32</w:t>
        </w:r>
        <w:r w:rsidR="00A011D1" w:rsidRPr="007F52D0">
          <w:rPr>
            <w:webHidden/>
          </w:rPr>
          <w:fldChar w:fldCharType="end"/>
        </w:r>
      </w:hyperlink>
    </w:p>
    <w:p w14:paraId="0543311C" w14:textId="77777777" w:rsidR="003936CC" w:rsidRPr="007F52D0" w:rsidRDefault="003936CC" w:rsidP="003936CC">
      <w:pPr>
        <w:pStyle w:val="TableofFigures"/>
        <w:tabs>
          <w:tab w:val="right" w:leader="dot" w:pos="9350"/>
        </w:tabs>
        <w:spacing w:line="360" w:lineRule="auto"/>
        <w:jc w:val="both"/>
      </w:pPr>
      <w:hyperlink w:anchor="_Toc202976239" w:history="1">
        <w:r w:rsidRPr="007F52D0">
          <w:rPr>
            <w:rStyle w:val="Hyperlink"/>
          </w:rPr>
          <w:t>Figure 4.5: Coding through NVivo</w:t>
        </w:r>
        <w:r w:rsidRPr="007F52D0">
          <w:rPr>
            <w:webHidden/>
          </w:rPr>
          <w:tab/>
        </w:r>
        <w:r w:rsidR="00A011D1" w:rsidRPr="007F52D0">
          <w:rPr>
            <w:webHidden/>
          </w:rPr>
          <w:fldChar w:fldCharType="begin"/>
        </w:r>
        <w:r w:rsidRPr="007F52D0">
          <w:rPr>
            <w:webHidden/>
          </w:rPr>
          <w:instrText xml:space="preserve"> PAGEREF _Toc202976239 \h </w:instrText>
        </w:r>
        <w:r w:rsidR="00A011D1" w:rsidRPr="007F52D0">
          <w:rPr>
            <w:webHidden/>
          </w:rPr>
        </w:r>
        <w:r w:rsidR="00A011D1" w:rsidRPr="007F52D0">
          <w:rPr>
            <w:webHidden/>
          </w:rPr>
          <w:fldChar w:fldCharType="separate"/>
        </w:r>
        <w:r w:rsidRPr="007F52D0">
          <w:rPr>
            <w:webHidden/>
          </w:rPr>
          <w:t>33</w:t>
        </w:r>
        <w:r w:rsidR="00A011D1" w:rsidRPr="007F52D0">
          <w:rPr>
            <w:webHidden/>
          </w:rPr>
          <w:fldChar w:fldCharType="end"/>
        </w:r>
      </w:hyperlink>
    </w:p>
    <w:p w14:paraId="0543311D" w14:textId="77777777" w:rsidR="003936CC" w:rsidRPr="007F52D0" w:rsidRDefault="003936CC" w:rsidP="003936CC">
      <w:pPr>
        <w:pStyle w:val="TableofFigures"/>
        <w:tabs>
          <w:tab w:val="right" w:leader="dot" w:pos="9350"/>
        </w:tabs>
        <w:spacing w:line="360" w:lineRule="auto"/>
        <w:jc w:val="both"/>
      </w:pPr>
      <w:hyperlink w:anchor="_Toc202976240" w:history="1">
        <w:r w:rsidRPr="007F52D0">
          <w:rPr>
            <w:rStyle w:val="Hyperlink"/>
          </w:rPr>
          <w:t>Figure 4.6: Gig economy in the UK</w:t>
        </w:r>
        <w:r w:rsidRPr="007F52D0">
          <w:rPr>
            <w:webHidden/>
          </w:rPr>
          <w:tab/>
        </w:r>
        <w:r w:rsidR="00A011D1" w:rsidRPr="007F52D0">
          <w:rPr>
            <w:webHidden/>
          </w:rPr>
          <w:fldChar w:fldCharType="begin"/>
        </w:r>
        <w:r w:rsidRPr="007F52D0">
          <w:rPr>
            <w:webHidden/>
          </w:rPr>
          <w:instrText xml:space="preserve"> PAGEREF _Toc202976240 \h </w:instrText>
        </w:r>
        <w:r w:rsidR="00A011D1" w:rsidRPr="007F52D0">
          <w:rPr>
            <w:webHidden/>
          </w:rPr>
        </w:r>
        <w:r w:rsidR="00A011D1" w:rsidRPr="007F52D0">
          <w:rPr>
            <w:webHidden/>
          </w:rPr>
          <w:fldChar w:fldCharType="separate"/>
        </w:r>
        <w:r w:rsidRPr="007F52D0">
          <w:rPr>
            <w:webHidden/>
          </w:rPr>
          <w:t>34</w:t>
        </w:r>
        <w:r w:rsidR="00A011D1" w:rsidRPr="007F52D0">
          <w:rPr>
            <w:webHidden/>
          </w:rPr>
          <w:fldChar w:fldCharType="end"/>
        </w:r>
      </w:hyperlink>
    </w:p>
    <w:p w14:paraId="0543311E" w14:textId="77777777" w:rsidR="003936CC" w:rsidRPr="007F52D0" w:rsidRDefault="003936CC" w:rsidP="003936CC">
      <w:pPr>
        <w:pStyle w:val="TableofFigures"/>
        <w:tabs>
          <w:tab w:val="right" w:leader="dot" w:pos="9350"/>
        </w:tabs>
        <w:spacing w:line="360" w:lineRule="auto"/>
        <w:jc w:val="both"/>
      </w:pPr>
      <w:hyperlink w:anchor="_Toc202976241" w:history="1">
        <w:r w:rsidRPr="007F52D0">
          <w:rPr>
            <w:rStyle w:val="Hyperlink"/>
          </w:rPr>
          <w:t>Figure 4.7: licensed taxi and private hire vehicles and drivers</w:t>
        </w:r>
        <w:r w:rsidRPr="007F52D0">
          <w:rPr>
            <w:webHidden/>
          </w:rPr>
          <w:tab/>
        </w:r>
        <w:r w:rsidR="00A011D1" w:rsidRPr="007F52D0">
          <w:rPr>
            <w:webHidden/>
          </w:rPr>
          <w:fldChar w:fldCharType="begin"/>
        </w:r>
        <w:r w:rsidRPr="007F52D0">
          <w:rPr>
            <w:webHidden/>
          </w:rPr>
          <w:instrText xml:space="preserve"> PAGEREF _Toc202976241 \h </w:instrText>
        </w:r>
        <w:r w:rsidR="00A011D1" w:rsidRPr="007F52D0">
          <w:rPr>
            <w:webHidden/>
          </w:rPr>
        </w:r>
        <w:r w:rsidR="00A011D1" w:rsidRPr="007F52D0">
          <w:rPr>
            <w:webHidden/>
          </w:rPr>
          <w:fldChar w:fldCharType="separate"/>
        </w:r>
        <w:r w:rsidRPr="007F52D0">
          <w:rPr>
            <w:webHidden/>
          </w:rPr>
          <w:t>35</w:t>
        </w:r>
        <w:r w:rsidR="00A011D1" w:rsidRPr="007F52D0">
          <w:rPr>
            <w:webHidden/>
          </w:rPr>
          <w:fldChar w:fldCharType="end"/>
        </w:r>
      </w:hyperlink>
    </w:p>
    <w:p w14:paraId="0543311F" w14:textId="77777777" w:rsidR="003936CC" w:rsidRPr="007F52D0" w:rsidRDefault="003936CC" w:rsidP="003936CC">
      <w:pPr>
        <w:pStyle w:val="TableofFigures"/>
        <w:tabs>
          <w:tab w:val="right" w:leader="dot" w:pos="9350"/>
        </w:tabs>
        <w:spacing w:line="360" w:lineRule="auto"/>
        <w:jc w:val="both"/>
      </w:pPr>
      <w:hyperlink w:anchor="_Toc202976242" w:history="1">
        <w:r w:rsidRPr="007F52D0">
          <w:rPr>
            <w:rStyle w:val="Hyperlink"/>
          </w:rPr>
          <w:t>Figure 4.8: offences by taxi and PHV drivers and operators</w:t>
        </w:r>
        <w:r w:rsidRPr="007F52D0">
          <w:rPr>
            <w:webHidden/>
          </w:rPr>
          <w:tab/>
        </w:r>
        <w:r w:rsidR="00A011D1" w:rsidRPr="007F52D0">
          <w:rPr>
            <w:webHidden/>
          </w:rPr>
          <w:fldChar w:fldCharType="begin"/>
        </w:r>
        <w:r w:rsidRPr="007F52D0">
          <w:rPr>
            <w:webHidden/>
          </w:rPr>
          <w:instrText xml:space="preserve"> PAGEREF _Toc202976242 \h </w:instrText>
        </w:r>
        <w:r w:rsidR="00A011D1" w:rsidRPr="007F52D0">
          <w:rPr>
            <w:webHidden/>
          </w:rPr>
        </w:r>
        <w:r w:rsidR="00A011D1" w:rsidRPr="007F52D0">
          <w:rPr>
            <w:webHidden/>
          </w:rPr>
          <w:fldChar w:fldCharType="separate"/>
        </w:r>
        <w:r w:rsidRPr="007F52D0">
          <w:rPr>
            <w:webHidden/>
          </w:rPr>
          <w:t>36</w:t>
        </w:r>
        <w:r w:rsidR="00A011D1" w:rsidRPr="007F52D0">
          <w:rPr>
            <w:webHidden/>
          </w:rPr>
          <w:fldChar w:fldCharType="end"/>
        </w:r>
      </w:hyperlink>
    </w:p>
    <w:p w14:paraId="05433120" w14:textId="77777777" w:rsidR="00C925FA" w:rsidRPr="007F52D0" w:rsidRDefault="00A011D1" w:rsidP="003936CC">
      <w:pPr>
        <w:spacing w:line="360" w:lineRule="auto"/>
        <w:jc w:val="both"/>
        <w:rPr>
          <w:b/>
          <w:color w:val="000000" w:themeColor="text1"/>
        </w:rPr>
      </w:pPr>
      <w:r w:rsidRPr="007F52D0">
        <w:rPr>
          <w:color w:val="000000" w:themeColor="text1"/>
        </w:rPr>
        <w:fldChar w:fldCharType="end"/>
      </w:r>
      <w:r w:rsidR="00C925FA" w:rsidRPr="007F52D0">
        <w:rPr>
          <w:color w:val="000000" w:themeColor="text1"/>
        </w:rPr>
        <w:br w:type="page"/>
      </w:r>
    </w:p>
    <w:p w14:paraId="05433121" w14:textId="77777777" w:rsidR="00F577B5" w:rsidRPr="007F52D0" w:rsidRDefault="00F577B5" w:rsidP="00F577B5">
      <w:pPr>
        <w:pStyle w:val="Heading1"/>
        <w:rPr>
          <w:rFonts w:ascii="Arial" w:hAnsi="Arial"/>
          <w:color w:val="000000" w:themeColor="text1"/>
          <w:sz w:val="22"/>
          <w:szCs w:val="22"/>
        </w:rPr>
      </w:pPr>
      <w:bookmarkStart w:id="2" w:name="_Toc202976408"/>
      <w:r w:rsidRPr="007F52D0">
        <w:rPr>
          <w:rFonts w:ascii="Arial" w:hAnsi="Arial"/>
          <w:color w:val="000000" w:themeColor="text1"/>
          <w:sz w:val="22"/>
          <w:szCs w:val="22"/>
        </w:rPr>
        <w:lastRenderedPageBreak/>
        <w:t>Chapter 1: Introduction</w:t>
      </w:r>
      <w:bookmarkEnd w:id="1"/>
      <w:bookmarkEnd w:id="2"/>
    </w:p>
    <w:p w14:paraId="05433122" w14:textId="77777777" w:rsidR="00F577B5" w:rsidRPr="007F52D0" w:rsidRDefault="00F577B5" w:rsidP="00F577B5">
      <w:pPr>
        <w:pStyle w:val="Heading2"/>
        <w:spacing w:before="0" w:after="240"/>
        <w:rPr>
          <w:rFonts w:ascii="Arial" w:hAnsi="Arial"/>
          <w:color w:val="000000" w:themeColor="text1"/>
          <w:sz w:val="22"/>
          <w:szCs w:val="22"/>
        </w:rPr>
      </w:pPr>
      <w:bookmarkStart w:id="3" w:name="_Toc202199847"/>
      <w:bookmarkStart w:id="4" w:name="_Toc202976409"/>
      <w:r w:rsidRPr="007F52D0">
        <w:rPr>
          <w:rFonts w:ascii="Arial" w:hAnsi="Arial"/>
          <w:color w:val="000000" w:themeColor="text1"/>
          <w:sz w:val="22"/>
          <w:szCs w:val="22"/>
        </w:rPr>
        <w:t>1.1 Research Background</w:t>
      </w:r>
      <w:bookmarkEnd w:id="3"/>
      <w:bookmarkEnd w:id="4"/>
    </w:p>
    <w:p w14:paraId="05433123"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 xml:space="preserve">In the last decade, the swift development of ride-hailing platforms has greatly changed how people travel in different cities. In the United Kingdom, in 2012, Uber introduced a new app-based system that paired passengers with drivers and circumvented parts of the traditional regulations made for governing Hackney Carriage services (Zhang and Xu, 2021). Hackney Carriages (black cabs in London and large UK cities) have always needed licenses, set picking points and had fixed fares, while Uber drivers can go anywhere with flexible rates while being operated under PHV (private hire vehicle) (Zainuddin </w:t>
      </w:r>
      <w:r w:rsidRPr="007F52D0">
        <w:rPr>
          <w:rFonts w:eastAsia="Times New Roman"/>
          <w:i/>
          <w:color w:val="000000" w:themeColor="text1"/>
          <w:lang w:val="en-GB"/>
        </w:rPr>
        <w:t>et al.,</w:t>
      </w:r>
      <w:r w:rsidRPr="007F52D0">
        <w:rPr>
          <w:rFonts w:eastAsia="Times New Roman"/>
          <w:color w:val="000000" w:themeColor="text1"/>
          <w:lang w:val="en-GB"/>
        </w:rPr>
        <w:t xml:space="preserve"> 2022). Because standards for cab companies are different from traditional taxi services and app-based PHV platforms, however, trade unions, taxi-drivers associations, local government officials could argue about fairness in competition, passenger security and financial stability of taxi-metered services.</w:t>
      </w:r>
    </w:p>
    <w:p w14:paraId="05433124"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 xml:space="preserve">To passengers, having fares set by Uber’s algorithm, using a cashless system instead of cash and being able to see where their ride is through GPS was more convenient than hailing taxis (Golub </w:t>
      </w:r>
      <w:r w:rsidRPr="007F52D0">
        <w:rPr>
          <w:rFonts w:eastAsia="Times New Roman"/>
          <w:i/>
          <w:color w:val="000000" w:themeColor="text1"/>
          <w:lang w:val="en-GB"/>
        </w:rPr>
        <w:t>et al.,</w:t>
      </w:r>
      <w:r w:rsidRPr="007F52D0">
        <w:rPr>
          <w:rFonts w:eastAsia="Times New Roman"/>
          <w:color w:val="000000" w:themeColor="text1"/>
          <w:lang w:val="en-GB"/>
        </w:rPr>
        <w:t xml:space="preserve"> 2022). For a large number of drivers, including those with Hackney Carriage licenses, the platform allowed them to earn without being tied to local taxi ranks or daily plate </w:t>
      </w:r>
      <w:proofErr w:type="spellStart"/>
      <w:r w:rsidRPr="007F52D0">
        <w:rPr>
          <w:rFonts w:eastAsia="Times New Roman"/>
          <w:color w:val="000000" w:themeColor="text1"/>
          <w:lang w:val="en-GB"/>
        </w:rPr>
        <w:t>fees</w:t>
      </w:r>
      <w:r w:rsidR="00625F6A" w:rsidRPr="007F52D0">
        <w:rPr>
          <w:rFonts w:eastAsia="Times New Roman"/>
          <w:color w:val="000000" w:themeColor="text1"/>
          <w:lang w:val="en-GB"/>
        </w:rPr>
        <w:t>,which</w:t>
      </w:r>
      <w:proofErr w:type="spellEnd"/>
      <w:r w:rsidRPr="007F52D0">
        <w:rPr>
          <w:rFonts w:eastAsia="Times New Roman"/>
          <w:color w:val="000000" w:themeColor="text1"/>
          <w:lang w:val="en-GB"/>
        </w:rPr>
        <w:t xml:space="preserve"> means charges associated with renting or leasing a taxi vehicle. At the same time, the independence Uber allowed in its application proved to have challenges. Drivers state that they are losing their old customers, the value of their taxi licenses has decreased, and complaints are not handled in a consistent way by Uber. Along with all the changes, policymakers and transport authorities in cities have to address new ideas while ensuring safety is not compromised, accessibility for disabled passengers continues, and taxi operators are not disadvantaged. For instance, Transport </w:t>
      </w:r>
      <w:r w:rsidR="00625F6A" w:rsidRPr="007F52D0">
        <w:rPr>
          <w:rFonts w:eastAsia="Times New Roman"/>
          <w:color w:val="000000" w:themeColor="text1"/>
          <w:lang w:val="en-GB"/>
        </w:rPr>
        <w:t>for</w:t>
      </w:r>
      <w:r w:rsidRPr="007F52D0">
        <w:rPr>
          <w:rFonts w:eastAsia="Times New Roman"/>
          <w:color w:val="000000" w:themeColor="text1"/>
          <w:lang w:val="en-GB"/>
        </w:rPr>
        <w:t xml:space="preserve"> London has introduced stricter PHV regulations</w:t>
      </w:r>
      <w:r w:rsidR="00625F6A" w:rsidRPr="007F52D0">
        <w:rPr>
          <w:rFonts w:eastAsia="Times New Roman"/>
          <w:color w:val="000000" w:themeColor="text1"/>
          <w:lang w:val="en-GB"/>
        </w:rPr>
        <w:t>,</w:t>
      </w:r>
      <w:r w:rsidRPr="007F52D0">
        <w:rPr>
          <w:rFonts w:eastAsia="Times New Roman"/>
          <w:color w:val="000000" w:themeColor="text1"/>
          <w:lang w:val="en-GB"/>
        </w:rPr>
        <w:t xml:space="preserve"> including English Language Testing, maintaining insurance standards in terms of ensuring safety with Hackney Carriage drivers (Tfl.gov.uk, 2025). </w:t>
      </w:r>
    </w:p>
    <w:p w14:paraId="05433125"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Studies on the gig economy in the UK mainly look at the extensive challenges of ride-hailing, like urban congestion, forms of transport being replaced and changes to emissions (</w:t>
      </w:r>
      <w:proofErr w:type="spellStart"/>
      <w:r w:rsidRPr="007F52D0">
        <w:rPr>
          <w:rFonts w:eastAsia="Times New Roman"/>
          <w:color w:val="000000" w:themeColor="text1"/>
          <w:lang w:val="en-GB"/>
        </w:rPr>
        <w:t>Olayode</w:t>
      </w:r>
      <w:proofErr w:type="spellEnd"/>
      <w:r w:rsidRPr="007F52D0">
        <w:rPr>
          <w:rFonts w:eastAsia="Times New Roman"/>
          <w:color w:val="000000" w:themeColor="text1"/>
          <w:lang w:val="en-GB"/>
        </w:rPr>
        <w:t xml:space="preserve"> </w:t>
      </w:r>
      <w:r w:rsidRPr="007F52D0">
        <w:rPr>
          <w:rFonts w:eastAsia="Times New Roman"/>
          <w:i/>
          <w:color w:val="000000" w:themeColor="text1"/>
          <w:lang w:val="en-GB"/>
        </w:rPr>
        <w:t>et al.,</w:t>
      </w:r>
      <w:r w:rsidRPr="007F52D0">
        <w:rPr>
          <w:rFonts w:eastAsia="Times New Roman"/>
          <w:color w:val="000000" w:themeColor="text1"/>
          <w:lang w:val="en-GB"/>
        </w:rPr>
        <w:t xml:space="preserve"> 2023). Less research has examined how technology-mediated services that bring competition from ride-sharing impact the lives of Hackney Carriage drivers. This means that it is necessary to gain more detailed and adequate information about how the presence of Uber has </w:t>
      </w:r>
      <w:r w:rsidRPr="007F52D0">
        <w:rPr>
          <w:rFonts w:eastAsia="Times New Roman"/>
          <w:color w:val="000000" w:themeColor="text1"/>
          <w:lang w:val="en-GB"/>
        </w:rPr>
        <w:lastRenderedPageBreak/>
        <w:t>changed traditional ways of doing business, how drivers’ wages have changed and how local communities view taxis in the UK.</w:t>
      </w:r>
    </w:p>
    <w:p w14:paraId="05433126" w14:textId="77777777" w:rsidR="00F577B5" w:rsidRPr="007F52D0" w:rsidRDefault="00F577B5" w:rsidP="00F577B5">
      <w:pPr>
        <w:pStyle w:val="Heading2"/>
        <w:spacing w:before="0" w:after="240"/>
        <w:rPr>
          <w:rFonts w:ascii="Arial" w:hAnsi="Arial"/>
          <w:color w:val="000000" w:themeColor="text1"/>
          <w:sz w:val="22"/>
          <w:szCs w:val="22"/>
        </w:rPr>
      </w:pPr>
      <w:bookmarkStart w:id="5" w:name="_Toc202199848"/>
      <w:bookmarkStart w:id="6" w:name="_Toc202976410"/>
      <w:r w:rsidRPr="007F52D0">
        <w:rPr>
          <w:rFonts w:ascii="Arial" w:hAnsi="Arial"/>
          <w:color w:val="000000" w:themeColor="text1"/>
          <w:sz w:val="22"/>
          <w:szCs w:val="22"/>
        </w:rPr>
        <w:t>1.2 Research aim, objectives and questions</w:t>
      </w:r>
      <w:bookmarkEnd w:id="5"/>
      <w:bookmarkEnd w:id="6"/>
    </w:p>
    <w:p w14:paraId="05433127"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The aim of conducting this study is to analyse the impact of the introduction of Uber into the UK and its impact on traditional Hackney Carriage Drivers</w:t>
      </w:r>
      <w:r w:rsidR="00625F6A" w:rsidRPr="007F52D0">
        <w:rPr>
          <w:rFonts w:eastAsia="Times New Roman"/>
          <w:color w:val="000000" w:themeColor="text1"/>
          <w:lang w:val="en-GB"/>
        </w:rPr>
        <w:t>.</w:t>
      </w:r>
    </w:p>
    <w:p w14:paraId="05433128"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 xml:space="preserve">Objectives are as follows: </w:t>
      </w:r>
    </w:p>
    <w:p w14:paraId="05433129" w14:textId="77777777" w:rsidR="00F577B5" w:rsidRPr="007F52D0" w:rsidRDefault="00F577B5" w:rsidP="00F577B5">
      <w:pPr>
        <w:pStyle w:val="Normal1"/>
        <w:numPr>
          <w:ilvl w:val="0"/>
          <w:numId w:val="5"/>
        </w:numPr>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To carry out a comprehensive literature review of the impact of the gig economy in the UK, with particular reference to ride-sharing apps.</w:t>
      </w:r>
    </w:p>
    <w:p w14:paraId="0543312A" w14:textId="77777777" w:rsidR="00F577B5" w:rsidRPr="007F52D0" w:rsidRDefault="00F577B5" w:rsidP="00F577B5">
      <w:pPr>
        <w:pStyle w:val="Normal1"/>
        <w:numPr>
          <w:ilvl w:val="0"/>
          <w:numId w:val="5"/>
        </w:numPr>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To conduct a qualitative study in the form of semi-structured interviews with Hackney Carriage drivers across the UK to determine the impact of Uber in Hackney, London.</w:t>
      </w:r>
    </w:p>
    <w:p w14:paraId="0543312B" w14:textId="77777777" w:rsidR="00F577B5" w:rsidRPr="007F52D0" w:rsidRDefault="00F577B5" w:rsidP="00F577B5">
      <w:pPr>
        <w:pStyle w:val="Normal1"/>
        <w:numPr>
          <w:ilvl w:val="0"/>
          <w:numId w:val="5"/>
        </w:numPr>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To perform a thematic analysis of the interview data using NVivo software.</w:t>
      </w:r>
    </w:p>
    <w:p w14:paraId="0543312C" w14:textId="77777777" w:rsidR="00F577B5" w:rsidRPr="007F52D0" w:rsidRDefault="00F577B5" w:rsidP="00F577B5">
      <w:pPr>
        <w:pStyle w:val="Normal1"/>
        <w:numPr>
          <w:ilvl w:val="0"/>
          <w:numId w:val="5"/>
        </w:numPr>
        <w:pBdr>
          <w:top w:val="nil"/>
          <w:left w:val="nil"/>
          <w:bottom w:val="nil"/>
          <w:right w:val="nil"/>
          <w:between w:val="nil"/>
        </w:pBdr>
        <w:spacing w:after="240" w:line="360" w:lineRule="auto"/>
        <w:jc w:val="both"/>
        <w:rPr>
          <w:rFonts w:eastAsia="Times New Roman"/>
          <w:color w:val="000000" w:themeColor="text1"/>
          <w:lang w:val="en-GB"/>
        </w:rPr>
      </w:pPr>
      <w:r w:rsidRPr="007F52D0">
        <w:rPr>
          <w:rFonts w:eastAsia="Times New Roman"/>
          <w:color w:val="000000" w:themeColor="text1"/>
          <w:lang w:val="en-GB"/>
        </w:rPr>
        <w:t>To develop practical recommendations for Uber on how to better integrate into local markets where traditional Hackney Carriage services exist.</w:t>
      </w:r>
    </w:p>
    <w:p w14:paraId="0543312D" w14:textId="77777777" w:rsidR="00F577B5" w:rsidRPr="007F52D0" w:rsidRDefault="00F577B5" w:rsidP="00F577B5">
      <w:pPr>
        <w:pStyle w:val="Heading2"/>
        <w:spacing w:before="0" w:after="240"/>
        <w:rPr>
          <w:rFonts w:ascii="Arial" w:hAnsi="Arial"/>
          <w:color w:val="000000" w:themeColor="text1"/>
          <w:sz w:val="22"/>
          <w:szCs w:val="22"/>
        </w:rPr>
      </w:pPr>
      <w:bookmarkStart w:id="7" w:name="_Toc202199849"/>
      <w:bookmarkStart w:id="8" w:name="_Toc202976411"/>
      <w:r w:rsidRPr="007F52D0">
        <w:rPr>
          <w:rFonts w:ascii="Arial" w:hAnsi="Arial"/>
          <w:color w:val="000000" w:themeColor="text1"/>
          <w:sz w:val="22"/>
          <w:szCs w:val="22"/>
        </w:rPr>
        <w:t>1.3 Research rationale</w:t>
      </w:r>
      <w:bookmarkEnd w:id="7"/>
      <w:bookmarkEnd w:id="8"/>
    </w:p>
    <w:p w14:paraId="0543312E"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 xml:space="preserve">What motivates this study is the confluence of factors from academia, practice and policy. Although it has been evidenced that the market share of licensed taxis drops in total after Uber arrived, little has been said about how each taxi driver responds to the competition (Garnham and Stacey, 2022). Talking with drivers in an interview setting often uncovers details about their lives, such as alterations in their community, responses to changes in income and new views on platform work, that are easily missed by large surveys or econometric research.  From the Work Info Exchange Report, around 1.5 million Uber Trips and 258 UK drivers reported that gross hourly pay dropped from </w:t>
      </w:r>
      <w:r w:rsidRPr="007F52D0">
        <w:rPr>
          <w:rFonts w:eastAsia="Times New Roman"/>
          <w:color w:val="000000" w:themeColor="text1"/>
          <w:highlight w:val="white"/>
          <w:lang w:val="en-GB"/>
        </w:rPr>
        <w:t xml:space="preserve">£22.20 to £19.06 after </w:t>
      </w:r>
      <w:r w:rsidR="00625F6A" w:rsidRPr="007F52D0">
        <w:rPr>
          <w:rFonts w:eastAsia="Times New Roman"/>
          <w:color w:val="000000" w:themeColor="text1"/>
          <w:highlight w:val="white"/>
          <w:lang w:val="en-GB"/>
        </w:rPr>
        <w:t xml:space="preserve">the </w:t>
      </w:r>
      <w:r w:rsidRPr="007F52D0">
        <w:rPr>
          <w:rFonts w:eastAsia="Times New Roman"/>
          <w:color w:val="000000" w:themeColor="text1"/>
          <w:highlight w:val="white"/>
          <w:lang w:val="en-GB"/>
        </w:rPr>
        <w:t>implementation of dynamic pricing (</w:t>
      </w:r>
      <w:proofErr w:type="spellStart"/>
      <w:r w:rsidRPr="007F52D0">
        <w:rPr>
          <w:rFonts w:eastAsia="Times New Roman"/>
          <w:color w:val="000000" w:themeColor="text1"/>
          <w:highlight w:val="white"/>
          <w:lang w:val="en-GB"/>
        </w:rPr>
        <w:t>Workerinfoexchange</w:t>
      </w:r>
      <w:proofErr w:type="spellEnd"/>
      <w:r w:rsidRPr="007F52D0">
        <w:rPr>
          <w:rFonts w:eastAsia="Times New Roman"/>
          <w:color w:val="000000" w:themeColor="text1"/>
          <w:highlight w:val="white"/>
          <w:lang w:val="en-GB"/>
        </w:rPr>
        <w:t xml:space="preserve">, 2025). On the other hand, a study also revealed that Uber drivers working around 70–80 hours a week experience financial anxiety, and sleep in </w:t>
      </w:r>
      <w:r w:rsidR="00625F6A" w:rsidRPr="007F52D0">
        <w:rPr>
          <w:rFonts w:eastAsia="Times New Roman"/>
          <w:color w:val="000000" w:themeColor="text1"/>
          <w:highlight w:val="white"/>
          <w:lang w:val="en-GB"/>
        </w:rPr>
        <w:t>their</w:t>
      </w:r>
      <w:r w:rsidRPr="007F52D0">
        <w:rPr>
          <w:rFonts w:eastAsia="Times New Roman"/>
          <w:color w:val="000000" w:themeColor="text1"/>
          <w:highlight w:val="white"/>
          <w:lang w:val="en-GB"/>
        </w:rPr>
        <w:t xml:space="preserve"> cars to deal with reduced earnings (Paul, 2025). </w:t>
      </w:r>
    </w:p>
    <w:p w14:paraId="0543312F"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 xml:space="preserve">Taxi drivers who use traditional methods are still highly present and meaningful in UK culture, mainly in areas outside London, as the rules are not the same as those of TfL (Transport for London) in London (for example, in Manchester or Birmingham). Uber has generated $43.9 billion </w:t>
      </w:r>
      <w:r w:rsidR="00625F6A" w:rsidRPr="007F52D0">
        <w:rPr>
          <w:rFonts w:eastAsia="Times New Roman"/>
          <w:color w:val="000000" w:themeColor="text1"/>
          <w:lang w:val="en-GB"/>
        </w:rPr>
        <w:t xml:space="preserve">in </w:t>
      </w:r>
      <w:r w:rsidRPr="007F52D0">
        <w:rPr>
          <w:rFonts w:eastAsia="Times New Roman"/>
          <w:color w:val="000000" w:themeColor="text1"/>
          <w:lang w:val="en-GB"/>
        </w:rPr>
        <w:t>revenue in 2024 (</w:t>
      </w:r>
      <w:proofErr w:type="spellStart"/>
      <w:r w:rsidRPr="007F52D0">
        <w:rPr>
          <w:rFonts w:eastAsia="Times New Roman"/>
          <w:color w:val="000000" w:themeColor="text1"/>
          <w:lang w:val="en-GB"/>
        </w:rPr>
        <w:t>Businessofapps</w:t>
      </w:r>
      <w:proofErr w:type="spellEnd"/>
      <w:r w:rsidRPr="007F52D0">
        <w:rPr>
          <w:rFonts w:eastAsia="Times New Roman"/>
          <w:color w:val="000000" w:themeColor="text1"/>
          <w:lang w:val="en-GB"/>
        </w:rPr>
        <w:t>, 2025)</w:t>
      </w:r>
      <w:r w:rsidR="00547ED6" w:rsidRPr="007F52D0">
        <w:rPr>
          <w:rFonts w:eastAsia="Times New Roman"/>
          <w:color w:val="000000" w:themeColor="text1"/>
          <w:lang w:val="en-GB"/>
        </w:rPr>
        <w:t>, which</w:t>
      </w:r>
      <w:r w:rsidRPr="007F52D0">
        <w:rPr>
          <w:rFonts w:eastAsia="Times New Roman"/>
          <w:color w:val="000000" w:themeColor="text1"/>
          <w:lang w:val="en-GB"/>
        </w:rPr>
        <w:t xml:space="preserve"> indicates significant levels of transformation from traditional Hackney carriage Systems. Hackney Carriages are required by </w:t>
      </w:r>
      <w:r w:rsidRPr="007F52D0">
        <w:rPr>
          <w:rFonts w:eastAsia="Times New Roman"/>
          <w:color w:val="000000" w:themeColor="text1"/>
          <w:lang w:val="en-GB"/>
        </w:rPr>
        <w:lastRenderedPageBreak/>
        <w:t xml:space="preserve">many localities to have accessible vehicles, go through security checks and use fare cards, which the Uber PHV model does not do at all (Bilgin </w:t>
      </w:r>
      <w:r w:rsidRPr="007F52D0">
        <w:rPr>
          <w:rFonts w:eastAsia="Times New Roman"/>
          <w:i/>
          <w:color w:val="000000" w:themeColor="text1"/>
          <w:lang w:val="en-GB"/>
        </w:rPr>
        <w:t>et al.,</w:t>
      </w:r>
      <w:r w:rsidRPr="007F52D0">
        <w:rPr>
          <w:rFonts w:eastAsia="Times New Roman"/>
          <w:color w:val="000000" w:themeColor="text1"/>
          <w:lang w:val="en-GB"/>
        </w:rPr>
        <w:t xml:space="preserve"> 2023). The number of Hackney Carriage Systems issued in the UK has shown a significant decline over the past decades, with London Licence dropping from 22810, in 2013 to 14470 in 2025 (</w:t>
      </w:r>
      <w:r w:rsidR="00625F6A" w:rsidRPr="007F52D0">
        <w:rPr>
          <w:rFonts w:eastAsia="Times New Roman"/>
          <w:color w:val="000000" w:themeColor="text1"/>
          <w:lang w:val="en-GB"/>
        </w:rPr>
        <w:t>The Guardian</w:t>
      </w:r>
      <w:r w:rsidRPr="007F52D0">
        <w:rPr>
          <w:rFonts w:eastAsia="Times New Roman"/>
          <w:color w:val="000000" w:themeColor="text1"/>
          <w:lang w:val="en-GB"/>
        </w:rPr>
        <w:t xml:space="preserve">, 2025). </w:t>
      </w:r>
    </w:p>
    <w:p w14:paraId="05433130" w14:textId="77777777" w:rsidR="00F577B5" w:rsidRPr="007F52D0" w:rsidRDefault="00F577B5" w:rsidP="00F577B5">
      <w:pPr>
        <w:pStyle w:val="Heading2"/>
        <w:spacing w:before="0" w:after="240"/>
        <w:rPr>
          <w:rFonts w:ascii="Arial" w:hAnsi="Arial"/>
          <w:color w:val="000000" w:themeColor="text1"/>
          <w:sz w:val="22"/>
          <w:szCs w:val="22"/>
        </w:rPr>
      </w:pPr>
      <w:bookmarkStart w:id="9" w:name="_Toc202199850"/>
      <w:bookmarkStart w:id="10" w:name="_Toc202976412"/>
      <w:r w:rsidRPr="007F52D0">
        <w:rPr>
          <w:rFonts w:ascii="Arial" w:hAnsi="Arial"/>
          <w:color w:val="000000" w:themeColor="text1"/>
          <w:sz w:val="22"/>
          <w:szCs w:val="22"/>
        </w:rPr>
        <w:t>1.4 Research significance</w:t>
      </w:r>
      <w:bookmarkEnd w:id="9"/>
      <w:bookmarkEnd w:id="10"/>
    </w:p>
    <w:p w14:paraId="05433131"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 xml:space="preserve">The research is quite important on different fronts. For example, it will provide unique insights for researchers studying digital transformation in regulated markets by looking at the experiences of Hackney Carriage drivers who are commonly overlooked in related studies. The qualitative approach adds focused understanding of aspects like </w:t>
      </w:r>
      <w:r w:rsidR="00625F6A" w:rsidRPr="007F52D0">
        <w:rPr>
          <w:rFonts w:eastAsia="Times New Roman"/>
          <w:color w:val="000000" w:themeColor="text1"/>
          <w:lang w:val="en-GB"/>
        </w:rPr>
        <w:t>drivers’</w:t>
      </w:r>
      <w:r w:rsidRPr="007F52D0">
        <w:rPr>
          <w:rFonts w:eastAsia="Times New Roman"/>
          <w:color w:val="000000" w:themeColor="text1"/>
          <w:lang w:val="en-GB"/>
        </w:rPr>
        <w:t xml:space="preserve"> needs, the way they see their work and their relationship with the community, which numbers by themselves cannot represent. Examining how drivers all over the UK (London, Manchester, Birmingham and smaller locations) are influenced by the service helps the research to gain more general significance.</w:t>
      </w:r>
    </w:p>
    <w:p w14:paraId="05433132" w14:textId="77777777" w:rsidR="00F577B5" w:rsidRPr="007F52D0" w:rsidRDefault="00F577B5" w:rsidP="00F577B5">
      <w:pPr>
        <w:pStyle w:val="Normal1"/>
        <w:spacing w:after="240" w:line="360" w:lineRule="auto"/>
        <w:jc w:val="both"/>
        <w:rPr>
          <w:rFonts w:eastAsia="Times New Roman"/>
          <w:color w:val="000000" w:themeColor="text1"/>
          <w:lang w:val="en-GB"/>
        </w:rPr>
      </w:pPr>
      <w:r w:rsidRPr="007F52D0">
        <w:rPr>
          <w:rFonts w:eastAsia="Times New Roman"/>
          <w:color w:val="000000" w:themeColor="text1"/>
          <w:lang w:val="en-GB"/>
        </w:rPr>
        <w:t>Evidence from this study should prepare city councils, TfL and national transport authorities for how Uber and similar PHVs work alongside London’s regulated taxi drivers. It is important for lawmakers in the UK to understand what taxi drivers think as they look at changes in rules, for example, uniform licensing and zero emission fleets, because this helps ensure that the new policies are balanced, useful and meet the expectations of the public (Prince, 2021). Regulations designed with knowledge can make sure the public is safe, London’s black-cab taxis are maintained, and residents have a range of mobility options.</w:t>
      </w:r>
    </w:p>
    <w:p w14:paraId="05433133" w14:textId="77777777" w:rsidR="00807136" w:rsidRPr="007F52D0" w:rsidRDefault="00807136" w:rsidP="00807136">
      <w:pPr>
        <w:spacing w:after="240" w:line="360" w:lineRule="auto"/>
        <w:jc w:val="both"/>
        <w:rPr>
          <w:color w:val="000000" w:themeColor="text1"/>
        </w:rPr>
      </w:pPr>
      <w:r w:rsidRPr="007F52D0">
        <w:rPr>
          <w:color w:val="000000" w:themeColor="text1"/>
        </w:rPr>
        <w:br w:type="page"/>
      </w:r>
    </w:p>
    <w:p w14:paraId="05433134" w14:textId="77777777" w:rsidR="00807136" w:rsidRPr="007F52D0" w:rsidRDefault="00807136" w:rsidP="00233705">
      <w:pPr>
        <w:pStyle w:val="Heading1"/>
        <w:rPr>
          <w:rFonts w:ascii="Arial" w:hAnsi="Arial"/>
          <w:color w:val="000000" w:themeColor="text1"/>
          <w:sz w:val="22"/>
          <w:szCs w:val="22"/>
        </w:rPr>
      </w:pPr>
      <w:bookmarkStart w:id="11" w:name="_z26fl11nk322" w:colFirst="0" w:colLast="0"/>
      <w:bookmarkStart w:id="12" w:name="_Toc202976413"/>
      <w:bookmarkEnd w:id="11"/>
      <w:r w:rsidRPr="007F52D0">
        <w:rPr>
          <w:rFonts w:ascii="Arial" w:hAnsi="Arial"/>
          <w:color w:val="000000" w:themeColor="text1"/>
          <w:sz w:val="22"/>
          <w:szCs w:val="22"/>
        </w:rPr>
        <w:lastRenderedPageBreak/>
        <w:t>Chapter 2: Literature Review</w:t>
      </w:r>
      <w:bookmarkEnd w:id="12"/>
    </w:p>
    <w:p w14:paraId="05433135" w14:textId="77777777" w:rsidR="00807136" w:rsidRPr="007F52D0" w:rsidRDefault="00807136" w:rsidP="00807136">
      <w:pPr>
        <w:pStyle w:val="Heading2"/>
        <w:spacing w:before="0" w:after="240"/>
        <w:rPr>
          <w:rFonts w:ascii="Arial" w:hAnsi="Arial"/>
          <w:color w:val="000000" w:themeColor="text1"/>
          <w:sz w:val="22"/>
          <w:szCs w:val="22"/>
        </w:rPr>
      </w:pPr>
      <w:bookmarkStart w:id="13" w:name="_ci4p2y9aizgg" w:colFirst="0" w:colLast="0"/>
      <w:bookmarkStart w:id="14" w:name="_Toc202976414"/>
      <w:bookmarkEnd w:id="13"/>
      <w:r w:rsidRPr="007F52D0">
        <w:rPr>
          <w:rFonts w:ascii="Arial" w:hAnsi="Arial"/>
          <w:color w:val="000000" w:themeColor="text1"/>
          <w:sz w:val="22"/>
          <w:szCs w:val="22"/>
        </w:rPr>
        <w:t>2.1. Introduction</w:t>
      </w:r>
      <w:bookmarkEnd w:id="14"/>
    </w:p>
    <w:p w14:paraId="05433136"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Literature review is one of the crucial sections of a dissertation where the existing literature regarding the topic is discussed in a critical way. In this section of the research paper, the concept of </w:t>
      </w:r>
      <w:r w:rsidR="00625F6A" w:rsidRPr="007F52D0">
        <w:rPr>
          <w:color w:val="000000" w:themeColor="text1"/>
        </w:rPr>
        <w:t xml:space="preserve">the </w:t>
      </w:r>
      <w:r w:rsidRPr="007F52D0">
        <w:rPr>
          <w:color w:val="000000" w:themeColor="text1"/>
        </w:rPr>
        <w:t xml:space="preserve">gig economy as well as Uber in the United Kingdom will be discussed in an appropriate manner. Moreover, the impact of Uber services on Hackney Carriage drivers will be showcased. </w:t>
      </w:r>
    </w:p>
    <w:p w14:paraId="05433137" w14:textId="77777777" w:rsidR="00807136" w:rsidRPr="007F52D0" w:rsidRDefault="00807136" w:rsidP="00807136">
      <w:pPr>
        <w:pStyle w:val="Heading2"/>
        <w:spacing w:before="0" w:after="240"/>
        <w:rPr>
          <w:rFonts w:ascii="Arial" w:hAnsi="Arial"/>
          <w:color w:val="000000" w:themeColor="text1"/>
          <w:sz w:val="22"/>
          <w:szCs w:val="22"/>
        </w:rPr>
      </w:pPr>
      <w:bookmarkStart w:id="15" w:name="_mn3io2ttw47a" w:colFirst="0" w:colLast="0"/>
      <w:bookmarkStart w:id="16" w:name="_Toc202976415"/>
      <w:bookmarkEnd w:id="15"/>
      <w:r w:rsidRPr="007F52D0">
        <w:rPr>
          <w:rFonts w:ascii="Arial" w:hAnsi="Arial"/>
          <w:color w:val="000000" w:themeColor="text1"/>
          <w:sz w:val="22"/>
          <w:szCs w:val="22"/>
        </w:rPr>
        <w:t>2.2. Concept of gig economy and Uber in the United Kingdom</w:t>
      </w:r>
      <w:bookmarkEnd w:id="16"/>
    </w:p>
    <w:p w14:paraId="05433138"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In a gig economy, people tend to choose freelance jobs which are short-term as well as flexible in nature while compared to that of full-time jobs and permanent employment. According to the viewpoints of </w:t>
      </w:r>
      <w:proofErr w:type="spellStart"/>
      <w:r w:rsidRPr="007F52D0">
        <w:rPr>
          <w:color w:val="000000" w:themeColor="text1"/>
        </w:rPr>
        <w:t>Çiğdem</w:t>
      </w:r>
      <w:proofErr w:type="spellEnd"/>
      <w:r w:rsidRPr="007F52D0">
        <w:rPr>
          <w:color w:val="000000" w:themeColor="text1"/>
        </w:rPr>
        <w:t xml:space="preserve"> (2022), the gig economy consists of freelancers who work temporarily instead of a permanent job. In this case, flexibility and accessibility are the main factors that freelancers search </w:t>
      </w:r>
      <w:r w:rsidR="00625F6A" w:rsidRPr="007F52D0">
        <w:rPr>
          <w:color w:val="000000" w:themeColor="text1"/>
        </w:rPr>
        <w:t xml:space="preserve">for </w:t>
      </w:r>
      <w:r w:rsidRPr="007F52D0">
        <w:rPr>
          <w:color w:val="000000" w:themeColor="text1"/>
        </w:rPr>
        <w:t xml:space="preserve">within a gig economy. It is observed by Younger (2023) that in the United Kingdom, the number of freelancers </w:t>
      </w:r>
      <w:r w:rsidR="00625F6A" w:rsidRPr="007F52D0">
        <w:rPr>
          <w:color w:val="000000" w:themeColor="text1"/>
        </w:rPr>
        <w:t>has</w:t>
      </w:r>
      <w:r w:rsidRPr="007F52D0">
        <w:rPr>
          <w:color w:val="000000" w:themeColor="text1"/>
        </w:rPr>
        <w:t xml:space="preserve"> increased to more than 4 million as of 2023</w:t>
      </w:r>
      <w:r w:rsidR="00625F6A" w:rsidRPr="007F52D0">
        <w:rPr>
          <w:color w:val="000000" w:themeColor="text1"/>
        </w:rPr>
        <w:t>,</w:t>
      </w:r>
      <w:r w:rsidRPr="007F52D0">
        <w:rPr>
          <w:color w:val="000000" w:themeColor="text1"/>
        </w:rPr>
        <w:t xml:space="preserve"> who generate an impressive revenue contribution of £278 billion </w:t>
      </w:r>
      <w:r w:rsidR="00625F6A" w:rsidRPr="007F52D0">
        <w:rPr>
          <w:color w:val="000000" w:themeColor="text1"/>
        </w:rPr>
        <w:t>to</w:t>
      </w:r>
      <w:r w:rsidRPr="007F52D0">
        <w:rPr>
          <w:color w:val="000000" w:themeColor="text1"/>
        </w:rPr>
        <w:t xml:space="preserve"> the UK economy. Therefore, a gig economy has a crucial role to play in enhancing the economic boost for a country quite significantly over the period of time. Considering Uber in the United Kingdom, Kleinman (2025) has reported that the company is planning to launch robotaxis in the streets of the United Kingdom by the mid of 2027. On the other hand, Topham (2025) has mentioned that the </w:t>
      </w:r>
      <w:r w:rsidR="00625F6A" w:rsidRPr="007F52D0">
        <w:rPr>
          <w:color w:val="000000" w:themeColor="text1"/>
        </w:rPr>
        <w:t>Department</w:t>
      </w:r>
      <w:r w:rsidRPr="007F52D0">
        <w:rPr>
          <w:color w:val="000000" w:themeColor="text1"/>
        </w:rPr>
        <w:t xml:space="preserve"> of Transport is expecting a creation of 38,000 jobs and </w:t>
      </w:r>
      <w:r w:rsidR="00625F6A" w:rsidRPr="007F52D0">
        <w:rPr>
          <w:color w:val="000000" w:themeColor="text1"/>
        </w:rPr>
        <w:t xml:space="preserve">an </w:t>
      </w:r>
      <w:r w:rsidRPr="007F52D0">
        <w:rPr>
          <w:color w:val="000000" w:themeColor="text1"/>
        </w:rPr>
        <w:t xml:space="preserve">increase </w:t>
      </w:r>
      <w:r w:rsidR="00625F6A" w:rsidRPr="007F52D0">
        <w:rPr>
          <w:color w:val="000000" w:themeColor="text1"/>
        </w:rPr>
        <w:t xml:space="preserve">in </w:t>
      </w:r>
      <w:r w:rsidRPr="007F52D0">
        <w:rPr>
          <w:color w:val="000000" w:themeColor="text1"/>
        </w:rPr>
        <w:t xml:space="preserve">the </w:t>
      </w:r>
      <w:r w:rsidR="00625F6A" w:rsidRPr="007F52D0">
        <w:rPr>
          <w:color w:val="000000" w:themeColor="text1"/>
        </w:rPr>
        <w:t>industry's</w:t>
      </w:r>
      <w:r w:rsidRPr="007F52D0">
        <w:rPr>
          <w:color w:val="000000" w:themeColor="text1"/>
        </w:rPr>
        <w:t xml:space="preserve"> worth to £42bn by 2035 in a simultaneous manner. Therefore, it can be observed that Uber is quite actively operating in the UK market and </w:t>
      </w:r>
      <w:r w:rsidR="00625F6A" w:rsidRPr="007F52D0">
        <w:rPr>
          <w:color w:val="000000" w:themeColor="text1"/>
        </w:rPr>
        <w:t xml:space="preserve">is </w:t>
      </w:r>
      <w:r w:rsidRPr="007F52D0">
        <w:rPr>
          <w:color w:val="000000" w:themeColor="text1"/>
        </w:rPr>
        <w:t xml:space="preserve">looking forward to strengthening its position in the most significant manner in </w:t>
      </w:r>
      <w:r w:rsidR="00625F6A" w:rsidRPr="007F52D0">
        <w:rPr>
          <w:color w:val="000000" w:themeColor="text1"/>
        </w:rPr>
        <w:t xml:space="preserve">the </w:t>
      </w:r>
      <w:r w:rsidRPr="007F52D0">
        <w:rPr>
          <w:color w:val="000000" w:themeColor="text1"/>
        </w:rPr>
        <w:t>upcoming days.</w:t>
      </w:r>
    </w:p>
    <w:p w14:paraId="05433139" w14:textId="77777777" w:rsidR="00807136" w:rsidRPr="007F52D0" w:rsidRDefault="00807136" w:rsidP="00807136">
      <w:pPr>
        <w:pStyle w:val="Heading2"/>
        <w:spacing w:before="0" w:after="240"/>
        <w:rPr>
          <w:rFonts w:ascii="Arial" w:hAnsi="Arial"/>
          <w:color w:val="000000" w:themeColor="text1"/>
          <w:sz w:val="22"/>
          <w:szCs w:val="22"/>
        </w:rPr>
      </w:pPr>
      <w:bookmarkStart w:id="17" w:name="_4jo7n1yor98f" w:colFirst="0" w:colLast="0"/>
      <w:bookmarkStart w:id="18" w:name="_Toc202976416"/>
      <w:bookmarkEnd w:id="17"/>
      <w:r w:rsidRPr="007F52D0">
        <w:rPr>
          <w:rFonts w:ascii="Arial" w:hAnsi="Arial"/>
          <w:color w:val="000000" w:themeColor="text1"/>
          <w:sz w:val="22"/>
          <w:szCs w:val="22"/>
        </w:rPr>
        <w:t xml:space="preserve">2.3. Impacts of </w:t>
      </w:r>
      <w:r w:rsidR="00625F6A" w:rsidRPr="007F52D0">
        <w:rPr>
          <w:rFonts w:ascii="Arial" w:hAnsi="Arial"/>
          <w:color w:val="000000" w:themeColor="text1"/>
          <w:sz w:val="22"/>
          <w:szCs w:val="22"/>
        </w:rPr>
        <w:t xml:space="preserve">the </w:t>
      </w:r>
      <w:r w:rsidRPr="007F52D0">
        <w:rPr>
          <w:rFonts w:ascii="Arial" w:hAnsi="Arial"/>
          <w:color w:val="000000" w:themeColor="text1"/>
          <w:sz w:val="22"/>
          <w:szCs w:val="22"/>
        </w:rPr>
        <w:t>gig economy in the United Kingdom with a special reference to ride-sharing applications</w:t>
      </w:r>
      <w:bookmarkEnd w:id="18"/>
    </w:p>
    <w:p w14:paraId="0543313A" w14:textId="77777777" w:rsidR="00807136" w:rsidRPr="007F52D0" w:rsidRDefault="00807136" w:rsidP="00807136">
      <w:pPr>
        <w:pStyle w:val="Heading3"/>
        <w:rPr>
          <w:rFonts w:ascii="Arial" w:hAnsi="Arial" w:cs="Arial"/>
          <w:color w:val="000000" w:themeColor="text1"/>
          <w:sz w:val="22"/>
          <w:szCs w:val="22"/>
        </w:rPr>
      </w:pPr>
      <w:bookmarkStart w:id="19" w:name="_2bnjgpegeyjr" w:colFirst="0" w:colLast="0"/>
      <w:bookmarkStart w:id="20" w:name="_Toc202976417"/>
      <w:bookmarkEnd w:id="19"/>
      <w:r w:rsidRPr="007F52D0">
        <w:rPr>
          <w:rFonts w:ascii="Arial" w:hAnsi="Arial" w:cs="Arial"/>
          <w:color w:val="000000" w:themeColor="text1"/>
          <w:sz w:val="22"/>
          <w:szCs w:val="22"/>
        </w:rPr>
        <w:t>2.3.1. Flexibility and accessibility for both workers and consumers</w:t>
      </w:r>
      <w:bookmarkEnd w:id="20"/>
    </w:p>
    <w:p w14:paraId="0543313B"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As far as flexibility for workers is concerned, the gig economy provides unparalleled flexibility for freelancers compared to those who are engaged in permanent jobs. In the words of Alvarez de la Vega </w:t>
      </w:r>
      <w:r w:rsidRPr="007F52D0">
        <w:rPr>
          <w:i/>
          <w:color w:val="000000" w:themeColor="text1"/>
        </w:rPr>
        <w:t xml:space="preserve">et al. </w:t>
      </w:r>
      <w:r w:rsidRPr="007F52D0">
        <w:rPr>
          <w:color w:val="000000" w:themeColor="text1"/>
        </w:rPr>
        <w:t xml:space="preserve">(2023), </w:t>
      </w:r>
      <w:r w:rsidR="00625F6A" w:rsidRPr="007F52D0">
        <w:rPr>
          <w:color w:val="000000" w:themeColor="text1"/>
        </w:rPr>
        <w:t xml:space="preserve">the </w:t>
      </w:r>
      <w:r w:rsidRPr="007F52D0">
        <w:rPr>
          <w:color w:val="000000" w:themeColor="text1"/>
        </w:rPr>
        <w:t xml:space="preserve">gig economy can provide unparalleled flexibility for freelancers. Therefore, it can be observed that the chances of maintaining a proper balance between </w:t>
      </w:r>
      <w:r w:rsidRPr="007F52D0">
        <w:rPr>
          <w:color w:val="000000" w:themeColor="text1"/>
        </w:rPr>
        <w:lastRenderedPageBreak/>
        <w:t xml:space="preserve">personal and professional lives also </w:t>
      </w:r>
      <w:r w:rsidR="00625F6A" w:rsidRPr="007F52D0">
        <w:rPr>
          <w:color w:val="000000" w:themeColor="text1"/>
        </w:rPr>
        <w:t>increase</w:t>
      </w:r>
      <w:r w:rsidRPr="007F52D0">
        <w:rPr>
          <w:color w:val="000000" w:themeColor="text1"/>
        </w:rPr>
        <w:t xml:space="preserve"> as far as freelancers are concerned. In this regard, the findings of </w:t>
      </w:r>
      <w:proofErr w:type="spellStart"/>
      <w:r w:rsidRPr="007F52D0">
        <w:rPr>
          <w:color w:val="000000" w:themeColor="text1"/>
        </w:rPr>
        <w:t>Rusilowati</w:t>
      </w:r>
      <w:proofErr w:type="spellEnd"/>
      <w:r w:rsidRPr="007F52D0">
        <w:rPr>
          <w:color w:val="000000" w:themeColor="text1"/>
        </w:rPr>
        <w:t xml:space="preserve"> (2022) have opined that flexibility in work can help in maintaining </w:t>
      </w:r>
      <w:r w:rsidR="00625F6A" w:rsidRPr="007F52D0">
        <w:rPr>
          <w:color w:val="000000" w:themeColor="text1"/>
        </w:rPr>
        <w:t>work-life</w:t>
      </w:r>
      <w:r w:rsidRPr="007F52D0">
        <w:rPr>
          <w:color w:val="000000" w:themeColor="text1"/>
        </w:rPr>
        <w:t xml:space="preserve"> balance for employees. In that case, the levels of productivity and performance levels of the freelancers also </w:t>
      </w:r>
      <w:r w:rsidR="00625F6A" w:rsidRPr="007F52D0">
        <w:rPr>
          <w:color w:val="000000" w:themeColor="text1"/>
        </w:rPr>
        <w:t>enhance,</w:t>
      </w:r>
      <w:r w:rsidRPr="007F52D0">
        <w:rPr>
          <w:color w:val="000000" w:themeColor="text1"/>
        </w:rPr>
        <w:t xml:space="preserve"> which further contributes to the overall economy quite significantly in the long run. Apart from the freelance workers, the gig economy also offers some flexibility for the consumers</w:t>
      </w:r>
      <w:r w:rsidR="00625F6A" w:rsidRPr="007F52D0">
        <w:rPr>
          <w:color w:val="000000" w:themeColor="text1"/>
        </w:rPr>
        <w:t>,</w:t>
      </w:r>
      <w:r w:rsidRPr="007F52D0">
        <w:rPr>
          <w:color w:val="000000" w:themeColor="text1"/>
        </w:rPr>
        <w:t xml:space="preserve"> which further ensures convenience in the long run. As per the viewpoints of Allon </w:t>
      </w:r>
      <w:r w:rsidRPr="007F52D0">
        <w:rPr>
          <w:i/>
          <w:color w:val="000000" w:themeColor="text1"/>
        </w:rPr>
        <w:t xml:space="preserve">et al. </w:t>
      </w:r>
      <w:r w:rsidRPr="007F52D0">
        <w:rPr>
          <w:color w:val="000000" w:themeColor="text1"/>
        </w:rPr>
        <w:t>(2023), a gig economy can be quite effective in increasing flexibility for consumers</w:t>
      </w:r>
      <w:r w:rsidR="00625F6A" w:rsidRPr="007F52D0">
        <w:rPr>
          <w:color w:val="000000" w:themeColor="text1"/>
        </w:rPr>
        <w:t>,</w:t>
      </w:r>
      <w:r w:rsidRPr="007F52D0">
        <w:rPr>
          <w:color w:val="000000" w:themeColor="text1"/>
        </w:rPr>
        <w:t xml:space="preserve"> which results in convenience. Considering riding experiences for the consumers, it can be observed that Uber can provide a more convenient experience compared to that of traditional taxi services.</w:t>
      </w:r>
    </w:p>
    <w:p w14:paraId="0543313C" w14:textId="77777777" w:rsidR="00807136" w:rsidRPr="007F52D0" w:rsidRDefault="00807136" w:rsidP="00807136">
      <w:pPr>
        <w:pStyle w:val="Heading3"/>
        <w:rPr>
          <w:rFonts w:ascii="Arial" w:hAnsi="Arial" w:cs="Arial"/>
          <w:color w:val="000000" w:themeColor="text1"/>
          <w:sz w:val="22"/>
          <w:szCs w:val="22"/>
        </w:rPr>
      </w:pPr>
      <w:bookmarkStart w:id="21" w:name="_gzzh8ap8pxgn" w:colFirst="0" w:colLast="0"/>
      <w:bookmarkStart w:id="22" w:name="_Toc202976418"/>
      <w:bookmarkEnd w:id="21"/>
      <w:r w:rsidRPr="007F52D0">
        <w:rPr>
          <w:rFonts w:ascii="Arial" w:hAnsi="Arial" w:cs="Arial"/>
          <w:color w:val="000000" w:themeColor="text1"/>
          <w:sz w:val="22"/>
          <w:szCs w:val="22"/>
        </w:rPr>
        <w:t>2.3.2. Lack of worker rights and permanent status in employment</w:t>
      </w:r>
      <w:bookmarkEnd w:id="22"/>
    </w:p>
    <w:p w14:paraId="0543313D"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One of the major negative impacts of a gig economy is that it lacks worker rights as freelancers are considered independent contractors instead of employees. As per the viewpoints of </w:t>
      </w:r>
      <w:proofErr w:type="spellStart"/>
      <w:r w:rsidRPr="007F52D0">
        <w:rPr>
          <w:color w:val="000000" w:themeColor="text1"/>
        </w:rPr>
        <w:t>Chaisse</w:t>
      </w:r>
      <w:proofErr w:type="spellEnd"/>
      <w:r w:rsidRPr="007F52D0">
        <w:rPr>
          <w:color w:val="000000" w:themeColor="text1"/>
        </w:rPr>
        <w:t xml:space="preserve"> and Banik (2021), </w:t>
      </w:r>
      <w:r w:rsidR="00625F6A" w:rsidRPr="007F52D0">
        <w:rPr>
          <w:color w:val="000000" w:themeColor="text1"/>
        </w:rPr>
        <w:t xml:space="preserve">the </w:t>
      </w:r>
      <w:r w:rsidRPr="007F52D0">
        <w:rPr>
          <w:color w:val="000000" w:themeColor="text1"/>
        </w:rPr>
        <w:t xml:space="preserve">gig economy can be quite consequential for freelancers as it lacks worker rights. Since the freelancers are not permanent workers, they cannot be considered under various government schemes such as minimum wage, paid sick leaves, pension schemes and paid holidays. Therefore, it can be observed that there can be certain evidence of work-related insecurities as well as anxieties among freelancers as a result of the above-mentioned consequences. As per the reports by Liversedge (2021), the Supreme Court of the United Kingdom has ruled a landmark decision where Uber will have to provide worker status for each one of its drivers instead of self-employed contractors. On the other hand, </w:t>
      </w:r>
      <w:proofErr w:type="spellStart"/>
      <w:r w:rsidRPr="007F52D0">
        <w:rPr>
          <w:color w:val="000000" w:themeColor="text1"/>
        </w:rPr>
        <w:t>Euractive</w:t>
      </w:r>
      <w:proofErr w:type="spellEnd"/>
      <w:r w:rsidRPr="007F52D0">
        <w:rPr>
          <w:color w:val="000000" w:themeColor="text1"/>
        </w:rPr>
        <w:t xml:space="preserve"> (2021) has also reported that Uber drivers have been provided with worker status in the United Kingdom</w:t>
      </w:r>
      <w:r w:rsidR="00625F6A" w:rsidRPr="007F52D0">
        <w:rPr>
          <w:color w:val="000000" w:themeColor="text1"/>
        </w:rPr>
        <w:t>,</w:t>
      </w:r>
      <w:r w:rsidRPr="007F52D0">
        <w:rPr>
          <w:color w:val="000000" w:themeColor="text1"/>
        </w:rPr>
        <w:t xml:space="preserve"> which means they will come under the Minimum Wage Act 1998.Hence, it can be observed that freelancers in the gig economy do have a significant chance of getting deprived </w:t>
      </w:r>
      <w:r w:rsidR="00EC2C2B" w:rsidRPr="007F52D0">
        <w:rPr>
          <w:color w:val="000000" w:themeColor="text1"/>
        </w:rPr>
        <w:t>of</w:t>
      </w:r>
      <w:r w:rsidRPr="007F52D0">
        <w:rPr>
          <w:color w:val="000000" w:themeColor="text1"/>
        </w:rPr>
        <w:t xml:space="preserve"> their rights as they are mostly considered self-employed contractors by the employers.</w:t>
      </w:r>
    </w:p>
    <w:p w14:paraId="0543313E" w14:textId="77777777" w:rsidR="00807136" w:rsidRPr="007F52D0" w:rsidRDefault="00807136" w:rsidP="00807136">
      <w:pPr>
        <w:pStyle w:val="Heading3"/>
        <w:rPr>
          <w:rFonts w:ascii="Arial" w:hAnsi="Arial" w:cs="Arial"/>
          <w:color w:val="000000" w:themeColor="text1"/>
          <w:sz w:val="22"/>
          <w:szCs w:val="22"/>
        </w:rPr>
      </w:pPr>
      <w:bookmarkStart w:id="23" w:name="_6c05cqs5oksz" w:colFirst="0" w:colLast="0"/>
      <w:bookmarkStart w:id="24" w:name="_Toc202976419"/>
      <w:bookmarkEnd w:id="23"/>
      <w:r w:rsidRPr="007F52D0">
        <w:rPr>
          <w:rFonts w:ascii="Arial" w:hAnsi="Arial" w:cs="Arial"/>
          <w:color w:val="000000" w:themeColor="text1"/>
          <w:sz w:val="22"/>
          <w:szCs w:val="22"/>
        </w:rPr>
        <w:t>2.3.3. Economic as well as social implications for freelancers</w:t>
      </w:r>
      <w:bookmarkEnd w:id="24"/>
    </w:p>
    <w:p w14:paraId="0543313F" w14:textId="77777777" w:rsidR="00807136" w:rsidRPr="007F52D0" w:rsidRDefault="00807136" w:rsidP="00807136">
      <w:pPr>
        <w:spacing w:after="240" w:line="360" w:lineRule="auto"/>
        <w:jc w:val="both"/>
        <w:rPr>
          <w:color w:val="000000" w:themeColor="text1"/>
        </w:rPr>
      </w:pPr>
      <w:r w:rsidRPr="007F52D0">
        <w:rPr>
          <w:color w:val="000000" w:themeColor="text1"/>
        </w:rPr>
        <w:t>Economic and social implications are also quite concerning for freelancers in a gig economy</w:t>
      </w:r>
      <w:r w:rsidR="00625F6A" w:rsidRPr="007F52D0">
        <w:rPr>
          <w:color w:val="000000" w:themeColor="text1"/>
        </w:rPr>
        <w:t>,</w:t>
      </w:r>
      <w:r w:rsidRPr="007F52D0">
        <w:rPr>
          <w:color w:val="000000" w:themeColor="text1"/>
        </w:rPr>
        <w:t xml:space="preserve"> where they have an unstable income. According to the opinions of Ali (2023), the on-demand nature of gig freelancers can lead to fluctuating income levels. Such a situation can certainly lead to a situation where the gig workers or freelancers will have unstable income, hence generating societal as well as economic disparities in the long run. On the other hand, a gig </w:t>
      </w:r>
      <w:r w:rsidRPr="007F52D0">
        <w:rPr>
          <w:color w:val="000000" w:themeColor="text1"/>
        </w:rPr>
        <w:lastRenderedPageBreak/>
        <w:t>economy can also create a significant number of competitive dynamics in the market</w:t>
      </w:r>
      <w:r w:rsidR="00625F6A" w:rsidRPr="007F52D0">
        <w:rPr>
          <w:color w:val="000000" w:themeColor="text1"/>
        </w:rPr>
        <w:t>,</w:t>
      </w:r>
      <w:r w:rsidRPr="007F52D0">
        <w:rPr>
          <w:color w:val="000000" w:themeColor="text1"/>
        </w:rPr>
        <w:t xml:space="preserve"> which further can prove to be extremely convenient for the consumers in terms of better accessibility and competitive prices</w:t>
      </w:r>
      <w:r w:rsidR="00625F6A" w:rsidRPr="007F52D0">
        <w:rPr>
          <w:color w:val="000000" w:themeColor="text1"/>
        </w:rPr>
        <w:t>,</w:t>
      </w:r>
      <w:r w:rsidRPr="007F52D0">
        <w:rPr>
          <w:color w:val="000000" w:themeColor="text1"/>
        </w:rPr>
        <w:t xml:space="preserve"> which are lower in most cases. In this context, Emon (2023) has mentioned that high competition in the market can play a crucial role in lowering the prices of products and services. Considering the environmental concerns in the case of Uber, it can be observed that the number of vehicles will be increased </w:t>
      </w:r>
      <w:r w:rsidR="00625F6A" w:rsidRPr="007F52D0">
        <w:rPr>
          <w:color w:val="000000" w:themeColor="text1"/>
        </w:rPr>
        <w:t>on</w:t>
      </w:r>
      <w:r w:rsidRPr="007F52D0">
        <w:rPr>
          <w:color w:val="000000" w:themeColor="text1"/>
        </w:rPr>
        <w:t xml:space="preserve"> the streets</w:t>
      </w:r>
      <w:r w:rsidR="00625F6A" w:rsidRPr="007F52D0">
        <w:rPr>
          <w:color w:val="000000" w:themeColor="text1"/>
        </w:rPr>
        <w:t>,</w:t>
      </w:r>
      <w:r w:rsidRPr="007F52D0">
        <w:rPr>
          <w:color w:val="000000" w:themeColor="text1"/>
        </w:rPr>
        <w:t xml:space="preserve"> which can certainly increase the overall pollution and carbon emissions quite significantly. In this context, the statements by Massar </w:t>
      </w:r>
      <w:r w:rsidRPr="007F52D0">
        <w:rPr>
          <w:i/>
          <w:color w:val="000000" w:themeColor="text1"/>
        </w:rPr>
        <w:t xml:space="preserve">et al. </w:t>
      </w:r>
      <w:r w:rsidRPr="007F52D0">
        <w:rPr>
          <w:color w:val="000000" w:themeColor="text1"/>
        </w:rPr>
        <w:t xml:space="preserve">(2021) have </w:t>
      </w:r>
      <w:r w:rsidR="00625F6A" w:rsidRPr="007F52D0">
        <w:rPr>
          <w:color w:val="000000" w:themeColor="text1"/>
        </w:rPr>
        <w:t>state</w:t>
      </w:r>
      <w:r w:rsidRPr="007F52D0">
        <w:rPr>
          <w:color w:val="000000" w:themeColor="text1"/>
        </w:rPr>
        <w:t xml:space="preserve"> that an increased number of vehicles can enhance carbon emissions in the atmosphere. </w:t>
      </w:r>
    </w:p>
    <w:p w14:paraId="05433140" w14:textId="77777777" w:rsidR="00807136" w:rsidRPr="007F52D0" w:rsidRDefault="00807136" w:rsidP="00807136">
      <w:pPr>
        <w:pStyle w:val="Heading2"/>
        <w:spacing w:before="0" w:after="240"/>
        <w:rPr>
          <w:rFonts w:ascii="Arial" w:hAnsi="Arial"/>
          <w:color w:val="000000" w:themeColor="text1"/>
          <w:sz w:val="22"/>
          <w:szCs w:val="22"/>
        </w:rPr>
      </w:pPr>
      <w:bookmarkStart w:id="25" w:name="_cu0by7z9rhv0" w:colFirst="0" w:colLast="0"/>
      <w:bookmarkStart w:id="26" w:name="_Toc202976420"/>
      <w:bookmarkEnd w:id="25"/>
      <w:r w:rsidRPr="007F52D0">
        <w:rPr>
          <w:rFonts w:ascii="Arial" w:hAnsi="Arial"/>
          <w:color w:val="000000" w:themeColor="text1"/>
          <w:sz w:val="22"/>
          <w:szCs w:val="22"/>
        </w:rPr>
        <w:t>2.4. Impact of Uber on Hackney Carriage drivers in the United Kingdom</w:t>
      </w:r>
      <w:bookmarkEnd w:id="26"/>
    </w:p>
    <w:p w14:paraId="05433141" w14:textId="77777777" w:rsidR="00807136" w:rsidRPr="007F52D0" w:rsidRDefault="00807136" w:rsidP="00807136">
      <w:pPr>
        <w:pStyle w:val="Heading3"/>
        <w:rPr>
          <w:rFonts w:ascii="Arial" w:hAnsi="Arial" w:cs="Arial"/>
          <w:color w:val="000000" w:themeColor="text1"/>
          <w:sz w:val="22"/>
          <w:szCs w:val="22"/>
        </w:rPr>
      </w:pPr>
      <w:bookmarkStart w:id="27" w:name="_nipdt4vo45h8" w:colFirst="0" w:colLast="0"/>
      <w:bookmarkStart w:id="28" w:name="_Toc202976421"/>
      <w:bookmarkEnd w:id="27"/>
      <w:r w:rsidRPr="007F52D0">
        <w:rPr>
          <w:rFonts w:ascii="Arial" w:hAnsi="Arial" w:cs="Arial"/>
          <w:color w:val="000000" w:themeColor="text1"/>
          <w:sz w:val="22"/>
          <w:szCs w:val="22"/>
        </w:rPr>
        <w:t>2.4.1. Increasing competition in the market</w:t>
      </w:r>
      <w:bookmarkEnd w:id="28"/>
    </w:p>
    <w:p w14:paraId="05433142"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The entrance of Uber into the UK transportation sector has heightened competition for Hackney Carriage </w:t>
      </w:r>
      <w:r w:rsidR="00625F6A" w:rsidRPr="007F52D0">
        <w:rPr>
          <w:color w:val="000000" w:themeColor="text1"/>
        </w:rPr>
        <w:t>drivers</w:t>
      </w:r>
      <w:r w:rsidRPr="007F52D0">
        <w:rPr>
          <w:color w:val="000000" w:themeColor="text1"/>
        </w:rPr>
        <w:t xml:space="preserve">, resulting in lower fares and diminished income (Vickers </w:t>
      </w:r>
      <w:r w:rsidRPr="007F52D0">
        <w:rPr>
          <w:i/>
          <w:iCs/>
          <w:color w:val="000000" w:themeColor="text1"/>
        </w:rPr>
        <w:t xml:space="preserve">et al., </w:t>
      </w:r>
      <w:r w:rsidRPr="007F52D0">
        <w:rPr>
          <w:color w:val="000000" w:themeColor="text1"/>
        </w:rPr>
        <w:t xml:space="preserve">2020). The pricing strategy of Uber, supported by its reduced costs and adaptable </w:t>
      </w:r>
      <w:r w:rsidR="00EC2C2B" w:rsidRPr="007F52D0">
        <w:rPr>
          <w:color w:val="000000" w:themeColor="text1"/>
        </w:rPr>
        <w:t>labour</w:t>
      </w:r>
      <w:r w:rsidRPr="007F52D0">
        <w:rPr>
          <w:color w:val="000000" w:themeColor="text1"/>
        </w:rPr>
        <w:t xml:space="preserve"> force, has drawn a large segment of the clientele looking for cost-effectiveness and ease. For example, </w:t>
      </w:r>
      <w:r w:rsidR="00625F6A" w:rsidRPr="007F52D0">
        <w:rPr>
          <w:color w:val="000000" w:themeColor="text1"/>
        </w:rPr>
        <w:t>in</w:t>
      </w:r>
      <w:r w:rsidRPr="007F52D0">
        <w:rPr>
          <w:color w:val="000000" w:themeColor="text1"/>
        </w:rPr>
        <w:t xml:space="preserve"> Darlington, local Hackney Carriage drivers voiced worries about being “overwhelmed” by Uber drivers, fearing that the surge would jeopardise their business sustainability (Edgar, 2024). Likewise, in Peterborough, conventional black cab drivers noted a drop in passengers as Uber drivers functioned at the train station of the city without pre-arranged fares, effectively luring away customers (Briggs, 2025). These examples demonstrate the way the pricing tactics</w:t>
      </w:r>
      <w:r w:rsidR="00625F6A" w:rsidRPr="007F52D0">
        <w:rPr>
          <w:color w:val="000000" w:themeColor="text1"/>
        </w:rPr>
        <w:t>,</w:t>
      </w:r>
      <w:r w:rsidRPr="007F52D0">
        <w:rPr>
          <w:color w:val="000000" w:themeColor="text1"/>
        </w:rPr>
        <w:t xml:space="preserve"> as well as the operational methods of Uber</w:t>
      </w:r>
      <w:r w:rsidR="00625F6A" w:rsidRPr="007F52D0">
        <w:rPr>
          <w:color w:val="000000" w:themeColor="text1"/>
        </w:rPr>
        <w:t>,</w:t>
      </w:r>
      <w:r w:rsidRPr="007F52D0">
        <w:rPr>
          <w:color w:val="000000" w:themeColor="text1"/>
        </w:rPr>
        <w:t xml:space="preserve"> have resulted in decreased ridership and income for numerous Hackney Carriage drivers. </w:t>
      </w:r>
    </w:p>
    <w:p w14:paraId="05433143" w14:textId="77777777" w:rsidR="00807136" w:rsidRPr="007F52D0" w:rsidRDefault="00807136" w:rsidP="00807136">
      <w:pPr>
        <w:pStyle w:val="Heading3"/>
        <w:rPr>
          <w:rFonts w:ascii="Arial" w:hAnsi="Arial" w:cs="Arial"/>
          <w:color w:val="000000" w:themeColor="text1"/>
          <w:sz w:val="22"/>
          <w:szCs w:val="22"/>
        </w:rPr>
      </w:pPr>
      <w:bookmarkStart w:id="29" w:name="_pqj8csycw9ak" w:colFirst="0" w:colLast="0"/>
      <w:bookmarkStart w:id="30" w:name="_Toc202976422"/>
      <w:bookmarkEnd w:id="29"/>
      <w:r w:rsidRPr="007F52D0">
        <w:rPr>
          <w:rFonts w:ascii="Arial" w:hAnsi="Arial" w:cs="Arial"/>
          <w:color w:val="000000" w:themeColor="text1"/>
          <w:sz w:val="22"/>
          <w:szCs w:val="22"/>
        </w:rPr>
        <w:t>2.4.2. Technological disadvantages</w:t>
      </w:r>
      <w:bookmarkEnd w:id="30"/>
    </w:p>
    <w:p w14:paraId="05433144" w14:textId="77777777" w:rsidR="00807136" w:rsidRPr="007F52D0" w:rsidRDefault="00807136" w:rsidP="00807136">
      <w:pPr>
        <w:spacing w:after="240" w:line="360" w:lineRule="auto"/>
        <w:jc w:val="both"/>
        <w:rPr>
          <w:color w:val="000000" w:themeColor="text1"/>
        </w:rPr>
      </w:pPr>
      <w:r w:rsidRPr="007F52D0">
        <w:rPr>
          <w:color w:val="000000" w:themeColor="text1"/>
        </w:rPr>
        <w:t>In the UK, Hackney Carriage drivers have traditionally been slower to embrace digital technologies in comparison to ride-hailing services such as Uber, resulting in a competitive disadvantage</w:t>
      </w:r>
      <w:r w:rsidR="00A37D49" w:rsidRPr="007F52D0">
        <w:rPr>
          <w:color w:val="000000" w:themeColor="text1"/>
        </w:rPr>
        <w:t xml:space="preserve"> (</w:t>
      </w:r>
      <w:r w:rsidR="00A37D49" w:rsidRPr="007F52D0">
        <w:rPr>
          <w:rFonts w:eastAsia="Times New Roman"/>
          <w:color w:val="000000" w:themeColor="text1"/>
        </w:rPr>
        <w:t xml:space="preserve">Richardson, 2024; </w:t>
      </w:r>
      <w:r w:rsidR="00A37D49" w:rsidRPr="007F52D0">
        <w:rPr>
          <w:rFonts w:eastAsia="Times New Roman"/>
          <w:color w:val="000000" w:themeColor="text1"/>
          <w:highlight w:val="white"/>
        </w:rPr>
        <w:t>Elbaum and Whittaker, 2018</w:t>
      </w:r>
      <w:r w:rsidR="00A37D49" w:rsidRPr="007F52D0">
        <w:rPr>
          <w:rFonts w:eastAsia="Times New Roman"/>
          <w:color w:val="000000" w:themeColor="text1"/>
        </w:rPr>
        <w:t>)</w:t>
      </w:r>
      <w:r w:rsidRPr="007F52D0">
        <w:rPr>
          <w:color w:val="000000" w:themeColor="text1"/>
        </w:rPr>
        <w:t xml:space="preserve">. While Uber’s app provides effortless booking, live tracking, and cashless transactions, numerous conventional taxis continue to depend on phone reservations and street flags (Angrist </w:t>
      </w:r>
      <w:r w:rsidRPr="007F52D0">
        <w:rPr>
          <w:i/>
          <w:iCs/>
          <w:color w:val="000000" w:themeColor="text1"/>
        </w:rPr>
        <w:t xml:space="preserve">et al., </w:t>
      </w:r>
      <w:r w:rsidRPr="007F52D0">
        <w:rPr>
          <w:color w:val="000000" w:themeColor="text1"/>
        </w:rPr>
        <w:t>2021). A 2024 survey indicates that about 81% of taxi drivers in the UK currently utili</w:t>
      </w:r>
      <w:r w:rsidR="00192918" w:rsidRPr="007F52D0">
        <w:rPr>
          <w:color w:val="000000" w:themeColor="text1"/>
        </w:rPr>
        <w:t>se booking or ride-hailing apps,</w:t>
      </w:r>
      <w:r w:rsidRPr="007F52D0">
        <w:rPr>
          <w:color w:val="000000" w:themeColor="text1"/>
        </w:rPr>
        <w:t xml:space="preserve"> although the rate of adoption differs across regions, with certain areas falling behind (Ground Transport Group, 2025). The gap in technology usage has created obstacles for Hackney </w:t>
      </w:r>
      <w:r w:rsidRPr="007F52D0">
        <w:rPr>
          <w:color w:val="000000" w:themeColor="text1"/>
        </w:rPr>
        <w:lastRenderedPageBreak/>
        <w:t xml:space="preserve">Carriages. For example, in London, more than 80% of private hire taxi reservations are done through apps, showcasing the transition to digital-first transportation, conventional taxis that fail to adopt these technologies may lose clients who favour the ease and effectiveness of app-driven services (Bio Ideas, 2025). Moreover, the emergence of self-driving cars presents another obstacle. Uber intends to introduce self-driving taxis in London by spring 2026, representing a major advancement towards completely autonomous transport (Topham, 2025). Hackney Carriages, many of which still function with little digital integration, might face growing challenges in a fast-changing technological environment. </w:t>
      </w:r>
    </w:p>
    <w:p w14:paraId="05433145" w14:textId="77777777" w:rsidR="00807136" w:rsidRPr="007F52D0" w:rsidRDefault="00807136" w:rsidP="00807136">
      <w:pPr>
        <w:pStyle w:val="Heading3"/>
        <w:rPr>
          <w:rFonts w:ascii="Arial" w:hAnsi="Arial" w:cs="Arial"/>
          <w:color w:val="000000" w:themeColor="text1"/>
          <w:sz w:val="22"/>
          <w:szCs w:val="22"/>
        </w:rPr>
      </w:pPr>
      <w:bookmarkStart w:id="31" w:name="_568pznimf9bp" w:colFirst="0" w:colLast="0"/>
      <w:bookmarkStart w:id="32" w:name="_Toc202976423"/>
      <w:bookmarkEnd w:id="31"/>
      <w:r w:rsidRPr="007F52D0">
        <w:rPr>
          <w:rFonts w:ascii="Arial" w:hAnsi="Arial" w:cs="Arial"/>
          <w:color w:val="000000" w:themeColor="text1"/>
          <w:sz w:val="22"/>
          <w:szCs w:val="22"/>
        </w:rPr>
        <w:t>2.4.3. Disparities in regulations</w:t>
      </w:r>
      <w:bookmarkEnd w:id="32"/>
    </w:p>
    <w:p w14:paraId="05433146"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Taxi drivers in the UK, especially in London, adhere to some of the strictest regulations globally. These </w:t>
      </w:r>
      <w:r w:rsidR="00625F6A" w:rsidRPr="007F52D0">
        <w:rPr>
          <w:color w:val="000000" w:themeColor="text1"/>
        </w:rPr>
        <w:t>consist</w:t>
      </w:r>
      <w:r w:rsidRPr="007F52D0">
        <w:rPr>
          <w:color w:val="000000" w:themeColor="text1"/>
        </w:rPr>
        <w:t xml:space="preserve"> of elevated licensing costs, extensive insurance, and the well-known demanding “knowledge of London” exam, </w:t>
      </w:r>
      <w:r w:rsidR="00625F6A" w:rsidRPr="007F52D0">
        <w:rPr>
          <w:color w:val="000000" w:themeColor="text1"/>
        </w:rPr>
        <w:t>which</w:t>
      </w:r>
      <w:r w:rsidRPr="007F52D0">
        <w:rPr>
          <w:color w:val="000000" w:themeColor="text1"/>
        </w:rPr>
        <w:t xml:space="preserve"> requires years to finish</w:t>
      </w:r>
      <w:r w:rsidR="00EC2C2B" w:rsidRPr="007F52D0">
        <w:rPr>
          <w:color w:val="000000" w:themeColor="text1"/>
        </w:rPr>
        <w:t xml:space="preserve"> (Topham, 2025)</w:t>
      </w:r>
      <w:r w:rsidRPr="007F52D0">
        <w:rPr>
          <w:color w:val="000000" w:themeColor="text1"/>
        </w:rPr>
        <w:t xml:space="preserve">. </w:t>
      </w:r>
      <w:r w:rsidR="005D18E1" w:rsidRPr="007F52D0">
        <w:rPr>
          <w:color w:val="000000" w:themeColor="text1"/>
        </w:rPr>
        <w:t>In comparison, Uber drivers do not have to take the London “Knowledge” Test that consists of memorising various landmarks and streets (</w:t>
      </w:r>
      <w:r w:rsidR="005D18E1" w:rsidRPr="007F52D0">
        <w:rPr>
          <w:rFonts w:eastAsia="Times New Roman"/>
          <w:color w:val="000000" w:themeColor="text1"/>
          <w:highlight w:val="white"/>
        </w:rPr>
        <w:t>Siddiqui, 2016</w:t>
      </w:r>
      <w:r w:rsidR="005D18E1" w:rsidRPr="007F52D0">
        <w:rPr>
          <w:rFonts w:eastAsia="Times New Roman"/>
          <w:color w:val="000000" w:themeColor="text1"/>
        </w:rPr>
        <w:t>)</w:t>
      </w:r>
      <w:r w:rsidR="005D18E1" w:rsidRPr="007F52D0">
        <w:rPr>
          <w:color w:val="000000" w:themeColor="text1"/>
        </w:rPr>
        <w:t>. Lack of regulatory focus on Uber drivers</w:t>
      </w:r>
      <w:r w:rsidRPr="007F52D0">
        <w:rPr>
          <w:color w:val="000000" w:themeColor="text1"/>
        </w:rPr>
        <w:t xml:space="preserve"> has </w:t>
      </w:r>
      <w:r w:rsidR="00625F6A" w:rsidRPr="007F52D0">
        <w:rPr>
          <w:color w:val="000000" w:themeColor="text1"/>
        </w:rPr>
        <w:t>caused</w:t>
      </w:r>
      <w:r w:rsidRPr="007F52D0">
        <w:rPr>
          <w:color w:val="000000" w:themeColor="text1"/>
        </w:rPr>
        <w:t xml:space="preserve"> significant frustration for black cab drivers, who claim that Uber has been permitted to function under a much more relaxed system</w:t>
      </w:r>
      <w:r w:rsidR="005D18E1" w:rsidRPr="007F52D0">
        <w:rPr>
          <w:color w:val="000000" w:themeColor="text1"/>
        </w:rPr>
        <w:t xml:space="preserve"> (Davies, 2022; </w:t>
      </w:r>
      <w:proofErr w:type="spellStart"/>
      <w:r w:rsidR="005D18E1" w:rsidRPr="007F52D0">
        <w:rPr>
          <w:rFonts w:eastAsia="Times New Roman"/>
          <w:color w:val="000000" w:themeColor="text1"/>
        </w:rPr>
        <w:t>Perraudin</w:t>
      </w:r>
      <w:proofErr w:type="spellEnd"/>
      <w:r w:rsidR="005D18E1" w:rsidRPr="007F52D0">
        <w:rPr>
          <w:rFonts w:eastAsia="Times New Roman"/>
          <w:color w:val="000000" w:themeColor="text1"/>
        </w:rPr>
        <w:t xml:space="preserve">, 2017; </w:t>
      </w:r>
      <w:proofErr w:type="spellStart"/>
      <w:r w:rsidR="005D18E1" w:rsidRPr="007F52D0">
        <w:rPr>
          <w:color w:val="000000" w:themeColor="text1"/>
        </w:rPr>
        <w:t>Makortoff</w:t>
      </w:r>
      <w:proofErr w:type="spellEnd"/>
      <w:r w:rsidR="005D18E1" w:rsidRPr="007F52D0">
        <w:rPr>
          <w:color w:val="000000" w:themeColor="text1"/>
        </w:rPr>
        <w:t>, 2025)</w:t>
      </w:r>
      <w:r w:rsidRPr="007F52D0">
        <w:rPr>
          <w:color w:val="000000" w:themeColor="text1"/>
        </w:rPr>
        <w:t xml:space="preserve">. In </w:t>
      </w:r>
      <w:r w:rsidR="00EC2C2B" w:rsidRPr="007F52D0">
        <w:rPr>
          <w:color w:val="000000" w:themeColor="text1"/>
        </w:rPr>
        <w:t>May</w:t>
      </w:r>
      <w:r w:rsidRPr="007F52D0">
        <w:rPr>
          <w:color w:val="000000" w:themeColor="text1"/>
        </w:rPr>
        <w:t xml:space="preserve"> 2024, over 10,500 London black cab drivers initiated a £250 million lawsuit against Ube</w:t>
      </w:r>
      <w:r w:rsidR="004631B6" w:rsidRPr="007F52D0">
        <w:rPr>
          <w:color w:val="000000" w:themeColor="text1"/>
        </w:rPr>
        <w:t>r</w:t>
      </w:r>
      <w:r w:rsidRPr="007F52D0">
        <w:rPr>
          <w:color w:val="000000" w:themeColor="text1"/>
        </w:rPr>
        <w:t xml:space="preserve">, claiming that the firm deceived </w:t>
      </w:r>
      <w:r w:rsidR="00354F41" w:rsidRPr="007F52D0">
        <w:rPr>
          <w:color w:val="000000" w:themeColor="text1"/>
        </w:rPr>
        <w:t>TfL</w:t>
      </w:r>
      <w:r w:rsidRPr="007F52D0">
        <w:rPr>
          <w:color w:val="000000" w:themeColor="text1"/>
        </w:rPr>
        <w:t xml:space="preserve"> regarding its service operations from 2012 to 2018 (</w:t>
      </w:r>
      <w:proofErr w:type="spellStart"/>
      <w:r w:rsidRPr="007F52D0">
        <w:rPr>
          <w:color w:val="000000" w:themeColor="text1"/>
        </w:rPr>
        <w:t>Makortoff</w:t>
      </w:r>
      <w:proofErr w:type="spellEnd"/>
      <w:r w:rsidRPr="007F52D0">
        <w:rPr>
          <w:color w:val="000000" w:themeColor="text1"/>
        </w:rPr>
        <w:t>, 2025). The assertion states that the method of Uber enabled them to circumvent booking rules, giving them an unequal edge that harmed the conventional taxi industry and resulted in considerable income loss for drivers.</w:t>
      </w:r>
    </w:p>
    <w:p w14:paraId="05433147" w14:textId="77777777" w:rsidR="00807136" w:rsidRPr="007F52D0" w:rsidRDefault="00807136" w:rsidP="00807136">
      <w:pPr>
        <w:pStyle w:val="Heading3"/>
        <w:rPr>
          <w:rFonts w:ascii="Arial" w:hAnsi="Arial" w:cs="Arial"/>
          <w:color w:val="000000" w:themeColor="text1"/>
          <w:sz w:val="22"/>
          <w:szCs w:val="22"/>
        </w:rPr>
      </w:pPr>
      <w:bookmarkStart w:id="33" w:name="_fuduzt2tigqp" w:colFirst="0" w:colLast="0"/>
      <w:bookmarkStart w:id="34" w:name="_Toc202976424"/>
      <w:bookmarkEnd w:id="33"/>
      <w:r w:rsidRPr="007F52D0">
        <w:rPr>
          <w:rFonts w:ascii="Arial" w:hAnsi="Arial" w:cs="Arial"/>
          <w:color w:val="000000" w:themeColor="text1"/>
          <w:sz w:val="22"/>
          <w:szCs w:val="22"/>
        </w:rPr>
        <w:t>2.4.4. Decline in the number of drivers as a result of automation</w:t>
      </w:r>
      <w:bookmarkEnd w:id="34"/>
    </w:p>
    <w:p w14:paraId="05433148" w14:textId="77777777" w:rsidR="00CE7C05" w:rsidRPr="007F52D0" w:rsidRDefault="00CE7C05" w:rsidP="00CE7C05">
      <w:pPr>
        <w:spacing w:after="240" w:line="360" w:lineRule="auto"/>
        <w:jc w:val="both"/>
        <w:rPr>
          <w:color w:val="000000" w:themeColor="text1"/>
        </w:rPr>
      </w:pPr>
      <w:r w:rsidRPr="007F52D0">
        <w:rPr>
          <w:color w:val="000000" w:themeColor="text1"/>
        </w:rPr>
        <w:t>The count of licensed Hackney Carriage drivers in Lond</w:t>
      </w:r>
      <w:r w:rsidR="004631B6" w:rsidRPr="007F52D0">
        <w:rPr>
          <w:color w:val="000000" w:themeColor="text1"/>
        </w:rPr>
        <w:t>on has notably decreased follow</w:t>
      </w:r>
      <w:r w:rsidRPr="007F52D0">
        <w:rPr>
          <w:color w:val="000000" w:themeColor="text1"/>
        </w:rPr>
        <w:t xml:space="preserve">ing the entry of automation-driven ride-hailing services such as Uber into the UK market in 2012. TfL reports that the overall count of licensed black cabs fell from 22,810 in 2013-14 to only 14,470 by the close of 2023-24, a reduction of over one-third in 10 years. Additionally, just 104 new licenses </w:t>
      </w:r>
      <w:r w:rsidR="008C243E" w:rsidRPr="007F52D0">
        <w:rPr>
          <w:color w:val="000000" w:themeColor="text1"/>
        </w:rPr>
        <w:t>were issued in 2024, underscoring the sector’s difficulty in drawing in new drivers (Topham, 2025). This drop is</w:t>
      </w:r>
      <w:r w:rsidRPr="007F52D0">
        <w:rPr>
          <w:color w:val="000000" w:themeColor="text1"/>
        </w:rPr>
        <w:t xml:space="preserve"> intricately connected to the surge of app-driven automation, as firms such as Uber </w:t>
      </w:r>
      <w:r w:rsidR="00625F6A" w:rsidRPr="007F52D0">
        <w:rPr>
          <w:color w:val="000000" w:themeColor="text1"/>
        </w:rPr>
        <w:t>utilise</w:t>
      </w:r>
      <w:r w:rsidRPr="007F52D0">
        <w:rPr>
          <w:color w:val="000000" w:themeColor="text1"/>
        </w:rPr>
        <w:t xml:space="preserve"> algorithmic matching, dynamic </w:t>
      </w:r>
      <w:r w:rsidR="008C243E" w:rsidRPr="007F52D0">
        <w:rPr>
          <w:color w:val="000000" w:themeColor="text1"/>
        </w:rPr>
        <w:t xml:space="preserve">pricing, and real-time availability to provide a smooth customer experience, an aspect traditional taxis, limited by outdated systems and the Knowledge test, have failed to replicate (Scammell, 2018). Although services such as </w:t>
      </w:r>
      <w:proofErr w:type="spellStart"/>
      <w:r w:rsidR="008C243E" w:rsidRPr="007F52D0">
        <w:rPr>
          <w:color w:val="000000" w:themeColor="text1"/>
        </w:rPr>
        <w:lastRenderedPageBreak/>
        <w:t>Gett</w:t>
      </w:r>
      <w:proofErr w:type="spellEnd"/>
      <w:r w:rsidR="008C243E" w:rsidRPr="007F52D0">
        <w:rPr>
          <w:color w:val="000000" w:themeColor="text1"/>
        </w:rPr>
        <w:t xml:space="preserve"> and Free Now aimed at innovating the black cab industry, their acceptance has varied, with indications that numerous black cab drivers continue to favour street hails instead of app reservations. The proposal by Uber to encourage black cab drivers to join its platform faced significant opposition, as the Licensed Taxi Drivers’ Association dismissed the initiative, highlighting entrenched mistrust and worries over competition (Sky News, 2023; </w:t>
      </w:r>
      <w:proofErr w:type="spellStart"/>
      <w:r w:rsidR="008C243E" w:rsidRPr="007F52D0">
        <w:rPr>
          <w:color w:val="000000" w:themeColor="text1"/>
        </w:rPr>
        <w:t>Minipip</w:t>
      </w:r>
      <w:proofErr w:type="spellEnd"/>
      <w:r w:rsidR="008C243E" w:rsidRPr="007F52D0">
        <w:rPr>
          <w:color w:val="000000" w:themeColor="text1"/>
        </w:rPr>
        <w:t xml:space="preserve">, 2023). This hesitation to interact with automated platforms </w:t>
      </w:r>
      <w:r w:rsidR="00625F6A" w:rsidRPr="007F52D0">
        <w:rPr>
          <w:color w:val="000000" w:themeColor="text1"/>
        </w:rPr>
        <w:t>obstructs</w:t>
      </w:r>
      <w:r w:rsidR="008C243E" w:rsidRPr="007F52D0">
        <w:rPr>
          <w:color w:val="000000" w:themeColor="text1"/>
        </w:rPr>
        <w:t xml:space="preserve"> the full capacity of the industry to modernise. </w:t>
      </w:r>
    </w:p>
    <w:p w14:paraId="05433149" w14:textId="77777777" w:rsidR="00807136" w:rsidRPr="007F52D0" w:rsidRDefault="00807136" w:rsidP="00807136">
      <w:pPr>
        <w:pStyle w:val="Heading3"/>
        <w:rPr>
          <w:rFonts w:ascii="Arial" w:hAnsi="Arial" w:cs="Arial"/>
          <w:color w:val="000000" w:themeColor="text1"/>
          <w:sz w:val="22"/>
          <w:szCs w:val="22"/>
        </w:rPr>
      </w:pPr>
      <w:bookmarkStart w:id="35" w:name="_Toc202976425"/>
      <w:r w:rsidRPr="007F52D0">
        <w:rPr>
          <w:rFonts w:ascii="Arial" w:hAnsi="Arial" w:cs="Arial"/>
          <w:color w:val="000000" w:themeColor="text1"/>
          <w:sz w:val="22"/>
          <w:szCs w:val="22"/>
        </w:rPr>
        <w:t>2.4.5. Resistance in adaptation</w:t>
      </w:r>
      <w:bookmarkEnd w:id="35"/>
    </w:p>
    <w:p w14:paraId="0543314A"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In reaction to the challenge from Uber, numerous Hackney Carriage firms have implemented substantial changes to stay pertinent in the changing transport scene in London. For instance, </w:t>
      </w:r>
      <w:proofErr w:type="spellStart"/>
      <w:r w:rsidRPr="007F52D0">
        <w:rPr>
          <w:color w:val="000000" w:themeColor="text1"/>
        </w:rPr>
        <w:t>Goldline</w:t>
      </w:r>
      <w:proofErr w:type="spellEnd"/>
      <w:r w:rsidRPr="007F52D0">
        <w:rPr>
          <w:color w:val="000000" w:themeColor="text1"/>
        </w:rPr>
        <w:t xml:space="preserve"> Cars, a private hire firm in </w:t>
      </w:r>
      <w:r w:rsidR="00625F6A" w:rsidRPr="007F52D0">
        <w:rPr>
          <w:color w:val="000000" w:themeColor="text1"/>
        </w:rPr>
        <w:t>East</w:t>
      </w:r>
      <w:r w:rsidRPr="007F52D0">
        <w:rPr>
          <w:color w:val="000000" w:themeColor="text1"/>
        </w:rPr>
        <w:t xml:space="preserve"> London, collaborated with 12 other local businesses in order to create the </w:t>
      </w:r>
      <w:proofErr w:type="spellStart"/>
      <w:r w:rsidRPr="007F52D0">
        <w:rPr>
          <w:color w:val="000000" w:themeColor="text1"/>
        </w:rPr>
        <w:t>iGo</w:t>
      </w:r>
      <w:proofErr w:type="spellEnd"/>
      <w:r w:rsidRPr="007F52D0">
        <w:rPr>
          <w:color w:val="000000" w:themeColor="text1"/>
        </w:rPr>
        <w:t xml:space="preserve"> platform, facilitating shared bookings and enhanced efficiency (</w:t>
      </w:r>
      <w:proofErr w:type="spellStart"/>
      <w:r w:rsidRPr="007F52D0">
        <w:rPr>
          <w:color w:val="000000" w:themeColor="text1"/>
        </w:rPr>
        <w:t>Katwala</w:t>
      </w:r>
      <w:proofErr w:type="spellEnd"/>
      <w:r w:rsidRPr="007F52D0">
        <w:rPr>
          <w:color w:val="000000" w:themeColor="text1"/>
        </w:rPr>
        <w:t>, 2019). This partnership enables local businesses to compete more efficiently, especially in regions where Uber’s influence is weaker</w:t>
      </w:r>
      <w:r w:rsidR="00B463C8" w:rsidRPr="007F52D0">
        <w:rPr>
          <w:color w:val="000000" w:themeColor="text1"/>
        </w:rPr>
        <w:t xml:space="preserve"> in certain locations as it does not have </w:t>
      </w:r>
      <w:r w:rsidR="00625F6A" w:rsidRPr="007F52D0">
        <w:rPr>
          <w:color w:val="000000" w:themeColor="text1"/>
        </w:rPr>
        <w:t>a full</w:t>
      </w:r>
      <w:r w:rsidR="00B463C8" w:rsidRPr="007F52D0">
        <w:rPr>
          <w:color w:val="000000" w:themeColor="text1"/>
        </w:rPr>
        <w:t xml:space="preserve"> license (</w:t>
      </w:r>
      <w:r w:rsidR="00B463C8" w:rsidRPr="007F52D0">
        <w:rPr>
          <w:rFonts w:eastAsia="Times New Roman"/>
          <w:color w:val="000000" w:themeColor="text1"/>
          <w:highlight w:val="white"/>
        </w:rPr>
        <w:t>Young, 2025</w:t>
      </w:r>
      <w:r w:rsidR="00B463C8" w:rsidRPr="007F52D0">
        <w:rPr>
          <w:rFonts w:eastAsia="Times New Roman"/>
          <w:color w:val="000000" w:themeColor="text1"/>
        </w:rPr>
        <w:t>)</w:t>
      </w:r>
      <w:r w:rsidRPr="007F52D0">
        <w:rPr>
          <w:color w:val="000000" w:themeColor="text1"/>
        </w:rPr>
        <w:t>. Moreover, certain conventional taxi companies have launched their own mobile apps, providing functionalities like live tracking and cashless transactions to improve customer ease</w:t>
      </w:r>
      <w:r w:rsidR="00450859" w:rsidRPr="007F52D0">
        <w:rPr>
          <w:color w:val="000000" w:themeColor="text1"/>
        </w:rPr>
        <w:t xml:space="preserve"> (</w:t>
      </w:r>
      <w:r w:rsidR="00450859" w:rsidRPr="007F52D0">
        <w:rPr>
          <w:rFonts w:eastAsia="Times New Roman"/>
          <w:color w:val="000000" w:themeColor="text1"/>
          <w:highlight w:val="white"/>
        </w:rPr>
        <w:t>Taxi Insurer, 2023</w:t>
      </w:r>
      <w:r w:rsidR="00450859" w:rsidRPr="007F52D0">
        <w:rPr>
          <w:rFonts w:eastAsia="Times New Roman"/>
          <w:color w:val="000000" w:themeColor="text1"/>
        </w:rPr>
        <w:t>)</w:t>
      </w:r>
      <w:r w:rsidRPr="007F52D0">
        <w:rPr>
          <w:color w:val="000000" w:themeColor="text1"/>
        </w:rPr>
        <w:t>. Even with these endeavours, difficulties remain. The size and technologies advancements of worldwide platforms such as Uber pose substantial challenges for local businesses. The large user network and sophisticated algorithms of Uber for predicting demand and adjusting prices provide a competitive advantage that smaller firms find hard to emulate, as a result, although adaptation initiatives are admirable, they frequently do not equate to the abilities of major players such as Uber</w:t>
      </w:r>
      <w:r w:rsidR="00C07AA0" w:rsidRPr="007F52D0">
        <w:rPr>
          <w:color w:val="000000" w:themeColor="text1"/>
        </w:rPr>
        <w:t xml:space="preserve"> (</w:t>
      </w:r>
      <w:r w:rsidR="00C07AA0" w:rsidRPr="007F52D0">
        <w:rPr>
          <w:rFonts w:eastAsia="Times New Roman"/>
          <w:color w:val="000000" w:themeColor="text1"/>
          <w:highlight w:val="white"/>
        </w:rPr>
        <w:t>Richardson, 2025</w:t>
      </w:r>
      <w:r w:rsidR="00C07AA0" w:rsidRPr="007F52D0">
        <w:rPr>
          <w:rFonts w:eastAsia="Times New Roman"/>
          <w:color w:val="000000" w:themeColor="text1"/>
        </w:rPr>
        <w:t>)</w:t>
      </w:r>
      <w:r w:rsidRPr="007F52D0">
        <w:rPr>
          <w:color w:val="000000" w:themeColor="text1"/>
        </w:rPr>
        <w:t xml:space="preserve">. </w:t>
      </w:r>
    </w:p>
    <w:p w14:paraId="0543314B" w14:textId="77777777" w:rsidR="00807136" w:rsidRPr="007F52D0" w:rsidRDefault="00807136" w:rsidP="00807136">
      <w:pPr>
        <w:pStyle w:val="Heading3"/>
        <w:rPr>
          <w:rFonts w:ascii="Arial" w:hAnsi="Arial" w:cs="Arial"/>
          <w:color w:val="000000" w:themeColor="text1"/>
          <w:sz w:val="22"/>
          <w:szCs w:val="22"/>
        </w:rPr>
      </w:pPr>
      <w:bookmarkStart w:id="36" w:name="_wggcvl9bh6hb" w:colFirst="0" w:colLast="0"/>
      <w:bookmarkStart w:id="37" w:name="_Toc202976426"/>
      <w:bookmarkEnd w:id="36"/>
      <w:r w:rsidRPr="007F52D0">
        <w:rPr>
          <w:rFonts w:ascii="Arial" w:hAnsi="Arial" w:cs="Arial"/>
          <w:color w:val="000000" w:themeColor="text1"/>
          <w:sz w:val="22"/>
          <w:szCs w:val="22"/>
        </w:rPr>
        <w:t xml:space="preserve">2.4.6. Perception of </w:t>
      </w:r>
      <w:r w:rsidR="00312C58" w:rsidRPr="007F52D0">
        <w:rPr>
          <w:rFonts w:ascii="Arial" w:hAnsi="Arial" w:cs="Arial"/>
          <w:color w:val="000000" w:themeColor="text1"/>
          <w:sz w:val="22"/>
          <w:szCs w:val="22"/>
        </w:rPr>
        <w:t xml:space="preserve">the </w:t>
      </w:r>
      <w:r w:rsidRPr="007F52D0">
        <w:rPr>
          <w:rFonts w:ascii="Arial" w:hAnsi="Arial" w:cs="Arial"/>
          <w:color w:val="000000" w:themeColor="text1"/>
          <w:sz w:val="22"/>
          <w:szCs w:val="22"/>
        </w:rPr>
        <w:t>public</w:t>
      </w:r>
      <w:bookmarkEnd w:id="37"/>
    </w:p>
    <w:p w14:paraId="0543314C"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Public opinion significantly influences the rivalry between Hackney Carriages and ride-hailing platforms such as Uber. Hackney Carriages are seen as a dependable and classic element of the transportation network of London. On the other hand, Uber offers a contemporary and user-friendly option that attracts a wide range of uses (Lee </w:t>
      </w:r>
      <w:r w:rsidRPr="007F52D0">
        <w:rPr>
          <w:i/>
          <w:iCs/>
          <w:color w:val="000000" w:themeColor="text1"/>
        </w:rPr>
        <w:t xml:space="preserve">et al., </w:t>
      </w:r>
      <w:r w:rsidRPr="007F52D0">
        <w:rPr>
          <w:color w:val="000000" w:themeColor="text1"/>
        </w:rPr>
        <w:t xml:space="preserve">2021). A YouGov poll revealed that 62% of London residents think that vehicles utilising apps such as Uber should adhere to the same regulations as black cabs, emphasising worries about safety and equity (Dahlgreen, 2014). This viewpoint highlights the public opinion regarding equal regulatory standards across the board, Nonetheless, the attractiveness of Uber stems from its easy-to-use interface, </w:t>
      </w:r>
      <w:r w:rsidRPr="007F52D0">
        <w:rPr>
          <w:color w:val="000000" w:themeColor="text1"/>
        </w:rPr>
        <w:lastRenderedPageBreak/>
        <w:t xml:space="preserve">competitive rates, and perceived convenience that have attracted a significant number of consumers, the differing views, classic dependability compared to contemporary ease, showcases the varied choices of </w:t>
      </w:r>
      <w:r w:rsidR="00715AC8" w:rsidRPr="007F52D0">
        <w:rPr>
          <w:color w:val="000000" w:themeColor="text1"/>
        </w:rPr>
        <w:t xml:space="preserve">consumers such as </w:t>
      </w:r>
      <w:r w:rsidRPr="007F52D0">
        <w:rPr>
          <w:color w:val="000000" w:themeColor="text1"/>
        </w:rPr>
        <w:t>London’s travellers</w:t>
      </w:r>
      <w:r w:rsidR="00715AC8" w:rsidRPr="007F52D0">
        <w:rPr>
          <w:color w:val="000000" w:themeColor="text1"/>
        </w:rPr>
        <w:t xml:space="preserve"> (</w:t>
      </w:r>
      <w:r w:rsidR="00715AC8" w:rsidRPr="007F52D0">
        <w:rPr>
          <w:rFonts w:eastAsia="Times New Roman"/>
          <w:color w:val="000000" w:themeColor="text1"/>
        </w:rPr>
        <w:t>Biswas, 2023)</w:t>
      </w:r>
      <w:r w:rsidRPr="007F52D0">
        <w:rPr>
          <w:color w:val="000000" w:themeColor="text1"/>
        </w:rPr>
        <w:t xml:space="preserve">. As the transportation environment keeps changing, public opinion will stay a crucial element affecting the interaction between conventional and ride-hailing services. </w:t>
      </w:r>
    </w:p>
    <w:p w14:paraId="0543314D" w14:textId="77777777" w:rsidR="00807136" w:rsidRPr="007F52D0" w:rsidRDefault="00807136" w:rsidP="00807136">
      <w:pPr>
        <w:pStyle w:val="Heading2"/>
        <w:spacing w:before="0" w:after="240"/>
        <w:rPr>
          <w:rFonts w:ascii="Arial" w:hAnsi="Arial"/>
          <w:color w:val="000000" w:themeColor="text1"/>
          <w:sz w:val="22"/>
          <w:szCs w:val="22"/>
        </w:rPr>
      </w:pPr>
      <w:bookmarkStart w:id="38" w:name="_rsrxjnzddy9o" w:colFirst="0" w:colLast="0"/>
      <w:bookmarkStart w:id="39" w:name="_Toc202976427"/>
      <w:bookmarkEnd w:id="38"/>
      <w:r w:rsidRPr="007F52D0">
        <w:rPr>
          <w:rFonts w:ascii="Arial" w:hAnsi="Arial"/>
          <w:color w:val="000000" w:themeColor="text1"/>
          <w:sz w:val="22"/>
          <w:szCs w:val="22"/>
        </w:rPr>
        <w:t>2.5. Steps to integrate Uber in local markets of the United Kingdom with co-existence with the traditional Hackney Carriage services</w:t>
      </w:r>
      <w:bookmarkEnd w:id="39"/>
    </w:p>
    <w:p w14:paraId="0543314E" w14:textId="77777777" w:rsidR="00807136" w:rsidRPr="007F52D0" w:rsidRDefault="00807136" w:rsidP="00807136">
      <w:pPr>
        <w:pStyle w:val="Heading3"/>
        <w:rPr>
          <w:rFonts w:ascii="Arial" w:hAnsi="Arial" w:cs="Arial"/>
          <w:color w:val="000000" w:themeColor="text1"/>
          <w:sz w:val="22"/>
          <w:szCs w:val="22"/>
        </w:rPr>
      </w:pPr>
      <w:bookmarkStart w:id="40" w:name="_q0xtclnxrvct" w:colFirst="0" w:colLast="0"/>
      <w:bookmarkStart w:id="41" w:name="_Toc202976428"/>
      <w:bookmarkEnd w:id="40"/>
      <w:r w:rsidRPr="007F52D0">
        <w:rPr>
          <w:rFonts w:ascii="Arial" w:hAnsi="Arial" w:cs="Arial"/>
          <w:color w:val="000000" w:themeColor="text1"/>
          <w:sz w:val="22"/>
          <w:szCs w:val="22"/>
        </w:rPr>
        <w:t>2.5.1. Encouraging collaboration as well as interoperability</w:t>
      </w:r>
      <w:bookmarkEnd w:id="41"/>
    </w:p>
    <w:p w14:paraId="0543314F" w14:textId="77777777" w:rsidR="00644235" w:rsidRPr="007F52D0" w:rsidRDefault="00807136" w:rsidP="00807136">
      <w:pPr>
        <w:spacing w:after="240" w:line="360" w:lineRule="auto"/>
        <w:jc w:val="both"/>
        <w:rPr>
          <w:color w:val="000000" w:themeColor="text1"/>
        </w:rPr>
      </w:pPr>
      <w:r w:rsidRPr="007F52D0">
        <w:rPr>
          <w:color w:val="000000" w:themeColor="text1"/>
        </w:rPr>
        <w:t xml:space="preserve">Shared infrastructure is one of the factors that can ensure collaboration between Uber drivers and Hackney Carriage drivers in the long run. In the words of Nezami </w:t>
      </w:r>
      <w:r w:rsidRPr="007F52D0">
        <w:rPr>
          <w:i/>
          <w:color w:val="000000" w:themeColor="text1"/>
        </w:rPr>
        <w:t xml:space="preserve">et al. </w:t>
      </w:r>
      <w:r w:rsidRPr="007F52D0">
        <w:rPr>
          <w:color w:val="000000" w:themeColor="text1"/>
        </w:rPr>
        <w:t xml:space="preserve">(2022), shared infrastructure is one of the main factors that can promote collaboration among workers. On the other hand, the findings of </w:t>
      </w:r>
      <w:proofErr w:type="spellStart"/>
      <w:r w:rsidRPr="007F52D0">
        <w:rPr>
          <w:color w:val="000000" w:themeColor="text1"/>
        </w:rPr>
        <w:t>Chinangkulpiwat</w:t>
      </w:r>
      <w:proofErr w:type="spellEnd"/>
      <w:r w:rsidRPr="007F52D0">
        <w:rPr>
          <w:color w:val="000000" w:themeColor="text1"/>
        </w:rPr>
        <w:t xml:space="preserve"> </w:t>
      </w:r>
      <w:r w:rsidRPr="007F52D0">
        <w:rPr>
          <w:i/>
          <w:color w:val="000000" w:themeColor="text1"/>
        </w:rPr>
        <w:t xml:space="preserve">et al. </w:t>
      </w:r>
      <w:r w:rsidRPr="007F52D0">
        <w:rPr>
          <w:color w:val="000000" w:themeColor="text1"/>
        </w:rPr>
        <w:t xml:space="preserve">(2023) have stated that </w:t>
      </w:r>
      <w:r w:rsidR="00334874" w:rsidRPr="007F52D0">
        <w:rPr>
          <w:color w:val="000000" w:themeColor="text1"/>
        </w:rPr>
        <w:t xml:space="preserve">the </w:t>
      </w:r>
      <w:r w:rsidRPr="007F52D0">
        <w:rPr>
          <w:color w:val="000000" w:themeColor="text1"/>
        </w:rPr>
        <w:t>integration of platforms can enhance communication levels among workers and employees. In this regard, integration of platforms is also another factor that can help in building collaboration through the means of effective communication.</w:t>
      </w:r>
      <w:r w:rsidR="00644235" w:rsidRPr="007F52D0">
        <w:rPr>
          <w:color w:val="000000" w:themeColor="text1"/>
        </w:rPr>
        <w:t xml:space="preserve"> Although Uber has partnered with black cab drivers in 2023, participation from drivers has been minimal as it is noted that only a few hundred registered from about 10,000 qualifying drivers (Sky News, 2023; </w:t>
      </w:r>
      <w:proofErr w:type="spellStart"/>
      <w:r w:rsidR="00644235" w:rsidRPr="007F52D0">
        <w:rPr>
          <w:color w:val="000000" w:themeColor="text1"/>
        </w:rPr>
        <w:t>Minipip</w:t>
      </w:r>
      <w:proofErr w:type="spellEnd"/>
      <w:r w:rsidR="00644235" w:rsidRPr="007F52D0">
        <w:rPr>
          <w:color w:val="000000" w:themeColor="text1"/>
        </w:rPr>
        <w:t>, 2023). This indicates that although shared infrastructure and platform integration show potential, simple accessibili</w:t>
      </w:r>
      <w:r w:rsidR="00334874" w:rsidRPr="007F52D0">
        <w:rPr>
          <w:color w:val="000000" w:themeColor="text1"/>
        </w:rPr>
        <w:t>ty does not ensure involvement.</w:t>
      </w:r>
    </w:p>
    <w:p w14:paraId="05433150" w14:textId="77777777" w:rsidR="00807136" w:rsidRPr="007F52D0" w:rsidRDefault="00807136" w:rsidP="00807136">
      <w:pPr>
        <w:pStyle w:val="Heading3"/>
        <w:rPr>
          <w:rFonts w:ascii="Arial" w:hAnsi="Arial" w:cs="Arial"/>
          <w:color w:val="000000" w:themeColor="text1"/>
          <w:sz w:val="22"/>
          <w:szCs w:val="22"/>
        </w:rPr>
      </w:pPr>
      <w:bookmarkStart w:id="42" w:name="_ua7cxmg88e22" w:colFirst="0" w:colLast="0"/>
      <w:bookmarkStart w:id="43" w:name="_Toc202976429"/>
      <w:bookmarkEnd w:id="42"/>
      <w:r w:rsidRPr="007F52D0">
        <w:rPr>
          <w:rFonts w:ascii="Arial" w:hAnsi="Arial" w:cs="Arial"/>
          <w:color w:val="000000" w:themeColor="text1"/>
          <w:sz w:val="22"/>
          <w:szCs w:val="22"/>
        </w:rPr>
        <w:t>2.5.2. Promotion of technological adoption</w:t>
      </w:r>
      <w:bookmarkEnd w:id="43"/>
    </w:p>
    <w:p w14:paraId="05433151"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Technological adoption is also another crucial factor that needs to be ensured in the case of Hackney Carriage so that it can compete with the technological advancements done by Uber while operating in the United Kingdom. In this context, the opinions of Usai </w:t>
      </w:r>
      <w:r w:rsidRPr="007F52D0">
        <w:rPr>
          <w:i/>
          <w:color w:val="000000" w:themeColor="text1"/>
        </w:rPr>
        <w:t xml:space="preserve">et al. </w:t>
      </w:r>
      <w:r w:rsidRPr="007F52D0">
        <w:rPr>
          <w:color w:val="000000" w:themeColor="text1"/>
        </w:rPr>
        <w:t xml:space="preserve">(2021) have argued that technological adoption can enhance the performance levels quite significantly. On a positive note, there is also a need for enhancing digital literacy among the drivers so that they can adjust with the changing working experience and derive the best possible performance and outcomes in the long run. The findings of Hussain and </w:t>
      </w:r>
      <w:proofErr w:type="spellStart"/>
      <w:r w:rsidRPr="007F52D0">
        <w:rPr>
          <w:color w:val="000000" w:themeColor="text1"/>
        </w:rPr>
        <w:t>Phulpoto</w:t>
      </w:r>
      <w:proofErr w:type="spellEnd"/>
      <w:r w:rsidRPr="007F52D0">
        <w:rPr>
          <w:color w:val="000000" w:themeColor="text1"/>
        </w:rPr>
        <w:t xml:space="preserve"> (2024) have stated that enhancing digital literacy can increase awareness about the usage of technologies. Hence, the chances of performance enhancement will be increased quite significantly.</w:t>
      </w:r>
    </w:p>
    <w:p w14:paraId="05433152" w14:textId="77777777" w:rsidR="00807136" w:rsidRPr="007F52D0" w:rsidRDefault="00807136" w:rsidP="00807136">
      <w:pPr>
        <w:pStyle w:val="Heading3"/>
        <w:rPr>
          <w:rFonts w:ascii="Arial" w:hAnsi="Arial" w:cs="Arial"/>
          <w:color w:val="000000" w:themeColor="text1"/>
          <w:sz w:val="22"/>
          <w:szCs w:val="22"/>
        </w:rPr>
      </w:pPr>
      <w:bookmarkStart w:id="44" w:name="_ip7mjj3x1why" w:colFirst="0" w:colLast="0"/>
      <w:bookmarkStart w:id="45" w:name="_Toc202976430"/>
      <w:bookmarkEnd w:id="44"/>
      <w:r w:rsidRPr="007F52D0">
        <w:rPr>
          <w:rFonts w:ascii="Arial" w:hAnsi="Arial" w:cs="Arial"/>
          <w:color w:val="000000" w:themeColor="text1"/>
          <w:sz w:val="22"/>
          <w:szCs w:val="22"/>
        </w:rPr>
        <w:lastRenderedPageBreak/>
        <w:t>2.5.3. Personalised and differentiated services</w:t>
      </w:r>
      <w:bookmarkEnd w:id="45"/>
    </w:p>
    <w:p w14:paraId="05433153"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Personalised as well as differentiated services for the consumers is another crucial step that can be implemented in order to attract the customers towards both Uber as well as Hackney Carriage. In this regard, </w:t>
      </w:r>
      <w:proofErr w:type="spellStart"/>
      <w:r w:rsidRPr="007F52D0">
        <w:rPr>
          <w:color w:val="000000" w:themeColor="text1"/>
        </w:rPr>
        <w:t>Famoti</w:t>
      </w:r>
      <w:proofErr w:type="spellEnd"/>
      <w:r w:rsidRPr="007F52D0">
        <w:rPr>
          <w:color w:val="000000" w:themeColor="text1"/>
        </w:rPr>
        <w:t xml:space="preserve"> </w:t>
      </w:r>
      <w:r w:rsidRPr="007F52D0">
        <w:rPr>
          <w:i/>
          <w:color w:val="000000" w:themeColor="text1"/>
        </w:rPr>
        <w:t xml:space="preserve">et al. </w:t>
      </w:r>
      <w:r w:rsidRPr="007F52D0">
        <w:rPr>
          <w:color w:val="000000" w:themeColor="text1"/>
        </w:rPr>
        <w:t>(2024) have mentioned that personalised services can help in satisfying the needs and expectations of the consumers. On the contrary, Darmawan and Grenier (2021) have argued that differentiated services can increase competition in the market. Therefore, it can be stated that this strategy will prove to be quite effective in terms of maintaining a proper competitive balance in the UK market.</w:t>
      </w:r>
    </w:p>
    <w:p w14:paraId="05433154" w14:textId="77777777" w:rsidR="00807136" w:rsidRPr="007F52D0" w:rsidRDefault="00807136" w:rsidP="00807136">
      <w:pPr>
        <w:pStyle w:val="Heading3"/>
        <w:rPr>
          <w:rFonts w:ascii="Arial" w:hAnsi="Arial" w:cs="Arial"/>
          <w:color w:val="000000" w:themeColor="text1"/>
          <w:sz w:val="22"/>
          <w:szCs w:val="22"/>
        </w:rPr>
      </w:pPr>
      <w:bookmarkStart w:id="46" w:name="_bt3ku0rcn44o" w:colFirst="0" w:colLast="0"/>
      <w:bookmarkStart w:id="47" w:name="_Toc202976431"/>
      <w:bookmarkEnd w:id="46"/>
      <w:r w:rsidRPr="007F52D0">
        <w:rPr>
          <w:rFonts w:ascii="Arial" w:hAnsi="Arial" w:cs="Arial"/>
          <w:color w:val="000000" w:themeColor="text1"/>
          <w:sz w:val="22"/>
          <w:szCs w:val="22"/>
        </w:rPr>
        <w:t>2.5.4. Market planning and dialogues</w:t>
      </w:r>
      <w:bookmarkEnd w:id="47"/>
    </w:p>
    <w:p w14:paraId="05433155" w14:textId="77777777" w:rsidR="00807136" w:rsidRPr="007F52D0" w:rsidRDefault="00807136" w:rsidP="00807136">
      <w:pPr>
        <w:spacing w:after="240" w:line="360" w:lineRule="auto"/>
        <w:jc w:val="both"/>
        <w:rPr>
          <w:color w:val="000000" w:themeColor="text1"/>
        </w:rPr>
      </w:pPr>
      <w:r w:rsidRPr="007F52D0">
        <w:rPr>
          <w:color w:val="000000" w:themeColor="text1"/>
        </w:rPr>
        <w:t xml:space="preserve">In this case, enhancing the communication levels with the consumers can be the most appropriate strategy that the management of both Uber and Hackney Carriage needs to follow. This factor will certainly help both the organisations to understand the needs and demands of the consumers in the market and take appropriate actions for fulfilling the same. In this regard, the statements of </w:t>
      </w:r>
      <w:proofErr w:type="spellStart"/>
      <w:r w:rsidRPr="007F52D0">
        <w:rPr>
          <w:color w:val="000000" w:themeColor="text1"/>
        </w:rPr>
        <w:t>Madanchian</w:t>
      </w:r>
      <w:proofErr w:type="spellEnd"/>
      <w:r w:rsidRPr="007F52D0">
        <w:rPr>
          <w:color w:val="000000" w:themeColor="text1"/>
        </w:rPr>
        <w:t xml:space="preserve"> </w:t>
      </w:r>
      <w:r w:rsidRPr="007F52D0">
        <w:rPr>
          <w:i/>
          <w:color w:val="000000" w:themeColor="text1"/>
        </w:rPr>
        <w:t xml:space="preserve">et al. </w:t>
      </w:r>
      <w:r w:rsidRPr="007F52D0">
        <w:rPr>
          <w:color w:val="000000" w:themeColor="text1"/>
        </w:rPr>
        <w:t>(2022) have claimed that effective communication can help in understanding the needs and requirements of the consumers. In that case, earning their trust and loyalty will also become easier quite extensively.</w:t>
      </w:r>
    </w:p>
    <w:p w14:paraId="05433156" w14:textId="77777777" w:rsidR="00312C58" w:rsidRPr="007F52D0" w:rsidRDefault="00312C58" w:rsidP="00807136">
      <w:pPr>
        <w:pStyle w:val="Heading2"/>
        <w:spacing w:before="0" w:after="240"/>
        <w:rPr>
          <w:rFonts w:ascii="Arial" w:hAnsi="Arial"/>
          <w:color w:val="000000" w:themeColor="text1"/>
          <w:sz w:val="22"/>
          <w:szCs w:val="22"/>
        </w:rPr>
      </w:pPr>
      <w:bookmarkStart w:id="48" w:name="_xl3qem7a6ma7" w:colFirst="0" w:colLast="0"/>
      <w:bookmarkStart w:id="49" w:name="_Toc202976432"/>
      <w:bookmarkEnd w:id="48"/>
      <w:r w:rsidRPr="007F52D0">
        <w:rPr>
          <w:rFonts w:ascii="Arial" w:hAnsi="Arial"/>
          <w:color w:val="000000" w:themeColor="text1"/>
          <w:sz w:val="22"/>
          <w:szCs w:val="22"/>
        </w:rPr>
        <w:t>2.7. Literature gap</w:t>
      </w:r>
      <w:bookmarkEnd w:id="49"/>
    </w:p>
    <w:p w14:paraId="05433157" w14:textId="77777777" w:rsidR="00312C58" w:rsidRPr="007F52D0" w:rsidRDefault="00A3429C" w:rsidP="006F7EDB">
      <w:pPr>
        <w:spacing w:line="360" w:lineRule="auto"/>
        <w:jc w:val="both"/>
        <w:rPr>
          <w:color w:val="000000" w:themeColor="text1"/>
        </w:rPr>
      </w:pPr>
      <w:r w:rsidRPr="007F52D0">
        <w:rPr>
          <w:color w:val="000000" w:themeColor="text1"/>
        </w:rPr>
        <w:t xml:space="preserve">The current literature addresses various themes related to the gig economy such as Uber’s growth in the UK, the flexibility it provides, worker risks, and its wider socio-economic effects, yet some significant gaps persists. Although the impact of Uber on conventional transportation services, especially black cabs, has been analysed, there is a lack of research that critically links that disruption to technological shortcomings and the reduction of the workforce among Hackney Carriage drivers due to automation. Additionally, while the differences in regulations between Uber and conventional taxis are recognised. Certain studies on the way these variations affect market competition and driver behaviour are still limited. Furthermore, many studies consider the gradual rate of technology acceptance among black cab drivers as a minor </w:t>
      </w:r>
      <w:r w:rsidR="00340167" w:rsidRPr="007F52D0">
        <w:rPr>
          <w:color w:val="000000" w:themeColor="text1"/>
        </w:rPr>
        <w:t>issue</w:t>
      </w:r>
      <w:r w:rsidRPr="007F52D0">
        <w:rPr>
          <w:color w:val="000000" w:themeColor="text1"/>
        </w:rPr>
        <w:t xml:space="preserve"> instead of analysing </w:t>
      </w:r>
      <w:r w:rsidR="006F7EDB" w:rsidRPr="007F52D0">
        <w:rPr>
          <w:color w:val="000000" w:themeColor="text1"/>
        </w:rPr>
        <w:t>it’s</w:t>
      </w:r>
      <w:r w:rsidRPr="007F52D0">
        <w:rPr>
          <w:color w:val="000000" w:themeColor="text1"/>
        </w:rPr>
        <w:t xml:space="preserve"> as a main structural obstacle to their competitiveness. </w:t>
      </w:r>
    </w:p>
    <w:p w14:paraId="05433158" w14:textId="77777777" w:rsidR="00312C58" w:rsidRPr="007F52D0" w:rsidRDefault="00312C58" w:rsidP="00312C58">
      <w:pPr>
        <w:rPr>
          <w:color w:val="000000" w:themeColor="text1"/>
        </w:rPr>
      </w:pPr>
    </w:p>
    <w:p w14:paraId="05433159" w14:textId="77777777" w:rsidR="00807136" w:rsidRPr="007F52D0" w:rsidRDefault="00312C58" w:rsidP="00807136">
      <w:pPr>
        <w:pStyle w:val="Heading2"/>
        <w:spacing w:before="0" w:after="240"/>
        <w:rPr>
          <w:rFonts w:ascii="Arial" w:hAnsi="Arial"/>
          <w:color w:val="000000" w:themeColor="text1"/>
          <w:sz w:val="22"/>
          <w:szCs w:val="22"/>
        </w:rPr>
      </w:pPr>
      <w:bookmarkStart w:id="50" w:name="_Toc202976433"/>
      <w:r w:rsidRPr="007F52D0">
        <w:rPr>
          <w:rFonts w:ascii="Arial" w:hAnsi="Arial"/>
          <w:color w:val="000000" w:themeColor="text1"/>
          <w:sz w:val="22"/>
          <w:szCs w:val="22"/>
        </w:rPr>
        <w:lastRenderedPageBreak/>
        <w:t>2.8</w:t>
      </w:r>
      <w:r w:rsidR="00807136" w:rsidRPr="007F52D0">
        <w:rPr>
          <w:rFonts w:ascii="Arial" w:hAnsi="Arial"/>
          <w:color w:val="000000" w:themeColor="text1"/>
          <w:sz w:val="22"/>
          <w:szCs w:val="22"/>
        </w:rPr>
        <w:t>. Chapter Summary</w:t>
      </w:r>
      <w:bookmarkEnd w:id="50"/>
    </w:p>
    <w:p w14:paraId="0543315A" w14:textId="77777777" w:rsidR="00807136" w:rsidRPr="007F52D0" w:rsidRDefault="00807136" w:rsidP="00807136">
      <w:pPr>
        <w:spacing w:after="240" w:line="360" w:lineRule="auto"/>
        <w:jc w:val="both"/>
        <w:rPr>
          <w:b/>
          <w:color w:val="000000" w:themeColor="text1"/>
        </w:rPr>
      </w:pPr>
      <w:r w:rsidRPr="007F52D0">
        <w:rPr>
          <w:color w:val="000000" w:themeColor="text1"/>
        </w:rPr>
        <w:t>From the above section, it can be concluded that a gig economy can be both advantageous as well as consequential for workers. Considering the advantages, flexibility and a proper work life balance can be mentioned which further enhances the overall engagement and performance levels of the workers. Taking the disadvantages into consideration, unstable income levels and lack of permanent status is a mentionable one. Considering the steps of ensuring co-existence of both Uber and Hackney Carriage in the United Kingdom, collaboration and interoperability, technological adoption, personalised and differentiated services as well as marketing planning dialogues can prove to be quite effective and beneficial by every means.</w:t>
      </w:r>
      <w:r w:rsidRPr="007F52D0">
        <w:rPr>
          <w:color w:val="000000" w:themeColor="text1"/>
        </w:rPr>
        <w:br w:type="page"/>
      </w:r>
    </w:p>
    <w:p w14:paraId="0543315B" w14:textId="77777777" w:rsidR="00F577B5" w:rsidRPr="007F52D0" w:rsidRDefault="00F577B5" w:rsidP="00F577B5">
      <w:pPr>
        <w:pStyle w:val="Heading1"/>
        <w:rPr>
          <w:rFonts w:ascii="Arial" w:hAnsi="Arial"/>
          <w:color w:val="000000" w:themeColor="text1"/>
          <w:sz w:val="22"/>
          <w:szCs w:val="22"/>
        </w:rPr>
      </w:pPr>
      <w:bookmarkStart w:id="51" w:name="_Toc202199871"/>
      <w:bookmarkStart w:id="52" w:name="_Toc202976434"/>
      <w:r w:rsidRPr="007F52D0">
        <w:rPr>
          <w:rFonts w:ascii="Arial" w:hAnsi="Arial"/>
          <w:color w:val="000000" w:themeColor="text1"/>
          <w:sz w:val="22"/>
          <w:szCs w:val="22"/>
        </w:rPr>
        <w:lastRenderedPageBreak/>
        <w:t>Chapter 3: Methodology</w:t>
      </w:r>
      <w:bookmarkEnd w:id="51"/>
      <w:bookmarkEnd w:id="52"/>
    </w:p>
    <w:p w14:paraId="0543315C" w14:textId="77777777" w:rsidR="00F577B5" w:rsidRPr="007F52D0" w:rsidRDefault="00F577B5" w:rsidP="00F577B5">
      <w:pPr>
        <w:pStyle w:val="Heading2"/>
        <w:rPr>
          <w:rFonts w:ascii="Arial" w:hAnsi="Arial"/>
          <w:color w:val="000000" w:themeColor="text1"/>
          <w:sz w:val="22"/>
          <w:szCs w:val="22"/>
        </w:rPr>
      </w:pPr>
      <w:bookmarkStart w:id="53" w:name="_heading=h.rgbqffxt2uh8" w:colFirst="0" w:colLast="0"/>
      <w:bookmarkStart w:id="54" w:name="_Toc202199872"/>
      <w:bookmarkStart w:id="55" w:name="_Toc202976435"/>
      <w:bookmarkEnd w:id="53"/>
      <w:r w:rsidRPr="007F52D0">
        <w:rPr>
          <w:rFonts w:ascii="Arial" w:hAnsi="Arial"/>
          <w:color w:val="000000" w:themeColor="text1"/>
          <w:sz w:val="22"/>
          <w:szCs w:val="22"/>
        </w:rPr>
        <w:t>3.1 Introduction</w:t>
      </w:r>
      <w:bookmarkEnd w:id="54"/>
      <w:bookmarkEnd w:id="55"/>
    </w:p>
    <w:p w14:paraId="0543315D"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b/>
          <w:color w:val="000000" w:themeColor="text1"/>
          <w:lang w:val="en-GB"/>
        </w:rPr>
      </w:pPr>
      <w:r w:rsidRPr="007F52D0">
        <w:rPr>
          <w:rFonts w:eastAsia="Times New Roman"/>
          <w:color w:val="000000" w:themeColor="text1"/>
          <w:lang w:val="en-GB"/>
        </w:rPr>
        <w:t xml:space="preserve">Research methodology includes data gathering, analysis and interpretation procedures. It ensures a methodical, ethical investigation to answer research questions and goals. This chapter describes the research methodology used to assess how Uber’s UK launch affected Hackney Carriage drivers. The research uses a qualitative, interpretivist method to explore Hackney Carriage drivers lived experiences and socio-economic implications when Uber entered the UK transportation sector. To ensure openness and academic rigour, this chapter examines study dependability, ethics and constraints. It protects participant rights and data integrity throughout the research. </w:t>
      </w:r>
    </w:p>
    <w:p w14:paraId="0543315E" w14:textId="77777777" w:rsidR="00F577B5" w:rsidRPr="007F52D0" w:rsidRDefault="00F577B5" w:rsidP="00F577B5">
      <w:pPr>
        <w:pStyle w:val="Heading2"/>
        <w:rPr>
          <w:rFonts w:ascii="Arial" w:hAnsi="Arial"/>
          <w:color w:val="000000" w:themeColor="text1"/>
          <w:sz w:val="22"/>
          <w:szCs w:val="22"/>
        </w:rPr>
      </w:pPr>
      <w:bookmarkStart w:id="56" w:name="_heading=h.9vu6ygt2b9im" w:colFirst="0" w:colLast="0"/>
      <w:bookmarkStart w:id="57" w:name="_Toc202199873"/>
      <w:bookmarkStart w:id="58" w:name="_Toc202976436"/>
      <w:bookmarkEnd w:id="56"/>
      <w:r w:rsidRPr="007F52D0">
        <w:rPr>
          <w:rFonts w:ascii="Arial" w:hAnsi="Arial"/>
          <w:color w:val="000000" w:themeColor="text1"/>
          <w:sz w:val="22"/>
          <w:szCs w:val="22"/>
        </w:rPr>
        <w:t>3.2 Aims and Objectives</w:t>
      </w:r>
      <w:bookmarkEnd w:id="57"/>
      <w:bookmarkEnd w:id="58"/>
    </w:p>
    <w:p w14:paraId="0543315F" w14:textId="77777777" w:rsidR="00F577B5" w:rsidRPr="007F52D0" w:rsidRDefault="00F577B5" w:rsidP="00F577B5">
      <w:pPr>
        <w:pStyle w:val="Normal1"/>
        <w:pBdr>
          <w:top w:val="nil"/>
          <w:left w:val="nil"/>
          <w:bottom w:val="nil"/>
          <w:right w:val="nil"/>
          <w:between w:val="nil"/>
        </w:pBdr>
        <w:spacing w:line="360" w:lineRule="auto"/>
        <w:rPr>
          <w:rFonts w:eastAsia="Times New Roman"/>
          <w:color w:val="000000" w:themeColor="text1"/>
          <w:lang w:val="en-GB"/>
        </w:rPr>
      </w:pPr>
      <w:r w:rsidRPr="007F52D0">
        <w:rPr>
          <w:rFonts w:eastAsia="Times New Roman"/>
          <w:color w:val="000000" w:themeColor="text1"/>
          <w:lang w:val="en-GB"/>
        </w:rPr>
        <w:t xml:space="preserve">The aim of conducting this study is to analyse the impact of the introduction of Uber into the UK and its impact on traditional Hackney Carriage Drivers. </w:t>
      </w:r>
    </w:p>
    <w:p w14:paraId="05433160"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Objectives are as follows: </w:t>
      </w:r>
    </w:p>
    <w:p w14:paraId="05433161" w14:textId="77777777" w:rsidR="00F577B5" w:rsidRPr="007F52D0" w:rsidRDefault="00F577B5" w:rsidP="00F577B5">
      <w:pPr>
        <w:pStyle w:val="Normal1"/>
        <w:numPr>
          <w:ilvl w:val="0"/>
          <w:numId w:val="6"/>
        </w:numPr>
        <w:pBdr>
          <w:top w:val="nil"/>
          <w:left w:val="nil"/>
          <w:bottom w:val="nil"/>
          <w:right w:val="nil"/>
          <w:between w:val="nil"/>
        </w:pBdr>
        <w:spacing w:line="360" w:lineRule="auto"/>
        <w:jc w:val="both"/>
        <w:rPr>
          <w:rFonts w:eastAsia="Noto Sans Symbols"/>
          <w:color w:val="000000" w:themeColor="text1"/>
          <w:lang w:val="en-GB"/>
        </w:rPr>
      </w:pPr>
      <w:r w:rsidRPr="007F52D0">
        <w:rPr>
          <w:rFonts w:eastAsia="Times New Roman"/>
          <w:color w:val="000000" w:themeColor="text1"/>
          <w:lang w:val="en-GB"/>
        </w:rPr>
        <w:t>To carry out a comprehensive literature review of the impact of the gig economy in the UK, with particular reference to ride-sharing apps.</w:t>
      </w:r>
    </w:p>
    <w:p w14:paraId="05433162" w14:textId="77777777" w:rsidR="00F577B5" w:rsidRPr="007F52D0" w:rsidRDefault="00F577B5" w:rsidP="00F577B5">
      <w:pPr>
        <w:pStyle w:val="Normal1"/>
        <w:numPr>
          <w:ilvl w:val="0"/>
          <w:numId w:val="6"/>
        </w:numPr>
        <w:pBdr>
          <w:top w:val="nil"/>
          <w:left w:val="nil"/>
          <w:bottom w:val="nil"/>
          <w:right w:val="nil"/>
          <w:between w:val="nil"/>
        </w:pBdr>
        <w:spacing w:line="360" w:lineRule="auto"/>
        <w:jc w:val="both"/>
        <w:rPr>
          <w:rFonts w:eastAsia="Noto Sans Symbols"/>
          <w:color w:val="000000" w:themeColor="text1"/>
          <w:lang w:val="en-GB"/>
        </w:rPr>
      </w:pPr>
      <w:r w:rsidRPr="007F52D0">
        <w:rPr>
          <w:rFonts w:eastAsia="Times New Roman"/>
          <w:color w:val="000000" w:themeColor="text1"/>
          <w:lang w:val="en-GB"/>
        </w:rPr>
        <w:t>To conduct a qualitative study in the form of semi-structured interviews with Hackney Carriage drivers across the UK to determine the impact of Uber in their locality.</w:t>
      </w:r>
    </w:p>
    <w:p w14:paraId="05433163" w14:textId="77777777" w:rsidR="00F577B5" w:rsidRPr="007F52D0" w:rsidRDefault="00F577B5" w:rsidP="00F577B5">
      <w:pPr>
        <w:pStyle w:val="Normal1"/>
        <w:numPr>
          <w:ilvl w:val="0"/>
          <w:numId w:val="6"/>
        </w:numPr>
        <w:pBdr>
          <w:top w:val="nil"/>
          <w:left w:val="nil"/>
          <w:bottom w:val="nil"/>
          <w:right w:val="nil"/>
          <w:between w:val="nil"/>
        </w:pBdr>
        <w:spacing w:line="360" w:lineRule="auto"/>
        <w:jc w:val="both"/>
        <w:rPr>
          <w:rFonts w:eastAsia="Noto Sans Symbols"/>
          <w:color w:val="000000" w:themeColor="text1"/>
          <w:lang w:val="en-GB"/>
        </w:rPr>
      </w:pPr>
      <w:r w:rsidRPr="007F52D0">
        <w:rPr>
          <w:rFonts w:eastAsia="Times New Roman"/>
          <w:color w:val="000000" w:themeColor="text1"/>
          <w:lang w:val="en-GB"/>
        </w:rPr>
        <w:t>To perform a thematic analysis of the interview data using NVivo software.</w:t>
      </w:r>
    </w:p>
    <w:p w14:paraId="05433164" w14:textId="77777777" w:rsidR="00F577B5" w:rsidRPr="007F52D0" w:rsidRDefault="00F577B5" w:rsidP="00F577B5">
      <w:pPr>
        <w:pStyle w:val="Normal1"/>
        <w:numPr>
          <w:ilvl w:val="0"/>
          <w:numId w:val="6"/>
        </w:numPr>
        <w:pBdr>
          <w:top w:val="nil"/>
          <w:left w:val="nil"/>
          <w:bottom w:val="nil"/>
          <w:right w:val="nil"/>
          <w:between w:val="nil"/>
        </w:pBdr>
        <w:spacing w:line="360" w:lineRule="auto"/>
        <w:jc w:val="both"/>
        <w:rPr>
          <w:rFonts w:eastAsia="Noto Sans Symbols"/>
          <w:color w:val="000000" w:themeColor="text1"/>
          <w:lang w:val="en-GB"/>
        </w:rPr>
      </w:pPr>
      <w:r w:rsidRPr="007F52D0">
        <w:rPr>
          <w:rFonts w:eastAsia="Times New Roman"/>
          <w:color w:val="000000" w:themeColor="text1"/>
          <w:lang w:val="en-GB"/>
        </w:rPr>
        <w:t>To develop practical recommendations for Uber on how to better integrate into local markets where traditional Hackney Carriage services exist.</w:t>
      </w:r>
    </w:p>
    <w:p w14:paraId="05433165" w14:textId="77777777" w:rsidR="00F577B5" w:rsidRPr="007F52D0" w:rsidRDefault="00F577B5" w:rsidP="00F577B5">
      <w:pPr>
        <w:pStyle w:val="Heading2"/>
        <w:rPr>
          <w:rFonts w:ascii="Arial" w:hAnsi="Arial"/>
          <w:color w:val="000000" w:themeColor="text1"/>
          <w:sz w:val="22"/>
          <w:szCs w:val="22"/>
        </w:rPr>
      </w:pPr>
      <w:bookmarkStart w:id="59" w:name="_heading=h.trdz0djt6t3c" w:colFirst="0" w:colLast="0"/>
      <w:bookmarkStart w:id="60" w:name="_Toc202199874"/>
      <w:bookmarkStart w:id="61" w:name="_Toc202976437"/>
      <w:bookmarkEnd w:id="59"/>
      <w:r w:rsidRPr="007F52D0">
        <w:rPr>
          <w:rFonts w:ascii="Arial" w:hAnsi="Arial"/>
          <w:color w:val="000000" w:themeColor="text1"/>
          <w:sz w:val="22"/>
          <w:szCs w:val="22"/>
        </w:rPr>
        <w:t>3.3 Research Rationale</w:t>
      </w:r>
      <w:bookmarkEnd w:id="60"/>
      <w:bookmarkEnd w:id="61"/>
    </w:p>
    <w:p w14:paraId="05433166"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Uber’s arrival in the UK has affected the taxi business, especially Hackney Carriage (HC) drivers. Uber’s arrival has changed the operating environment for black taxi drivers that affecting legal, economic and customer behaviour dynamics.</w:t>
      </w:r>
    </w:p>
    <w:p w14:paraId="05433167"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b/>
          <w:color w:val="000000" w:themeColor="text1"/>
          <w:lang w:val="en-GB"/>
        </w:rPr>
      </w:pPr>
      <w:r w:rsidRPr="007F52D0">
        <w:rPr>
          <w:rFonts w:eastAsia="Times New Roman"/>
          <w:b/>
          <w:noProof/>
          <w:color w:val="000000" w:themeColor="text1"/>
          <w:lang w:val="en-GB"/>
        </w:rPr>
        <w:lastRenderedPageBreak/>
        <w:drawing>
          <wp:inline distT="114300" distB="114300" distL="114300" distR="114300" wp14:anchorId="05433317" wp14:editId="05433318">
            <wp:extent cx="4533900" cy="200406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33900" cy="2004060"/>
                    </a:xfrm>
                    <a:prstGeom prst="rect">
                      <a:avLst/>
                    </a:prstGeom>
                    <a:ln/>
                  </pic:spPr>
                </pic:pic>
              </a:graphicData>
            </a:graphic>
          </wp:inline>
        </w:drawing>
      </w:r>
    </w:p>
    <w:p w14:paraId="05433168" w14:textId="77777777" w:rsidR="00F577B5" w:rsidRPr="007F52D0" w:rsidRDefault="00F577B5" w:rsidP="00C925FA">
      <w:pPr>
        <w:pStyle w:val="Heading4"/>
        <w:rPr>
          <w:rFonts w:ascii="Arial" w:hAnsi="Arial"/>
          <w:sz w:val="22"/>
          <w:szCs w:val="22"/>
        </w:rPr>
      </w:pPr>
      <w:bookmarkStart w:id="62" w:name="_Toc202976231"/>
      <w:r w:rsidRPr="007F52D0">
        <w:rPr>
          <w:rFonts w:ascii="Arial" w:hAnsi="Arial"/>
          <w:sz w:val="22"/>
          <w:szCs w:val="22"/>
        </w:rPr>
        <w:t xml:space="preserve">Figure </w:t>
      </w:r>
      <w:r w:rsidR="00C925FA" w:rsidRPr="007F52D0">
        <w:rPr>
          <w:rFonts w:ascii="Arial" w:hAnsi="Arial"/>
          <w:sz w:val="22"/>
          <w:szCs w:val="22"/>
        </w:rPr>
        <w:t>3.</w:t>
      </w:r>
      <w:r w:rsidRPr="007F52D0">
        <w:rPr>
          <w:rFonts w:ascii="Arial" w:hAnsi="Arial"/>
          <w:sz w:val="22"/>
          <w:szCs w:val="22"/>
        </w:rPr>
        <w:t>1:</w:t>
      </w:r>
      <w:r w:rsidRPr="007F52D0">
        <w:rPr>
          <w:rFonts w:ascii="Arial" w:hAnsi="Arial"/>
          <w:sz w:val="22"/>
          <w:szCs w:val="22"/>
          <w:highlight w:val="white"/>
        </w:rPr>
        <w:t xml:space="preserve"> Uber effect</w:t>
      </w:r>
      <w:r w:rsidRPr="007F52D0">
        <w:rPr>
          <w:rFonts w:ascii="Arial" w:hAnsi="Arial"/>
          <w:b w:val="0"/>
          <w:sz w:val="22"/>
          <w:szCs w:val="22"/>
        </w:rPr>
        <w:br/>
      </w:r>
      <w:r w:rsidRPr="007F52D0">
        <w:rPr>
          <w:rFonts w:ascii="Arial" w:hAnsi="Arial"/>
          <w:b w:val="0"/>
          <w:i w:val="0"/>
          <w:sz w:val="22"/>
          <w:szCs w:val="22"/>
        </w:rPr>
        <w:t>(Source: Colley, 2023)</w:t>
      </w:r>
      <w:bookmarkEnd w:id="62"/>
    </w:p>
    <w:p w14:paraId="05433169"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b/>
          <w:color w:val="000000" w:themeColor="text1"/>
          <w:lang w:val="en-GB"/>
        </w:rPr>
      </w:pPr>
      <w:r w:rsidRPr="007F52D0">
        <w:rPr>
          <w:rFonts w:eastAsia="Times New Roman"/>
          <w:color w:val="000000" w:themeColor="text1"/>
          <w:lang w:val="en-GB"/>
        </w:rPr>
        <w:t>According to Colley (2023), Uber’s growth has received mixed reviews. Uber has offered partnerships to black taxis in places like London, but trade groups representing these drivers have rejected them because of price inconsistencies, decreased kerb hailing demand and slower response times. In London, 45,000 Uber vehicles outnumber 15,000 black taxis, highlighting an unfair competition climate.</w:t>
      </w:r>
    </w:p>
    <w:p w14:paraId="0543316A" w14:textId="77777777" w:rsidR="00F577B5" w:rsidRPr="007F52D0" w:rsidRDefault="00F577B5" w:rsidP="00F577B5">
      <w:pPr>
        <w:pStyle w:val="Normal1"/>
        <w:pBdr>
          <w:top w:val="nil"/>
          <w:left w:val="nil"/>
          <w:bottom w:val="nil"/>
          <w:right w:val="nil"/>
          <w:between w:val="nil"/>
        </w:pBdr>
        <w:spacing w:line="360" w:lineRule="auto"/>
        <w:rPr>
          <w:rFonts w:eastAsia="Times New Roman"/>
          <w:color w:val="000000" w:themeColor="text1"/>
          <w:lang w:val="en-GB"/>
        </w:rPr>
      </w:pPr>
    </w:p>
    <w:p w14:paraId="0543316B"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b/>
          <w:color w:val="000000" w:themeColor="text1"/>
          <w:lang w:val="en-GB"/>
        </w:rPr>
      </w:pPr>
      <w:r w:rsidRPr="007F52D0">
        <w:rPr>
          <w:rFonts w:eastAsia="Times New Roman"/>
          <w:b/>
          <w:noProof/>
          <w:color w:val="000000" w:themeColor="text1"/>
          <w:lang w:val="en-GB"/>
        </w:rPr>
        <w:drawing>
          <wp:inline distT="114300" distB="114300" distL="114300" distR="114300" wp14:anchorId="05433319" wp14:editId="0543331A">
            <wp:extent cx="4572656" cy="3139891"/>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572656" cy="3139891"/>
                    </a:xfrm>
                    <a:prstGeom prst="rect">
                      <a:avLst/>
                    </a:prstGeom>
                    <a:ln/>
                  </pic:spPr>
                </pic:pic>
              </a:graphicData>
            </a:graphic>
          </wp:inline>
        </w:drawing>
      </w:r>
    </w:p>
    <w:p w14:paraId="0543316C" w14:textId="77777777" w:rsidR="00F577B5" w:rsidRPr="007F52D0" w:rsidRDefault="00F577B5" w:rsidP="008E1ECB">
      <w:pPr>
        <w:pStyle w:val="Heading4"/>
        <w:rPr>
          <w:rFonts w:ascii="Arial" w:hAnsi="Arial"/>
          <w:sz w:val="22"/>
          <w:szCs w:val="22"/>
        </w:rPr>
      </w:pPr>
      <w:bookmarkStart w:id="63" w:name="_Toc202976232"/>
      <w:r w:rsidRPr="007F52D0">
        <w:rPr>
          <w:rFonts w:ascii="Arial" w:hAnsi="Arial"/>
          <w:sz w:val="22"/>
          <w:szCs w:val="22"/>
        </w:rPr>
        <w:t xml:space="preserve">Figure </w:t>
      </w:r>
      <w:r w:rsidR="008E1ECB" w:rsidRPr="007F52D0">
        <w:rPr>
          <w:rFonts w:ascii="Arial" w:hAnsi="Arial"/>
          <w:sz w:val="22"/>
          <w:szCs w:val="22"/>
        </w:rPr>
        <w:t>3.</w:t>
      </w:r>
      <w:r w:rsidRPr="007F52D0">
        <w:rPr>
          <w:rFonts w:ascii="Arial" w:hAnsi="Arial"/>
          <w:sz w:val="22"/>
          <w:szCs w:val="22"/>
        </w:rPr>
        <w:t>2: Statistics about taxi use in England</w:t>
      </w:r>
      <w:bookmarkEnd w:id="63"/>
    </w:p>
    <w:p w14:paraId="0543316D"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color w:val="000000" w:themeColor="text1"/>
          <w:lang w:val="en-GB"/>
        </w:rPr>
      </w:pPr>
      <w:r w:rsidRPr="007F52D0">
        <w:rPr>
          <w:rFonts w:eastAsia="Times New Roman"/>
          <w:color w:val="000000" w:themeColor="text1"/>
          <w:lang w:val="en-GB"/>
        </w:rPr>
        <w:t xml:space="preserve">(Source:‌ </w:t>
      </w:r>
      <w:r w:rsidRPr="007F52D0">
        <w:rPr>
          <w:rFonts w:eastAsia="Times New Roman"/>
          <w:color w:val="000000" w:themeColor="text1"/>
          <w:highlight w:val="white"/>
          <w:lang w:val="en-GB"/>
        </w:rPr>
        <w:t xml:space="preserve">Bilgin </w:t>
      </w:r>
      <w:r w:rsidRPr="007F52D0">
        <w:rPr>
          <w:rFonts w:eastAsia="Times New Roman"/>
          <w:i/>
          <w:color w:val="000000" w:themeColor="text1"/>
          <w:highlight w:val="white"/>
          <w:lang w:val="en-GB"/>
        </w:rPr>
        <w:t>et al.</w:t>
      </w:r>
      <w:r w:rsidRPr="007F52D0">
        <w:rPr>
          <w:rFonts w:eastAsia="Times New Roman"/>
          <w:color w:val="000000" w:themeColor="text1"/>
          <w:highlight w:val="white"/>
          <w:lang w:val="en-GB"/>
        </w:rPr>
        <w:t>, 2023</w:t>
      </w:r>
      <w:r w:rsidRPr="007F52D0">
        <w:rPr>
          <w:rFonts w:eastAsia="Times New Roman"/>
          <w:color w:val="000000" w:themeColor="text1"/>
          <w:lang w:val="en-GB"/>
        </w:rPr>
        <w:t>)</w:t>
      </w:r>
    </w:p>
    <w:p w14:paraId="0543316E"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lastRenderedPageBreak/>
        <w:t xml:space="preserve">Bilgin </w:t>
      </w:r>
      <w:r w:rsidRPr="007F52D0">
        <w:rPr>
          <w:rFonts w:eastAsia="Times New Roman"/>
          <w:i/>
          <w:color w:val="000000" w:themeColor="text1"/>
          <w:lang w:val="en-GB"/>
        </w:rPr>
        <w:t>et al.</w:t>
      </w:r>
      <w:r w:rsidRPr="007F52D0">
        <w:rPr>
          <w:rFonts w:eastAsia="Times New Roman"/>
          <w:color w:val="000000" w:themeColor="text1"/>
          <w:lang w:val="en-GB"/>
        </w:rPr>
        <w:t xml:space="preserve"> (2023) highlight regulatory gaps; unlike Private Hire Vehicles (PHVs), local administrations and Transport for London (TfL) enforce tougher licensing and tariff limits on HCs. These regulatory anomalies have created an unequal playing field that harms conventional taxis.</w:t>
      </w:r>
    </w:p>
    <w:p w14:paraId="0543316F"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color w:val="000000" w:themeColor="text1"/>
          <w:lang w:val="en-GB"/>
        </w:rPr>
      </w:pPr>
      <w:r w:rsidRPr="007F52D0">
        <w:rPr>
          <w:rFonts w:eastAsia="Times New Roman"/>
          <w:noProof/>
          <w:color w:val="000000" w:themeColor="text1"/>
          <w:lang w:val="en-GB"/>
        </w:rPr>
        <w:drawing>
          <wp:inline distT="114300" distB="114300" distL="114300" distR="114300" wp14:anchorId="0543331B" wp14:editId="0543331C">
            <wp:extent cx="5033963" cy="2516981"/>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033963" cy="2516981"/>
                    </a:xfrm>
                    <a:prstGeom prst="rect">
                      <a:avLst/>
                    </a:prstGeom>
                    <a:ln/>
                  </pic:spPr>
                </pic:pic>
              </a:graphicData>
            </a:graphic>
          </wp:inline>
        </w:drawing>
      </w:r>
    </w:p>
    <w:p w14:paraId="05433170" w14:textId="77777777" w:rsidR="00F577B5" w:rsidRPr="007F52D0" w:rsidRDefault="00F577B5" w:rsidP="008E1ECB">
      <w:pPr>
        <w:pStyle w:val="Heading4"/>
        <w:rPr>
          <w:rFonts w:ascii="Arial" w:hAnsi="Arial"/>
          <w:sz w:val="22"/>
          <w:szCs w:val="22"/>
        </w:rPr>
      </w:pPr>
      <w:bookmarkStart w:id="64" w:name="_Toc202976233"/>
      <w:r w:rsidRPr="007F52D0">
        <w:rPr>
          <w:rFonts w:ascii="Arial" w:hAnsi="Arial"/>
          <w:sz w:val="22"/>
          <w:szCs w:val="22"/>
        </w:rPr>
        <w:t>Figure 3</w:t>
      </w:r>
      <w:r w:rsidR="008E1ECB" w:rsidRPr="007F52D0">
        <w:rPr>
          <w:rFonts w:ascii="Arial" w:hAnsi="Arial"/>
          <w:sz w:val="22"/>
          <w:szCs w:val="22"/>
        </w:rPr>
        <w:t>.3</w:t>
      </w:r>
      <w:r w:rsidRPr="007F52D0">
        <w:rPr>
          <w:rFonts w:ascii="Arial" w:hAnsi="Arial"/>
          <w:sz w:val="22"/>
          <w:szCs w:val="22"/>
        </w:rPr>
        <w:t>: The Impact of Uber Riders</w:t>
      </w:r>
      <w:bookmarkEnd w:id="64"/>
    </w:p>
    <w:p w14:paraId="05433171"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color w:val="000000" w:themeColor="text1"/>
          <w:lang w:val="en-GB"/>
        </w:rPr>
      </w:pPr>
      <w:r w:rsidRPr="007F52D0">
        <w:rPr>
          <w:rFonts w:eastAsia="Times New Roman"/>
          <w:color w:val="000000" w:themeColor="text1"/>
          <w:lang w:val="en-GB"/>
        </w:rPr>
        <w:t xml:space="preserve">(Source:‌ </w:t>
      </w:r>
      <w:proofErr w:type="spellStart"/>
      <w:r w:rsidRPr="007F52D0">
        <w:rPr>
          <w:rFonts w:eastAsia="Times New Roman"/>
          <w:color w:val="000000" w:themeColor="text1"/>
          <w:lang w:val="en-GB"/>
        </w:rPr>
        <w:t>Cloudfront</w:t>
      </w:r>
      <w:proofErr w:type="spellEnd"/>
      <w:r w:rsidRPr="007F52D0">
        <w:rPr>
          <w:rFonts w:eastAsia="Times New Roman"/>
          <w:color w:val="000000" w:themeColor="text1"/>
          <w:lang w:val="en-GB"/>
        </w:rPr>
        <w:t>, 2023 )</w:t>
      </w:r>
    </w:p>
    <w:p w14:paraId="05433172"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Uber serves 60% of the UK population in 40 cities, according to </w:t>
      </w:r>
      <w:proofErr w:type="spellStart"/>
      <w:r w:rsidRPr="007F52D0">
        <w:rPr>
          <w:rFonts w:eastAsia="Times New Roman"/>
          <w:color w:val="000000" w:themeColor="text1"/>
          <w:lang w:val="en-GB"/>
        </w:rPr>
        <w:t>Cloudfront</w:t>
      </w:r>
      <w:proofErr w:type="spellEnd"/>
      <w:r w:rsidRPr="007F52D0">
        <w:rPr>
          <w:rFonts w:eastAsia="Times New Roman"/>
          <w:color w:val="000000" w:themeColor="text1"/>
          <w:lang w:val="en-GB"/>
        </w:rPr>
        <w:t xml:space="preserve"> (2023). A Public First study found that 28% of people used Uber in the last year, mainly under-35s. Additionally, 49% of passengers use Uber at least once a month and 81% many times a year, which indicates a consumer shift toward app-based transport. This study will examine whether conventional Hackney Carriage services can survive increased competition and changing customer preferences.</w:t>
      </w:r>
    </w:p>
    <w:p w14:paraId="05433173"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b/>
          <w:color w:val="000000" w:themeColor="text1"/>
          <w:lang w:val="en-GB"/>
        </w:rPr>
      </w:pPr>
      <w:r w:rsidRPr="007F52D0">
        <w:rPr>
          <w:rFonts w:eastAsia="Times New Roman"/>
          <w:b/>
          <w:color w:val="000000" w:themeColor="text1"/>
          <w:lang w:val="en-GB"/>
        </w:rPr>
        <w:t>Research Onion</w:t>
      </w:r>
    </w:p>
    <w:p w14:paraId="05433174"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Saunders’ Research Onion framework provides understanding of the research process as a starting point and guides to justify each of the processes (</w:t>
      </w:r>
      <w:proofErr w:type="spellStart"/>
      <w:r w:rsidRPr="007F52D0">
        <w:rPr>
          <w:rFonts w:eastAsia="Times New Roman"/>
          <w:color w:val="000000" w:themeColor="text1"/>
          <w:highlight w:val="white"/>
          <w:lang w:val="en-GB"/>
        </w:rPr>
        <w:t>Seuring</w:t>
      </w:r>
      <w:proofErr w:type="spellEnd"/>
      <w:r w:rsidRPr="007F52D0">
        <w:rPr>
          <w:rFonts w:eastAsia="Times New Roman"/>
          <w:color w:val="000000" w:themeColor="text1"/>
          <w:highlight w:val="white"/>
          <w:lang w:val="en-GB"/>
        </w:rPr>
        <w:t xml:space="preserve"> </w:t>
      </w:r>
      <w:r w:rsidRPr="007F52D0">
        <w:rPr>
          <w:rFonts w:eastAsia="Times New Roman"/>
          <w:i/>
          <w:color w:val="000000" w:themeColor="text1"/>
          <w:highlight w:val="white"/>
          <w:lang w:val="en-GB"/>
        </w:rPr>
        <w:t>et al.</w:t>
      </w:r>
      <w:r w:rsidRPr="007F52D0">
        <w:rPr>
          <w:rFonts w:eastAsia="Times New Roman"/>
          <w:color w:val="000000" w:themeColor="text1"/>
          <w:highlight w:val="white"/>
          <w:lang w:val="en-GB"/>
        </w:rPr>
        <w:t xml:space="preserve"> 2021</w:t>
      </w:r>
      <w:r w:rsidRPr="007F52D0">
        <w:rPr>
          <w:rFonts w:eastAsia="Times New Roman"/>
          <w:color w:val="000000" w:themeColor="text1"/>
          <w:lang w:val="en-GB"/>
        </w:rPr>
        <w:t xml:space="preserve">). In this study, research onion guided to deal with research philosophies, approaches, designs and sampling techniques including data collection and analysis to achieve the objectives of this research. </w:t>
      </w:r>
    </w:p>
    <w:p w14:paraId="05433175"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color w:val="000000" w:themeColor="text1"/>
          <w:lang w:val="en-GB"/>
        </w:rPr>
      </w:pPr>
      <w:r w:rsidRPr="007F52D0">
        <w:rPr>
          <w:rFonts w:eastAsia="Times New Roman"/>
          <w:noProof/>
          <w:color w:val="000000" w:themeColor="text1"/>
          <w:lang w:val="en-GB"/>
        </w:rPr>
        <w:lastRenderedPageBreak/>
        <w:drawing>
          <wp:inline distT="114300" distB="114300" distL="114300" distR="114300" wp14:anchorId="0543331D" wp14:editId="0543331E">
            <wp:extent cx="4876800" cy="3045433"/>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876800" cy="3045433"/>
                    </a:xfrm>
                    <a:prstGeom prst="rect">
                      <a:avLst/>
                    </a:prstGeom>
                    <a:ln/>
                  </pic:spPr>
                </pic:pic>
              </a:graphicData>
            </a:graphic>
          </wp:inline>
        </w:drawing>
      </w:r>
    </w:p>
    <w:p w14:paraId="05433176" w14:textId="77777777" w:rsidR="00F577B5" w:rsidRPr="007F52D0" w:rsidRDefault="00F577B5" w:rsidP="008E1ECB">
      <w:pPr>
        <w:pStyle w:val="Heading4"/>
        <w:rPr>
          <w:rFonts w:ascii="Arial" w:hAnsi="Arial"/>
          <w:sz w:val="22"/>
          <w:szCs w:val="22"/>
        </w:rPr>
      </w:pPr>
      <w:bookmarkStart w:id="65" w:name="_Toc202976234"/>
      <w:r w:rsidRPr="007F52D0">
        <w:rPr>
          <w:rFonts w:ascii="Arial" w:hAnsi="Arial"/>
          <w:sz w:val="22"/>
          <w:szCs w:val="22"/>
        </w:rPr>
        <w:t xml:space="preserve">Figure </w:t>
      </w:r>
      <w:r w:rsidR="008E1ECB" w:rsidRPr="007F52D0">
        <w:rPr>
          <w:rFonts w:ascii="Arial" w:hAnsi="Arial"/>
          <w:sz w:val="22"/>
          <w:szCs w:val="22"/>
        </w:rPr>
        <w:t>3.</w:t>
      </w:r>
      <w:r w:rsidRPr="007F52D0">
        <w:rPr>
          <w:rFonts w:ascii="Arial" w:hAnsi="Arial"/>
          <w:sz w:val="22"/>
          <w:szCs w:val="22"/>
        </w:rPr>
        <w:t>4: Saunders Research Onion</w:t>
      </w:r>
      <w:bookmarkEnd w:id="65"/>
    </w:p>
    <w:p w14:paraId="05433177" w14:textId="77777777" w:rsidR="00F577B5" w:rsidRPr="007F52D0" w:rsidRDefault="00F577B5" w:rsidP="00F577B5">
      <w:pPr>
        <w:pStyle w:val="Normal1"/>
        <w:pBdr>
          <w:top w:val="nil"/>
          <w:left w:val="nil"/>
          <w:bottom w:val="nil"/>
          <w:right w:val="nil"/>
          <w:between w:val="nil"/>
        </w:pBdr>
        <w:spacing w:line="360" w:lineRule="auto"/>
        <w:jc w:val="center"/>
        <w:rPr>
          <w:rFonts w:eastAsia="Times New Roman"/>
          <w:color w:val="000000" w:themeColor="text1"/>
          <w:lang w:val="en-GB"/>
        </w:rPr>
      </w:pPr>
      <w:r w:rsidRPr="007F52D0">
        <w:rPr>
          <w:rFonts w:eastAsia="Times New Roman"/>
          <w:color w:val="000000" w:themeColor="text1"/>
          <w:lang w:val="en-GB"/>
        </w:rPr>
        <w:t xml:space="preserve">(Source: </w:t>
      </w:r>
      <w:proofErr w:type="spellStart"/>
      <w:r w:rsidRPr="007F52D0">
        <w:rPr>
          <w:rFonts w:eastAsia="Times New Roman"/>
          <w:color w:val="000000" w:themeColor="text1"/>
          <w:highlight w:val="white"/>
          <w:lang w:val="en-GB"/>
        </w:rPr>
        <w:t>Seuring</w:t>
      </w:r>
      <w:proofErr w:type="spellEnd"/>
      <w:r w:rsidRPr="007F52D0">
        <w:rPr>
          <w:rFonts w:eastAsia="Times New Roman"/>
          <w:color w:val="000000" w:themeColor="text1"/>
          <w:highlight w:val="white"/>
          <w:lang w:val="en-GB"/>
        </w:rPr>
        <w:t xml:space="preserve"> </w:t>
      </w:r>
      <w:r w:rsidRPr="007F52D0">
        <w:rPr>
          <w:rFonts w:eastAsia="Times New Roman"/>
          <w:i/>
          <w:color w:val="000000" w:themeColor="text1"/>
          <w:highlight w:val="white"/>
          <w:lang w:val="en-GB"/>
        </w:rPr>
        <w:t>et al.</w:t>
      </w:r>
      <w:r w:rsidRPr="007F52D0">
        <w:rPr>
          <w:rFonts w:eastAsia="Times New Roman"/>
          <w:color w:val="000000" w:themeColor="text1"/>
          <w:highlight w:val="white"/>
          <w:lang w:val="en-GB"/>
        </w:rPr>
        <w:t xml:space="preserve"> 2021</w:t>
      </w:r>
      <w:r w:rsidRPr="007F52D0">
        <w:rPr>
          <w:rFonts w:eastAsia="Times New Roman"/>
          <w:color w:val="000000" w:themeColor="text1"/>
          <w:lang w:val="en-GB"/>
        </w:rPr>
        <w:t>)</w:t>
      </w:r>
    </w:p>
    <w:p w14:paraId="05433178" w14:textId="77777777" w:rsidR="00F577B5" w:rsidRPr="007F52D0" w:rsidRDefault="00F577B5" w:rsidP="00F577B5">
      <w:pPr>
        <w:pStyle w:val="Heading2"/>
        <w:rPr>
          <w:rFonts w:ascii="Arial" w:hAnsi="Arial"/>
          <w:color w:val="000000" w:themeColor="text1"/>
          <w:sz w:val="22"/>
          <w:szCs w:val="22"/>
        </w:rPr>
      </w:pPr>
      <w:bookmarkStart w:id="66" w:name="_heading=h.dt116xrvuoz5" w:colFirst="0" w:colLast="0"/>
      <w:bookmarkStart w:id="67" w:name="_Toc202199875"/>
      <w:bookmarkStart w:id="68" w:name="_Toc202976438"/>
      <w:bookmarkEnd w:id="66"/>
      <w:r w:rsidRPr="007F52D0">
        <w:rPr>
          <w:rFonts w:ascii="Arial" w:hAnsi="Arial"/>
          <w:color w:val="000000" w:themeColor="text1"/>
          <w:sz w:val="22"/>
          <w:szCs w:val="22"/>
        </w:rPr>
        <w:t>3.4 Research Design</w:t>
      </w:r>
      <w:bookmarkEnd w:id="67"/>
      <w:bookmarkEnd w:id="68"/>
    </w:p>
    <w:p w14:paraId="05433179"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This research adopted an exploratory research design in regard to investigating the impact of Uber’s introduction into the UK on traditional Hackney Carriage drivers. As explained by </w:t>
      </w:r>
      <w:r w:rsidRPr="007F52D0">
        <w:rPr>
          <w:rFonts w:eastAsia="Times New Roman"/>
          <w:color w:val="000000" w:themeColor="text1"/>
          <w:highlight w:val="white"/>
          <w:lang w:val="en-GB"/>
        </w:rPr>
        <w:t xml:space="preserve">Casula </w:t>
      </w:r>
      <w:r w:rsidRPr="007F52D0">
        <w:rPr>
          <w:rFonts w:eastAsia="Times New Roman"/>
          <w:i/>
          <w:color w:val="000000" w:themeColor="text1"/>
          <w:highlight w:val="white"/>
          <w:lang w:val="en-GB"/>
        </w:rPr>
        <w:t>et al.</w:t>
      </w:r>
      <w:r w:rsidRPr="007F52D0">
        <w:rPr>
          <w:rFonts w:eastAsia="Times New Roman"/>
          <w:color w:val="000000" w:themeColor="text1"/>
          <w:highlight w:val="white"/>
          <w:lang w:val="en-GB"/>
        </w:rPr>
        <w:t xml:space="preserve"> (2021</w:t>
      </w:r>
      <w:r w:rsidRPr="007F52D0">
        <w:rPr>
          <w:rFonts w:eastAsia="Times New Roman"/>
          <w:color w:val="000000" w:themeColor="text1"/>
          <w:lang w:val="en-GB"/>
        </w:rPr>
        <w:t xml:space="preserve">), exploratory research design provides working hypotheses as flexible and </w:t>
      </w:r>
      <w:proofErr w:type="spellStart"/>
      <w:r w:rsidR="006A1A29" w:rsidRPr="007F52D0">
        <w:rPr>
          <w:rFonts w:eastAsia="Times New Roman"/>
          <w:color w:val="000000" w:themeColor="text1"/>
          <w:lang w:val="en-GB"/>
        </w:rPr>
        <w:t>leadto</w:t>
      </w:r>
      <w:proofErr w:type="spellEnd"/>
      <w:r w:rsidR="006A1A29" w:rsidRPr="007F52D0">
        <w:rPr>
          <w:rFonts w:eastAsia="Times New Roman"/>
          <w:color w:val="000000" w:themeColor="text1"/>
          <w:lang w:val="en-GB"/>
        </w:rPr>
        <w:t xml:space="preserve"> </w:t>
      </w:r>
      <w:r w:rsidRPr="007F52D0">
        <w:rPr>
          <w:rFonts w:eastAsia="Times New Roman"/>
          <w:color w:val="000000" w:themeColor="text1"/>
          <w:lang w:val="en-GB"/>
        </w:rPr>
        <w:t xml:space="preserve">coherence across the steps in the research process. In this aspect, the influence of Uber on livelihood, customer base and regulatory environment has been critically explained with explanatory design. Additionally, exploratory design is also insightful in the context of comprehending underlying patterns, behaviours and outcomes by developing themes. </w:t>
      </w:r>
    </w:p>
    <w:p w14:paraId="0543317A"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With which, the interpretation of primary data guides to drawing of meaningful conclusions from understanding of patterns that show the strength of this approach. Use of primary qualitative data guides to include the exploratory design that helped in highlighting the complex interactions between digital disruptions and traditional transport systems. Unlike explanatory design, exploratory design provides conceptual understanding of the existing patterns from the human participants (</w:t>
      </w:r>
      <w:r w:rsidRPr="007F52D0">
        <w:rPr>
          <w:rFonts w:eastAsia="Times New Roman"/>
          <w:color w:val="000000" w:themeColor="text1"/>
          <w:highlight w:val="white"/>
          <w:lang w:val="en-GB"/>
        </w:rPr>
        <w:t>Sharma et al. 2023</w:t>
      </w:r>
      <w:r w:rsidRPr="007F52D0">
        <w:rPr>
          <w:rFonts w:eastAsia="Times New Roman"/>
          <w:color w:val="000000" w:themeColor="text1"/>
          <w:lang w:val="en-GB"/>
        </w:rPr>
        <w:t>). Therefore, this study has gained a meaningful understanding of the research context and corresponding phenomena before technological innovations that symbolise the impact of Uber on the transport system.</w:t>
      </w:r>
    </w:p>
    <w:p w14:paraId="0543317B" w14:textId="77777777" w:rsidR="00F577B5" w:rsidRPr="007F52D0" w:rsidRDefault="00F577B5" w:rsidP="00F577B5">
      <w:pPr>
        <w:pStyle w:val="Heading2"/>
        <w:rPr>
          <w:rFonts w:ascii="Arial" w:hAnsi="Arial"/>
          <w:color w:val="000000" w:themeColor="text1"/>
          <w:sz w:val="22"/>
          <w:szCs w:val="22"/>
        </w:rPr>
      </w:pPr>
      <w:bookmarkStart w:id="69" w:name="_heading=h.c1d68rt66cwl" w:colFirst="0" w:colLast="0"/>
      <w:bookmarkStart w:id="70" w:name="_Toc202199876"/>
      <w:bookmarkStart w:id="71" w:name="_Toc202976439"/>
      <w:bookmarkEnd w:id="69"/>
      <w:r w:rsidRPr="007F52D0">
        <w:rPr>
          <w:rFonts w:ascii="Arial" w:hAnsi="Arial"/>
          <w:color w:val="000000" w:themeColor="text1"/>
          <w:sz w:val="22"/>
          <w:szCs w:val="22"/>
        </w:rPr>
        <w:lastRenderedPageBreak/>
        <w:t>3.5 Research Paradigm</w:t>
      </w:r>
      <w:bookmarkEnd w:id="70"/>
      <w:bookmarkEnd w:id="71"/>
    </w:p>
    <w:p w14:paraId="0543317C"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Research paradigm is defined as a set of common beliefs, values and assumptions that guides how a research is conducted within a specific field (</w:t>
      </w:r>
      <w:proofErr w:type="spellStart"/>
      <w:r w:rsidRPr="007F52D0">
        <w:rPr>
          <w:rFonts w:eastAsia="Times New Roman"/>
          <w:color w:val="000000" w:themeColor="text1"/>
          <w:highlight w:val="white"/>
          <w:lang w:val="en-GB"/>
        </w:rPr>
        <w:t>Omodan</w:t>
      </w:r>
      <w:proofErr w:type="spellEnd"/>
      <w:r w:rsidRPr="007F52D0">
        <w:rPr>
          <w:rFonts w:eastAsia="Times New Roman"/>
          <w:color w:val="000000" w:themeColor="text1"/>
          <w:highlight w:val="white"/>
          <w:lang w:val="en-GB"/>
        </w:rPr>
        <w:t>, 2024</w:t>
      </w:r>
      <w:r w:rsidRPr="007F52D0">
        <w:rPr>
          <w:rFonts w:eastAsia="Times New Roman"/>
          <w:color w:val="000000" w:themeColor="text1"/>
          <w:lang w:val="en-GB"/>
        </w:rPr>
        <w:t>). This research integrated the interpretivism paradigm, which relies on subjective interpretations and perceptions of those affected by the introduction of Uber, shifting the UK's traditional hackney carriage systems. In this aspect, interpretivism is immensely suitable for exploring how drivers interpret strategic changes with respect to the economic conditions, customer interactions and maintenance of professional identity. Unlike the positivism paradigm, interpretivism allowed for nuanced exploration of real-time experiences through primary qualitative analysis and consideration of epistemological approach (</w:t>
      </w:r>
      <w:r w:rsidRPr="007F52D0">
        <w:rPr>
          <w:rFonts w:eastAsia="Times New Roman"/>
          <w:color w:val="000000" w:themeColor="text1"/>
          <w:highlight w:val="white"/>
          <w:lang w:val="en-GB"/>
        </w:rPr>
        <w:t xml:space="preserve">Tanweer </w:t>
      </w:r>
      <w:r w:rsidRPr="007F52D0">
        <w:rPr>
          <w:rFonts w:eastAsia="Times New Roman"/>
          <w:i/>
          <w:color w:val="000000" w:themeColor="text1"/>
          <w:highlight w:val="white"/>
          <w:lang w:val="en-GB"/>
        </w:rPr>
        <w:t xml:space="preserve">et al. </w:t>
      </w:r>
      <w:r w:rsidRPr="007F52D0">
        <w:rPr>
          <w:rFonts w:eastAsia="Times New Roman"/>
          <w:color w:val="000000" w:themeColor="text1"/>
          <w:highlight w:val="white"/>
          <w:lang w:val="en-GB"/>
        </w:rPr>
        <w:t>2021</w:t>
      </w:r>
      <w:r w:rsidRPr="007F52D0">
        <w:rPr>
          <w:rFonts w:eastAsia="Times New Roman"/>
          <w:color w:val="000000" w:themeColor="text1"/>
          <w:lang w:val="en-GB"/>
        </w:rPr>
        <w:t xml:space="preserve">). With which, this research has gained meaningful insights on socio-economic impacts and drivers of emotional responses that helped in capturing human aspects oriented to technological disruption in public transportation systems. </w:t>
      </w:r>
    </w:p>
    <w:p w14:paraId="0543317D" w14:textId="77777777" w:rsidR="00F577B5" w:rsidRPr="007F52D0" w:rsidRDefault="00F577B5" w:rsidP="00F577B5">
      <w:pPr>
        <w:pStyle w:val="Heading2"/>
        <w:rPr>
          <w:rFonts w:ascii="Arial" w:hAnsi="Arial"/>
          <w:color w:val="000000" w:themeColor="text1"/>
          <w:sz w:val="22"/>
          <w:szCs w:val="22"/>
        </w:rPr>
      </w:pPr>
      <w:bookmarkStart w:id="72" w:name="_Toc202976440"/>
      <w:r w:rsidRPr="007F52D0">
        <w:rPr>
          <w:rFonts w:ascii="Arial" w:hAnsi="Arial"/>
          <w:color w:val="000000" w:themeColor="text1"/>
          <w:sz w:val="22"/>
          <w:szCs w:val="22"/>
        </w:rPr>
        <w:t>3.5 Sampling</w:t>
      </w:r>
      <w:bookmarkEnd w:id="72"/>
    </w:p>
    <w:p w14:paraId="0543317E"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Purposive sampling method has been considered into this research that helped in collecting rich data by forming the research questions. In case of conducting an interview, purposive sampling is effective in selecting participants based on specific characters to get valid findings to the study questions (</w:t>
      </w:r>
      <w:r w:rsidRPr="007F52D0">
        <w:rPr>
          <w:rFonts w:eastAsia="Times New Roman"/>
          <w:color w:val="000000" w:themeColor="text1"/>
          <w:highlight w:val="white"/>
          <w:lang w:val="en-GB"/>
        </w:rPr>
        <w:t>Nyimbili and Nyimbili, 2024</w:t>
      </w:r>
      <w:r w:rsidRPr="007F52D0">
        <w:rPr>
          <w:rFonts w:eastAsia="Times New Roman"/>
          <w:color w:val="000000" w:themeColor="text1"/>
          <w:lang w:val="en-GB"/>
        </w:rPr>
        <w:t xml:space="preserve">). With which, 3 traditional Hackney carriage drivers have been selected for this study to gain meaningful information based on the impact of introducing Uber. </w:t>
      </w:r>
    </w:p>
    <w:p w14:paraId="0543317F" w14:textId="77777777" w:rsidR="00F577B5" w:rsidRPr="007F52D0" w:rsidRDefault="00F577B5" w:rsidP="00F577B5">
      <w:pPr>
        <w:pStyle w:val="Heading2"/>
        <w:rPr>
          <w:rFonts w:ascii="Arial" w:hAnsi="Arial"/>
          <w:color w:val="000000" w:themeColor="text1"/>
          <w:sz w:val="22"/>
          <w:szCs w:val="22"/>
        </w:rPr>
      </w:pPr>
      <w:bookmarkStart w:id="73" w:name="_heading=h.28fbcekrgbvn" w:colFirst="0" w:colLast="0"/>
      <w:bookmarkStart w:id="74" w:name="_Toc202199877"/>
      <w:bookmarkStart w:id="75" w:name="_Toc202976441"/>
      <w:bookmarkEnd w:id="73"/>
      <w:r w:rsidRPr="007F52D0">
        <w:rPr>
          <w:rFonts w:ascii="Arial" w:hAnsi="Arial"/>
          <w:color w:val="000000" w:themeColor="text1"/>
          <w:sz w:val="22"/>
          <w:szCs w:val="22"/>
        </w:rPr>
        <w:t>3.6 Data Collection</w:t>
      </w:r>
      <w:bookmarkEnd w:id="74"/>
      <w:bookmarkEnd w:id="75"/>
    </w:p>
    <w:p w14:paraId="05433180"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This research extensively relied on primary qualitative data collection through selecting human participants as sample to gain understanding of the impact of Uber on UK traditional hackney carriage systems. For this, a semi-structured interview method has followed to gather valuable information in addressing the concern of this study. In this regard, traditional Hackney Carriage Drivers have been selected for interviews to gather valuable information regarding their perception on introducing Uber. As studied by </w:t>
      </w:r>
      <w:proofErr w:type="spellStart"/>
      <w:r w:rsidRPr="007F52D0">
        <w:rPr>
          <w:rFonts w:eastAsia="Times New Roman"/>
          <w:color w:val="000000" w:themeColor="text1"/>
          <w:lang w:val="en-GB"/>
        </w:rPr>
        <w:t>Bouchrika</w:t>
      </w:r>
      <w:proofErr w:type="spellEnd"/>
      <w:r w:rsidRPr="007F52D0">
        <w:rPr>
          <w:rFonts w:eastAsia="Times New Roman"/>
          <w:color w:val="000000" w:themeColor="text1"/>
          <w:lang w:val="en-GB"/>
        </w:rPr>
        <w:t xml:space="preserve"> (2025), primary data collection is feasible for ensuring contextual understanding from human participants and ensures first-hand approach. In case of primary qualitative data visualisation, NVivo software has been used that helped in the facilitation of thematic coding, data categorisation and recognition of patterns within the large volumes of unstructured datasets (</w:t>
      </w:r>
      <w:proofErr w:type="spellStart"/>
      <w:r w:rsidRPr="007F52D0">
        <w:rPr>
          <w:rFonts w:eastAsia="Times New Roman"/>
          <w:color w:val="000000" w:themeColor="text1"/>
          <w:highlight w:val="white"/>
          <w:lang w:val="en-GB"/>
        </w:rPr>
        <w:t>Kraiwanit</w:t>
      </w:r>
      <w:proofErr w:type="spellEnd"/>
      <w:r w:rsidRPr="007F52D0">
        <w:rPr>
          <w:rFonts w:eastAsia="Times New Roman"/>
          <w:color w:val="000000" w:themeColor="text1"/>
          <w:highlight w:val="white"/>
          <w:lang w:val="en-GB"/>
        </w:rPr>
        <w:t xml:space="preserve"> </w:t>
      </w:r>
      <w:r w:rsidRPr="007F52D0">
        <w:rPr>
          <w:rFonts w:eastAsia="Times New Roman"/>
          <w:i/>
          <w:color w:val="000000" w:themeColor="text1"/>
          <w:highlight w:val="white"/>
          <w:lang w:val="en-GB"/>
        </w:rPr>
        <w:t xml:space="preserve">et al. </w:t>
      </w:r>
      <w:r w:rsidRPr="007F52D0">
        <w:rPr>
          <w:rFonts w:eastAsia="Times New Roman"/>
          <w:color w:val="000000" w:themeColor="text1"/>
          <w:highlight w:val="white"/>
          <w:lang w:val="en-GB"/>
        </w:rPr>
        <w:t>2023</w:t>
      </w:r>
      <w:r w:rsidRPr="007F52D0">
        <w:rPr>
          <w:rFonts w:eastAsia="Times New Roman"/>
          <w:color w:val="000000" w:themeColor="text1"/>
          <w:lang w:val="en-GB"/>
        </w:rPr>
        <w:t xml:space="preserve">). Additionally, NVivo software is effective in finding authentic and recently published sources, which are guided to include current trends based on data on the impact of the Introduction of Uber in the UK traditional hackney carriage systems. With this, this research study has gained appropriate </w:t>
      </w:r>
      <w:r w:rsidRPr="007F52D0">
        <w:rPr>
          <w:rFonts w:eastAsia="Times New Roman"/>
          <w:color w:val="000000" w:themeColor="text1"/>
          <w:lang w:val="en-GB"/>
        </w:rPr>
        <w:lastRenderedPageBreak/>
        <w:t xml:space="preserve">source selection to present logical findings to draw conclusions in terms of addressing research questions. </w:t>
      </w:r>
    </w:p>
    <w:p w14:paraId="05433181" w14:textId="77777777" w:rsidR="00F577B5" w:rsidRPr="007F52D0" w:rsidRDefault="00F577B5" w:rsidP="00F577B5">
      <w:pPr>
        <w:pStyle w:val="Heading2"/>
        <w:rPr>
          <w:rFonts w:ascii="Arial" w:hAnsi="Arial"/>
          <w:color w:val="000000" w:themeColor="text1"/>
          <w:sz w:val="22"/>
          <w:szCs w:val="22"/>
        </w:rPr>
      </w:pPr>
      <w:bookmarkStart w:id="76" w:name="_heading=h.2mo6tojzzqs9" w:colFirst="0" w:colLast="0"/>
      <w:bookmarkStart w:id="77" w:name="_Toc202199878"/>
      <w:bookmarkStart w:id="78" w:name="_Toc202976442"/>
      <w:bookmarkEnd w:id="76"/>
      <w:r w:rsidRPr="007F52D0">
        <w:rPr>
          <w:rFonts w:ascii="Arial" w:hAnsi="Arial"/>
          <w:color w:val="000000" w:themeColor="text1"/>
          <w:sz w:val="22"/>
          <w:szCs w:val="22"/>
        </w:rPr>
        <w:t>3.7 Data and Analysis</w:t>
      </w:r>
      <w:bookmarkEnd w:id="77"/>
      <w:bookmarkEnd w:id="78"/>
    </w:p>
    <w:p w14:paraId="05433182"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Primary Quality data collected via interview has been analysed developing the interview transcript. Interview transcript is useful for identifying similarities in participants' response and oppositional prospects also to address the research questions effectively. Additionally, the thematic analysis method has been integrated into this research to analyse qualitative data and develop themes. Supporting this, </w:t>
      </w:r>
      <w:r w:rsidRPr="007F52D0">
        <w:rPr>
          <w:rFonts w:eastAsia="Times New Roman"/>
          <w:color w:val="000000" w:themeColor="text1"/>
          <w:highlight w:val="white"/>
          <w:lang w:val="en-GB"/>
        </w:rPr>
        <w:t>Morgan (2022</w:t>
      </w:r>
      <w:r w:rsidRPr="007F52D0">
        <w:rPr>
          <w:rFonts w:eastAsia="Times New Roman"/>
          <w:color w:val="000000" w:themeColor="text1"/>
          <w:lang w:val="en-GB"/>
        </w:rPr>
        <w:t xml:space="preserve">) highlighted that the thematic analysis method involves using specific approaches associated with a completely qualitative paradigm. In this research, thematic analysis entailed the identification of similar patterns and trends to evaluate the impact of the introduction of Uber on traditional hackney carriage systems in the UK. This study intensified the effectiveness of Uber with existing study-based knowledge, aligning theoretical insights effectively with thematic analysis.   </w:t>
      </w:r>
    </w:p>
    <w:p w14:paraId="05433183"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This research included qualitative data from traditional Hackney carriage drivers. NVivo software helped code and categorise unstructured data as the data revealed economic displacement, regulatory imbalance and changing consumer preferences (</w:t>
      </w:r>
      <w:proofErr w:type="spellStart"/>
      <w:r w:rsidRPr="007F52D0">
        <w:rPr>
          <w:rFonts w:eastAsia="Times New Roman"/>
          <w:color w:val="000000" w:themeColor="text1"/>
          <w:lang w:val="en-GB"/>
        </w:rPr>
        <w:t>Bouchrika</w:t>
      </w:r>
      <w:proofErr w:type="spellEnd"/>
      <w:r w:rsidRPr="007F52D0">
        <w:rPr>
          <w:rFonts w:eastAsia="Times New Roman"/>
          <w:color w:val="000000" w:themeColor="text1"/>
          <w:lang w:val="en-GB"/>
        </w:rPr>
        <w:t>, 2025). Uber’s app-based convenience, variable pricing and ubiquitous availability have reduced hackney carriage drivers’ client base and revenue. Traditional cab drivers were dissatisfied with unfair competition and inconsistent regulatory enforcement, according to an NVivo study. Customers favoured Uber owing to the convenience of booking, digital payment options and reduced rates. NVivo thematic maps showed Hackney Carriage drivers worried about emotional stress, professional identity loss and local authority trust. The data shows that Uber’s disruptive approach has changed taxi operations and driver livelihoods. The findings highlight the need for regulatory changes and platform responsibility to promote fair competition and sustainable transport technology integration.</w:t>
      </w:r>
    </w:p>
    <w:p w14:paraId="05433184" w14:textId="77777777" w:rsidR="00F577B5" w:rsidRPr="007F52D0" w:rsidRDefault="00F577B5" w:rsidP="00F577B5">
      <w:pPr>
        <w:pStyle w:val="Heading2"/>
        <w:rPr>
          <w:rFonts w:ascii="Arial" w:hAnsi="Arial"/>
          <w:color w:val="000000" w:themeColor="text1"/>
          <w:sz w:val="22"/>
          <w:szCs w:val="22"/>
        </w:rPr>
      </w:pPr>
      <w:bookmarkStart w:id="79" w:name="_heading=h.8iw7d1unbow3" w:colFirst="0" w:colLast="0"/>
      <w:bookmarkStart w:id="80" w:name="_Toc202199879"/>
      <w:bookmarkStart w:id="81" w:name="_Toc202976443"/>
      <w:bookmarkEnd w:id="79"/>
      <w:r w:rsidRPr="007F52D0">
        <w:rPr>
          <w:rFonts w:ascii="Arial" w:hAnsi="Arial"/>
          <w:color w:val="000000" w:themeColor="text1"/>
          <w:sz w:val="22"/>
          <w:szCs w:val="22"/>
        </w:rPr>
        <w:t>3.8 Reliability and Viability</w:t>
      </w:r>
      <w:bookmarkEnd w:id="80"/>
      <w:bookmarkEnd w:id="81"/>
    </w:p>
    <w:p w14:paraId="05433185" w14:textId="77777777" w:rsidR="00F577B5" w:rsidRPr="007F52D0" w:rsidRDefault="00F577B5" w:rsidP="00F577B5">
      <w:pPr>
        <w:pStyle w:val="Normal1"/>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eastAsia="Times New Roman"/>
          <w:b/>
          <w:color w:val="000000" w:themeColor="text1"/>
          <w:u w:val="single"/>
          <w:lang w:val="en-GB"/>
        </w:rPr>
      </w:pPr>
      <w:r w:rsidRPr="007F52D0">
        <w:rPr>
          <w:rFonts w:eastAsia="Times New Roman"/>
          <w:b/>
          <w:color w:val="000000" w:themeColor="text1"/>
          <w:u w:val="single"/>
          <w:lang w:val="en-GB"/>
        </w:rPr>
        <w:t>Reliability</w:t>
      </w:r>
    </w:p>
    <w:p w14:paraId="05433186" w14:textId="77777777" w:rsidR="00F577B5" w:rsidRPr="007F52D0" w:rsidRDefault="00F577B5" w:rsidP="00F577B5">
      <w:pPr>
        <w:pStyle w:val="Normal1"/>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The research draws on extensive secondary data from credible sources such as academic studies, industry reports and economic analyses. For example, empirical studies on </w:t>
      </w:r>
      <w:proofErr w:type="spellStart"/>
      <w:r w:rsidRPr="007F52D0">
        <w:rPr>
          <w:rFonts w:eastAsia="Times New Roman"/>
          <w:color w:val="000000" w:themeColor="text1"/>
          <w:lang w:val="en-GB"/>
        </w:rPr>
        <w:t>ridesourcing</w:t>
      </w:r>
      <w:proofErr w:type="spellEnd"/>
      <w:r w:rsidRPr="007F52D0">
        <w:rPr>
          <w:rFonts w:eastAsia="Times New Roman"/>
          <w:color w:val="000000" w:themeColor="text1"/>
          <w:lang w:val="en-GB"/>
        </w:rPr>
        <w:t xml:space="preserve"> impacts in England and Wales provide robust quantitative data on market changes (</w:t>
      </w:r>
      <w:r w:rsidRPr="007F52D0">
        <w:rPr>
          <w:rFonts w:eastAsia="Times New Roman"/>
          <w:color w:val="000000" w:themeColor="text1"/>
          <w:highlight w:val="white"/>
          <w:lang w:val="en-GB"/>
        </w:rPr>
        <w:t xml:space="preserve">Bilgin </w:t>
      </w:r>
      <w:r w:rsidRPr="007F52D0">
        <w:rPr>
          <w:rFonts w:eastAsia="Times New Roman"/>
          <w:i/>
          <w:color w:val="000000" w:themeColor="text1"/>
          <w:highlight w:val="white"/>
          <w:lang w:val="en-GB"/>
        </w:rPr>
        <w:t>et al.</w:t>
      </w:r>
      <w:r w:rsidRPr="007F52D0">
        <w:rPr>
          <w:rFonts w:eastAsia="Times New Roman"/>
          <w:color w:val="000000" w:themeColor="text1"/>
          <w:highlight w:val="white"/>
          <w:lang w:val="en-GB"/>
        </w:rPr>
        <w:t>, 2023</w:t>
      </w:r>
      <w:r w:rsidRPr="007F52D0">
        <w:rPr>
          <w:rFonts w:eastAsia="Times New Roman"/>
          <w:color w:val="000000" w:themeColor="text1"/>
          <w:lang w:val="en-GB"/>
        </w:rPr>
        <w:t>). As they offer nuanced insights into income shifts and employment patterns among traditional taxi drivers and Uber drivers that show consistent findings of around a 10% income decline for traditional drivers alongside growth in self-employed drivers (</w:t>
      </w:r>
      <w:r w:rsidRPr="007F52D0">
        <w:rPr>
          <w:rFonts w:eastAsia="Times New Roman"/>
          <w:color w:val="000000" w:themeColor="text1"/>
          <w:highlight w:val="white"/>
          <w:lang w:val="en-GB"/>
        </w:rPr>
        <w:t>‌Gaskell, 2018</w:t>
      </w:r>
      <w:r w:rsidRPr="007F52D0">
        <w:rPr>
          <w:rFonts w:eastAsia="Times New Roman"/>
          <w:color w:val="000000" w:themeColor="text1"/>
          <w:lang w:val="en-GB"/>
        </w:rPr>
        <w:t xml:space="preserve">). </w:t>
      </w:r>
      <w:r w:rsidRPr="007F52D0">
        <w:rPr>
          <w:rFonts w:eastAsia="Times New Roman"/>
          <w:color w:val="000000" w:themeColor="text1"/>
          <w:lang w:val="en-GB"/>
        </w:rPr>
        <w:lastRenderedPageBreak/>
        <w:t>Uber’s own UK impact reports and independent economic assessments show consistent trends of increased market size, flexible work opportunities and economic contributions worth billions of pounds (</w:t>
      </w:r>
      <w:r w:rsidRPr="007F52D0">
        <w:rPr>
          <w:rFonts w:eastAsia="Times New Roman"/>
          <w:color w:val="000000" w:themeColor="text1"/>
          <w:highlight w:val="white"/>
          <w:lang w:val="en-GB"/>
        </w:rPr>
        <w:t>‌Foord, 2023</w:t>
      </w:r>
      <w:r w:rsidRPr="007F52D0">
        <w:rPr>
          <w:rFonts w:eastAsia="Times New Roman"/>
          <w:color w:val="000000" w:themeColor="text1"/>
          <w:lang w:val="en-GB"/>
        </w:rPr>
        <w:t>). The convergence of findings across independent academic research, media analysis and industry data supports internal consistency and stability of the research effectiveness (</w:t>
      </w:r>
      <w:r w:rsidRPr="007F52D0">
        <w:rPr>
          <w:rFonts w:eastAsia="Times New Roman"/>
          <w:color w:val="000000" w:themeColor="text1"/>
          <w:highlight w:val="white"/>
          <w:lang w:val="en-GB"/>
        </w:rPr>
        <w:t>‌Zego, 2025</w:t>
      </w:r>
      <w:r w:rsidRPr="007F52D0">
        <w:rPr>
          <w:rFonts w:eastAsia="Times New Roman"/>
          <w:color w:val="000000" w:themeColor="text1"/>
          <w:lang w:val="en-GB"/>
        </w:rPr>
        <w:t>).</w:t>
      </w:r>
    </w:p>
    <w:p w14:paraId="05433187" w14:textId="77777777" w:rsidR="00F577B5" w:rsidRPr="007F52D0" w:rsidRDefault="00F577B5" w:rsidP="00F577B5">
      <w:pPr>
        <w:pStyle w:val="Normal1"/>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eastAsia="Times New Roman"/>
          <w:b/>
          <w:color w:val="000000" w:themeColor="text1"/>
          <w:u w:val="single"/>
          <w:lang w:val="en-GB"/>
        </w:rPr>
      </w:pPr>
      <w:r w:rsidRPr="007F52D0">
        <w:rPr>
          <w:rFonts w:eastAsia="Times New Roman"/>
          <w:b/>
          <w:color w:val="000000" w:themeColor="text1"/>
          <w:u w:val="single"/>
          <w:lang w:val="en-GB"/>
        </w:rPr>
        <w:t>Viability</w:t>
      </w:r>
    </w:p>
    <w:p w14:paraId="05433188" w14:textId="77777777" w:rsidR="00F577B5" w:rsidRPr="007F52D0" w:rsidRDefault="00F577B5" w:rsidP="00F577B5">
      <w:pPr>
        <w:pStyle w:val="Normal1"/>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eastAsia="Times New Roman"/>
          <w:color w:val="000000" w:themeColor="text1"/>
          <w:lang w:val="en-GB"/>
        </w:rPr>
      </w:pPr>
      <w:r w:rsidRPr="007F52D0">
        <w:rPr>
          <w:rFonts w:eastAsia="Times New Roman"/>
          <w:color w:val="000000" w:themeColor="text1"/>
          <w:lang w:val="en-GB"/>
        </w:rPr>
        <w:t>The topic is feasible as the data sources are reliable and widely reachable, which allows for confirmation and repetition. The research uses longitudinal and cross-sectional information, taking variations over time since Uber’s introduction that improve chronological steadiness (</w:t>
      </w:r>
      <w:r w:rsidRPr="007F52D0">
        <w:rPr>
          <w:rFonts w:eastAsia="Times New Roman"/>
          <w:color w:val="000000" w:themeColor="text1"/>
          <w:highlight w:val="white"/>
          <w:lang w:val="en-GB"/>
        </w:rPr>
        <w:t>‌Zhong</w:t>
      </w:r>
      <w:r w:rsidRPr="007F52D0">
        <w:rPr>
          <w:rFonts w:eastAsia="Times New Roman"/>
          <w:i/>
          <w:color w:val="000000" w:themeColor="text1"/>
          <w:highlight w:val="white"/>
          <w:lang w:val="en-GB"/>
        </w:rPr>
        <w:t xml:space="preserve"> et al</w:t>
      </w:r>
      <w:r w:rsidRPr="007F52D0">
        <w:rPr>
          <w:rFonts w:eastAsia="Times New Roman"/>
          <w:color w:val="000000" w:themeColor="text1"/>
          <w:highlight w:val="white"/>
          <w:lang w:val="en-GB"/>
        </w:rPr>
        <w:t>., 2022</w:t>
      </w:r>
      <w:r w:rsidRPr="007F52D0">
        <w:rPr>
          <w:rFonts w:eastAsia="Times New Roman"/>
          <w:color w:val="000000" w:themeColor="text1"/>
          <w:lang w:val="en-GB"/>
        </w:rPr>
        <w:t>). Studies employ a consistent system of measurement, such as driver wages, employment numbers and marketplace segments that safeguard comparability across datasets and observers. Furthermore, the topic discourses a noteworthy socio-economic issue with applied significance for politicians, drivers and customers, ensuring sustained attention and data obtainability (</w:t>
      </w:r>
      <w:r w:rsidRPr="007F52D0">
        <w:rPr>
          <w:rFonts w:eastAsia="Times New Roman"/>
          <w:color w:val="000000" w:themeColor="text1"/>
          <w:highlight w:val="white"/>
          <w:lang w:val="en-GB"/>
        </w:rPr>
        <w:t xml:space="preserve">Berger </w:t>
      </w:r>
      <w:r w:rsidRPr="007F52D0">
        <w:rPr>
          <w:rFonts w:eastAsia="Times New Roman"/>
          <w:i/>
          <w:color w:val="000000" w:themeColor="text1"/>
          <w:highlight w:val="white"/>
          <w:lang w:val="en-GB"/>
        </w:rPr>
        <w:t xml:space="preserve">et al., </w:t>
      </w:r>
      <w:r w:rsidRPr="007F52D0">
        <w:rPr>
          <w:rFonts w:eastAsia="Times New Roman"/>
          <w:color w:val="000000" w:themeColor="text1"/>
          <w:highlight w:val="white"/>
          <w:lang w:val="en-GB"/>
        </w:rPr>
        <w:t>2018)</w:t>
      </w:r>
      <w:r w:rsidRPr="007F52D0">
        <w:rPr>
          <w:rFonts w:eastAsia="Times New Roman"/>
          <w:color w:val="000000" w:themeColor="text1"/>
          <w:lang w:val="en-GB"/>
        </w:rPr>
        <w:t>.</w:t>
      </w:r>
    </w:p>
    <w:p w14:paraId="05433189" w14:textId="77777777" w:rsidR="00F577B5" w:rsidRPr="007F52D0" w:rsidRDefault="00F577B5" w:rsidP="00F577B5">
      <w:pPr>
        <w:pStyle w:val="Normal1"/>
        <w:pBdr>
          <w:top w:val="none" w:sz="0" w:space="0" w:color="E5E7EB"/>
          <w:left w:val="none" w:sz="0" w:space="0" w:color="E5E7EB"/>
          <w:bottom w:val="none" w:sz="0" w:space="0" w:color="E5E7EB"/>
          <w:right w:val="none" w:sz="0" w:space="0" w:color="E5E7EB"/>
          <w:between w:val="none" w:sz="0" w:space="0" w:color="E5E7EB"/>
        </w:pBdr>
        <w:spacing w:line="360" w:lineRule="auto"/>
        <w:jc w:val="both"/>
        <w:rPr>
          <w:rFonts w:eastAsia="Times New Roman"/>
          <w:color w:val="000000" w:themeColor="text1"/>
          <w:lang w:val="en-GB"/>
        </w:rPr>
      </w:pPr>
      <w:r w:rsidRPr="007F52D0">
        <w:rPr>
          <w:rFonts w:eastAsia="Times New Roman"/>
          <w:color w:val="000000" w:themeColor="text1"/>
          <w:lang w:val="en-GB"/>
        </w:rPr>
        <w:t>For instance, the multifaceted subtleties between Uber and outdated taxis involve factors like supervisory variations, driver cataloguing and market development that may not be completely apprehended in all datasets. Overall, the research topic is both dependable and feasible due to the dependable and stable secondary data foundations, internal consistency of findings across numerous spectators and the applied implication of the issue (</w:t>
      </w:r>
      <w:proofErr w:type="spellStart"/>
      <w:r w:rsidRPr="007F52D0">
        <w:rPr>
          <w:rFonts w:eastAsia="Times New Roman"/>
          <w:color w:val="000000" w:themeColor="text1"/>
          <w:highlight w:val="white"/>
          <w:lang w:val="en-GB"/>
        </w:rPr>
        <w:t>Mcgregor</w:t>
      </w:r>
      <w:proofErr w:type="spellEnd"/>
      <w:r w:rsidRPr="007F52D0">
        <w:rPr>
          <w:rFonts w:eastAsia="Times New Roman"/>
          <w:i/>
          <w:color w:val="000000" w:themeColor="text1"/>
          <w:highlight w:val="white"/>
          <w:lang w:val="en-GB"/>
        </w:rPr>
        <w:t xml:space="preserve"> et al.,</w:t>
      </w:r>
      <w:r w:rsidRPr="007F52D0">
        <w:rPr>
          <w:rFonts w:eastAsia="Times New Roman"/>
          <w:color w:val="000000" w:themeColor="text1"/>
          <w:highlight w:val="white"/>
          <w:lang w:val="en-GB"/>
        </w:rPr>
        <w:t xml:space="preserve"> 2024</w:t>
      </w:r>
      <w:r w:rsidRPr="007F52D0">
        <w:rPr>
          <w:rFonts w:eastAsia="Times New Roman"/>
          <w:color w:val="000000" w:themeColor="text1"/>
          <w:lang w:val="en-GB"/>
        </w:rPr>
        <w:t>). The meeting of indications from diverse, credible studies provides a robust examination of Uber’s impact on traditional Hackney Carriage drivers in the UK.</w:t>
      </w:r>
    </w:p>
    <w:p w14:paraId="0543318A" w14:textId="77777777" w:rsidR="00F577B5" w:rsidRPr="007F52D0" w:rsidRDefault="00F577B5" w:rsidP="00F577B5">
      <w:pPr>
        <w:pStyle w:val="Heading2"/>
        <w:rPr>
          <w:rFonts w:ascii="Arial" w:hAnsi="Arial"/>
          <w:color w:val="000000" w:themeColor="text1"/>
          <w:sz w:val="22"/>
          <w:szCs w:val="22"/>
        </w:rPr>
      </w:pPr>
      <w:bookmarkStart w:id="82" w:name="_Toc202199880"/>
      <w:bookmarkStart w:id="83" w:name="_Toc202976444"/>
      <w:r w:rsidRPr="007F52D0">
        <w:rPr>
          <w:rFonts w:ascii="Arial" w:hAnsi="Arial"/>
          <w:color w:val="000000" w:themeColor="text1"/>
          <w:sz w:val="22"/>
          <w:szCs w:val="22"/>
        </w:rPr>
        <w:t>3.9 Limitations of the Research</w:t>
      </w:r>
      <w:bookmarkEnd w:id="82"/>
      <w:bookmarkEnd w:id="83"/>
    </w:p>
    <w:p w14:paraId="0543318B"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This study aims to examine Uber’s influence on UK Hackney Carriage drivers; however, it has noteworthy disadvantages. As the research depends meaningfully on primary qualitative data, which may not sufficiently depict Hackney Carriage drivers’ real and lived experiences due to avoiding use of statistical data. Thus, new tendencies and outlooks may be ignored. On the other hand, thematic analysis improves data organisation to meet the objectives. Without relying on secondary data, the study lacks direct connection with the impacted persons, which may limit emotional and socio-cultural insights.</w:t>
      </w:r>
    </w:p>
    <w:p w14:paraId="0543318C"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b/>
          <w:color w:val="000000" w:themeColor="text1"/>
          <w:lang w:val="en-GB"/>
        </w:rPr>
      </w:pPr>
      <w:r w:rsidRPr="007F52D0">
        <w:rPr>
          <w:rFonts w:eastAsia="Times New Roman"/>
          <w:color w:val="000000" w:themeColor="text1"/>
          <w:lang w:val="en-GB"/>
        </w:rPr>
        <w:t xml:space="preserve">Due to its UK emphasis, the report may also overlook regional variances in how Uber has influenced local taxi markets. Statistically valid assertions are likewise limited by excluding exploratory quantitative data (Skok and Baker, 2018). Finally, time restrictions limited data </w:t>
      </w:r>
      <w:r w:rsidRPr="007F52D0">
        <w:rPr>
          <w:rFonts w:eastAsia="Times New Roman"/>
          <w:color w:val="000000" w:themeColor="text1"/>
          <w:lang w:val="en-GB"/>
        </w:rPr>
        <w:lastRenderedPageBreak/>
        <w:t>gathering and analysis. Despite these limitations, the research sheds light on the complicated relationship between digital disruption and conventional transport services.</w:t>
      </w:r>
    </w:p>
    <w:p w14:paraId="0543318D" w14:textId="77777777" w:rsidR="00F577B5" w:rsidRPr="007F52D0" w:rsidRDefault="00F577B5" w:rsidP="00F577B5">
      <w:pPr>
        <w:pStyle w:val="Heading2"/>
        <w:rPr>
          <w:rFonts w:ascii="Arial" w:hAnsi="Arial"/>
          <w:color w:val="000000" w:themeColor="text1"/>
          <w:sz w:val="22"/>
          <w:szCs w:val="22"/>
        </w:rPr>
      </w:pPr>
      <w:bookmarkStart w:id="84" w:name="_heading=h.ubkhv8jymtej" w:colFirst="0" w:colLast="0"/>
      <w:bookmarkStart w:id="85" w:name="_Toc202199881"/>
      <w:bookmarkStart w:id="86" w:name="_Toc202976445"/>
      <w:bookmarkEnd w:id="84"/>
      <w:r w:rsidRPr="007F52D0">
        <w:rPr>
          <w:rFonts w:ascii="Arial" w:hAnsi="Arial"/>
          <w:color w:val="000000" w:themeColor="text1"/>
          <w:sz w:val="22"/>
          <w:szCs w:val="22"/>
        </w:rPr>
        <w:t>3.10 Research Ethics</w:t>
      </w:r>
      <w:bookmarkEnd w:id="85"/>
      <w:bookmarkEnd w:id="86"/>
    </w:p>
    <w:p w14:paraId="0543318E"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 xml:space="preserve">The research follows the UK Data Protection Act 2018 and GDPR principles, including lawfulness, purpose restriction, data minimisation, accuracy, storage limitation, integrity and confidentiality, to protect participant information (Brookes.ac.uk, 2021). Hackney drivers were notified through a participant information sheet that the study’s main objective is to investigate Uber’s influence on their profession. The privacy notice clarified the legal basis for data processing, retention term (deleted within 6 months post-analysis), data controller and participant rights (access, correction, withdrawal). Consent forms required participants to acknowledge their comprehension and willingness to participate, with the ability to leave before the data anonymisation procedure and before analysis. </w:t>
      </w:r>
    </w:p>
    <w:p w14:paraId="0543318F"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b/>
          <w:color w:val="000000" w:themeColor="text1"/>
          <w:lang w:val="en-GB"/>
        </w:rPr>
      </w:pPr>
      <w:r w:rsidRPr="007F52D0">
        <w:rPr>
          <w:rFonts w:eastAsia="Times New Roman"/>
          <w:color w:val="000000" w:themeColor="text1"/>
          <w:lang w:val="en-GB"/>
        </w:rPr>
        <w:t>No other parties accessed all interview recordings and transcripts, which are encrypted and password-protected on a secure university server. No other parties have access to and reporting of special category information, such as socio-economic situations that are anonymised or censored to maintain confidentiality (Brookes.ac.uk, 2021). Six months after publishing, transcripts will be safely removed. A data management strategy assures academic governance-compliant erasure (‌</w:t>
      </w:r>
      <w:r w:rsidRPr="007F52D0">
        <w:rPr>
          <w:rFonts w:eastAsia="Times New Roman"/>
          <w:color w:val="000000" w:themeColor="text1"/>
          <w:highlight w:val="white"/>
          <w:lang w:val="en-GB"/>
        </w:rPr>
        <w:t xml:space="preserve">Sklar and </w:t>
      </w:r>
      <w:proofErr w:type="spellStart"/>
      <w:r w:rsidRPr="007F52D0">
        <w:rPr>
          <w:rFonts w:eastAsia="Times New Roman"/>
          <w:color w:val="000000" w:themeColor="text1"/>
          <w:highlight w:val="white"/>
          <w:lang w:val="en-GB"/>
        </w:rPr>
        <w:t>Crescioni</w:t>
      </w:r>
      <w:proofErr w:type="spellEnd"/>
      <w:r w:rsidRPr="007F52D0">
        <w:rPr>
          <w:rFonts w:eastAsia="Times New Roman"/>
          <w:color w:val="000000" w:themeColor="text1"/>
          <w:highlight w:val="white"/>
          <w:lang w:val="en-GB"/>
        </w:rPr>
        <w:t>, 2019</w:t>
      </w:r>
      <w:r w:rsidRPr="007F52D0">
        <w:rPr>
          <w:rFonts w:eastAsia="Times New Roman"/>
          <w:color w:val="000000" w:themeColor="text1"/>
          <w:lang w:val="en-GB"/>
        </w:rPr>
        <w:t>). There were no conflicts of interest and no sponsorship or recruiting services impacted data collection or access. These safeguards guarantee the research respects participants’ autonomy, confidentiality, legal rights and academic integrity.</w:t>
      </w:r>
    </w:p>
    <w:p w14:paraId="05433190" w14:textId="77777777" w:rsidR="00F577B5" w:rsidRPr="007F52D0" w:rsidRDefault="00F577B5" w:rsidP="00F577B5">
      <w:pPr>
        <w:pStyle w:val="Heading2"/>
        <w:rPr>
          <w:rFonts w:ascii="Arial" w:hAnsi="Arial"/>
          <w:color w:val="000000" w:themeColor="text1"/>
          <w:sz w:val="22"/>
          <w:szCs w:val="22"/>
        </w:rPr>
      </w:pPr>
      <w:bookmarkStart w:id="87" w:name="_heading=h.8sjfzgwbnbi5" w:colFirst="0" w:colLast="0"/>
      <w:bookmarkStart w:id="88" w:name="_Toc202199882"/>
      <w:bookmarkStart w:id="89" w:name="_Toc202976446"/>
      <w:bookmarkEnd w:id="87"/>
      <w:r w:rsidRPr="007F52D0">
        <w:rPr>
          <w:rFonts w:ascii="Arial" w:hAnsi="Arial"/>
          <w:color w:val="000000" w:themeColor="text1"/>
          <w:sz w:val="22"/>
          <w:szCs w:val="22"/>
        </w:rPr>
        <w:t>3.11 Summary</w:t>
      </w:r>
      <w:bookmarkEnd w:id="88"/>
      <w:bookmarkEnd w:id="89"/>
    </w:p>
    <w:p w14:paraId="05433191" w14:textId="77777777" w:rsidR="00F577B5" w:rsidRPr="007F52D0" w:rsidRDefault="00F577B5" w:rsidP="00F577B5">
      <w:pPr>
        <w:pStyle w:val="Normal1"/>
        <w:pBdr>
          <w:top w:val="nil"/>
          <w:left w:val="nil"/>
          <w:bottom w:val="nil"/>
          <w:right w:val="nil"/>
          <w:between w:val="nil"/>
        </w:pBdr>
        <w:spacing w:line="360" w:lineRule="auto"/>
        <w:jc w:val="both"/>
        <w:rPr>
          <w:rFonts w:eastAsia="Times New Roman"/>
          <w:color w:val="000000" w:themeColor="text1"/>
          <w:lang w:val="en-GB"/>
        </w:rPr>
      </w:pPr>
      <w:r w:rsidRPr="007F52D0">
        <w:rPr>
          <w:rFonts w:eastAsia="Times New Roman"/>
          <w:color w:val="000000" w:themeColor="text1"/>
          <w:lang w:val="en-GB"/>
        </w:rPr>
        <w:t>It is concluded that this research examines how Uber’s UK launch affected Traditional Hackney Carriage (HC) drivers. Uber’s effects on the transportation business, including economic issues, consumer preferences and regulation differences for HC drivers, will be examined. The goals are to research the gig economy literature, conduct semi-structured interviews with HC drivers and use thematically analyse the data to provide Uber’s local market integration suggestions. An explanatory study was used to examine Uber’s operations and HC drivers’ livelihoods. Thematic analysis utilising software for pattern recognition and coding was based on reliable secondary literature. As considering both empirical and subjective implications, the research provides a balanced perspective and strategic solutions to connect ride-sharing platforms and conventional taxi services.</w:t>
      </w:r>
    </w:p>
    <w:p w14:paraId="05433192" w14:textId="77777777" w:rsidR="0009486A" w:rsidRPr="007F52D0" w:rsidRDefault="0009486A">
      <w:pPr>
        <w:rPr>
          <w:rFonts w:eastAsia="Times New Roman"/>
          <w:color w:val="000000" w:themeColor="text1"/>
          <w:lang w:eastAsia="en-US"/>
        </w:rPr>
      </w:pPr>
      <w:r w:rsidRPr="007F52D0">
        <w:rPr>
          <w:rFonts w:eastAsia="Times New Roman"/>
          <w:color w:val="000000" w:themeColor="text1"/>
        </w:rPr>
        <w:br w:type="page"/>
      </w:r>
    </w:p>
    <w:p w14:paraId="05433193" w14:textId="77777777" w:rsidR="0009486A" w:rsidRPr="007F52D0" w:rsidRDefault="0009486A" w:rsidP="00BA6C24">
      <w:pPr>
        <w:pStyle w:val="Heading1"/>
        <w:rPr>
          <w:rFonts w:ascii="Arial" w:hAnsi="Arial"/>
          <w:color w:val="000000" w:themeColor="text1"/>
          <w:sz w:val="22"/>
          <w:szCs w:val="22"/>
        </w:rPr>
      </w:pPr>
      <w:bookmarkStart w:id="90" w:name="_Toc202976447"/>
      <w:r w:rsidRPr="007F52D0">
        <w:rPr>
          <w:rFonts w:ascii="Arial" w:hAnsi="Arial"/>
          <w:color w:val="000000" w:themeColor="text1"/>
          <w:sz w:val="22"/>
          <w:szCs w:val="22"/>
        </w:rPr>
        <w:lastRenderedPageBreak/>
        <w:t>Chapter 4: Findings and Discussion</w:t>
      </w:r>
      <w:bookmarkEnd w:id="90"/>
    </w:p>
    <w:p w14:paraId="05433194" w14:textId="77777777" w:rsidR="0009486A" w:rsidRPr="007F52D0" w:rsidRDefault="0009486A" w:rsidP="00BA6C24">
      <w:pPr>
        <w:pStyle w:val="Heading2"/>
        <w:rPr>
          <w:rFonts w:ascii="Arial" w:hAnsi="Arial"/>
          <w:color w:val="000000" w:themeColor="text1"/>
          <w:sz w:val="22"/>
          <w:szCs w:val="22"/>
        </w:rPr>
      </w:pPr>
      <w:bookmarkStart w:id="91" w:name="_Toc202976448"/>
      <w:r w:rsidRPr="007F52D0">
        <w:rPr>
          <w:rFonts w:ascii="Arial" w:hAnsi="Arial"/>
          <w:color w:val="000000" w:themeColor="text1"/>
          <w:sz w:val="22"/>
          <w:szCs w:val="22"/>
        </w:rPr>
        <w:t>4.1 Introduction</w:t>
      </w:r>
      <w:bookmarkEnd w:id="91"/>
    </w:p>
    <w:p w14:paraId="05433195" w14:textId="77777777" w:rsidR="0009486A" w:rsidRPr="007F52D0" w:rsidRDefault="0009486A" w:rsidP="0009486A">
      <w:pPr>
        <w:spacing w:line="360" w:lineRule="auto"/>
        <w:jc w:val="both"/>
        <w:rPr>
          <w:rFonts w:eastAsia="Times New Roman"/>
          <w:b/>
          <w:color w:val="000000" w:themeColor="text1"/>
        </w:rPr>
      </w:pPr>
      <w:r w:rsidRPr="007F52D0">
        <w:rPr>
          <w:rFonts w:eastAsia="Times New Roman"/>
          <w:color w:val="000000" w:themeColor="text1"/>
        </w:rPr>
        <w:t xml:space="preserve">This chapter examines how Uber and other gig economy platforms impact the UK's transport system. It examines changing employment markets, consumer expectations and regulatory frameworks, using literature and interviews with Hackney Carriage drivers. The NVivo result is analysed, as well as interview responses are assessed, so that it will not be an issue to meet the research questions in a depth manner. </w:t>
      </w:r>
    </w:p>
    <w:p w14:paraId="05433196" w14:textId="77777777" w:rsidR="0009486A" w:rsidRPr="007F52D0" w:rsidRDefault="0009486A" w:rsidP="00BA6C24">
      <w:pPr>
        <w:pStyle w:val="Heading2"/>
        <w:rPr>
          <w:rFonts w:ascii="Arial" w:hAnsi="Arial"/>
          <w:color w:val="000000" w:themeColor="text1"/>
          <w:sz w:val="22"/>
          <w:szCs w:val="22"/>
        </w:rPr>
      </w:pPr>
      <w:bookmarkStart w:id="92" w:name="_Toc202976449"/>
      <w:r w:rsidRPr="007F52D0">
        <w:rPr>
          <w:rFonts w:ascii="Arial" w:hAnsi="Arial"/>
          <w:color w:val="000000" w:themeColor="text1"/>
          <w:sz w:val="22"/>
          <w:szCs w:val="22"/>
        </w:rPr>
        <w:t>4.2 NVivo Results</w:t>
      </w:r>
      <w:bookmarkEnd w:id="92"/>
    </w:p>
    <w:p w14:paraId="05433197" w14:textId="77777777" w:rsidR="0009486A" w:rsidRPr="007F52D0" w:rsidRDefault="0009486A" w:rsidP="0009486A">
      <w:pPr>
        <w:spacing w:line="360" w:lineRule="auto"/>
        <w:jc w:val="both"/>
        <w:rPr>
          <w:rFonts w:eastAsia="Times New Roman"/>
          <w:b/>
          <w:color w:val="000000" w:themeColor="text1"/>
        </w:rPr>
      </w:pPr>
      <w:r w:rsidRPr="007F52D0">
        <w:rPr>
          <w:rFonts w:eastAsia="Times New Roman"/>
          <w:color w:val="000000" w:themeColor="text1"/>
        </w:rPr>
        <w:t xml:space="preserve">Qualitative data analysis (QDA) software like NVivo </w:t>
      </w:r>
      <w:r w:rsidR="00BA6C24" w:rsidRPr="007F52D0">
        <w:rPr>
          <w:rFonts w:eastAsia="Times New Roman"/>
          <w:color w:val="000000" w:themeColor="text1"/>
        </w:rPr>
        <w:t>analyses</w:t>
      </w:r>
      <w:r w:rsidRPr="007F52D0">
        <w:rPr>
          <w:rFonts w:eastAsia="Times New Roman"/>
          <w:color w:val="000000" w:themeColor="text1"/>
        </w:rPr>
        <w:t xml:space="preserve"> interviews, focus groups and open-ended survey results. NVivo helps researchers understand complicated tales by identifying repeating themes, patterns and linkages in qualitative data. NVivo was used to </w:t>
      </w:r>
      <w:r w:rsidR="00BA6C24" w:rsidRPr="007F52D0">
        <w:rPr>
          <w:rFonts w:eastAsia="Times New Roman"/>
          <w:color w:val="000000" w:themeColor="text1"/>
        </w:rPr>
        <w:t>analyse</w:t>
      </w:r>
      <w:r w:rsidRPr="007F52D0">
        <w:rPr>
          <w:rFonts w:eastAsia="Times New Roman"/>
          <w:color w:val="000000" w:themeColor="text1"/>
        </w:rPr>
        <w:t xml:space="preserve"> Hackney Carriage driver’s interviews on Uber’s impact on the transport business. </w:t>
      </w:r>
    </w:p>
    <w:p w14:paraId="05433198" w14:textId="77777777" w:rsidR="0009486A" w:rsidRPr="007F52D0" w:rsidRDefault="0009486A" w:rsidP="0009486A">
      <w:pPr>
        <w:spacing w:line="360" w:lineRule="auto"/>
        <w:jc w:val="center"/>
        <w:rPr>
          <w:rFonts w:eastAsia="Times New Roman"/>
          <w:b/>
          <w:color w:val="000000" w:themeColor="text1"/>
        </w:rPr>
      </w:pPr>
      <w:r w:rsidRPr="007F52D0">
        <w:rPr>
          <w:rFonts w:eastAsia="Times New Roman"/>
          <w:b/>
          <w:noProof/>
          <w:color w:val="000000" w:themeColor="text1"/>
          <w:lang w:eastAsia="en-US"/>
        </w:rPr>
        <w:lastRenderedPageBreak/>
        <w:drawing>
          <wp:inline distT="114300" distB="114300" distL="114300" distR="114300" wp14:anchorId="0543331F" wp14:editId="05433320">
            <wp:extent cx="4029075" cy="58102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029075" cy="5810250"/>
                    </a:xfrm>
                    <a:prstGeom prst="rect">
                      <a:avLst/>
                    </a:prstGeom>
                    <a:ln/>
                  </pic:spPr>
                </pic:pic>
              </a:graphicData>
            </a:graphic>
          </wp:inline>
        </w:drawing>
      </w:r>
    </w:p>
    <w:p w14:paraId="05433199" w14:textId="77777777" w:rsidR="008E1ECB" w:rsidRPr="007F52D0" w:rsidRDefault="0009486A" w:rsidP="008E1ECB">
      <w:pPr>
        <w:spacing w:line="360" w:lineRule="auto"/>
        <w:jc w:val="center"/>
        <w:rPr>
          <w:rFonts w:eastAsia="Times New Roman"/>
          <w:b/>
          <w:color w:val="000000" w:themeColor="text1"/>
        </w:rPr>
      </w:pPr>
      <w:r w:rsidRPr="007F52D0">
        <w:rPr>
          <w:rFonts w:eastAsia="Times New Roman"/>
          <w:b/>
          <w:noProof/>
          <w:color w:val="000000" w:themeColor="text1"/>
          <w:lang w:eastAsia="en-US"/>
        </w:rPr>
        <w:lastRenderedPageBreak/>
        <w:drawing>
          <wp:inline distT="114300" distB="114300" distL="114300" distR="114300" wp14:anchorId="05433321" wp14:editId="05433322">
            <wp:extent cx="4552950" cy="52578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552950" cy="5257800"/>
                    </a:xfrm>
                    <a:prstGeom prst="rect">
                      <a:avLst/>
                    </a:prstGeom>
                    <a:ln/>
                  </pic:spPr>
                </pic:pic>
              </a:graphicData>
            </a:graphic>
          </wp:inline>
        </w:drawing>
      </w:r>
    </w:p>
    <w:p w14:paraId="0543319A" w14:textId="77777777" w:rsidR="0009486A" w:rsidRPr="007F52D0" w:rsidRDefault="0009486A" w:rsidP="008E1ECB">
      <w:pPr>
        <w:spacing w:line="360" w:lineRule="auto"/>
        <w:jc w:val="both"/>
        <w:rPr>
          <w:rFonts w:eastAsia="Times New Roman"/>
          <w:b/>
          <w:color w:val="000000" w:themeColor="text1"/>
        </w:rPr>
      </w:pPr>
      <w:r w:rsidRPr="007F52D0">
        <w:rPr>
          <w:rFonts w:eastAsia="Times New Roman"/>
          <w:color w:val="000000" w:themeColor="text1"/>
        </w:rPr>
        <w:t xml:space="preserve">The NVivo analysis found multiple transcript themes as the subject was “Challenges and barriers while competing with Uber Drivers” with 8 references citing regulatory discrepancies (4), price concerns (3) and technology inefficiencies (2). Since Uber (8), drivers noted changes in client </w:t>
      </w:r>
      <w:r w:rsidR="006D0964" w:rsidRPr="007F52D0">
        <w:rPr>
          <w:rFonts w:eastAsia="Times New Roman"/>
          <w:color w:val="000000" w:themeColor="text1"/>
        </w:rPr>
        <w:t>behaviour</w:t>
      </w:r>
      <w:r w:rsidRPr="007F52D0">
        <w:rPr>
          <w:rFonts w:eastAsia="Times New Roman"/>
          <w:color w:val="000000" w:themeColor="text1"/>
        </w:rPr>
        <w:t>, notably regarding its digital ease (5) and reduced rates (3)</w:t>
      </w:r>
      <w:r w:rsidR="00AD15B3" w:rsidRPr="007F52D0">
        <w:rPr>
          <w:rFonts w:eastAsia="Times New Roman"/>
          <w:color w:val="000000" w:themeColor="text1"/>
        </w:rPr>
        <w:t>,</w:t>
      </w:r>
      <w:r w:rsidRPr="007F52D0">
        <w:rPr>
          <w:rFonts w:eastAsia="Times New Roman"/>
          <w:color w:val="000000" w:themeColor="text1"/>
        </w:rPr>
        <w:t xml:space="preserve"> with many remarking that conventional taxis are now only </w:t>
      </w:r>
      <w:r w:rsidR="00AD15B3" w:rsidRPr="007F52D0">
        <w:rPr>
          <w:rFonts w:eastAsia="Times New Roman"/>
          <w:color w:val="000000" w:themeColor="text1"/>
        </w:rPr>
        <w:t>utilised</w:t>
      </w:r>
      <w:r w:rsidRPr="007F52D0">
        <w:rPr>
          <w:rFonts w:eastAsia="Times New Roman"/>
          <w:color w:val="000000" w:themeColor="text1"/>
        </w:rPr>
        <w:t xml:space="preserve"> when necessary (1). Uber’s influence on daily wages was another key issue, mentioned 8 times. Dissatisfaction resulted from longer hours (2) and lower pay (6) and drivers demanded a limit on Uber drivers (1), financial and technical help (3) and equivalent laws (4). Eight references raised issues about Uber’s license, price and lack of human connection. Finally, disparities in laws and licensing (8) and work satisfaction owing to financial uncertainty (3) and more stress (7) were major difficulties. This NVivo-based thematic analysis shows how Uber has changed taxi operations and driver experiences.</w:t>
      </w:r>
    </w:p>
    <w:p w14:paraId="0543319B" w14:textId="77777777" w:rsidR="0009486A" w:rsidRPr="007F52D0" w:rsidRDefault="0009486A" w:rsidP="0009486A">
      <w:pPr>
        <w:spacing w:line="360" w:lineRule="auto"/>
        <w:jc w:val="center"/>
        <w:rPr>
          <w:rFonts w:eastAsia="Times New Roman"/>
          <w:b/>
          <w:color w:val="000000" w:themeColor="text1"/>
        </w:rPr>
      </w:pPr>
      <w:r w:rsidRPr="007F52D0">
        <w:rPr>
          <w:rFonts w:eastAsia="Times New Roman"/>
          <w:b/>
          <w:noProof/>
          <w:color w:val="000000" w:themeColor="text1"/>
          <w:lang w:eastAsia="en-US"/>
        </w:rPr>
        <w:lastRenderedPageBreak/>
        <w:drawing>
          <wp:inline distT="114300" distB="114300" distL="114300" distR="114300" wp14:anchorId="05433323" wp14:editId="05433324">
            <wp:extent cx="5943600" cy="46228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4622800"/>
                    </a:xfrm>
                    <a:prstGeom prst="rect">
                      <a:avLst/>
                    </a:prstGeom>
                    <a:ln/>
                  </pic:spPr>
                </pic:pic>
              </a:graphicData>
            </a:graphic>
          </wp:inline>
        </w:drawing>
      </w:r>
    </w:p>
    <w:p w14:paraId="0543319C" w14:textId="77777777" w:rsidR="0009486A" w:rsidRPr="007F52D0" w:rsidRDefault="0009486A" w:rsidP="00353A77">
      <w:pPr>
        <w:pStyle w:val="Heading4"/>
        <w:rPr>
          <w:rFonts w:ascii="Arial" w:hAnsi="Arial"/>
          <w:sz w:val="22"/>
          <w:szCs w:val="22"/>
        </w:rPr>
      </w:pPr>
      <w:bookmarkStart w:id="93" w:name="_Toc202976235"/>
      <w:r w:rsidRPr="007F52D0">
        <w:rPr>
          <w:rFonts w:ascii="Arial" w:hAnsi="Arial"/>
          <w:sz w:val="22"/>
          <w:szCs w:val="22"/>
        </w:rPr>
        <w:t>Figure 4.1: Coding through NVivo</w:t>
      </w:r>
      <w:bookmarkEnd w:id="93"/>
    </w:p>
    <w:p w14:paraId="0543319D"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Self-created)</w:t>
      </w:r>
    </w:p>
    <w:p w14:paraId="0543319E" w14:textId="77777777" w:rsidR="0009486A" w:rsidRPr="007F52D0" w:rsidRDefault="0009486A" w:rsidP="0009486A">
      <w:pPr>
        <w:spacing w:line="360" w:lineRule="auto"/>
        <w:rPr>
          <w:rFonts w:eastAsia="Times New Roman"/>
          <w:color w:val="000000" w:themeColor="text1"/>
        </w:rPr>
      </w:pPr>
      <w:r w:rsidRPr="007F52D0">
        <w:rPr>
          <w:rFonts w:eastAsia="Times New Roman"/>
          <w:color w:val="000000" w:themeColor="text1"/>
        </w:rPr>
        <w:t xml:space="preserve">Through the </w:t>
      </w:r>
      <w:r w:rsidR="00353A77" w:rsidRPr="007F52D0">
        <w:rPr>
          <w:rFonts w:eastAsia="Times New Roman"/>
          <w:color w:val="000000" w:themeColor="text1"/>
        </w:rPr>
        <w:t>NVivo</w:t>
      </w:r>
      <w:r w:rsidRPr="007F52D0">
        <w:rPr>
          <w:rFonts w:eastAsia="Times New Roman"/>
          <w:color w:val="000000" w:themeColor="text1"/>
        </w:rPr>
        <w:t xml:space="preserve"> software</w:t>
      </w:r>
      <w:r w:rsidR="00BA6C24" w:rsidRPr="007F52D0">
        <w:rPr>
          <w:rFonts w:eastAsia="Times New Roman"/>
          <w:color w:val="000000" w:themeColor="text1"/>
        </w:rPr>
        <w:t>,</w:t>
      </w:r>
      <w:r w:rsidRPr="007F52D0">
        <w:rPr>
          <w:rFonts w:eastAsia="Times New Roman"/>
          <w:color w:val="000000" w:themeColor="text1"/>
        </w:rPr>
        <w:t xml:space="preserve"> the coding has been developed. </w:t>
      </w:r>
    </w:p>
    <w:p w14:paraId="0543319F" w14:textId="77777777" w:rsidR="0009486A" w:rsidRPr="007F52D0" w:rsidRDefault="0009486A" w:rsidP="00BA6C24">
      <w:pPr>
        <w:pStyle w:val="Heading2"/>
        <w:rPr>
          <w:rFonts w:ascii="Arial" w:hAnsi="Arial"/>
          <w:color w:val="000000" w:themeColor="text1"/>
          <w:sz w:val="22"/>
          <w:szCs w:val="22"/>
        </w:rPr>
      </w:pPr>
      <w:bookmarkStart w:id="94" w:name="_Toc202976450"/>
      <w:r w:rsidRPr="007F52D0">
        <w:rPr>
          <w:rFonts w:ascii="Arial" w:hAnsi="Arial"/>
          <w:color w:val="000000" w:themeColor="text1"/>
          <w:sz w:val="22"/>
          <w:szCs w:val="22"/>
        </w:rPr>
        <w:t>4.3 Thematic analysis</w:t>
      </w:r>
      <w:bookmarkEnd w:id="94"/>
    </w:p>
    <w:p w14:paraId="054331A0"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4.3.1 Theme 1: The Emergence of Uber has created issues for the growth of Hackney Carriage </w:t>
      </w:r>
    </w:p>
    <w:p w14:paraId="054331A1"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Hackney Carriage services have suffered from Uber’s dominance in the ride-hailing business. Due to its affordability, real-time monitoring, transparent pricing and reduced wait times, Uber’s primary business model that connects customers and drivers through a seamless smartphone interface has proved popular (</w:t>
      </w:r>
      <w:proofErr w:type="spellStart"/>
      <w:r w:rsidRPr="007F52D0">
        <w:rPr>
          <w:rFonts w:eastAsia="Times New Roman"/>
          <w:color w:val="000000" w:themeColor="text1"/>
          <w:highlight w:val="white"/>
        </w:rPr>
        <w:t>Cascade.app</w:t>
      </w:r>
      <w:proofErr w:type="spellEnd"/>
      <w:r w:rsidRPr="007F52D0">
        <w:rPr>
          <w:rFonts w:eastAsia="Times New Roman"/>
          <w:color w:val="000000" w:themeColor="text1"/>
          <w:highlight w:val="white"/>
        </w:rPr>
        <w:t>, 2023</w:t>
      </w:r>
      <w:r w:rsidRPr="007F52D0">
        <w:rPr>
          <w:rFonts w:eastAsia="Times New Roman"/>
          <w:color w:val="000000" w:themeColor="text1"/>
        </w:rPr>
        <w:t>). Hackney Carriage services have struggled to change with technology and customer expectations.</w:t>
      </w:r>
    </w:p>
    <w:p w14:paraId="054331A2" w14:textId="77777777" w:rsidR="0009486A" w:rsidRPr="007F52D0" w:rsidRDefault="0009486A" w:rsidP="0009486A">
      <w:pPr>
        <w:spacing w:line="360" w:lineRule="auto"/>
        <w:jc w:val="both"/>
        <w:rPr>
          <w:rFonts w:eastAsia="Times New Roman"/>
          <w:color w:val="000000" w:themeColor="text1"/>
        </w:rPr>
      </w:pPr>
    </w:p>
    <w:p w14:paraId="054331A3"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lastRenderedPageBreak/>
        <w:drawing>
          <wp:inline distT="114300" distB="114300" distL="114300" distR="114300" wp14:anchorId="05433325" wp14:editId="05433326">
            <wp:extent cx="6095343" cy="3033713"/>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6095343" cy="3033713"/>
                    </a:xfrm>
                    <a:prstGeom prst="rect">
                      <a:avLst/>
                    </a:prstGeom>
                    <a:ln/>
                  </pic:spPr>
                </pic:pic>
              </a:graphicData>
            </a:graphic>
          </wp:inline>
        </w:drawing>
      </w:r>
    </w:p>
    <w:p w14:paraId="054331A4" w14:textId="77777777" w:rsidR="0009486A" w:rsidRPr="007F52D0" w:rsidRDefault="0009486A" w:rsidP="00353A77">
      <w:pPr>
        <w:pStyle w:val="Heading4"/>
        <w:rPr>
          <w:rFonts w:ascii="Arial" w:hAnsi="Arial"/>
          <w:sz w:val="22"/>
          <w:szCs w:val="22"/>
        </w:rPr>
      </w:pPr>
      <w:bookmarkStart w:id="95" w:name="_Toc202976236"/>
      <w:r w:rsidRPr="007F52D0">
        <w:rPr>
          <w:rFonts w:ascii="Arial" w:hAnsi="Arial"/>
          <w:sz w:val="22"/>
          <w:szCs w:val="22"/>
        </w:rPr>
        <w:t>Figure 4.2: Coding through NVivo</w:t>
      </w:r>
      <w:bookmarkEnd w:id="95"/>
    </w:p>
    <w:p w14:paraId="054331A5"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Self-created)</w:t>
      </w:r>
    </w:p>
    <w:p w14:paraId="054331A6"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 xml:space="preserve">The NVivo-coded interview transcripts provide crucial information. Prices were the largest impediment to competing with Uber in 58 references (9.76% total coverage) (Reference 1 - 0.37% coverage). One participant reported being psychologically impacted. It is impossible to compete when clients do not comprehend the difference in regulation” (Reference 2 - 1.68% coverage), showing how Hackney operators suffer from unawareness of licensing and safety regulations. Overall, Uber has transformed urban transport with technology and flexible pricing but it has also put regulatory and financial demands on Hackney Carriages. </w:t>
      </w:r>
      <w:r w:rsidRPr="007F52D0">
        <w:rPr>
          <w:rFonts w:eastAsia="Times New Roman"/>
          <w:color w:val="000000" w:themeColor="text1"/>
          <w:highlight w:val="white"/>
        </w:rPr>
        <w:t>‌Gaskell (2019) agreed that Uber has reduced the number of licensed Hackney carriages and their market share in numerous cities.</w:t>
      </w:r>
    </w:p>
    <w:p w14:paraId="054331A7"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4.3.2 Theme 2: Changes in customer behaviour have made the need for necessary changes </w:t>
      </w:r>
      <w:r w:rsidR="00BA6C24" w:rsidRPr="007F52D0">
        <w:rPr>
          <w:rFonts w:eastAsia="Times New Roman"/>
          <w:b/>
          <w:i/>
          <w:color w:val="000000" w:themeColor="text1"/>
        </w:rPr>
        <w:t>in Hackney</w:t>
      </w:r>
      <w:r w:rsidRPr="007F52D0">
        <w:rPr>
          <w:rFonts w:eastAsia="Times New Roman"/>
          <w:b/>
          <w:i/>
          <w:color w:val="000000" w:themeColor="text1"/>
        </w:rPr>
        <w:t xml:space="preserve"> Carriage </w:t>
      </w:r>
    </w:p>
    <w:p w14:paraId="054331A8"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color w:val="000000" w:themeColor="text1"/>
        </w:rPr>
        <w:t>The changing expectations of passengers have driven Hackney Carriage service adjustments. NVivo-coded interview transcripts show a movement towards digital ease and affordability in consumer behaviour. According to Reference 1 (0.96% coverage), “People now expect to book a ride with apps, track the ride and pay digitally,” whereas Reference 3 (1.22%) says, “They are expecting lower fares and sometimes complain if we charge standard rates.” These findings highlight a major issue for Hackney Carriage drivers. Hackney Carriage services must adapt to consumer behaviour while preserving safety and accessibility to survive (</w:t>
      </w:r>
      <w:proofErr w:type="spellStart"/>
      <w:r w:rsidRPr="007F52D0">
        <w:rPr>
          <w:rFonts w:eastAsia="Times New Roman"/>
          <w:color w:val="000000" w:themeColor="text1"/>
          <w:highlight w:val="white"/>
        </w:rPr>
        <w:t>Techxplore</w:t>
      </w:r>
      <w:proofErr w:type="spellEnd"/>
      <w:r w:rsidRPr="007F52D0">
        <w:rPr>
          <w:rFonts w:eastAsia="Times New Roman"/>
          <w:color w:val="000000" w:themeColor="text1"/>
          <w:highlight w:val="white"/>
        </w:rPr>
        <w:t>, 2020</w:t>
      </w:r>
      <w:r w:rsidRPr="007F52D0">
        <w:rPr>
          <w:rFonts w:eastAsia="Times New Roman"/>
          <w:color w:val="000000" w:themeColor="text1"/>
        </w:rPr>
        <w:t xml:space="preserve">). </w:t>
      </w:r>
      <w:r w:rsidRPr="007F52D0">
        <w:rPr>
          <w:rFonts w:eastAsia="Times New Roman"/>
          <w:color w:val="000000" w:themeColor="text1"/>
        </w:rPr>
        <w:lastRenderedPageBreak/>
        <w:t>This technology divide, together with younger consumer’s growing use of smartphones and ride-hailing applications has made Hackney Carriages seem ineffective. They make 3% of disabled journeys compared to 1% for the general population, highlighting their vital role in accessibility and inclusion (</w:t>
      </w:r>
      <w:r w:rsidRPr="007F52D0">
        <w:rPr>
          <w:rFonts w:eastAsia="Times New Roman"/>
          <w:color w:val="000000" w:themeColor="text1"/>
          <w:highlight w:val="white"/>
        </w:rPr>
        <w:t>lichfielddc.gov.uk, 2025</w:t>
      </w:r>
      <w:r w:rsidRPr="007F52D0">
        <w:rPr>
          <w:rFonts w:eastAsia="Times New Roman"/>
          <w:color w:val="000000" w:themeColor="text1"/>
        </w:rPr>
        <w:t>).</w:t>
      </w:r>
    </w:p>
    <w:p w14:paraId="054331A9"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drawing>
          <wp:inline distT="114300" distB="114300" distL="114300" distR="114300" wp14:anchorId="05433327" wp14:editId="05433328">
            <wp:extent cx="6200775" cy="3294236"/>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6200775" cy="3294236"/>
                    </a:xfrm>
                    <a:prstGeom prst="rect">
                      <a:avLst/>
                    </a:prstGeom>
                    <a:ln/>
                  </pic:spPr>
                </pic:pic>
              </a:graphicData>
            </a:graphic>
          </wp:inline>
        </w:drawing>
      </w:r>
    </w:p>
    <w:p w14:paraId="054331AA" w14:textId="77777777" w:rsidR="0009486A" w:rsidRPr="007F52D0" w:rsidRDefault="0009486A" w:rsidP="00353A77">
      <w:pPr>
        <w:pStyle w:val="Heading4"/>
        <w:rPr>
          <w:rFonts w:ascii="Arial" w:hAnsi="Arial"/>
          <w:sz w:val="22"/>
          <w:szCs w:val="22"/>
        </w:rPr>
      </w:pPr>
      <w:bookmarkStart w:id="96" w:name="_Toc202976237"/>
      <w:r w:rsidRPr="007F52D0">
        <w:rPr>
          <w:rFonts w:ascii="Arial" w:hAnsi="Arial"/>
          <w:sz w:val="22"/>
          <w:szCs w:val="22"/>
        </w:rPr>
        <w:t>Figure 4.3: Coding through NVivo</w:t>
      </w:r>
      <w:bookmarkEnd w:id="96"/>
    </w:p>
    <w:p w14:paraId="054331AB"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Self-created)</w:t>
      </w:r>
    </w:p>
    <w:p w14:paraId="054331AC"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Thus, app-based booking systems, competitive fixed pricing and digital user experience improvements are needed. Local Government Act 1976 allows licensing procedures to include executive or luxury cars, which might update the trade’s image.</w:t>
      </w:r>
    </w:p>
    <w:p w14:paraId="054331AD"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4.3.3 Theme 3: Regulations and licensing requirements are less for Uber Drivers compared to Hackney Carriage </w:t>
      </w:r>
    </w:p>
    <w:p w14:paraId="054331AE"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color w:val="000000" w:themeColor="text1"/>
        </w:rPr>
        <w:t xml:space="preserve">Many groups have been concerned about the regulatory gap between Uber and conventional Hackney Carriages. Interview transcripts recorded in NVivo show themes like "Similar regulations (4 references)," "Necessary changes/support (8 references)," and "Uber impact (18 references)". These findings suggest regulatory abnormalities. According to </w:t>
      </w:r>
      <w:r w:rsidRPr="007F52D0">
        <w:rPr>
          <w:rFonts w:eastAsia="Times New Roman"/>
          <w:color w:val="000000" w:themeColor="text1"/>
          <w:highlight w:val="white"/>
        </w:rPr>
        <w:t>‌</w:t>
      </w:r>
      <w:proofErr w:type="spellStart"/>
      <w:r w:rsidRPr="007F52D0">
        <w:rPr>
          <w:rFonts w:eastAsia="Times New Roman"/>
          <w:color w:val="000000" w:themeColor="text1"/>
          <w:highlight w:val="white"/>
        </w:rPr>
        <w:t>Financialexpress</w:t>
      </w:r>
      <w:proofErr w:type="spellEnd"/>
      <w:r w:rsidRPr="007F52D0">
        <w:rPr>
          <w:rFonts w:eastAsia="Times New Roman"/>
          <w:color w:val="000000" w:themeColor="text1"/>
          <w:highlight w:val="white"/>
        </w:rPr>
        <w:t xml:space="preserve">, (2019), </w:t>
      </w:r>
      <w:r w:rsidRPr="007F52D0">
        <w:rPr>
          <w:rFonts w:eastAsia="Times New Roman"/>
          <w:color w:val="000000" w:themeColor="text1"/>
        </w:rPr>
        <w:t>Uber drivers should be held to the same safety and training standards.</w:t>
      </w:r>
    </w:p>
    <w:p w14:paraId="054331AF"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lastRenderedPageBreak/>
        <w:drawing>
          <wp:inline distT="114300" distB="114300" distL="114300" distR="114300" wp14:anchorId="05433329" wp14:editId="0543332A">
            <wp:extent cx="5943600" cy="3416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3416300"/>
                    </a:xfrm>
                    <a:prstGeom prst="rect">
                      <a:avLst/>
                    </a:prstGeom>
                    <a:ln/>
                  </pic:spPr>
                </pic:pic>
              </a:graphicData>
            </a:graphic>
          </wp:inline>
        </w:drawing>
      </w:r>
    </w:p>
    <w:p w14:paraId="054331B0" w14:textId="77777777" w:rsidR="0009486A" w:rsidRPr="007F52D0" w:rsidRDefault="0009486A" w:rsidP="00353A77">
      <w:pPr>
        <w:pStyle w:val="Heading4"/>
        <w:rPr>
          <w:rFonts w:ascii="Arial" w:hAnsi="Arial"/>
          <w:sz w:val="22"/>
          <w:szCs w:val="22"/>
        </w:rPr>
      </w:pPr>
      <w:bookmarkStart w:id="97" w:name="_Toc202976238"/>
      <w:r w:rsidRPr="007F52D0">
        <w:rPr>
          <w:rFonts w:ascii="Arial" w:hAnsi="Arial"/>
          <w:sz w:val="22"/>
          <w:szCs w:val="22"/>
        </w:rPr>
        <w:t>Figure 4.4: Coding through NVivo</w:t>
      </w:r>
      <w:bookmarkEnd w:id="97"/>
    </w:p>
    <w:p w14:paraId="054331B1"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Self-created)</w:t>
      </w:r>
    </w:p>
    <w:p w14:paraId="054331B2"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However, most UK states allow Uber to avoid fingerprint-based background checks with name and Social Security verification. A hackney permit requires three in-person appearances and state-level screening for cab drivers. The results emphasise regulatory equivalence as Hackney carriage drivers face tougher, more expensive licensing regulations without universal standards that result in wage inequality and competitive disadvantage.</w:t>
      </w:r>
    </w:p>
    <w:p w14:paraId="054331B3"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4.3.4 Theme 4: Job satisfaction of Hackney Carriage drivers are reducing effectively </w:t>
      </w:r>
    </w:p>
    <w:p w14:paraId="054331B4"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highlight w:val="white"/>
        </w:rPr>
        <w:t>‌Ntu.ac.uk. (2020) noted that job</w:t>
      </w:r>
      <w:r w:rsidRPr="007F52D0">
        <w:rPr>
          <w:rFonts w:eastAsia="Times New Roman"/>
          <w:color w:val="000000" w:themeColor="text1"/>
        </w:rPr>
        <w:t xml:space="preserve"> satisfaction among Hackney Carriage drivers has been dropping owing to economic constraints, increased competition and taxi sector restructuring. Due to an excess of drivers, particularly following Uber’s platform-based strategy, competition for customers has increased and wages have decreased.</w:t>
      </w:r>
    </w:p>
    <w:p w14:paraId="054331B5"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lastRenderedPageBreak/>
        <w:drawing>
          <wp:inline distT="114300" distB="114300" distL="114300" distR="114300" wp14:anchorId="0543332B" wp14:editId="0543332C">
            <wp:extent cx="5943600" cy="32639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943600" cy="3263900"/>
                    </a:xfrm>
                    <a:prstGeom prst="rect">
                      <a:avLst/>
                    </a:prstGeom>
                    <a:ln/>
                  </pic:spPr>
                </pic:pic>
              </a:graphicData>
            </a:graphic>
          </wp:inline>
        </w:drawing>
      </w:r>
    </w:p>
    <w:p w14:paraId="054331B6" w14:textId="77777777" w:rsidR="0009486A" w:rsidRPr="007F52D0" w:rsidRDefault="0009486A" w:rsidP="00353A77">
      <w:pPr>
        <w:pStyle w:val="Heading4"/>
        <w:rPr>
          <w:rFonts w:ascii="Arial" w:hAnsi="Arial"/>
          <w:sz w:val="22"/>
          <w:szCs w:val="22"/>
        </w:rPr>
      </w:pPr>
      <w:bookmarkStart w:id="98" w:name="_Toc202976239"/>
      <w:r w:rsidRPr="007F52D0">
        <w:rPr>
          <w:rFonts w:ascii="Arial" w:hAnsi="Arial"/>
          <w:sz w:val="22"/>
          <w:szCs w:val="22"/>
        </w:rPr>
        <w:t>Figure 4.5: Coding through NVivo</w:t>
      </w:r>
      <w:bookmarkEnd w:id="98"/>
    </w:p>
    <w:p w14:paraId="054331B7"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Self-created)</w:t>
      </w:r>
    </w:p>
    <w:p w14:paraId="054331B8"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 xml:space="preserve">This is supported by NVivo interview transcript analysis. “Uber affected job satisfaction” was found in 8 files with 66 references, indicating broad concern. Reference 3 (1.13%) states, “My stress levels are up and I have become worried regarding my income draining on a daily basis,” indicating a growing mental health burden. These experiences imply that job satisfaction is declining, both economically and in terms of purpose and pride in their work. Hackney </w:t>
      </w:r>
      <w:r w:rsidR="00353A77" w:rsidRPr="007F52D0">
        <w:rPr>
          <w:rFonts w:eastAsia="Times New Roman"/>
          <w:color w:val="000000" w:themeColor="text1"/>
        </w:rPr>
        <w:t>drivers’</w:t>
      </w:r>
      <w:r w:rsidRPr="007F52D0">
        <w:rPr>
          <w:rFonts w:eastAsia="Times New Roman"/>
          <w:color w:val="000000" w:themeColor="text1"/>
        </w:rPr>
        <w:t xml:space="preserve"> working conditions are deteriorating owing to self-employment status, expensive vehicle operating expenses and </w:t>
      </w:r>
      <w:r w:rsidR="00353A77" w:rsidRPr="007F52D0">
        <w:rPr>
          <w:rFonts w:eastAsia="Times New Roman"/>
          <w:color w:val="000000" w:themeColor="text1"/>
        </w:rPr>
        <w:t xml:space="preserve">the </w:t>
      </w:r>
      <w:r w:rsidRPr="007F52D0">
        <w:rPr>
          <w:rFonts w:eastAsia="Times New Roman"/>
          <w:color w:val="000000" w:themeColor="text1"/>
        </w:rPr>
        <w:t>municipality’s unwillingness to regulate private hire vehicle numbers (</w:t>
      </w:r>
      <w:proofErr w:type="spellStart"/>
      <w:r w:rsidRPr="007F52D0">
        <w:rPr>
          <w:rFonts w:eastAsia="Times New Roman"/>
          <w:color w:val="000000" w:themeColor="text1"/>
          <w:highlight w:val="white"/>
        </w:rPr>
        <w:t>Techxplore</w:t>
      </w:r>
      <w:proofErr w:type="spellEnd"/>
      <w:r w:rsidRPr="007F52D0">
        <w:rPr>
          <w:rFonts w:eastAsia="Times New Roman"/>
          <w:color w:val="000000" w:themeColor="text1"/>
          <w:highlight w:val="white"/>
        </w:rPr>
        <w:t>, 2020</w:t>
      </w:r>
      <w:r w:rsidRPr="007F52D0">
        <w:rPr>
          <w:rFonts w:eastAsia="Times New Roman"/>
          <w:color w:val="000000" w:themeColor="text1"/>
        </w:rPr>
        <w:t>). These concerns need rapid governmental adjustments to protect their livelihoods and restore professional dignity.</w:t>
      </w:r>
    </w:p>
    <w:p w14:paraId="054331B9" w14:textId="77777777" w:rsidR="0009486A" w:rsidRPr="007F52D0" w:rsidRDefault="0009486A" w:rsidP="00BA6C24">
      <w:pPr>
        <w:pStyle w:val="Heading2"/>
        <w:rPr>
          <w:rFonts w:ascii="Arial" w:hAnsi="Arial"/>
          <w:color w:val="000000" w:themeColor="text1"/>
          <w:sz w:val="22"/>
          <w:szCs w:val="22"/>
        </w:rPr>
      </w:pPr>
      <w:bookmarkStart w:id="99" w:name="_Toc202976451"/>
      <w:r w:rsidRPr="007F52D0">
        <w:rPr>
          <w:rFonts w:ascii="Arial" w:hAnsi="Arial"/>
          <w:color w:val="000000" w:themeColor="text1"/>
          <w:sz w:val="22"/>
          <w:szCs w:val="22"/>
        </w:rPr>
        <w:t>4.3 Discussion</w:t>
      </w:r>
      <w:bookmarkEnd w:id="99"/>
    </w:p>
    <w:p w14:paraId="054331BA"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4.3.1 Impact of the gig economy in the UK, with particular reference to ride-sharing apps </w:t>
      </w:r>
    </w:p>
    <w:p w14:paraId="054331BB"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color w:val="000000" w:themeColor="text1"/>
        </w:rPr>
        <w:t>With ride-sharing applications like Uber changing established paradigms, the gig economy has transformed the UK job market. Workers seeking schedule flexibility like the gig economy’s short-term employment commitments (</w:t>
      </w:r>
      <w:proofErr w:type="spellStart"/>
      <w:r w:rsidRPr="007F52D0">
        <w:rPr>
          <w:rFonts w:eastAsia="Times New Roman"/>
          <w:color w:val="000000" w:themeColor="text1"/>
          <w:highlight w:val="white"/>
        </w:rPr>
        <w:t>Cropanzano</w:t>
      </w:r>
      <w:proofErr w:type="spellEnd"/>
      <w:r w:rsidRPr="007F52D0">
        <w:rPr>
          <w:rFonts w:eastAsia="Times New Roman"/>
          <w:color w:val="000000" w:themeColor="text1"/>
          <w:highlight w:val="white"/>
        </w:rPr>
        <w:t xml:space="preserve"> </w:t>
      </w:r>
      <w:r w:rsidRPr="007F52D0">
        <w:rPr>
          <w:rFonts w:eastAsia="Times New Roman"/>
          <w:i/>
          <w:color w:val="000000" w:themeColor="text1"/>
          <w:highlight w:val="white"/>
        </w:rPr>
        <w:t>et al.,</w:t>
      </w:r>
      <w:r w:rsidRPr="007F52D0">
        <w:rPr>
          <w:rFonts w:eastAsia="Times New Roman"/>
          <w:color w:val="000000" w:themeColor="text1"/>
          <w:highlight w:val="white"/>
        </w:rPr>
        <w:t xml:space="preserve"> 2023</w:t>
      </w:r>
      <w:r w:rsidRPr="007F52D0">
        <w:rPr>
          <w:rFonts w:eastAsia="Times New Roman"/>
          <w:color w:val="000000" w:themeColor="text1"/>
        </w:rPr>
        <w:t xml:space="preserve">). As per the literature review, this system attracts non-permanent job seekers. As of 2023, almost 4 million drivers contributed £278 billion to the UK economy, according to Younger (2023). In 2017, 4.4% of the workforce (1.36 million) was gig workers but in 2021, 14.7% (4.8 million) were, suggesting a transitory </w:t>
      </w:r>
      <w:r w:rsidRPr="007F52D0">
        <w:rPr>
          <w:rFonts w:eastAsia="Times New Roman"/>
          <w:color w:val="000000" w:themeColor="text1"/>
        </w:rPr>
        <w:lastRenderedPageBreak/>
        <w:t>effect in labour (‌Fennell, 2021). This estimates a smaller 1.4% workforce, 464,000 workers and the average of these findings implies 1.7 million UK gig workers in 2024.</w:t>
      </w:r>
    </w:p>
    <w:p w14:paraId="054331BC"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drawing>
          <wp:inline distT="114300" distB="114300" distL="114300" distR="114300" wp14:anchorId="0543332D" wp14:editId="0543332E">
            <wp:extent cx="4546760" cy="2309813"/>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546760" cy="2309813"/>
                    </a:xfrm>
                    <a:prstGeom prst="rect">
                      <a:avLst/>
                    </a:prstGeom>
                    <a:ln/>
                  </pic:spPr>
                </pic:pic>
              </a:graphicData>
            </a:graphic>
          </wp:inline>
        </w:drawing>
      </w:r>
    </w:p>
    <w:p w14:paraId="054331BD" w14:textId="77777777" w:rsidR="0009486A" w:rsidRPr="007F52D0" w:rsidRDefault="0009486A" w:rsidP="00353A77">
      <w:pPr>
        <w:pStyle w:val="Heading4"/>
        <w:rPr>
          <w:rFonts w:ascii="Arial" w:hAnsi="Arial"/>
          <w:sz w:val="22"/>
          <w:szCs w:val="22"/>
        </w:rPr>
      </w:pPr>
      <w:bookmarkStart w:id="100" w:name="_Toc202976240"/>
      <w:r w:rsidRPr="007F52D0">
        <w:rPr>
          <w:rFonts w:ascii="Arial" w:hAnsi="Arial"/>
          <w:sz w:val="22"/>
          <w:szCs w:val="22"/>
        </w:rPr>
        <w:t>Figure 4.6: Gig economy in the UK</w:t>
      </w:r>
      <w:bookmarkEnd w:id="100"/>
    </w:p>
    <w:p w14:paraId="054331BE"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Fennell, 2021)</w:t>
      </w:r>
    </w:p>
    <w:p w14:paraId="054331BF"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 xml:space="preserve">Respondent 1 stated that “I have been a Hackney driver for 22 years. I had a collaboration with Uber but before Uber, we had a steady flow of </w:t>
      </w:r>
      <w:proofErr w:type="spellStart"/>
      <w:r w:rsidRPr="007F52D0">
        <w:rPr>
          <w:rFonts w:eastAsia="Times New Roman"/>
          <w:color w:val="000000" w:themeColor="text1"/>
        </w:rPr>
        <w:t>customers”.These</w:t>
      </w:r>
      <w:proofErr w:type="spellEnd"/>
      <w:r w:rsidRPr="007F52D0">
        <w:rPr>
          <w:rFonts w:eastAsia="Times New Roman"/>
          <w:color w:val="000000" w:themeColor="text1"/>
        </w:rPr>
        <w:t xml:space="preserve"> demonstrate Uber’s tech-based, low-resolution models of strictly regulated Hackney Carriage services. Respondent 1 also stated that “Of course</w:t>
      </w:r>
      <w:r w:rsidR="00BA6C24" w:rsidRPr="007F52D0">
        <w:rPr>
          <w:rFonts w:eastAsia="Times New Roman"/>
          <w:color w:val="000000" w:themeColor="text1"/>
        </w:rPr>
        <w:t>,</w:t>
      </w:r>
      <w:r w:rsidRPr="007F52D0">
        <w:rPr>
          <w:rFonts w:eastAsia="Times New Roman"/>
          <w:color w:val="000000" w:themeColor="text1"/>
        </w:rPr>
        <w:t xml:space="preserve"> People now expect to book a ride with apps, track the ride and pay digitally”. In this regard, they are more regulated and the app-supported gig economy enhances national revenue and employment growth</w:t>
      </w:r>
      <w:r w:rsidR="00353A77" w:rsidRPr="007F52D0">
        <w:rPr>
          <w:rFonts w:eastAsia="Times New Roman"/>
          <w:color w:val="000000" w:themeColor="text1"/>
        </w:rPr>
        <w:t>,</w:t>
      </w:r>
      <w:r w:rsidRPr="007F52D0">
        <w:rPr>
          <w:rFonts w:eastAsia="Times New Roman"/>
          <w:color w:val="000000" w:themeColor="text1"/>
        </w:rPr>
        <w:t xml:space="preserve"> but also challenges conventional service </w:t>
      </w:r>
      <w:r w:rsidR="00353A77" w:rsidRPr="007F52D0">
        <w:rPr>
          <w:rFonts w:eastAsia="Times New Roman"/>
          <w:color w:val="000000" w:themeColor="text1"/>
        </w:rPr>
        <w:t>providers’</w:t>
      </w:r>
      <w:r w:rsidRPr="007F52D0">
        <w:rPr>
          <w:rFonts w:eastAsia="Times New Roman"/>
          <w:color w:val="000000" w:themeColor="text1"/>
        </w:rPr>
        <w:t xml:space="preserve"> income and security.</w:t>
      </w:r>
    </w:p>
    <w:p w14:paraId="054331C0"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4.3.2 Impact of Uber in comparison with Hackney Carriage Drivers in the UK market </w:t>
      </w:r>
    </w:p>
    <w:p w14:paraId="054331C1"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color w:val="000000" w:themeColor="text1"/>
        </w:rPr>
        <w:t>Uber’s growth in the UK has changed customer expectations and competitive dynamics for Hackney Carriage providers (</w:t>
      </w:r>
      <w:proofErr w:type="spellStart"/>
      <w:r w:rsidRPr="007F52D0">
        <w:rPr>
          <w:rFonts w:eastAsia="Times New Roman"/>
          <w:color w:val="000000" w:themeColor="text1"/>
          <w:highlight w:val="white"/>
        </w:rPr>
        <w:t>Cropanzano</w:t>
      </w:r>
      <w:proofErr w:type="spellEnd"/>
      <w:r w:rsidRPr="007F52D0">
        <w:rPr>
          <w:rFonts w:eastAsia="Times New Roman"/>
          <w:color w:val="000000" w:themeColor="text1"/>
          <w:highlight w:val="white"/>
        </w:rPr>
        <w:t xml:space="preserve"> </w:t>
      </w:r>
      <w:r w:rsidRPr="007F52D0">
        <w:rPr>
          <w:rFonts w:eastAsia="Times New Roman"/>
          <w:i/>
          <w:color w:val="000000" w:themeColor="text1"/>
          <w:highlight w:val="white"/>
        </w:rPr>
        <w:t xml:space="preserve">et al., </w:t>
      </w:r>
      <w:r w:rsidRPr="007F52D0">
        <w:rPr>
          <w:rFonts w:eastAsia="Times New Roman"/>
          <w:color w:val="000000" w:themeColor="text1"/>
          <w:highlight w:val="white"/>
        </w:rPr>
        <w:t>2023</w:t>
      </w:r>
      <w:r w:rsidRPr="007F52D0">
        <w:rPr>
          <w:rFonts w:eastAsia="Times New Roman"/>
          <w:color w:val="000000" w:themeColor="text1"/>
        </w:rPr>
        <w:t>). Uber provides drivers and riders more freedom, like the gig economy. Drivers of Uber have unrivalled freedom in the gig economy, which helps them combine work and life, according to ‌</w:t>
      </w:r>
      <w:r w:rsidRPr="007F52D0">
        <w:rPr>
          <w:rFonts w:eastAsia="Times New Roman"/>
          <w:color w:val="000000" w:themeColor="text1"/>
          <w:highlight w:val="white"/>
        </w:rPr>
        <w:t xml:space="preserve">Berger </w:t>
      </w:r>
      <w:r w:rsidRPr="007F52D0">
        <w:rPr>
          <w:rFonts w:eastAsia="Times New Roman"/>
          <w:i/>
          <w:color w:val="000000" w:themeColor="text1"/>
          <w:highlight w:val="white"/>
        </w:rPr>
        <w:t>et al.</w:t>
      </w:r>
      <w:r w:rsidRPr="007F52D0">
        <w:rPr>
          <w:rFonts w:eastAsia="Times New Roman"/>
          <w:color w:val="000000" w:themeColor="text1"/>
          <w:highlight w:val="white"/>
        </w:rPr>
        <w:t xml:space="preserve">, </w:t>
      </w:r>
      <w:r w:rsidRPr="007F52D0">
        <w:rPr>
          <w:rFonts w:eastAsia="Times New Roman"/>
          <w:color w:val="000000" w:themeColor="text1"/>
        </w:rPr>
        <w:t xml:space="preserve">(2019). As per the literature part, flexible work hours boost productivity. Gig-based services like Uber are more convenient and accessible for customers than taxis, according to Allon </w:t>
      </w:r>
      <w:r w:rsidRPr="007F52D0">
        <w:rPr>
          <w:rFonts w:eastAsia="Times New Roman"/>
          <w:i/>
          <w:color w:val="000000" w:themeColor="text1"/>
        </w:rPr>
        <w:t>et al.</w:t>
      </w:r>
      <w:r w:rsidRPr="007F52D0">
        <w:rPr>
          <w:rFonts w:eastAsia="Times New Roman"/>
          <w:color w:val="000000" w:themeColor="text1"/>
        </w:rPr>
        <w:t>, (2023).</w:t>
      </w:r>
    </w:p>
    <w:p w14:paraId="054331C2"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lastRenderedPageBreak/>
        <w:drawing>
          <wp:inline distT="114300" distB="114300" distL="114300" distR="114300" wp14:anchorId="0543332F" wp14:editId="05433330">
            <wp:extent cx="4627263" cy="2109788"/>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4627263" cy="2109788"/>
                    </a:xfrm>
                    <a:prstGeom prst="rect">
                      <a:avLst/>
                    </a:prstGeom>
                    <a:ln/>
                  </pic:spPr>
                </pic:pic>
              </a:graphicData>
            </a:graphic>
          </wp:inline>
        </w:drawing>
      </w:r>
    </w:p>
    <w:p w14:paraId="054331C3" w14:textId="77777777" w:rsidR="0009486A" w:rsidRPr="007F52D0" w:rsidRDefault="0009486A" w:rsidP="00353A77">
      <w:pPr>
        <w:pStyle w:val="Heading4"/>
        <w:rPr>
          <w:rFonts w:ascii="Arial" w:hAnsi="Arial"/>
          <w:sz w:val="22"/>
          <w:szCs w:val="22"/>
        </w:rPr>
      </w:pPr>
      <w:bookmarkStart w:id="101" w:name="_Toc202976241"/>
      <w:r w:rsidRPr="007F52D0">
        <w:rPr>
          <w:rFonts w:ascii="Arial" w:hAnsi="Arial"/>
          <w:sz w:val="22"/>
          <w:szCs w:val="22"/>
        </w:rPr>
        <w:t xml:space="preserve">Figure 4.7: </w:t>
      </w:r>
      <w:r w:rsidRPr="007F52D0">
        <w:rPr>
          <w:rFonts w:ascii="Arial" w:hAnsi="Arial"/>
          <w:sz w:val="22"/>
          <w:szCs w:val="22"/>
          <w:highlight w:val="white"/>
        </w:rPr>
        <w:t>licensed taxi and private hire vehicles and drivers</w:t>
      </w:r>
      <w:bookmarkEnd w:id="101"/>
    </w:p>
    <w:p w14:paraId="054331C4"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Gov.uk, 2022)</w:t>
      </w:r>
    </w:p>
    <w:p w14:paraId="054331C5"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 xml:space="preserve">Gig workers generally lack paid leave and retirement, according to </w:t>
      </w:r>
      <w:r w:rsidRPr="007F52D0">
        <w:rPr>
          <w:rFonts w:eastAsia="Times New Roman"/>
          <w:color w:val="000000" w:themeColor="text1"/>
          <w:highlight w:val="white"/>
        </w:rPr>
        <w:t xml:space="preserve">Behl </w:t>
      </w:r>
      <w:r w:rsidRPr="007F52D0">
        <w:rPr>
          <w:rFonts w:eastAsia="Times New Roman"/>
          <w:i/>
          <w:color w:val="000000" w:themeColor="text1"/>
          <w:highlight w:val="white"/>
        </w:rPr>
        <w:t>et al</w:t>
      </w:r>
      <w:r w:rsidRPr="007F52D0">
        <w:rPr>
          <w:rFonts w:eastAsia="Times New Roman"/>
          <w:color w:val="000000" w:themeColor="text1"/>
          <w:highlight w:val="white"/>
        </w:rPr>
        <w:t xml:space="preserve">., </w:t>
      </w:r>
      <w:r w:rsidRPr="007F52D0">
        <w:rPr>
          <w:rFonts w:eastAsia="Times New Roman"/>
          <w:color w:val="000000" w:themeColor="text1"/>
        </w:rPr>
        <w:t xml:space="preserve">(2022).Uber was ordered by the UK Supreme Court to designate its drivers as workers rather than self-employed contractors, raising legal and ethical issues about gig employment </w:t>
      </w:r>
      <w:proofErr w:type="spellStart"/>
      <w:r w:rsidRPr="007F52D0">
        <w:rPr>
          <w:rFonts w:eastAsia="Times New Roman"/>
          <w:color w:val="000000" w:themeColor="text1"/>
        </w:rPr>
        <w:t>arrangements.Total</w:t>
      </w:r>
      <w:proofErr w:type="spellEnd"/>
      <w:r w:rsidRPr="007F52D0">
        <w:rPr>
          <w:rFonts w:eastAsia="Times New Roman"/>
          <w:color w:val="000000" w:themeColor="text1"/>
        </w:rPr>
        <w:t xml:space="preserve"> licensed automobiles increased from 184,500 in 2005 to 298,600 in 2020 but affected post-pandemic (Gov.uk, 2022). Data in Chart 2 shows that taxi numbers impacted until 2015 have declined notably outside London, due to Uber. Respondent 2 stated that “It has been really tough. I used to make £200 a day; now it’s a struggle to hit £100”. On the other hand, respondent 3 stated that “I know that Uber does not have to go through the same level of licensing and training and it can support them in earning good revenue”. This indicates a shift towards flexible, app-based transportation models, which poses a threat to the existence of the Hackney Carriage service.</w:t>
      </w:r>
    </w:p>
    <w:p w14:paraId="054331C6"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b/>
          <w:i/>
          <w:color w:val="000000" w:themeColor="text1"/>
        </w:rPr>
        <w:t xml:space="preserve">4.3.3 Issues faced by Hackney Carriage Drivers in the UK market due to the emergence of Uber </w:t>
      </w:r>
    </w:p>
    <w:p w14:paraId="054331C7"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 xml:space="preserve">Uber has transformed the UK taxi sector, especially for Hackney Carriage drivers. According to transcript replies, respondent 4 stated that “Our licensing costs and insurance are far higher than what Uber drivers pay”. Uber’s cheaper charges have made it harder for conventional Hackney Carriage drivers to attract clients by causing financial and emotional hardship. As per the literature also raises concerns about gig economy Uber drivers working under unknown legal and employment situations. According to </w:t>
      </w:r>
      <w:proofErr w:type="spellStart"/>
      <w:r w:rsidRPr="007F52D0">
        <w:rPr>
          <w:rFonts w:eastAsia="Times New Roman"/>
          <w:color w:val="000000" w:themeColor="text1"/>
        </w:rPr>
        <w:t>Euractiv</w:t>
      </w:r>
      <w:proofErr w:type="spellEnd"/>
      <w:r w:rsidRPr="007F52D0">
        <w:rPr>
          <w:rFonts w:eastAsia="Times New Roman"/>
          <w:color w:val="000000" w:themeColor="text1"/>
        </w:rPr>
        <w:t xml:space="preserve"> (2021), Uber drivers were just awarded UK employment status under the Minimum Wage Act 1998. </w:t>
      </w:r>
    </w:p>
    <w:p w14:paraId="054331C8" w14:textId="77777777" w:rsidR="0009486A" w:rsidRPr="007F52D0" w:rsidRDefault="0009486A" w:rsidP="0009486A">
      <w:pPr>
        <w:spacing w:line="360" w:lineRule="auto"/>
        <w:jc w:val="center"/>
        <w:rPr>
          <w:rFonts w:eastAsia="Times New Roman"/>
          <w:b/>
          <w:i/>
          <w:color w:val="000000" w:themeColor="text1"/>
        </w:rPr>
      </w:pPr>
      <w:r w:rsidRPr="007F52D0">
        <w:rPr>
          <w:rFonts w:eastAsia="Times New Roman"/>
          <w:b/>
          <w:i/>
          <w:noProof/>
          <w:color w:val="000000" w:themeColor="text1"/>
          <w:lang w:eastAsia="en-US"/>
        </w:rPr>
        <w:lastRenderedPageBreak/>
        <w:drawing>
          <wp:inline distT="114300" distB="114300" distL="114300" distR="114300" wp14:anchorId="05433331" wp14:editId="05433332">
            <wp:extent cx="5613400" cy="3157538"/>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613400" cy="3157538"/>
                    </a:xfrm>
                    <a:prstGeom prst="rect">
                      <a:avLst/>
                    </a:prstGeom>
                    <a:ln/>
                  </pic:spPr>
                </pic:pic>
              </a:graphicData>
            </a:graphic>
          </wp:inline>
        </w:drawing>
      </w:r>
    </w:p>
    <w:p w14:paraId="054331C9" w14:textId="77777777" w:rsidR="0009486A" w:rsidRPr="007F52D0" w:rsidRDefault="0009486A" w:rsidP="00353A77">
      <w:pPr>
        <w:pStyle w:val="Heading4"/>
        <w:rPr>
          <w:rFonts w:ascii="Arial" w:hAnsi="Arial"/>
          <w:sz w:val="22"/>
          <w:szCs w:val="22"/>
        </w:rPr>
      </w:pPr>
      <w:bookmarkStart w:id="102" w:name="_Toc202976242"/>
      <w:r w:rsidRPr="007F52D0">
        <w:rPr>
          <w:rFonts w:ascii="Arial" w:hAnsi="Arial"/>
          <w:sz w:val="22"/>
          <w:szCs w:val="22"/>
        </w:rPr>
        <w:t xml:space="preserve">Figure 4.8: </w:t>
      </w:r>
      <w:r w:rsidRPr="007F52D0">
        <w:rPr>
          <w:rFonts w:ascii="Arial" w:hAnsi="Arial"/>
          <w:sz w:val="22"/>
          <w:szCs w:val="22"/>
          <w:highlight w:val="white"/>
        </w:rPr>
        <w:t>offences by taxi and PHV drivers and operators</w:t>
      </w:r>
      <w:bookmarkEnd w:id="102"/>
    </w:p>
    <w:p w14:paraId="054331CA" w14:textId="77777777" w:rsidR="0009486A" w:rsidRPr="007F52D0" w:rsidRDefault="0009486A" w:rsidP="0009486A">
      <w:pPr>
        <w:spacing w:line="360" w:lineRule="auto"/>
        <w:jc w:val="center"/>
        <w:rPr>
          <w:rFonts w:eastAsia="Times New Roman"/>
          <w:color w:val="000000" w:themeColor="text1"/>
        </w:rPr>
      </w:pPr>
      <w:r w:rsidRPr="007F52D0">
        <w:rPr>
          <w:rFonts w:eastAsia="Times New Roman"/>
          <w:color w:val="000000" w:themeColor="text1"/>
        </w:rPr>
        <w:t>(Source:‌ Gov.uk, 2022)</w:t>
      </w:r>
    </w:p>
    <w:p w14:paraId="054331CB"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The Department for Transport (2021) reports that Equality Act 2010 charges, mostly for failing to transport assistance or wheelchair users, affected between 2012 and 2019 but fell post-pandemic. Taxi and PHV drivers committed most of these crimes, indicating service quality and legal compliance issues (</w:t>
      </w:r>
      <w:r w:rsidRPr="007F52D0">
        <w:rPr>
          <w:rFonts w:eastAsia="Times New Roman"/>
          <w:color w:val="000000" w:themeColor="text1"/>
          <w:highlight w:val="white"/>
        </w:rPr>
        <w:t xml:space="preserve">Bilgin </w:t>
      </w:r>
      <w:r w:rsidRPr="007F52D0">
        <w:rPr>
          <w:rFonts w:eastAsia="Times New Roman"/>
          <w:i/>
          <w:color w:val="000000" w:themeColor="text1"/>
          <w:highlight w:val="white"/>
        </w:rPr>
        <w:t>et al</w:t>
      </w:r>
      <w:r w:rsidRPr="007F52D0">
        <w:rPr>
          <w:rFonts w:eastAsia="Times New Roman"/>
          <w:color w:val="000000" w:themeColor="text1"/>
          <w:highlight w:val="white"/>
        </w:rPr>
        <w:t>., 2023</w:t>
      </w:r>
      <w:r w:rsidRPr="007F52D0">
        <w:rPr>
          <w:rFonts w:eastAsia="Times New Roman"/>
          <w:color w:val="000000" w:themeColor="text1"/>
        </w:rPr>
        <w:t>). On the other hand, respondent 2 stated that “It is not fair at all. I must point out that they should be held to the same standards if they are doing the same job”. Protection regulations vary widely across licensing bodies, resulting in disparities in enforcement and control. The absence of standardised regulations hampers Uber and conventional driver regulation and operating equivalence with 276 agencies, some in transitional stages. Hackney carriage drivers suffer economic disadvantages, regulatory imbalance, weaker safeguarding and legal control that create a fragmented and tough market.</w:t>
      </w:r>
    </w:p>
    <w:p w14:paraId="054331CC" w14:textId="77777777" w:rsidR="0009486A" w:rsidRPr="007F52D0" w:rsidRDefault="0009486A" w:rsidP="00BA6C24">
      <w:pPr>
        <w:pStyle w:val="Heading2"/>
        <w:rPr>
          <w:rFonts w:ascii="Arial" w:hAnsi="Arial"/>
          <w:color w:val="000000" w:themeColor="text1"/>
          <w:sz w:val="22"/>
          <w:szCs w:val="22"/>
        </w:rPr>
      </w:pPr>
      <w:bookmarkStart w:id="103" w:name="_Toc202976452"/>
      <w:r w:rsidRPr="007F52D0">
        <w:rPr>
          <w:rFonts w:ascii="Arial" w:hAnsi="Arial"/>
          <w:color w:val="000000" w:themeColor="text1"/>
          <w:sz w:val="22"/>
          <w:szCs w:val="22"/>
        </w:rPr>
        <w:t>4.4 Summary</w:t>
      </w:r>
      <w:bookmarkEnd w:id="103"/>
    </w:p>
    <w:p w14:paraId="054331CD" w14:textId="77777777" w:rsidR="0009486A" w:rsidRPr="007F52D0" w:rsidRDefault="0009486A" w:rsidP="0009486A">
      <w:pPr>
        <w:spacing w:line="360" w:lineRule="auto"/>
        <w:jc w:val="both"/>
        <w:rPr>
          <w:rFonts w:eastAsia="Times New Roman"/>
          <w:b/>
          <w:color w:val="000000" w:themeColor="text1"/>
        </w:rPr>
      </w:pPr>
      <w:r w:rsidRPr="007F52D0">
        <w:rPr>
          <w:rFonts w:eastAsia="Times New Roman"/>
          <w:color w:val="000000" w:themeColor="text1"/>
        </w:rPr>
        <w:t>The results show that Uber’s tech-driven gig model has transformed the UK taxi sector as bringing passengers convenience and flexibility while challenging Hackney Carriage drivers economically, legally and emotionally. The gig economy boosts employment but produces job insecurity and regulatory disparities. These gaps must be addressed to ensure fair competition, driver rights and service standards in the changing transport industry.</w:t>
      </w:r>
    </w:p>
    <w:p w14:paraId="054331CE" w14:textId="77777777" w:rsidR="0009486A" w:rsidRPr="007F52D0" w:rsidRDefault="0009486A" w:rsidP="0009486A">
      <w:pPr>
        <w:spacing w:line="360" w:lineRule="auto"/>
        <w:jc w:val="both"/>
        <w:rPr>
          <w:rFonts w:eastAsia="Times New Roman"/>
          <w:b/>
          <w:color w:val="000000" w:themeColor="text1"/>
        </w:rPr>
      </w:pPr>
      <w:r w:rsidRPr="007F52D0">
        <w:rPr>
          <w:color w:val="000000" w:themeColor="text1"/>
        </w:rPr>
        <w:br w:type="page"/>
      </w:r>
    </w:p>
    <w:p w14:paraId="054331CF" w14:textId="77777777" w:rsidR="0009486A" w:rsidRPr="007F52D0" w:rsidRDefault="0009486A" w:rsidP="00BA6C24">
      <w:pPr>
        <w:pStyle w:val="Heading1"/>
        <w:rPr>
          <w:rFonts w:ascii="Arial" w:hAnsi="Arial"/>
          <w:color w:val="000000" w:themeColor="text1"/>
          <w:sz w:val="22"/>
          <w:szCs w:val="22"/>
        </w:rPr>
      </w:pPr>
      <w:bookmarkStart w:id="104" w:name="_Toc202976453"/>
      <w:r w:rsidRPr="007F52D0">
        <w:rPr>
          <w:rFonts w:ascii="Arial" w:hAnsi="Arial"/>
          <w:color w:val="000000" w:themeColor="text1"/>
          <w:sz w:val="22"/>
          <w:szCs w:val="22"/>
        </w:rPr>
        <w:lastRenderedPageBreak/>
        <w:t>Chapter 5: Conclusion and Recommendations</w:t>
      </w:r>
      <w:bookmarkEnd w:id="104"/>
    </w:p>
    <w:p w14:paraId="054331D0" w14:textId="77777777" w:rsidR="0009486A" w:rsidRPr="007F52D0" w:rsidRDefault="0009486A" w:rsidP="00BA6C24">
      <w:pPr>
        <w:pStyle w:val="Heading2"/>
        <w:rPr>
          <w:rFonts w:ascii="Arial" w:hAnsi="Arial"/>
          <w:color w:val="000000" w:themeColor="text1"/>
          <w:sz w:val="22"/>
          <w:szCs w:val="22"/>
        </w:rPr>
      </w:pPr>
      <w:bookmarkStart w:id="105" w:name="_Toc202976454"/>
      <w:r w:rsidRPr="007F52D0">
        <w:rPr>
          <w:rFonts w:ascii="Arial" w:hAnsi="Arial"/>
          <w:color w:val="000000" w:themeColor="text1"/>
          <w:sz w:val="22"/>
          <w:szCs w:val="22"/>
        </w:rPr>
        <w:t>5.1 Conclusion</w:t>
      </w:r>
      <w:bookmarkEnd w:id="105"/>
    </w:p>
    <w:p w14:paraId="054331D1"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It is concluded that the gig economy has transformed the UK's employment and service paradigms, notably in the transport sector. Uber has enhanced this change by giving drivers supple, on-demand work, appealing to people seeking autonomy over fixed schedules.  The research and interviews show that though the gig economy has shaped and providing flexible employment to millions as it has also augmented rivalry and volatility in long-established businesses. Fair competition, equal driver treatment across subdivisions and sustainable coexistence are directly needed, according to the results. Policymakers should prioritise hybrid regulatory approaches that strike a balance between innovation and protection. Uber and other platforms should be incorporated into the local market through conversation with Hackney Carriages and open laws. Moreover, a balanced approach that promotes collaboration, addresses inequalities and updates regulatory structures is needed to create a fair and sustainable transport ecosystem for all stakeholders.</w:t>
      </w:r>
    </w:p>
    <w:p w14:paraId="054331D2" w14:textId="77777777" w:rsidR="0009486A" w:rsidRPr="007F52D0" w:rsidRDefault="0009486A" w:rsidP="00BA6C24">
      <w:pPr>
        <w:pStyle w:val="Heading2"/>
        <w:rPr>
          <w:rFonts w:ascii="Arial" w:hAnsi="Arial"/>
          <w:color w:val="000000" w:themeColor="text1"/>
          <w:sz w:val="22"/>
          <w:szCs w:val="22"/>
        </w:rPr>
      </w:pPr>
      <w:bookmarkStart w:id="106" w:name="_Toc202976455"/>
      <w:r w:rsidRPr="007F52D0">
        <w:rPr>
          <w:rFonts w:ascii="Arial" w:hAnsi="Arial"/>
          <w:color w:val="000000" w:themeColor="text1"/>
          <w:sz w:val="22"/>
          <w:szCs w:val="22"/>
        </w:rPr>
        <w:t>5.2 Recommendations</w:t>
      </w:r>
      <w:bookmarkEnd w:id="106"/>
    </w:p>
    <w:p w14:paraId="054331D3" w14:textId="77777777" w:rsidR="0009486A" w:rsidRPr="007F52D0" w:rsidRDefault="0009486A" w:rsidP="0009486A">
      <w:pPr>
        <w:numPr>
          <w:ilvl w:val="0"/>
          <w:numId w:val="8"/>
        </w:numPr>
        <w:spacing w:line="360" w:lineRule="auto"/>
        <w:jc w:val="both"/>
        <w:rPr>
          <w:rFonts w:eastAsia="Times New Roman"/>
          <w:b/>
          <w:i/>
          <w:color w:val="000000" w:themeColor="text1"/>
        </w:rPr>
      </w:pPr>
      <w:r w:rsidRPr="007F52D0">
        <w:rPr>
          <w:rFonts w:eastAsia="Times New Roman"/>
          <w:b/>
          <w:i/>
          <w:color w:val="000000" w:themeColor="text1"/>
        </w:rPr>
        <w:t>Embrace App-Based Booking Platforms</w:t>
      </w:r>
    </w:p>
    <w:p w14:paraId="054331D4" w14:textId="77777777" w:rsidR="0009486A" w:rsidRPr="007F52D0" w:rsidRDefault="0009486A" w:rsidP="0009486A">
      <w:pPr>
        <w:spacing w:line="360" w:lineRule="auto"/>
        <w:jc w:val="both"/>
        <w:rPr>
          <w:rFonts w:eastAsia="Times New Roman"/>
          <w:b/>
          <w:i/>
          <w:color w:val="000000" w:themeColor="text1"/>
        </w:rPr>
      </w:pPr>
      <w:r w:rsidRPr="007F52D0">
        <w:rPr>
          <w:rFonts w:eastAsia="Times New Roman"/>
          <w:color w:val="000000" w:themeColor="text1"/>
        </w:rPr>
        <w:t xml:space="preserve">App-based ride-booking services have changed the taxi industry due to customer desire for digital convenience. Partners or applications like </w:t>
      </w:r>
      <w:proofErr w:type="spellStart"/>
      <w:r w:rsidRPr="007F52D0">
        <w:rPr>
          <w:rFonts w:eastAsia="Times New Roman"/>
          <w:color w:val="000000" w:themeColor="text1"/>
        </w:rPr>
        <w:t>Gett</w:t>
      </w:r>
      <w:proofErr w:type="spellEnd"/>
      <w:r w:rsidRPr="007F52D0">
        <w:rPr>
          <w:rFonts w:eastAsia="Times New Roman"/>
          <w:color w:val="000000" w:themeColor="text1"/>
        </w:rPr>
        <w:t xml:space="preserve"> or Hailo, which can integrate London black taxis into the digital economy, may help traditional taxi companies reclaim market share (</w:t>
      </w:r>
      <w:proofErr w:type="spellStart"/>
      <w:r w:rsidRPr="007F52D0">
        <w:rPr>
          <w:rFonts w:eastAsia="Times New Roman"/>
          <w:color w:val="000000" w:themeColor="text1"/>
        </w:rPr>
        <w:t>HexCars</w:t>
      </w:r>
      <w:proofErr w:type="spellEnd"/>
      <w:r w:rsidRPr="007F52D0">
        <w:rPr>
          <w:rFonts w:eastAsia="Times New Roman"/>
          <w:color w:val="000000" w:themeColor="text1"/>
        </w:rPr>
        <w:t>, 2024). Uber consumers prefer these systems for booking, fare estimates, cashless payments and driver ratings (Randolph, 2020). Digital solutions allow Hackney Carriage services to compete and modernise while retaining their trusted community presence and regulatory standards.</w:t>
      </w:r>
    </w:p>
    <w:p w14:paraId="054331D5" w14:textId="77777777" w:rsidR="0009486A" w:rsidRPr="007F52D0" w:rsidRDefault="0009486A" w:rsidP="0009486A">
      <w:pPr>
        <w:numPr>
          <w:ilvl w:val="0"/>
          <w:numId w:val="9"/>
        </w:numPr>
        <w:spacing w:line="360" w:lineRule="auto"/>
        <w:jc w:val="both"/>
        <w:rPr>
          <w:rFonts w:eastAsia="Times New Roman"/>
          <w:b/>
          <w:i/>
          <w:color w:val="000000" w:themeColor="text1"/>
        </w:rPr>
      </w:pPr>
      <w:r w:rsidRPr="007F52D0">
        <w:rPr>
          <w:rFonts w:eastAsia="Times New Roman"/>
          <w:b/>
          <w:i/>
          <w:color w:val="000000" w:themeColor="text1"/>
        </w:rPr>
        <w:t>Invest in Electric and Eco-Friendly Vehicles</w:t>
      </w:r>
    </w:p>
    <w:p w14:paraId="054331D6"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The UK is moving towards greener mobility. The Clean Air Plan of Uber seeks to have an emission-free fleet in London by 2025 (</w:t>
      </w:r>
      <w:proofErr w:type="spellStart"/>
      <w:r w:rsidRPr="007F52D0">
        <w:rPr>
          <w:rFonts w:eastAsia="Times New Roman"/>
          <w:color w:val="000000" w:themeColor="text1"/>
        </w:rPr>
        <w:t>HexCars</w:t>
      </w:r>
      <w:proofErr w:type="spellEnd"/>
      <w:r w:rsidRPr="007F52D0">
        <w:rPr>
          <w:rFonts w:eastAsia="Times New Roman"/>
          <w:color w:val="000000" w:themeColor="text1"/>
        </w:rPr>
        <w:t>, 2024). TfL requires zero-emission requirements for new cars and in Manchester and Birmingham, Hackney Carriage drivers should be incentivised to switch to hybrid or electric cars to stay competitive. Local authorities might provide Hackney drivers who buy eco-friendly fleets with bonuses or tax breaks like Uber drivers. This will satisfy UK sustainability aims and eco-conscious customers. Traditional taxis remain relevant in the evolving transport landscape by embracing electrification and aligning with public opinion and regulatory expectations.</w:t>
      </w:r>
    </w:p>
    <w:p w14:paraId="054331D7" w14:textId="77777777" w:rsidR="0009486A" w:rsidRPr="007F52D0" w:rsidRDefault="0009486A" w:rsidP="0009486A">
      <w:pPr>
        <w:numPr>
          <w:ilvl w:val="0"/>
          <w:numId w:val="7"/>
        </w:numPr>
        <w:spacing w:line="360" w:lineRule="auto"/>
        <w:jc w:val="both"/>
        <w:rPr>
          <w:rFonts w:eastAsia="Times New Roman"/>
          <w:b/>
          <w:i/>
          <w:color w:val="000000" w:themeColor="text1"/>
        </w:rPr>
      </w:pPr>
      <w:r w:rsidRPr="007F52D0">
        <w:rPr>
          <w:rFonts w:eastAsia="Times New Roman"/>
          <w:b/>
          <w:i/>
          <w:color w:val="000000" w:themeColor="text1"/>
        </w:rPr>
        <w:t>Upgrade Dispatch and Communication Systems</w:t>
      </w:r>
    </w:p>
    <w:p w14:paraId="054331D8" w14:textId="77777777" w:rsidR="0009486A" w:rsidRPr="007F52D0" w:rsidRDefault="0009486A" w:rsidP="0009486A">
      <w:pPr>
        <w:spacing w:line="360" w:lineRule="auto"/>
        <w:jc w:val="both"/>
        <w:rPr>
          <w:rFonts w:eastAsia="Times New Roman"/>
          <w:b/>
          <w:color w:val="000000" w:themeColor="text1"/>
        </w:rPr>
      </w:pPr>
      <w:r w:rsidRPr="007F52D0">
        <w:rPr>
          <w:rFonts w:eastAsia="Times New Roman"/>
          <w:color w:val="000000" w:themeColor="text1"/>
        </w:rPr>
        <w:lastRenderedPageBreak/>
        <w:t>AI and predictive analytics help Uber estimate peak-hour and event demand (</w:t>
      </w:r>
      <w:proofErr w:type="spellStart"/>
      <w:r w:rsidRPr="007F52D0">
        <w:rPr>
          <w:rFonts w:eastAsia="Times New Roman"/>
          <w:color w:val="000000" w:themeColor="text1"/>
        </w:rPr>
        <w:t>HexCars</w:t>
      </w:r>
      <w:proofErr w:type="spellEnd"/>
      <w:r w:rsidRPr="007F52D0">
        <w:rPr>
          <w:rFonts w:eastAsia="Times New Roman"/>
          <w:color w:val="000000" w:themeColor="text1"/>
        </w:rPr>
        <w:t>, 2024). Partnerships with software developers may provide real-time traffic data, AI-assisted route planning and surge-response allocation to public or cooperative taxi dispatch centres. They optimize fleet deployment, idle time and service dependability. Moreover, operating efficiency and revenue consistency for drivers who have lost income owing to Uber’s market disruption would improve (Wonderful.co.uk, 2025).</w:t>
      </w:r>
    </w:p>
    <w:p w14:paraId="054331D9" w14:textId="77777777" w:rsidR="0009486A" w:rsidRPr="007F52D0" w:rsidRDefault="0009486A" w:rsidP="00BA6C24">
      <w:pPr>
        <w:pStyle w:val="Heading2"/>
        <w:rPr>
          <w:rFonts w:ascii="Arial" w:hAnsi="Arial"/>
          <w:color w:val="000000" w:themeColor="text1"/>
          <w:sz w:val="22"/>
          <w:szCs w:val="22"/>
        </w:rPr>
      </w:pPr>
      <w:bookmarkStart w:id="107" w:name="_Toc202976456"/>
      <w:r w:rsidRPr="007F52D0">
        <w:rPr>
          <w:rFonts w:ascii="Arial" w:hAnsi="Arial"/>
          <w:color w:val="000000" w:themeColor="text1"/>
          <w:sz w:val="22"/>
          <w:szCs w:val="22"/>
        </w:rPr>
        <w:t>5.3 Future scope</w:t>
      </w:r>
      <w:bookmarkEnd w:id="107"/>
    </w:p>
    <w:p w14:paraId="054331DA"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Future studies may examine how robotaxis and AI-driven dispatch systems affect employment, regulatory frameworks and urban transportation patterns as Uber and other platforms advance. Technology and regulatory parity may help determine the long-term viability of conventional Hackney Carriages (</w:t>
      </w:r>
      <w:proofErr w:type="spellStart"/>
      <w:r w:rsidRPr="007F52D0">
        <w:rPr>
          <w:rFonts w:eastAsia="Times New Roman"/>
          <w:color w:val="000000" w:themeColor="text1"/>
        </w:rPr>
        <w:t>Mckinsey</w:t>
      </w:r>
      <w:proofErr w:type="spellEnd"/>
      <w:r w:rsidRPr="007F52D0">
        <w:rPr>
          <w:rFonts w:eastAsia="Times New Roman"/>
          <w:color w:val="000000" w:themeColor="text1"/>
        </w:rPr>
        <w:t>, 2022). Further research on passenger preferences and the changing criteria for selecting between conventional and app-based services, particularly post-pandemic, is needed. To find optimal practices for integrating conventional and gig-based transportation, future studies might compare UK cities or worldwide marketplaces. Digital literacy initiatives for Hackney Carriage drivers and the socio-economic effects of Uber collaborations may also provide effectiveness. Innovation, regulation and stakeholder involvement to create a cooperative transport ecosystem are significant future areas of investigation.</w:t>
      </w:r>
    </w:p>
    <w:p w14:paraId="054331DB" w14:textId="77777777" w:rsidR="0009486A" w:rsidRPr="007F52D0" w:rsidRDefault="0009486A" w:rsidP="0009486A">
      <w:pPr>
        <w:pStyle w:val="Heading2"/>
        <w:rPr>
          <w:rFonts w:ascii="Arial" w:hAnsi="Arial"/>
          <w:color w:val="000000" w:themeColor="text1"/>
          <w:sz w:val="22"/>
          <w:szCs w:val="22"/>
        </w:rPr>
      </w:pPr>
      <w:bookmarkStart w:id="108" w:name="_Toc202976457"/>
      <w:r w:rsidRPr="007F52D0">
        <w:rPr>
          <w:rFonts w:ascii="Arial" w:hAnsi="Arial"/>
          <w:color w:val="000000" w:themeColor="text1"/>
          <w:sz w:val="22"/>
          <w:szCs w:val="22"/>
        </w:rPr>
        <w:t>5.4 Limitations</w:t>
      </w:r>
      <w:bookmarkEnd w:id="108"/>
    </w:p>
    <w:p w14:paraId="054331DC" w14:textId="77777777" w:rsidR="0009486A" w:rsidRPr="007F52D0" w:rsidRDefault="0009486A" w:rsidP="0009486A">
      <w:pPr>
        <w:spacing w:line="360" w:lineRule="auto"/>
        <w:jc w:val="both"/>
        <w:rPr>
          <w:rFonts w:eastAsia="Times New Roman"/>
          <w:color w:val="000000" w:themeColor="text1"/>
        </w:rPr>
      </w:pPr>
      <w:r w:rsidRPr="007F52D0">
        <w:rPr>
          <w:rFonts w:eastAsia="Times New Roman"/>
          <w:color w:val="000000" w:themeColor="text1"/>
        </w:rPr>
        <w:t xml:space="preserve">Only semi-structured interviews were used in this qualitative research which may not completely reflect all UK Hackney Carriage drivers. Geographically limited study may ignore regional differences. Participant bias from personal experiences and perspectives may impair objectivity. On the other hand, the research also lacks Uber driver viewpoints </w:t>
      </w:r>
      <w:r w:rsidR="00CA1E2C" w:rsidRPr="007F52D0">
        <w:rPr>
          <w:rFonts w:eastAsia="Times New Roman"/>
          <w:color w:val="000000" w:themeColor="text1"/>
        </w:rPr>
        <w:t>that restrict</w:t>
      </w:r>
      <w:r w:rsidRPr="007F52D0">
        <w:rPr>
          <w:rFonts w:eastAsia="Times New Roman"/>
          <w:color w:val="000000" w:themeColor="text1"/>
        </w:rPr>
        <w:t xml:space="preserve"> comparisons. </w:t>
      </w:r>
    </w:p>
    <w:p w14:paraId="054331DD" w14:textId="77777777" w:rsidR="0009486A" w:rsidRPr="007F52D0" w:rsidRDefault="0009486A" w:rsidP="00F577B5">
      <w:pPr>
        <w:pStyle w:val="Normal1"/>
        <w:pBdr>
          <w:top w:val="nil"/>
          <w:left w:val="nil"/>
          <w:bottom w:val="nil"/>
          <w:right w:val="nil"/>
          <w:between w:val="nil"/>
        </w:pBdr>
        <w:spacing w:line="360" w:lineRule="auto"/>
        <w:jc w:val="both"/>
        <w:rPr>
          <w:rFonts w:eastAsia="Times New Roman"/>
          <w:b/>
          <w:color w:val="000000"/>
          <w:lang w:val="en-GB"/>
        </w:rPr>
      </w:pPr>
    </w:p>
    <w:p w14:paraId="054331DE" w14:textId="77777777" w:rsidR="003873DD" w:rsidRPr="007F52D0" w:rsidRDefault="00535ECD">
      <w:pPr>
        <w:spacing w:line="360" w:lineRule="auto"/>
        <w:jc w:val="both"/>
        <w:rPr>
          <w:rFonts w:eastAsia="Times New Roman"/>
          <w:b/>
        </w:rPr>
      </w:pPr>
      <w:r w:rsidRPr="007F52D0">
        <w:br w:type="page"/>
      </w:r>
    </w:p>
    <w:p w14:paraId="054331DF" w14:textId="77777777" w:rsidR="00A8680D" w:rsidRPr="007F52D0" w:rsidRDefault="00535ECD" w:rsidP="00233705">
      <w:pPr>
        <w:pStyle w:val="Heading1"/>
        <w:rPr>
          <w:rFonts w:ascii="Arial" w:hAnsi="Arial"/>
          <w:sz w:val="22"/>
          <w:szCs w:val="22"/>
        </w:rPr>
      </w:pPr>
      <w:bookmarkStart w:id="109" w:name="_Toc202976458"/>
      <w:r w:rsidRPr="007F52D0">
        <w:rPr>
          <w:rFonts w:ascii="Arial" w:hAnsi="Arial"/>
          <w:sz w:val="22"/>
          <w:szCs w:val="22"/>
        </w:rPr>
        <w:lastRenderedPageBreak/>
        <w:t>References</w:t>
      </w:r>
      <w:bookmarkEnd w:id="109"/>
    </w:p>
    <w:p w14:paraId="054331E0"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Ali, Z. (2023). Labor Market Dynamics In The Gig Economy: Opportunities, Challenges, And The Future Of Work. </w:t>
      </w:r>
      <w:r w:rsidRPr="007F52D0">
        <w:rPr>
          <w:rFonts w:eastAsia="Times New Roman"/>
          <w:i/>
          <w:color w:val="000000" w:themeColor="text1"/>
          <w:highlight w:val="white"/>
        </w:rPr>
        <w:t>Journal of Applied Finance and Economic Policy, 7</w:t>
      </w:r>
      <w:r w:rsidRPr="007F52D0">
        <w:rPr>
          <w:rFonts w:eastAsia="Times New Roman"/>
          <w:color w:val="000000" w:themeColor="text1"/>
          <w:highlight w:val="white"/>
        </w:rPr>
        <w:t>(01), pp.57-68.</w:t>
      </w:r>
    </w:p>
    <w:p w14:paraId="054331E1"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Allon, G., Cohen, M.C. and </w:t>
      </w:r>
      <w:proofErr w:type="spellStart"/>
      <w:r w:rsidRPr="007F52D0">
        <w:rPr>
          <w:rFonts w:eastAsia="Times New Roman"/>
          <w:color w:val="000000" w:themeColor="text1"/>
          <w:highlight w:val="white"/>
        </w:rPr>
        <w:t>Sinchaisri</w:t>
      </w:r>
      <w:proofErr w:type="spellEnd"/>
      <w:r w:rsidRPr="007F52D0">
        <w:rPr>
          <w:rFonts w:eastAsia="Times New Roman"/>
          <w:color w:val="000000" w:themeColor="text1"/>
          <w:highlight w:val="white"/>
        </w:rPr>
        <w:t xml:space="preserve">, W.P. (2023). The impact of </w:t>
      </w:r>
      <w:proofErr w:type="spellStart"/>
      <w:r w:rsidRPr="007F52D0">
        <w:rPr>
          <w:rFonts w:eastAsia="Times New Roman"/>
          <w:color w:val="000000" w:themeColor="text1"/>
          <w:highlight w:val="white"/>
        </w:rPr>
        <w:t>behavioral</w:t>
      </w:r>
      <w:proofErr w:type="spellEnd"/>
      <w:r w:rsidRPr="007F52D0">
        <w:rPr>
          <w:rFonts w:eastAsia="Times New Roman"/>
          <w:color w:val="000000" w:themeColor="text1"/>
          <w:highlight w:val="white"/>
        </w:rPr>
        <w:t xml:space="preserve"> and economic drivers on gig economy workers. </w:t>
      </w:r>
      <w:r w:rsidRPr="007F52D0">
        <w:rPr>
          <w:rFonts w:eastAsia="Times New Roman"/>
          <w:i/>
          <w:color w:val="000000" w:themeColor="text1"/>
          <w:highlight w:val="white"/>
        </w:rPr>
        <w:t>Manufacturing &amp; Service Operations Management, 25</w:t>
      </w:r>
      <w:r w:rsidRPr="007F52D0">
        <w:rPr>
          <w:rFonts w:eastAsia="Times New Roman"/>
          <w:color w:val="000000" w:themeColor="text1"/>
          <w:highlight w:val="white"/>
        </w:rPr>
        <w:t>(4), pp.1376-1393.</w:t>
      </w:r>
    </w:p>
    <w:p w14:paraId="054331E2"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Alvarez de la Vega, J.C., Cecchinato, M.E., Rooksby, J. and Newbold, J. (2023). Understanding platform mediated work-life: a diary study with gig economy freelancers. </w:t>
      </w:r>
      <w:r w:rsidRPr="007F52D0">
        <w:rPr>
          <w:rFonts w:eastAsia="Times New Roman"/>
          <w:i/>
          <w:color w:val="000000" w:themeColor="text1"/>
          <w:highlight w:val="white"/>
        </w:rPr>
        <w:t>Proceedings of the ACM on Human-Computer Interaction, 7</w:t>
      </w:r>
      <w:r w:rsidRPr="007F52D0">
        <w:rPr>
          <w:rFonts w:eastAsia="Times New Roman"/>
          <w:color w:val="000000" w:themeColor="text1"/>
          <w:highlight w:val="white"/>
        </w:rPr>
        <w:t>(CSCW1), pp.1-32.</w:t>
      </w:r>
    </w:p>
    <w:p w14:paraId="054331E3"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Angrist, J.D., Caldwell, S. and Hall, J.V. (2021). Uber versus taxi: A driver’s eye view. </w:t>
      </w:r>
      <w:r w:rsidRPr="007F52D0">
        <w:rPr>
          <w:rFonts w:eastAsia="Times New Roman"/>
          <w:i/>
          <w:iCs/>
          <w:color w:val="000000" w:themeColor="text1"/>
          <w:highlight w:val="white"/>
        </w:rPr>
        <w:t>American Economic Journal: Applied Economics</w:t>
      </w:r>
      <w:r w:rsidRPr="007F52D0">
        <w:rPr>
          <w:rFonts w:eastAsia="Times New Roman"/>
          <w:color w:val="000000" w:themeColor="text1"/>
          <w:highlight w:val="white"/>
        </w:rPr>
        <w:t>, </w:t>
      </w:r>
      <w:r w:rsidRPr="007F52D0">
        <w:rPr>
          <w:rFonts w:eastAsia="Times New Roman"/>
          <w:i/>
          <w:iCs/>
          <w:color w:val="000000" w:themeColor="text1"/>
          <w:highlight w:val="white"/>
        </w:rPr>
        <w:t>13</w:t>
      </w:r>
      <w:r w:rsidRPr="007F52D0">
        <w:rPr>
          <w:rFonts w:eastAsia="Times New Roman"/>
          <w:color w:val="000000" w:themeColor="text1"/>
          <w:highlight w:val="white"/>
        </w:rPr>
        <w:t>(3), pp.272-308.</w:t>
      </w:r>
    </w:p>
    <w:p w14:paraId="054331E4"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Berger, T., Chen, C. and Frey, C.B. (2018). Drivers of disruption? Estimating the Uber effect. </w:t>
      </w:r>
      <w:r w:rsidRPr="007F52D0">
        <w:rPr>
          <w:rFonts w:eastAsia="Times New Roman"/>
          <w:i/>
          <w:color w:val="000000" w:themeColor="text1"/>
          <w:highlight w:val="white"/>
        </w:rPr>
        <w:t>European Economic Review</w:t>
      </w:r>
      <w:r w:rsidRPr="007F52D0">
        <w:rPr>
          <w:rFonts w:eastAsia="Times New Roman"/>
          <w:color w:val="000000" w:themeColor="text1"/>
          <w:highlight w:val="white"/>
        </w:rPr>
        <w:t xml:space="preserve">, 110, pp.197–210. </w:t>
      </w:r>
      <w:hyperlink r:id="rId22">
        <w:r w:rsidRPr="007F52D0">
          <w:rPr>
            <w:rFonts w:eastAsia="Times New Roman"/>
            <w:color w:val="000000" w:themeColor="text1"/>
            <w:highlight w:val="white"/>
          </w:rPr>
          <w:t>https://www.sciencedirect.com/science/article/abs/pii/S0014292118300849</w:t>
        </w:r>
      </w:hyperlink>
    </w:p>
    <w:p w14:paraId="054331E5"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Bilgin, P., Mattioli, G., Morgan, M. and Wadud, Z., (2023). The impacts of </w:t>
      </w:r>
      <w:proofErr w:type="spellStart"/>
      <w:r w:rsidRPr="007F52D0">
        <w:rPr>
          <w:rFonts w:eastAsia="Times New Roman"/>
          <w:color w:val="000000" w:themeColor="text1"/>
          <w:highlight w:val="white"/>
        </w:rPr>
        <w:t>ridesourcing</w:t>
      </w:r>
      <w:proofErr w:type="spellEnd"/>
      <w:r w:rsidRPr="007F52D0">
        <w:rPr>
          <w:rFonts w:eastAsia="Times New Roman"/>
          <w:color w:val="000000" w:themeColor="text1"/>
          <w:highlight w:val="white"/>
        </w:rPr>
        <w:t xml:space="preserve"> services on the taxi market: Empirical evidence from England and Wales. </w:t>
      </w:r>
      <w:r w:rsidRPr="007F52D0">
        <w:rPr>
          <w:rFonts w:eastAsia="Times New Roman"/>
          <w:i/>
          <w:iCs/>
          <w:color w:val="000000" w:themeColor="text1"/>
          <w:highlight w:val="white"/>
        </w:rPr>
        <w:t>Transportation Research Part A: Policy and Practice</w:t>
      </w:r>
      <w:r w:rsidRPr="007F52D0">
        <w:rPr>
          <w:rFonts w:eastAsia="Times New Roman"/>
          <w:color w:val="000000" w:themeColor="text1"/>
          <w:highlight w:val="white"/>
        </w:rPr>
        <w:t>, </w:t>
      </w:r>
      <w:r w:rsidRPr="007F52D0">
        <w:rPr>
          <w:rFonts w:eastAsia="Times New Roman"/>
          <w:i/>
          <w:iCs/>
          <w:color w:val="000000" w:themeColor="text1"/>
          <w:highlight w:val="white"/>
        </w:rPr>
        <w:t>178</w:t>
      </w:r>
      <w:r w:rsidRPr="007F52D0">
        <w:rPr>
          <w:rFonts w:eastAsia="Times New Roman"/>
          <w:color w:val="000000" w:themeColor="text1"/>
          <w:highlight w:val="white"/>
        </w:rPr>
        <w:t>, p.103880.</w:t>
      </w:r>
    </w:p>
    <w:p w14:paraId="054331E6"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Bio Ideas (2025). </w:t>
      </w:r>
      <w:r w:rsidRPr="007F52D0">
        <w:rPr>
          <w:rFonts w:eastAsia="Times New Roman"/>
          <w:i/>
          <w:iCs/>
          <w:color w:val="000000" w:themeColor="text1"/>
          <w:highlight w:val="white"/>
        </w:rPr>
        <w:t xml:space="preserve">From Apps To Electric Fleets – The Private Hire Taxi Trends Defining The UK In 2025. </w:t>
      </w:r>
      <w:r w:rsidRPr="007F52D0">
        <w:rPr>
          <w:rFonts w:eastAsia="Times New Roman"/>
          <w:color w:val="000000" w:themeColor="text1"/>
          <w:highlight w:val="white"/>
        </w:rPr>
        <w:t xml:space="preserve">[Online]. Available at: </w:t>
      </w:r>
      <w:hyperlink r:id="rId23" w:history="1">
        <w:r w:rsidRPr="007F52D0">
          <w:rPr>
            <w:rStyle w:val="Hyperlink"/>
            <w:rFonts w:eastAsia="Times New Roman"/>
            <w:color w:val="000000" w:themeColor="text1"/>
            <w:u w:val="none"/>
          </w:rPr>
          <w:t>https://bioideas.us/from-apps-to-electric-fleets-the-private-hire-taxi-trends-defining-the-uk-in-2025/</w:t>
        </w:r>
      </w:hyperlink>
      <w:r w:rsidRPr="007F52D0">
        <w:rPr>
          <w:rFonts w:eastAsia="Times New Roman"/>
          <w:color w:val="000000" w:themeColor="text1"/>
          <w:highlight w:val="white"/>
        </w:rPr>
        <w:t xml:space="preserve"> (Accessed   18 June 2025).</w:t>
      </w:r>
    </w:p>
    <w:p w14:paraId="054331E7" w14:textId="77777777" w:rsidR="00C40E83" w:rsidRPr="007F52D0" w:rsidRDefault="00C40E83" w:rsidP="00CE7C05">
      <w:pPr>
        <w:spacing w:after="240" w:line="360" w:lineRule="auto"/>
        <w:jc w:val="both"/>
        <w:rPr>
          <w:color w:val="000000" w:themeColor="text1"/>
        </w:rPr>
      </w:pPr>
      <w:r w:rsidRPr="007F52D0">
        <w:rPr>
          <w:rFonts w:eastAsia="Times New Roman"/>
          <w:color w:val="000000" w:themeColor="text1"/>
        </w:rPr>
        <w:t xml:space="preserve">Biswas, A. (2023). </w:t>
      </w:r>
      <w:r w:rsidRPr="007F52D0">
        <w:rPr>
          <w:rFonts w:eastAsia="Times New Roman"/>
          <w:i/>
          <w:color w:val="000000" w:themeColor="text1"/>
        </w:rPr>
        <w:t xml:space="preserve">How Uber Revolutionized Urban Transportation with User-Centric Design. </w:t>
      </w:r>
      <w:r w:rsidRPr="007F52D0">
        <w:rPr>
          <w:rFonts w:eastAsia="Times New Roman"/>
          <w:color w:val="000000" w:themeColor="text1"/>
        </w:rPr>
        <w:t xml:space="preserve">[Online]. Available at: </w:t>
      </w:r>
      <w:hyperlink r:id="rId24" w:history="1">
        <w:r w:rsidRPr="007F52D0">
          <w:rPr>
            <w:rStyle w:val="Hyperlink"/>
            <w:color w:val="000000" w:themeColor="text1"/>
            <w:u w:val="none"/>
          </w:rPr>
          <w:t>https://medium.com/@work.anweshbiswas/how-uber-revolutionized-urban-transportation-with-user-centric-design-a3eb1c5e9f5c</w:t>
        </w:r>
      </w:hyperlink>
      <w:r w:rsidRPr="007F52D0">
        <w:rPr>
          <w:rFonts w:eastAsia="Times New Roman"/>
          <w:color w:val="000000" w:themeColor="text1"/>
        </w:rPr>
        <w:t>(Accessed 30 June 2025).</w:t>
      </w:r>
    </w:p>
    <w:p w14:paraId="054331E8"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Bouchrika</w:t>
      </w:r>
      <w:proofErr w:type="spellEnd"/>
      <w:r w:rsidRPr="007F52D0">
        <w:rPr>
          <w:rFonts w:eastAsia="Times New Roman"/>
          <w:color w:val="000000" w:themeColor="text1"/>
          <w:highlight w:val="white"/>
        </w:rPr>
        <w:t xml:space="preserve">, I. 2025. </w:t>
      </w:r>
      <w:r w:rsidRPr="007F52D0">
        <w:rPr>
          <w:rFonts w:eastAsia="Times New Roman"/>
          <w:i/>
          <w:color w:val="000000" w:themeColor="text1"/>
          <w:highlight w:val="white"/>
        </w:rPr>
        <w:t>Primary research vs secondary research for 2025: Definitions, differences, and examples | research.com</w:t>
      </w:r>
      <w:r w:rsidRPr="007F52D0">
        <w:rPr>
          <w:rFonts w:eastAsia="Times New Roman"/>
          <w:color w:val="000000" w:themeColor="text1"/>
          <w:highlight w:val="white"/>
        </w:rPr>
        <w:t xml:space="preserve">. Available at: https://research.com/research/primary-research-vs-secondary-research (Accessed: 18 June 2025). </w:t>
      </w:r>
    </w:p>
    <w:p w14:paraId="054331E9"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Briggs, S. (2025). </w:t>
      </w:r>
      <w:r w:rsidRPr="007F52D0">
        <w:rPr>
          <w:rFonts w:eastAsia="Times New Roman"/>
          <w:i/>
          <w:iCs/>
          <w:color w:val="000000" w:themeColor="text1"/>
          <w:highlight w:val="white"/>
        </w:rPr>
        <w:t xml:space="preserve">Peterborough taxi drivers fear for future of black cabs in city over issues with Uber drivers at Railway Station. </w:t>
      </w:r>
      <w:r w:rsidRPr="007F52D0">
        <w:rPr>
          <w:rFonts w:eastAsia="Times New Roman"/>
          <w:color w:val="000000" w:themeColor="text1"/>
          <w:highlight w:val="white"/>
        </w:rPr>
        <w:t xml:space="preserve">[Online]. Available at: </w:t>
      </w:r>
      <w:hyperlink r:id="rId25" w:history="1">
        <w:r w:rsidRPr="007F52D0">
          <w:rPr>
            <w:rStyle w:val="Hyperlink"/>
            <w:rFonts w:eastAsia="Times New Roman"/>
            <w:color w:val="000000" w:themeColor="text1"/>
            <w:u w:val="none"/>
          </w:rPr>
          <w:t>https://www.peterboroughtoday.co.uk/news/people/peterborough-taxi-drivers-fear-for-future-of-black-cabs-in-city-over-issues-with-uber-drivers-at-railway-station-4992092</w:t>
        </w:r>
      </w:hyperlink>
      <w:r w:rsidRPr="007F52D0">
        <w:rPr>
          <w:rFonts w:eastAsia="Times New Roman"/>
          <w:color w:val="000000" w:themeColor="text1"/>
          <w:highlight w:val="white"/>
        </w:rPr>
        <w:t xml:space="preserve">  (Accessed   18 June 2025).</w:t>
      </w:r>
    </w:p>
    <w:p w14:paraId="054331EA" w14:textId="77777777" w:rsidR="00C40E83" w:rsidRPr="007F52D0" w:rsidRDefault="00C40E83" w:rsidP="00A8680D">
      <w:pPr>
        <w:spacing w:after="240" w:line="360" w:lineRule="auto"/>
        <w:jc w:val="both"/>
        <w:rPr>
          <w:color w:val="000000" w:themeColor="text1"/>
        </w:rPr>
      </w:pPr>
      <w:r w:rsidRPr="007F52D0">
        <w:rPr>
          <w:rFonts w:eastAsia="Times New Roman"/>
          <w:color w:val="000000" w:themeColor="text1"/>
        </w:rPr>
        <w:t xml:space="preserve">Brookes.ac.uk. (2021). </w:t>
      </w:r>
      <w:r w:rsidRPr="007F52D0">
        <w:rPr>
          <w:rFonts w:eastAsia="Times New Roman"/>
          <w:i/>
          <w:color w:val="000000" w:themeColor="text1"/>
        </w:rPr>
        <w:t xml:space="preserve">Data protection and privacy: considerations for research - Oxford | </w:t>
      </w:r>
      <w:r w:rsidRPr="007F52D0">
        <w:rPr>
          <w:rFonts w:eastAsia="Times New Roman"/>
          <w:color w:val="000000" w:themeColor="text1"/>
        </w:rPr>
        <w:t xml:space="preserve">Brookes.ac.uk.[online] Available at: </w:t>
      </w:r>
      <w:hyperlink r:id="rId26">
        <w:r w:rsidRPr="007F52D0">
          <w:rPr>
            <w:rFonts w:eastAsia="Times New Roman"/>
            <w:color w:val="000000" w:themeColor="text1"/>
          </w:rPr>
          <w:t>https://www.brookes.ac.uk/sites/research-support/research-ethics-and-integrity/policies-procedures-and-useful-documents/urec-guidelines-useful-resources/data-protection-and-privacy-considerations-for-res</w:t>
        </w:r>
      </w:hyperlink>
    </w:p>
    <w:p w14:paraId="054331EB" w14:textId="77777777" w:rsidR="00F577B5" w:rsidRPr="007F52D0" w:rsidRDefault="00F577B5" w:rsidP="00F577B5">
      <w:pPr>
        <w:pStyle w:val="Normal1"/>
        <w:spacing w:before="240" w:after="240" w:line="360" w:lineRule="auto"/>
        <w:jc w:val="both"/>
        <w:rPr>
          <w:rFonts w:eastAsia="Times New Roman"/>
          <w:color w:val="000000" w:themeColor="text1"/>
          <w:lang w:val="en-GB"/>
        </w:rPr>
      </w:pPr>
      <w:proofErr w:type="spellStart"/>
      <w:r w:rsidRPr="007F52D0">
        <w:rPr>
          <w:rFonts w:eastAsia="Times New Roman"/>
          <w:color w:val="000000" w:themeColor="text1"/>
          <w:lang w:val="en-GB"/>
        </w:rPr>
        <w:t>Businessofapps</w:t>
      </w:r>
      <w:proofErr w:type="spellEnd"/>
      <w:r w:rsidRPr="007F52D0">
        <w:rPr>
          <w:rFonts w:eastAsia="Times New Roman"/>
          <w:color w:val="000000" w:themeColor="text1"/>
          <w:lang w:val="en-GB"/>
        </w:rPr>
        <w:t xml:space="preserve"> (2025) </w:t>
      </w:r>
      <w:r w:rsidRPr="007F52D0">
        <w:rPr>
          <w:rFonts w:eastAsia="Times New Roman"/>
          <w:i/>
          <w:color w:val="000000" w:themeColor="text1"/>
          <w:lang w:val="en-GB"/>
        </w:rPr>
        <w:t>Uber revenue and Usage Statistics (2025)</w:t>
      </w:r>
      <w:r w:rsidRPr="007F52D0">
        <w:rPr>
          <w:rFonts w:eastAsia="Times New Roman"/>
          <w:color w:val="000000" w:themeColor="text1"/>
          <w:lang w:val="en-GB"/>
        </w:rPr>
        <w:t xml:space="preserve">, </w:t>
      </w:r>
      <w:r w:rsidRPr="007F52D0">
        <w:rPr>
          <w:rFonts w:eastAsia="Times New Roman"/>
          <w:i/>
          <w:color w:val="000000" w:themeColor="text1"/>
          <w:lang w:val="en-GB"/>
        </w:rPr>
        <w:t>Business of Apps</w:t>
      </w:r>
      <w:r w:rsidRPr="007F52D0">
        <w:rPr>
          <w:rFonts w:eastAsia="Times New Roman"/>
          <w:color w:val="000000" w:themeColor="text1"/>
          <w:lang w:val="en-GB"/>
        </w:rPr>
        <w:t xml:space="preserve">. Available at: https://www.businessofapps.com/data/uber-statistics/ (Accessed: 30 June 2025). </w:t>
      </w:r>
    </w:p>
    <w:p w14:paraId="054331EC"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Casula, M., Rangarajan, N. and Shields, P., 2021. The potential of working hypotheses for deductive exploratory research. </w:t>
      </w:r>
      <w:r w:rsidRPr="007F52D0">
        <w:rPr>
          <w:rFonts w:eastAsia="Times New Roman"/>
          <w:i/>
          <w:color w:val="000000" w:themeColor="text1"/>
          <w:highlight w:val="white"/>
        </w:rPr>
        <w:t>Quality &amp; Quantity</w:t>
      </w:r>
      <w:r w:rsidRPr="007F52D0">
        <w:rPr>
          <w:rFonts w:eastAsia="Times New Roman"/>
          <w:color w:val="000000" w:themeColor="text1"/>
          <w:highlight w:val="white"/>
        </w:rPr>
        <w:t xml:space="preserve">, </w:t>
      </w:r>
      <w:r w:rsidRPr="007F52D0">
        <w:rPr>
          <w:rFonts w:eastAsia="Times New Roman"/>
          <w:i/>
          <w:color w:val="000000" w:themeColor="text1"/>
          <w:highlight w:val="white"/>
        </w:rPr>
        <w:t>55</w:t>
      </w:r>
      <w:r w:rsidRPr="007F52D0">
        <w:rPr>
          <w:rFonts w:eastAsia="Times New Roman"/>
          <w:color w:val="000000" w:themeColor="text1"/>
          <w:highlight w:val="white"/>
        </w:rPr>
        <w:t xml:space="preserve">(5), pp.1703-1725. </w:t>
      </w:r>
      <w:hyperlink r:id="rId27">
        <w:r w:rsidRPr="007F52D0">
          <w:rPr>
            <w:rFonts w:eastAsia="Times New Roman"/>
            <w:color w:val="000000" w:themeColor="text1"/>
            <w:highlight w:val="white"/>
          </w:rPr>
          <w:t>https://link.springer.com/article/10.1007/s11135-020-01072-9</w:t>
        </w:r>
      </w:hyperlink>
    </w:p>
    <w:p w14:paraId="054331ED"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Chaisse</w:t>
      </w:r>
      <w:proofErr w:type="spellEnd"/>
      <w:r w:rsidRPr="007F52D0">
        <w:rPr>
          <w:rFonts w:eastAsia="Times New Roman"/>
          <w:color w:val="000000" w:themeColor="text1"/>
          <w:highlight w:val="white"/>
        </w:rPr>
        <w:t xml:space="preserve">, J. and Banik, N. (2021). The Gig Workers Facing the Regulator: The Good, the Bad, and the Future. </w:t>
      </w:r>
      <w:proofErr w:type="spellStart"/>
      <w:r w:rsidRPr="007F52D0">
        <w:rPr>
          <w:rFonts w:eastAsia="Times New Roman"/>
          <w:i/>
          <w:color w:val="000000" w:themeColor="text1"/>
          <w:highlight w:val="white"/>
        </w:rPr>
        <w:t>Transnat'l</w:t>
      </w:r>
      <w:proofErr w:type="spellEnd"/>
      <w:r w:rsidRPr="007F52D0">
        <w:rPr>
          <w:rFonts w:eastAsia="Times New Roman"/>
          <w:i/>
          <w:color w:val="000000" w:themeColor="text1"/>
          <w:highlight w:val="white"/>
        </w:rPr>
        <w:t xml:space="preserve"> L. &amp; Contemp. Probs., 31,</w:t>
      </w:r>
      <w:r w:rsidRPr="007F52D0">
        <w:rPr>
          <w:rFonts w:eastAsia="Times New Roman"/>
          <w:color w:val="000000" w:themeColor="text1"/>
          <w:highlight w:val="white"/>
        </w:rPr>
        <w:t xml:space="preserve"> p.1.</w:t>
      </w:r>
    </w:p>
    <w:p w14:paraId="054331EE"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Chinangkulpiwat</w:t>
      </w:r>
      <w:proofErr w:type="spellEnd"/>
      <w:r w:rsidRPr="007F52D0">
        <w:rPr>
          <w:rFonts w:eastAsia="Times New Roman"/>
          <w:color w:val="000000" w:themeColor="text1"/>
          <w:highlight w:val="white"/>
        </w:rPr>
        <w:t xml:space="preserve">, I., </w:t>
      </w:r>
      <w:proofErr w:type="spellStart"/>
      <w:r w:rsidRPr="007F52D0">
        <w:rPr>
          <w:rFonts w:eastAsia="Times New Roman"/>
          <w:color w:val="000000" w:themeColor="text1"/>
          <w:highlight w:val="white"/>
        </w:rPr>
        <w:t>Chaveesuk</w:t>
      </w:r>
      <w:proofErr w:type="spellEnd"/>
      <w:r w:rsidRPr="007F52D0">
        <w:rPr>
          <w:rFonts w:eastAsia="Times New Roman"/>
          <w:color w:val="000000" w:themeColor="text1"/>
          <w:highlight w:val="white"/>
        </w:rPr>
        <w:t xml:space="preserve">, S. and </w:t>
      </w:r>
      <w:proofErr w:type="spellStart"/>
      <w:r w:rsidRPr="007F52D0">
        <w:rPr>
          <w:rFonts w:eastAsia="Times New Roman"/>
          <w:color w:val="000000" w:themeColor="text1"/>
          <w:highlight w:val="white"/>
        </w:rPr>
        <w:t>Chaiyasoonthorn</w:t>
      </w:r>
      <w:proofErr w:type="spellEnd"/>
      <w:r w:rsidRPr="007F52D0">
        <w:rPr>
          <w:rFonts w:eastAsia="Times New Roman"/>
          <w:color w:val="000000" w:themeColor="text1"/>
          <w:highlight w:val="white"/>
        </w:rPr>
        <w:t xml:space="preserve">, W. (2023, July). Collaboration platforms for organizational integration uses and benefits: A review. In </w:t>
      </w:r>
      <w:r w:rsidRPr="007F52D0">
        <w:rPr>
          <w:rFonts w:eastAsia="Times New Roman"/>
          <w:i/>
          <w:color w:val="000000" w:themeColor="text1"/>
          <w:highlight w:val="white"/>
        </w:rPr>
        <w:t>Proceedings of the 2023 14th International Conference on E-business, Management and Economics</w:t>
      </w:r>
      <w:r w:rsidRPr="007F52D0">
        <w:rPr>
          <w:rFonts w:eastAsia="Times New Roman"/>
          <w:color w:val="000000" w:themeColor="text1"/>
          <w:highlight w:val="white"/>
        </w:rPr>
        <w:t xml:space="preserve"> (pp. 166-171).</w:t>
      </w:r>
    </w:p>
    <w:p w14:paraId="054331EF"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Çiğdem</w:t>
      </w:r>
      <w:proofErr w:type="spellEnd"/>
      <w:r w:rsidRPr="007F52D0">
        <w:rPr>
          <w:rFonts w:eastAsia="Times New Roman"/>
          <w:color w:val="000000" w:themeColor="text1"/>
          <w:highlight w:val="white"/>
        </w:rPr>
        <w:t xml:space="preserve">, S. (2022). Motivation of freelance employees in the gig economy in Turkey. </w:t>
      </w:r>
      <w:r w:rsidRPr="007F52D0">
        <w:rPr>
          <w:rFonts w:eastAsia="Times New Roman"/>
          <w:i/>
          <w:color w:val="000000" w:themeColor="text1"/>
          <w:highlight w:val="white"/>
        </w:rPr>
        <w:t>Ege Academic Review, 22</w:t>
      </w:r>
      <w:r w:rsidRPr="007F52D0">
        <w:rPr>
          <w:rFonts w:eastAsia="Times New Roman"/>
          <w:color w:val="000000" w:themeColor="text1"/>
          <w:highlight w:val="white"/>
        </w:rPr>
        <w:t>(4), pp.502-520.</w:t>
      </w:r>
    </w:p>
    <w:p w14:paraId="054331F0" w14:textId="77777777" w:rsidR="00C40E83" w:rsidRPr="007F52D0" w:rsidRDefault="00C40E83" w:rsidP="00A8680D">
      <w:pPr>
        <w:spacing w:after="240" w:line="360" w:lineRule="auto"/>
        <w:jc w:val="both"/>
        <w:rPr>
          <w:rFonts w:eastAsia="Times New Roman"/>
          <w:color w:val="000000" w:themeColor="text1"/>
        </w:rPr>
      </w:pPr>
      <w:r w:rsidRPr="007F52D0">
        <w:rPr>
          <w:rFonts w:eastAsia="Times New Roman"/>
          <w:color w:val="000000" w:themeColor="text1"/>
        </w:rPr>
        <w:t xml:space="preserve">Cloud front (2023). </w:t>
      </w:r>
      <w:r w:rsidRPr="007F52D0">
        <w:rPr>
          <w:rFonts w:eastAsia="Times New Roman"/>
          <w:i/>
          <w:color w:val="000000" w:themeColor="text1"/>
        </w:rPr>
        <w:t>The impact of Uber in the UK: urban mobility has been transformed</w:t>
      </w:r>
      <w:r w:rsidRPr="007F52D0">
        <w:rPr>
          <w:rFonts w:eastAsia="Times New Roman"/>
          <w:color w:val="000000" w:themeColor="text1"/>
        </w:rPr>
        <w:t xml:space="preserve"> </w:t>
      </w:r>
      <w:proofErr w:type="spellStart"/>
      <w:r w:rsidRPr="007F52D0">
        <w:rPr>
          <w:rFonts w:eastAsia="Times New Roman"/>
          <w:color w:val="000000" w:themeColor="text1"/>
        </w:rPr>
        <w:t>Cloudfront</w:t>
      </w:r>
      <w:proofErr w:type="spellEnd"/>
      <w:r w:rsidRPr="007F52D0">
        <w:rPr>
          <w:rFonts w:eastAsia="Times New Roman"/>
          <w:color w:val="000000" w:themeColor="text1"/>
        </w:rPr>
        <w:t xml:space="preserve"> .net [online] Available at: </w:t>
      </w:r>
      <w:hyperlink r:id="rId28">
        <w:r w:rsidRPr="007F52D0">
          <w:rPr>
            <w:rFonts w:eastAsia="Times New Roman"/>
            <w:color w:val="000000" w:themeColor="text1"/>
          </w:rPr>
          <w:t>https://d1nyezh1ys8wfo.cloudfront.net/static/PDFs/33688+-+Uber+-+UK+Impact+Report_05.pdf</w:t>
        </w:r>
      </w:hyperlink>
    </w:p>
    <w:p w14:paraId="054331F1" w14:textId="77777777" w:rsidR="00C40E83" w:rsidRPr="007F52D0" w:rsidRDefault="00C40E83" w:rsidP="00A8680D">
      <w:pPr>
        <w:spacing w:after="240" w:line="360" w:lineRule="auto"/>
        <w:jc w:val="both"/>
        <w:rPr>
          <w:rFonts w:eastAsia="Times New Roman"/>
          <w:color w:val="000000" w:themeColor="text1"/>
        </w:rPr>
      </w:pPr>
      <w:r w:rsidRPr="007F52D0">
        <w:rPr>
          <w:rFonts w:eastAsia="Times New Roman"/>
          <w:color w:val="000000" w:themeColor="text1"/>
        </w:rPr>
        <w:t xml:space="preserve">Colley, J. (2023). </w:t>
      </w:r>
      <w:r w:rsidRPr="007F52D0">
        <w:rPr>
          <w:rFonts w:eastAsia="Times New Roman"/>
          <w:i/>
          <w:color w:val="000000" w:themeColor="text1"/>
        </w:rPr>
        <w:t>Uber’s U-turn over listing black cabs isn’t difficult to understand when you look at its finances</w:t>
      </w:r>
      <w:r w:rsidRPr="007F52D0">
        <w:rPr>
          <w:rFonts w:eastAsia="Times New Roman"/>
          <w:color w:val="000000" w:themeColor="text1"/>
        </w:rPr>
        <w:t xml:space="preserve"> | The Conversation.com [online] Available at: &lt;</w:t>
      </w:r>
      <w:hyperlink r:id="rId29">
        <w:r w:rsidRPr="007F52D0">
          <w:rPr>
            <w:rFonts w:eastAsia="Times New Roman"/>
            <w:color w:val="000000" w:themeColor="text1"/>
          </w:rPr>
          <w:t>https://theconversation.com/ubers-u-turn-over-listing-black-cabs-isnt-difficult-to-understand-when-you-look-at-its-finances-219039</w:t>
        </w:r>
      </w:hyperlink>
      <w:r w:rsidRPr="007F52D0">
        <w:rPr>
          <w:rFonts w:eastAsia="Times New Roman"/>
          <w:color w:val="000000" w:themeColor="text1"/>
        </w:rPr>
        <w:t>&gt;</w:t>
      </w:r>
      <w:r w:rsidRPr="007F52D0">
        <w:rPr>
          <w:rFonts w:eastAsia="Times New Roman"/>
          <w:color w:val="000000" w:themeColor="text1"/>
        </w:rPr>
        <w:br/>
      </w:r>
      <w:r w:rsidRPr="007F52D0">
        <w:rPr>
          <w:rFonts w:eastAsia="Times New Roman"/>
          <w:color w:val="000000" w:themeColor="text1"/>
          <w:highlight w:val="white"/>
        </w:rPr>
        <w:t xml:space="preserve">Bilgin, P., Mattioli, G., Morgan, M. and Wadud, Z., 2023. The impacts of </w:t>
      </w:r>
      <w:proofErr w:type="spellStart"/>
      <w:r w:rsidRPr="007F52D0">
        <w:rPr>
          <w:rFonts w:eastAsia="Times New Roman"/>
          <w:color w:val="000000" w:themeColor="text1"/>
          <w:highlight w:val="white"/>
        </w:rPr>
        <w:t>ridesourcing</w:t>
      </w:r>
      <w:proofErr w:type="spellEnd"/>
      <w:r w:rsidRPr="007F52D0">
        <w:rPr>
          <w:rFonts w:eastAsia="Times New Roman"/>
          <w:color w:val="000000" w:themeColor="text1"/>
          <w:highlight w:val="white"/>
        </w:rPr>
        <w:t xml:space="preserve"> services on the taxi market: Empirical evidence from England and Wales. </w:t>
      </w:r>
      <w:r w:rsidRPr="007F52D0">
        <w:rPr>
          <w:rFonts w:eastAsia="Times New Roman"/>
          <w:i/>
          <w:color w:val="000000" w:themeColor="text1"/>
          <w:highlight w:val="white"/>
        </w:rPr>
        <w:t>Transportation Research Part A: Policy and Practice</w:t>
      </w:r>
      <w:r w:rsidRPr="007F52D0">
        <w:rPr>
          <w:rFonts w:eastAsia="Times New Roman"/>
          <w:color w:val="000000" w:themeColor="text1"/>
          <w:highlight w:val="white"/>
        </w:rPr>
        <w:t xml:space="preserve">, </w:t>
      </w:r>
      <w:r w:rsidRPr="007F52D0">
        <w:rPr>
          <w:rFonts w:eastAsia="Times New Roman"/>
          <w:i/>
          <w:color w:val="000000" w:themeColor="text1"/>
          <w:highlight w:val="white"/>
        </w:rPr>
        <w:t>178</w:t>
      </w:r>
      <w:r w:rsidRPr="007F52D0">
        <w:rPr>
          <w:rFonts w:eastAsia="Times New Roman"/>
          <w:color w:val="000000" w:themeColor="text1"/>
          <w:highlight w:val="white"/>
        </w:rPr>
        <w:t>, p.103880.</w:t>
      </w:r>
      <w:hyperlink r:id="rId30">
        <w:r w:rsidRPr="007F52D0">
          <w:rPr>
            <w:rFonts w:eastAsia="Times New Roman"/>
            <w:color w:val="000000" w:themeColor="text1"/>
            <w:highlight w:val="white"/>
          </w:rPr>
          <w:t>https://www.sciencedirect.com/science/article/pii/S0965856423003002</w:t>
        </w:r>
      </w:hyperlink>
    </w:p>
    <w:p w14:paraId="054331F2"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Dahlgreen, W. (2014). Londoners: Uber should be regulated</w:t>
      </w:r>
      <w:r w:rsidRPr="007F52D0">
        <w:rPr>
          <w:rFonts w:eastAsia="Times New Roman"/>
          <w:i/>
          <w:iCs/>
          <w:color w:val="000000" w:themeColor="text1"/>
          <w:highlight w:val="white"/>
        </w:rPr>
        <w:t xml:space="preserve">. </w:t>
      </w:r>
      <w:r w:rsidRPr="007F52D0">
        <w:rPr>
          <w:rFonts w:eastAsia="Times New Roman"/>
          <w:color w:val="000000" w:themeColor="text1"/>
          <w:highlight w:val="white"/>
        </w:rPr>
        <w:t xml:space="preserve">[Online]. Available at: </w:t>
      </w:r>
      <w:hyperlink r:id="rId31" w:history="1">
        <w:r w:rsidRPr="007F52D0">
          <w:rPr>
            <w:rStyle w:val="Hyperlink"/>
            <w:rFonts w:eastAsia="Times New Roman"/>
            <w:color w:val="000000" w:themeColor="text1"/>
            <w:u w:val="none"/>
          </w:rPr>
          <w:t>https://yougov.co.uk/politics/articles/9684-londoners-uber-should-face-same-regulation-black-c</w:t>
        </w:r>
      </w:hyperlink>
      <w:r w:rsidRPr="007F52D0">
        <w:rPr>
          <w:rFonts w:eastAsia="Times New Roman"/>
          <w:color w:val="000000" w:themeColor="text1"/>
          <w:highlight w:val="white"/>
        </w:rPr>
        <w:t xml:space="preserve"> (Accessed   18 June 2025).</w:t>
      </w:r>
    </w:p>
    <w:p w14:paraId="054331F3"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Darmawan, D. and Grenier, E. (2021). Competitive advantage and service marketing mix. </w:t>
      </w:r>
      <w:r w:rsidRPr="007F52D0">
        <w:rPr>
          <w:rFonts w:eastAsia="Times New Roman"/>
          <w:i/>
          <w:color w:val="000000" w:themeColor="text1"/>
          <w:highlight w:val="white"/>
        </w:rPr>
        <w:t>Journal of Social Science Studies (JOS3), 1</w:t>
      </w:r>
      <w:r w:rsidRPr="007F52D0">
        <w:rPr>
          <w:rFonts w:eastAsia="Times New Roman"/>
          <w:color w:val="000000" w:themeColor="text1"/>
          <w:highlight w:val="white"/>
        </w:rPr>
        <w:t>(2), pp.75-80.</w:t>
      </w:r>
    </w:p>
    <w:p w14:paraId="054331F4"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Davies, H., Goodley, S., Lawrence, F., Lewis, P. and O’Carroll, L. (2022). </w:t>
      </w:r>
      <w:r w:rsidRPr="007F52D0">
        <w:rPr>
          <w:rFonts w:eastAsia="Times New Roman"/>
          <w:i/>
          <w:color w:val="000000" w:themeColor="text1"/>
          <w:highlight w:val="white"/>
        </w:rPr>
        <w:t xml:space="preserve">A Challenging 2023 For UK Freelancers, But 2024 Optimism </w:t>
      </w:r>
      <w:proofErr w:type="spellStart"/>
      <w:r w:rsidRPr="007F52D0">
        <w:rPr>
          <w:rFonts w:eastAsia="Times New Roman"/>
          <w:i/>
          <w:color w:val="000000" w:themeColor="text1"/>
          <w:highlight w:val="white"/>
        </w:rPr>
        <w:t>Rising</w:t>
      </w:r>
      <w:r w:rsidRPr="007F52D0">
        <w:rPr>
          <w:rFonts w:eastAsia="Times New Roman"/>
          <w:i/>
          <w:color w:val="000000" w:themeColor="text1"/>
        </w:rPr>
        <w:t>Uber</w:t>
      </w:r>
      <w:proofErr w:type="spellEnd"/>
      <w:r w:rsidRPr="007F52D0">
        <w:rPr>
          <w:rFonts w:eastAsia="Times New Roman"/>
          <w:i/>
          <w:color w:val="000000" w:themeColor="text1"/>
        </w:rPr>
        <w:t xml:space="preserve"> broke laws, duped police and secretly lobbied governments, leak reveals</w:t>
      </w:r>
      <w:r w:rsidRPr="007F52D0">
        <w:rPr>
          <w:rFonts w:eastAsia="Times New Roman"/>
          <w:i/>
          <w:color w:val="000000" w:themeColor="text1"/>
          <w:highlight w:val="white"/>
        </w:rPr>
        <w:t xml:space="preserve">. </w:t>
      </w:r>
      <w:r w:rsidRPr="007F52D0">
        <w:rPr>
          <w:rFonts w:eastAsia="Times New Roman"/>
          <w:color w:val="000000" w:themeColor="text1"/>
          <w:highlight w:val="white"/>
        </w:rPr>
        <w:t xml:space="preserve">[Online]. Available at: </w:t>
      </w:r>
      <w:hyperlink r:id="rId32" w:history="1">
        <w:r w:rsidRPr="007F52D0">
          <w:rPr>
            <w:rStyle w:val="Hyperlink"/>
            <w:rFonts w:eastAsia="Times New Roman"/>
            <w:color w:val="000000" w:themeColor="text1"/>
            <w:u w:val="none"/>
          </w:rPr>
          <w:t>https://www.theguardian.com/news/2022/jul/10/uber-files-leak-reveals-global-lobbying-campaign</w:t>
        </w:r>
      </w:hyperlink>
      <w:r w:rsidRPr="007F52D0">
        <w:rPr>
          <w:rFonts w:eastAsia="Times New Roman"/>
          <w:color w:val="000000" w:themeColor="text1"/>
          <w:highlight w:val="white"/>
        </w:rPr>
        <w:t>(Accessed 30 June 2025).</w:t>
      </w:r>
    </w:p>
    <w:p w14:paraId="054331F5"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Edgar, B. (2024). </w:t>
      </w:r>
      <w:r w:rsidRPr="007F52D0">
        <w:rPr>
          <w:rFonts w:eastAsia="Times New Roman"/>
          <w:i/>
          <w:iCs/>
          <w:color w:val="000000" w:themeColor="text1"/>
          <w:highlight w:val="white"/>
        </w:rPr>
        <w:t xml:space="preserve">Cabbies sound warning as Uber applies for licence. </w:t>
      </w:r>
      <w:r w:rsidRPr="007F52D0">
        <w:rPr>
          <w:rFonts w:eastAsia="Times New Roman"/>
          <w:color w:val="000000" w:themeColor="text1"/>
          <w:highlight w:val="white"/>
        </w:rPr>
        <w:t xml:space="preserve">[Online]. Available at: </w:t>
      </w:r>
    </w:p>
    <w:p w14:paraId="054331F6"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Elbaum, R. and Whittaker, F. (2018). </w:t>
      </w:r>
      <w:r w:rsidRPr="007F52D0">
        <w:rPr>
          <w:rFonts w:eastAsia="Times New Roman"/>
          <w:i/>
          <w:color w:val="000000" w:themeColor="text1"/>
        </w:rPr>
        <w:t>London's iconic black cabs fear for the future in an age of Uber</w:t>
      </w:r>
      <w:r w:rsidRPr="007F52D0">
        <w:rPr>
          <w:rFonts w:eastAsia="Times New Roman"/>
          <w:i/>
          <w:color w:val="000000" w:themeColor="text1"/>
          <w:highlight w:val="white"/>
        </w:rPr>
        <w:t xml:space="preserve">. </w:t>
      </w:r>
      <w:r w:rsidRPr="007F52D0">
        <w:rPr>
          <w:rFonts w:eastAsia="Times New Roman"/>
          <w:color w:val="000000" w:themeColor="text1"/>
          <w:highlight w:val="white"/>
        </w:rPr>
        <w:t>[Online]. Available at</w:t>
      </w:r>
      <w:hyperlink r:id="rId33" w:history="1">
        <w:r w:rsidRPr="007F52D0">
          <w:rPr>
            <w:rStyle w:val="Hyperlink"/>
            <w:rFonts w:eastAsia="Times New Roman"/>
            <w:color w:val="000000" w:themeColor="text1"/>
            <w:u w:val="none"/>
          </w:rPr>
          <w:t>https://www.euronews.com/2018/06/27/london-s-cabbies-ask-fair-competition-court-rules-uber-n886541</w:t>
        </w:r>
      </w:hyperlink>
      <w:r w:rsidRPr="007F52D0">
        <w:rPr>
          <w:rFonts w:eastAsia="Times New Roman"/>
          <w:color w:val="000000" w:themeColor="text1"/>
          <w:highlight w:val="white"/>
        </w:rPr>
        <w:t>(Accessed 30 June 2025).</w:t>
      </w:r>
    </w:p>
    <w:p w14:paraId="054331F7"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Emon, M.H. (2023). A systematic review of the causes and consequences of price hikes in Bangladesh. </w:t>
      </w:r>
      <w:r w:rsidRPr="007F52D0">
        <w:rPr>
          <w:rFonts w:eastAsia="Times New Roman"/>
          <w:i/>
          <w:color w:val="000000" w:themeColor="text1"/>
          <w:highlight w:val="white"/>
        </w:rPr>
        <w:t>Review of Business and Economics Studies, 11</w:t>
      </w:r>
      <w:r w:rsidRPr="007F52D0">
        <w:rPr>
          <w:rFonts w:eastAsia="Times New Roman"/>
          <w:color w:val="000000" w:themeColor="text1"/>
          <w:highlight w:val="white"/>
        </w:rPr>
        <w:t>(2), pp.49-58.</w:t>
      </w:r>
    </w:p>
    <w:p w14:paraId="054331F8"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Euractive</w:t>
      </w:r>
      <w:proofErr w:type="spellEnd"/>
      <w:r w:rsidRPr="007F52D0">
        <w:rPr>
          <w:rFonts w:eastAsia="Times New Roman"/>
          <w:color w:val="000000" w:themeColor="text1"/>
          <w:highlight w:val="white"/>
        </w:rPr>
        <w:t xml:space="preserve"> (2021). </w:t>
      </w:r>
      <w:r w:rsidRPr="007F52D0">
        <w:rPr>
          <w:rFonts w:eastAsia="Times New Roman"/>
          <w:i/>
          <w:color w:val="000000" w:themeColor="text1"/>
          <w:highlight w:val="white"/>
        </w:rPr>
        <w:t xml:space="preserve">Uber grants UK drivers worker status in world first. </w:t>
      </w:r>
      <w:r w:rsidRPr="007F52D0">
        <w:rPr>
          <w:rFonts w:eastAsia="Times New Roman"/>
          <w:color w:val="000000" w:themeColor="text1"/>
          <w:highlight w:val="white"/>
        </w:rPr>
        <w:t>[</w:t>
      </w:r>
      <w:proofErr w:type="spellStart"/>
      <w:r w:rsidRPr="007F52D0">
        <w:rPr>
          <w:rFonts w:eastAsia="Times New Roman"/>
          <w:color w:val="000000" w:themeColor="text1"/>
          <w:highlight w:val="white"/>
        </w:rPr>
        <w:t>Onlne</w:t>
      </w:r>
      <w:proofErr w:type="spellEnd"/>
      <w:r w:rsidRPr="007F52D0">
        <w:rPr>
          <w:rFonts w:eastAsia="Times New Roman"/>
          <w:color w:val="000000" w:themeColor="text1"/>
          <w:highlight w:val="white"/>
        </w:rPr>
        <w:t xml:space="preserve">]. Available at: </w:t>
      </w:r>
      <w:hyperlink r:id="rId34">
        <w:r w:rsidRPr="007F52D0">
          <w:rPr>
            <w:rStyle w:val="Hyperlink"/>
            <w:rFonts w:eastAsia="Times New Roman"/>
            <w:color w:val="000000" w:themeColor="text1"/>
            <w:u w:val="none"/>
          </w:rPr>
          <w:t>https://www.euractiv.com/section/tech/news/uber-grants-uk-drivers-worker-status-in-world-first/</w:t>
        </w:r>
      </w:hyperlink>
      <w:r w:rsidRPr="007F52D0">
        <w:rPr>
          <w:rFonts w:eastAsia="Times New Roman"/>
          <w:color w:val="000000" w:themeColor="text1"/>
          <w:highlight w:val="white"/>
        </w:rPr>
        <w:t xml:space="preserve"> (Accessed 18 June 2025)</w:t>
      </w:r>
    </w:p>
    <w:p w14:paraId="054331F9"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Famoti</w:t>
      </w:r>
      <w:proofErr w:type="spellEnd"/>
      <w:r w:rsidRPr="007F52D0">
        <w:rPr>
          <w:rFonts w:eastAsia="Times New Roman"/>
          <w:color w:val="000000" w:themeColor="text1"/>
          <w:highlight w:val="white"/>
        </w:rPr>
        <w:t xml:space="preserve">, O., </w:t>
      </w:r>
      <w:proofErr w:type="spellStart"/>
      <w:r w:rsidRPr="007F52D0">
        <w:rPr>
          <w:rFonts w:eastAsia="Times New Roman"/>
          <w:color w:val="000000" w:themeColor="text1"/>
          <w:highlight w:val="white"/>
        </w:rPr>
        <w:t>Omowole</w:t>
      </w:r>
      <w:proofErr w:type="spellEnd"/>
      <w:r w:rsidRPr="007F52D0">
        <w:rPr>
          <w:rFonts w:eastAsia="Times New Roman"/>
          <w:color w:val="000000" w:themeColor="text1"/>
          <w:highlight w:val="white"/>
        </w:rPr>
        <w:t xml:space="preserve">, B.M., </w:t>
      </w:r>
      <w:proofErr w:type="spellStart"/>
      <w:r w:rsidRPr="007F52D0">
        <w:rPr>
          <w:rFonts w:eastAsia="Times New Roman"/>
          <w:color w:val="000000" w:themeColor="text1"/>
          <w:highlight w:val="white"/>
        </w:rPr>
        <w:t>Okiomah</w:t>
      </w:r>
      <w:proofErr w:type="spellEnd"/>
      <w:r w:rsidRPr="007F52D0">
        <w:rPr>
          <w:rFonts w:eastAsia="Times New Roman"/>
          <w:color w:val="000000" w:themeColor="text1"/>
          <w:highlight w:val="white"/>
        </w:rPr>
        <w:t xml:space="preserve">, E., Muyiwa-Ajayi, T.P., </w:t>
      </w:r>
      <w:proofErr w:type="spellStart"/>
      <w:r w:rsidRPr="007F52D0">
        <w:rPr>
          <w:rFonts w:eastAsia="Times New Roman"/>
          <w:color w:val="000000" w:themeColor="text1"/>
          <w:highlight w:val="white"/>
        </w:rPr>
        <w:t>Ezechi</w:t>
      </w:r>
      <w:proofErr w:type="spellEnd"/>
      <w:r w:rsidRPr="007F52D0">
        <w:rPr>
          <w:rFonts w:eastAsia="Times New Roman"/>
          <w:color w:val="000000" w:themeColor="text1"/>
          <w:highlight w:val="white"/>
        </w:rPr>
        <w:t xml:space="preserve">, O.N., </w:t>
      </w:r>
      <w:proofErr w:type="spellStart"/>
      <w:r w:rsidRPr="007F52D0">
        <w:rPr>
          <w:rFonts w:eastAsia="Times New Roman"/>
          <w:color w:val="000000" w:themeColor="text1"/>
          <w:highlight w:val="white"/>
        </w:rPr>
        <w:t>Ewim</w:t>
      </w:r>
      <w:proofErr w:type="spellEnd"/>
      <w:r w:rsidRPr="007F52D0">
        <w:rPr>
          <w:rFonts w:eastAsia="Times New Roman"/>
          <w:color w:val="000000" w:themeColor="text1"/>
          <w:highlight w:val="white"/>
        </w:rPr>
        <w:t xml:space="preserve">, C.P.M. and </w:t>
      </w:r>
      <w:proofErr w:type="spellStart"/>
      <w:r w:rsidRPr="007F52D0">
        <w:rPr>
          <w:rFonts w:eastAsia="Times New Roman"/>
          <w:color w:val="000000" w:themeColor="text1"/>
          <w:highlight w:val="white"/>
        </w:rPr>
        <w:t>Omokhoa</w:t>
      </w:r>
      <w:proofErr w:type="spellEnd"/>
      <w:r w:rsidRPr="007F52D0">
        <w:rPr>
          <w:rFonts w:eastAsia="Times New Roman"/>
          <w:color w:val="000000" w:themeColor="text1"/>
          <w:highlight w:val="white"/>
        </w:rPr>
        <w:t xml:space="preserve">, H.E. (2024). Enhancing customer satisfaction in financial services through advanced BI techniques. </w:t>
      </w:r>
      <w:r w:rsidRPr="007F52D0">
        <w:rPr>
          <w:rFonts w:eastAsia="Times New Roman"/>
          <w:i/>
          <w:color w:val="000000" w:themeColor="text1"/>
          <w:highlight w:val="white"/>
        </w:rPr>
        <w:t>International Journal of Multidisciplinary Research and Growth Evaluation, 5</w:t>
      </w:r>
      <w:r w:rsidRPr="007F52D0">
        <w:rPr>
          <w:rFonts w:eastAsia="Times New Roman"/>
          <w:color w:val="000000" w:themeColor="text1"/>
          <w:highlight w:val="white"/>
        </w:rPr>
        <w:t>(06), pp.1558-1566.</w:t>
      </w:r>
    </w:p>
    <w:p w14:paraId="054331FA"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Foord, R. (2023). </w:t>
      </w:r>
      <w:r w:rsidRPr="007F52D0">
        <w:rPr>
          <w:rFonts w:eastAsia="Times New Roman"/>
          <w:i/>
          <w:color w:val="000000" w:themeColor="text1"/>
          <w:highlight w:val="white"/>
        </w:rPr>
        <w:t>The Impact of Uber in the UK</w:t>
      </w:r>
      <w:r w:rsidRPr="007F52D0">
        <w:rPr>
          <w:rFonts w:eastAsia="Times New Roman"/>
          <w:color w:val="000000" w:themeColor="text1"/>
          <w:highlight w:val="white"/>
        </w:rPr>
        <w:t xml:space="preserve"> | Uber.com [online] Uber.com Available at: &lt;</w:t>
      </w:r>
      <w:hyperlink r:id="rId35">
        <w:r w:rsidRPr="007F52D0">
          <w:rPr>
            <w:rFonts w:eastAsia="Times New Roman"/>
            <w:color w:val="000000" w:themeColor="text1"/>
            <w:highlight w:val="white"/>
          </w:rPr>
          <w:t>https://www.uber.com/en-GB/newsroom/the-impact-of-uber-in-the-uk-2/</w:t>
        </w:r>
      </w:hyperlink>
      <w:r w:rsidRPr="007F52D0">
        <w:rPr>
          <w:rFonts w:eastAsia="Times New Roman"/>
          <w:color w:val="000000" w:themeColor="text1"/>
          <w:highlight w:val="white"/>
        </w:rPr>
        <w:t>&gt;</w:t>
      </w:r>
    </w:p>
    <w:p w14:paraId="054331FB"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Garnham, A. and Stacey, D.G., (2022). </w:t>
      </w:r>
      <w:r w:rsidRPr="007F52D0">
        <w:rPr>
          <w:rFonts w:eastAsia="Times New Roman"/>
          <w:i/>
          <w:iCs/>
          <w:color w:val="000000" w:themeColor="text1"/>
          <w:highlight w:val="white"/>
        </w:rPr>
        <w:t>Fighting for fares: Uber and the declining market price of licensed taxicabs</w:t>
      </w:r>
      <w:r w:rsidRPr="007F52D0">
        <w:rPr>
          <w:rFonts w:eastAsia="Times New Roman"/>
          <w:color w:val="000000" w:themeColor="text1"/>
          <w:highlight w:val="white"/>
        </w:rPr>
        <w:t> (No. 1487). Queen’s Economics Department Working Paper.</w:t>
      </w:r>
    </w:p>
    <w:p w14:paraId="054331FC"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 xml:space="preserve">Gaskell, A. (2018). </w:t>
      </w:r>
      <w:r w:rsidRPr="007F52D0">
        <w:rPr>
          <w:rFonts w:eastAsia="Times New Roman"/>
          <w:i/>
          <w:color w:val="000000" w:themeColor="text1"/>
          <w:highlight w:val="white"/>
        </w:rPr>
        <w:t>Study Explores The Impact Of Uber On The Taxi Industry</w:t>
      </w:r>
      <w:r w:rsidRPr="007F52D0">
        <w:rPr>
          <w:rFonts w:eastAsia="Times New Roman"/>
          <w:color w:val="000000" w:themeColor="text1"/>
          <w:highlight w:val="white"/>
        </w:rPr>
        <w:t xml:space="preserve"> | Forbes.com[online] Available at: &lt;</w:t>
      </w:r>
      <w:hyperlink r:id="rId36">
        <w:r w:rsidRPr="007F52D0">
          <w:rPr>
            <w:rFonts w:eastAsia="Times New Roman"/>
            <w:color w:val="000000" w:themeColor="text1"/>
            <w:highlight w:val="white"/>
          </w:rPr>
          <w:t>https://www.forbes.com/sites/adigaskell/2017/01/26/study-explores-the-impact-of-uber-on-the-taxi-industry</w:t>
        </w:r>
      </w:hyperlink>
      <w:r w:rsidRPr="007F52D0">
        <w:rPr>
          <w:rFonts w:eastAsia="Times New Roman"/>
          <w:color w:val="000000" w:themeColor="text1"/>
          <w:highlight w:val="white"/>
        </w:rPr>
        <w:t>&gt;</w:t>
      </w:r>
    </w:p>
    <w:p w14:paraId="054331FD"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Golub, A., Brown, A., </w:t>
      </w:r>
      <w:proofErr w:type="spellStart"/>
      <w:r w:rsidRPr="007F52D0">
        <w:rPr>
          <w:rFonts w:eastAsia="Times New Roman"/>
          <w:color w:val="000000" w:themeColor="text1"/>
          <w:highlight w:val="white"/>
        </w:rPr>
        <w:t>Brakewood</w:t>
      </w:r>
      <w:proofErr w:type="spellEnd"/>
      <w:r w:rsidRPr="007F52D0">
        <w:rPr>
          <w:rFonts w:eastAsia="Times New Roman"/>
          <w:color w:val="000000" w:themeColor="text1"/>
          <w:highlight w:val="white"/>
        </w:rPr>
        <w:t>, C., MacArthur, J., Lee, S. and Ziedan, A., (2022). Equity and exclusion issues in cashless fare payment systems for public transportation. </w:t>
      </w:r>
      <w:r w:rsidRPr="007F52D0">
        <w:rPr>
          <w:rFonts w:eastAsia="Times New Roman"/>
          <w:i/>
          <w:iCs/>
          <w:color w:val="000000" w:themeColor="text1"/>
          <w:highlight w:val="white"/>
        </w:rPr>
        <w:t>Transportation Research Interdisciplinary Perspectives</w:t>
      </w:r>
      <w:r w:rsidRPr="007F52D0">
        <w:rPr>
          <w:rFonts w:eastAsia="Times New Roman"/>
          <w:color w:val="000000" w:themeColor="text1"/>
          <w:highlight w:val="white"/>
        </w:rPr>
        <w:t>, </w:t>
      </w:r>
      <w:r w:rsidRPr="007F52D0">
        <w:rPr>
          <w:rFonts w:eastAsia="Times New Roman"/>
          <w:i/>
          <w:iCs/>
          <w:color w:val="000000" w:themeColor="text1"/>
          <w:highlight w:val="white"/>
        </w:rPr>
        <w:t>15</w:t>
      </w:r>
      <w:r w:rsidRPr="007F52D0">
        <w:rPr>
          <w:rFonts w:eastAsia="Times New Roman"/>
          <w:color w:val="000000" w:themeColor="text1"/>
          <w:highlight w:val="white"/>
        </w:rPr>
        <w:t>, p.100628.</w:t>
      </w:r>
    </w:p>
    <w:p w14:paraId="054331FE"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Ground Transport Group (2025). </w:t>
      </w:r>
      <w:r w:rsidRPr="007F52D0">
        <w:rPr>
          <w:rFonts w:eastAsia="Times New Roman"/>
          <w:i/>
          <w:iCs/>
          <w:color w:val="000000" w:themeColor="text1"/>
          <w:highlight w:val="white"/>
        </w:rPr>
        <w:t xml:space="preserve">Is the Taxi &amp; Private Hire Industry Thriving or Struggling? New Report Shows What Drivers Say. </w:t>
      </w:r>
      <w:r w:rsidRPr="007F52D0">
        <w:rPr>
          <w:rFonts w:eastAsia="Times New Roman"/>
          <w:color w:val="000000" w:themeColor="text1"/>
          <w:highlight w:val="white"/>
        </w:rPr>
        <w:t xml:space="preserve">[Online]. Available at: </w:t>
      </w:r>
      <w:hyperlink r:id="rId37" w:history="1">
        <w:r w:rsidRPr="007F52D0">
          <w:rPr>
            <w:rStyle w:val="Hyperlink"/>
            <w:rFonts w:eastAsia="Times New Roman"/>
            <w:color w:val="000000" w:themeColor="text1"/>
            <w:u w:val="none"/>
          </w:rPr>
          <w:t>https://groundtransportgroup.com/news-and-media/is-the-taxi-private-hire-industry-thriving-or-struggling-see-what-drivers-have-to-say/</w:t>
        </w:r>
      </w:hyperlink>
      <w:r w:rsidRPr="007F52D0">
        <w:rPr>
          <w:rFonts w:eastAsia="Times New Roman"/>
          <w:color w:val="000000" w:themeColor="text1"/>
          <w:highlight w:val="white"/>
        </w:rPr>
        <w:t xml:space="preserve"> (Accessed   18 June 2025).</w:t>
      </w:r>
    </w:p>
    <w:p w14:paraId="054331FF" w14:textId="77777777" w:rsidR="00C40E83" w:rsidRPr="007F52D0" w:rsidRDefault="00C40E83" w:rsidP="00A8680D">
      <w:pPr>
        <w:spacing w:after="240" w:line="360" w:lineRule="auto"/>
        <w:jc w:val="both"/>
        <w:rPr>
          <w:rFonts w:eastAsia="Times New Roman"/>
          <w:color w:val="000000" w:themeColor="text1"/>
          <w:highlight w:val="white"/>
        </w:rPr>
      </w:pPr>
      <w:hyperlink r:id="rId38" w:history="1">
        <w:r w:rsidRPr="007F52D0">
          <w:rPr>
            <w:rStyle w:val="Hyperlink"/>
            <w:rFonts w:eastAsia="Times New Roman"/>
            <w:color w:val="000000" w:themeColor="text1"/>
            <w:u w:val="none"/>
          </w:rPr>
          <w:t>https://www.bbc.com/news/articles/c2508gjx7pwo?utm</w:t>
        </w:r>
      </w:hyperlink>
      <w:r w:rsidRPr="007F52D0">
        <w:rPr>
          <w:rFonts w:eastAsia="Times New Roman"/>
          <w:color w:val="000000" w:themeColor="text1"/>
          <w:highlight w:val="white"/>
        </w:rPr>
        <w:t xml:space="preserve"> (Accessed   18 June 2025).</w:t>
      </w:r>
    </w:p>
    <w:p w14:paraId="05433200"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Hussain, N. and </w:t>
      </w:r>
      <w:proofErr w:type="spellStart"/>
      <w:r w:rsidRPr="007F52D0">
        <w:rPr>
          <w:rFonts w:eastAsia="Times New Roman"/>
          <w:color w:val="000000" w:themeColor="text1"/>
          <w:highlight w:val="white"/>
        </w:rPr>
        <w:t>Phulpoto</w:t>
      </w:r>
      <w:proofErr w:type="spellEnd"/>
      <w:r w:rsidRPr="007F52D0">
        <w:rPr>
          <w:rFonts w:eastAsia="Times New Roman"/>
          <w:color w:val="000000" w:themeColor="text1"/>
          <w:highlight w:val="white"/>
        </w:rPr>
        <w:t xml:space="preserve">, S. (2024). Digital literacy: Empowering individuals in the Digital Age. </w:t>
      </w:r>
      <w:proofErr w:type="spellStart"/>
      <w:r w:rsidRPr="007F52D0">
        <w:rPr>
          <w:rFonts w:eastAsia="Times New Roman"/>
          <w:i/>
          <w:color w:val="000000" w:themeColor="text1"/>
          <w:highlight w:val="white"/>
        </w:rPr>
        <w:t>Assyfa</w:t>
      </w:r>
      <w:proofErr w:type="spellEnd"/>
      <w:r w:rsidRPr="007F52D0">
        <w:rPr>
          <w:rFonts w:eastAsia="Times New Roman"/>
          <w:i/>
          <w:color w:val="000000" w:themeColor="text1"/>
          <w:highlight w:val="white"/>
        </w:rPr>
        <w:t xml:space="preserve"> Learning Journal, 2</w:t>
      </w:r>
      <w:r w:rsidRPr="007F52D0">
        <w:rPr>
          <w:rFonts w:eastAsia="Times New Roman"/>
          <w:color w:val="000000" w:themeColor="text1"/>
          <w:highlight w:val="white"/>
        </w:rPr>
        <w:t>(2), pp.70-83.</w:t>
      </w:r>
    </w:p>
    <w:p w14:paraId="05433201"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Katwala, A. (2019). </w:t>
      </w:r>
      <w:r w:rsidRPr="007F52D0">
        <w:rPr>
          <w:rFonts w:eastAsia="Times New Roman"/>
          <w:i/>
          <w:iCs/>
          <w:color w:val="000000" w:themeColor="text1"/>
          <w:highlight w:val="white"/>
        </w:rPr>
        <w:t xml:space="preserve">London's minicabs have a cunning plan to beat Uber at its own game. </w:t>
      </w:r>
      <w:r w:rsidRPr="007F52D0">
        <w:rPr>
          <w:rFonts w:eastAsia="Times New Roman"/>
          <w:color w:val="000000" w:themeColor="text1"/>
          <w:highlight w:val="white"/>
        </w:rPr>
        <w:t xml:space="preserve">[Online]. Available at: </w:t>
      </w:r>
      <w:hyperlink r:id="rId39" w:history="1">
        <w:r w:rsidRPr="007F52D0">
          <w:rPr>
            <w:rStyle w:val="Hyperlink"/>
            <w:rFonts w:eastAsia="Times New Roman"/>
            <w:color w:val="000000" w:themeColor="text1"/>
            <w:u w:val="none"/>
          </w:rPr>
          <w:t>https://www.wired.com/story/london-minicabs-taxis-uber-igo-merger/</w:t>
        </w:r>
      </w:hyperlink>
      <w:r w:rsidRPr="007F52D0">
        <w:rPr>
          <w:rFonts w:eastAsia="Times New Roman"/>
          <w:color w:val="000000" w:themeColor="text1"/>
          <w:highlight w:val="white"/>
        </w:rPr>
        <w:t xml:space="preserve"> (Accessed   18 June 2025).</w:t>
      </w:r>
    </w:p>
    <w:p w14:paraId="05433202"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Kleinman, Z. (2025). </w:t>
      </w:r>
      <w:r w:rsidRPr="007F52D0">
        <w:rPr>
          <w:rFonts w:eastAsia="Times New Roman"/>
          <w:i/>
          <w:color w:val="000000" w:themeColor="text1"/>
          <w:highlight w:val="white"/>
        </w:rPr>
        <w:t xml:space="preserve">Uber brings forward trialling driverless taxis in UK. </w:t>
      </w:r>
      <w:r w:rsidRPr="007F52D0">
        <w:rPr>
          <w:rFonts w:eastAsia="Times New Roman"/>
          <w:color w:val="000000" w:themeColor="text1"/>
          <w:highlight w:val="white"/>
        </w:rPr>
        <w:t>[</w:t>
      </w:r>
      <w:proofErr w:type="spellStart"/>
      <w:r w:rsidRPr="007F52D0">
        <w:rPr>
          <w:rFonts w:eastAsia="Times New Roman"/>
          <w:color w:val="000000" w:themeColor="text1"/>
          <w:highlight w:val="white"/>
        </w:rPr>
        <w:t>Onlne</w:t>
      </w:r>
      <w:proofErr w:type="spellEnd"/>
      <w:r w:rsidRPr="007F52D0">
        <w:rPr>
          <w:rFonts w:eastAsia="Times New Roman"/>
          <w:color w:val="000000" w:themeColor="text1"/>
          <w:highlight w:val="white"/>
        </w:rPr>
        <w:t xml:space="preserve">]. Available at: </w:t>
      </w:r>
      <w:hyperlink r:id="rId40">
        <w:r w:rsidRPr="007F52D0">
          <w:rPr>
            <w:rStyle w:val="Hyperlink"/>
            <w:rFonts w:eastAsia="Times New Roman"/>
            <w:color w:val="000000" w:themeColor="text1"/>
            <w:u w:val="none"/>
          </w:rPr>
          <w:t>https://www.bbc.com/news/articles/cwynm4wl1j7o</w:t>
        </w:r>
      </w:hyperlink>
      <w:r w:rsidRPr="007F52D0">
        <w:rPr>
          <w:rFonts w:eastAsia="Times New Roman"/>
          <w:color w:val="000000" w:themeColor="text1"/>
          <w:highlight w:val="white"/>
        </w:rPr>
        <w:t xml:space="preserve"> (Accessed 18 June 2025)</w:t>
      </w:r>
    </w:p>
    <w:p w14:paraId="05433203"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Kraiwanit</w:t>
      </w:r>
      <w:proofErr w:type="spellEnd"/>
      <w:r w:rsidRPr="007F52D0">
        <w:rPr>
          <w:rFonts w:eastAsia="Times New Roman"/>
          <w:color w:val="000000" w:themeColor="text1"/>
          <w:highlight w:val="white"/>
        </w:rPr>
        <w:t xml:space="preserve">, T., Limna, P. and </w:t>
      </w:r>
      <w:proofErr w:type="spellStart"/>
      <w:r w:rsidRPr="007F52D0">
        <w:rPr>
          <w:rFonts w:eastAsia="Times New Roman"/>
          <w:color w:val="000000" w:themeColor="text1"/>
          <w:highlight w:val="white"/>
        </w:rPr>
        <w:t>Siripipatthanakul</w:t>
      </w:r>
      <w:proofErr w:type="spellEnd"/>
      <w:r w:rsidRPr="007F52D0">
        <w:rPr>
          <w:rFonts w:eastAsia="Times New Roman"/>
          <w:color w:val="000000" w:themeColor="text1"/>
          <w:highlight w:val="white"/>
        </w:rPr>
        <w:t xml:space="preserve">, S., 2023. NVivo for social sciences and management studies: A systematic review. </w:t>
      </w:r>
      <w:r w:rsidRPr="007F52D0">
        <w:rPr>
          <w:rFonts w:eastAsia="Times New Roman"/>
          <w:i/>
          <w:color w:val="000000" w:themeColor="text1"/>
          <w:highlight w:val="white"/>
        </w:rPr>
        <w:t>Advance Knowledge for Executives</w:t>
      </w:r>
      <w:r w:rsidRPr="007F52D0">
        <w:rPr>
          <w:rFonts w:eastAsia="Times New Roman"/>
          <w:color w:val="000000" w:themeColor="text1"/>
          <w:highlight w:val="white"/>
        </w:rPr>
        <w:t xml:space="preserve">, </w:t>
      </w:r>
      <w:r w:rsidRPr="007F52D0">
        <w:rPr>
          <w:rFonts w:eastAsia="Times New Roman"/>
          <w:i/>
          <w:color w:val="000000" w:themeColor="text1"/>
          <w:highlight w:val="white"/>
        </w:rPr>
        <w:t>2</w:t>
      </w:r>
      <w:r w:rsidRPr="007F52D0">
        <w:rPr>
          <w:rFonts w:eastAsia="Times New Roman"/>
          <w:color w:val="000000" w:themeColor="text1"/>
          <w:highlight w:val="white"/>
        </w:rPr>
        <w:t>(3), pp.1-11.</w:t>
      </w:r>
      <w:hyperlink r:id="rId41">
        <w:r w:rsidRPr="007F52D0">
          <w:rPr>
            <w:rFonts w:eastAsia="Times New Roman"/>
            <w:color w:val="000000" w:themeColor="text1"/>
            <w:highlight w:val="white"/>
          </w:rPr>
          <w:t>https://d1wqtxts1xzle7.cloudfront.net/104584003/AKE_2_3_No._23-libre.pdf?1690550783=&amp;response-content-disposition=inline%3B+filename%3DNVivo_for_Social_Sciences_and_Management.pdf&amp;Expires=1750251034&amp;Signature=ETLZYcVnyP0PSC0LRAbAWLMvWkd3NlpGwVhoPtOTd1GGjG5uCCV0UI~HUtZdgKMMiLkHOenek501f2Ue59Nc4dQBW43grgNOAtVnufzkUgolEXwqrtXW9WdBqtdsBdhmH4PsaBpD0~s0thJFdCIyZamPMid-rWmlIbAwy7iTcq1GyehwH7pNu7dYLdJEoLqQWxcT6R~gHxJ1sVvMht20wZqRLdVxHZYgRxSgpzleS42nYWJzpp3AxPbHGIKiBH4dnwblsuvmbHuE4f-8m8QavfZ4jjjdoX05rugK4PNhGdii4Qm-jYQNUqakHLUDvcrQXGZYy4odn9t~8OC8wyNuTg__&amp;Key-Pair-Id=APKAJLOHF5GGSLRBV4ZA</w:t>
        </w:r>
      </w:hyperlink>
    </w:p>
    <w:p w14:paraId="05433204"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 xml:space="preserve">Lee, C.C., Ruane, S., Lim, H.S., Zhang, R. and Shin, H. (2021). Exploring the </w:t>
      </w:r>
      <w:proofErr w:type="spellStart"/>
      <w:r w:rsidRPr="007F52D0">
        <w:rPr>
          <w:rFonts w:eastAsia="Times New Roman"/>
          <w:color w:val="000000" w:themeColor="text1"/>
          <w:highlight w:val="white"/>
        </w:rPr>
        <w:t>behavioral</w:t>
      </w:r>
      <w:proofErr w:type="spellEnd"/>
      <w:r w:rsidRPr="007F52D0">
        <w:rPr>
          <w:rFonts w:eastAsia="Times New Roman"/>
          <w:color w:val="000000" w:themeColor="text1"/>
          <w:highlight w:val="white"/>
        </w:rPr>
        <w:t xml:space="preserve"> intention to use collaborative commerce: a case of uber. </w:t>
      </w:r>
      <w:r w:rsidRPr="007F52D0">
        <w:rPr>
          <w:rFonts w:eastAsia="Times New Roman"/>
          <w:i/>
          <w:iCs/>
          <w:color w:val="000000" w:themeColor="text1"/>
          <w:highlight w:val="white"/>
        </w:rPr>
        <w:t>Journal of International Technology and Information Management</w:t>
      </w:r>
      <w:r w:rsidRPr="007F52D0">
        <w:rPr>
          <w:rFonts w:eastAsia="Times New Roman"/>
          <w:color w:val="000000" w:themeColor="text1"/>
          <w:highlight w:val="white"/>
        </w:rPr>
        <w:t>, </w:t>
      </w:r>
      <w:r w:rsidRPr="007F52D0">
        <w:rPr>
          <w:rFonts w:eastAsia="Times New Roman"/>
          <w:i/>
          <w:iCs/>
          <w:color w:val="000000" w:themeColor="text1"/>
          <w:highlight w:val="white"/>
        </w:rPr>
        <w:t>30</w:t>
      </w:r>
      <w:r w:rsidRPr="007F52D0">
        <w:rPr>
          <w:rFonts w:eastAsia="Times New Roman"/>
          <w:color w:val="000000" w:themeColor="text1"/>
          <w:highlight w:val="white"/>
        </w:rPr>
        <w:t>(5), pp.97-119.</w:t>
      </w:r>
    </w:p>
    <w:p w14:paraId="05433205"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Liversedge, B. (2021). </w:t>
      </w:r>
      <w:r w:rsidRPr="007F52D0">
        <w:rPr>
          <w:rFonts w:eastAsia="Times New Roman"/>
          <w:i/>
          <w:color w:val="000000" w:themeColor="text1"/>
          <w:highlight w:val="white"/>
        </w:rPr>
        <w:t xml:space="preserve">Uber drivers entitled to workers’ rights, Supreme court rules. </w:t>
      </w:r>
      <w:r w:rsidRPr="007F52D0">
        <w:rPr>
          <w:rFonts w:eastAsia="Times New Roman"/>
          <w:color w:val="000000" w:themeColor="text1"/>
          <w:highlight w:val="white"/>
        </w:rPr>
        <w:t>[</w:t>
      </w:r>
      <w:proofErr w:type="spellStart"/>
      <w:r w:rsidRPr="007F52D0">
        <w:rPr>
          <w:rFonts w:eastAsia="Times New Roman"/>
          <w:color w:val="000000" w:themeColor="text1"/>
          <w:highlight w:val="white"/>
        </w:rPr>
        <w:t>Onlne</w:t>
      </w:r>
      <w:proofErr w:type="spellEnd"/>
      <w:r w:rsidRPr="007F52D0">
        <w:rPr>
          <w:rFonts w:eastAsia="Times New Roman"/>
          <w:color w:val="000000" w:themeColor="text1"/>
          <w:highlight w:val="white"/>
        </w:rPr>
        <w:t xml:space="preserve">]. Available at: </w:t>
      </w:r>
      <w:hyperlink r:id="rId42" w:anchor=":~:text=A%20landmark%20ruling%20from%20the,a%20long%2Drunning%20legal%20battle">
        <w:r w:rsidRPr="007F52D0">
          <w:rPr>
            <w:rStyle w:val="Hyperlink"/>
            <w:rFonts w:eastAsia="Times New Roman"/>
            <w:color w:val="000000" w:themeColor="text1"/>
            <w:u w:val="none"/>
          </w:rPr>
          <w:t>https://www.britsafe.org/safety-management/2021/uber-drivers-entitled-to-workers-rights-supreme-court-rules#:~:text=A%20landmark%20ruling%20from%20the,a%20long%2Drunning%20legal%20battle</w:t>
        </w:r>
      </w:hyperlink>
      <w:r w:rsidRPr="007F52D0">
        <w:rPr>
          <w:rFonts w:eastAsia="Times New Roman"/>
          <w:color w:val="000000" w:themeColor="text1"/>
          <w:highlight w:val="white"/>
        </w:rPr>
        <w:t>. (Accessed 18 June 2025)</w:t>
      </w:r>
    </w:p>
    <w:p w14:paraId="05433206"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Madanchian</w:t>
      </w:r>
      <w:proofErr w:type="spellEnd"/>
      <w:r w:rsidRPr="007F52D0">
        <w:rPr>
          <w:rFonts w:eastAsia="Times New Roman"/>
          <w:color w:val="000000" w:themeColor="text1"/>
          <w:highlight w:val="white"/>
        </w:rPr>
        <w:t xml:space="preserve">, M., </w:t>
      </w:r>
      <w:proofErr w:type="spellStart"/>
      <w:r w:rsidRPr="007F52D0">
        <w:rPr>
          <w:rFonts w:eastAsia="Times New Roman"/>
          <w:color w:val="000000" w:themeColor="text1"/>
          <w:highlight w:val="white"/>
        </w:rPr>
        <w:t>Ariken</w:t>
      </w:r>
      <w:proofErr w:type="spellEnd"/>
      <w:r w:rsidRPr="007F52D0">
        <w:rPr>
          <w:rFonts w:eastAsia="Times New Roman"/>
          <w:color w:val="000000" w:themeColor="text1"/>
          <w:highlight w:val="white"/>
        </w:rPr>
        <w:t xml:space="preserve">, J. and </w:t>
      </w:r>
      <w:proofErr w:type="spellStart"/>
      <w:r w:rsidRPr="007F52D0">
        <w:rPr>
          <w:rFonts w:eastAsia="Times New Roman"/>
          <w:color w:val="000000" w:themeColor="text1"/>
          <w:highlight w:val="white"/>
        </w:rPr>
        <w:t>Taherdoost</w:t>
      </w:r>
      <w:proofErr w:type="spellEnd"/>
      <w:r w:rsidRPr="007F52D0">
        <w:rPr>
          <w:rFonts w:eastAsia="Times New Roman"/>
          <w:color w:val="000000" w:themeColor="text1"/>
          <w:highlight w:val="white"/>
        </w:rPr>
        <w:t xml:space="preserve">, H. (2022). Role of effective leadership on empowerment, effective communication, and Motivation in customer service. </w:t>
      </w:r>
      <w:r w:rsidRPr="007F52D0">
        <w:rPr>
          <w:rFonts w:eastAsia="Times New Roman"/>
          <w:i/>
          <w:color w:val="000000" w:themeColor="text1"/>
          <w:highlight w:val="white"/>
        </w:rPr>
        <w:t>Macro Management &amp; Public Policies, 4</w:t>
      </w:r>
      <w:r w:rsidRPr="007F52D0">
        <w:rPr>
          <w:rFonts w:eastAsia="Times New Roman"/>
          <w:color w:val="000000" w:themeColor="text1"/>
          <w:highlight w:val="white"/>
        </w:rPr>
        <w:t>(1), p.4530.</w:t>
      </w:r>
    </w:p>
    <w:p w14:paraId="05433207"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Makortoff</w:t>
      </w:r>
      <w:proofErr w:type="spellEnd"/>
      <w:r w:rsidRPr="007F52D0">
        <w:rPr>
          <w:rFonts w:eastAsia="Times New Roman"/>
          <w:color w:val="000000" w:themeColor="text1"/>
          <w:highlight w:val="white"/>
        </w:rPr>
        <w:t xml:space="preserve">, K. (2025). </w:t>
      </w:r>
      <w:r w:rsidRPr="007F52D0">
        <w:rPr>
          <w:rFonts w:eastAsia="Times New Roman"/>
          <w:i/>
          <w:iCs/>
          <w:color w:val="000000" w:themeColor="text1"/>
          <w:highlight w:val="white"/>
        </w:rPr>
        <w:t xml:space="preserve">More than 10,000 London black-cab drivers launch £250m Uber lawsuit. </w:t>
      </w:r>
      <w:r w:rsidRPr="007F52D0">
        <w:rPr>
          <w:rFonts w:eastAsia="Times New Roman"/>
          <w:color w:val="000000" w:themeColor="text1"/>
          <w:highlight w:val="white"/>
        </w:rPr>
        <w:t xml:space="preserve">[Online]. Available at: </w:t>
      </w:r>
      <w:hyperlink r:id="rId43" w:history="1">
        <w:r w:rsidRPr="007F52D0">
          <w:rPr>
            <w:rStyle w:val="Hyperlink"/>
            <w:rFonts w:eastAsia="Times New Roman"/>
            <w:color w:val="000000" w:themeColor="text1"/>
            <w:u w:val="none"/>
          </w:rPr>
          <w:t>https://www.theguardian.com/business/article/2024/may/02/london-black-cab-drivers-uber-lawsuit</w:t>
        </w:r>
      </w:hyperlink>
      <w:r w:rsidRPr="007F52D0">
        <w:rPr>
          <w:rFonts w:eastAsia="Times New Roman"/>
          <w:color w:val="000000" w:themeColor="text1"/>
          <w:highlight w:val="white"/>
        </w:rPr>
        <w:t xml:space="preserve"> (Accessed   18 June 2025).</w:t>
      </w:r>
    </w:p>
    <w:p w14:paraId="05433208"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Massar, M., Reza, I., Rahman, S.M., Abdullah, S.M.H., Jamal, A. and Al-Ismail, F.S. (2021). Impacts of autonomous vehicles on greenhouse gas emissions—positive or negative?. </w:t>
      </w:r>
      <w:r w:rsidRPr="007F52D0">
        <w:rPr>
          <w:rFonts w:eastAsia="Times New Roman"/>
          <w:i/>
          <w:color w:val="000000" w:themeColor="text1"/>
          <w:highlight w:val="white"/>
        </w:rPr>
        <w:t>International Journal of Environmental Research and Public Health, 18</w:t>
      </w:r>
      <w:r w:rsidRPr="007F52D0">
        <w:rPr>
          <w:rFonts w:eastAsia="Times New Roman"/>
          <w:color w:val="000000" w:themeColor="text1"/>
          <w:highlight w:val="white"/>
        </w:rPr>
        <w:t>(11), p.5567.</w:t>
      </w:r>
    </w:p>
    <w:p w14:paraId="05433209"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Mcgregor</w:t>
      </w:r>
      <w:proofErr w:type="spellEnd"/>
      <w:r w:rsidRPr="007F52D0">
        <w:rPr>
          <w:rFonts w:eastAsia="Times New Roman"/>
          <w:color w:val="000000" w:themeColor="text1"/>
          <w:highlight w:val="white"/>
        </w:rPr>
        <w:t xml:space="preserve">, M., Brown, B., </w:t>
      </w:r>
      <w:proofErr w:type="spellStart"/>
      <w:r w:rsidRPr="007F52D0">
        <w:rPr>
          <w:rFonts w:eastAsia="Times New Roman"/>
          <w:color w:val="000000" w:themeColor="text1"/>
          <w:highlight w:val="white"/>
        </w:rPr>
        <w:t>Glöss</w:t>
      </w:r>
      <w:proofErr w:type="spellEnd"/>
      <w:r w:rsidRPr="007F52D0">
        <w:rPr>
          <w:rFonts w:eastAsia="Times New Roman"/>
          <w:color w:val="000000" w:themeColor="text1"/>
          <w:highlight w:val="white"/>
        </w:rPr>
        <w:t xml:space="preserve">, M. and Lampinen, A. (2024). </w:t>
      </w:r>
      <w:r w:rsidRPr="007F52D0">
        <w:rPr>
          <w:rFonts w:eastAsia="Times New Roman"/>
          <w:i/>
          <w:color w:val="000000" w:themeColor="text1"/>
          <w:highlight w:val="white"/>
        </w:rPr>
        <w:t>On-Demand Taxi Driving: Labour Conditions, Surveillance, and Exclusion | ox.ac.uk</w:t>
      </w:r>
      <w:r w:rsidRPr="007F52D0">
        <w:rPr>
          <w:rFonts w:eastAsia="Times New Roman"/>
          <w:color w:val="000000" w:themeColor="text1"/>
          <w:highlight w:val="white"/>
        </w:rPr>
        <w:t xml:space="preserve"> [Online] Available at: </w:t>
      </w:r>
      <w:hyperlink r:id="rId44">
        <w:r w:rsidRPr="007F52D0">
          <w:rPr>
            <w:rFonts w:eastAsia="Times New Roman"/>
            <w:color w:val="000000" w:themeColor="text1"/>
            <w:highlight w:val="white"/>
          </w:rPr>
          <w:t>http://blogs.oii.ox.ac.uk/ipp-conference/sites/ipp/files/documents/McGregor_Uber%2520paper%2520Sept%25201%2520PDF.pdf</w:t>
        </w:r>
      </w:hyperlink>
      <w:r w:rsidRPr="007F52D0">
        <w:rPr>
          <w:rFonts w:eastAsia="Times New Roman"/>
          <w:color w:val="000000" w:themeColor="text1"/>
          <w:highlight w:val="white"/>
        </w:rPr>
        <w:t>&gt;</w:t>
      </w:r>
    </w:p>
    <w:p w14:paraId="0543320A" w14:textId="77777777" w:rsidR="00C40E83" w:rsidRPr="007F52D0" w:rsidRDefault="00C40E83" w:rsidP="00CE7C05">
      <w:pPr>
        <w:spacing w:after="240" w:line="360" w:lineRule="auto"/>
        <w:jc w:val="both"/>
        <w:rPr>
          <w:rFonts w:eastAsia="Times New Roman"/>
          <w:color w:val="000000" w:themeColor="text1"/>
        </w:rPr>
      </w:pPr>
      <w:proofErr w:type="spellStart"/>
      <w:r w:rsidRPr="007F52D0">
        <w:rPr>
          <w:rFonts w:eastAsia="Times New Roman"/>
          <w:color w:val="000000" w:themeColor="text1"/>
        </w:rPr>
        <w:t>Minipip</w:t>
      </w:r>
      <w:proofErr w:type="spellEnd"/>
      <w:r w:rsidRPr="007F52D0">
        <w:rPr>
          <w:rFonts w:eastAsia="Times New Roman"/>
          <w:color w:val="000000" w:themeColor="text1"/>
        </w:rPr>
        <w:t xml:space="preserve"> (2023). </w:t>
      </w:r>
      <w:r w:rsidRPr="007F52D0">
        <w:rPr>
          <w:rFonts w:eastAsia="Times New Roman"/>
          <w:i/>
          <w:color w:val="000000" w:themeColor="text1"/>
        </w:rPr>
        <w:t xml:space="preserve">Uber opens up sign-ups for black cabs. </w:t>
      </w:r>
      <w:r w:rsidRPr="007F52D0">
        <w:rPr>
          <w:rFonts w:eastAsia="Times New Roman"/>
          <w:color w:val="000000" w:themeColor="text1"/>
        </w:rPr>
        <w:t xml:space="preserve">[Online]. Available at: </w:t>
      </w:r>
      <w:hyperlink r:id="rId45" w:history="1">
        <w:r w:rsidRPr="007F52D0">
          <w:rPr>
            <w:rStyle w:val="Hyperlink"/>
            <w:color w:val="000000" w:themeColor="text1"/>
            <w:u w:val="none"/>
          </w:rPr>
          <w:t>https://www.minipip.co.uk/details/news/uber-opens-up-sign-ups-for-black-cabs</w:t>
        </w:r>
      </w:hyperlink>
      <w:r w:rsidRPr="007F52D0">
        <w:rPr>
          <w:rFonts w:eastAsia="Times New Roman"/>
          <w:color w:val="000000" w:themeColor="text1"/>
        </w:rPr>
        <w:t>(Accessed 30 June 2025).</w:t>
      </w:r>
    </w:p>
    <w:p w14:paraId="0543320B"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Morgan, H., 2022. Understanding thematic analysis and the debates involving its use. </w:t>
      </w:r>
      <w:r w:rsidRPr="007F52D0">
        <w:rPr>
          <w:rFonts w:eastAsia="Times New Roman"/>
          <w:i/>
          <w:color w:val="000000" w:themeColor="text1"/>
          <w:highlight w:val="white"/>
        </w:rPr>
        <w:t>The qualitative report</w:t>
      </w:r>
      <w:r w:rsidRPr="007F52D0">
        <w:rPr>
          <w:rFonts w:eastAsia="Times New Roman"/>
          <w:color w:val="000000" w:themeColor="text1"/>
          <w:highlight w:val="white"/>
        </w:rPr>
        <w:t xml:space="preserve">, </w:t>
      </w:r>
      <w:r w:rsidRPr="007F52D0">
        <w:rPr>
          <w:rFonts w:eastAsia="Times New Roman"/>
          <w:i/>
          <w:color w:val="000000" w:themeColor="text1"/>
          <w:highlight w:val="white"/>
        </w:rPr>
        <w:t>27</w:t>
      </w:r>
      <w:r w:rsidRPr="007F52D0">
        <w:rPr>
          <w:rFonts w:eastAsia="Times New Roman"/>
          <w:color w:val="000000" w:themeColor="text1"/>
          <w:highlight w:val="white"/>
        </w:rPr>
        <w:t>(10), pp.2079-2090.</w:t>
      </w:r>
      <w:hyperlink r:id="rId46">
        <w:r w:rsidRPr="007F52D0">
          <w:rPr>
            <w:rFonts w:eastAsia="Times New Roman"/>
            <w:color w:val="000000" w:themeColor="text1"/>
            <w:highlight w:val="white"/>
          </w:rPr>
          <w:t>https://core.ac.uk/download/pdf/534378655.pdf</w:t>
        </w:r>
      </w:hyperlink>
    </w:p>
    <w:p w14:paraId="0543320C"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 xml:space="preserve">Nezami, M.R., de </w:t>
      </w:r>
      <w:proofErr w:type="spellStart"/>
      <w:r w:rsidRPr="007F52D0">
        <w:rPr>
          <w:rFonts w:eastAsia="Times New Roman"/>
          <w:color w:val="000000" w:themeColor="text1"/>
          <w:highlight w:val="white"/>
        </w:rPr>
        <w:t>Bruijne</w:t>
      </w:r>
      <w:proofErr w:type="spellEnd"/>
      <w:r w:rsidRPr="007F52D0">
        <w:rPr>
          <w:rFonts w:eastAsia="Times New Roman"/>
          <w:color w:val="000000" w:themeColor="text1"/>
          <w:highlight w:val="white"/>
        </w:rPr>
        <w:t xml:space="preserve">, M.L., Hertogh, M.J. and Bakker, H.L. (2022). Collaboration and data sharing in inter-organizational infrastructure construction projects. </w:t>
      </w:r>
      <w:r w:rsidRPr="007F52D0">
        <w:rPr>
          <w:rFonts w:eastAsia="Times New Roman"/>
          <w:i/>
          <w:color w:val="000000" w:themeColor="text1"/>
          <w:highlight w:val="white"/>
        </w:rPr>
        <w:t>Sustainability, 14</w:t>
      </w:r>
      <w:r w:rsidRPr="007F52D0">
        <w:rPr>
          <w:rFonts w:eastAsia="Times New Roman"/>
          <w:color w:val="000000" w:themeColor="text1"/>
          <w:highlight w:val="white"/>
        </w:rPr>
        <w:t>(24), p.16835.</w:t>
      </w:r>
    </w:p>
    <w:p w14:paraId="0543320D"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Olayode</w:t>
      </w:r>
      <w:proofErr w:type="spellEnd"/>
      <w:r w:rsidRPr="007F52D0">
        <w:rPr>
          <w:rFonts w:eastAsia="Times New Roman"/>
          <w:color w:val="000000" w:themeColor="text1"/>
          <w:highlight w:val="white"/>
        </w:rPr>
        <w:t xml:space="preserve">, I.O., Severino, A., Alex, F.J., </w:t>
      </w:r>
      <w:proofErr w:type="spellStart"/>
      <w:r w:rsidRPr="007F52D0">
        <w:rPr>
          <w:rFonts w:eastAsia="Times New Roman"/>
          <w:color w:val="000000" w:themeColor="text1"/>
          <w:highlight w:val="white"/>
        </w:rPr>
        <w:t>Macioszek</w:t>
      </w:r>
      <w:proofErr w:type="spellEnd"/>
      <w:r w:rsidRPr="007F52D0">
        <w:rPr>
          <w:rFonts w:eastAsia="Times New Roman"/>
          <w:color w:val="000000" w:themeColor="text1"/>
          <w:highlight w:val="white"/>
        </w:rPr>
        <w:t xml:space="preserve">, E. and </w:t>
      </w:r>
      <w:proofErr w:type="spellStart"/>
      <w:r w:rsidRPr="007F52D0">
        <w:rPr>
          <w:rFonts w:eastAsia="Times New Roman"/>
          <w:color w:val="000000" w:themeColor="text1"/>
          <w:highlight w:val="white"/>
        </w:rPr>
        <w:t>Tartibu</w:t>
      </w:r>
      <w:proofErr w:type="spellEnd"/>
      <w:r w:rsidRPr="007F52D0">
        <w:rPr>
          <w:rFonts w:eastAsia="Times New Roman"/>
          <w:color w:val="000000" w:themeColor="text1"/>
          <w:highlight w:val="white"/>
        </w:rPr>
        <w:t>, L.K., (2023). Systematic review on the evaluation of the effects of ride-hailing services on public road transportation. </w:t>
      </w:r>
      <w:r w:rsidRPr="007F52D0">
        <w:rPr>
          <w:rFonts w:eastAsia="Times New Roman"/>
          <w:i/>
          <w:iCs/>
          <w:color w:val="000000" w:themeColor="text1"/>
          <w:highlight w:val="white"/>
        </w:rPr>
        <w:t>Transportation research interdisciplinary perspectives</w:t>
      </w:r>
      <w:r w:rsidRPr="007F52D0">
        <w:rPr>
          <w:rFonts w:eastAsia="Times New Roman"/>
          <w:color w:val="000000" w:themeColor="text1"/>
          <w:highlight w:val="white"/>
        </w:rPr>
        <w:t>, </w:t>
      </w:r>
      <w:r w:rsidRPr="007F52D0">
        <w:rPr>
          <w:rFonts w:eastAsia="Times New Roman"/>
          <w:i/>
          <w:iCs/>
          <w:color w:val="000000" w:themeColor="text1"/>
          <w:highlight w:val="white"/>
        </w:rPr>
        <w:t>22</w:t>
      </w:r>
      <w:r w:rsidRPr="007F52D0">
        <w:rPr>
          <w:rFonts w:eastAsia="Times New Roman"/>
          <w:color w:val="000000" w:themeColor="text1"/>
          <w:highlight w:val="white"/>
        </w:rPr>
        <w:t>, p.100943.</w:t>
      </w:r>
    </w:p>
    <w:p w14:paraId="0543320E" w14:textId="77777777" w:rsidR="00F577B5" w:rsidRPr="007F52D0" w:rsidRDefault="00F577B5" w:rsidP="00F577B5">
      <w:pPr>
        <w:pStyle w:val="Normal1"/>
        <w:spacing w:before="240" w:after="240" w:line="360" w:lineRule="auto"/>
        <w:jc w:val="both"/>
        <w:rPr>
          <w:rFonts w:eastAsia="Times New Roman"/>
          <w:color w:val="000000" w:themeColor="text1"/>
          <w:highlight w:val="white"/>
          <w:lang w:val="en-GB"/>
        </w:rPr>
      </w:pPr>
      <w:r w:rsidRPr="007F52D0">
        <w:rPr>
          <w:rFonts w:eastAsia="Times New Roman"/>
          <w:color w:val="000000" w:themeColor="text1"/>
          <w:highlight w:val="white"/>
          <w:lang w:val="en-GB"/>
        </w:rPr>
        <w:t xml:space="preserve">Paul, K. (2025). </w:t>
      </w:r>
      <w:r w:rsidRPr="007F52D0">
        <w:rPr>
          <w:rFonts w:eastAsia="Times New Roman"/>
          <w:i/>
          <w:color w:val="000000" w:themeColor="text1"/>
          <w:highlight w:val="white"/>
          <w:lang w:val="en-GB"/>
        </w:rPr>
        <w:t>The uber drivers forced to sleep in parking lots to make a decent living</w:t>
      </w:r>
      <w:r w:rsidRPr="007F52D0">
        <w:rPr>
          <w:rFonts w:eastAsia="Times New Roman"/>
          <w:color w:val="000000" w:themeColor="text1"/>
          <w:highlight w:val="white"/>
          <w:lang w:val="en-GB"/>
        </w:rPr>
        <w:t xml:space="preserve">, </w:t>
      </w:r>
      <w:r w:rsidRPr="007F52D0">
        <w:rPr>
          <w:rFonts w:eastAsia="Times New Roman"/>
          <w:i/>
          <w:color w:val="000000" w:themeColor="text1"/>
          <w:highlight w:val="white"/>
          <w:lang w:val="en-GB"/>
        </w:rPr>
        <w:t>The Guardian</w:t>
      </w:r>
      <w:r w:rsidRPr="007F52D0">
        <w:rPr>
          <w:rFonts w:eastAsia="Times New Roman"/>
          <w:color w:val="000000" w:themeColor="text1"/>
          <w:highlight w:val="white"/>
          <w:lang w:val="en-GB"/>
        </w:rPr>
        <w:t xml:space="preserve">. Available at: https://www.theguardian.com/technology/2019/may/07/the-uber-drivers-forced-to-sleep-in-parking-lots-to-make-a-decent-living (Accessed: 30 June 2025). </w:t>
      </w:r>
    </w:p>
    <w:p w14:paraId="0543320F"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Perraudin</w:t>
      </w:r>
      <w:proofErr w:type="spellEnd"/>
      <w:r w:rsidRPr="007F52D0">
        <w:rPr>
          <w:rFonts w:eastAsia="Times New Roman"/>
          <w:color w:val="000000" w:themeColor="text1"/>
          <w:highlight w:val="white"/>
        </w:rPr>
        <w:t xml:space="preserve">, F. (2017). </w:t>
      </w:r>
      <w:r w:rsidRPr="007F52D0">
        <w:rPr>
          <w:rFonts w:eastAsia="Times New Roman"/>
          <w:i/>
          <w:color w:val="000000" w:themeColor="text1"/>
        </w:rPr>
        <w:t>Uber exploiting loophole to 'spread tentacles' across UK, union says</w:t>
      </w:r>
      <w:r w:rsidRPr="007F52D0">
        <w:rPr>
          <w:rFonts w:eastAsia="Times New Roman"/>
          <w:i/>
          <w:color w:val="000000" w:themeColor="text1"/>
          <w:highlight w:val="white"/>
        </w:rPr>
        <w:t xml:space="preserve">. </w:t>
      </w:r>
      <w:r w:rsidRPr="007F52D0">
        <w:rPr>
          <w:rFonts w:eastAsia="Times New Roman"/>
          <w:color w:val="000000" w:themeColor="text1"/>
          <w:highlight w:val="white"/>
        </w:rPr>
        <w:t xml:space="preserve">[Online]. Available at: </w:t>
      </w:r>
      <w:hyperlink r:id="rId47" w:history="1">
        <w:r w:rsidRPr="007F52D0">
          <w:rPr>
            <w:rStyle w:val="Hyperlink"/>
            <w:rFonts w:eastAsia="Times New Roman"/>
            <w:color w:val="000000" w:themeColor="text1"/>
            <w:u w:val="none"/>
          </w:rPr>
          <w:t>https://www.theguardian.com/technology/2017/feb/17/uber-exploiting-loophole-to-spread-tentacles-across-uk-gmb-union-says</w:t>
        </w:r>
      </w:hyperlink>
      <w:r w:rsidRPr="007F52D0">
        <w:rPr>
          <w:rFonts w:eastAsia="Times New Roman"/>
          <w:color w:val="000000" w:themeColor="text1"/>
          <w:highlight w:val="white"/>
        </w:rPr>
        <w:t>(Accessed 30 June 2025).</w:t>
      </w:r>
    </w:p>
    <w:p w14:paraId="05433210"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Prince, S.J., (2021). The Shoe Is About to Drop for the Platform Economy: Understanding the Current Worker Classification Landscape in Preparation for a Changed World. </w:t>
      </w:r>
      <w:r w:rsidRPr="007F52D0">
        <w:rPr>
          <w:rFonts w:eastAsia="Times New Roman"/>
          <w:i/>
          <w:iCs/>
          <w:color w:val="000000" w:themeColor="text1"/>
          <w:highlight w:val="white"/>
        </w:rPr>
        <w:t>U. Mem. L. Rev.</w:t>
      </w:r>
      <w:r w:rsidRPr="007F52D0">
        <w:rPr>
          <w:rFonts w:eastAsia="Times New Roman"/>
          <w:color w:val="000000" w:themeColor="text1"/>
          <w:highlight w:val="white"/>
        </w:rPr>
        <w:t>, </w:t>
      </w:r>
      <w:r w:rsidRPr="007F52D0">
        <w:rPr>
          <w:rFonts w:eastAsia="Times New Roman"/>
          <w:i/>
          <w:iCs/>
          <w:color w:val="000000" w:themeColor="text1"/>
          <w:highlight w:val="white"/>
        </w:rPr>
        <w:t>52</w:t>
      </w:r>
      <w:r w:rsidRPr="007F52D0">
        <w:rPr>
          <w:rFonts w:eastAsia="Times New Roman"/>
          <w:color w:val="000000" w:themeColor="text1"/>
          <w:highlight w:val="white"/>
        </w:rPr>
        <w:t>, p.627.</w:t>
      </w:r>
    </w:p>
    <w:p w14:paraId="05433211"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Richardson, P. (2024). </w:t>
      </w:r>
      <w:r w:rsidRPr="007F52D0">
        <w:rPr>
          <w:rFonts w:eastAsia="Times New Roman"/>
          <w:i/>
          <w:color w:val="000000" w:themeColor="text1"/>
        </w:rPr>
        <w:t>FEWER DRIVERS: Technology, costs and red tape leading to the decline of part-time taxi drivers</w:t>
      </w:r>
      <w:r w:rsidRPr="007F52D0">
        <w:rPr>
          <w:rFonts w:eastAsia="Times New Roman"/>
          <w:color w:val="000000" w:themeColor="text1"/>
          <w:highlight w:val="white"/>
        </w:rPr>
        <w:t xml:space="preserve">[Online]. Available at: </w:t>
      </w:r>
      <w:hyperlink r:id="rId48" w:anchor=":~:text=Technology%20and%20the%20changing%20face,the%20viability%20of%20their%20work" w:history="1">
        <w:r w:rsidRPr="007F52D0">
          <w:rPr>
            <w:rStyle w:val="Hyperlink"/>
            <w:rFonts w:eastAsia="Times New Roman"/>
            <w:color w:val="000000" w:themeColor="text1"/>
            <w:u w:val="none"/>
          </w:rPr>
          <w:t>https://www.taxi-point.co.uk/post/fewer-drivers-technology-costs-and-red-tape-leading-to-the-decline-of-part-time-taxi-drivers#:~:text=Technology%20and%20the%20changing%20face,the%20viability%20of%20their%20work</w:t>
        </w:r>
      </w:hyperlink>
      <w:r w:rsidRPr="007F52D0">
        <w:rPr>
          <w:rFonts w:eastAsia="Times New Roman"/>
          <w:color w:val="000000" w:themeColor="text1"/>
        </w:rPr>
        <w:t xml:space="preserve">. </w:t>
      </w:r>
      <w:r w:rsidRPr="007F52D0">
        <w:rPr>
          <w:rFonts w:eastAsia="Times New Roman"/>
          <w:color w:val="000000" w:themeColor="text1"/>
          <w:highlight w:val="white"/>
        </w:rPr>
        <w:t>(Accessed 30 June 2025).</w:t>
      </w:r>
    </w:p>
    <w:p w14:paraId="05433212"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Richardson, P. (2025). </w:t>
      </w:r>
      <w:r w:rsidRPr="007F52D0">
        <w:rPr>
          <w:rFonts w:eastAsia="Times New Roman"/>
          <w:i/>
          <w:color w:val="000000" w:themeColor="text1"/>
        </w:rPr>
        <w:t>Competing against Uber: How cities have built their own taxi-hailing apps under differing models.</w:t>
      </w:r>
      <w:r w:rsidRPr="007F52D0">
        <w:rPr>
          <w:rFonts w:eastAsia="Times New Roman"/>
          <w:color w:val="000000" w:themeColor="text1"/>
          <w:highlight w:val="white"/>
        </w:rPr>
        <w:t xml:space="preserve">[Online]. Available at: </w:t>
      </w:r>
      <w:hyperlink r:id="rId49" w:history="1">
        <w:r w:rsidRPr="007F52D0">
          <w:rPr>
            <w:rStyle w:val="Hyperlink"/>
            <w:rFonts w:eastAsia="Times New Roman"/>
            <w:color w:val="000000" w:themeColor="text1"/>
            <w:u w:val="none"/>
          </w:rPr>
          <w:t>https://www.taxi-point.co.uk/post/competing-against-uber-how-cities-have-built-their-own-taxi-hailing-apps-under-differing-models?utm_source=chatgpt.com</w:t>
        </w:r>
      </w:hyperlink>
      <w:r w:rsidRPr="007F52D0">
        <w:rPr>
          <w:rFonts w:eastAsia="Times New Roman"/>
          <w:color w:val="000000" w:themeColor="text1"/>
          <w:highlight w:val="white"/>
        </w:rPr>
        <w:t>(Accessed 30 June 2025).</w:t>
      </w:r>
    </w:p>
    <w:p w14:paraId="05433213" w14:textId="77777777" w:rsidR="00C40E83" w:rsidRPr="007F52D0" w:rsidRDefault="00C40E83" w:rsidP="00A8680D">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Rusilowati</w:t>
      </w:r>
      <w:proofErr w:type="spellEnd"/>
      <w:r w:rsidRPr="007F52D0">
        <w:rPr>
          <w:rFonts w:eastAsia="Times New Roman"/>
          <w:color w:val="000000" w:themeColor="text1"/>
          <w:highlight w:val="white"/>
        </w:rPr>
        <w:t xml:space="preserve">, U. (2022). An analysis of employee views and the effectiveness of implementing flexible work arrangements in improving work-life balance on employees of life insurance companies. </w:t>
      </w:r>
      <w:r w:rsidRPr="007F52D0">
        <w:rPr>
          <w:rFonts w:eastAsia="Times New Roman"/>
          <w:i/>
          <w:color w:val="000000" w:themeColor="text1"/>
          <w:highlight w:val="white"/>
        </w:rPr>
        <w:t>International Journal of Artificial Intelligence Research, 6</w:t>
      </w:r>
      <w:r w:rsidRPr="007F52D0">
        <w:rPr>
          <w:rFonts w:eastAsia="Times New Roman"/>
          <w:color w:val="000000" w:themeColor="text1"/>
          <w:highlight w:val="white"/>
        </w:rPr>
        <w:t>(1.2).</w:t>
      </w:r>
    </w:p>
    <w:p w14:paraId="05433214" w14:textId="77777777" w:rsidR="00C40E83" w:rsidRPr="007F52D0" w:rsidRDefault="00C40E83" w:rsidP="00CE7C05">
      <w:pPr>
        <w:spacing w:after="240" w:line="360" w:lineRule="auto"/>
        <w:jc w:val="both"/>
        <w:rPr>
          <w:rFonts w:eastAsia="Times New Roman"/>
          <w:color w:val="000000" w:themeColor="text1"/>
        </w:rPr>
      </w:pPr>
      <w:r w:rsidRPr="007F52D0">
        <w:rPr>
          <w:rFonts w:eastAsia="Times New Roman"/>
          <w:color w:val="000000" w:themeColor="text1"/>
        </w:rPr>
        <w:t xml:space="preserve">Scammell, R. (2018). </w:t>
      </w:r>
      <w:r w:rsidRPr="007F52D0">
        <w:rPr>
          <w:rFonts w:eastAsia="Times New Roman"/>
          <w:i/>
          <w:color w:val="000000" w:themeColor="text1"/>
        </w:rPr>
        <w:t xml:space="preserve">Uber appeal: driving black cab innovation. </w:t>
      </w:r>
      <w:r w:rsidRPr="007F52D0">
        <w:rPr>
          <w:rFonts w:eastAsia="Times New Roman"/>
          <w:color w:val="000000" w:themeColor="text1"/>
        </w:rPr>
        <w:t xml:space="preserve">[Online]. Available at: </w:t>
      </w:r>
      <w:hyperlink r:id="rId50" w:history="1">
        <w:r w:rsidRPr="007F52D0">
          <w:rPr>
            <w:rStyle w:val="Hyperlink"/>
            <w:color w:val="000000" w:themeColor="text1"/>
            <w:u w:val="none"/>
          </w:rPr>
          <w:t>https://www.verdict.co.uk/uber-appeal-driving-black-cab-innovation/</w:t>
        </w:r>
      </w:hyperlink>
      <w:r w:rsidRPr="007F52D0">
        <w:rPr>
          <w:rFonts w:eastAsia="Times New Roman"/>
          <w:color w:val="000000" w:themeColor="text1"/>
        </w:rPr>
        <w:t>(Accessed 30 June 2025).</w:t>
      </w:r>
    </w:p>
    <w:p w14:paraId="05433215"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 xml:space="preserve">Sharma, L.R., Jha, S., Koirala, R., Aryal, U. and Bhattarai, T., 2023. Navigating the research landscape: A guide to the selection of the right research design. </w:t>
      </w:r>
      <w:r w:rsidRPr="007F52D0">
        <w:rPr>
          <w:rFonts w:eastAsia="Times New Roman"/>
          <w:i/>
          <w:color w:val="000000" w:themeColor="text1"/>
          <w:highlight w:val="white"/>
        </w:rPr>
        <w:t>International Research Journal of MMC (IRJMMC)</w:t>
      </w:r>
      <w:r w:rsidRPr="007F52D0">
        <w:rPr>
          <w:rFonts w:eastAsia="Times New Roman"/>
          <w:color w:val="000000" w:themeColor="text1"/>
          <w:highlight w:val="white"/>
        </w:rPr>
        <w:t xml:space="preserve">, </w:t>
      </w:r>
      <w:r w:rsidRPr="007F52D0">
        <w:rPr>
          <w:rFonts w:eastAsia="Times New Roman"/>
          <w:i/>
          <w:color w:val="000000" w:themeColor="text1"/>
          <w:highlight w:val="white"/>
        </w:rPr>
        <w:t>4</w:t>
      </w:r>
      <w:r w:rsidRPr="007F52D0">
        <w:rPr>
          <w:rFonts w:eastAsia="Times New Roman"/>
          <w:color w:val="000000" w:themeColor="text1"/>
          <w:highlight w:val="white"/>
        </w:rPr>
        <w:t xml:space="preserve">(1), pp.64-78. </w:t>
      </w:r>
      <w:hyperlink r:id="rId51">
        <w:r w:rsidRPr="007F52D0">
          <w:rPr>
            <w:rFonts w:eastAsia="Times New Roman"/>
            <w:color w:val="000000" w:themeColor="text1"/>
            <w:highlight w:val="white"/>
          </w:rPr>
          <w:t>https://irjmmc.edu.np/index.php/irjmmc/article/view/166</w:t>
        </w:r>
      </w:hyperlink>
    </w:p>
    <w:p w14:paraId="05433216"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Siddiqui, F. (2016). </w:t>
      </w:r>
      <w:r w:rsidRPr="007F52D0">
        <w:rPr>
          <w:rFonts w:eastAsia="Times New Roman"/>
          <w:i/>
          <w:color w:val="000000" w:themeColor="text1"/>
        </w:rPr>
        <w:t>Uber drivers don’t have to take London’s legendary driving test</w:t>
      </w:r>
      <w:r w:rsidRPr="007F52D0">
        <w:rPr>
          <w:rFonts w:eastAsia="Times New Roman"/>
          <w:i/>
          <w:color w:val="000000" w:themeColor="text1"/>
          <w:highlight w:val="white"/>
        </w:rPr>
        <w:t xml:space="preserve">. </w:t>
      </w:r>
      <w:r w:rsidRPr="007F52D0">
        <w:rPr>
          <w:rFonts w:eastAsia="Times New Roman"/>
          <w:color w:val="000000" w:themeColor="text1"/>
          <w:highlight w:val="white"/>
        </w:rPr>
        <w:t xml:space="preserve">[Online]. Available at: </w:t>
      </w:r>
      <w:hyperlink r:id="rId52" w:history="1">
        <w:r w:rsidRPr="007F52D0">
          <w:rPr>
            <w:rStyle w:val="Hyperlink"/>
            <w:rFonts w:eastAsia="Times New Roman"/>
            <w:color w:val="000000" w:themeColor="text1"/>
            <w:u w:val="none"/>
          </w:rPr>
          <w:t>https://www.washingtonpost.com/news/dr-gridlock/wp/2016/01/04/uber-drivers-dont-have-to-take-londons-legendary-driving-test/</w:t>
        </w:r>
      </w:hyperlink>
      <w:r w:rsidRPr="007F52D0">
        <w:rPr>
          <w:rFonts w:eastAsia="Times New Roman"/>
          <w:color w:val="000000" w:themeColor="text1"/>
          <w:highlight w:val="white"/>
        </w:rPr>
        <w:t>(Accessed 30 June 2025).</w:t>
      </w:r>
    </w:p>
    <w:p w14:paraId="05433217" w14:textId="77777777" w:rsidR="00C40E83" w:rsidRPr="007F52D0" w:rsidRDefault="00C40E83" w:rsidP="00A8680D">
      <w:pPr>
        <w:spacing w:after="240" w:line="360" w:lineRule="auto"/>
        <w:jc w:val="both"/>
        <w:rPr>
          <w:rFonts w:eastAsia="Times New Roman"/>
          <w:color w:val="000000" w:themeColor="text1"/>
        </w:rPr>
      </w:pPr>
      <w:r w:rsidRPr="007F52D0">
        <w:rPr>
          <w:rFonts w:eastAsia="Times New Roman"/>
          <w:color w:val="000000" w:themeColor="text1"/>
          <w:highlight w:val="white"/>
        </w:rPr>
        <w:t xml:space="preserve">Sklar, T. and </w:t>
      </w:r>
      <w:proofErr w:type="spellStart"/>
      <w:r w:rsidRPr="007F52D0">
        <w:rPr>
          <w:rFonts w:eastAsia="Times New Roman"/>
          <w:color w:val="000000" w:themeColor="text1"/>
          <w:highlight w:val="white"/>
        </w:rPr>
        <w:t>Crescioni</w:t>
      </w:r>
      <w:proofErr w:type="spellEnd"/>
      <w:r w:rsidRPr="007F52D0">
        <w:rPr>
          <w:rFonts w:eastAsia="Times New Roman"/>
          <w:color w:val="000000" w:themeColor="text1"/>
          <w:highlight w:val="white"/>
        </w:rPr>
        <w:t xml:space="preserve">, M., 2019. Research Participants' Rights to Data Protection in the Era of Open Science. </w:t>
      </w:r>
      <w:r w:rsidRPr="007F52D0">
        <w:rPr>
          <w:rFonts w:eastAsia="Times New Roman"/>
          <w:i/>
          <w:color w:val="000000" w:themeColor="text1"/>
          <w:highlight w:val="white"/>
        </w:rPr>
        <w:t>DePaul L. Rev.</w:t>
      </w:r>
      <w:r w:rsidRPr="007F52D0">
        <w:rPr>
          <w:rFonts w:eastAsia="Times New Roman"/>
          <w:color w:val="000000" w:themeColor="text1"/>
          <w:highlight w:val="white"/>
        </w:rPr>
        <w:t xml:space="preserve">, </w:t>
      </w:r>
      <w:r w:rsidRPr="007F52D0">
        <w:rPr>
          <w:rFonts w:eastAsia="Times New Roman"/>
          <w:i/>
          <w:color w:val="000000" w:themeColor="text1"/>
          <w:highlight w:val="white"/>
        </w:rPr>
        <w:t>69</w:t>
      </w:r>
      <w:r w:rsidRPr="007F52D0">
        <w:rPr>
          <w:rFonts w:eastAsia="Times New Roman"/>
          <w:color w:val="000000" w:themeColor="text1"/>
          <w:highlight w:val="white"/>
        </w:rPr>
        <w:t>, p.699.</w:t>
      </w:r>
      <w:hyperlink r:id="rId53">
        <w:r w:rsidRPr="007F52D0">
          <w:rPr>
            <w:rFonts w:eastAsia="Times New Roman"/>
            <w:color w:val="000000" w:themeColor="text1"/>
            <w:highlight w:val="white"/>
          </w:rPr>
          <w:t>https://heinonline.org/hol-cgi-bin/get_pdf.cgi?handle=hein.journals/deplr69&amp;section=26</w:t>
        </w:r>
      </w:hyperlink>
    </w:p>
    <w:p w14:paraId="05433218"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Skok, W. and Baker, S., 2018. Evaluating the impact of Uber on London's taxi service: A strategic review. </w:t>
      </w:r>
      <w:r w:rsidRPr="007F52D0">
        <w:rPr>
          <w:rFonts w:eastAsia="Times New Roman"/>
          <w:i/>
          <w:color w:val="000000" w:themeColor="text1"/>
          <w:highlight w:val="white"/>
        </w:rPr>
        <w:t>Knowledge and process management</w:t>
      </w:r>
      <w:r w:rsidRPr="007F52D0">
        <w:rPr>
          <w:rFonts w:eastAsia="Times New Roman"/>
          <w:color w:val="000000" w:themeColor="text1"/>
          <w:highlight w:val="white"/>
        </w:rPr>
        <w:t xml:space="preserve">, </w:t>
      </w:r>
      <w:r w:rsidRPr="007F52D0">
        <w:rPr>
          <w:rFonts w:eastAsia="Times New Roman"/>
          <w:i/>
          <w:color w:val="000000" w:themeColor="text1"/>
          <w:highlight w:val="white"/>
        </w:rPr>
        <w:t>25</w:t>
      </w:r>
      <w:r w:rsidRPr="007F52D0">
        <w:rPr>
          <w:rFonts w:eastAsia="Times New Roman"/>
          <w:color w:val="000000" w:themeColor="text1"/>
          <w:highlight w:val="white"/>
        </w:rPr>
        <w:t>(4), pp.232-246.</w:t>
      </w:r>
      <w:hyperlink r:id="rId54">
        <w:r w:rsidRPr="007F52D0">
          <w:rPr>
            <w:rFonts w:eastAsia="Times New Roman"/>
            <w:color w:val="000000" w:themeColor="text1"/>
            <w:highlight w:val="white"/>
          </w:rPr>
          <w:t>https://onlinelibrary.wiley.com/doi/abs/10.1002/kpm.1575</w:t>
        </w:r>
      </w:hyperlink>
    </w:p>
    <w:p w14:paraId="05433219" w14:textId="77777777" w:rsidR="00C40E83" w:rsidRPr="007F52D0" w:rsidRDefault="00C40E83" w:rsidP="00CE7C05">
      <w:pPr>
        <w:spacing w:after="240" w:line="360" w:lineRule="auto"/>
        <w:jc w:val="both"/>
        <w:rPr>
          <w:color w:val="000000" w:themeColor="text1"/>
        </w:rPr>
      </w:pPr>
      <w:r w:rsidRPr="007F52D0">
        <w:rPr>
          <w:rFonts w:eastAsia="Times New Roman"/>
          <w:color w:val="000000" w:themeColor="text1"/>
        </w:rPr>
        <w:t xml:space="preserve">Sky News (2023). </w:t>
      </w:r>
      <w:r w:rsidRPr="007F52D0">
        <w:rPr>
          <w:rFonts w:eastAsia="Times New Roman"/>
          <w:i/>
          <w:color w:val="000000" w:themeColor="text1"/>
        </w:rPr>
        <w:t xml:space="preserve">Uber to offer partnership with black cab drivers in London. </w:t>
      </w:r>
      <w:r w:rsidRPr="007F52D0">
        <w:rPr>
          <w:rFonts w:eastAsia="Times New Roman"/>
          <w:color w:val="000000" w:themeColor="text1"/>
        </w:rPr>
        <w:t xml:space="preserve">[Online]. Available at: </w:t>
      </w:r>
      <w:hyperlink r:id="rId55" w:history="1">
        <w:r w:rsidRPr="007F52D0">
          <w:rPr>
            <w:rStyle w:val="Hyperlink"/>
            <w:color w:val="000000" w:themeColor="text1"/>
            <w:u w:val="none"/>
          </w:rPr>
          <w:t>https://news.sky.com/story/uber-to-offer-partnership-with-black-cab-drivers-in-london-13018595</w:t>
        </w:r>
      </w:hyperlink>
      <w:r w:rsidRPr="007F52D0">
        <w:rPr>
          <w:rFonts w:eastAsia="Times New Roman"/>
          <w:color w:val="000000" w:themeColor="text1"/>
        </w:rPr>
        <w:t>(Accessed 30 June 2025).</w:t>
      </w:r>
    </w:p>
    <w:p w14:paraId="0543321A" w14:textId="77777777" w:rsidR="00C40E83" w:rsidRPr="007F52D0" w:rsidRDefault="00C40E83" w:rsidP="00A8680D">
      <w:pPr>
        <w:spacing w:after="240" w:line="360" w:lineRule="auto"/>
        <w:jc w:val="both"/>
        <w:rPr>
          <w:color w:val="000000" w:themeColor="text1"/>
        </w:rPr>
      </w:pPr>
      <w:r w:rsidRPr="007F52D0">
        <w:rPr>
          <w:rFonts w:eastAsia="Times New Roman"/>
          <w:color w:val="000000" w:themeColor="text1"/>
          <w:highlight w:val="white"/>
        </w:rPr>
        <w:t xml:space="preserve">Tanweer, A., Gade, E., Krafft, P.M. and Dreier, S., 2021. Why the data revolution needs qualitative thinking. </w:t>
      </w:r>
      <w:r w:rsidRPr="007F52D0">
        <w:rPr>
          <w:rFonts w:eastAsia="Times New Roman"/>
          <w:i/>
          <w:color w:val="000000" w:themeColor="text1"/>
          <w:highlight w:val="white"/>
        </w:rPr>
        <w:t>Harvard Data Science Review</w:t>
      </w:r>
      <w:r w:rsidRPr="007F52D0">
        <w:rPr>
          <w:rFonts w:eastAsia="Times New Roman"/>
          <w:color w:val="000000" w:themeColor="text1"/>
          <w:highlight w:val="white"/>
        </w:rPr>
        <w:t xml:space="preserve">, </w:t>
      </w:r>
      <w:r w:rsidRPr="007F52D0">
        <w:rPr>
          <w:rFonts w:eastAsia="Times New Roman"/>
          <w:i/>
          <w:color w:val="000000" w:themeColor="text1"/>
          <w:highlight w:val="white"/>
        </w:rPr>
        <w:t>3</w:t>
      </w:r>
      <w:r w:rsidRPr="007F52D0">
        <w:rPr>
          <w:rFonts w:eastAsia="Times New Roman"/>
          <w:color w:val="000000" w:themeColor="text1"/>
          <w:highlight w:val="white"/>
        </w:rPr>
        <w:t xml:space="preserve">. </w:t>
      </w:r>
      <w:hyperlink r:id="rId56">
        <w:r w:rsidRPr="007F52D0">
          <w:rPr>
            <w:rFonts w:eastAsia="Times New Roman"/>
            <w:color w:val="000000" w:themeColor="text1"/>
            <w:highlight w:val="white"/>
          </w:rPr>
          <w:t>https://assets.pubpub.org/ccpx4yqj/61623947151090.pdf</w:t>
        </w:r>
      </w:hyperlink>
    </w:p>
    <w:p w14:paraId="0543321B" w14:textId="77777777" w:rsidR="00F577B5" w:rsidRPr="007F52D0" w:rsidRDefault="00F577B5" w:rsidP="00F577B5">
      <w:pPr>
        <w:pStyle w:val="Normal1"/>
        <w:spacing w:before="240" w:after="240" w:line="360" w:lineRule="auto"/>
        <w:jc w:val="both"/>
        <w:rPr>
          <w:rFonts w:eastAsia="Times New Roman"/>
          <w:color w:val="000000" w:themeColor="text1"/>
          <w:lang w:val="en-GB"/>
        </w:rPr>
      </w:pPr>
      <w:r w:rsidRPr="007F52D0">
        <w:rPr>
          <w:rFonts w:eastAsia="Times New Roman"/>
          <w:color w:val="000000" w:themeColor="text1"/>
          <w:lang w:val="en-GB"/>
        </w:rPr>
        <w:t xml:space="preserve">Tfl.gov.uk (2025) </w:t>
      </w:r>
      <w:r w:rsidRPr="007F52D0">
        <w:rPr>
          <w:rFonts w:eastAsia="Times New Roman"/>
          <w:i/>
          <w:color w:val="000000" w:themeColor="text1"/>
          <w:lang w:val="en-GB"/>
        </w:rPr>
        <w:t xml:space="preserve">Taxi-and-private-hire-policy-july-2023.pdf - </w:t>
      </w:r>
      <w:proofErr w:type="spellStart"/>
      <w:r w:rsidRPr="007F52D0">
        <w:rPr>
          <w:rFonts w:eastAsia="Times New Roman"/>
          <w:i/>
          <w:color w:val="000000" w:themeColor="text1"/>
          <w:lang w:val="en-GB"/>
        </w:rPr>
        <w:t>london</w:t>
      </w:r>
      <w:proofErr w:type="spellEnd"/>
      <w:r w:rsidRPr="007F52D0">
        <w:rPr>
          <w:rFonts w:eastAsia="Times New Roman"/>
          <w:color w:val="000000" w:themeColor="text1"/>
          <w:lang w:val="en-GB"/>
        </w:rPr>
        <w:t xml:space="preserve">, </w:t>
      </w:r>
      <w:r w:rsidRPr="007F52D0">
        <w:rPr>
          <w:rFonts w:eastAsia="Times New Roman"/>
          <w:i/>
          <w:color w:val="000000" w:themeColor="text1"/>
          <w:lang w:val="en-GB"/>
        </w:rPr>
        <w:t>tfl.gov.uk</w:t>
      </w:r>
      <w:r w:rsidRPr="007F52D0">
        <w:rPr>
          <w:rFonts w:eastAsia="Times New Roman"/>
          <w:color w:val="000000" w:themeColor="text1"/>
          <w:lang w:val="en-GB"/>
        </w:rPr>
        <w:t xml:space="preserve">. Available at: https://content.tfl.gov.uk/taxi-and-private-hire-policy-july-2023.pdf (Accessed: 30 June 2025). </w:t>
      </w:r>
    </w:p>
    <w:p w14:paraId="0543321C" w14:textId="77777777" w:rsidR="00F577B5" w:rsidRPr="007F52D0" w:rsidRDefault="00F577B5" w:rsidP="00F577B5">
      <w:pPr>
        <w:pStyle w:val="Normal1"/>
        <w:spacing w:before="240" w:after="240" w:line="360" w:lineRule="auto"/>
        <w:jc w:val="both"/>
        <w:rPr>
          <w:rFonts w:eastAsia="Times New Roman"/>
          <w:color w:val="000000" w:themeColor="text1"/>
          <w:lang w:val="en-GB"/>
        </w:rPr>
      </w:pPr>
      <w:proofErr w:type="spellStart"/>
      <w:r w:rsidRPr="007F52D0">
        <w:rPr>
          <w:rFonts w:eastAsia="Times New Roman"/>
          <w:color w:val="000000" w:themeColor="text1"/>
          <w:lang w:val="en-GB"/>
        </w:rPr>
        <w:t>Theguardian</w:t>
      </w:r>
      <w:proofErr w:type="spellEnd"/>
      <w:r w:rsidRPr="007F52D0">
        <w:rPr>
          <w:rFonts w:eastAsia="Times New Roman"/>
          <w:color w:val="000000" w:themeColor="text1"/>
          <w:lang w:val="en-GB"/>
        </w:rPr>
        <w:t xml:space="preserve"> (2025) </w:t>
      </w:r>
      <w:r w:rsidRPr="007F52D0">
        <w:rPr>
          <w:rFonts w:eastAsia="Times New Roman"/>
          <w:i/>
          <w:color w:val="000000" w:themeColor="text1"/>
          <w:lang w:val="en-GB"/>
        </w:rPr>
        <w:t xml:space="preserve">London’s black cabs destined for extinction in 20 years, </w:t>
      </w:r>
      <w:proofErr w:type="spellStart"/>
      <w:r w:rsidRPr="007F52D0">
        <w:rPr>
          <w:rFonts w:eastAsia="Times New Roman"/>
          <w:i/>
          <w:color w:val="000000" w:themeColor="text1"/>
          <w:lang w:val="en-GB"/>
        </w:rPr>
        <w:t>TFl</w:t>
      </w:r>
      <w:proofErr w:type="spellEnd"/>
      <w:r w:rsidRPr="007F52D0">
        <w:rPr>
          <w:rFonts w:eastAsia="Times New Roman"/>
          <w:i/>
          <w:color w:val="000000" w:themeColor="text1"/>
          <w:lang w:val="en-GB"/>
        </w:rPr>
        <w:t xml:space="preserve"> warned</w:t>
      </w:r>
      <w:r w:rsidRPr="007F52D0">
        <w:rPr>
          <w:rFonts w:eastAsia="Times New Roman"/>
          <w:color w:val="000000" w:themeColor="text1"/>
          <w:lang w:val="en-GB"/>
        </w:rPr>
        <w:t xml:space="preserve">, </w:t>
      </w:r>
      <w:r w:rsidRPr="007F52D0">
        <w:rPr>
          <w:rFonts w:eastAsia="Times New Roman"/>
          <w:i/>
          <w:color w:val="000000" w:themeColor="text1"/>
          <w:lang w:val="en-GB"/>
        </w:rPr>
        <w:t>The Guardian</w:t>
      </w:r>
      <w:r w:rsidRPr="007F52D0">
        <w:rPr>
          <w:rFonts w:eastAsia="Times New Roman"/>
          <w:color w:val="000000" w:themeColor="text1"/>
          <w:lang w:val="en-GB"/>
        </w:rPr>
        <w:t xml:space="preserve">. Available at: https://www.theguardian.com/uk-news/2025/mar/19/londons-black-cabs-destined-for-extinction-in-20-years-tfl-warned (Accessed: 30 June 2025). </w:t>
      </w:r>
    </w:p>
    <w:p w14:paraId="0543321D"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Taxi Insurer (2023). </w:t>
      </w:r>
      <w:r w:rsidRPr="007F52D0">
        <w:rPr>
          <w:rFonts w:eastAsia="Times New Roman"/>
          <w:i/>
          <w:color w:val="000000" w:themeColor="text1"/>
        </w:rPr>
        <w:t>The next generation of taxi apps you need to know about</w:t>
      </w:r>
      <w:r w:rsidRPr="007F52D0">
        <w:rPr>
          <w:rFonts w:eastAsia="Times New Roman"/>
          <w:i/>
          <w:color w:val="000000" w:themeColor="text1"/>
          <w:highlight w:val="white"/>
        </w:rPr>
        <w:t xml:space="preserve">. </w:t>
      </w:r>
      <w:r w:rsidRPr="007F52D0">
        <w:rPr>
          <w:rFonts w:eastAsia="Times New Roman"/>
          <w:color w:val="000000" w:themeColor="text1"/>
          <w:highlight w:val="white"/>
        </w:rPr>
        <w:t>[Online]. Available at:</w:t>
      </w:r>
      <w:hyperlink r:id="rId57" w:history="1">
        <w:r w:rsidRPr="007F52D0">
          <w:rPr>
            <w:rStyle w:val="Hyperlink"/>
            <w:rFonts w:eastAsia="Times New Roman"/>
            <w:color w:val="000000" w:themeColor="text1"/>
            <w:u w:val="none"/>
          </w:rPr>
          <w:t>https://www.taxiinsurer.co.uk/contact-us/news/the-next-generation-of-taxi-apps-you-need-to-know-about/</w:t>
        </w:r>
      </w:hyperlink>
      <w:r w:rsidRPr="007F52D0">
        <w:rPr>
          <w:rFonts w:eastAsia="Times New Roman"/>
          <w:color w:val="000000" w:themeColor="text1"/>
          <w:highlight w:val="white"/>
        </w:rPr>
        <w:t>(Accessed 30 June 2025).</w:t>
      </w:r>
    </w:p>
    <w:p w14:paraId="0543321E"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 xml:space="preserve">Topham, G. (2025). </w:t>
      </w:r>
      <w:r w:rsidRPr="007F52D0">
        <w:rPr>
          <w:rFonts w:eastAsia="Times New Roman"/>
          <w:i/>
          <w:color w:val="000000" w:themeColor="text1"/>
          <w:highlight w:val="white"/>
        </w:rPr>
        <w:t xml:space="preserve">‘They’re living in fantasy land’: Uber to trial self-driving taxis in London next spring. </w:t>
      </w:r>
      <w:r w:rsidRPr="007F52D0">
        <w:rPr>
          <w:rFonts w:eastAsia="Times New Roman"/>
          <w:color w:val="000000" w:themeColor="text1"/>
          <w:highlight w:val="white"/>
        </w:rPr>
        <w:t>[</w:t>
      </w:r>
      <w:proofErr w:type="spellStart"/>
      <w:r w:rsidRPr="007F52D0">
        <w:rPr>
          <w:rFonts w:eastAsia="Times New Roman"/>
          <w:color w:val="000000" w:themeColor="text1"/>
          <w:highlight w:val="white"/>
        </w:rPr>
        <w:t>Onlne</w:t>
      </w:r>
      <w:proofErr w:type="spellEnd"/>
      <w:r w:rsidRPr="007F52D0">
        <w:rPr>
          <w:rFonts w:eastAsia="Times New Roman"/>
          <w:color w:val="000000" w:themeColor="text1"/>
          <w:highlight w:val="white"/>
        </w:rPr>
        <w:t xml:space="preserve">]. Available at: </w:t>
      </w:r>
      <w:hyperlink r:id="rId58">
        <w:r w:rsidRPr="007F52D0">
          <w:rPr>
            <w:rStyle w:val="Hyperlink"/>
            <w:rFonts w:eastAsia="Times New Roman"/>
            <w:color w:val="000000" w:themeColor="text1"/>
            <w:u w:val="none"/>
          </w:rPr>
          <w:t>https://www.theguardian.com/technology/2025/jun/10/uber-uk-trial-of-self-driving-taxis-brought-forward-to-spring-2026</w:t>
        </w:r>
      </w:hyperlink>
      <w:r w:rsidRPr="007F52D0">
        <w:rPr>
          <w:rFonts w:eastAsia="Times New Roman"/>
          <w:color w:val="000000" w:themeColor="text1"/>
          <w:highlight w:val="white"/>
        </w:rPr>
        <w:t xml:space="preserve"> (Accessed 18 June 2025)</w:t>
      </w:r>
    </w:p>
    <w:p w14:paraId="0543321F"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Topham, G. (2025). </w:t>
      </w:r>
      <w:r w:rsidRPr="007F52D0">
        <w:rPr>
          <w:rFonts w:eastAsia="Times New Roman"/>
          <w:i/>
          <w:iCs/>
          <w:color w:val="000000" w:themeColor="text1"/>
          <w:highlight w:val="white"/>
        </w:rPr>
        <w:t xml:space="preserve">‘They’re living in fantasy land’: Uber to trial self-driving taxis in London next spring. </w:t>
      </w:r>
      <w:r w:rsidRPr="007F52D0">
        <w:rPr>
          <w:rFonts w:eastAsia="Times New Roman"/>
          <w:color w:val="000000" w:themeColor="text1"/>
          <w:highlight w:val="white"/>
        </w:rPr>
        <w:t>[Online]. Available at:</w:t>
      </w:r>
      <w:hyperlink r:id="rId59" w:history="1">
        <w:r w:rsidRPr="007F52D0">
          <w:rPr>
            <w:rStyle w:val="Hyperlink"/>
            <w:rFonts w:eastAsia="Times New Roman"/>
            <w:color w:val="000000" w:themeColor="text1"/>
            <w:u w:val="none"/>
          </w:rPr>
          <w:t>https://www.theguardian.com/technology/2025/jun/10/uber-uk-trial-of-self-driving-taxis-brought-forward-to-spring-2026</w:t>
        </w:r>
      </w:hyperlink>
      <w:r w:rsidRPr="007F52D0">
        <w:rPr>
          <w:rFonts w:eastAsia="Times New Roman"/>
          <w:color w:val="000000" w:themeColor="text1"/>
          <w:highlight w:val="white"/>
        </w:rPr>
        <w:t xml:space="preserve"> (Accessed   18 June 2025).</w:t>
      </w:r>
    </w:p>
    <w:p w14:paraId="05433220"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Topham, G. (2025). </w:t>
      </w:r>
      <w:r w:rsidRPr="007F52D0">
        <w:rPr>
          <w:rFonts w:eastAsia="Times New Roman"/>
          <w:i/>
          <w:iCs/>
          <w:color w:val="000000" w:themeColor="text1"/>
          <w:highlight w:val="white"/>
        </w:rPr>
        <w:t xml:space="preserve">London’s black cabs destined for extinction in 20 years, TfL warned. </w:t>
      </w:r>
      <w:r w:rsidRPr="007F52D0">
        <w:rPr>
          <w:rFonts w:eastAsia="Times New Roman"/>
          <w:color w:val="000000" w:themeColor="text1"/>
          <w:highlight w:val="white"/>
        </w:rPr>
        <w:t xml:space="preserve">[Online]. Available at: </w:t>
      </w:r>
      <w:hyperlink r:id="rId60" w:history="1">
        <w:r w:rsidRPr="007F52D0">
          <w:rPr>
            <w:rStyle w:val="Hyperlink"/>
            <w:rFonts w:eastAsia="Times New Roman"/>
            <w:color w:val="000000" w:themeColor="text1"/>
            <w:u w:val="none"/>
          </w:rPr>
          <w:t>https://www.theguardian.com/uk-news/2025/mar/19/londons-black-cabs-destined-for-extinction-in-20-years-tfl-warned</w:t>
        </w:r>
      </w:hyperlink>
      <w:r w:rsidRPr="007F52D0">
        <w:rPr>
          <w:rFonts w:eastAsia="Times New Roman"/>
          <w:color w:val="000000" w:themeColor="text1"/>
          <w:highlight w:val="white"/>
        </w:rPr>
        <w:t xml:space="preserve"> (Accessed   18 June 2025).</w:t>
      </w:r>
    </w:p>
    <w:p w14:paraId="05433221"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Usai, A., Fiano, F., Petruzzelli, A.M., Paoloni, P., </w:t>
      </w:r>
      <w:proofErr w:type="spellStart"/>
      <w:r w:rsidRPr="007F52D0">
        <w:rPr>
          <w:rFonts w:eastAsia="Times New Roman"/>
          <w:color w:val="000000" w:themeColor="text1"/>
          <w:highlight w:val="white"/>
        </w:rPr>
        <w:t>Briamonte</w:t>
      </w:r>
      <w:proofErr w:type="spellEnd"/>
      <w:r w:rsidRPr="007F52D0">
        <w:rPr>
          <w:rFonts w:eastAsia="Times New Roman"/>
          <w:color w:val="000000" w:themeColor="text1"/>
          <w:highlight w:val="white"/>
        </w:rPr>
        <w:t xml:space="preserve">, M.F. and Orlando, B. (2021). Unveiling the impact of the adoption of digital technologies on firms’ innovation performance. </w:t>
      </w:r>
      <w:r w:rsidRPr="007F52D0">
        <w:rPr>
          <w:rFonts w:eastAsia="Times New Roman"/>
          <w:i/>
          <w:color w:val="000000" w:themeColor="text1"/>
          <w:highlight w:val="white"/>
        </w:rPr>
        <w:t xml:space="preserve">Journal of Business Research, 133, </w:t>
      </w:r>
      <w:r w:rsidRPr="007F52D0">
        <w:rPr>
          <w:rFonts w:eastAsia="Times New Roman"/>
          <w:color w:val="000000" w:themeColor="text1"/>
          <w:highlight w:val="white"/>
        </w:rPr>
        <w:t>pp.327-336.</w:t>
      </w:r>
    </w:p>
    <w:p w14:paraId="05433222"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Vickers, T., Dahill, D. and Holland, D. (2020). Decent and good work in the platform economy: private hire and taxi work in Nottingham.</w:t>
      </w:r>
    </w:p>
    <w:p w14:paraId="05433223"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Young, H. (2025). </w:t>
      </w:r>
      <w:r w:rsidRPr="007F52D0">
        <w:rPr>
          <w:rFonts w:eastAsia="Times New Roman"/>
          <w:i/>
          <w:color w:val="000000" w:themeColor="text1"/>
        </w:rPr>
        <w:t>Uber rides to new UK cities, check if it’s near you</w:t>
      </w:r>
      <w:r w:rsidRPr="007F52D0">
        <w:rPr>
          <w:rFonts w:eastAsia="Times New Roman"/>
          <w:i/>
          <w:color w:val="000000" w:themeColor="text1"/>
          <w:highlight w:val="white"/>
        </w:rPr>
        <w:t xml:space="preserve">. </w:t>
      </w:r>
      <w:r w:rsidRPr="007F52D0">
        <w:rPr>
          <w:rFonts w:eastAsia="Times New Roman"/>
          <w:color w:val="000000" w:themeColor="text1"/>
          <w:highlight w:val="white"/>
        </w:rPr>
        <w:t xml:space="preserve">[Online]. Available at: </w:t>
      </w:r>
      <w:hyperlink r:id="rId61" w:anchor=":~:text=In%20most%20major%20towns%20and,workers%20in%20many%20UK%20locations" w:history="1">
        <w:r w:rsidRPr="007F52D0">
          <w:rPr>
            <w:rStyle w:val="Hyperlink"/>
            <w:rFonts w:eastAsia="Times New Roman"/>
            <w:color w:val="000000" w:themeColor="text1"/>
            <w:u w:val="none"/>
          </w:rPr>
          <w:t>https://startups.co.uk/news/uber-locations-uk/#:~:text=In%20most%20major%20towns%20and,workers%20in%20many%20UK%20locations</w:t>
        </w:r>
      </w:hyperlink>
      <w:r w:rsidRPr="007F52D0">
        <w:rPr>
          <w:rFonts w:eastAsia="Times New Roman"/>
          <w:color w:val="000000" w:themeColor="text1"/>
        </w:rPr>
        <w:t xml:space="preserve">. </w:t>
      </w:r>
      <w:r w:rsidRPr="007F52D0">
        <w:rPr>
          <w:rFonts w:eastAsia="Times New Roman"/>
          <w:color w:val="000000" w:themeColor="text1"/>
          <w:highlight w:val="white"/>
        </w:rPr>
        <w:t>(Accessed 30 June 2025).</w:t>
      </w:r>
    </w:p>
    <w:p w14:paraId="05433224"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Younger, J. (2023). </w:t>
      </w:r>
      <w:r w:rsidRPr="007F52D0">
        <w:rPr>
          <w:rFonts w:eastAsia="Times New Roman"/>
          <w:i/>
          <w:color w:val="000000" w:themeColor="text1"/>
          <w:highlight w:val="white"/>
        </w:rPr>
        <w:t xml:space="preserve">A Challenging 2023 For UK Freelancers, But 2024 Optimism Rising. </w:t>
      </w:r>
      <w:r w:rsidRPr="007F52D0">
        <w:rPr>
          <w:rFonts w:eastAsia="Times New Roman"/>
          <w:color w:val="000000" w:themeColor="text1"/>
          <w:highlight w:val="white"/>
        </w:rPr>
        <w:t xml:space="preserve">[Online]. Available at: </w:t>
      </w:r>
      <w:hyperlink r:id="rId62">
        <w:r w:rsidRPr="007F52D0">
          <w:rPr>
            <w:rStyle w:val="Hyperlink"/>
            <w:rFonts w:eastAsia="Times New Roman"/>
            <w:color w:val="000000" w:themeColor="text1"/>
            <w:u w:val="none"/>
          </w:rPr>
          <w:t>https://www.forbes.com/sites/jonyounger/2023/12/20/a-challenging-2023-for-uk-freelancers-but-2024-optimism-rising/</w:t>
        </w:r>
      </w:hyperlink>
      <w:r w:rsidRPr="007F52D0">
        <w:rPr>
          <w:rFonts w:eastAsia="Times New Roman"/>
          <w:color w:val="000000" w:themeColor="text1"/>
          <w:highlight w:val="white"/>
        </w:rPr>
        <w:t xml:space="preserve"> (Accessed 18 June 2025)</w:t>
      </w:r>
    </w:p>
    <w:p w14:paraId="05433225"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Zainuddin, S., LI, T.W., PHOA, F. and LEE, C., (2022). Precarity In Platform Work: A Study Of Private-Hire Car Drivers And Food Delivery Riders Mathew Mathews.</w:t>
      </w:r>
    </w:p>
    <w:p w14:paraId="05433226"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Zego. (2025). </w:t>
      </w:r>
      <w:r w:rsidRPr="007F52D0">
        <w:rPr>
          <w:rFonts w:eastAsia="Times New Roman"/>
          <w:i/>
          <w:color w:val="000000" w:themeColor="text1"/>
          <w:highlight w:val="white"/>
        </w:rPr>
        <w:t xml:space="preserve">UK Uber Driver Statistics | </w:t>
      </w:r>
      <w:r w:rsidRPr="007F52D0">
        <w:rPr>
          <w:rFonts w:eastAsia="Times New Roman"/>
          <w:color w:val="000000" w:themeColor="text1"/>
          <w:highlight w:val="white"/>
        </w:rPr>
        <w:t>‌Zego.com [online] ‌</w:t>
      </w:r>
      <w:proofErr w:type="spellStart"/>
      <w:r w:rsidRPr="007F52D0">
        <w:rPr>
          <w:rFonts w:eastAsia="Times New Roman"/>
          <w:color w:val="000000" w:themeColor="text1"/>
          <w:highlight w:val="white"/>
        </w:rPr>
        <w:t>Zego.comAvailable</w:t>
      </w:r>
      <w:proofErr w:type="spellEnd"/>
      <w:r w:rsidRPr="007F52D0">
        <w:rPr>
          <w:rFonts w:eastAsia="Times New Roman"/>
          <w:color w:val="000000" w:themeColor="text1"/>
          <w:highlight w:val="white"/>
        </w:rPr>
        <w:t xml:space="preserve"> at: &lt;</w:t>
      </w:r>
      <w:hyperlink r:id="rId63">
        <w:r w:rsidRPr="007F52D0">
          <w:rPr>
            <w:rFonts w:eastAsia="Times New Roman"/>
            <w:color w:val="000000" w:themeColor="text1"/>
            <w:highlight w:val="white"/>
          </w:rPr>
          <w:t>https://www.zego.com/uk-uber-driver-statistics</w:t>
        </w:r>
      </w:hyperlink>
      <w:r w:rsidRPr="007F52D0">
        <w:rPr>
          <w:rFonts w:eastAsia="Times New Roman"/>
          <w:color w:val="000000" w:themeColor="text1"/>
          <w:highlight w:val="white"/>
        </w:rPr>
        <w:t>&gt;</w:t>
      </w:r>
      <w:r w:rsidRPr="007F52D0">
        <w:rPr>
          <w:rFonts w:eastAsia="Times New Roman"/>
          <w:color w:val="000000" w:themeColor="text1"/>
          <w:highlight w:val="white"/>
        </w:rPr>
        <w:br/>
        <w:t xml:space="preserve">Zhong, J., Zhou, H., Lin, Y. and Ren, F. (2022). The impact of ride‐hailing services on the use of traditional taxis: Evidence from urban panel data. </w:t>
      </w:r>
      <w:r w:rsidRPr="007F52D0">
        <w:rPr>
          <w:rFonts w:eastAsia="Times New Roman"/>
          <w:i/>
          <w:color w:val="000000" w:themeColor="text1"/>
          <w:highlight w:val="white"/>
        </w:rPr>
        <w:t>IET Intelligent Transport Systems</w:t>
      </w:r>
      <w:r w:rsidRPr="007F52D0">
        <w:rPr>
          <w:rFonts w:eastAsia="Times New Roman"/>
          <w:color w:val="000000" w:themeColor="text1"/>
          <w:highlight w:val="white"/>
        </w:rPr>
        <w:t>,16(11), pp.1611–1622.</w:t>
      </w:r>
      <w:hyperlink r:id="rId64">
        <w:r w:rsidRPr="007F52D0">
          <w:rPr>
            <w:rFonts w:eastAsia="Times New Roman"/>
            <w:color w:val="000000" w:themeColor="text1"/>
            <w:highlight w:val="white"/>
          </w:rPr>
          <w:t>https://ietresearch.onlinelibrary.wiley.com/doi/10.1049/itr2.12237</w:t>
        </w:r>
      </w:hyperlink>
    </w:p>
    <w:p w14:paraId="05433227" w14:textId="77777777" w:rsidR="00BA6C24" w:rsidRPr="007F52D0" w:rsidRDefault="00BA6C24" w:rsidP="00BA6C24">
      <w:pPr>
        <w:spacing w:after="240" w:line="360" w:lineRule="auto"/>
        <w:jc w:val="both"/>
        <w:rPr>
          <w:rFonts w:eastAsia="Times New Roman"/>
          <w:color w:val="000000" w:themeColor="text1"/>
        </w:rPr>
      </w:pPr>
      <w:proofErr w:type="spellStart"/>
      <w:r w:rsidRPr="007F52D0">
        <w:rPr>
          <w:rFonts w:eastAsia="Times New Roman"/>
          <w:color w:val="000000" w:themeColor="text1"/>
        </w:rPr>
        <w:lastRenderedPageBreak/>
        <w:t>HexCars</w:t>
      </w:r>
      <w:proofErr w:type="spellEnd"/>
      <w:r w:rsidRPr="007F52D0">
        <w:rPr>
          <w:rFonts w:eastAsia="Times New Roman"/>
          <w:color w:val="000000" w:themeColor="text1"/>
        </w:rPr>
        <w:t xml:space="preserve">. (2024). </w:t>
      </w:r>
      <w:r w:rsidRPr="007F52D0">
        <w:rPr>
          <w:rFonts w:eastAsia="Times New Roman"/>
          <w:i/>
          <w:color w:val="000000" w:themeColor="text1"/>
        </w:rPr>
        <w:t xml:space="preserve">How Taxi Services in the UK Are Adapting to Modern Technology | </w:t>
      </w:r>
      <w:proofErr w:type="spellStart"/>
      <w:r w:rsidRPr="007F52D0">
        <w:rPr>
          <w:rFonts w:eastAsia="Times New Roman"/>
          <w:i/>
          <w:color w:val="000000" w:themeColor="text1"/>
        </w:rPr>
        <w:t>HexCars</w:t>
      </w:r>
      <w:proofErr w:type="spellEnd"/>
      <w:r w:rsidRPr="007F52D0">
        <w:rPr>
          <w:rFonts w:eastAsia="Times New Roman"/>
          <w:color w:val="000000" w:themeColor="text1"/>
        </w:rPr>
        <w:t xml:space="preserve">. </w:t>
      </w:r>
      <w:hyperlink r:id="rId65">
        <w:r w:rsidRPr="007F52D0">
          <w:rPr>
            <w:rFonts w:eastAsia="Times New Roman"/>
            <w:color w:val="000000" w:themeColor="text1"/>
          </w:rPr>
          <w:t>co.uk</w:t>
        </w:r>
      </w:hyperlink>
      <w:r w:rsidRPr="007F52D0">
        <w:rPr>
          <w:rFonts w:eastAsia="Times New Roman"/>
          <w:color w:val="000000" w:themeColor="text1"/>
        </w:rPr>
        <w:t xml:space="preserve"> [Online] Available at: &lt;</w:t>
      </w:r>
      <w:hyperlink r:id="rId66">
        <w:r w:rsidRPr="007F52D0">
          <w:rPr>
            <w:rFonts w:eastAsia="Times New Roman"/>
            <w:color w:val="000000" w:themeColor="text1"/>
          </w:rPr>
          <w:t>https://hexcars.co.uk/how-taxi-services-in-the-uk-are-adapting-to-modern-technology/</w:t>
        </w:r>
      </w:hyperlink>
      <w:r w:rsidRPr="007F52D0">
        <w:rPr>
          <w:rFonts w:eastAsia="Times New Roman"/>
          <w:color w:val="000000" w:themeColor="text1"/>
        </w:rPr>
        <w:t>&gt; (</w:t>
      </w:r>
      <w:proofErr w:type="spellStart"/>
      <w:r w:rsidRPr="007F52D0">
        <w:rPr>
          <w:rFonts w:eastAsia="Times New Roman"/>
          <w:color w:val="000000" w:themeColor="text1"/>
        </w:rPr>
        <w:t>Acessed</w:t>
      </w:r>
      <w:proofErr w:type="spellEnd"/>
      <w:r w:rsidRPr="007F52D0">
        <w:rPr>
          <w:rFonts w:eastAsia="Times New Roman"/>
          <w:color w:val="000000" w:themeColor="text1"/>
        </w:rPr>
        <w:t xml:space="preserve"> on 9th July 2025)</w:t>
      </w:r>
    </w:p>
    <w:p w14:paraId="05433228" w14:textId="77777777" w:rsidR="00BA6C24" w:rsidRPr="007F52D0" w:rsidRDefault="00BA6C24" w:rsidP="00BA6C24">
      <w:pPr>
        <w:spacing w:before="240" w:after="240" w:line="360" w:lineRule="auto"/>
        <w:jc w:val="both"/>
        <w:rPr>
          <w:rFonts w:eastAsia="Times New Roman"/>
          <w:color w:val="000000" w:themeColor="text1"/>
        </w:rPr>
      </w:pPr>
      <w:r w:rsidRPr="007F52D0">
        <w:rPr>
          <w:rFonts w:eastAsia="Times New Roman"/>
          <w:color w:val="000000" w:themeColor="text1"/>
        </w:rPr>
        <w:t xml:space="preserve">Wonderful.co.uk (2025). </w:t>
      </w:r>
      <w:r w:rsidRPr="007F52D0">
        <w:rPr>
          <w:rFonts w:eastAsia="Times New Roman"/>
          <w:i/>
          <w:color w:val="000000" w:themeColor="text1"/>
        </w:rPr>
        <w:t>UK taxi and airport transfer trends for operators in 2025</w:t>
      </w:r>
      <w:r w:rsidRPr="007F52D0">
        <w:rPr>
          <w:rFonts w:eastAsia="Times New Roman"/>
          <w:color w:val="000000" w:themeColor="text1"/>
        </w:rPr>
        <w:t>| Wonderful.co.uk. [Online] Available at: &lt;</w:t>
      </w:r>
      <w:hyperlink r:id="rId67">
        <w:r w:rsidRPr="007F52D0">
          <w:rPr>
            <w:rFonts w:eastAsia="Times New Roman"/>
            <w:color w:val="000000" w:themeColor="text1"/>
          </w:rPr>
          <w:t>https://wonderful.co.uk/blog/uk-taxi-airport-transfers-2025-trends-challenges</w:t>
        </w:r>
      </w:hyperlink>
      <w:r w:rsidRPr="007F52D0">
        <w:rPr>
          <w:rFonts w:eastAsia="Times New Roman"/>
          <w:color w:val="000000" w:themeColor="text1"/>
        </w:rPr>
        <w:t>&gt; (</w:t>
      </w:r>
      <w:proofErr w:type="spellStart"/>
      <w:r w:rsidRPr="007F52D0">
        <w:rPr>
          <w:rFonts w:eastAsia="Times New Roman"/>
          <w:color w:val="000000" w:themeColor="text1"/>
        </w:rPr>
        <w:t>Acessed</w:t>
      </w:r>
      <w:proofErr w:type="spellEnd"/>
      <w:r w:rsidRPr="007F52D0">
        <w:rPr>
          <w:rFonts w:eastAsia="Times New Roman"/>
          <w:color w:val="000000" w:themeColor="text1"/>
        </w:rPr>
        <w:t xml:space="preserve"> on 9th July 2025)</w:t>
      </w:r>
    </w:p>
    <w:p w14:paraId="05433229" w14:textId="77777777" w:rsidR="00BA6C24" w:rsidRPr="007F52D0" w:rsidRDefault="00BA6C24" w:rsidP="00BA6C24">
      <w:pPr>
        <w:spacing w:before="240" w:after="240" w:line="360" w:lineRule="auto"/>
        <w:jc w:val="both"/>
        <w:rPr>
          <w:rFonts w:eastAsia="Times New Roman"/>
          <w:color w:val="000000" w:themeColor="text1"/>
        </w:rPr>
      </w:pPr>
      <w:r w:rsidRPr="007F52D0">
        <w:rPr>
          <w:rFonts w:eastAsia="Times New Roman"/>
          <w:color w:val="000000" w:themeColor="text1"/>
        </w:rPr>
        <w:t xml:space="preserve">‌Randolph, H. (2020). </w:t>
      </w:r>
      <w:r w:rsidRPr="007F52D0">
        <w:rPr>
          <w:rFonts w:eastAsia="Times New Roman"/>
          <w:i/>
          <w:color w:val="000000" w:themeColor="text1"/>
        </w:rPr>
        <w:t>The Impact of Uber in the UK</w:t>
      </w:r>
      <w:r w:rsidRPr="007F52D0">
        <w:rPr>
          <w:rFonts w:eastAsia="Times New Roman"/>
          <w:color w:val="000000" w:themeColor="text1"/>
        </w:rPr>
        <w:t xml:space="preserve"> | Uber.com [Online] Uber.com Available at: &lt;</w:t>
      </w:r>
      <w:hyperlink r:id="rId68">
        <w:r w:rsidRPr="007F52D0">
          <w:rPr>
            <w:rFonts w:eastAsia="Times New Roman"/>
            <w:color w:val="000000" w:themeColor="text1"/>
          </w:rPr>
          <w:t>https://www.uber.com/en-GB/newsroom/the-impact-of-uber-in-the-uk</w:t>
        </w:r>
      </w:hyperlink>
      <w:r w:rsidRPr="007F52D0">
        <w:rPr>
          <w:rFonts w:eastAsia="Times New Roman"/>
          <w:color w:val="000000" w:themeColor="text1"/>
        </w:rPr>
        <w:t>&gt; (</w:t>
      </w:r>
      <w:proofErr w:type="spellStart"/>
      <w:r w:rsidRPr="007F52D0">
        <w:rPr>
          <w:rFonts w:eastAsia="Times New Roman"/>
          <w:color w:val="000000" w:themeColor="text1"/>
        </w:rPr>
        <w:t>Acessed</w:t>
      </w:r>
      <w:proofErr w:type="spellEnd"/>
      <w:r w:rsidRPr="007F52D0">
        <w:rPr>
          <w:rFonts w:eastAsia="Times New Roman"/>
          <w:color w:val="000000" w:themeColor="text1"/>
        </w:rPr>
        <w:t xml:space="preserve"> on 9th July 2025)</w:t>
      </w:r>
    </w:p>
    <w:p w14:paraId="0543322A" w14:textId="77777777" w:rsidR="00BA6C24" w:rsidRPr="007F52D0" w:rsidRDefault="00BA6C24" w:rsidP="00BA6C24">
      <w:pPr>
        <w:spacing w:before="240" w:after="240" w:line="360" w:lineRule="auto"/>
        <w:jc w:val="both"/>
        <w:rPr>
          <w:rFonts w:eastAsia="Times New Roman"/>
          <w:color w:val="000000" w:themeColor="text1"/>
        </w:rPr>
      </w:pPr>
      <w:r w:rsidRPr="007F52D0">
        <w:rPr>
          <w:rFonts w:eastAsia="Times New Roman"/>
          <w:color w:val="000000" w:themeColor="text1"/>
        </w:rPr>
        <w:t xml:space="preserve">Fennell, A. (2021). </w:t>
      </w:r>
      <w:r w:rsidRPr="007F52D0">
        <w:rPr>
          <w:rFonts w:eastAsia="Times New Roman"/>
          <w:i/>
          <w:color w:val="000000" w:themeColor="text1"/>
        </w:rPr>
        <w:t>Gig Economy Statistics UK | 2024 Industry Report</w:t>
      </w:r>
      <w:r w:rsidRPr="007F52D0">
        <w:rPr>
          <w:rFonts w:eastAsia="Times New Roman"/>
          <w:color w:val="000000" w:themeColor="text1"/>
        </w:rPr>
        <w:t>|StandOut.com  [online] StandOut.com Available at: &lt;</w:t>
      </w:r>
      <w:hyperlink r:id="rId69">
        <w:r w:rsidRPr="007F52D0">
          <w:rPr>
            <w:rFonts w:eastAsia="Times New Roman"/>
            <w:color w:val="000000" w:themeColor="text1"/>
          </w:rPr>
          <w:t>https://standout-cv.com/stats/gig-economy-statistics-uk</w:t>
        </w:r>
      </w:hyperlink>
      <w:r w:rsidRPr="007F52D0">
        <w:rPr>
          <w:rFonts w:eastAsia="Times New Roman"/>
          <w:color w:val="000000" w:themeColor="text1"/>
        </w:rPr>
        <w:t>&gt; (</w:t>
      </w:r>
      <w:proofErr w:type="spellStart"/>
      <w:r w:rsidRPr="007F52D0">
        <w:rPr>
          <w:rFonts w:eastAsia="Times New Roman"/>
          <w:color w:val="000000" w:themeColor="text1"/>
        </w:rPr>
        <w:t>Acessed</w:t>
      </w:r>
      <w:proofErr w:type="spellEnd"/>
      <w:r w:rsidRPr="007F52D0">
        <w:rPr>
          <w:rFonts w:eastAsia="Times New Roman"/>
          <w:color w:val="000000" w:themeColor="text1"/>
        </w:rPr>
        <w:t xml:space="preserve"> on 9th July 2025)</w:t>
      </w:r>
    </w:p>
    <w:p w14:paraId="0543322B" w14:textId="77777777" w:rsidR="00BA6C24" w:rsidRPr="007F52D0" w:rsidRDefault="00BA6C24" w:rsidP="00BA6C24">
      <w:pPr>
        <w:spacing w:after="240" w:line="360" w:lineRule="auto"/>
        <w:jc w:val="both"/>
        <w:rPr>
          <w:rFonts w:eastAsia="Times New Roman"/>
          <w:color w:val="000000" w:themeColor="text1"/>
        </w:rPr>
      </w:pPr>
      <w:r w:rsidRPr="007F52D0">
        <w:rPr>
          <w:rFonts w:eastAsia="Times New Roman"/>
          <w:color w:val="000000" w:themeColor="text1"/>
        </w:rPr>
        <w:t xml:space="preserve">Gov.uk (2022). </w:t>
      </w:r>
      <w:r w:rsidRPr="007F52D0">
        <w:rPr>
          <w:rFonts w:eastAsia="Times New Roman"/>
          <w:i/>
          <w:color w:val="000000" w:themeColor="text1"/>
        </w:rPr>
        <w:t>Taxi and private hire vehicle statistics, England: 2022</w:t>
      </w:r>
      <w:r w:rsidRPr="007F52D0">
        <w:rPr>
          <w:rFonts w:eastAsia="Times New Roman"/>
          <w:color w:val="000000" w:themeColor="text1"/>
        </w:rPr>
        <w:t xml:space="preserve"> |Gov.uk  [online] GOV.UK. Available at: &lt;</w:t>
      </w:r>
      <w:hyperlink r:id="rId70">
        <w:r w:rsidRPr="007F52D0">
          <w:rPr>
            <w:rFonts w:eastAsia="Times New Roman"/>
            <w:color w:val="000000" w:themeColor="text1"/>
          </w:rPr>
          <w:t>https://www.gov.uk/government/statistics/taxi-and-private-hire-vehicle-statistics-england-2022/taxi-and-private-hire-vehicle-statistics-england-2022</w:t>
        </w:r>
      </w:hyperlink>
      <w:r w:rsidRPr="007F52D0">
        <w:rPr>
          <w:rFonts w:eastAsia="Times New Roman"/>
          <w:color w:val="000000" w:themeColor="text1"/>
        </w:rPr>
        <w:t>&gt; (</w:t>
      </w:r>
      <w:proofErr w:type="spellStart"/>
      <w:r w:rsidRPr="007F52D0">
        <w:rPr>
          <w:rFonts w:eastAsia="Times New Roman"/>
          <w:color w:val="000000" w:themeColor="text1"/>
        </w:rPr>
        <w:t>Acessed</w:t>
      </w:r>
      <w:proofErr w:type="spellEnd"/>
      <w:r w:rsidRPr="007F52D0">
        <w:rPr>
          <w:rFonts w:eastAsia="Times New Roman"/>
          <w:color w:val="000000" w:themeColor="text1"/>
        </w:rPr>
        <w:t xml:space="preserve"> on 9th July 2025)</w:t>
      </w:r>
    </w:p>
    <w:p w14:paraId="0543322C" w14:textId="77777777" w:rsidR="00BA6C24" w:rsidRPr="007F52D0" w:rsidRDefault="00BA6C24" w:rsidP="00BA6C24">
      <w:pPr>
        <w:spacing w:after="240" w:line="360" w:lineRule="auto"/>
        <w:jc w:val="both"/>
        <w:rPr>
          <w:rFonts w:eastAsia="Times New Roman"/>
          <w:color w:val="000000" w:themeColor="text1"/>
        </w:rPr>
      </w:pPr>
      <w:proofErr w:type="spellStart"/>
      <w:r w:rsidRPr="007F52D0">
        <w:rPr>
          <w:rFonts w:eastAsia="Times New Roman"/>
          <w:color w:val="000000" w:themeColor="text1"/>
        </w:rPr>
        <w:t>Mckinsey</w:t>
      </w:r>
      <w:proofErr w:type="spellEnd"/>
      <w:r w:rsidRPr="007F52D0">
        <w:rPr>
          <w:rFonts w:eastAsia="Times New Roman"/>
          <w:color w:val="000000" w:themeColor="text1"/>
        </w:rPr>
        <w:t xml:space="preserve">  (2022). </w:t>
      </w:r>
      <w:r w:rsidRPr="007F52D0">
        <w:rPr>
          <w:rFonts w:eastAsia="Times New Roman"/>
          <w:i/>
          <w:color w:val="000000" w:themeColor="text1"/>
        </w:rPr>
        <w:t>Sustainable and inclusive growth: A weekly briefing</w:t>
      </w:r>
      <w:r w:rsidRPr="007F52D0">
        <w:rPr>
          <w:rFonts w:eastAsia="Times New Roman"/>
          <w:color w:val="000000" w:themeColor="text1"/>
        </w:rPr>
        <w:t xml:space="preserve">| Mckinsey.com [online] </w:t>
      </w:r>
      <w:proofErr w:type="spellStart"/>
      <w:r w:rsidRPr="007F52D0">
        <w:rPr>
          <w:rFonts w:eastAsia="Times New Roman"/>
          <w:color w:val="000000" w:themeColor="text1"/>
        </w:rPr>
        <w:t>Mckinsey</w:t>
      </w:r>
      <w:proofErr w:type="spellEnd"/>
      <w:r w:rsidRPr="007F52D0">
        <w:rPr>
          <w:rFonts w:eastAsia="Times New Roman"/>
          <w:color w:val="000000" w:themeColor="text1"/>
        </w:rPr>
        <w:t xml:space="preserve"> .</w:t>
      </w:r>
      <w:proofErr w:type="spellStart"/>
      <w:r w:rsidRPr="007F52D0">
        <w:rPr>
          <w:rFonts w:eastAsia="Times New Roman"/>
          <w:color w:val="000000" w:themeColor="text1"/>
        </w:rPr>
        <w:t>comAvailable</w:t>
      </w:r>
      <w:proofErr w:type="spellEnd"/>
      <w:r w:rsidRPr="007F52D0">
        <w:rPr>
          <w:rFonts w:eastAsia="Times New Roman"/>
          <w:color w:val="000000" w:themeColor="text1"/>
        </w:rPr>
        <w:t xml:space="preserve"> at: &lt;</w:t>
      </w:r>
      <w:hyperlink r:id="rId71">
        <w:r w:rsidRPr="007F52D0">
          <w:rPr>
            <w:rFonts w:eastAsia="Times New Roman"/>
            <w:color w:val="000000" w:themeColor="text1"/>
          </w:rPr>
          <w:t>https://www.mckinsey.com/featured-insights/sustainable-inclusive-growth/sustainable-and-inclusive-growth-a-weekly-briefing</w:t>
        </w:r>
      </w:hyperlink>
      <w:r w:rsidRPr="007F52D0">
        <w:rPr>
          <w:rFonts w:eastAsia="Times New Roman"/>
          <w:color w:val="000000" w:themeColor="text1"/>
        </w:rPr>
        <w:t>&gt; (</w:t>
      </w:r>
      <w:proofErr w:type="spellStart"/>
      <w:r w:rsidRPr="007F52D0">
        <w:rPr>
          <w:rFonts w:eastAsia="Times New Roman"/>
          <w:color w:val="000000" w:themeColor="text1"/>
        </w:rPr>
        <w:t>Acessed</w:t>
      </w:r>
      <w:proofErr w:type="spellEnd"/>
      <w:r w:rsidRPr="007F52D0">
        <w:rPr>
          <w:rFonts w:eastAsia="Times New Roman"/>
          <w:color w:val="000000" w:themeColor="text1"/>
        </w:rPr>
        <w:t xml:space="preserve"> on 9th July 2025)</w:t>
      </w:r>
    </w:p>
    <w:p w14:paraId="0543322D" w14:textId="77777777" w:rsidR="00BA6C24" w:rsidRPr="007F52D0" w:rsidRDefault="00BA6C24" w:rsidP="00BA6C24">
      <w:pPr>
        <w:spacing w:before="240"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Cropanzano</w:t>
      </w:r>
      <w:proofErr w:type="spellEnd"/>
      <w:r w:rsidRPr="007F52D0">
        <w:rPr>
          <w:rFonts w:eastAsia="Times New Roman"/>
          <w:color w:val="000000" w:themeColor="text1"/>
          <w:highlight w:val="white"/>
        </w:rPr>
        <w:t xml:space="preserve">, R., Keplinger, K., Lambert, B.K., Caza, B. and Ashford, S.J., 2023. The organizational psychology of gig work: An integrative conceptual review. </w:t>
      </w:r>
      <w:r w:rsidRPr="007F52D0">
        <w:rPr>
          <w:rFonts w:eastAsia="Times New Roman"/>
          <w:i/>
          <w:color w:val="000000" w:themeColor="text1"/>
          <w:highlight w:val="white"/>
        </w:rPr>
        <w:t>Journal of Applied Psychology</w:t>
      </w:r>
      <w:r w:rsidRPr="007F52D0">
        <w:rPr>
          <w:rFonts w:eastAsia="Times New Roman"/>
          <w:color w:val="000000" w:themeColor="text1"/>
          <w:highlight w:val="white"/>
        </w:rPr>
        <w:t xml:space="preserve">, </w:t>
      </w:r>
      <w:r w:rsidRPr="007F52D0">
        <w:rPr>
          <w:rFonts w:eastAsia="Times New Roman"/>
          <w:i/>
          <w:color w:val="000000" w:themeColor="text1"/>
          <w:highlight w:val="white"/>
        </w:rPr>
        <w:t>108</w:t>
      </w:r>
      <w:r w:rsidRPr="007F52D0">
        <w:rPr>
          <w:rFonts w:eastAsia="Times New Roman"/>
          <w:color w:val="000000" w:themeColor="text1"/>
          <w:highlight w:val="white"/>
        </w:rPr>
        <w:t xml:space="preserve">(3), p.492. </w:t>
      </w:r>
      <w:hyperlink r:id="rId72">
        <w:r w:rsidRPr="007F52D0">
          <w:rPr>
            <w:rFonts w:eastAsia="Times New Roman"/>
            <w:color w:val="000000" w:themeColor="text1"/>
            <w:highlight w:val="white"/>
          </w:rPr>
          <w:t>https://psycnet.apa.org/fulltext/2023-07874-001.html</w:t>
        </w:r>
      </w:hyperlink>
    </w:p>
    <w:p w14:paraId="0543322E" w14:textId="77777777" w:rsidR="00BA6C24" w:rsidRPr="007F52D0" w:rsidRDefault="00BA6C24" w:rsidP="00BA6C24">
      <w:pPr>
        <w:spacing w:before="240" w:after="240" w:line="360" w:lineRule="auto"/>
        <w:jc w:val="both"/>
        <w:rPr>
          <w:rFonts w:eastAsia="Times New Roman"/>
          <w:color w:val="000000" w:themeColor="text1"/>
          <w:highlight w:val="white"/>
        </w:rPr>
      </w:pPr>
      <w:r w:rsidRPr="007F52D0">
        <w:rPr>
          <w:rFonts w:eastAsia="Times New Roman"/>
          <w:color w:val="000000" w:themeColor="text1"/>
        </w:rPr>
        <w:t>‌</w:t>
      </w:r>
      <w:r w:rsidRPr="007F52D0">
        <w:rPr>
          <w:rFonts w:eastAsia="Times New Roman"/>
          <w:color w:val="000000" w:themeColor="text1"/>
          <w:highlight w:val="white"/>
        </w:rPr>
        <w:t xml:space="preserve">Berger, T., Frey, C.B., Levin, G. and Danda, S.R., 2019. Uber happy? Work and well-being in the ‘gig economy’. </w:t>
      </w:r>
      <w:r w:rsidRPr="007F52D0">
        <w:rPr>
          <w:rFonts w:eastAsia="Times New Roman"/>
          <w:i/>
          <w:color w:val="000000" w:themeColor="text1"/>
          <w:highlight w:val="white"/>
        </w:rPr>
        <w:t>Economic Policy</w:t>
      </w:r>
      <w:r w:rsidRPr="007F52D0">
        <w:rPr>
          <w:rFonts w:eastAsia="Times New Roman"/>
          <w:color w:val="000000" w:themeColor="text1"/>
          <w:highlight w:val="white"/>
        </w:rPr>
        <w:t xml:space="preserve">, </w:t>
      </w:r>
      <w:r w:rsidRPr="007F52D0">
        <w:rPr>
          <w:rFonts w:eastAsia="Times New Roman"/>
          <w:i/>
          <w:color w:val="000000" w:themeColor="text1"/>
          <w:highlight w:val="white"/>
        </w:rPr>
        <w:t>34</w:t>
      </w:r>
      <w:r w:rsidRPr="007F52D0">
        <w:rPr>
          <w:rFonts w:eastAsia="Times New Roman"/>
          <w:color w:val="000000" w:themeColor="text1"/>
          <w:highlight w:val="white"/>
        </w:rPr>
        <w:t xml:space="preserve">(99), pp.429-477. </w:t>
      </w:r>
      <w:hyperlink r:id="rId73">
        <w:r w:rsidRPr="007F52D0">
          <w:rPr>
            <w:rFonts w:eastAsia="Times New Roman"/>
            <w:color w:val="000000" w:themeColor="text1"/>
            <w:highlight w:val="white"/>
          </w:rPr>
          <w:t>https://academic.oup.com/economicpolicy/article-abstract/34/99/429/5536871</w:t>
        </w:r>
      </w:hyperlink>
    </w:p>
    <w:p w14:paraId="0543322F" w14:textId="77777777" w:rsidR="00BA6C24" w:rsidRPr="007F52D0" w:rsidRDefault="00BA6C24" w:rsidP="00BA6C24">
      <w:pPr>
        <w:spacing w:before="240"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Behl, A., Rajagopal, K., </w:t>
      </w:r>
      <w:proofErr w:type="spellStart"/>
      <w:r w:rsidRPr="007F52D0">
        <w:rPr>
          <w:rFonts w:eastAsia="Times New Roman"/>
          <w:color w:val="000000" w:themeColor="text1"/>
          <w:highlight w:val="white"/>
        </w:rPr>
        <w:t>Sheorey</w:t>
      </w:r>
      <w:proofErr w:type="spellEnd"/>
      <w:r w:rsidRPr="007F52D0">
        <w:rPr>
          <w:rFonts w:eastAsia="Times New Roman"/>
          <w:color w:val="000000" w:themeColor="text1"/>
          <w:highlight w:val="white"/>
        </w:rPr>
        <w:t xml:space="preserve">, P. and Mahendra, A., 2022. Barriers to entry of gig workers in the gig platforms: exploring the dark side of the gig economy. </w:t>
      </w:r>
      <w:proofErr w:type="spellStart"/>
      <w:r w:rsidRPr="007F52D0">
        <w:rPr>
          <w:rFonts w:eastAsia="Times New Roman"/>
          <w:i/>
          <w:color w:val="000000" w:themeColor="text1"/>
          <w:highlight w:val="white"/>
        </w:rPr>
        <w:t>Aslib</w:t>
      </w:r>
      <w:proofErr w:type="spellEnd"/>
      <w:r w:rsidRPr="007F52D0">
        <w:rPr>
          <w:rFonts w:eastAsia="Times New Roman"/>
          <w:i/>
          <w:color w:val="000000" w:themeColor="text1"/>
          <w:highlight w:val="white"/>
        </w:rPr>
        <w:t xml:space="preserve"> Journal of Information Management</w:t>
      </w:r>
      <w:r w:rsidRPr="007F52D0">
        <w:rPr>
          <w:rFonts w:eastAsia="Times New Roman"/>
          <w:color w:val="000000" w:themeColor="text1"/>
          <w:highlight w:val="white"/>
        </w:rPr>
        <w:t xml:space="preserve">, </w:t>
      </w:r>
      <w:r w:rsidRPr="007F52D0">
        <w:rPr>
          <w:rFonts w:eastAsia="Times New Roman"/>
          <w:i/>
          <w:color w:val="000000" w:themeColor="text1"/>
          <w:highlight w:val="white"/>
        </w:rPr>
        <w:t>74</w:t>
      </w:r>
      <w:r w:rsidRPr="007F52D0">
        <w:rPr>
          <w:rFonts w:eastAsia="Times New Roman"/>
          <w:color w:val="000000" w:themeColor="text1"/>
          <w:highlight w:val="white"/>
        </w:rPr>
        <w:t xml:space="preserve">(5), pp.818-839. </w:t>
      </w:r>
      <w:hyperlink r:id="rId74">
        <w:r w:rsidRPr="007F52D0">
          <w:rPr>
            <w:rFonts w:eastAsia="Times New Roman"/>
            <w:color w:val="000000" w:themeColor="text1"/>
            <w:highlight w:val="white"/>
          </w:rPr>
          <w:t>https://www.emerald.com/insight/content/doi/10.1108/AJIM-08-2021-0235/full/html</w:t>
        </w:r>
      </w:hyperlink>
    </w:p>
    <w:p w14:paraId="05433230" w14:textId="77777777" w:rsidR="00BA6C24" w:rsidRPr="007F52D0" w:rsidRDefault="00BA6C24" w:rsidP="00BA6C24">
      <w:pPr>
        <w:spacing w:before="240" w:after="240" w:line="360" w:lineRule="auto"/>
        <w:jc w:val="both"/>
        <w:rPr>
          <w:rFonts w:eastAsia="Times New Roman"/>
          <w:color w:val="000000" w:themeColor="text1"/>
          <w:highlight w:val="white"/>
        </w:rPr>
      </w:pPr>
      <w:r w:rsidRPr="007F52D0">
        <w:rPr>
          <w:rFonts w:eastAsia="Times New Roman"/>
          <w:color w:val="000000" w:themeColor="text1"/>
          <w:highlight w:val="white"/>
        </w:rPr>
        <w:lastRenderedPageBreak/>
        <w:t xml:space="preserve">Bilgin, P., Mattioli, G., Morgan, M. and Wadud, Z., 2023. The impacts of </w:t>
      </w:r>
      <w:proofErr w:type="spellStart"/>
      <w:r w:rsidRPr="007F52D0">
        <w:rPr>
          <w:rFonts w:eastAsia="Times New Roman"/>
          <w:color w:val="000000" w:themeColor="text1"/>
          <w:highlight w:val="white"/>
        </w:rPr>
        <w:t>ridesourcing</w:t>
      </w:r>
      <w:proofErr w:type="spellEnd"/>
      <w:r w:rsidRPr="007F52D0">
        <w:rPr>
          <w:rFonts w:eastAsia="Times New Roman"/>
          <w:color w:val="000000" w:themeColor="text1"/>
          <w:highlight w:val="white"/>
        </w:rPr>
        <w:t xml:space="preserve"> services on the taxi market: Empirical evidence from England and Wales. </w:t>
      </w:r>
      <w:r w:rsidRPr="007F52D0">
        <w:rPr>
          <w:rFonts w:eastAsia="Times New Roman"/>
          <w:i/>
          <w:color w:val="000000" w:themeColor="text1"/>
          <w:highlight w:val="white"/>
        </w:rPr>
        <w:t>Transportation Research Part A: Policy and Practice</w:t>
      </w:r>
      <w:r w:rsidRPr="007F52D0">
        <w:rPr>
          <w:rFonts w:eastAsia="Times New Roman"/>
          <w:color w:val="000000" w:themeColor="text1"/>
          <w:highlight w:val="white"/>
        </w:rPr>
        <w:t xml:space="preserve">, </w:t>
      </w:r>
      <w:r w:rsidRPr="007F52D0">
        <w:rPr>
          <w:rFonts w:eastAsia="Times New Roman"/>
          <w:i/>
          <w:color w:val="000000" w:themeColor="text1"/>
          <w:highlight w:val="white"/>
        </w:rPr>
        <w:t>178</w:t>
      </w:r>
      <w:r w:rsidRPr="007F52D0">
        <w:rPr>
          <w:rFonts w:eastAsia="Times New Roman"/>
          <w:color w:val="000000" w:themeColor="text1"/>
          <w:highlight w:val="white"/>
        </w:rPr>
        <w:t xml:space="preserve">, p.103880. </w:t>
      </w:r>
      <w:hyperlink r:id="rId75">
        <w:r w:rsidRPr="007F52D0">
          <w:rPr>
            <w:rFonts w:eastAsia="Times New Roman"/>
            <w:color w:val="000000" w:themeColor="text1"/>
            <w:highlight w:val="white"/>
          </w:rPr>
          <w:t>https://www.sciencedirect.com/science/article/pii/S0965856423003002</w:t>
        </w:r>
      </w:hyperlink>
    </w:p>
    <w:p w14:paraId="05433231" w14:textId="77777777" w:rsidR="00BA6C24" w:rsidRPr="007F52D0" w:rsidRDefault="00BA6C24" w:rsidP="00BA6C24">
      <w:pPr>
        <w:rPr>
          <w:color w:val="000000" w:themeColor="text1"/>
        </w:rPr>
      </w:pPr>
    </w:p>
    <w:p w14:paraId="05433232" w14:textId="77777777" w:rsidR="00BA6C24" w:rsidRPr="007F52D0" w:rsidRDefault="00BA6C24" w:rsidP="00BA6C24">
      <w:pPr>
        <w:spacing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Cascade.app</w:t>
      </w:r>
      <w:proofErr w:type="spellEnd"/>
      <w:r w:rsidRPr="007F52D0">
        <w:rPr>
          <w:rFonts w:eastAsia="Times New Roman"/>
          <w:color w:val="000000" w:themeColor="text1"/>
          <w:highlight w:val="white"/>
        </w:rPr>
        <w:t xml:space="preserve">. (2023). </w:t>
      </w:r>
      <w:r w:rsidRPr="007F52D0">
        <w:rPr>
          <w:rFonts w:eastAsia="Times New Roman"/>
          <w:i/>
          <w:color w:val="000000" w:themeColor="text1"/>
          <w:highlight w:val="white"/>
        </w:rPr>
        <w:t xml:space="preserve">Strategy Study: How Uber Disrupted An Industry With An Explosive </w:t>
      </w:r>
      <w:proofErr w:type="spellStart"/>
      <w:r w:rsidRPr="007F52D0">
        <w:rPr>
          <w:rFonts w:eastAsia="Times New Roman"/>
          <w:i/>
          <w:color w:val="000000" w:themeColor="text1"/>
          <w:highlight w:val="white"/>
        </w:rPr>
        <w:t>Approach</w:t>
      </w:r>
      <w:r w:rsidRPr="007F52D0">
        <w:rPr>
          <w:rFonts w:eastAsia="Times New Roman"/>
          <w:color w:val="000000" w:themeColor="text1"/>
          <w:highlight w:val="white"/>
        </w:rPr>
        <w:t>|Cascade.app</w:t>
      </w:r>
      <w:proofErr w:type="spellEnd"/>
      <w:r w:rsidRPr="007F52D0">
        <w:rPr>
          <w:rFonts w:eastAsia="Times New Roman"/>
          <w:color w:val="000000" w:themeColor="text1"/>
          <w:highlight w:val="white"/>
        </w:rPr>
        <w:t xml:space="preserve">[online] </w:t>
      </w:r>
      <w:proofErr w:type="spellStart"/>
      <w:r w:rsidRPr="007F52D0">
        <w:rPr>
          <w:rFonts w:eastAsia="Times New Roman"/>
          <w:color w:val="000000" w:themeColor="text1"/>
          <w:highlight w:val="white"/>
        </w:rPr>
        <w:t>Cascade.appAvailable</w:t>
      </w:r>
      <w:proofErr w:type="spellEnd"/>
      <w:r w:rsidRPr="007F52D0">
        <w:rPr>
          <w:rFonts w:eastAsia="Times New Roman"/>
          <w:color w:val="000000" w:themeColor="text1"/>
          <w:highlight w:val="white"/>
        </w:rPr>
        <w:t xml:space="preserve"> at:&lt;</w:t>
      </w:r>
      <w:hyperlink r:id="rId76">
        <w:r w:rsidRPr="007F52D0">
          <w:rPr>
            <w:rFonts w:eastAsia="Times New Roman"/>
            <w:color w:val="000000" w:themeColor="text1"/>
            <w:highlight w:val="white"/>
          </w:rPr>
          <w:t>https://www.cascade.app/studies/uber-strategy-study</w:t>
        </w:r>
      </w:hyperlink>
      <w:r w:rsidRPr="007F52D0">
        <w:rPr>
          <w:rFonts w:eastAsia="Times New Roman"/>
          <w:color w:val="000000" w:themeColor="text1"/>
          <w:highlight w:val="white"/>
        </w:rPr>
        <w:t>&gt;</w:t>
      </w:r>
    </w:p>
    <w:p w14:paraId="05433233" w14:textId="77777777" w:rsidR="00BA6C24" w:rsidRPr="007F52D0" w:rsidRDefault="00BA6C24" w:rsidP="00BA6C24">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‌Gaskell, A. (2019). </w:t>
      </w:r>
      <w:r w:rsidRPr="007F52D0">
        <w:rPr>
          <w:rFonts w:eastAsia="Times New Roman"/>
          <w:i/>
          <w:color w:val="000000" w:themeColor="text1"/>
          <w:highlight w:val="white"/>
        </w:rPr>
        <w:t>Study Explores The Impact Of Uber On The Taxi Industry</w:t>
      </w:r>
      <w:r w:rsidRPr="007F52D0">
        <w:rPr>
          <w:rFonts w:eastAsia="Times New Roman"/>
          <w:color w:val="000000" w:themeColor="text1"/>
          <w:highlight w:val="white"/>
        </w:rPr>
        <w:t xml:space="preserve">| Forbes. com [online] Forbes. </w:t>
      </w:r>
      <w:proofErr w:type="spellStart"/>
      <w:r w:rsidRPr="007F52D0">
        <w:rPr>
          <w:rFonts w:eastAsia="Times New Roman"/>
          <w:color w:val="000000" w:themeColor="text1"/>
          <w:highlight w:val="white"/>
        </w:rPr>
        <w:t>comAvailable</w:t>
      </w:r>
      <w:proofErr w:type="spellEnd"/>
      <w:r w:rsidRPr="007F52D0">
        <w:rPr>
          <w:rFonts w:eastAsia="Times New Roman"/>
          <w:color w:val="000000" w:themeColor="text1"/>
          <w:highlight w:val="white"/>
        </w:rPr>
        <w:t xml:space="preserve"> at: &lt;</w:t>
      </w:r>
      <w:hyperlink r:id="rId77">
        <w:r w:rsidRPr="007F52D0">
          <w:rPr>
            <w:rFonts w:eastAsia="Times New Roman"/>
            <w:color w:val="000000" w:themeColor="text1"/>
            <w:highlight w:val="white"/>
          </w:rPr>
          <w:t>https://www.forbes.com/sites/adigaskell/2017/01/26/study-explores-the-impact-of-uber-on-the-taxi-industry/</w:t>
        </w:r>
      </w:hyperlink>
      <w:r w:rsidRPr="007F52D0">
        <w:rPr>
          <w:rFonts w:eastAsia="Times New Roman"/>
          <w:color w:val="000000" w:themeColor="text1"/>
          <w:highlight w:val="white"/>
        </w:rPr>
        <w:t>&gt;</w:t>
      </w:r>
    </w:p>
    <w:p w14:paraId="05433234" w14:textId="77777777" w:rsidR="00BA6C24" w:rsidRPr="007F52D0" w:rsidRDefault="00BA6C24" w:rsidP="00BA6C24">
      <w:pPr>
        <w:spacing w:before="240" w:after="240" w:line="360" w:lineRule="auto"/>
        <w:jc w:val="both"/>
        <w:rPr>
          <w:rFonts w:eastAsia="Times New Roman"/>
          <w:color w:val="000000" w:themeColor="text1"/>
          <w:highlight w:val="white"/>
        </w:rPr>
      </w:pPr>
      <w:r w:rsidRPr="007F52D0">
        <w:rPr>
          <w:rFonts w:eastAsia="Times New Roman"/>
          <w:color w:val="000000" w:themeColor="text1"/>
          <w:highlight w:val="white"/>
        </w:rPr>
        <w:t>lichfielddc.gov.uk (‌2025) HACKNEY CARRIAGE AND PRIVATE HIRE LICENSING POLICY 2025| lichfielddc.gov.uk[Online]lichfielddc.gov.uk Available at: &lt;</w:t>
      </w:r>
      <w:hyperlink r:id="rId78">
        <w:r w:rsidRPr="007F52D0">
          <w:rPr>
            <w:rFonts w:eastAsia="Times New Roman"/>
            <w:color w:val="000000" w:themeColor="text1"/>
            <w:highlight w:val="white"/>
          </w:rPr>
          <w:t>https://www.lichfielddc.gov.uk/downloads/file/2878/taxi-policy-2025-2030</w:t>
        </w:r>
      </w:hyperlink>
      <w:r w:rsidRPr="007F52D0">
        <w:rPr>
          <w:rFonts w:eastAsia="Times New Roman"/>
          <w:color w:val="000000" w:themeColor="text1"/>
          <w:highlight w:val="white"/>
        </w:rPr>
        <w:t>&gt;</w:t>
      </w:r>
    </w:p>
    <w:p w14:paraId="05433235" w14:textId="77777777" w:rsidR="00BA6C24" w:rsidRPr="007F52D0" w:rsidRDefault="00BA6C24" w:rsidP="00BA6C24">
      <w:pPr>
        <w:spacing w:before="240"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‌Financialexpress.com. (2019). </w:t>
      </w:r>
      <w:r w:rsidRPr="007F52D0">
        <w:rPr>
          <w:rFonts w:eastAsia="Times New Roman"/>
          <w:i/>
          <w:color w:val="000000" w:themeColor="text1"/>
          <w:highlight w:val="white"/>
        </w:rPr>
        <w:t>The Financial Express</w:t>
      </w:r>
      <w:r w:rsidRPr="007F52D0">
        <w:rPr>
          <w:rFonts w:eastAsia="Times New Roman"/>
          <w:color w:val="000000" w:themeColor="text1"/>
          <w:highlight w:val="white"/>
        </w:rPr>
        <w:t>| ‌Financialexpress.com [online] ‌</w:t>
      </w:r>
      <w:proofErr w:type="spellStart"/>
      <w:r w:rsidRPr="007F52D0">
        <w:rPr>
          <w:rFonts w:eastAsia="Times New Roman"/>
          <w:color w:val="000000" w:themeColor="text1"/>
          <w:highlight w:val="white"/>
        </w:rPr>
        <w:t>Financialexpress.comAvailable</w:t>
      </w:r>
      <w:proofErr w:type="spellEnd"/>
      <w:r w:rsidRPr="007F52D0">
        <w:rPr>
          <w:rFonts w:eastAsia="Times New Roman"/>
          <w:color w:val="000000" w:themeColor="text1"/>
          <w:highlight w:val="white"/>
        </w:rPr>
        <w:t xml:space="preserve"> at: &lt;</w:t>
      </w:r>
      <w:hyperlink r:id="rId79">
        <w:r w:rsidRPr="007F52D0">
          <w:rPr>
            <w:rFonts w:eastAsia="Times New Roman"/>
            <w:color w:val="000000" w:themeColor="text1"/>
            <w:highlight w:val="white"/>
          </w:rPr>
          <w:t>https://www.financialexpress.com/business/industry-uber-lyft-vs-others-taxis-often-face-stronger-rules-than-ride-hailing-companies-294137</w:t>
        </w:r>
      </w:hyperlink>
      <w:r w:rsidRPr="007F52D0">
        <w:rPr>
          <w:rFonts w:eastAsia="Times New Roman"/>
          <w:color w:val="000000" w:themeColor="text1"/>
          <w:highlight w:val="white"/>
        </w:rPr>
        <w:t>&gt;</w:t>
      </w:r>
    </w:p>
    <w:p w14:paraId="05433236" w14:textId="77777777" w:rsidR="00BA6C24" w:rsidRPr="007F52D0" w:rsidRDefault="00BA6C24" w:rsidP="00BA6C24">
      <w:pPr>
        <w:spacing w:before="240" w:after="240" w:line="360" w:lineRule="auto"/>
        <w:jc w:val="both"/>
        <w:rPr>
          <w:rFonts w:eastAsia="Times New Roman"/>
          <w:color w:val="000000" w:themeColor="text1"/>
          <w:highlight w:val="white"/>
        </w:rPr>
      </w:pPr>
      <w:r w:rsidRPr="007F52D0">
        <w:rPr>
          <w:rFonts w:eastAsia="Times New Roman"/>
          <w:color w:val="000000" w:themeColor="text1"/>
          <w:highlight w:val="white"/>
        </w:rPr>
        <w:t xml:space="preserve">Ntu.ac.uk. (2020). </w:t>
      </w:r>
      <w:r w:rsidRPr="007F52D0">
        <w:rPr>
          <w:rFonts w:eastAsia="Times New Roman"/>
          <w:i/>
          <w:color w:val="000000" w:themeColor="text1"/>
          <w:highlight w:val="white"/>
        </w:rPr>
        <w:t>Working conditions putting taxi driver livelihoods at risk</w:t>
      </w:r>
      <w:r w:rsidRPr="007F52D0">
        <w:rPr>
          <w:rFonts w:eastAsia="Times New Roman"/>
          <w:color w:val="000000" w:themeColor="text1"/>
          <w:highlight w:val="white"/>
        </w:rPr>
        <w:t>| ‌Ntu.ac.uk [online]‌Ntu.ac.uk Available at: &lt;</w:t>
      </w:r>
      <w:hyperlink r:id="rId80">
        <w:r w:rsidRPr="007F52D0">
          <w:rPr>
            <w:rFonts w:eastAsia="Times New Roman"/>
            <w:color w:val="000000" w:themeColor="text1"/>
            <w:highlight w:val="white"/>
          </w:rPr>
          <w:t>https://www.ntu.ac.uk/about-us/news/news-articles/2020/07/working-conditions-putting-taxi-driver-livelihoods-at-risk</w:t>
        </w:r>
      </w:hyperlink>
      <w:r w:rsidRPr="007F52D0">
        <w:rPr>
          <w:rFonts w:eastAsia="Times New Roman"/>
          <w:color w:val="000000" w:themeColor="text1"/>
          <w:highlight w:val="white"/>
        </w:rPr>
        <w:t>&gt;</w:t>
      </w:r>
    </w:p>
    <w:p w14:paraId="05433237" w14:textId="77777777" w:rsidR="00BA6C24" w:rsidRPr="007F52D0" w:rsidRDefault="00BA6C24" w:rsidP="00BA6C24">
      <w:pPr>
        <w:spacing w:before="240" w:after="240" w:line="360" w:lineRule="auto"/>
        <w:jc w:val="both"/>
        <w:rPr>
          <w:rFonts w:eastAsia="Times New Roman"/>
          <w:color w:val="000000" w:themeColor="text1"/>
          <w:highlight w:val="white"/>
        </w:rPr>
      </w:pPr>
      <w:proofErr w:type="spellStart"/>
      <w:r w:rsidRPr="007F52D0">
        <w:rPr>
          <w:rFonts w:eastAsia="Times New Roman"/>
          <w:color w:val="000000" w:themeColor="text1"/>
          <w:highlight w:val="white"/>
        </w:rPr>
        <w:t>Techxplore</w:t>
      </w:r>
      <w:proofErr w:type="spellEnd"/>
      <w:r w:rsidRPr="007F52D0">
        <w:rPr>
          <w:rFonts w:eastAsia="Times New Roman"/>
          <w:color w:val="000000" w:themeColor="text1"/>
          <w:highlight w:val="white"/>
        </w:rPr>
        <w:t xml:space="preserve"> (2020). </w:t>
      </w:r>
      <w:r w:rsidRPr="007F52D0">
        <w:rPr>
          <w:rFonts w:eastAsia="Times New Roman"/>
          <w:i/>
          <w:color w:val="000000" w:themeColor="text1"/>
          <w:highlight w:val="white"/>
        </w:rPr>
        <w:t>Working conditions putting taxi driver livelihoods at risk</w:t>
      </w:r>
      <w:r w:rsidRPr="007F52D0">
        <w:rPr>
          <w:rFonts w:eastAsia="Times New Roman"/>
          <w:color w:val="000000" w:themeColor="text1"/>
          <w:highlight w:val="white"/>
        </w:rPr>
        <w:t>|Techxplore.com. [online] Techxplore.com. Available at: &lt;</w:t>
      </w:r>
      <w:hyperlink r:id="rId81">
        <w:r w:rsidRPr="007F52D0">
          <w:rPr>
            <w:rFonts w:eastAsia="Times New Roman"/>
            <w:color w:val="000000" w:themeColor="text1"/>
            <w:highlight w:val="white"/>
          </w:rPr>
          <w:t>https://techxplore.com/news/2020-07-conditions-taxi-driver-livelihoods.html</w:t>
        </w:r>
      </w:hyperlink>
      <w:r w:rsidRPr="007F52D0">
        <w:rPr>
          <w:rFonts w:eastAsia="Times New Roman"/>
          <w:color w:val="000000" w:themeColor="text1"/>
          <w:highlight w:val="white"/>
        </w:rPr>
        <w:t>&gt;</w:t>
      </w:r>
    </w:p>
    <w:p w14:paraId="05433238" w14:textId="77777777" w:rsidR="00C40E83" w:rsidRPr="007F52D0" w:rsidRDefault="00C40E83" w:rsidP="00A8680D">
      <w:pPr>
        <w:spacing w:after="240" w:line="360" w:lineRule="auto"/>
        <w:jc w:val="both"/>
        <w:rPr>
          <w:rFonts w:eastAsia="Times New Roman"/>
          <w:color w:val="000000" w:themeColor="text1"/>
          <w:highlight w:val="white"/>
        </w:rPr>
      </w:pPr>
      <w:r w:rsidRPr="007F52D0">
        <w:rPr>
          <w:rFonts w:eastAsia="Times New Roman"/>
          <w:color w:val="000000" w:themeColor="text1"/>
          <w:highlight w:val="white"/>
        </w:rPr>
        <w:t>Zhang, W. and Xu, C., (2021). Exploring app-based taxi movement patterns from large-scale geolocation data. </w:t>
      </w:r>
      <w:r w:rsidRPr="007F52D0">
        <w:rPr>
          <w:rFonts w:eastAsia="Times New Roman"/>
          <w:i/>
          <w:iCs/>
          <w:color w:val="000000" w:themeColor="text1"/>
          <w:highlight w:val="white"/>
        </w:rPr>
        <w:t>ISPRS International Journal of Geo-Information</w:t>
      </w:r>
      <w:r w:rsidRPr="007F52D0">
        <w:rPr>
          <w:rFonts w:eastAsia="Times New Roman"/>
          <w:color w:val="000000" w:themeColor="text1"/>
          <w:highlight w:val="white"/>
        </w:rPr>
        <w:t>, </w:t>
      </w:r>
      <w:r w:rsidRPr="007F52D0">
        <w:rPr>
          <w:rFonts w:eastAsia="Times New Roman"/>
          <w:i/>
          <w:iCs/>
          <w:color w:val="000000" w:themeColor="text1"/>
          <w:highlight w:val="white"/>
        </w:rPr>
        <w:t>10</w:t>
      </w:r>
      <w:r w:rsidRPr="007F52D0">
        <w:rPr>
          <w:rFonts w:eastAsia="Times New Roman"/>
          <w:color w:val="000000" w:themeColor="text1"/>
          <w:highlight w:val="white"/>
        </w:rPr>
        <w:t>(11), p.751.</w:t>
      </w:r>
    </w:p>
    <w:p w14:paraId="05433239" w14:textId="77777777" w:rsidR="00BA6C24" w:rsidRPr="007F52D0" w:rsidRDefault="00BA6C24">
      <w:pPr>
        <w:rPr>
          <w:rFonts w:eastAsia="Times New Roman"/>
          <w:color w:val="000000" w:themeColor="text1"/>
          <w:highlight w:val="white"/>
        </w:rPr>
      </w:pPr>
      <w:r w:rsidRPr="007F52D0">
        <w:rPr>
          <w:rFonts w:eastAsia="Times New Roman"/>
          <w:color w:val="000000" w:themeColor="text1"/>
          <w:highlight w:val="white"/>
        </w:rPr>
        <w:br w:type="page"/>
      </w:r>
    </w:p>
    <w:p w14:paraId="0543323A" w14:textId="77777777" w:rsidR="00CA38AE" w:rsidRPr="007F52D0" w:rsidRDefault="00CA38AE" w:rsidP="00FC0059">
      <w:pPr>
        <w:pStyle w:val="Heading1"/>
        <w:rPr>
          <w:rFonts w:ascii="Arial" w:hAnsi="Arial"/>
          <w:sz w:val="22"/>
          <w:szCs w:val="22"/>
          <w:highlight w:val="white"/>
        </w:rPr>
      </w:pPr>
      <w:bookmarkStart w:id="110" w:name="_Toc202976459"/>
      <w:r w:rsidRPr="007F52D0">
        <w:rPr>
          <w:rFonts w:ascii="Arial" w:hAnsi="Arial"/>
          <w:sz w:val="22"/>
          <w:szCs w:val="22"/>
          <w:highlight w:val="white"/>
        </w:rPr>
        <w:lastRenderedPageBreak/>
        <w:t>Appendices</w:t>
      </w:r>
      <w:bookmarkEnd w:id="110"/>
    </w:p>
    <w:p w14:paraId="0543323B" w14:textId="77777777" w:rsidR="00BA6C24" w:rsidRPr="007F52D0" w:rsidRDefault="00CA38AE" w:rsidP="00CA38AE">
      <w:pPr>
        <w:pStyle w:val="Heading2"/>
        <w:rPr>
          <w:rFonts w:ascii="Arial" w:hAnsi="Arial"/>
          <w:sz w:val="22"/>
          <w:szCs w:val="22"/>
          <w:highlight w:val="white"/>
        </w:rPr>
      </w:pPr>
      <w:bookmarkStart w:id="111" w:name="_Toc202976460"/>
      <w:r w:rsidRPr="007F52D0">
        <w:rPr>
          <w:rFonts w:ascii="Arial" w:hAnsi="Arial"/>
          <w:sz w:val="22"/>
          <w:szCs w:val="22"/>
          <w:highlight w:val="white"/>
        </w:rPr>
        <w:t>Appendix 1</w:t>
      </w:r>
      <w:r w:rsidR="00BA6C24" w:rsidRPr="007F52D0">
        <w:rPr>
          <w:rFonts w:ascii="Arial" w:hAnsi="Arial"/>
          <w:sz w:val="22"/>
          <w:szCs w:val="22"/>
          <w:highlight w:val="white"/>
        </w:rPr>
        <w:t>: NVivo outcome</w:t>
      </w:r>
      <w:bookmarkEnd w:id="111"/>
    </w:p>
    <w:tbl>
      <w:tblPr>
        <w:tblStyle w:val="NodesTable"/>
        <w:tblW w:w="5000" w:type="pct"/>
        <w:tblInd w:w="-113" w:type="dxa"/>
        <w:tblLook w:val="0420" w:firstRow="1" w:lastRow="0" w:firstColumn="0" w:lastColumn="0" w:noHBand="0" w:noVBand="1"/>
      </w:tblPr>
      <w:tblGrid>
        <w:gridCol w:w="2744"/>
        <w:gridCol w:w="4660"/>
        <w:gridCol w:w="830"/>
        <w:gridCol w:w="1342"/>
      </w:tblGrid>
      <w:tr w:rsidR="00FC0059" w:rsidRPr="007F52D0" w14:paraId="05433240" w14:textId="77777777" w:rsidTr="00625F6A">
        <w:trPr>
          <w:cnfStyle w:val="100000000000" w:firstRow="1" w:lastRow="0" w:firstColumn="0" w:lastColumn="0" w:oddVBand="0" w:evenVBand="0" w:oddHBand="0" w:evenHBand="0" w:firstRowFirstColumn="0" w:firstRowLastColumn="0" w:lastRowFirstColumn="0" w:lastRowLastColumn="0"/>
          <w:tblHeader/>
        </w:trPr>
        <w:tc>
          <w:tcPr>
            <w:tcW w:w="1500" w:type="pct"/>
          </w:tcPr>
          <w:p w14:paraId="0543323C" w14:textId="77777777" w:rsidR="00FC0059" w:rsidRPr="007F52D0" w:rsidRDefault="00FC0059" w:rsidP="00625F6A">
            <w:pPr>
              <w:pStyle w:val="TableHeader"/>
              <w:rPr>
                <w:rFonts w:ascii="Arial" w:hAnsi="Arial" w:cs="Arial"/>
                <w:sz w:val="22"/>
                <w:szCs w:val="22"/>
                <w:lang w:val="en-GB"/>
              </w:rPr>
            </w:pPr>
            <w:r w:rsidRPr="007F52D0">
              <w:rPr>
                <w:rFonts w:ascii="Arial" w:hAnsi="Arial" w:cs="Arial"/>
                <w:sz w:val="22"/>
                <w:szCs w:val="22"/>
                <w:lang w:val="en-GB"/>
              </w:rPr>
              <w:t>Name</w:t>
            </w:r>
          </w:p>
        </w:tc>
        <w:tc>
          <w:tcPr>
            <w:tcW w:w="2500" w:type="pct"/>
          </w:tcPr>
          <w:p w14:paraId="0543323D" w14:textId="77777777" w:rsidR="00FC0059" w:rsidRPr="007F52D0" w:rsidRDefault="00FC0059" w:rsidP="00625F6A">
            <w:pPr>
              <w:pStyle w:val="TableHeader"/>
              <w:rPr>
                <w:rFonts w:ascii="Arial" w:hAnsi="Arial" w:cs="Arial"/>
                <w:sz w:val="22"/>
                <w:szCs w:val="22"/>
                <w:lang w:val="en-GB"/>
              </w:rPr>
            </w:pPr>
            <w:r w:rsidRPr="007F52D0">
              <w:rPr>
                <w:rFonts w:ascii="Arial" w:hAnsi="Arial" w:cs="Arial"/>
                <w:sz w:val="22"/>
                <w:szCs w:val="22"/>
                <w:lang w:val="en-GB"/>
              </w:rPr>
              <w:t>Description</w:t>
            </w:r>
          </w:p>
        </w:tc>
        <w:tc>
          <w:tcPr>
            <w:tcW w:w="500" w:type="pct"/>
          </w:tcPr>
          <w:p w14:paraId="0543323E" w14:textId="77777777" w:rsidR="00FC0059" w:rsidRPr="007F52D0" w:rsidRDefault="00FC0059" w:rsidP="00625F6A">
            <w:pPr>
              <w:pStyle w:val="TableHeader"/>
              <w:rPr>
                <w:rFonts w:ascii="Arial" w:hAnsi="Arial" w:cs="Arial"/>
                <w:sz w:val="22"/>
                <w:szCs w:val="22"/>
                <w:lang w:val="en-GB"/>
              </w:rPr>
            </w:pPr>
            <w:r w:rsidRPr="007F52D0">
              <w:rPr>
                <w:rFonts w:ascii="Arial" w:hAnsi="Arial" w:cs="Arial"/>
                <w:sz w:val="22"/>
                <w:szCs w:val="22"/>
                <w:lang w:val="en-GB"/>
              </w:rPr>
              <w:t>Files</w:t>
            </w:r>
          </w:p>
        </w:tc>
        <w:tc>
          <w:tcPr>
            <w:tcW w:w="500" w:type="pct"/>
          </w:tcPr>
          <w:p w14:paraId="0543323F" w14:textId="77777777" w:rsidR="00FC0059" w:rsidRPr="007F52D0" w:rsidRDefault="00FC0059" w:rsidP="00625F6A">
            <w:pPr>
              <w:pStyle w:val="TableHeader"/>
              <w:rPr>
                <w:rFonts w:ascii="Arial" w:hAnsi="Arial" w:cs="Arial"/>
                <w:sz w:val="22"/>
                <w:szCs w:val="22"/>
                <w:lang w:val="en-GB"/>
              </w:rPr>
            </w:pPr>
            <w:r w:rsidRPr="007F52D0">
              <w:rPr>
                <w:rFonts w:ascii="Arial" w:hAnsi="Arial" w:cs="Arial"/>
                <w:sz w:val="22"/>
                <w:szCs w:val="22"/>
                <w:lang w:val="en-GB"/>
              </w:rPr>
              <w:t>References</w:t>
            </w:r>
          </w:p>
        </w:tc>
      </w:tr>
      <w:tr w:rsidR="00FC0059" w:rsidRPr="007F52D0" w14:paraId="05433245"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41" w14:textId="77777777" w:rsidR="00FC0059" w:rsidRPr="007F52D0" w:rsidRDefault="00FC0059" w:rsidP="00625F6A">
            <w:pPr>
              <w:rPr>
                <w:rFonts w:ascii="Arial" w:hAnsi="Arial" w:cs="Arial"/>
                <w:sz w:val="22"/>
                <w:szCs w:val="22"/>
              </w:rPr>
            </w:pPr>
            <w:r w:rsidRPr="007F52D0">
              <w:rPr>
                <w:rFonts w:ascii="Arial" w:hAnsi="Arial" w:cs="Arial"/>
                <w:sz w:val="22"/>
                <w:szCs w:val="22"/>
              </w:rPr>
              <w:t>Challenges and barriers while competing with Uber Drivers</w:t>
            </w:r>
          </w:p>
        </w:tc>
        <w:tc>
          <w:tcPr>
            <w:tcW w:w="2500" w:type="pct"/>
          </w:tcPr>
          <w:p w14:paraId="05433242" w14:textId="77777777" w:rsidR="00FC0059" w:rsidRPr="007F52D0" w:rsidRDefault="00FC0059" w:rsidP="00625F6A">
            <w:pPr>
              <w:rPr>
                <w:rFonts w:ascii="Arial" w:hAnsi="Arial" w:cs="Arial"/>
                <w:sz w:val="22"/>
                <w:szCs w:val="22"/>
              </w:rPr>
            </w:pPr>
          </w:p>
        </w:tc>
        <w:tc>
          <w:tcPr>
            <w:tcW w:w="500" w:type="pct"/>
          </w:tcPr>
          <w:p w14:paraId="05433243"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44"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4A"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46"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Difference in regulations</w:t>
            </w:r>
          </w:p>
        </w:tc>
        <w:tc>
          <w:tcPr>
            <w:tcW w:w="2500" w:type="pct"/>
          </w:tcPr>
          <w:p w14:paraId="05433247" w14:textId="77777777" w:rsidR="00FC0059" w:rsidRPr="007F52D0" w:rsidRDefault="00FC0059" w:rsidP="00625F6A">
            <w:pPr>
              <w:rPr>
                <w:rFonts w:ascii="Arial" w:hAnsi="Arial" w:cs="Arial"/>
                <w:sz w:val="22"/>
                <w:szCs w:val="22"/>
              </w:rPr>
            </w:pPr>
          </w:p>
        </w:tc>
        <w:tc>
          <w:tcPr>
            <w:tcW w:w="500" w:type="pct"/>
          </w:tcPr>
          <w:p w14:paraId="05433248"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49"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4</w:t>
            </w:r>
          </w:p>
        </w:tc>
      </w:tr>
      <w:tr w:rsidR="00FC0059" w:rsidRPr="007F52D0" w14:paraId="0543324F"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4B"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Pricing</w:t>
            </w:r>
          </w:p>
        </w:tc>
        <w:tc>
          <w:tcPr>
            <w:tcW w:w="2500" w:type="pct"/>
          </w:tcPr>
          <w:p w14:paraId="0543324C" w14:textId="77777777" w:rsidR="00FC0059" w:rsidRPr="007F52D0" w:rsidRDefault="00FC0059" w:rsidP="00625F6A">
            <w:pPr>
              <w:rPr>
                <w:rFonts w:ascii="Arial" w:hAnsi="Arial" w:cs="Arial"/>
                <w:sz w:val="22"/>
                <w:szCs w:val="22"/>
              </w:rPr>
            </w:pPr>
          </w:p>
        </w:tc>
        <w:tc>
          <w:tcPr>
            <w:tcW w:w="500" w:type="pct"/>
          </w:tcPr>
          <w:p w14:paraId="0543324D"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4E"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3</w:t>
            </w:r>
          </w:p>
        </w:tc>
      </w:tr>
      <w:tr w:rsidR="00FC0059" w:rsidRPr="007F52D0" w14:paraId="05433254"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50"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 xml:space="preserve">Technology </w:t>
            </w:r>
            <w:proofErr w:type="spellStart"/>
            <w:r w:rsidRPr="007F52D0">
              <w:rPr>
                <w:rFonts w:ascii="Arial" w:hAnsi="Arial" w:cs="Arial"/>
                <w:sz w:val="22"/>
                <w:szCs w:val="22"/>
              </w:rPr>
              <w:t>inefficiecny</w:t>
            </w:r>
            <w:proofErr w:type="spellEnd"/>
          </w:p>
        </w:tc>
        <w:tc>
          <w:tcPr>
            <w:tcW w:w="2500" w:type="pct"/>
          </w:tcPr>
          <w:p w14:paraId="05433251" w14:textId="77777777" w:rsidR="00FC0059" w:rsidRPr="007F52D0" w:rsidRDefault="00FC0059" w:rsidP="00625F6A">
            <w:pPr>
              <w:rPr>
                <w:rFonts w:ascii="Arial" w:hAnsi="Arial" w:cs="Arial"/>
                <w:sz w:val="22"/>
                <w:szCs w:val="22"/>
              </w:rPr>
            </w:pPr>
          </w:p>
        </w:tc>
        <w:tc>
          <w:tcPr>
            <w:tcW w:w="500" w:type="pct"/>
          </w:tcPr>
          <w:p w14:paraId="05433252"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53"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2</w:t>
            </w:r>
          </w:p>
        </w:tc>
      </w:tr>
      <w:tr w:rsidR="00FC0059" w:rsidRPr="007F52D0" w14:paraId="05433259"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55" w14:textId="77777777" w:rsidR="00FC0059" w:rsidRPr="007F52D0" w:rsidRDefault="00FC0059" w:rsidP="00625F6A">
            <w:pPr>
              <w:rPr>
                <w:rFonts w:ascii="Arial" w:hAnsi="Arial" w:cs="Arial"/>
                <w:sz w:val="22"/>
                <w:szCs w:val="22"/>
              </w:rPr>
            </w:pPr>
            <w:r w:rsidRPr="007F52D0">
              <w:rPr>
                <w:rFonts w:ascii="Arial" w:hAnsi="Arial" w:cs="Arial"/>
                <w:sz w:val="22"/>
                <w:szCs w:val="22"/>
              </w:rPr>
              <w:t>Changes in customer behaviour since Uber</w:t>
            </w:r>
          </w:p>
        </w:tc>
        <w:tc>
          <w:tcPr>
            <w:tcW w:w="2500" w:type="pct"/>
          </w:tcPr>
          <w:p w14:paraId="05433256" w14:textId="77777777" w:rsidR="00FC0059" w:rsidRPr="007F52D0" w:rsidRDefault="00FC0059" w:rsidP="00625F6A">
            <w:pPr>
              <w:rPr>
                <w:rFonts w:ascii="Arial" w:hAnsi="Arial" w:cs="Arial"/>
                <w:sz w:val="22"/>
                <w:szCs w:val="22"/>
              </w:rPr>
            </w:pPr>
          </w:p>
        </w:tc>
        <w:tc>
          <w:tcPr>
            <w:tcW w:w="500" w:type="pct"/>
          </w:tcPr>
          <w:p w14:paraId="05433257"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58"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5E"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5A"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Digital contexts of Uber</w:t>
            </w:r>
          </w:p>
        </w:tc>
        <w:tc>
          <w:tcPr>
            <w:tcW w:w="2500" w:type="pct"/>
          </w:tcPr>
          <w:p w14:paraId="0543325B" w14:textId="77777777" w:rsidR="00FC0059" w:rsidRPr="007F52D0" w:rsidRDefault="00FC0059" w:rsidP="00625F6A">
            <w:pPr>
              <w:rPr>
                <w:rFonts w:ascii="Arial" w:hAnsi="Arial" w:cs="Arial"/>
                <w:sz w:val="22"/>
                <w:szCs w:val="22"/>
              </w:rPr>
            </w:pPr>
          </w:p>
        </w:tc>
        <w:tc>
          <w:tcPr>
            <w:tcW w:w="500" w:type="pct"/>
          </w:tcPr>
          <w:p w14:paraId="0543325C"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5D"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5</w:t>
            </w:r>
          </w:p>
        </w:tc>
      </w:tr>
      <w:tr w:rsidR="00FC0059" w:rsidRPr="007F52D0" w14:paraId="05433263"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5F"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Lower fares in Uber</w:t>
            </w:r>
          </w:p>
        </w:tc>
        <w:tc>
          <w:tcPr>
            <w:tcW w:w="2500" w:type="pct"/>
          </w:tcPr>
          <w:p w14:paraId="05433260" w14:textId="77777777" w:rsidR="00FC0059" w:rsidRPr="007F52D0" w:rsidRDefault="00FC0059" w:rsidP="00625F6A">
            <w:pPr>
              <w:rPr>
                <w:rFonts w:ascii="Arial" w:hAnsi="Arial" w:cs="Arial"/>
                <w:sz w:val="22"/>
                <w:szCs w:val="22"/>
              </w:rPr>
            </w:pPr>
          </w:p>
        </w:tc>
        <w:tc>
          <w:tcPr>
            <w:tcW w:w="500" w:type="pct"/>
          </w:tcPr>
          <w:p w14:paraId="05433261"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62"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3</w:t>
            </w:r>
          </w:p>
        </w:tc>
      </w:tr>
      <w:tr w:rsidR="00FC0059" w:rsidRPr="007F52D0" w14:paraId="05433268"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64"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Using traditional taxi services during necessity</w:t>
            </w:r>
          </w:p>
        </w:tc>
        <w:tc>
          <w:tcPr>
            <w:tcW w:w="2500" w:type="pct"/>
          </w:tcPr>
          <w:p w14:paraId="05433265" w14:textId="77777777" w:rsidR="00FC0059" w:rsidRPr="007F52D0" w:rsidRDefault="00FC0059" w:rsidP="00625F6A">
            <w:pPr>
              <w:rPr>
                <w:rFonts w:ascii="Arial" w:hAnsi="Arial" w:cs="Arial"/>
                <w:sz w:val="22"/>
                <w:szCs w:val="22"/>
              </w:rPr>
            </w:pPr>
          </w:p>
        </w:tc>
        <w:tc>
          <w:tcPr>
            <w:tcW w:w="500" w:type="pct"/>
          </w:tcPr>
          <w:p w14:paraId="05433266"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67"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r>
      <w:tr w:rsidR="00FC0059" w:rsidRPr="007F52D0" w14:paraId="0543326D"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69" w14:textId="77777777" w:rsidR="00FC0059" w:rsidRPr="007F52D0" w:rsidRDefault="00FC0059" w:rsidP="00625F6A">
            <w:pPr>
              <w:rPr>
                <w:rFonts w:ascii="Arial" w:hAnsi="Arial" w:cs="Arial"/>
                <w:sz w:val="22"/>
                <w:szCs w:val="22"/>
              </w:rPr>
            </w:pPr>
            <w:r w:rsidRPr="007F52D0">
              <w:rPr>
                <w:rFonts w:ascii="Arial" w:hAnsi="Arial" w:cs="Arial"/>
                <w:sz w:val="22"/>
                <w:szCs w:val="22"/>
              </w:rPr>
              <w:t>Impact of Uber of Daily Earnings</w:t>
            </w:r>
          </w:p>
        </w:tc>
        <w:tc>
          <w:tcPr>
            <w:tcW w:w="2500" w:type="pct"/>
          </w:tcPr>
          <w:p w14:paraId="0543326A" w14:textId="77777777" w:rsidR="00FC0059" w:rsidRPr="007F52D0" w:rsidRDefault="00FC0059" w:rsidP="00625F6A">
            <w:pPr>
              <w:rPr>
                <w:rFonts w:ascii="Arial" w:hAnsi="Arial" w:cs="Arial"/>
                <w:sz w:val="22"/>
                <w:szCs w:val="22"/>
              </w:rPr>
            </w:pPr>
          </w:p>
        </w:tc>
        <w:tc>
          <w:tcPr>
            <w:tcW w:w="500" w:type="pct"/>
          </w:tcPr>
          <w:p w14:paraId="0543326B"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6C"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72"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6E"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Increased working hours</w:t>
            </w:r>
          </w:p>
        </w:tc>
        <w:tc>
          <w:tcPr>
            <w:tcW w:w="2500" w:type="pct"/>
          </w:tcPr>
          <w:p w14:paraId="0543326F" w14:textId="77777777" w:rsidR="00FC0059" w:rsidRPr="007F52D0" w:rsidRDefault="00FC0059" w:rsidP="00625F6A">
            <w:pPr>
              <w:rPr>
                <w:rFonts w:ascii="Arial" w:hAnsi="Arial" w:cs="Arial"/>
                <w:sz w:val="22"/>
                <w:szCs w:val="22"/>
              </w:rPr>
            </w:pPr>
          </w:p>
        </w:tc>
        <w:tc>
          <w:tcPr>
            <w:tcW w:w="500" w:type="pct"/>
          </w:tcPr>
          <w:p w14:paraId="05433270"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71"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2</w:t>
            </w:r>
          </w:p>
        </w:tc>
      </w:tr>
      <w:tr w:rsidR="00FC0059" w:rsidRPr="007F52D0" w14:paraId="05433277"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73"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Less Earning</w:t>
            </w:r>
          </w:p>
        </w:tc>
        <w:tc>
          <w:tcPr>
            <w:tcW w:w="2500" w:type="pct"/>
          </w:tcPr>
          <w:p w14:paraId="05433274" w14:textId="77777777" w:rsidR="00FC0059" w:rsidRPr="007F52D0" w:rsidRDefault="00FC0059" w:rsidP="00625F6A">
            <w:pPr>
              <w:rPr>
                <w:rFonts w:ascii="Arial" w:hAnsi="Arial" w:cs="Arial"/>
                <w:sz w:val="22"/>
                <w:szCs w:val="22"/>
              </w:rPr>
            </w:pPr>
          </w:p>
        </w:tc>
        <w:tc>
          <w:tcPr>
            <w:tcW w:w="500" w:type="pct"/>
          </w:tcPr>
          <w:p w14:paraId="05433275"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76"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6</w:t>
            </w:r>
          </w:p>
        </w:tc>
      </w:tr>
      <w:tr w:rsidR="00FC0059" w:rsidRPr="007F52D0" w14:paraId="0543327C"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78" w14:textId="77777777" w:rsidR="00FC0059" w:rsidRPr="007F52D0" w:rsidRDefault="00FC0059" w:rsidP="00625F6A">
            <w:pPr>
              <w:rPr>
                <w:rFonts w:ascii="Arial" w:hAnsi="Arial" w:cs="Arial"/>
                <w:sz w:val="22"/>
                <w:szCs w:val="22"/>
              </w:rPr>
            </w:pPr>
            <w:r w:rsidRPr="007F52D0">
              <w:rPr>
                <w:rFonts w:ascii="Arial" w:hAnsi="Arial" w:cs="Arial"/>
                <w:sz w:val="22"/>
                <w:szCs w:val="22"/>
              </w:rPr>
              <w:t>Necessary changes or support</w:t>
            </w:r>
          </w:p>
        </w:tc>
        <w:tc>
          <w:tcPr>
            <w:tcW w:w="2500" w:type="pct"/>
          </w:tcPr>
          <w:p w14:paraId="05433279" w14:textId="77777777" w:rsidR="00FC0059" w:rsidRPr="007F52D0" w:rsidRDefault="00FC0059" w:rsidP="00625F6A">
            <w:pPr>
              <w:rPr>
                <w:rFonts w:ascii="Arial" w:hAnsi="Arial" w:cs="Arial"/>
                <w:sz w:val="22"/>
                <w:szCs w:val="22"/>
              </w:rPr>
            </w:pPr>
          </w:p>
        </w:tc>
        <w:tc>
          <w:tcPr>
            <w:tcW w:w="500" w:type="pct"/>
          </w:tcPr>
          <w:p w14:paraId="0543327A"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7B"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81"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7D"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Capping number of Uber Drivers</w:t>
            </w:r>
          </w:p>
        </w:tc>
        <w:tc>
          <w:tcPr>
            <w:tcW w:w="2500" w:type="pct"/>
          </w:tcPr>
          <w:p w14:paraId="0543327E" w14:textId="77777777" w:rsidR="00FC0059" w:rsidRPr="007F52D0" w:rsidRDefault="00FC0059" w:rsidP="00625F6A">
            <w:pPr>
              <w:rPr>
                <w:rFonts w:ascii="Arial" w:hAnsi="Arial" w:cs="Arial"/>
                <w:sz w:val="22"/>
                <w:szCs w:val="22"/>
              </w:rPr>
            </w:pPr>
          </w:p>
        </w:tc>
        <w:tc>
          <w:tcPr>
            <w:tcW w:w="500" w:type="pct"/>
          </w:tcPr>
          <w:p w14:paraId="0543327F"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80"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r>
      <w:tr w:rsidR="00FC0059" w:rsidRPr="007F52D0" w14:paraId="05433286"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82"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 xml:space="preserve">Financial and technological </w:t>
            </w:r>
            <w:r w:rsidRPr="007F52D0">
              <w:rPr>
                <w:rFonts w:ascii="Arial" w:hAnsi="Arial" w:cs="Arial"/>
                <w:sz w:val="22"/>
                <w:szCs w:val="22"/>
              </w:rPr>
              <w:lastRenderedPageBreak/>
              <w:t>support</w:t>
            </w:r>
          </w:p>
        </w:tc>
        <w:tc>
          <w:tcPr>
            <w:tcW w:w="2500" w:type="pct"/>
          </w:tcPr>
          <w:p w14:paraId="05433283" w14:textId="77777777" w:rsidR="00FC0059" w:rsidRPr="007F52D0" w:rsidRDefault="00FC0059" w:rsidP="00625F6A">
            <w:pPr>
              <w:rPr>
                <w:rFonts w:ascii="Arial" w:hAnsi="Arial" w:cs="Arial"/>
                <w:sz w:val="22"/>
                <w:szCs w:val="22"/>
              </w:rPr>
            </w:pPr>
          </w:p>
        </w:tc>
        <w:tc>
          <w:tcPr>
            <w:tcW w:w="500" w:type="pct"/>
          </w:tcPr>
          <w:p w14:paraId="05433284"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85"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3</w:t>
            </w:r>
          </w:p>
        </w:tc>
      </w:tr>
      <w:tr w:rsidR="00FC0059" w:rsidRPr="007F52D0" w14:paraId="0543328B"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87"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Similar regulations</w:t>
            </w:r>
          </w:p>
        </w:tc>
        <w:tc>
          <w:tcPr>
            <w:tcW w:w="2500" w:type="pct"/>
          </w:tcPr>
          <w:p w14:paraId="05433288" w14:textId="77777777" w:rsidR="00FC0059" w:rsidRPr="007F52D0" w:rsidRDefault="00FC0059" w:rsidP="00625F6A">
            <w:pPr>
              <w:rPr>
                <w:rFonts w:ascii="Arial" w:hAnsi="Arial" w:cs="Arial"/>
                <w:sz w:val="22"/>
                <w:szCs w:val="22"/>
              </w:rPr>
            </w:pPr>
          </w:p>
        </w:tc>
        <w:tc>
          <w:tcPr>
            <w:tcW w:w="500" w:type="pct"/>
          </w:tcPr>
          <w:p w14:paraId="05433289"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8A"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4</w:t>
            </w:r>
          </w:p>
        </w:tc>
      </w:tr>
      <w:tr w:rsidR="00FC0059" w:rsidRPr="007F52D0" w14:paraId="05433290"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8C"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Wider education</w:t>
            </w:r>
          </w:p>
        </w:tc>
        <w:tc>
          <w:tcPr>
            <w:tcW w:w="2500" w:type="pct"/>
          </w:tcPr>
          <w:p w14:paraId="0543328D" w14:textId="77777777" w:rsidR="00FC0059" w:rsidRPr="007F52D0" w:rsidRDefault="00FC0059" w:rsidP="00625F6A">
            <w:pPr>
              <w:rPr>
                <w:rFonts w:ascii="Arial" w:hAnsi="Arial" w:cs="Arial"/>
                <w:sz w:val="22"/>
                <w:szCs w:val="22"/>
              </w:rPr>
            </w:pPr>
          </w:p>
        </w:tc>
        <w:tc>
          <w:tcPr>
            <w:tcW w:w="500" w:type="pct"/>
          </w:tcPr>
          <w:p w14:paraId="0543328E"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8F"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2</w:t>
            </w:r>
          </w:p>
        </w:tc>
      </w:tr>
      <w:tr w:rsidR="00FC0059" w:rsidRPr="007F52D0" w14:paraId="05433295"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91" w14:textId="77777777" w:rsidR="00FC0059" w:rsidRPr="007F52D0" w:rsidRDefault="00FC0059" w:rsidP="00625F6A">
            <w:pPr>
              <w:rPr>
                <w:rFonts w:ascii="Arial" w:hAnsi="Arial" w:cs="Arial"/>
                <w:sz w:val="22"/>
                <w:szCs w:val="22"/>
              </w:rPr>
            </w:pPr>
            <w:r w:rsidRPr="007F52D0">
              <w:rPr>
                <w:rFonts w:ascii="Arial" w:hAnsi="Arial" w:cs="Arial"/>
                <w:sz w:val="22"/>
                <w:szCs w:val="22"/>
              </w:rPr>
              <w:t>Opinion about Uber's Business Model compared to traditional taxi services</w:t>
            </w:r>
          </w:p>
        </w:tc>
        <w:tc>
          <w:tcPr>
            <w:tcW w:w="2500" w:type="pct"/>
          </w:tcPr>
          <w:p w14:paraId="05433292" w14:textId="77777777" w:rsidR="00FC0059" w:rsidRPr="007F52D0" w:rsidRDefault="00FC0059" w:rsidP="00625F6A">
            <w:pPr>
              <w:rPr>
                <w:rFonts w:ascii="Arial" w:hAnsi="Arial" w:cs="Arial"/>
                <w:sz w:val="22"/>
                <w:szCs w:val="22"/>
              </w:rPr>
            </w:pPr>
          </w:p>
        </w:tc>
        <w:tc>
          <w:tcPr>
            <w:tcW w:w="500" w:type="pct"/>
          </w:tcPr>
          <w:p w14:paraId="05433293"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94"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9A"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96"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Different license</w:t>
            </w:r>
          </w:p>
        </w:tc>
        <w:tc>
          <w:tcPr>
            <w:tcW w:w="2500" w:type="pct"/>
          </w:tcPr>
          <w:p w14:paraId="05433297" w14:textId="77777777" w:rsidR="00FC0059" w:rsidRPr="007F52D0" w:rsidRDefault="00FC0059" w:rsidP="00625F6A">
            <w:pPr>
              <w:rPr>
                <w:rFonts w:ascii="Arial" w:hAnsi="Arial" w:cs="Arial"/>
                <w:sz w:val="22"/>
                <w:szCs w:val="22"/>
              </w:rPr>
            </w:pPr>
          </w:p>
        </w:tc>
        <w:tc>
          <w:tcPr>
            <w:tcW w:w="500" w:type="pct"/>
          </w:tcPr>
          <w:p w14:paraId="05433298"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99"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2</w:t>
            </w:r>
          </w:p>
        </w:tc>
      </w:tr>
      <w:tr w:rsidR="00FC0059" w:rsidRPr="007F52D0" w14:paraId="0543329F"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9B"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Different pricing strategy</w:t>
            </w:r>
          </w:p>
        </w:tc>
        <w:tc>
          <w:tcPr>
            <w:tcW w:w="2500" w:type="pct"/>
          </w:tcPr>
          <w:p w14:paraId="0543329C" w14:textId="77777777" w:rsidR="00FC0059" w:rsidRPr="007F52D0" w:rsidRDefault="00FC0059" w:rsidP="00625F6A">
            <w:pPr>
              <w:rPr>
                <w:rFonts w:ascii="Arial" w:hAnsi="Arial" w:cs="Arial"/>
                <w:sz w:val="22"/>
                <w:szCs w:val="22"/>
              </w:rPr>
            </w:pPr>
          </w:p>
        </w:tc>
        <w:tc>
          <w:tcPr>
            <w:tcW w:w="500" w:type="pct"/>
          </w:tcPr>
          <w:p w14:paraId="0543329D"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9E"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5</w:t>
            </w:r>
          </w:p>
        </w:tc>
      </w:tr>
      <w:tr w:rsidR="00FC0059" w:rsidRPr="007F52D0" w14:paraId="054332A4"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A0"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Little room for human interactions</w:t>
            </w:r>
          </w:p>
        </w:tc>
        <w:tc>
          <w:tcPr>
            <w:tcW w:w="2500" w:type="pct"/>
          </w:tcPr>
          <w:p w14:paraId="054332A1" w14:textId="77777777" w:rsidR="00FC0059" w:rsidRPr="007F52D0" w:rsidRDefault="00FC0059" w:rsidP="00625F6A">
            <w:pPr>
              <w:rPr>
                <w:rFonts w:ascii="Arial" w:hAnsi="Arial" w:cs="Arial"/>
                <w:sz w:val="22"/>
                <w:szCs w:val="22"/>
              </w:rPr>
            </w:pPr>
          </w:p>
        </w:tc>
        <w:tc>
          <w:tcPr>
            <w:tcW w:w="500" w:type="pct"/>
          </w:tcPr>
          <w:p w14:paraId="054332A2"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A3"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r>
      <w:tr w:rsidR="00FC0059" w:rsidRPr="007F52D0" w14:paraId="054332A9"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A5" w14:textId="77777777" w:rsidR="00FC0059" w:rsidRPr="007F52D0" w:rsidRDefault="00FC0059" w:rsidP="00625F6A">
            <w:pPr>
              <w:rPr>
                <w:rFonts w:ascii="Arial" w:hAnsi="Arial" w:cs="Arial"/>
                <w:sz w:val="22"/>
                <w:szCs w:val="22"/>
              </w:rPr>
            </w:pPr>
            <w:r w:rsidRPr="007F52D0">
              <w:rPr>
                <w:rFonts w:ascii="Arial" w:hAnsi="Arial" w:cs="Arial"/>
                <w:sz w:val="22"/>
                <w:szCs w:val="22"/>
              </w:rPr>
              <w:t>Regulations and licensing requirements for Uber Drivers compared to Hackney Carriage</w:t>
            </w:r>
          </w:p>
        </w:tc>
        <w:tc>
          <w:tcPr>
            <w:tcW w:w="2500" w:type="pct"/>
          </w:tcPr>
          <w:p w14:paraId="054332A6" w14:textId="77777777" w:rsidR="00FC0059" w:rsidRPr="007F52D0" w:rsidRDefault="00FC0059" w:rsidP="00625F6A">
            <w:pPr>
              <w:rPr>
                <w:rFonts w:ascii="Arial" w:hAnsi="Arial" w:cs="Arial"/>
                <w:sz w:val="22"/>
                <w:szCs w:val="22"/>
              </w:rPr>
            </w:pPr>
          </w:p>
        </w:tc>
        <w:tc>
          <w:tcPr>
            <w:tcW w:w="500" w:type="pct"/>
          </w:tcPr>
          <w:p w14:paraId="054332A7"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A8"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AE"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AA"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Difference in insurance</w:t>
            </w:r>
          </w:p>
        </w:tc>
        <w:tc>
          <w:tcPr>
            <w:tcW w:w="2500" w:type="pct"/>
          </w:tcPr>
          <w:p w14:paraId="054332AB" w14:textId="77777777" w:rsidR="00FC0059" w:rsidRPr="007F52D0" w:rsidRDefault="00FC0059" w:rsidP="00625F6A">
            <w:pPr>
              <w:rPr>
                <w:rFonts w:ascii="Arial" w:hAnsi="Arial" w:cs="Arial"/>
                <w:sz w:val="22"/>
                <w:szCs w:val="22"/>
              </w:rPr>
            </w:pPr>
          </w:p>
        </w:tc>
        <w:tc>
          <w:tcPr>
            <w:tcW w:w="500" w:type="pct"/>
          </w:tcPr>
          <w:p w14:paraId="054332AC"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AD"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2</w:t>
            </w:r>
          </w:p>
        </w:tc>
      </w:tr>
      <w:tr w:rsidR="00FC0059" w:rsidRPr="007F52D0" w14:paraId="054332B3"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AF"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Imbalance between license requirements</w:t>
            </w:r>
          </w:p>
        </w:tc>
        <w:tc>
          <w:tcPr>
            <w:tcW w:w="2500" w:type="pct"/>
          </w:tcPr>
          <w:p w14:paraId="054332B0" w14:textId="77777777" w:rsidR="00FC0059" w:rsidRPr="007F52D0" w:rsidRDefault="00FC0059" w:rsidP="00625F6A">
            <w:pPr>
              <w:rPr>
                <w:rFonts w:ascii="Arial" w:hAnsi="Arial" w:cs="Arial"/>
                <w:sz w:val="22"/>
                <w:szCs w:val="22"/>
              </w:rPr>
            </w:pPr>
          </w:p>
        </w:tc>
        <w:tc>
          <w:tcPr>
            <w:tcW w:w="500" w:type="pct"/>
          </w:tcPr>
          <w:p w14:paraId="054332B1"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B2"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6</w:t>
            </w:r>
          </w:p>
        </w:tc>
      </w:tr>
      <w:tr w:rsidR="00FC0059" w:rsidRPr="007F52D0" w14:paraId="054332B8"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B4" w14:textId="77777777" w:rsidR="00FC0059" w:rsidRPr="007F52D0" w:rsidRDefault="00FC0059" w:rsidP="00625F6A">
            <w:pPr>
              <w:rPr>
                <w:rFonts w:ascii="Arial" w:hAnsi="Arial" w:cs="Arial"/>
                <w:sz w:val="22"/>
                <w:szCs w:val="22"/>
              </w:rPr>
            </w:pPr>
            <w:r w:rsidRPr="007F52D0">
              <w:rPr>
                <w:rFonts w:ascii="Arial" w:hAnsi="Arial" w:cs="Arial"/>
                <w:sz w:val="22"/>
                <w:szCs w:val="22"/>
              </w:rPr>
              <w:t>Time working as a Hackney Carriage driver</w:t>
            </w:r>
          </w:p>
        </w:tc>
        <w:tc>
          <w:tcPr>
            <w:tcW w:w="2500" w:type="pct"/>
          </w:tcPr>
          <w:p w14:paraId="054332B5" w14:textId="77777777" w:rsidR="00FC0059" w:rsidRPr="007F52D0" w:rsidRDefault="00FC0059" w:rsidP="00625F6A">
            <w:pPr>
              <w:rPr>
                <w:rFonts w:ascii="Arial" w:hAnsi="Arial" w:cs="Arial"/>
                <w:sz w:val="22"/>
                <w:szCs w:val="22"/>
              </w:rPr>
            </w:pPr>
          </w:p>
        </w:tc>
        <w:tc>
          <w:tcPr>
            <w:tcW w:w="500" w:type="pct"/>
          </w:tcPr>
          <w:p w14:paraId="054332B6"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B7"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BD"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B9"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Less than 15 years</w:t>
            </w:r>
          </w:p>
        </w:tc>
        <w:tc>
          <w:tcPr>
            <w:tcW w:w="2500" w:type="pct"/>
          </w:tcPr>
          <w:p w14:paraId="054332BA" w14:textId="77777777" w:rsidR="00FC0059" w:rsidRPr="007F52D0" w:rsidRDefault="00FC0059" w:rsidP="00625F6A">
            <w:pPr>
              <w:rPr>
                <w:rFonts w:ascii="Arial" w:hAnsi="Arial" w:cs="Arial"/>
                <w:sz w:val="22"/>
                <w:szCs w:val="22"/>
              </w:rPr>
            </w:pPr>
          </w:p>
        </w:tc>
        <w:tc>
          <w:tcPr>
            <w:tcW w:w="500" w:type="pct"/>
          </w:tcPr>
          <w:p w14:paraId="054332BB"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BC"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3</w:t>
            </w:r>
          </w:p>
        </w:tc>
      </w:tr>
      <w:tr w:rsidR="00FC0059" w:rsidRPr="007F52D0" w14:paraId="054332C2"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BE"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More than 15 years</w:t>
            </w:r>
          </w:p>
        </w:tc>
        <w:tc>
          <w:tcPr>
            <w:tcW w:w="2500" w:type="pct"/>
          </w:tcPr>
          <w:p w14:paraId="054332BF" w14:textId="77777777" w:rsidR="00FC0059" w:rsidRPr="007F52D0" w:rsidRDefault="00FC0059" w:rsidP="00625F6A">
            <w:pPr>
              <w:rPr>
                <w:rFonts w:ascii="Arial" w:hAnsi="Arial" w:cs="Arial"/>
                <w:sz w:val="22"/>
                <w:szCs w:val="22"/>
              </w:rPr>
            </w:pPr>
          </w:p>
        </w:tc>
        <w:tc>
          <w:tcPr>
            <w:tcW w:w="500" w:type="pct"/>
          </w:tcPr>
          <w:p w14:paraId="054332C0"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C1"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5</w:t>
            </w:r>
          </w:p>
        </w:tc>
      </w:tr>
      <w:tr w:rsidR="00FC0059" w:rsidRPr="007F52D0" w14:paraId="054332C7"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C3" w14:textId="77777777" w:rsidR="00FC0059" w:rsidRPr="007F52D0" w:rsidRDefault="00FC0059" w:rsidP="00625F6A">
            <w:pPr>
              <w:rPr>
                <w:rFonts w:ascii="Arial" w:hAnsi="Arial" w:cs="Arial"/>
                <w:sz w:val="22"/>
                <w:szCs w:val="22"/>
              </w:rPr>
            </w:pPr>
            <w:r w:rsidRPr="007F52D0">
              <w:rPr>
                <w:rFonts w:ascii="Arial" w:hAnsi="Arial" w:cs="Arial"/>
                <w:sz w:val="22"/>
                <w:szCs w:val="22"/>
              </w:rPr>
              <w:t>Uber affected job satisfaction</w:t>
            </w:r>
          </w:p>
        </w:tc>
        <w:tc>
          <w:tcPr>
            <w:tcW w:w="2500" w:type="pct"/>
          </w:tcPr>
          <w:p w14:paraId="054332C4" w14:textId="77777777" w:rsidR="00FC0059" w:rsidRPr="007F52D0" w:rsidRDefault="00FC0059" w:rsidP="00625F6A">
            <w:pPr>
              <w:rPr>
                <w:rFonts w:ascii="Arial" w:hAnsi="Arial" w:cs="Arial"/>
                <w:sz w:val="22"/>
                <w:szCs w:val="22"/>
              </w:rPr>
            </w:pPr>
          </w:p>
        </w:tc>
        <w:tc>
          <w:tcPr>
            <w:tcW w:w="500" w:type="pct"/>
          </w:tcPr>
          <w:p w14:paraId="054332C5"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C6"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8</w:t>
            </w:r>
          </w:p>
        </w:tc>
      </w:tr>
      <w:tr w:rsidR="00FC0059" w:rsidRPr="007F52D0" w14:paraId="054332CC" w14:textId="77777777" w:rsidTr="00625F6A">
        <w:trPr>
          <w:cnfStyle w:val="000000010000" w:firstRow="0" w:lastRow="0" w:firstColumn="0" w:lastColumn="0" w:oddVBand="0" w:evenVBand="0" w:oddHBand="0" w:evenHBand="1" w:firstRowFirstColumn="0" w:firstRowLastColumn="0" w:lastRowFirstColumn="0" w:lastRowLastColumn="0"/>
        </w:trPr>
        <w:tc>
          <w:tcPr>
            <w:tcW w:w="1500" w:type="pct"/>
          </w:tcPr>
          <w:p w14:paraId="054332C8"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Financial insecurity</w:t>
            </w:r>
          </w:p>
        </w:tc>
        <w:tc>
          <w:tcPr>
            <w:tcW w:w="2500" w:type="pct"/>
          </w:tcPr>
          <w:p w14:paraId="054332C9" w14:textId="77777777" w:rsidR="00FC0059" w:rsidRPr="007F52D0" w:rsidRDefault="00FC0059" w:rsidP="00625F6A">
            <w:pPr>
              <w:rPr>
                <w:rFonts w:ascii="Arial" w:hAnsi="Arial" w:cs="Arial"/>
                <w:sz w:val="22"/>
                <w:szCs w:val="22"/>
              </w:rPr>
            </w:pPr>
          </w:p>
        </w:tc>
        <w:tc>
          <w:tcPr>
            <w:tcW w:w="500" w:type="pct"/>
          </w:tcPr>
          <w:p w14:paraId="054332CA"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CB"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3</w:t>
            </w:r>
          </w:p>
        </w:tc>
      </w:tr>
      <w:tr w:rsidR="00FC0059" w:rsidRPr="007F52D0" w14:paraId="054332D1" w14:textId="77777777" w:rsidTr="00625F6A">
        <w:trPr>
          <w:cnfStyle w:val="000000100000" w:firstRow="0" w:lastRow="0" w:firstColumn="0" w:lastColumn="0" w:oddVBand="0" w:evenVBand="0" w:oddHBand="1" w:evenHBand="0" w:firstRowFirstColumn="0" w:firstRowLastColumn="0" w:lastRowFirstColumn="0" w:lastRowLastColumn="0"/>
        </w:trPr>
        <w:tc>
          <w:tcPr>
            <w:tcW w:w="1500" w:type="pct"/>
          </w:tcPr>
          <w:p w14:paraId="054332CD" w14:textId="77777777" w:rsidR="00FC0059" w:rsidRPr="007F52D0" w:rsidRDefault="00FC0059" w:rsidP="00625F6A">
            <w:pPr>
              <w:ind w:left="450"/>
              <w:rPr>
                <w:rFonts w:ascii="Arial" w:hAnsi="Arial" w:cs="Arial"/>
                <w:sz w:val="22"/>
                <w:szCs w:val="22"/>
              </w:rPr>
            </w:pPr>
            <w:r w:rsidRPr="007F52D0">
              <w:rPr>
                <w:rFonts w:ascii="Arial" w:hAnsi="Arial" w:cs="Arial"/>
                <w:sz w:val="22"/>
                <w:szCs w:val="22"/>
              </w:rPr>
              <w:t>Higher stress level</w:t>
            </w:r>
          </w:p>
        </w:tc>
        <w:tc>
          <w:tcPr>
            <w:tcW w:w="2500" w:type="pct"/>
          </w:tcPr>
          <w:p w14:paraId="054332CE" w14:textId="77777777" w:rsidR="00FC0059" w:rsidRPr="007F52D0" w:rsidRDefault="00FC0059" w:rsidP="00625F6A">
            <w:pPr>
              <w:rPr>
                <w:rFonts w:ascii="Arial" w:hAnsi="Arial" w:cs="Arial"/>
                <w:sz w:val="22"/>
                <w:szCs w:val="22"/>
              </w:rPr>
            </w:pPr>
          </w:p>
        </w:tc>
        <w:tc>
          <w:tcPr>
            <w:tcW w:w="500" w:type="pct"/>
          </w:tcPr>
          <w:p w14:paraId="054332CF"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1</w:t>
            </w:r>
          </w:p>
        </w:tc>
        <w:tc>
          <w:tcPr>
            <w:tcW w:w="500" w:type="pct"/>
          </w:tcPr>
          <w:p w14:paraId="054332D0" w14:textId="77777777" w:rsidR="00FC0059" w:rsidRPr="007F52D0" w:rsidRDefault="00FC0059" w:rsidP="00625F6A">
            <w:pPr>
              <w:pStyle w:val="RightAlign"/>
              <w:rPr>
                <w:rFonts w:ascii="Arial" w:hAnsi="Arial" w:cs="Arial"/>
                <w:sz w:val="22"/>
                <w:szCs w:val="22"/>
                <w:lang w:val="en-GB"/>
              </w:rPr>
            </w:pPr>
            <w:r w:rsidRPr="007F52D0">
              <w:rPr>
                <w:rFonts w:ascii="Arial" w:hAnsi="Arial" w:cs="Arial"/>
                <w:sz w:val="22"/>
                <w:szCs w:val="22"/>
                <w:lang w:val="en-GB"/>
              </w:rPr>
              <w:t>7</w:t>
            </w:r>
          </w:p>
        </w:tc>
      </w:tr>
    </w:tbl>
    <w:p w14:paraId="054332D2" w14:textId="77777777" w:rsidR="00D166AB" w:rsidRPr="007F52D0" w:rsidRDefault="00D166AB" w:rsidP="00CA38AE">
      <w:pPr>
        <w:pStyle w:val="Heading2"/>
        <w:rPr>
          <w:rFonts w:ascii="Arial" w:hAnsi="Arial"/>
          <w:sz w:val="22"/>
          <w:szCs w:val="22"/>
          <w:highlight w:val="white"/>
        </w:rPr>
      </w:pPr>
      <w:bookmarkStart w:id="112" w:name="_Toc202976461"/>
    </w:p>
    <w:p w14:paraId="054332D3" w14:textId="77777777" w:rsidR="00D166AB" w:rsidRPr="007F52D0" w:rsidRDefault="00D166AB" w:rsidP="00D166AB">
      <w:pPr>
        <w:rPr>
          <w:highlight w:val="white"/>
        </w:rPr>
      </w:pPr>
      <w:r w:rsidRPr="007F52D0">
        <w:rPr>
          <w:highlight w:val="white"/>
        </w:rPr>
        <w:br w:type="page"/>
      </w:r>
    </w:p>
    <w:p w14:paraId="054332D4" w14:textId="77777777" w:rsidR="00BA6C24" w:rsidRPr="007F52D0" w:rsidRDefault="00CA38AE" w:rsidP="00CA38AE">
      <w:pPr>
        <w:pStyle w:val="Heading2"/>
        <w:rPr>
          <w:rFonts w:ascii="Arial" w:hAnsi="Arial"/>
          <w:sz w:val="22"/>
          <w:szCs w:val="22"/>
          <w:highlight w:val="white"/>
        </w:rPr>
      </w:pPr>
      <w:r w:rsidRPr="007F52D0">
        <w:rPr>
          <w:rFonts w:ascii="Arial" w:hAnsi="Arial"/>
          <w:sz w:val="22"/>
          <w:szCs w:val="22"/>
          <w:highlight w:val="white"/>
        </w:rPr>
        <w:lastRenderedPageBreak/>
        <w:t>Appendix 2: Interview transcript</w:t>
      </w:r>
      <w:bookmarkEnd w:id="112"/>
    </w:p>
    <w:p w14:paraId="054332D5" w14:textId="77777777" w:rsidR="004E20D7" w:rsidRPr="007F52D0" w:rsidRDefault="004E20D7" w:rsidP="004E20D7">
      <w:pPr>
        <w:spacing w:line="360" w:lineRule="auto"/>
        <w:jc w:val="both"/>
        <w:rPr>
          <w:rFonts w:eastAsia="Times New Roman"/>
          <w:b/>
        </w:rPr>
      </w:pPr>
      <w:r w:rsidRPr="007F52D0">
        <w:rPr>
          <w:rFonts w:eastAsia="Times New Roman"/>
          <w:b/>
        </w:rPr>
        <w:t>Question 1: How long have you been working as a Hackney Carriage driver, and how has the job changed since the introduction of Uber?</w:t>
      </w:r>
    </w:p>
    <w:p w14:paraId="054332D6" w14:textId="77777777" w:rsidR="004E20D7" w:rsidRPr="007F52D0" w:rsidRDefault="004E20D7" w:rsidP="004E20D7">
      <w:pPr>
        <w:spacing w:line="360" w:lineRule="auto"/>
        <w:jc w:val="both"/>
        <w:rPr>
          <w:rFonts w:eastAsia="Times New Roman"/>
          <w:b/>
        </w:rPr>
      </w:pPr>
      <w:r w:rsidRPr="007F52D0">
        <w:rPr>
          <w:rFonts w:eastAsia="Times New Roman"/>
          <w:b/>
        </w:rPr>
        <w:t xml:space="preserve">R1: </w:t>
      </w:r>
      <w:r w:rsidRPr="007F52D0">
        <w:rPr>
          <w:rFonts w:eastAsia="Times New Roman"/>
        </w:rPr>
        <w:t>I have been a Hackney driver for 22 years. I had a collaboration with Uber, but before Uber, we had a steady flow of customers. Now it has become more unpredictable.</w:t>
      </w:r>
    </w:p>
    <w:p w14:paraId="054332D7" w14:textId="77777777" w:rsidR="004E20D7" w:rsidRPr="007F52D0" w:rsidRDefault="004E20D7" w:rsidP="004E20D7">
      <w:pPr>
        <w:spacing w:line="360" w:lineRule="auto"/>
        <w:jc w:val="both"/>
        <w:rPr>
          <w:rFonts w:eastAsia="Times New Roman"/>
        </w:rPr>
      </w:pPr>
      <w:r w:rsidRPr="007F52D0">
        <w:rPr>
          <w:rFonts w:eastAsia="Times New Roman"/>
          <w:b/>
        </w:rPr>
        <w:t xml:space="preserve">R2: </w:t>
      </w:r>
      <w:r w:rsidRPr="007F52D0">
        <w:rPr>
          <w:rFonts w:eastAsia="Times New Roman"/>
        </w:rPr>
        <w:t xml:space="preserve">Nearly 30 years in Hackney. But now Uber has changed everything. </w:t>
      </w:r>
      <w:proofErr w:type="spellStart"/>
      <w:r w:rsidRPr="007F52D0">
        <w:rPr>
          <w:rFonts w:eastAsia="Times New Roman"/>
        </w:rPr>
        <w:t>Fewercustomers</w:t>
      </w:r>
      <w:proofErr w:type="spellEnd"/>
      <w:r w:rsidRPr="007F52D0">
        <w:rPr>
          <w:rFonts w:eastAsia="Times New Roman"/>
        </w:rPr>
        <w:t xml:space="preserve"> on the streets and more frustration are developing.</w:t>
      </w:r>
    </w:p>
    <w:p w14:paraId="054332D8" w14:textId="77777777" w:rsidR="004E20D7" w:rsidRPr="007F52D0" w:rsidRDefault="004E20D7" w:rsidP="004E20D7">
      <w:pPr>
        <w:spacing w:line="360" w:lineRule="auto"/>
        <w:jc w:val="both"/>
        <w:rPr>
          <w:rFonts w:eastAsia="Times New Roman"/>
        </w:rPr>
      </w:pPr>
      <w:r w:rsidRPr="007F52D0">
        <w:rPr>
          <w:rFonts w:eastAsia="Times New Roman"/>
          <w:b/>
        </w:rPr>
        <w:t>R3:</w:t>
      </w:r>
      <w:r w:rsidRPr="007F52D0">
        <w:rPr>
          <w:rFonts w:eastAsia="Times New Roman"/>
        </w:rPr>
        <w:t xml:space="preserve">I am in this profession for 12 years. But now I am experiencing a massive reduction in customers over a unit time. </w:t>
      </w:r>
    </w:p>
    <w:p w14:paraId="054332D9" w14:textId="77777777" w:rsidR="004E20D7" w:rsidRPr="007F52D0" w:rsidRDefault="004E20D7" w:rsidP="004E20D7">
      <w:pPr>
        <w:spacing w:line="360" w:lineRule="auto"/>
        <w:jc w:val="both"/>
        <w:rPr>
          <w:rFonts w:eastAsia="Times New Roman"/>
        </w:rPr>
      </w:pPr>
      <w:r w:rsidRPr="007F52D0">
        <w:rPr>
          <w:rFonts w:eastAsia="Times New Roman"/>
          <w:b/>
        </w:rPr>
        <w:t>R4:</w:t>
      </w:r>
      <w:r w:rsidRPr="007F52D0">
        <w:rPr>
          <w:rFonts w:eastAsia="Times New Roman"/>
        </w:rPr>
        <w:t xml:space="preserve">I have driven Hackney cabs for 15 years. People now expect app-based service and in most cases, they do not care for higher fares. </w:t>
      </w:r>
    </w:p>
    <w:p w14:paraId="054332DA" w14:textId="77777777" w:rsidR="004E20D7" w:rsidRPr="007F52D0" w:rsidRDefault="004E20D7" w:rsidP="004E20D7">
      <w:pPr>
        <w:spacing w:line="360" w:lineRule="auto"/>
        <w:jc w:val="both"/>
        <w:rPr>
          <w:rFonts w:eastAsia="Times New Roman"/>
        </w:rPr>
      </w:pPr>
      <w:r w:rsidRPr="007F52D0">
        <w:rPr>
          <w:rFonts w:eastAsia="Times New Roman"/>
          <w:b/>
        </w:rPr>
        <w:t>R5:</w:t>
      </w:r>
      <w:r w:rsidRPr="007F52D0">
        <w:rPr>
          <w:rFonts w:eastAsia="Times New Roman"/>
        </w:rPr>
        <w:t xml:space="preserve"> 8 years. I am supporting the fact that Uber brought in a wave of competition in the industry.</w:t>
      </w:r>
    </w:p>
    <w:p w14:paraId="054332DB" w14:textId="77777777" w:rsidR="004E20D7" w:rsidRPr="007F52D0" w:rsidRDefault="004E20D7" w:rsidP="004E20D7">
      <w:pPr>
        <w:spacing w:line="360" w:lineRule="auto"/>
        <w:jc w:val="both"/>
        <w:rPr>
          <w:rFonts w:eastAsia="Times New Roman"/>
        </w:rPr>
      </w:pPr>
      <w:r w:rsidRPr="007F52D0">
        <w:rPr>
          <w:rFonts w:eastAsia="Times New Roman"/>
          <w:b/>
        </w:rPr>
        <w:t>R6:</w:t>
      </w:r>
      <w:r w:rsidRPr="007F52D0">
        <w:t>Over 20 years in this profession. But now the situation is getting worse day by day.</w:t>
      </w:r>
    </w:p>
    <w:p w14:paraId="054332DC" w14:textId="77777777" w:rsidR="004E20D7" w:rsidRPr="007F52D0" w:rsidRDefault="004E20D7" w:rsidP="004E20D7">
      <w:pPr>
        <w:spacing w:line="360" w:lineRule="auto"/>
        <w:jc w:val="both"/>
        <w:rPr>
          <w:rFonts w:eastAsia="Times New Roman"/>
        </w:rPr>
      </w:pPr>
      <w:r w:rsidRPr="007F52D0">
        <w:rPr>
          <w:rFonts w:eastAsia="Times New Roman"/>
          <w:b/>
        </w:rPr>
        <w:t>R7:</w:t>
      </w:r>
      <w:r w:rsidRPr="007F52D0">
        <w:t>Been driving for 10 years. The job is now very transactional.</w:t>
      </w:r>
    </w:p>
    <w:p w14:paraId="054332DD" w14:textId="77777777" w:rsidR="004E20D7" w:rsidRPr="007F52D0" w:rsidRDefault="004E20D7" w:rsidP="004E20D7">
      <w:pPr>
        <w:spacing w:line="360" w:lineRule="auto"/>
        <w:jc w:val="both"/>
        <w:rPr>
          <w:rFonts w:eastAsia="Times New Roman"/>
        </w:rPr>
      </w:pPr>
      <w:r w:rsidRPr="007F52D0">
        <w:rPr>
          <w:rFonts w:eastAsia="Times New Roman"/>
          <w:b/>
        </w:rPr>
        <w:t>R8:</w:t>
      </w:r>
      <w:r w:rsidRPr="007F52D0">
        <w:t>18 years I am working for Hackney. Now it is not just a change, rather it’s a complete shift in how people commute.</w:t>
      </w:r>
    </w:p>
    <w:p w14:paraId="054332DE" w14:textId="77777777" w:rsidR="004E20D7" w:rsidRPr="007F52D0" w:rsidRDefault="004E20D7" w:rsidP="004E20D7">
      <w:pPr>
        <w:spacing w:line="360" w:lineRule="auto"/>
        <w:jc w:val="both"/>
        <w:rPr>
          <w:rFonts w:eastAsia="Times New Roman"/>
          <w:b/>
        </w:rPr>
      </w:pPr>
      <w:r w:rsidRPr="007F52D0">
        <w:rPr>
          <w:rFonts w:eastAsia="Times New Roman"/>
          <w:b/>
        </w:rPr>
        <w:t>Question 2: What impact has Uber had on your income or daily earnings as a Hackney Carriage driver?</w:t>
      </w:r>
    </w:p>
    <w:p w14:paraId="054332DF" w14:textId="77777777" w:rsidR="004E20D7" w:rsidRPr="007F52D0" w:rsidRDefault="004E20D7" w:rsidP="004E20D7">
      <w:pPr>
        <w:spacing w:line="360" w:lineRule="auto"/>
        <w:jc w:val="both"/>
        <w:rPr>
          <w:rFonts w:eastAsia="Times New Roman"/>
          <w:b/>
        </w:rPr>
      </w:pPr>
      <w:r w:rsidRPr="007F52D0">
        <w:rPr>
          <w:rFonts w:eastAsia="Times New Roman"/>
          <w:b/>
        </w:rPr>
        <w:t xml:space="preserve">R1: </w:t>
      </w:r>
      <w:r w:rsidRPr="007F52D0">
        <w:rPr>
          <w:rFonts w:eastAsia="Times New Roman"/>
        </w:rPr>
        <w:t>I am earning around 30–40% less on average compared to before.</w:t>
      </w:r>
    </w:p>
    <w:p w14:paraId="054332E0" w14:textId="77777777" w:rsidR="004E20D7" w:rsidRPr="007F52D0" w:rsidRDefault="004E20D7" w:rsidP="004E20D7">
      <w:pPr>
        <w:spacing w:line="360" w:lineRule="auto"/>
        <w:jc w:val="both"/>
        <w:rPr>
          <w:rFonts w:eastAsia="Times New Roman"/>
          <w:b/>
        </w:rPr>
      </w:pPr>
      <w:r w:rsidRPr="007F52D0">
        <w:rPr>
          <w:rFonts w:eastAsia="Times New Roman"/>
          <w:b/>
        </w:rPr>
        <w:t xml:space="preserve">R2: </w:t>
      </w:r>
      <w:r w:rsidRPr="007F52D0">
        <w:t>It has been really tough. I used to make £200 a day; now it's a struggle to hit £100.</w:t>
      </w:r>
    </w:p>
    <w:p w14:paraId="054332E1" w14:textId="77777777" w:rsidR="004E20D7" w:rsidRPr="007F52D0" w:rsidRDefault="004E20D7" w:rsidP="004E20D7">
      <w:pPr>
        <w:spacing w:line="360" w:lineRule="auto"/>
        <w:jc w:val="both"/>
        <w:rPr>
          <w:rFonts w:eastAsia="Times New Roman"/>
          <w:b/>
        </w:rPr>
      </w:pPr>
      <w:r w:rsidRPr="007F52D0">
        <w:rPr>
          <w:rFonts w:eastAsia="Times New Roman"/>
          <w:b/>
        </w:rPr>
        <w:t xml:space="preserve">R3: </w:t>
      </w:r>
      <w:r w:rsidRPr="007F52D0">
        <w:rPr>
          <w:rFonts w:eastAsia="Times New Roman"/>
        </w:rPr>
        <w:t xml:space="preserve">My income has been reduced </w:t>
      </w:r>
      <w:proofErr w:type="spellStart"/>
      <w:r w:rsidRPr="007F52D0">
        <w:rPr>
          <w:rFonts w:eastAsia="Times New Roman"/>
        </w:rPr>
        <w:t>significantly.</w:t>
      </w:r>
      <w:r w:rsidRPr="007F52D0">
        <w:t>There</w:t>
      </w:r>
      <w:proofErr w:type="spellEnd"/>
      <w:r w:rsidRPr="007F52D0">
        <w:t xml:space="preserve"> are days I drive around for hours before a decent fare.</w:t>
      </w:r>
    </w:p>
    <w:p w14:paraId="054332E2" w14:textId="77777777" w:rsidR="004E20D7" w:rsidRPr="007F52D0" w:rsidRDefault="004E20D7" w:rsidP="004E20D7">
      <w:pPr>
        <w:spacing w:line="360" w:lineRule="auto"/>
        <w:jc w:val="both"/>
        <w:rPr>
          <w:rFonts w:eastAsia="Times New Roman"/>
          <w:b/>
        </w:rPr>
      </w:pPr>
      <w:r w:rsidRPr="007F52D0">
        <w:rPr>
          <w:rFonts w:eastAsia="Times New Roman"/>
          <w:b/>
        </w:rPr>
        <w:t xml:space="preserve">R4: </w:t>
      </w:r>
      <w:r w:rsidRPr="007F52D0">
        <w:t xml:space="preserve">My income has </w:t>
      </w:r>
      <w:proofErr w:type="spellStart"/>
      <w:r w:rsidRPr="007F52D0">
        <w:t>fluctuatedabruptly</w:t>
      </w:r>
      <w:proofErr w:type="spellEnd"/>
      <w:r w:rsidRPr="007F52D0">
        <w:t xml:space="preserve"> recently. Weekends used to be peak times, but for Uber it has become a path of thorns.</w:t>
      </w:r>
    </w:p>
    <w:p w14:paraId="054332E3" w14:textId="77777777" w:rsidR="004E20D7" w:rsidRPr="007F52D0" w:rsidRDefault="004E20D7" w:rsidP="004E20D7">
      <w:pPr>
        <w:spacing w:line="360" w:lineRule="auto"/>
        <w:jc w:val="both"/>
        <w:rPr>
          <w:rFonts w:eastAsia="Times New Roman"/>
          <w:b/>
        </w:rPr>
      </w:pPr>
      <w:r w:rsidRPr="007F52D0">
        <w:rPr>
          <w:rFonts w:eastAsia="Times New Roman"/>
          <w:b/>
        </w:rPr>
        <w:t xml:space="preserve">R5: </w:t>
      </w:r>
      <w:r w:rsidRPr="007F52D0">
        <w:t>It’s cut deeply into my earnings. I’m working longer hours to make ends meet.</w:t>
      </w:r>
    </w:p>
    <w:p w14:paraId="054332E4" w14:textId="77777777" w:rsidR="004E20D7" w:rsidRPr="007F52D0" w:rsidRDefault="004E20D7" w:rsidP="004E20D7">
      <w:pPr>
        <w:spacing w:line="360" w:lineRule="auto"/>
        <w:jc w:val="both"/>
        <w:rPr>
          <w:rFonts w:eastAsia="Times New Roman"/>
          <w:b/>
        </w:rPr>
      </w:pPr>
      <w:r w:rsidRPr="007F52D0">
        <w:rPr>
          <w:rFonts w:eastAsia="Times New Roman"/>
          <w:b/>
        </w:rPr>
        <w:t xml:space="preserve">R6: </w:t>
      </w:r>
      <w:r w:rsidRPr="007F52D0">
        <w:rPr>
          <w:rFonts w:eastAsia="Times New Roman"/>
        </w:rPr>
        <w:t xml:space="preserve">I think that the expansion of Uber has definitely affected the earning level of all Hackney drivers. </w:t>
      </w:r>
      <w:r w:rsidRPr="007F52D0">
        <w:t>Uber drivers can afford to undercharge, but is it impossible for us.</w:t>
      </w:r>
    </w:p>
    <w:p w14:paraId="054332E5" w14:textId="77777777" w:rsidR="004E20D7" w:rsidRPr="007F52D0" w:rsidRDefault="004E20D7" w:rsidP="004E20D7">
      <w:pPr>
        <w:spacing w:line="360" w:lineRule="auto"/>
        <w:jc w:val="both"/>
        <w:rPr>
          <w:rFonts w:eastAsia="Times New Roman"/>
          <w:b/>
        </w:rPr>
      </w:pPr>
      <w:r w:rsidRPr="007F52D0">
        <w:rPr>
          <w:rFonts w:eastAsia="Times New Roman"/>
          <w:b/>
        </w:rPr>
        <w:t xml:space="preserve">R7: </w:t>
      </w:r>
      <w:r w:rsidRPr="007F52D0">
        <w:t>My revenue is dropped by almost half in the first two years.</w:t>
      </w:r>
    </w:p>
    <w:p w14:paraId="054332E6" w14:textId="77777777" w:rsidR="004E20D7" w:rsidRPr="007F52D0" w:rsidRDefault="004E20D7" w:rsidP="004E20D7">
      <w:pPr>
        <w:spacing w:line="360" w:lineRule="auto"/>
        <w:jc w:val="both"/>
        <w:rPr>
          <w:rFonts w:eastAsia="Times New Roman"/>
          <w:b/>
        </w:rPr>
      </w:pPr>
      <w:r w:rsidRPr="007F52D0">
        <w:rPr>
          <w:rFonts w:eastAsia="Times New Roman"/>
          <w:b/>
        </w:rPr>
        <w:t xml:space="preserve">R8: </w:t>
      </w:r>
      <w:r w:rsidRPr="007F52D0">
        <w:rPr>
          <w:rFonts w:eastAsia="Times New Roman"/>
        </w:rPr>
        <w:t>I can say that it is not sustainable long-term. Many colleagues have quit or switched to private hire.</w:t>
      </w:r>
    </w:p>
    <w:p w14:paraId="054332E7" w14:textId="77777777" w:rsidR="004E20D7" w:rsidRPr="007F52D0" w:rsidRDefault="004E20D7" w:rsidP="004E20D7">
      <w:pPr>
        <w:spacing w:line="360" w:lineRule="auto"/>
        <w:jc w:val="both"/>
        <w:rPr>
          <w:rFonts w:eastAsia="Times New Roman"/>
          <w:b/>
        </w:rPr>
      </w:pPr>
      <w:r w:rsidRPr="007F52D0">
        <w:rPr>
          <w:rFonts w:eastAsia="Times New Roman"/>
          <w:b/>
        </w:rPr>
        <w:t>Question 3: Have you noticed any changes in customer behaviour or preferences since Uber became available in your area?</w:t>
      </w:r>
    </w:p>
    <w:p w14:paraId="054332E8" w14:textId="77777777" w:rsidR="004E20D7" w:rsidRPr="007F52D0" w:rsidRDefault="004E20D7" w:rsidP="004E20D7">
      <w:pPr>
        <w:spacing w:line="360" w:lineRule="auto"/>
        <w:jc w:val="both"/>
        <w:rPr>
          <w:rFonts w:eastAsia="Times New Roman"/>
          <w:b/>
        </w:rPr>
      </w:pPr>
      <w:r w:rsidRPr="007F52D0">
        <w:rPr>
          <w:rFonts w:eastAsia="Times New Roman"/>
          <w:b/>
        </w:rPr>
        <w:t xml:space="preserve">R1: </w:t>
      </w:r>
      <w:r w:rsidRPr="007F52D0">
        <w:rPr>
          <w:rFonts w:eastAsia="Times New Roman"/>
        </w:rPr>
        <w:t xml:space="preserve">Of course. </w:t>
      </w:r>
      <w:r w:rsidRPr="007F52D0">
        <w:t>People now expect to book a ride with apps, track the ride, and pay digitally.</w:t>
      </w:r>
    </w:p>
    <w:p w14:paraId="054332E9" w14:textId="77777777" w:rsidR="004E20D7" w:rsidRPr="007F52D0" w:rsidRDefault="004E20D7" w:rsidP="004E20D7">
      <w:pPr>
        <w:spacing w:line="360" w:lineRule="auto"/>
        <w:jc w:val="both"/>
        <w:rPr>
          <w:rFonts w:eastAsia="Times New Roman"/>
          <w:b/>
        </w:rPr>
      </w:pPr>
      <w:r w:rsidRPr="007F52D0">
        <w:rPr>
          <w:rFonts w:eastAsia="Times New Roman"/>
          <w:b/>
        </w:rPr>
        <w:lastRenderedPageBreak/>
        <w:t xml:space="preserve">R2: </w:t>
      </w:r>
      <w:r w:rsidRPr="007F52D0">
        <w:t>Many younger passengers automatically go to Uber. Maybe they are thinking that we are outdated.</w:t>
      </w:r>
    </w:p>
    <w:p w14:paraId="054332EA" w14:textId="77777777" w:rsidR="004E20D7" w:rsidRPr="007F52D0" w:rsidRDefault="004E20D7" w:rsidP="004E20D7">
      <w:pPr>
        <w:spacing w:line="360" w:lineRule="auto"/>
        <w:jc w:val="both"/>
        <w:rPr>
          <w:rFonts w:eastAsia="Times New Roman"/>
          <w:b/>
        </w:rPr>
      </w:pPr>
      <w:r w:rsidRPr="007F52D0">
        <w:rPr>
          <w:rFonts w:eastAsia="Times New Roman"/>
          <w:b/>
        </w:rPr>
        <w:t xml:space="preserve">R3: </w:t>
      </w:r>
      <w:r w:rsidRPr="007F52D0">
        <w:t>Definitely. I think that they are expecting lower fares and even sometimes complain if we charge standard rates.</w:t>
      </w:r>
    </w:p>
    <w:p w14:paraId="054332EB" w14:textId="77777777" w:rsidR="004E20D7" w:rsidRPr="007F52D0" w:rsidRDefault="004E20D7" w:rsidP="004E20D7">
      <w:pPr>
        <w:spacing w:line="360" w:lineRule="auto"/>
        <w:jc w:val="both"/>
        <w:rPr>
          <w:rFonts w:eastAsia="Times New Roman"/>
          <w:b/>
        </w:rPr>
      </w:pPr>
      <w:r w:rsidRPr="007F52D0">
        <w:rPr>
          <w:rFonts w:eastAsia="Times New Roman"/>
          <w:b/>
        </w:rPr>
        <w:t xml:space="preserve">R4: </w:t>
      </w:r>
      <w:r w:rsidRPr="007F52D0">
        <w:t>Customers seem less patient and they become more dependent on instant rides and fixed fares.</w:t>
      </w:r>
    </w:p>
    <w:p w14:paraId="054332EC" w14:textId="77777777" w:rsidR="004E20D7" w:rsidRPr="007F52D0" w:rsidRDefault="004E20D7" w:rsidP="004E20D7">
      <w:pPr>
        <w:spacing w:line="360" w:lineRule="auto"/>
        <w:jc w:val="both"/>
        <w:rPr>
          <w:rFonts w:eastAsia="Times New Roman"/>
          <w:b/>
        </w:rPr>
      </w:pPr>
      <w:r w:rsidRPr="007F52D0">
        <w:rPr>
          <w:rFonts w:eastAsia="Times New Roman"/>
          <w:b/>
        </w:rPr>
        <w:t xml:space="preserve">R5: </w:t>
      </w:r>
      <w:r w:rsidRPr="007F52D0">
        <w:t>Yes, and many assume we are more expensive.</w:t>
      </w:r>
    </w:p>
    <w:p w14:paraId="054332ED" w14:textId="77777777" w:rsidR="004E20D7" w:rsidRPr="007F52D0" w:rsidRDefault="004E20D7" w:rsidP="004E20D7">
      <w:pPr>
        <w:spacing w:line="360" w:lineRule="auto"/>
        <w:jc w:val="both"/>
        <w:rPr>
          <w:rFonts w:eastAsia="Times New Roman"/>
          <w:b/>
        </w:rPr>
      </w:pPr>
      <w:r w:rsidRPr="007F52D0">
        <w:rPr>
          <w:rFonts w:eastAsia="Times New Roman"/>
          <w:b/>
        </w:rPr>
        <w:t xml:space="preserve">R6: </w:t>
      </w:r>
      <w:r w:rsidRPr="007F52D0">
        <w:t>I can state that passengers expect the same tech experience and comfort that we cannot offer.</w:t>
      </w:r>
    </w:p>
    <w:p w14:paraId="054332EE" w14:textId="77777777" w:rsidR="004E20D7" w:rsidRPr="007F52D0" w:rsidRDefault="004E20D7" w:rsidP="004E20D7">
      <w:pPr>
        <w:spacing w:line="360" w:lineRule="auto"/>
        <w:jc w:val="both"/>
        <w:rPr>
          <w:rFonts w:eastAsia="Times New Roman"/>
          <w:b/>
        </w:rPr>
      </w:pPr>
      <w:r w:rsidRPr="007F52D0">
        <w:rPr>
          <w:rFonts w:eastAsia="Times New Roman"/>
          <w:b/>
        </w:rPr>
        <w:t xml:space="preserve">R7: </w:t>
      </w:r>
      <w:r w:rsidRPr="007F52D0">
        <w:t>As per my views, regular customers now only use us during surge pricing times for Uber.</w:t>
      </w:r>
    </w:p>
    <w:p w14:paraId="054332EF" w14:textId="77777777" w:rsidR="004E20D7" w:rsidRPr="007F52D0" w:rsidRDefault="004E20D7" w:rsidP="004E20D7">
      <w:pPr>
        <w:spacing w:line="360" w:lineRule="auto"/>
        <w:jc w:val="both"/>
        <w:rPr>
          <w:rFonts w:eastAsia="Times New Roman"/>
          <w:b/>
        </w:rPr>
      </w:pPr>
      <w:r w:rsidRPr="007F52D0">
        <w:rPr>
          <w:rFonts w:eastAsia="Times New Roman"/>
          <w:b/>
        </w:rPr>
        <w:t xml:space="preserve">R8: </w:t>
      </w:r>
      <w:r w:rsidRPr="007F52D0">
        <w:t>Most bookings are now done through apps. Street pick-ups are becoming rare and this has become tough for us to earn stable livelihood.</w:t>
      </w:r>
    </w:p>
    <w:p w14:paraId="054332F0" w14:textId="77777777" w:rsidR="004E20D7" w:rsidRPr="007F52D0" w:rsidRDefault="004E20D7" w:rsidP="004E20D7">
      <w:pPr>
        <w:spacing w:line="360" w:lineRule="auto"/>
        <w:jc w:val="both"/>
        <w:rPr>
          <w:rFonts w:eastAsia="Times New Roman"/>
          <w:b/>
        </w:rPr>
      </w:pPr>
      <w:r w:rsidRPr="007F52D0">
        <w:rPr>
          <w:rFonts w:eastAsia="Times New Roman"/>
          <w:b/>
        </w:rPr>
        <w:t>Question 4: In what ways do you think Uber’s business model differs from that of traditional taxi services like Hackney Carriages?</w:t>
      </w:r>
    </w:p>
    <w:p w14:paraId="054332F1" w14:textId="77777777" w:rsidR="004E20D7" w:rsidRPr="007F52D0" w:rsidRDefault="004E20D7" w:rsidP="004E20D7">
      <w:pPr>
        <w:spacing w:line="360" w:lineRule="auto"/>
        <w:jc w:val="both"/>
        <w:rPr>
          <w:rFonts w:eastAsia="Times New Roman"/>
          <w:b/>
        </w:rPr>
      </w:pPr>
      <w:r w:rsidRPr="007F52D0">
        <w:rPr>
          <w:rFonts w:eastAsia="Times New Roman"/>
          <w:b/>
        </w:rPr>
        <w:t xml:space="preserve">R1: </w:t>
      </w:r>
      <w:r w:rsidRPr="007F52D0">
        <w:t>I can say that Uber operates on dynamic pricing and uses technology aggressively. In this regard, we are more regulated and predictable.</w:t>
      </w:r>
    </w:p>
    <w:p w14:paraId="054332F2" w14:textId="77777777" w:rsidR="004E20D7" w:rsidRPr="007F52D0" w:rsidRDefault="004E20D7" w:rsidP="004E20D7">
      <w:pPr>
        <w:spacing w:line="360" w:lineRule="auto"/>
        <w:jc w:val="both"/>
        <w:rPr>
          <w:rFonts w:eastAsia="Times New Roman"/>
          <w:b/>
        </w:rPr>
      </w:pPr>
      <w:r w:rsidRPr="007F52D0">
        <w:rPr>
          <w:rFonts w:eastAsia="Times New Roman"/>
          <w:b/>
        </w:rPr>
        <w:t xml:space="preserve">R2: </w:t>
      </w:r>
      <w:r w:rsidRPr="007F52D0">
        <w:t xml:space="preserve">They rely on algorithms, not meters. Somehow, this is accepted by passengers as beneficial. </w:t>
      </w:r>
    </w:p>
    <w:p w14:paraId="054332F3" w14:textId="77777777" w:rsidR="004E20D7" w:rsidRPr="007F52D0" w:rsidRDefault="004E20D7" w:rsidP="004E20D7">
      <w:pPr>
        <w:spacing w:line="360" w:lineRule="auto"/>
        <w:jc w:val="both"/>
        <w:rPr>
          <w:rFonts w:eastAsia="Times New Roman"/>
          <w:b/>
        </w:rPr>
      </w:pPr>
      <w:r w:rsidRPr="007F52D0">
        <w:rPr>
          <w:rFonts w:eastAsia="Times New Roman"/>
          <w:b/>
        </w:rPr>
        <w:t xml:space="preserve">R3: </w:t>
      </w:r>
      <w:r w:rsidRPr="007F52D0">
        <w:t xml:space="preserve">I know that Uber does not have to go through the same level of licensing and training and it can support them in earning good revenue. </w:t>
      </w:r>
    </w:p>
    <w:p w14:paraId="054332F4" w14:textId="77777777" w:rsidR="004E20D7" w:rsidRPr="007F52D0" w:rsidRDefault="004E20D7" w:rsidP="004E20D7">
      <w:pPr>
        <w:spacing w:line="360" w:lineRule="auto"/>
        <w:jc w:val="both"/>
        <w:rPr>
          <w:rFonts w:eastAsia="Times New Roman"/>
          <w:b/>
        </w:rPr>
      </w:pPr>
      <w:r w:rsidRPr="007F52D0">
        <w:rPr>
          <w:rFonts w:eastAsia="Times New Roman"/>
          <w:b/>
        </w:rPr>
        <w:t xml:space="preserve">R4: </w:t>
      </w:r>
      <w:r w:rsidRPr="007F52D0">
        <w:t>Uber’s system is fast and user-friendly, but there is very little room for human interaction.</w:t>
      </w:r>
    </w:p>
    <w:p w14:paraId="054332F5" w14:textId="77777777" w:rsidR="004E20D7" w:rsidRPr="007F52D0" w:rsidRDefault="004E20D7" w:rsidP="004E20D7">
      <w:pPr>
        <w:spacing w:line="360" w:lineRule="auto"/>
        <w:jc w:val="both"/>
        <w:rPr>
          <w:rFonts w:eastAsia="Times New Roman"/>
          <w:b/>
        </w:rPr>
      </w:pPr>
      <w:r w:rsidRPr="007F52D0">
        <w:rPr>
          <w:rFonts w:eastAsia="Times New Roman"/>
          <w:b/>
        </w:rPr>
        <w:t xml:space="preserve">R5: </w:t>
      </w:r>
      <w:r w:rsidRPr="007F52D0">
        <w:rPr>
          <w:rFonts w:eastAsia="Times New Roman"/>
        </w:rPr>
        <w:t xml:space="preserve">I must say that </w:t>
      </w:r>
      <w:r w:rsidRPr="007F52D0">
        <w:t>Hackney drivers work in a more regulated and safer structure, while Uber is more profit-driven.</w:t>
      </w:r>
    </w:p>
    <w:p w14:paraId="054332F6" w14:textId="77777777" w:rsidR="004E20D7" w:rsidRPr="007F52D0" w:rsidRDefault="004E20D7" w:rsidP="004E20D7">
      <w:pPr>
        <w:spacing w:line="360" w:lineRule="auto"/>
        <w:jc w:val="both"/>
        <w:rPr>
          <w:rFonts w:eastAsia="Times New Roman"/>
          <w:b/>
        </w:rPr>
      </w:pPr>
      <w:r w:rsidRPr="007F52D0">
        <w:rPr>
          <w:rFonts w:eastAsia="Times New Roman"/>
          <w:b/>
        </w:rPr>
        <w:t xml:space="preserve">R6: </w:t>
      </w:r>
      <w:r w:rsidRPr="007F52D0">
        <w:rPr>
          <w:rFonts w:eastAsia="Times New Roman"/>
        </w:rPr>
        <w:t xml:space="preserve">As per my comments, </w:t>
      </w:r>
      <w:r w:rsidRPr="007F52D0">
        <w:t>Uber focuses on volume and lower fares, whereas Hackney focuses on service and standards.</w:t>
      </w:r>
    </w:p>
    <w:p w14:paraId="054332F7" w14:textId="77777777" w:rsidR="004E20D7" w:rsidRPr="007F52D0" w:rsidRDefault="004E20D7" w:rsidP="004E20D7">
      <w:pPr>
        <w:spacing w:line="360" w:lineRule="auto"/>
        <w:jc w:val="both"/>
        <w:rPr>
          <w:rFonts w:eastAsia="Times New Roman"/>
          <w:b/>
        </w:rPr>
      </w:pPr>
      <w:r w:rsidRPr="007F52D0">
        <w:rPr>
          <w:rFonts w:eastAsia="Times New Roman"/>
          <w:b/>
        </w:rPr>
        <w:t xml:space="preserve">R7: </w:t>
      </w:r>
      <w:r w:rsidRPr="007F52D0">
        <w:t>Uber drivers can log on and off at will. But for us, the rule is different. We are bound by stricter rules.</w:t>
      </w:r>
    </w:p>
    <w:p w14:paraId="054332F8" w14:textId="77777777" w:rsidR="004E20D7" w:rsidRPr="007F52D0" w:rsidRDefault="004E20D7" w:rsidP="004E20D7">
      <w:pPr>
        <w:spacing w:line="360" w:lineRule="auto"/>
        <w:jc w:val="both"/>
        <w:rPr>
          <w:rFonts w:eastAsia="Times New Roman"/>
          <w:b/>
        </w:rPr>
      </w:pPr>
      <w:r w:rsidRPr="007F52D0">
        <w:rPr>
          <w:rFonts w:eastAsia="Times New Roman"/>
          <w:b/>
        </w:rPr>
        <w:t xml:space="preserve">R8: </w:t>
      </w:r>
      <w:r w:rsidRPr="007F52D0">
        <w:rPr>
          <w:rFonts w:eastAsia="Times New Roman"/>
        </w:rPr>
        <w:t>Yes, of course! Their costs are lower, and they pass that to the customer. We cannot compete on that front.</w:t>
      </w:r>
    </w:p>
    <w:p w14:paraId="054332F9" w14:textId="77777777" w:rsidR="004E20D7" w:rsidRPr="007F52D0" w:rsidRDefault="004E20D7" w:rsidP="004E20D7">
      <w:pPr>
        <w:spacing w:line="360" w:lineRule="auto"/>
        <w:jc w:val="both"/>
        <w:rPr>
          <w:rFonts w:eastAsia="Times New Roman"/>
          <w:b/>
        </w:rPr>
      </w:pPr>
      <w:r w:rsidRPr="007F52D0">
        <w:rPr>
          <w:rFonts w:eastAsia="Times New Roman"/>
          <w:b/>
        </w:rPr>
        <w:t>Question 5: Have you faced any challenges or barriers in trying to compete with Uber drivers? If so, what are they?</w:t>
      </w:r>
    </w:p>
    <w:p w14:paraId="054332FA" w14:textId="77777777" w:rsidR="004E20D7" w:rsidRPr="007F52D0" w:rsidRDefault="004E20D7" w:rsidP="004E20D7">
      <w:pPr>
        <w:spacing w:line="360" w:lineRule="auto"/>
      </w:pPr>
      <w:r w:rsidRPr="007F52D0">
        <w:rPr>
          <w:rStyle w:val="Strong"/>
        </w:rPr>
        <w:t>R1:</w:t>
      </w:r>
      <w:r w:rsidRPr="007F52D0">
        <w:t xml:space="preserve"> The biggest barrier is pricing. Uber is always cheaper and passengers are commonly attracted to that.</w:t>
      </w:r>
    </w:p>
    <w:p w14:paraId="054332FB" w14:textId="77777777" w:rsidR="004E20D7" w:rsidRPr="007F52D0" w:rsidRDefault="004E20D7" w:rsidP="004E20D7">
      <w:pPr>
        <w:spacing w:line="360" w:lineRule="auto"/>
        <w:rPr>
          <w:rFonts w:eastAsia="Times New Roman"/>
          <w:b/>
        </w:rPr>
      </w:pPr>
      <w:r w:rsidRPr="007F52D0">
        <w:rPr>
          <w:rStyle w:val="Strong"/>
        </w:rPr>
        <w:lastRenderedPageBreak/>
        <w:t>R2:</w:t>
      </w:r>
      <w:r w:rsidRPr="007F52D0">
        <w:t>I am totally affected mentally as I have observed that it is hard to compete when customers don’t understand the difference in regulation.</w:t>
      </w:r>
      <w:r w:rsidRPr="007F52D0">
        <w:br/>
      </w:r>
      <w:r w:rsidRPr="007F52D0">
        <w:rPr>
          <w:rStyle w:val="Strong"/>
        </w:rPr>
        <w:t>R3:</w:t>
      </w:r>
      <w:r w:rsidRPr="007F52D0">
        <w:t xml:space="preserve"> We cannot offer app-based tracking like Uber and it may sometimes affect people’s perceptions of taking our services.</w:t>
      </w:r>
      <w:r w:rsidRPr="007F52D0">
        <w:br/>
      </w:r>
      <w:r w:rsidRPr="007F52D0">
        <w:rPr>
          <w:rStyle w:val="Strong"/>
        </w:rPr>
        <w:t>R4:</w:t>
      </w:r>
      <w:r w:rsidRPr="007F52D0">
        <w:t xml:space="preserve"> Our licensing costs and insurance are far higher than what Uber drivers pay.</w:t>
      </w:r>
      <w:r w:rsidRPr="007F52D0">
        <w:br/>
      </w:r>
      <w:r w:rsidRPr="007F52D0">
        <w:rPr>
          <w:rStyle w:val="Strong"/>
        </w:rPr>
        <w:t>R5:</w:t>
      </w:r>
      <w:r w:rsidRPr="007F52D0">
        <w:t xml:space="preserve"> According to me, there is an unfair playing field. We are held to higher standards with more inspections.</w:t>
      </w:r>
      <w:r w:rsidRPr="007F52D0">
        <w:br/>
      </w:r>
      <w:r w:rsidRPr="007F52D0">
        <w:rPr>
          <w:rStyle w:val="Strong"/>
        </w:rPr>
        <w:t>R6:</w:t>
      </w:r>
      <w:r w:rsidRPr="007F52D0">
        <w:t>The most surprising fact in this regard is that most Uber drivers’ not have to take the same knowledge test as we do. This must be tackled with efficiency.</w:t>
      </w:r>
      <w:r w:rsidRPr="007F52D0">
        <w:br/>
      </w:r>
      <w:r w:rsidRPr="007F52D0">
        <w:rPr>
          <w:rStyle w:val="Strong"/>
        </w:rPr>
        <w:t>R7:</w:t>
      </w:r>
      <w:r w:rsidRPr="007F52D0">
        <w:t xml:space="preserve"> According to me, the lack of regulation on Uber makes competition extremely one-sided and we are suffering for that massively.</w:t>
      </w:r>
      <w:r w:rsidRPr="007F52D0">
        <w:br/>
      </w:r>
      <w:r w:rsidRPr="007F52D0">
        <w:rPr>
          <w:rStyle w:val="Strong"/>
        </w:rPr>
        <w:t>R8:</w:t>
      </w:r>
      <w:r w:rsidRPr="007F52D0">
        <w:t xml:space="preserve"> I think that even if we provide better service, customers are driven by cost and convenience.</w:t>
      </w:r>
    </w:p>
    <w:p w14:paraId="054332FC" w14:textId="77777777" w:rsidR="004E20D7" w:rsidRPr="007F52D0" w:rsidRDefault="004E20D7" w:rsidP="004E20D7">
      <w:pPr>
        <w:spacing w:line="360" w:lineRule="auto"/>
        <w:jc w:val="both"/>
        <w:rPr>
          <w:rFonts w:eastAsia="Times New Roman"/>
          <w:b/>
        </w:rPr>
      </w:pPr>
      <w:r w:rsidRPr="007F52D0">
        <w:rPr>
          <w:rFonts w:eastAsia="Times New Roman"/>
          <w:b/>
        </w:rPr>
        <w:t>Question 6: What are your thoughts on the regulations or licensing requirements for Uber drivers compared to Hackney Carriage drivers?</w:t>
      </w:r>
    </w:p>
    <w:p w14:paraId="054332FD" w14:textId="77777777" w:rsidR="004E20D7" w:rsidRPr="007F52D0" w:rsidRDefault="004E20D7" w:rsidP="004E20D7">
      <w:pPr>
        <w:spacing w:line="360" w:lineRule="auto"/>
        <w:jc w:val="both"/>
        <w:rPr>
          <w:rFonts w:eastAsia="Times New Roman"/>
          <w:b/>
        </w:rPr>
      </w:pPr>
      <w:r w:rsidRPr="007F52D0">
        <w:rPr>
          <w:rFonts w:eastAsia="Times New Roman"/>
          <w:b/>
        </w:rPr>
        <w:t xml:space="preserve">R1: </w:t>
      </w:r>
      <w:r w:rsidRPr="007F52D0">
        <w:t>It is really frustrating. I can say that we go through intense testing, background checks, and pay high fees, what Uber drivers do not.</w:t>
      </w:r>
    </w:p>
    <w:p w14:paraId="054332FE" w14:textId="77777777" w:rsidR="004E20D7" w:rsidRPr="007F52D0" w:rsidRDefault="004E20D7" w:rsidP="004E20D7">
      <w:pPr>
        <w:spacing w:line="360" w:lineRule="auto"/>
        <w:jc w:val="both"/>
        <w:rPr>
          <w:rFonts w:eastAsia="Times New Roman"/>
          <w:b/>
        </w:rPr>
      </w:pPr>
      <w:r w:rsidRPr="007F52D0">
        <w:rPr>
          <w:rFonts w:eastAsia="Times New Roman"/>
          <w:b/>
        </w:rPr>
        <w:t xml:space="preserve">R2: </w:t>
      </w:r>
      <w:r w:rsidRPr="007F52D0">
        <w:t>It is not fair at all. I must point out that they should be held to the same standards if they are doing the same job.</w:t>
      </w:r>
    </w:p>
    <w:p w14:paraId="054332FF" w14:textId="77777777" w:rsidR="004E20D7" w:rsidRPr="007F52D0" w:rsidRDefault="004E20D7" w:rsidP="004E20D7">
      <w:pPr>
        <w:spacing w:line="360" w:lineRule="auto"/>
        <w:jc w:val="both"/>
        <w:rPr>
          <w:rFonts w:eastAsia="Times New Roman"/>
          <w:b/>
        </w:rPr>
      </w:pPr>
      <w:r w:rsidRPr="007F52D0">
        <w:rPr>
          <w:rFonts w:eastAsia="Times New Roman"/>
          <w:b/>
        </w:rPr>
        <w:t xml:space="preserve">R3: </w:t>
      </w:r>
      <w:r w:rsidRPr="007F52D0">
        <w:t>There must be a huge imbalance. We have to learn every street, but Uber drivers follow GPS.</w:t>
      </w:r>
    </w:p>
    <w:p w14:paraId="05433300" w14:textId="77777777" w:rsidR="004E20D7" w:rsidRPr="007F52D0" w:rsidRDefault="004E20D7" w:rsidP="004E20D7">
      <w:pPr>
        <w:spacing w:line="360" w:lineRule="auto"/>
        <w:jc w:val="both"/>
        <w:rPr>
          <w:rFonts w:eastAsia="Times New Roman"/>
          <w:b/>
        </w:rPr>
      </w:pPr>
      <w:r w:rsidRPr="007F52D0">
        <w:rPr>
          <w:rFonts w:eastAsia="Times New Roman"/>
          <w:b/>
        </w:rPr>
        <w:t xml:space="preserve">R4: </w:t>
      </w:r>
      <w:r w:rsidRPr="007F52D0">
        <w:t>Hackney Carriage licensing is much stricter, but Uber should be regulated equally. This partiality is totally unbearable for us.</w:t>
      </w:r>
    </w:p>
    <w:p w14:paraId="05433301" w14:textId="77777777" w:rsidR="004E20D7" w:rsidRPr="007F52D0" w:rsidRDefault="004E20D7" w:rsidP="004E20D7">
      <w:pPr>
        <w:spacing w:line="360" w:lineRule="auto"/>
        <w:jc w:val="both"/>
        <w:rPr>
          <w:rFonts w:eastAsia="Times New Roman"/>
          <w:b/>
        </w:rPr>
      </w:pPr>
      <w:r w:rsidRPr="007F52D0">
        <w:rPr>
          <w:rFonts w:eastAsia="Times New Roman"/>
          <w:b/>
        </w:rPr>
        <w:t xml:space="preserve">R5: </w:t>
      </w:r>
      <w:r w:rsidRPr="007F52D0">
        <w:t xml:space="preserve">I think that our insurance, vehicle standards as well as training, are far more robust, while those are lenient for Uber drivers. </w:t>
      </w:r>
    </w:p>
    <w:p w14:paraId="05433302" w14:textId="77777777" w:rsidR="004E20D7" w:rsidRPr="007F52D0" w:rsidRDefault="004E20D7" w:rsidP="004E20D7">
      <w:pPr>
        <w:spacing w:line="360" w:lineRule="auto"/>
        <w:jc w:val="both"/>
        <w:rPr>
          <w:rFonts w:eastAsia="Times New Roman"/>
          <w:b/>
        </w:rPr>
      </w:pPr>
      <w:r w:rsidRPr="007F52D0">
        <w:rPr>
          <w:rFonts w:eastAsia="Times New Roman"/>
          <w:b/>
        </w:rPr>
        <w:t xml:space="preserve">R6: </w:t>
      </w:r>
      <w:r w:rsidRPr="007F52D0">
        <w:rPr>
          <w:rFonts w:eastAsia="Times New Roman"/>
        </w:rPr>
        <w:t xml:space="preserve">It is often observed that </w:t>
      </w:r>
      <w:r w:rsidRPr="007F52D0">
        <w:t>Uber drivers operate in grey areas with licensing. That affects trust in the system.</w:t>
      </w:r>
    </w:p>
    <w:p w14:paraId="05433303" w14:textId="77777777" w:rsidR="004E20D7" w:rsidRPr="007F52D0" w:rsidRDefault="004E20D7" w:rsidP="004E20D7">
      <w:pPr>
        <w:spacing w:line="360" w:lineRule="auto"/>
        <w:jc w:val="both"/>
        <w:rPr>
          <w:rFonts w:eastAsia="Times New Roman"/>
          <w:b/>
        </w:rPr>
      </w:pPr>
      <w:r w:rsidRPr="007F52D0">
        <w:rPr>
          <w:rFonts w:eastAsia="Times New Roman"/>
          <w:b/>
        </w:rPr>
        <w:t xml:space="preserve">R7: </w:t>
      </w:r>
      <w:r w:rsidRPr="007F52D0">
        <w:t>The regulations or licensing requirements of Uber clearly devalue our license. We paid thousands for it, and now anyone can drive for Uber.</w:t>
      </w:r>
    </w:p>
    <w:p w14:paraId="05433304" w14:textId="77777777" w:rsidR="004E20D7" w:rsidRPr="007F52D0" w:rsidRDefault="004E20D7" w:rsidP="004E20D7">
      <w:pPr>
        <w:spacing w:line="360" w:lineRule="auto"/>
        <w:jc w:val="both"/>
        <w:rPr>
          <w:rFonts w:eastAsia="Times New Roman"/>
          <w:b/>
        </w:rPr>
      </w:pPr>
      <w:r w:rsidRPr="007F52D0">
        <w:rPr>
          <w:rFonts w:eastAsia="Times New Roman"/>
          <w:b/>
        </w:rPr>
        <w:t xml:space="preserve">R8: </w:t>
      </w:r>
      <w:r w:rsidRPr="007F52D0">
        <w:t>It is apparent that regulatory double standards need to be addressed for a level playing field.</w:t>
      </w:r>
    </w:p>
    <w:p w14:paraId="05433305" w14:textId="77777777" w:rsidR="004E20D7" w:rsidRPr="007F52D0" w:rsidRDefault="004E20D7" w:rsidP="004E20D7">
      <w:pPr>
        <w:spacing w:line="360" w:lineRule="auto"/>
        <w:jc w:val="both"/>
        <w:rPr>
          <w:rFonts w:eastAsia="Times New Roman"/>
          <w:b/>
        </w:rPr>
      </w:pPr>
      <w:r w:rsidRPr="007F52D0">
        <w:rPr>
          <w:rFonts w:eastAsia="Times New Roman"/>
          <w:b/>
        </w:rPr>
        <w:t>Question 7: How has the presence of Uber affected your job satisfaction or personal well-being, if at all?</w:t>
      </w:r>
    </w:p>
    <w:p w14:paraId="05433306" w14:textId="77777777" w:rsidR="004E20D7" w:rsidRPr="007F52D0" w:rsidRDefault="004E20D7" w:rsidP="004E20D7">
      <w:pPr>
        <w:spacing w:line="360" w:lineRule="auto"/>
        <w:jc w:val="both"/>
        <w:rPr>
          <w:rFonts w:eastAsia="Times New Roman"/>
          <w:b/>
        </w:rPr>
      </w:pPr>
      <w:r w:rsidRPr="007F52D0">
        <w:rPr>
          <w:rFonts w:eastAsia="Times New Roman"/>
          <w:b/>
        </w:rPr>
        <w:lastRenderedPageBreak/>
        <w:t xml:space="preserve">R1: </w:t>
      </w:r>
      <w:r w:rsidRPr="007F52D0">
        <w:rPr>
          <w:rFonts w:eastAsia="Times New Roman"/>
        </w:rPr>
        <w:t xml:space="preserve">Prior, I enjoyed the driving, but now it has become more frustrating and </w:t>
      </w:r>
      <w:r w:rsidRPr="007F52D0">
        <w:t>the pride in the job has diminished.</w:t>
      </w:r>
    </w:p>
    <w:p w14:paraId="05433307" w14:textId="77777777" w:rsidR="004E20D7" w:rsidRPr="007F52D0" w:rsidRDefault="004E20D7" w:rsidP="004E20D7">
      <w:pPr>
        <w:spacing w:line="360" w:lineRule="auto"/>
        <w:jc w:val="both"/>
        <w:rPr>
          <w:rFonts w:eastAsia="Times New Roman"/>
          <w:b/>
        </w:rPr>
      </w:pPr>
      <w:r w:rsidRPr="007F52D0">
        <w:rPr>
          <w:rFonts w:eastAsia="Times New Roman"/>
          <w:b/>
        </w:rPr>
        <w:t xml:space="preserve">R2: </w:t>
      </w:r>
      <w:r w:rsidRPr="007F52D0">
        <w:t>My mental health has taken a hit. I can say that it’s hard to stay motivated when your efforts are not rewarded and openly devalued.</w:t>
      </w:r>
    </w:p>
    <w:p w14:paraId="05433308" w14:textId="77777777" w:rsidR="004E20D7" w:rsidRPr="007F52D0" w:rsidRDefault="004E20D7" w:rsidP="004E20D7">
      <w:pPr>
        <w:spacing w:line="360" w:lineRule="auto"/>
        <w:jc w:val="both"/>
        <w:rPr>
          <w:rFonts w:eastAsia="Times New Roman"/>
          <w:b/>
        </w:rPr>
      </w:pPr>
      <w:r w:rsidRPr="007F52D0">
        <w:rPr>
          <w:rFonts w:eastAsia="Times New Roman"/>
          <w:b/>
        </w:rPr>
        <w:t xml:space="preserve">R3: </w:t>
      </w:r>
      <w:r w:rsidRPr="007F52D0">
        <w:t>My stress levels are up and I have become worried regarding my income draining on daily basis.</w:t>
      </w:r>
    </w:p>
    <w:p w14:paraId="05433309" w14:textId="77777777" w:rsidR="004E20D7" w:rsidRPr="007F52D0" w:rsidRDefault="004E20D7" w:rsidP="004E20D7">
      <w:pPr>
        <w:spacing w:line="360" w:lineRule="auto"/>
        <w:jc w:val="both"/>
        <w:rPr>
          <w:rFonts w:eastAsia="Times New Roman"/>
          <w:b/>
        </w:rPr>
      </w:pPr>
      <w:r w:rsidRPr="007F52D0">
        <w:rPr>
          <w:rFonts w:eastAsia="Times New Roman"/>
          <w:b/>
        </w:rPr>
        <w:t xml:space="preserve">R4: </w:t>
      </w:r>
      <w:r w:rsidRPr="007F52D0">
        <w:t>It is really disheartening for all hackney drivers to see years of work feel undervalued.</w:t>
      </w:r>
    </w:p>
    <w:p w14:paraId="0543330A" w14:textId="77777777" w:rsidR="004E20D7" w:rsidRPr="007F52D0" w:rsidRDefault="004E20D7" w:rsidP="004E20D7">
      <w:pPr>
        <w:spacing w:line="360" w:lineRule="auto"/>
        <w:jc w:val="both"/>
        <w:rPr>
          <w:rFonts w:eastAsia="Times New Roman"/>
          <w:b/>
        </w:rPr>
      </w:pPr>
      <w:r w:rsidRPr="007F52D0">
        <w:rPr>
          <w:rFonts w:eastAsia="Times New Roman"/>
          <w:b/>
        </w:rPr>
        <w:t xml:space="preserve">R5: </w:t>
      </w:r>
      <w:r w:rsidRPr="007F52D0">
        <w:t>I used to enjoy meeting people, but now it feels like a financial struggle.</w:t>
      </w:r>
    </w:p>
    <w:p w14:paraId="0543330B" w14:textId="77777777" w:rsidR="004E20D7" w:rsidRPr="007F52D0" w:rsidRDefault="004E20D7" w:rsidP="004E20D7">
      <w:pPr>
        <w:spacing w:line="360" w:lineRule="auto"/>
        <w:jc w:val="both"/>
        <w:rPr>
          <w:rFonts w:eastAsia="Times New Roman"/>
          <w:b/>
        </w:rPr>
      </w:pPr>
      <w:r w:rsidRPr="007F52D0">
        <w:rPr>
          <w:rFonts w:eastAsia="Times New Roman"/>
          <w:b/>
        </w:rPr>
        <w:t xml:space="preserve">R6: </w:t>
      </w:r>
      <w:r w:rsidRPr="007F52D0">
        <w:t xml:space="preserve">Gradually, I am losing confidence in the profession. I think I need to find another profession for financial security. </w:t>
      </w:r>
    </w:p>
    <w:p w14:paraId="0543330C" w14:textId="77777777" w:rsidR="004E20D7" w:rsidRPr="007F52D0" w:rsidRDefault="004E20D7" w:rsidP="004E20D7">
      <w:pPr>
        <w:spacing w:line="360" w:lineRule="auto"/>
        <w:jc w:val="both"/>
        <w:rPr>
          <w:rFonts w:eastAsia="Times New Roman"/>
          <w:b/>
        </w:rPr>
      </w:pPr>
      <w:r w:rsidRPr="007F52D0">
        <w:rPr>
          <w:rFonts w:eastAsia="Times New Roman"/>
          <w:b/>
        </w:rPr>
        <w:t xml:space="preserve">R7: </w:t>
      </w:r>
      <w:r w:rsidRPr="007F52D0">
        <w:t>I am constantly anxious about the future as I have a family and 2 children. I am not seeing a sense of stability.</w:t>
      </w:r>
    </w:p>
    <w:p w14:paraId="0543330D" w14:textId="77777777" w:rsidR="004E20D7" w:rsidRPr="007F52D0" w:rsidRDefault="004E20D7" w:rsidP="004E20D7">
      <w:pPr>
        <w:spacing w:line="360" w:lineRule="auto"/>
        <w:jc w:val="both"/>
        <w:rPr>
          <w:rFonts w:eastAsia="Times New Roman"/>
          <w:b/>
        </w:rPr>
      </w:pPr>
      <w:r w:rsidRPr="007F52D0">
        <w:rPr>
          <w:rFonts w:eastAsia="Times New Roman"/>
          <w:b/>
        </w:rPr>
        <w:t xml:space="preserve">R8: </w:t>
      </w:r>
      <w:r w:rsidRPr="007F52D0">
        <w:t>It is demoralising us, all Hackney drivers. The sense of pride in being a Hackney driver has taken a hit.</w:t>
      </w:r>
    </w:p>
    <w:p w14:paraId="0543330E" w14:textId="77777777" w:rsidR="004E20D7" w:rsidRPr="007F52D0" w:rsidRDefault="004E20D7" w:rsidP="004E20D7">
      <w:pPr>
        <w:spacing w:line="360" w:lineRule="auto"/>
        <w:jc w:val="both"/>
        <w:rPr>
          <w:rFonts w:eastAsia="Times New Roman"/>
          <w:b/>
        </w:rPr>
      </w:pPr>
      <w:r w:rsidRPr="007F52D0">
        <w:rPr>
          <w:rFonts w:eastAsia="Times New Roman"/>
          <w:b/>
        </w:rPr>
        <w:t>Question 8: What changes or support would you like to see from local authorities or taxi regulators in response to Uber's presence?</w:t>
      </w:r>
    </w:p>
    <w:p w14:paraId="0543330F" w14:textId="77777777" w:rsidR="004E20D7" w:rsidRPr="007F52D0" w:rsidRDefault="004E20D7" w:rsidP="004E20D7">
      <w:pPr>
        <w:spacing w:line="360" w:lineRule="auto"/>
        <w:jc w:val="both"/>
        <w:rPr>
          <w:rFonts w:eastAsia="Times New Roman"/>
          <w:b/>
        </w:rPr>
      </w:pPr>
      <w:r w:rsidRPr="007F52D0">
        <w:rPr>
          <w:rFonts w:eastAsia="Times New Roman"/>
          <w:b/>
        </w:rPr>
        <w:t xml:space="preserve">R1: </w:t>
      </w:r>
      <w:r w:rsidRPr="007F52D0">
        <w:rPr>
          <w:rFonts w:eastAsia="Times New Roman"/>
        </w:rPr>
        <w:t xml:space="preserve">I need </w:t>
      </w:r>
      <w:r w:rsidRPr="007F52D0">
        <w:t>equal regulation first. Uber drivers should be held to the same safety and training standards as us.</w:t>
      </w:r>
    </w:p>
    <w:p w14:paraId="05433310" w14:textId="77777777" w:rsidR="004E20D7" w:rsidRPr="007F52D0" w:rsidRDefault="004E20D7" w:rsidP="004E20D7">
      <w:pPr>
        <w:spacing w:line="360" w:lineRule="auto"/>
        <w:jc w:val="both"/>
        <w:rPr>
          <w:rFonts w:eastAsia="Times New Roman"/>
          <w:b/>
        </w:rPr>
      </w:pPr>
      <w:r w:rsidRPr="007F52D0">
        <w:rPr>
          <w:rFonts w:eastAsia="Times New Roman"/>
          <w:b/>
        </w:rPr>
        <w:t xml:space="preserve">R2: </w:t>
      </w:r>
      <w:r w:rsidRPr="007F52D0">
        <w:t>More support for Hackney Carriage drivers is needed, along with financial incentives or app development technologies.</w:t>
      </w:r>
    </w:p>
    <w:p w14:paraId="05433311" w14:textId="77777777" w:rsidR="004E20D7" w:rsidRPr="007F52D0" w:rsidRDefault="004E20D7" w:rsidP="004E20D7">
      <w:pPr>
        <w:spacing w:line="360" w:lineRule="auto"/>
        <w:jc w:val="both"/>
        <w:rPr>
          <w:rFonts w:eastAsia="Times New Roman"/>
          <w:b/>
        </w:rPr>
      </w:pPr>
      <w:r w:rsidRPr="007F52D0">
        <w:rPr>
          <w:rFonts w:eastAsia="Times New Roman"/>
          <w:b/>
        </w:rPr>
        <w:t xml:space="preserve">R3: </w:t>
      </w:r>
      <w:r w:rsidRPr="007F52D0">
        <w:t>According to me, investment in digital infrastructure is the prime need to modernise our service.</w:t>
      </w:r>
    </w:p>
    <w:p w14:paraId="05433312" w14:textId="77777777" w:rsidR="004E20D7" w:rsidRPr="007F52D0" w:rsidRDefault="004E20D7" w:rsidP="004E20D7">
      <w:pPr>
        <w:spacing w:line="360" w:lineRule="auto"/>
        <w:jc w:val="both"/>
        <w:rPr>
          <w:rFonts w:eastAsia="Times New Roman"/>
          <w:b/>
        </w:rPr>
      </w:pPr>
      <w:r w:rsidRPr="007F52D0">
        <w:rPr>
          <w:rFonts w:eastAsia="Times New Roman"/>
          <w:b/>
        </w:rPr>
        <w:t xml:space="preserve">R4: </w:t>
      </w:r>
      <w:r w:rsidRPr="007F52D0">
        <w:t>Stronger enforcement of existing taxi laws is needed. Uber often works around them.</w:t>
      </w:r>
    </w:p>
    <w:p w14:paraId="05433313" w14:textId="77777777" w:rsidR="004E20D7" w:rsidRPr="007F52D0" w:rsidRDefault="004E20D7" w:rsidP="004E20D7">
      <w:pPr>
        <w:spacing w:line="360" w:lineRule="auto"/>
        <w:jc w:val="both"/>
        <w:rPr>
          <w:rFonts w:eastAsia="Times New Roman"/>
          <w:b/>
        </w:rPr>
      </w:pPr>
      <w:r w:rsidRPr="007F52D0">
        <w:rPr>
          <w:rFonts w:eastAsia="Times New Roman"/>
          <w:b/>
        </w:rPr>
        <w:t xml:space="preserve">R5: </w:t>
      </w:r>
      <w:r w:rsidRPr="007F52D0">
        <w:t>I can mention that licensing reform is essential to create fairer competition; otherwise, it is really tough for us to serve.</w:t>
      </w:r>
    </w:p>
    <w:p w14:paraId="05433314" w14:textId="77777777" w:rsidR="004E20D7" w:rsidRPr="007F52D0" w:rsidRDefault="004E20D7" w:rsidP="004E20D7">
      <w:pPr>
        <w:spacing w:line="360" w:lineRule="auto"/>
        <w:jc w:val="both"/>
        <w:rPr>
          <w:rFonts w:eastAsia="Times New Roman"/>
          <w:b/>
        </w:rPr>
      </w:pPr>
      <w:r w:rsidRPr="007F52D0">
        <w:rPr>
          <w:rFonts w:eastAsia="Times New Roman"/>
          <w:b/>
        </w:rPr>
        <w:t xml:space="preserve">R6: </w:t>
      </w:r>
      <w:r w:rsidRPr="007F52D0">
        <w:t>I think it is essential to cap the number of Uber drivers in dense areas to protect livelihoods.</w:t>
      </w:r>
    </w:p>
    <w:p w14:paraId="05433315" w14:textId="77777777" w:rsidR="004E20D7" w:rsidRPr="007F52D0" w:rsidRDefault="004E20D7" w:rsidP="004E20D7">
      <w:pPr>
        <w:spacing w:line="360" w:lineRule="auto"/>
        <w:jc w:val="both"/>
        <w:rPr>
          <w:rFonts w:eastAsia="Times New Roman"/>
          <w:b/>
        </w:rPr>
      </w:pPr>
      <w:r w:rsidRPr="007F52D0">
        <w:rPr>
          <w:rFonts w:eastAsia="Times New Roman"/>
          <w:b/>
        </w:rPr>
        <w:t xml:space="preserve">R7: </w:t>
      </w:r>
      <w:r w:rsidRPr="007F52D0">
        <w:t>Mass awareness needs to be developed and thus, proper education for the public is needed on why Hackney Carriages are safer and more regulated.</w:t>
      </w:r>
    </w:p>
    <w:p w14:paraId="05433316" w14:textId="77777777" w:rsidR="00CA38AE" w:rsidRPr="00B059CA" w:rsidRDefault="004E20D7" w:rsidP="004E20D7">
      <w:pPr>
        <w:spacing w:line="360" w:lineRule="auto"/>
        <w:jc w:val="both"/>
        <w:rPr>
          <w:rFonts w:eastAsia="Times New Roman"/>
          <w:b/>
        </w:rPr>
      </w:pPr>
      <w:r w:rsidRPr="007F52D0">
        <w:rPr>
          <w:rFonts w:eastAsia="Times New Roman"/>
          <w:b/>
        </w:rPr>
        <w:t xml:space="preserve">R8: </w:t>
      </w:r>
      <w:r w:rsidRPr="007F52D0">
        <w:t>Grants or funding can help Hackney drivers adapt to modern tools and platforms.</w:t>
      </w:r>
    </w:p>
    <w:sectPr w:rsidR="00CA38AE" w:rsidRPr="00B059CA" w:rsidSect="002C603B">
      <w:footerReference w:type="default" r:id="rId82"/>
      <w:footerReference w:type="first" r:id="rId8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42B0B" w14:textId="77777777" w:rsidR="00FE2E92" w:rsidRPr="007F52D0" w:rsidRDefault="00FE2E92" w:rsidP="00E278E9">
      <w:pPr>
        <w:spacing w:line="240" w:lineRule="auto"/>
      </w:pPr>
      <w:r w:rsidRPr="007F52D0">
        <w:separator/>
      </w:r>
    </w:p>
  </w:endnote>
  <w:endnote w:type="continuationSeparator" w:id="0">
    <w:p w14:paraId="4F1D7CA0" w14:textId="77777777" w:rsidR="00FE2E92" w:rsidRPr="007F52D0" w:rsidRDefault="00FE2E92" w:rsidP="00E278E9">
      <w:pPr>
        <w:spacing w:line="240" w:lineRule="auto"/>
      </w:pPr>
      <w:r w:rsidRPr="007F52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B41FFAA3-83B7-4F1E-9BC0-7E18C0305EE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318818C9-9038-4BDD-BF10-11CF942900CB}"/>
  </w:font>
  <w:font w:name="Calibri">
    <w:panose1 w:val="020F0502020204030204"/>
    <w:charset w:val="00"/>
    <w:family w:val="swiss"/>
    <w:pitch w:val="variable"/>
    <w:sig w:usb0="E4002EFF" w:usb1="C000247B" w:usb2="00000009" w:usb3="00000000" w:csb0="000001FF" w:csb1="00000000"/>
    <w:embedRegular r:id="rId3" w:fontKey="{C6501CD8-45A5-46BE-AA0A-9DD4C0209517}"/>
  </w:font>
  <w:font w:name="Tahoma">
    <w:panose1 w:val="020B0604030504040204"/>
    <w:charset w:val="00"/>
    <w:family w:val="swiss"/>
    <w:pitch w:val="variable"/>
    <w:sig w:usb0="E1002EFF" w:usb1="C000605B" w:usb2="00000029" w:usb3="00000000" w:csb0="000101FF" w:csb1="00000000"/>
    <w:embedRegular r:id="rId4" w:fontKey="{144A8B3B-135E-4DAA-A80A-9EB25645DBF0}"/>
  </w:font>
  <w:font w:name="Cambria">
    <w:panose1 w:val="02040503050406030204"/>
    <w:charset w:val="00"/>
    <w:family w:val="roman"/>
    <w:pitch w:val="variable"/>
    <w:sig w:usb0="E00006FF" w:usb1="420024FF" w:usb2="02000000" w:usb3="00000000" w:csb0="0000019F" w:csb1="00000000"/>
    <w:embedRegular r:id="rId5" w:fontKey="{65B8C64C-305B-47A8-9535-FCBC1682C2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369374"/>
      <w:docPartObj>
        <w:docPartGallery w:val="Page Numbers (Bottom of Page)"/>
        <w:docPartUnique/>
      </w:docPartObj>
    </w:sdtPr>
    <w:sdtEndPr>
      <w:rPr>
        <w:rFonts w:ascii="Times New Roman" w:hAnsi="Times New Roman" w:cs="Times New Roman"/>
        <w:color w:val="000000" w:themeColor="text1"/>
      </w:rPr>
    </w:sdtEndPr>
    <w:sdtContent>
      <w:p w14:paraId="05433337" w14:textId="77777777" w:rsidR="00B059CA" w:rsidRPr="007F52D0" w:rsidRDefault="00B059CA">
        <w:pPr>
          <w:pStyle w:val="Footer"/>
          <w:jc w:val="right"/>
          <w:rPr>
            <w:rFonts w:ascii="Times New Roman" w:hAnsi="Times New Roman" w:cs="Times New Roman"/>
            <w:color w:val="000000" w:themeColor="text1"/>
          </w:rPr>
        </w:pPr>
        <w:r w:rsidRPr="007F52D0">
          <w:rPr>
            <w:rFonts w:ascii="Times New Roman" w:hAnsi="Times New Roman" w:cs="Times New Roman"/>
            <w:color w:val="000000" w:themeColor="text1"/>
          </w:rPr>
          <w:t xml:space="preserve">Page | </w:t>
        </w:r>
        <w:r w:rsidRPr="007F52D0">
          <w:rPr>
            <w:rFonts w:ascii="Times New Roman" w:hAnsi="Times New Roman" w:cs="Times New Roman"/>
            <w:color w:val="000000" w:themeColor="text1"/>
          </w:rPr>
          <w:fldChar w:fldCharType="begin"/>
        </w:r>
        <w:r w:rsidRPr="007F52D0">
          <w:rPr>
            <w:rFonts w:ascii="Times New Roman" w:hAnsi="Times New Roman" w:cs="Times New Roman"/>
            <w:color w:val="000000" w:themeColor="text1"/>
          </w:rPr>
          <w:instrText xml:space="preserve"> PAGE   \* MERGEFORMAT </w:instrText>
        </w:r>
        <w:r w:rsidRPr="007F52D0">
          <w:rPr>
            <w:rFonts w:ascii="Times New Roman" w:hAnsi="Times New Roman" w:cs="Times New Roman"/>
            <w:color w:val="000000" w:themeColor="text1"/>
          </w:rPr>
          <w:fldChar w:fldCharType="separate"/>
        </w:r>
        <w:r w:rsidR="002C603B" w:rsidRPr="007F52D0">
          <w:rPr>
            <w:rFonts w:ascii="Times New Roman" w:hAnsi="Times New Roman" w:cs="Times New Roman"/>
            <w:color w:val="000000" w:themeColor="text1"/>
          </w:rPr>
          <w:t>54</w:t>
        </w:r>
        <w:r w:rsidRPr="007F52D0">
          <w:rPr>
            <w:rFonts w:ascii="Times New Roman" w:hAnsi="Times New Roman" w:cs="Times New Roman"/>
            <w:color w:val="000000" w:themeColor="text1"/>
          </w:rPr>
          <w:fldChar w:fldCharType="end"/>
        </w:r>
      </w:p>
    </w:sdtContent>
  </w:sdt>
  <w:p w14:paraId="05433338" w14:textId="77777777" w:rsidR="00B059CA" w:rsidRPr="007F52D0" w:rsidRDefault="00B0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33339" w14:textId="77777777" w:rsidR="002C603B" w:rsidRPr="007F52D0" w:rsidRDefault="002C603B" w:rsidP="002C603B">
    <w:pPr>
      <w:pStyle w:val="Footer"/>
    </w:pPr>
    <w:r w:rsidRPr="007F52D0">
      <w:t>Dissertation submitted as part of the requirements for the award BA (Hons) xxx (insert programme title).</w:t>
    </w:r>
  </w:p>
  <w:p w14:paraId="0543333A" w14:textId="77777777" w:rsidR="002C603B" w:rsidRPr="007F52D0" w:rsidRDefault="002C6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9961B" w14:textId="77777777" w:rsidR="00FE2E92" w:rsidRPr="007F52D0" w:rsidRDefault="00FE2E92" w:rsidP="00E278E9">
      <w:pPr>
        <w:spacing w:line="240" w:lineRule="auto"/>
      </w:pPr>
      <w:r w:rsidRPr="007F52D0">
        <w:separator/>
      </w:r>
    </w:p>
  </w:footnote>
  <w:footnote w:type="continuationSeparator" w:id="0">
    <w:p w14:paraId="3A701F18" w14:textId="77777777" w:rsidR="00FE2E92" w:rsidRPr="007F52D0" w:rsidRDefault="00FE2E92" w:rsidP="00E278E9">
      <w:pPr>
        <w:spacing w:line="240" w:lineRule="auto"/>
      </w:pPr>
      <w:r w:rsidRPr="007F52D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E0D79"/>
    <w:multiLevelType w:val="multilevel"/>
    <w:tmpl w:val="0908D8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790F0E"/>
    <w:multiLevelType w:val="multilevel"/>
    <w:tmpl w:val="77BE1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4337A2"/>
    <w:multiLevelType w:val="multilevel"/>
    <w:tmpl w:val="038201D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F472EC"/>
    <w:multiLevelType w:val="multilevel"/>
    <w:tmpl w:val="40209F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ADE3A1B"/>
    <w:multiLevelType w:val="hybridMultilevel"/>
    <w:tmpl w:val="A40839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C4A593C"/>
    <w:multiLevelType w:val="multilevel"/>
    <w:tmpl w:val="38242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5D4F65"/>
    <w:multiLevelType w:val="multilevel"/>
    <w:tmpl w:val="21A634C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1161A0"/>
    <w:multiLevelType w:val="multilevel"/>
    <w:tmpl w:val="7C86A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563A56"/>
    <w:multiLevelType w:val="hybridMultilevel"/>
    <w:tmpl w:val="545813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62561586">
    <w:abstractNumId w:val="3"/>
  </w:num>
  <w:num w:numId="2" w16cid:durableId="1290473564">
    <w:abstractNumId w:val="2"/>
  </w:num>
  <w:num w:numId="3" w16cid:durableId="506944081">
    <w:abstractNumId w:val="4"/>
  </w:num>
  <w:num w:numId="4" w16cid:durableId="1458839438">
    <w:abstractNumId w:val="8"/>
  </w:num>
  <w:num w:numId="5" w16cid:durableId="352417992">
    <w:abstractNumId w:val="0"/>
  </w:num>
  <w:num w:numId="6" w16cid:durableId="1721317809">
    <w:abstractNumId w:val="6"/>
  </w:num>
  <w:num w:numId="7" w16cid:durableId="1759709979">
    <w:abstractNumId w:val="7"/>
  </w:num>
  <w:num w:numId="8" w16cid:durableId="847014913">
    <w:abstractNumId w:val="1"/>
  </w:num>
  <w:num w:numId="9" w16cid:durableId="1232153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73DD"/>
    <w:rsid w:val="00006131"/>
    <w:rsid w:val="00027AA1"/>
    <w:rsid w:val="00075550"/>
    <w:rsid w:val="0009486A"/>
    <w:rsid w:val="000C15F5"/>
    <w:rsid w:val="000D4AA9"/>
    <w:rsid w:val="001005AD"/>
    <w:rsid w:val="00137672"/>
    <w:rsid w:val="0014673C"/>
    <w:rsid w:val="001573DC"/>
    <w:rsid w:val="00184E4F"/>
    <w:rsid w:val="00192918"/>
    <w:rsid w:val="001B22FF"/>
    <w:rsid w:val="001B5CA7"/>
    <w:rsid w:val="001D1670"/>
    <w:rsid w:val="001E5B6E"/>
    <w:rsid w:val="00233705"/>
    <w:rsid w:val="00282C30"/>
    <w:rsid w:val="002940EA"/>
    <w:rsid w:val="002B0975"/>
    <w:rsid w:val="002C603B"/>
    <w:rsid w:val="00312C58"/>
    <w:rsid w:val="00334874"/>
    <w:rsid w:val="00340167"/>
    <w:rsid w:val="00353A77"/>
    <w:rsid w:val="00354F41"/>
    <w:rsid w:val="00367CC2"/>
    <w:rsid w:val="003873DD"/>
    <w:rsid w:val="003936CC"/>
    <w:rsid w:val="003C5F6B"/>
    <w:rsid w:val="0044707E"/>
    <w:rsid w:val="00450859"/>
    <w:rsid w:val="00456BAA"/>
    <w:rsid w:val="004631B6"/>
    <w:rsid w:val="004E20D7"/>
    <w:rsid w:val="00535ECD"/>
    <w:rsid w:val="00547ED6"/>
    <w:rsid w:val="005733E6"/>
    <w:rsid w:val="005A2555"/>
    <w:rsid w:val="005D18E1"/>
    <w:rsid w:val="005E5125"/>
    <w:rsid w:val="005F44C4"/>
    <w:rsid w:val="00625F6A"/>
    <w:rsid w:val="00644235"/>
    <w:rsid w:val="00644F7C"/>
    <w:rsid w:val="0068265B"/>
    <w:rsid w:val="006A1A29"/>
    <w:rsid w:val="006C5EC1"/>
    <w:rsid w:val="006D0964"/>
    <w:rsid w:val="006D247B"/>
    <w:rsid w:val="006F61B8"/>
    <w:rsid w:val="006F7EDB"/>
    <w:rsid w:val="00712DB4"/>
    <w:rsid w:val="00715AC8"/>
    <w:rsid w:val="00766EE5"/>
    <w:rsid w:val="00794EFA"/>
    <w:rsid w:val="007F52D0"/>
    <w:rsid w:val="008009B8"/>
    <w:rsid w:val="00807136"/>
    <w:rsid w:val="008242AE"/>
    <w:rsid w:val="0083559A"/>
    <w:rsid w:val="00861ED8"/>
    <w:rsid w:val="008C16BB"/>
    <w:rsid w:val="008C243E"/>
    <w:rsid w:val="008E1ECB"/>
    <w:rsid w:val="00970FF1"/>
    <w:rsid w:val="009964F7"/>
    <w:rsid w:val="00997EED"/>
    <w:rsid w:val="009C3592"/>
    <w:rsid w:val="009E1759"/>
    <w:rsid w:val="00A011D1"/>
    <w:rsid w:val="00A16E96"/>
    <w:rsid w:val="00A3105F"/>
    <w:rsid w:val="00A3429C"/>
    <w:rsid w:val="00A37D49"/>
    <w:rsid w:val="00A84A4F"/>
    <w:rsid w:val="00A8680D"/>
    <w:rsid w:val="00AA16D1"/>
    <w:rsid w:val="00AC774D"/>
    <w:rsid w:val="00AD15B3"/>
    <w:rsid w:val="00AD2842"/>
    <w:rsid w:val="00B059CA"/>
    <w:rsid w:val="00B22EAF"/>
    <w:rsid w:val="00B463C8"/>
    <w:rsid w:val="00B90AA9"/>
    <w:rsid w:val="00B929CD"/>
    <w:rsid w:val="00BA55D2"/>
    <w:rsid w:val="00BA6C24"/>
    <w:rsid w:val="00BB5CB0"/>
    <w:rsid w:val="00BE1C60"/>
    <w:rsid w:val="00C07AA0"/>
    <w:rsid w:val="00C40E83"/>
    <w:rsid w:val="00C55DE6"/>
    <w:rsid w:val="00C64433"/>
    <w:rsid w:val="00C925FA"/>
    <w:rsid w:val="00C93550"/>
    <w:rsid w:val="00CA1E2C"/>
    <w:rsid w:val="00CA38AE"/>
    <w:rsid w:val="00CE7C05"/>
    <w:rsid w:val="00CF7036"/>
    <w:rsid w:val="00D1451B"/>
    <w:rsid w:val="00D166AB"/>
    <w:rsid w:val="00D84495"/>
    <w:rsid w:val="00D92AD4"/>
    <w:rsid w:val="00D93E38"/>
    <w:rsid w:val="00DC19C8"/>
    <w:rsid w:val="00DC33D3"/>
    <w:rsid w:val="00DD3248"/>
    <w:rsid w:val="00E278E9"/>
    <w:rsid w:val="00E306BD"/>
    <w:rsid w:val="00E34990"/>
    <w:rsid w:val="00E75C8E"/>
    <w:rsid w:val="00EB0EA3"/>
    <w:rsid w:val="00EC2C2B"/>
    <w:rsid w:val="00F22968"/>
    <w:rsid w:val="00F361BD"/>
    <w:rsid w:val="00F577B5"/>
    <w:rsid w:val="00FA2A0A"/>
    <w:rsid w:val="00FC0059"/>
    <w:rsid w:val="00FD37F6"/>
    <w:rsid w:val="00FE2E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4330B4"/>
  <w15:docId w15:val="{FE6F1B81-7F31-42AD-91D2-7F0725661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E96"/>
    <w:rPr>
      <w:lang w:val="en-GB"/>
    </w:rPr>
  </w:style>
  <w:style w:type="paragraph" w:styleId="Heading1">
    <w:name w:val="heading 1"/>
    <w:basedOn w:val="Normal"/>
    <w:next w:val="Normal"/>
    <w:autoRedefine/>
    <w:uiPriority w:val="9"/>
    <w:qFormat/>
    <w:rsid w:val="00233705"/>
    <w:pPr>
      <w:keepNext/>
      <w:keepLines/>
      <w:spacing w:before="160" w:after="24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1B22FF"/>
    <w:pPr>
      <w:keepNext/>
      <w:keepLines/>
      <w:spacing w:before="24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807136"/>
    <w:pPr>
      <w:keepNext/>
      <w:keepLines/>
      <w:spacing w:after="240" w:line="360" w:lineRule="auto"/>
      <w:jc w:val="both"/>
      <w:outlineLvl w:val="2"/>
    </w:pPr>
    <w:rPr>
      <w:rFonts w:ascii="Times New Roman" w:hAnsi="Times New Roman" w:cs="Times New Roman"/>
      <w:b/>
      <w:color w:val="0D0D0D" w:themeColor="text1" w:themeTint="F2"/>
      <w:sz w:val="24"/>
      <w:szCs w:val="24"/>
    </w:rPr>
  </w:style>
  <w:style w:type="paragraph" w:styleId="Heading4">
    <w:name w:val="heading 4"/>
    <w:basedOn w:val="Normal"/>
    <w:next w:val="Normal"/>
    <w:autoRedefine/>
    <w:uiPriority w:val="9"/>
    <w:unhideWhenUsed/>
    <w:qFormat/>
    <w:rsid w:val="00C925FA"/>
    <w:pPr>
      <w:keepNext/>
      <w:keepLines/>
      <w:spacing w:before="280" w:after="80" w:line="360" w:lineRule="auto"/>
      <w:jc w:val="center"/>
      <w:outlineLvl w:val="3"/>
    </w:pPr>
    <w:rPr>
      <w:rFonts w:ascii="Times New Roman" w:hAnsi="Times New Roman"/>
      <w:b/>
      <w:i/>
      <w:color w:val="000000" w:themeColor="text1"/>
      <w:sz w:val="24"/>
      <w:szCs w:val="24"/>
    </w:rPr>
  </w:style>
  <w:style w:type="paragraph" w:styleId="Heading5">
    <w:name w:val="heading 5"/>
    <w:basedOn w:val="Normal"/>
    <w:next w:val="Normal"/>
    <w:uiPriority w:val="9"/>
    <w:semiHidden/>
    <w:unhideWhenUsed/>
    <w:qFormat/>
    <w:rsid w:val="00A16E96"/>
    <w:pPr>
      <w:keepNext/>
      <w:keepLines/>
      <w:spacing w:before="240" w:after="80"/>
      <w:outlineLvl w:val="4"/>
    </w:pPr>
    <w:rPr>
      <w:color w:val="666666"/>
    </w:rPr>
  </w:style>
  <w:style w:type="paragraph" w:styleId="Heading6">
    <w:name w:val="heading 6"/>
    <w:basedOn w:val="Normal"/>
    <w:next w:val="Normal"/>
    <w:uiPriority w:val="9"/>
    <w:semiHidden/>
    <w:unhideWhenUsed/>
    <w:qFormat/>
    <w:rsid w:val="00A16E9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16E96"/>
    <w:tblPr>
      <w:tblCellMar>
        <w:top w:w="0" w:type="dxa"/>
        <w:left w:w="0" w:type="dxa"/>
        <w:bottom w:w="0" w:type="dxa"/>
        <w:right w:w="0" w:type="dxa"/>
      </w:tblCellMar>
    </w:tblPr>
  </w:style>
  <w:style w:type="paragraph" w:styleId="Title">
    <w:name w:val="Title"/>
    <w:basedOn w:val="Normal"/>
    <w:next w:val="Normal"/>
    <w:uiPriority w:val="10"/>
    <w:qFormat/>
    <w:rsid w:val="00A16E96"/>
    <w:pPr>
      <w:keepNext/>
      <w:keepLines/>
      <w:spacing w:after="60"/>
    </w:pPr>
    <w:rPr>
      <w:sz w:val="52"/>
      <w:szCs w:val="52"/>
    </w:rPr>
  </w:style>
  <w:style w:type="paragraph" w:styleId="Subtitle">
    <w:name w:val="Subtitle"/>
    <w:basedOn w:val="Normal"/>
    <w:next w:val="Normal"/>
    <w:uiPriority w:val="11"/>
    <w:qFormat/>
    <w:rsid w:val="00A16E96"/>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1B22FF"/>
    <w:rPr>
      <w:sz w:val="16"/>
      <w:szCs w:val="16"/>
    </w:rPr>
  </w:style>
  <w:style w:type="paragraph" w:styleId="CommentText">
    <w:name w:val="annotation text"/>
    <w:basedOn w:val="Normal"/>
    <w:link w:val="CommentTextChar"/>
    <w:uiPriority w:val="99"/>
    <w:semiHidden/>
    <w:unhideWhenUsed/>
    <w:rsid w:val="001B22FF"/>
    <w:pPr>
      <w:spacing w:line="240" w:lineRule="auto"/>
    </w:pPr>
    <w:rPr>
      <w:sz w:val="20"/>
      <w:szCs w:val="20"/>
    </w:rPr>
  </w:style>
  <w:style w:type="character" w:customStyle="1" w:styleId="CommentTextChar">
    <w:name w:val="Comment Text Char"/>
    <w:basedOn w:val="DefaultParagraphFont"/>
    <w:link w:val="CommentText"/>
    <w:uiPriority w:val="99"/>
    <w:semiHidden/>
    <w:rsid w:val="001B22FF"/>
    <w:rPr>
      <w:sz w:val="20"/>
      <w:szCs w:val="20"/>
    </w:rPr>
  </w:style>
  <w:style w:type="paragraph" w:styleId="CommentSubject">
    <w:name w:val="annotation subject"/>
    <w:basedOn w:val="CommentText"/>
    <w:next w:val="CommentText"/>
    <w:link w:val="CommentSubjectChar"/>
    <w:uiPriority w:val="99"/>
    <w:semiHidden/>
    <w:unhideWhenUsed/>
    <w:rsid w:val="001B22FF"/>
    <w:rPr>
      <w:b/>
      <w:bCs/>
    </w:rPr>
  </w:style>
  <w:style w:type="character" w:customStyle="1" w:styleId="CommentSubjectChar">
    <w:name w:val="Comment Subject Char"/>
    <w:basedOn w:val="CommentTextChar"/>
    <w:link w:val="CommentSubject"/>
    <w:uiPriority w:val="99"/>
    <w:semiHidden/>
    <w:rsid w:val="001B22FF"/>
    <w:rPr>
      <w:b/>
      <w:bCs/>
      <w:sz w:val="20"/>
      <w:szCs w:val="20"/>
    </w:rPr>
  </w:style>
  <w:style w:type="paragraph" w:styleId="BalloonText">
    <w:name w:val="Balloon Text"/>
    <w:basedOn w:val="Normal"/>
    <w:link w:val="BalloonTextChar"/>
    <w:uiPriority w:val="99"/>
    <w:semiHidden/>
    <w:unhideWhenUsed/>
    <w:rsid w:val="001B22F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2FF"/>
    <w:rPr>
      <w:rFonts w:ascii="Segoe UI" w:hAnsi="Segoe UI" w:cs="Segoe UI"/>
      <w:sz w:val="18"/>
      <w:szCs w:val="18"/>
    </w:rPr>
  </w:style>
  <w:style w:type="paragraph" w:styleId="TOCHeading">
    <w:name w:val="TOC Heading"/>
    <w:basedOn w:val="Heading1"/>
    <w:next w:val="Normal"/>
    <w:uiPriority w:val="39"/>
    <w:unhideWhenUsed/>
    <w:qFormat/>
    <w:rsid w:val="00DD324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DD3248"/>
    <w:pPr>
      <w:spacing w:after="100"/>
    </w:pPr>
  </w:style>
  <w:style w:type="paragraph" w:styleId="TOC2">
    <w:name w:val="toc 2"/>
    <w:basedOn w:val="Normal"/>
    <w:next w:val="Normal"/>
    <w:autoRedefine/>
    <w:uiPriority w:val="39"/>
    <w:unhideWhenUsed/>
    <w:rsid w:val="00DD3248"/>
    <w:pPr>
      <w:spacing w:after="100"/>
      <w:ind w:left="220"/>
    </w:pPr>
  </w:style>
  <w:style w:type="character" w:styleId="Hyperlink">
    <w:name w:val="Hyperlink"/>
    <w:basedOn w:val="DefaultParagraphFont"/>
    <w:uiPriority w:val="99"/>
    <w:unhideWhenUsed/>
    <w:rsid w:val="00DD3248"/>
    <w:rPr>
      <w:color w:val="0000FF" w:themeColor="hyperlink"/>
      <w:u w:val="single"/>
    </w:rPr>
  </w:style>
  <w:style w:type="paragraph" w:styleId="ListParagraph">
    <w:name w:val="List Paragraph"/>
    <w:basedOn w:val="Normal"/>
    <w:uiPriority w:val="34"/>
    <w:qFormat/>
    <w:rsid w:val="00807136"/>
    <w:pPr>
      <w:spacing w:line="360" w:lineRule="auto"/>
      <w:ind w:left="720"/>
      <w:contextualSpacing/>
      <w:jc w:val="both"/>
    </w:pPr>
    <w:rPr>
      <w:rFonts w:ascii="Times New Roman" w:eastAsia="Times New Roman" w:hAnsi="Times New Roman" w:cs="Tahoma"/>
      <w:sz w:val="24"/>
      <w:szCs w:val="24"/>
      <w:lang w:eastAsia="en-GB"/>
    </w:rPr>
  </w:style>
  <w:style w:type="paragraph" w:styleId="TOC3">
    <w:name w:val="toc 3"/>
    <w:basedOn w:val="Normal"/>
    <w:next w:val="Normal"/>
    <w:autoRedefine/>
    <w:uiPriority w:val="39"/>
    <w:unhideWhenUsed/>
    <w:rsid w:val="00AA16D1"/>
    <w:pPr>
      <w:spacing w:after="100"/>
      <w:ind w:left="440"/>
    </w:pPr>
  </w:style>
  <w:style w:type="paragraph" w:customStyle="1" w:styleId="Normal1">
    <w:name w:val="Normal1"/>
    <w:rsid w:val="00F577B5"/>
    <w:rPr>
      <w:lang w:val="en-IN" w:eastAsia="en-US"/>
    </w:rPr>
  </w:style>
  <w:style w:type="paragraph" w:customStyle="1" w:styleId="TableHeader">
    <w:name w:val="Table Header"/>
    <w:rsid w:val="00FC0059"/>
    <w:pPr>
      <w:spacing w:after="160" w:line="259" w:lineRule="auto"/>
    </w:pPr>
    <w:rPr>
      <w:rFonts w:asciiTheme="majorHAnsi" w:eastAsiaTheme="majorEastAsia" w:hAnsiTheme="majorHAnsi" w:cstheme="majorBidi"/>
      <w:color w:val="FFFFFF"/>
      <w:lang w:val="en-AU" w:eastAsia="ja-JP"/>
    </w:rPr>
  </w:style>
  <w:style w:type="paragraph" w:customStyle="1" w:styleId="RightAlign">
    <w:name w:val="Right Align"/>
    <w:basedOn w:val="Normal"/>
    <w:rsid w:val="00FC0059"/>
    <w:pPr>
      <w:spacing w:after="160" w:line="259" w:lineRule="auto"/>
      <w:jc w:val="right"/>
    </w:pPr>
    <w:rPr>
      <w:rFonts w:asciiTheme="minorHAnsi" w:eastAsiaTheme="minorEastAsia" w:hAnsi="Times New Roman" w:cs="Times New Roman"/>
      <w:lang w:val="en-AU" w:eastAsia="ja-JP"/>
    </w:rPr>
  </w:style>
  <w:style w:type="table" w:customStyle="1" w:styleId="NodesTable">
    <w:name w:val="Nodes Table"/>
    <w:rsid w:val="00FC0059"/>
    <w:pPr>
      <w:spacing w:after="160" w:line="259" w:lineRule="auto"/>
    </w:pPr>
    <w:rPr>
      <w:rFonts w:asciiTheme="minorHAnsi" w:eastAsiaTheme="minorEastAsia" w:hAnsi="Times New Roman" w:cs="Times New Roman"/>
      <w:sz w:val="20"/>
      <w:szCs w:val="20"/>
      <w:lang w:val="en-AU" w:eastAsia="ja-JP"/>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08" w:type="dxa"/>
        <w:left w:w="108" w:type="dxa"/>
        <w:bottom w:w="0" w:type="dxa"/>
        <w:right w:w="108" w:type="dxa"/>
      </w:tblCellMar>
    </w:tblPr>
    <w:tblStylePr w:type="firstRow">
      <w:tblPr/>
      <w:tcPr>
        <w:tcBorders>
          <w:top w:val="nil"/>
          <w:left w:val="nil"/>
          <w:bottom w:val="nil"/>
          <w:right w:val="single" w:sz="4" w:space="0" w:color="FFFFFF"/>
          <w:insideH w:val="nil"/>
          <w:insideV w:val="nil"/>
        </w:tcBorders>
        <w:shd w:val="clear" w:color="auto" w:fill="4472C4"/>
      </w:tcPr>
    </w:tblStylePr>
    <w:tblStylePr w:type="band1Horz">
      <w:tblPr/>
      <w:tcPr>
        <w:shd w:val="clear" w:color="auto" w:fill="B4C6E7"/>
      </w:tcPr>
    </w:tblStylePr>
    <w:tblStylePr w:type="band2Horz">
      <w:tblPr/>
      <w:tcPr>
        <w:shd w:val="clear" w:color="auto" w:fill="D9E2F3"/>
      </w:tcPr>
    </w:tblStylePr>
  </w:style>
  <w:style w:type="paragraph" w:styleId="TableofFigures">
    <w:name w:val="table of figures"/>
    <w:basedOn w:val="Normal"/>
    <w:next w:val="Normal"/>
    <w:uiPriority w:val="99"/>
    <w:unhideWhenUsed/>
    <w:rsid w:val="003936CC"/>
  </w:style>
  <w:style w:type="character" w:styleId="Strong">
    <w:name w:val="Strong"/>
    <w:basedOn w:val="DefaultParagraphFont"/>
    <w:uiPriority w:val="22"/>
    <w:qFormat/>
    <w:rsid w:val="004E20D7"/>
    <w:rPr>
      <w:b/>
      <w:bCs/>
    </w:rPr>
  </w:style>
  <w:style w:type="paragraph" w:styleId="Header">
    <w:name w:val="header"/>
    <w:basedOn w:val="Normal"/>
    <w:link w:val="HeaderChar"/>
    <w:uiPriority w:val="99"/>
    <w:unhideWhenUsed/>
    <w:rsid w:val="00E278E9"/>
    <w:pPr>
      <w:tabs>
        <w:tab w:val="center" w:pos="4513"/>
        <w:tab w:val="right" w:pos="9026"/>
      </w:tabs>
      <w:spacing w:line="240" w:lineRule="auto"/>
    </w:pPr>
  </w:style>
  <w:style w:type="character" w:customStyle="1" w:styleId="HeaderChar">
    <w:name w:val="Header Char"/>
    <w:basedOn w:val="DefaultParagraphFont"/>
    <w:link w:val="Header"/>
    <w:uiPriority w:val="99"/>
    <w:rsid w:val="00E278E9"/>
  </w:style>
  <w:style w:type="paragraph" w:styleId="Footer">
    <w:name w:val="footer"/>
    <w:basedOn w:val="Normal"/>
    <w:link w:val="FooterChar"/>
    <w:uiPriority w:val="99"/>
    <w:unhideWhenUsed/>
    <w:rsid w:val="00E278E9"/>
    <w:pPr>
      <w:tabs>
        <w:tab w:val="center" w:pos="4513"/>
        <w:tab w:val="right" w:pos="9026"/>
      </w:tabs>
      <w:spacing w:line="240" w:lineRule="auto"/>
    </w:pPr>
  </w:style>
  <w:style w:type="character" w:customStyle="1" w:styleId="FooterChar">
    <w:name w:val="Footer Char"/>
    <w:basedOn w:val="DefaultParagraphFont"/>
    <w:link w:val="Footer"/>
    <w:uiPriority w:val="99"/>
    <w:rsid w:val="00E27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63381">
      <w:bodyDiv w:val="1"/>
      <w:marLeft w:val="0"/>
      <w:marRight w:val="0"/>
      <w:marTop w:val="0"/>
      <w:marBottom w:val="0"/>
      <w:divBdr>
        <w:top w:val="none" w:sz="0" w:space="0" w:color="auto"/>
        <w:left w:val="none" w:sz="0" w:space="0" w:color="auto"/>
        <w:bottom w:val="none" w:sz="0" w:space="0" w:color="auto"/>
        <w:right w:val="none" w:sz="0" w:space="0" w:color="auto"/>
      </w:divBdr>
    </w:div>
    <w:div w:id="260114156">
      <w:bodyDiv w:val="1"/>
      <w:marLeft w:val="0"/>
      <w:marRight w:val="0"/>
      <w:marTop w:val="0"/>
      <w:marBottom w:val="0"/>
      <w:divBdr>
        <w:top w:val="none" w:sz="0" w:space="0" w:color="auto"/>
        <w:left w:val="none" w:sz="0" w:space="0" w:color="auto"/>
        <w:bottom w:val="none" w:sz="0" w:space="0" w:color="auto"/>
        <w:right w:val="none" w:sz="0" w:space="0" w:color="auto"/>
      </w:divBdr>
    </w:div>
    <w:div w:id="900864577">
      <w:bodyDiv w:val="1"/>
      <w:marLeft w:val="0"/>
      <w:marRight w:val="0"/>
      <w:marTop w:val="0"/>
      <w:marBottom w:val="0"/>
      <w:divBdr>
        <w:top w:val="none" w:sz="0" w:space="0" w:color="auto"/>
        <w:left w:val="none" w:sz="0" w:space="0" w:color="auto"/>
        <w:bottom w:val="none" w:sz="0" w:space="0" w:color="auto"/>
        <w:right w:val="none" w:sz="0" w:space="0" w:color="auto"/>
      </w:divBdr>
    </w:div>
    <w:div w:id="970597108">
      <w:bodyDiv w:val="1"/>
      <w:marLeft w:val="0"/>
      <w:marRight w:val="0"/>
      <w:marTop w:val="0"/>
      <w:marBottom w:val="0"/>
      <w:divBdr>
        <w:top w:val="none" w:sz="0" w:space="0" w:color="auto"/>
        <w:left w:val="none" w:sz="0" w:space="0" w:color="auto"/>
        <w:bottom w:val="none" w:sz="0" w:space="0" w:color="auto"/>
        <w:right w:val="none" w:sz="0" w:space="0" w:color="auto"/>
      </w:divBdr>
    </w:div>
    <w:div w:id="1153836935">
      <w:bodyDiv w:val="1"/>
      <w:marLeft w:val="0"/>
      <w:marRight w:val="0"/>
      <w:marTop w:val="0"/>
      <w:marBottom w:val="0"/>
      <w:divBdr>
        <w:top w:val="none" w:sz="0" w:space="0" w:color="auto"/>
        <w:left w:val="none" w:sz="0" w:space="0" w:color="auto"/>
        <w:bottom w:val="none" w:sz="0" w:space="0" w:color="auto"/>
        <w:right w:val="none" w:sz="0" w:space="0" w:color="auto"/>
      </w:divBdr>
    </w:div>
    <w:div w:id="1222444649">
      <w:bodyDiv w:val="1"/>
      <w:marLeft w:val="0"/>
      <w:marRight w:val="0"/>
      <w:marTop w:val="0"/>
      <w:marBottom w:val="0"/>
      <w:divBdr>
        <w:top w:val="none" w:sz="0" w:space="0" w:color="auto"/>
        <w:left w:val="none" w:sz="0" w:space="0" w:color="auto"/>
        <w:bottom w:val="none" w:sz="0" w:space="0" w:color="auto"/>
        <w:right w:val="none" w:sz="0" w:space="0" w:color="auto"/>
      </w:divBdr>
    </w:div>
    <w:div w:id="1238130031">
      <w:bodyDiv w:val="1"/>
      <w:marLeft w:val="0"/>
      <w:marRight w:val="0"/>
      <w:marTop w:val="0"/>
      <w:marBottom w:val="0"/>
      <w:divBdr>
        <w:top w:val="none" w:sz="0" w:space="0" w:color="auto"/>
        <w:left w:val="none" w:sz="0" w:space="0" w:color="auto"/>
        <w:bottom w:val="none" w:sz="0" w:space="0" w:color="auto"/>
        <w:right w:val="none" w:sz="0" w:space="0" w:color="auto"/>
      </w:divBdr>
    </w:div>
    <w:div w:id="1698000130">
      <w:bodyDiv w:val="1"/>
      <w:marLeft w:val="0"/>
      <w:marRight w:val="0"/>
      <w:marTop w:val="0"/>
      <w:marBottom w:val="0"/>
      <w:divBdr>
        <w:top w:val="none" w:sz="0" w:space="0" w:color="auto"/>
        <w:left w:val="none" w:sz="0" w:space="0" w:color="auto"/>
        <w:bottom w:val="none" w:sz="0" w:space="0" w:color="auto"/>
        <w:right w:val="none" w:sz="0" w:space="0" w:color="auto"/>
      </w:divBdr>
    </w:div>
    <w:div w:id="1743869637">
      <w:bodyDiv w:val="1"/>
      <w:marLeft w:val="0"/>
      <w:marRight w:val="0"/>
      <w:marTop w:val="0"/>
      <w:marBottom w:val="0"/>
      <w:divBdr>
        <w:top w:val="none" w:sz="0" w:space="0" w:color="auto"/>
        <w:left w:val="none" w:sz="0" w:space="0" w:color="auto"/>
        <w:bottom w:val="none" w:sz="0" w:space="0" w:color="auto"/>
        <w:right w:val="none" w:sz="0" w:space="0" w:color="auto"/>
      </w:divBdr>
    </w:div>
    <w:div w:id="1825270554">
      <w:bodyDiv w:val="1"/>
      <w:marLeft w:val="0"/>
      <w:marRight w:val="0"/>
      <w:marTop w:val="0"/>
      <w:marBottom w:val="0"/>
      <w:divBdr>
        <w:top w:val="none" w:sz="0" w:space="0" w:color="auto"/>
        <w:left w:val="none" w:sz="0" w:space="0" w:color="auto"/>
        <w:bottom w:val="none" w:sz="0" w:space="0" w:color="auto"/>
        <w:right w:val="none" w:sz="0" w:space="0" w:color="auto"/>
      </w:divBdr>
    </w:div>
    <w:div w:id="2113627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brookes.ac.uk/sites/research-support/research-ethics-and-integrity/policies-procedures-and-useful-documents/urec-guidelines-useful-resources/data-protection-and-privacy-considerations-for-res" TargetMode="External"/><Relationship Id="rId21" Type="http://schemas.openxmlformats.org/officeDocument/2006/relationships/image" Target="media/image14.png"/><Relationship Id="rId42" Type="http://schemas.openxmlformats.org/officeDocument/2006/relationships/hyperlink" Target="https://www.britsafe.org/safety-management/2021/uber-drivers-entitled-to-workers-rights-supreme-court-rules" TargetMode="External"/><Relationship Id="rId47" Type="http://schemas.openxmlformats.org/officeDocument/2006/relationships/hyperlink" Target="https://www.theguardian.com/technology/2017/feb/17/uber-exploiting-loophole-to-spread-tentacles-across-uk-gmb-union-says" TargetMode="External"/><Relationship Id="rId63" Type="http://schemas.openxmlformats.org/officeDocument/2006/relationships/hyperlink" Target="https://www.zego.com/uk-uber-driver-statistics" TargetMode="External"/><Relationship Id="rId68" Type="http://schemas.openxmlformats.org/officeDocument/2006/relationships/hyperlink" Target="https://www.uber.com/en-GB/newsroom/the-impact-of-uber-in-the-uk" TargetMode="External"/><Relationship Id="rId84" Type="http://schemas.openxmlformats.org/officeDocument/2006/relationships/fontTable" Target="fontTable.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theguardian.com/news/2022/jul/10/uber-files-leak-reveals-global-lobbying-campaign" TargetMode="External"/><Relationship Id="rId37" Type="http://schemas.openxmlformats.org/officeDocument/2006/relationships/hyperlink" Target="https://groundtransportgroup.com/news-and-media/is-the-taxi-private-hire-industry-thriving-or-struggling-see-what-drivers-have-to-say/" TargetMode="External"/><Relationship Id="rId53" Type="http://schemas.openxmlformats.org/officeDocument/2006/relationships/hyperlink" Target="https://heinonline.org/hol-cgi-bin/get_pdf.cgi?handle=hein.journals/deplr69&amp;section=26" TargetMode="External"/><Relationship Id="rId58" Type="http://schemas.openxmlformats.org/officeDocument/2006/relationships/hyperlink" Target="https://www.theguardian.com/technology/2025/jun/10/uber-uk-trial-of-self-driving-taxis-brought-forward-to-spring-2026" TargetMode="External"/><Relationship Id="rId74" Type="http://schemas.openxmlformats.org/officeDocument/2006/relationships/hyperlink" Target="https://www.emerald.com/insight/content/doi/10.1108/AJIM-08-2021-0235/full/html" TargetMode="External"/><Relationship Id="rId79" Type="http://schemas.openxmlformats.org/officeDocument/2006/relationships/hyperlink" Target="https://www.financialexpress.com/business/industry-uber-lyft-vs-others-taxis-often-face-stronger-rules-than-ride-hailing-companies-294137" TargetMode="External"/><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sciencedirect.com/science/article/abs/pii/S0014292118300849" TargetMode="External"/><Relationship Id="rId27" Type="http://schemas.openxmlformats.org/officeDocument/2006/relationships/hyperlink" Target="https://link.springer.com/article/10.1007/s11135-020-01072-9" TargetMode="External"/><Relationship Id="rId30" Type="http://schemas.openxmlformats.org/officeDocument/2006/relationships/hyperlink" Target="https://www.sciencedirect.com/science/article/pii/S0965856423003002" TargetMode="External"/><Relationship Id="rId35" Type="http://schemas.openxmlformats.org/officeDocument/2006/relationships/hyperlink" Target="https://www.uber.com/en-GB/newsroom/the-impact-of-uber-in-the-uk-2/" TargetMode="External"/><Relationship Id="rId43" Type="http://schemas.openxmlformats.org/officeDocument/2006/relationships/hyperlink" Target="https://www.theguardian.com/business/article/2024/may/02/london-black-cab-drivers-uber-lawsuit" TargetMode="External"/><Relationship Id="rId48" Type="http://schemas.openxmlformats.org/officeDocument/2006/relationships/hyperlink" Target="https://www.taxi-point.co.uk/post/fewer-drivers-technology-costs-and-red-tape-leading-to-the-decline-of-part-time-taxi-drivers" TargetMode="External"/><Relationship Id="rId56" Type="http://schemas.openxmlformats.org/officeDocument/2006/relationships/hyperlink" Target="https://assets.pubpub.org/ccpx4yqj/61623947151090.pdf" TargetMode="External"/><Relationship Id="rId64" Type="http://schemas.openxmlformats.org/officeDocument/2006/relationships/hyperlink" Target="https://ietresearch.onlinelibrary.wiley.com/doi/10.1049/itr2.12237" TargetMode="External"/><Relationship Id="rId69" Type="http://schemas.openxmlformats.org/officeDocument/2006/relationships/hyperlink" Target="https://standout-cv.com/stats/gig-economy-statistics-uk" TargetMode="External"/><Relationship Id="rId77" Type="http://schemas.openxmlformats.org/officeDocument/2006/relationships/hyperlink" Target="https://www.forbes.com/sites/adigaskell/2017/01/26/study-explores-the-impact-of-uber-on-the-taxi-industry/" TargetMode="External"/><Relationship Id="rId8" Type="http://schemas.openxmlformats.org/officeDocument/2006/relationships/image" Target="media/image1.png"/><Relationship Id="rId51" Type="http://schemas.openxmlformats.org/officeDocument/2006/relationships/hyperlink" Target="https://irjmmc.edu.np/index.php/irjmmc/article/view/166" TargetMode="External"/><Relationship Id="rId72" Type="http://schemas.openxmlformats.org/officeDocument/2006/relationships/hyperlink" Target="https://psycnet.apa.org/fulltext/2023-07874-001.html" TargetMode="External"/><Relationship Id="rId80" Type="http://schemas.openxmlformats.org/officeDocument/2006/relationships/hyperlink" Target="https://www.ntu.ac.uk/about-us/news/news-articles/2020/07/working-conditions-putting-taxi-driver-livelihoods-at-risk"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eterboroughtoday.co.uk/news/people/peterborough-taxi-drivers-fear-for-future-of-black-cabs-in-city-over-issues-with-uber-drivers-at-railway-station-4992092" TargetMode="External"/><Relationship Id="rId33" Type="http://schemas.openxmlformats.org/officeDocument/2006/relationships/hyperlink" Target="https://www.euronews.com/2018/06/27/london-s-cabbies-ask-fair-competition-court-rules-uber-n886541" TargetMode="External"/><Relationship Id="rId38" Type="http://schemas.openxmlformats.org/officeDocument/2006/relationships/hyperlink" Target="https://www.bbc.com/news/articles/c2508gjx7pwo?utm" TargetMode="External"/><Relationship Id="rId46" Type="http://schemas.openxmlformats.org/officeDocument/2006/relationships/hyperlink" Target="https://core.ac.uk/download/pdf/534378655.pdf" TargetMode="External"/><Relationship Id="rId59" Type="http://schemas.openxmlformats.org/officeDocument/2006/relationships/hyperlink" Target="https://www.theguardian.com/technology/2025/jun/10/uber-uk-trial-of-self-driving-taxis-brought-forward-to-spring-2026" TargetMode="External"/><Relationship Id="rId67" Type="http://schemas.openxmlformats.org/officeDocument/2006/relationships/hyperlink" Target="https://wonderful.co.uk/blog/uk-taxi-airport-transfers-2025-trends-challenges" TargetMode="External"/><Relationship Id="rId20" Type="http://schemas.openxmlformats.org/officeDocument/2006/relationships/image" Target="media/image13.png"/><Relationship Id="rId41" Type="http://schemas.openxmlformats.org/officeDocument/2006/relationships/hyperlink" Target="https://d1wqtxts1xzle7.cloudfront.net/104584003/AKE_2_3_No._23-libre.pdf?1690550783=&amp;response-content-disposition=inline%3B+filename%3DNVivo_for_Social_Sciences_and_Management.pdf&amp;Expires=1750251034&amp;Signature=ETLZYcVnyP0PSC0LRAbAWLMvWkd3NlpGwVhoPtOTd1GGjG5uCCV0UI~HUtZdgKMMiLkHOenek501f2Ue59Nc4dQBW43grgNOAtVnufzkUgolEXwqrtXW9WdBqtdsBdhmH4PsaBpD0~s0thJFdCIyZamPMid-rWmlIbAwy7iTcq1GyehwH7pNu7dYLdJEoLqQWxcT6R~gHxJ1sVvMht20wZqRLdVxHZYgRxSgpzleS42nYWJzpp3AxPbHGIKiBH4dnwblsuvmbHuE4f-8m8QavfZ4jjjdoX05rugK4PNhGdii4Qm-jYQNUqakHLUDvcrQXGZYy4odn9t~8OC8wyNuTg__&amp;Key-Pair-Id=APKAJLOHF5GGSLRBV4ZA" TargetMode="External"/><Relationship Id="rId54" Type="http://schemas.openxmlformats.org/officeDocument/2006/relationships/hyperlink" Target="https://onlinelibrary.wiley.com/doi/abs/10.1002/kpm.1575" TargetMode="External"/><Relationship Id="rId62" Type="http://schemas.openxmlformats.org/officeDocument/2006/relationships/hyperlink" Target="https://www.forbes.com/sites/jonyounger/2023/12/20/a-challenging-2023-for-uk-freelancers-but-2024-optimism-rising/" TargetMode="External"/><Relationship Id="rId70" Type="http://schemas.openxmlformats.org/officeDocument/2006/relationships/hyperlink" Target="https://www.gov.uk/government/statistics/taxi-and-private-hire-vehicle-statistics-england-2022/taxi-and-private-hire-vehicle-statistics-england-2022" TargetMode="External"/><Relationship Id="rId75" Type="http://schemas.openxmlformats.org/officeDocument/2006/relationships/hyperlink" Target="https://www.sciencedirect.com/science/article/pii/S0965856423003002"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bioideas.us/from-apps-to-electric-fleets-the-private-hire-taxi-trends-defining-the-uk-in-2025/" TargetMode="External"/><Relationship Id="rId28" Type="http://schemas.openxmlformats.org/officeDocument/2006/relationships/hyperlink" Target="https://d1nyezh1ys8wfo.cloudfront.net/static/PDFs/33688+-+Uber+-+UK+Impact+Report_05.pdf" TargetMode="External"/><Relationship Id="rId36" Type="http://schemas.openxmlformats.org/officeDocument/2006/relationships/hyperlink" Target="https://www.forbes.com/sites/adigaskell/2017/01/26/study-explores-the-impact-of-uber-on-the-taxi-industry" TargetMode="External"/><Relationship Id="rId49" Type="http://schemas.openxmlformats.org/officeDocument/2006/relationships/hyperlink" Target="https://www.taxi-point.co.uk/post/competing-against-uber-how-cities-have-built-their-own-taxi-hailing-apps-under-differing-models?utm_source=chatgpt.com" TargetMode="External"/><Relationship Id="rId57" Type="http://schemas.openxmlformats.org/officeDocument/2006/relationships/hyperlink" Target="https://www.taxiinsurer.co.uk/contact-us/news/the-next-generation-of-taxi-apps-you-need-to-know-about/" TargetMode="External"/><Relationship Id="rId10" Type="http://schemas.openxmlformats.org/officeDocument/2006/relationships/image" Target="media/image3.png"/><Relationship Id="rId31" Type="http://schemas.openxmlformats.org/officeDocument/2006/relationships/hyperlink" Target="https://yougov.co.uk/politics/articles/9684-londoners-uber-should-face-same-regulation-black-c" TargetMode="External"/><Relationship Id="rId44" Type="http://schemas.openxmlformats.org/officeDocument/2006/relationships/hyperlink" Target="http://blogs.oii.ox.ac.uk/ipp-conference/sites/ipp/files/documents/McGregor_Uber%2520paper%2520Sept%25201%2520PDF.pdf" TargetMode="External"/><Relationship Id="rId52" Type="http://schemas.openxmlformats.org/officeDocument/2006/relationships/hyperlink" Target="https://www.washingtonpost.com/news/dr-gridlock/wp/2016/01/04/uber-drivers-dont-have-to-take-londons-legendary-driving-test/" TargetMode="External"/><Relationship Id="rId60" Type="http://schemas.openxmlformats.org/officeDocument/2006/relationships/hyperlink" Target="https://www.theguardian.com/uk-news/2025/mar/19/londons-black-cabs-destined-for-extinction-in-20-years-tfl-warned" TargetMode="External"/><Relationship Id="rId65" Type="http://schemas.openxmlformats.org/officeDocument/2006/relationships/hyperlink" Target="http://co.uk" TargetMode="External"/><Relationship Id="rId73" Type="http://schemas.openxmlformats.org/officeDocument/2006/relationships/hyperlink" Target="https://academic.oup.com/economicpolicy/article-abstract/34/99/429/5536871" TargetMode="External"/><Relationship Id="rId78" Type="http://schemas.openxmlformats.org/officeDocument/2006/relationships/hyperlink" Target="https://www.lichfielddc.gov.uk/downloads/file/2878/taxi-policy-2025-2030" TargetMode="External"/><Relationship Id="rId81" Type="http://schemas.openxmlformats.org/officeDocument/2006/relationships/hyperlink" Target="https://techxplore.com/news/2020-07-conditions-taxi-driver-livelihoods.html"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wired.com/story/london-minicabs-taxis-uber-igo-merger/" TargetMode="External"/><Relationship Id="rId34" Type="http://schemas.openxmlformats.org/officeDocument/2006/relationships/hyperlink" Target="https://www.euractiv.com/section/tech/news/uber-grants-uk-drivers-worker-status-in-world-first/" TargetMode="External"/><Relationship Id="rId50" Type="http://schemas.openxmlformats.org/officeDocument/2006/relationships/hyperlink" Target="https://www.verdict.co.uk/uber-appeal-driving-black-cab-innovation/" TargetMode="External"/><Relationship Id="rId55" Type="http://schemas.openxmlformats.org/officeDocument/2006/relationships/hyperlink" Target="https://news.sky.com/story/uber-to-offer-partnership-with-black-cab-drivers-in-london-13018595" TargetMode="External"/><Relationship Id="rId76" Type="http://schemas.openxmlformats.org/officeDocument/2006/relationships/hyperlink" Target="https://www.cascade.app/studies/uber-strategy-study" TargetMode="External"/><Relationship Id="rId7" Type="http://schemas.openxmlformats.org/officeDocument/2006/relationships/endnotes" Target="endnotes.xml"/><Relationship Id="rId71" Type="http://schemas.openxmlformats.org/officeDocument/2006/relationships/hyperlink" Target="https://www.mckinsey.com/featured-insights/sustainable-inclusive-growth/sustainable-and-inclusive-growth-a-weekly-briefing" TargetMode="External"/><Relationship Id="rId2" Type="http://schemas.openxmlformats.org/officeDocument/2006/relationships/numbering" Target="numbering.xml"/><Relationship Id="rId29" Type="http://schemas.openxmlformats.org/officeDocument/2006/relationships/hyperlink" Target="https://theconversation.com/ubers-u-turn-over-listing-black-cabs-isnt-difficult-to-understand-when-you-look-at-its-finances-219039" TargetMode="External"/><Relationship Id="rId24" Type="http://schemas.openxmlformats.org/officeDocument/2006/relationships/hyperlink" Target="https://medium.com/@work.anweshbiswas/how-uber-revolutionized-urban-transportation-with-user-centric-design-a3eb1c5e9f5c" TargetMode="External"/><Relationship Id="rId40" Type="http://schemas.openxmlformats.org/officeDocument/2006/relationships/hyperlink" Target="https://www.bbc.com/news/articles/cwynm4wl1j7o" TargetMode="External"/><Relationship Id="rId45" Type="http://schemas.openxmlformats.org/officeDocument/2006/relationships/hyperlink" Target="https://www.minipip.co.uk/details/news/uber-opens-up-sign-ups-for-black-cabs" TargetMode="External"/><Relationship Id="rId66" Type="http://schemas.openxmlformats.org/officeDocument/2006/relationships/hyperlink" Target="https://hexcars.co.uk/how-taxi-services-in-the-uk-are-adapting-to-modern-technology/" TargetMode="External"/><Relationship Id="rId61" Type="http://schemas.openxmlformats.org/officeDocument/2006/relationships/hyperlink" Target="https://startups.co.uk/news/uber-locations-uk/" TargetMode="External"/><Relationship Id="rId8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93E0708-A16C-4BA7-938B-F612344D6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55</Pages>
  <Words>15652</Words>
  <Characters>89221</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 Timpau</cp:lastModifiedBy>
  <cp:revision>21</cp:revision>
  <dcterms:created xsi:type="dcterms:W3CDTF">2025-06-18T13:36:00Z</dcterms:created>
  <dcterms:modified xsi:type="dcterms:W3CDTF">2025-07-10T21:28:00Z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13b4728e-935a-4303-9a7c-83aa541432f2</vt:lpwstr>
  </property>
</Properties>
</file>