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9C0" w:rsidRDefault="007B4620" w:rsidP="007B4620">
      <w:pPr>
        <w:jc w:val="center"/>
      </w:pPr>
      <w:r>
        <w:t xml:space="preserve">Essay </w:t>
      </w:r>
      <w:r w:rsidR="0000653F">
        <w:t xml:space="preserve">and presentation </w:t>
      </w:r>
      <w:bookmarkStart w:id="0" w:name="_GoBack"/>
      <w:bookmarkEnd w:id="0"/>
      <w:r>
        <w:t>questions: CSPH 5027 Contemporary Social and Political Philosophy</w:t>
      </w:r>
      <w:r w:rsidR="00F4165A">
        <w:t>*</w:t>
      </w:r>
    </w:p>
    <w:p w:rsidR="00AB7C4A" w:rsidRDefault="00AB7C4A" w:rsidP="007B4620">
      <w:pPr>
        <w:jc w:val="center"/>
      </w:pPr>
    </w:p>
    <w:p w:rsidR="00AB7C4A" w:rsidRDefault="00AB7C4A" w:rsidP="00AB7C4A">
      <w:pPr>
        <w:pStyle w:val="ListParagraph"/>
        <w:numPr>
          <w:ilvl w:val="0"/>
          <w:numId w:val="1"/>
        </w:numPr>
      </w:pPr>
      <w:r>
        <w:t xml:space="preserve">Critically evaluate </w:t>
      </w:r>
      <w:r w:rsidR="00565D82">
        <w:t xml:space="preserve">John </w:t>
      </w:r>
      <w:r>
        <w:t>Rawls’ idea of the ‘veil of ignorance’ before outlining some key libertarian and communitarian objections to it</w:t>
      </w:r>
      <w:r w:rsidR="00565D82">
        <w:t>s purported role in ensuring ‘justice as fairness’</w:t>
      </w:r>
      <w:r>
        <w:t xml:space="preserve">. </w:t>
      </w:r>
    </w:p>
    <w:p w:rsidR="00565D82" w:rsidRDefault="00565D82" w:rsidP="00AB7C4A">
      <w:pPr>
        <w:pStyle w:val="ListParagraph"/>
        <w:numPr>
          <w:ilvl w:val="0"/>
          <w:numId w:val="1"/>
        </w:numPr>
      </w:pPr>
      <w:r>
        <w:t>O</w:t>
      </w:r>
      <w:r w:rsidR="00AB7C4A">
        <w:t xml:space="preserve">utline the Marxian </w:t>
      </w:r>
      <w:r>
        <w:t xml:space="preserve">notion of the base/superstructure; detailing some of its potential philosophical applications and limitations. </w:t>
      </w:r>
    </w:p>
    <w:p w:rsidR="00112DB4" w:rsidRDefault="00565D82" w:rsidP="00AB7C4A">
      <w:pPr>
        <w:pStyle w:val="ListParagraph"/>
        <w:numPr>
          <w:ilvl w:val="0"/>
          <w:numId w:val="1"/>
        </w:numPr>
      </w:pPr>
      <w:r>
        <w:t xml:space="preserve">Critically assess what </w:t>
      </w:r>
      <w:r w:rsidR="006A3FC8">
        <w:t xml:space="preserve">Michel </w:t>
      </w:r>
      <w:r>
        <w:t>Foucault mean</w:t>
      </w:r>
      <w:r w:rsidR="006A3FC8">
        <w:t>t</w:t>
      </w:r>
      <w:r>
        <w:t xml:space="preserve"> when he talked </w:t>
      </w:r>
      <w:r w:rsidR="00AD4E69">
        <w:t xml:space="preserve">of </w:t>
      </w:r>
      <w:r>
        <w:t xml:space="preserve">‘Problematization’ and give </w:t>
      </w:r>
      <w:r w:rsidR="00112DB4">
        <w:t>a succinct example from either his discourse, on punishment, madness or sexuality.</w:t>
      </w:r>
    </w:p>
    <w:p w:rsidR="00E91633" w:rsidRDefault="00E91633" w:rsidP="00AB7C4A">
      <w:pPr>
        <w:pStyle w:val="ListParagraph"/>
        <w:numPr>
          <w:ilvl w:val="0"/>
          <w:numId w:val="1"/>
        </w:numPr>
      </w:pPr>
      <w:r>
        <w:t xml:space="preserve">Outline what the second wave of socialist feminists meant by Marxian ‘gender blindness’ and give an </w:t>
      </w:r>
      <w:r w:rsidR="00AD4E69">
        <w:t xml:space="preserve">acute </w:t>
      </w:r>
      <w:r>
        <w:t>example of where these economic inequalities in gender power and advantage still persist.</w:t>
      </w:r>
    </w:p>
    <w:p w:rsidR="00AD4E69" w:rsidRDefault="00E91633" w:rsidP="00AB7C4A">
      <w:pPr>
        <w:pStyle w:val="ListParagraph"/>
        <w:numPr>
          <w:ilvl w:val="0"/>
          <w:numId w:val="1"/>
        </w:numPr>
      </w:pPr>
      <w:r>
        <w:t>What do environmental philosophers m</w:t>
      </w:r>
      <w:r w:rsidR="00AD4E69">
        <w:t>ean by anthropocentrism and critically assess some of the difficulties it holds for environmental sustainability?</w:t>
      </w:r>
      <w:r>
        <w:t xml:space="preserve"> </w:t>
      </w:r>
    </w:p>
    <w:p w:rsidR="00213766" w:rsidRDefault="00AD4E69" w:rsidP="00AB7C4A">
      <w:pPr>
        <w:pStyle w:val="ListParagraph"/>
        <w:numPr>
          <w:ilvl w:val="0"/>
          <w:numId w:val="1"/>
        </w:numPr>
      </w:pPr>
      <w:r>
        <w:t xml:space="preserve">Give a </w:t>
      </w:r>
      <w:r w:rsidR="00213766">
        <w:t xml:space="preserve">critical and </w:t>
      </w:r>
      <w:r>
        <w:t>succinct outline of Paulo F</w:t>
      </w:r>
      <w:r w:rsidR="00AB0CDA">
        <w:t>reire’s</w:t>
      </w:r>
      <w:r>
        <w:t xml:space="preserve"> </w:t>
      </w:r>
      <w:r w:rsidR="00213766">
        <w:t xml:space="preserve">main </w:t>
      </w:r>
      <w:r>
        <w:t>ideas on ‘critical pedagogy’</w:t>
      </w:r>
      <w:r w:rsidR="00213766">
        <w:t>,</w:t>
      </w:r>
      <w:r>
        <w:t xml:space="preserve"> </w:t>
      </w:r>
      <w:r w:rsidR="00213766">
        <w:t xml:space="preserve">giving examples of where the ‘banking model’ might still be said to persist within the academy. </w:t>
      </w:r>
    </w:p>
    <w:p w:rsidR="0000653F" w:rsidRDefault="00213766" w:rsidP="00AB7C4A">
      <w:pPr>
        <w:pStyle w:val="ListParagraph"/>
        <w:numPr>
          <w:ilvl w:val="0"/>
          <w:numId w:val="1"/>
        </w:numPr>
      </w:pPr>
      <w:r>
        <w:t xml:space="preserve">What </w:t>
      </w:r>
      <w:r w:rsidR="00E56EA6">
        <w:t>did the late Zygmunt Bauman mean by his concept of ‘liquid modernity’ and how in a political and societal sense does it differ from its close relation, post-modernity?</w:t>
      </w:r>
      <w:r>
        <w:t xml:space="preserve"> </w:t>
      </w:r>
    </w:p>
    <w:p w:rsidR="00AB7C4A" w:rsidRDefault="0000653F" w:rsidP="00AB7C4A">
      <w:pPr>
        <w:pStyle w:val="ListParagraph"/>
        <w:numPr>
          <w:ilvl w:val="0"/>
          <w:numId w:val="1"/>
        </w:numPr>
      </w:pPr>
      <w:r>
        <w:t>Outline the key philosophical tenets of multiculturalism before presenting your findings on the current state of multicultural politics in the present social and political milieu.  **</w:t>
      </w:r>
      <w:r w:rsidR="00AD4E69">
        <w:t xml:space="preserve"> </w:t>
      </w:r>
      <w:r w:rsidR="00565D82">
        <w:t xml:space="preserve">      </w:t>
      </w:r>
    </w:p>
    <w:p w:rsidR="006D4766" w:rsidRDefault="00AB7C4A" w:rsidP="00AB7C4A">
      <w:r>
        <w:t xml:space="preserve">  </w:t>
      </w:r>
    </w:p>
    <w:p w:rsidR="00AB7C4A" w:rsidRDefault="00F4165A" w:rsidP="00AB7C4A">
      <w:r>
        <w:t xml:space="preserve">*These </w:t>
      </w:r>
      <w:r w:rsidR="006D4766">
        <w:t xml:space="preserve">essay </w:t>
      </w:r>
      <w:r w:rsidR="0000653F">
        <w:t xml:space="preserve">and presentation </w:t>
      </w:r>
      <w:r>
        <w:t>questions are provisional subject to ratification by the external and internal examiners.</w:t>
      </w:r>
    </w:p>
    <w:p w:rsidR="0000653F" w:rsidRDefault="0000653F" w:rsidP="00AB7C4A">
      <w:r>
        <w:t xml:space="preserve">** For presentation purposes. </w:t>
      </w:r>
    </w:p>
    <w:sectPr w:rsidR="000065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E2725F"/>
    <w:multiLevelType w:val="hybridMultilevel"/>
    <w:tmpl w:val="61A0D0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620"/>
    <w:rsid w:val="0000653F"/>
    <w:rsid w:val="00112DB4"/>
    <w:rsid w:val="00213766"/>
    <w:rsid w:val="003F552A"/>
    <w:rsid w:val="00565D82"/>
    <w:rsid w:val="006A3FC8"/>
    <w:rsid w:val="006D4766"/>
    <w:rsid w:val="007879C0"/>
    <w:rsid w:val="007B4620"/>
    <w:rsid w:val="00AB0CDA"/>
    <w:rsid w:val="00AB7C4A"/>
    <w:rsid w:val="00AD4E69"/>
    <w:rsid w:val="00E56EA6"/>
    <w:rsid w:val="00E91633"/>
    <w:rsid w:val="00F41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7C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7C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Davis</dc:creator>
  <cp:lastModifiedBy>Administrator</cp:lastModifiedBy>
  <cp:revision>2</cp:revision>
  <dcterms:created xsi:type="dcterms:W3CDTF">2017-05-09T08:33:00Z</dcterms:created>
  <dcterms:modified xsi:type="dcterms:W3CDTF">2017-05-09T08:33:00Z</dcterms:modified>
</cp:coreProperties>
</file>