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0CD5C5" w14:textId="77777777" w:rsidR="00D75F54" w:rsidRDefault="00D75F54">
      <w:pPr>
        <w:rPr>
          <w:rFonts w:ascii="Arial" w:hAnsi="Arial" w:cs="Arial"/>
          <w:b/>
          <w:bCs/>
          <w:sz w:val="36"/>
          <w:szCs w:val="36"/>
          <w:lang w:val="en-GB"/>
        </w:rPr>
      </w:pPr>
    </w:p>
    <w:p w14:paraId="39C63B39" w14:textId="77777777" w:rsidR="00D75F54" w:rsidRDefault="00D75F54">
      <w:pPr>
        <w:rPr>
          <w:rFonts w:ascii="Arial" w:hAnsi="Arial" w:cs="Arial"/>
          <w:b/>
          <w:bCs/>
          <w:sz w:val="36"/>
          <w:szCs w:val="36"/>
          <w:lang w:val="en-GB"/>
        </w:rPr>
      </w:pPr>
    </w:p>
    <w:p w14:paraId="5B6262FA" w14:textId="77777777" w:rsidR="00D75F54" w:rsidRDefault="00D75F54">
      <w:pPr>
        <w:rPr>
          <w:rFonts w:ascii="Arial" w:hAnsi="Arial" w:cs="Arial"/>
          <w:b/>
          <w:bCs/>
          <w:sz w:val="36"/>
          <w:szCs w:val="36"/>
          <w:lang w:val="en-GB"/>
        </w:rPr>
      </w:pPr>
    </w:p>
    <w:p w14:paraId="7644D749" w14:textId="77777777" w:rsidR="00D75F54" w:rsidRDefault="00D75F54">
      <w:pPr>
        <w:rPr>
          <w:rFonts w:ascii="Arial" w:hAnsi="Arial" w:cs="Arial"/>
          <w:b/>
          <w:bCs/>
          <w:sz w:val="36"/>
          <w:szCs w:val="36"/>
          <w:lang w:val="en-GB"/>
        </w:rPr>
      </w:pPr>
    </w:p>
    <w:p w14:paraId="179611B7" w14:textId="77777777" w:rsidR="00D75F54" w:rsidRDefault="00D75F54">
      <w:pPr>
        <w:rPr>
          <w:rFonts w:ascii="Arial" w:hAnsi="Arial" w:cs="Arial"/>
          <w:b/>
          <w:bCs/>
          <w:sz w:val="36"/>
          <w:szCs w:val="36"/>
          <w:lang w:val="en-GB"/>
        </w:rPr>
      </w:pPr>
    </w:p>
    <w:p w14:paraId="64752D77" w14:textId="6A953B41" w:rsidR="00910F39" w:rsidRPr="00D75F54" w:rsidRDefault="005F3D3D">
      <w:pPr>
        <w:rPr>
          <w:rFonts w:ascii="Arial" w:hAnsi="Arial" w:cs="Arial"/>
          <w:b/>
          <w:bCs/>
          <w:sz w:val="36"/>
          <w:szCs w:val="36"/>
          <w:lang w:val="en-GB"/>
        </w:rPr>
      </w:pPr>
      <w:r w:rsidRPr="00D75F54">
        <w:rPr>
          <w:rFonts w:ascii="Arial" w:hAnsi="Arial" w:cs="Arial"/>
          <w:b/>
          <w:bCs/>
          <w:sz w:val="36"/>
          <w:szCs w:val="36"/>
          <w:lang w:val="en-GB"/>
        </w:rPr>
        <w:t>EVALUATION OF TH</w:t>
      </w:r>
      <w:r w:rsidR="00361EB0">
        <w:rPr>
          <w:rFonts w:ascii="Arial" w:hAnsi="Arial" w:cs="Arial"/>
          <w:b/>
          <w:bCs/>
          <w:sz w:val="36"/>
          <w:szCs w:val="36"/>
          <w:lang w:val="en-GB"/>
        </w:rPr>
        <w:t>E</w:t>
      </w:r>
      <w:r w:rsidRPr="00D75F54">
        <w:rPr>
          <w:rFonts w:ascii="Arial" w:hAnsi="Arial" w:cs="Arial"/>
          <w:b/>
          <w:bCs/>
          <w:sz w:val="36"/>
          <w:szCs w:val="36"/>
          <w:lang w:val="en-GB"/>
        </w:rPr>
        <w:t xml:space="preserve"> EFFECTS THAT MANAGERIAL BEHAVIOUR</w:t>
      </w:r>
      <w:r w:rsidR="00070A53" w:rsidRPr="00D75F54">
        <w:rPr>
          <w:rFonts w:ascii="Arial" w:hAnsi="Arial" w:cs="Arial"/>
          <w:b/>
          <w:bCs/>
          <w:sz w:val="36"/>
          <w:szCs w:val="36"/>
          <w:lang w:val="en-GB"/>
        </w:rPr>
        <w:t xml:space="preserve"> HAS UPON THE BEHAVIOUR OF INDIVIDUALS WITHIN THE ORGANISATION</w:t>
      </w:r>
    </w:p>
    <w:p w14:paraId="3865DA39" w14:textId="367183F7" w:rsidR="005737DA" w:rsidRPr="00D75F54" w:rsidRDefault="005737DA">
      <w:pPr>
        <w:rPr>
          <w:rFonts w:ascii="Arial" w:hAnsi="Arial" w:cs="Arial"/>
          <w:b/>
          <w:bCs/>
          <w:sz w:val="36"/>
          <w:szCs w:val="36"/>
          <w:lang w:val="en-GB"/>
        </w:rPr>
      </w:pPr>
    </w:p>
    <w:p w14:paraId="3BE06A9B" w14:textId="2B6687EA" w:rsidR="005737DA" w:rsidRPr="00D75F54" w:rsidRDefault="005737DA">
      <w:pPr>
        <w:rPr>
          <w:rFonts w:ascii="Arial" w:hAnsi="Arial" w:cs="Arial"/>
          <w:b/>
          <w:bCs/>
          <w:sz w:val="36"/>
          <w:szCs w:val="36"/>
          <w:lang w:val="en-GB"/>
        </w:rPr>
      </w:pPr>
    </w:p>
    <w:p w14:paraId="1778DA0D" w14:textId="1251E77D" w:rsidR="005737DA" w:rsidRPr="00D75F54" w:rsidRDefault="005737DA">
      <w:pPr>
        <w:rPr>
          <w:rFonts w:ascii="Arial" w:hAnsi="Arial" w:cs="Arial"/>
          <w:b/>
          <w:bCs/>
          <w:sz w:val="36"/>
          <w:szCs w:val="36"/>
          <w:lang w:val="en-GB"/>
        </w:rPr>
      </w:pPr>
    </w:p>
    <w:p w14:paraId="6B2A53D0" w14:textId="51DE559C" w:rsidR="005737DA" w:rsidRDefault="005737DA">
      <w:pPr>
        <w:rPr>
          <w:rFonts w:ascii="Arial" w:hAnsi="Arial" w:cs="Arial"/>
          <w:lang w:val="en-GB"/>
        </w:rPr>
      </w:pPr>
    </w:p>
    <w:p w14:paraId="59873609" w14:textId="57DFACA1" w:rsidR="005737DA" w:rsidRDefault="00AB1D8A">
      <w:pPr>
        <w:rPr>
          <w:rFonts w:ascii="Arial" w:hAnsi="Arial" w:cs="Arial"/>
          <w:lang w:val="en-GB"/>
        </w:rPr>
      </w:pPr>
      <w:r>
        <w:rPr>
          <w:rFonts w:ascii="Arial" w:hAnsi="Arial" w:cs="Arial"/>
          <w:noProof/>
          <w:lang w:val="en-GB"/>
        </w:rPr>
        <w:drawing>
          <wp:inline distT="0" distB="0" distL="0" distR="0" wp14:anchorId="756F8921" wp14:editId="45C4F93D">
            <wp:extent cx="914400" cy="914400"/>
            <wp:effectExtent l="0" t="0" r="0" b="0"/>
            <wp:docPr id="2" name="Ábra 2" descr="Semleges arc egyszínű kitöltés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9EHEP5.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inline>
        </w:drawing>
      </w:r>
      <w:r>
        <w:rPr>
          <w:rFonts w:ascii="Arial" w:hAnsi="Arial" w:cs="Arial"/>
          <w:noProof/>
          <w:lang w:val="en-GB"/>
        </w:rPr>
        <w:drawing>
          <wp:inline distT="0" distB="0" distL="0" distR="0" wp14:anchorId="35BDCC46" wp14:editId="70730059">
            <wp:extent cx="914400" cy="914400"/>
            <wp:effectExtent l="0" t="0" r="0" b="0"/>
            <wp:docPr id="3" name="Ábra 3" descr="Mosolygó arc egyszínű kitöltés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diafile_n6HZ2e.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r>
        <w:rPr>
          <w:rFonts w:ascii="Arial" w:hAnsi="Arial" w:cs="Arial"/>
          <w:noProof/>
          <w:lang w:val="en-GB"/>
        </w:rPr>
        <w:drawing>
          <wp:inline distT="0" distB="0" distL="0" distR="0" wp14:anchorId="04E949F2" wp14:editId="4C06AC5D">
            <wp:extent cx="914400" cy="914400"/>
            <wp:effectExtent l="0" t="0" r="0" b="0"/>
            <wp:docPr id="4" name="Ábra 4" descr="Vicces arc egyszínű kitöltés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ediafile_o3Aqm0.svg"/>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r>
        <w:rPr>
          <w:rFonts w:ascii="Arial" w:hAnsi="Arial" w:cs="Arial"/>
          <w:noProof/>
          <w:lang w:val="en-GB"/>
        </w:rPr>
        <w:drawing>
          <wp:inline distT="0" distB="0" distL="0" distR="0" wp14:anchorId="53B4A1F1" wp14:editId="72B7D813">
            <wp:extent cx="914400" cy="914400"/>
            <wp:effectExtent l="0" t="0" r="0" b="0"/>
            <wp:docPr id="5" name="Ábra 5" descr="Ideges arc egyszínű kitöltés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diafile_3hymeS.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r>
        <w:rPr>
          <w:rFonts w:ascii="Arial" w:hAnsi="Arial" w:cs="Arial"/>
          <w:noProof/>
          <w:lang w:val="en-GB"/>
        </w:rPr>
        <w:drawing>
          <wp:inline distT="0" distB="0" distL="0" distR="0" wp14:anchorId="604AC5BC" wp14:editId="5CD9FF28">
            <wp:extent cx="914400" cy="914400"/>
            <wp:effectExtent l="0" t="0" r="0" b="0"/>
            <wp:docPr id="6" name="Ábra 6" descr="Síró arc kitöltés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DnQpoK.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r>
        <w:rPr>
          <w:rFonts w:ascii="Arial" w:hAnsi="Arial" w:cs="Arial"/>
          <w:noProof/>
          <w:lang w:val="en-GB"/>
        </w:rPr>
        <w:drawing>
          <wp:inline distT="0" distB="0" distL="0" distR="0" wp14:anchorId="3AEE7F78" wp14:editId="22A5EF7D">
            <wp:extent cx="914400" cy="914400"/>
            <wp:effectExtent l="0" t="0" r="0" b="0"/>
            <wp:docPr id="7" name="Ábra 7" descr="Aggódó arc egyszínű kitöltés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diafile_uTRm4Z.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914400" cy="914400"/>
                    </a:xfrm>
                    <a:prstGeom prst="rect">
                      <a:avLst/>
                    </a:prstGeom>
                  </pic:spPr>
                </pic:pic>
              </a:graphicData>
            </a:graphic>
          </wp:inline>
        </w:drawing>
      </w:r>
    </w:p>
    <w:p w14:paraId="73544B05" w14:textId="03CF04F1" w:rsidR="005737DA" w:rsidRDefault="005737DA">
      <w:pPr>
        <w:rPr>
          <w:rFonts w:ascii="Arial" w:hAnsi="Arial" w:cs="Arial"/>
          <w:lang w:val="en-GB"/>
        </w:rPr>
      </w:pPr>
    </w:p>
    <w:p w14:paraId="37FD4A6C" w14:textId="0B1CE5E8" w:rsidR="005737DA" w:rsidRDefault="005737DA">
      <w:pPr>
        <w:rPr>
          <w:rFonts w:ascii="Arial" w:hAnsi="Arial" w:cs="Arial"/>
          <w:lang w:val="en-GB"/>
        </w:rPr>
      </w:pPr>
    </w:p>
    <w:p w14:paraId="6EACB27F" w14:textId="72489B55" w:rsidR="005737DA" w:rsidRDefault="005737DA">
      <w:pPr>
        <w:rPr>
          <w:rFonts w:ascii="Arial" w:hAnsi="Arial" w:cs="Arial"/>
          <w:lang w:val="en-GB"/>
        </w:rPr>
      </w:pPr>
    </w:p>
    <w:p w14:paraId="667C0CFA" w14:textId="400AD1D3" w:rsidR="005737DA" w:rsidRDefault="005737DA">
      <w:pPr>
        <w:rPr>
          <w:rFonts w:ascii="Arial" w:hAnsi="Arial" w:cs="Arial"/>
          <w:lang w:val="en-GB"/>
        </w:rPr>
      </w:pPr>
    </w:p>
    <w:p w14:paraId="7A2060EB" w14:textId="47330C56" w:rsidR="005737DA" w:rsidRDefault="005737DA">
      <w:pPr>
        <w:rPr>
          <w:rFonts w:ascii="Arial" w:hAnsi="Arial" w:cs="Arial"/>
          <w:lang w:val="en-GB"/>
        </w:rPr>
      </w:pPr>
    </w:p>
    <w:p w14:paraId="0C6D078D" w14:textId="4DC76A90" w:rsidR="005737DA" w:rsidRDefault="005737DA">
      <w:pPr>
        <w:rPr>
          <w:rFonts w:ascii="Arial" w:hAnsi="Arial" w:cs="Arial"/>
          <w:lang w:val="en-GB"/>
        </w:rPr>
      </w:pPr>
    </w:p>
    <w:p w14:paraId="764FF4F2" w14:textId="7474D18F" w:rsidR="005737DA" w:rsidRDefault="005737DA">
      <w:pPr>
        <w:rPr>
          <w:rFonts w:ascii="Arial" w:hAnsi="Arial" w:cs="Arial"/>
          <w:lang w:val="en-GB"/>
        </w:rPr>
      </w:pPr>
    </w:p>
    <w:p w14:paraId="40985FA6" w14:textId="309A3128" w:rsidR="005737DA" w:rsidRDefault="005737DA">
      <w:pPr>
        <w:rPr>
          <w:rFonts w:ascii="Arial" w:hAnsi="Arial" w:cs="Arial"/>
          <w:lang w:val="en-GB"/>
        </w:rPr>
      </w:pPr>
    </w:p>
    <w:p w14:paraId="265C9ACF" w14:textId="49ABB16B" w:rsidR="005737DA" w:rsidRDefault="005737DA">
      <w:pPr>
        <w:rPr>
          <w:rFonts w:ascii="Arial" w:hAnsi="Arial" w:cs="Arial"/>
          <w:lang w:val="en-GB"/>
        </w:rPr>
      </w:pPr>
    </w:p>
    <w:p w14:paraId="5AC234E1" w14:textId="677381DD" w:rsidR="005737DA" w:rsidRDefault="005737DA">
      <w:pPr>
        <w:rPr>
          <w:rFonts w:ascii="Arial" w:hAnsi="Arial" w:cs="Arial"/>
          <w:lang w:val="en-GB"/>
        </w:rPr>
      </w:pPr>
    </w:p>
    <w:p w14:paraId="5549EB3A" w14:textId="0FD1F826" w:rsidR="005737DA" w:rsidRDefault="005737DA">
      <w:pPr>
        <w:rPr>
          <w:rFonts w:ascii="Arial" w:hAnsi="Arial" w:cs="Arial"/>
          <w:lang w:val="en-GB"/>
        </w:rPr>
      </w:pPr>
    </w:p>
    <w:p w14:paraId="052988C0" w14:textId="256FD10B" w:rsidR="005737DA" w:rsidRDefault="005737DA">
      <w:pPr>
        <w:rPr>
          <w:rFonts w:ascii="Arial" w:hAnsi="Arial" w:cs="Arial"/>
          <w:lang w:val="en-GB"/>
        </w:rPr>
      </w:pPr>
    </w:p>
    <w:p w14:paraId="4DB35BAD" w14:textId="74D0DD07" w:rsidR="005737DA" w:rsidRDefault="005737DA">
      <w:pPr>
        <w:rPr>
          <w:rFonts w:ascii="Arial" w:hAnsi="Arial" w:cs="Arial"/>
          <w:lang w:val="en-GB"/>
        </w:rPr>
      </w:pPr>
    </w:p>
    <w:p w14:paraId="0BBC45F0" w14:textId="50D3CD58" w:rsidR="005737DA" w:rsidRDefault="005737DA">
      <w:pPr>
        <w:rPr>
          <w:rFonts w:ascii="Arial" w:hAnsi="Arial" w:cs="Arial"/>
          <w:lang w:val="en-GB"/>
        </w:rPr>
      </w:pPr>
    </w:p>
    <w:p w14:paraId="68799BE8" w14:textId="1C5F058D" w:rsidR="005737DA" w:rsidRDefault="005737DA">
      <w:pPr>
        <w:rPr>
          <w:rFonts w:ascii="Arial" w:hAnsi="Arial" w:cs="Arial"/>
          <w:lang w:val="en-GB"/>
        </w:rPr>
      </w:pPr>
    </w:p>
    <w:p w14:paraId="0464A5C7" w14:textId="24387592" w:rsidR="005737DA" w:rsidRDefault="005737DA">
      <w:pPr>
        <w:rPr>
          <w:rFonts w:ascii="Arial" w:hAnsi="Arial" w:cs="Arial"/>
          <w:lang w:val="en-GB"/>
        </w:rPr>
      </w:pPr>
    </w:p>
    <w:p w14:paraId="2503374F" w14:textId="076DA04E" w:rsidR="005737DA" w:rsidRDefault="005737DA">
      <w:pPr>
        <w:rPr>
          <w:rFonts w:ascii="Arial" w:hAnsi="Arial" w:cs="Arial"/>
          <w:lang w:val="en-GB"/>
        </w:rPr>
      </w:pPr>
    </w:p>
    <w:p w14:paraId="13AB7235" w14:textId="334912A1" w:rsidR="005737DA" w:rsidRDefault="005737DA">
      <w:pPr>
        <w:rPr>
          <w:rFonts w:ascii="Arial" w:hAnsi="Arial" w:cs="Arial"/>
          <w:lang w:val="en-GB"/>
        </w:rPr>
      </w:pPr>
    </w:p>
    <w:p w14:paraId="155C66E2" w14:textId="14E3AF04" w:rsidR="005737DA" w:rsidRDefault="005737DA">
      <w:pPr>
        <w:rPr>
          <w:rFonts w:ascii="Arial" w:hAnsi="Arial" w:cs="Arial"/>
          <w:lang w:val="en-GB"/>
        </w:rPr>
      </w:pPr>
    </w:p>
    <w:p w14:paraId="7DBDE7CB" w14:textId="7972518D" w:rsidR="005737DA" w:rsidRDefault="005737DA">
      <w:pPr>
        <w:rPr>
          <w:rFonts w:ascii="Arial" w:hAnsi="Arial" w:cs="Arial"/>
          <w:lang w:val="en-GB"/>
        </w:rPr>
      </w:pPr>
    </w:p>
    <w:p w14:paraId="31AF8356" w14:textId="354E507C" w:rsidR="005737DA" w:rsidRDefault="005737DA">
      <w:pPr>
        <w:rPr>
          <w:rFonts w:ascii="Arial" w:hAnsi="Arial" w:cs="Arial"/>
          <w:lang w:val="en-GB"/>
        </w:rPr>
      </w:pPr>
    </w:p>
    <w:p w14:paraId="3EC8694B" w14:textId="77777777" w:rsidR="00AB1D8A" w:rsidRDefault="00AB1D8A" w:rsidP="00AB1D8A">
      <w:pPr>
        <w:rPr>
          <w:rFonts w:ascii="Arial" w:hAnsi="Arial" w:cs="Arial"/>
          <w:lang w:val="en-GB"/>
        </w:rPr>
      </w:pPr>
      <w:r>
        <w:rPr>
          <w:rFonts w:ascii="Arial" w:hAnsi="Arial" w:cs="Arial"/>
          <w:lang w:val="en-GB"/>
        </w:rPr>
        <w:t>Student: Emoke Gego – 1815061</w:t>
      </w:r>
    </w:p>
    <w:p w14:paraId="297C36EB" w14:textId="77777777" w:rsidR="00AB1D8A" w:rsidRDefault="00AB1D8A" w:rsidP="00AB1D8A">
      <w:pPr>
        <w:rPr>
          <w:rFonts w:ascii="Arial" w:hAnsi="Arial" w:cs="Arial"/>
          <w:lang w:val="en-GB"/>
        </w:rPr>
      </w:pPr>
      <w:r>
        <w:rPr>
          <w:rFonts w:ascii="Arial" w:hAnsi="Arial" w:cs="Arial"/>
          <w:lang w:val="en-GB"/>
        </w:rPr>
        <w:t>Lecturer: Dale Clarke</w:t>
      </w:r>
    </w:p>
    <w:p w14:paraId="1D539297" w14:textId="77777777" w:rsidR="00AB1D8A" w:rsidRDefault="00AB1D8A" w:rsidP="00AB1D8A">
      <w:pPr>
        <w:rPr>
          <w:rFonts w:ascii="Arial" w:hAnsi="Arial" w:cs="Arial"/>
          <w:lang w:val="en-GB"/>
        </w:rPr>
      </w:pPr>
    </w:p>
    <w:p w14:paraId="18728183" w14:textId="7BDF379B" w:rsidR="005737DA" w:rsidRDefault="005737DA">
      <w:pPr>
        <w:rPr>
          <w:rFonts w:ascii="Arial" w:hAnsi="Arial" w:cs="Arial"/>
          <w:lang w:val="en-GB"/>
        </w:rPr>
      </w:pPr>
    </w:p>
    <w:p w14:paraId="11508B95" w14:textId="3C9CFBBD" w:rsidR="00D97E57" w:rsidRDefault="00D97E57" w:rsidP="00D97E57">
      <w:pPr>
        <w:rPr>
          <w:rFonts w:ascii="Arial" w:hAnsi="Arial" w:cs="Arial"/>
          <w:lang w:val="en-GB"/>
        </w:rPr>
      </w:pPr>
    </w:p>
    <w:p w14:paraId="5A079178" w14:textId="77777777" w:rsidR="00D97E57" w:rsidRDefault="00D97E57" w:rsidP="00D97E57">
      <w:pPr>
        <w:rPr>
          <w:rFonts w:ascii="Arial" w:hAnsi="Arial" w:cs="Arial"/>
          <w:lang w:val="en-GB"/>
        </w:rPr>
      </w:pPr>
    </w:p>
    <w:p w14:paraId="651097F6" w14:textId="48A2ABE8" w:rsidR="0011397E" w:rsidRDefault="0011397E">
      <w:pPr>
        <w:rPr>
          <w:rFonts w:ascii="Arial" w:hAnsi="Arial" w:cs="Arial"/>
          <w:lang w:val="en-GB"/>
        </w:rPr>
      </w:pPr>
    </w:p>
    <w:p w14:paraId="23A9C092" w14:textId="424D59FC" w:rsidR="0011397E" w:rsidRDefault="0011397E">
      <w:pPr>
        <w:rPr>
          <w:rFonts w:ascii="Arial" w:hAnsi="Arial" w:cs="Arial"/>
          <w:lang w:val="en-GB"/>
        </w:rPr>
      </w:pPr>
    </w:p>
    <w:p w14:paraId="2C81F430" w14:textId="5830B168" w:rsidR="0011397E" w:rsidRPr="00E12D12" w:rsidRDefault="0011397E">
      <w:pPr>
        <w:rPr>
          <w:rFonts w:ascii="Arial" w:hAnsi="Arial" w:cs="Arial"/>
          <w:b/>
          <w:bCs/>
          <w:sz w:val="32"/>
          <w:szCs w:val="32"/>
          <w:u w:val="single"/>
          <w:lang w:val="en-GB"/>
        </w:rPr>
      </w:pPr>
      <w:r w:rsidRPr="00E12D12">
        <w:rPr>
          <w:rFonts w:ascii="Arial" w:hAnsi="Arial" w:cs="Arial"/>
          <w:b/>
          <w:bCs/>
          <w:sz w:val="32"/>
          <w:szCs w:val="32"/>
          <w:u w:val="single"/>
          <w:lang w:val="en-GB"/>
        </w:rPr>
        <w:t>Table of Content</w:t>
      </w:r>
    </w:p>
    <w:p w14:paraId="5F12D233" w14:textId="34742CC6" w:rsidR="0011397E" w:rsidRDefault="0011397E">
      <w:pPr>
        <w:rPr>
          <w:rFonts w:ascii="Arial" w:hAnsi="Arial" w:cs="Arial"/>
          <w:lang w:val="en-GB"/>
        </w:rPr>
      </w:pPr>
    </w:p>
    <w:p w14:paraId="67E6836A" w14:textId="3678BC83" w:rsidR="004B0C5C" w:rsidRDefault="004B0C5C">
      <w:pPr>
        <w:rPr>
          <w:rFonts w:ascii="Arial" w:hAnsi="Arial" w:cs="Arial"/>
          <w:lang w:val="en-GB"/>
        </w:rPr>
      </w:pPr>
      <w:r>
        <w:rPr>
          <w:rFonts w:ascii="Arial" w:hAnsi="Arial" w:cs="Arial"/>
          <w:lang w:val="en-GB"/>
        </w:rPr>
        <w:t>Exe</w:t>
      </w:r>
      <w:r w:rsidR="00327AC4">
        <w:rPr>
          <w:rFonts w:ascii="Arial" w:hAnsi="Arial" w:cs="Arial"/>
          <w:lang w:val="en-GB"/>
        </w:rPr>
        <w:t>cutive Summary…………………………………………………………..3</w:t>
      </w:r>
    </w:p>
    <w:p w14:paraId="50E4BCA3" w14:textId="7225AB41" w:rsidR="00590F5E" w:rsidRDefault="00590F5E">
      <w:pPr>
        <w:rPr>
          <w:rFonts w:ascii="Arial" w:hAnsi="Arial" w:cs="Arial"/>
          <w:lang w:val="en-GB"/>
        </w:rPr>
      </w:pPr>
    </w:p>
    <w:p w14:paraId="2A27C7FD" w14:textId="78F29BF1" w:rsidR="00590F5E" w:rsidRDefault="00590F5E">
      <w:pPr>
        <w:rPr>
          <w:rFonts w:ascii="Arial" w:hAnsi="Arial" w:cs="Arial"/>
          <w:lang w:val="en-GB"/>
        </w:rPr>
      </w:pPr>
      <w:r>
        <w:rPr>
          <w:rFonts w:ascii="Arial" w:hAnsi="Arial" w:cs="Arial"/>
          <w:lang w:val="en-GB"/>
        </w:rPr>
        <w:t>Introduction…………………………………………………………………….4</w:t>
      </w:r>
    </w:p>
    <w:p w14:paraId="0E5559F3" w14:textId="7B687A3E" w:rsidR="00590F5E" w:rsidRDefault="00590F5E">
      <w:pPr>
        <w:rPr>
          <w:rFonts w:ascii="Arial" w:hAnsi="Arial" w:cs="Arial"/>
          <w:lang w:val="en-GB"/>
        </w:rPr>
      </w:pPr>
    </w:p>
    <w:p w14:paraId="72269ADA" w14:textId="6D609289" w:rsidR="00590F5E" w:rsidRDefault="00590F5E">
      <w:pPr>
        <w:rPr>
          <w:rFonts w:ascii="Arial" w:hAnsi="Arial" w:cs="Arial"/>
          <w:lang w:val="en-GB"/>
        </w:rPr>
      </w:pPr>
      <w:r>
        <w:rPr>
          <w:rFonts w:ascii="Arial" w:hAnsi="Arial" w:cs="Arial"/>
          <w:lang w:val="en-GB"/>
        </w:rPr>
        <w:t>Work Attitudes…………………………………………………………….…4-5</w:t>
      </w:r>
    </w:p>
    <w:p w14:paraId="2CE295CB" w14:textId="0B9968B0" w:rsidR="00C7691B" w:rsidRDefault="00C7691B">
      <w:pPr>
        <w:rPr>
          <w:rFonts w:ascii="Arial" w:hAnsi="Arial" w:cs="Arial"/>
          <w:lang w:val="en-GB"/>
        </w:rPr>
      </w:pPr>
    </w:p>
    <w:p w14:paraId="1751D68C" w14:textId="2243B2E0" w:rsidR="00C7691B" w:rsidRDefault="00C7691B">
      <w:pPr>
        <w:rPr>
          <w:rFonts w:ascii="Arial" w:hAnsi="Arial" w:cs="Arial"/>
          <w:lang w:val="en-GB"/>
        </w:rPr>
      </w:pPr>
      <w:r>
        <w:rPr>
          <w:rFonts w:ascii="Arial" w:hAnsi="Arial" w:cs="Arial"/>
          <w:lang w:val="en-GB"/>
        </w:rPr>
        <w:t xml:space="preserve">Communication as a Factor </w:t>
      </w:r>
      <w:r w:rsidR="00E555F2">
        <w:rPr>
          <w:rFonts w:ascii="Arial" w:hAnsi="Arial" w:cs="Arial"/>
          <w:lang w:val="en-GB"/>
        </w:rPr>
        <w:t xml:space="preserve">of Influence between </w:t>
      </w:r>
    </w:p>
    <w:p w14:paraId="1A320688" w14:textId="2AB934B7" w:rsidR="00E555F2" w:rsidRDefault="00E555F2">
      <w:pPr>
        <w:rPr>
          <w:rFonts w:ascii="Arial" w:hAnsi="Arial" w:cs="Arial"/>
          <w:lang w:val="en-GB"/>
        </w:rPr>
      </w:pPr>
      <w:r>
        <w:rPr>
          <w:rFonts w:ascii="Arial" w:hAnsi="Arial" w:cs="Arial"/>
          <w:lang w:val="en-GB"/>
        </w:rPr>
        <w:t>Superiors and Subordonates………………………………………..……..5-6</w:t>
      </w:r>
    </w:p>
    <w:p w14:paraId="1E281DF5" w14:textId="041212CE" w:rsidR="00E555F2" w:rsidRDefault="00E555F2">
      <w:pPr>
        <w:rPr>
          <w:rFonts w:ascii="Arial" w:hAnsi="Arial" w:cs="Arial"/>
          <w:lang w:val="en-GB"/>
        </w:rPr>
      </w:pPr>
    </w:p>
    <w:p w14:paraId="4468114C" w14:textId="3064CCF1" w:rsidR="00E555F2" w:rsidRDefault="00E555F2">
      <w:pPr>
        <w:rPr>
          <w:rFonts w:ascii="Arial" w:hAnsi="Arial" w:cs="Arial"/>
          <w:lang w:val="en-GB"/>
        </w:rPr>
      </w:pPr>
      <w:r>
        <w:rPr>
          <w:rFonts w:ascii="Arial" w:hAnsi="Arial" w:cs="Arial"/>
          <w:lang w:val="en-GB"/>
        </w:rPr>
        <w:t>Managers’ Leadership Styles………………………………………………6-7</w:t>
      </w:r>
    </w:p>
    <w:p w14:paraId="261706BB" w14:textId="5C69EADB" w:rsidR="00E555F2" w:rsidRDefault="00E555F2">
      <w:pPr>
        <w:rPr>
          <w:rFonts w:ascii="Arial" w:hAnsi="Arial" w:cs="Arial"/>
          <w:lang w:val="en-GB"/>
        </w:rPr>
      </w:pPr>
    </w:p>
    <w:p w14:paraId="6663B2DE" w14:textId="68053CD7" w:rsidR="00E555F2" w:rsidRDefault="00E555F2">
      <w:pPr>
        <w:rPr>
          <w:rFonts w:ascii="Arial" w:hAnsi="Arial" w:cs="Arial"/>
          <w:lang w:val="en-GB"/>
        </w:rPr>
      </w:pPr>
      <w:r>
        <w:rPr>
          <w:rFonts w:ascii="Arial" w:hAnsi="Arial" w:cs="Arial"/>
          <w:lang w:val="en-GB"/>
        </w:rPr>
        <w:t>Conclusion</w:t>
      </w:r>
      <w:r w:rsidR="00720CD9">
        <w:rPr>
          <w:rFonts w:ascii="Arial" w:hAnsi="Arial" w:cs="Arial"/>
          <w:lang w:val="en-GB"/>
        </w:rPr>
        <w:t>……………………………………………………………………..8</w:t>
      </w:r>
    </w:p>
    <w:p w14:paraId="570D1972" w14:textId="2C960288" w:rsidR="00700D79" w:rsidRDefault="00700D79">
      <w:pPr>
        <w:rPr>
          <w:rFonts w:ascii="Arial" w:hAnsi="Arial" w:cs="Arial"/>
          <w:lang w:val="en-GB"/>
        </w:rPr>
      </w:pPr>
    </w:p>
    <w:p w14:paraId="11EBE643" w14:textId="21AE8922" w:rsidR="00700D79" w:rsidRDefault="00700D79">
      <w:pPr>
        <w:rPr>
          <w:rFonts w:ascii="Arial" w:hAnsi="Arial" w:cs="Arial"/>
          <w:lang w:val="en-GB"/>
        </w:rPr>
      </w:pPr>
      <w:r>
        <w:rPr>
          <w:rFonts w:ascii="Arial" w:hAnsi="Arial" w:cs="Arial"/>
          <w:lang w:val="en-GB"/>
        </w:rPr>
        <w:t>Recommendations</w:t>
      </w:r>
      <w:r w:rsidR="00720CD9">
        <w:rPr>
          <w:rFonts w:ascii="Arial" w:hAnsi="Arial" w:cs="Arial"/>
          <w:lang w:val="en-GB"/>
        </w:rPr>
        <w:t>…………………………………………………………....8</w:t>
      </w:r>
    </w:p>
    <w:p w14:paraId="17887590" w14:textId="6912C21E" w:rsidR="00700D79" w:rsidRDefault="00700D79">
      <w:pPr>
        <w:rPr>
          <w:rFonts w:ascii="Arial" w:hAnsi="Arial" w:cs="Arial"/>
          <w:lang w:val="en-GB"/>
        </w:rPr>
      </w:pPr>
    </w:p>
    <w:p w14:paraId="0FADEA91" w14:textId="0EE2192B" w:rsidR="00700D79" w:rsidRDefault="00700D79">
      <w:pPr>
        <w:rPr>
          <w:rFonts w:ascii="Arial" w:hAnsi="Arial" w:cs="Arial"/>
          <w:lang w:val="en-GB"/>
        </w:rPr>
      </w:pPr>
      <w:r>
        <w:rPr>
          <w:rFonts w:ascii="Arial" w:hAnsi="Arial" w:cs="Arial"/>
          <w:lang w:val="en-GB"/>
        </w:rPr>
        <w:t>References</w:t>
      </w:r>
      <w:r w:rsidR="00E12D12">
        <w:rPr>
          <w:rFonts w:ascii="Arial" w:hAnsi="Arial" w:cs="Arial"/>
          <w:lang w:val="en-GB"/>
        </w:rPr>
        <w:t>…………………………………………………………………….9</w:t>
      </w:r>
    </w:p>
    <w:p w14:paraId="480213A8" w14:textId="12B8F49E" w:rsidR="00590F5E" w:rsidRDefault="00590F5E">
      <w:pPr>
        <w:rPr>
          <w:rFonts w:ascii="Arial" w:hAnsi="Arial" w:cs="Arial"/>
          <w:lang w:val="en-GB"/>
        </w:rPr>
      </w:pPr>
    </w:p>
    <w:p w14:paraId="5C8D0A0B" w14:textId="77777777" w:rsidR="00590F5E" w:rsidRDefault="00590F5E">
      <w:pPr>
        <w:rPr>
          <w:rFonts w:ascii="Arial" w:hAnsi="Arial" w:cs="Arial"/>
          <w:lang w:val="en-GB"/>
        </w:rPr>
      </w:pPr>
    </w:p>
    <w:p w14:paraId="76E4681B" w14:textId="337AD1C4" w:rsidR="00AB1D8A" w:rsidRDefault="00AB1D8A">
      <w:pPr>
        <w:rPr>
          <w:rFonts w:ascii="Arial" w:hAnsi="Arial" w:cs="Arial"/>
          <w:lang w:val="en-GB"/>
        </w:rPr>
      </w:pPr>
    </w:p>
    <w:p w14:paraId="09CE0CB8" w14:textId="77777777" w:rsidR="00AB1D8A" w:rsidRDefault="00AB1D8A">
      <w:pPr>
        <w:rPr>
          <w:rFonts w:ascii="Arial" w:hAnsi="Arial" w:cs="Arial"/>
          <w:lang w:val="en-GB"/>
        </w:rPr>
      </w:pPr>
    </w:p>
    <w:p w14:paraId="0BDB69DF" w14:textId="7B79529F" w:rsidR="00327AC4" w:rsidRDefault="00327AC4">
      <w:pPr>
        <w:rPr>
          <w:rFonts w:ascii="Arial" w:hAnsi="Arial" w:cs="Arial"/>
          <w:lang w:val="en-GB"/>
        </w:rPr>
      </w:pPr>
    </w:p>
    <w:p w14:paraId="786389F4" w14:textId="1DB060EF" w:rsidR="00327AC4" w:rsidRDefault="00327AC4">
      <w:pPr>
        <w:rPr>
          <w:rFonts w:ascii="Arial" w:hAnsi="Arial" w:cs="Arial"/>
          <w:lang w:val="en-GB"/>
        </w:rPr>
      </w:pPr>
    </w:p>
    <w:p w14:paraId="6B35937E" w14:textId="77777777" w:rsidR="00327AC4" w:rsidRDefault="00327AC4">
      <w:pPr>
        <w:rPr>
          <w:rFonts w:ascii="Arial" w:hAnsi="Arial" w:cs="Arial"/>
          <w:lang w:val="en-GB"/>
        </w:rPr>
      </w:pPr>
    </w:p>
    <w:p w14:paraId="35A4293A" w14:textId="75CE5D2D" w:rsidR="0011397E" w:rsidRDefault="0011397E">
      <w:pPr>
        <w:rPr>
          <w:rFonts w:ascii="Arial" w:hAnsi="Arial" w:cs="Arial"/>
          <w:lang w:val="en-GB"/>
        </w:rPr>
      </w:pPr>
    </w:p>
    <w:p w14:paraId="08D96FA7" w14:textId="189D0727" w:rsidR="0011397E" w:rsidRDefault="0011397E">
      <w:pPr>
        <w:rPr>
          <w:rFonts w:ascii="Arial" w:hAnsi="Arial" w:cs="Arial"/>
          <w:lang w:val="en-GB"/>
        </w:rPr>
      </w:pPr>
    </w:p>
    <w:p w14:paraId="5B282075" w14:textId="2D7218AC" w:rsidR="0011397E" w:rsidRDefault="0011397E">
      <w:pPr>
        <w:rPr>
          <w:rFonts w:ascii="Arial" w:hAnsi="Arial" w:cs="Arial"/>
          <w:lang w:val="en-GB"/>
        </w:rPr>
      </w:pPr>
    </w:p>
    <w:p w14:paraId="0D29551B" w14:textId="05B29F64" w:rsidR="0011397E" w:rsidRDefault="0011397E">
      <w:pPr>
        <w:rPr>
          <w:rFonts w:ascii="Arial" w:hAnsi="Arial" w:cs="Arial"/>
          <w:lang w:val="en-GB"/>
        </w:rPr>
      </w:pPr>
    </w:p>
    <w:p w14:paraId="309963BF" w14:textId="07945482" w:rsidR="0011397E" w:rsidRDefault="0011397E">
      <w:pPr>
        <w:rPr>
          <w:rFonts w:ascii="Arial" w:hAnsi="Arial" w:cs="Arial"/>
          <w:lang w:val="en-GB"/>
        </w:rPr>
      </w:pPr>
    </w:p>
    <w:p w14:paraId="607AA297" w14:textId="5BBC70DE" w:rsidR="0011397E" w:rsidRDefault="0011397E">
      <w:pPr>
        <w:rPr>
          <w:rFonts w:ascii="Arial" w:hAnsi="Arial" w:cs="Arial"/>
          <w:lang w:val="en-GB"/>
        </w:rPr>
      </w:pPr>
    </w:p>
    <w:p w14:paraId="6742D1B5" w14:textId="0973FD86" w:rsidR="0011397E" w:rsidRDefault="0011397E">
      <w:pPr>
        <w:rPr>
          <w:rFonts w:ascii="Arial" w:hAnsi="Arial" w:cs="Arial"/>
          <w:lang w:val="en-GB"/>
        </w:rPr>
      </w:pPr>
    </w:p>
    <w:p w14:paraId="41D1BF51" w14:textId="26A564C3" w:rsidR="0011397E" w:rsidRDefault="0011397E">
      <w:pPr>
        <w:rPr>
          <w:rFonts w:ascii="Arial" w:hAnsi="Arial" w:cs="Arial"/>
          <w:lang w:val="en-GB"/>
        </w:rPr>
      </w:pPr>
    </w:p>
    <w:p w14:paraId="32175A9E" w14:textId="44FC27B4" w:rsidR="0011397E" w:rsidRDefault="0011397E">
      <w:pPr>
        <w:rPr>
          <w:rFonts w:ascii="Arial" w:hAnsi="Arial" w:cs="Arial"/>
          <w:lang w:val="en-GB"/>
        </w:rPr>
      </w:pPr>
    </w:p>
    <w:p w14:paraId="188C0919" w14:textId="4F45BC5A" w:rsidR="0011397E" w:rsidRDefault="0011397E">
      <w:pPr>
        <w:rPr>
          <w:rFonts w:ascii="Arial" w:hAnsi="Arial" w:cs="Arial"/>
          <w:lang w:val="en-GB"/>
        </w:rPr>
      </w:pPr>
    </w:p>
    <w:p w14:paraId="4157B258" w14:textId="5C61B827" w:rsidR="0011397E" w:rsidRDefault="0011397E">
      <w:pPr>
        <w:rPr>
          <w:rFonts w:ascii="Arial" w:hAnsi="Arial" w:cs="Arial"/>
          <w:lang w:val="en-GB"/>
        </w:rPr>
      </w:pPr>
    </w:p>
    <w:p w14:paraId="2BE2965F" w14:textId="2EAF8B10" w:rsidR="0011397E" w:rsidRDefault="0011397E">
      <w:pPr>
        <w:rPr>
          <w:rFonts w:ascii="Arial" w:hAnsi="Arial" w:cs="Arial"/>
          <w:lang w:val="en-GB"/>
        </w:rPr>
      </w:pPr>
    </w:p>
    <w:p w14:paraId="1F76A268" w14:textId="25412F19" w:rsidR="0011397E" w:rsidRDefault="0011397E">
      <w:pPr>
        <w:rPr>
          <w:rFonts w:ascii="Arial" w:hAnsi="Arial" w:cs="Arial"/>
          <w:lang w:val="en-GB"/>
        </w:rPr>
      </w:pPr>
    </w:p>
    <w:p w14:paraId="50B89837" w14:textId="54B4506B" w:rsidR="0011397E" w:rsidRDefault="0011397E">
      <w:pPr>
        <w:rPr>
          <w:rFonts w:ascii="Arial" w:hAnsi="Arial" w:cs="Arial"/>
          <w:lang w:val="en-GB"/>
        </w:rPr>
      </w:pPr>
    </w:p>
    <w:p w14:paraId="247DFBEE" w14:textId="103691E3" w:rsidR="0011397E" w:rsidRDefault="0011397E">
      <w:pPr>
        <w:rPr>
          <w:rFonts w:ascii="Arial" w:hAnsi="Arial" w:cs="Arial"/>
          <w:lang w:val="en-GB"/>
        </w:rPr>
      </w:pPr>
    </w:p>
    <w:p w14:paraId="18875C54" w14:textId="1BEDB219" w:rsidR="0011397E" w:rsidRDefault="0011397E">
      <w:pPr>
        <w:rPr>
          <w:rFonts w:ascii="Arial" w:hAnsi="Arial" w:cs="Arial"/>
          <w:lang w:val="en-GB"/>
        </w:rPr>
      </w:pPr>
    </w:p>
    <w:p w14:paraId="08D629AD" w14:textId="1B0974FE" w:rsidR="0011397E" w:rsidRDefault="0011397E">
      <w:pPr>
        <w:rPr>
          <w:rFonts w:ascii="Arial" w:hAnsi="Arial" w:cs="Arial"/>
          <w:lang w:val="en-GB"/>
        </w:rPr>
      </w:pPr>
    </w:p>
    <w:p w14:paraId="54D9EF04" w14:textId="47B355E1" w:rsidR="0011397E" w:rsidRDefault="0011397E">
      <w:pPr>
        <w:rPr>
          <w:rFonts w:ascii="Arial" w:hAnsi="Arial" w:cs="Arial"/>
          <w:lang w:val="en-GB"/>
        </w:rPr>
      </w:pPr>
    </w:p>
    <w:p w14:paraId="45F26205" w14:textId="7EA72604" w:rsidR="0011397E" w:rsidRDefault="0011397E">
      <w:pPr>
        <w:rPr>
          <w:rFonts w:ascii="Arial" w:hAnsi="Arial" w:cs="Arial"/>
          <w:lang w:val="en-GB"/>
        </w:rPr>
      </w:pPr>
    </w:p>
    <w:p w14:paraId="6D6A5D3D" w14:textId="2487DBAE" w:rsidR="0011397E" w:rsidRDefault="0011397E">
      <w:pPr>
        <w:rPr>
          <w:rFonts w:ascii="Arial" w:hAnsi="Arial" w:cs="Arial"/>
          <w:lang w:val="en-GB"/>
        </w:rPr>
      </w:pPr>
    </w:p>
    <w:p w14:paraId="0B03790E" w14:textId="1F47D592" w:rsidR="0011397E" w:rsidRDefault="0011397E">
      <w:pPr>
        <w:rPr>
          <w:rFonts w:ascii="Arial" w:hAnsi="Arial" w:cs="Arial"/>
          <w:lang w:val="en-GB"/>
        </w:rPr>
      </w:pPr>
    </w:p>
    <w:p w14:paraId="21D90075" w14:textId="1CF347BF" w:rsidR="0011397E" w:rsidRDefault="0011397E">
      <w:pPr>
        <w:rPr>
          <w:rFonts w:ascii="Arial" w:hAnsi="Arial" w:cs="Arial"/>
          <w:lang w:val="en-GB"/>
        </w:rPr>
      </w:pPr>
    </w:p>
    <w:p w14:paraId="3C14298D" w14:textId="6C8AE4C8" w:rsidR="0011397E" w:rsidRDefault="0011397E">
      <w:pPr>
        <w:rPr>
          <w:rFonts w:ascii="Arial" w:hAnsi="Arial" w:cs="Arial"/>
          <w:lang w:val="en-GB"/>
        </w:rPr>
      </w:pPr>
    </w:p>
    <w:p w14:paraId="2777AF57" w14:textId="358E58A0" w:rsidR="0011397E" w:rsidRDefault="0011397E">
      <w:pPr>
        <w:rPr>
          <w:rFonts w:ascii="Arial" w:hAnsi="Arial" w:cs="Arial"/>
          <w:lang w:val="en-GB"/>
        </w:rPr>
      </w:pPr>
    </w:p>
    <w:p w14:paraId="30EAB88F" w14:textId="37B715E6" w:rsidR="0011397E" w:rsidRDefault="0011397E">
      <w:pPr>
        <w:rPr>
          <w:rFonts w:ascii="Arial" w:hAnsi="Arial" w:cs="Arial"/>
          <w:lang w:val="en-GB"/>
        </w:rPr>
      </w:pPr>
    </w:p>
    <w:p w14:paraId="05CFEB21" w14:textId="147C0AE9" w:rsidR="0011397E" w:rsidRDefault="0011397E">
      <w:pPr>
        <w:rPr>
          <w:rFonts w:ascii="Arial" w:hAnsi="Arial" w:cs="Arial"/>
          <w:lang w:val="en-GB"/>
        </w:rPr>
      </w:pPr>
    </w:p>
    <w:p w14:paraId="75BB4FC7" w14:textId="2DF07BE8" w:rsidR="0011397E" w:rsidRDefault="0011397E">
      <w:pPr>
        <w:rPr>
          <w:rFonts w:ascii="Arial" w:hAnsi="Arial" w:cs="Arial"/>
          <w:lang w:val="en-GB"/>
        </w:rPr>
      </w:pPr>
    </w:p>
    <w:p w14:paraId="7DCE3B6F" w14:textId="6BCB0E74" w:rsidR="0011397E" w:rsidRDefault="0011397E">
      <w:pPr>
        <w:rPr>
          <w:rFonts w:ascii="Arial" w:hAnsi="Arial" w:cs="Arial"/>
          <w:lang w:val="en-GB"/>
        </w:rPr>
      </w:pPr>
    </w:p>
    <w:p w14:paraId="67F65F2A" w14:textId="71ADC52B" w:rsidR="0011397E" w:rsidRDefault="0011397E">
      <w:pPr>
        <w:rPr>
          <w:rFonts w:ascii="Arial" w:hAnsi="Arial" w:cs="Arial"/>
          <w:lang w:val="en-GB"/>
        </w:rPr>
      </w:pPr>
    </w:p>
    <w:p w14:paraId="3271E694" w14:textId="56A77B3B" w:rsidR="0011397E" w:rsidRDefault="0011397E">
      <w:pPr>
        <w:rPr>
          <w:rFonts w:ascii="Arial" w:hAnsi="Arial" w:cs="Arial"/>
          <w:lang w:val="en-GB"/>
        </w:rPr>
      </w:pPr>
    </w:p>
    <w:p w14:paraId="722F5A80" w14:textId="1DAFD910" w:rsidR="0011397E" w:rsidRDefault="0011397E">
      <w:pPr>
        <w:rPr>
          <w:rFonts w:ascii="Arial" w:hAnsi="Arial" w:cs="Arial"/>
          <w:lang w:val="en-GB"/>
        </w:rPr>
      </w:pPr>
    </w:p>
    <w:p w14:paraId="7E26F853" w14:textId="38118D3A" w:rsidR="0011397E" w:rsidRDefault="0011397E">
      <w:pPr>
        <w:rPr>
          <w:rFonts w:ascii="Arial" w:hAnsi="Arial" w:cs="Arial"/>
          <w:lang w:val="en-GB"/>
        </w:rPr>
      </w:pPr>
    </w:p>
    <w:p w14:paraId="1463B454" w14:textId="5009AE37" w:rsidR="0011397E" w:rsidRDefault="0011397E">
      <w:pPr>
        <w:rPr>
          <w:rFonts w:ascii="Arial" w:hAnsi="Arial" w:cs="Arial"/>
          <w:lang w:val="en-GB"/>
        </w:rPr>
      </w:pPr>
    </w:p>
    <w:p w14:paraId="1E6D5A8F" w14:textId="6437ECF9" w:rsidR="0011397E" w:rsidRDefault="0011397E">
      <w:pPr>
        <w:rPr>
          <w:rFonts w:ascii="Arial" w:hAnsi="Arial" w:cs="Arial"/>
          <w:lang w:val="en-GB"/>
        </w:rPr>
      </w:pPr>
    </w:p>
    <w:p w14:paraId="508B022B" w14:textId="7FDF132B" w:rsidR="0011397E" w:rsidRDefault="0011397E">
      <w:pPr>
        <w:rPr>
          <w:rFonts w:ascii="Arial" w:hAnsi="Arial" w:cs="Arial"/>
          <w:lang w:val="en-GB"/>
        </w:rPr>
      </w:pPr>
    </w:p>
    <w:p w14:paraId="2BEF59E0" w14:textId="1857A697" w:rsidR="0011397E" w:rsidRDefault="0011397E">
      <w:pPr>
        <w:rPr>
          <w:rFonts w:ascii="Arial" w:hAnsi="Arial" w:cs="Arial"/>
          <w:lang w:val="en-GB"/>
        </w:rPr>
      </w:pPr>
    </w:p>
    <w:p w14:paraId="759EBBE1" w14:textId="659A9C73" w:rsidR="0011397E" w:rsidRDefault="0011397E">
      <w:pPr>
        <w:rPr>
          <w:rFonts w:ascii="Arial" w:hAnsi="Arial" w:cs="Arial"/>
          <w:lang w:val="en-GB"/>
        </w:rPr>
      </w:pPr>
    </w:p>
    <w:p w14:paraId="7770CF66" w14:textId="3DD18446" w:rsidR="0011397E" w:rsidRDefault="0011397E">
      <w:pPr>
        <w:rPr>
          <w:rFonts w:ascii="Arial" w:hAnsi="Arial" w:cs="Arial"/>
          <w:lang w:val="en-GB"/>
        </w:rPr>
      </w:pPr>
    </w:p>
    <w:p w14:paraId="29CC53F6" w14:textId="1EBDD8BD" w:rsidR="0011397E" w:rsidRDefault="0011397E">
      <w:pPr>
        <w:rPr>
          <w:rFonts w:ascii="Arial" w:hAnsi="Arial" w:cs="Arial"/>
          <w:lang w:val="en-GB"/>
        </w:rPr>
      </w:pPr>
    </w:p>
    <w:p w14:paraId="7430925D" w14:textId="066BF379" w:rsidR="0011397E" w:rsidRDefault="0011397E">
      <w:pPr>
        <w:rPr>
          <w:rFonts w:ascii="Arial" w:hAnsi="Arial" w:cs="Arial"/>
          <w:lang w:val="en-GB"/>
        </w:rPr>
      </w:pPr>
    </w:p>
    <w:p w14:paraId="76681BD5" w14:textId="1300A109" w:rsidR="0011397E" w:rsidRDefault="0011397E">
      <w:pPr>
        <w:rPr>
          <w:rFonts w:ascii="Arial" w:hAnsi="Arial" w:cs="Arial"/>
          <w:lang w:val="en-GB"/>
        </w:rPr>
      </w:pPr>
    </w:p>
    <w:p w14:paraId="1A2E840E" w14:textId="058CBFE4" w:rsidR="0011397E" w:rsidRDefault="0011397E">
      <w:pPr>
        <w:rPr>
          <w:rFonts w:ascii="Arial" w:hAnsi="Arial" w:cs="Arial"/>
          <w:lang w:val="en-GB"/>
        </w:rPr>
      </w:pPr>
    </w:p>
    <w:p w14:paraId="03AA4727" w14:textId="367854EC" w:rsidR="0011397E" w:rsidRDefault="0011397E">
      <w:pPr>
        <w:rPr>
          <w:rFonts w:ascii="Arial" w:hAnsi="Arial" w:cs="Arial"/>
          <w:lang w:val="en-GB"/>
        </w:rPr>
      </w:pPr>
    </w:p>
    <w:p w14:paraId="415EAC97" w14:textId="680FE1F0" w:rsidR="0011397E" w:rsidRDefault="0011397E">
      <w:pPr>
        <w:rPr>
          <w:rFonts w:ascii="Arial" w:hAnsi="Arial" w:cs="Arial"/>
          <w:lang w:val="en-GB"/>
        </w:rPr>
      </w:pPr>
    </w:p>
    <w:p w14:paraId="445BA029" w14:textId="0A1C14EC" w:rsidR="0011397E" w:rsidRDefault="0011397E">
      <w:pPr>
        <w:rPr>
          <w:rFonts w:ascii="Arial" w:hAnsi="Arial" w:cs="Arial"/>
          <w:lang w:val="en-GB"/>
        </w:rPr>
      </w:pPr>
    </w:p>
    <w:p w14:paraId="725B54E8" w14:textId="1A4D86E6" w:rsidR="0011397E" w:rsidRDefault="0011397E">
      <w:pPr>
        <w:rPr>
          <w:rFonts w:ascii="Arial" w:hAnsi="Arial" w:cs="Arial"/>
          <w:lang w:val="en-GB"/>
        </w:rPr>
      </w:pPr>
    </w:p>
    <w:p w14:paraId="2B3CD403" w14:textId="579E423E" w:rsidR="00190D65" w:rsidRDefault="00190D65">
      <w:pPr>
        <w:rPr>
          <w:rFonts w:ascii="Arial" w:hAnsi="Arial" w:cs="Arial"/>
          <w:lang w:val="en-GB"/>
        </w:rPr>
      </w:pPr>
    </w:p>
    <w:p w14:paraId="6D60257A" w14:textId="17AA5AD6" w:rsidR="00190D65" w:rsidRPr="00D75F54" w:rsidRDefault="00190D65">
      <w:pPr>
        <w:rPr>
          <w:rFonts w:ascii="Arial" w:hAnsi="Arial" w:cs="Arial"/>
          <w:b/>
          <w:bCs/>
          <w:sz w:val="32"/>
          <w:szCs w:val="32"/>
          <w:u w:val="single"/>
          <w:lang w:val="en-GB"/>
        </w:rPr>
      </w:pPr>
      <w:r w:rsidRPr="00D75F54">
        <w:rPr>
          <w:rFonts w:ascii="Arial" w:hAnsi="Arial" w:cs="Arial"/>
          <w:b/>
          <w:bCs/>
          <w:sz w:val="32"/>
          <w:szCs w:val="32"/>
          <w:u w:val="single"/>
          <w:lang w:val="en-GB"/>
        </w:rPr>
        <w:t>Executive Summary</w:t>
      </w:r>
    </w:p>
    <w:p w14:paraId="113B5896" w14:textId="2CC21E8D" w:rsidR="00190D65" w:rsidRPr="00D75F54" w:rsidRDefault="00190D65">
      <w:pPr>
        <w:rPr>
          <w:rFonts w:ascii="Arial" w:hAnsi="Arial" w:cs="Arial"/>
          <w:b/>
          <w:bCs/>
          <w:sz w:val="32"/>
          <w:szCs w:val="32"/>
          <w:u w:val="single"/>
          <w:lang w:val="en-GB"/>
        </w:rPr>
      </w:pPr>
    </w:p>
    <w:p w14:paraId="0886B560" w14:textId="77777777" w:rsidR="00190D65" w:rsidRDefault="00190D65">
      <w:pPr>
        <w:rPr>
          <w:rFonts w:ascii="Arial" w:hAnsi="Arial" w:cs="Arial"/>
          <w:lang w:val="en-GB"/>
        </w:rPr>
      </w:pPr>
    </w:p>
    <w:p w14:paraId="41C553AC" w14:textId="719735C4" w:rsidR="00731865" w:rsidRDefault="0098397D">
      <w:pPr>
        <w:rPr>
          <w:rFonts w:ascii="Arial" w:hAnsi="Arial" w:cs="Arial"/>
          <w:lang w:val="en-GB"/>
        </w:rPr>
      </w:pPr>
      <w:r w:rsidRPr="0098397D">
        <w:rPr>
          <w:rFonts w:ascii="Arial" w:hAnsi="Arial" w:cs="Arial"/>
          <w:lang w:val="en-GB"/>
        </w:rPr>
        <w:t xml:space="preserve">The aim of the </w:t>
      </w:r>
      <w:r w:rsidR="00190D65">
        <w:rPr>
          <w:rFonts w:ascii="Arial" w:hAnsi="Arial" w:cs="Arial"/>
          <w:lang w:val="en-GB"/>
        </w:rPr>
        <w:t>report</w:t>
      </w:r>
      <w:r w:rsidRPr="0098397D">
        <w:rPr>
          <w:rFonts w:ascii="Arial" w:hAnsi="Arial" w:cs="Arial"/>
          <w:lang w:val="en-GB"/>
        </w:rPr>
        <w:t xml:space="preserve"> is to give a closer look at the work attitudes of the</w:t>
      </w:r>
      <w:r w:rsidR="00190D65">
        <w:rPr>
          <w:rFonts w:ascii="Arial" w:hAnsi="Arial" w:cs="Arial"/>
          <w:lang w:val="en-GB"/>
        </w:rPr>
        <w:t xml:space="preserve"> </w:t>
      </w:r>
      <w:r w:rsidRPr="0098397D">
        <w:rPr>
          <w:rFonts w:ascii="Arial" w:hAnsi="Arial" w:cs="Arial"/>
          <w:lang w:val="en-GB"/>
        </w:rPr>
        <w:t xml:space="preserve">employees of a </w:t>
      </w:r>
      <w:r w:rsidR="0000420B">
        <w:rPr>
          <w:rFonts w:ascii="Arial" w:hAnsi="Arial" w:cs="Arial"/>
          <w:lang w:val="en-GB"/>
        </w:rPr>
        <w:t>certain</w:t>
      </w:r>
      <w:r w:rsidRPr="0098397D">
        <w:rPr>
          <w:rFonts w:ascii="Arial" w:hAnsi="Arial" w:cs="Arial"/>
          <w:lang w:val="en-GB"/>
        </w:rPr>
        <w:t xml:space="preserve"> area, in this case front office, including the degree of their job satisfaction. The </w:t>
      </w:r>
      <w:r w:rsidR="0000420B">
        <w:rPr>
          <w:rFonts w:ascii="Arial" w:hAnsi="Arial" w:cs="Arial"/>
          <w:lang w:val="en-GB"/>
        </w:rPr>
        <w:t>paper</w:t>
      </w:r>
      <w:r w:rsidRPr="0098397D">
        <w:rPr>
          <w:rFonts w:ascii="Arial" w:hAnsi="Arial" w:cs="Arial"/>
          <w:lang w:val="en-GB"/>
        </w:rPr>
        <w:t xml:space="preserve"> also examines the relationship between superiors and their subordinates, looking for a correlation between the degree of job satisfaction and the superiors' leadership style traits. </w:t>
      </w:r>
    </w:p>
    <w:p w14:paraId="75A3AADB" w14:textId="72D25B09" w:rsidR="0011397E" w:rsidRDefault="0098397D">
      <w:pPr>
        <w:rPr>
          <w:rFonts w:ascii="Arial" w:hAnsi="Arial" w:cs="Arial"/>
          <w:lang w:val="en-GB"/>
        </w:rPr>
      </w:pPr>
      <w:r w:rsidRPr="0098397D">
        <w:rPr>
          <w:rFonts w:ascii="Arial" w:hAnsi="Arial" w:cs="Arial"/>
          <w:lang w:val="en-GB"/>
        </w:rPr>
        <w:t>Finally, the research also examines the existence or absence of organizational influencing factors, such as ensuring working conditions, expectations, and rewards. In contrast, the aspirations of employees, their value-oriented work attitudes, the importance of value creation.</w:t>
      </w:r>
    </w:p>
    <w:p w14:paraId="0AFB5A64" w14:textId="67C75404" w:rsidR="00733D6E" w:rsidRDefault="00733D6E">
      <w:pPr>
        <w:rPr>
          <w:rFonts w:ascii="Arial" w:hAnsi="Arial" w:cs="Arial"/>
          <w:lang w:val="en-GB"/>
        </w:rPr>
      </w:pPr>
    </w:p>
    <w:p w14:paraId="64EF054D" w14:textId="77777777" w:rsidR="00733D6E" w:rsidRDefault="00733D6E">
      <w:pPr>
        <w:rPr>
          <w:rFonts w:ascii="Arial" w:hAnsi="Arial" w:cs="Arial"/>
          <w:lang w:val="en-GB"/>
        </w:rPr>
      </w:pPr>
    </w:p>
    <w:p w14:paraId="05EF5E43" w14:textId="4AFFD1AF" w:rsidR="00190D65" w:rsidRDefault="00190D65">
      <w:pPr>
        <w:rPr>
          <w:rFonts w:ascii="Arial" w:hAnsi="Arial" w:cs="Arial"/>
          <w:lang w:val="en-GB"/>
        </w:rPr>
      </w:pPr>
    </w:p>
    <w:p w14:paraId="531BF9E5" w14:textId="734E9F6E" w:rsidR="00190D65" w:rsidRDefault="00190D65">
      <w:pPr>
        <w:rPr>
          <w:rFonts w:ascii="Arial" w:hAnsi="Arial" w:cs="Arial"/>
          <w:lang w:val="en-GB"/>
        </w:rPr>
      </w:pPr>
    </w:p>
    <w:p w14:paraId="2A47259D" w14:textId="067ACC2F" w:rsidR="00190D65" w:rsidRDefault="00190D65">
      <w:pPr>
        <w:rPr>
          <w:rFonts w:ascii="Arial" w:hAnsi="Arial" w:cs="Arial"/>
          <w:lang w:val="en-GB"/>
        </w:rPr>
      </w:pPr>
    </w:p>
    <w:p w14:paraId="2FF7D9E0" w14:textId="526E460F" w:rsidR="00190D65" w:rsidRDefault="00190D65">
      <w:pPr>
        <w:rPr>
          <w:rFonts w:ascii="Arial" w:hAnsi="Arial" w:cs="Arial"/>
          <w:lang w:val="en-GB"/>
        </w:rPr>
      </w:pPr>
    </w:p>
    <w:p w14:paraId="6B828590" w14:textId="094AD688" w:rsidR="00190D65" w:rsidRDefault="00190D65">
      <w:pPr>
        <w:rPr>
          <w:rFonts w:ascii="Arial" w:hAnsi="Arial" w:cs="Arial"/>
          <w:lang w:val="en-GB"/>
        </w:rPr>
      </w:pPr>
    </w:p>
    <w:p w14:paraId="1714E491" w14:textId="17915B41" w:rsidR="00190D65" w:rsidRDefault="00190D65">
      <w:pPr>
        <w:rPr>
          <w:rFonts w:ascii="Arial" w:hAnsi="Arial" w:cs="Arial"/>
          <w:lang w:val="en-GB"/>
        </w:rPr>
      </w:pPr>
    </w:p>
    <w:p w14:paraId="3E669884" w14:textId="00F5D9DF" w:rsidR="00190D65" w:rsidRDefault="00190D65">
      <w:pPr>
        <w:rPr>
          <w:rFonts w:ascii="Arial" w:hAnsi="Arial" w:cs="Arial"/>
          <w:lang w:val="en-GB"/>
        </w:rPr>
      </w:pPr>
    </w:p>
    <w:p w14:paraId="72B3F249" w14:textId="7C62D626" w:rsidR="00190D65" w:rsidRDefault="00190D65">
      <w:pPr>
        <w:rPr>
          <w:rFonts w:ascii="Arial" w:hAnsi="Arial" w:cs="Arial"/>
          <w:lang w:val="en-GB"/>
        </w:rPr>
      </w:pPr>
    </w:p>
    <w:p w14:paraId="76BE704E" w14:textId="02E74DF6" w:rsidR="00190D65" w:rsidRDefault="00190D65">
      <w:pPr>
        <w:rPr>
          <w:rFonts w:ascii="Arial" w:hAnsi="Arial" w:cs="Arial"/>
          <w:lang w:val="en-GB"/>
        </w:rPr>
      </w:pPr>
    </w:p>
    <w:p w14:paraId="7EA67FF3" w14:textId="54878637" w:rsidR="00190D65" w:rsidRDefault="00190D65">
      <w:pPr>
        <w:rPr>
          <w:rFonts w:ascii="Arial" w:hAnsi="Arial" w:cs="Arial"/>
          <w:lang w:val="en-GB"/>
        </w:rPr>
      </w:pPr>
    </w:p>
    <w:p w14:paraId="16533D52" w14:textId="12642897" w:rsidR="00190D65" w:rsidRDefault="00190D65">
      <w:pPr>
        <w:rPr>
          <w:rFonts w:ascii="Arial" w:hAnsi="Arial" w:cs="Arial"/>
          <w:lang w:val="en-GB"/>
        </w:rPr>
      </w:pPr>
    </w:p>
    <w:p w14:paraId="2775EC5E" w14:textId="77777777" w:rsidR="00190D65" w:rsidRDefault="00190D65">
      <w:pPr>
        <w:rPr>
          <w:rFonts w:ascii="Arial" w:hAnsi="Arial" w:cs="Arial"/>
          <w:lang w:val="en-GB"/>
        </w:rPr>
      </w:pPr>
    </w:p>
    <w:p w14:paraId="4FF7103D" w14:textId="5436D484" w:rsidR="0011397E" w:rsidRDefault="0011397E">
      <w:pPr>
        <w:rPr>
          <w:rFonts w:ascii="Arial" w:hAnsi="Arial" w:cs="Arial"/>
          <w:lang w:val="en-GB"/>
        </w:rPr>
      </w:pPr>
    </w:p>
    <w:p w14:paraId="5683BC6B" w14:textId="0F8C4C25" w:rsidR="0011397E" w:rsidRPr="00802E5B" w:rsidRDefault="0011397E">
      <w:pPr>
        <w:rPr>
          <w:rFonts w:ascii="Arial" w:hAnsi="Arial" w:cs="Arial"/>
          <w:b/>
          <w:bCs/>
          <w:sz w:val="32"/>
          <w:szCs w:val="32"/>
          <w:u w:val="single"/>
          <w:lang w:val="en-GB"/>
        </w:rPr>
      </w:pPr>
      <w:r w:rsidRPr="00802E5B">
        <w:rPr>
          <w:rFonts w:ascii="Arial" w:hAnsi="Arial" w:cs="Arial"/>
          <w:b/>
          <w:bCs/>
          <w:sz w:val="32"/>
          <w:szCs w:val="32"/>
          <w:u w:val="single"/>
          <w:lang w:val="en-GB"/>
        </w:rPr>
        <w:t>I</w:t>
      </w:r>
      <w:r w:rsidR="00214699" w:rsidRPr="00802E5B">
        <w:rPr>
          <w:rFonts w:ascii="Arial" w:hAnsi="Arial" w:cs="Arial"/>
          <w:b/>
          <w:bCs/>
          <w:sz w:val="32"/>
          <w:szCs w:val="32"/>
          <w:u w:val="single"/>
          <w:lang w:val="en-GB"/>
        </w:rPr>
        <w:t>ntroduction</w:t>
      </w:r>
    </w:p>
    <w:p w14:paraId="1451D586" w14:textId="5969A278" w:rsidR="00490561" w:rsidRDefault="00490561">
      <w:pPr>
        <w:rPr>
          <w:rFonts w:ascii="Arial" w:hAnsi="Arial" w:cs="Arial"/>
          <w:lang w:val="en-GB"/>
        </w:rPr>
      </w:pPr>
    </w:p>
    <w:p w14:paraId="448AC636" w14:textId="77777777" w:rsidR="004D0B29" w:rsidRDefault="004D0B29">
      <w:pPr>
        <w:rPr>
          <w:rFonts w:ascii="Arial" w:hAnsi="Arial" w:cs="Arial"/>
          <w:lang w:val="en-GB"/>
        </w:rPr>
      </w:pPr>
    </w:p>
    <w:p w14:paraId="21402643" w14:textId="4EDED8F1" w:rsidR="00490561" w:rsidRDefault="00DE0BF1">
      <w:pPr>
        <w:rPr>
          <w:rFonts w:ascii="Arial" w:hAnsi="Arial" w:cs="Arial"/>
          <w:b/>
          <w:bCs/>
          <w:lang w:val="en-GB"/>
        </w:rPr>
      </w:pPr>
      <w:r w:rsidRPr="00765CD8">
        <w:rPr>
          <w:rFonts w:ascii="Arial" w:hAnsi="Arial" w:cs="Arial"/>
          <w:b/>
          <w:bCs/>
          <w:lang w:val="en-GB"/>
        </w:rPr>
        <w:t xml:space="preserve">“Within an organisation, leadership </w:t>
      </w:r>
      <w:r w:rsidR="003F0EA9" w:rsidRPr="00765CD8">
        <w:rPr>
          <w:rFonts w:ascii="Arial" w:hAnsi="Arial" w:cs="Arial"/>
          <w:b/>
          <w:bCs/>
          <w:lang w:val="en-GB"/>
        </w:rPr>
        <w:t>influence will be dependent upon the type of power that the leader</w:t>
      </w:r>
      <w:r w:rsidR="00075B2F">
        <w:rPr>
          <w:rFonts w:ascii="Arial" w:hAnsi="Arial" w:cs="Arial"/>
          <w:b/>
          <w:bCs/>
          <w:lang w:val="en-GB"/>
        </w:rPr>
        <w:t xml:space="preserve"> </w:t>
      </w:r>
      <w:r w:rsidR="007B3C43" w:rsidRPr="00765CD8">
        <w:rPr>
          <w:rFonts w:ascii="Arial" w:hAnsi="Arial" w:cs="Arial"/>
          <w:b/>
          <w:bCs/>
          <w:lang w:val="en-GB"/>
        </w:rPr>
        <w:t>can exercise over the followers. The exercise of power</w:t>
      </w:r>
      <w:r w:rsidR="00F8446E" w:rsidRPr="00765CD8">
        <w:rPr>
          <w:rFonts w:ascii="Arial" w:hAnsi="Arial" w:cs="Arial"/>
          <w:b/>
          <w:bCs/>
          <w:lang w:val="en-GB"/>
        </w:rPr>
        <w:t xml:space="preserve"> is a social process which helps </w:t>
      </w:r>
      <w:r w:rsidR="00904702" w:rsidRPr="00765CD8">
        <w:rPr>
          <w:rFonts w:ascii="Arial" w:hAnsi="Arial" w:cs="Arial"/>
          <w:b/>
          <w:bCs/>
          <w:lang w:val="en-GB"/>
        </w:rPr>
        <w:t xml:space="preserve">to explain how different people can influence </w:t>
      </w:r>
      <w:r w:rsidR="00C80592" w:rsidRPr="00765CD8">
        <w:rPr>
          <w:rFonts w:ascii="Arial" w:hAnsi="Arial" w:cs="Arial"/>
          <w:b/>
          <w:bCs/>
          <w:lang w:val="en-GB"/>
        </w:rPr>
        <w:t>the behaviour/actions of others.</w:t>
      </w:r>
      <w:r w:rsidR="00767637" w:rsidRPr="00765CD8">
        <w:rPr>
          <w:rFonts w:ascii="Arial" w:hAnsi="Arial" w:cs="Arial"/>
          <w:b/>
          <w:bCs/>
          <w:lang w:val="en-GB"/>
        </w:rPr>
        <w:t>” (</w:t>
      </w:r>
      <w:r w:rsidR="00765CD8" w:rsidRPr="00765CD8">
        <w:rPr>
          <w:rFonts w:ascii="Arial" w:hAnsi="Arial" w:cs="Arial"/>
          <w:b/>
          <w:bCs/>
          <w:lang w:val="en-GB"/>
        </w:rPr>
        <w:t xml:space="preserve"> Mullins, 2002)</w:t>
      </w:r>
    </w:p>
    <w:p w14:paraId="56357B74" w14:textId="5CCDEC2D" w:rsidR="00991B48" w:rsidRDefault="00991B48">
      <w:pPr>
        <w:rPr>
          <w:rFonts w:ascii="Arial" w:hAnsi="Arial" w:cs="Arial"/>
          <w:b/>
          <w:bCs/>
          <w:lang w:val="en-GB"/>
        </w:rPr>
      </w:pPr>
    </w:p>
    <w:p w14:paraId="70847B60" w14:textId="77777777" w:rsidR="00AD16F5" w:rsidRDefault="00991B48" w:rsidP="00991B48">
      <w:pPr>
        <w:rPr>
          <w:rFonts w:ascii="Arial" w:hAnsi="Arial" w:cs="Arial"/>
          <w:lang w:val="en-GB"/>
        </w:rPr>
      </w:pPr>
      <w:r w:rsidRPr="00991B48">
        <w:rPr>
          <w:rFonts w:ascii="Arial" w:hAnsi="Arial" w:cs="Arial"/>
          <w:lang w:val="en-GB"/>
        </w:rPr>
        <w:t xml:space="preserve">The importance of researching work attitudes is reflected in the fact that attitudes are closely related to </w:t>
      </w:r>
      <w:r w:rsidR="00FE435B">
        <w:rPr>
          <w:rFonts w:ascii="Arial" w:hAnsi="Arial" w:cs="Arial"/>
          <w:lang w:val="en-GB"/>
        </w:rPr>
        <w:t>evident</w:t>
      </w:r>
      <w:r w:rsidRPr="00991B48">
        <w:rPr>
          <w:rFonts w:ascii="Arial" w:hAnsi="Arial" w:cs="Arial"/>
          <w:lang w:val="en-GB"/>
        </w:rPr>
        <w:t xml:space="preserve"> behavior. Through behavior, we can understand an individual's driving force, ie his or her motivation and value preference. </w:t>
      </w:r>
    </w:p>
    <w:p w14:paraId="63D2B7D7" w14:textId="1976CC37" w:rsidR="00991B48" w:rsidRDefault="00991B48" w:rsidP="00991B48">
      <w:pPr>
        <w:rPr>
          <w:rFonts w:ascii="Arial" w:hAnsi="Arial" w:cs="Arial"/>
          <w:lang w:val="en-GB"/>
        </w:rPr>
      </w:pPr>
      <w:r w:rsidRPr="00991B48">
        <w:rPr>
          <w:rFonts w:ascii="Arial" w:hAnsi="Arial" w:cs="Arial"/>
          <w:lang w:val="en-GB"/>
        </w:rPr>
        <w:t>Front noffice work is intense, difficult, emotional, as different people have to meet even more different needs and, regardless of mood, always have to smile. The working hours are different from the average, and the salary is not very promising either.</w:t>
      </w:r>
    </w:p>
    <w:p w14:paraId="7D851505" w14:textId="1ECD782F" w:rsidR="005C1C87" w:rsidRPr="00991B48" w:rsidRDefault="005C1C87" w:rsidP="00991B48">
      <w:pPr>
        <w:rPr>
          <w:rFonts w:ascii="Arial" w:hAnsi="Arial" w:cs="Arial"/>
          <w:lang w:val="en-GB"/>
        </w:rPr>
      </w:pPr>
      <w:r w:rsidRPr="005C1C87">
        <w:rPr>
          <w:rFonts w:ascii="Arial" w:hAnsi="Arial" w:cs="Arial"/>
          <w:lang w:val="en-GB"/>
        </w:rPr>
        <w:t>According to most hotel experts, the front</w:t>
      </w:r>
      <w:r w:rsidR="00036181">
        <w:rPr>
          <w:rFonts w:ascii="Arial" w:hAnsi="Arial" w:cs="Arial"/>
          <w:lang w:val="en-GB"/>
        </w:rPr>
        <w:t xml:space="preserve"> office</w:t>
      </w:r>
      <w:r w:rsidRPr="005C1C87">
        <w:rPr>
          <w:rFonts w:ascii="Arial" w:hAnsi="Arial" w:cs="Arial"/>
          <w:lang w:val="en-GB"/>
        </w:rPr>
        <w:t xml:space="preserve"> is the heart of the hotel, the employees respond to phone calls, e-mails, faxes, they meet the arriving guest first, they turn to them with their questions and problems, and the receptionists say goodbye in person. </w:t>
      </w:r>
    </w:p>
    <w:p w14:paraId="62EA6EC9" w14:textId="336DE737" w:rsidR="00991B48" w:rsidRPr="00991B48" w:rsidRDefault="00991B48" w:rsidP="00991B48">
      <w:pPr>
        <w:rPr>
          <w:rFonts w:ascii="Arial" w:hAnsi="Arial" w:cs="Arial"/>
          <w:lang w:val="en-GB"/>
        </w:rPr>
      </w:pPr>
      <w:r w:rsidRPr="00991B48">
        <w:rPr>
          <w:rFonts w:ascii="Arial" w:hAnsi="Arial" w:cs="Arial"/>
          <w:lang w:val="en-GB"/>
        </w:rPr>
        <w:t>To understand how their work is done, we need to examine their attitudes towards work, their job satisfaction, which can give an idea of what dimensions front office workers consider important in their work, and these can also serve as a basis for employers’</w:t>
      </w:r>
      <w:r w:rsidR="000B2D0B">
        <w:rPr>
          <w:rFonts w:ascii="Arial" w:hAnsi="Arial" w:cs="Arial"/>
          <w:lang w:val="en-GB"/>
        </w:rPr>
        <w:t xml:space="preserve"> </w:t>
      </w:r>
      <w:r w:rsidRPr="00991B48">
        <w:rPr>
          <w:rFonts w:ascii="Arial" w:hAnsi="Arial" w:cs="Arial"/>
          <w:lang w:val="en-GB"/>
        </w:rPr>
        <w:t>motivational efforts.</w:t>
      </w:r>
    </w:p>
    <w:p w14:paraId="4F12EC22" w14:textId="25A883A6" w:rsidR="00765CD8" w:rsidRDefault="00765CD8">
      <w:pPr>
        <w:rPr>
          <w:rFonts w:ascii="Arial" w:hAnsi="Arial" w:cs="Arial"/>
          <w:b/>
          <w:bCs/>
          <w:lang w:val="en-GB"/>
        </w:rPr>
      </w:pPr>
    </w:p>
    <w:p w14:paraId="4CCF3DF6" w14:textId="4B885E0B" w:rsidR="00BB6D16" w:rsidRPr="00BB6D16" w:rsidRDefault="00BB6D16">
      <w:pPr>
        <w:rPr>
          <w:rFonts w:ascii="Arial" w:hAnsi="Arial" w:cs="Arial"/>
          <w:lang w:val="en-GB"/>
        </w:rPr>
      </w:pPr>
      <w:r w:rsidRPr="00BB6D16">
        <w:rPr>
          <w:rFonts w:ascii="Arial" w:hAnsi="Arial" w:cs="Arial"/>
          <w:lang w:val="en-GB"/>
        </w:rPr>
        <w:t>For the report</w:t>
      </w:r>
      <w:r>
        <w:rPr>
          <w:rFonts w:ascii="Arial" w:hAnsi="Arial" w:cs="Arial"/>
          <w:lang w:val="en-GB"/>
        </w:rPr>
        <w:t xml:space="preserve">, </w:t>
      </w:r>
      <w:r w:rsidRPr="00BB6D16">
        <w:rPr>
          <w:rFonts w:ascii="Arial" w:hAnsi="Arial" w:cs="Arial"/>
          <w:lang w:val="en-GB"/>
        </w:rPr>
        <w:t xml:space="preserve"> </w:t>
      </w:r>
      <w:r>
        <w:rPr>
          <w:rFonts w:ascii="Arial" w:hAnsi="Arial" w:cs="Arial"/>
          <w:lang w:val="en-GB"/>
        </w:rPr>
        <w:t>E</w:t>
      </w:r>
      <w:r w:rsidRPr="00BB6D16">
        <w:rPr>
          <w:rFonts w:ascii="Arial" w:hAnsi="Arial" w:cs="Arial"/>
          <w:lang w:val="en-GB"/>
        </w:rPr>
        <w:t>n</w:t>
      </w:r>
      <w:r w:rsidR="00036181">
        <w:rPr>
          <w:rFonts w:ascii="Arial" w:hAnsi="Arial" w:cs="Arial"/>
          <w:lang w:val="en-GB"/>
        </w:rPr>
        <w:t>g</w:t>
      </w:r>
      <w:r w:rsidRPr="00BB6D16">
        <w:rPr>
          <w:rFonts w:ascii="Arial" w:hAnsi="Arial" w:cs="Arial"/>
          <w:lang w:val="en-GB"/>
        </w:rPr>
        <w:t>lish and Hungarian literature and internet sources</w:t>
      </w:r>
      <w:r>
        <w:rPr>
          <w:rFonts w:ascii="Arial" w:hAnsi="Arial" w:cs="Arial"/>
          <w:lang w:val="en-GB"/>
        </w:rPr>
        <w:t xml:space="preserve"> have been used.</w:t>
      </w:r>
    </w:p>
    <w:p w14:paraId="3FAFFC0A" w14:textId="1AE2DFAF" w:rsidR="00765CD8" w:rsidRDefault="00765CD8">
      <w:pPr>
        <w:rPr>
          <w:rFonts w:ascii="Arial" w:hAnsi="Arial" w:cs="Arial"/>
          <w:lang w:val="en-GB"/>
        </w:rPr>
      </w:pPr>
    </w:p>
    <w:p w14:paraId="6A30A3C5" w14:textId="77777777" w:rsidR="004D0B29" w:rsidRDefault="004D0B29">
      <w:pPr>
        <w:rPr>
          <w:rFonts w:ascii="Arial" w:hAnsi="Arial" w:cs="Arial"/>
          <w:lang w:val="en-GB"/>
        </w:rPr>
      </w:pPr>
    </w:p>
    <w:p w14:paraId="2DF826FB" w14:textId="23FC2EC5" w:rsidR="0063743F" w:rsidRDefault="0063743F">
      <w:pPr>
        <w:rPr>
          <w:rFonts w:ascii="Arial" w:hAnsi="Arial" w:cs="Arial"/>
          <w:lang w:val="en-GB"/>
        </w:rPr>
      </w:pPr>
    </w:p>
    <w:p w14:paraId="1C9B0F44" w14:textId="400D42A3" w:rsidR="0063743F" w:rsidRPr="00947DD1" w:rsidRDefault="0047756D">
      <w:pPr>
        <w:rPr>
          <w:rFonts w:ascii="Arial" w:hAnsi="Arial" w:cs="Arial"/>
          <w:b/>
          <w:bCs/>
          <w:sz w:val="32"/>
          <w:szCs w:val="32"/>
          <w:u w:val="single"/>
          <w:lang w:val="en-GB"/>
        </w:rPr>
      </w:pPr>
      <w:r w:rsidRPr="00947DD1">
        <w:rPr>
          <w:rFonts w:ascii="Arial" w:hAnsi="Arial" w:cs="Arial"/>
          <w:b/>
          <w:bCs/>
          <w:sz w:val="32"/>
          <w:szCs w:val="32"/>
          <w:u w:val="single"/>
          <w:lang w:val="en-GB"/>
        </w:rPr>
        <w:t>Work Attitudes</w:t>
      </w:r>
    </w:p>
    <w:p w14:paraId="7870387E" w14:textId="04343602" w:rsidR="0063743F" w:rsidRDefault="0063743F">
      <w:pPr>
        <w:rPr>
          <w:rFonts w:ascii="Arial" w:hAnsi="Arial" w:cs="Arial"/>
          <w:lang w:val="en-GB"/>
        </w:rPr>
      </w:pPr>
    </w:p>
    <w:p w14:paraId="674BE684" w14:textId="65D743A6" w:rsidR="0063743F" w:rsidRDefault="0063743F">
      <w:pPr>
        <w:rPr>
          <w:rFonts w:ascii="Arial" w:hAnsi="Arial" w:cs="Arial"/>
          <w:lang w:val="en-GB"/>
        </w:rPr>
      </w:pPr>
    </w:p>
    <w:p w14:paraId="49C8AD25" w14:textId="13ABE625" w:rsidR="0063743F" w:rsidRPr="0063743F" w:rsidRDefault="0063743F" w:rsidP="0063743F">
      <w:pPr>
        <w:rPr>
          <w:rFonts w:ascii="Arial" w:hAnsi="Arial" w:cs="Arial"/>
          <w:lang w:val="en-GB"/>
        </w:rPr>
      </w:pPr>
      <w:r w:rsidRPr="0063743F">
        <w:rPr>
          <w:rFonts w:ascii="Arial" w:hAnsi="Arial" w:cs="Arial"/>
          <w:lang w:val="en-GB"/>
        </w:rPr>
        <w:t>Work attitudes influence workplace behavio</w:t>
      </w:r>
      <w:r w:rsidR="00B00578">
        <w:rPr>
          <w:rFonts w:ascii="Arial" w:hAnsi="Arial" w:cs="Arial"/>
          <w:lang w:val="en-GB"/>
        </w:rPr>
        <w:t>u</w:t>
      </w:r>
      <w:r w:rsidRPr="0063743F">
        <w:rPr>
          <w:rFonts w:ascii="Arial" w:hAnsi="Arial" w:cs="Arial"/>
          <w:lang w:val="en-GB"/>
        </w:rPr>
        <w:t>r, and changing work attitudes seems to be a meaningful starting point for changing workplace behavio</w:t>
      </w:r>
      <w:r w:rsidR="00173013">
        <w:rPr>
          <w:rFonts w:ascii="Arial" w:hAnsi="Arial" w:cs="Arial"/>
          <w:lang w:val="en-GB"/>
        </w:rPr>
        <w:t>u</w:t>
      </w:r>
      <w:r w:rsidRPr="0063743F">
        <w:rPr>
          <w:rFonts w:ascii="Arial" w:hAnsi="Arial" w:cs="Arial"/>
          <w:lang w:val="en-GB"/>
        </w:rPr>
        <w:t>r.</w:t>
      </w:r>
    </w:p>
    <w:p w14:paraId="32A74613" w14:textId="39EE0076" w:rsidR="0063743F" w:rsidRPr="00173013" w:rsidRDefault="0063743F" w:rsidP="0063743F">
      <w:pPr>
        <w:rPr>
          <w:rFonts w:ascii="Arial" w:hAnsi="Arial" w:cs="Arial"/>
          <w:b/>
          <w:bCs/>
          <w:lang w:val="en-GB"/>
        </w:rPr>
      </w:pPr>
      <w:r w:rsidRPr="0063743F">
        <w:rPr>
          <w:rFonts w:ascii="Arial" w:hAnsi="Arial" w:cs="Arial"/>
          <w:lang w:val="en-GB"/>
        </w:rPr>
        <w:t>According to Morgan’s theory, attitudes are literally mental postures, controllers of behavio</w:t>
      </w:r>
      <w:r w:rsidR="00C341CB">
        <w:rPr>
          <w:rFonts w:ascii="Arial" w:hAnsi="Arial" w:cs="Arial"/>
          <w:lang w:val="en-GB"/>
        </w:rPr>
        <w:t>u</w:t>
      </w:r>
      <w:r w:rsidRPr="0063743F">
        <w:rPr>
          <w:rFonts w:ascii="Arial" w:hAnsi="Arial" w:cs="Arial"/>
          <w:lang w:val="en-GB"/>
        </w:rPr>
        <w:t>r to which we relate every new experience before we react to it. (</w:t>
      </w:r>
      <w:r w:rsidRPr="00173013">
        <w:rPr>
          <w:rFonts w:ascii="Arial" w:hAnsi="Arial" w:cs="Arial"/>
          <w:b/>
          <w:bCs/>
          <w:lang w:val="en-GB"/>
        </w:rPr>
        <w:t>Rozgonyi, 2001)</w:t>
      </w:r>
    </w:p>
    <w:p w14:paraId="56381461" w14:textId="7A947ED0" w:rsidR="0063743F" w:rsidRPr="0063743F" w:rsidRDefault="0063743F" w:rsidP="0063743F">
      <w:pPr>
        <w:rPr>
          <w:rFonts w:ascii="Arial" w:hAnsi="Arial" w:cs="Arial"/>
          <w:lang w:val="en-GB"/>
        </w:rPr>
      </w:pPr>
      <w:r w:rsidRPr="0063743F">
        <w:rPr>
          <w:rFonts w:ascii="Arial" w:hAnsi="Arial" w:cs="Arial"/>
          <w:lang w:val="en-GB"/>
        </w:rPr>
        <w:t>In this light, work attitudes are the controllers of work-related mental attitudes, work-related behavio</w:t>
      </w:r>
      <w:r w:rsidR="00C341CB">
        <w:rPr>
          <w:rFonts w:ascii="Arial" w:hAnsi="Arial" w:cs="Arial"/>
          <w:lang w:val="en-GB"/>
        </w:rPr>
        <w:t>u</w:t>
      </w:r>
      <w:r w:rsidRPr="0063743F">
        <w:rPr>
          <w:rFonts w:ascii="Arial" w:hAnsi="Arial" w:cs="Arial"/>
          <w:lang w:val="en-GB"/>
        </w:rPr>
        <w:t>rs.</w:t>
      </w:r>
    </w:p>
    <w:p w14:paraId="4072A009" w14:textId="2DD1EA80" w:rsidR="0063743F" w:rsidRPr="00173013" w:rsidRDefault="0063743F" w:rsidP="0063743F">
      <w:pPr>
        <w:rPr>
          <w:rFonts w:ascii="Arial" w:hAnsi="Arial" w:cs="Arial"/>
          <w:b/>
          <w:bCs/>
          <w:lang w:val="en-GB"/>
        </w:rPr>
      </w:pPr>
      <w:r w:rsidRPr="0063743F">
        <w:rPr>
          <w:rFonts w:ascii="Arial" w:hAnsi="Arial" w:cs="Arial"/>
          <w:lang w:val="en-GB"/>
        </w:rPr>
        <w:t>By highlighting and understanding the reasons for the behavio</w:t>
      </w:r>
      <w:r w:rsidR="00C341CB">
        <w:rPr>
          <w:rFonts w:ascii="Arial" w:hAnsi="Arial" w:cs="Arial"/>
          <w:lang w:val="en-GB"/>
        </w:rPr>
        <w:t>u</w:t>
      </w:r>
      <w:r w:rsidRPr="0063743F">
        <w:rPr>
          <w:rFonts w:ascii="Arial" w:hAnsi="Arial" w:cs="Arial"/>
          <w:lang w:val="en-GB"/>
        </w:rPr>
        <w:t xml:space="preserve">r, it is easier to influence or even change the attitude that can help achieve the goals. This can be especially important in tourism, including among “front line staff,” where, according to Hochschild, the work they do is emotional, in which they are expected to subordinate their own feelings to the goals of their employer and the immediate requests of guests. </w:t>
      </w:r>
      <w:r w:rsidRPr="00173013">
        <w:rPr>
          <w:rFonts w:ascii="Arial" w:hAnsi="Arial" w:cs="Arial"/>
          <w:b/>
          <w:bCs/>
          <w:lang w:val="en-GB"/>
        </w:rPr>
        <w:t>(Ross, 1995)</w:t>
      </w:r>
    </w:p>
    <w:p w14:paraId="51766CAB" w14:textId="77777777" w:rsidR="00EF0F11" w:rsidRDefault="00557F26" w:rsidP="0063743F">
      <w:pPr>
        <w:rPr>
          <w:rFonts w:ascii="Arial" w:hAnsi="Arial" w:cs="Arial"/>
          <w:lang w:val="en-GB"/>
        </w:rPr>
      </w:pPr>
      <w:r w:rsidRPr="00557F26">
        <w:rPr>
          <w:rFonts w:ascii="Arial" w:hAnsi="Arial" w:cs="Arial"/>
          <w:lang w:val="en-GB"/>
        </w:rPr>
        <w:t>A</w:t>
      </w:r>
      <w:r>
        <w:rPr>
          <w:rFonts w:ascii="Arial" w:hAnsi="Arial" w:cs="Arial"/>
          <w:lang w:val="en-GB"/>
        </w:rPr>
        <w:t>n employee</w:t>
      </w:r>
      <w:r w:rsidRPr="00557F26">
        <w:rPr>
          <w:rFonts w:ascii="Arial" w:hAnsi="Arial" w:cs="Arial"/>
          <w:lang w:val="en-GB"/>
        </w:rPr>
        <w:t xml:space="preserve"> who is dissatisfied with </w:t>
      </w:r>
      <w:r w:rsidR="00EF0F11">
        <w:rPr>
          <w:rFonts w:ascii="Arial" w:hAnsi="Arial" w:cs="Arial"/>
          <w:lang w:val="en-GB"/>
        </w:rPr>
        <w:t>their</w:t>
      </w:r>
      <w:r w:rsidRPr="00557F26">
        <w:rPr>
          <w:rFonts w:ascii="Arial" w:hAnsi="Arial" w:cs="Arial"/>
          <w:lang w:val="en-GB"/>
        </w:rPr>
        <w:t xml:space="preserve"> job changes jobs more often, misses more, performs worse. Job satisfaction is a central role in quality of life and affects an individual’s mental state. </w:t>
      </w:r>
      <w:r w:rsidRPr="00EF0F11">
        <w:rPr>
          <w:rFonts w:ascii="Arial" w:hAnsi="Arial" w:cs="Arial"/>
          <w:b/>
          <w:bCs/>
          <w:lang w:val="en-GB"/>
        </w:rPr>
        <w:t>(Curtice, 1993)</w:t>
      </w:r>
      <w:r w:rsidRPr="00557F26">
        <w:rPr>
          <w:rFonts w:ascii="Arial" w:hAnsi="Arial" w:cs="Arial"/>
          <w:lang w:val="en-GB"/>
        </w:rPr>
        <w:t xml:space="preserve"> </w:t>
      </w:r>
    </w:p>
    <w:p w14:paraId="0E4B199D" w14:textId="2EC672F9" w:rsidR="0063743F" w:rsidRDefault="00557F26" w:rsidP="0063743F">
      <w:pPr>
        <w:rPr>
          <w:rFonts w:ascii="Arial" w:hAnsi="Arial" w:cs="Arial"/>
          <w:lang w:val="en-GB"/>
        </w:rPr>
      </w:pPr>
      <w:r w:rsidRPr="00557F26">
        <w:rPr>
          <w:rFonts w:ascii="Arial" w:hAnsi="Arial" w:cs="Arial"/>
          <w:lang w:val="en-GB"/>
        </w:rPr>
        <w:lastRenderedPageBreak/>
        <w:t>Work attitude and job satisfaction are closely related because, on the one hand, the literature considers this to be the most important work attitude, and on the other hand, satisfaction is influenced by an individual’s attitude to work. Satisfaction with salary, working hours, job security, any other workplace factors. Examining these together gives job satisfaction.</w:t>
      </w:r>
    </w:p>
    <w:p w14:paraId="0E359280" w14:textId="3841FC63" w:rsidR="00EF63A0" w:rsidRDefault="00EF63A0" w:rsidP="0063743F">
      <w:pPr>
        <w:rPr>
          <w:rFonts w:ascii="Arial" w:hAnsi="Arial" w:cs="Arial"/>
          <w:lang w:val="en-GB"/>
        </w:rPr>
      </w:pPr>
    </w:p>
    <w:p w14:paraId="1DC8100D" w14:textId="77777777" w:rsidR="00EF63A0" w:rsidRPr="00EF63A0" w:rsidRDefault="00EF63A0" w:rsidP="00EF63A0">
      <w:pPr>
        <w:rPr>
          <w:rFonts w:ascii="Arial" w:hAnsi="Arial" w:cs="Arial"/>
          <w:lang w:val="en-GB"/>
        </w:rPr>
      </w:pPr>
      <w:r w:rsidRPr="00EF63A0">
        <w:rPr>
          <w:rFonts w:ascii="Arial" w:hAnsi="Arial" w:cs="Arial"/>
          <w:lang w:val="en-GB"/>
        </w:rPr>
        <w:t>In tourism, extensive research has been conducted on the following five work attitudes and behaviors and the factors that influence these attitudes have been identified.</w:t>
      </w:r>
    </w:p>
    <w:p w14:paraId="1F1C90CD" w14:textId="77777777" w:rsidR="00EF63A0" w:rsidRPr="00EF63A0" w:rsidRDefault="00EF63A0" w:rsidP="00EF63A0">
      <w:pPr>
        <w:rPr>
          <w:rFonts w:ascii="Arial" w:hAnsi="Arial" w:cs="Arial"/>
          <w:lang w:val="en-GB"/>
        </w:rPr>
      </w:pPr>
      <w:r w:rsidRPr="00EF63A0">
        <w:rPr>
          <w:rFonts w:ascii="Arial" w:hAnsi="Arial" w:cs="Arial"/>
          <w:lang w:val="en-GB"/>
        </w:rPr>
        <w:t>Without wishing to be exhaustive, here are some that will serve as a basis for further explanation:</w:t>
      </w:r>
    </w:p>
    <w:p w14:paraId="25EBC64A" w14:textId="77777777" w:rsidR="00EF63A0" w:rsidRPr="00EF63A0" w:rsidRDefault="00EF63A0" w:rsidP="00EF63A0">
      <w:pPr>
        <w:rPr>
          <w:rFonts w:ascii="Arial" w:hAnsi="Arial" w:cs="Arial"/>
          <w:lang w:val="en-GB"/>
        </w:rPr>
      </w:pPr>
    </w:p>
    <w:p w14:paraId="6122D91A" w14:textId="77777777" w:rsidR="00EF63A0" w:rsidRPr="00D86A4C" w:rsidRDefault="00EF63A0" w:rsidP="00D86A4C">
      <w:pPr>
        <w:pStyle w:val="Listaszerbekezds"/>
        <w:numPr>
          <w:ilvl w:val="0"/>
          <w:numId w:val="1"/>
        </w:numPr>
        <w:rPr>
          <w:rFonts w:ascii="Arial" w:hAnsi="Arial" w:cs="Arial"/>
          <w:lang w:val="en-GB"/>
        </w:rPr>
      </w:pPr>
      <w:r w:rsidRPr="00D86A4C">
        <w:rPr>
          <w:rFonts w:ascii="Arial" w:hAnsi="Arial" w:cs="Arial"/>
          <w:lang w:val="en-GB"/>
        </w:rPr>
        <w:t>Fluctuation</w:t>
      </w:r>
    </w:p>
    <w:p w14:paraId="10EF9A95" w14:textId="77777777" w:rsidR="00EF63A0" w:rsidRPr="00D86A4C" w:rsidRDefault="00EF63A0" w:rsidP="00D86A4C">
      <w:pPr>
        <w:pStyle w:val="Listaszerbekezds"/>
        <w:numPr>
          <w:ilvl w:val="0"/>
          <w:numId w:val="1"/>
        </w:numPr>
        <w:rPr>
          <w:rFonts w:ascii="Arial" w:hAnsi="Arial" w:cs="Arial"/>
          <w:lang w:val="en-GB"/>
        </w:rPr>
      </w:pPr>
      <w:r w:rsidRPr="00D86A4C">
        <w:rPr>
          <w:rFonts w:ascii="Arial" w:hAnsi="Arial" w:cs="Arial"/>
          <w:lang w:val="en-GB"/>
        </w:rPr>
        <w:t>Job satisfaction</w:t>
      </w:r>
    </w:p>
    <w:p w14:paraId="5309FB54" w14:textId="77777777" w:rsidR="00EF63A0" w:rsidRPr="00D86A4C" w:rsidRDefault="00EF63A0" w:rsidP="00D86A4C">
      <w:pPr>
        <w:pStyle w:val="Listaszerbekezds"/>
        <w:numPr>
          <w:ilvl w:val="0"/>
          <w:numId w:val="1"/>
        </w:numPr>
        <w:rPr>
          <w:rFonts w:ascii="Arial" w:hAnsi="Arial" w:cs="Arial"/>
          <w:lang w:val="en-GB"/>
        </w:rPr>
      </w:pPr>
      <w:r w:rsidRPr="00D86A4C">
        <w:rPr>
          <w:rFonts w:ascii="Arial" w:hAnsi="Arial" w:cs="Arial"/>
          <w:lang w:val="en-GB"/>
        </w:rPr>
        <w:t>Workplace motivation</w:t>
      </w:r>
    </w:p>
    <w:p w14:paraId="40FB9E02" w14:textId="77777777" w:rsidR="00EF63A0" w:rsidRPr="00D86A4C" w:rsidRDefault="00EF63A0" w:rsidP="00D86A4C">
      <w:pPr>
        <w:pStyle w:val="Listaszerbekezds"/>
        <w:numPr>
          <w:ilvl w:val="0"/>
          <w:numId w:val="1"/>
        </w:numPr>
        <w:rPr>
          <w:rFonts w:ascii="Arial" w:hAnsi="Arial" w:cs="Arial"/>
          <w:lang w:val="en-GB"/>
        </w:rPr>
      </w:pPr>
      <w:r w:rsidRPr="00D86A4C">
        <w:rPr>
          <w:rFonts w:ascii="Arial" w:hAnsi="Arial" w:cs="Arial"/>
          <w:lang w:val="en-GB"/>
        </w:rPr>
        <w:t>Workplace stress</w:t>
      </w:r>
    </w:p>
    <w:p w14:paraId="0FE97A10" w14:textId="77777777" w:rsidR="00EF63A0" w:rsidRPr="00D86A4C" w:rsidRDefault="00EF63A0" w:rsidP="00D86A4C">
      <w:pPr>
        <w:pStyle w:val="Listaszerbekezds"/>
        <w:numPr>
          <w:ilvl w:val="0"/>
          <w:numId w:val="1"/>
        </w:numPr>
        <w:rPr>
          <w:rFonts w:ascii="Arial" w:hAnsi="Arial" w:cs="Arial"/>
          <w:lang w:val="en-GB"/>
        </w:rPr>
      </w:pPr>
      <w:r w:rsidRPr="00D86A4C">
        <w:rPr>
          <w:rFonts w:ascii="Arial" w:hAnsi="Arial" w:cs="Arial"/>
          <w:lang w:val="en-GB"/>
        </w:rPr>
        <w:t>Organizational commitment</w:t>
      </w:r>
    </w:p>
    <w:p w14:paraId="0AFC684B" w14:textId="77777777" w:rsidR="00EF63A0" w:rsidRPr="00EF63A0" w:rsidRDefault="00EF63A0" w:rsidP="00EF63A0">
      <w:pPr>
        <w:rPr>
          <w:rFonts w:ascii="Arial" w:hAnsi="Arial" w:cs="Arial"/>
          <w:lang w:val="en-GB"/>
        </w:rPr>
      </w:pPr>
    </w:p>
    <w:p w14:paraId="567C2B2B" w14:textId="4C948593" w:rsidR="00EF63A0" w:rsidRDefault="00EF63A0" w:rsidP="00EF63A0">
      <w:pPr>
        <w:rPr>
          <w:rFonts w:ascii="Arial" w:hAnsi="Arial" w:cs="Arial"/>
          <w:lang w:val="en-GB"/>
        </w:rPr>
      </w:pPr>
      <w:r w:rsidRPr="00EF63A0">
        <w:rPr>
          <w:rFonts w:ascii="Arial" w:hAnsi="Arial" w:cs="Arial"/>
          <w:lang w:val="en-GB"/>
        </w:rPr>
        <w:t xml:space="preserve">Most of the literature on work attitudes has concluded that fluctuation and work-related stress are particularly high in the service </w:t>
      </w:r>
      <w:r w:rsidR="00B25A0C">
        <w:rPr>
          <w:rFonts w:ascii="Arial" w:hAnsi="Arial" w:cs="Arial"/>
          <w:lang w:val="en-GB"/>
        </w:rPr>
        <w:t>s</w:t>
      </w:r>
      <w:r w:rsidR="004E1AF4">
        <w:rPr>
          <w:rFonts w:ascii="Arial" w:hAnsi="Arial" w:cs="Arial"/>
          <w:lang w:val="en-GB"/>
        </w:rPr>
        <w:t>egment</w:t>
      </w:r>
      <w:r w:rsidRPr="00EF63A0">
        <w:rPr>
          <w:rFonts w:ascii="Arial" w:hAnsi="Arial" w:cs="Arial"/>
          <w:lang w:val="en-GB"/>
        </w:rPr>
        <w:t>, including the tourism sector, especially in places where job satisfaction, work commitment, and motivation are very low. The consequences are negative and depressing. The employee performs poorly, does not provide the expected service, the guest is dissatisfied, and all of this can be detrimental to the company’s competitive advantage and image.</w:t>
      </w:r>
    </w:p>
    <w:p w14:paraId="78D53B28" w14:textId="77777777" w:rsidR="00BF7B10" w:rsidRDefault="00BF7B10" w:rsidP="00EF63A0">
      <w:pPr>
        <w:rPr>
          <w:rFonts w:ascii="Arial" w:hAnsi="Arial" w:cs="Arial"/>
          <w:lang w:val="en-GB"/>
        </w:rPr>
      </w:pPr>
    </w:p>
    <w:p w14:paraId="5F10F77C" w14:textId="5A9A6A79" w:rsidR="00BF7B10" w:rsidRDefault="00BF7B10" w:rsidP="00EF63A0">
      <w:pPr>
        <w:rPr>
          <w:rFonts w:ascii="Arial" w:hAnsi="Arial" w:cs="Arial"/>
          <w:lang w:val="en-GB"/>
        </w:rPr>
      </w:pPr>
      <w:r w:rsidRPr="00BF7B10">
        <w:rPr>
          <w:rFonts w:ascii="Arial" w:hAnsi="Arial" w:cs="Arial"/>
          <w:lang w:val="en-GB"/>
        </w:rPr>
        <w:t>Attitudes towards work, in the narrower sense, are only those that are socially recognized for work, pay, and so on. are related. To understand the attitude in a broader sense, many other factors must be taken into account, such as the age, temperaments, desires, aspirations, marital status, housing conditions, etc. of the workers.</w:t>
      </w:r>
    </w:p>
    <w:p w14:paraId="70F37A0C" w14:textId="479E133F" w:rsidR="002D4763" w:rsidRDefault="002D4763" w:rsidP="00EF63A0">
      <w:pPr>
        <w:rPr>
          <w:rFonts w:ascii="Arial" w:hAnsi="Arial" w:cs="Arial"/>
          <w:lang w:val="en-GB"/>
        </w:rPr>
      </w:pPr>
    </w:p>
    <w:p w14:paraId="16553F84" w14:textId="025ADE13" w:rsidR="002D4763" w:rsidRDefault="002D4763" w:rsidP="00EF63A0">
      <w:pPr>
        <w:rPr>
          <w:rFonts w:ascii="Arial" w:hAnsi="Arial" w:cs="Arial"/>
          <w:b/>
          <w:bCs/>
          <w:sz w:val="32"/>
          <w:szCs w:val="32"/>
          <w:u w:val="single"/>
          <w:lang w:val="en-GB"/>
        </w:rPr>
      </w:pPr>
      <w:r w:rsidRPr="00947DD1">
        <w:rPr>
          <w:rFonts w:ascii="Arial" w:hAnsi="Arial" w:cs="Arial"/>
          <w:b/>
          <w:bCs/>
          <w:sz w:val="32"/>
          <w:szCs w:val="32"/>
          <w:u w:val="single"/>
          <w:lang w:val="en-GB"/>
        </w:rPr>
        <w:t>Communication as a factor of influence between superiors and subordinates</w:t>
      </w:r>
    </w:p>
    <w:p w14:paraId="73062F14" w14:textId="77777777" w:rsidR="00947DD1" w:rsidRPr="00947DD1" w:rsidRDefault="00947DD1" w:rsidP="00EF63A0">
      <w:pPr>
        <w:rPr>
          <w:rFonts w:ascii="Arial" w:hAnsi="Arial" w:cs="Arial"/>
          <w:b/>
          <w:bCs/>
          <w:sz w:val="32"/>
          <w:szCs w:val="32"/>
          <w:u w:val="single"/>
          <w:lang w:val="en-GB"/>
        </w:rPr>
      </w:pPr>
    </w:p>
    <w:p w14:paraId="49B703F9" w14:textId="0D203742" w:rsidR="00171389" w:rsidRDefault="00171389" w:rsidP="00EF63A0">
      <w:pPr>
        <w:rPr>
          <w:rFonts w:ascii="Arial" w:hAnsi="Arial" w:cs="Arial"/>
          <w:u w:val="single"/>
          <w:lang w:val="en-GB"/>
        </w:rPr>
      </w:pPr>
    </w:p>
    <w:p w14:paraId="27F4A39D" w14:textId="7A22FC70" w:rsidR="00171389" w:rsidRDefault="00171389" w:rsidP="00EF63A0">
      <w:pPr>
        <w:rPr>
          <w:rFonts w:ascii="Arial" w:hAnsi="Arial" w:cs="Arial"/>
          <w:lang w:val="en-GB"/>
        </w:rPr>
      </w:pPr>
      <w:r w:rsidRPr="00171389">
        <w:rPr>
          <w:rFonts w:ascii="Arial" w:hAnsi="Arial" w:cs="Arial"/>
          <w:lang w:val="en-GB"/>
        </w:rPr>
        <w:t>Communication as a central element of the organization in the pursuit of quality. By communication, not everyday dialogue is understood in the literature. The expectations of the organization and superiors are directed towards the employees, what, how, and in what performance</w:t>
      </w:r>
      <w:r w:rsidR="00CB1FD4">
        <w:rPr>
          <w:rFonts w:ascii="Arial" w:hAnsi="Arial" w:cs="Arial"/>
          <w:lang w:val="en-GB"/>
        </w:rPr>
        <w:t xml:space="preserve"> they have to </w:t>
      </w:r>
      <w:r w:rsidR="001F79B9">
        <w:rPr>
          <w:rFonts w:ascii="Arial" w:hAnsi="Arial" w:cs="Arial"/>
          <w:lang w:val="en-GB"/>
        </w:rPr>
        <w:t>undertake</w:t>
      </w:r>
      <w:r w:rsidRPr="00171389">
        <w:rPr>
          <w:rFonts w:ascii="Arial" w:hAnsi="Arial" w:cs="Arial"/>
          <w:lang w:val="en-GB"/>
        </w:rPr>
        <w:t xml:space="preserve">. In return for the work done, there is some kind of </w:t>
      </w:r>
      <w:r w:rsidR="00176996">
        <w:rPr>
          <w:rFonts w:ascii="Arial" w:hAnsi="Arial" w:cs="Arial"/>
          <w:lang w:val="en-GB"/>
        </w:rPr>
        <w:t>compensation</w:t>
      </w:r>
      <w:r w:rsidRPr="00171389">
        <w:rPr>
          <w:rFonts w:ascii="Arial" w:hAnsi="Arial" w:cs="Arial"/>
          <w:lang w:val="en-GB"/>
        </w:rPr>
        <w:t>. Both the condition and the consequence must be clear, otherwise workers will underperform in the absence of guidance.</w:t>
      </w:r>
    </w:p>
    <w:p w14:paraId="2B3B55F1" w14:textId="59958084" w:rsidR="005E588E" w:rsidRDefault="005E588E" w:rsidP="00EF63A0">
      <w:pPr>
        <w:rPr>
          <w:rFonts w:ascii="Arial" w:hAnsi="Arial" w:cs="Arial"/>
          <w:lang w:val="en-GB"/>
        </w:rPr>
      </w:pPr>
      <w:r w:rsidRPr="005E588E">
        <w:rPr>
          <w:rFonts w:ascii="Arial" w:hAnsi="Arial" w:cs="Arial"/>
          <w:lang w:val="en-GB"/>
        </w:rPr>
        <w:t xml:space="preserve">Expectations for employees need to be articulated precisely and clearly so that they are not </w:t>
      </w:r>
      <w:r w:rsidR="006227AB">
        <w:rPr>
          <w:rFonts w:ascii="Arial" w:hAnsi="Arial" w:cs="Arial"/>
          <w:lang w:val="en-GB"/>
        </w:rPr>
        <w:t>unclear</w:t>
      </w:r>
      <w:r w:rsidRPr="005E588E">
        <w:rPr>
          <w:rFonts w:ascii="Arial" w:hAnsi="Arial" w:cs="Arial"/>
          <w:lang w:val="en-GB"/>
        </w:rPr>
        <w:t xml:space="preserve">. Those with high communication satisfaction work harder, perform better and are more efficient than their dissatisfied </w:t>
      </w:r>
      <w:r w:rsidR="001715D6">
        <w:rPr>
          <w:rFonts w:ascii="Arial" w:hAnsi="Arial" w:cs="Arial"/>
          <w:lang w:val="en-GB"/>
        </w:rPr>
        <w:t>associates</w:t>
      </w:r>
      <w:r w:rsidRPr="005E588E">
        <w:rPr>
          <w:rFonts w:ascii="Arial" w:hAnsi="Arial" w:cs="Arial"/>
          <w:lang w:val="en-GB"/>
        </w:rPr>
        <w:t xml:space="preserve"> because they have more specifically perceived the requirements of working and the achievable results and rewards.</w:t>
      </w:r>
    </w:p>
    <w:p w14:paraId="57702949" w14:textId="04ECAD7D" w:rsidR="001177CA" w:rsidRDefault="001177CA" w:rsidP="00EF63A0">
      <w:pPr>
        <w:rPr>
          <w:rFonts w:ascii="Arial" w:hAnsi="Arial" w:cs="Arial"/>
          <w:lang w:val="en-GB"/>
        </w:rPr>
      </w:pPr>
    </w:p>
    <w:p w14:paraId="2A97ECEB" w14:textId="079C7EFC" w:rsidR="001177CA" w:rsidRPr="001177CA" w:rsidRDefault="001177CA" w:rsidP="001177CA">
      <w:pPr>
        <w:rPr>
          <w:rFonts w:ascii="Arial" w:hAnsi="Arial" w:cs="Arial"/>
          <w:lang w:val="en-GB"/>
        </w:rPr>
      </w:pPr>
      <w:r w:rsidRPr="001177CA">
        <w:rPr>
          <w:rFonts w:ascii="Arial" w:hAnsi="Arial" w:cs="Arial"/>
          <w:lang w:val="en-GB"/>
        </w:rPr>
        <w:lastRenderedPageBreak/>
        <w:t>Managers who are open to new ideas, listen to their subordinates</w:t>
      </w:r>
      <w:r w:rsidR="00765933">
        <w:rPr>
          <w:rFonts w:ascii="Arial" w:hAnsi="Arial" w:cs="Arial"/>
          <w:lang w:val="en-GB"/>
        </w:rPr>
        <w:t>’</w:t>
      </w:r>
      <w:r w:rsidR="00BA660B">
        <w:rPr>
          <w:rFonts w:ascii="Arial" w:hAnsi="Arial" w:cs="Arial"/>
          <w:lang w:val="en-GB"/>
        </w:rPr>
        <w:t xml:space="preserve"> </w:t>
      </w:r>
      <w:r w:rsidRPr="001177CA">
        <w:rPr>
          <w:rFonts w:ascii="Arial" w:hAnsi="Arial" w:cs="Arial"/>
          <w:lang w:val="en-GB"/>
        </w:rPr>
        <w:t>work, provide guidance on how to solve problems, and give feedback, influence their subordinates, who thereby treat their work differently.</w:t>
      </w:r>
    </w:p>
    <w:p w14:paraId="2168B1CA" w14:textId="77777777" w:rsidR="001177CA" w:rsidRPr="001177CA" w:rsidRDefault="001177CA" w:rsidP="001177CA">
      <w:pPr>
        <w:rPr>
          <w:rFonts w:ascii="Arial" w:hAnsi="Arial" w:cs="Arial"/>
          <w:lang w:val="en-GB"/>
        </w:rPr>
      </w:pPr>
    </w:p>
    <w:p w14:paraId="06C85155" w14:textId="173AA357" w:rsidR="001177CA" w:rsidRDefault="001177CA" w:rsidP="001177CA">
      <w:pPr>
        <w:rPr>
          <w:rFonts w:ascii="Arial" w:hAnsi="Arial" w:cs="Arial"/>
          <w:lang w:val="en-GB"/>
        </w:rPr>
      </w:pPr>
      <w:r w:rsidRPr="001177CA">
        <w:rPr>
          <w:rFonts w:ascii="Arial" w:hAnsi="Arial" w:cs="Arial"/>
          <w:lang w:val="en-GB"/>
        </w:rPr>
        <w:t>Support from supervisors</w:t>
      </w:r>
      <w:r w:rsidR="00EA0236">
        <w:rPr>
          <w:rFonts w:ascii="Arial" w:hAnsi="Arial" w:cs="Arial"/>
          <w:lang w:val="en-GB"/>
        </w:rPr>
        <w:t>,</w:t>
      </w:r>
      <w:r w:rsidRPr="001177CA">
        <w:rPr>
          <w:rFonts w:ascii="Arial" w:hAnsi="Arial" w:cs="Arial"/>
          <w:lang w:val="en-GB"/>
        </w:rPr>
        <w:t xml:space="preserve"> means better work, quality service, support from employees and superiors, knowledge sharing. These include consideration of suggestions, willingness to cooperate, helpfulness, and proper and effective management of conflicts between employees. These factors are influenced by the attitudes of the employees.</w:t>
      </w:r>
    </w:p>
    <w:p w14:paraId="3F98F967" w14:textId="77777777" w:rsidR="00922DF6" w:rsidRDefault="00922DF6" w:rsidP="001177CA">
      <w:pPr>
        <w:rPr>
          <w:rFonts w:ascii="Arial" w:hAnsi="Arial" w:cs="Arial"/>
          <w:lang w:val="en-GB"/>
        </w:rPr>
      </w:pPr>
    </w:p>
    <w:p w14:paraId="142B4AA3" w14:textId="5BDB1725" w:rsidR="00CD4812" w:rsidRDefault="00CD4812" w:rsidP="001177CA">
      <w:pPr>
        <w:rPr>
          <w:rFonts w:ascii="Arial" w:hAnsi="Arial" w:cs="Arial"/>
          <w:lang w:val="en-GB"/>
        </w:rPr>
      </w:pPr>
    </w:p>
    <w:p w14:paraId="6E41C834" w14:textId="1483B504" w:rsidR="00922DF6" w:rsidRDefault="00922DF6" w:rsidP="00922DF6">
      <w:pPr>
        <w:rPr>
          <w:rFonts w:ascii="Arial" w:hAnsi="Arial" w:cs="Arial"/>
          <w:b/>
          <w:bCs/>
          <w:sz w:val="32"/>
          <w:szCs w:val="32"/>
          <w:u w:val="single"/>
          <w:lang w:val="en-GB"/>
        </w:rPr>
      </w:pPr>
      <w:r w:rsidRPr="00802E5B">
        <w:rPr>
          <w:rFonts w:ascii="Arial" w:hAnsi="Arial" w:cs="Arial"/>
          <w:b/>
          <w:bCs/>
          <w:sz w:val="32"/>
          <w:szCs w:val="32"/>
          <w:u w:val="single"/>
          <w:lang w:val="en-GB"/>
        </w:rPr>
        <w:t>Managers</w:t>
      </w:r>
      <w:r w:rsidR="008308BA" w:rsidRPr="00802E5B">
        <w:rPr>
          <w:rFonts w:ascii="Arial" w:hAnsi="Arial" w:cs="Arial"/>
          <w:b/>
          <w:bCs/>
          <w:sz w:val="32"/>
          <w:szCs w:val="32"/>
          <w:u w:val="single"/>
          <w:lang w:val="en-GB"/>
        </w:rPr>
        <w:t>’</w:t>
      </w:r>
      <w:r w:rsidRPr="00802E5B">
        <w:rPr>
          <w:rFonts w:ascii="Arial" w:hAnsi="Arial" w:cs="Arial"/>
          <w:b/>
          <w:bCs/>
          <w:sz w:val="32"/>
          <w:szCs w:val="32"/>
          <w:u w:val="single"/>
          <w:lang w:val="en-GB"/>
        </w:rPr>
        <w:t xml:space="preserve"> leadership styles</w:t>
      </w:r>
    </w:p>
    <w:p w14:paraId="1BC422E9" w14:textId="77777777" w:rsidR="00802E5B" w:rsidRPr="00802E5B" w:rsidRDefault="00802E5B" w:rsidP="00922DF6">
      <w:pPr>
        <w:rPr>
          <w:rFonts w:ascii="Arial" w:hAnsi="Arial" w:cs="Arial"/>
          <w:b/>
          <w:bCs/>
          <w:sz w:val="32"/>
          <w:szCs w:val="32"/>
          <w:u w:val="single"/>
          <w:lang w:val="en-GB"/>
        </w:rPr>
      </w:pPr>
    </w:p>
    <w:p w14:paraId="6CAA5738" w14:textId="77777777" w:rsidR="00922DF6" w:rsidRPr="00922DF6" w:rsidRDefault="00922DF6" w:rsidP="00922DF6">
      <w:pPr>
        <w:rPr>
          <w:rFonts w:ascii="Arial" w:hAnsi="Arial" w:cs="Arial"/>
          <w:lang w:val="en-GB"/>
        </w:rPr>
      </w:pPr>
    </w:p>
    <w:p w14:paraId="7F13CEAA" w14:textId="089F2C1D" w:rsidR="00CD4812" w:rsidRDefault="00922DF6" w:rsidP="00922DF6">
      <w:pPr>
        <w:rPr>
          <w:rFonts w:ascii="Arial" w:hAnsi="Arial" w:cs="Arial"/>
          <w:b/>
          <w:bCs/>
          <w:lang w:val="en-GB"/>
        </w:rPr>
      </w:pPr>
      <w:r w:rsidRPr="00922DF6">
        <w:rPr>
          <w:rFonts w:ascii="Arial" w:hAnsi="Arial" w:cs="Arial"/>
          <w:lang w:val="en-GB"/>
        </w:rPr>
        <w:t xml:space="preserve">Unprofessional management, which leaves something to be desired, has a negative impact on all elements of work attitudes, both in terms of skills and qualifications. Researchers have found that factors such as poor or lack of communication, insensitivity to the needs and problems of subordinates, lack of role models in career and work, injustice, rudeness, recognition of employees ’work, all affect employees’ work attitudes and work performance. </w:t>
      </w:r>
      <w:r w:rsidRPr="0076247D">
        <w:rPr>
          <w:rFonts w:ascii="Arial" w:hAnsi="Arial" w:cs="Arial"/>
          <w:b/>
          <w:bCs/>
          <w:lang w:val="en-GB"/>
        </w:rPr>
        <w:t>(Kusluvan 2010)</w:t>
      </w:r>
    </w:p>
    <w:p w14:paraId="5D6C1965" w14:textId="17170EC3" w:rsidR="005F6C3C" w:rsidRDefault="005F6C3C" w:rsidP="00922DF6">
      <w:pPr>
        <w:rPr>
          <w:rFonts w:ascii="Arial" w:hAnsi="Arial" w:cs="Arial"/>
          <w:b/>
          <w:bCs/>
          <w:lang w:val="en-GB"/>
        </w:rPr>
      </w:pPr>
    </w:p>
    <w:p w14:paraId="6A9E04DC" w14:textId="2595E4A4" w:rsidR="005F6C3C" w:rsidRDefault="005F6C3C" w:rsidP="00922DF6">
      <w:pPr>
        <w:rPr>
          <w:rFonts w:ascii="Arial" w:hAnsi="Arial" w:cs="Arial"/>
          <w:lang w:val="en-GB"/>
        </w:rPr>
      </w:pPr>
      <w:r w:rsidRPr="005F6C3C">
        <w:rPr>
          <w:rFonts w:ascii="Arial" w:hAnsi="Arial" w:cs="Arial"/>
          <w:lang w:val="en-GB"/>
        </w:rPr>
        <w:t>The general management practice applied in the organization and the behavior of the immediate superior have an impact not only on the operation and performance of the company, but also on the attitudes of the employees. It is therefore advisable for company management to apply management practices and management methods that also increase the company's performance and employee satisfaction.</w:t>
      </w:r>
    </w:p>
    <w:p w14:paraId="0271398E" w14:textId="4CB9A51F" w:rsidR="00A3654E" w:rsidRDefault="00A3654E" w:rsidP="00922DF6">
      <w:pPr>
        <w:rPr>
          <w:rFonts w:ascii="Arial" w:hAnsi="Arial" w:cs="Arial"/>
          <w:lang w:val="en-GB"/>
        </w:rPr>
      </w:pPr>
    </w:p>
    <w:p w14:paraId="442C165F" w14:textId="77777777" w:rsidR="00A3654E" w:rsidRPr="008308BA" w:rsidRDefault="00A3654E" w:rsidP="00A3654E">
      <w:pPr>
        <w:rPr>
          <w:rFonts w:ascii="Arial" w:hAnsi="Arial" w:cs="Arial"/>
          <w:u w:val="single"/>
          <w:lang w:val="en-GB"/>
        </w:rPr>
      </w:pPr>
      <w:r w:rsidRPr="008308BA">
        <w:rPr>
          <w:rFonts w:ascii="Arial" w:hAnsi="Arial" w:cs="Arial"/>
          <w:u w:val="single"/>
          <w:lang w:val="en-GB"/>
        </w:rPr>
        <w:t>Qualities of a successful leader</w:t>
      </w:r>
    </w:p>
    <w:p w14:paraId="6A6318B2" w14:textId="77777777" w:rsidR="00A3654E" w:rsidRPr="00A3654E" w:rsidRDefault="00A3654E" w:rsidP="00A3654E">
      <w:pPr>
        <w:rPr>
          <w:rFonts w:ascii="Arial" w:hAnsi="Arial" w:cs="Arial"/>
          <w:lang w:val="en-GB"/>
        </w:rPr>
      </w:pPr>
    </w:p>
    <w:p w14:paraId="76B74ADD" w14:textId="7D39B8B7" w:rsidR="00A3654E" w:rsidRDefault="00A3654E" w:rsidP="00A3654E">
      <w:pPr>
        <w:rPr>
          <w:rFonts w:ascii="Arial" w:hAnsi="Arial" w:cs="Arial"/>
          <w:lang w:val="en-GB"/>
        </w:rPr>
      </w:pPr>
      <w:r w:rsidRPr="00A3654E">
        <w:rPr>
          <w:rFonts w:ascii="Arial" w:hAnsi="Arial" w:cs="Arial"/>
          <w:lang w:val="en-GB"/>
        </w:rPr>
        <w:t>For a leader to be successful, in this case the fron</w:t>
      </w:r>
      <w:r w:rsidR="000D7A97">
        <w:rPr>
          <w:rFonts w:ascii="Arial" w:hAnsi="Arial" w:cs="Arial"/>
          <w:lang w:val="en-GB"/>
        </w:rPr>
        <w:t>t</w:t>
      </w:r>
      <w:r w:rsidRPr="00A3654E">
        <w:rPr>
          <w:rFonts w:ascii="Arial" w:hAnsi="Arial" w:cs="Arial"/>
          <w:lang w:val="en-GB"/>
        </w:rPr>
        <w:t xml:space="preserve"> office manager can successfully lead his team, he </w:t>
      </w:r>
      <w:r w:rsidR="000D7A97">
        <w:rPr>
          <w:rFonts w:ascii="Arial" w:hAnsi="Arial" w:cs="Arial"/>
          <w:lang w:val="en-GB"/>
        </w:rPr>
        <w:t>needs to have</w:t>
      </w:r>
      <w:r w:rsidRPr="00A3654E">
        <w:rPr>
          <w:rFonts w:ascii="Arial" w:hAnsi="Arial" w:cs="Arial"/>
          <w:lang w:val="en-GB"/>
        </w:rPr>
        <w:t xml:space="preserve"> a lot of features, but he has</w:t>
      </w:r>
      <w:r w:rsidR="000D7A97">
        <w:rPr>
          <w:rFonts w:ascii="Arial" w:hAnsi="Arial" w:cs="Arial"/>
          <w:lang w:val="en-GB"/>
        </w:rPr>
        <w:t xml:space="preserve"> to have</w:t>
      </w:r>
      <w:r w:rsidRPr="00A3654E">
        <w:rPr>
          <w:rFonts w:ascii="Arial" w:hAnsi="Arial" w:cs="Arial"/>
          <w:lang w:val="en-GB"/>
        </w:rPr>
        <w:t xml:space="preserve"> four basic qualities that can apply equally to any leader. These are the following:</w:t>
      </w:r>
    </w:p>
    <w:p w14:paraId="5912303E" w14:textId="77777777" w:rsidR="00D23E9C" w:rsidRPr="00A3654E" w:rsidRDefault="00D23E9C" w:rsidP="00A3654E">
      <w:pPr>
        <w:rPr>
          <w:rFonts w:ascii="Arial" w:hAnsi="Arial" w:cs="Arial"/>
          <w:lang w:val="en-GB"/>
        </w:rPr>
      </w:pPr>
    </w:p>
    <w:p w14:paraId="70BFF732" w14:textId="6B6300DB" w:rsidR="00A3654E" w:rsidRPr="00A3654E" w:rsidRDefault="00A3654E" w:rsidP="00A3654E">
      <w:pPr>
        <w:rPr>
          <w:rFonts w:ascii="Arial" w:hAnsi="Arial" w:cs="Arial"/>
          <w:lang w:val="en-GB"/>
        </w:rPr>
      </w:pPr>
      <w:r w:rsidRPr="00A3654E">
        <w:rPr>
          <w:rFonts w:ascii="Arial" w:hAnsi="Arial" w:cs="Arial"/>
          <w:lang w:val="en-GB"/>
        </w:rPr>
        <w:t xml:space="preserve">- </w:t>
      </w:r>
      <w:r w:rsidRPr="00D23E9C">
        <w:rPr>
          <w:rFonts w:ascii="Arial" w:hAnsi="Arial" w:cs="Arial"/>
          <w:b/>
          <w:bCs/>
          <w:lang w:val="en-GB"/>
        </w:rPr>
        <w:t>Intelligence</w:t>
      </w:r>
      <w:r w:rsidRPr="00A3654E">
        <w:rPr>
          <w:rFonts w:ascii="Arial" w:hAnsi="Arial" w:cs="Arial"/>
          <w:lang w:val="en-GB"/>
        </w:rPr>
        <w:t>: The level of intelligence of a successful leader should be above average, but not a genius. Be able to solve both abstract and complex problems.</w:t>
      </w:r>
    </w:p>
    <w:p w14:paraId="0F7B1D32" w14:textId="2378CB5B" w:rsidR="00A3654E" w:rsidRPr="00A3654E" w:rsidRDefault="00A3654E" w:rsidP="00A3654E">
      <w:pPr>
        <w:rPr>
          <w:rFonts w:ascii="Arial" w:hAnsi="Arial" w:cs="Arial"/>
          <w:lang w:val="en-GB"/>
        </w:rPr>
      </w:pPr>
      <w:r w:rsidRPr="00A3654E">
        <w:rPr>
          <w:rFonts w:ascii="Arial" w:hAnsi="Arial" w:cs="Arial"/>
          <w:lang w:val="en-GB"/>
        </w:rPr>
        <w:t xml:space="preserve">- </w:t>
      </w:r>
      <w:r w:rsidRPr="00D23E9C">
        <w:rPr>
          <w:rFonts w:ascii="Arial" w:hAnsi="Arial" w:cs="Arial"/>
          <w:b/>
          <w:bCs/>
          <w:lang w:val="en-GB"/>
        </w:rPr>
        <w:t>Initiative</w:t>
      </w:r>
      <w:r w:rsidRPr="00A3654E">
        <w:rPr>
          <w:rFonts w:ascii="Arial" w:hAnsi="Arial" w:cs="Arial"/>
          <w:lang w:val="en-GB"/>
        </w:rPr>
        <w:t xml:space="preserve">: First of all, </w:t>
      </w:r>
      <w:r w:rsidR="001A227B">
        <w:rPr>
          <w:rFonts w:ascii="Arial" w:hAnsi="Arial" w:cs="Arial"/>
          <w:lang w:val="en-GB"/>
        </w:rPr>
        <w:t>they</w:t>
      </w:r>
      <w:r w:rsidRPr="00A3654E">
        <w:rPr>
          <w:rFonts w:ascii="Arial" w:hAnsi="Arial" w:cs="Arial"/>
          <w:lang w:val="en-GB"/>
        </w:rPr>
        <w:t xml:space="preserve"> need to recognize when to act and then to act.</w:t>
      </w:r>
    </w:p>
    <w:p w14:paraId="3C11293F" w14:textId="77777777" w:rsidR="007E5E0B" w:rsidRDefault="00A3654E" w:rsidP="00A3654E">
      <w:pPr>
        <w:rPr>
          <w:rFonts w:ascii="Arial" w:hAnsi="Arial" w:cs="Arial"/>
          <w:lang w:val="en-GB"/>
        </w:rPr>
      </w:pPr>
      <w:r w:rsidRPr="00A3654E">
        <w:rPr>
          <w:rFonts w:ascii="Arial" w:hAnsi="Arial" w:cs="Arial"/>
          <w:lang w:val="en-GB"/>
        </w:rPr>
        <w:t xml:space="preserve">- </w:t>
      </w:r>
      <w:r w:rsidRPr="00D23E9C">
        <w:rPr>
          <w:rFonts w:ascii="Arial" w:hAnsi="Arial" w:cs="Arial"/>
          <w:b/>
          <w:bCs/>
          <w:lang w:val="en-GB"/>
        </w:rPr>
        <w:t>Self-confidence</w:t>
      </w:r>
      <w:r w:rsidRPr="00A3654E">
        <w:rPr>
          <w:rFonts w:ascii="Arial" w:hAnsi="Arial" w:cs="Arial"/>
          <w:lang w:val="en-GB"/>
        </w:rPr>
        <w:t xml:space="preserve">: </w:t>
      </w:r>
      <w:r w:rsidR="001A227B">
        <w:rPr>
          <w:rFonts w:ascii="Arial" w:hAnsi="Arial" w:cs="Arial"/>
          <w:lang w:val="en-GB"/>
        </w:rPr>
        <w:t>They</w:t>
      </w:r>
      <w:r w:rsidRPr="00A3654E">
        <w:rPr>
          <w:rFonts w:ascii="Arial" w:hAnsi="Arial" w:cs="Arial"/>
          <w:lang w:val="en-GB"/>
        </w:rPr>
        <w:t xml:space="preserve"> are aware of </w:t>
      </w:r>
      <w:r w:rsidR="001A227B">
        <w:rPr>
          <w:rFonts w:ascii="Arial" w:hAnsi="Arial" w:cs="Arial"/>
          <w:lang w:val="en-GB"/>
        </w:rPr>
        <w:t>their</w:t>
      </w:r>
      <w:r w:rsidRPr="00A3654E">
        <w:rPr>
          <w:rFonts w:ascii="Arial" w:hAnsi="Arial" w:cs="Arial"/>
          <w:lang w:val="en-GB"/>
        </w:rPr>
        <w:t xml:space="preserve"> own abilities, trust </w:t>
      </w:r>
      <w:r w:rsidR="007E5E0B">
        <w:rPr>
          <w:rFonts w:ascii="Arial" w:hAnsi="Arial" w:cs="Arial"/>
          <w:lang w:val="en-GB"/>
        </w:rPr>
        <w:t>themselves</w:t>
      </w:r>
      <w:r w:rsidRPr="00A3654E">
        <w:rPr>
          <w:rFonts w:ascii="Arial" w:hAnsi="Arial" w:cs="Arial"/>
          <w:lang w:val="en-GB"/>
        </w:rPr>
        <w:t xml:space="preserve"> and </w:t>
      </w:r>
      <w:r w:rsidR="007E5E0B">
        <w:rPr>
          <w:rFonts w:ascii="Arial" w:hAnsi="Arial" w:cs="Arial"/>
          <w:lang w:val="en-GB"/>
        </w:rPr>
        <w:t>their</w:t>
      </w:r>
      <w:r w:rsidRPr="00A3654E">
        <w:rPr>
          <w:rFonts w:ascii="Arial" w:hAnsi="Arial" w:cs="Arial"/>
          <w:lang w:val="en-GB"/>
        </w:rPr>
        <w:t xml:space="preserve"> abilities. Depending on these, it rises higher and higher. </w:t>
      </w:r>
    </w:p>
    <w:p w14:paraId="09007A5F" w14:textId="1C04B5A5" w:rsidR="00A3654E" w:rsidRDefault="00A3654E" w:rsidP="00A3654E">
      <w:pPr>
        <w:rPr>
          <w:rFonts w:ascii="Arial" w:hAnsi="Arial" w:cs="Arial"/>
          <w:lang w:val="en-GB"/>
        </w:rPr>
      </w:pPr>
      <w:r w:rsidRPr="00A3654E">
        <w:rPr>
          <w:rFonts w:ascii="Arial" w:hAnsi="Arial" w:cs="Arial"/>
          <w:lang w:val="en-GB"/>
        </w:rPr>
        <w:t>-</w:t>
      </w:r>
      <w:r w:rsidR="00752302">
        <w:rPr>
          <w:rFonts w:ascii="Arial" w:hAnsi="Arial" w:cs="Arial"/>
          <w:lang w:val="en-GB"/>
        </w:rPr>
        <w:t xml:space="preserve"> </w:t>
      </w:r>
      <w:r w:rsidR="00752302">
        <w:rPr>
          <w:rFonts w:ascii="Arial" w:hAnsi="Arial" w:cs="Arial"/>
          <w:b/>
          <w:bCs/>
          <w:lang w:val="en-GB"/>
        </w:rPr>
        <w:t>B</w:t>
      </w:r>
      <w:r w:rsidRPr="00752302">
        <w:rPr>
          <w:rFonts w:ascii="Arial" w:hAnsi="Arial" w:cs="Arial"/>
          <w:b/>
          <w:bCs/>
          <w:lang w:val="en-GB"/>
        </w:rPr>
        <w:t>ird's eye view</w:t>
      </w:r>
      <w:r w:rsidRPr="00A3654E">
        <w:rPr>
          <w:rFonts w:ascii="Arial" w:hAnsi="Arial" w:cs="Arial"/>
          <w:lang w:val="en-GB"/>
        </w:rPr>
        <w:t xml:space="preserve">: Able to rise beyond the small details, to look at the problems in a larger context. It is essential for a successful leader that the company whose leader </w:t>
      </w:r>
      <w:r w:rsidR="00FA3F66">
        <w:rPr>
          <w:rFonts w:ascii="Arial" w:hAnsi="Arial" w:cs="Arial"/>
          <w:lang w:val="en-GB"/>
        </w:rPr>
        <w:t xml:space="preserve">is, </w:t>
      </w:r>
      <w:r w:rsidRPr="00A3654E">
        <w:rPr>
          <w:rFonts w:ascii="Arial" w:hAnsi="Arial" w:cs="Arial"/>
          <w:lang w:val="en-GB"/>
        </w:rPr>
        <w:t>knows the steps of even the smallest process knows which step to follow. Of course, it is essential to have the expertise to do this.</w:t>
      </w:r>
    </w:p>
    <w:p w14:paraId="7BB9354F" w14:textId="0B3F04A6" w:rsidR="004D2810" w:rsidRDefault="004D2810" w:rsidP="00A3654E">
      <w:pPr>
        <w:rPr>
          <w:rFonts w:ascii="Arial" w:hAnsi="Arial" w:cs="Arial"/>
          <w:lang w:val="en-GB"/>
        </w:rPr>
      </w:pPr>
    </w:p>
    <w:p w14:paraId="0BA20BFB" w14:textId="2C5545BB" w:rsidR="004D2810" w:rsidRDefault="004D2810" w:rsidP="00A3654E">
      <w:pPr>
        <w:rPr>
          <w:rFonts w:ascii="Arial" w:hAnsi="Arial" w:cs="Arial"/>
          <w:lang w:val="en-GB"/>
        </w:rPr>
      </w:pPr>
      <w:r w:rsidRPr="004D2810">
        <w:rPr>
          <w:rFonts w:ascii="Arial" w:hAnsi="Arial" w:cs="Arial"/>
          <w:lang w:val="en-GB"/>
        </w:rPr>
        <w:t xml:space="preserve">The most important quality of a leader is that in building a relationship, </w:t>
      </w:r>
      <w:r w:rsidR="007B0C69">
        <w:rPr>
          <w:rFonts w:ascii="Arial" w:hAnsi="Arial" w:cs="Arial"/>
          <w:lang w:val="en-GB"/>
        </w:rPr>
        <w:t>they</w:t>
      </w:r>
      <w:r w:rsidRPr="004D2810">
        <w:rPr>
          <w:rFonts w:ascii="Arial" w:hAnsi="Arial" w:cs="Arial"/>
          <w:lang w:val="en-GB"/>
        </w:rPr>
        <w:t xml:space="preserve"> must first understand others, then </w:t>
      </w:r>
      <w:r w:rsidR="007B0C69">
        <w:rPr>
          <w:rFonts w:ascii="Arial" w:hAnsi="Arial" w:cs="Arial"/>
          <w:lang w:val="en-GB"/>
        </w:rPr>
        <w:t>they</w:t>
      </w:r>
      <w:r w:rsidRPr="004D2810">
        <w:rPr>
          <w:rFonts w:ascii="Arial" w:hAnsi="Arial" w:cs="Arial"/>
          <w:lang w:val="en-GB"/>
        </w:rPr>
        <w:t xml:space="preserve"> can understand </w:t>
      </w:r>
      <w:r w:rsidR="007B0C69">
        <w:rPr>
          <w:rFonts w:ascii="Arial" w:hAnsi="Arial" w:cs="Arial"/>
          <w:lang w:val="en-GB"/>
        </w:rPr>
        <w:t>themselves</w:t>
      </w:r>
      <w:r w:rsidRPr="004D2810">
        <w:rPr>
          <w:rFonts w:ascii="Arial" w:hAnsi="Arial" w:cs="Arial"/>
          <w:lang w:val="en-GB"/>
        </w:rPr>
        <w:t xml:space="preserve">. This plays a role in building relationships and building </w:t>
      </w:r>
      <w:r w:rsidR="00E14C52">
        <w:rPr>
          <w:rFonts w:ascii="Arial" w:hAnsi="Arial" w:cs="Arial"/>
          <w:lang w:val="en-GB"/>
        </w:rPr>
        <w:t>a team</w:t>
      </w:r>
      <w:r w:rsidRPr="004D2810">
        <w:rPr>
          <w:rFonts w:ascii="Arial" w:hAnsi="Arial" w:cs="Arial"/>
          <w:lang w:val="en-GB"/>
        </w:rPr>
        <w:t xml:space="preserve">. </w:t>
      </w:r>
      <w:r w:rsidR="00E14C52">
        <w:rPr>
          <w:rFonts w:ascii="Arial" w:hAnsi="Arial" w:cs="Arial"/>
          <w:lang w:val="en-GB"/>
        </w:rPr>
        <w:t>They</w:t>
      </w:r>
      <w:r w:rsidRPr="004D2810">
        <w:rPr>
          <w:rFonts w:ascii="Arial" w:hAnsi="Arial" w:cs="Arial"/>
          <w:lang w:val="en-GB"/>
        </w:rPr>
        <w:t xml:space="preserve"> need to recognize the possibilities in the relationships, their development and be aware of the needs and expectations of the employees, </w:t>
      </w:r>
      <w:r w:rsidR="00E14C52">
        <w:rPr>
          <w:rFonts w:ascii="Arial" w:hAnsi="Arial" w:cs="Arial"/>
          <w:lang w:val="en-GB"/>
        </w:rPr>
        <w:t xml:space="preserve">they </w:t>
      </w:r>
      <w:r w:rsidRPr="004D2810">
        <w:rPr>
          <w:rFonts w:ascii="Arial" w:hAnsi="Arial" w:cs="Arial"/>
          <w:lang w:val="en-GB"/>
        </w:rPr>
        <w:t xml:space="preserve">need to know how </w:t>
      </w:r>
      <w:r w:rsidR="00EE4C51">
        <w:rPr>
          <w:rFonts w:ascii="Arial" w:hAnsi="Arial" w:cs="Arial"/>
          <w:lang w:val="en-GB"/>
        </w:rPr>
        <w:t>the employees</w:t>
      </w:r>
      <w:r w:rsidRPr="004D2810">
        <w:rPr>
          <w:rFonts w:ascii="Arial" w:hAnsi="Arial" w:cs="Arial"/>
          <w:lang w:val="en-GB"/>
        </w:rPr>
        <w:t xml:space="preserve"> see the problems in the workplace. </w:t>
      </w:r>
      <w:r w:rsidR="00EE4C51">
        <w:rPr>
          <w:rFonts w:ascii="Arial" w:hAnsi="Arial" w:cs="Arial"/>
          <w:lang w:val="en-GB"/>
        </w:rPr>
        <w:t>They</w:t>
      </w:r>
      <w:r w:rsidRPr="004D2810">
        <w:rPr>
          <w:rFonts w:ascii="Arial" w:hAnsi="Arial" w:cs="Arial"/>
          <w:lang w:val="en-GB"/>
        </w:rPr>
        <w:t xml:space="preserve"> need to make decisions that will be effective in the long run. As for </w:t>
      </w:r>
      <w:r w:rsidRPr="004D2810">
        <w:rPr>
          <w:rFonts w:ascii="Arial" w:hAnsi="Arial" w:cs="Arial"/>
          <w:lang w:val="en-GB"/>
        </w:rPr>
        <w:lastRenderedPageBreak/>
        <w:t xml:space="preserve">working conditions, </w:t>
      </w:r>
      <w:r w:rsidR="00EE4C51">
        <w:rPr>
          <w:rFonts w:ascii="Arial" w:hAnsi="Arial" w:cs="Arial"/>
          <w:lang w:val="en-GB"/>
        </w:rPr>
        <w:t>they</w:t>
      </w:r>
      <w:r w:rsidRPr="004D2810">
        <w:rPr>
          <w:rFonts w:ascii="Arial" w:hAnsi="Arial" w:cs="Arial"/>
          <w:lang w:val="en-GB"/>
        </w:rPr>
        <w:t xml:space="preserve"> need to create conditions where communication is liberated, emotions flow freely, understanding the human factor to achieve effective production.</w:t>
      </w:r>
    </w:p>
    <w:p w14:paraId="5E60D4BF" w14:textId="43CE9DF8" w:rsidR="0054686B" w:rsidRDefault="0054686B" w:rsidP="00A3654E">
      <w:pPr>
        <w:rPr>
          <w:rFonts w:ascii="Arial" w:hAnsi="Arial" w:cs="Arial"/>
          <w:lang w:val="en-GB"/>
        </w:rPr>
      </w:pPr>
    </w:p>
    <w:p w14:paraId="0719CB41" w14:textId="1496222A" w:rsidR="00D16DB5" w:rsidRDefault="00D16DB5" w:rsidP="00D16DB5">
      <w:pPr>
        <w:rPr>
          <w:rFonts w:ascii="Arial" w:hAnsi="Arial" w:cs="Arial"/>
          <w:lang w:val="en-GB"/>
        </w:rPr>
      </w:pPr>
      <w:r w:rsidRPr="00D16DB5">
        <w:rPr>
          <w:rFonts w:ascii="Arial" w:hAnsi="Arial" w:cs="Arial"/>
          <w:lang w:val="en-GB"/>
        </w:rPr>
        <w:t>There are also examples of ineffective leadership styles in hotel management and corporate management in general.</w:t>
      </w:r>
    </w:p>
    <w:p w14:paraId="5EA969F7" w14:textId="2FECA121" w:rsidR="00400A6C" w:rsidRPr="00D16DB5" w:rsidRDefault="00DC7741" w:rsidP="00D16DB5">
      <w:pPr>
        <w:rPr>
          <w:rFonts w:ascii="Arial" w:hAnsi="Arial" w:cs="Arial"/>
          <w:lang w:val="en-GB"/>
        </w:rPr>
      </w:pPr>
      <w:r>
        <w:rPr>
          <w:rFonts w:ascii="Arial" w:hAnsi="Arial" w:cs="Arial"/>
          <w:lang w:val="en-GB"/>
        </w:rPr>
        <w:t xml:space="preserve">“Power is a concept related to ideas of influence </w:t>
      </w:r>
      <w:r w:rsidR="00FE021B">
        <w:rPr>
          <w:rFonts w:ascii="Arial" w:hAnsi="Arial" w:cs="Arial"/>
          <w:lang w:val="en-GB"/>
        </w:rPr>
        <w:t>, force, manipulation and providing the means</w:t>
      </w:r>
      <w:r w:rsidR="008313C5">
        <w:rPr>
          <w:rFonts w:ascii="Arial" w:hAnsi="Arial" w:cs="Arial"/>
          <w:lang w:val="en-GB"/>
        </w:rPr>
        <w:t xml:space="preserve"> through which objectives can be realized</w:t>
      </w:r>
      <w:r w:rsidR="00792E30">
        <w:rPr>
          <w:rFonts w:ascii="Arial" w:hAnsi="Arial" w:cs="Arial"/>
          <w:lang w:val="en-GB"/>
        </w:rPr>
        <w:t>. In that sense it reflects a directing, mobilizing</w:t>
      </w:r>
      <w:r w:rsidR="00D102E7">
        <w:rPr>
          <w:rFonts w:ascii="Arial" w:hAnsi="Arial" w:cs="Arial"/>
          <w:lang w:val="en-GB"/>
        </w:rPr>
        <w:t xml:space="preserve"> and ene</w:t>
      </w:r>
    </w:p>
    <w:p w14:paraId="03971E43" w14:textId="3B333E9E" w:rsidR="00D16DB5" w:rsidRPr="00D16DB5" w:rsidRDefault="00D16DB5" w:rsidP="00D16DB5">
      <w:pPr>
        <w:rPr>
          <w:rFonts w:ascii="Arial" w:hAnsi="Arial" w:cs="Arial"/>
          <w:lang w:val="en-GB"/>
        </w:rPr>
      </w:pPr>
      <w:r w:rsidRPr="00D16DB5">
        <w:rPr>
          <w:rFonts w:ascii="Arial" w:hAnsi="Arial" w:cs="Arial"/>
          <w:lang w:val="en-GB"/>
        </w:rPr>
        <w:t xml:space="preserve">In a leadership position, people are often </w:t>
      </w:r>
      <w:r w:rsidR="00F26F33">
        <w:rPr>
          <w:rFonts w:ascii="Arial" w:hAnsi="Arial" w:cs="Arial"/>
          <w:lang w:val="en-GB"/>
        </w:rPr>
        <w:t>believe</w:t>
      </w:r>
      <w:r w:rsidRPr="00D16DB5">
        <w:rPr>
          <w:rFonts w:ascii="Arial" w:hAnsi="Arial" w:cs="Arial"/>
          <w:lang w:val="en-GB"/>
        </w:rPr>
        <w:t xml:space="preserve"> that if they want to achieve something, it is enough to allocate the </w:t>
      </w:r>
      <w:r w:rsidR="00214315">
        <w:rPr>
          <w:rFonts w:ascii="Arial" w:hAnsi="Arial" w:cs="Arial"/>
          <w:lang w:val="en-GB"/>
        </w:rPr>
        <w:t>tasks</w:t>
      </w:r>
      <w:r w:rsidRPr="00D16DB5">
        <w:rPr>
          <w:rFonts w:ascii="Arial" w:hAnsi="Arial" w:cs="Arial"/>
          <w:lang w:val="en-GB"/>
        </w:rPr>
        <w:t xml:space="preserve"> to their subordinates, and then they will do everything nicely according to the instructions. This is obviously much more complicated than that. Without enough power and clarification of tasks, there is no chance of successful collaboration, let alone small human games that stem from specific leadership styles. No power, however, can be effective without the consent or obedience of the </w:t>
      </w:r>
      <w:r w:rsidR="00254A60">
        <w:rPr>
          <w:rFonts w:ascii="Arial" w:hAnsi="Arial" w:cs="Arial"/>
          <w:lang w:val="en-GB"/>
        </w:rPr>
        <w:t>subordonates</w:t>
      </w:r>
      <w:r w:rsidRPr="00D16DB5">
        <w:rPr>
          <w:rFonts w:ascii="Arial" w:hAnsi="Arial" w:cs="Arial"/>
          <w:lang w:val="en-GB"/>
        </w:rPr>
        <w:t>.</w:t>
      </w:r>
    </w:p>
    <w:p w14:paraId="688F1339" w14:textId="044FA2F8" w:rsidR="0054686B" w:rsidRDefault="00D16DB5" w:rsidP="00D16DB5">
      <w:pPr>
        <w:rPr>
          <w:rFonts w:ascii="Arial" w:hAnsi="Arial" w:cs="Arial"/>
          <w:lang w:val="en-GB"/>
        </w:rPr>
      </w:pPr>
      <w:r w:rsidRPr="00D16DB5">
        <w:rPr>
          <w:rFonts w:ascii="Arial" w:hAnsi="Arial" w:cs="Arial"/>
          <w:lang w:val="en-GB"/>
        </w:rPr>
        <w:t>Power, by appropriate methods, must be accepted by the leader with the subord</w:t>
      </w:r>
      <w:r w:rsidR="009704A2">
        <w:rPr>
          <w:rFonts w:ascii="Arial" w:hAnsi="Arial" w:cs="Arial"/>
          <w:lang w:val="en-GB"/>
        </w:rPr>
        <w:t>o</w:t>
      </w:r>
      <w:r w:rsidRPr="00D16DB5">
        <w:rPr>
          <w:rFonts w:ascii="Arial" w:hAnsi="Arial" w:cs="Arial"/>
          <w:lang w:val="en-GB"/>
        </w:rPr>
        <w:t xml:space="preserve">nates. The use of threats and punishment causes a weakening of the relationship between the leader and the subordinate. They can be an effective means of influencing in the short term, but their </w:t>
      </w:r>
      <w:r w:rsidR="00E7176F">
        <w:rPr>
          <w:rFonts w:ascii="Arial" w:hAnsi="Arial" w:cs="Arial"/>
          <w:lang w:val="en-GB"/>
        </w:rPr>
        <w:t>long term</w:t>
      </w:r>
      <w:r w:rsidR="006D061E">
        <w:rPr>
          <w:rFonts w:ascii="Arial" w:hAnsi="Arial" w:cs="Arial"/>
          <w:lang w:val="en-GB"/>
        </w:rPr>
        <w:t xml:space="preserve"> </w:t>
      </w:r>
      <w:r w:rsidRPr="00D16DB5">
        <w:rPr>
          <w:rFonts w:ascii="Arial" w:hAnsi="Arial" w:cs="Arial"/>
          <w:lang w:val="en-GB"/>
        </w:rPr>
        <w:t>effects must also be acknowledged. This power reduces attachment to the leader or the organization. Instructions from those with recognized competence are more likely to be followed than from individuals without such a background. This creates in the subordinate’s mindset a willingness to accept instructions from certain individuals who are legitimately exercising their authority. This is the legal power.</w:t>
      </w:r>
    </w:p>
    <w:p w14:paraId="7E2BAEE0" w14:textId="6F32AC54" w:rsidR="00700D79" w:rsidRDefault="00700D79" w:rsidP="00D16DB5">
      <w:pPr>
        <w:rPr>
          <w:rFonts w:ascii="Arial" w:hAnsi="Arial" w:cs="Arial"/>
          <w:lang w:val="en-GB"/>
        </w:rPr>
      </w:pPr>
    </w:p>
    <w:p w14:paraId="060A0C3E" w14:textId="4A8449D0" w:rsidR="004D0B29" w:rsidRDefault="004D0B29" w:rsidP="00D16DB5">
      <w:pPr>
        <w:rPr>
          <w:rFonts w:ascii="Arial" w:hAnsi="Arial" w:cs="Arial"/>
          <w:lang w:val="en-GB"/>
        </w:rPr>
      </w:pPr>
    </w:p>
    <w:p w14:paraId="50109F9B" w14:textId="28C7DE7E" w:rsidR="004D0B29" w:rsidRDefault="004D0B29" w:rsidP="00D16DB5">
      <w:pPr>
        <w:rPr>
          <w:rFonts w:ascii="Arial" w:hAnsi="Arial" w:cs="Arial"/>
          <w:lang w:val="en-GB"/>
        </w:rPr>
      </w:pPr>
    </w:p>
    <w:p w14:paraId="16AF51CE" w14:textId="5EE210FE" w:rsidR="004D0B29" w:rsidRDefault="004D0B29" w:rsidP="00D16DB5">
      <w:pPr>
        <w:rPr>
          <w:rFonts w:ascii="Arial" w:hAnsi="Arial" w:cs="Arial"/>
          <w:lang w:val="en-GB"/>
        </w:rPr>
      </w:pPr>
    </w:p>
    <w:p w14:paraId="21B2D337" w14:textId="645DB0E2" w:rsidR="004D0B29" w:rsidRDefault="004D0B29" w:rsidP="00D16DB5">
      <w:pPr>
        <w:rPr>
          <w:rFonts w:ascii="Arial" w:hAnsi="Arial" w:cs="Arial"/>
          <w:lang w:val="en-GB"/>
        </w:rPr>
      </w:pPr>
    </w:p>
    <w:p w14:paraId="7957A803" w14:textId="32D57A18" w:rsidR="004D0B29" w:rsidRDefault="004D0B29" w:rsidP="00D16DB5">
      <w:pPr>
        <w:rPr>
          <w:rFonts w:ascii="Arial" w:hAnsi="Arial" w:cs="Arial"/>
          <w:lang w:val="en-GB"/>
        </w:rPr>
      </w:pPr>
    </w:p>
    <w:p w14:paraId="42B9C010" w14:textId="6B09FB61" w:rsidR="004D0B29" w:rsidRDefault="004D0B29" w:rsidP="00D16DB5">
      <w:pPr>
        <w:rPr>
          <w:rFonts w:ascii="Arial" w:hAnsi="Arial" w:cs="Arial"/>
          <w:lang w:val="en-GB"/>
        </w:rPr>
      </w:pPr>
    </w:p>
    <w:p w14:paraId="78FDA2B5" w14:textId="3557FE4E" w:rsidR="004D0B29" w:rsidRDefault="004D0B29" w:rsidP="00D16DB5">
      <w:pPr>
        <w:rPr>
          <w:rFonts w:ascii="Arial" w:hAnsi="Arial" w:cs="Arial"/>
          <w:lang w:val="en-GB"/>
        </w:rPr>
      </w:pPr>
    </w:p>
    <w:p w14:paraId="47960E66" w14:textId="62B328A2" w:rsidR="004D0B29" w:rsidRDefault="004D0B29" w:rsidP="00D16DB5">
      <w:pPr>
        <w:rPr>
          <w:rFonts w:ascii="Arial" w:hAnsi="Arial" w:cs="Arial"/>
          <w:lang w:val="en-GB"/>
        </w:rPr>
      </w:pPr>
      <w:bookmarkStart w:id="0" w:name="_GoBack"/>
      <w:bookmarkEnd w:id="0"/>
    </w:p>
    <w:p w14:paraId="0E2AB6EE" w14:textId="17B88767" w:rsidR="004D0B29" w:rsidRDefault="004D0B29" w:rsidP="00D16DB5">
      <w:pPr>
        <w:rPr>
          <w:rFonts w:ascii="Arial" w:hAnsi="Arial" w:cs="Arial"/>
          <w:lang w:val="en-GB"/>
        </w:rPr>
      </w:pPr>
    </w:p>
    <w:p w14:paraId="1D2F4413" w14:textId="77777777" w:rsidR="004D0B29" w:rsidRDefault="004D0B29" w:rsidP="00D16DB5">
      <w:pPr>
        <w:rPr>
          <w:rFonts w:ascii="Arial" w:hAnsi="Arial" w:cs="Arial"/>
          <w:lang w:val="en-GB"/>
        </w:rPr>
      </w:pPr>
    </w:p>
    <w:p w14:paraId="04B47D58" w14:textId="1B3949C0" w:rsidR="00700D79" w:rsidRDefault="00700D79" w:rsidP="00D16DB5">
      <w:pPr>
        <w:rPr>
          <w:rFonts w:ascii="Arial" w:hAnsi="Arial" w:cs="Arial"/>
          <w:lang w:val="en-GB"/>
        </w:rPr>
      </w:pPr>
    </w:p>
    <w:p w14:paraId="7FCF07BD" w14:textId="4468D851" w:rsidR="00700D79" w:rsidRDefault="00700D79" w:rsidP="00D16DB5">
      <w:pPr>
        <w:rPr>
          <w:rFonts w:ascii="Arial" w:hAnsi="Arial" w:cs="Arial"/>
          <w:lang w:val="en-GB"/>
        </w:rPr>
      </w:pPr>
    </w:p>
    <w:p w14:paraId="053F829B" w14:textId="70822C5A" w:rsidR="00700D79" w:rsidRDefault="00700D79" w:rsidP="00D16DB5">
      <w:pPr>
        <w:rPr>
          <w:rFonts w:ascii="Arial" w:hAnsi="Arial" w:cs="Arial"/>
          <w:lang w:val="en-GB"/>
        </w:rPr>
      </w:pPr>
    </w:p>
    <w:p w14:paraId="4CEC73CD" w14:textId="26236A19" w:rsidR="00700D79" w:rsidRDefault="00700D79" w:rsidP="00D16DB5">
      <w:pPr>
        <w:rPr>
          <w:rFonts w:ascii="Arial" w:hAnsi="Arial" w:cs="Arial"/>
          <w:lang w:val="en-GB"/>
        </w:rPr>
      </w:pPr>
    </w:p>
    <w:p w14:paraId="37AA06C4" w14:textId="10D26433" w:rsidR="00700D79" w:rsidRDefault="00700D79" w:rsidP="00D16DB5">
      <w:pPr>
        <w:rPr>
          <w:rFonts w:ascii="Arial" w:hAnsi="Arial" w:cs="Arial"/>
          <w:lang w:val="en-GB"/>
        </w:rPr>
      </w:pPr>
    </w:p>
    <w:p w14:paraId="725AA794" w14:textId="1ADBDBAB" w:rsidR="00700D79" w:rsidRDefault="00700D79" w:rsidP="00D16DB5">
      <w:pPr>
        <w:rPr>
          <w:rFonts w:ascii="Arial" w:hAnsi="Arial" w:cs="Arial"/>
          <w:lang w:val="en-GB"/>
        </w:rPr>
      </w:pPr>
    </w:p>
    <w:p w14:paraId="7F86EF2E" w14:textId="7692C386" w:rsidR="00700D79" w:rsidRDefault="00700D79" w:rsidP="00D16DB5">
      <w:pPr>
        <w:rPr>
          <w:rFonts w:ascii="Arial" w:hAnsi="Arial" w:cs="Arial"/>
          <w:lang w:val="en-GB"/>
        </w:rPr>
      </w:pPr>
    </w:p>
    <w:p w14:paraId="7763E9C8" w14:textId="4F0C9278" w:rsidR="00700D79" w:rsidRDefault="00700D79" w:rsidP="00D16DB5">
      <w:pPr>
        <w:rPr>
          <w:rFonts w:ascii="Arial" w:hAnsi="Arial" w:cs="Arial"/>
          <w:lang w:val="en-GB"/>
        </w:rPr>
      </w:pPr>
    </w:p>
    <w:p w14:paraId="305BE654" w14:textId="509FEB19" w:rsidR="00700D79" w:rsidRDefault="00700D79" w:rsidP="00D16DB5">
      <w:pPr>
        <w:rPr>
          <w:rFonts w:ascii="Arial" w:hAnsi="Arial" w:cs="Arial"/>
          <w:lang w:val="en-GB"/>
        </w:rPr>
      </w:pPr>
    </w:p>
    <w:p w14:paraId="220AFBF8" w14:textId="1A71236D" w:rsidR="00700D79" w:rsidRDefault="00700D79" w:rsidP="00D16DB5">
      <w:pPr>
        <w:rPr>
          <w:rFonts w:ascii="Arial" w:hAnsi="Arial" w:cs="Arial"/>
          <w:lang w:val="en-GB"/>
        </w:rPr>
      </w:pPr>
    </w:p>
    <w:p w14:paraId="0168C745" w14:textId="2BB15E29" w:rsidR="00700D79" w:rsidRDefault="00700D79" w:rsidP="00D16DB5">
      <w:pPr>
        <w:rPr>
          <w:rFonts w:ascii="Arial" w:hAnsi="Arial" w:cs="Arial"/>
          <w:lang w:val="en-GB"/>
        </w:rPr>
      </w:pPr>
    </w:p>
    <w:p w14:paraId="4E76184C" w14:textId="77777777" w:rsidR="00700D79" w:rsidRDefault="00700D79" w:rsidP="00D16DB5">
      <w:pPr>
        <w:rPr>
          <w:rFonts w:ascii="Arial" w:hAnsi="Arial" w:cs="Arial"/>
          <w:lang w:val="en-GB"/>
        </w:rPr>
      </w:pPr>
    </w:p>
    <w:p w14:paraId="106979CF" w14:textId="77777777" w:rsidR="00BD2B6A" w:rsidRDefault="00BD2B6A" w:rsidP="00D16DB5">
      <w:pPr>
        <w:rPr>
          <w:rFonts w:ascii="Arial" w:hAnsi="Arial" w:cs="Arial"/>
          <w:lang w:val="en-GB"/>
        </w:rPr>
      </w:pPr>
    </w:p>
    <w:p w14:paraId="06F2BC8F" w14:textId="29386B8E" w:rsidR="00750772" w:rsidRDefault="00750772" w:rsidP="00D16DB5">
      <w:pPr>
        <w:rPr>
          <w:rFonts w:ascii="Arial" w:hAnsi="Arial" w:cs="Arial"/>
          <w:lang w:val="en-GB"/>
        </w:rPr>
      </w:pPr>
    </w:p>
    <w:p w14:paraId="7482E380" w14:textId="3A768CF2" w:rsidR="00750772" w:rsidRDefault="00750772" w:rsidP="00D16DB5">
      <w:pPr>
        <w:rPr>
          <w:rFonts w:ascii="Arial" w:hAnsi="Arial" w:cs="Arial"/>
          <w:b/>
          <w:bCs/>
          <w:sz w:val="32"/>
          <w:szCs w:val="32"/>
          <w:u w:val="single"/>
          <w:lang w:val="en-GB"/>
        </w:rPr>
      </w:pPr>
      <w:r w:rsidRPr="008308BA">
        <w:rPr>
          <w:rFonts w:ascii="Arial" w:hAnsi="Arial" w:cs="Arial"/>
          <w:b/>
          <w:bCs/>
          <w:sz w:val="32"/>
          <w:szCs w:val="32"/>
          <w:u w:val="single"/>
          <w:lang w:val="en-GB"/>
        </w:rPr>
        <w:t>Conclusion</w:t>
      </w:r>
    </w:p>
    <w:p w14:paraId="7109EB24" w14:textId="77777777" w:rsidR="00BD2B6A" w:rsidRPr="008308BA" w:rsidRDefault="00BD2B6A" w:rsidP="00D16DB5">
      <w:pPr>
        <w:rPr>
          <w:rFonts w:ascii="Arial" w:hAnsi="Arial" w:cs="Arial"/>
          <w:b/>
          <w:bCs/>
          <w:sz w:val="32"/>
          <w:szCs w:val="32"/>
          <w:u w:val="single"/>
          <w:lang w:val="en-GB"/>
        </w:rPr>
      </w:pPr>
    </w:p>
    <w:p w14:paraId="15DF6355" w14:textId="35F280D5" w:rsidR="00750772" w:rsidRDefault="00750772" w:rsidP="00D16DB5">
      <w:pPr>
        <w:rPr>
          <w:rFonts w:ascii="Arial" w:hAnsi="Arial" w:cs="Arial"/>
          <w:lang w:val="en-GB"/>
        </w:rPr>
      </w:pPr>
    </w:p>
    <w:p w14:paraId="6F3A786C" w14:textId="77777777" w:rsidR="00955439" w:rsidRDefault="00750772" w:rsidP="00D16DB5">
      <w:pPr>
        <w:rPr>
          <w:rFonts w:ascii="Arial" w:hAnsi="Arial" w:cs="Arial"/>
          <w:lang w:val="en-GB"/>
        </w:rPr>
      </w:pPr>
      <w:r w:rsidRPr="00750772">
        <w:rPr>
          <w:rFonts w:ascii="Arial" w:hAnsi="Arial" w:cs="Arial"/>
          <w:lang w:val="en-GB"/>
        </w:rPr>
        <w:t xml:space="preserve">A leader is not a leader when he or she is in a position, but because of his or her ability to act as a leader and add value to the co-workers who work with him or her, and thus to “select and rise above” the group. The most difficult part of managerial work is to always make a good choice between possible alternatives and methods in all situations. It is also important that it is not possible to be extreme, nor can such reactions be allowed. Leadership skills can be developed and learned. However, when, what, how </w:t>
      </w:r>
      <w:r w:rsidR="008509B0">
        <w:rPr>
          <w:rFonts w:ascii="Arial" w:hAnsi="Arial" w:cs="Arial"/>
          <w:lang w:val="en-GB"/>
        </w:rPr>
        <w:t>they</w:t>
      </w:r>
      <w:r w:rsidRPr="00750772">
        <w:rPr>
          <w:rFonts w:ascii="Arial" w:hAnsi="Arial" w:cs="Arial"/>
          <w:lang w:val="en-GB"/>
        </w:rPr>
        <w:t xml:space="preserve"> use it depends on the individual. Importantly, there is no kind of “well-applied template” that is always, in all cases, effective. There are a wealth of alternatives, there are huge methodological choices that work in some cases, which is why they have been included among the tools that can be used. However, one thing must not be forgotten: In leadership, everything always "depends". </w:t>
      </w:r>
    </w:p>
    <w:p w14:paraId="334533C3" w14:textId="17C33DEA" w:rsidR="00750772" w:rsidRDefault="00750772" w:rsidP="00D16DB5">
      <w:pPr>
        <w:rPr>
          <w:rFonts w:ascii="Arial" w:hAnsi="Arial" w:cs="Arial"/>
          <w:lang w:val="en-GB"/>
        </w:rPr>
      </w:pPr>
      <w:r w:rsidRPr="00750772">
        <w:rPr>
          <w:rFonts w:ascii="Arial" w:hAnsi="Arial" w:cs="Arial"/>
          <w:lang w:val="en-GB"/>
        </w:rPr>
        <w:t>Human values ​​and personality traits, relationships and interests with other people, goals and situation, and environment.</w:t>
      </w:r>
    </w:p>
    <w:p w14:paraId="382AECCF" w14:textId="61CBA0E2" w:rsidR="00565ABC" w:rsidRDefault="00565ABC" w:rsidP="00D16DB5">
      <w:pPr>
        <w:rPr>
          <w:rFonts w:ascii="Arial" w:hAnsi="Arial" w:cs="Arial"/>
          <w:lang w:val="en-GB"/>
        </w:rPr>
      </w:pPr>
    </w:p>
    <w:p w14:paraId="5BE7D637" w14:textId="6811ED32" w:rsidR="00565ABC" w:rsidRDefault="00565ABC" w:rsidP="00D16DB5">
      <w:pPr>
        <w:rPr>
          <w:rFonts w:ascii="Arial" w:hAnsi="Arial" w:cs="Arial"/>
          <w:lang w:val="en-GB"/>
        </w:rPr>
      </w:pPr>
    </w:p>
    <w:p w14:paraId="12C5829D" w14:textId="3E3086A5" w:rsidR="00565ABC" w:rsidRDefault="00565ABC" w:rsidP="00D16DB5">
      <w:pPr>
        <w:rPr>
          <w:rFonts w:ascii="Arial" w:hAnsi="Arial" w:cs="Arial"/>
          <w:lang w:val="en-GB"/>
        </w:rPr>
      </w:pPr>
    </w:p>
    <w:p w14:paraId="66AA37F6" w14:textId="2B31D845" w:rsidR="00565ABC" w:rsidRDefault="00565ABC" w:rsidP="00D16DB5">
      <w:pPr>
        <w:rPr>
          <w:rFonts w:ascii="Arial" w:hAnsi="Arial" w:cs="Arial"/>
          <w:lang w:val="en-GB"/>
        </w:rPr>
      </w:pPr>
    </w:p>
    <w:p w14:paraId="19600A59" w14:textId="77777777" w:rsidR="00720CD9" w:rsidRDefault="00720CD9" w:rsidP="00720CD9">
      <w:pPr>
        <w:rPr>
          <w:rFonts w:ascii="Arial" w:hAnsi="Arial" w:cs="Arial"/>
          <w:lang w:val="en-GB"/>
        </w:rPr>
      </w:pPr>
    </w:p>
    <w:p w14:paraId="1479C74F" w14:textId="77777777" w:rsidR="00720CD9" w:rsidRDefault="00720CD9" w:rsidP="00720CD9">
      <w:pPr>
        <w:rPr>
          <w:rFonts w:ascii="Arial" w:hAnsi="Arial" w:cs="Arial"/>
          <w:b/>
          <w:bCs/>
          <w:sz w:val="32"/>
          <w:szCs w:val="32"/>
          <w:u w:val="single"/>
          <w:lang w:val="en-GB"/>
        </w:rPr>
      </w:pPr>
      <w:r w:rsidRPr="00F21485">
        <w:rPr>
          <w:rFonts w:ascii="Arial" w:hAnsi="Arial" w:cs="Arial"/>
          <w:b/>
          <w:bCs/>
          <w:sz w:val="32"/>
          <w:szCs w:val="32"/>
          <w:u w:val="single"/>
          <w:lang w:val="en-GB"/>
        </w:rPr>
        <w:t>Recommendations</w:t>
      </w:r>
    </w:p>
    <w:p w14:paraId="1EDFE669" w14:textId="77777777" w:rsidR="00720CD9" w:rsidRDefault="00720CD9" w:rsidP="00720CD9">
      <w:pPr>
        <w:rPr>
          <w:rFonts w:ascii="Arial" w:hAnsi="Arial" w:cs="Arial"/>
          <w:b/>
          <w:bCs/>
          <w:sz w:val="32"/>
          <w:szCs w:val="32"/>
          <w:u w:val="single"/>
          <w:lang w:val="en-GB"/>
        </w:rPr>
      </w:pPr>
    </w:p>
    <w:p w14:paraId="0E971347" w14:textId="77777777" w:rsidR="00720CD9" w:rsidRPr="008544D1" w:rsidRDefault="00720CD9" w:rsidP="00720CD9">
      <w:pPr>
        <w:rPr>
          <w:rFonts w:ascii="Arial" w:hAnsi="Arial" w:cs="Arial"/>
          <w:lang w:val="en-GB"/>
        </w:rPr>
      </w:pPr>
      <w:r w:rsidRPr="008544D1">
        <w:rPr>
          <w:rFonts w:ascii="Arial" w:hAnsi="Arial" w:cs="Arial"/>
          <w:lang w:val="en-GB"/>
        </w:rPr>
        <w:t>Experience and research show that most front office workers are young, love their free time, have chosen this job mostly while studying, and if they are long-term.</w:t>
      </w:r>
    </w:p>
    <w:p w14:paraId="54CB490F" w14:textId="77777777" w:rsidR="00720CD9" w:rsidRDefault="00720CD9" w:rsidP="00720CD9">
      <w:pPr>
        <w:rPr>
          <w:rFonts w:ascii="Arial" w:hAnsi="Arial" w:cs="Arial"/>
          <w:lang w:val="en-GB"/>
        </w:rPr>
      </w:pPr>
      <w:r w:rsidRPr="008544D1">
        <w:rPr>
          <w:rFonts w:ascii="Arial" w:hAnsi="Arial" w:cs="Arial"/>
          <w:lang w:val="en-GB"/>
        </w:rPr>
        <w:t>plans, it may only do so because of its proximity to the workplace. It also turned out that the job does not enjoy much recognition, which can be inferred from the fact that satisfaction with salaries is below average, and rewards, motivations and guidelines do not appear to a sufficient extent. In view of the growing competitive position in terms of quality, the range of hotel front office and front line positions requires more emphasis, taking into account the fact that guest-oriented service is unthinkable without them.</w:t>
      </w:r>
    </w:p>
    <w:p w14:paraId="3242AB3B" w14:textId="42AFB9F2" w:rsidR="00565ABC" w:rsidRDefault="00565ABC" w:rsidP="00D16DB5">
      <w:pPr>
        <w:rPr>
          <w:rFonts w:ascii="Arial" w:hAnsi="Arial" w:cs="Arial"/>
          <w:lang w:val="en-GB"/>
        </w:rPr>
      </w:pPr>
    </w:p>
    <w:p w14:paraId="6A7D45A3" w14:textId="62E57E6A" w:rsidR="00565ABC" w:rsidRDefault="00565ABC" w:rsidP="00D16DB5">
      <w:pPr>
        <w:rPr>
          <w:rFonts w:ascii="Arial" w:hAnsi="Arial" w:cs="Arial"/>
          <w:lang w:val="en-GB"/>
        </w:rPr>
      </w:pPr>
    </w:p>
    <w:p w14:paraId="192FA08C" w14:textId="532ECDE2" w:rsidR="00565ABC" w:rsidRDefault="00565ABC" w:rsidP="00D16DB5">
      <w:pPr>
        <w:rPr>
          <w:rFonts w:ascii="Arial" w:hAnsi="Arial" w:cs="Arial"/>
          <w:lang w:val="en-GB"/>
        </w:rPr>
      </w:pPr>
    </w:p>
    <w:p w14:paraId="459D4BB1" w14:textId="3E6D910E" w:rsidR="00565ABC" w:rsidRDefault="00565ABC" w:rsidP="00D16DB5">
      <w:pPr>
        <w:rPr>
          <w:rFonts w:ascii="Arial" w:hAnsi="Arial" w:cs="Arial"/>
          <w:lang w:val="en-GB"/>
        </w:rPr>
      </w:pPr>
    </w:p>
    <w:p w14:paraId="0C629211" w14:textId="3C8A50B2" w:rsidR="00565ABC" w:rsidRDefault="00565ABC" w:rsidP="00D16DB5">
      <w:pPr>
        <w:rPr>
          <w:rFonts w:ascii="Arial" w:hAnsi="Arial" w:cs="Arial"/>
          <w:lang w:val="en-GB"/>
        </w:rPr>
      </w:pPr>
    </w:p>
    <w:p w14:paraId="2146912F" w14:textId="2B3C8DB8" w:rsidR="00565ABC" w:rsidRDefault="00565ABC" w:rsidP="00D16DB5">
      <w:pPr>
        <w:rPr>
          <w:rFonts w:ascii="Arial" w:hAnsi="Arial" w:cs="Arial"/>
          <w:lang w:val="en-GB"/>
        </w:rPr>
      </w:pPr>
    </w:p>
    <w:p w14:paraId="4D1596EC" w14:textId="504BB5B9" w:rsidR="00565ABC" w:rsidRDefault="00565ABC" w:rsidP="00D16DB5">
      <w:pPr>
        <w:rPr>
          <w:rFonts w:ascii="Arial" w:hAnsi="Arial" w:cs="Arial"/>
          <w:lang w:val="en-GB"/>
        </w:rPr>
      </w:pPr>
    </w:p>
    <w:p w14:paraId="038759D2" w14:textId="7A8D7812" w:rsidR="00565ABC" w:rsidRDefault="00565ABC" w:rsidP="00D16DB5">
      <w:pPr>
        <w:rPr>
          <w:rFonts w:ascii="Arial" w:hAnsi="Arial" w:cs="Arial"/>
          <w:lang w:val="en-GB"/>
        </w:rPr>
      </w:pPr>
    </w:p>
    <w:p w14:paraId="20443FE1" w14:textId="75535F98" w:rsidR="00565ABC" w:rsidRDefault="00565ABC" w:rsidP="00D16DB5">
      <w:pPr>
        <w:rPr>
          <w:rFonts w:ascii="Arial" w:hAnsi="Arial" w:cs="Arial"/>
          <w:lang w:val="en-GB"/>
        </w:rPr>
      </w:pPr>
    </w:p>
    <w:p w14:paraId="1A8747A7" w14:textId="52D487D7" w:rsidR="00565ABC" w:rsidRDefault="00565ABC" w:rsidP="00D16DB5">
      <w:pPr>
        <w:rPr>
          <w:rFonts w:ascii="Arial" w:hAnsi="Arial" w:cs="Arial"/>
          <w:lang w:val="en-GB"/>
        </w:rPr>
      </w:pPr>
    </w:p>
    <w:p w14:paraId="3E6C2975" w14:textId="567F4BFD" w:rsidR="00565ABC" w:rsidRDefault="00565ABC" w:rsidP="00D16DB5">
      <w:pPr>
        <w:rPr>
          <w:rFonts w:ascii="Arial" w:hAnsi="Arial" w:cs="Arial"/>
          <w:lang w:val="en-GB"/>
        </w:rPr>
      </w:pPr>
    </w:p>
    <w:p w14:paraId="6C93049F" w14:textId="77777777" w:rsidR="00565ABC" w:rsidRDefault="00565ABC" w:rsidP="00D16DB5">
      <w:pPr>
        <w:rPr>
          <w:rFonts w:ascii="Arial" w:hAnsi="Arial" w:cs="Arial"/>
          <w:lang w:val="en-GB"/>
        </w:rPr>
      </w:pPr>
    </w:p>
    <w:p w14:paraId="60125B95" w14:textId="78FE5BF2" w:rsidR="00125D42" w:rsidRDefault="00125D42" w:rsidP="008544D1">
      <w:pPr>
        <w:rPr>
          <w:rFonts w:ascii="Arial" w:hAnsi="Arial" w:cs="Arial"/>
          <w:lang w:val="en-GB"/>
        </w:rPr>
      </w:pPr>
    </w:p>
    <w:p w14:paraId="511A5164" w14:textId="79B15A8B" w:rsidR="00720CD9" w:rsidRDefault="00720CD9" w:rsidP="008544D1">
      <w:pPr>
        <w:rPr>
          <w:rFonts w:ascii="Arial" w:hAnsi="Arial" w:cs="Arial"/>
          <w:lang w:val="en-GB"/>
        </w:rPr>
      </w:pPr>
    </w:p>
    <w:p w14:paraId="23EB71F2" w14:textId="77777777" w:rsidR="00720CD9" w:rsidRDefault="00720CD9" w:rsidP="008544D1">
      <w:pPr>
        <w:rPr>
          <w:rFonts w:ascii="Arial" w:hAnsi="Arial" w:cs="Arial"/>
          <w:lang w:val="en-GB"/>
        </w:rPr>
      </w:pPr>
    </w:p>
    <w:p w14:paraId="134AC4B9" w14:textId="77777777" w:rsidR="00125D42" w:rsidRDefault="00125D42" w:rsidP="008544D1">
      <w:pPr>
        <w:rPr>
          <w:rFonts w:ascii="Arial" w:hAnsi="Arial" w:cs="Arial"/>
          <w:lang w:val="en-GB"/>
        </w:rPr>
      </w:pPr>
    </w:p>
    <w:p w14:paraId="4C1CC651" w14:textId="06F0E3C7" w:rsidR="00565ABC" w:rsidRDefault="00565ABC" w:rsidP="008544D1">
      <w:pPr>
        <w:rPr>
          <w:rFonts w:ascii="Arial" w:hAnsi="Arial" w:cs="Arial"/>
          <w:lang w:val="en-GB"/>
        </w:rPr>
      </w:pPr>
    </w:p>
    <w:p w14:paraId="625EEE4E" w14:textId="08C17683" w:rsidR="00565ABC" w:rsidRDefault="00565ABC" w:rsidP="008544D1">
      <w:pPr>
        <w:rPr>
          <w:rFonts w:ascii="Arial" w:hAnsi="Arial" w:cs="Arial"/>
          <w:b/>
          <w:bCs/>
          <w:sz w:val="32"/>
          <w:szCs w:val="32"/>
          <w:u w:val="single"/>
          <w:lang w:val="en-GB"/>
        </w:rPr>
      </w:pPr>
      <w:r w:rsidRPr="00565ABC">
        <w:rPr>
          <w:rFonts w:ascii="Arial" w:hAnsi="Arial" w:cs="Arial"/>
          <w:b/>
          <w:bCs/>
          <w:sz w:val="32"/>
          <w:szCs w:val="32"/>
          <w:u w:val="single"/>
          <w:lang w:val="en-GB"/>
        </w:rPr>
        <w:t>References</w:t>
      </w:r>
    </w:p>
    <w:p w14:paraId="00EC32EB" w14:textId="006A251C" w:rsidR="00565ABC" w:rsidRDefault="00565ABC" w:rsidP="008544D1">
      <w:pPr>
        <w:rPr>
          <w:rFonts w:ascii="Arial" w:hAnsi="Arial" w:cs="Arial"/>
          <w:b/>
          <w:bCs/>
          <w:sz w:val="32"/>
          <w:szCs w:val="32"/>
          <w:u w:val="single"/>
          <w:lang w:val="en-GB"/>
        </w:rPr>
      </w:pPr>
    </w:p>
    <w:p w14:paraId="36398784" w14:textId="65E0B858" w:rsidR="007970A6" w:rsidRDefault="00565ABC" w:rsidP="007970A6">
      <w:pPr>
        <w:spacing w:before="100" w:beforeAutospacing="1" w:after="100" w:afterAutospacing="1"/>
        <w:rPr>
          <w:rFonts w:ascii="Arial" w:eastAsia="Times New Roman" w:hAnsi="Arial" w:cs="Arial"/>
          <w:lang w:eastAsia="hu-HU"/>
        </w:rPr>
      </w:pPr>
      <w:r w:rsidRPr="00565ABC">
        <w:rPr>
          <w:rFonts w:ascii="Arial" w:eastAsia="Times New Roman" w:hAnsi="Arial" w:cs="Arial"/>
          <w:lang w:eastAsia="hu-HU"/>
        </w:rPr>
        <w:t xml:space="preserve">Kusluvan, S., Kusluvan, Z., Ihlan, I., Buyruk, L. (2010): The Human Dimension. A Review of Human Resource Management Issues in the Tourism and Hospitality Industry. Cornell Hotel and Restaurant Administration Quarterly, Vol.51, No. 2, pp. 171-214. http//cqx.sagepub.com/content/51//2/171 </w:t>
      </w:r>
      <w:r w:rsidR="009A3757">
        <w:rPr>
          <w:rFonts w:ascii="Arial" w:eastAsia="Times New Roman" w:hAnsi="Arial" w:cs="Arial"/>
          <w:lang w:eastAsia="hu-HU"/>
        </w:rPr>
        <w:t>(15/04</w:t>
      </w:r>
      <w:r w:rsidR="00FB7E96">
        <w:rPr>
          <w:rFonts w:ascii="Arial" w:eastAsia="Times New Roman" w:hAnsi="Arial" w:cs="Arial"/>
          <w:lang w:eastAsia="hu-HU"/>
        </w:rPr>
        <w:t>/2020)</w:t>
      </w:r>
    </w:p>
    <w:p w14:paraId="5609F809" w14:textId="796D24C6" w:rsidR="007970A6" w:rsidRDefault="007970A6" w:rsidP="007970A6">
      <w:pPr>
        <w:spacing w:before="100" w:beforeAutospacing="1" w:after="100" w:afterAutospacing="1"/>
        <w:rPr>
          <w:rFonts w:ascii="Arial" w:hAnsi="Arial" w:cs="Arial"/>
        </w:rPr>
      </w:pPr>
      <w:r w:rsidRPr="007970A6">
        <w:rPr>
          <w:rFonts w:ascii="Arial" w:hAnsi="Arial" w:cs="Arial"/>
        </w:rPr>
        <w:t>Curtice, J. (1993): Satisfying work – if you can get it. In: Roger Jowell, Lindsay Brook, Lizanne Dowds (Eds.) International Social Attitudes: The 10</w:t>
      </w:r>
      <w:r w:rsidR="008D785D">
        <w:rPr>
          <w:rFonts w:ascii="Arial" w:hAnsi="Arial" w:cs="Arial"/>
        </w:rPr>
        <w:t>th</w:t>
      </w:r>
      <w:r w:rsidRPr="007970A6">
        <w:rPr>
          <w:rFonts w:ascii="Arial" w:hAnsi="Arial" w:cs="Arial"/>
          <w:position w:val="12"/>
        </w:rPr>
        <w:t xml:space="preserve"> </w:t>
      </w:r>
      <w:r w:rsidR="008D785D">
        <w:rPr>
          <w:rFonts w:ascii="Arial" w:hAnsi="Arial" w:cs="Arial"/>
          <w:position w:val="12"/>
        </w:rPr>
        <w:t xml:space="preserve"> </w:t>
      </w:r>
      <w:r w:rsidRPr="007970A6">
        <w:rPr>
          <w:rFonts w:ascii="Arial" w:hAnsi="Arial" w:cs="Arial"/>
        </w:rPr>
        <w:t xml:space="preserve">BSA Report. London: SCPR </w:t>
      </w:r>
    </w:p>
    <w:p w14:paraId="4610B28E" w14:textId="262E5FF6" w:rsidR="00641CB5" w:rsidRPr="00385825" w:rsidRDefault="00641CB5" w:rsidP="00641CB5">
      <w:pPr>
        <w:pStyle w:val="NormlWeb"/>
        <w:rPr>
          <w:rFonts w:ascii="Arial" w:hAnsi="Arial" w:cs="Arial"/>
        </w:rPr>
      </w:pPr>
      <w:r w:rsidRPr="00641CB5">
        <w:rPr>
          <w:rFonts w:ascii="Arial" w:hAnsi="Arial" w:cs="Arial"/>
        </w:rPr>
        <w:t xml:space="preserve">Ross, G.F. (1993): Service Quality and Management: The Perceptions of Hospitality Employees. The Journal of Tourism Studies, Vol. 4, No. 2, pp. 12-23. </w:t>
      </w:r>
      <w:r w:rsidRPr="00385825">
        <w:rPr>
          <w:rFonts w:ascii="Arial" w:hAnsi="Arial" w:cs="Arial"/>
        </w:rPr>
        <w:t xml:space="preserve">www.public.jcu.edu.au/idc/groups/public/journal/jcudev_012520.pdf </w:t>
      </w:r>
      <w:r w:rsidR="00FB7E96" w:rsidRPr="00385825">
        <w:rPr>
          <w:rFonts w:ascii="Arial" w:hAnsi="Arial" w:cs="Arial"/>
        </w:rPr>
        <w:t>(</w:t>
      </w:r>
      <w:r w:rsidR="002B35C3" w:rsidRPr="00385825">
        <w:rPr>
          <w:rFonts w:ascii="Arial" w:hAnsi="Arial" w:cs="Arial"/>
        </w:rPr>
        <w:t>17/04/2020)</w:t>
      </w:r>
    </w:p>
    <w:p w14:paraId="760EF357" w14:textId="146BE433" w:rsidR="00636174" w:rsidRDefault="00636174" w:rsidP="00636174">
      <w:pPr>
        <w:pStyle w:val="NormlWeb"/>
        <w:rPr>
          <w:rFonts w:ascii="Arial" w:hAnsi="Arial" w:cs="Arial"/>
        </w:rPr>
      </w:pPr>
      <w:r w:rsidRPr="00636174">
        <w:rPr>
          <w:rFonts w:ascii="Arial" w:hAnsi="Arial" w:cs="Arial"/>
        </w:rPr>
        <w:t xml:space="preserve">Rozgonyi, T. (2001): Személypercepció és attitűd. “Tanár kockázati program”. Jegyzet és szemelvénygyűjtemény II. </w:t>
      </w:r>
      <w:r w:rsidRPr="00412A84">
        <w:rPr>
          <w:rFonts w:ascii="Arial" w:hAnsi="Arial" w:cs="Arial"/>
        </w:rPr>
        <w:t>www.nyf.hu/others/docs/pszicho/az_attitud.doc</w:t>
      </w:r>
      <w:r w:rsidRPr="00636174">
        <w:rPr>
          <w:rFonts w:ascii="Arial" w:hAnsi="Arial" w:cs="Arial"/>
          <w:color w:val="00007F"/>
        </w:rPr>
        <w:t xml:space="preserve"> </w:t>
      </w:r>
      <w:r w:rsidRPr="00636174">
        <w:rPr>
          <w:rFonts w:ascii="Arial" w:hAnsi="Arial" w:cs="Arial"/>
        </w:rPr>
        <w:t>(</w:t>
      </w:r>
      <w:r w:rsidR="00412A84">
        <w:rPr>
          <w:rFonts w:ascii="Arial" w:hAnsi="Arial" w:cs="Arial"/>
        </w:rPr>
        <w:t>17/04/2020</w:t>
      </w:r>
      <w:r w:rsidRPr="00636174">
        <w:rPr>
          <w:rFonts w:ascii="Arial" w:hAnsi="Arial" w:cs="Arial"/>
        </w:rPr>
        <w:t xml:space="preserve">) </w:t>
      </w:r>
    </w:p>
    <w:p w14:paraId="5ED9CF2F" w14:textId="77777777" w:rsidR="00851387" w:rsidRDefault="00851387" w:rsidP="00851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Martin, J. (2005) </w:t>
      </w:r>
      <w:r w:rsidRPr="00B41A87">
        <w:rPr>
          <w:rFonts w:ascii="MuseoSlab-300" w:hAnsi="MuseoSlab-300" w:cs="MuseoSlab-300"/>
          <w:sz w:val="26"/>
          <w:szCs w:val="26"/>
        </w:rPr>
        <w:t>Organization Behaviour and Management</w:t>
      </w:r>
      <w:r w:rsidRPr="00B41A87">
        <w:rPr>
          <w:rFonts w:ascii="MuseoSlab-500" w:hAnsi="MuseoSlab-500" w:cs="MuseoSlab-500"/>
          <w:sz w:val="26"/>
          <w:szCs w:val="26"/>
        </w:rPr>
        <w:t>.</w:t>
      </w:r>
      <w:r>
        <w:rPr>
          <w:rFonts w:ascii="MuseoSlab-500" w:hAnsi="MuseoSlab-500" w:cs="MuseoSlab-500"/>
          <w:sz w:val="26"/>
          <w:szCs w:val="26"/>
        </w:rPr>
        <w:t xml:space="preserve"> Third edn. London: Thomson Learning.</w:t>
      </w:r>
    </w:p>
    <w:p w14:paraId="64EE23FA" w14:textId="77777777" w:rsidR="00851387" w:rsidRDefault="00851387" w:rsidP="00851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(Martin, 2005)</w:t>
      </w:r>
    </w:p>
    <w:p w14:paraId="1EE708DC" w14:textId="77777777" w:rsidR="00851387" w:rsidRDefault="00851387" w:rsidP="00851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204BAE00" w14:textId="77777777" w:rsidR="00851387" w:rsidRDefault="00851387" w:rsidP="00851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Mullins, L J. (2002) </w:t>
      </w:r>
      <w:r w:rsidRPr="00B41A87">
        <w:rPr>
          <w:rFonts w:ascii="MuseoSlab-300" w:hAnsi="MuseoSlab-300" w:cs="MuseoSlab-300"/>
          <w:sz w:val="26"/>
          <w:szCs w:val="26"/>
        </w:rPr>
        <w:t>Management and Organisational Behaviour</w:t>
      </w:r>
      <w:r w:rsidRPr="00B41A87">
        <w:rPr>
          <w:rFonts w:ascii="MuseoSlab-500" w:hAnsi="MuseoSlab-500" w:cs="MuseoSlab-500"/>
          <w:sz w:val="26"/>
          <w:szCs w:val="26"/>
        </w:rPr>
        <w:t>.</w:t>
      </w:r>
      <w:r>
        <w:rPr>
          <w:rFonts w:ascii="MuseoSlab-500" w:hAnsi="MuseoSlab-500" w:cs="MuseoSlab-500"/>
          <w:sz w:val="26"/>
          <w:szCs w:val="26"/>
        </w:rPr>
        <w:t xml:space="preserve"> Sixth edn. Essex: Pearson Education Limited.</w:t>
      </w:r>
    </w:p>
    <w:p w14:paraId="125EF3D2" w14:textId="1DB6FC2A" w:rsidR="00851387" w:rsidRDefault="00851387" w:rsidP="00851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(Mullins, 2002)</w:t>
      </w:r>
    </w:p>
    <w:p w14:paraId="77848A6A" w14:textId="7072A20C" w:rsidR="003112D8" w:rsidRDefault="003112D8" w:rsidP="00F92E21">
      <w:pPr>
        <w:pStyle w:val="NormlWeb"/>
        <w:rPr>
          <w:rFonts w:ascii="Arial" w:hAnsi="Arial" w:cs="Arial"/>
        </w:rPr>
      </w:pPr>
      <w:r w:rsidRPr="00F92E21">
        <w:rPr>
          <w:rFonts w:ascii="Arial" w:hAnsi="Arial" w:cs="Arial"/>
        </w:rPr>
        <w:t xml:space="preserve">Clark, A. E. (1997): Job satisfaction and gender. Why are women so happy at work? Labour Economics, Vol. 4, No. 4, pp. 341-372. </w:t>
      </w:r>
    </w:p>
    <w:p w14:paraId="120C5FF8" w14:textId="77777777" w:rsidR="00961499" w:rsidRDefault="00961499" w:rsidP="009614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(2020</w:t>
      </w:r>
      <w:r w:rsidRPr="00B41A87">
        <w:rPr>
          <w:rFonts w:ascii="MuseoSlab-500" w:hAnsi="MuseoSlab-500" w:cs="MuseoSlab-500"/>
          <w:sz w:val="26"/>
          <w:szCs w:val="26"/>
        </w:rPr>
        <w:t xml:space="preserve">) </w:t>
      </w:r>
      <w:r w:rsidRPr="00B41A87">
        <w:rPr>
          <w:rFonts w:ascii="MuseoSlab-300" w:hAnsi="MuseoSlab-300" w:cs="MuseoSlab-300"/>
          <w:sz w:val="26"/>
          <w:szCs w:val="26"/>
        </w:rPr>
        <w:t>Why are employee appraisals important?</w:t>
      </w:r>
      <w:r w:rsidRPr="00B41A87">
        <w:rPr>
          <w:rFonts w:ascii="MuseoSlab-500" w:hAnsi="MuseoSlab-500" w:cs="MuseoSlab-500"/>
          <w:sz w:val="26"/>
          <w:szCs w:val="26"/>
        </w:rPr>
        <w:t xml:space="preserve"> [online] Available at &lt;https://www.brighthr.com/articles/culture-and-performance/</w:t>
      </w:r>
      <w:r>
        <w:rPr>
          <w:rFonts w:ascii="MuseoSlab-500" w:hAnsi="MuseoSlab-500" w:cs="MuseoSlab-500"/>
          <w:sz w:val="26"/>
          <w:szCs w:val="26"/>
        </w:rPr>
        <w:t>appraisals/why-are-employee-appraisals-important/&gt; [Accessed 17/04/2020].</w:t>
      </w:r>
    </w:p>
    <w:p w14:paraId="7FCA7732" w14:textId="77777777" w:rsidR="00961499" w:rsidRDefault="00961499" w:rsidP="009614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2020)</w:t>
      </w:r>
    </w:p>
    <w:p w14:paraId="154BABA8" w14:textId="77777777" w:rsidR="00961499" w:rsidRDefault="00961499" w:rsidP="009614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1305147D" w14:textId="77777777" w:rsidR="00961499" w:rsidRDefault="00961499" w:rsidP="009614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MuseoSlab-500" w:hAnsi="MuseoSlab-500" w:cs="MuseoSlab-500"/>
          <w:sz w:val="26"/>
          <w:szCs w:val="26"/>
        </w:rPr>
        <w:t xml:space="preserve"> (2008) </w:t>
      </w:r>
      <w:r w:rsidRPr="00B41A87">
        <w:rPr>
          <w:rFonts w:ascii="MuseoSlab-300" w:hAnsi="MuseoSlab-300" w:cs="MuseoSlab-300"/>
          <w:sz w:val="26"/>
          <w:szCs w:val="26"/>
        </w:rPr>
        <w:t>The leader's power games</w:t>
      </w:r>
      <w:r>
        <w:rPr>
          <w:rFonts w:ascii="MuseoSlab-500" w:hAnsi="MuseoSlab-500" w:cs="MuseoSlab-500"/>
          <w:sz w:val="26"/>
          <w:szCs w:val="26"/>
        </w:rPr>
        <w:t xml:space="preserve"> [online] Available at &lt;https://www.hrportal.hu/hr/a-vezeto-hatalmi-jatszmai-20080709.html&gt; [Accessed 17/04/2020].</w:t>
      </w:r>
    </w:p>
    <w:p w14:paraId="44EFCBB0" w14:textId="77777777" w:rsidR="00961499" w:rsidRDefault="00961499" w:rsidP="009614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 2008)</w:t>
      </w:r>
    </w:p>
    <w:p w14:paraId="3E65F555" w14:textId="77777777" w:rsidR="00961499" w:rsidRDefault="00961499" w:rsidP="0096149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8BF9866" w14:textId="77777777" w:rsidR="00961499" w:rsidRPr="00F92E21" w:rsidRDefault="00961499" w:rsidP="00F92E21">
      <w:pPr>
        <w:pStyle w:val="NormlWeb"/>
        <w:rPr>
          <w:rFonts w:ascii="Arial" w:hAnsi="Arial" w:cs="Arial"/>
        </w:rPr>
      </w:pPr>
    </w:p>
    <w:p w14:paraId="0FF49D3E" w14:textId="77777777" w:rsidR="003112D8" w:rsidRDefault="003112D8" w:rsidP="00851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5FBC6D25" w14:textId="4E7C10EC" w:rsidR="00851387" w:rsidRDefault="00851387" w:rsidP="00851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08A20421" w14:textId="77777777" w:rsidR="00802E5B" w:rsidRDefault="00802E5B" w:rsidP="008513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7A1FCAEA" w14:textId="77777777" w:rsidR="00641CB5" w:rsidRPr="007970A6" w:rsidRDefault="00641CB5" w:rsidP="007970A6">
      <w:pPr>
        <w:spacing w:before="100" w:beforeAutospacing="1" w:after="100" w:afterAutospacing="1"/>
        <w:rPr>
          <w:rFonts w:ascii="Arial" w:eastAsia="Times New Roman" w:hAnsi="Arial" w:cs="Arial"/>
          <w:lang w:eastAsia="hu-HU"/>
        </w:rPr>
      </w:pPr>
    </w:p>
    <w:p w14:paraId="60CD4CFE" w14:textId="77777777" w:rsidR="00565ABC" w:rsidRPr="00565ABC" w:rsidRDefault="00565ABC" w:rsidP="008544D1">
      <w:pPr>
        <w:rPr>
          <w:rFonts w:ascii="Arial" w:hAnsi="Arial" w:cs="Arial"/>
        </w:rPr>
      </w:pPr>
    </w:p>
    <w:p w14:paraId="7FEB9FA6" w14:textId="0D589C51" w:rsidR="00565ABC" w:rsidRPr="00636174" w:rsidRDefault="00565ABC" w:rsidP="008544D1">
      <w:pPr>
        <w:rPr>
          <w:rFonts w:ascii="Arial" w:hAnsi="Arial" w:cs="Arial"/>
        </w:rPr>
      </w:pPr>
    </w:p>
    <w:p w14:paraId="1B719064" w14:textId="6EBD124F" w:rsidR="00565ABC" w:rsidRPr="00636174" w:rsidRDefault="00565ABC" w:rsidP="008544D1">
      <w:pPr>
        <w:rPr>
          <w:rFonts w:ascii="Arial" w:hAnsi="Arial" w:cs="Arial"/>
        </w:rPr>
      </w:pPr>
    </w:p>
    <w:p w14:paraId="66745390" w14:textId="17B6A6B0" w:rsidR="00565ABC" w:rsidRPr="00636174" w:rsidRDefault="00565ABC" w:rsidP="008544D1">
      <w:pPr>
        <w:rPr>
          <w:rFonts w:ascii="Arial" w:hAnsi="Arial" w:cs="Arial"/>
        </w:rPr>
      </w:pPr>
    </w:p>
    <w:p w14:paraId="55256C94" w14:textId="77777777" w:rsidR="00565ABC" w:rsidRPr="00636174" w:rsidRDefault="00565ABC" w:rsidP="008544D1">
      <w:pPr>
        <w:rPr>
          <w:rFonts w:ascii="Arial" w:hAnsi="Arial" w:cs="Arial"/>
        </w:rPr>
      </w:pPr>
    </w:p>
    <w:sectPr w:rsidR="00565ABC" w:rsidRPr="00636174" w:rsidSect="004B0C5C">
      <w:footerReference w:type="even" r:id="rId19"/>
      <w:footerReference w:type="default" r:id="rId20"/>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726B2" w14:textId="77777777" w:rsidR="00987275" w:rsidRDefault="00987275" w:rsidP="004B0C5C">
      <w:r>
        <w:separator/>
      </w:r>
    </w:p>
  </w:endnote>
  <w:endnote w:type="continuationSeparator" w:id="0">
    <w:p w14:paraId="6F0CDE44" w14:textId="77777777" w:rsidR="00987275" w:rsidRDefault="00987275" w:rsidP="004B0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useoSlab-500">
    <w:altName w:val="Calibri"/>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useoSlab-300">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659236613"/>
      <w:docPartObj>
        <w:docPartGallery w:val="Page Numbers (Bottom of Page)"/>
        <w:docPartUnique/>
      </w:docPartObj>
    </w:sdtPr>
    <w:sdtContent>
      <w:p w14:paraId="4722E724" w14:textId="1BBAE7C8" w:rsidR="004B0C5C" w:rsidRDefault="004B0C5C" w:rsidP="00AE624E">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end"/>
        </w:r>
      </w:p>
    </w:sdtContent>
  </w:sdt>
  <w:p w14:paraId="05847FAE" w14:textId="77777777" w:rsidR="004B0C5C" w:rsidRDefault="004B0C5C" w:rsidP="004B0C5C">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1325510161"/>
      <w:docPartObj>
        <w:docPartGallery w:val="Page Numbers (Bottom of Page)"/>
        <w:docPartUnique/>
      </w:docPartObj>
    </w:sdtPr>
    <w:sdtContent>
      <w:p w14:paraId="741EFB37" w14:textId="61FFFC05" w:rsidR="004B0C5C" w:rsidRDefault="004B0C5C" w:rsidP="00AE624E">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2</w:t>
        </w:r>
        <w:r>
          <w:rPr>
            <w:rStyle w:val="Oldalszm"/>
          </w:rPr>
          <w:fldChar w:fldCharType="end"/>
        </w:r>
      </w:p>
    </w:sdtContent>
  </w:sdt>
  <w:p w14:paraId="4BCC3520" w14:textId="77777777" w:rsidR="004B0C5C" w:rsidRDefault="004B0C5C" w:rsidP="004B0C5C">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32237" w14:textId="77777777" w:rsidR="00987275" w:rsidRDefault="00987275" w:rsidP="004B0C5C">
      <w:r>
        <w:separator/>
      </w:r>
    </w:p>
  </w:footnote>
  <w:footnote w:type="continuationSeparator" w:id="0">
    <w:p w14:paraId="4C45EA1A" w14:textId="77777777" w:rsidR="00987275" w:rsidRDefault="00987275" w:rsidP="004B0C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BD7"/>
    <w:multiLevelType w:val="multilevel"/>
    <w:tmpl w:val="28CC7B6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EC457A"/>
    <w:multiLevelType w:val="multilevel"/>
    <w:tmpl w:val="362EFCC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2A73A7"/>
    <w:multiLevelType w:val="multilevel"/>
    <w:tmpl w:val="4D6CA10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0073B4"/>
    <w:multiLevelType w:val="multilevel"/>
    <w:tmpl w:val="4420D60E"/>
    <w:lvl w:ilvl="0">
      <w:start w:val="1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5DD57891"/>
    <w:multiLevelType w:val="multilevel"/>
    <w:tmpl w:val="2FE6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EE3675"/>
    <w:multiLevelType w:val="multilevel"/>
    <w:tmpl w:val="D800F8B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EB1E0D"/>
    <w:multiLevelType w:val="hybridMultilevel"/>
    <w:tmpl w:val="0D6AE50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0"/>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D3D"/>
    <w:rsid w:val="0000420B"/>
    <w:rsid w:val="00036181"/>
    <w:rsid w:val="000432FF"/>
    <w:rsid w:val="00070A53"/>
    <w:rsid w:val="00075B2F"/>
    <w:rsid w:val="000B2D0B"/>
    <w:rsid w:val="000D7A97"/>
    <w:rsid w:val="000F33B6"/>
    <w:rsid w:val="0011397E"/>
    <w:rsid w:val="001177CA"/>
    <w:rsid w:val="00125D42"/>
    <w:rsid w:val="00142BE8"/>
    <w:rsid w:val="00171389"/>
    <w:rsid w:val="001715D6"/>
    <w:rsid w:val="00171E36"/>
    <w:rsid w:val="00173013"/>
    <w:rsid w:val="00176996"/>
    <w:rsid w:val="00190D65"/>
    <w:rsid w:val="001A227B"/>
    <w:rsid w:val="001F79B9"/>
    <w:rsid w:val="00214315"/>
    <w:rsid w:val="00214699"/>
    <w:rsid w:val="00254A60"/>
    <w:rsid w:val="002B35C3"/>
    <w:rsid w:val="002D4763"/>
    <w:rsid w:val="002F5266"/>
    <w:rsid w:val="003112D8"/>
    <w:rsid w:val="00324618"/>
    <w:rsid w:val="00327AC4"/>
    <w:rsid w:val="00361EB0"/>
    <w:rsid w:val="00385825"/>
    <w:rsid w:val="003F0EA9"/>
    <w:rsid w:val="00400A6C"/>
    <w:rsid w:val="00412A84"/>
    <w:rsid w:val="0047756D"/>
    <w:rsid w:val="00490561"/>
    <w:rsid w:val="004B0C5C"/>
    <w:rsid w:val="004D0B29"/>
    <w:rsid w:val="004D2810"/>
    <w:rsid w:val="004E1AF4"/>
    <w:rsid w:val="00543D67"/>
    <w:rsid w:val="0054686B"/>
    <w:rsid w:val="00557F26"/>
    <w:rsid w:val="00565ABC"/>
    <w:rsid w:val="005737DA"/>
    <w:rsid w:val="00590F5E"/>
    <w:rsid w:val="005C1C87"/>
    <w:rsid w:val="005E588E"/>
    <w:rsid w:val="005F3D3D"/>
    <w:rsid w:val="005F6C3C"/>
    <w:rsid w:val="006227AB"/>
    <w:rsid w:val="00636174"/>
    <w:rsid w:val="0063743F"/>
    <w:rsid w:val="00641CB5"/>
    <w:rsid w:val="00690E0F"/>
    <w:rsid w:val="006D061E"/>
    <w:rsid w:val="006E7CF0"/>
    <w:rsid w:val="00700D79"/>
    <w:rsid w:val="00720CD9"/>
    <w:rsid w:val="00731865"/>
    <w:rsid w:val="00731F97"/>
    <w:rsid w:val="00733D6E"/>
    <w:rsid w:val="00750772"/>
    <w:rsid w:val="00752302"/>
    <w:rsid w:val="0076247D"/>
    <w:rsid w:val="00765933"/>
    <w:rsid w:val="00765CD8"/>
    <w:rsid w:val="00767637"/>
    <w:rsid w:val="00792E30"/>
    <w:rsid w:val="007970A6"/>
    <w:rsid w:val="007B0C69"/>
    <w:rsid w:val="007B3C43"/>
    <w:rsid w:val="007E5E0B"/>
    <w:rsid w:val="00802E5B"/>
    <w:rsid w:val="008308BA"/>
    <w:rsid w:val="008313C5"/>
    <w:rsid w:val="008509B0"/>
    <w:rsid w:val="00851387"/>
    <w:rsid w:val="008544D1"/>
    <w:rsid w:val="008D785D"/>
    <w:rsid w:val="00904702"/>
    <w:rsid w:val="00922DF6"/>
    <w:rsid w:val="0092683B"/>
    <w:rsid w:val="00937B97"/>
    <w:rsid w:val="00947DD1"/>
    <w:rsid w:val="00955439"/>
    <w:rsid w:val="00961499"/>
    <w:rsid w:val="009704A2"/>
    <w:rsid w:val="0098397D"/>
    <w:rsid w:val="00987275"/>
    <w:rsid w:val="00991B48"/>
    <w:rsid w:val="009A3757"/>
    <w:rsid w:val="009A697E"/>
    <w:rsid w:val="00A3654E"/>
    <w:rsid w:val="00AB1D8A"/>
    <w:rsid w:val="00AD16F5"/>
    <w:rsid w:val="00B00578"/>
    <w:rsid w:val="00B25A0C"/>
    <w:rsid w:val="00B41A87"/>
    <w:rsid w:val="00BA660B"/>
    <w:rsid w:val="00BB6D16"/>
    <w:rsid w:val="00BD2B6A"/>
    <w:rsid w:val="00BF7B10"/>
    <w:rsid w:val="00C00067"/>
    <w:rsid w:val="00C2645A"/>
    <w:rsid w:val="00C341CB"/>
    <w:rsid w:val="00C7691B"/>
    <w:rsid w:val="00C80592"/>
    <w:rsid w:val="00CB1FD4"/>
    <w:rsid w:val="00CD4812"/>
    <w:rsid w:val="00D102E7"/>
    <w:rsid w:val="00D16DB5"/>
    <w:rsid w:val="00D23E9C"/>
    <w:rsid w:val="00D75F54"/>
    <w:rsid w:val="00D86A4C"/>
    <w:rsid w:val="00D97E57"/>
    <w:rsid w:val="00DA77A6"/>
    <w:rsid w:val="00DB24C5"/>
    <w:rsid w:val="00DC7741"/>
    <w:rsid w:val="00DE0BF1"/>
    <w:rsid w:val="00E12D12"/>
    <w:rsid w:val="00E14C52"/>
    <w:rsid w:val="00E51F02"/>
    <w:rsid w:val="00E555F2"/>
    <w:rsid w:val="00E7176F"/>
    <w:rsid w:val="00EA0236"/>
    <w:rsid w:val="00EE4C51"/>
    <w:rsid w:val="00EF0F11"/>
    <w:rsid w:val="00EF63A0"/>
    <w:rsid w:val="00F21485"/>
    <w:rsid w:val="00F26F33"/>
    <w:rsid w:val="00F31F92"/>
    <w:rsid w:val="00F8446E"/>
    <w:rsid w:val="00F92E21"/>
    <w:rsid w:val="00FA3F66"/>
    <w:rsid w:val="00FB7E96"/>
    <w:rsid w:val="00FE021B"/>
    <w:rsid w:val="00FE435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95AB3"/>
  <w15:chartTrackingRefBased/>
  <w15:docId w15:val="{84AE336F-6CFE-FF45-A36D-B2A5E6547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hu-H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D86A4C"/>
    <w:pPr>
      <w:ind w:left="720"/>
      <w:contextualSpacing/>
    </w:pPr>
  </w:style>
  <w:style w:type="paragraph" w:styleId="NormlWeb">
    <w:name w:val="Normal (Web)"/>
    <w:basedOn w:val="Norml"/>
    <w:uiPriority w:val="99"/>
    <w:unhideWhenUsed/>
    <w:rsid w:val="00CD4812"/>
    <w:pPr>
      <w:spacing w:before="100" w:beforeAutospacing="1" w:after="100" w:afterAutospacing="1"/>
    </w:pPr>
    <w:rPr>
      <w:rFonts w:ascii="Times New Roman" w:eastAsia="Times New Roman" w:hAnsi="Times New Roman" w:cs="Times New Roman"/>
      <w:lang w:eastAsia="hu-HU"/>
    </w:rPr>
  </w:style>
  <w:style w:type="paragraph" w:styleId="llb">
    <w:name w:val="footer"/>
    <w:basedOn w:val="Norml"/>
    <w:link w:val="llbChar"/>
    <w:uiPriority w:val="99"/>
    <w:unhideWhenUsed/>
    <w:rsid w:val="004B0C5C"/>
    <w:pPr>
      <w:tabs>
        <w:tab w:val="center" w:pos="4536"/>
        <w:tab w:val="right" w:pos="9072"/>
      </w:tabs>
    </w:pPr>
  </w:style>
  <w:style w:type="character" w:customStyle="1" w:styleId="llbChar">
    <w:name w:val="Élőláb Char"/>
    <w:basedOn w:val="Bekezdsalapbettpusa"/>
    <w:link w:val="llb"/>
    <w:uiPriority w:val="99"/>
    <w:rsid w:val="004B0C5C"/>
  </w:style>
  <w:style w:type="character" w:styleId="Oldalszm">
    <w:name w:val="page number"/>
    <w:basedOn w:val="Bekezdsalapbettpusa"/>
    <w:uiPriority w:val="99"/>
    <w:semiHidden/>
    <w:unhideWhenUsed/>
    <w:rsid w:val="004B0C5C"/>
  </w:style>
  <w:style w:type="paragraph" w:styleId="lfej">
    <w:name w:val="header"/>
    <w:basedOn w:val="Norml"/>
    <w:link w:val="lfejChar"/>
    <w:uiPriority w:val="99"/>
    <w:unhideWhenUsed/>
    <w:rsid w:val="00C2645A"/>
    <w:pPr>
      <w:tabs>
        <w:tab w:val="center" w:pos="4536"/>
        <w:tab w:val="right" w:pos="9072"/>
      </w:tabs>
    </w:pPr>
  </w:style>
  <w:style w:type="character" w:customStyle="1" w:styleId="lfejChar">
    <w:name w:val="Élőfej Char"/>
    <w:basedOn w:val="Bekezdsalapbettpusa"/>
    <w:link w:val="lfej"/>
    <w:uiPriority w:val="99"/>
    <w:rsid w:val="00C26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302308">
      <w:bodyDiv w:val="1"/>
      <w:marLeft w:val="0"/>
      <w:marRight w:val="0"/>
      <w:marTop w:val="0"/>
      <w:marBottom w:val="0"/>
      <w:divBdr>
        <w:top w:val="none" w:sz="0" w:space="0" w:color="auto"/>
        <w:left w:val="none" w:sz="0" w:space="0" w:color="auto"/>
        <w:bottom w:val="none" w:sz="0" w:space="0" w:color="auto"/>
        <w:right w:val="none" w:sz="0" w:space="0" w:color="auto"/>
      </w:divBdr>
      <w:divsChild>
        <w:div w:id="1862351209">
          <w:marLeft w:val="0"/>
          <w:marRight w:val="0"/>
          <w:marTop w:val="0"/>
          <w:marBottom w:val="0"/>
          <w:divBdr>
            <w:top w:val="none" w:sz="0" w:space="0" w:color="auto"/>
            <w:left w:val="none" w:sz="0" w:space="0" w:color="auto"/>
            <w:bottom w:val="none" w:sz="0" w:space="0" w:color="auto"/>
            <w:right w:val="none" w:sz="0" w:space="0" w:color="auto"/>
          </w:divBdr>
          <w:divsChild>
            <w:div w:id="1802574049">
              <w:marLeft w:val="0"/>
              <w:marRight w:val="0"/>
              <w:marTop w:val="0"/>
              <w:marBottom w:val="0"/>
              <w:divBdr>
                <w:top w:val="none" w:sz="0" w:space="0" w:color="auto"/>
                <w:left w:val="none" w:sz="0" w:space="0" w:color="auto"/>
                <w:bottom w:val="none" w:sz="0" w:space="0" w:color="auto"/>
                <w:right w:val="none" w:sz="0" w:space="0" w:color="auto"/>
              </w:divBdr>
              <w:divsChild>
                <w:div w:id="15488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490524">
      <w:bodyDiv w:val="1"/>
      <w:marLeft w:val="0"/>
      <w:marRight w:val="0"/>
      <w:marTop w:val="0"/>
      <w:marBottom w:val="0"/>
      <w:divBdr>
        <w:top w:val="none" w:sz="0" w:space="0" w:color="auto"/>
        <w:left w:val="none" w:sz="0" w:space="0" w:color="auto"/>
        <w:bottom w:val="none" w:sz="0" w:space="0" w:color="auto"/>
        <w:right w:val="none" w:sz="0" w:space="0" w:color="auto"/>
      </w:divBdr>
      <w:divsChild>
        <w:div w:id="784542550">
          <w:marLeft w:val="0"/>
          <w:marRight w:val="0"/>
          <w:marTop w:val="0"/>
          <w:marBottom w:val="0"/>
          <w:divBdr>
            <w:top w:val="none" w:sz="0" w:space="0" w:color="auto"/>
            <w:left w:val="none" w:sz="0" w:space="0" w:color="auto"/>
            <w:bottom w:val="none" w:sz="0" w:space="0" w:color="auto"/>
            <w:right w:val="none" w:sz="0" w:space="0" w:color="auto"/>
          </w:divBdr>
          <w:divsChild>
            <w:div w:id="1794445908">
              <w:marLeft w:val="0"/>
              <w:marRight w:val="0"/>
              <w:marTop w:val="0"/>
              <w:marBottom w:val="0"/>
              <w:divBdr>
                <w:top w:val="none" w:sz="0" w:space="0" w:color="auto"/>
                <w:left w:val="none" w:sz="0" w:space="0" w:color="auto"/>
                <w:bottom w:val="none" w:sz="0" w:space="0" w:color="auto"/>
                <w:right w:val="none" w:sz="0" w:space="0" w:color="auto"/>
              </w:divBdr>
              <w:divsChild>
                <w:div w:id="117534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589911">
      <w:bodyDiv w:val="1"/>
      <w:marLeft w:val="0"/>
      <w:marRight w:val="0"/>
      <w:marTop w:val="0"/>
      <w:marBottom w:val="0"/>
      <w:divBdr>
        <w:top w:val="none" w:sz="0" w:space="0" w:color="auto"/>
        <w:left w:val="none" w:sz="0" w:space="0" w:color="auto"/>
        <w:bottom w:val="none" w:sz="0" w:space="0" w:color="auto"/>
        <w:right w:val="none" w:sz="0" w:space="0" w:color="auto"/>
      </w:divBdr>
      <w:divsChild>
        <w:div w:id="1042367370">
          <w:marLeft w:val="0"/>
          <w:marRight w:val="0"/>
          <w:marTop w:val="0"/>
          <w:marBottom w:val="0"/>
          <w:divBdr>
            <w:top w:val="none" w:sz="0" w:space="0" w:color="auto"/>
            <w:left w:val="none" w:sz="0" w:space="0" w:color="auto"/>
            <w:bottom w:val="none" w:sz="0" w:space="0" w:color="auto"/>
            <w:right w:val="none" w:sz="0" w:space="0" w:color="auto"/>
          </w:divBdr>
          <w:divsChild>
            <w:div w:id="573206717">
              <w:marLeft w:val="0"/>
              <w:marRight w:val="0"/>
              <w:marTop w:val="0"/>
              <w:marBottom w:val="0"/>
              <w:divBdr>
                <w:top w:val="none" w:sz="0" w:space="0" w:color="auto"/>
                <w:left w:val="none" w:sz="0" w:space="0" w:color="auto"/>
                <w:bottom w:val="none" w:sz="0" w:space="0" w:color="auto"/>
                <w:right w:val="none" w:sz="0" w:space="0" w:color="auto"/>
              </w:divBdr>
              <w:divsChild>
                <w:div w:id="57589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19898">
      <w:bodyDiv w:val="1"/>
      <w:marLeft w:val="0"/>
      <w:marRight w:val="0"/>
      <w:marTop w:val="0"/>
      <w:marBottom w:val="0"/>
      <w:divBdr>
        <w:top w:val="none" w:sz="0" w:space="0" w:color="auto"/>
        <w:left w:val="none" w:sz="0" w:space="0" w:color="auto"/>
        <w:bottom w:val="none" w:sz="0" w:space="0" w:color="auto"/>
        <w:right w:val="none" w:sz="0" w:space="0" w:color="auto"/>
      </w:divBdr>
      <w:divsChild>
        <w:div w:id="1947537810">
          <w:marLeft w:val="0"/>
          <w:marRight w:val="0"/>
          <w:marTop w:val="0"/>
          <w:marBottom w:val="0"/>
          <w:divBdr>
            <w:top w:val="none" w:sz="0" w:space="0" w:color="auto"/>
            <w:left w:val="none" w:sz="0" w:space="0" w:color="auto"/>
            <w:bottom w:val="none" w:sz="0" w:space="0" w:color="auto"/>
            <w:right w:val="none" w:sz="0" w:space="0" w:color="auto"/>
          </w:divBdr>
          <w:divsChild>
            <w:div w:id="860508362">
              <w:marLeft w:val="0"/>
              <w:marRight w:val="0"/>
              <w:marTop w:val="0"/>
              <w:marBottom w:val="0"/>
              <w:divBdr>
                <w:top w:val="none" w:sz="0" w:space="0" w:color="auto"/>
                <w:left w:val="none" w:sz="0" w:space="0" w:color="auto"/>
                <w:bottom w:val="none" w:sz="0" w:space="0" w:color="auto"/>
                <w:right w:val="none" w:sz="0" w:space="0" w:color="auto"/>
              </w:divBdr>
              <w:divsChild>
                <w:div w:id="2464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273057">
      <w:bodyDiv w:val="1"/>
      <w:marLeft w:val="0"/>
      <w:marRight w:val="0"/>
      <w:marTop w:val="0"/>
      <w:marBottom w:val="0"/>
      <w:divBdr>
        <w:top w:val="none" w:sz="0" w:space="0" w:color="auto"/>
        <w:left w:val="none" w:sz="0" w:space="0" w:color="auto"/>
        <w:bottom w:val="none" w:sz="0" w:space="0" w:color="auto"/>
        <w:right w:val="none" w:sz="0" w:space="0" w:color="auto"/>
      </w:divBdr>
      <w:divsChild>
        <w:div w:id="1872723779">
          <w:marLeft w:val="0"/>
          <w:marRight w:val="0"/>
          <w:marTop w:val="0"/>
          <w:marBottom w:val="0"/>
          <w:divBdr>
            <w:top w:val="none" w:sz="0" w:space="0" w:color="auto"/>
            <w:left w:val="none" w:sz="0" w:space="0" w:color="auto"/>
            <w:bottom w:val="none" w:sz="0" w:space="0" w:color="auto"/>
            <w:right w:val="none" w:sz="0" w:space="0" w:color="auto"/>
          </w:divBdr>
          <w:divsChild>
            <w:div w:id="1141967425">
              <w:marLeft w:val="0"/>
              <w:marRight w:val="0"/>
              <w:marTop w:val="0"/>
              <w:marBottom w:val="0"/>
              <w:divBdr>
                <w:top w:val="none" w:sz="0" w:space="0" w:color="auto"/>
                <w:left w:val="none" w:sz="0" w:space="0" w:color="auto"/>
                <w:bottom w:val="none" w:sz="0" w:space="0" w:color="auto"/>
                <w:right w:val="none" w:sz="0" w:space="0" w:color="auto"/>
              </w:divBdr>
              <w:divsChild>
                <w:div w:id="90977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262611">
      <w:bodyDiv w:val="1"/>
      <w:marLeft w:val="0"/>
      <w:marRight w:val="0"/>
      <w:marTop w:val="0"/>
      <w:marBottom w:val="0"/>
      <w:divBdr>
        <w:top w:val="none" w:sz="0" w:space="0" w:color="auto"/>
        <w:left w:val="none" w:sz="0" w:space="0" w:color="auto"/>
        <w:bottom w:val="none" w:sz="0" w:space="0" w:color="auto"/>
        <w:right w:val="none" w:sz="0" w:space="0" w:color="auto"/>
      </w:divBdr>
      <w:divsChild>
        <w:div w:id="706301009">
          <w:marLeft w:val="0"/>
          <w:marRight w:val="0"/>
          <w:marTop w:val="0"/>
          <w:marBottom w:val="0"/>
          <w:divBdr>
            <w:top w:val="none" w:sz="0" w:space="0" w:color="auto"/>
            <w:left w:val="none" w:sz="0" w:space="0" w:color="auto"/>
            <w:bottom w:val="none" w:sz="0" w:space="0" w:color="auto"/>
            <w:right w:val="none" w:sz="0" w:space="0" w:color="auto"/>
          </w:divBdr>
          <w:divsChild>
            <w:div w:id="1161702424">
              <w:marLeft w:val="0"/>
              <w:marRight w:val="0"/>
              <w:marTop w:val="0"/>
              <w:marBottom w:val="0"/>
              <w:divBdr>
                <w:top w:val="none" w:sz="0" w:space="0" w:color="auto"/>
                <w:left w:val="none" w:sz="0" w:space="0" w:color="auto"/>
                <w:bottom w:val="none" w:sz="0" w:space="0" w:color="auto"/>
                <w:right w:val="none" w:sz="0" w:space="0" w:color="auto"/>
              </w:divBdr>
              <w:divsChild>
                <w:div w:id="52475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658814">
      <w:bodyDiv w:val="1"/>
      <w:marLeft w:val="0"/>
      <w:marRight w:val="0"/>
      <w:marTop w:val="0"/>
      <w:marBottom w:val="0"/>
      <w:divBdr>
        <w:top w:val="none" w:sz="0" w:space="0" w:color="auto"/>
        <w:left w:val="none" w:sz="0" w:space="0" w:color="auto"/>
        <w:bottom w:val="none" w:sz="0" w:space="0" w:color="auto"/>
        <w:right w:val="none" w:sz="0" w:space="0" w:color="auto"/>
      </w:divBdr>
      <w:divsChild>
        <w:div w:id="1735544977">
          <w:marLeft w:val="0"/>
          <w:marRight w:val="0"/>
          <w:marTop w:val="0"/>
          <w:marBottom w:val="0"/>
          <w:divBdr>
            <w:top w:val="none" w:sz="0" w:space="0" w:color="auto"/>
            <w:left w:val="none" w:sz="0" w:space="0" w:color="auto"/>
            <w:bottom w:val="none" w:sz="0" w:space="0" w:color="auto"/>
            <w:right w:val="none" w:sz="0" w:space="0" w:color="auto"/>
          </w:divBdr>
          <w:divsChild>
            <w:div w:id="1343505205">
              <w:marLeft w:val="0"/>
              <w:marRight w:val="0"/>
              <w:marTop w:val="0"/>
              <w:marBottom w:val="0"/>
              <w:divBdr>
                <w:top w:val="none" w:sz="0" w:space="0" w:color="auto"/>
                <w:left w:val="none" w:sz="0" w:space="0" w:color="auto"/>
                <w:bottom w:val="none" w:sz="0" w:space="0" w:color="auto"/>
                <w:right w:val="none" w:sz="0" w:space="0" w:color="auto"/>
              </w:divBdr>
              <w:divsChild>
                <w:div w:id="34190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sv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10</Pages>
  <Words>1828</Words>
  <Characters>12615</Characters>
  <Application>Microsoft Office Word</Application>
  <DocSecurity>0</DocSecurity>
  <Lines>105</Lines>
  <Paragraphs>28</Paragraphs>
  <ScaleCrop>false</ScaleCrop>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Emoke Gego (1815061)</dc:creator>
  <cp:keywords/>
  <dc:description/>
  <cp:lastModifiedBy>Emoke Gego (1815061)</cp:lastModifiedBy>
  <cp:revision>135</cp:revision>
  <dcterms:created xsi:type="dcterms:W3CDTF">2020-04-14T13:47:00Z</dcterms:created>
  <dcterms:modified xsi:type="dcterms:W3CDTF">2020-04-17T20:12:00Z</dcterms:modified>
</cp:coreProperties>
</file>