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084864" w14:textId="77777777" w:rsidR="00B3571E" w:rsidRDefault="00B3571E" w:rsidP="00B3571E">
      <w:pPr>
        <w:jc w:val="both"/>
        <w:rPr>
          <w:rFonts w:ascii="Times New Roman" w:hAnsi="Times New Roman" w:cs="Times New Roman"/>
          <w:sz w:val="24"/>
          <w:szCs w:val="24"/>
        </w:rPr>
      </w:pPr>
    </w:p>
    <w:p w14:paraId="14CE1ADE" w14:textId="77777777" w:rsidR="00B3571E" w:rsidRDefault="00B3571E" w:rsidP="00B3571E">
      <w:pPr>
        <w:jc w:val="both"/>
        <w:rPr>
          <w:rFonts w:ascii="Times New Roman" w:hAnsi="Times New Roman" w:cs="Times New Roman"/>
          <w:sz w:val="24"/>
          <w:szCs w:val="24"/>
        </w:rPr>
      </w:pPr>
      <w:r>
        <w:rPr>
          <w:noProof/>
          <w:sz w:val="20"/>
          <w:lang w:eastAsia="en-GB"/>
        </w:rPr>
        <w:drawing>
          <wp:inline distT="0" distB="0" distL="0" distR="0" wp14:anchorId="7E0DB407" wp14:editId="6EC079F5">
            <wp:extent cx="3228370" cy="1114044"/>
            <wp:effectExtent l="0" t="0" r="0" b="0"/>
            <wp:docPr id="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3228370" cy="1114044"/>
                    </a:xfrm>
                    <a:prstGeom prst="rect">
                      <a:avLst/>
                    </a:prstGeom>
                  </pic:spPr>
                </pic:pic>
              </a:graphicData>
            </a:graphic>
          </wp:inline>
        </w:drawing>
      </w:r>
    </w:p>
    <w:p w14:paraId="41E977E9" w14:textId="77777777" w:rsidR="00B3571E" w:rsidRDefault="00B3571E" w:rsidP="00B3571E">
      <w:pPr>
        <w:jc w:val="both"/>
        <w:rPr>
          <w:rFonts w:ascii="Times New Roman" w:hAnsi="Times New Roman" w:cs="Times New Roman"/>
          <w:sz w:val="24"/>
          <w:szCs w:val="24"/>
        </w:rPr>
      </w:pPr>
    </w:p>
    <w:p w14:paraId="34AA0780" w14:textId="77777777" w:rsidR="00B3571E" w:rsidRDefault="00B3571E" w:rsidP="00B3571E">
      <w:pPr>
        <w:jc w:val="both"/>
        <w:rPr>
          <w:rFonts w:ascii="Times New Roman" w:hAnsi="Times New Roman" w:cs="Times New Roman"/>
          <w:sz w:val="24"/>
          <w:szCs w:val="24"/>
        </w:rPr>
      </w:pPr>
    </w:p>
    <w:p w14:paraId="79EE9BE1" w14:textId="77777777" w:rsidR="00B3571E" w:rsidRDefault="00B3571E" w:rsidP="00B3571E">
      <w:pPr>
        <w:jc w:val="both"/>
        <w:rPr>
          <w:rFonts w:ascii="Times New Roman" w:hAnsi="Times New Roman" w:cs="Times New Roman"/>
          <w:sz w:val="24"/>
          <w:szCs w:val="24"/>
        </w:rPr>
      </w:pPr>
    </w:p>
    <w:p w14:paraId="51DEF389" w14:textId="77777777" w:rsidR="00B3571E" w:rsidRDefault="00B3571E" w:rsidP="00B3571E">
      <w:pPr>
        <w:jc w:val="both"/>
        <w:rPr>
          <w:rFonts w:ascii="Times New Roman" w:hAnsi="Times New Roman" w:cs="Times New Roman"/>
          <w:sz w:val="24"/>
          <w:szCs w:val="24"/>
        </w:rPr>
      </w:pPr>
    </w:p>
    <w:p w14:paraId="71319EB7" w14:textId="77777777" w:rsidR="00B3571E" w:rsidRDefault="00B3571E" w:rsidP="00B3571E">
      <w:pPr>
        <w:spacing w:before="1"/>
        <w:rPr>
          <w:b/>
          <w:sz w:val="28"/>
        </w:rPr>
      </w:pPr>
      <w:r>
        <w:rPr>
          <w:b/>
          <w:sz w:val="28"/>
        </w:rPr>
        <w:t xml:space="preserve">CRISTIAN SOCACIU </w:t>
      </w:r>
    </w:p>
    <w:p w14:paraId="17A2CB6B" w14:textId="77777777" w:rsidR="00B3571E" w:rsidRDefault="00B3571E" w:rsidP="00B3571E">
      <w:pPr>
        <w:spacing w:before="1"/>
        <w:rPr>
          <w:b/>
          <w:sz w:val="28"/>
        </w:rPr>
      </w:pPr>
      <w:r>
        <w:rPr>
          <w:b/>
          <w:sz w:val="28"/>
        </w:rPr>
        <w:t>STUDENT NUMBER: 1815972</w:t>
      </w:r>
    </w:p>
    <w:p w14:paraId="5B6281F0" w14:textId="77777777" w:rsidR="00B3571E" w:rsidRDefault="00B3571E" w:rsidP="00B3571E">
      <w:pPr>
        <w:spacing w:before="1"/>
        <w:rPr>
          <w:b/>
          <w:sz w:val="28"/>
        </w:rPr>
      </w:pPr>
    </w:p>
    <w:p w14:paraId="6D1FCB9F" w14:textId="77777777" w:rsidR="00B3571E" w:rsidRDefault="00B3571E" w:rsidP="00B3571E">
      <w:pPr>
        <w:spacing w:line="480" w:lineRule="auto"/>
        <w:ind w:left="2997" w:right="2457" w:hanging="589"/>
        <w:jc w:val="center"/>
        <w:rPr>
          <w:b/>
          <w:sz w:val="28"/>
        </w:rPr>
      </w:pPr>
    </w:p>
    <w:p w14:paraId="77D38121" w14:textId="77777777" w:rsidR="00B3571E" w:rsidRDefault="00B3571E" w:rsidP="00B3571E">
      <w:pPr>
        <w:spacing w:line="480" w:lineRule="auto"/>
        <w:ind w:left="2997" w:right="2457" w:hanging="589"/>
        <w:jc w:val="center"/>
        <w:rPr>
          <w:b/>
          <w:sz w:val="28"/>
        </w:rPr>
      </w:pPr>
    </w:p>
    <w:p w14:paraId="080DBE43" w14:textId="4FFBD507" w:rsidR="00B3571E" w:rsidRDefault="00B3571E" w:rsidP="00B3571E">
      <w:pPr>
        <w:spacing w:line="480" w:lineRule="auto"/>
        <w:ind w:left="2997" w:right="2457" w:hanging="589"/>
        <w:jc w:val="center"/>
        <w:rPr>
          <w:b/>
          <w:sz w:val="28"/>
        </w:rPr>
      </w:pPr>
      <w:r>
        <w:rPr>
          <w:b/>
          <w:sz w:val="28"/>
        </w:rPr>
        <w:t>STRATEGIC MANAGEMENT</w:t>
      </w:r>
    </w:p>
    <w:p w14:paraId="1248B9C7" w14:textId="77777777" w:rsidR="00B3571E" w:rsidRDefault="00B3571E" w:rsidP="00B3571E">
      <w:pPr>
        <w:spacing w:line="480" w:lineRule="auto"/>
        <w:ind w:left="2997" w:right="2457" w:hanging="589"/>
        <w:jc w:val="center"/>
        <w:rPr>
          <w:b/>
          <w:sz w:val="28"/>
        </w:rPr>
      </w:pPr>
    </w:p>
    <w:p w14:paraId="0B0BCBEE" w14:textId="5222AC78" w:rsidR="00B3571E" w:rsidRDefault="00B3571E" w:rsidP="00B3571E">
      <w:pPr>
        <w:spacing w:line="480" w:lineRule="auto"/>
        <w:ind w:left="2997" w:right="2457" w:hanging="589"/>
        <w:jc w:val="center"/>
        <w:rPr>
          <w:b/>
          <w:sz w:val="28"/>
        </w:rPr>
      </w:pPr>
      <w:r>
        <w:rPr>
          <w:b/>
          <w:sz w:val="28"/>
        </w:rPr>
        <w:t>ASS</w:t>
      </w:r>
      <w:r>
        <w:rPr>
          <w:b/>
          <w:sz w:val="28"/>
        </w:rPr>
        <w:t>ESS</w:t>
      </w:r>
      <w:r>
        <w:rPr>
          <w:b/>
          <w:sz w:val="28"/>
        </w:rPr>
        <w:t>MENT 1</w:t>
      </w:r>
    </w:p>
    <w:p w14:paraId="5E9B2B9F" w14:textId="77777777" w:rsidR="00B3571E" w:rsidRDefault="00B3571E" w:rsidP="00B3571E">
      <w:pPr>
        <w:spacing w:line="480" w:lineRule="auto"/>
        <w:ind w:left="2997" w:right="2457" w:hanging="589"/>
        <w:jc w:val="center"/>
        <w:rPr>
          <w:b/>
          <w:sz w:val="28"/>
        </w:rPr>
      </w:pPr>
    </w:p>
    <w:p w14:paraId="01E55B84" w14:textId="78B674D1" w:rsidR="00B3571E" w:rsidRDefault="00B3571E" w:rsidP="00B3571E">
      <w:pPr>
        <w:spacing w:line="480" w:lineRule="auto"/>
        <w:ind w:left="2997" w:right="2457" w:hanging="589"/>
        <w:jc w:val="center"/>
        <w:rPr>
          <w:b/>
          <w:sz w:val="28"/>
        </w:rPr>
      </w:pPr>
      <w:r>
        <w:rPr>
          <w:b/>
          <w:sz w:val="28"/>
        </w:rPr>
        <w:t>DR. GLADIUS-DAVID KULOTHUNGAN</w:t>
      </w:r>
    </w:p>
    <w:p w14:paraId="56F487E1" w14:textId="77777777" w:rsidR="00B3571E" w:rsidRDefault="00B3571E" w:rsidP="00B3571E">
      <w:pPr>
        <w:jc w:val="center"/>
      </w:pPr>
    </w:p>
    <w:p w14:paraId="5AB5C008" w14:textId="5AB20A0B" w:rsidR="00FD4FE2" w:rsidRDefault="00FD4FE2">
      <w:pPr>
        <w:rPr>
          <w:rFonts w:ascii="Times New Roman" w:hAnsi="Times New Roman" w:cs="Times New Roman"/>
          <w:sz w:val="24"/>
          <w:szCs w:val="24"/>
        </w:rPr>
      </w:pPr>
      <w:r>
        <w:rPr>
          <w:rFonts w:ascii="Times New Roman" w:hAnsi="Times New Roman" w:cs="Times New Roman"/>
          <w:sz w:val="24"/>
          <w:szCs w:val="24"/>
        </w:rPr>
        <w:lastRenderedPageBreak/>
        <w:t>Abstract</w:t>
      </w:r>
      <w:r w:rsidR="00C25E53">
        <w:rPr>
          <w:rFonts w:ascii="Times New Roman" w:hAnsi="Times New Roman" w:cs="Times New Roman"/>
          <w:sz w:val="24"/>
          <w:szCs w:val="24"/>
        </w:rPr>
        <w:t>:</w:t>
      </w:r>
    </w:p>
    <w:p w14:paraId="7B382893" w14:textId="3B4FEB44" w:rsidR="00C25E53" w:rsidRDefault="00C25E53">
      <w:pPr>
        <w:rPr>
          <w:rFonts w:ascii="Times New Roman" w:hAnsi="Times New Roman" w:cs="Times New Roman"/>
          <w:sz w:val="24"/>
          <w:szCs w:val="24"/>
        </w:rPr>
      </w:pPr>
      <w:r>
        <w:rPr>
          <w:rFonts w:ascii="Times New Roman" w:hAnsi="Times New Roman" w:cs="Times New Roman"/>
          <w:sz w:val="24"/>
          <w:szCs w:val="24"/>
        </w:rPr>
        <w:t xml:space="preserve"> This report will be presenting and define the strategic management concept and tools, will apply the tools to t a company chosen by the author, would identify the main internal and external factors that can have a considerable impact on the company either directly or indirectly, will discuss potential strategies for growth and for gaining competitive advantage in a market that is one of the most competitive and in which the human resource component is the biggest scarcity it would propose a business growth strategy which will take in consideration the internal and external issues, weaknesses and opportunities and which have the most chances of success.  </w:t>
      </w:r>
    </w:p>
    <w:p w14:paraId="3BC46F19" w14:textId="77777777" w:rsidR="002C5A43" w:rsidRDefault="002C5A43">
      <w:pPr>
        <w:rPr>
          <w:rFonts w:ascii="Times New Roman" w:hAnsi="Times New Roman" w:cs="Times New Roman"/>
          <w:sz w:val="24"/>
          <w:szCs w:val="24"/>
        </w:rPr>
      </w:pPr>
    </w:p>
    <w:p w14:paraId="34961CF7" w14:textId="31FFC20E" w:rsidR="00462D25" w:rsidRDefault="00B3571E">
      <w:pPr>
        <w:rPr>
          <w:rFonts w:ascii="Times New Roman" w:hAnsi="Times New Roman" w:cs="Times New Roman"/>
          <w:sz w:val="24"/>
          <w:szCs w:val="24"/>
        </w:rPr>
      </w:pPr>
      <w:r>
        <w:rPr>
          <w:rFonts w:ascii="Times New Roman" w:hAnsi="Times New Roman" w:cs="Times New Roman"/>
          <w:sz w:val="24"/>
          <w:szCs w:val="24"/>
        </w:rPr>
        <w:t>INTRODUCTION:</w:t>
      </w:r>
    </w:p>
    <w:p w14:paraId="58127ED1" w14:textId="77777777" w:rsidR="008D3BC9" w:rsidRDefault="008855E4">
      <w:pPr>
        <w:rPr>
          <w:rFonts w:ascii="Times New Roman" w:hAnsi="Times New Roman" w:cs="Times New Roman"/>
          <w:sz w:val="24"/>
          <w:szCs w:val="24"/>
        </w:rPr>
      </w:pPr>
      <w:r>
        <w:rPr>
          <w:rFonts w:ascii="Times New Roman" w:hAnsi="Times New Roman" w:cs="Times New Roman"/>
          <w:sz w:val="24"/>
          <w:szCs w:val="24"/>
        </w:rPr>
        <w:t xml:space="preserve"> </w:t>
      </w:r>
      <w:r w:rsidR="00AE54D6">
        <w:rPr>
          <w:rFonts w:ascii="Times New Roman" w:hAnsi="Times New Roman" w:cs="Times New Roman"/>
          <w:sz w:val="24"/>
          <w:szCs w:val="24"/>
        </w:rPr>
        <w:t xml:space="preserve">The strategic management concept is according to (J.D. Hunger, T.L. </w:t>
      </w:r>
      <w:proofErr w:type="spellStart"/>
      <w:r w:rsidR="00AE54D6">
        <w:rPr>
          <w:rFonts w:ascii="Times New Roman" w:hAnsi="Times New Roman" w:cs="Times New Roman"/>
          <w:sz w:val="24"/>
          <w:szCs w:val="24"/>
        </w:rPr>
        <w:t>Wheelen</w:t>
      </w:r>
      <w:proofErr w:type="spellEnd"/>
      <w:r w:rsidR="00AE54D6">
        <w:rPr>
          <w:rFonts w:ascii="Times New Roman" w:hAnsi="Times New Roman" w:cs="Times New Roman"/>
          <w:sz w:val="24"/>
          <w:szCs w:val="24"/>
        </w:rPr>
        <w:t>) the study of external threats and opportunities in relation to a company’s strengths and weaknesses in order to optimise that company’s success and it incorporates internal and external environmental scanning, strategy formation and implementation, evaluation and control.</w:t>
      </w:r>
    </w:p>
    <w:p w14:paraId="110B4E0C" w14:textId="39C9887F" w:rsidR="00BF1D57" w:rsidRDefault="008D3BC9">
      <w:pPr>
        <w:rPr>
          <w:rFonts w:ascii="Times New Roman" w:hAnsi="Times New Roman" w:cs="Times New Roman"/>
          <w:sz w:val="24"/>
          <w:szCs w:val="24"/>
        </w:rPr>
      </w:pPr>
      <w:r>
        <w:rPr>
          <w:rFonts w:ascii="Times New Roman" w:hAnsi="Times New Roman" w:cs="Times New Roman"/>
          <w:sz w:val="24"/>
          <w:szCs w:val="24"/>
        </w:rPr>
        <w:t xml:space="preserve"> This report will make use of the following tools in order to clarify the strategic situation in which the chosen company was in at a certain point in time according to the timeframe provided in the case study material: in order to establish the internal environment</w:t>
      </w:r>
      <w:r w:rsidR="00D74268">
        <w:rPr>
          <w:rFonts w:ascii="Times New Roman" w:hAnsi="Times New Roman" w:cs="Times New Roman"/>
          <w:sz w:val="24"/>
          <w:szCs w:val="24"/>
        </w:rPr>
        <w:t xml:space="preserve"> it will be conducted a SWOT analysis, for the external environment it will make use of a PESTEL analysis.</w:t>
      </w:r>
      <w:r w:rsidR="00FD4FE2">
        <w:rPr>
          <w:rFonts w:ascii="Times New Roman" w:hAnsi="Times New Roman" w:cs="Times New Roman"/>
          <w:sz w:val="24"/>
          <w:szCs w:val="24"/>
        </w:rPr>
        <w:t xml:space="preserve"> For the formulation of an appropriate strategy it will made use of the Ansoff growth matrix. </w:t>
      </w:r>
    </w:p>
    <w:p w14:paraId="050340A6" w14:textId="59F2414F" w:rsidR="000D5768" w:rsidRDefault="000D5768">
      <w:pPr>
        <w:rPr>
          <w:rFonts w:ascii="Times New Roman" w:hAnsi="Times New Roman" w:cs="Times New Roman"/>
          <w:sz w:val="24"/>
          <w:szCs w:val="24"/>
        </w:rPr>
      </w:pPr>
      <w:r>
        <w:rPr>
          <w:rFonts w:ascii="Times New Roman" w:hAnsi="Times New Roman" w:cs="Times New Roman"/>
          <w:sz w:val="24"/>
          <w:szCs w:val="24"/>
        </w:rPr>
        <w:t xml:space="preserve"> According to (Jorgenson D.W. and Vu K. 2005)   almost 8% from the total GDP growth per annum in developing Asia region between 1995 and 2003 comes from solely from ITC services </w:t>
      </w:r>
    </w:p>
    <w:p w14:paraId="061CBDC0" w14:textId="77777777" w:rsidR="00BF1D57" w:rsidRDefault="00BF1D57">
      <w:pPr>
        <w:rPr>
          <w:rFonts w:ascii="Times New Roman" w:hAnsi="Times New Roman" w:cs="Times New Roman"/>
          <w:sz w:val="24"/>
          <w:szCs w:val="24"/>
        </w:rPr>
      </w:pPr>
    </w:p>
    <w:p w14:paraId="0391649C" w14:textId="77777777" w:rsidR="00BF1D57" w:rsidRDefault="00BF1D57">
      <w:pPr>
        <w:rPr>
          <w:rFonts w:ascii="Times New Roman" w:hAnsi="Times New Roman" w:cs="Times New Roman"/>
          <w:sz w:val="24"/>
          <w:szCs w:val="24"/>
        </w:rPr>
      </w:pPr>
      <w:r>
        <w:rPr>
          <w:rFonts w:ascii="Times New Roman" w:hAnsi="Times New Roman" w:cs="Times New Roman"/>
          <w:sz w:val="24"/>
          <w:szCs w:val="24"/>
        </w:rPr>
        <w:t>Digital Divide Data</w:t>
      </w:r>
    </w:p>
    <w:p w14:paraId="6CB54DD8" w14:textId="4E7E90CF" w:rsidR="008855E4" w:rsidRDefault="00BF1D57">
      <w:pPr>
        <w:rPr>
          <w:rFonts w:ascii="Times New Roman" w:hAnsi="Times New Roman" w:cs="Times New Roman"/>
          <w:sz w:val="24"/>
          <w:szCs w:val="24"/>
        </w:rPr>
      </w:pPr>
      <w:r>
        <w:rPr>
          <w:rFonts w:ascii="Times New Roman" w:hAnsi="Times New Roman" w:cs="Times New Roman"/>
          <w:sz w:val="24"/>
          <w:szCs w:val="24"/>
        </w:rPr>
        <w:t xml:space="preserve"> </w:t>
      </w:r>
      <w:r w:rsidR="00A97D25">
        <w:rPr>
          <w:rFonts w:ascii="Times New Roman" w:hAnsi="Times New Roman" w:cs="Times New Roman"/>
          <w:sz w:val="24"/>
          <w:szCs w:val="24"/>
        </w:rPr>
        <w:t xml:space="preserve">Digital divide data referred also as DDD is </w:t>
      </w:r>
      <w:r>
        <w:rPr>
          <w:rFonts w:ascii="Times New Roman" w:hAnsi="Times New Roman" w:cs="Times New Roman"/>
          <w:sz w:val="24"/>
          <w:szCs w:val="24"/>
        </w:rPr>
        <w:t xml:space="preserve">a social enterprise founded in 2001 by </w:t>
      </w:r>
      <w:r w:rsidR="00D22428">
        <w:rPr>
          <w:rFonts w:ascii="Times New Roman" w:hAnsi="Times New Roman" w:cs="Times New Roman"/>
          <w:sz w:val="24"/>
          <w:szCs w:val="24"/>
        </w:rPr>
        <w:t xml:space="preserve">Jeremy </w:t>
      </w:r>
      <w:proofErr w:type="spellStart"/>
      <w:r w:rsidR="00D22428">
        <w:rPr>
          <w:rFonts w:ascii="Times New Roman" w:hAnsi="Times New Roman" w:cs="Times New Roman"/>
          <w:sz w:val="24"/>
          <w:szCs w:val="24"/>
        </w:rPr>
        <w:t>Hockenstein</w:t>
      </w:r>
      <w:proofErr w:type="spellEnd"/>
      <w:r w:rsidR="00A97D25">
        <w:rPr>
          <w:rFonts w:ascii="Times New Roman" w:hAnsi="Times New Roman" w:cs="Times New Roman"/>
          <w:sz w:val="24"/>
          <w:szCs w:val="24"/>
        </w:rPr>
        <w:t xml:space="preserve"> in Cambodia</w:t>
      </w:r>
      <w:r w:rsidR="00D22428">
        <w:rPr>
          <w:rFonts w:ascii="Times New Roman" w:hAnsi="Times New Roman" w:cs="Times New Roman"/>
          <w:sz w:val="24"/>
          <w:szCs w:val="24"/>
        </w:rPr>
        <w:t xml:space="preserve">, with a work/study program that will educate young people in the Information Technology field and will give them work opportunities after graduation. It recruits young, disadvantaged individuals aged between 17-24 years old and young people with disabilities educates them or it gives them the opportunity to enrol in a work/study program in which  they can receive a scholarship </w:t>
      </w:r>
      <w:r w:rsidR="00A97D25">
        <w:rPr>
          <w:rFonts w:ascii="Times New Roman" w:hAnsi="Times New Roman" w:cs="Times New Roman"/>
          <w:sz w:val="24"/>
          <w:szCs w:val="24"/>
        </w:rPr>
        <w:t xml:space="preserve">for higher education time in which they are given the opportunity to work part-time for the company’s digital content and data research business.  DDD has reached a revenue of </w:t>
      </w:r>
      <w:r w:rsidR="00C0039D">
        <w:rPr>
          <w:rFonts w:ascii="Times New Roman" w:hAnsi="Times New Roman" w:cs="Times New Roman"/>
          <w:sz w:val="24"/>
          <w:szCs w:val="24"/>
        </w:rPr>
        <w:t>over $13 million with a net loss of $1.7 million.</w:t>
      </w:r>
    </w:p>
    <w:p w14:paraId="522F641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The PESTEL analysis is a tool to identify the political, economic, socio-cultural, technologic, ecologic and legal factors which affect directly or indirectly the company (Lynch, 2009) </w:t>
      </w:r>
    </w:p>
    <w:p w14:paraId="7F1F4348"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lastRenderedPageBreak/>
        <w:t xml:space="preserve"> PESTEL is a qualitative analysis an so it is dependent of the participant’s expertise and knowledge of the subject in order to be accurate and to reflect the reality (Witcher et. al 2010) </w:t>
      </w:r>
    </w:p>
    <w:p w14:paraId="6D651033" w14:textId="038640FD"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In this report it will not be discussed the legal component of the PESTEL analysis due to the lack of information about the subject.</w:t>
      </w:r>
    </w:p>
    <w:p w14:paraId="5077DD03" w14:textId="21669149" w:rsidR="00FD4FE2" w:rsidRDefault="00FD4FE2" w:rsidP="000D5768">
      <w:pPr>
        <w:rPr>
          <w:rFonts w:ascii="Times New Roman" w:hAnsi="Times New Roman" w:cs="Times New Roman"/>
          <w:sz w:val="24"/>
          <w:szCs w:val="24"/>
        </w:rPr>
      </w:pPr>
    </w:p>
    <w:p w14:paraId="76E06526" w14:textId="19955586" w:rsidR="00FD4FE2" w:rsidRDefault="00FD4FE2" w:rsidP="000D5768">
      <w:pPr>
        <w:rPr>
          <w:rFonts w:ascii="Times New Roman" w:hAnsi="Times New Roman" w:cs="Times New Roman"/>
          <w:sz w:val="24"/>
          <w:szCs w:val="24"/>
        </w:rPr>
      </w:pPr>
    </w:p>
    <w:p w14:paraId="10FEACC1" w14:textId="77777777" w:rsidR="00FD4FE2" w:rsidRDefault="00FD4FE2" w:rsidP="000D5768">
      <w:pPr>
        <w:rPr>
          <w:rFonts w:ascii="Times New Roman" w:hAnsi="Times New Roman" w:cs="Times New Roman"/>
          <w:sz w:val="24"/>
          <w:szCs w:val="24"/>
        </w:rPr>
      </w:pPr>
    </w:p>
    <w:tbl>
      <w:tblPr>
        <w:tblStyle w:val="Tabelgril"/>
        <w:tblW w:w="0" w:type="auto"/>
        <w:tblLook w:val="04A0" w:firstRow="1" w:lastRow="0" w:firstColumn="1" w:lastColumn="0" w:noHBand="0" w:noVBand="1"/>
      </w:tblPr>
      <w:tblGrid>
        <w:gridCol w:w="2416"/>
        <w:gridCol w:w="5760"/>
      </w:tblGrid>
      <w:tr w:rsidR="000D5768" w14:paraId="3E1D4C49" w14:textId="77777777" w:rsidTr="00335501">
        <w:trPr>
          <w:trHeight w:val="1219"/>
        </w:trPr>
        <w:tc>
          <w:tcPr>
            <w:tcW w:w="2376" w:type="dxa"/>
            <w:shd w:val="clear" w:color="auto" w:fill="B6DDE8" w:themeFill="accent5" w:themeFillTint="66"/>
          </w:tcPr>
          <w:p w14:paraId="592B55DC" w14:textId="77777777" w:rsidR="000D5768" w:rsidRDefault="000D5768" w:rsidP="00335501">
            <w:pPr>
              <w:jc w:val="center"/>
              <w:rPr>
                <w:rFonts w:ascii="Times New Roman" w:hAnsi="Times New Roman" w:cs="Times New Roman"/>
                <w:sz w:val="24"/>
                <w:szCs w:val="24"/>
              </w:rPr>
            </w:pPr>
          </w:p>
          <w:p w14:paraId="6E89B0F6" w14:textId="77777777" w:rsidR="000D5768" w:rsidRDefault="000D5768" w:rsidP="00335501">
            <w:pPr>
              <w:jc w:val="center"/>
              <w:rPr>
                <w:rFonts w:ascii="Times New Roman" w:hAnsi="Times New Roman" w:cs="Times New Roman"/>
                <w:sz w:val="24"/>
                <w:szCs w:val="24"/>
              </w:rPr>
            </w:pPr>
            <w:r>
              <w:rPr>
                <w:rFonts w:ascii="Times New Roman" w:hAnsi="Times New Roman" w:cs="Times New Roman"/>
                <w:sz w:val="24"/>
                <w:szCs w:val="24"/>
              </w:rPr>
              <w:t>POLITICAL</w:t>
            </w:r>
          </w:p>
        </w:tc>
        <w:tc>
          <w:tcPr>
            <w:tcW w:w="5760" w:type="dxa"/>
            <w:shd w:val="clear" w:color="auto" w:fill="D6E3BC" w:themeFill="accent3" w:themeFillTint="66"/>
          </w:tcPr>
          <w:p w14:paraId="3356B79E"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The change in the political structure has facilitated foreign companies to operate in the country</w:t>
            </w:r>
          </w:p>
          <w:p w14:paraId="20CEF1C1" w14:textId="77777777" w:rsidR="000D5768" w:rsidRPr="00E5309D"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Strong interstate relations between Cambodia, South Korea and Japan</w:t>
            </w:r>
          </w:p>
        </w:tc>
      </w:tr>
      <w:tr w:rsidR="000D5768" w14:paraId="4EA39454" w14:textId="77777777" w:rsidTr="00335501">
        <w:trPr>
          <w:trHeight w:val="1219"/>
        </w:trPr>
        <w:tc>
          <w:tcPr>
            <w:tcW w:w="2376" w:type="dxa"/>
            <w:shd w:val="clear" w:color="auto" w:fill="B6DDE8" w:themeFill="accent5" w:themeFillTint="66"/>
          </w:tcPr>
          <w:p w14:paraId="050457D4" w14:textId="77777777" w:rsidR="000D5768" w:rsidRDefault="000D5768" w:rsidP="00335501">
            <w:pPr>
              <w:rPr>
                <w:rFonts w:ascii="Times New Roman" w:hAnsi="Times New Roman" w:cs="Times New Roman"/>
                <w:sz w:val="24"/>
                <w:szCs w:val="24"/>
              </w:rPr>
            </w:pPr>
          </w:p>
          <w:p w14:paraId="12AA0230" w14:textId="77777777" w:rsidR="000D5768" w:rsidRDefault="000D5768" w:rsidP="00335501">
            <w:pPr>
              <w:jc w:val="center"/>
              <w:rPr>
                <w:rFonts w:ascii="Times New Roman" w:hAnsi="Times New Roman" w:cs="Times New Roman"/>
                <w:sz w:val="24"/>
                <w:szCs w:val="24"/>
              </w:rPr>
            </w:pPr>
            <w:r>
              <w:rPr>
                <w:rFonts w:ascii="Times New Roman" w:hAnsi="Times New Roman" w:cs="Times New Roman"/>
                <w:sz w:val="24"/>
                <w:szCs w:val="24"/>
              </w:rPr>
              <w:t>ECONOMIC</w:t>
            </w:r>
          </w:p>
        </w:tc>
        <w:tc>
          <w:tcPr>
            <w:tcW w:w="5760" w:type="dxa"/>
            <w:shd w:val="clear" w:color="auto" w:fill="D6E3BC" w:themeFill="accent3" w:themeFillTint="66"/>
          </w:tcPr>
          <w:p w14:paraId="1F229852"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Small economy</w:t>
            </w:r>
          </w:p>
          <w:p w14:paraId="0D3A5410"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Strong economic growth</w:t>
            </w:r>
          </w:p>
          <w:p w14:paraId="11B7AE3A" w14:textId="77777777" w:rsidR="000D5768" w:rsidRPr="00E21410"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People with low or no income</w:t>
            </w:r>
          </w:p>
        </w:tc>
      </w:tr>
      <w:tr w:rsidR="000D5768" w14:paraId="46AF1B10" w14:textId="77777777" w:rsidTr="00335501">
        <w:trPr>
          <w:trHeight w:val="1219"/>
        </w:trPr>
        <w:tc>
          <w:tcPr>
            <w:tcW w:w="2376" w:type="dxa"/>
            <w:shd w:val="clear" w:color="auto" w:fill="B6DDE8" w:themeFill="accent5" w:themeFillTint="66"/>
          </w:tcPr>
          <w:p w14:paraId="747E2943" w14:textId="77777777" w:rsidR="000D5768" w:rsidRDefault="000D5768" w:rsidP="00335501">
            <w:pPr>
              <w:jc w:val="center"/>
              <w:rPr>
                <w:rFonts w:ascii="Times New Roman" w:hAnsi="Times New Roman" w:cs="Times New Roman"/>
                <w:sz w:val="24"/>
                <w:szCs w:val="24"/>
              </w:rPr>
            </w:pPr>
          </w:p>
          <w:p w14:paraId="2701EBDF" w14:textId="77777777" w:rsidR="000D5768" w:rsidRDefault="000D5768" w:rsidP="00335501">
            <w:pPr>
              <w:jc w:val="center"/>
              <w:rPr>
                <w:rFonts w:ascii="Times New Roman" w:hAnsi="Times New Roman" w:cs="Times New Roman"/>
                <w:sz w:val="24"/>
                <w:szCs w:val="24"/>
              </w:rPr>
            </w:pPr>
            <w:r>
              <w:rPr>
                <w:rFonts w:ascii="Times New Roman" w:hAnsi="Times New Roman" w:cs="Times New Roman"/>
                <w:sz w:val="24"/>
                <w:szCs w:val="24"/>
              </w:rPr>
              <w:t>SOCIAL</w:t>
            </w:r>
          </w:p>
          <w:p w14:paraId="0FC29FA8" w14:textId="77777777" w:rsidR="000D5768" w:rsidRDefault="000D5768" w:rsidP="00335501">
            <w:pPr>
              <w:jc w:val="center"/>
              <w:rPr>
                <w:rFonts w:ascii="Times New Roman" w:hAnsi="Times New Roman" w:cs="Times New Roman"/>
                <w:sz w:val="24"/>
                <w:szCs w:val="24"/>
              </w:rPr>
            </w:pPr>
          </w:p>
        </w:tc>
        <w:tc>
          <w:tcPr>
            <w:tcW w:w="5760" w:type="dxa"/>
            <w:shd w:val="clear" w:color="auto" w:fill="D6E3BC" w:themeFill="accent3" w:themeFillTint="66"/>
          </w:tcPr>
          <w:p w14:paraId="3873BB1C"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Young people attracted to technology</w:t>
            </w:r>
          </w:p>
          <w:p w14:paraId="4ADDFB29"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Poor education system </w:t>
            </w:r>
          </w:p>
          <w:p w14:paraId="40F93381"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Population located mainly in rural areas</w:t>
            </w:r>
          </w:p>
          <w:p w14:paraId="3339AD03" w14:textId="77777777" w:rsidR="000D5768" w:rsidRPr="00E21410"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Low population density</w:t>
            </w:r>
          </w:p>
        </w:tc>
      </w:tr>
      <w:tr w:rsidR="000D5768" w14:paraId="4421CA14" w14:textId="77777777" w:rsidTr="00335501">
        <w:trPr>
          <w:trHeight w:val="1219"/>
        </w:trPr>
        <w:tc>
          <w:tcPr>
            <w:tcW w:w="2376" w:type="dxa"/>
            <w:shd w:val="clear" w:color="auto" w:fill="B6DDE8" w:themeFill="accent5" w:themeFillTint="66"/>
          </w:tcPr>
          <w:p w14:paraId="46AE1FE3" w14:textId="77777777" w:rsidR="000D5768" w:rsidRDefault="000D5768" w:rsidP="00335501">
            <w:pPr>
              <w:jc w:val="center"/>
              <w:rPr>
                <w:rFonts w:ascii="Times New Roman" w:hAnsi="Times New Roman" w:cs="Times New Roman"/>
                <w:sz w:val="24"/>
                <w:szCs w:val="24"/>
              </w:rPr>
            </w:pPr>
          </w:p>
          <w:p w14:paraId="210A1099" w14:textId="77777777" w:rsidR="000D5768" w:rsidRDefault="000D5768" w:rsidP="00335501">
            <w:pPr>
              <w:jc w:val="center"/>
              <w:rPr>
                <w:rFonts w:ascii="Times New Roman" w:hAnsi="Times New Roman" w:cs="Times New Roman"/>
                <w:sz w:val="24"/>
                <w:szCs w:val="24"/>
              </w:rPr>
            </w:pPr>
            <w:r>
              <w:rPr>
                <w:rFonts w:ascii="Times New Roman" w:hAnsi="Times New Roman" w:cs="Times New Roman"/>
                <w:sz w:val="24"/>
                <w:szCs w:val="24"/>
              </w:rPr>
              <w:t>TECHONOLOGICAL</w:t>
            </w:r>
          </w:p>
        </w:tc>
        <w:tc>
          <w:tcPr>
            <w:tcW w:w="5760" w:type="dxa"/>
            <w:shd w:val="clear" w:color="auto" w:fill="D6E3BC" w:themeFill="accent3" w:themeFillTint="66"/>
          </w:tcPr>
          <w:p w14:paraId="1A2B7BDA"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The lack of an appropriate internet network</w:t>
            </w:r>
          </w:p>
          <w:p w14:paraId="113B0B80"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The poor electricity networks</w:t>
            </w:r>
          </w:p>
          <w:p w14:paraId="2134F4E9" w14:textId="77777777" w:rsidR="000D5768"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Development of new technology</w:t>
            </w:r>
          </w:p>
          <w:p w14:paraId="07A44618" w14:textId="77777777" w:rsidR="000D5768" w:rsidRPr="00E21410" w:rsidRDefault="000D5768" w:rsidP="00335501">
            <w:pPr>
              <w:pStyle w:val="Listparagraf"/>
              <w:rPr>
                <w:rFonts w:ascii="Times New Roman" w:hAnsi="Times New Roman" w:cs="Times New Roman"/>
                <w:sz w:val="24"/>
                <w:szCs w:val="24"/>
              </w:rPr>
            </w:pPr>
          </w:p>
        </w:tc>
      </w:tr>
      <w:tr w:rsidR="000D5768" w14:paraId="5E39C9BE" w14:textId="77777777" w:rsidTr="00335501">
        <w:trPr>
          <w:trHeight w:val="1219"/>
        </w:trPr>
        <w:tc>
          <w:tcPr>
            <w:tcW w:w="2376" w:type="dxa"/>
            <w:shd w:val="clear" w:color="auto" w:fill="B6DDE8" w:themeFill="accent5" w:themeFillTint="66"/>
          </w:tcPr>
          <w:p w14:paraId="5F52466B" w14:textId="77777777" w:rsidR="000D5768" w:rsidRDefault="000D5768" w:rsidP="00335501">
            <w:pPr>
              <w:jc w:val="center"/>
              <w:rPr>
                <w:rFonts w:ascii="Times New Roman" w:hAnsi="Times New Roman" w:cs="Times New Roman"/>
                <w:sz w:val="24"/>
                <w:szCs w:val="24"/>
              </w:rPr>
            </w:pPr>
          </w:p>
          <w:p w14:paraId="726458F3" w14:textId="77777777" w:rsidR="000D5768" w:rsidRDefault="000D5768" w:rsidP="00335501">
            <w:pPr>
              <w:jc w:val="center"/>
              <w:rPr>
                <w:rFonts w:ascii="Times New Roman" w:hAnsi="Times New Roman" w:cs="Times New Roman"/>
                <w:sz w:val="24"/>
                <w:szCs w:val="24"/>
              </w:rPr>
            </w:pPr>
            <w:r>
              <w:rPr>
                <w:rFonts w:ascii="Times New Roman" w:hAnsi="Times New Roman" w:cs="Times New Roman"/>
                <w:sz w:val="24"/>
                <w:szCs w:val="24"/>
              </w:rPr>
              <w:t>ENVIROMENTAL</w:t>
            </w:r>
          </w:p>
        </w:tc>
        <w:tc>
          <w:tcPr>
            <w:tcW w:w="5760" w:type="dxa"/>
            <w:shd w:val="clear" w:color="auto" w:fill="D6E3BC" w:themeFill="accent3" w:themeFillTint="66"/>
          </w:tcPr>
          <w:p w14:paraId="0EB55991" w14:textId="77777777" w:rsidR="000D5768" w:rsidRPr="00E21410" w:rsidRDefault="000D5768" w:rsidP="000D5768">
            <w:pPr>
              <w:pStyle w:val="Listparagraf"/>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Cambodia’s climate</w:t>
            </w:r>
          </w:p>
        </w:tc>
      </w:tr>
    </w:tbl>
    <w:p w14:paraId="69FD7575" w14:textId="77777777" w:rsidR="000D5768" w:rsidRDefault="000D5768" w:rsidP="000D5768">
      <w:pPr>
        <w:rPr>
          <w:rFonts w:ascii="Times New Roman" w:hAnsi="Times New Roman" w:cs="Times New Roman"/>
          <w:sz w:val="24"/>
          <w:szCs w:val="24"/>
        </w:rPr>
      </w:pPr>
    </w:p>
    <w:p w14:paraId="3B8FF7E0"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POLITICAL:</w:t>
      </w:r>
    </w:p>
    <w:p w14:paraId="1D251535"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Political structure:</w:t>
      </w:r>
    </w:p>
    <w:p w14:paraId="32AB5B03"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Cambodia has been through dictatorship, genocide and foreign occupation in the second half of the nineteenth century, the change in the political structure has provided more openness for the capitalist structures and more openness  of the country towards countries with a western mentality and has facilitated the entry of the foreign companies and investors in the country.</w:t>
      </w:r>
    </w:p>
    <w:p w14:paraId="72CF43E0"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Interstate relations:</w:t>
      </w:r>
    </w:p>
    <w:p w14:paraId="146BD4A6"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lastRenderedPageBreak/>
        <w:t xml:space="preserve"> It is known from the study case material that Cambodia had strong commercial relations with Japan and Korea, fact that can be used to the company’s advantage by creating business opportunities with other companies from that countries.</w:t>
      </w:r>
    </w:p>
    <w:p w14:paraId="07C9A9EB"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Small economy:</w:t>
      </w:r>
    </w:p>
    <w:p w14:paraId="5E884608" w14:textId="2BFF36B3" w:rsidR="000D5768" w:rsidRDefault="000D5768" w:rsidP="000D5768">
      <w:pPr>
        <w:rPr>
          <w:rFonts w:ascii="Times New Roman" w:hAnsi="Times New Roman" w:cs="Times New Roman"/>
          <w:sz w:val="24"/>
          <w:szCs w:val="24"/>
        </w:rPr>
      </w:pPr>
      <w:r>
        <w:rPr>
          <w:rFonts w:ascii="Times New Roman" w:hAnsi="Times New Roman" w:cs="Times New Roman"/>
          <w:sz w:val="24"/>
          <w:szCs w:val="24"/>
        </w:rPr>
        <w:t>In 2009 Cambodia was relying primarily on i</w:t>
      </w:r>
      <w:r w:rsidR="00187FE1">
        <w:rPr>
          <w:rFonts w:ascii="Times New Roman" w:hAnsi="Times New Roman" w:cs="Times New Roman"/>
          <w:sz w:val="24"/>
          <w:szCs w:val="24"/>
        </w:rPr>
        <w:t>t</w:t>
      </w:r>
      <w:r>
        <w:rPr>
          <w:rFonts w:ascii="Times New Roman" w:hAnsi="Times New Roman" w:cs="Times New Roman"/>
          <w:sz w:val="24"/>
          <w:szCs w:val="24"/>
        </w:rPr>
        <w:t xml:space="preserve">s agricultural sector to create revenue </w:t>
      </w:r>
      <w:r w:rsidR="00187FE1">
        <w:rPr>
          <w:rFonts w:ascii="Times New Roman" w:hAnsi="Times New Roman" w:cs="Times New Roman"/>
          <w:sz w:val="24"/>
          <w:szCs w:val="24"/>
        </w:rPr>
        <w:t>which</w:t>
      </w:r>
      <w:r>
        <w:rPr>
          <w:rFonts w:ascii="Times New Roman" w:hAnsi="Times New Roman" w:cs="Times New Roman"/>
          <w:sz w:val="24"/>
          <w:szCs w:val="24"/>
        </w:rPr>
        <w:t xml:space="preserve"> means that the proper infrastructure was not set in place for the business sector to develop, the country was much less developed than its neighbours with the UN Human development index ranking them 136 out of 178 countries.  </w:t>
      </w:r>
    </w:p>
    <w:p w14:paraId="2CF37A72"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Strong economic growth:</w:t>
      </w:r>
    </w:p>
    <w:p w14:paraId="79064846" w14:textId="0AE298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Cambodia’s economic situation improved drastically in the early 2000 reducing its reliance on the agricultural sector and attracting foreign investment which between 2004 to 2006 grew from $340 million to $2.6 billion, 80% of its export earnings resulting from the clothing industry. A better economy usually means better infrastructure and better facilities for the business sector to develop. Cambodia’s GDP has reached £10.35 billion in 2009 but still a small GDP compared with the neighbouring countries $291.4 billion for Thailand and $77.41 billion for Vietnam, the only neighbouring country which was worst compared to Cambodia was Laos with a GDP of $5.4 billion.     </w:t>
      </w:r>
    </w:p>
    <w:p w14:paraId="010F9886"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Low income:</w:t>
      </w:r>
    </w:p>
    <w:p w14:paraId="4E5B0028"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A study made by the World Bank and published on the website (trandingeconomics.com) has shown that in 2010 the GDP per capita which refers to the average income of a person suitable to work was of 785.5 dollars that means an income of 65.45 dollars per month.</w:t>
      </w:r>
    </w:p>
    <w:p w14:paraId="1421D035"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SOCIAL:</w:t>
      </w:r>
    </w:p>
    <w:p w14:paraId="703D3FBE"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Young people attracted to technology:</w:t>
      </w:r>
    </w:p>
    <w:p w14:paraId="78C34897"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According to (Forbes.com) 93% of millennial workers say that having up to date technology in the workplace is an important factor and 42% say that they would leave a company if they have substandard technology. It is a commonly known fact that the younger generation have a certain appeal to new technology, and they are generally more willing to learn more about it than their older counterparts. DDD can make use of this fact and attract more young people to join their organisation. </w:t>
      </w:r>
    </w:p>
    <w:p w14:paraId="76C4D0B3"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Poor education system:</w:t>
      </w:r>
    </w:p>
    <w:p w14:paraId="77874900"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In the study case material it is stated that DDD couldn’t rely on the Cambodian educational system due to its poor quality, which was and  old system and lacked the appropriate founding and materials to give it’s students a good quality education, meaning that the company needed to spend more time and resources on training and educating their employees.  </w:t>
      </w:r>
    </w:p>
    <w:p w14:paraId="09CE425B" w14:textId="77777777" w:rsidR="002C5A43" w:rsidRDefault="002C5A43" w:rsidP="000D5768">
      <w:pPr>
        <w:rPr>
          <w:rFonts w:ascii="Times New Roman" w:hAnsi="Times New Roman" w:cs="Times New Roman"/>
          <w:sz w:val="24"/>
          <w:szCs w:val="24"/>
        </w:rPr>
      </w:pPr>
    </w:p>
    <w:p w14:paraId="15AC37BA" w14:textId="77777777" w:rsidR="002C5A43" w:rsidRDefault="002C5A43" w:rsidP="000D5768">
      <w:pPr>
        <w:rPr>
          <w:rFonts w:ascii="Times New Roman" w:hAnsi="Times New Roman" w:cs="Times New Roman"/>
          <w:sz w:val="24"/>
          <w:szCs w:val="24"/>
        </w:rPr>
      </w:pPr>
    </w:p>
    <w:p w14:paraId="1C088D72" w14:textId="48D45ACD"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Population located in rural areas:</w:t>
      </w:r>
    </w:p>
    <w:p w14:paraId="0F271F6A"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80% of the total of 15 million people living in Cambodia was leaving in rural areas this means that the infrastructure of their communities was not well developed, and their main occupation was agriculture  </w:t>
      </w:r>
    </w:p>
    <w:p w14:paraId="6AECE68B"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Low population density:</w:t>
      </w:r>
    </w:p>
    <w:p w14:paraId="1D5555D0"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Having such a big portion of the population leaving in rural area means that the company has to open multiple offices across the country in order to impact as much population as possible due to the distance between the communities and the lack of road infrastructure to make the way to their workplace viable, while if the case was of and big urbanised population with a big population density the company could invest more in bigger offices that will fit more people.</w:t>
      </w:r>
    </w:p>
    <w:p w14:paraId="6DC9D50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TECHNOLOGICAL:</w:t>
      </w:r>
    </w:p>
    <w:p w14:paraId="72FDED17"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Poor internet network and electricity supply infrastructure:</w:t>
      </w:r>
    </w:p>
    <w:p w14:paraId="127D884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Because of the advances in the technology DDD had a business to operate in (the conversion of information from physical into digital) but working in this industry means that an appropriate infrastructure ned to be put in place such as electricity and internet connection. DDD has reported both as being problematic. The energy supply being unreliable during rainy season which lasted six month per year and the internet infrastructure was either non existing or limited or too expensive to be facilitated for the company.   </w:t>
      </w:r>
    </w:p>
    <w:p w14:paraId="74E14462"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Development off new technology:</w:t>
      </w:r>
    </w:p>
    <w:p w14:paraId="01095FD6"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Is a known fact that the current technology is developing at a very fast pace. There is a possibility that in the future a technology would be developed so that the business sector that the company activates in would be less depending on the human workforce and more depending on the technology, for example: the development that would facilitate a much quicker data entry level by scanning the  entire pages from books and digitalising the information which of course would not make the human workforce obsolete but it will make data entry much more easy and cheap. </w:t>
      </w:r>
    </w:p>
    <w:p w14:paraId="5FAE4E83"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ENVIROMENTAL:</w:t>
      </w:r>
    </w:p>
    <w:p w14:paraId="3D06D327"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Cambodia’s climate:</w:t>
      </w:r>
    </w:p>
    <w:p w14:paraId="49DF631F" w14:textId="283A665D" w:rsidR="000D5768" w:rsidRDefault="000D5768" w:rsidP="000D5768">
      <w:pPr>
        <w:rPr>
          <w:rFonts w:ascii="Times New Roman" w:hAnsi="Times New Roman" w:cs="Times New Roman"/>
          <w:sz w:val="24"/>
          <w:szCs w:val="24"/>
        </w:rPr>
      </w:pPr>
      <w:r>
        <w:rPr>
          <w:rFonts w:ascii="Times New Roman" w:hAnsi="Times New Roman" w:cs="Times New Roman"/>
          <w:sz w:val="24"/>
          <w:szCs w:val="24"/>
        </w:rPr>
        <w:t>The country’s climate seems to be a big impediment for the continuity of the operations of DDD because it consists of half a year period of rainy season in which some roads could be unusable, and the electrical supply can be affected.</w:t>
      </w:r>
    </w:p>
    <w:p w14:paraId="3A06507F"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SWOT ANALYSIS</w:t>
      </w:r>
    </w:p>
    <w:p w14:paraId="1F4AF3B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lastRenderedPageBreak/>
        <w:t xml:space="preserve"> SWOT analysis is a tool use by corporations to identify factors that may contribute to the elaboration of a suitable strategy for the internal and external situation of the company </w:t>
      </w:r>
      <w:r w:rsidRPr="00F474A2">
        <w:rPr>
          <w:rFonts w:ascii="Times New Roman" w:hAnsi="Times New Roman" w:cs="Times New Roman"/>
          <w:sz w:val="24"/>
          <w:szCs w:val="24"/>
        </w:rPr>
        <w:t>(Andrews 1980).</w:t>
      </w:r>
    </w:p>
    <w:p w14:paraId="1973F285"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One of the disadvantages of the SWOT analysis is that it is a qualitative analysis and it depends on the capabilities and expertise of the participants (</w:t>
      </w:r>
      <w:proofErr w:type="spellStart"/>
      <w:r>
        <w:rPr>
          <w:rFonts w:ascii="Georgia" w:hAnsi="Georgia"/>
          <w:color w:val="333333"/>
          <w:spacing w:val="2"/>
          <w:sz w:val="26"/>
          <w:szCs w:val="26"/>
          <w:shd w:val="clear" w:color="auto" w:fill="FFFFFF"/>
        </w:rPr>
        <w:t>Pesonen</w:t>
      </w:r>
      <w:proofErr w:type="spellEnd"/>
      <w:r>
        <w:rPr>
          <w:rFonts w:ascii="Georgia" w:hAnsi="Georgia"/>
          <w:color w:val="333333"/>
          <w:spacing w:val="2"/>
          <w:sz w:val="26"/>
          <w:szCs w:val="26"/>
          <w:shd w:val="clear" w:color="auto" w:fill="FFFFFF"/>
        </w:rPr>
        <w:t xml:space="preserve"> et al. </w:t>
      </w:r>
      <w:r w:rsidRPr="00094AE0">
        <w:rPr>
          <w:rStyle w:val="citationref"/>
          <w:rFonts w:ascii="Source Sans Pro" w:hAnsi="Source Sans Pro"/>
          <w:color w:val="333333"/>
          <w:spacing w:val="2"/>
          <w:sz w:val="26"/>
          <w:szCs w:val="26"/>
          <w:shd w:val="clear" w:color="auto" w:fill="FFFFFF"/>
        </w:rPr>
        <w:t>2</w:t>
      </w:r>
      <w:r>
        <w:rPr>
          <w:rStyle w:val="citationref"/>
          <w:rFonts w:ascii="Source Sans Pro" w:hAnsi="Source Sans Pro"/>
          <w:color w:val="333333"/>
          <w:spacing w:val="2"/>
          <w:sz w:val="26"/>
          <w:szCs w:val="26"/>
          <w:shd w:val="clear" w:color="auto" w:fill="FFFFFF"/>
        </w:rPr>
        <w:t>001)</w:t>
      </w:r>
      <w:r>
        <w:rPr>
          <w:rFonts w:ascii="Times New Roman" w:hAnsi="Times New Roman" w:cs="Times New Roman"/>
          <w:sz w:val="24"/>
          <w:szCs w:val="24"/>
        </w:rPr>
        <w:t xml:space="preserve">  </w:t>
      </w:r>
    </w:p>
    <w:tbl>
      <w:tblPr>
        <w:tblStyle w:val="Tabelgril"/>
        <w:tblpPr w:leftFromText="180" w:rightFromText="180" w:vertAnchor="text" w:horzAnchor="margin" w:tblpY="259"/>
        <w:tblW w:w="0" w:type="auto"/>
        <w:tblLook w:val="04A0" w:firstRow="1" w:lastRow="0" w:firstColumn="1" w:lastColumn="0" w:noHBand="0" w:noVBand="1"/>
      </w:tblPr>
      <w:tblGrid>
        <w:gridCol w:w="4573"/>
        <w:gridCol w:w="4573"/>
      </w:tblGrid>
      <w:tr w:rsidR="000D5768" w14:paraId="1892CB4A" w14:textId="77777777" w:rsidTr="00335501">
        <w:trPr>
          <w:trHeight w:val="644"/>
        </w:trPr>
        <w:tc>
          <w:tcPr>
            <w:tcW w:w="4573" w:type="dxa"/>
            <w:shd w:val="clear" w:color="auto" w:fill="C6D9F1" w:themeFill="text2" w:themeFillTint="33"/>
          </w:tcPr>
          <w:p w14:paraId="102B9FA7" w14:textId="77777777" w:rsidR="000D5768" w:rsidRPr="00286AD3" w:rsidRDefault="000D5768" w:rsidP="00335501">
            <w:pPr>
              <w:rPr>
                <w:rFonts w:ascii="Times New Roman" w:hAnsi="Times New Roman" w:cs="Times New Roman"/>
                <w:b/>
                <w:bCs/>
                <w:sz w:val="24"/>
                <w:szCs w:val="24"/>
              </w:rPr>
            </w:pPr>
            <w:r w:rsidRPr="00F474A2">
              <w:rPr>
                <w:rFonts w:ascii="Times New Roman" w:hAnsi="Times New Roman" w:cs="Times New Roman"/>
                <w:b/>
                <w:bCs/>
                <w:sz w:val="24"/>
                <w:szCs w:val="24"/>
              </w:rPr>
              <w:t>STREINGHTS</w:t>
            </w:r>
          </w:p>
        </w:tc>
        <w:tc>
          <w:tcPr>
            <w:tcW w:w="4573" w:type="dxa"/>
            <w:shd w:val="clear" w:color="auto" w:fill="F2DBDB" w:themeFill="accent2" w:themeFillTint="33"/>
          </w:tcPr>
          <w:p w14:paraId="74987A25" w14:textId="77777777" w:rsidR="000D5768" w:rsidRPr="00286AD3" w:rsidRDefault="000D5768" w:rsidP="00335501">
            <w:pPr>
              <w:rPr>
                <w:rFonts w:ascii="Times New Roman" w:hAnsi="Times New Roman" w:cs="Times New Roman"/>
                <w:b/>
                <w:bCs/>
                <w:sz w:val="24"/>
                <w:szCs w:val="24"/>
              </w:rPr>
            </w:pPr>
            <w:r w:rsidRPr="00286AD3">
              <w:rPr>
                <w:rFonts w:ascii="Times New Roman" w:hAnsi="Times New Roman" w:cs="Times New Roman"/>
                <w:b/>
                <w:bCs/>
                <w:sz w:val="24"/>
                <w:szCs w:val="24"/>
              </w:rPr>
              <w:t>WEAKNESSES</w:t>
            </w:r>
          </w:p>
        </w:tc>
      </w:tr>
      <w:tr w:rsidR="000D5768" w14:paraId="100E28F7" w14:textId="77777777" w:rsidTr="00335501">
        <w:trPr>
          <w:trHeight w:val="1523"/>
        </w:trPr>
        <w:tc>
          <w:tcPr>
            <w:tcW w:w="4573" w:type="dxa"/>
            <w:shd w:val="clear" w:color="auto" w:fill="EAF1DD" w:themeFill="accent3" w:themeFillTint="33"/>
          </w:tcPr>
          <w:p w14:paraId="528D9472" w14:textId="77777777" w:rsidR="000D5768" w:rsidRDefault="000D5768" w:rsidP="000D5768">
            <w:pPr>
              <w:pStyle w:val="Listparagraf"/>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Social mission</w:t>
            </w:r>
          </w:p>
          <w:p w14:paraId="1C84CCF5" w14:textId="77777777" w:rsidR="000D5768" w:rsidRDefault="000D5768" w:rsidP="000D5768">
            <w:pPr>
              <w:pStyle w:val="Listparagraf"/>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Experience</w:t>
            </w:r>
          </w:p>
          <w:p w14:paraId="2DB789EE" w14:textId="77777777" w:rsidR="000D5768" w:rsidRPr="00286AD3" w:rsidRDefault="000D5768" w:rsidP="000D5768">
            <w:pPr>
              <w:pStyle w:val="Listparagraf"/>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Training program</w:t>
            </w:r>
          </w:p>
        </w:tc>
        <w:tc>
          <w:tcPr>
            <w:tcW w:w="4573" w:type="dxa"/>
            <w:shd w:val="clear" w:color="auto" w:fill="FDE9D9" w:themeFill="accent6" w:themeFillTint="33"/>
          </w:tcPr>
          <w:p w14:paraId="75332867" w14:textId="77777777" w:rsidR="000D5768" w:rsidRDefault="000D5768" w:rsidP="000D5768">
            <w:pPr>
              <w:pStyle w:val="Listparagraf"/>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Inappropriate infrastructure</w:t>
            </w:r>
          </w:p>
          <w:p w14:paraId="46A1F96B" w14:textId="77777777" w:rsidR="000D5768" w:rsidRDefault="000D5768" w:rsidP="000D5768">
            <w:pPr>
              <w:pStyle w:val="Listparagraf"/>
              <w:numPr>
                <w:ilvl w:val="0"/>
                <w:numId w:val="2"/>
              </w:numPr>
              <w:spacing w:after="0" w:line="240" w:lineRule="auto"/>
              <w:rPr>
                <w:rFonts w:ascii="Times New Roman" w:hAnsi="Times New Roman" w:cs="Times New Roman"/>
                <w:sz w:val="24"/>
                <w:szCs w:val="24"/>
              </w:rPr>
            </w:pPr>
            <w:r w:rsidRPr="002275CC">
              <w:rPr>
                <w:rFonts w:ascii="Times New Roman" w:hAnsi="Times New Roman" w:cs="Times New Roman"/>
                <w:sz w:val="24"/>
                <w:szCs w:val="24"/>
              </w:rPr>
              <w:t>Battambang office</w:t>
            </w:r>
            <w:r>
              <w:rPr>
                <w:rFonts w:ascii="Times New Roman" w:hAnsi="Times New Roman" w:cs="Times New Roman"/>
                <w:sz w:val="24"/>
                <w:szCs w:val="24"/>
              </w:rPr>
              <w:t>’s location</w:t>
            </w:r>
          </w:p>
          <w:p w14:paraId="4EEA5D67" w14:textId="77777777" w:rsidR="000D5768" w:rsidRPr="00286AD3" w:rsidRDefault="000D5768" w:rsidP="000D5768">
            <w:pPr>
              <w:pStyle w:val="Listparagraf"/>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Lack of internal promotion</w:t>
            </w:r>
          </w:p>
        </w:tc>
      </w:tr>
      <w:tr w:rsidR="000D5768" w14:paraId="30701454" w14:textId="77777777" w:rsidTr="00335501">
        <w:trPr>
          <w:trHeight w:val="641"/>
        </w:trPr>
        <w:tc>
          <w:tcPr>
            <w:tcW w:w="4573" w:type="dxa"/>
            <w:shd w:val="clear" w:color="auto" w:fill="C6D9F1" w:themeFill="text2" w:themeFillTint="33"/>
          </w:tcPr>
          <w:p w14:paraId="0A463877" w14:textId="77777777" w:rsidR="000D5768" w:rsidRPr="00286AD3" w:rsidRDefault="000D5768" w:rsidP="00335501">
            <w:pPr>
              <w:rPr>
                <w:rFonts w:ascii="Times New Roman" w:hAnsi="Times New Roman" w:cs="Times New Roman"/>
                <w:b/>
                <w:bCs/>
                <w:sz w:val="24"/>
                <w:szCs w:val="24"/>
              </w:rPr>
            </w:pPr>
            <w:r w:rsidRPr="00286AD3">
              <w:rPr>
                <w:rFonts w:ascii="Times New Roman" w:hAnsi="Times New Roman" w:cs="Times New Roman"/>
                <w:b/>
                <w:bCs/>
                <w:sz w:val="24"/>
                <w:szCs w:val="24"/>
              </w:rPr>
              <w:t>OPPORTUNITIES</w:t>
            </w:r>
          </w:p>
        </w:tc>
        <w:tc>
          <w:tcPr>
            <w:tcW w:w="4573" w:type="dxa"/>
            <w:shd w:val="clear" w:color="auto" w:fill="F2DBDB" w:themeFill="accent2" w:themeFillTint="33"/>
          </w:tcPr>
          <w:p w14:paraId="42F0F191" w14:textId="77777777" w:rsidR="000D5768" w:rsidRPr="00286AD3" w:rsidRDefault="000D5768" w:rsidP="00335501">
            <w:pPr>
              <w:rPr>
                <w:rFonts w:ascii="Times New Roman" w:hAnsi="Times New Roman" w:cs="Times New Roman"/>
                <w:b/>
                <w:bCs/>
                <w:sz w:val="24"/>
                <w:szCs w:val="24"/>
              </w:rPr>
            </w:pPr>
            <w:r w:rsidRPr="00286AD3">
              <w:rPr>
                <w:rFonts w:ascii="Times New Roman" w:hAnsi="Times New Roman" w:cs="Times New Roman"/>
                <w:b/>
                <w:bCs/>
                <w:sz w:val="24"/>
                <w:szCs w:val="24"/>
              </w:rPr>
              <w:t>THREATS</w:t>
            </w:r>
          </w:p>
        </w:tc>
      </w:tr>
      <w:tr w:rsidR="000D5768" w14:paraId="26FA30A9" w14:textId="77777777" w:rsidTr="00335501">
        <w:trPr>
          <w:trHeight w:val="1523"/>
        </w:trPr>
        <w:tc>
          <w:tcPr>
            <w:tcW w:w="4573" w:type="dxa"/>
            <w:shd w:val="clear" w:color="auto" w:fill="EAF1DD" w:themeFill="accent3" w:themeFillTint="33"/>
          </w:tcPr>
          <w:p w14:paraId="56C8AD63" w14:textId="77777777" w:rsidR="000D5768" w:rsidRDefault="000D5768" w:rsidP="000D5768">
            <w:pPr>
              <w:pStyle w:val="Listparagraf"/>
              <w:numPr>
                <w:ilvl w:val="0"/>
                <w:numId w:val="3"/>
              </w:numPr>
              <w:spacing w:after="0" w:line="240" w:lineRule="auto"/>
              <w:rPr>
                <w:rFonts w:ascii="Times New Roman" w:hAnsi="Times New Roman" w:cs="Times New Roman"/>
                <w:sz w:val="24"/>
                <w:szCs w:val="24"/>
              </w:rPr>
            </w:pPr>
            <w:r>
              <w:rPr>
                <w:rFonts w:ascii="Times New Roman" w:hAnsi="Times New Roman" w:cs="Times New Roman"/>
                <w:sz w:val="24"/>
                <w:szCs w:val="24"/>
              </w:rPr>
              <w:t>Lack of competitors in</w:t>
            </w:r>
            <w:r w:rsidRPr="002275CC">
              <w:rPr>
                <w:rFonts w:ascii="Times New Roman" w:hAnsi="Times New Roman" w:cs="Times New Roman"/>
                <w:sz w:val="24"/>
                <w:szCs w:val="24"/>
              </w:rPr>
              <w:t xml:space="preserve"> Battambang </w:t>
            </w:r>
          </w:p>
          <w:p w14:paraId="6BB084C1" w14:textId="77777777" w:rsidR="000D5768" w:rsidRDefault="000D5768" w:rsidP="000D5768">
            <w:pPr>
              <w:pStyle w:val="Listparagraf"/>
              <w:numPr>
                <w:ilvl w:val="0"/>
                <w:numId w:val="3"/>
              </w:numPr>
              <w:spacing w:after="0" w:line="240" w:lineRule="auto"/>
              <w:rPr>
                <w:rFonts w:ascii="Times New Roman" w:hAnsi="Times New Roman" w:cs="Times New Roman"/>
                <w:sz w:val="24"/>
                <w:szCs w:val="24"/>
              </w:rPr>
            </w:pPr>
            <w:r>
              <w:rPr>
                <w:rFonts w:ascii="Times New Roman" w:hAnsi="Times New Roman" w:cs="Times New Roman"/>
                <w:sz w:val="24"/>
                <w:szCs w:val="24"/>
              </w:rPr>
              <w:t>Young generation’s appeal for technology</w:t>
            </w:r>
          </w:p>
          <w:p w14:paraId="6DE1DF7D" w14:textId="77777777" w:rsidR="000D5768" w:rsidRPr="00F474A2" w:rsidRDefault="000D5768" w:rsidP="000D5768">
            <w:pPr>
              <w:pStyle w:val="Listparagraf"/>
              <w:numPr>
                <w:ilvl w:val="0"/>
                <w:numId w:val="3"/>
              </w:numPr>
              <w:spacing w:after="0" w:line="240" w:lineRule="auto"/>
              <w:rPr>
                <w:rFonts w:ascii="Times New Roman" w:hAnsi="Times New Roman" w:cs="Times New Roman"/>
                <w:sz w:val="24"/>
                <w:szCs w:val="24"/>
              </w:rPr>
            </w:pPr>
            <w:r>
              <w:rPr>
                <w:rFonts w:ascii="Times New Roman" w:hAnsi="Times New Roman" w:cs="Times New Roman"/>
                <w:sz w:val="24"/>
                <w:szCs w:val="24"/>
              </w:rPr>
              <w:t>The use of their social mission</w:t>
            </w:r>
          </w:p>
        </w:tc>
        <w:tc>
          <w:tcPr>
            <w:tcW w:w="4573" w:type="dxa"/>
            <w:shd w:val="clear" w:color="auto" w:fill="FDE9D9" w:themeFill="accent6" w:themeFillTint="33"/>
          </w:tcPr>
          <w:p w14:paraId="0D47B686" w14:textId="77777777" w:rsidR="000D5768" w:rsidRDefault="000D5768" w:rsidP="000D5768">
            <w:pPr>
              <w:pStyle w:val="Listparagraf"/>
              <w:numPr>
                <w:ilvl w:val="0"/>
                <w:numId w:val="3"/>
              </w:numPr>
              <w:spacing w:after="0" w:line="240" w:lineRule="auto"/>
              <w:rPr>
                <w:rFonts w:ascii="Times New Roman" w:hAnsi="Times New Roman" w:cs="Times New Roman"/>
                <w:sz w:val="24"/>
                <w:szCs w:val="24"/>
              </w:rPr>
            </w:pPr>
            <w:r>
              <w:rPr>
                <w:rFonts w:ascii="Times New Roman" w:hAnsi="Times New Roman" w:cs="Times New Roman"/>
                <w:sz w:val="24"/>
                <w:szCs w:val="24"/>
              </w:rPr>
              <w:t>Increased competition</w:t>
            </w:r>
          </w:p>
          <w:p w14:paraId="1331ECC1" w14:textId="77777777" w:rsidR="000D5768" w:rsidRDefault="000D5768" w:rsidP="000D5768">
            <w:pPr>
              <w:pStyle w:val="Listparagraf"/>
              <w:numPr>
                <w:ilvl w:val="0"/>
                <w:numId w:val="3"/>
              </w:numPr>
              <w:spacing w:after="0" w:line="240" w:lineRule="auto"/>
              <w:rPr>
                <w:rFonts w:ascii="Times New Roman" w:hAnsi="Times New Roman" w:cs="Times New Roman"/>
                <w:sz w:val="24"/>
                <w:szCs w:val="24"/>
              </w:rPr>
            </w:pPr>
            <w:r>
              <w:rPr>
                <w:rFonts w:ascii="Times New Roman" w:hAnsi="Times New Roman" w:cs="Times New Roman"/>
                <w:sz w:val="24"/>
                <w:szCs w:val="24"/>
              </w:rPr>
              <w:t>Retention problems</w:t>
            </w:r>
          </w:p>
          <w:p w14:paraId="7D5452D2" w14:textId="77777777" w:rsidR="000D5768" w:rsidRPr="00F474A2" w:rsidRDefault="000D5768" w:rsidP="000D5768">
            <w:pPr>
              <w:pStyle w:val="Listparagraf"/>
              <w:numPr>
                <w:ilvl w:val="0"/>
                <w:numId w:val="3"/>
              </w:numPr>
              <w:spacing w:after="0" w:line="240" w:lineRule="auto"/>
              <w:rPr>
                <w:rFonts w:ascii="Times New Roman" w:hAnsi="Times New Roman" w:cs="Times New Roman"/>
                <w:sz w:val="24"/>
                <w:szCs w:val="24"/>
              </w:rPr>
            </w:pPr>
            <w:r>
              <w:rPr>
                <w:rFonts w:ascii="Times New Roman" w:hAnsi="Times New Roman" w:cs="Times New Roman"/>
                <w:sz w:val="24"/>
                <w:szCs w:val="24"/>
              </w:rPr>
              <w:t>Competing at a global scale</w:t>
            </w:r>
          </w:p>
        </w:tc>
      </w:tr>
    </w:tbl>
    <w:p w14:paraId="67298C4C"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w:t>
      </w:r>
    </w:p>
    <w:p w14:paraId="3FF835B2"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STREINGHTS:</w:t>
      </w:r>
    </w:p>
    <w:p w14:paraId="3030D1B2"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DDD’s social mission</w:t>
      </w:r>
    </w:p>
    <w:p w14:paraId="5BE95FF2"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company’s social mission is to help as many people with a bad economic situation as possible this is a goal that can be seen as honourable by many people being willing to donate money to the cause or work for the company for a low or no salary at all, the satisfaction of helping people in need being fulfilling enough and the potential of attracting new business due to their main mission</w:t>
      </w:r>
    </w:p>
    <w:p w14:paraId="2312AF4B"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DDD’s experience</w:t>
      </w:r>
    </w:p>
    <w:p w14:paraId="1EDB84B3"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In the case study material is stated that at the time of writing the company had already been functional for nine years in which they had a big success with their operation.</w:t>
      </w:r>
    </w:p>
    <w:p w14:paraId="667E8032"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DDD’s workforce and training program</w:t>
      </w:r>
    </w:p>
    <w:p w14:paraId="1E08EEB5"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company is training their staff for an extensive period of time, six months of training and education can be enough time to make its staff be very prepared for the work they will have to do at de end of the training period.</w:t>
      </w:r>
    </w:p>
    <w:p w14:paraId="57BA68D9"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WEKNESSES:</w:t>
      </w:r>
    </w:p>
    <w:p w14:paraId="25553788"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lack of appropriate infrastructure:</w:t>
      </w:r>
    </w:p>
    <w:p w14:paraId="5140290F"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lastRenderedPageBreak/>
        <w:t xml:space="preserve">It is known from the case study material that the company lacked the physical space to operate at full capacity in their </w:t>
      </w:r>
      <w:r w:rsidRPr="00906653">
        <w:rPr>
          <w:rFonts w:ascii="Times New Roman" w:hAnsi="Times New Roman" w:cs="Times New Roman"/>
          <w:sz w:val="24"/>
          <w:szCs w:val="24"/>
        </w:rPr>
        <w:t>Phnom Penh office</w:t>
      </w:r>
      <w:r>
        <w:rPr>
          <w:rFonts w:ascii="Times New Roman" w:hAnsi="Times New Roman" w:cs="Times New Roman"/>
          <w:sz w:val="24"/>
          <w:szCs w:val="24"/>
        </w:rPr>
        <w:t xml:space="preserve">. </w:t>
      </w:r>
    </w:p>
    <w:p w14:paraId="2573F752"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insufficient workforce: </w:t>
      </w:r>
    </w:p>
    <w:p w14:paraId="6CE3DA9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amount of work required in the </w:t>
      </w:r>
      <w:r w:rsidRPr="00906653">
        <w:rPr>
          <w:rFonts w:ascii="Times New Roman" w:hAnsi="Times New Roman" w:cs="Times New Roman"/>
          <w:sz w:val="24"/>
          <w:szCs w:val="24"/>
        </w:rPr>
        <w:t>Phnom Penh office</w:t>
      </w:r>
      <w:r>
        <w:rPr>
          <w:rFonts w:ascii="Times New Roman" w:hAnsi="Times New Roman" w:cs="Times New Roman"/>
          <w:sz w:val="24"/>
          <w:szCs w:val="24"/>
        </w:rPr>
        <w:t xml:space="preserve"> was too ample to be done by their employees, the company being forced to outsource some of their business.</w:t>
      </w:r>
    </w:p>
    <w:p w14:paraId="7C455F2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location of the </w:t>
      </w:r>
      <w:r w:rsidRPr="002275CC">
        <w:rPr>
          <w:rFonts w:ascii="Times New Roman" w:hAnsi="Times New Roman" w:cs="Times New Roman"/>
          <w:sz w:val="24"/>
          <w:szCs w:val="24"/>
        </w:rPr>
        <w:t>Battambang office</w:t>
      </w:r>
      <w:r>
        <w:rPr>
          <w:rFonts w:ascii="Times New Roman" w:hAnsi="Times New Roman" w:cs="Times New Roman"/>
          <w:sz w:val="24"/>
          <w:szCs w:val="24"/>
        </w:rPr>
        <w:t xml:space="preserve">: </w:t>
      </w:r>
    </w:p>
    <w:p w14:paraId="0C5FE031"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The Battambang office was located in an underdeveloped region even for the Cambodian standards with weak transportation infrastructure and low population density thus making it hard to recruit from the same region and the area being unattractive for workers from other regions to relocate.</w:t>
      </w:r>
    </w:p>
    <w:p w14:paraId="552871DF"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Inability to promote staff to senior management position:</w:t>
      </w:r>
    </w:p>
    <w:p w14:paraId="0BA54916"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The company managed to grow and promote less than 10% of the people trained to the management positions.</w:t>
      </w:r>
    </w:p>
    <w:p w14:paraId="5EF198FF"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OPPORTUNITIES:</w:t>
      </w:r>
    </w:p>
    <w:p w14:paraId="75875DD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Being the sole actor in the industry in the </w:t>
      </w:r>
      <w:r w:rsidRPr="00BF1556">
        <w:rPr>
          <w:rFonts w:ascii="Times New Roman" w:hAnsi="Times New Roman" w:cs="Times New Roman"/>
          <w:sz w:val="24"/>
          <w:szCs w:val="24"/>
        </w:rPr>
        <w:t xml:space="preserve">Battambang </w:t>
      </w:r>
      <w:r>
        <w:rPr>
          <w:rFonts w:ascii="Times New Roman" w:hAnsi="Times New Roman" w:cs="Times New Roman"/>
          <w:sz w:val="24"/>
          <w:szCs w:val="24"/>
        </w:rPr>
        <w:t>region.</w:t>
      </w:r>
    </w:p>
    <w:p w14:paraId="65277D22"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lack of regional competitor gave DDD the advantage to find and employ people at a cheaper rate than otherwise and although it is a not for profit organisation higher salaries would mean less revenue and subsequently reducing the number of people that it could employ. Also being in a region with economic competitivity the company can easily get involved in other business sectors that are related to the current, doing so being able to employ more people and create earn extra revenue.</w:t>
      </w:r>
    </w:p>
    <w:p w14:paraId="36F8699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appeal of young people for new technology</w:t>
      </w:r>
    </w:p>
    <w:p w14:paraId="72F71FA4"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It is a commonly known fact that young people like new technology and they are more willing to learn about it and they are usually more knowledgeable about the subject than people from older generations.</w:t>
      </w:r>
    </w:p>
    <w:p w14:paraId="0D85BE5B"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ability to use their social mission to attract business and volunteers</w:t>
      </w:r>
    </w:p>
    <w:p w14:paraId="5EE47290" w14:textId="10422469"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DDD’s social component has proven to be of </w:t>
      </w:r>
      <w:r w:rsidR="00187FE1">
        <w:rPr>
          <w:rFonts w:ascii="Times New Roman" w:hAnsi="Times New Roman" w:cs="Times New Roman"/>
          <w:sz w:val="24"/>
          <w:szCs w:val="24"/>
        </w:rPr>
        <w:t>great</w:t>
      </w:r>
      <w:r>
        <w:rPr>
          <w:rFonts w:ascii="Times New Roman" w:hAnsi="Times New Roman" w:cs="Times New Roman"/>
          <w:sz w:val="24"/>
          <w:szCs w:val="24"/>
        </w:rPr>
        <w:t xml:space="preserve"> help when it </w:t>
      </w:r>
      <w:r w:rsidR="00187FE1">
        <w:rPr>
          <w:rFonts w:ascii="Times New Roman" w:hAnsi="Times New Roman" w:cs="Times New Roman"/>
          <w:sz w:val="24"/>
          <w:szCs w:val="24"/>
        </w:rPr>
        <w:t>comes</w:t>
      </w:r>
      <w:r>
        <w:rPr>
          <w:rFonts w:ascii="Times New Roman" w:hAnsi="Times New Roman" w:cs="Times New Roman"/>
          <w:sz w:val="24"/>
          <w:szCs w:val="24"/>
        </w:rPr>
        <w:t xml:space="preserve"> to other companies choosing whit whom they do business, this can be further utilised to attract business opportunities, volunteers and donations.</w:t>
      </w:r>
    </w:p>
    <w:p w14:paraId="7D0BDF6B"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THREATS:</w:t>
      </w:r>
    </w:p>
    <w:p w14:paraId="4B86F54B"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The increasing competition</w:t>
      </w:r>
    </w:p>
    <w:p w14:paraId="137D2DF8"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In the study case material is specified that as Cambodia’s economy was growing it was attracting more and more foreign investors eager to open businesses in the country, this means that DDD will have to compete with other businesses in order to gain more contracts.      </w:t>
      </w:r>
    </w:p>
    <w:p w14:paraId="44592FE7"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lastRenderedPageBreak/>
        <w:t xml:space="preserve"> Retention problems</w:t>
      </w:r>
    </w:p>
    <w:p w14:paraId="2C8F7C39"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DDD was training all their employees but after graduation they will be free to go and work for other companies, this proved to be an important issue since the company had limited resources and it was spending a big part of them to train and develop  the future professionals meaning that the salary that the company afforded to pay the employees was usually lower than the competitors due to the high cost of training.</w:t>
      </w:r>
    </w:p>
    <w:p w14:paraId="179D5F3E"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Bigger competitors</w:t>
      </w:r>
    </w:p>
    <w:p w14:paraId="3C832EC2" w14:textId="322F39A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Due to the global nature of their business DDD must compete with much bigger companies because the IT sector deals with digitalised data which can be communicated very fast at a global scale.</w:t>
      </w:r>
    </w:p>
    <w:p w14:paraId="0FA5973B" w14:textId="77777777" w:rsidR="000D5768" w:rsidRDefault="000D5768" w:rsidP="000D5768">
      <w:pPr>
        <w:rPr>
          <w:rFonts w:ascii="Times New Roman" w:hAnsi="Times New Roman" w:cs="Times New Roman"/>
          <w:sz w:val="24"/>
          <w:szCs w:val="24"/>
        </w:rPr>
      </w:pPr>
      <w:r>
        <w:rPr>
          <w:rFonts w:ascii="Times New Roman" w:hAnsi="Times New Roman" w:cs="Times New Roman"/>
          <w:sz w:val="24"/>
          <w:szCs w:val="24"/>
        </w:rPr>
        <w:t xml:space="preserve"> A general assumption is that a good strategy will maximise the strengths and opportunities and minimise the threats and weaknesses </w:t>
      </w:r>
      <w:r w:rsidRPr="00286AD3">
        <w:rPr>
          <w:rFonts w:ascii="Times New Roman" w:hAnsi="Times New Roman" w:cs="Times New Roman"/>
          <w:sz w:val="24"/>
          <w:szCs w:val="24"/>
        </w:rPr>
        <w:t>(</w:t>
      </w:r>
      <w:proofErr w:type="spellStart"/>
      <w:r w:rsidRPr="00286AD3">
        <w:rPr>
          <w:rFonts w:ascii="Times New Roman" w:hAnsi="Times New Roman" w:cs="Times New Roman"/>
          <w:sz w:val="24"/>
          <w:szCs w:val="24"/>
        </w:rPr>
        <w:t>Kohlöffel</w:t>
      </w:r>
      <w:proofErr w:type="spellEnd"/>
      <w:r w:rsidRPr="00286AD3">
        <w:rPr>
          <w:rFonts w:ascii="Times New Roman" w:hAnsi="Times New Roman" w:cs="Times New Roman"/>
          <w:sz w:val="24"/>
          <w:szCs w:val="24"/>
        </w:rPr>
        <w:t xml:space="preserve"> 2000).</w:t>
      </w:r>
    </w:p>
    <w:p w14:paraId="7219865F" w14:textId="5F8FA7BB" w:rsidR="000D5768" w:rsidRDefault="000D5768">
      <w:pPr>
        <w:rPr>
          <w:rFonts w:ascii="Times New Roman" w:hAnsi="Times New Roman" w:cs="Times New Roman"/>
          <w:sz w:val="24"/>
          <w:szCs w:val="24"/>
        </w:rPr>
      </w:pPr>
    </w:p>
    <w:p w14:paraId="3B3AE832"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Due to its social mission DDD’s goal would be to help as many people in a high poverty situation as possible in the shortest time possible with their current business model. This can be achieved by implementing a growth strategy that will be effective without high economic costs for this purpose this paper will focus on analysing the following strategies:</w:t>
      </w:r>
    </w:p>
    <w:p w14:paraId="5DEA8E8B"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Market penetration:</w:t>
      </w:r>
    </w:p>
    <w:p w14:paraId="0A6B562C"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In this strategy model the company will try to grow using existing products and services.</w:t>
      </w:r>
    </w:p>
    <w:p w14:paraId="52D58A22" w14:textId="28B40BEA" w:rsidR="00B82408" w:rsidRDefault="00B82408" w:rsidP="00B82408">
      <w:pPr>
        <w:rPr>
          <w:rFonts w:ascii="Times New Roman" w:hAnsi="Times New Roman" w:cs="Times New Roman"/>
          <w:sz w:val="24"/>
          <w:szCs w:val="24"/>
        </w:rPr>
      </w:pPr>
      <w:r>
        <w:rPr>
          <w:rFonts w:ascii="Times New Roman" w:hAnsi="Times New Roman" w:cs="Times New Roman"/>
          <w:sz w:val="24"/>
          <w:szCs w:val="24"/>
        </w:rPr>
        <w:t>DDD has a strong social mission which can be constitute a competitive advantage and in the same time a disadvantage. It can be considered an advantage because its ability to attract business, the company can attract investors and donors and also other companies may consider that helping other people and having their expectations and needs delivered can go hand in hand and DDD can gain more contracts. It can also be considered a disadvantage because the company’s main focus is into helping their collaborators and not providing a competitive advantage by reduced costs or employing the best experts that can help the company.</w:t>
      </w:r>
    </w:p>
    <w:p w14:paraId="65212460"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A disadvantage of this strategy is the weak infrastructure in the poor countries. In Cambodia the company was faced with crucial systematic problems like the lack of road infrastructure, limited or expensive internet network access and also the unreliability of the electrical network system, problems which would be inexistent in a developed country.</w:t>
      </w:r>
    </w:p>
    <w:p w14:paraId="437D518A"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Due to the business sector they activate DDD has to be prepared to compete on a global market scale, which much bigger companies such as </w:t>
      </w:r>
      <w:proofErr w:type="spellStart"/>
      <w:r>
        <w:rPr>
          <w:rFonts w:ascii="Times New Roman" w:hAnsi="Times New Roman" w:cs="Times New Roman"/>
          <w:sz w:val="24"/>
          <w:szCs w:val="24"/>
        </w:rPr>
        <w:t>Aptara</w:t>
      </w:r>
      <w:proofErr w:type="spellEnd"/>
      <w:r>
        <w:rPr>
          <w:rFonts w:ascii="Times New Roman" w:hAnsi="Times New Roman" w:cs="Times New Roman"/>
          <w:sz w:val="24"/>
          <w:szCs w:val="24"/>
        </w:rPr>
        <w:t>, SPI Technologies and Apex Data Services, but they also have the opportunity to win contracts from international companies.</w:t>
      </w:r>
    </w:p>
    <w:p w14:paraId="39ADECBB"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lastRenderedPageBreak/>
        <w:t xml:space="preserve"> The market penetration model can be achieved by reducing the costs of the companies services which can be done by reducing the expenses but the main way would be to reduce the employees’ salaries which wile the company is known to pay salaries above the region standards it may increase their employees retention problems especially activating in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industry as competitive as IT which faces serious workforce scarcity problems. Another way of increasing this model’s chances of success is to increase the promotion of the company, which either by investing in advertising campaign or in collaboration with other bigger companies which have a bigger reach and are better known globally like Intel, Adobe, Amazon or Boeing, companies with which they have already collaborated in the past.</w:t>
      </w:r>
    </w:p>
    <w:p w14:paraId="605F945A"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Market development </w:t>
      </w:r>
    </w:p>
    <w:p w14:paraId="4DCB3967"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For this expansion strategy the company is required to enter in new markets like new countries or areas of the country, different customer segments or foreign markets.</w:t>
      </w:r>
    </w:p>
    <w:p w14:paraId="0866162A"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The greenfield investment model which requires the building and operating new facilities in other countries is consistent with this business model and would be beneficial for this company because as mentioned above poor countries usually have none or limited business infrastructure, but building a new operating centre can be too expensive for DDD and it may require a long period of time, plus the company will be face with the issue of finding skilled workers to operate the business until it gets fully functional and it will produce enough graduates to be self-sufficient.</w:t>
      </w:r>
    </w:p>
    <w:p w14:paraId="4F6CF265"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DDD is already doing business on an international field but it can enter what can be considered foreign markets by operating in different languages than English, for example if the company would establish offices in Algeria or Tunisia which are under developed countries and they a big proportion of the population are French speaking it could be easy for them to approach customers which require products in French language.</w:t>
      </w:r>
    </w:p>
    <w:p w14:paraId="219BDBD1"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To widen their customer segments the company could make business not only with other companies but also with individuals.</w:t>
      </w:r>
    </w:p>
    <w:p w14:paraId="734CB392" w14:textId="1E39E85A"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Social franchising can be another way of entering new markets, but it would take time and would require a large amount of capital to establish a business and operating plan.  A partnership with an international non-profit organisation or a big IT outsourcing company would also fit this expansion strategy, but it would involve the risk of losing the control of the company and its core principles and suffer damages to its reputation since being an individual social enterprise is a big selling point to its U.S. based customers. </w:t>
      </w:r>
    </w:p>
    <w:p w14:paraId="6091CF4A"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Product development</w:t>
      </w:r>
    </w:p>
    <w:p w14:paraId="54CA2F69"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This growth strategy requires expanding the company’s current range of products and services aimed at its existing market.</w:t>
      </w:r>
    </w:p>
    <w:p w14:paraId="6B89ADB4"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The product development strategy can be achieved by introducing a new range of services like translation services which may help the company to grow its customer pool and it may </w:t>
      </w:r>
      <w:r>
        <w:rPr>
          <w:rFonts w:ascii="Times New Roman" w:hAnsi="Times New Roman" w:cs="Times New Roman"/>
          <w:sz w:val="24"/>
          <w:szCs w:val="24"/>
        </w:rPr>
        <w:lastRenderedPageBreak/>
        <w:t xml:space="preserve">facilitate future expansions in different countries and partnerships with local or international entrepreneurs.   </w:t>
      </w:r>
    </w:p>
    <w:p w14:paraId="1BD9B513"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Diversification</w:t>
      </w:r>
    </w:p>
    <w:p w14:paraId="0A0455EC" w14:textId="7777777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For this business expansion strategy, the company is required to introduce new products or services in new markets. This strategy is most difficult and most risky to implement because the company will be required to create new products for new markets in which is involved a big amount of research and expertise that costly and time consuming, but it has the potential to help more disadvantaged individuals on a bigger scale, for example if the company would develop a product for which production is not required highly skilled or highly educated workforce DDD will be able to help more people in more geographical areas at a faster phase than they do now.</w:t>
      </w:r>
    </w:p>
    <w:p w14:paraId="6361052A" w14:textId="139DD8B2"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Ansoff matrix has the limitation of not taking in consideration the company’s competitors or their market moves to counter the company’s strategy (Hussain S. et. al 2013).</w:t>
      </w:r>
    </w:p>
    <w:p w14:paraId="298EF224" w14:textId="42996E6B" w:rsidR="00B82408" w:rsidRDefault="00B82408" w:rsidP="00B82408">
      <w:pPr>
        <w:rPr>
          <w:rFonts w:ascii="Times New Roman" w:hAnsi="Times New Roman" w:cs="Times New Roman"/>
          <w:sz w:val="24"/>
          <w:szCs w:val="24"/>
        </w:rPr>
      </w:pPr>
      <w:r>
        <w:rPr>
          <w:rFonts w:ascii="Times New Roman" w:hAnsi="Times New Roman" w:cs="Times New Roman"/>
          <w:sz w:val="24"/>
          <w:szCs w:val="24"/>
        </w:rPr>
        <w:t>Recommendation:</w:t>
      </w:r>
    </w:p>
    <w:p w14:paraId="132DE29B" w14:textId="2E937E17" w:rsidR="00B82408"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Taking in consideration the external and internal environment, the nature of the business and the expansion possibilities the following expansion strategy is recommended for Digital Drive Data company:</w:t>
      </w:r>
    </w:p>
    <w:p w14:paraId="3B80E5E6" w14:textId="77777777" w:rsidR="00335507" w:rsidRDefault="00B82408" w:rsidP="00B82408">
      <w:pPr>
        <w:rPr>
          <w:rFonts w:ascii="Times New Roman" w:hAnsi="Times New Roman" w:cs="Times New Roman"/>
          <w:sz w:val="24"/>
          <w:szCs w:val="24"/>
        </w:rPr>
      </w:pPr>
      <w:r>
        <w:rPr>
          <w:rFonts w:ascii="Times New Roman" w:hAnsi="Times New Roman" w:cs="Times New Roman"/>
          <w:sz w:val="24"/>
          <w:szCs w:val="24"/>
        </w:rPr>
        <w:t xml:space="preserve"> A market development strategy will be the most suitable expansion plan which includes cooperation with international companies and NGOs in which should be integrated a product development plan.</w:t>
      </w:r>
      <w:r w:rsidR="00335507">
        <w:rPr>
          <w:rFonts w:ascii="Times New Roman" w:hAnsi="Times New Roman" w:cs="Times New Roman"/>
          <w:sz w:val="24"/>
          <w:szCs w:val="24"/>
        </w:rPr>
        <w:t xml:space="preserve"> </w:t>
      </w:r>
    </w:p>
    <w:p w14:paraId="49639323" w14:textId="77777777" w:rsidR="00FD4FE2" w:rsidRDefault="00335507" w:rsidP="00B82408">
      <w:pPr>
        <w:rPr>
          <w:rFonts w:ascii="Times New Roman" w:hAnsi="Times New Roman" w:cs="Times New Roman"/>
          <w:sz w:val="24"/>
          <w:szCs w:val="24"/>
        </w:rPr>
      </w:pPr>
      <w:r>
        <w:rPr>
          <w:rFonts w:ascii="Times New Roman" w:hAnsi="Times New Roman" w:cs="Times New Roman"/>
          <w:sz w:val="24"/>
          <w:szCs w:val="24"/>
        </w:rPr>
        <w:t xml:space="preserve"> This recommendation has been proposed due to the company’s limited resources and experience in different countries and the lack of personnel with a strong expertise in the field and in the new countries. Having a partnership with a bigger company will not only provide skilled employees and financial resources but it would also facilitate more customers to make business with the company by associating with a bigger, better known company worldwide which makes business with other organisation of the same scale will provide new and bigger customers to make business with and will also facilitate more resources in order to fulfil their contracts and deliver better and faster services which will constitute an immense competitive factor and by expanding its service offerings the company will be able </w:t>
      </w:r>
      <w:r w:rsidR="00D23503">
        <w:rPr>
          <w:rFonts w:ascii="Times New Roman" w:hAnsi="Times New Roman" w:cs="Times New Roman"/>
          <w:sz w:val="24"/>
          <w:szCs w:val="24"/>
        </w:rPr>
        <w:t>to employ and improve the economical situation of more disadvantaged individuals, having the financial resources provided by the associated company and the expertise of their employees it would be much easier for Digital Divide Data to enter new markets, with better resources the company would be able to get involve in a  greenfield investment strategy and build the required business infrastructure required for operations or acquire existing infrastructure and modernise it or acquiring smaller, local businesses and institutions and adapt them to fit the company’s business model</w:t>
      </w:r>
      <w:r w:rsidR="00FD4FE2">
        <w:rPr>
          <w:rFonts w:ascii="Times New Roman" w:hAnsi="Times New Roman" w:cs="Times New Roman"/>
          <w:sz w:val="24"/>
          <w:szCs w:val="24"/>
        </w:rPr>
        <w:t>.</w:t>
      </w:r>
    </w:p>
    <w:p w14:paraId="6B591770" w14:textId="48B92E27" w:rsidR="00B82408" w:rsidRDefault="00FD4FE2" w:rsidP="00B82408">
      <w:pPr>
        <w:rPr>
          <w:rFonts w:ascii="Times New Roman" w:hAnsi="Times New Roman" w:cs="Times New Roman"/>
          <w:sz w:val="24"/>
          <w:szCs w:val="24"/>
        </w:rPr>
      </w:pPr>
      <w:r>
        <w:rPr>
          <w:rFonts w:ascii="Times New Roman" w:hAnsi="Times New Roman" w:cs="Times New Roman"/>
          <w:sz w:val="24"/>
          <w:szCs w:val="24"/>
        </w:rPr>
        <w:t xml:space="preserve"> The long-term plan for the company in the author opinion should be a diversification strategy because with enough resources and passioned, experienced staff would be able to get </w:t>
      </w:r>
      <w:r>
        <w:rPr>
          <w:rFonts w:ascii="Times New Roman" w:hAnsi="Times New Roman" w:cs="Times New Roman"/>
          <w:sz w:val="24"/>
          <w:szCs w:val="24"/>
        </w:rPr>
        <w:lastRenderedPageBreak/>
        <w:t>more young people which are disadvantaged and affected by the quality of their economic or educational system.</w:t>
      </w:r>
      <w:r w:rsidR="00B82408">
        <w:rPr>
          <w:rFonts w:ascii="Times New Roman" w:hAnsi="Times New Roman" w:cs="Times New Roman"/>
          <w:sz w:val="24"/>
          <w:szCs w:val="24"/>
        </w:rPr>
        <w:t xml:space="preserve"> </w:t>
      </w:r>
    </w:p>
    <w:p w14:paraId="608CD7FC" w14:textId="77777777" w:rsidR="00B82408" w:rsidRDefault="00B82408" w:rsidP="00B82408">
      <w:pPr>
        <w:rPr>
          <w:rFonts w:ascii="Times New Roman" w:hAnsi="Times New Roman" w:cs="Times New Roman"/>
          <w:sz w:val="24"/>
          <w:szCs w:val="24"/>
        </w:rPr>
      </w:pPr>
    </w:p>
    <w:p w14:paraId="25229856" w14:textId="77777777" w:rsidR="00B82408" w:rsidRDefault="00B82408">
      <w:pPr>
        <w:rPr>
          <w:rFonts w:ascii="Times New Roman" w:hAnsi="Times New Roman" w:cs="Times New Roman"/>
          <w:sz w:val="24"/>
          <w:szCs w:val="24"/>
        </w:rPr>
      </w:pPr>
    </w:p>
    <w:p w14:paraId="63BFC4C0" w14:textId="4EEBE280" w:rsidR="000D5768" w:rsidRDefault="000D5768">
      <w:pPr>
        <w:rPr>
          <w:rFonts w:ascii="Times New Roman" w:hAnsi="Times New Roman" w:cs="Times New Roman"/>
          <w:sz w:val="24"/>
          <w:szCs w:val="24"/>
        </w:rPr>
      </w:pPr>
    </w:p>
    <w:p w14:paraId="4A5D1FCB" w14:textId="719979AC" w:rsidR="000D5768" w:rsidRDefault="000D5768">
      <w:pPr>
        <w:rPr>
          <w:rFonts w:ascii="Times New Roman" w:hAnsi="Times New Roman" w:cs="Times New Roman"/>
          <w:sz w:val="24"/>
          <w:szCs w:val="24"/>
        </w:rPr>
      </w:pPr>
    </w:p>
    <w:p w14:paraId="27DDADE7" w14:textId="7DE3077A" w:rsidR="000D5768" w:rsidRDefault="000D5768">
      <w:pPr>
        <w:rPr>
          <w:rFonts w:ascii="Times New Roman" w:hAnsi="Times New Roman" w:cs="Times New Roman"/>
          <w:sz w:val="24"/>
          <w:szCs w:val="24"/>
        </w:rPr>
      </w:pPr>
      <w:r>
        <w:rPr>
          <w:rFonts w:ascii="Times New Roman" w:hAnsi="Times New Roman" w:cs="Times New Roman"/>
          <w:sz w:val="24"/>
          <w:szCs w:val="24"/>
        </w:rPr>
        <w:t>References:</w:t>
      </w:r>
    </w:p>
    <w:p w14:paraId="7362FFEC" w14:textId="77777777" w:rsidR="00187FE1" w:rsidRDefault="00187FE1" w:rsidP="000D5768">
      <w:pPr>
        <w:rPr>
          <w:rFonts w:ascii="Times New Roman" w:hAnsi="Times New Roman" w:cs="Times New Roman"/>
          <w:sz w:val="24"/>
          <w:szCs w:val="24"/>
        </w:rPr>
      </w:pPr>
      <w:r w:rsidRPr="00F24DD8">
        <w:rPr>
          <w:rFonts w:ascii="Times New Roman" w:hAnsi="Times New Roman" w:cs="Times New Roman"/>
          <w:sz w:val="24"/>
          <w:szCs w:val="24"/>
        </w:rPr>
        <w:t>Andrews, K., 1980. The Concept of Corporate Strategy, 2-nd ed. Homewood, IL: Richard D. Irwin.</w:t>
      </w:r>
    </w:p>
    <w:p w14:paraId="3800E4C4" w14:textId="77777777" w:rsidR="00187FE1" w:rsidRPr="00FD4FE2" w:rsidRDefault="00187FE1" w:rsidP="00FD4FE2">
      <w:pPr>
        <w:rPr>
          <w:rFonts w:ascii="Times New Roman" w:hAnsi="Times New Roman" w:cs="Times New Roman"/>
          <w:sz w:val="24"/>
          <w:szCs w:val="24"/>
        </w:rPr>
      </w:pPr>
      <w:r w:rsidRPr="00FD4FE2">
        <w:rPr>
          <w:rFonts w:ascii="Times New Roman" w:hAnsi="Times New Roman" w:cs="Times New Roman"/>
          <w:sz w:val="24"/>
          <w:szCs w:val="24"/>
        </w:rPr>
        <w:t xml:space="preserve">Ansoff (1957): Strategies for Diversification, Harvard Business Review, Vol. 35 </w:t>
      </w:r>
    </w:p>
    <w:p w14:paraId="1554F990" w14:textId="53C752DD" w:rsidR="00187FE1" w:rsidRDefault="00187FE1" w:rsidP="000D5768">
      <w:pPr>
        <w:rPr>
          <w:rFonts w:ascii="Times New Roman" w:hAnsi="Times New Roman" w:cs="Times New Roman"/>
          <w:sz w:val="24"/>
          <w:szCs w:val="24"/>
        </w:rPr>
      </w:pPr>
      <w:r w:rsidRPr="004B6E3A">
        <w:rPr>
          <w:rFonts w:ascii="Times New Roman" w:hAnsi="Times New Roman" w:cs="Times New Roman"/>
          <w:sz w:val="24"/>
          <w:szCs w:val="24"/>
        </w:rPr>
        <w:t xml:space="preserve">Forbes.com. (2020). Council Post: Meeting Millennial Expectations </w:t>
      </w:r>
      <w:r>
        <w:rPr>
          <w:rFonts w:ascii="Times New Roman" w:hAnsi="Times New Roman" w:cs="Times New Roman"/>
          <w:sz w:val="24"/>
          <w:szCs w:val="24"/>
        </w:rPr>
        <w:t>i</w:t>
      </w:r>
      <w:r w:rsidRPr="004B6E3A">
        <w:rPr>
          <w:rFonts w:ascii="Times New Roman" w:hAnsi="Times New Roman" w:cs="Times New Roman"/>
          <w:sz w:val="24"/>
          <w:szCs w:val="24"/>
        </w:rPr>
        <w:t xml:space="preserve">n These Four Areas </w:t>
      </w:r>
      <w:r>
        <w:rPr>
          <w:rFonts w:ascii="Times New Roman" w:hAnsi="Times New Roman" w:cs="Times New Roman"/>
          <w:sz w:val="24"/>
          <w:szCs w:val="24"/>
        </w:rPr>
        <w:t>o</w:t>
      </w:r>
      <w:r w:rsidRPr="004B6E3A">
        <w:rPr>
          <w:rFonts w:ascii="Times New Roman" w:hAnsi="Times New Roman" w:cs="Times New Roman"/>
          <w:sz w:val="24"/>
          <w:szCs w:val="24"/>
        </w:rPr>
        <w:t>f Technology. [online] Available at:</w:t>
      </w:r>
      <w:r>
        <w:rPr>
          <w:rFonts w:ascii="Times New Roman" w:hAnsi="Times New Roman" w:cs="Times New Roman"/>
          <w:sz w:val="24"/>
          <w:szCs w:val="24"/>
        </w:rPr>
        <w:t xml:space="preserve"> </w:t>
      </w:r>
      <w:bookmarkStart w:id="0" w:name="_GoBack"/>
      <w:bookmarkEnd w:id="0"/>
      <w:r w:rsidRPr="004B6E3A">
        <w:rPr>
          <w:rFonts w:ascii="Times New Roman" w:hAnsi="Times New Roman" w:cs="Times New Roman"/>
          <w:sz w:val="24"/>
          <w:szCs w:val="24"/>
        </w:rPr>
        <w:t>https://www.forbes.com/sites/forbestechcouncil/2018/06/28/meeting-millennial-expectations-in-these-four-areas-of-technology/ [Accessed 8 Jan. 2020].</w:t>
      </w:r>
    </w:p>
    <w:p w14:paraId="77F6D24A" w14:textId="77777777" w:rsidR="00187FE1" w:rsidRDefault="00187FE1" w:rsidP="00B82408">
      <w:pPr>
        <w:rPr>
          <w:rFonts w:ascii="Times New Roman" w:hAnsi="Times New Roman" w:cs="Times New Roman"/>
          <w:sz w:val="24"/>
          <w:szCs w:val="24"/>
        </w:rPr>
      </w:pPr>
      <w:r w:rsidRPr="00B82408">
        <w:rPr>
          <w:rFonts w:ascii="Times New Roman" w:hAnsi="Times New Roman" w:cs="Times New Roman"/>
          <w:sz w:val="24"/>
          <w:szCs w:val="24"/>
        </w:rPr>
        <w:t xml:space="preserve">Hussain, S., </w:t>
      </w:r>
      <w:proofErr w:type="spellStart"/>
      <w:r w:rsidRPr="00B82408">
        <w:rPr>
          <w:rFonts w:ascii="Times New Roman" w:hAnsi="Times New Roman" w:cs="Times New Roman"/>
          <w:sz w:val="24"/>
          <w:szCs w:val="24"/>
        </w:rPr>
        <w:t>Khattak</w:t>
      </w:r>
      <w:proofErr w:type="spellEnd"/>
      <w:r w:rsidRPr="00B82408">
        <w:rPr>
          <w:rFonts w:ascii="Times New Roman" w:hAnsi="Times New Roman" w:cs="Times New Roman"/>
          <w:sz w:val="24"/>
          <w:szCs w:val="24"/>
        </w:rPr>
        <w:t>, J., Rizwan, A. and Latif, M.A., 2013. ANSOFF matrix, environment, and growth-an interactive triangle. Management and Administrative Sciences Review, 2(2), pp.196-206.</w:t>
      </w:r>
    </w:p>
    <w:p w14:paraId="52EE5DF0" w14:textId="77777777" w:rsidR="00187FE1" w:rsidRPr="001959EE" w:rsidRDefault="00187FE1" w:rsidP="00FD4FE2">
      <w:pPr>
        <w:rPr>
          <w:rFonts w:ascii="Times New Roman" w:hAnsi="Times New Roman" w:cs="Times New Roman"/>
          <w:sz w:val="24"/>
          <w:szCs w:val="24"/>
        </w:rPr>
      </w:pPr>
      <w:r w:rsidRPr="00FD4FE2">
        <w:rPr>
          <w:rFonts w:ascii="Times New Roman" w:hAnsi="Times New Roman" w:cs="Times New Roman"/>
          <w:sz w:val="24"/>
          <w:szCs w:val="24"/>
        </w:rPr>
        <w:t xml:space="preserve">Hussain, S., </w:t>
      </w:r>
      <w:proofErr w:type="spellStart"/>
      <w:r w:rsidRPr="00FD4FE2">
        <w:rPr>
          <w:rFonts w:ascii="Times New Roman" w:hAnsi="Times New Roman" w:cs="Times New Roman"/>
          <w:sz w:val="24"/>
          <w:szCs w:val="24"/>
        </w:rPr>
        <w:t>Khattak</w:t>
      </w:r>
      <w:proofErr w:type="spellEnd"/>
      <w:r w:rsidRPr="00FD4FE2">
        <w:rPr>
          <w:rFonts w:ascii="Times New Roman" w:hAnsi="Times New Roman" w:cs="Times New Roman"/>
          <w:sz w:val="24"/>
          <w:szCs w:val="24"/>
        </w:rPr>
        <w:t>, J., Rizwan, A. and Latif, M.A., 2013. ANSOFF matrix, environment, and growth-an interactive triangle. Management and Administrative Sciences Review, 2(2), pp.196-206.</w:t>
      </w:r>
    </w:p>
    <w:p w14:paraId="1D96A02C" w14:textId="77777777" w:rsidR="00187FE1" w:rsidRDefault="00187FE1">
      <w:pPr>
        <w:rPr>
          <w:rFonts w:ascii="Times New Roman" w:hAnsi="Times New Roman" w:cs="Times New Roman"/>
          <w:sz w:val="24"/>
          <w:szCs w:val="24"/>
        </w:rPr>
      </w:pPr>
      <w:r w:rsidRPr="000D5768">
        <w:rPr>
          <w:rFonts w:ascii="Times New Roman" w:hAnsi="Times New Roman" w:cs="Times New Roman"/>
          <w:sz w:val="24"/>
          <w:szCs w:val="24"/>
        </w:rPr>
        <w:t>Jorgenson, D.W. and Vu, K., 2005. Information technology and the world economy. Scandinavian Journal of Economics, 107(4), pp.631-650.</w:t>
      </w:r>
    </w:p>
    <w:p w14:paraId="368B859C" w14:textId="77777777" w:rsidR="00187FE1" w:rsidRPr="00B82408" w:rsidRDefault="00187FE1" w:rsidP="00B82408">
      <w:pPr>
        <w:rPr>
          <w:rFonts w:ascii="Times New Roman" w:hAnsi="Times New Roman" w:cs="Times New Roman"/>
          <w:sz w:val="24"/>
          <w:szCs w:val="24"/>
        </w:rPr>
      </w:pPr>
      <w:proofErr w:type="spellStart"/>
      <w:r w:rsidRPr="00286AD3">
        <w:rPr>
          <w:rFonts w:ascii="Times New Roman" w:hAnsi="Times New Roman" w:cs="Times New Roman"/>
          <w:sz w:val="24"/>
          <w:szCs w:val="24"/>
        </w:rPr>
        <w:t>Kohlöffel</w:t>
      </w:r>
      <w:proofErr w:type="spellEnd"/>
      <w:r w:rsidRPr="00286AD3">
        <w:rPr>
          <w:rFonts w:ascii="Times New Roman" w:hAnsi="Times New Roman" w:cs="Times New Roman"/>
          <w:sz w:val="24"/>
          <w:szCs w:val="24"/>
        </w:rPr>
        <w:t xml:space="preserve"> KM (2000) </w:t>
      </w:r>
      <w:proofErr w:type="spellStart"/>
      <w:r w:rsidRPr="00286AD3">
        <w:rPr>
          <w:rFonts w:ascii="Times New Roman" w:hAnsi="Times New Roman" w:cs="Times New Roman"/>
          <w:sz w:val="24"/>
          <w:szCs w:val="24"/>
        </w:rPr>
        <w:t>Strategisches</w:t>
      </w:r>
      <w:proofErr w:type="spellEnd"/>
      <w:r w:rsidRPr="00286AD3">
        <w:rPr>
          <w:rFonts w:ascii="Times New Roman" w:hAnsi="Times New Roman" w:cs="Times New Roman"/>
          <w:sz w:val="24"/>
          <w:szCs w:val="24"/>
        </w:rPr>
        <w:t xml:space="preserve"> management. Carl </w:t>
      </w:r>
      <w:proofErr w:type="spellStart"/>
      <w:r w:rsidRPr="00286AD3">
        <w:rPr>
          <w:rFonts w:ascii="Times New Roman" w:hAnsi="Times New Roman" w:cs="Times New Roman"/>
          <w:sz w:val="24"/>
          <w:szCs w:val="24"/>
        </w:rPr>
        <w:t>Hanser</w:t>
      </w:r>
      <w:proofErr w:type="spellEnd"/>
      <w:r w:rsidRPr="00286AD3">
        <w:rPr>
          <w:rFonts w:ascii="Times New Roman" w:hAnsi="Times New Roman" w:cs="Times New Roman"/>
          <w:sz w:val="24"/>
          <w:szCs w:val="24"/>
        </w:rPr>
        <w:t xml:space="preserve"> Verlag, München</w:t>
      </w:r>
      <w:r w:rsidRPr="00B82408">
        <w:t xml:space="preserve"> </w:t>
      </w:r>
      <w:r w:rsidRPr="00B82408">
        <w:rPr>
          <w:rFonts w:ascii="Times New Roman" w:hAnsi="Times New Roman" w:cs="Times New Roman"/>
          <w:sz w:val="24"/>
          <w:szCs w:val="24"/>
        </w:rPr>
        <w:t xml:space="preserve">Ansoff (1957): Strategies for Diversification, Harvard Business Review, Vol. 35 </w:t>
      </w:r>
    </w:p>
    <w:p w14:paraId="4EE82666" w14:textId="77777777" w:rsidR="00187FE1" w:rsidRDefault="00187FE1" w:rsidP="000D5768">
      <w:pPr>
        <w:rPr>
          <w:rFonts w:ascii="Times New Roman" w:hAnsi="Times New Roman" w:cs="Times New Roman"/>
          <w:sz w:val="24"/>
          <w:szCs w:val="24"/>
        </w:rPr>
      </w:pPr>
      <w:r w:rsidRPr="00937D7C">
        <w:rPr>
          <w:rFonts w:ascii="Times New Roman" w:hAnsi="Times New Roman" w:cs="Times New Roman"/>
          <w:sz w:val="24"/>
          <w:szCs w:val="24"/>
        </w:rPr>
        <w:t xml:space="preserve">Lynch, R. (2009). Strategic management. England: Pearson Education Limited. </w:t>
      </w:r>
      <w:r w:rsidRPr="00937D7C">
        <w:rPr>
          <w:rFonts w:ascii="Times New Roman" w:hAnsi="Times New Roman" w:cs="Times New Roman"/>
          <w:sz w:val="24"/>
          <w:szCs w:val="24"/>
        </w:rPr>
        <w:cr/>
      </w:r>
    </w:p>
    <w:p w14:paraId="68AA665D" w14:textId="6E585CAC" w:rsidR="00187FE1" w:rsidRDefault="00187FE1" w:rsidP="000D5768">
      <w:pPr>
        <w:rPr>
          <w:rFonts w:ascii="Times New Roman" w:hAnsi="Times New Roman" w:cs="Times New Roman"/>
          <w:sz w:val="24"/>
          <w:szCs w:val="24"/>
        </w:rPr>
      </w:pPr>
      <w:proofErr w:type="spellStart"/>
      <w:r w:rsidRPr="00094AE0">
        <w:rPr>
          <w:rFonts w:ascii="Times New Roman" w:hAnsi="Times New Roman" w:cs="Times New Roman"/>
          <w:sz w:val="24"/>
          <w:szCs w:val="24"/>
        </w:rPr>
        <w:t>Pesonen</w:t>
      </w:r>
      <w:proofErr w:type="spellEnd"/>
      <w:r w:rsidRPr="00094AE0">
        <w:rPr>
          <w:rFonts w:ascii="Times New Roman" w:hAnsi="Times New Roman" w:cs="Times New Roman"/>
          <w:sz w:val="24"/>
          <w:szCs w:val="24"/>
        </w:rPr>
        <w:t xml:space="preserve">, M., </w:t>
      </w:r>
      <w:proofErr w:type="spellStart"/>
      <w:r w:rsidRPr="00094AE0">
        <w:rPr>
          <w:rFonts w:ascii="Times New Roman" w:hAnsi="Times New Roman" w:cs="Times New Roman"/>
          <w:sz w:val="24"/>
          <w:szCs w:val="24"/>
        </w:rPr>
        <w:t>Kurttila</w:t>
      </w:r>
      <w:proofErr w:type="spellEnd"/>
      <w:r w:rsidRPr="00094AE0">
        <w:rPr>
          <w:rFonts w:ascii="Times New Roman" w:hAnsi="Times New Roman" w:cs="Times New Roman"/>
          <w:sz w:val="24"/>
          <w:szCs w:val="24"/>
        </w:rPr>
        <w:t xml:space="preserve">, M., Kangas, J., </w:t>
      </w:r>
      <w:proofErr w:type="spellStart"/>
      <w:r w:rsidRPr="00094AE0">
        <w:rPr>
          <w:rFonts w:ascii="Times New Roman" w:hAnsi="Times New Roman" w:cs="Times New Roman"/>
          <w:sz w:val="24"/>
          <w:szCs w:val="24"/>
        </w:rPr>
        <w:t>Kajanus</w:t>
      </w:r>
      <w:proofErr w:type="spellEnd"/>
      <w:r w:rsidRPr="00094AE0">
        <w:rPr>
          <w:rFonts w:ascii="Times New Roman" w:hAnsi="Times New Roman" w:cs="Times New Roman"/>
          <w:sz w:val="24"/>
          <w:szCs w:val="24"/>
        </w:rPr>
        <w:t xml:space="preserve">, M. and </w:t>
      </w:r>
      <w:proofErr w:type="spellStart"/>
      <w:r w:rsidRPr="00094AE0">
        <w:rPr>
          <w:rFonts w:ascii="Times New Roman" w:hAnsi="Times New Roman" w:cs="Times New Roman"/>
          <w:sz w:val="24"/>
          <w:szCs w:val="24"/>
        </w:rPr>
        <w:t>Heinonen</w:t>
      </w:r>
      <w:proofErr w:type="spellEnd"/>
      <w:r w:rsidRPr="00094AE0">
        <w:rPr>
          <w:rFonts w:ascii="Times New Roman" w:hAnsi="Times New Roman" w:cs="Times New Roman"/>
          <w:sz w:val="24"/>
          <w:szCs w:val="24"/>
        </w:rPr>
        <w:t>, P., 2001. Assessing the priorities using A'WOT among resource management strategies at the Finnish Forest and Park Service. Forest Science, 47.</w:t>
      </w:r>
    </w:p>
    <w:p w14:paraId="6C25DBAB" w14:textId="77777777" w:rsidR="00187FE1" w:rsidRDefault="00187FE1" w:rsidP="000D5768">
      <w:pPr>
        <w:rPr>
          <w:rFonts w:ascii="Times New Roman" w:hAnsi="Times New Roman" w:cs="Times New Roman"/>
          <w:sz w:val="24"/>
          <w:szCs w:val="24"/>
        </w:rPr>
      </w:pPr>
      <w:r w:rsidRPr="00084E45">
        <w:rPr>
          <w:rFonts w:ascii="Times New Roman" w:hAnsi="Times New Roman" w:cs="Times New Roman"/>
          <w:sz w:val="24"/>
          <w:szCs w:val="24"/>
        </w:rPr>
        <w:t>Tradingeconomics.com. (2020). Cambodia GDP per capita. [online] Available at: https://tradingeconomics.com/cambodia/gdp-per-capita [Accessed 8 Jan. 2020].</w:t>
      </w:r>
    </w:p>
    <w:p w14:paraId="03691FD1" w14:textId="77777777" w:rsidR="00187FE1" w:rsidRDefault="00187FE1" w:rsidP="000D5768">
      <w:pPr>
        <w:rPr>
          <w:rFonts w:ascii="Times New Roman" w:hAnsi="Times New Roman" w:cs="Times New Roman"/>
          <w:sz w:val="24"/>
          <w:szCs w:val="24"/>
        </w:rPr>
      </w:pPr>
      <w:r w:rsidRPr="00CA5E60">
        <w:rPr>
          <w:rFonts w:ascii="Times New Roman" w:hAnsi="Times New Roman" w:cs="Times New Roman"/>
          <w:sz w:val="24"/>
          <w:szCs w:val="24"/>
        </w:rPr>
        <w:t>Witcher, BJ &amp; Chau</w:t>
      </w:r>
      <w:r>
        <w:rPr>
          <w:rFonts w:ascii="Times New Roman" w:hAnsi="Times New Roman" w:cs="Times New Roman"/>
          <w:sz w:val="24"/>
          <w:szCs w:val="24"/>
        </w:rPr>
        <w:t xml:space="preserve"> (</w:t>
      </w:r>
      <w:r w:rsidRPr="00CA5E60">
        <w:rPr>
          <w:rFonts w:ascii="Times New Roman" w:hAnsi="Times New Roman" w:cs="Times New Roman"/>
          <w:sz w:val="24"/>
          <w:szCs w:val="24"/>
        </w:rPr>
        <w:t>2010</w:t>
      </w:r>
      <w:r>
        <w:rPr>
          <w:rFonts w:ascii="Times New Roman" w:hAnsi="Times New Roman" w:cs="Times New Roman"/>
          <w:sz w:val="24"/>
          <w:szCs w:val="24"/>
        </w:rPr>
        <w:t>)</w:t>
      </w:r>
      <w:r w:rsidRPr="00CA5E60">
        <w:rPr>
          <w:rFonts w:ascii="Times New Roman" w:hAnsi="Times New Roman" w:cs="Times New Roman"/>
          <w:sz w:val="24"/>
          <w:szCs w:val="24"/>
        </w:rPr>
        <w:t>, Strategic Management</w:t>
      </w:r>
      <w:r>
        <w:rPr>
          <w:rFonts w:ascii="Times New Roman" w:hAnsi="Times New Roman" w:cs="Times New Roman"/>
          <w:sz w:val="24"/>
          <w:szCs w:val="24"/>
        </w:rPr>
        <w:t xml:space="preserve"> </w:t>
      </w:r>
      <w:r w:rsidRPr="00CA5E60">
        <w:rPr>
          <w:rFonts w:ascii="Times New Roman" w:hAnsi="Times New Roman" w:cs="Times New Roman"/>
          <w:sz w:val="24"/>
          <w:szCs w:val="24"/>
        </w:rPr>
        <w:t>Principles and Practice, Cengage</w:t>
      </w:r>
      <w:r>
        <w:rPr>
          <w:rFonts w:ascii="Times New Roman" w:hAnsi="Times New Roman" w:cs="Times New Roman"/>
          <w:sz w:val="24"/>
          <w:szCs w:val="24"/>
        </w:rPr>
        <w:t xml:space="preserve"> </w:t>
      </w:r>
      <w:r w:rsidRPr="00CA5E60">
        <w:rPr>
          <w:rFonts w:ascii="Times New Roman" w:hAnsi="Times New Roman" w:cs="Times New Roman"/>
          <w:sz w:val="24"/>
          <w:szCs w:val="24"/>
        </w:rPr>
        <w:t>Learning</w:t>
      </w:r>
      <w:r>
        <w:rPr>
          <w:rFonts w:ascii="Times New Roman" w:hAnsi="Times New Roman" w:cs="Times New Roman"/>
          <w:sz w:val="24"/>
          <w:szCs w:val="24"/>
        </w:rPr>
        <w:t xml:space="preserve"> </w:t>
      </w:r>
      <w:r w:rsidRPr="00CA5E60">
        <w:rPr>
          <w:rFonts w:ascii="Times New Roman" w:hAnsi="Times New Roman" w:cs="Times New Roman"/>
          <w:sz w:val="24"/>
          <w:szCs w:val="24"/>
        </w:rPr>
        <w:t>EMEA, United Kingdom.</w:t>
      </w:r>
    </w:p>
    <w:p w14:paraId="4CCFBE8B" w14:textId="77777777" w:rsidR="000D5768" w:rsidRPr="00937D7C" w:rsidRDefault="000D5768" w:rsidP="000D5768">
      <w:pPr>
        <w:rPr>
          <w:rFonts w:ascii="Times New Roman" w:hAnsi="Times New Roman" w:cs="Times New Roman"/>
          <w:sz w:val="24"/>
          <w:szCs w:val="24"/>
        </w:rPr>
      </w:pPr>
    </w:p>
    <w:p w14:paraId="18F56E09" w14:textId="77777777" w:rsidR="000D5768" w:rsidRPr="00B3571E" w:rsidRDefault="000D5768">
      <w:pPr>
        <w:rPr>
          <w:rFonts w:ascii="Times New Roman" w:hAnsi="Times New Roman" w:cs="Times New Roman"/>
          <w:sz w:val="24"/>
          <w:szCs w:val="24"/>
        </w:rPr>
      </w:pPr>
    </w:p>
    <w:sectPr w:rsidR="000D5768" w:rsidRPr="00B3571E" w:rsidSect="00A62C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93260E"/>
    <w:multiLevelType w:val="hybridMultilevel"/>
    <w:tmpl w:val="05923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0E6174"/>
    <w:multiLevelType w:val="hybridMultilevel"/>
    <w:tmpl w:val="8318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C97FA1"/>
    <w:multiLevelType w:val="hybridMultilevel"/>
    <w:tmpl w:val="669E1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36"/>
    <w:rsid w:val="000D5768"/>
    <w:rsid w:val="00187FE1"/>
    <w:rsid w:val="002C5A43"/>
    <w:rsid w:val="00335507"/>
    <w:rsid w:val="00462D25"/>
    <w:rsid w:val="0066283B"/>
    <w:rsid w:val="008855E4"/>
    <w:rsid w:val="008D3BC9"/>
    <w:rsid w:val="00A62C08"/>
    <w:rsid w:val="00A97D25"/>
    <w:rsid w:val="00AE54D6"/>
    <w:rsid w:val="00B3571E"/>
    <w:rsid w:val="00B82408"/>
    <w:rsid w:val="00BF1D57"/>
    <w:rsid w:val="00C0039D"/>
    <w:rsid w:val="00C25E53"/>
    <w:rsid w:val="00D22428"/>
    <w:rsid w:val="00D23503"/>
    <w:rsid w:val="00D74268"/>
    <w:rsid w:val="00E16436"/>
    <w:rsid w:val="00FD4FE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3B14D"/>
  <w15:chartTrackingRefBased/>
  <w15:docId w15:val="{72AE5311-1626-4470-B9E8-DF3E08DA2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3571E"/>
    <w:pPr>
      <w:spacing w:after="200" w:line="276" w:lineRule="auto"/>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59"/>
    <w:rsid w:val="000D57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0D5768"/>
    <w:pPr>
      <w:spacing w:after="160" w:line="259" w:lineRule="auto"/>
      <w:ind w:left="720"/>
      <w:contextualSpacing/>
    </w:pPr>
  </w:style>
  <w:style w:type="character" w:customStyle="1" w:styleId="citationref">
    <w:name w:val="citationref"/>
    <w:basedOn w:val="Fontdeparagrafimplicit"/>
    <w:rsid w:val="000D5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DB18F3-DB36-4908-B114-D6D97D35D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12</Pages>
  <Words>3421</Words>
  <Characters>19501</Characters>
  <Application>Microsoft Office Word</Application>
  <DocSecurity>0</DocSecurity>
  <Lines>162</Lines>
  <Paragraphs>45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CRISTY</dc:creator>
  <cp:keywords/>
  <dc:description/>
  <cp:lastModifiedBy>CRISTY</cp:lastModifiedBy>
  <cp:revision>3</cp:revision>
  <dcterms:created xsi:type="dcterms:W3CDTF">2020-01-07T18:07:00Z</dcterms:created>
  <dcterms:modified xsi:type="dcterms:W3CDTF">2020-01-08T23:40:00Z</dcterms:modified>
</cp:coreProperties>
</file>