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86078" w14:textId="22EB26F5" w:rsidR="00902E65" w:rsidRPr="00DA0C51" w:rsidRDefault="00902E65" w:rsidP="00902E65">
      <w:pPr>
        <w:spacing w:before="0" w:after="160" w:line="259" w:lineRule="auto"/>
        <w:jc w:val="left"/>
        <w:rPr>
          <w:lang w:val="en-GB"/>
        </w:rPr>
      </w:pPr>
      <w:r w:rsidRPr="00DA0C51">
        <w:rPr>
          <w:lang w:val="en-GB"/>
        </w:rPr>
        <w:drawing>
          <wp:inline distT="0" distB="0" distL="0" distR="0" wp14:anchorId="32423A5B" wp14:editId="7E1FF22F">
            <wp:extent cx="2186609" cy="795020"/>
            <wp:effectExtent l="0" t="0" r="444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01026" cy="800262"/>
                    </a:xfrm>
                    <a:prstGeom prst="rect">
                      <a:avLst/>
                    </a:prstGeom>
                  </pic:spPr>
                </pic:pic>
              </a:graphicData>
            </a:graphic>
          </wp:inline>
        </w:drawing>
      </w:r>
    </w:p>
    <w:p w14:paraId="5C5BA3C1" w14:textId="77777777" w:rsidR="00902E65" w:rsidRPr="00DA0C51" w:rsidRDefault="00902E65" w:rsidP="00902E65">
      <w:pPr>
        <w:spacing w:before="0" w:after="160" w:line="259" w:lineRule="auto"/>
        <w:jc w:val="center"/>
        <w:rPr>
          <w:lang w:val="en-GB"/>
        </w:rPr>
      </w:pPr>
    </w:p>
    <w:p w14:paraId="773EB348" w14:textId="77777777" w:rsidR="00902E65" w:rsidRPr="00DA0C51" w:rsidRDefault="00902E65" w:rsidP="00902E65">
      <w:pPr>
        <w:spacing w:before="0" w:after="160" w:line="259" w:lineRule="auto"/>
        <w:jc w:val="center"/>
        <w:rPr>
          <w:lang w:val="en-GB"/>
        </w:rPr>
      </w:pPr>
    </w:p>
    <w:p w14:paraId="4A37E8DE" w14:textId="77777777" w:rsidR="00902E65" w:rsidRPr="00DA0C51" w:rsidRDefault="00902E65" w:rsidP="00902E65">
      <w:pPr>
        <w:spacing w:before="0" w:after="160" w:line="259" w:lineRule="auto"/>
        <w:rPr>
          <w:lang w:val="en-GB"/>
        </w:rPr>
      </w:pPr>
    </w:p>
    <w:p w14:paraId="7B98FC36" w14:textId="77777777" w:rsidR="00902E65" w:rsidRPr="00DA0C51" w:rsidRDefault="00902E65" w:rsidP="00902E65">
      <w:pPr>
        <w:spacing w:before="0" w:after="160" w:line="259" w:lineRule="auto"/>
        <w:jc w:val="center"/>
        <w:rPr>
          <w:b/>
          <w:bCs/>
          <w:sz w:val="36"/>
          <w:szCs w:val="32"/>
          <w:lang w:val="en-GB"/>
        </w:rPr>
      </w:pPr>
    </w:p>
    <w:p w14:paraId="138C2B12" w14:textId="77777777" w:rsidR="00902E65" w:rsidRPr="00DA0C51" w:rsidRDefault="00902E65" w:rsidP="00902E65">
      <w:pPr>
        <w:spacing w:before="0" w:after="160" w:line="259" w:lineRule="auto"/>
        <w:jc w:val="center"/>
        <w:rPr>
          <w:b/>
          <w:bCs/>
          <w:sz w:val="36"/>
          <w:szCs w:val="32"/>
          <w:lang w:val="en-GB"/>
        </w:rPr>
      </w:pPr>
    </w:p>
    <w:p w14:paraId="20197EFD" w14:textId="37109E0D" w:rsidR="00902E65" w:rsidRPr="00DA0C51" w:rsidRDefault="00902E65" w:rsidP="00902E65">
      <w:pPr>
        <w:spacing w:before="0" w:after="160" w:line="259" w:lineRule="auto"/>
        <w:jc w:val="center"/>
        <w:rPr>
          <w:b/>
          <w:bCs/>
          <w:sz w:val="36"/>
          <w:szCs w:val="32"/>
          <w:lang w:val="en-GB"/>
        </w:rPr>
      </w:pPr>
      <w:r w:rsidRPr="00DA0C51">
        <w:rPr>
          <w:b/>
          <w:bCs/>
          <w:sz w:val="36"/>
          <w:szCs w:val="32"/>
          <w:lang w:val="en-GB"/>
        </w:rPr>
        <w:t>BMIH6005</w:t>
      </w:r>
    </w:p>
    <w:p w14:paraId="05CEAD65" w14:textId="035D1CEC" w:rsidR="00902E65" w:rsidRPr="00DA0C51" w:rsidRDefault="00902E65" w:rsidP="00902E65">
      <w:pPr>
        <w:spacing w:before="0" w:after="160" w:line="259" w:lineRule="auto"/>
        <w:jc w:val="center"/>
        <w:rPr>
          <w:sz w:val="36"/>
          <w:szCs w:val="32"/>
          <w:lang w:val="en-GB"/>
        </w:rPr>
      </w:pPr>
      <w:r w:rsidRPr="00DA0C51">
        <w:rPr>
          <w:b/>
          <w:bCs/>
          <w:sz w:val="36"/>
          <w:szCs w:val="32"/>
          <w:lang w:val="en-GB"/>
        </w:rPr>
        <w:t>Organizational Consultancy- LEVEL 6</w:t>
      </w:r>
      <w:r w:rsidRPr="00DA0C51">
        <w:rPr>
          <w:sz w:val="36"/>
          <w:szCs w:val="32"/>
          <w:lang w:val="en-GB"/>
        </w:rPr>
        <w:t xml:space="preserve"> </w:t>
      </w:r>
    </w:p>
    <w:p w14:paraId="262B32DF" w14:textId="624B6422" w:rsidR="00902E65" w:rsidRPr="00DA0C51" w:rsidRDefault="00902E65" w:rsidP="00902E65">
      <w:pPr>
        <w:spacing w:before="0" w:after="160" w:line="259" w:lineRule="auto"/>
        <w:jc w:val="center"/>
        <w:rPr>
          <w:sz w:val="36"/>
          <w:szCs w:val="32"/>
          <w:lang w:val="en-GB"/>
        </w:rPr>
      </w:pPr>
    </w:p>
    <w:p w14:paraId="014D655D" w14:textId="113661AD" w:rsidR="00902E65" w:rsidRPr="00DA0C51" w:rsidRDefault="00902E65" w:rsidP="00902E65">
      <w:pPr>
        <w:spacing w:before="0" w:after="160" w:line="259" w:lineRule="auto"/>
        <w:jc w:val="center"/>
        <w:rPr>
          <w:sz w:val="36"/>
          <w:szCs w:val="32"/>
          <w:lang w:val="en-GB"/>
        </w:rPr>
      </w:pPr>
    </w:p>
    <w:p w14:paraId="6E4DE8DC" w14:textId="3DEB4269" w:rsidR="00902E65" w:rsidRPr="00DA0C51" w:rsidRDefault="00902E65" w:rsidP="00902E65">
      <w:pPr>
        <w:spacing w:before="0" w:after="160" w:line="259" w:lineRule="auto"/>
        <w:jc w:val="center"/>
        <w:rPr>
          <w:sz w:val="36"/>
          <w:szCs w:val="32"/>
          <w:lang w:val="en-GB"/>
        </w:rPr>
      </w:pPr>
    </w:p>
    <w:p w14:paraId="055F8965" w14:textId="3D26939A" w:rsidR="00902E65" w:rsidRPr="00DA0C51" w:rsidRDefault="00902E65" w:rsidP="00902E65">
      <w:pPr>
        <w:spacing w:before="0" w:after="160" w:line="259" w:lineRule="auto"/>
        <w:jc w:val="center"/>
        <w:rPr>
          <w:sz w:val="36"/>
          <w:szCs w:val="32"/>
          <w:lang w:val="en-GB"/>
        </w:rPr>
      </w:pPr>
    </w:p>
    <w:p w14:paraId="0BF93F5C" w14:textId="740059AD" w:rsidR="00902E65" w:rsidRPr="00DA0C51" w:rsidRDefault="00902E65" w:rsidP="00902E65">
      <w:pPr>
        <w:spacing w:before="0" w:after="160" w:line="259" w:lineRule="auto"/>
        <w:jc w:val="center"/>
        <w:rPr>
          <w:sz w:val="36"/>
          <w:szCs w:val="32"/>
          <w:lang w:val="en-GB"/>
        </w:rPr>
      </w:pPr>
    </w:p>
    <w:p w14:paraId="4C7D36F6" w14:textId="7AB2519B" w:rsidR="00902E65" w:rsidRPr="00DA0C51" w:rsidRDefault="00902E65" w:rsidP="00902E65">
      <w:pPr>
        <w:spacing w:before="0" w:after="160" w:line="259" w:lineRule="auto"/>
        <w:jc w:val="center"/>
        <w:rPr>
          <w:sz w:val="36"/>
          <w:szCs w:val="32"/>
          <w:lang w:val="en-GB"/>
        </w:rPr>
      </w:pPr>
    </w:p>
    <w:p w14:paraId="7C585A0B" w14:textId="138DF444" w:rsidR="00DA0C51" w:rsidRPr="00DA0C51" w:rsidRDefault="00902E65" w:rsidP="00DA0C51">
      <w:pPr>
        <w:spacing w:before="0" w:after="160" w:line="259" w:lineRule="auto"/>
        <w:jc w:val="center"/>
        <w:rPr>
          <w:b/>
          <w:bCs/>
          <w:sz w:val="36"/>
          <w:szCs w:val="32"/>
          <w:lang w:val="en-GB"/>
        </w:rPr>
      </w:pPr>
      <w:r w:rsidRPr="00DA0C51">
        <w:rPr>
          <w:b/>
          <w:bCs/>
          <w:sz w:val="36"/>
          <w:szCs w:val="32"/>
          <w:lang w:val="en-GB"/>
        </w:rPr>
        <w:t>Student Name:</w:t>
      </w:r>
      <w:r w:rsidR="00DA0C51" w:rsidRPr="00DA0C51">
        <w:rPr>
          <w:b/>
          <w:bCs/>
          <w:sz w:val="36"/>
          <w:szCs w:val="32"/>
          <w:lang w:val="en-GB"/>
        </w:rPr>
        <w:t xml:space="preserve"> Rafique Ullah</w:t>
      </w:r>
    </w:p>
    <w:p w14:paraId="15133846" w14:textId="11ABC883" w:rsidR="00902E65" w:rsidRPr="00DA0C51" w:rsidRDefault="00902E65" w:rsidP="00902E65">
      <w:pPr>
        <w:spacing w:before="0" w:after="160" w:line="259" w:lineRule="auto"/>
        <w:jc w:val="center"/>
        <w:rPr>
          <w:b/>
          <w:bCs/>
          <w:sz w:val="36"/>
          <w:szCs w:val="32"/>
          <w:lang w:val="en-GB"/>
        </w:rPr>
      </w:pPr>
      <w:r w:rsidRPr="00DA0C51">
        <w:rPr>
          <w:b/>
          <w:bCs/>
          <w:sz w:val="36"/>
          <w:szCs w:val="32"/>
          <w:lang w:val="en-GB"/>
        </w:rPr>
        <w:t xml:space="preserve">Student ID: </w:t>
      </w:r>
      <w:r w:rsidR="00DA0C51" w:rsidRPr="00DA0C51">
        <w:rPr>
          <w:b/>
          <w:bCs/>
          <w:sz w:val="36"/>
          <w:szCs w:val="32"/>
          <w:lang w:val="en-GB"/>
        </w:rPr>
        <w:t>2118398</w:t>
      </w:r>
    </w:p>
    <w:p w14:paraId="4EA7EE25" w14:textId="77777777" w:rsidR="00902E65" w:rsidRPr="00DA0C51" w:rsidRDefault="00902E65" w:rsidP="00902E65">
      <w:pPr>
        <w:spacing w:before="0" w:after="160" w:line="259" w:lineRule="auto"/>
        <w:jc w:val="center"/>
        <w:rPr>
          <w:sz w:val="36"/>
          <w:szCs w:val="32"/>
          <w:lang w:val="en-GB"/>
        </w:rPr>
      </w:pPr>
    </w:p>
    <w:p w14:paraId="37A6A9E7" w14:textId="64DEB3E3" w:rsidR="00750775" w:rsidRPr="00DA0C51" w:rsidRDefault="00750775" w:rsidP="00902E65">
      <w:pPr>
        <w:spacing w:before="0" w:after="160" w:line="259" w:lineRule="auto"/>
        <w:jc w:val="center"/>
        <w:rPr>
          <w:rFonts w:eastAsiaTheme="majorEastAsia" w:cstheme="majorBidi"/>
          <w:b/>
          <w:color w:val="4472C4" w:themeColor="accent1"/>
          <w:sz w:val="32"/>
          <w:szCs w:val="32"/>
          <w:lang w:val="en-GB"/>
        </w:rPr>
      </w:pPr>
      <w:r w:rsidRPr="00DA0C51">
        <w:rPr>
          <w:lang w:val="en-GB"/>
        </w:rPr>
        <w:br w:type="page"/>
      </w:r>
    </w:p>
    <w:p w14:paraId="329C8120" w14:textId="5A9595F4" w:rsidR="00FC60CA" w:rsidRPr="00DA0C51" w:rsidRDefault="00FC60CA" w:rsidP="00FC60CA">
      <w:pPr>
        <w:pStyle w:val="Heading1"/>
        <w:rPr>
          <w:lang w:val="en-GB"/>
        </w:rPr>
      </w:pPr>
      <w:bookmarkStart w:id="0" w:name="_Toc159846142"/>
      <w:r w:rsidRPr="00DA0C51">
        <w:rPr>
          <w:lang w:val="en-GB"/>
        </w:rPr>
        <w:lastRenderedPageBreak/>
        <w:t>Executive Summary</w:t>
      </w:r>
      <w:bookmarkEnd w:id="0"/>
    </w:p>
    <w:p w14:paraId="4BE8B5CC" w14:textId="77777777" w:rsidR="00301D0C" w:rsidRPr="00DA0C51" w:rsidRDefault="00CB0DC3" w:rsidP="00301D0C">
      <w:pPr>
        <w:rPr>
          <w:lang w:val="en-GB"/>
        </w:rPr>
      </w:pPr>
      <w:r w:rsidRPr="00DA0C51">
        <w:rPr>
          <w:lang w:val="en-GB"/>
        </w:rPr>
        <w:t xml:space="preserve">The purpose of this executive summary is to provide a detailed overview of the identified issue, main findings, analysis, recommendations, and conclusion for Travelodge Hotel. </w:t>
      </w:r>
      <w:r w:rsidR="00301D0C" w:rsidRPr="00DA0C51">
        <w:rPr>
          <w:lang w:val="en-GB"/>
        </w:rPr>
        <w:t xml:space="preserve">It includes the most important parts of the consulting report. This summary tells those who need to know what the report covers without getting into all the specifics. </w:t>
      </w:r>
    </w:p>
    <w:p w14:paraId="39932A2D" w14:textId="77777777" w:rsidR="00301D0C" w:rsidRPr="00DA0C51" w:rsidRDefault="00301D0C" w:rsidP="00301D0C">
      <w:pPr>
        <w:rPr>
          <w:b/>
          <w:bCs/>
          <w:lang w:val="en-GB"/>
        </w:rPr>
      </w:pPr>
      <w:r w:rsidRPr="00DA0C51">
        <w:rPr>
          <w:b/>
          <w:bCs/>
          <w:lang w:val="en-GB"/>
        </w:rPr>
        <w:t>Problem or Issue at Stake</w:t>
      </w:r>
    </w:p>
    <w:p w14:paraId="5DC5DCBC" w14:textId="77777777" w:rsidR="00301D0C" w:rsidRPr="00DA0C51" w:rsidRDefault="00301D0C" w:rsidP="00301D0C">
      <w:pPr>
        <w:rPr>
          <w:lang w:val="en-GB"/>
        </w:rPr>
      </w:pPr>
      <w:r w:rsidRPr="00DA0C51">
        <w:rPr>
          <w:lang w:val="en-GB"/>
        </w:rPr>
        <w:t>Travelodge Hotel is having several problems that could cause its overall rating to drop. The most significant factors are less satisfied clients, less money coming in, old technology, and operations that fail to operate well (Andrade et al., 2021). These complicated problems need to be addressed and solved right away so that the hotel can continue to grow and be successful in the rapid hospitality business. Travelodge needs to deal with these issues if it wants to stay a big player. It needs to make plans to enhance customer service, bring back revenue streams, upgrade its technology facilities and help its operations run more easily. These important issues show how important it is to plan steps to protect the hotel's position in a market that is always changing (Rupčić et al., 2021).</w:t>
      </w:r>
    </w:p>
    <w:p w14:paraId="0AB1F0B7" w14:textId="77777777" w:rsidR="00301D0C" w:rsidRPr="00DA0C51" w:rsidRDefault="00301D0C" w:rsidP="00301D0C">
      <w:pPr>
        <w:rPr>
          <w:b/>
          <w:bCs/>
          <w:lang w:val="en-GB"/>
        </w:rPr>
      </w:pPr>
      <w:r w:rsidRPr="00DA0C51">
        <w:rPr>
          <w:b/>
          <w:bCs/>
          <w:lang w:val="en-GB"/>
        </w:rPr>
        <w:t>Key Findings</w:t>
      </w:r>
    </w:p>
    <w:p w14:paraId="676C5CD7" w14:textId="77777777" w:rsidR="00301D0C" w:rsidRPr="00DA0C51" w:rsidRDefault="00301D0C" w:rsidP="00301D0C">
      <w:pPr>
        <w:rPr>
          <w:lang w:val="en-GB"/>
        </w:rPr>
      </w:pPr>
      <w:r w:rsidRPr="00DA0C51">
        <w:rPr>
          <w:lang w:val="en-GB"/>
        </w:rPr>
        <w:t>The results of an in-depth investigation using strategy frameworks like STEPLED, SOAR, and TOWS are essential to understand the issues that Travelodge Hotel is now experiencing:</w:t>
      </w:r>
    </w:p>
    <w:p w14:paraId="4D5A0D38" w14:textId="09015A6F" w:rsidR="00CB0DC3" w:rsidRPr="00DA0C51" w:rsidRDefault="00301D0C" w:rsidP="00301D0C">
      <w:pPr>
        <w:rPr>
          <w:lang w:val="en-GB"/>
        </w:rPr>
      </w:pPr>
      <w:r w:rsidRPr="00DA0C51">
        <w:rPr>
          <w:b/>
          <w:bCs/>
          <w:lang w:val="en-GB"/>
        </w:rPr>
        <w:t>1. Customer Satisfaction Dropping:</w:t>
      </w:r>
      <w:r w:rsidRPr="00DA0C51">
        <w:rPr>
          <w:lang w:val="en-GB"/>
        </w:rPr>
        <w:t xml:space="preserve"> The hotel is losing a lot of consumers because of bad assistance, historic structures, and processes that don't work well together (Baron &amp; Armstrong, 2007). Taking into account these problems is very important if one desires to get good guest reviews back</w:t>
      </w:r>
      <w:r w:rsidR="00CB0DC3" w:rsidRPr="00DA0C51">
        <w:rPr>
          <w:lang w:val="en-GB"/>
        </w:rPr>
        <w:t>.</w:t>
      </w:r>
    </w:p>
    <w:p w14:paraId="12BA0BB8" w14:textId="12DDF617" w:rsidR="00CB0DC3" w:rsidRPr="00DA0C51" w:rsidRDefault="00CB0DC3" w:rsidP="00CB0DC3">
      <w:pPr>
        <w:rPr>
          <w:lang w:val="en-GB"/>
        </w:rPr>
      </w:pPr>
      <w:r w:rsidRPr="00DA0C51">
        <w:rPr>
          <w:b/>
          <w:bCs/>
          <w:lang w:val="en-GB"/>
        </w:rPr>
        <w:t>2. Revenue Drop:</w:t>
      </w:r>
      <w:r w:rsidRPr="00DA0C51">
        <w:rPr>
          <w:lang w:val="en-GB"/>
        </w:rPr>
        <w:t xml:space="preserve"> There has been a noticeable drop in revenue, which can be attributed to more competition, changing customer tastes, and an increase in other places to stay. To bring in more money and make sure that the company can handle its finances, it needs to take proactive measures.</w:t>
      </w:r>
    </w:p>
    <w:p w14:paraId="066042B3" w14:textId="5D198544" w:rsidR="00CB0DC3" w:rsidRPr="00DA0C51" w:rsidRDefault="00CB0DC3" w:rsidP="00CB0DC3">
      <w:pPr>
        <w:rPr>
          <w:lang w:val="en-GB"/>
        </w:rPr>
      </w:pPr>
      <w:r w:rsidRPr="00DA0C51">
        <w:rPr>
          <w:b/>
          <w:bCs/>
          <w:lang w:val="en-GB"/>
        </w:rPr>
        <w:lastRenderedPageBreak/>
        <w:t>3. Obsolescence of Technology:</w:t>
      </w:r>
      <w:r w:rsidRPr="00DA0C51">
        <w:rPr>
          <w:lang w:val="en-GB"/>
        </w:rPr>
        <w:t xml:space="preserve"> The urgent necessity of updating technology is made clear by scheduling systems that are out of </w:t>
      </w:r>
      <w:r w:rsidR="00DA0C51" w:rsidRPr="00DA0C51">
        <w:rPr>
          <w:lang w:val="en-GB"/>
        </w:rPr>
        <w:t>currently and</w:t>
      </w:r>
      <w:r w:rsidRPr="00DA0C51">
        <w:rPr>
          <w:lang w:val="en-GB"/>
        </w:rPr>
        <w:t xml:space="preserve"> have an inadequate online presence. To keep up with the needs of today's visitors, these systems must be changed.</w:t>
      </w:r>
    </w:p>
    <w:p w14:paraId="35EB90FD" w14:textId="7C75173C" w:rsidR="00CB0DC3" w:rsidRPr="00DA0C51" w:rsidRDefault="00CB0DC3" w:rsidP="00CB0DC3">
      <w:pPr>
        <w:rPr>
          <w:lang w:val="en-GB"/>
        </w:rPr>
      </w:pPr>
      <w:r w:rsidRPr="00DA0C51">
        <w:rPr>
          <w:b/>
          <w:bCs/>
          <w:lang w:val="en-GB"/>
        </w:rPr>
        <w:t>4. Inefficient operations:</w:t>
      </w:r>
      <w:r w:rsidRPr="00DA0C51">
        <w:rPr>
          <w:lang w:val="en-GB"/>
        </w:rPr>
        <w:t xml:space="preserve"> It is clear that an entire overhaul is needed because business processes aren't functioning as well as they should, employee education is lacking, and the system wants to be updated</w:t>
      </w:r>
      <w:r w:rsidR="00180F38" w:rsidRPr="00DA0C51">
        <w:rPr>
          <w:lang w:val="en-GB"/>
        </w:rPr>
        <w:t xml:space="preserve"> (Bartholomew &amp; Irwin, 2020)</w:t>
      </w:r>
      <w:r w:rsidRPr="00DA0C51">
        <w:rPr>
          <w:lang w:val="en-GB"/>
        </w:rPr>
        <w:t>. To improve general productivity and guest happiness, processes must be streamlined.</w:t>
      </w:r>
    </w:p>
    <w:p w14:paraId="29260A16" w14:textId="77777777" w:rsidR="00CB0DC3" w:rsidRPr="00DA0C51" w:rsidRDefault="00CB0DC3" w:rsidP="00CB0DC3">
      <w:pPr>
        <w:rPr>
          <w:lang w:val="en-GB"/>
        </w:rPr>
      </w:pPr>
      <w:r w:rsidRPr="00DA0C51">
        <w:rPr>
          <w:lang w:val="en-GB"/>
        </w:rPr>
        <w:t>These important results set the stage for focused strategies and actions that will help Travelodge Hotel solve all of its issues.</w:t>
      </w:r>
    </w:p>
    <w:p w14:paraId="335DAF1B" w14:textId="77777777" w:rsidR="00CB0DC3" w:rsidRPr="00DA0C51" w:rsidRDefault="00CB0DC3" w:rsidP="00CB0DC3">
      <w:pPr>
        <w:rPr>
          <w:b/>
          <w:bCs/>
          <w:lang w:val="en-GB"/>
        </w:rPr>
      </w:pPr>
      <w:r w:rsidRPr="00DA0C51">
        <w:rPr>
          <w:b/>
          <w:bCs/>
          <w:lang w:val="en-GB"/>
        </w:rPr>
        <w:t>Analysis of Findings</w:t>
      </w:r>
    </w:p>
    <w:p w14:paraId="2C1372BB" w14:textId="7FBD9382" w:rsidR="00CB0DC3" w:rsidRPr="00DA0C51" w:rsidRDefault="00CB0DC3" w:rsidP="00CB0DC3">
      <w:pPr>
        <w:rPr>
          <w:lang w:val="en-GB"/>
        </w:rPr>
      </w:pPr>
      <w:r w:rsidRPr="00DA0C51">
        <w:rPr>
          <w:lang w:val="en-GB"/>
        </w:rPr>
        <w:t>The problems that have been found at the Travelodge Hotel are closely linked, so they need to be fixed comprehensively. A drop in client satisfaction affects the brand's image, which in turn affects a decrease in sales. At the exact same time, technical obsolescence makes operations less efficient, which has a bigger effect on how guests feel. This study shows how important it is to have a planned and unified answer since these problems are linked and affect each other. A well-thought-out plan that takes into account client satisfaction, company image, modernizing technology, and operating efficiency is essential for an all-encompassing answer and long-lasting changes</w:t>
      </w:r>
      <w:r w:rsidR="00180F38" w:rsidRPr="00DA0C51">
        <w:rPr>
          <w:rFonts w:ascii="Segoe UI" w:hAnsi="Segoe UI" w:cs="Segoe UI"/>
          <w:color w:val="0D0D0D"/>
          <w:shd w:val="clear" w:color="auto" w:fill="FFFFFF"/>
          <w:lang w:val="en-GB"/>
        </w:rPr>
        <w:t xml:space="preserve"> </w:t>
      </w:r>
      <w:r w:rsidR="00180F38" w:rsidRPr="00DA0C51">
        <w:rPr>
          <w:lang w:val="en-GB"/>
        </w:rPr>
        <w:t>(Bawack &amp; Kala Kamdjoug, 2023)</w:t>
      </w:r>
      <w:r w:rsidRPr="00DA0C51">
        <w:rPr>
          <w:lang w:val="en-GB"/>
        </w:rPr>
        <w:t xml:space="preserve">. </w:t>
      </w:r>
    </w:p>
    <w:p w14:paraId="01253433" w14:textId="77777777" w:rsidR="00CB0DC3" w:rsidRPr="00DA0C51" w:rsidRDefault="00CB0DC3" w:rsidP="00CB0DC3">
      <w:pPr>
        <w:rPr>
          <w:b/>
          <w:bCs/>
          <w:lang w:val="en-GB"/>
        </w:rPr>
      </w:pPr>
      <w:r w:rsidRPr="00DA0C51">
        <w:rPr>
          <w:b/>
          <w:bCs/>
          <w:lang w:val="en-GB"/>
        </w:rPr>
        <w:t>Recommendations to the Client</w:t>
      </w:r>
    </w:p>
    <w:p w14:paraId="0B5027DA" w14:textId="77777777" w:rsidR="00CB0DC3" w:rsidRPr="00DA0C51" w:rsidRDefault="00CB0DC3" w:rsidP="00CB0DC3">
      <w:pPr>
        <w:rPr>
          <w:lang w:val="en-GB"/>
        </w:rPr>
      </w:pPr>
      <w:r w:rsidRPr="00DA0C51">
        <w:rPr>
          <w:lang w:val="en-GB"/>
        </w:rPr>
        <w:t>The following suggestions are put out in order to direct Travelodge Hotel towards attaining the highest possible level of success:</w:t>
      </w:r>
    </w:p>
    <w:p w14:paraId="1D1586D4" w14:textId="1C440DCE" w:rsidR="00CB0DC3" w:rsidRPr="00DA0C51" w:rsidRDefault="00CB0DC3" w:rsidP="00CB0DC3">
      <w:pPr>
        <w:pStyle w:val="ListParagraph"/>
        <w:numPr>
          <w:ilvl w:val="0"/>
          <w:numId w:val="15"/>
        </w:numPr>
        <w:rPr>
          <w:lang w:val="en-GB"/>
        </w:rPr>
      </w:pPr>
      <w:r w:rsidRPr="00DA0C51">
        <w:rPr>
          <w:b/>
          <w:bCs/>
          <w:lang w:val="en-GB"/>
        </w:rPr>
        <w:t>Increasing customer happiness:</w:t>
      </w:r>
      <w:r w:rsidRPr="00DA0C51">
        <w:rPr>
          <w:lang w:val="en-GB"/>
        </w:rPr>
        <w:t xml:space="preserve"> Increasing the level of satisfaction among clients may be accomplished by creating extensive employee education programs, upgrading the facilities, and establishing a rigorous feedback system.</w:t>
      </w:r>
    </w:p>
    <w:p w14:paraId="5DE22D92" w14:textId="3FFC5FFD" w:rsidR="00CB0DC3" w:rsidRPr="00DA0C51" w:rsidRDefault="00CB0DC3" w:rsidP="00CB0DC3">
      <w:pPr>
        <w:pStyle w:val="ListParagraph"/>
        <w:numPr>
          <w:ilvl w:val="0"/>
          <w:numId w:val="15"/>
        </w:numPr>
        <w:rPr>
          <w:lang w:val="en-GB"/>
        </w:rPr>
      </w:pPr>
      <w:r w:rsidRPr="00DA0C51">
        <w:rPr>
          <w:b/>
          <w:bCs/>
          <w:lang w:val="en-GB"/>
        </w:rPr>
        <w:t>Strategies for Increasing Revenue:</w:t>
      </w:r>
      <w:r w:rsidRPr="00DA0C51">
        <w:rPr>
          <w:lang w:val="en-GB"/>
        </w:rPr>
        <w:t xml:space="preserve"> Using targeted marketing efforts, looking into relationships, and custom involves </w:t>
      </w:r>
      <w:r w:rsidR="00DA0C51" w:rsidRPr="00DA0C51">
        <w:rPr>
          <w:lang w:val="en-GB"/>
        </w:rPr>
        <w:t>getting</w:t>
      </w:r>
      <w:r w:rsidRPr="00DA0C51">
        <w:rPr>
          <w:lang w:val="en-GB"/>
        </w:rPr>
        <w:t xml:space="preserve"> more business and money</w:t>
      </w:r>
      <w:r w:rsidR="00064A21" w:rsidRPr="00DA0C51">
        <w:rPr>
          <w:lang w:val="en-GB"/>
        </w:rPr>
        <w:t xml:space="preserve"> (Scholtens et al., 2021)</w:t>
      </w:r>
      <w:r w:rsidRPr="00DA0C51">
        <w:rPr>
          <w:lang w:val="en-GB"/>
        </w:rPr>
        <w:t>.</w:t>
      </w:r>
    </w:p>
    <w:p w14:paraId="48FB2539" w14:textId="1349D19E" w:rsidR="00CB0DC3" w:rsidRPr="00DA0C51" w:rsidRDefault="00CB0DC3" w:rsidP="00CB0DC3">
      <w:pPr>
        <w:pStyle w:val="ListParagraph"/>
        <w:numPr>
          <w:ilvl w:val="0"/>
          <w:numId w:val="15"/>
        </w:numPr>
        <w:rPr>
          <w:lang w:val="en-GB"/>
        </w:rPr>
      </w:pPr>
      <w:r w:rsidRPr="00DA0C51">
        <w:rPr>
          <w:b/>
          <w:bCs/>
          <w:lang w:val="en-GB"/>
        </w:rPr>
        <w:lastRenderedPageBreak/>
        <w:t>Integrated Technology and Operational Efficiency:</w:t>
      </w:r>
      <w:r w:rsidRPr="00DA0C51">
        <w:rPr>
          <w:lang w:val="en-GB"/>
        </w:rPr>
        <w:t xml:space="preserve"> Improve the online presence, make check-in easier, and upgrade ticket tools to make the overall technology infrastructure and operational effectiveness better.</w:t>
      </w:r>
    </w:p>
    <w:p w14:paraId="65CFE282" w14:textId="7B954D00" w:rsidR="00CB0DC3" w:rsidRPr="00DA0C51" w:rsidRDefault="00CB0DC3" w:rsidP="00CB0DC3">
      <w:pPr>
        <w:pStyle w:val="ListParagraph"/>
        <w:numPr>
          <w:ilvl w:val="0"/>
          <w:numId w:val="15"/>
        </w:numPr>
        <w:rPr>
          <w:lang w:val="en-GB"/>
        </w:rPr>
      </w:pPr>
      <w:r w:rsidRPr="00DA0C51">
        <w:rPr>
          <w:b/>
          <w:bCs/>
          <w:lang w:val="en-GB"/>
        </w:rPr>
        <w:t>Employee Engagement and Training:</w:t>
      </w:r>
      <w:r w:rsidRPr="00DA0C51">
        <w:rPr>
          <w:lang w:val="en-GB"/>
        </w:rPr>
        <w:t xml:space="preserve"> To make sure it has a motivated and efficient workforce; you should start full-on training and interaction programs for employees</w:t>
      </w:r>
      <w:r w:rsidR="00180F38" w:rsidRPr="00DA0C51">
        <w:rPr>
          <w:lang w:val="en-GB"/>
        </w:rPr>
        <w:t xml:space="preserve"> (Belkhodja et al., 2012)</w:t>
      </w:r>
      <w:r w:rsidRPr="00DA0C51">
        <w:rPr>
          <w:lang w:val="en-GB"/>
        </w:rPr>
        <w:t>.</w:t>
      </w:r>
    </w:p>
    <w:p w14:paraId="73317728" w14:textId="18BE96F4" w:rsidR="00CB0DC3" w:rsidRPr="00DA0C51" w:rsidRDefault="00CB0DC3" w:rsidP="00CB0DC3">
      <w:pPr>
        <w:pStyle w:val="ListParagraph"/>
        <w:numPr>
          <w:ilvl w:val="0"/>
          <w:numId w:val="15"/>
        </w:numPr>
        <w:rPr>
          <w:lang w:val="en-GB"/>
        </w:rPr>
      </w:pPr>
      <w:r w:rsidRPr="00DA0C51">
        <w:rPr>
          <w:b/>
          <w:bCs/>
          <w:lang w:val="en-GB"/>
        </w:rPr>
        <w:t>Change Management Initiatives:</w:t>
      </w:r>
      <w:r w:rsidRPr="00DA0C51">
        <w:rPr>
          <w:lang w:val="en-GB"/>
        </w:rPr>
        <w:t xml:space="preserve"> Create and implement change management plans that include means of communication, employee engagement initiatives, and, if necessary, outside experts to help with a smooth shift.</w:t>
      </w:r>
    </w:p>
    <w:p w14:paraId="4BB522E1" w14:textId="77777777" w:rsidR="00CB0DC3" w:rsidRPr="00DA0C51" w:rsidRDefault="00CB0DC3" w:rsidP="00CB0DC3">
      <w:pPr>
        <w:rPr>
          <w:b/>
          <w:bCs/>
          <w:lang w:val="en-GB"/>
        </w:rPr>
      </w:pPr>
      <w:r w:rsidRPr="00DA0C51">
        <w:rPr>
          <w:b/>
          <w:bCs/>
          <w:lang w:val="en-GB"/>
        </w:rPr>
        <w:t>Conclusion</w:t>
      </w:r>
    </w:p>
    <w:p w14:paraId="7F07FA8F" w14:textId="77777777" w:rsidR="00CB0DC3" w:rsidRPr="00DA0C51" w:rsidRDefault="00CB0DC3" w:rsidP="00CB0DC3">
      <w:pPr>
        <w:rPr>
          <w:lang w:val="en-GB"/>
        </w:rPr>
      </w:pPr>
      <w:r w:rsidRPr="00DA0C51">
        <w:rPr>
          <w:lang w:val="en-GB"/>
        </w:rPr>
        <w:t>In conclusion, the tactics that have been suggested that are aligned to turn the identified difficulties into possibilities for Travelodge Hotel are the ones that have been advised. The hotel can cultivate long-term success and resiliency in a market that is highly competitive if it places a strong emphasis on customer happiness, and increases revenue, technology integration, and staff engagement.</w:t>
      </w:r>
    </w:p>
    <w:p w14:paraId="0A900A30" w14:textId="6AEA87E7" w:rsidR="00750775" w:rsidRPr="00DA0C51" w:rsidRDefault="00CB0DC3" w:rsidP="00CB0DC3">
      <w:pPr>
        <w:rPr>
          <w:lang w:val="en-GB"/>
        </w:rPr>
      </w:pPr>
      <w:r w:rsidRPr="00DA0C51">
        <w:rPr>
          <w:lang w:val="en-GB"/>
        </w:rPr>
        <w:t>The executive summary is a shortened guide that helps people who make decisions understand what the report is all about</w:t>
      </w:r>
      <w:r w:rsidR="00180F38" w:rsidRPr="00DA0C51">
        <w:rPr>
          <w:lang w:val="en-GB"/>
        </w:rPr>
        <w:t xml:space="preserve"> (Beniflah &amp; Veloz, 2021)</w:t>
      </w:r>
      <w:r w:rsidRPr="00DA0C51">
        <w:rPr>
          <w:lang w:val="en-GB"/>
        </w:rPr>
        <w:t>. The lengthy study goes into great depth about each suggestion, outlining action plans, costs, and ways to measure success. We're glad that we had the chance to work with Travelodge Hotel and are still committed to having them put their planned tactics into action</w:t>
      </w:r>
      <w:r w:rsidR="00FC60CA" w:rsidRPr="00DA0C51">
        <w:rPr>
          <w:lang w:val="en-GB"/>
        </w:rPr>
        <w:t>.</w:t>
      </w:r>
    </w:p>
    <w:p w14:paraId="521DC183" w14:textId="77777777" w:rsidR="00750775" w:rsidRPr="00DA0C51" w:rsidRDefault="00750775">
      <w:pPr>
        <w:spacing w:before="0" w:after="160" w:line="259" w:lineRule="auto"/>
        <w:jc w:val="left"/>
        <w:rPr>
          <w:lang w:val="en-GB"/>
        </w:rPr>
      </w:pPr>
      <w:r w:rsidRPr="00DA0C51">
        <w:rPr>
          <w:lang w:val="en-GB"/>
        </w:rPr>
        <w:br w:type="page"/>
      </w:r>
    </w:p>
    <w:sdt>
      <w:sdtPr>
        <w:rPr>
          <w:rFonts w:ascii="Times New Roman" w:eastAsiaTheme="minorHAnsi" w:hAnsi="Times New Roman" w:cstheme="minorBidi"/>
          <w:color w:val="auto"/>
          <w:sz w:val="24"/>
          <w:szCs w:val="22"/>
          <w:lang w:val="en-GB"/>
        </w:rPr>
        <w:id w:val="173085302"/>
        <w:docPartObj>
          <w:docPartGallery w:val="Table of Contents"/>
          <w:docPartUnique/>
        </w:docPartObj>
      </w:sdtPr>
      <w:sdtEndPr>
        <w:rPr>
          <w:b/>
          <w:bCs/>
        </w:rPr>
      </w:sdtEndPr>
      <w:sdtContent>
        <w:p w14:paraId="0E16CA34" w14:textId="69D756C6" w:rsidR="00902E65" w:rsidRPr="00DA0C51" w:rsidRDefault="00902E65" w:rsidP="00902E65">
          <w:pPr>
            <w:pStyle w:val="TOCHeading"/>
            <w:jc w:val="center"/>
            <w:rPr>
              <w:rFonts w:ascii="Times New Roman" w:hAnsi="Times New Roman" w:cs="Times New Roman"/>
              <w:b/>
              <w:bCs/>
              <w:lang w:val="en-GB"/>
            </w:rPr>
          </w:pPr>
          <w:r w:rsidRPr="00DA0C51">
            <w:rPr>
              <w:rFonts w:ascii="Times New Roman" w:hAnsi="Times New Roman" w:cs="Times New Roman"/>
              <w:b/>
              <w:bCs/>
              <w:lang w:val="en-GB"/>
            </w:rPr>
            <w:t>Table of Contents</w:t>
          </w:r>
        </w:p>
        <w:p w14:paraId="392FB523" w14:textId="77ACDE30" w:rsidR="00902E65" w:rsidRPr="00DA0C51" w:rsidRDefault="00902E65">
          <w:pPr>
            <w:pStyle w:val="TOC1"/>
            <w:tabs>
              <w:tab w:val="right" w:leader="dot" w:pos="9350"/>
            </w:tabs>
            <w:rPr>
              <w:lang w:val="en-GB"/>
            </w:rPr>
          </w:pPr>
          <w:r w:rsidRPr="00DA0C51">
            <w:rPr>
              <w:lang w:val="en-GB"/>
            </w:rPr>
            <w:fldChar w:fldCharType="begin"/>
          </w:r>
          <w:r w:rsidRPr="00DA0C51">
            <w:rPr>
              <w:lang w:val="en-GB"/>
            </w:rPr>
            <w:instrText xml:space="preserve"> TOC \o "1-3" \h \z \u </w:instrText>
          </w:r>
          <w:r w:rsidRPr="00DA0C51">
            <w:rPr>
              <w:lang w:val="en-GB"/>
            </w:rPr>
            <w:fldChar w:fldCharType="separate"/>
          </w:r>
          <w:hyperlink w:anchor="_Toc159846142" w:history="1">
            <w:r w:rsidRPr="00DA0C51">
              <w:rPr>
                <w:rStyle w:val="Hyperlink"/>
                <w:lang w:val="en-GB"/>
              </w:rPr>
              <w:t>Executive Summary</w:t>
            </w:r>
            <w:r w:rsidRPr="00DA0C51">
              <w:rPr>
                <w:webHidden/>
                <w:lang w:val="en-GB"/>
              </w:rPr>
              <w:tab/>
            </w:r>
            <w:r w:rsidRPr="00DA0C51">
              <w:rPr>
                <w:webHidden/>
                <w:lang w:val="en-GB"/>
              </w:rPr>
              <w:fldChar w:fldCharType="begin"/>
            </w:r>
            <w:r w:rsidRPr="00DA0C51">
              <w:rPr>
                <w:webHidden/>
                <w:lang w:val="en-GB"/>
              </w:rPr>
              <w:instrText xml:space="preserve"> PAGEREF _Toc159846142 \h </w:instrText>
            </w:r>
            <w:r w:rsidRPr="00DA0C51">
              <w:rPr>
                <w:webHidden/>
                <w:lang w:val="en-GB"/>
              </w:rPr>
            </w:r>
            <w:r w:rsidRPr="00DA0C51">
              <w:rPr>
                <w:webHidden/>
                <w:lang w:val="en-GB"/>
              </w:rPr>
              <w:fldChar w:fldCharType="separate"/>
            </w:r>
            <w:r w:rsidRPr="00DA0C51">
              <w:rPr>
                <w:webHidden/>
                <w:lang w:val="en-GB"/>
              </w:rPr>
              <w:t>2</w:t>
            </w:r>
            <w:r w:rsidRPr="00DA0C51">
              <w:rPr>
                <w:webHidden/>
                <w:lang w:val="en-GB"/>
              </w:rPr>
              <w:fldChar w:fldCharType="end"/>
            </w:r>
          </w:hyperlink>
        </w:p>
        <w:p w14:paraId="7644BF07" w14:textId="3B3BB235" w:rsidR="00902E65" w:rsidRPr="00DA0C51" w:rsidRDefault="00000000">
          <w:pPr>
            <w:pStyle w:val="TOC1"/>
            <w:tabs>
              <w:tab w:val="right" w:leader="dot" w:pos="9350"/>
            </w:tabs>
            <w:rPr>
              <w:lang w:val="en-GB"/>
            </w:rPr>
          </w:pPr>
          <w:hyperlink w:anchor="_Toc159846143" w:history="1">
            <w:r w:rsidR="00902E65" w:rsidRPr="00DA0C51">
              <w:rPr>
                <w:rStyle w:val="Hyperlink"/>
                <w:lang w:val="en-GB"/>
              </w:rPr>
              <w:t>Introduction</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_Toc159846143 \h </w:instrText>
            </w:r>
            <w:r w:rsidR="00902E65" w:rsidRPr="00DA0C51">
              <w:rPr>
                <w:webHidden/>
                <w:lang w:val="en-GB"/>
              </w:rPr>
            </w:r>
            <w:r w:rsidR="00902E65" w:rsidRPr="00DA0C51">
              <w:rPr>
                <w:webHidden/>
                <w:lang w:val="en-GB"/>
              </w:rPr>
              <w:fldChar w:fldCharType="separate"/>
            </w:r>
            <w:r w:rsidR="00902E65" w:rsidRPr="00DA0C51">
              <w:rPr>
                <w:webHidden/>
                <w:lang w:val="en-GB"/>
              </w:rPr>
              <w:t>6</w:t>
            </w:r>
            <w:r w:rsidR="00902E65" w:rsidRPr="00DA0C51">
              <w:rPr>
                <w:webHidden/>
                <w:lang w:val="en-GB"/>
              </w:rPr>
              <w:fldChar w:fldCharType="end"/>
            </w:r>
          </w:hyperlink>
        </w:p>
        <w:p w14:paraId="46615C0A" w14:textId="75000D14" w:rsidR="00902E65" w:rsidRPr="00DA0C51" w:rsidRDefault="00000000">
          <w:pPr>
            <w:pStyle w:val="TOC1"/>
            <w:tabs>
              <w:tab w:val="right" w:leader="dot" w:pos="9350"/>
            </w:tabs>
            <w:rPr>
              <w:lang w:val="en-GB"/>
            </w:rPr>
          </w:pPr>
          <w:hyperlink w:anchor="_Toc159846144" w:history="1">
            <w:r w:rsidR="00902E65" w:rsidRPr="00DA0C51">
              <w:rPr>
                <w:rStyle w:val="Hyperlink"/>
                <w:lang w:val="en-GB"/>
              </w:rPr>
              <w:t>Analysis</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_Toc159846144 \h </w:instrText>
            </w:r>
            <w:r w:rsidR="00902E65" w:rsidRPr="00DA0C51">
              <w:rPr>
                <w:webHidden/>
                <w:lang w:val="en-GB"/>
              </w:rPr>
            </w:r>
            <w:r w:rsidR="00902E65" w:rsidRPr="00DA0C51">
              <w:rPr>
                <w:webHidden/>
                <w:lang w:val="en-GB"/>
              </w:rPr>
              <w:fldChar w:fldCharType="separate"/>
            </w:r>
            <w:r w:rsidR="00902E65" w:rsidRPr="00DA0C51">
              <w:rPr>
                <w:webHidden/>
                <w:lang w:val="en-GB"/>
              </w:rPr>
              <w:t>8</w:t>
            </w:r>
            <w:r w:rsidR="00902E65" w:rsidRPr="00DA0C51">
              <w:rPr>
                <w:webHidden/>
                <w:lang w:val="en-GB"/>
              </w:rPr>
              <w:fldChar w:fldCharType="end"/>
            </w:r>
          </w:hyperlink>
        </w:p>
        <w:p w14:paraId="2014C613" w14:textId="5736EB5F" w:rsidR="00902E65" w:rsidRPr="00DA0C51" w:rsidRDefault="00000000">
          <w:pPr>
            <w:pStyle w:val="TOC2"/>
            <w:tabs>
              <w:tab w:val="right" w:leader="dot" w:pos="9350"/>
            </w:tabs>
            <w:rPr>
              <w:lang w:val="en-GB"/>
            </w:rPr>
          </w:pPr>
          <w:hyperlink w:anchor="_Toc159846145" w:history="1">
            <w:r w:rsidR="00902E65" w:rsidRPr="00DA0C51">
              <w:rPr>
                <w:rStyle w:val="Hyperlink"/>
                <w:lang w:val="en-GB"/>
              </w:rPr>
              <w:t>Discuss on the Travelodge Hotel</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_Toc159846145 \h </w:instrText>
            </w:r>
            <w:r w:rsidR="00902E65" w:rsidRPr="00DA0C51">
              <w:rPr>
                <w:webHidden/>
                <w:lang w:val="en-GB"/>
              </w:rPr>
            </w:r>
            <w:r w:rsidR="00902E65" w:rsidRPr="00DA0C51">
              <w:rPr>
                <w:webHidden/>
                <w:lang w:val="en-GB"/>
              </w:rPr>
              <w:fldChar w:fldCharType="separate"/>
            </w:r>
            <w:r w:rsidR="00902E65" w:rsidRPr="00DA0C51">
              <w:rPr>
                <w:webHidden/>
                <w:lang w:val="en-GB"/>
              </w:rPr>
              <w:t>8</w:t>
            </w:r>
            <w:r w:rsidR="00902E65" w:rsidRPr="00DA0C51">
              <w:rPr>
                <w:webHidden/>
                <w:lang w:val="en-GB"/>
              </w:rPr>
              <w:fldChar w:fldCharType="end"/>
            </w:r>
          </w:hyperlink>
        </w:p>
        <w:p w14:paraId="57FF8398" w14:textId="20B35144" w:rsidR="00902E65" w:rsidRPr="00DA0C51" w:rsidRDefault="00000000">
          <w:pPr>
            <w:pStyle w:val="TOC2"/>
            <w:tabs>
              <w:tab w:val="right" w:leader="dot" w:pos="9350"/>
            </w:tabs>
            <w:rPr>
              <w:lang w:val="en-GB"/>
            </w:rPr>
          </w:pPr>
          <w:hyperlink w:anchor="_Toc159846146" w:history="1">
            <w:r w:rsidR="00902E65" w:rsidRPr="00DA0C51">
              <w:rPr>
                <w:rStyle w:val="Hyperlink"/>
                <w:lang w:val="en-GB"/>
              </w:rPr>
              <w:t>External Factors with a STEEPLED Analysis</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_Toc159846146 \h </w:instrText>
            </w:r>
            <w:r w:rsidR="00902E65" w:rsidRPr="00DA0C51">
              <w:rPr>
                <w:webHidden/>
                <w:lang w:val="en-GB"/>
              </w:rPr>
            </w:r>
            <w:r w:rsidR="00902E65" w:rsidRPr="00DA0C51">
              <w:rPr>
                <w:webHidden/>
                <w:lang w:val="en-GB"/>
              </w:rPr>
              <w:fldChar w:fldCharType="separate"/>
            </w:r>
            <w:r w:rsidR="00902E65" w:rsidRPr="00DA0C51">
              <w:rPr>
                <w:webHidden/>
                <w:lang w:val="en-GB"/>
              </w:rPr>
              <w:t>10</w:t>
            </w:r>
            <w:r w:rsidR="00902E65" w:rsidRPr="00DA0C51">
              <w:rPr>
                <w:webHidden/>
                <w:lang w:val="en-GB"/>
              </w:rPr>
              <w:fldChar w:fldCharType="end"/>
            </w:r>
          </w:hyperlink>
        </w:p>
        <w:p w14:paraId="00683D02" w14:textId="1707CE38" w:rsidR="00902E65" w:rsidRPr="00DA0C51" w:rsidRDefault="00000000">
          <w:pPr>
            <w:pStyle w:val="TOC2"/>
            <w:tabs>
              <w:tab w:val="right" w:leader="dot" w:pos="9350"/>
            </w:tabs>
            <w:rPr>
              <w:lang w:val="en-GB"/>
            </w:rPr>
          </w:pPr>
          <w:hyperlink w:anchor="_Toc159846147" w:history="1">
            <w:r w:rsidR="00902E65" w:rsidRPr="00DA0C51">
              <w:rPr>
                <w:rStyle w:val="Hyperlink"/>
                <w:lang w:val="en-GB"/>
              </w:rPr>
              <w:t>SOAR Analysis: Recognizing Travelodge Hotel's Strengths and Opportunities</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_Toc159846147 \h </w:instrText>
            </w:r>
            <w:r w:rsidR="00902E65" w:rsidRPr="00DA0C51">
              <w:rPr>
                <w:webHidden/>
                <w:lang w:val="en-GB"/>
              </w:rPr>
            </w:r>
            <w:r w:rsidR="00902E65" w:rsidRPr="00DA0C51">
              <w:rPr>
                <w:webHidden/>
                <w:lang w:val="en-GB"/>
              </w:rPr>
              <w:fldChar w:fldCharType="separate"/>
            </w:r>
            <w:r w:rsidR="00902E65" w:rsidRPr="00DA0C51">
              <w:rPr>
                <w:webHidden/>
                <w:lang w:val="en-GB"/>
              </w:rPr>
              <w:t>12</w:t>
            </w:r>
            <w:r w:rsidR="00902E65" w:rsidRPr="00DA0C51">
              <w:rPr>
                <w:webHidden/>
                <w:lang w:val="en-GB"/>
              </w:rPr>
              <w:fldChar w:fldCharType="end"/>
            </w:r>
          </w:hyperlink>
        </w:p>
        <w:p w14:paraId="39F92096" w14:textId="2DDED8F9" w:rsidR="00902E65" w:rsidRPr="00DA0C51" w:rsidRDefault="00000000">
          <w:pPr>
            <w:pStyle w:val="TOC2"/>
            <w:tabs>
              <w:tab w:val="right" w:leader="dot" w:pos="9350"/>
            </w:tabs>
            <w:rPr>
              <w:lang w:val="en-GB"/>
            </w:rPr>
          </w:pPr>
          <w:hyperlink w:anchor="_Toc159846148" w:history="1">
            <w:r w:rsidR="00902E65" w:rsidRPr="00DA0C51">
              <w:rPr>
                <w:rStyle w:val="Hyperlink"/>
                <w:lang w:val="en-GB"/>
              </w:rPr>
              <w:t>TOWS Analysis: Strategic Conversion of Challenges into Solutions for Travelodge Hotel</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_Toc159846148 \h </w:instrText>
            </w:r>
            <w:r w:rsidR="00902E65" w:rsidRPr="00DA0C51">
              <w:rPr>
                <w:webHidden/>
                <w:lang w:val="en-GB"/>
              </w:rPr>
            </w:r>
            <w:r w:rsidR="00902E65" w:rsidRPr="00DA0C51">
              <w:rPr>
                <w:webHidden/>
                <w:lang w:val="en-GB"/>
              </w:rPr>
              <w:fldChar w:fldCharType="separate"/>
            </w:r>
            <w:r w:rsidR="00902E65" w:rsidRPr="00DA0C51">
              <w:rPr>
                <w:webHidden/>
                <w:lang w:val="en-GB"/>
              </w:rPr>
              <w:t>13</w:t>
            </w:r>
            <w:r w:rsidR="00902E65" w:rsidRPr="00DA0C51">
              <w:rPr>
                <w:webHidden/>
                <w:lang w:val="en-GB"/>
              </w:rPr>
              <w:fldChar w:fldCharType="end"/>
            </w:r>
          </w:hyperlink>
        </w:p>
        <w:p w14:paraId="2563F070" w14:textId="0BED0D7F" w:rsidR="00902E65" w:rsidRPr="00DA0C51" w:rsidRDefault="00000000">
          <w:pPr>
            <w:pStyle w:val="TOC1"/>
            <w:tabs>
              <w:tab w:val="right" w:leader="dot" w:pos="9350"/>
            </w:tabs>
            <w:rPr>
              <w:lang w:val="en-GB"/>
            </w:rPr>
          </w:pPr>
          <w:hyperlink w:anchor="_Toc159846149" w:history="1">
            <w:r w:rsidR="00902E65" w:rsidRPr="00DA0C51">
              <w:rPr>
                <w:rStyle w:val="Hyperlink"/>
                <w:lang w:val="en-GB"/>
              </w:rPr>
              <w:t>Recommendations and Change Management</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_Toc159846149 \h </w:instrText>
            </w:r>
            <w:r w:rsidR="00902E65" w:rsidRPr="00DA0C51">
              <w:rPr>
                <w:webHidden/>
                <w:lang w:val="en-GB"/>
              </w:rPr>
            </w:r>
            <w:r w:rsidR="00902E65" w:rsidRPr="00DA0C51">
              <w:rPr>
                <w:webHidden/>
                <w:lang w:val="en-GB"/>
              </w:rPr>
              <w:fldChar w:fldCharType="separate"/>
            </w:r>
            <w:r w:rsidR="00902E65" w:rsidRPr="00DA0C51">
              <w:rPr>
                <w:webHidden/>
                <w:lang w:val="en-GB"/>
              </w:rPr>
              <w:t>15</w:t>
            </w:r>
            <w:r w:rsidR="00902E65" w:rsidRPr="00DA0C51">
              <w:rPr>
                <w:webHidden/>
                <w:lang w:val="en-GB"/>
              </w:rPr>
              <w:fldChar w:fldCharType="end"/>
            </w:r>
          </w:hyperlink>
        </w:p>
        <w:p w14:paraId="060BC7AA" w14:textId="3D7479C6" w:rsidR="00902E65" w:rsidRPr="00DA0C51" w:rsidRDefault="00000000">
          <w:pPr>
            <w:pStyle w:val="TOC2"/>
            <w:tabs>
              <w:tab w:val="right" w:leader="dot" w:pos="9350"/>
            </w:tabs>
            <w:rPr>
              <w:lang w:val="en-GB"/>
            </w:rPr>
          </w:pPr>
          <w:hyperlink w:anchor="_Toc159846150" w:history="1">
            <w:r w:rsidR="00902E65" w:rsidRPr="00DA0C51">
              <w:rPr>
                <w:rStyle w:val="Hyperlink"/>
                <w:lang w:val="en-GB"/>
              </w:rPr>
              <w:t>Comprehensive Understanding of Issues: Causes, Scope, Scale, and Impact on Travelodge Hotel</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_Toc159846150 \h </w:instrText>
            </w:r>
            <w:r w:rsidR="00902E65" w:rsidRPr="00DA0C51">
              <w:rPr>
                <w:webHidden/>
                <w:lang w:val="en-GB"/>
              </w:rPr>
            </w:r>
            <w:r w:rsidR="00902E65" w:rsidRPr="00DA0C51">
              <w:rPr>
                <w:webHidden/>
                <w:lang w:val="en-GB"/>
              </w:rPr>
              <w:fldChar w:fldCharType="separate"/>
            </w:r>
            <w:r w:rsidR="00902E65" w:rsidRPr="00DA0C51">
              <w:rPr>
                <w:webHidden/>
                <w:lang w:val="en-GB"/>
              </w:rPr>
              <w:t>15</w:t>
            </w:r>
            <w:r w:rsidR="00902E65" w:rsidRPr="00DA0C51">
              <w:rPr>
                <w:webHidden/>
                <w:lang w:val="en-GB"/>
              </w:rPr>
              <w:fldChar w:fldCharType="end"/>
            </w:r>
          </w:hyperlink>
        </w:p>
        <w:p w14:paraId="0CF78978" w14:textId="56EFBB18" w:rsidR="00902E65" w:rsidRPr="00DA0C51" w:rsidRDefault="00000000">
          <w:pPr>
            <w:pStyle w:val="TOC2"/>
            <w:tabs>
              <w:tab w:val="right" w:leader="dot" w:pos="9350"/>
            </w:tabs>
            <w:rPr>
              <w:lang w:val="en-GB"/>
            </w:rPr>
          </w:pPr>
          <w:hyperlink w:anchor="_Toc159846151" w:history="1">
            <w:r w:rsidR="00902E65" w:rsidRPr="00DA0C51">
              <w:rPr>
                <w:rStyle w:val="Hyperlink"/>
                <w:lang w:val="en-GB"/>
              </w:rPr>
              <w:t>Recommendations and Change Management Strategies for Travelodge Hotel</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_Toc159846151 \h </w:instrText>
            </w:r>
            <w:r w:rsidR="00902E65" w:rsidRPr="00DA0C51">
              <w:rPr>
                <w:webHidden/>
                <w:lang w:val="en-GB"/>
              </w:rPr>
            </w:r>
            <w:r w:rsidR="00902E65" w:rsidRPr="00DA0C51">
              <w:rPr>
                <w:webHidden/>
                <w:lang w:val="en-GB"/>
              </w:rPr>
              <w:fldChar w:fldCharType="separate"/>
            </w:r>
            <w:r w:rsidR="00902E65" w:rsidRPr="00DA0C51">
              <w:rPr>
                <w:webHidden/>
                <w:lang w:val="en-GB"/>
              </w:rPr>
              <w:t>16</w:t>
            </w:r>
            <w:r w:rsidR="00902E65" w:rsidRPr="00DA0C51">
              <w:rPr>
                <w:webHidden/>
                <w:lang w:val="en-GB"/>
              </w:rPr>
              <w:fldChar w:fldCharType="end"/>
            </w:r>
          </w:hyperlink>
        </w:p>
        <w:p w14:paraId="0F6189BA" w14:textId="6FDB074A" w:rsidR="00902E65" w:rsidRPr="00DA0C51" w:rsidRDefault="00000000">
          <w:pPr>
            <w:pStyle w:val="TOC2"/>
            <w:tabs>
              <w:tab w:val="right" w:leader="dot" w:pos="9350"/>
            </w:tabs>
            <w:rPr>
              <w:lang w:val="en-GB"/>
            </w:rPr>
          </w:pPr>
          <w:hyperlink w:anchor="_Toc159846152" w:history="1">
            <w:r w:rsidR="00902E65" w:rsidRPr="00DA0C51">
              <w:rPr>
                <w:rStyle w:val="Hyperlink"/>
                <w:lang w:val="en-GB"/>
              </w:rPr>
              <w:t>Evaluating Strategy Success and Impact Measurement for Travelodge Hotel</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_Toc159846152 \h </w:instrText>
            </w:r>
            <w:r w:rsidR="00902E65" w:rsidRPr="00DA0C51">
              <w:rPr>
                <w:webHidden/>
                <w:lang w:val="en-GB"/>
              </w:rPr>
            </w:r>
            <w:r w:rsidR="00902E65" w:rsidRPr="00DA0C51">
              <w:rPr>
                <w:webHidden/>
                <w:lang w:val="en-GB"/>
              </w:rPr>
              <w:fldChar w:fldCharType="separate"/>
            </w:r>
            <w:r w:rsidR="00902E65" w:rsidRPr="00DA0C51">
              <w:rPr>
                <w:webHidden/>
                <w:lang w:val="en-GB"/>
              </w:rPr>
              <w:t>18</w:t>
            </w:r>
            <w:r w:rsidR="00902E65" w:rsidRPr="00DA0C51">
              <w:rPr>
                <w:webHidden/>
                <w:lang w:val="en-GB"/>
              </w:rPr>
              <w:fldChar w:fldCharType="end"/>
            </w:r>
          </w:hyperlink>
        </w:p>
        <w:p w14:paraId="2BED62D6" w14:textId="08DD1626" w:rsidR="00902E65" w:rsidRPr="00DA0C51" w:rsidRDefault="00000000">
          <w:pPr>
            <w:pStyle w:val="TOC2"/>
            <w:tabs>
              <w:tab w:val="right" w:leader="dot" w:pos="9350"/>
            </w:tabs>
            <w:rPr>
              <w:lang w:val="en-GB"/>
            </w:rPr>
          </w:pPr>
          <w:hyperlink w:anchor="_Toc159846153" w:history="1">
            <w:r w:rsidR="00902E65" w:rsidRPr="00DA0C51">
              <w:rPr>
                <w:rStyle w:val="Hyperlink"/>
                <w:lang w:val="en-GB"/>
              </w:rPr>
              <w:t>Anticipated Benefits of Implementing Recommended Strategies for Travelodge Hotel</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_Toc159846153 \h </w:instrText>
            </w:r>
            <w:r w:rsidR="00902E65" w:rsidRPr="00DA0C51">
              <w:rPr>
                <w:webHidden/>
                <w:lang w:val="en-GB"/>
              </w:rPr>
            </w:r>
            <w:r w:rsidR="00902E65" w:rsidRPr="00DA0C51">
              <w:rPr>
                <w:webHidden/>
                <w:lang w:val="en-GB"/>
              </w:rPr>
              <w:fldChar w:fldCharType="separate"/>
            </w:r>
            <w:r w:rsidR="00902E65" w:rsidRPr="00DA0C51">
              <w:rPr>
                <w:webHidden/>
                <w:lang w:val="en-GB"/>
              </w:rPr>
              <w:t>20</w:t>
            </w:r>
            <w:r w:rsidR="00902E65" w:rsidRPr="00DA0C51">
              <w:rPr>
                <w:webHidden/>
                <w:lang w:val="en-GB"/>
              </w:rPr>
              <w:fldChar w:fldCharType="end"/>
            </w:r>
          </w:hyperlink>
        </w:p>
        <w:p w14:paraId="4CF58368" w14:textId="7EC93054" w:rsidR="00902E65" w:rsidRPr="00DA0C51" w:rsidRDefault="00000000">
          <w:pPr>
            <w:pStyle w:val="TOC2"/>
            <w:tabs>
              <w:tab w:val="right" w:leader="dot" w:pos="9350"/>
            </w:tabs>
            <w:rPr>
              <w:lang w:val="en-GB"/>
            </w:rPr>
          </w:pPr>
          <w:hyperlink w:anchor="_Toc159846154" w:history="1">
            <w:r w:rsidR="00902E65" w:rsidRPr="00DA0C51">
              <w:rPr>
                <w:rStyle w:val="Hyperlink"/>
                <w:lang w:val="en-GB"/>
              </w:rPr>
              <w:t>Costs Associated with Implementation of Recommended Strategies for Travelodge Hotel</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_Toc159846154 \h </w:instrText>
            </w:r>
            <w:r w:rsidR="00902E65" w:rsidRPr="00DA0C51">
              <w:rPr>
                <w:webHidden/>
                <w:lang w:val="en-GB"/>
              </w:rPr>
            </w:r>
            <w:r w:rsidR="00902E65" w:rsidRPr="00DA0C51">
              <w:rPr>
                <w:webHidden/>
                <w:lang w:val="en-GB"/>
              </w:rPr>
              <w:fldChar w:fldCharType="separate"/>
            </w:r>
            <w:r w:rsidR="00902E65" w:rsidRPr="00DA0C51">
              <w:rPr>
                <w:webHidden/>
                <w:lang w:val="en-GB"/>
              </w:rPr>
              <w:t>21</w:t>
            </w:r>
            <w:r w:rsidR="00902E65" w:rsidRPr="00DA0C51">
              <w:rPr>
                <w:webHidden/>
                <w:lang w:val="en-GB"/>
              </w:rPr>
              <w:fldChar w:fldCharType="end"/>
            </w:r>
          </w:hyperlink>
        </w:p>
        <w:p w14:paraId="01BF1A8E" w14:textId="638BF9BF" w:rsidR="00902E65" w:rsidRPr="00DA0C51" w:rsidRDefault="00000000">
          <w:pPr>
            <w:pStyle w:val="TOC1"/>
            <w:tabs>
              <w:tab w:val="right" w:leader="dot" w:pos="9350"/>
            </w:tabs>
            <w:rPr>
              <w:lang w:val="en-GB"/>
            </w:rPr>
          </w:pPr>
          <w:hyperlink w:anchor="_Toc159846155" w:history="1">
            <w:r w:rsidR="00902E65" w:rsidRPr="00DA0C51">
              <w:rPr>
                <w:rStyle w:val="Hyperlink"/>
                <w:lang w:val="en-GB"/>
              </w:rPr>
              <w:t>Action Plan</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_Toc159846155 \h </w:instrText>
            </w:r>
            <w:r w:rsidR="00902E65" w:rsidRPr="00DA0C51">
              <w:rPr>
                <w:webHidden/>
                <w:lang w:val="en-GB"/>
              </w:rPr>
            </w:r>
            <w:r w:rsidR="00902E65" w:rsidRPr="00DA0C51">
              <w:rPr>
                <w:webHidden/>
                <w:lang w:val="en-GB"/>
              </w:rPr>
              <w:fldChar w:fldCharType="separate"/>
            </w:r>
            <w:r w:rsidR="00902E65" w:rsidRPr="00DA0C51">
              <w:rPr>
                <w:webHidden/>
                <w:lang w:val="en-GB"/>
              </w:rPr>
              <w:t>23</w:t>
            </w:r>
            <w:r w:rsidR="00902E65" w:rsidRPr="00DA0C51">
              <w:rPr>
                <w:webHidden/>
                <w:lang w:val="en-GB"/>
              </w:rPr>
              <w:fldChar w:fldCharType="end"/>
            </w:r>
          </w:hyperlink>
        </w:p>
        <w:p w14:paraId="1B6A7109" w14:textId="530C78CF" w:rsidR="00902E65" w:rsidRPr="00DA0C51" w:rsidRDefault="00000000">
          <w:pPr>
            <w:pStyle w:val="TOC2"/>
            <w:tabs>
              <w:tab w:val="right" w:leader="dot" w:pos="9350"/>
            </w:tabs>
            <w:rPr>
              <w:lang w:val="en-GB"/>
            </w:rPr>
          </w:pPr>
          <w:hyperlink w:anchor="_Toc159846156" w:history="1">
            <w:r w:rsidR="00902E65" w:rsidRPr="00DA0C51">
              <w:rPr>
                <w:rStyle w:val="Hyperlink"/>
                <w:lang w:val="en-GB"/>
              </w:rPr>
              <w:t>Action Plan for Travelodge Hotel's Strategic Implementation</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_Toc159846156 \h </w:instrText>
            </w:r>
            <w:r w:rsidR="00902E65" w:rsidRPr="00DA0C51">
              <w:rPr>
                <w:webHidden/>
                <w:lang w:val="en-GB"/>
              </w:rPr>
            </w:r>
            <w:r w:rsidR="00902E65" w:rsidRPr="00DA0C51">
              <w:rPr>
                <w:webHidden/>
                <w:lang w:val="en-GB"/>
              </w:rPr>
              <w:fldChar w:fldCharType="separate"/>
            </w:r>
            <w:r w:rsidR="00902E65" w:rsidRPr="00DA0C51">
              <w:rPr>
                <w:webHidden/>
                <w:lang w:val="en-GB"/>
              </w:rPr>
              <w:t>23</w:t>
            </w:r>
            <w:r w:rsidR="00902E65" w:rsidRPr="00DA0C51">
              <w:rPr>
                <w:webHidden/>
                <w:lang w:val="en-GB"/>
              </w:rPr>
              <w:fldChar w:fldCharType="end"/>
            </w:r>
          </w:hyperlink>
        </w:p>
        <w:p w14:paraId="5D7F29A2" w14:textId="2B4CC66F" w:rsidR="00902E65" w:rsidRPr="00DA0C51" w:rsidRDefault="00000000">
          <w:pPr>
            <w:pStyle w:val="TOC1"/>
            <w:tabs>
              <w:tab w:val="right" w:leader="dot" w:pos="9350"/>
            </w:tabs>
            <w:rPr>
              <w:lang w:val="en-GB"/>
            </w:rPr>
          </w:pPr>
          <w:hyperlink w:anchor="_Toc159846157" w:history="1">
            <w:r w:rsidR="00902E65" w:rsidRPr="00DA0C51">
              <w:rPr>
                <w:rStyle w:val="Hyperlink"/>
                <w:lang w:val="en-GB"/>
              </w:rPr>
              <w:t>Conclusion</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_Toc159846157 \h </w:instrText>
            </w:r>
            <w:r w:rsidR="00902E65" w:rsidRPr="00DA0C51">
              <w:rPr>
                <w:webHidden/>
                <w:lang w:val="en-GB"/>
              </w:rPr>
            </w:r>
            <w:r w:rsidR="00902E65" w:rsidRPr="00DA0C51">
              <w:rPr>
                <w:webHidden/>
                <w:lang w:val="en-GB"/>
              </w:rPr>
              <w:fldChar w:fldCharType="separate"/>
            </w:r>
            <w:r w:rsidR="00902E65" w:rsidRPr="00DA0C51">
              <w:rPr>
                <w:webHidden/>
                <w:lang w:val="en-GB"/>
              </w:rPr>
              <w:t>26</w:t>
            </w:r>
            <w:r w:rsidR="00902E65" w:rsidRPr="00DA0C51">
              <w:rPr>
                <w:webHidden/>
                <w:lang w:val="en-GB"/>
              </w:rPr>
              <w:fldChar w:fldCharType="end"/>
            </w:r>
          </w:hyperlink>
        </w:p>
        <w:p w14:paraId="726D01A4" w14:textId="3C93C356" w:rsidR="00902E65" w:rsidRPr="00DA0C51" w:rsidRDefault="00000000">
          <w:pPr>
            <w:pStyle w:val="TOC1"/>
            <w:tabs>
              <w:tab w:val="right" w:leader="dot" w:pos="9350"/>
            </w:tabs>
            <w:rPr>
              <w:lang w:val="en-GB"/>
            </w:rPr>
          </w:pPr>
          <w:hyperlink w:anchor="_Toc159846158" w:history="1">
            <w:r w:rsidR="00902E65" w:rsidRPr="00DA0C51">
              <w:rPr>
                <w:rStyle w:val="Hyperlink"/>
                <w:lang w:val="en-GB"/>
              </w:rPr>
              <w:t>References</w:t>
            </w:r>
            <w:r w:rsidR="00902E65" w:rsidRPr="00DA0C51">
              <w:rPr>
                <w:webHidden/>
                <w:lang w:val="en-GB"/>
              </w:rPr>
              <w:tab/>
            </w:r>
            <w:r w:rsidR="00902E65" w:rsidRPr="00DA0C51">
              <w:rPr>
                <w:webHidden/>
                <w:lang w:val="en-GB"/>
              </w:rPr>
              <w:fldChar w:fldCharType="begin"/>
            </w:r>
            <w:r w:rsidR="00902E65" w:rsidRPr="00DA0C51">
              <w:rPr>
                <w:webHidden/>
                <w:lang w:val="en-GB"/>
              </w:rPr>
              <w:instrText xml:space="preserve"> PAGEREF _Toc159846158 \h </w:instrText>
            </w:r>
            <w:r w:rsidR="00902E65" w:rsidRPr="00DA0C51">
              <w:rPr>
                <w:webHidden/>
                <w:lang w:val="en-GB"/>
              </w:rPr>
            </w:r>
            <w:r w:rsidR="00902E65" w:rsidRPr="00DA0C51">
              <w:rPr>
                <w:webHidden/>
                <w:lang w:val="en-GB"/>
              </w:rPr>
              <w:fldChar w:fldCharType="separate"/>
            </w:r>
            <w:r w:rsidR="00902E65" w:rsidRPr="00DA0C51">
              <w:rPr>
                <w:webHidden/>
                <w:lang w:val="en-GB"/>
              </w:rPr>
              <w:t>28</w:t>
            </w:r>
            <w:r w:rsidR="00902E65" w:rsidRPr="00DA0C51">
              <w:rPr>
                <w:webHidden/>
                <w:lang w:val="en-GB"/>
              </w:rPr>
              <w:fldChar w:fldCharType="end"/>
            </w:r>
          </w:hyperlink>
        </w:p>
        <w:p w14:paraId="1B57E876" w14:textId="0BB996B5" w:rsidR="00902E65" w:rsidRPr="00DA0C51" w:rsidRDefault="00902E65">
          <w:pPr>
            <w:rPr>
              <w:lang w:val="en-GB"/>
            </w:rPr>
          </w:pPr>
          <w:r w:rsidRPr="00DA0C51">
            <w:rPr>
              <w:b/>
              <w:bCs/>
              <w:lang w:val="en-GB"/>
            </w:rPr>
            <w:fldChar w:fldCharType="end"/>
          </w:r>
        </w:p>
      </w:sdtContent>
    </w:sdt>
    <w:p w14:paraId="681F8F63" w14:textId="77777777" w:rsidR="00FC60CA" w:rsidRPr="00DA0C51" w:rsidRDefault="00FC60CA" w:rsidP="00FC60CA">
      <w:pPr>
        <w:rPr>
          <w:lang w:val="en-GB"/>
        </w:rPr>
      </w:pPr>
    </w:p>
    <w:p w14:paraId="0B7270D2" w14:textId="77777777" w:rsidR="00FC60CA" w:rsidRPr="00DA0C51" w:rsidRDefault="00FC60CA" w:rsidP="00FC60CA">
      <w:pPr>
        <w:rPr>
          <w:lang w:val="en-GB"/>
        </w:rPr>
      </w:pPr>
    </w:p>
    <w:p w14:paraId="325C83E0" w14:textId="4C41662E" w:rsidR="007D0FCA" w:rsidRPr="00DA0C51" w:rsidRDefault="007D0FCA" w:rsidP="00FC60CA">
      <w:pPr>
        <w:rPr>
          <w:rFonts w:eastAsiaTheme="majorEastAsia" w:cstheme="majorBidi"/>
          <w:b/>
          <w:color w:val="4472C4" w:themeColor="accent1"/>
          <w:sz w:val="32"/>
          <w:szCs w:val="32"/>
          <w:lang w:val="en-GB"/>
        </w:rPr>
      </w:pPr>
      <w:r w:rsidRPr="00DA0C51">
        <w:rPr>
          <w:lang w:val="en-GB"/>
        </w:rPr>
        <w:br w:type="page"/>
      </w:r>
    </w:p>
    <w:p w14:paraId="6B0033D5" w14:textId="47B97F7C" w:rsidR="00E23AD8" w:rsidRPr="00DA0C51" w:rsidRDefault="00E23AD8" w:rsidP="00E23AD8">
      <w:pPr>
        <w:pStyle w:val="Heading1"/>
        <w:rPr>
          <w:lang w:val="en-GB"/>
        </w:rPr>
      </w:pPr>
      <w:bookmarkStart w:id="1" w:name="_Toc159846143"/>
      <w:r w:rsidRPr="00DA0C51">
        <w:rPr>
          <w:lang w:val="en-GB"/>
        </w:rPr>
        <w:lastRenderedPageBreak/>
        <w:t>Introduction</w:t>
      </w:r>
      <w:bookmarkEnd w:id="1"/>
    </w:p>
    <w:p w14:paraId="7C1A2265" w14:textId="1FF4772D" w:rsidR="00D671FF" w:rsidRPr="00DA0C51" w:rsidRDefault="00D671FF" w:rsidP="00D671FF">
      <w:pPr>
        <w:rPr>
          <w:lang w:val="en-GB"/>
        </w:rPr>
      </w:pPr>
      <w:r w:rsidRPr="00DA0C51">
        <w:rPr>
          <w:lang w:val="en-GB"/>
        </w:rPr>
        <w:t>Hospitality companies, like the Travelodge Hotel, are always facing new problems that need smart thinking and unique answers. The primary objective of this study is to look into the primary issues that Travelodge is facing and suggest ways to effectively solve them. There are several strategy frameworks, such as STEEPLED, SOAR, and TOWS, that will be utilized to look at these problems and help us fully understand the many factors that affect the success of the hotel and the future.</w:t>
      </w:r>
    </w:p>
    <w:p w14:paraId="11A681B1" w14:textId="77777777" w:rsidR="00D671FF" w:rsidRPr="00DA0C51" w:rsidRDefault="00D671FF" w:rsidP="00D671FF">
      <w:pPr>
        <w:rPr>
          <w:b/>
          <w:bCs/>
          <w:lang w:val="en-GB"/>
        </w:rPr>
      </w:pPr>
      <w:r w:rsidRPr="00DA0C51">
        <w:rPr>
          <w:b/>
          <w:bCs/>
          <w:lang w:val="en-GB"/>
        </w:rPr>
        <w:t>Background of Travelodge Hotel:</w:t>
      </w:r>
    </w:p>
    <w:p w14:paraId="3BCA26A9" w14:textId="79A5D87B" w:rsidR="00D671FF" w:rsidRPr="00DA0C51" w:rsidRDefault="00D671FF" w:rsidP="00D671FF">
      <w:pPr>
        <w:rPr>
          <w:lang w:val="en-GB"/>
        </w:rPr>
      </w:pPr>
      <w:r w:rsidRPr="00DA0C51">
        <w:rPr>
          <w:lang w:val="en-GB"/>
        </w:rPr>
        <w:t xml:space="preserve">Travelodge has become a major player in the hospitality sector since it opened in 1985. It is renowned for its dedication to providing cheap and cost lodging. Travelodge has an extensive selection of hotels in the UK to meet the needs of work </w:t>
      </w:r>
      <w:r w:rsidR="00DA0C51" w:rsidRPr="00DA0C51">
        <w:rPr>
          <w:lang w:val="en-GB"/>
        </w:rPr>
        <w:t>travellers</w:t>
      </w:r>
      <w:r w:rsidRPr="00DA0C51">
        <w:rPr>
          <w:lang w:val="en-GB"/>
        </w:rPr>
        <w:t>, families on vacation, and other types of customers</w:t>
      </w:r>
      <w:r w:rsidR="00180F38" w:rsidRPr="00DA0C51">
        <w:rPr>
          <w:lang w:val="en-GB"/>
        </w:rPr>
        <w:t xml:space="preserve"> (Boysen-Rotelli, 2020)</w:t>
      </w:r>
      <w:r w:rsidRPr="00DA0C51">
        <w:rPr>
          <w:lang w:val="en-GB"/>
        </w:rPr>
        <w:t xml:space="preserve">. The hotel company is known for providing regular excellent service at reasonable prices, which makes it an appealing option for </w:t>
      </w:r>
      <w:r w:rsidR="00DA0C51" w:rsidRPr="00DA0C51">
        <w:rPr>
          <w:lang w:val="en-GB"/>
        </w:rPr>
        <w:t>travellers</w:t>
      </w:r>
      <w:r w:rsidRPr="00DA0C51">
        <w:rPr>
          <w:lang w:val="en-GB"/>
        </w:rPr>
        <w:t xml:space="preserve"> on a budget.</w:t>
      </w:r>
    </w:p>
    <w:p w14:paraId="553A068C" w14:textId="793DFBF3" w:rsidR="00D671FF" w:rsidRPr="00DA0C51" w:rsidRDefault="00D671FF" w:rsidP="00D671FF">
      <w:pPr>
        <w:rPr>
          <w:lang w:val="en-GB"/>
        </w:rPr>
      </w:pPr>
      <w:r w:rsidRPr="00DA0C51">
        <w:rPr>
          <w:lang w:val="en-GB"/>
        </w:rPr>
        <w:t>Travelodge hotels typically offer large rooms with modern conveniences, which shows that the brand is committed to ensuring ensure guests are pleased during their stay. Often, the strategic position of Travelodge properties is a key factor that makes them easier for consumers to get to and adds to the brand's generate as a whole</w:t>
      </w:r>
      <w:r w:rsidR="00064A21" w:rsidRPr="00DA0C51">
        <w:rPr>
          <w:lang w:val="en-GB"/>
        </w:rPr>
        <w:t xml:space="preserve"> (Semaan et al., 2021)</w:t>
      </w:r>
      <w:r w:rsidRPr="00DA0C51">
        <w:rPr>
          <w:lang w:val="en-GB"/>
        </w:rPr>
        <w:t>. As the hotel keeps expanding and adapting to fit the needs of the market, it is important to understand the problems it meets to keep doing well.</w:t>
      </w:r>
    </w:p>
    <w:p w14:paraId="2E1A0AF1" w14:textId="77777777" w:rsidR="00D671FF" w:rsidRPr="00DA0C51" w:rsidRDefault="00D671FF" w:rsidP="00D671FF">
      <w:pPr>
        <w:rPr>
          <w:b/>
          <w:bCs/>
          <w:lang w:val="en-GB"/>
        </w:rPr>
      </w:pPr>
      <w:r w:rsidRPr="00DA0C51">
        <w:rPr>
          <w:b/>
          <w:bCs/>
          <w:lang w:val="en-GB"/>
        </w:rPr>
        <w:t>Introduction to the Consultancy Firm:</w:t>
      </w:r>
    </w:p>
    <w:p w14:paraId="38229079" w14:textId="46A796BF" w:rsidR="00D671FF" w:rsidRPr="00DA0C51" w:rsidRDefault="00D671FF" w:rsidP="00D671FF">
      <w:pPr>
        <w:rPr>
          <w:lang w:val="en-GB"/>
        </w:rPr>
      </w:pPr>
      <w:r w:rsidRPr="00DA0C51">
        <w:rPr>
          <w:lang w:val="en-GB"/>
        </w:rPr>
        <w:t>The reputable business Deloitte specializes in offering strategy consulting services to companies in a wide range of industries. Our company adds a lot of experience to the table because we have helped numerous companies deal with problems and turn them into possibilities. Our consulting firm is formed up of seasoned professionals from a range of backgrounds</w:t>
      </w:r>
      <w:r w:rsidR="00180F38" w:rsidRPr="00DA0C51">
        <w:rPr>
          <w:lang w:val="en-GB"/>
        </w:rPr>
        <w:t xml:space="preserve"> (Brierley, 2006)</w:t>
      </w:r>
      <w:r w:rsidRPr="00DA0C51">
        <w:rPr>
          <w:lang w:val="en-GB"/>
        </w:rPr>
        <w:t>. We are dedicated to providing custom solutions that meet the specific needs and goals of each of our customers.</w:t>
      </w:r>
    </w:p>
    <w:p w14:paraId="210D5264" w14:textId="77777777" w:rsidR="00D671FF" w:rsidRPr="00DA0C51" w:rsidRDefault="00D671FF" w:rsidP="00D671FF">
      <w:pPr>
        <w:rPr>
          <w:lang w:val="en-GB"/>
        </w:rPr>
      </w:pPr>
      <w:r w:rsidRPr="00DA0C51">
        <w:rPr>
          <w:lang w:val="en-GB"/>
        </w:rPr>
        <w:lastRenderedPageBreak/>
        <w:t>Our method combines thorough examination with a focus on the future. This lets us come up with plans that not only solve challenges but also set our clients up for future success. With an emphasis on quality job performance and customer satisfaction, Deloitte has become known as a trustworthy collaborator in the process of expanding a company.</w:t>
      </w:r>
    </w:p>
    <w:p w14:paraId="171E9767" w14:textId="77777777" w:rsidR="00D671FF" w:rsidRPr="00DA0C51" w:rsidRDefault="00D671FF" w:rsidP="00D671FF">
      <w:pPr>
        <w:rPr>
          <w:b/>
          <w:bCs/>
          <w:lang w:val="en-GB"/>
        </w:rPr>
      </w:pPr>
      <w:r w:rsidRPr="00DA0C51">
        <w:rPr>
          <w:b/>
          <w:bCs/>
          <w:lang w:val="en-GB"/>
        </w:rPr>
        <w:t>Theoretical Frameworks:</w:t>
      </w:r>
    </w:p>
    <w:p w14:paraId="0BA3126D" w14:textId="77777777" w:rsidR="00D671FF" w:rsidRPr="00DA0C51" w:rsidRDefault="00D671FF" w:rsidP="00D671FF">
      <w:pPr>
        <w:rPr>
          <w:lang w:val="en-GB"/>
        </w:rPr>
      </w:pPr>
      <w:r w:rsidRPr="00DA0C51">
        <w:rPr>
          <w:lang w:val="en-GB"/>
        </w:rPr>
        <w:t>This study will use several strategy models that give directed data on different parts of the business world to fully look at the problems Travelodge is having. The models that have been selected are:</w:t>
      </w:r>
    </w:p>
    <w:p w14:paraId="0A06A86E" w14:textId="77777777" w:rsidR="00D671FF" w:rsidRPr="00DA0C51" w:rsidRDefault="00D671FF" w:rsidP="00D671FF">
      <w:pPr>
        <w:rPr>
          <w:lang w:val="en-GB"/>
        </w:rPr>
      </w:pPr>
      <w:r w:rsidRPr="00DA0C51">
        <w:rPr>
          <w:b/>
          <w:bCs/>
          <w:lang w:val="en-GB"/>
        </w:rPr>
        <w:t>1. STEEPLED Analysis:</w:t>
      </w:r>
      <w:r w:rsidRPr="00DA0C51">
        <w:rPr>
          <w:lang w:val="en-GB"/>
        </w:rPr>
        <w:t xml:space="preserve"> This method looks at the way sociocultural, technological, economic, environmental, political, legal, ethical, and demographic issues affect the business. A STEEPLED study is going to figure out which outside factors are affecting Travelodge's business.</w:t>
      </w:r>
    </w:p>
    <w:p w14:paraId="3C784CB8" w14:textId="5E75C0BF" w:rsidR="00D671FF" w:rsidRPr="00DA0C51" w:rsidRDefault="00D671FF" w:rsidP="00D671FF">
      <w:pPr>
        <w:rPr>
          <w:lang w:val="en-GB"/>
        </w:rPr>
      </w:pPr>
      <w:r w:rsidRPr="00DA0C51">
        <w:rPr>
          <w:b/>
          <w:bCs/>
          <w:lang w:val="en-GB"/>
        </w:rPr>
        <w:t>2. SOAR Analysis:</w:t>
      </w:r>
      <w:r w:rsidRPr="00DA0C51">
        <w:rPr>
          <w:lang w:val="en-GB"/>
        </w:rPr>
        <w:t xml:space="preserve"> This method is a positive, proactive way of evaluating things that focuses on strengths, opportunities, goals, and results. It stresses using current strengths and opportunities to get everything that want. This approach will be used to look into Travelodge's present advantages and possible growth areas</w:t>
      </w:r>
      <w:r w:rsidR="00180F38" w:rsidRPr="00DA0C51">
        <w:rPr>
          <w:lang w:val="en-GB"/>
        </w:rPr>
        <w:t xml:space="preserve"> (Burnes, 2014)</w:t>
      </w:r>
      <w:r w:rsidRPr="00DA0C51">
        <w:rPr>
          <w:lang w:val="en-GB"/>
        </w:rPr>
        <w:t>.</w:t>
      </w:r>
    </w:p>
    <w:p w14:paraId="6E23F0A1" w14:textId="54C9ACBA" w:rsidR="00D671FF" w:rsidRPr="00DA0C51" w:rsidRDefault="00D671FF" w:rsidP="00D671FF">
      <w:pPr>
        <w:rPr>
          <w:lang w:val="en-GB"/>
        </w:rPr>
      </w:pPr>
      <w:r w:rsidRPr="00DA0C51">
        <w:rPr>
          <w:b/>
          <w:bCs/>
          <w:lang w:val="en-GB"/>
        </w:rPr>
        <w:t>3. TOWS Matrix:</w:t>
      </w:r>
      <w:r w:rsidRPr="00DA0C51">
        <w:rPr>
          <w:lang w:val="en-GB"/>
        </w:rPr>
        <w:t xml:space="preserve"> Based on SWOT analysis, this tool assesses an organization's Threats, Opportunities, Weaknesses, and Strengths. This approach will make it easier to come up with planning suggestions for Travelodge by combining both internal and external variables.</w:t>
      </w:r>
    </w:p>
    <w:p w14:paraId="53F59884" w14:textId="3D37645C" w:rsidR="00E23AD8" w:rsidRPr="00DA0C51" w:rsidRDefault="00301D0C" w:rsidP="00D671FF">
      <w:pPr>
        <w:rPr>
          <w:lang w:val="en-GB"/>
        </w:rPr>
      </w:pPr>
      <w:r w:rsidRPr="00DA0C51">
        <w:rPr>
          <w:lang w:val="en-GB"/>
        </w:rPr>
        <w:t>In its conclusion, this study sets the stage for a deeper examination of the problems Travelodge is having. It combines the mathematical models of STEEPLED, SOAR, and TOWS to make a complete and useful strategy analysis (Shah et al., 2023) this way. In the sections that follow, we'll break down the difficult issues and offer Travelodge ways to grow as well as become successful in the hotel business, which is always changing</w:t>
      </w:r>
      <w:r w:rsidR="00E23AD8" w:rsidRPr="00DA0C51">
        <w:rPr>
          <w:lang w:val="en-GB"/>
        </w:rPr>
        <w:t>.</w:t>
      </w:r>
    </w:p>
    <w:p w14:paraId="703F0968" w14:textId="0393BB66" w:rsidR="00E23AD8" w:rsidRPr="00DA0C51" w:rsidRDefault="00E23AD8" w:rsidP="00E23AD8">
      <w:pPr>
        <w:pStyle w:val="Heading1"/>
        <w:rPr>
          <w:lang w:val="en-GB"/>
        </w:rPr>
      </w:pPr>
      <w:bookmarkStart w:id="2" w:name="_Toc159846144"/>
      <w:r w:rsidRPr="00DA0C51">
        <w:rPr>
          <w:lang w:val="en-GB"/>
        </w:rPr>
        <w:t>Analysis</w:t>
      </w:r>
      <w:bookmarkEnd w:id="2"/>
    </w:p>
    <w:p w14:paraId="3D2D13EC" w14:textId="3092D552" w:rsidR="008650A0" w:rsidRPr="00DA0C51" w:rsidRDefault="008650A0" w:rsidP="008650A0">
      <w:pPr>
        <w:pStyle w:val="Heading2"/>
        <w:rPr>
          <w:lang w:val="en-GB"/>
        </w:rPr>
      </w:pPr>
      <w:bookmarkStart w:id="3" w:name="_Toc159846145"/>
      <w:r w:rsidRPr="00DA0C51">
        <w:rPr>
          <w:lang w:val="en-GB"/>
        </w:rPr>
        <w:t>Discuss on the Travelodge Hotel</w:t>
      </w:r>
      <w:bookmarkEnd w:id="3"/>
    </w:p>
    <w:p w14:paraId="6684DBD6" w14:textId="38F8E287" w:rsidR="00301D0C" w:rsidRPr="00DA0C51" w:rsidRDefault="00DA0C51" w:rsidP="00301D0C">
      <w:pPr>
        <w:rPr>
          <w:lang w:val="en-GB"/>
        </w:rPr>
      </w:pPr>
      <w:r w:rsidRPr="00DA0C51">
        <w:rPr>
          <w:lang w:val="en-GB"/>
        </w:rPr>
        <w:t>The analysis section</w:t>
      </w:r>
      <w:r w:rsidR="00301D0C" w:rsidRPr="00DA0C51">
        <w:rPr>
          <w:lang w:val="en-GB"/>
        </w:rPr>
        <w:t> should list the main problems that Travelodge Hotel is having and explain the way these problems impact various facets of its operations (Buttrick, 2009).</w:t>
      </w:r>
    </w:p>
    <w:p w14:paraId="11F286A6" w14:textId="77777777" w:rsidR="00301D0C" w:rsidRPr="00DA0C51" w:rsidRDefault="00301D0C" w:rsidP="00301D0C">
      <w:pPr>
        <w:rPr>
          <w:b/>
          <w:bCs/>
          <w:lang w:val="en-GB"/>
        </w:rPr>
      </w:pPr>
      <w:r w:rsidRPr="00DA0C51">
        <w:rPr>
          <w:b/>
          <w:bCs/>
          <w:lang w:val="en-GB"/>
        </w:rPr>
        <w:lastRenderedPageBreak/>
        <w:t>Issue 1: Declining Customer Satisfaction and Feedback</w:t>
      </w:r>
    </w:p>
    <w:p w14:paraId="202442FB" w14:textId="77777777" w:rsidR="00301D0C" w:rsidRPr="00DA0C51" w:rsidRDefault="00301D0C" w:rsidP="00301D0C">
      <w:pPr>
        <w:rPr>
          <w:lang w:val="en-GB"/>
        </w:rPr>
      </w:pPr>
      <w:r w:rsidRPr="00DA0C51">
        <w:rPr>
          <w:lang w:val="en-GB"/>
        </w:rPr>
        <w:t>Travelodge's biggest problem is that its customers are less happy, as the number of bad reviews shows. The issue is making the hotel look bad, which makes it tougher to get and keep clients. There are multiple potential causes for this drop, including bad service, old buildings, or even handles that aren't working as well as they could.</w:t>
      </w:r>
    </w:p>
    <w:p w14:paraId="0560CD80" w14:textId="377B7928" w:rsidR="00665B1E" w:rsidRPr="00DA0C51" w:rsidRDefault="00301D0C" w:rsidP="00301D0C">
      <w:pPr>
        <w:rPr>
          <w:lang w:val="en-GB"/>
        </w:rPr>
      </w:pPr>
      <w:r w:rsidRPr="00DA0C51">
        <w:rPr>
          <w:lang w:val="en-GB"/>
        </w:rPr>
        <w:t>Google Reviews and TripAdvisor must corroborate this claim (Suárez-Albanchez et al., 2021). It can help it figure out what the problem is by looking at data that show how people's feelings shift over time. Surveys as well as direct visitor feedback in a variety of ways can assist with providing more information about issues with pain and help make unique treatments</w:t>
      </w:r>
      <w:r w:rsidR="00665B1E" w:rsidRPr="00DA0C51">
        <w:rPr>
          <w:lang w:val="en-GB"/>
        </w:rPr>
        <w:t>.</w:t>
      </w:r>
    </w:p>
    <w:p w14:paraId="6DB855BA" w14:textId="77777777" w:rsidR="00665B1E" w:rsidRPr="00DA0C51" w:rsidRDefault="00665B1E" w:rsidP="00665B1E">
      <w:pPr>
        <w:rPr>
          <w:b/>
          <w:bCs/>
          <w:lang w:val="en-GB"/>
        </w:rPr>
      </w:pPr>
      <w:r w:rsidRPr="00DA0C51">
        <w:rPr>
          <w:b/>
          <w:bCs/>
          <w:lang w:val="en-GB"/>
        </w:rPr>
        <w:t>Issue 2: Revenue Downturn Amidst Market Competition</w:t>
      </w:r>
    </w:p>
    <w:p w14:paraId="53BDC38B" w14:textId="2535C2B1" w:rsidR="00665B1E" w:rsidRPr="00DA0C51" w:rsidRDefault="00665B1E" w:rsidP="00665B1E">
      <w:pPr>
        <w:rPr>
          <w:lang w:val="en-GB"/>
        </w:rPr>
      </w:pPr>
      <w:r w:rsidRPr="00DA0C51">
        <w:rPr>
          <w:lang w:val="en-GB"/>
        </w:rPr>
        <w:t>The hotel business is very profitable, and Travelodge is having a hard time making money. This might be because of many things, such as more competition, changes in what people want, or the rise of new lodging choices like holiday homes</w:t>
      </w:r>
      <w:r w:rsidR="00180F38" w:rsidRPr="00DA0C51">
        <w:rPr>
          <w:lang w:val="en-GB"/>
        </w:rPr>
        <w:t xml:space="preserve"> (Caldwell &amp; Dyer, 2020)</w:t>
      </w:r>
      <w:r w:rsidRPr="00DA0C51">
        <w:rPr>
          <w:lang w:val="en-GB"/>
        </w:rPr>
        <w:t>. To back this up, it can look at Travelodge's financial records, do contrast research on the market, and read studies on the industry.</w:t>
      </w:r>
    </w:p>
    <w:p w14:paraId="320398D1" w14:textId="77777777" w:rsidR="00665B1E" w:rsidRPr="00DA0C51" w:rsidRDefault="00665B1E" w:rsidP="00665B1E">
      <w:pPr>
        <w:rPr>
          <w:lang w:val="en-GB"/>
        </w:rPr>
      </w:pPr>
      <w:r w:rsidRPr="00DA0C51">
        <w:rPr>
          <w:lang w:val="en-GB"/>
        </w:rPr>
        <w:t>Travelodge's financial issues may be assessed using rates of occupancy, average room pricing, and RevPAR statistics. The study will be more complete if it looks at general factors that affect the tourism sector, such as changes in travel habits or the economy as a whole.</w:t>
      </w:r>
    </w:p>
    <w:p w14:paraId="4F0A644A" w14:textId="77777777" w:rsidR="00665B1E" w:rsidRPr="00DA0C51" w:rsidRDefault="00665B1E" w:rsidP="00665B1E">
      <w:pPr>
        <w:rPr>
          <w:b/>
          <w:bCs/>
          <w:lang w:val="en-GB"/>
        </w:rPr>
      </w:pPr>
      <w:r w:rsidRPr="00DA0C51">
        <w:rPr>
          <w:b/>
          <w:bCs/>
          <w:lang w:val="en-GB"/>
        </w:rPr>
        <w:t>Issue 3: Technological Obsolescence and Operational Inefficiencies</w:t>
      </w:r>
    </w:p>
    <w:p w14:paraId="5CB646F8" w14:textId="642E739A" w:rsidR="00665B1E" w:rsidRPr="00DA0C51" w:rsidRDefault="00665B1E" w:rsidP="00665B1E">
      <w:pPr>
        <w:rPr>
          <w:lang w:val="en-GB"/>
        </w:rPr>
      </w:pPr>
      <w:r w:rsidRPr="00DA0C51">
        <w:rPr>
          <w:lang w:val="en-GB"/>
        </w:rPr>
        <w:t>Travelodge faces problems caused by outdated equipment and inefficient operations at a time when technology is changing quickly. A bad customer experience might be caused by old ticket structures, slow registration processes, or a website that isn't up to par. Those issues can be seen for how big they are by looking at information about website traffic, booking trends, and just how well the hotel's technology is working</w:t>
      </w:r>
      <w:r w:rsidR="00180F38" w:rsidRPr="00DA0C51">
        <w:rPr>
          <w:lang w:val="en-GB"/>
        </w:rPr>
        <w:t xml:space="preserve"> (Costa et al., 2020)</w:t>
      </w:r>
      <w:r w:rsidRPr="00DA0C51">
        <w:rPr>
          <w:lang w:val="en-GB"/>
        </w:rPr>
        <w:t>.</w:t>
      </w:r>
    </w:p>
    <w:p w14:paraId="57CD7AFF" w14:textId="77777777" w:rsidR="00665B1E" w:rsidRPr="00DA0C51" w:rsidRDefault="00665B1E" w:rsidP="00665B1E">
      <w:pPr>
        <w:rPr>
          <w:lang w:val="en-GB"/>
        </w:rPr>
      </w:pPr>
      <w:r w:rsidRPr="00DA0C51">
        <w:rPr>
          <w:lang w:val="en-GB"/>
        </w:rPr>
        <w:t>A close look at how rivals' technologies are used and customer reviews that point out problems with technology can help it figure out how to improve things better. Having professionals in technology look over the hotel's tools can help you figure out what needs to be fixed right away.</w:t>
      </w:r>
    </w:p>
    <w:p w14:paraId="00F47FDA" w14:textId="77777777" w:rsidR="00665B1E" w:rsidRPr="00DA0C51" w:rsidRDefault="00665B1E" w:rsidP="00665B1E">
      <w:pPr>
        <w:rPr>
          <w:b/>
          <w:bCs/>
          <w:lang w:val="en-GB"/>
        </w:rPr>
      </w:pPr>
      <w:r w:rsidRPr="00DA0C51">
        <w:rPr>
          <w:b/>
          <w:bCs/>
          <w:lang w:val="en-GB"/>
        </w:rPr>
        <w:lastRenderedPageBreak/>
        <w:t>Research Methodology:</w:t>
      </w:r>
    </w:p>
    <w:p w14:paraId="3ED9814C" w14:textId="1A0F7390" w:rsidR="00665B1E" w:rsidRPr="00DA0C51" w:rsidRDefault="00665B1E" w:rsidP="00665B1E">
      <w:pPr>
        <w:rPr>
          <w:lang w:val="en-GB"/>
        </w:rPr>
      </w:pPr>
      <w:r w:rsidRPr="00DA0C51">
        <w:rPr>
          <w:lang w:val="en-GB"/>
        </w:rPr>
        <w:t>A diverse study approach is going to be used to make sure that the evaluation is reliable and unbiased. A lot of different places will be used to get the data, such as industry reports, financial records, academic pieces, and feedback from clients on third-party platforms</w:t>
      </w:r>
      <w:r w:rsidR="00064A21" w:rsidRPr="00DA0C51">
        <w:rPr>
          <w:lang w:val="en-GB"/>
        </w:rPr>
        <w:t xml:space="preserve"> (Subramaniam et al., 2011)</w:t>
      </w:r>
      <w:r w:rsidRPr="00DA0C51">
        <w:rPr>
          <w:lang w:val="en-GB"/>
        </w:rPr>
        <w:t>. Key stakeholders including management as well as employees might be interviewed for qualitative perspectives.</w:t>
      </w:r>
    </w:p>
    <w:p w14:paraId="394215CE" w14:textId="1F26BE89" w:rsidR="00665B1E" w:rsidRPr="00DA0C51" w:rsidRDefault="00665B1E" w:rsidP="00665B1E">
      <w:pPr>
        <w:rPr>
          <w:lang w:val="en-GB"/>
        </w:rPr>
      </w:pPr>
      <w:r w:rsidRPr="00DA0C51">
        <w:rPr>
          <w:lang w:val="en-GB"/>
        </w:rPr>
        <w:t>Triangulation of data, or comparing data collected from three or more sources, will be a big part of the study. This will help reduce bias and let people get a full picture of the problems. The research will be based on ideas that come from academic journals, trade publications, and reliable news sources</w:t>
      </w:r>
      <w:r w:rsidR="00180F38" w:rsidRPr="00DA0C51">
        <w:rPr>
          <w:lang w:val="en-GB"/>
        </w:rPr>
        <w:t xml:space="preserve"> (Dawson-Shepherd et al., 2013)</w:t>
      </w:r>
      <w:r w:rsidRPr="00DA0C51">
        <w:rPr>
          <w:lang w:val="en-GB"/>
        </w:rPr>
        <w:t>.</w:t>
      </w:r>
    </w:p>
    <w:p w14:paraId="307D413B" w14:textId="3C9CD4F3" w:rsidR="008650A0" w:rsidRPr="00DA0C51" w:rsidRDefault="00665B1E" w:rsidP="00665B1E">
      <w:pPr>
        <w:rPr>
          <w:lang w:val="en-GB"/>
        </w:rPr>
      </w:pPr>
      <w:r w:rsidRPr="00DA0C51">
        <w:rPr>
          <w:lang w:val="en-GB"/>
        </w:rPr>
        <w:t>Finally, this part gave you a look at some of the problems Travelodge is having, including less satisfied customers, less money coming in, and outdated technology. A solid study method was used to support the examination, drawing on several various resources to give a complete picture of the problems at hand</w:t>
      </w:r>
      <w:r w:rsidR="00064A21" w:rsidRPr="00DA0C51">
        <w:rPr>
          <w:lang w:val="en-GB"/>
        </w:rPr>
        <w:t xml:space="preserve"> (Szczepańska-Woszczyna et al., 2021)</w:t>
      </w:r>
      <w:r w:rsidRPr="00DA0C51">
        <w:rPr>
          <w:lang w:val="en-GB"/>
        </w:rPr>
        <w:t>. The parts that follow will go into more detail about strategy suggestions that Travelodge can use to deal with these issues and sustainably direct its growth</w:t>
      </w:r>
      <w:r w:rsidR="008650A0" w:rsidRPr="00DA0C51">
        <w:rPr>
          <w:lang w:val="en-GB"/>
        </w:rPr>
        <w:t>.</w:t>
      </w:r>
    </w:p>
    <w:p w14:paraId="5588D8B9" w14:textId="06B1176F" w:rsidR="00E23AD8" w:rsidRPr="00DA0C51" w:rsidRDefault="00D7189D" w:rsidP="00D7189D">
      <w:pPr>
        <w:pStyle w:val="Heading2"/>
        <w:rPr>
          <w:lang w:val="en-GB"/>
        </w:rPr>
      </w:pPr>
      <w:bookmarkStart w:id="4" w:name="_Toc159846146"/>
      <w:r w:rsidRPr="00DA0C51">
        <w:rPr>
          <w:lang w:val="en-GB"/>
        </w:rPr>
        <w:t>External Factors with a STEEPLED Analysis</w:t>
      </w:r>
      <w:bookmarkEnd w:id="4"/>
    </w:p>
    <w:p w14:paraId="09BD7612" w14:textId="78C47661" w:rsidR="00D7189D" w:rsidRPr="00DA0C51" w:rsidRDefault="00665B1E" w:rsidP="00D7189D">
      <w:pPr>
        <w:rPr>
          <w:lang w:val="en-GB"/>
        </w:rPr>
      </w:pPr>
      <w:r w:rsidRPr="00DA0C51">
        <w:rPr>
          <w:lang w:val="en-GB"/>
        </w:rPr>
        <w:t>Travelodge has problems inside the company, but it is also important to do a STEEPLED study to find outside factors that might be making the hotel's problems worse</w:t>
      </w:r>
      <w:r w:rsidR="00A20999" w:rsidRPr="00DA0C51">
        <w:rPr>
          <w:lang w:val="en-GB"/>
        </w:rPr>
        <w:t xml:space="preserve"> (Donnelly, 2008)</w:t>
      </w:r>
      <w:r w:rsidRPr="00DA0C51">
        <w:rPr>
          <w:lang w:val="en-GB"/>
        </w:rPr>
        <w:t xml:space="preserve">. </w:t>
      </w:r>
      <w:r w:rsidR="00301D0C" w:rsidRPr="00DA0C51">
        <w:rPr>
          <w:lang w:val="en-GB"/>
        </w:rPr>
        <w:t xml:space="preserve">The study </w:t>
      </w:r>
      <w:r w:rsidR="00DA0C51" w:rsidRPr="00DA0C51">
        <w:rPr>
          <w:lang w:val="en-GB"/>
        </w:rPr>
        <w:t>analyses</w:t>
      </w:r>
      <w:r w:rsidR="00301D0C" w:rsidRPr="00DA0C51">
        <w:rPr>
          <w:lang w:val="en-GB"/>
        </w:rPr>
        <w:t xml:space="preserve"> technical, sociological, economic, environmentally friendly, legal, political, moral, and demographic factors in the hotel and hospitality industry</w:t>
      </w:r>
      <w:r w:rsidR="00D7189D" w:rsidRPr="00DA0C51">
        <w:rPr>
          <w:lang w:val="en-GB"/>
        </w:rPr>
        <w:t>.</w:t>
      </w:r>
    </w:p>
    <w:p w14:paraId="446737A7" w14:textId="77777777" w:rsidR="00D7189D" w:rsidRPr="00DA0C51" w:rsidRDefault="00D7189D" w:rsidP="00D7189D">
      <w:pPr>
        <w:rPr>
          <w:lang w:val="en-GB"/>
        </w:rPr>
      </w:pPr>
      <w:r w:rsidRPr="00DA0C51">
        <w:rPr>
          <w:b/>
          <w:bCs/>
          <w:lang w:val="en-GB"/>
        </w:rPr>
        <w:t>STEEPLED Analysis:</w:t>
      </w:r>
    </w:p>
    <w:p w14:paraId="46CED477" w14:textId="22EF267B" w:rsidR="00D7189D" w:rsidRPr="00DA0C51" w:rsidRDefault="00301D0C" w:rsidP="00D7189D">
      <w:pPr>
        <w:rPr>
          <w:lang w:val="en-GB"/>
        </w:rPr>
      </w:pPr>
      <w:r w:rsidRPr="00DA0C51">
        <w:rPr>
          <w:lang w:val="en-GB"/>
        </w:rPr>
        <w:t>The table below describes Travelodge Hotel's appearance</w:t>
      </w:r>
      <w:r w:rsidR="00D7189D" w:rsidRPr="00DA0C51">
        <w:rPr>
          <w:lang w:val="en-GB"/>
        </w:rPr>
        <w:t>:</w:t>
      </w:r>
    </w:p>
    <w:tbl>
      <w:tblPr>
        <w:tblStyle w:val="PlainTable1"/>
        <w:tblW w:w="9450" w:type="dxa"/>
        <w:tblLook w:val="04A0" w:firstRow="1" w:lastRow="0" w:firstColumn="1" w:lastColumn="0" w:noHBand="0" w:noVBand="1"/>
      </w:tblPr>
      <w:tblGrid>
        <w:gridCol w:w="1763"/>
        <w:gridCol w:w="1952"/>
        <w:gridCol w:w="5735"/>
      </w:tblGrid>
      <w:tr w:rsidR="00D7189D" w:rsidRPr="00DA0C51" w14:paraId="1BB7BD4C" w14:textId="77777777" w:rsidTr="00B34553">
        <w:trPr>
          <w:cnfStyle w:val="100000000000" w:firstRow="1" w:lastRow="0" w:firstColumn="0" w:lastColumn="0" w:oddVBand="0" w:evenVBand="0" w:oddHBand="0" w:evenHBand="0" w:firstRowFirstColumn="0" w:firstRowLastColumn="0" w:lastRowFirstColumn="0" w:lastRowLastColumn="0"/>
          <w:trHeight w:val="1183"/>
        </w:trPr>
        <w:tc>
          <w:tcPr>
            <w:cnfStyle w:val="001000000000" w:firstRow="0" w:lastRow="0" w:firstColumn="1" w:lastColumn="0" w:oddVBand="0" w:evenVBand="0" w:oddHBand="0" w:evenHBand="0" w:firstRowFirstColumn="0" w:firstRowLastColumn="0" w:lastRowFirstColumn="0" w:lastRowLastColumn="0"/>
            <w:tcW w:w="0" w:type="auto"/>
            <w:hideMark/>
          </w:tcPr>
          <w:p w14:paraId="07B9A80F" w14:textId="77777777" w:rsidR="00D7189D" w:rsidRPr="00DA0C51" w:rsidRDefault="00D7189D" w:rsidP="00D7189D">
            <w:pPr>
              <w:jc w:val="center"/>
              <w:rPr>
                <w:lang w:val="en-GB"/>
              </w:rPr>
            </w:pPr>
            <w:r w:rsidRPr="00DA0C51">
              <w:rPr>
                <w:lang w:val="en-GB"/>
              </w:rPr>
              <w:t>Factor</w:t>
            </w:r>
          </w:p>
        </w:tc>
        <w:tc>
          <w:tcPr>
            <w:tcW w:w="0" w:type="auto"/>
            <w:hideMark/>
          </w:tcPr>
          <w:p w14:paraId="7870FE38" w14:textId="77777777" w:rsidR="00D7189D" w:rsidRPr="00DA0C51" w:rsidRDefault="00D7189D" w:rsidP="00D7189D">
            <w:pPr>
              <w:jc w:val="center"/>
              <w:cnfStyle w:val="100000000000" w:firstRow="1" w:lastRow="0" w:firstColumn="0" w:lastColumn="0" w:oddVBand="0" w:evenVBand="0" w:oddHBand="0" w:evenHBand="0" w:firstRowFirstColumn="0" w:firstRowLastColumn="0" w:lastRowFirstColumn="0" w:lastRowLastColumn="0"/>
              <w:rPr>
                <w:lang w:val="en-GB"/>
              </w:rPr>
            </w:pPr>
            <w:r w:rsidRPr="00DA0C51">
              <w:rPr>
                <w:lang w:val="en-GB"/>
              </w:rPr>
              <w:t>Impact on Travelodge</w:t>
            </w:r>
          </w:p>
        </w:tc>
        <w:tc>
          <w:tcPr>
            <w:tcW w:w="5735" w:type="dxa"/>
            <w:hideMark/>
          </w:tcPr>
          <w:p w14:paraId="21D5A215" w14:textId="77777777" w:rsidR="00D7189D" w:rsidRPr="00DA0C51" w:rsidRDefault="00D7189D" w:rsidP="00D7189D">
            <w:pPr>
              <w:jc w:val="center"/>
              <w:cnfStyle w:val="100000000000" w:firstRow="1" w:lastRow="0" w:firstColumn="0" w:lastColumn="0" w:oddVBand="0" w:evenVBand="0" w:oddHBand="0" w:evenHBand="0" w:firstRowFirstColumn="0" w:firstRowLastColumn="0" w:lastRowFirstColumn="0" w:lastRowLastColumn="0"/>
              <w:rPr>
                <w:lang w:val="en-GB"/>
              </w:rPr>
            </w:pPr>
            <w:r w:rsidRPr="00DA0C51">
              <w:rPr>
                <w:lang w:val="en-GB"/>
              </w:rPr>
              <w:t>Implications</w:t>
            </w:r>
          </w:p>
        </w:tc>
      </w:tr>
      <w:tr w:rsidR="00D7189D" w:rsidRPr="00DA0C51" w14:paraId="28B2AEDF" w14:textId="77777777" w:rsidTr="00B34553">
        <w:trPr>
          <w:cnfStyle w:val="000000100000" w:firstRow="0" w:lastRow="0" w:firstColumn="0" w:lastColumn="0" w:oddVBand="0" w:evenVBand="0" w:oddHBand="1" w:evenHBand="0" w:firstRowFirstColumn="0" w:firstRowLastColumn="0" w:lastRowFirstColumn="0" w:lastRowLastColumn="0"/>
          <w:trHeight w:val="1170"/>
        </w:trPr>
        <w:tc>
          <w:tcPr>
            <w:cnfStyle w:val="001000000000" w:firstRow="0" w:lastRow="0" w:firstColumn="1" w:lastColumn="0" w:oddVBand="0" w:evenVBand="0" w:oddHBand="0" w:evenHBand="0" w:firstRowFirstColumn="0" w:firstRowLastColumn="0" w:lastRowFirstColumn="0" w:lastRowLastColumn="0"/>
            <w:tcW w:w="0" w:type="auto"/>
            <w:hideMark/>
          </w:tcPr>
          <w:p w14:paraId="72E5D2E4" w14:textId="77777777" w:rsidR="00D7189D" w:rsidRPr="00DA0C51" w:rsidRDefault="00D7189D" w:rsidP="00D7189D">
            <w:pPr>
              <w:rPr>
                <w:lang w:val="en-GB"/>
              </w:rPr>
            </w:pPr>
            <w:r w:rsidRPr="00DA0C51">
              <w:rPr>
                <w:lang w:val="en-GB"/>
              </w:rPr>
              <w:lastRenderedPageBreak/>
              <w:t>Socio-cultural</w:t>
            </w:r>
          </w:p>
        </w:tc>
        <w:tc>
          <w:tcPr>
            <w:tcW w:w="0" w:type="auto"/>
            <w:hideMark/>
          </w:tcPr>
          <w:p w14:paraId="75D85D33" w14:textId="77777777" w:rsidR="00D7189D" w:rsidRPr="00DA0C51" w:rsidRDefault="00D7189D" w:rsidP="00D7189D">
            <w:pPr>
              <w:jc w:val="left"/>
              <w:cnfStyle w:val="000000100000" w:firstRow="0" w:lastRow="0" w:firstColumn="0" w:lastColumn="0" w:oddVBand="0" w:evenVBand="0" w:oddHBand="1" w:evenHBand="0" w:firstRowFirstColumn="0" w:firstRowLastColumn="0" w:lastRowFirstColumn="0" w:lastRowLastColumn="0"/>
              <w:rPr>
                <w:lang w:val="en-GB"/>
              </w:rPr>
            </w:pPr>
            <w:r w:rsidRPr="00DA0C51">
              <w:rPr>
                <w:lang w:val="en-GB"/>
              </w:rPr>
              <w:t>Changing Travel Trends</w:t>
            </w:r>
          </w:p>
        </w:tc>
        <w:tc>
          <w:tcPr>
            <w:tcW w:w="5735" w:type="dxa"/>
            <w:hideMark/>
          </w:tcPr>
          <w:p w14:paraId="087C6EC8" w14:textId="7580B32C" w:rsidR="00D7189D" w:rsidRPr="00DA0C51" w:rsidRDefault="00C403BA" w:rsidP="00D7189D">
            <w:pPr>
              <w:jc w:val="left"/>
              <w:cnfStyle w:val="000000100000" w:firstRow="0" w:lastRow="0" w:firstColumn="0" w:lastColumn="0" w:oddVBand="0" w:evenVBand="0" w:oddHBand="1" w:evenHBand="0" w:firstRowFirstColumn="0" w:firstRowLastColumn="0" w:lastRowFirstColumn="0" w:lastRowLastColumn="0"/>
              <w:rPr>
                <w:lang w:val="en-GB"/>
              </w:rPr>
            </w:pPr>
            <w:r w:rsidRPr="00DA0C51">
              <w:rPr>
                <w:lang w:val="en-GB"/>
              </w:rPr>
              <w:t>Response to changing client needs. Services with cultural diversity</w:t>
            </w:r>
            <w:r w:rsidR="00D7189D" w:rsidRPr="00DA0C51">
              <w:rPr>
                <w:lang w:val="en-GB"/>
              </w:rPr>
              <w:t>.</w:t>
            </w:r>
          </w:p>
        </w:tc>
      </w:tr>
      <w:tr w:rsidR="00D7189D" w:rsidRPr="00DA0C51" w14:paraId="25755F30" w14:textId="77777777" w:rsidTr="00B34553">
        <w:trPr>
          <w:trHeight w:val="1170"/>
        </w:trPr>
        <w:tc>
          <w:tcPr>
            <w:cnfStyle w:val="001000000000" w:firstRow="0" w:lastRow="0" w:firstColumn="1" w:lastColumn="0" w:oddVBand="0" w:evenVBand="0" w:oddHBand="0" w:evenHBand="0" w:firstRowFirstColumn="0" w:firstRowLastColumn="0" w:lastRowFirstColumn="0" w:lastRowLastColumn="0"/>
            <w:tcW w:w="0" w:type="auto"/>
            <w:hideMark/>
          </w:tcPr>
          <w:p w14:paraId="69EB6E09" w14:textId="77777777" w:rsidR="00D7189D" w:rsidRPr="00DA0C51" w:rsidRDefault="00D7189D" w:rsidP="00D7189D">
            <w:pPr>
              <w:rPr>
                <w:lang w:val="en-GB"/>
              </w:rPr>
            </w:pPr>
            <w:r w:rsidRPr="00DA0C51">
              <w:rPr>
                <w:lang w:val="en-GB"/>
              </w:rPr>
              <w:t>Technological</w:t>
            </w:r>
          </w:p>
        </w:tc>
        <w:tc>
          <w:tcPr>
            <w:tcW w:w="0" w:type="auto"/>
            <w:hideMark/>
          </w:tcPr>
          <w:p w14:paraId="07E944FC" w14:textId="77777777" w:rsidR="00D7189D" w:rsidRPr="00DA0C51" w:rsidRDefault="00D7189D" w:rsidP="00D7189D">
            <w:pPr>
              <w:jc w:val="left"/>
              <w:cnfStyle w:val="000000000000" w:firstRow="0" w:lastRow="0" w:firstColumn="0" w:lastColumn="0" w:oddVBand="0" w:evenVBand="0" w:oddHBand="0" w:evenHBand="0" w:firstRowFirstColumn="0" w:firstRowLastColumn="0" w:lastRowFirstColumn="0" w:lastRowLastColumn="0"/>
              <w:rPr>
                <w:lang w:val="en-GB"/>
              </w:rPr>
            </w:pPr>
            <w:r w:rsidRPr="00DA0C51">
              <w:rPr>
                <w:lang w:val="en-GB"/>
              </w:rPr>
              <w:t>Technological advancements</w:t>
            </w:r>
          </w:p>
        </w:tc>
        <w:tc>
          <w:tcPr>
            <w:tcW w:w="5735" w:type="dxa"/>
            <w:hideMark/>
          </w:tcPr>
          <w:p w14:paraId="1B0838BD" w14:textId="77777777" w:rsidR="00D7189D" w:rsidRPr="00DA0C51" w:rsidRDefault="00D7189D" w:rsidP="00D7189D">
            <w:pPr>
              <w:jc w:val="left"/>
              <w:cnfStyle w:val="000000000000" w:firstRow="0" w:lastRow="0" w:firstColumn="0" w:lastColumn="0" w:oddVBand="0" w:evenVBand="0" w:oddHBand="0" w:evenHBand="0" w:firstRowFirstColumn="0" w:firstRowLastColumn="0" w:lastRowFirstColumn="0" w:lastRowLastColumn="0"/>
              <w:rPr>
                <w:lang w:val="en-GB"/>
              </w:rPr>
            </w:pPr>
            <w:r w:rsidRPr="00DA0C51">
              <w:rPr>
                <w:lang w:val="en-GB"/>
              </w:rPr>
              <w:t>Investment in cutting-edge reservation systems, online platforms, and customer engagement technologies.</w:t>
            </w:r>
          </w:p>
        </w:tc>
      </w:tr>
      <w:tr w:rsidR="00D7189D" w:rsidRPr="00DA0C51" w14:paraId="68B20570" w14:textId="77777777" w:rsidTr="00B34553">
        <w:trPr>
          <w:cnfStyle w:val="000000100000" w:firstRow="0" w:lastRow="0" w:firstColumn="0" w:lastColumn="0" w:oddVBand="0" w:evenVBand="0" w:oddHBand="1" w:evenHBand="0" w:firstRowFirstColumn="0" w:firstRowLastColumn="0" w:lastRowFirstColumn="0" w:lastRowLastColumn="0"/>
          <w:trHeight w:val="1170"/>
        </w:trPr>
        <w:tc>
          <w:tcPr>
            <w:cnfStyle w:val="001000000000" w:firstRow="0" w:lastRow="0" w:firstColumn="1" w:lastColumn="0" w:oddVBand="0" w:evenVBand="0" w:oddHBand="0" w:evenHBand="0" w:firstRowFirstColumn="0" w:firstRowLastColumn="0" w:lastRowFirstColumn="0" w:lastRowLastColumn="0"/>
            <w:tcW w:w="0" w:type="auto"/>
            <w:hideMark/>
          </w:tcPr>
          <w:p w14:paraId="22D17494" w14:textId="77777777" w:rsidR="00D7189D" w:rsidRPr="00DA0C51" w:rsidRDefault="00D7189D" w:rsidP="00D7189D">
            <w:pPr>
              <w:rPr>
                <w:lang w:val="en-GB"/>
              </w:rPr>
            </w:pPr>
            <w:r w:rsidRPr="00DA0C51">
              <w:rPr>
                <w:lang w:val="en-GB"/>
              </w:rPr>
              <w:t>Economic</w:t>
            </w:r>
          </w:p>
        </w:tc>
        <w:tc>
          <w:tcPr>
            <w:tcW w:w="0" w:type="auto"/>
            <w:hideMark/>
          </w:tcPr>
          <w:p w14:paraId="587217D3" w14:textId="77777777" w:rsidR="00D7189D" w:rsidRPr="00DA0C51" w:rsidRDefault="00D7189D" w:rsidP="00D7189D">
            <w:pPr>
              <w:jc w:val="left"/>
              <w:cnfStyle w:val="000000100000" w:firstRow="0" w:lastRow="0" w:firstColumn="0" w:lastColumn="0" w:oddVBand="0" w:evenVBand="0" w:oddHBand="1" w:evenHBand="0" w:firstRowFirstColumn="0" w:firstRowLastColumn="0" w:lastRowFirstColumn="0" w:lastRowLastColumn="0"/>
              <w:rPr>
                <w:lang w:val="en-GB"/>
              </w:rPr>
            </w:pPr>
            <w:r w:rsidRPr="00DA0C51">
              <w:rPr>
                <w:lang w:val="en-GB"/>
              </w:rPr>
              <w:t>Economic Downturn</w:t>
            </w:r>
          </w:p>
        </w:tc>
        <w:tc>
          <w:tcPr>
            <w:tcW w:w="5735" w:type="dxa"/>
            <w:hideMark/>
          </w:tcPr>
          <w:p w14:paraId="2C08CD20" w14:textId="77777777" w:rsidR="00D7189D" w:rsidRPr="00DA0C51" w:rsidRDefault="00D7189D" w:rsidP="00D7189D">
            <w:pPr>
              <w:jc w:val="left"/>
              <w:cnfStyle w:val="000000100000" w:firstRow="0" w:lastRow="0" w:firstColumn="0" w:lastColumn="0" w:oddVBand="0" w:evenVBand="0" w:oddHBand="1" w:evenHBand="0" w:firstRowFirstColumn="0" w:firstRowLastColumn="0" w:lastRowFirstColumn="0" w:lastRowLastColumn="0"/>
              <w:rPr>
                <w:lang w:val="en-GB"/>
              </w:rPr>
            </w:pPr>
            <w:r w:rsidRPr="00DA0C51">
              <w:rPr>
                <w:lang w:val="en-GB"/>
              </w:rPr>
              <w:t>Implementation of flexible pricing strategies, cost optimization, and diversification of revenue streams.</w:t>
            </w:r>
          </w:p>
        </w:tc>
      </w:tr>
      <w:tr w:rsidR="00D7189D" w:rsidRPr="00DA0C51" w14:paraId="5088119B" w14:textId="77777777" w:rsidTr="00B34553">
        <w:trPr>
          <w:trHeight w:val="1183"/>
        </w:trPr>
        <w:tc>
          <w:tcPr>
            <w:cnfStyle w:val="001000000000" w:firstRow="0" w:lastRow="0" w:firstColumn="1" w:lastColumn="0" w:oddVBand="0" w:evenVBand="0" w:oddHBand="0" w:evenHBand="0" w:firstRowFirstColumn="0" w:firstRowLastColumn="0" w:lastRowFirstColumn="0" w:lastRowLastColumn="0"/>
            <w:tcW w:w="0" w:type="auto"/>
            <w:hideMark/>
          </w:tcPr>
          <w:p w14:paraId="1087781A" w14:textId="77777777" w:rsidR="00D7189D" w:rsidRPr="00DA0C51" w:rsidRDefault="00D7189D" w:rsidP="00D7189D">
            <w:pPr>
              <w:rPr>
                <w:lang w:val="en-GB"/>
              </w:rPr>
            </w:pPr>
            <w:r w:rsidRPr="00DA0C51">
              <w:rPr>
                <w:lang w:val="en-GB"/>
              </w:rPr>
              <w:t>Environmental</w:t>
            </w:r>
          </w:p>
        </w:tc>
        <w:tc>
          <w:tcPr>
            <w:tcW w:w="0" w:type="auto"/>
            <w:hideMark/>
          </w:tcPr>
          <w:p w14:paraId="38172BD4" w14:textId="77777777" w:rsidR="00D7189D" w:rsidRPr="00DA0C51" w:rsidRDefault="00D7189D" w:rsidP="00D7189D">
            <w:pPr>
              <w:jc w:val="left"/>
              <w:cnfStyle w:val="000000000000" w:firstRow="0" w:lastRow="0" w:firstColumn="0" w:lastColumn="0" w:oddVBand="0" w:evenVBand="0" w:oddHBand="0" w:evenHBand="0" w:firstRowFirstColumn="0" w:firstRowLastColumn="0" w:lastRowFirstColumn="0" w:lastRowLastColumn="0"/>
              <w:rPr>
                <w:lang w:val="en-GB"/>
              </w:rPr>
            </w:pPr>
            <w:r w:rsidRPr="00DA0C51">
              <w:rPr>
                <w:lang w:val="en-GB"/>
              </w:rPr>
              <w:t>Sustainability Trends</w:t>
            </w:r>
          </w:p>
        </w:tc>
        <w:tc>
          <w:tcPr>
            <w:tcW w:w="5735" w:type="dxa"/>
            <w:hideMark/>
          </w:tcPr>
          <w:p w14:paraId="6BF92833" w14:textId="77777777" w:rsidR="00D7189D" w:rsidRPr="00DA0C51" w:rsidRDefault="00D7189D" w:rsidP="00D7189D">
            <w:pPr>
              <w:jc w:val="left"/>
              <w:cnfStyle w:val="000000000000" w:firstRow="0" w:lastRow="0" w:firstColumn="0" w:lastColumn="0" w:oddVBand="0" w:evenVBand="0" w:oddHBand="0" w:evenHBand="0" w:firstRowFirstColumn="0" w:firstRowLastColumn="0" w:lastRowFirstColumn="0" w:lastRowLastColumn="0"/>
              <w:rPr>
                <w:lang w:val="en-GB"/>
              </w:rPr>
            </w:pPr>
            <w:r w:rsidRPr="00DA0C51">
              <w:rPr>
                <w:lang w:val="en-GB"/>
              </w:rPr>
              <w:t>Integration of eco-friendly practices, resource conservation, and commitment to sustainable tourism.</w:t>
            </w:r>
          </w:p>
        </w:tc>
      </w:tr>
      <w:tr w:rsidR="00D7189D" w:rsidRPr="00DA0C51" w14:paraId="4A3BD4FE" w14:textId="77777777" w:rsidTr="00B34553">
        <w:trPr>
          <w:cnfStyle w:val="000000100000" w:firstRow="0" w:lastRow="0" w:firstColumn="0" w:lastColumn="0" w:oddVBand="0" w:evenVBand="0" w:oddHBand="1" w:evenHBand="0" w:firstRowFirstColumn="0" w:firstRowLastColumn="0" w:lastRowFirstColumn="0" w:lastRowLastColumn="0"/>
          <w:trHeight w:val="1170"/>
        </w:trPr>
        <w:tc>
          <w:tcPr>
            <w:cnfStyle w:val="001000000000" w:firstRow="0" w:lastRow="0" w:firstColumn="1" w:lastColumn="0" w:oddVBand="0" w:evenVBand="0" w:oddHBand="0" w:evenHBand="0" w:firstRowFirstColumn="0" w:firstRowLastColumn="0" w:lastRowFirstColumn="0" w:lastRowLastColumn="0"/>
            <w:tcW w:w="0" w:type="auto"/>
            <w:hideMark/>
          </w:tcPr>
          <w:p w14:paraId="0F184280" w14:textId="77777777" w:rsidR="00D7189D" w:rsidRPr="00DA0C51" w:rsidRDefault="00D7189D" w:rsidP="00D7189D">
            <w:pPr>
              <w:rPr>
                <w:lang w:val="en-GB"/>
              </w:rPr>
            </w:pPr>
            <w:r w:rsidRPr="00DA0C51">
              <w:rPr>
                <w:lang w:val="en-GB"/>
              </w:rPr>
              <w:t>Political</w:t>
            </w:r>
          </w:p>
        </w:tc>
        <w:tc>
          <w:tcPr>
            <w:tcW w:w="0" w:type="auto"/>
            <w:hideMark/>
          </w:tcPr>
          <w:p w14:paraId="30BBDE26" w14:textId="77777777" w:rsidR="00D7189D" w:rsidRPr="00DA0C51" w:rsidRDefault="00D7189D" w:rsidP="00D7189D">
            <w:pPr>
              <w:jc w:val="left"/>
              <w:cnfStyle w:val="000000100000" w:firstRow="0" w:lastRow="0" w:firstColumn="0" w:lastColumn="0" w:oddVBand="0" w:evenVBand="0" w:oddHBand="1" w:evenHBand="0" w:firstRowFirstColumn="0" w:firstRowLastColumn="0" w:lastRowFirstColumn="0" w:lastRowLastColumn="0"/>
              <w:rPr>
                <w:lang w:val="en-GB"/>
              </w:rPr>
            </w:pPr>
            <w:r w:rsidRPr="00DA0C51">
              <w:rPr>
                <w:lang w:val="en-GB"/>
              </w:rPr>
              <w:t>Regulatory Changes</w:t>
            </w:r>
          </w:p>
        </w:tc>
        <w:tc>
          <w:tcPr>
            <w:tcW w:w="5735" w:type="dxa"/>
            <w:hideMark/>
          </w:tcPr>
          <w:p w14:paraId="324633BE" w14:textId="0822A01F" w:rsidR="00D7189D" w:rsidRPr="00DA0C51" w:rsidRDefault="00D7189D" w:rsidP="00D7189D">
            <w:pPr>
              <w:jc w:val="left"/>
              <w:cnfStyle w:val="000000100000" w:firstRow="0" w:lastRow="0" w:firstColumn="0" w:lastColumn="0" w:oddVBand="0" w:evenVBand="0" w:oddHBand="1" w:evenHBand="0" w:firstRowFirstColumn="0" w:firstRowLastColumn="0" w:lastRowFirstColumn="0" w:lastRowLastColumn="0"/>
              <w:rPr>
                <w:lang w:val="en-GB"/>
              </w:rPr>
            </w:pPr>
            <w:r w:rsidRPr="00DA0C51">
              <w:rPr>
                <w:lang w:val="en-GB"/>
              </w:rPr>
              <w:t xml:space="preserve">Vigilance regarding changes in regulations impacting the hospitality sector, compliance with </w:t>
            </w:r>
            <w:r w:rsidR="00DA0C51" w:rsidRPr="00DA0C51">
              <w:rPr>
                <w:lang w:val="en-GB"/>
              </w:rPr>
              <w:t>labour</w:t>
            </w:r>
            <w:r w:rsidRPr="00DA0C51">
              <w:rPr>
                <w:lang w:val="en-GB"/>
              </w:rPr>
              <w:t xml:space="preserve"> laws, and health and safety standards.</w:t>
            </w:r>
          </w:p>
        </w:tc>
      </w:tr>
      <w:tr w:rsidR="00D7189D" w:rsidRPr="00DA0C51" w14:paraId="03226825" w14:textId="77777777" w:rsidTr="00B34553">
        <w:trPr>
          <w:trHeight w:val="1170"/>
        </w:trPr>
        <w:tc>
          <w:tcPr>
            <w:cnfStyle w:val="001000000000" w:firstRow="0" w:lastRow="0" w:firstColumn="1" w:lastColumn="0" w:oddVBand="0" w:evenVBand="0" w:oddHBand="0" w:evenHBand="0" w:firstRowFirstColumn="0" w:firstRowLastColumn="0" w:lastRowFirstColumn="0" w:lastRowLastColumn="0"/>
            <w:tcW w:w="0" w:type="auto"/>
            <w:hideMark/>
          </w:tcPr>
          <w:p w14:paraId="7466ED5C" w14:textId="77777777" w:rsidR="00D7189D" w:rsidRPr="00DA0C51" w:rsidRDefault="00D7189D" w:rsidP="00D7189D">
            <w:pPr>
              <w:rPr>
                <w:lang w:val="en-GB"/>
              </w:rPr>
            </w:pPr>
            <w:r w:rsidRPr="00DA0C51">
              <w:rPr>
                <w:lang w:val="en-GB"/>
              </w:rPr>
              <w:t>Legal</w:t>
            </w:r>
          </w:p>
        </w:tc>
        <w:tc>
          <w:tcPr>
            <w:tcW w:w="0" w:type="auto"/>
            <w:hideMark/>
          </w:tcPr>
          <w:p w14:paraId="2BACE180" w14:textId="77777777" w:rsidR="00D7189D" w:rsidRPr="00DA0C51" w:rsidRDefault="00D7189D" w:rsidP="00D7189D">
            <w:pPr>
              <w:jc w:val="left"/>
              <w:cnfStyle w:val="000000000000" w:firstRow="0" w:lastRow="0" w:firstColumn="0" w:lastColumn="0" w:oddVBand="0" w:evenVBand="0" w:oddHBand="0" w:evenHBand="0" w:firstRowFirstColumn="0" w:firstRowLastColumn="0" w:lastRowFirstColumn="0" w:lastRowLastColumn="0"/>
              <w:rPr>
                <w:lang w:val="en-GB"/>
              </w:rPr>
            </w:pPr>
            <w:r w:rsidRPr="00DA0C51">
              <w:rPr>
                <w:lang w:val="en-GB"/>
              </w:rPr>
              <w:t>Legal Challenges</w:t>
            </w:r>
          </w:p>
        </w:tc>
        <w:tc>
          <w:tcPr>
            <w:tcW w:w="5735" w:type="dxa"/>
            <w:hideMark/>
          </w:tcPr>
          <w:p w14:paraId="2253C7BD" w14:textId="77777777" w:rsidR="00D7189D" w:rsidRPr="00DA0C51" w:rsidRDefault="00D7189D" w:rsidP="00D7189D">
            <w:pPr>
              <w:jc w:val="left"/>
              <w:cnfStyle w:val="000000000000" w:firstRow="0" w:lastRow="0" w:firstColumn="0" w:lastColumn="0" w:oddVBand="0" w:evenVBand="0" w:oddHBand="0" w:evenHBand="0" w:firstRowFirstColumn="0" w:firstRowLastColumn="0" w:lastRowFirstColumn="0" w:lastRowLastColumn="0"/>
              <w:rPr>
                <w:lang w:val="en-GB"/>
              </w:rPr>
            </w:pPr>
            <w:r w:rsidRPr="00DA0C51">
              <w:rPr>
                <w:lang w:val="en-GB"/>
              </w:rPr>
              <w:t>Proactive management of legal risks, adherence to licensing requirements, and continuous monitoring of industry-specific laws.</w:t>
            </w:r>
          </w:p>
        </w:tc>
      </w:tr>
      <w:tr w:rsidR="00D7189D" w:rsidRPr="00DA0C51" w14:paraId="72325FD9" w14:textId="77777777" w:rsidTr="00B34553">
        <w:trPr>
          <w:cnfStyle w:val="000000100000" w:firstRow="0" w:lastRow="0" w:firstColumn="0" w:lastColumn="0" w:oddVBand="0" w:evenVBand="0" w:oddHBand="1" w:evenHBand="0" w:firstRowFirstColumn="0" w:firstRowLastColumn="0" w:lastRowFirstColumn="0" w:lastRowLastColumn="0"/>
          <w:trHeight w:val="1183"/>
        </w:trPr>
        <w:tc>
          <w:tcPr>
            <w:cnfStyle w:val="001000000000" w:firstRow="0" w:lastRow="0" w:firstColumn="1" w:lastColumn="0" w:oddVBand="0" w:evenVBand="0" w:oddHBand="0" w:evenHBand="0" w:firstRowFirstColumn="0" w:firstRowLastColumn="0" w:lastRowFirstColumn="0" w:lastRowLastColumn="0"/>
            <w:tcW w:w="0" w:type="auto"/>
            <w:hideMark/>
          </w:tcPr>
          <w:p w14:paraId="5A01F5AF" w14:textId="77777777" w:rsidR="00D7189D" w:rsidRPr="00DA0C51" w:rsidRDefault="00D7189D" w:rsidP="00D7189D">
            <w:pPr>
              <w:rPr>
                <w:lang w:val="en-GB"/>
              </w:rPr>
            </w:pPr>
            <w:r w:rsidRPr="00DA0C51">
              <w:rPr>
                <w:lang w:val="en-GB"/>
              </w:rPr>
              <w:t>Ethical</w:t>
            </w:r>
          </w:p>
        </w:tc>
        <w:tc>
          <w:tcPr>
            <w:tcW w:w="0" w:type="auto"/>
            <w:hideMark/>
          </w:tcPr>
          <w:p w14:paraId="183B14CB" w14:textId="77777777" w:rsidR="00D7189D" w:rsidRPr="00DA0C51" w:rsidRDefault="00D7189D" w:rsidP="00D7189D">
            <w:pPr>
              <w:jc w:val="left"/>
              <w:cnfStyle w:val="000000100000" w:firstRow="0" w:lastRow="0" w:firstColumn="0" w:lastColumn="0" w:oddVBand="0" w:evenVBand="0" w:oddHBand="1" w:evenHBand="0" w:firstRowFirstColumn="0" w:firstRowLastColumn="0" w:lastRowFirstColumn="0" w:lastRowLastColumn="0"/>
              <w:rPr>
                <w:lang w:val="en-GB"/>
              </w:rPr>
            </w:pPr>
            <w:r w:rsidRPr="00DA0C51">
              <w:rPr>
                <w:lang w:val="en-GB"/>
              </w:rPr>
              <w:t>Ethical Consumerism</w:t>
            </w:r>
          </w:p>
        </w:tc>
        <w:tc>
          <w:tcPr>
            <w:tcW w:w="5735" w:type="dxa"/>
            <w:hideMark/>
          </w:tcPr>
          <w:p w14:paraId="2D996E8A" w14:textId="77777777" w:rsidR="00D7189D" w:rsidRPr="00DA0C51" w:rsidRDefault="00D7189D" w:rsidP="00D7189D">
            <w:pPr>
              <w:jc w:val="left"/>
              <w:cnfStyle w:val="000000100000" w:firstRow="0" w:lastRow="0" w:firstColumn="0" w:lastColumn="0" w:oddVBand="0" w:evenVBand="0" w:oddHBand="1" w:evenHBand="0" w:firstRowFirstColumn="0" w:firstRowLastColumn="0" w:lastRowFirstColumn="0" w:lastRowLastColumn="0"/>
              <w:rPr>
                <w:lang w:val="en-GB"/>
              </w:rPr>
            </w:pPr>
            <w:r w:rsidRPr="00DA0C51">
              <w:rPr>
                <w:lang w:val="en-GB"/>
              </w:rPr>
              <w:t>Emphasis on ethical business practices, corporate social responsibility, and transparent communication with customers.</w:t>
            </w:r>
          </w:p>
        </w:tc>
      </w:tr>
      <w:tr w:rsidR="00D7189D" w:rsidRPr="00DA0C51" w14:paraId="574A23CC" w14:textId="77777777" w:rsidTr="00B34553">
        <w:trPr>
          <w:trHeight w:val="1170"/>
        </w:trPr>
        <w:tc>
          <w:tcPr>
            <w:cnfStyle w:val="001000000000" w:firstRow="0" w:lastRow="0" w:firstColumn="1" w:lastColumn="0" w:oddVBand="0" w:evenVBand="0" w:oddHBand="0" w:evenHBand="0" w:firstRowFirstColumn="0" w:firstRowLastColumn="0" w:lastRowFirstColumn="0" w:lastRowLastColumn="0"/>
            <w:tcW w:w="0" w:type="auto"/>
            <w:hideMark/>
          </w:tcPr>
          <w:p w14:paraId="1193FF1F" w14:textId="77777777" w:rsidR="00D7189D" w:rsidRPr="00DA0C51" w:rsidRDefault="00D7189D" w:rsidP="00D7189D">
            <w:pPr>
              <w:rPr>
                <w:lang w:val="en-GB"/>
              </w:rPr>
            </w:pPr>
            <w:r w:rsidRPr="00DA0C51">
              <w:rPr>
                <w:lang w:val="en-GB"/>
              </w:rPr>
              <w:t>Demographic</w:t>
            </w:r>
          </w:p>
        </w:tc>
        <w:tc>
          <w:tcPr>
            <w:tcW w:w="0" w:type="auto"/>
            <w:hideMark/>
          </w:tcPr>
          <w:p w14:paraId="75AF0254" w14:textId="77777777" w:rsidR="00D7189D" w:rsidRPr="00DA0C51" w:rsidRDefault="00D7189D" w:rsidP="00D7189D">
            <w:pPr>
              <w:jc w:val="left"/>
              <w:cnfStyle w:val="000000000000" w:firstRow="0" w:lastRow="0" w:firstColumn="0" w:lastColumn="0" w:oddVBand="0" w:evenVBand="0" w:oddHBand="0" w:evenHBand="0" w:firstRowFirstColumn="0" w:firstRowLastColumn="0" w:lastRowFirstColumn="0" w:lastRowLastColumn="0"/>
              <w:rPr>
                <w:lang w:val="en-GB"/>
              </w:rPr>
            </w:pPr>
            <w:r w:rsidRPr="00DA0C51">
              <w:rPr>
                <w:lang w:val="en-GB"/>
              </w:rPr>
              <w:t>Shifting Demographics</w:t>
            </w:r>
          </w:p>
        </w:tc>
        <w:tc>
          <w:tcPr>
            <w:tcW w:w="5735" w:type="dxa"/>
            <w:hideMark/>
          </w:tcPr>
          <w:p w14:paraId="55F947F3" w14:textId="77777777" w:rsidR="00D7189D" w:rsidRPr="00DA0C51" w:rsidRDefault="00D7189D" w:rsidP="00D7189D">
            <w:pPr>
              <w:jc w:val="left"/>
              <w:cnfStyle w:val="000000000000" w:firstRow="0" w:lastRow="0" w:firstColumn="0" w:lastColumn="0" w:oddVBand="0" w:evenVBand="0" w:oddHBand="0" w:evenHBand="0" w:firstRowFirstColumn="0" w:firstRowLastColumn="0" w:lastRowFirstColumn="0" w:lastRowLastColumn="0"/>
              <w:rPr>
                <w:lang w:val="en-GB"/>
              </w:rPr>
            </w:pPr>
            <w:r w:rsidRPr="00DA0C51">
              <w:rPr>
                <w:lang w:val="en-GB"/>
              </w:rPr>
              <w:t>Tailoring services to cater to the needs of diverse age groups, ethnicities, and cultural backgrounds.</w:t>
            </w:r>
          </w:p>
        </w:tc>
      </w:tr>
    </w:tbl>
    <w:p w14:paraId="524C1FE0" w14:textId="77777777" w:rsidR="00D7189D" w:rsidRPr="00DA0C51" w:rsidRDefault="00D7189D" w:rsidP="00D7189D">
      <w:pPr>
        <w:rPr>
          <w:lang w:val="en-GB"/>
        </w:rPr>
      </w:pPr>
      <w:r w:rsidRPr="00DA0C51">
        <w:rPr>
          <w:b/>
          <w:bCs/>
          <w:lang w:val="en-GB"/>
        </w:rPr>
        <w:t>Implications of the STEEPLED Analysis:</w:t>
      </w:r>
    </w:p>
    <w:p w14:paraId="36CC6EB2" w14:textId="4773C0E2" w:rsidR="0067282F" w:rsidRPr="00DA0C51" w:rsidRDefault="0067282F" w:rsidP="0067282F">
      <w:pPr>
        <w:pStyle w:val="ListParagraph"/>
        <w:numPr>
          <w:ilvl w:val="0"/>
          <w:numId w:val="16"/>
        </w:numPr>
        <w:rPr>
          <w:lang w:val="en-GB"/>
        </w:rPr>
      </w:pPr>
      <w:r w:rsidRPr="00DA0C51">
        <w:rPr>
          <w:b/>
          <w:bCs/>
          <w:lang w:val="en-GB"/>
        </w:rPr>
        <w:t>Adaptability:</w:t>
      </w:r>
      <w:r w:rsidRPr="00DA0C51">
        <w:rPr>
          <w:lang w:val="en-GB"/>
        </w:rPr>
        <w:t xml:space="preserve"> Travelodge needs to keep up with changed social and cultural trends as well as new technologies so that they can change their amenities to meet evolving demands from customers</w:t>
      </w:r>
      <w:r w:rsidR="00A20999" w:rsidRPr="00DA0C51">
        <w:rPr>
          <w:lang w:val="en-GB"/>
        </w:rPr>
        <w:t xml:space="preserve"> (Dos Santos et al., 2020)</w:t>
      </w:r>
      <w:r w:rsidRPr="00DA0C51">
        <w:rPr>
          <w:lang w:val="en-GB"/>
        </w:rPr>
        <w:t>.</w:t>
      </w:r>
    </w:p>
    <w:p w14:paraId="5BBF69B2" w14:textId="5A866653" w:rsidR="0067282F" w:rsidRPr="00DA0C51" w:rsidRDefault="0067282F" w:rsidP="0067282F">
      <w:pPr>
        <w:pStyle w:val="ListParagraph"/>
        <w:numPr>
          <w:ilvl w:val="0"/>
          <w:numId w:val="16"/>
        </w:numPr>
        <w:rPr>
          <w:lang w:val="en-GB"/>
        </w:rPr>
      </w:pPr>
      <w:r w:rsidRPr="00DA0C51">
        <w:rPr>
          <w:b/>
          <w:bCs/>
          <w:lang w:val="en-GB"/>
        </w:rPr>
        <w:lastRenderedPageBreak/>
        <w:t>Financial Resilience:</w:t>
      </w:r>
      <w:r w:rsidRPr="00DA0C51">
        <w:rPr>
          <w:lang w:val="en-GB"/>
        </w:rPr>
        <w:t xml:space="preserve"> When the economy is bad, it may need to be able to change prices, run the company efficiently, and search for alternate methods to make money to handle money problems.</w:t>
      </w:r>
    </w:p>
    <w:p w14:paraId="5946B2FF" w14:textId="1224F994" w:rsidR="0067282F" w:rsidRPr="00DA0C51" w:rsidRDefault="0067282F" w:rsidP="0067282F">
      <w:pPr>
        <w:pStyle w:val="ListParagraph"/>
        <w:numPr>
          <w:ilvl w:val="0"/>
          <w:numId w:val="16"/>
        </w:numPr>
        <w:rPr>
          <w:lang w:val="en-GB"/>
        </w:rPr>
      </w:pPr>
      <w:r w:rsidRPr="00DA0C51">
        <w:rPr>
          <w:b/>
          <w:bCs/>
          <w:lang w:val="en-GB"/>
        </w:rPr>
        <w:t>Sustainability:</w:t>
      </w:r>
      <w:r w:rsidRPr="00DA0C51">
        <w:rPr>
          <w:lang w:val="en-GB"/>
        </w:rPr>
        <w:t xml:space="preserve"> People are becoming more conscious of how their choices affect the environment. Travelodge may draw </w:t>
      </w:r>
      <w:r w:rsidR="00DA0C51" w:rsidRPr="00DA0C51">
        <w:rPr>
          <w:lang w:val="en-GB"/>
        </w:rPr>
        <w:t>travellers</w:t>
      </w:r>
      <w:r w:rsidRPr="00DA0C51">
        <w:rPr>
          <w:lang w:val="en-GB"/>
        </w:rPr>
        <w:t xml:space="preserve"> who care about the environment by using secure procedures.</w:t>
      </w:r>
    </w:p>
    <w:p w14:paraId="084DB89B" w14:textId="73BCDE27" w:rsidR="0067282F" w:rsidRPr="00DA0C51" w:rsidRDefault="0067282F" w:rsidP="0067282F">
      <w:pPr>
        <w:pStyle w:val="ListParagraph"/>
        <w:numPr>
          <w:ilvl w:val="0"/>
          <w:numId w:val="16"/>
        </w:numPr>
        <w:rPr>
          <w:lang w:val="en-GB"/>
        </w:rPr>
      </w:pPr>
      <w:r w:rsidRPr="00DA0C51">
        <w:rPr>
          <w:b/>
          <w:bCs/>
          <w:lang w:val="en-GB"/>
        </w:rPr>
        <w:t>Regulatory Compliance:</w:t>
      </w:r>
      <w:r w:rsidRPr="00DA0C51">
        <w:rPr>
          <w:lang w:val="en-GB"/>
        </w:rPr>
        <w:t xml:space="preserve"> It is essential to keep an eye on changes in the law and politics. A proactive strategy for safety keeps the hotel on the correct side of the rules, which helps build trust with guests and other important people.</w:t>
      </w:r>
    </w:p>
    <w:p w14:paraId="28AFCF3A" w14:textId="252ECDE1" w:rsidR="0067282F" w:rsidRPr="00DA0C51" w:rsidRDefault="0067282F" w:rsidP="0067282F">
      <w:pPr>
        <w:pStyle w:val="ListParagraph"/>
        <w:numPr>
          <w:ilvl w:val="0"/>
          <w:numId w:val="16"/>
        </w:numPr>
        <w:rPr>
          <w:lang w:val="en-GB"/>
        </w:rPr>
      </w:pPr>
      <w:r w:rsidRPr="00DA0C51">
        <w:rPr>
          <w:b/>
          <w:bCs/>
          <w:lang w:val="en-GB"/>
        </w:rPr>
        <w:t>Ethical Considerations:</w:t>
      </w:r>
      <w:r w:rsidRPr="00DA0C51">
        <w:rPr>
          <w:lang w:val="en-GB"/>
        </w:rPr>
        <w:t xml:space="preserve"> As the company grows, Travelodge should stress ethical business practices, take part in social responsibility initiatives, and provide honest information to customers</w:t>
      </w:r>
      <w:r w:rsidR="00A20999" w:rsidRPr="00DA0C51">
        <w:rPr>
          <w:lang w:val="en-GB"/>
        </w:rPr>
        <w:t xml:space="preserve"> (Dutra &amp; Santos, 2020)</w:t>
      </w:r>
      <w:r w:rsidRPr="00DA0C51">
        <w:rPr>
          <w:lang w:val="en-GB"/>
        </w:rPr>
        <w:t>.</w:t>
      </w:r>
    </w:p>
    <w:p w14:paraId="27941BA6" w14:textId="7FDE3759" w:rsidR="00D7189D" w:rsidRPr="00DA0C51" w:rsidRDefault="0067282F" w:rsidP="0067282F">
      <w:pPr>
        <w:pStyle w:val="ListParagraph"/>
        <w:numPr>
          <w:ilvl w:val="0"/>
          <w:numId w:val="16"/>
        </w:numPr>
        <w:rPr>
          <w:lang w:val="en-GB"/>
        </w:rPr>
      </w:pPr>
      <w:r w:rsidRPr="00DA0C51">
        <w:rPr>
          <w:b/>
          <w:bCs/>
          <w:lang w:val="en-GB"/>
        </w:rPr>
        <w:t>Diversity and Inclusion:</w:t>
      </w:r>
      <w:r w:rsidRPr="00DA0C51">
        <w:rPr>
          <w:lang w:val="en-GB"/>
        </w:rPr>
        <w:t xml:space="preserve"> As the population changes, the hotel business should make sure that all of its amenities are open to everyone so it can attract a wide range of customers</w:t>
      </w:r>
      <w:r w:rsidR="00D7189D" w:rsidRPr="00DA0C51">
        <w:rPr>
          <w:lang w:val="en-GB"/>
        </w:rPr>
        <w:t>.</w:t>
      </w:r>
    </w:p>
    <w:p w14:paraId="546F9484" w14:textId="211E73A7" w:rsidR="00B34553" w:rsidRPr="00DA0C51" w:rsidRDefault="00B34553" w:rsidP="00B34553">
      <w:pPr>
        <w:pStyle w:val="Heading2"/>
        <w:rPr>
          <w:lang w:val="en-GB"/>
        </w:rPr>
      </w:pPr>
      <w:bookmarkStart w:id="5" w:name="_Toc159846147"/>
      <w:r w:rsidRPr="00DA0C51">
        <w:rPr>
          <w:lang w:val="en-GB"/>
        </w:rPr>
        <w:t>SOAR Analysis: Recognizing Travelodge Hotel's Strengths and Opportunities</w:t>
      </w:r>
      <w:bookmarkEnd w:id="5"/>
    </w:p>
    <w:p w14:paraId="4378B134" w14:textId="267636DF" w:rsidR="00B34553" w:rsidRPr="00DA0C51" w:rsidRDefault="0067282F" w:rsidP="00B34553">
      <w:pPr>
        <w:rPr>
          <w:lang w:val="en-GB"/>
        </w:rPr>
      </w:pPr>
      <w:r w:rsidRPr="00DA0C51">
        <w:rPr>
          <w:lang w:val="en-GB"/>
        </w:rPr>
        <w:t>A SOAR study helps Travelodge Hotel figure out what its strengths and opportunities are and how to make the most of them. It also shows them where they need to be contemplating things more</w:t>
      </w:r>
      <w:r w:rsidR="00B34553" w:rsidRPr="00DA0C51">
        <w:rPr>
          <w:lang w:val="en-GB"/>
        </w:rPr>
        <w:t>.</w:t>
      </w:r>
    </w:p>
    <w:tbl>
      <w:tblPr>
        <w:tblStyle w:val="PlainTable1"/>
        <w:tblW w:w="9292" w:type="dxa"/>
        <w:tblLook w:val="04A0" w:firstRow="1" w:lastRow="0" w:firstColumn="1" w:lastColumn="0" w:noHBand="0" w:noVBand="1"/>
      </w:tblPr>
      <w:tblGrid>
        <w:gridCol w:w="1657"/>
        <w:gridCol w:w="7635"/>
      </w:tblGrid>
      <w:tr w:rsidR="00B34553" w:rsidRPr="00DA0C51" w14:paraId="7B3EA9FF" w14:textId="77777777" w:rsidTr="00B34553">
        <w:trPr>
          <w:cnfStyle w:val="100000000000" w:firstRow="1" w:lastRow="0" w:firstColumn="0" w:lastColumn="0" w:oddVBand="0" w:evenVBand="0" w:oddHBand="0" w:evenHBand="0" w:firstRowFirstColumn="0" w:firstRowLastColumn="0" w:lastRowFirstColumn="0" w:lastRowLastColumn="0"/>
          <w:trHeight w:val="762"/>
        </w:trPr>
        <w:tc>
          <w:tcPr>
            <w:cnfStyle w:val="001000000000" w:firstRow="0" w:lastRow="0" w:firstColumn="1" w:lastColumn="0" w:oddVBand="0" w:evenVBand="0" w:oddHBand="0" w:evenHBand="0" w:firstRowFirstColumn="0" w:firstRowLastColumn="0" w:lastRowFirstColumn="0" w:lastRowLastColumn="0"/>
            <w:tcW w:w="0" w:type="auto"/>
            <w:hideMark/>
          </w:tcPr>
          <w:p w14:paraId="0832F9C0" w14:textId="77777777" w:rsidR="00B34553" w:rsidRPr="00DA0C51" w:rsidRDefault="00B34553" w:rsidP="00B34553">
            <w:pPr>
              <w:jc w:val="center"/>
              <w:rPr>
                <w:lang w:val="en-GB"/>
              </w:rPr>
            </w:pPr>
            <w:r w:rsidRPr="00DA0C51">
              <w:rPr>
                <w:lang w:val="en-GB"/>
              </w:rPr>
              <w:t>Aspect</w:t>
            </w:r>
          </w:p>
        </w:tc>
        <w:tc>
          <w:tcPr>
            <w:tcW w:w="0" w:type="auto"/>
            <w:hideMark/>
          </w:tcPr>
          <w:p w14:paraId="26A3F6C5" w14:textId="77777777" w:rsidR="00B34553" w:rsidRPr="00DA0C51" w:rsidRDefault="00B34553" w:rsidP="00B34553">
            <w:pPr>
              <w:jc w:val="center"/>
              <w:cnfStyle w:val="100000000000" w:firstRow="1" w:lastRow="0" w:firstColumn="0" w:lastColumn="0" w:oddVBand="0" w:evenVBand="0" w:oddHBand="0" w:evenHBand="0" w:firstRowFirstColumn="0" w:firstRowLastColumn="0" w:lastRowFirstColumn="0" w:lastRowLastColumn="0"/>
              <w:rPr>
                <w:lang w:val="en-GB"/>
              </w:rPr>
            </w:pPr>
            <w:r w:rsidRPr="00DA0C51">
              <w:rPr>
                <w:lang w:val="en-GB"/>
              </w:rPr>
              <w:t>Description</w:t>
            </w:r>
          </w:p>
        </w:tc>
      </w:tr>
      <w:tr w:rsidR="00B34553" w:rsidRPr="00DA0C51" w14:paraId="68E5E9FC" w14:textId="77777777" w:rsidTr="00B34553">
        <w:trPr>
          <w:cnfStyle w:val="000000100000" w:firstRow="0" w:lastRow="0" w:firstColumn="0" w:lastColumn="0" w:oddVBand="0" w:evenVBand="0" w:oddHBand="1" w:evenHBand="0" w:firstRowFirstColumn="0" w:firstRowLastColumn="0" w:lastRowFirstColumn="0" w:lastRowLastColumn="0"/>
          <w:trHeight w:val="2373"/>
        </w:trPr>
        <w:tc>
          <w:tcPr>
            <w:cnfStyle w:val="001000000000" w:firstRow="0" w:lastRow="0" w:firstColumn="1" w:lastColumn="0" w:oddVBand="0" w:evenVBand="0" w:oddHBand="0" w:evenHBand="0" w:firstRowFirstColumn="0" w:firstRowLastColumn="0" w:lastRowFirstColumn="0" w:lastRowLastColumn="0"/>
            <w:tcW w:w="0" w:type="auto"/>
            <w:hideMark/>
          </w:tcPr>
          <w:p w14:paraId="2E0C91F3" w14:textId="77777777" w:rsidR="00B34553" w:rsidRPr="00DA0C51" w:rsidRDefault="00B34553" w:rsidP="00B34553">
            <w:pPr>
              <w:rPr>
                <w:lang w:val="en-GB"/>
              </w:rPr>
            </w:pPr>
            <w:r w:rsidRPr="00DA0C51">
              <w:rPr>
                <w:lang w:val="en-GB"/>
              </w:rPr>
              <w:t>Strengths</w:t>
            </w:r>
          </w:p>
        </w:tc>
        <w:tc>
          <w:tcPr>
            <w:tcW w:w="0" w:type="auto"/>
            <w:hideMark/>
          </w:tcPr>
          <w:p w14:paraId="3347E9ED" w14:textId="30C4B5C3" w:rsidR="00B34553" w:rsidRPr="00DA0C51" w:rsidRDefault="00B34553" w:rsidP="00B34553">
            <w:pPr>
              <w:cnfStyle w:val="000000100000" w:firstRow="0" w:lastRow="0" w:firstColumn="0" w:lastColumn="0" w:oddVBand="0" w:evenVBand="0" w:oddHBand="1" w:evenHBand="0" w:firstRowFirstColumn="0" w:firstRowLastColumn="0" w:lastRowFirstColumn="0" w:lastRowLastColumn="0"/>
              <w:rPr>
                <w:lang w:val="en-GB"/>
              </w:rPr>
            </w:pPr>
            <w:r w:rsidRPr="00DA0C51">
              <w:rPr>
                <w:lang w:val="en-GB"/>
              </w:rPr>
              <w:t>Established Brand: Travelodge has cultivated a strong brand reputation known for affordability, comfort, and reliability. Strategic Locations: The hotels strategically positioned in key locations enhance accessibility for guests, contributing to the brand's popularity. Spacious Accommodations: Travelodge offers spacious and well-equipped rooms, a key element contributing to positive guest experiences</w:t>
            </w:r>
            <w:r w:rsidR="00064A21" w:rsidRPr="00DA0C51">
              <w:rPr>
                <w:lang w:val="en-GB"/>
              </w:rPr>
              <w:t xml:space="preserve"> (Tamm et al., 2022)</w:t>
            </w:r>
            <w:r w:rsidRPr="00DA0C51">
              <w:rPr>
                <w:lang w:val="en-GB"/>
              </w:rPr>
              <w:t>.</w:t>
            </w:r>
          </w:p>
        </w:tc>
      </w:tr>
      <w:tr w:rsidR="00B34553" w:rsidRPr="00DA0C51" w14:paraId="768276C3" w14:textId="77777777" w:rsidTr="00B34553">
        <w:trPr>
          <w:trHeight w:val="2791"/>
        </w:trPr>
        <w:tc>
          <w:tcPr>
            <w:cnfStyle w:val="001000000000" w:firstRow="0" w:lastRow="0" w:firstColumn="1" w:lastColumn="0" w:oddVBand="0" w:evenVBand="0" w:oddHBand="0" w:evenHBand="0" w:firstRowFirstColumn="0" w:firstRowLastColumn="0" w:lastRowFirstColumn="0" w:lastRowLastColumn="0"/>
            <w:tcW w:w="0" w:type="auto"/>
            <w:hideMark/>
          </w:tcPr>
          <w:p w14:paraId="574E4DEC" w14:textId="77777777" w:rsidR="00B34553" w:rsidRPr="00DA0C51" w:rsidRDefault="00B34553" w:rsidP="00B34553">
            <w:pPr>
              <w:rPr>
                <w:lang w:val="en-GB"/>
              </w:rPr>
            </w:pPr>
            <w:r w:rsidRPr="00DA0C51">
              <w:rPr>
                <w:lang w:val="en-GB"/>
              </w:rPr>
              <w:lastRenderedPageBreak/>
              <w:t>Opportunities</w:t>
            </w:r>
          </w:p>
        </w:tc>
        <w:tc>
          <w:tcPr>
            <w:tcW w:w="0" w:type="auto"/>
            <w:hideMark/>
          </w:tcPr>
          <w:p w14:paraId="72104DB8" w14:textId="77777777" w:rsidR="00B34553" w:rsidRPr="00DA0C51" w:rsidRDefault="00B34553" w:rsidP="00B34553">
            <w:pPr>
              <w:cnfStyle w:val="000000000000" w:firstRow="0" w:lastRow="0" w:firstColumn="0" w:lastColumn="0" w:oddVBand="0" w:evenVBand="0" w:oddHBand="0" w:evenHBand="0" w:firstRowFirstColumn="0" w:firstRowLastColumn="0" w:lastRowFirstColumn="0" w:lastRowLastColumn="0"/>
              <w:rPr>
                <w:lang w:val="en-GB"/>
              </w:rPr>
            </w:pPr>
            <w:r w:rsidRPr="00DA0C51">
              <w:rPr>
                <w:lang w:val="en-GB"/>
              </w:rPr>
              <w:t>Growing Market Demand: The increasing demand for budget-friendly accommodations presents an opportunity for Travelodge to capture a larger market share. Potential for Expansion: With the right strategic approach, Travelodge can explore expansion possibilities in emerging markets or untapped regions. Continuous Improvement: The commitment to continuous improvement, innovation, and customer satisfaction provides a solid foundation for future growth.</w:t>
            </w:r>
          </w:p>
        </w:tc>
      </w:tr>
    </w:tbl>
    <w:p w14:paraId="06131ED7" w14:textId="77777777" w:rsidR="00B34553" w:rsidRPr="00DA0C51" w:rsidRDefault="00B34553" w:rsidP="00B34553">
      <w:pPr>
        <w:rPr>
          <w:lang w:val="en-GB"/>
        </w:rPr>
      </w:pPr>
      <w:r w:rsidRPr="00DA0C51">
        <w:rPr>
          <w:b/>
          <w:bCs/>
          <w:lang w:val="en-GB"/>
        </w:rPr>
        <w:t>Strategic Considerations:</w:t>
      </w:r>
    </w:p>
    <w:p w14:paraId="387B7B1A" w14:textId="64A2BD4A" w:rsidR="0067282F" w:rsidRPr="00DA0C51" w:rsidRDefault="0067282F" w:rsidP="00B675A0">
      <w:pPr>
        <w:pStyle w:val="ListParagraph"/>
        <w:numPr>
          <w:ilvl w:val="0"/>
          <w:numId w:val="19"/>
        </w:numPr>
        <w:rPr>
          <w:lang w:val="en-GB"/>
        </w:rPr>
      </w:pPr>
      <w:r w:rsidRPr="00DA0C51">
        <w:rPr>
          <w:b/>
          <w:bCs/>
          <w:lang w:val="en-GB"/>
        </w:rPr>
        <w:t>Building on an Existing Brand:</w:t>
      </w:r>
      <w:r w:rsidRPr="00DA0C51">
        <w:rPr>
          <w:lang w:val="en-GB"/>
        </w:rPr>
        <w:t xml:space="preserve"> Travelodge can use its established reputation to focus on particular advertising efforts that </w:t>
      </w:r>
      <w:r w:rsidR="00B675A0" w:rsidRPr="00DA0C51">
        <w:rPr>
          <w:lang w:val="en-GB"/>
        </w:rPr>
        <w:t>emphasize</w:t>
      </w:r>
      <w:r w:rsidRPr="00DA0C51">
        <w:rPr>
          <w:lang w:val="en-GB"/>
        </w:rPr>
        <w:t xml:space="preserve"> the worth of its cheap and warm rooms.</w:t>
      </w:r>
    </w:p>
    <w:p w14:paraId="742E6E22" w14:textId="41A76CBA" w:rsidR="0067282F" w:rsidRPr="00DA0C51" w:rsidRDefault="0067282F" w:rsidP="00B675A0">
      <w:pPr>
        <w:pStyle w:val="ListParagraph"/>
        <w:numPr>
          <w:ilvl w:val="0"/>
          <w:numId w:val="19"/>
        </w:numPr>
        <w:rPr>
          <w:lang w:val="en-GB"/>
        </w:rPr>
      </w:pPr>
      <w:r w:rsidRPr="00DA0C51">
        <w:rPr>
          <w:b/>
          <w:bCs/>
          <w:lang w:val="en-GB"/>
        </w:rPr>
        <w:t>Strategic Expansion:</w:t>
      </w:r>
      <w:r w:rsidRPr="00DA0C51">
        <w:rPr>
          <w:lang w:val="en-GB"/>
        </w:rPr>
        <w:t xml:space="preserve"> Travelodge can increase its market position and income streams by looking for means to grow in places where consumers are looking for cheaper choices more and more</w:t>
      </w:r>
      <w:r w:rsidR="00A20999" w:rsidRPr="00DA0C51">
        <w:rPr>
          <w:lang w:val="en-GB"/>
        </w:rPr>
        <w:t xml:space="preserve"> (Ekung et al., 2023)</w:t>
      </w:r>
      <w:r w:rsidRPr="00DA0C51">
        <w:rPr>
          <w:lang w:val="en-GB"/>
        </w:rPr>
        <w:t>.</w:t>
      </w:r>
    </w:p>
    <w:p w14:paraId="3443F873" w14:textId="3151E34B" w:rsidR="0067282F" w:rsidRPr="00DA0C51" w:rsidRDefault="0067282F" w:rsidP="00B675A0">
      <w:pPr>
        <w:pStyle w:val="ListParagraph"/>
        <w:numPr>
          <w:ilvl w:val="0"/>
          <w:numId w:val="19"/>
        </w:numPr>
        <w:rPr>
          <w:lang w:val="en-GB"/>
        </w:rPr>
      </w:pPr>
      <w:r w:rsidRPr="00DA0C51">
        <w:rPr>
          <w:b/>
          <w:bCs/>
          <w:lang w:val="en-GB"/>
        </w:rPr>
        <w:t>Improving the Customer Experience:</w:t>
      </w:r>
      <w:r w:rsidRPr="00DA0C51">
        <w:rPr>
          <w:lang w:val="en-GB"/>
        </w:rPr>
        <w:t xml:space="preserve"> Travelodge may concentrate on updating amenities and amenities to make sure that tourists always have a good time by taking advantage of the big rooms.</w:t>
      </w:r>
    </w:p>
    <w:p w14:paraId="2E9F3569" w14:textId="517DCAB7" w:rsidR="0067282F" w:rsidRPr="00DA0C51" w:rsidRDefault="0067282F" w:rsidP="00B675A0">
      <w:pPr>
        <w:pStyle w:val="ListParagraph"/>
        <w:numPr>
          <w:ilvl w:val="0"/>
          <w:numId w:val="19"/>
        </w:numPr>
        <w:rPr>
          <w:lang w:val="en-GB"/>
        </w:rPr>
      </w:pPr>
      <w:r w:rsidRPr="00DA0C51">
        <w:rPr>
          <w:b/>
          <w:bCs/>
          <w:lang w:val="en-GB"/>
        </w:rPr>
        <w:t>Innovation and Adaptation:</w:t>
      </w:r>
      <w:r w:rsidRPr="00DA0C51">
        <w:rPr>
          <w:lang w:val="en-GB"/>
        </w:rPr>
        <w:t xml:space="preserve"> Travelodge will be an active player in the hospitality sector if it embraces a mindset of creativity and evolving with the times.</w:t>
      </w:r>
    </w:p>
    <w:p w14:paraId="669A63D3" w14:textId="34DA97CB" w:rsidR="00B34553" w:rsidRPr="00DA0C51" w:rsidRDefault="0067282F" w:rsidP="0067282F">
      <w:pPr>
        <w:rPr>
          <w:lang w:val="en-GB"/>
        </w:rPr>
      </w:pPr>
      <w:r w:rsidRPr="00DA0C51">
        <w:rPr>
          <w:lang w:val="en-GB"/>
        </w:rPr>
        <w:t>This shortened SOAR analysis not only shows Travelodge's strengths and possibilities but also gives ways to improve things better and progress in a way that lasts. By making plans that take advantage of all of these good points, Travelodge can deal with issues well while building on its strengths</w:t>
      </w:r>
      <w:r w:rsidR="00A20999" w:rsidRPr="00DA0C51">
        <w:rPr>
          <w:lang w:val="en-GB"/>
        </w:rPr>
        <w:t xml:space="preserve"> (Fisman &amp; Sullivan, 2014)</w:t>
      </w:r>
      <w:r w:rsidRPr="00DA0C51">
        <w:rPr>
          <w:lang w:val="en-GB"/>
        </w:rPr>
        <w:t>.</w:t>
      </w:r>
    </w:p>
    <w:p w14:paraId="28478BEF" w14:textId="670B65DD" w:rsidR="00B34553" w:rsidRPr="00DA0C51" w:rsidRDefault="00B34553" w:rsidP="00B34553">
      <w:pPr>
        <w:pStyle w:val="Heading2"/>
        <w:rPr>
          <w:lang w:val="en-GB"/>
        </w:rPr>
      </w:pPr>
      <w:bookmarkStart w:id="6" w:name="_Toc159846148"/>
      <w:r w:rsidRPr="00DA0C51">
        <w:rPr>
          <w:lang w:val="en-GB"/>
        </w:rPr>
        <w:t>TOWS Analysis: Strategic Conversion of Challenges into Solutions for Travelodge Hotel</w:t>
      </w:r>
      <w:bookmarkEnd w:id="6"/>
    </w:p>
    <w:p w14:paraId="36F62022" w14:textId="06AAE816" w:rsidR="00B34553" w:rsidRPr="00DA0C51" w:rsidRDefault="00B675A0" w:rsidP="00B34553">
      <w:pPr>
        <w:rPr>
          <w:lang w:val="en-GB"/>
        </w:rPr>
      </w:pPr>
      <w:r w:rsidRPr="00DA0C51">
        <w:rPr>
          <w:lang w:val="en-GB"/>
        </w:rPr>
        <w:t>A TOWS analysis is a tool for strategic planning that turns the results of a SWOT analysis into plans that can be put into motion. The TOWS analysis helps make plans to build on strengths, fix flaws, make the most of possibilities, and reduce threats by comparing internal advantages and disadvantages with threats and opportunities from outside influences</w:t>
      </w:r>
      <w:r w:rsidR="00A20999" w:rsidRPr="00DA0C51">
        <w:rPr>
          <w:lang w:val="en-GB"/>
        </w:rPr>
        <w:t xml:space="preserve"> (Fowler et al., 2021)</w:t>
      </w:r>
      <w:r w:rsidR="00B34553" w:rsidRPr="00DA0C51">
        <w:rPr>
          <w:lang w:val="en-GB"/>
        </w:rPr>
        <w:t>.</w:t>
      </w:r>
    </w:p>
    <w:tbl>
      <w:tblPr>
        <w:tblStyle w:val="PlainTable1"/>
        <w:tblW w:w="9266" w:type="dxa"/>
        <w:tblLook w:val="04A0" w:firstRow="1" w:lastRow="0" w:firstColumn="1" w:lastColumn="0" w:noHBand="0" w:noVBand="1"/>
      </w:tblPr>
      <w:tblGrid>
        <w:gridCol w:w="2428"/>
        <w:gridCol w:w="6838"/>
      </w:tblGrid>
      <w:tr w:rsidR="00B34553" w:rsidRPr="00DA0C51" w14:paraId="36C62EA6" w14:textId="77777777" w:rsidTr="00B34553">
        <w:trPr>
          <w:cnfStyle w:val="100000000000" w:firstRow="1" w:lastRow="0" w:firstColumn="0" w:lastColumn="0" w:oddVBand="0" w:evenVBand="0" w:oddHBand="0" w:evenHBand="0" w:firstRowFirstColumn="0" w:firstRowLastColumn="0" w:lastRowFirstColumn="0" w:lastRowLastColumn="0"/>
          <w:trHeight w:val="769"/>
        </w:trPr>
        <w:tc>
          <w:tcPr>
            <w:cnfStyle w:val="001000000000" w:firstRow="0" w:lastRow="0" w:firstColumn="1" w:lastColumn="0" w:oddVBand="0" w:evenVBand="0" w:oddHBand="0" w:evenHBand="0" w:firstRowFirstColumn="0" w:firstRowLastColumn="0" w:lastRowFirstColumn="0" w:lastRowLastColumn="0"/>
            <w:tcW w:w="0" w:type="auto"/>
            <w:hideMark/>
          </w:tcPr>
          <w:p w14:paraId="1B3B7951" w14:textId="77777777" w:rsidR="00B34553" w:rsidRPr="00DA0C51" w:rsidRDefault="00B34553" w:rsidP="00B34553">
            <w:pPr>
              <w:jc w:val="center"/>
              <w:rPr>
                <w:lang w:val="en-GB"/>
              </w:rPr>
            </w:pPr>
            <w:r w:rsidRPr="00DA0C51">
              <w:rPr>
                <w:lang w:val="en-GB"/>
              </w:rPr>
              <w:lastRenderedPageBreak/>
              <w:t>TOWS Matrix</w:t>
            </w:r>
          </w:p>
        </w:tc>
        <w:tc>
          <w:tcPr>
            <w:tcW w:w="0" w:type="auto"/>
            <w:hideMark/>
          </w:tcPr>
          <w:p w14:paraId="53A9DE68" w14:textId="77777777" w:rsidR="00B34553" w:rsidRPr="00DA0C51" w:rsidRDefault="00B34553" w:rsidP="00B34553">
            <w:pPr>
              <w:jc w:val="center"/>
              <w:cnfStyle w:val="100000000000" w:firstRow="1" w:lastRow="0" w:firstColumn="0" w:lastColumn="0" w:oddVBand="0" w:evenVBand="0" w:oddHBand="0" w:evenHBand="0" w:firstRowFirstColumn="0" w:firstRowLastColumn="0" w:lastRowFirstColumn="0" w:lastRowLastColumn="0"/>
              <w:rPr>
                <w:lang w:val="en-GB"/>
              </w:rPr>
            </w:pPr>
            <w:r w:rsidRPr="00DA0C51">
              <w:rPr>
                <w:lang w:val="en-GB"/>
              </w:rPr>
              <w:t>Strategies</w:t>
            </w:r>
          </w:p>
        </w:tc>
      </w:tr>
      <w:tr w:rsidR="00C403BA" w:rsidRPr="00DA0C51" w14:paraId="3C8D8381" w14:textId="77777777" w:rsidTr="00B34553">
        <w:trPr>
          <w:cnfStyle w:val="000000100000" w:firstRow="0" w:lastRow="0" w:firstColumn="0" w:lastColumn="0" w:oddVBand="0" w:evenVBand="0" w:oddHBand="1" w:evenHBand="0" w:firstRowFirstColumn="0" w:firstRowLastColumn="0" w:lastRowFirstColumn="0" w:lastRowLastColumn="0"/>
          <w:trHeight w:val="1576"/>
        </w:trPr>
        <w:tc>
          <w:tcPr>
            <w:cnfStyle w:val="001000000000" w:firstRow="0" w:lastRow="0" w:firstColumn="1" w:lastColumn="0" w:oddVBand="0" w:evenVBand="0" w:oddHBand="0" w:evenHBand="0" w:firstRowFirstColumn="0" w:firstRowLastColumn="0" w:lastRowFirstColumn="0" w:lastRowLastColumn="0"/>
            <w:tcW w:w="0" w:type="auto"/>
            <w:hideMark/>
          </w:tcPr>
          <w:p w14:paraId="6BF85B3D" w14:textId="77777777" w:rsidR="00C403BA" w:rsidRPr="00DA0C51" w:rsidRDefault="00C403BA" w:rsidP="00C403BA">
            <w:pPr>
              <w:rPr>
                <w:lang w:val="en-GB"/>
              </w:rPr>
            </w:pPr>
            <w:r w:rsidRPr="00DA0C51">
              <w:rPr>
                <w:lang w:val="en-GB"/>
              </w:rPr>
              <w:t>Strengths-Opportunities (SO) Strategies</w:t>
            </w:r>
          </w:p>
        </w:tc>
        <w:tc>
          <w:tcPr>
            <w:tcW w:w="0" w:type="auto"/>
            <w:hideMark/>
          </w:tcPr>
          <w:p w14:paraId="31D11132" w14:textId="24141C1A" w:rsidR="00C403BA" w:rsidRPr="00DA0C51" w:rsidRDefault="00C403BA" w:rsidP="00C403BA">
            <w:pPr>
              <w:cnfStyle w:val="000000100000" w:firstRow="0" w:lastRow="0" w:firstColumn="0" w:lastColumn="0" w:oddVBand="0" w:evenVBand="0" w:oddHBand="1" w:evenHBand="0" w:firstRowFirstColumn="0" w:firstRowLastColumn="0" w:lastRowFirstColumn="0" w:lastRowLastColumn="0"/>
              <w:rPr>
                <w:lang w:val="en-GB"/>
              </w:rPr>
            </w:pPr>
            <w:r w:rsidRPr="00DA0C51">
              <w:rPr>
                <w:lang w:val="en-GB"/>
              </w:rPr>
              <w:t>1. Use existing brands to grow their share of the affordable lodging market. 2. Strategically enter new markets using Travelodge's strong brand image.</w:t>
            </w:r>
          </w:p>
        </w:tc>
      </w:tr>
      <w:tr w:rsidR="00C403BA" w:rsidRPr="00DA0C51" w14:paraId="7EB65890" w14:textId="77777777" w:rsidTr="00B34553">
        <w:trPr>
          <w:trHeight w:val="1588"/>
        </w:trPr>
        <w:tc>
          <w:tcPr>
            <w:cnfStyle w:val="001000000000" w:firstRow="0" w:lastRow="0" w:firstColumn="1" w:lastColumn="0" w:oddVBand="0" w:evenVBand="0" w:oddHBand="0" w:evenHBand="0" w:firstRowFirstColumn="0" w:firstRowLastColumn="0" w:lastRowFirstColumn="0" w:lastRowLastColumn="0"/>
            <w:tcW w:w="0" w:type="auto"/>
            <w:hideMark/>
          </w:tcPr>
          <w:p w14:paraId="1BFACBA0" w14:textId="77777777" w:rsidR="00C403BA" w:rsidRPr="00DA0C51" w:rsidRDefault="00C403BA" w:rsidP="00C403BA">
            <w:pPr>
              <w:rPr>
                <w:lang w:val="en-GB"/>
              </w:rPr>
            </w:pPr>
            <w:r w:rsidRPr="00DA0C51">
              <w:rPr>
                <w:lang w:val="en-GB"/>
              </w:rPr>
              <w:t>Strengths-Threats (ST) Strategies</w:t>
            </w:r>
          </w:p>
        </w:tc>
        <w:tc>
          <w:tcPr>
            <w:tcW w:w="0" w:type="auto"/>
            <w:hideMark/>
          </w:tcPr>
          <w:p w14:paraId="7F6271D8" w14:textId="78EC9001" w:rsidR="00C403BA" w:rsidRPr="00DA0C51" w:rsidRDefault="00C403BA" w:rsidP="00C403BA">
            <w:pPr>
              <w:cnfStyle w:val="000000000000" w:firstRow="0" w:lastRow="0" w:firstColumn="0" w:lastColumn="0" w:oddVBand="0" w:evenVBand="0" w:oddHBand="0" w:evenHBand="0" w:firstRowFirstColumn="0" w:firstRowLastColumn="0" w:lastRowFirstColumn="0" w:lastRowLastColumn="0"/>
              <w:rPr>
                <w:lang w:val="en-GB"/>
              </w:rPr>
            </w:pPr>
            <w:r w:rsidRPr="00DA0C51">
              <w:rPr>
                <w:lang w:val="en-GB"/>
              </w:rPr>
              <w:t>1. Use brand reputation to mitigate competition's negative effects. 2. Improve services to avoid technological advances and obsolescence.</w:t>
            </w:r>
          </w:p>
        </w:tc>
      </w:tr>
      <w:tr w:rsidR="00C403BA" w:rsidRPr="00DA0C51" w14:paraId="599EB220" w14:textId="77777777" w:rsidTr="00B34553">
        <w:trPr>
          <w:cnfStyle w:val="000000100000" w:firstRow="0" w:lastRow="0" w:firstColumn="0" w:lastColumn="0" w:oddVBand="0" w:evenVBand="0" w:oddHBand="1" w:evenHBand="0" w:firstRowFirstColumn="0" w:firstRowLastColumn="0" w:lastRowFirstColumn="0" w:lastRowLastColumn="0"/>
          <w:trHeight w:val="1588"/>
        </w:trPr>
        <w:tc>
          <w:tcPr>
            <w:cnfStyle w:val="001000000000" w:firstRow="0" w:lastRow="0" w:firstColumn="1" w:lastColumn="0" w:oddVBand="0" w:evenVBand="0" w:oddHBand="0" w:evenHBand="0" w:firstRowFirstColumn="0" w:firstRowLastColumn="0" w:lastRowFirstColumn="0" w:lastRowLastColumn="0"/>
            <w:tcW w:w="0" w:type="auto"/>
            <w:hideMark/>
          </w:tcPr>
          <w:p w14:paraId="34707823" w14:textId="77777777" w:rsidR="00C403BA" w:rsidRPr="00DA0C51" w:rsidRDefault="00C403BA" w:rsidP="00C403BA">
            <w:pPr>
              <w:rPr>
                <w:lang w:val="en-GB"/>
              </w:rPr>
            </w:pPr>
            <w:r w:rsidRPr="00DA0C51">
              <w:rPr>
                <w:lang w:val="en-GB"/>
              </w:rPr>
              <w:t>Weaknesses-Opportunities (WO) Strategies</w:t>
            </w:r>
          </w:p>
        </w:tc>
        <w:tc>
          <w:tcPr>
            <w:tcW w:w="0" w:type="auto"/>
            <w:hideMark/>
          </w:tcPr>
          <w:p w14:paraId="59BD98E0" w14:textId="69E272B2" w:rsidR="00C403BA" w:rsidRPr="00DA0C51" w:rsidRDefault="00C403BA" w:rsidP="00C403BA">
            <w:pPr>
              <w:cnfStyle w:val="000000100000" w:firstRow="0" w:lastRow="0" w:firstColumn="0" w:lastColumn="0" w:oddVBand="0" w:evenVBand="0" w:oddHBand="1" w:evenHBand="0" w:firstRowFirstColumn="0" w:firstRowLastColumn="0" w:lastRowFirstColumn="0" w:lastRowLastColumn="0"/>
              <w:rPr>
                <w:lang w:val="en-GB"/>
              </w:rPr>
            </w:pPr>
            <w:r w:rsidRPr="00DA0C51">
              <w:rPr>
                <w:lang w:val="en-GB"/>
              </w:rPr>
              <w:t>1. Train workers and buy technology to improve efficiency and seize market options. 2. Modernize infrastructure to meet evolving demands from clients and attract additional clients.</w:t>
            </w:r>
          </w:p>
        </w:tc>
      </w:tr>
      <w:tr w:rsidR="00B34553" w:rsidRPr="00DA0C51" w14:paraId="3070BC07" w14:textId="77777777" w:rsidTr="00B34553">
        <w:trPr>
          <w:trHeight w:val="1576"/>
        </w:trPr>
        <w:tc>
          <w:tcPr>
            <w:cnfStyle w:val="001000000000" w:firstRow="0" w:lastRow="0" w:firstColumn="1" w:lastColumn="0" w:oddVBand="0" w:evenVBand="0" w:oddHBand="0" w:evenHBand="0" w:firstRowFirstColumn="0" w:firstRowLastColumn="0" w:lastRowFirstColumn="0" w:lastRowLastColumn="0"/>
            <w:tcW w:w="0" w:type="auto"/>
            <w:hideMark/>
          </w:tcPr>
          <w:p w14:paraId="38244CEB" w14:textId="77777777" w:rsidR="00B34553" w:rsidRPr="00DA0C51" w:rsidRDefault="00B34553" w:rsidP="00B34553">
            <w:pPr>
              <w:rPr>
                <w:lang w:val="en-GB"/>
              </w:rPr>
            </w:pPr>
            <w:r w:rsidRPr="00DA0C51">
              <w:rPr>
                <w:lang w:val="en-GB"/>
              </w:rPr>
              <w:t>Weaknesses-Threats (WT) Strategies</w:t>
            </w:r>
          </w:p>
        </w:tc>
        <w:tc>
          <w:tcPr>
            <w:tcW w:w="0" w:type="auto"/>
            <w:hideMark/>
          </w:tcPr>
          <w:p w14:paraId="63A79E4C" w14:textId="77777777" w:rsidR="00B34553" w:rsidRPr="00DA0C51" w:rsidRDefault="00B34553" w:rsidP="00B34553">
            <w:pPr>
              <w:cnfStyle w:val="000000000000" w:firstRow="0" w:lastRow="0" w:firstColumn="0" w:lastColumn="0" w:oddVBand="0" w:evenVBand="0" w:oddHBand="0" w:evenHBand="0" w:firstRowFirstColumn="0" w:firstRowLastColumn="0" w:lastRowFirstColumn="0" w:lastRowLastColumn="0"/>
              <w:rPr>
                <w:lang w:val="en-GB"/>
              </w:rPr>
            </w:pPr>
            <w:r w:rsidRPr="00DA0C51">
              <w:rPr>
                <w:lang w:val="en-GB"/>
              </w:rPr>
              <w:t>1. Implement cost-effective measures to address operational inefficiencies and counteract potential revenue downturns. 2. Develop contingency plans to navigate potential challenges arising from economic fluctuations.</w:t>
            </w:r>
          </w:p>
        </w:tc>
      </w:tr>
    </w:tbl>
    <w:p w14:paraId="6FEA1A07" w14:textId="77777777" w:rsidR="00B34553" w:rsidRPr="00DA0C51" w:rsidRDefault="00B34553" w:rsidP="00B34553">
      <w:pPr>
        <w:rPr>
          <w:lang w:val="en-GB"/>
        </w:rPr>
      </w:pPr>
      <w:r w:rsidRPr="00DA0C51">
        <w:rPr>
          <w:b/>
          <w:bCs/>
          <w:lang w:val="en-GB"/>
        </w:rPr>
        <w:t>Strategic Implementation:</w:t>
      </w:r>
    </w:p>
    <w:p w14:paraId="6E6C3BDA" w14:textId="51E7E406" w:rsidR="00B675A0" w:rsidRPr="00DA0C51" w:rsidRDefault="00B675A0" w:rsidP="00B675A0">
      <w:pPr>
        <w:pStyle w:val="ListParagraph"/>
        <w:numPr>
          <w:ilvl w:val="0"/>
          <w:numId w:val="21"/>
        </w:numPr>
        <w:rPr>
          <w:lang w:val="en-GB"/>
        </w:rPr>
      </w:pPr>
      <w:r w:rsidRPr="00DA0C51">
        <w:rPr>
          <w:b/>
          <w:bCs/>
          <w:lang w:val="en-GB"/>
        </w:rPr>
        <w:t>Leveraging an Established Brand (SO):</w:t>
      </w:r>
      <w:r w:rsidRPr="00DA0C51">
        <w:rPr>
          <w:lang w:val="en-GB"/>
        </w:rPr>
        <w:t xml:space="preserve"> The hotel can use Travelodge's solid reputation to promote its low prices as well as dependability in a smart way to meet the growing demand for cheap hotels. The company has established a good reputation, so moving into fresh markets makes sense.</w:t>
      </w:r>
    </w:p>
    <w:p w14:paraId="4941112E" w14:textId="769E10E0" w:rsidR="00B675A0" w:rsidRPr="00DA0C51" w:rsidRDefault="00B675A0" w:rsidP="00B675A0">
      <w:pPr>
        <w:pStyle w:val="ListParagraph"/>
        <w:numPr>
          <w:ilvl w:val="0"/>
          <w:numId w:val="21"/>
        </w:numPr>
        <w:rPr>
          <w:lang w:val="en-GB"/>
        </w:rPr>
      </w:pPr>
      <w:r w:rsidRPr="00DA0C51">
        <w:rPr>
          <w:b/>
          <w:bCs/>
          <w:lang w:val="en-GB"/>
        </w:rPr>
        <w:t>Fighting More Competitors (ST):</w:t>
      </w:r>
      <w:r w:rsidRPr="00DA0C51">
        <w:rPr>
          <w:lang w:val="en-GB"/>
        </w:rPr>
        <w:t xml:space="preserve"> When Travelodge faces the danger of more competitors, it can use novel concepts and enhanced technology to improve its services and set itself apart</w:t>
      </w:r>
      <w:r w:rsidR="00A20999" w:rsidRPr="00DA0C51">
        <w:rPr>
          <w:lang w:val="en-GB"/>
        </w:rPr>
        <w:t xml:space="preserve"> (Gibbs &amp; Wood, 2023)</w:t>
      </w:r>
      <w:r w:rsidRPr="00DA0C51">
        <w:rPr>
          <w:lang w:val="en-GB"/>
        </w:rPr>
        <w:t>. Utilizing its strong identity can help reduce the effect of fresh rivals entering the market.</w:t>
      </w:r>
    </w:p>
    <w:p w14:paraId="603CFCA2" w14:textId="011370BF" w:rsidR="00B675A0" w:rsidRPr="00DA0C51" w:rsidRDefault="00B675A0" w:rsidP="00B675A0">
      <w:pPr>
        <w:pStyle w:val="ListParagraph"/>
        <w:numPr>
          <w:ilvl w:val="0"/>
          <w:numId w:val="21"/>
        </w:numPr>
        <w:rPr>
          <w:lang w:val="en-GB"/>
        </w:rPr>
      </w:pPr>
      <w:r w:rsidRPr="00DA0C51">
        <w:rPr>
          <w:b/>
          <w:bCs/>
          <w:lang w:val="en-GB"/>
        </w:rPr>
        <w:t>Addressing Operational Inefficiencies (WO):</w:t>
      </w:r>
      <w:r w:rsidRPr="00DA0C51">
        <w:rPr>
          <w:lang w:val="en-GB"/>
        </w:rPr>
        <w:t xml:space="preserve"> Travelodge should priorities personnel training and technology to enhance customer service and capitalize on market possibilities. </w:t>
      </w:r>
      <w:r w:rsidRPr="00DA0C51">
        <w:rPr>
          <w:lang w:val="en-GB"/>
        </w:rPr>
        <w:lastRenderedPageBreak/>
        <w:t>Updating the buildings will satisfy client requirements and improve the overall experience for guests.</w:t>
      </w:r>
    </w:p>
    <w:p w14:paraId="1EB4B469" w14:textId="41FF224F" w:rsidR="00B675A0" w:rsidRPr="00DA0C51" w:rsidRDefault="00B675A0" w:rsidP="00B675A0">
      <w:pPr>
        <w:pStyle w:val="ListParagraph"/>
        <w:numPr>
          <w:ilvl w:val="0"/>
          <w:numId w:val="21"/>
        </w:numPr>
        <w:rPr>
          <w:lang w:val="en-GB"/>
        </w:rPr>
      </w:pPr>
      <w:r w:rsidRPr="00DA0C51">
        <w:rPr>
          <w:b/>
          <w:bCs/>
          <w:lang w:val="en-GB"/>
        </w:rPr>
        <w:t xml:space="preserve">Revenue Downturn Mitigation (WT): </w:t>
      </w:r>
      <w:r w:rsidRPr="00DA0C51">
        <w:rPr>
          <w:lang w:val="en-GB"/>
        </w:rPr>
        <w:t>Travelodge may address operational shortcomings in cost-effective ways during economic swings. By making backup plans, one can adapt to changing economic situations.</w:t>
      </w:r>
    </w:p>
    <w:p w14:paraId="33B469CA" w14:textId="4BC1D69C" w:rsidR="00B34553" w:rsidRPr="00DA0C51" w:rsidRDefault="00B675A0" w:rsidP="00B675A0">
      <w:pPr>
        <w:rPr>
          <w:lang w:val="en-GB"/>
        </w:rPr>
      </w:pPr>
      <w:r w:rsidRPr="00DA0C51">
        <w:rPr>
          <w:lang w:val="en-GB"/>
        </w:rPr>
        <w:t>By turning issues into workable solutions in an organized way, the TOWS analysis allows Travelodge Hotel to deal with difficulty, encourage growth, and improve its standing in the competitive hotel market</w:t>
      </w:r>
      <w:r w:rsidR="00A20999" w:rsidRPr="00DA0C51">
        <w:rPr>
          <w:lang w:val="en-GB"/>
        </w:rPr>
        <w:t xml:space="preserve"> (Griffin et al., 2023)</w:t>
      </w:r>
      <w:r w:rsidRPr="00DA0C51">
        <w:rPr>
          <w:lang w:val="en-GB"/>
        </w:rPr>
        <w:t>.</w:t>
      </w:r>
    </w:p>
    <w:p w14:paraId="18E4AF3A" w14:textId="74489106" w:rsidR="00B34553" w:rsidRPr="00DA0C51" w:rsidRDefault="00244DC9" w:rsidP="00244DC9">
      <w:pPr>
        <w:pStyle w:val="Heading1"/>
        <w:rPr>
          <w:lang w:val="en-GB"/>
        </w:rPr>
      </w:pPr>
      <w:bookmarkStart w:id="7" w:name="_Toc159846149"/>
      <w:r w:rsidRPr="00DA0C51">
        <w:rPr>
          <w:lang w:val="en-GB"/>
        </w:rPr>
        <w:t>Recommendations and Change Management</w:t>
      </w:r>
      <w:bookmarkEnd w:id="7"/>
    </w:p>
    <w:p w14:paraId="1EF09422" w14:textId="1927A110" w:rsidR="00244DC9" w:rsidRPr="00DA0C51" w:rsidRDefault="00244DC9" w:rsidP="00244DC9">
      <w:pPr>
        <w:pStyle w:val="Heading2"/>
        <w:rPr>
          <w:lang w:val="en-GB"/>
        </w:rPr>
      </w:pPr>
      <w:bookmarkStart w:id="8" w:name="_Toc159846150"/>
      <w:r w:rsidRPr="00DA0C51">
        <w:rPr>
          <w:lang w:val="en-GB"/>
        </w:rPr>
        <w:t>Comprehensive Understanding of Issues: Causes, Scope, Scale, and Impact on Travelodge Hotel</w:t>
      </w:r>
      <w:bookmarkEnd w:id="8"/>
    </w:p>
    <w:p w14:paraId="53EA1488" w14:textId="77777777" w:rsidR="00E07E5F" w:rsidRPr="00DA0C51" w:rsidRDefault="00E07E5F" w:rsidP="00E07E5F">
      <w:pPr>
        <w:rPr>
          <w:lang w:val="en-GB"/>
        </w:rPr>
      </w:pPr>
      <w:r w:rsidRPr="00DA0C51">
        <w:rPr>
          <w:lang w:val="en-GB"/>
        </w:rPr>
        <w:t>In-depth research using strategic frameworks including STEEPLED, SOAR, and TOWS revealed Travelodge Hotel's shortcomings. This part goes into more detail about the problems that were found, what caused them in their final days how big they are, and how they affect the hotel's overall efficiency.</w:t>
      </w:r>
    </w:p>
    <w:p w14:paraId="56227CC6" w14:textId="77777777" w:rsidR="00E07E5F" w:rsidRPr="00DA0C51" w:rsidRDefault="00E07E5F" w:rsidP="00E07E5F">
      <w:pPr>
        <w:rPr>
          <w:b/>
          <w:bCs/>
          <w:lang w:val="en-GB"/>
        </w:rPr>
      </w:pPr>
      <w:r w:rsidRPr="00DA0C51">
        <w:rPr>
          <w:b/>
          <w:bCs/>
          <w:lang w:val="en-GB"/>
        </w:rPr>
        <w:t>Causes of Issues:</w:t>
      </w:r>
    </w:p>
    <w:p w14:paraId="041989D5" w14:textId="51DC161C" w:rsidR="00E07E5F" w:rsidRPr="00DA0C51" w:rsidRDefault="00E07E5F" w:rsidP="00E07E5F">
      <w:pPr>
        <w:pStyle w:val="ListParagraph"/>
        <w:numPr>
          <w:ilvl w:val="0"/>
          <w:numId w:val="22"/>
        </w:numPr>
        <w:rPr>
          <w:lang w:val="en-GB"/>
        </w:rPr>
      </w:pPr>
      <w:r w:rsidRPr="00DA0C51">
        <w:rPr>
          <w:b/>
          <w:bCs/>
          <w:lang w:val="en-GB"/>
        </w:rPr>
        <w:t>Less satisfied customers:</w:t>
      </w:r>
      <w:r w:rsidRPr="00DA0C51">
        <w:rPr>
          <w:lang w:val="en-GB"/>
        </w:rPr>
        <w:t xml:space="preserve"> Lower client satisfaction is the main cause, which can be caused by things like bad service, historic structures, and inefficient operations.</w:t>
      </w:r>
    </w:p>
    <w:p w14:paraId="62C951F2" w14:textId="160C7209" w:rsidR="00E07E5F" w:rsidRPr="00DA0C51" w:rsidRDefault="00E07E5F" w:rsidP="00E07E5F">
      <w:pPr>
        <w:pStyle w:val="ListParagraph"/>
        <w:numPr>
          <w:ilvl w:val="0"/>
          <w:numId w:val="22"/>
        </w:numPr>
        <w:rPr>
          <w:lang w:val="en-GB"/>
        </w:rPr>
      </w:pPr>
      <w:r w:rsidRPr="00DA0C51">
        <w:rPr>
          <w:b/>
          <w:bCs/>
          <w:lang w:val="en-GB"/>
        </w:rPr>
        <w:t>Drop in Revenue:</w:t>
      </w:r>
      <w:r w:rsidRPr="00DA0C51">
        <w:rPr>
          <w:lang w:val="en-GB"/>
        </w:rPr>
        <w:t xml:space="preserve"> There is a clear drop in revenue because of more competition, changes in customer tastes, and the emergence of new lodging choices</w:t>
      </w:r>
      <w:r w:rsidR="00A20999" w:rsidRPr="00DA0C51">
        <w:rPr>
          <w:lang w:val="en-GB"/>
        </w:rPr>
        <w:t xml:space="preserve"> (Hanafi &amp; Daud, 2021)</w:t>
      </w:r>
      <w:r w:rsidRPr="00DA0C51">
        <w:rPr>
          <w:lang w:val="en-GB"/>
        </w:rPr>
        <w:t>.</w:t>
      </w:r>
    </w:p>
    <w:p w14:paraId="60599923" w14:textId="0F70DE0F" w:rsidR="00E07E5F" w:rsidRPr="00DA0C51" w:rsidRDefault="00E07E5F" w:rsidP="00E07E5F">
      <w:pPr>
        <w:pStyle w:val="ListParagraph"/>
        <w:numPr>
          <w:ilvl w:val="0"/>
          <w:numId w:val="22"/>
        </w:numPr>
        <w:rPr>
          <w:lang w:val="en-GB"/>
        </w:rPr>
      </w:pPr>
      <w:r w:rsidRPr="00DA0C51">
        <w:rPr>
          <w:b/>
          <w:bCs/>
          <w:lang w:val="en-GB"/>
        </w:rPr>
        <w:t>Technological Obsolescence:</w:t>
      </w:r>
      <w:r w:rsidRPr="00DA0C51">
        <w:rPr>
          <w:lang w:val="en-GB"/>
        </w:rPr>
        <w:t xml:space="preserve"> Outdated ticket systems, slow registration processes, and a weak website are all examples of technological obsolescence that lead to operational mistakes.</w:t>
      </w:r>
    </w:p>
    <w:p w14:paraId="6854C6F4" w14:textId="77777777" w:rsidR="00E07E5F" w:rsidRPr="00DA0C51" w:rsidRDefault="00E07E5F" w:rsidP="00E07E5F">
      <w:pPr>
        <w:rPr>
          <w:b/>
          <w:bCs/>
          <w:lang w:val="en-GB"/>
        </w:rPr>
      </w:pPr>
      <w:r w:rsidRPr="00DA0C51">
        <w:rPr>
          <w:b/>
          <w:bCs/>
          <w:lang w:val="en-GB"/>
        </w:rPr>
        <w:t>Size and scope:</w:t>
      </w:r>
    </w:p>
    <w:p w14:paraId="1761666B" w14:textId="1CAB5E67" w:rsidR="00E07E5F" w:rsidRPr="00DA0C51" w:rsidRDefault="00E07E5F" w:rsidP="00E07E5F">
      <w:pPr>
        <w:pStyle w:val="ListParagraph"/>
        <w:numPr>
          <w:ilvl w:val="0"/>
          <w:numId w:val="24"/>
        </w:numPr>
        <w:rPr>
          <w:lang w:val="en-GB"/>
        </w:rPr>
      </w:pPr>
      <w:r w:rsidRPr="00DA0C51">
        <w:rPr>
          <w:b/>
          <w:bCs/>
          <w:lang w:val="en-GB"/>
        </w:rPr>
        <w:t>Customer Satisfaction:</w:t>
      </w:r>
      <w:r w:rsidRPr="00DA0C51">
        <w:rPr>
          <w:lang w:val="en-GB"/>
        </w:rPr>
        <w:t xml:space="preserve"> These changes more than just one customer's experience; it also affects online reviews, the public's perception of the brand, and the chance of losing return </w:t>
      </w:r>
      <w:r w:rsidRPr="00DA0C51">
        <w:rPr>
          <w:lang w:val="en-GB"/>
        </w:rPr>
        <w:lastRenderedPageBreak/>
        <w:t>business. The scope includes all that from specific experiences with service to how guests feel about the hotel as an entire entity.</w:t>
      </w:r>
    </w:p>
    <w:p w14:paraId="0EA2E04E" w14:textId="2BB1269F" w:rsidR="00E07E5F" w:rsidRPr="00DA0C51" w:rsidRDefault="00E07E5F" w:rsidP="00E07E5F">
      <w:pPr>
        <w:pStyle w:val="ListParagraph"/>
        <w:numPr>
          <w:ilvl w:val="0"/>
          <w:numId w:val="24"/>
        </w:numPr>
        <w:rPr>
          <w:lang w:val="en-GB"/>
        </w:rPr>
      </w:pPr>
      <w:r w:rsidRPr="00DA0C51">
        <w:rPr>
          <w:b/>
          <w:bCs/>
          <w:lang w:val="en-GB"/>
        </w:rPr>
        <w:t>Drop in Revenue:</w:t>
      </w:r>
      <w:r w:rsidRPr="00DA0C51">
        <w:rPr>
          <w:lang w:val="en-GB"/>
        </w:rPr>
        <w:t xml:space="preserve"> This affects Travelodge's total financial condition, including its ability to make cash, spend, and stay afloat in the long run. The scale applies to the whole business and is impacted by the financial system as a whole and the way rivalry works</w:t>
      </w:r>
      <w:r w:rsidR="00A20999" w:rsidRPr="00DA0C51">
        <w:rPr>
          <w:lang w:val="en-GB"/>
        </w:rPr>
        <w:t xml:space="preserve"> (Hawarna et al., 2020)</w:t>
      </w:r>
      <w:r w:rsidRPr="00DA0C51">
        <w:rPr>
          <w:lang w:val="en-GB"/>
        </w:rPr>
        <w:t>.</w:t>
      </w:r>
    </w:p>
    <w:p w14:paraId="1983C41D" w14:textId="3C219467" w:rsidR="00E07E5F" w:rsidRPr="00DA0C51" w:rsidRDefault="00E07E5F" w:rsidP="00E07E5F">
      <w:pPr>
        <w:pStyle w:val="ListParagraph"/>
        <w:numPr>
          <w:ilvl w:val="0"/>
          <w:numId w:val="24"/>
        </w:numPr>
        <w:rPr>
          <w:lang w:val="en-GB"/>
        </w:rPr>
      </w:pPr>
      <w:r w:rsidRPr="00DA0C51">
        <w:rPr>
          <w:b/>
          <w:bCs/>
          <w:lang w:val="en-GB"/>
        </w:rPr>
        <w:t>Technological Obsolescence:</w:t>
      </w:r>
      <w:r w:rsidRPr="00DA0C51">
        <w:rPr>
          <w:lang w:val="en-GB"/>
        </w:rPr>
        <w:t xml:space="preserve"> This refers to both processes that interact with customers, like planning and check-in, as well as procedures that improve how things work inside the organization. Everything about the hotel's technology is affected by its size, including its capacity to keep up with evolving demands from clients.</w:t>
      </w:r>
    </w:p>
    <w:p w14:paraId="6F0753B7" w14:textId="77777777" w:rsidR="00E07E5F" w:rsidRPr="00DA0C51" w:rsidRDefault="00E07E5F" w:rsidP="00E07E5F">
      <w:pPr>
        <w:rPr>
          <w:b/>
          <w:bCs/>
          <w:lang w:val="en-GB"/>
        </w:rPr>
      </w:pPr>
      <w:r w:rsidRPr="00DA0C51">
        <w:rPr>
          <w:b/>
          <w:bCs/>
          <w:lang w:val="en-GB"/>
        </w:rPr>
        <w:t>Impact on Travelodge Hotel:</w:t>
      </w:r>
    </w:p>
    <w:p w14:paraId="072382C1" w14:textId="1B999138" w:rsidR="00E07E5F" w:rsidRPr="00DA0C51" w:rsidRDefault="00E07E5F" w:rsidP="00E07E5F">
      <w:pPr>
        <w:pStyle w:val="ListParagraph"/>
        <w:numPr>
          <w:ilvl w:val="0"/>
          <w:numId w:val="26"/>
        </w:numPr>
        <w:rPr>
          <w:lang w:val="en-GB"/>
        </w:rPr>
      </w:pPr>
      <w:r w:rsidRPr="00DA0C51">
        <w:rPr>
          <w:b/>
          <w:bCs/>
          <w:lang w:val="en-GB"/>
        </w:rPr>
        <w:t>Reputation and Brand Image:</w:t>
      </w:r>
      <w:r w:rsidRPr="00DA0C51">
        <w:rPr>
          <w:lang w:val="en-GB"/>
        </w:rPr>
        <w:t xml:space="preserve"> A decline in customer happiness has a direct effect on Travelodge's image, which may harm the brand picture in the long run.</w:t>
      </w:r>
    </w:p>
    <w:p w14:paraId="785BCF8C" w14:textId="2897A844" w:rsidR="00E07E5F" w:rsidRPr="00DA0C51" w:rsidRDefault="00E07E5F" w:rsidP="00E07E5F">
      <w:pPr>
        <w:pStyle w:val="ListParagraph"/>
        <w:numPr>
          <w:ilvl w:val="0"/>
          <w:numId w:val="26"/>
        </w:numPr>
        <w:rPr>
          <w:lang w:val="en-GB"/>
        </w:rPr>
      </w:pPr>
      <w:r w:rsidRPr="00DA0C51">
        <w:rPr>
          <w:b/>
          <w:bCs/>
          <w:lang w:val="en-GB"/>
        </w:rPr>
        <w:t>Financial Performance:</w:t>
      </w:r>
      <w:r w:rsidRPr="00DA0C51">
        <w:rPr>
          <w:lang w:val="en-GB"/>
        </w:rPr>
        <w:t xml:space="preserve"> The drop in earnings is a big problem for the hotel's finances because it harms its capacity to make money, hold cash on hand, and spend</w:t>
      </w:r>
      <w:r w:rsidR="00A20999" w:rsidRPr="00DA0C51">
        <w:rPr>
          <w:lang w:val="en-GB"/>
        </w:rPr>
        <w:t xml:space="preserve"> (Hedborg et al., 2020)</w:t>
      </w:r>
      <w:r w:rsidRPr="00DA0C51">
        <w:rPr>
          <w:lang w:val="en-GB"/>
        </w:rPr>
        <w:t>.</w:t>
      </w:r>
    </w:p>
    <w:p w14:paraId="753618DB" w14:textId="472A62BE" w:rsidR="00E07E5F" w:rsidRPr="00DA0C51" w:rsidRDefault="00E07E5F" w:rsidP="00E07E5F">
      <w:pPr>
        <w:pStyle w:val="ListParagraph"/>
        <w:numPr>
          <w:ilvl w:val="0"/>
          <w:numId w:val="26"/>
        </w:numPr>
        <w:rPr>
          <w:lang w:val="en-GB"/>
        </w:rPr>
      </w:pPr>
      <w:r w:rsidRPr="00DA0C51">
        <w:rPr>
          <w:b/>
          <w:bCs/>
          <w:lang w:val="en-GB"/>
        </w:rPr>
        <w:t>Competitive Positioning:</w:t>
      </w:r>
      <w:r w:rsidRPr="00DA0C51">
        <w:rPr>
          <w:lang w:val="en-GB"/>
        </w:rPr>
        <w:t xml:space="preserve"> As technology becomes less helpful, Travelodge's ability to compete decreases, which makes it harder to attract and keep customers in a market that is becoming more tech-savvy.</w:t>
      </w:r>
    </w:p>
    <w:p w14:paraId="285D276C" w14:textId="7926D2FA" w:rsidR="00244DC9" w:rsidRPr="00DA0C51" w:rsidRDefault="00E07E5F" w:rsidP="00E07E5F">
      <w:pPr>
        <w:rPr>
          <w:lang w:val="en-GB"/>
        </w:rPr>
      </w:pPr>
      <w:r w:rsidRPr="00DA0C51">
        <w:rPr>
          <w:lang w:val="en-GB"/>
        </w:rPr>
        <w:t>In the end, Travelodge Hotel can make focused plans by knowing the reasons, scope, scale, and effects of the issues that they have found. In the next parts of the expert report, the focus is going to be on coming up with practical recommendations to deal with these issues and lead the hotel to a road of sustained development and higher competitiveness</w:t>
      </w:r>
      <w:r w:rsidR="00A20999" w:rsidRPr="00DA0C51">
        <w:rPr>
          <w:lang w:val="en-GB"/>
        </w:rPr>
        <w:t xml:space="preserve"> (Hofmann &amp; Vermunt, 2021)</w:t>
      </w:r>
      <w:r w:rsidR="00244DC9" w:rsidRPr="00DA0C51">
        <w:rPr>
          <w:lang w:val="en-GB"/>
        </w:rPr>
        <w:t>.</w:t>
      </w:r>
    </w:p>
    <w:p w14:paraId="6B69AFD4" w14:textId="77777777" w:rsidR="00244DC9" w:rsidRPr="00DA0C51" w:rsidRDefault="00244DC9" w:rsidP="00244DC9">
      <w:pPr>
        <w:pStyle w:val="Heading2"/>
        <w:rPr>
          <w:lang w:val="en-GB"/>
        </w:rPr>
      </w:pPr>
      <w:bookmarkStart w:id="9" w:name="_Toc159846151"/>
      <w:r w:rsidRPr="00DA0C51">
        <w:rPr>
          <w:lang w:val="en-GB"/>
        </w:rPr>
        <w:t>Recommendations and Change Management Strategies for Travelodge Hotel</w:t>
      </w:r>
      <w:bookmarkEnd w:id="9"/>
    </w:p>
    <w:p w14:paraId="64A522CB" w14:textId="77777777" w:rsidR="00577926" w:rsidRPr="00DA0C51" w:rsidRDefault="00577926" w:rsidP="00577926">
      <w:pPr>
        <w:rPr>
          <w:lang w:val="en-GB"/>
        </w:rPr>
      </w:pPr>
      <w:r w:rsidRPr="00DA0C51">
        <w:rPr>
          <w:lang w:val="en-GB"/>
        </w:rPr>
        <w:t>In reaction to the problems that have been found, the following suggestions and change management plans are placed forward to help Travelodge Hotel deal with problems in an effective manner and make progress towards future success.</w:t>
      </w:r>
    </w:p>
    <w:p w14:paraId="2E34A3C8" w14:textId="77777777" w:rsidR="00577926" w:rsidRPr="00DA0C51" w:rsidRDefault="00577926" w:rsidP="00577926">
      <w:pPr>
        <w:rPr>
          <w:b/>
          <w:bCs/>
          <w:lang w:val="en-GB"/>
        </w:rPr>
      </w:pPr>
      <w:r w:rsidRPr="00DA0C51">
        <w:rPr>
          <w:b/>
          <w:bCs/>
          <w:lang w:val="en-GB"/>
        </w:rPr>
        <w:t>1. Increasing Customer Satisfaction: </w:t>
      </w:r>
    </w:p>
    <w:p w14:paraId="347C07EC" w14:textId="4CF4E079" w:rsidR="00577926" w:rsidRPr="00DA0C51" w:rsidRDefault="00577926" w:rsidP="00577926">
      <w:pPr>
        <w:pStyle w:val="ListParagraph"/>
        <w:numPr>
          <w:ilvl w:val="0"/>
          <w:numId w:val="28"/>
        </w:numPr>
        <w:rPr>
          <w:lang w:val="en-GB"/>
        </w:rPr>
      </w:pPr>
      <w:r w:rsidRPr="00DA0C51">
        <w:rPr>
          <w:b/>
          <w:bCs/>
          <w:lang w:val="en-GB"/>
        </w:rPr>
        <w:lastRenderedPageBreak/>
        <w:t>Recommendation:</w:t>
      </w:r>
      <w:r w:rsidRPr="00DA0C51">
        <w:rPr>
          <w:lang w:val="en-GB"/>
        </w:rPr>
        <w:t> Spend money on staff training programs to improve client service, keep facilities up to date, and add new technology for an enjoyable and up-to-date experience for guests.</w:t>
      </w:r>
    </w:p>
    <w:p w14:paraId="1548C187" w14:textId="0BD9C4E8" w:rsidR="00577926" w:rsidRPr="00DA0C51" w:rsidRDefault="00577926" w:rsidP="00577926">
      <w:pPr>
        <w:pStyle w:val="ListParagraph"/>
        <w:numPr>
          <w:ilvl w:val="0"/>
          <w:numId w:val="28"/>
        </w:numPr>
        <w:rPr>
          <w:lang w:val="en-GB"/>
        </w:rPr>
      </w:pPr>
      <w:r w:rsidRPr="00DA0C51">
        <w:rPr>
          <w:b/>
          <w:bCs/>
          <w:lang w:val="en-GB"/>
        </w:rPr>
        <w:t>Change Management Strategy:</w:t>
      </w:r>
      <w:r w:rsidRPr="00DA0C51">
        <w:rPr>
          <w:lang w:val="en-GB"/>
        </w:rPr>
        <w:t xml:space="preserve"> Set up a phased teaching program for your team to make sure the change goes smoothly</w:t>
      </w:r>
      <w:r w:rsidR="00A20999" w:rsidRPr="00DA0C51">
        <w:rPr>
          <w:lang w:val="en-GB"/>
        </w:rPr>
        <w:t xml:space="preserve"> (Iszatt-White &amp; Lenney, 2020)</w:t>
      </w:r>
      <w:r w:rsidRPr="00DA0C51">
        <w:rPr>
          <w:lang w:val="en-GB"/>
        </w:rPr>
        <w:t>. Ask workers what they think about new technologies and methods to get them involved in the process. Staff members who do a great job with customer service should be rewarded and recognized. This will help create a good and cooperative work environment.</w:t>
      </w:r>
    </w:p>
    <w:p w14:paraId="06241C45" w14:textId="77777777" w:rsidR="00577926" w:rsidRPr="00DA0C51" w:rsidRDefault="00577926" w:rsidP="00577926">
      <w:pPr>
        <w:rPr>
          <w:lang w:val="en-GB"/>
        </w:rPr>
      </w:pPr>
      <w:r w:rsidRPr="00DA0C51">
        <w:rPr>
          <w:b/>
          <w:bCs/>
          <w:lang w:val="en-GB"/>
        </w:rPr>
        <w:t>2. Revenue Growth Strategies:</w:t>
      </w:r>
      <w:r w:rsidRPr="00DA0C51">
        <w:rPr>
          <w:lang w:val="en-GB"/>
        </w:rPr>
        <w:t xml:space="preserve"> </w:t>
      </w:r>
    </w:p>
    <w:p w14:paraId="233514E3" w14:textId="3C4D8CEC" w:rsidR="00577926" w:rsidRPr="00DA0C51" w:rsidRDefault="00577926" w:rsidP="00577926">
      <w:pPr>
        <w:pStyle w:val="ListParagraph"/>
        <w:numPr>
          <w:ilvl w:val="0"/>
          <w:numId w:val="29"/>
        </w:numPr>
        <w:rPr>
          <w:lang w:val="en-GB"/>
        </w:rPr>
      </w:pPr>
      <w:r w:rsidRPr="00DA0C51">
        <w:rPr>
          <w:b/>
          <w:bCs/>
          <w:lang w:val="en-GB"/>
        </w:rPr>
        <w:t>Recommendation:</w:t>
      </w:r>
      <w:r w:rsidRPr="00DA0C51">
        <w:rPr>
          <w:lang w:val="en-GB"/>
        </w:rPr>
        <w:t xml:space="preserve"> Explore different ways to make money by looking into connections, bundling offerings, and employing changeable prices to get the most money per accessible room (RevPAR).</w:t>
      </w:r>
    </w:p>
    <w:p w14:paraId="466F0ED3" w14:textId="250D8962" w:rsidR="00577926" w:rsidRPr="00DA0C51" w:rsidRDefault="00577926" w:rsidP="00577926">
      <w:pPr>
        <w:pStyle w:val="ListParagraph"/>
        <w:numPr>
          <w:ilvl w:val="0"/>
          <w:numId w:val="29"/>
        </w:numPr>
        <w:rPr>
          <w:lang w:val="en-GB"/>
        </w:rPr>
      </w:pPr>
      <w:r w:rsidRPr="00DA0C51">
        <w:rPr>
          <w:b/>
          <w:bCs/>
          <w:lang w:val="en-GB"/>
        </w:rPr>
        <w:t>Change Management Strategy:</w:t>
      </w:r>
      <w:r w:rsidRPr="00DA0C51">
        <w:rPr>
          <w:lang w:val="en-GB"/>
        </w:rPr>
        <w:t xml:space="preserve"> Make sure that staff grasp the advantages of increasing income streams, focusing on how they might help their job security and career advancement</w:t>
      </w:r>
      <w:r w:rsidR="00A20999" w:rsidRPr="00DA0C51">
        <w:rPr>
          <w:lang w:val="en-GB"/>
        </w:rPr>
        <w:t xml:space="preserve"> (Johnson, 2005)</w:t>
      </w:r>
      <w:r w:rsidRPr="00DA0C51">
        <w:rPr>
          <w:lang w:val="en-GB"/>
        </w:rPr>
        <w:t>. Teach people how to use the latest instruments and methods for managing income. To make sure employee benefits are in line with the hotel's financial goals, link success measures to income goals.</w:t>
      </w:r>
    </w:p>
    <w:p w14:paraId="693650BD" w14:textId="77777777" w:rsidR="00577926" w:rsidRPr="00DA0C51" w:rsidRDefault="00577926" w:rsidP="00577926">
      <w:pPr>
        <w:rPr>
          <w:b/>
          <w:bCs/>
          <w:lang w:val="en-GB"/>
        </w:rPr>
      </w:pPr>
      <w:r w:rsidRPr="00DA0C51">
        <w:rPr>
          <w:b/>
          <w:bCs/>
          <w:lang w:val="en-GB"/>
        </w:rPr>
        <w:t>3. Technological Upgrade: </w:t>
      </w:r>
    </w:p>
    <w:p w14:paraId="2D987DA2" w14:textId="287D47C0" w:rsidR="00577926" w:rsidRPr="00DA0C51" w:rsidRDefault="00577926" w:rsidP="00577926">
      <w:pPr>
        <w:pStyle w:val="ListParagraph"/>
        <w:numPr>
          <w:ilvl w:val="0"/>
          <w:numId w:val="30"/>
        </w:numPr>
        <w:rPr>
          <w:lang w:val="en-GB"/>
        </w:rPr>
      </w:pPr>
      <w:r w:rsidRPr="00DA0C51">
        <w:rPr>
          <w:b/>
          <w:bCs/>
          <w:lang w:val="en-GB"/>
        </w:rPr>
        <w:t>Recommendation:</w:t>
      </w:r>
      <w:r w:rsidRPr="00DA0C51">
        <w:rPr>
          <w:lang w:val="en-GB"/>
        </w:rPr>
        <w:t xml:space="preserve"> Spend money on a full update of technology, such as an easy-to-use booking system, mobile registration choices, and electronic management of facilities.</w:t>
      </w:r>
    </w:p>
    <w:p w14:paraId="4E18868B" w14:textId="36BE8559" w:rsidR="00577926" w:rsidRPr="00DA0C51" w:rsidRDefault="00577926" w:rsidP="00577926">
      <w:pPr>
        <w:pStyle w:val="ListParagraph"/>
        <w:numPr>
          <w:ilvl w:val="0"/>
          <w:numId w:val="30"/>
        </w:numPr>
        <w:rPr>
          <w:lang w:val="en-GB"/>
        </w:rPr>
      </w:pPr>
      <w:r w:rsidRPr="00DA0C51">
        <w:rPr>
          <w:b/>
          <w:bCs/>
          <w:lang w:val="en-GB"/>
        </w:rPr>
        <w:t>Change Management Strategy:</w:t>
      </w:r>
      <w:r w:rsidRPr="00DA0C51">
        <w:rPr>
          <w:lang w:val="en-GB"/>
        </w:rPr>
        <w:t xml:space="preserve"> Teach employees thoroughly about new technologies, focusing on how they can make things easier and make customers happier. Set up a support system, like a company, to deal with any issues that staff may have throughout the shift. Ask for input often so that it can make modifications and enhancements right away</w:t>
      </w:r>
      <w:r w:rsidR="00A20999" w:rsidRPr="00DA0C51">
        <w:rPr>
          <w:lang w:val="en-GB"/>
        </w:rPr>
        <w:t xml:space="preserve"> (Kipping &amp; Clark, 2012)</w:t>
      </w:r>
      <w:r w:rsidRPr="00DA0C51">
        <w:rPr>
          <w:lang w:val="en-GB"/>
        </w:rPr>
        <w:t>.</w:t>
      </w:r>
    </w:p>
    <w:p w14:paraId="47B5A0BC" w14:textId="77777777" w:rsidR="00577926" w:rsidRPr="00DA0C51" w:rsidRDefault="00577926" w:rsidP="00577926">
      <w:pPr>
        <w:rPr>
          <w:lang w:val="en-GB"/>
        </w:rPr>
      </w:pPr>
      <w:r w:rsidRPr="00DA0C51">
        <w:rPr>
          <w:b/>
          <w:bCs/>
          <w:lang w:val="en-GB"/>
        </w:rPr>
        <w:t>4. Operational Efficiency Improvements:</w:t>
      </w:r>
      <w:r w:rsidRPr="00DA0C51">
        <w:rPr>
          <w:lang w:val="en-GB"/>
        </w:rPr>
        <w:t xml:space="preserve"> </w:t>
      </w:r>
    </w:p>
    <w:p w14:paraId="1DEE6268" w14:textId="03D61A25" w:rsidR="00577926" w:rsidRPr="00DA0C51" w:rsidRDefault="00577926" w:rsidP="00EA28C1">
      <w:pPr>
        <w:pStyle w:val="ListParagraph"/>
        <w:numPr>
          <w:ilvl w:val="0"/>
          <w:numId w:val="31"/>
        </w:numPr>
        <w:rPr>
          <w:lang w:val="en-GB"/>
        </w:rPr>
      </w:pPr>
      <w:r w:rsidRPr="00DA0C51">
        <w:rPr>
          <w:b/>
          <w:bCs/>
          <w:lang w:val="en-GB"/>
        </w:rPr>
        <w:lastRenderedPageBreak/>
        <w:t>Recommendation:</w:t>
      </w:r>
      <w:r w:rsidRPr="00DA0C51">
        <w:rPr>
          <w:lang w:val="en-GB"/>
        </w:rPr>
        <w:t xml:space="preserve"> Conduct an audit to identify bottlenecks, optimize activities, and improve efficiency.</w:t>
      </w:r>
    </w:p>
    <w:p w14:paraId="5D41F670" w14:textId="199F0B47" w:rsidR="00577926" w:rsidRPr="00DA0C51" w:rsidRDefault="00577926" w:rsidP="00EA28C1">
      <w:pPr>
        <w:pStyle w:val="ListParagraph"/>
        <w:numPr>
          <w:ilvl w:val="0"/>
          <w:numId w:val="31"/>
        </w:numPr>
        <w:rPr>
          <w:lang w:val="en-GB"/>
        </w:rPr>
      </w:pPr>
      <w:r w:rsidRPr="00DA0C51">
        <w:rPr>
          <w:b/>
          <w:bCs/>
          <w:lang w:val="en-GB"/>
        </w:rPr>
        <w:t>Change Management Strategy:</w:t>
      </w:r>
      <w:r w:rsidRPr="00DA0C51">
        <w:rPr>
          <w:lang w:val="en-GB"/>
        </w:rPr>
        <w:t xml:space="preserve"> Get workers involved in the auditing process and ask them to share their thoughts on flaws with how things are running</w:t>
      </w:r>
      <w:r w:rsidR="00064A21" w:rsidRPr="00DA0C51">
        <w:rPr>
          <w:lang w:val="en-GB"/>
        </w:rPr>
        <w:t xml:space="preserve"> (Unterhitzenberger &amp; Moeller, 2021)</w:t>
      </w:r>
      <w:r w:rsidRPr="00DA0C51">
        <w:rPr>
          <w:lang w:val="en-GB"/>
        </w:rPr>
        <w:t>. Make sure everyone knows what the goals and anticipated outcomes for fast gains are. Make sure that the staff feels ready and capable of handling the adjustments by teaching them new tools and ways of doing things.</w:t>
      </w:r>
    </w:p>
    <w:p w14:paraId="4A4320C1" w14:textId="77777777" w:rsidR="00EA28C1" w:rsidRPr="00DA0C51" w:rsidRDefault="00577926" w:rsidP="00577926">
      <w:pPr>
        <w:rPr>
          <w:lang w:val="en-GB"/>
        </w:rPr>
      </w:pPr>
      <w:r w:rsidRPr="00DA0C51">
        <w:rPr>
          <w:b/>
          <w:bCs/>
          <w:lang w:val="en-GB"/>
        </w:rPr>
        <w:t>5. Employee Motivation and Health:</w:t>
      </w:r>
      <w:r w:rsidRPr="00DA0C51">
        <w:rPr>
          <w:lang w:val="en-GB"/>
        </w:rPr>
        <w:t xml:space="preserve"> </w:t>
      </w:r>
    </w:p>
    <w:p w14:paraId="46980B8A" w14:textId="78CCAD00" w:rsidR="00577926" w:rsidRPr="00DA0C51" w:rsidRDefault="00577926" w:rsidP="00EA28C1">
      <w:pPr>
        <w:pStyle w:val="ListParagraph"/>
        <w:numPr>
          <w:ilvl w:val="0"/>
          <w:numId w:val="33"/>
        </w:numPr>
        <w:rPr>
          <w:lang w:val="en-GB"/>
        </w:rPr>
      </w:pPr>
      <w:r w:rsidRPr="00DA0C51">
        <w:rPr>
          <w:b/>
          <w:bCs/>
          <w:lang w:val="en-GB"/>
        </w:rPr>
        <w:t>Recommendation:</w:t>
      </w:r>
      <w:r w:rsidRPr="00DA0C51">
        <w:rPr>
          <w:lang w:val="en-GB"/>
        </w:rPr>
        <w:t xml:space="preserve"> Use programs that focus on the needs of your employees, like flexible hours, health programs, and reward systems, to boost joy as well as job satisfaction</w:t>
      </w:r>
      <w:r w:rsidR="00A20999" w:rsidRPr="00DA0C51">
        <w:rPr>
          <w:lang w:val="en-GB"/>
        </w:rPr>
        <w:t xml:space="preserve"> (Kitay &amp; Wright, 2004)</w:t>
      </w:r>
      <w:r w:rsidRPr="00DA0C51">
        <w:rPr>
          <w:lang w:val="en-GB"/>
        </w:rPr>
        <w:t>.</w:t>
      </w:r>
    </w:p>
    <w:p w14:paraId="51FF99B4" w14:textId="18261C23" w:rsidR="00577926" w:rsidRPr="00DA0C51" w:rsidRDefault="00577926" w:rsidP="00EA28C1">
      <w:pPr>
        <w:pStyle w:val="ListParagraph"/>
        <w:numPr>
          <w:ilvl w:val="0"/>
          <w:numId w:val="33"/>
        </w:numPr>
        <w:rPr>
          <w:lang w:val="en-GB"/>
        </w:rPr>
      </w:pPr>
      <w:r w:rsidRPr="00DA0C51">
        <w:rPr>
          <w:b/>
          <w:bCs/>
          <w:lang w:val="en-GB"/>
        </w:rPr>
        <w:t>Change Management Strategy:</w:t>
      </w:r>
      <w:r w:rsidRPr="00DA0C51">
        <w:rPr>
          <w:lang w:val="en-GB"/>
        </w:rPr>
        <w:t xml:space="preserve"> Be clear regarding the benefits of these efforts and stress your dedication to the health and happiness of the staff. To make programs suit the wants of staff members, ask them for feedback. Changes should be made in stages so that workers have time to get used to them.</w:t>
      </w:r>
    </w:p>
    <w:p w14:paraId="256197A6" w14:textId="77777777" w:rsidR="00EA28C1" w:rsidRPr="00DA0C51" w:rsidRDefault="00577926" w:rsidP="00577926">
      <w:pPr>
        <w:rPr>
          <w:b/>
          <w:bCs/>
          <w:lang w:val="en-GB"/>
        </w:rPr>
      </w:pPr>
      <w:r w:rsidRPr="00DA0C51">
        <w:rPr>
          <w:b/>
          <w:bCs/>
          <w:lang w:val="en-GB"/>
        </w:rPr>
        <w:t xml:space="preserve">6. Constant Feedback and Evaluation: </w:t>
      </w:r>
    </w:p>
    <w:p w14:paraId="55B86FCC" w14:textId="3CF2CE90" w:rsidR="00577926" w:rsidRPr="00DA0C51" w:rsidRDefault="00577926" w:rsidP="00EA28C1">
      <w:pPr>
        <w:pStyle w:val="ListParagraph"/>
        <w:numPr>
          <w:ilvl w:val="0"/>
          <w:numId w:val="32"/>
        </w:numPr>
        <w:rPr>
          <w:lang w:val="en-GB"/>
        </w:rPr>
      </w:pPr>
      <w:r w:rsidRPr="00DA0C51">
        <w:rPr>
          <w:b/>
          <w:bCs/>
          <w:lang w:val="en-GB"/>
        </w:rPr>
        <w:t>Recommendation:</w:t>
      </w:r>
      <w:r w:rsidRPr="00DA0C51">
        <w:rPr>
          <w:lang w:val="en-GB"/>
        </w:rPr>
        <w:t> The recommendation is to set up a way to maintain an eye on customer feedback, revenue, and operational efficiency all the time. Use tools for statistical analysis to discover more and find places where things might function better</w:t>
      </w:r>
      <w:r w:rsidR="00A20999" w:rsidRPr="00DA0C51">
        <w:rPr>
          <w:lang w:val="en-GB"/>
        </w:rPr>
        <w:t xml:space="preserve"> (Kotter, 2012)</w:t>
      </w:r>
      <w:r w:rsidRPr="00DA0C51">
        <w:rPr>
          <w:lang w:val="en-GB"/>
        </w:rPr>
        <w:t>.</w:t>
      </w:r>
    </w:p>
    <w:p w14:paraId="3267801C" w14:textId="355EB928" w:rsidR="00244DC9" w:rsidRPr="00DA0C51" w:rsidRDefault="00577926" w:rsidP="00EA28C1">
      <w:pPr>
        <w:pStyle w:val="ListParagraph"/>
        <w:numPr>
          <w:ilvl w:val="0"/>
          <w:numId w:val="32"/>
        </w:numPr>
        <w:rPr>
          <w:lang w:val="en-GB"/>
        </w:rPr>
      </w:pPr>
      <w:r w:rsidRPr="00DA0C51">
        <w:rPr>
          <w:b/>
          <w:bCs/>
          <w:lang w:val="en-GB"/>
        </w:rPr>
        <w:t>Change management strategy:</w:t>
      </w:r>
      <w:r w:rsidRPr="00DA0C51">
        <w:rPr>
          <w:lang w:val="en-GB"/>
        </w:rPr>
        <w:t xml:space="preserve"> Make decisions based on facts that look like a group effort. Teach your employees how to comprehend and use data in their jobs. Celebrate wins and advancement, promoting a way of life that is always growing and changing</w:t>
      </w:r>
      <w:r w:rsidR="00244DC9" w:rsidRPr="00DA0C51">
        <w:rPr>
          <w:lang w:val="en-GB"/>
        </w:rPr>
        <w:t>.</w:t>
      </w:r>
    </w:p>
    <w:p w14:paraId="1DFB8AE1" w14:textId="18B54E88" w:rsidR="00244DC9" w:rsidRPr="00DA0C51" w:rsidRDefault="00244DC9" w:rsidP="00244DC9">
      <w:pPr>
        <w:pStyle w:val="Heading2"/>
        <w:rPr>
          <w:lang w:val="en-GB"/>
        </w:rPr>
      </w:pPr>
      <w:bookmarkStart w:id="10" w:name="_Toc159846152"/>
      <w:r w:rsidRPr="00DA0C51">
        <w:rPr>
          <w:lang w:val="en-GB"/>
        </w:rPr>
        <w:t>Evaluating Strategy Success and Impact Measurement for Travelodge Hotel</w:t>
      </w:r>
      <w:bookmarkEnd w:id="10"/>
    </w:p>
    <w:p w14:paraId="1721548C" w14:textId="77777777" w:rsidR="00EA28C1" w:rsidRPr="00DA0C51" w:rsidRDefault="00EA28C1" w:rsidP="00EA28C1">
      <w:pPr>
        <w:rPr>
          <w:lang w:val="en-GB"/>
        </w:rPr>
      </w:pPr>
      <w:r w:rsidRPr="00DA0C51">
        <w:rPr>
          <w:lang w:val="en-GB"/>
        </w:rPr>
        <w:t>Key performance indicators (KPIs) and other tools for constant tracking will be used to meticulously monitor how well the suggested tactics are working.</w:t>
      </w:r>
    </w:p>
    <w:p w14:paraId="19CFFEF8" w14:textId="2251E73A" w:rsidR="003B43EE" w:rsidRPr="00DA0C51" w:rsidRDefault="00EA28C1" w:rsidP="00EA28C1">
      <w:pPr>
        <w:rPr>
          <w:lang w:val="en-GB"/>
        </w:rPr>
      </w:pPr>
      <w:r w:rsidRPr="00DA0C51">
        <w:rPr>
          <w:b/>
          <w:bCs/>
          <w:lang w:val="en-GB"/>
        </w:rPr>
        <w:t>1. Customer Satisfaction Metrics:</w:t>
      </w:r>
      <w:r w:rsidRPr="00DA0C51">
        <w:rPr>
          <w:lang w:val="en-GB"/>
        </w:rPr>
        <w:t xml:space="preserve"> </w:t>
      </w:r>
    </w:p>
    <w:p w14:paraId="74B54EBB" w14:textId="0C46F920" w:rsidR="00EA28C1" w:rsidRPr="00DA0C51" w:rsidRDefault="00EA28C1" w:rsidP="003B43EE">
      <w:pPr>
        <w:pStyle w:val="ListParagraph"/>
        <w:numPr>
          <w:ilvl w:val="0"/>
          <w:numId w:val="34"/>
        </w:numPr>
        <w:rPr>
          <w:lang w:val="en-GB"/>
        </w:rPr>
      </w:pPr>
      <w:r w:rsidRPr="00DA0C51">
        <w:rPr>
          <w:b/>
          <w:bCs/>
          <w:lang w:val="en-GB"/>
        </w:rPr>
        <w:lastRenderedPageBreak/>
        <w:t>KPIs:</w:t>
      </w:r>
      <w:r w:rsidRPr="00DA0C51">
        <w:rPr>
          <w:lang w:val="en-GB"/>
        </w:rPr>
        <w:t xml:space="preserve"> CSI, NPS, and online evaluations.</w:t>
      </w:r>
    </w:p>
    <w:p w14:paraId="6A9A4DE6" w14:textId="4DD7D3FA" w:rsidR="00EA28C1" w:rsidRPr="00DA0C51" w:rsidRDefault="00EA28C1" w:rsidP="003B43EE">
      <w:pPr>
        <w:pStyle w:val="ListParagraph"/>
        <w:numPr>
          <w:ilvl w:val="0"/>
          <w:numId w:val="34"/>
        </w:numPr>
        <w:rPr>
          <w:lang w:val="en-GB"/>
        </w:rPr>
      </w:pPr>
      <w:r w:rsidRPr="00DA0C51">
        <w:rPr>
          <w:b/>
          <w:bCs/>
          <w:lang w:val="en-GB"/>
        </w:rPr>
        <w:t>Measuring:</w:t>
      </w:r>
      <w:r w:rsidRPr="00DA0C51">
        <w:rPr>
          <w:lang w:val="en-GB"/>
        </w:rPr>
        <w:t xml:space="preserve"> Looking at NPS scores, feedback from clients, as well as online reviews on sites like TripAdvisor and Google Places will provide real-time information about how better service and improved amenities are affecting things</w:t>
      </w:r>
      <w:r w:rsidR="00A20999" w:rsidRPr="00DA0C51">
        <w:rPr>
          <w:lang w:val="en-GB"/>
        </w:rPr>
        <w:t xml:space="preserve"> (Kumar et al., 2021)</w:t>
      </w:r>
      <w:r w:rsidRPr="00DA0C51">
        <w:rPr>
          <w:lang w:val="en-GB"/>
        </w:rPr>
        <w:t>.</w:t>
      </w:r>
    </w:p>
    <w:p w14:paraId="584EB1E5" w14:textId="77777777" w:rsidR="003B43EE" w:rsidRPr="00DA0C51" w:rsidRDefault="00EA28C1" w:rsidP="00EA28C1">
      <w:pPr>
        <w:rPr>
          <w:b/>
          <w:bCs/>
          <w:lang w:val="en-GB"/>
        </w:rPr>
      </w:pPr>
      <w:r w:rsidRPr="00DA0C51">
        <w:rPr>
          <w:b/>
          <w:bCs/>
          <w:lang w:val="en-GB"/>
        </w:rPr>
        <w:t xml:space="preserve">2. Financial Performance Indicators: </w:t>
      </w:r>
    </w:p>
    <w:p w14:paraId="3CAB5509" w14:textId="5E0B76E8" w:rsidR="00EA28C1" w:rsidRPr="00DA0C51" w:rsidRDefault="00EA28C1" w:rsidP="003B43EE">
      <w:pPr>
        <w:pStyle w:val="ListParagraph"/>
        <w:numPr>
          <w:ilvl w:val="0"/>
          <w:numId w:val="35"/>
        </w:numPr>
        <w:rPr>
          <w:lang w:val="en-GB"/>
        </w:rPr>
      </w:pPr>
      <w:r w:rsidRPr="00DA0C51">
        <w:rPr>
          <w:b/>
          <w:bCs/>
          <w:lang w:val="en-GB"/>
        </w:rPr>
        <w:t>Key Performance Indicators (KPIs):</w:t>
      </w:r>
      <w:r w:rsidRPr="00DA0C51">
        <w:rPr>
          <w:lang w:val="en-GB"/>
        </w:rPr>
        <w:t xml:space="preserve"> Market Share, Revenue Development, and Income per Available Room (RevPAR).</w:t>
      </w:r>
    </w:p>
    <w:p w14:paraId="13EA0401" w14:textId="24F9D1F1" w:rsidR="00EA28C1" w:rsidRPr="00DA0C51" w:rsidRDefault="00EA28C1" w:rsidP="003B43EE">
      <w:pPr>
        <w:pStyle w:val="ListParagraph"/>
        <w:numPr>
          <w:ilvl w:val="0"/>
          <w:numId w:val="35"/>
        </w:numPr>
        <w:rPr>
          <w:lang w:val="en-GB"/>
        </w:rPr>
      </w:pPr>
      <w:r w:rsidRPr="00DA0C51">
        <w:rPr>
          <w:b/>
          <w:bCs/>
          <w:lang w:val="en-GB"/>
        </w:rPr>
        <w:t>Measuring:</w:t>
      </w:r>
      <w:r w:rsidRPr="00DA0C51">
        <w:rPr>
          <w:lang w:val="en-GB"/>
        </w:rPr>
        <w:t xml:space="preserve"> sales growth, RevPAR, and shifts in market share will all be tracked in quarterly and annual financial evaluations</w:t>
      </w:r>
      <w:r w:rsidR="00064A21" w:rsidRPr="00DA0C51">
        <w:rPr>
          <w:lang w:val="en-GB"/>
        </w:rPr>
        <w:t xml:space="preserve"> (Whittington &amp; Molloy, 2005)</w:t>
      </w:r>
      <w:r w:rsidRPr="00DA0C51">
        <w:rPr>
          <w:lang w:val="en-GB"/>
        </w:rPr>
        <w:t>. These signs will directly demonstrate how well marketing efforts and methods to generate more money are working.</w:t>
      </w:r>
    </w:p>
    <w:p w14:paraId="161EDC99" w14:textId="39019F1E" w:rsidR="003B43EE" w:rsidRPr="00DA0C51" w:rsidRDefault="00EA28C1" w:rsidP="00EA28C1">
      <w:pPr>
        <w:rPr>
          <w:b/>
          <w:bCs/>
          <w:lang w:val="en-GB"/>
        </w:rPr>
      </w:pPr>
      <w:r w:rsidRPr="00DA0C51">
        <w:rPr>
          <w:b/>
          <w:bCs/>
          <w:lang w:val="en-GB"/>
        </w:rPr>
        <w:t xml:space="preserve">3. Metrics for technology and operations: </w:t>
      </w:r>
    </w:p>
    <w:p w14:paraId="13A843A7" w14:textId="31BE6562" w:rsidR="00EA28C1" w:rsidRPr="00DA0C51" w:rsidRDefault="00EA28C1" w:rsidP="003B43EE">
      <w:pPr>
        <w:pStyle w:val="ListParagraph"/>
        <w:numPr>
          <w:ilvl w:val="0"/>
          <w:numId w:val="36"/>
        </w:numPr>
        <w:rPr>
          <w:lang w:val="en-GB"/>
        </w:rPr>
      </w:pPr>
      <w:r w:rsidRPr="00DA0C51">
        <w:rPr>
          <w:b/>
          <w:bCs/>
          <w:lang w:val="en-GB"/>
        </w:rPr>
        <w:t>Key performance indicators (KPIs):</w:t>
      </w:r>
      <w:r w:rsidRPr="00DA0C51">
        <w:rPr>
          <w:lang w:val="en-GB"/>
        </w:rPr>
        <w:t xml:space="preserve"> Site visitors, booking costs, and how quickly visitors can check-in</w:t>
      </w:r>
      <w:r w:rsidR="00A20999" w:rsidRPr="00DA0C51">
        <w:rPr>
          <w:lang w:val="en-GB"/>
        </w:rPr>
        <w:t xml:space="preserve"> (Lueg &amp; Carvalho e Silva, 2022)</w:t>
      </w:r>
      <w:r w:rsidRPr="00DA0C51">
        <w:rPr>
          <w:lang w:val="en-GB"/>
        </w:rPr>
        <w:t>.</w:t>
      </w:r>
    </w:p>
    <w:p w14:paraId="3938145E" w14:textId="16AB104E" w:rsidR="00EA28C1" w:rsidRPr="00DA0C51" w:rsidRDefault="00EA28C1" w:rsidP="003B43EE">
      <w:pPr>
        <w:pStyle w:val="ListParagraph"/>
        <w:numPr>
          <w:ilvl w:val="0"/>
          <w:numId w:val="36"/>
        </w:numPr>
        <w:rPr>
          <w:lang w:val="en-GB"/>
        </w:rPr>
      </w:pPr>
      <w:r w:rsidRPr="00DA0C51">
        <w:rPr>
          <w:b/>
          <w:bCs/>
          <w:lang w:val="en-GB"/>
        </w:rPr>
        <w:t>Measuring:</w:t>
      </w:r>
      <w:r w:rsidRPr="00DA0C51">
        <w:rPr>
          <w:lang w:val="en-GB"/>
        </w:rPr>
        <w:t xml:space="preserve"> Regular checks of information on the website, booking platform measures, and check-in steps will show how well technological advances modifications and improvements to practical efficiency are working.</w:t>
      </w:r>
    </w:p>
    <w:p w14:paraId="1AE9E3F0" w14:textId="77777777" w:rsidR="003B43EE" w:rsidRPr="00DA0C51" w:rsidRDefault="00EA28C1" w:rsidP="00EA28C1">
      <w:pPr>
        <w:rPr>
          <w:b/>
          <w:bCs/>
          <w:lang w:val="en-GB"/>
        </w:rPr>
      </w:pPr>
      <w:r w:rsidRPr="00DA0C51">
        <w:rPr>
          <w:b/>
          <w:bCs/>
          <w:lang w:val="en-GB"/>
        </w:rPr>
        <w:t xml:space="preserve">4. Training and engaging employees: </w:t>
      </w:r>
    </w:p>
    <w:p w14:paraId="3772248E" w14:textId="1ED98C59" w:rsidR="00EA28C1" w:rsidRPr="00DA0C51" w:rsidRDefault="00EA28C1" w:rsidP="003B43EE">
      <w:pPr>
        <w:pStyle w:val="ListParagraph"/>
        <w:numPr>
          <w:ilvl w:val="0"/>
          <w:numId w:val="37"/>
        </w:numPr>
        <w:rPr>
          <w:lang w:val="en-GB"/>
        </w:rPr>
      </w:pPr>
      <w:r w:rsidRPr="00DA0C51">
        <w:rPr>
          <w:b/>
          <w:bCs/>
          <w:lang w:val="en-GB"/>
        </w:rPr>
        <w:t>Key performance indicators (KPIs):</w:t>
      </w:r>
      <w:r w:rsidRPr="00DA0C51">
        <w:rPr>
          <w:lang w:val="en-GB"/>
        </w:rPr>
        <w:t xml:space="preserve"> Service Quality Scores, Training Completion Costs, and Staff Satisfaction.</w:t>
      </w:r>
    </w:p>
    <w:p w14:paraId="30F11D39" w14:textId="082104C3" w:rsidR="00EA28C1" w:rsidRPr="00DA0C51" w:rsidRDefault="00EA28C1" w:rsidP="003B43EE">
      <w:pPr>
        <w:pStyle w:val="ListParagraph"/>
        <w:numPr>
          <w:ilvl w:val="0"/>
          <w:numId w:val="37"/>
        </w:numPr>
        <w:rPr>
          <w:lang w:val="en-GB"/>
        </w:rPr>
      </w:pPr>
      <w:r w:rsidRPr="00DA0C51">
        <w:rPr>
          <w:b/>
          <w:bCs/>
          <w:lang w:val="en-GB"/>
        </w:rPr>
        <w:t>Measuring:</w:t>
      </w:r>
      <w:r w:rsidRPr="00DA0C51">
        <w:rPr>
          <w:lang w:val="en-GB"/>
        </w:rPr>
        <w:t xml:space="preserve"> To find out how well change leadership is working, we will use things like staff polls, records of instruction completion, and periodic evaluations on the quality of service</w:t>
      </w:r>
      <w:r w:rsidR="00A20999" w:rsidRPr="00DA0C51">
        <w:rPr>
          <w:lang w:val="en-GB"/>
        </w:rPr>
        <w:t xml:space="preserve"> (Massey, 2000)</w:t>
      </w:r>
      <w:r w:rsidRPr="00DA0C51">
        <w:rPr>
          <w:lang w:val="en-GB"/>
        </w:rPr>
        <w:t>.</w:t>
      </w:r>
    </w:p>
    <w:p w14:paraId="463E3BA8" w14:textId="40B52086" w:rsidR="00874DE6" w:rsidRPr="00DA0C51" w:rsidRDefault="00EA28C1" w:rsidP="00EA28C1">
      <w:pPr>
        <w:rPr>
          <w:lang w:val="en-GB"/>
        </w:rPr>
      </w:pPr>
      <w:r w:rsidRPr="00DA0C51">
        <w:rPr>
          <w:lang w:val="en-GB"/>
        </w:rPr>
        <w:t xml:space="preserve">Continuous feedback loops, performance assessments every three months, and yearly evaluations will be very helpful in finding out what is working and what needs to be changed. This flexible method made certain that the review process could react to changing customer requirements and </w:t>
      </w:r>
      <w:r w:rsidRPr="00DA0C51">
        <w:rPr>
          <w:lang w:val="en-GB"/>
        </w:rPr>
        <w:lastRenderedPageBreak/>
        <w:t>market conditions, allowing Travelodge Hotel to keep getting better and being successful</w:t>
      </w:r>
      <w:r w:rsidR="00064A21" w:rsidRPr="00DA0C51">
        <w:rPr>
          <w:lang w:val="en-GB"/>
        </w:rPr>
        <w:t xml:space="preserve"> (Yadav &amp; Al Owad, 2022)</w:t>
      </w:r>
      <w:r w:rsidR="00874DE6" w:rsidRPr="00DA0C51">
        <w:rPr>
          <w:lang w:val="en-GB"/>
        </w:rPr>
        <w:t>.</w:t>
      </w:r>
    </w:p>
    <w:p w14:paraId="7E9267CE" w14:textId="184C794C" w:rsidR="00244DC9" w:rsidRPr="00DA0C51" w:rsidRDefault="00874DE6" w:rsidP="00874DE6">
      <w:pPr>
        <w:pStyle w:val="Heading2"/>
        <w:rPr>
          <w:lang w:val="en-GB"/>
        </w:rPr>
      </w:pPr>
      <w:bookmarkStart w:id="11" w:name="_Toc159846153"/>
      <w:r w:rsidRPr="00DA0C51">
        <w:rPr>
          <w:lang w:val="en-GB"/>
        </w:rPr>
        <w:t>Anticipated Benefits of Implementing Recommended Strategies for Travelodge Hotel</w:t>
      </w:r>
      <w:bookmarkEnd w:id="11"/>
    </w:p>
    <w:p w14:paraId="157868FD" w14:textId="77777777" w:rsidR="003B43EE" w:rsidRPr="00DA0C51" w:rsidRDefault="003B43EE" w:rsidP="003B43EE">
      <w:pPr>
        <w:rPr>
          <w:lang w:val="en-GB"/>
        </w:rPr>
      </w:pPr>
      <w:r w:rsidRPr="00DA0C51">
        <w:rPr>
          <w:lang w:val="en-GB"/>
        </w:rPr>
        <w:t>The offered tactics are anticipated to help Travelodge Hotel succeed and compete in the changing hospitality sector.</w:t>
      </w:r>
    </w:p>
    <w:p w14:paraId="2BBD07E3" w14:textId="0D869E69" w:rsidR="003B43EE" w:rsidRPr="00DA0C51" w:rsidRDefault="003B43EE" w:rsidP="003B43EE">
      <w:pPr>
        <w:rPr>
          <w:lang w:val="en-GB"/>
        </w:rPr>
      </w:pPr>
      <w:r w:rsidRPr="00DA0C51">
        <w:rPr>
          <w:b/>
          <w:bCs/>
          <w:lang w:val="en-GB"/>
        </w:rPr>
        <w:t>1. Better Customer happiness:</w:t>
      </w:r>
      <w:r w:rsidRPr="00DA0C51">
        <w:rPr>
          <w:lang w:val="en-GB"/>
        </w:rPr>
        <w:t xml:space="preserve"> </w:t>
      </w:r>
    </w:p>
    <w:p w14:paraId="4760781E" w14:textId="18E7B39E" w:rsidR="003B43EE" w:rsidRPr="00DA0C51" w:rsidRDefault="003B43EE" w:rsidP="003B43EE">
      <w:pPr>
        <w:pStyle w:val="ListParagraph"/>
        <w:numPr>
          <w:ilvl w:val="0"/>
          <w:numId w:val="39"/>
        </w:numPr>
        <w:rPr>
          <w:lang w:val="en-GB"/>
        </w:rPr>
      </w:pPr>
      <w:r w:rsidRPr="00DA0C51">
        <w:rPr>
          <w:b/>
          <w:bCs/>
          <w:lang w:val="en-GB"/>
        </w:rPr>
        <w:t>Advantages:</w:t>
      </w:r>
      <w:r w:rsidRPr="00DA0C51">
        <w:rPr>
          <w:lang w:val="en-GB"/>
        </w:rPr>
        <w:t xml:space="preserve"> Higher CSI and NPS numbers will show a clear rise in customer satisfaction, which will lead to good online reviews and an improved company image. In turn, this ought to keep customers faithful, encourage them to buy again, and spread positive word of mouth</w:t>
      </w:r>
      <w:r w:rsidR="00A20999" w:rsidRPr="00DA0C51">
        <w:rPr>
          <w:lang w:val="en-GB"/>
        </w:rPr>
        <w:t xml:space="preserve"> (Mavridopoulou &amp; O’Mahoney, 2020)</w:t>
      </w:r>
      <w:r w:rsidRPr="00DA0C51">
        <w:rPr>
          <w:lang w:val="en-GB"/>
        </w:rPr>
        <w:t>.</w:t>
      </w:r>
    </w:p>
    <w:p w14:paraId="3CEB0FA2" w14:textId="77777777" w:rsidR="003B43EE" w:rsidRPr="00DA0C51" w:rsidRDefault="003B43EE" w:rsidP="003B43EE">
      <w:pPr>
        <w:rPr>
          <w:b/>
          <w:bCs/>
          <w:lang w:val="en-GB"/>
        </w:rPr>
      </w:pPr>
      <w:r w:rsidRPr="00DA0C51">
        <w:rPr>
          <w:b/>
          <w:bCs/>
          <w:lang w:val="en-GB"/>
        </w:rPr>
        <w:t xml:space="preserve">2. Increased Bookings and Market Part: </w:t>
      </w:r>
    </w:p>
    <w:p w14:paraId="5AECF84E" w14:textId="13DA6896" w:rsidR="003B43EE" w:rsidRPr="00DA0C51" w:rsidRDefault="003B43EE" w:rsidP="003B43EE">
      <w:pPr>
        <w:pStyle w:val="ListParagraph"/>
        <w:numPr>
          <w:ilvl w:val="0"/>
          <w:numId w:val="39"/>
        </w:numPr>
        <w:rPr>
          <w:lang w:val="en-GB"/>
        </w:rPr>
      </w:pPr>
      <w:r w:rsidRPr="00DA0C51">
        <w:rPr>
          <w:b/>
          <w:bCs/>
          <w:lang w:val="en-GB"/>
        </w:rPr>
        <w:t>Advantages:</w:t>
      </w:r>
      <w:r w:rsidRPr="00DA0C51">
        <w:rPr>
          <w:lang w:val="en-GB"/>
        </w:rPr>
        <w:t xml:space="preserve"> smart marketing efforts and methods for making more money are expected to lead to more bookings, better RevPAR, and a greater share of the market. It is expected that the hotel's finances will get better, which will enable money to be used for building more changes and growth.</w:t>
      </w:r>
    </w:p>
    <w:p w14:paraId="75713EFD" w14:textId="77777777" w:rsidR="003B43EE" w:rsidRPr="00DA0C51" w:rsidRDefault="003B43EE" w:rsidP="003B43EE">
      <w:pPr>
        <w:rPr>
          <w:b/>
          <w:bCs/>
          <w:lang w:val="en-GB"/>
        </w:rPr>
      </w:pPr>
      <w:r w:rsidRPr="00DA0C51">
        <w:rPr>
          <w:b/>
          <w:bCs/>
          <w:lang w:val="en-GB"/>
        </w:rPr>
        <w:t xml:space="preserve">3. Better operating efficiency: </w:t>
      </w:r>
    </w:p>
    <w:p w14:paraId="4FFEA745" w14:textId="02483B4B" w:rsidR="003B43EE" w:rsidRPr="00DA0C51" w:rsidRDefault="003B43EE" w:rsidP="003B43EE">
      <w:pPr>
        <w:pStyle w:val="ListParagraph"/>
        <w:numPr>
          <w:ilvl w:val="0"/>
          <w:numId w:val="39"/>
        </w:numPr>
        <w:rPr>
          <w:lang w:val="en-GB"/>
        </w:rPr>
      </w:pPr>
      <w:r w:rsidRPr="00DA0C51">
        <w:rPr>
          <w:b/>
          <w:bCs/>
          <w:lang w:val="en-GB"/>
        </w:rPr>
        <w:t>Advantages:</w:t>
      </w:r>
      <w:r w:rsidRPr="00DA0C51">
        <w:rPr>
          <w:lang w:val="en-GB"/>
        </w:rPr>
        <w:t xml:space="preserve"> New technologies and streamlined operations should make matters run more smoothly, cutting down on wait times for check-in and making the whole experience for guests smoother. In turn, this may lead to happier guests and more good reviews</w:t>
      </w:r>
      <w:r w:rsidR="00A20999" w:rsidRPr="00DA0C51">
        <w:rPr>
          <w:lang w:val="en-GB"/>
        </w:rPr>
        <w:t xml:space="preserve"> (McDougall et al., 2020)</w:t>
      </w:r>
      <w:r w:rsidRPr="00DA0C51">
        <w:rPr>
          <w:lang w:val="en-GB"/>
        </w:rPr>
        <w:t>.</w:t>
      </w:r>
    </w:p>
    <w:p w14:paraId="4CAAF11E" w14:textId="77777777" w:rsidR="003B43EE" w:rsidRPr="00DA0C51" w:rsidRDefault="003B43EE" w:rsidP="003B43EE">
      <w:pPr>
        <w:rPr>
          <w:b/>
          <w:bCs/>
          <w:lang w:val="en-GB"/>
        </w:rPr>
      </w:pPr>
      <w:r w:rsidRPr="00DA0C51">
        <w:rPr>
          <w:b/>
          <w:bCs/>
          <w:lang w:val="en-GB"/>
        </w:rPr>
        <w:t xml:space="preserve">4. Positive Effects on Employees: </w:t>
      </w:r>
    </w:p>
    <w:p w14:paraId="7763E139" w14:textId="3F26A861" w:rsidR="003B43EE" w:rsidRPr="00DA0C51" w:rsidRDefault="003B43EE" w:rsidP="003B43EE">
      <w:pPr>
        <w:pStyle w:val="ListParagraph"/>
        <w:numPr>
          <w:ilvl w:val="0"/>
          <w:numId w:val="39"/>
        </w:numPr>
        <w:rPr>
          <w:lang w:val="en-GB"/>
        </w:rPr>
      </w:pPr>
      <w:r w:rsidRPr="00DA0C51">
        <w:rPr>
          <w:b/>
          <w:bCs/>
          <w:lang w:val="en-GB"/>
        </w:rPr>
        <w:t>Advantages:</w:t>
      </w:r>
      <w:r w:rsidRPr="00DA0C51">
        <w:rPr>
          <w:lang w:val="en-GB"/>
        </w:rPr>
        <w:t xml:space="preserve"> Comprehensive training and interaction programs for staffers are likely to lead to an inspired and well-equipped workforce. If employees are happier, they may </w:t>
      </w:r>
      <w:r w:rsidRPr="00DA0C51">
        <w:rPr>
          <w:lang w:val="en-GB"/>
        </w:rPr>
        <w:lastRenderedPageBreak/>
        <w:t>provide better service, leave less often, and work in an upbeat atmosphere, all of which may make the experience of guests better.</w:t>
      </w:r>
    </w:p>
    <w:p w14:paraId="3CEE503F" w14:textId="77777777" w:rsidR="003B43EE" w:rsidRPr="00DA0C51" w:rsidRDefault="003B43EE" w:rsidP="003B43EE">
      <w:pPr>
        <w:rPr>
          <w:b/>
          <w:bCs/>
          <w:lang w:val="en-GB"/>
        </w:rPr>
      </w:pPr>
      <w:r w:rsidRPr="00DA0C51">
        <w:rPr>
          <w:b/>
          <w:bCs/>
          <w:lang w:val="en-GB"/>
        </w:rPr>
        <w:t xml:space="preserve">5. Ability to Change with the Times: </w:t>
      </w:r>
    </w:p>
    <w:p w14:paraId="4DC43BC5" w14:textId="6C80F113" w:rsidR="003B43EE" w:rsidRPr="00DA0C51" w:rsidRDefault="003B43EE" w:rsidP="003B43EE">
      <w:pPr>
        <w:pStyle w:val="ListParagraph"/>
        <w:numPr>
          <w:ilvl w:val="0"/>
          <w:numId w:val="39"/>
        </w:numPr>
        <w:rPr>
          <w:lang w:val="en-GB"/>
        </w:rPr>
      </w:pPr>
      <w:r w:rsidRPr="00DA0C51">
        <w:rPr>
          <w:b/>
          <w:bCs/>
          <w:lang w:val="en-GB"/>
        </w:rPr>
        <w:t>Advantages:</w:t>
      </w:r>
      <w:r w:rsidRPr="00DA0C51">
        <w:rPr>
          <w:lang w:val="en-GB"/>
        </w:rPr>
        <w:t xml:space="preserve"> The hotel is an innovative player in its field because it embraces cutting-edge technology and can change with the times. This ability to change is crucial for remaining current and meeting the needs of tech-savvy and picky </w:t>
      </w:r>
      <w:r w:rsidR="00DA0C51" w:rsidRPr="00DA0C51">
        <w:rPr>
          <w:lang w:val="en-GB"/>
        </w:rPr>
        <w:t>travellers</w:t>
      </w:r>
      <w:r w:rsidRPr="00DA0C51">
        <w:rPr>
          <w:lang w:val="en-GB"/>
        </w:rPr>
        <w:t xml:space="preserve"> today</w:t>
      </w:r>
      <w:r w:rsidR="00A20999" w:rsidRPr="00DA0C51">
        <w:rPr>
          <w:lang w:val="en-GB"/>
        </w:rPr>
        <w:t xml:space="preserve"> (Miller, 2013)</w:t>
      </w:r>
      <w:r w:rsidRPr="00DA0C51">
        <w:rPr>
          <w:lang w:val="en-GB"/>
        </w:rPr>
        <w:t>.</w:t>
      </w:r>
    </w:p>
    <w:p w14:paraId="7C35DC57" w14:textId="77777777" w:rsidR="003B43EE" w:rsidRPr="00DA0C51" w:rsidRDefault="003B43EE" w:rsidP="003B43EE">
      <w:pPr>
        <w:rPr>
          <w:b/>
          <w:bCs/>
          <w:lang w:val="en-GB"/>
        </w:rPr>
      </w:pPr>
      <w:r w:rsidRPr="00DA0C51">
        <w:rPr>
          <w:b/>
          <w:bCs/>
          <w:lang w:val="en-GB"/>
        </w:rPr>
        <w:t>6. Long-term sustainability and brand resilience:</w:t>
      </w:r>
    </w:p>
    <w:p w14:paraId="3952E566" w14:textId="54695431" w:rsidR="003B43EE" w:rsidRPr="00DA0C51" w:rsidRDefault="003B43EE" w:rsidP="003B43EE">
      <w:pPr>
        <w:pStyle w:val="ListParagraph"/>
        <w:numPr>
          <w:ilvl w:val="0"/>
          <w:numId w:val="38"/>
        </w:numPr>
        <w:rPr>
          <w:lang w:val="en-GB"/>
        </w:rPr>
      </w:pPr>
      <w:r w:rsidRPr="00DA0C51">
        <w:rPr>
          <w:b/>
          <w:bCs/>
          <w:lang w:val="en-GB"/>
        </w:rPr>
        <w:t>Advantages:</w:t>
      </w:r>
      <w:r w:rsidRPr="00DA0C51">
        <w:rPr>
          <w:lang w:val="en-GB"/>
        </w:rPr>
        <w:t xml:space="preserve"> Positive customer experiences, higher sales, and improvements to operating efficiency will all be expected to contribute to making Travelodge's brand stronger. Long-term survival and the ability to cope with challenges within the industry will be contingent on having a strong and flexible business plan.</w:t>
      </w:r>
    </w:p>
    <w:p w14:paraId="47978A7F" w14:textId="25065911" w:rsidR="00874DE6" w:rsidRPr="00DA0C51" w:rsidRDefault="003B43EE" w:rsidP="003B43EE">
      <w:pPr>
        <w:rPr>
          <w:lang w:val="en-GB"/>
        </w:rPr>
      </w:pPr>
      <w:r w:rsidRPr="00DA0C51">
        <w:rPr>
          <w:lang w:val="en-GB"/>
        </w:rPr>
        <w:t>The anticipated advantages involve both short-term gains, like higher customer happiness and more sales right away, and long-term advantages, like making the brand more durable and more successful in the market</w:t>
      </w:r>
      <w:r w:rsidR="00A20999" w:rsidRPr="00DA0C51">
        <w:rPr>
          <w:lang w:val="en-GB"/>
        </w:rPr>
        <w:t xml:space="preserve"> (Nielsen et al., 2021)</w:t>
      </w:r>
      <w:r w:rsidRPr="00DA0C51">
        <w:rPr>
          <w:lang w:val="en-GB"/>
        </w:rPr>
        <w:t>. Travelodge Hotel's path to long-term achievement and competitiveness in the constantly changing hotel industry is helped by these good results</w:t>
      </w:r>
      <w:r w:rsidR="00874DE6" w:rsidRPr="00DA0C51">
        <w:rPr>
          <w:lang w:val="en-GB"/>
        </w:rPr>
        <w:t>.</w:t>
      </w:r>
    </w:p>
    <w:p w14:paraId="1BA90687" w14:textId="4248C5AD" w:rsidR="00874DE6" w:rsidRPr="00DA0C51" w:rsidRDefault="00874DE6" w:rsidP="00874DE6">
      <w:pPr>
        <w:pStyle w:val="Heading2"/>
        <w:rPr>
          <w:lang w:val="en-GB"/>
        </w:rPr>
      </w:pPr>
      <w:bookmarkStart w:id="12" w:name="_Toc159846154"/>
      <w:r w:rsidRPr="00DA0C51">
        <w:rPr>
          <w:lang w:val="en-GB"/>
        </w:rPr>
        <w:t>Costs Associated with Implementation of Recommended Strategies for Travelodge Hotel</w:t>
      </w:r>
      <w:bookmarkEnd w:id="12"/>
      <w:r w:rsidRPr="00DA0C51">
        <w:rPr>
          <w:lang w:val="en-GB"/>
        </w:rPr>
        <w:t xml:space="preserve"> </w:t>
      </w:r>
      <w:r w:rsidRPr="00DA0C51">
        <w:rPr>
          <w:vanish/>
          <w:lang w:val="en-GB"/>
        </w:rPr>
        <w:t>Top of Form</w:t>
      </w:r>
    </w:p>
    <w:p w14:paraId="7E9A5C5C" w14:textId="190D50FA" w:rsidR="00C403BA" w:rsidRPr="00DA0C51" w:rsidRDefault="00D02923" w:rsidP="00C403BA">
      <w:pPr>
        <w:rPr>
          <w:lang w:val="en-GB"/>
        </w:rPr>
      </w:pPr>
      <w:r w:rsidRPr="00DA0C51">
        <w:rPr>
          <w:lang w:val="en-GB"/>
        </w:rPr>
        <w:t xml:space="preserve">As Travelodge Hotel starts applying the suggested strategies, it is important to think about the costs involved while making sure they are reasonable for the size of the hotel as well as the benefits that are planned. </w:t>
      </w:r>
      <w:r w:rsidR="00C403BA" w:rsidRPr="00DA0C51">
        <w:rPr>
          <w:lang w:val="en-GB"/>
        </w:rPr>
        <w:t>Fair and vital rates are adhered to maximize ROI and sustain growth over time (Whittington et al., 2020).</w:t>
      </w:r>
    </w:p>
    <w:p w14:paraId="02D6273E" w14:textId="77777777" w:rsidR="00C403BA" w:rsidRPr="00DA0C51" w:rsidRDefault="00C403BA" w:rsidP="00C403BA">
      <w:pPr>
        <w:rPr>
          <w:b/>
          <w:bCs/>
          <w:lang w:val="en-GB"/>
        </w:rPr>
      </w:pPr>
      <w:r w:rsidRPr="00DA0C51">
        <w:rPr>
          <w:b/>
          <w:bCs/>
          <w:lang w:val="en-GB"/>
        </w:rPr>
        <w:t xml:space="preserve">1. Staff Development: </w:t>
      </w:r>
    </w:p>
    <w:p w14:paraId="6CAC25B3" w14:textId="1E9B4113" w:rsidR="00C403BA" w:rsidRPr="00DA0C51" w:rsidRDefault="00C403BA" w:rsidP="00C403BA">
      <w:pPr>
        <w:pStyle w:val="ListParagraph"/>
        <w:numPr>
          <w:ilvl w:val="0"/>
          <w:numId w:val="38"/>
        </w:numPr>
        <w:rPr>
          <w:lang w:val="en-GB"/>
        </w:rPr>
      </w:pPr>
      <w:r w:rsidRPr="00DA0C51">
        <w:rPr>
          <w:b/>
          <w:bCs/>
          <w:lang w:val="en-GB"/>
        </w:rPr>
        <w:t>Costs:</w:t>
      </w:r>
      <w:r w:rsidRPr="00DA0C51">
        <w:rPr>
          <w:lang w:val="en-GB"/>
        </w:rPr>
        <w:t xml:space="preserve"> Budget for training programs on client service, communication, and organizational efficiency. This could involve hiring outside teachers, creating training tools, and arranging employee classes (Nissi &amp; Pälli, 2020).</w:t>
      </w:r>
    </w:p>
    <w:p w14:paraId="6FB87346" w14:textId="467329C9" w:rsidR="00D02923" w:rsidRPr="00DA0C51" w:rsidRDefault="00C403BA" w:rsidP="00C403BA">
      <w:pPr>
        <w:pStyle w:val="ListParagraph"/>
        <w:numPr>
          <w:ilvl w:val="0"/>
          <w:numId w:val="38"/>
        </w:numPr>
        <w:rPr>
          <w:lang w:val="en-GB"/>
        </w:rPr>
      </w:pPr>
      <w:r w:rsidRPr="00DA0C51">
        <w:rPr>
          <w:b/>
          <w:bCs/>
          <w:lang w:val="en-GB"/>
        </w:rPr>
        <w:lastRenderedPageBreak/>
        <w:t>Reasoning:</w:t>
      </w:r>
      <w:r w:rsidRPr="00DA0C51">
        <w:rPr>
          <w:lang w:val="en-GB"/>
        </w:rPr>
        <w:t xml:space="preserve"> teaching is a vital component of improving the level of service and making sure employees are ready to satisfy clients' changed needs</w:t>
      </w:r>
      <w:r w:rsidR="00D02923" w:rsidRPr="00DA0C51">
        <w:rPr>
          <w:lang w:val="en-GB"/>
        </w:rPr>
        <w:t>.</w:t>
      </w:r>
    </w:p>
    <w:p w14:paraId="4E1AB326" w14:textId="77777777" w:rsidR="00D02923" w:rsidRPr="00DA0C51" w:rsidRDefault="00D02923" w:rsidP="00D02923">
      <w:pPr>
        <w:rPr>
          <w:b/>
          <w:bCs/>
          <w:lang w:val="en-GB"/>
        </w:rPr>
      </w:pPr>
      <w:r w:rsidRPr="00DA0C51">
        <w:rPr>
          <w:b/>
          <w:bCs/>
          <w:lang w:val="en-GB"/>
        </w:rPr>
        <w:t xml:space="preserve">2. Facility Upgrades: </w:t>
      </w:r>
    </w:p>
    <w:p w14:paraId="122B3B92" w14:textId="4532333E" w:rsidR="00D02923" w:rsidRPr="00DA0C51" w:rsidRDefault="00D02923" w:rsidP="008D1325">
      <w:pPr>
        <w:pStyle w:val="ListParagraph"/>
        <w:numPr>
          <w:ilvl w:val="0"/>
          <w:numId w:val="38"/>
        </w:numPr>
        <w:rPr>
          <w:lang w:val="en-GB"/>
        </w:rPr>
      </w:pPr>
      <w:r w:rsidRPr="00DA0C51">
        <w:rPr>
          <w:b/>
          <w:bCs/>
          <w:lang w:val="en-GB"/>
        </w:rPr>
        <w:t>Costs:</w:t>
      </w:r>
      <w:r w:rsidRPr="00DA0C51">
        <w:rPr>
          <w:lang w:val="en-GB"/>
        </w:rPr>
        <w:t xml:space="preserve"> Make a spending plan for updating facilities, such as </w:t>
      </w:r>
      <w:r w:rsidR="00DA0C51" w:rsidRPr="00DA0C51">
        <w:rPr>
          <w:lang w:val="en-GB"/>
        </w:rPr>
        <w:t>remodelling</w:t>
      </w:r>
      <w:r w:rsidRPr="00DA0C51">
        <w:rPr>
          <w:lang w:val="en-GB"/>
        </w:rPr>
        <w:t xml:space="preserve"> rooms, updating services, and improving shared areas. Costs may change depending on the number of repairs that have to be done to fix things up and make them better.</w:t>
      </w:r>
    </w:p>
    <w:p w14:paraId="1F98FC53" w14:textId="46D57ECC" w:rsidR="00D02923" w:rsidRPr="00DA0C51" w:rsidRDefault="00D02923" w:rsidP="008D1325">
      <w:pPr>
        <w:pStyle w:val="ListParagraph"/>
        <w:numPr>
          <w:ilvl w:val="0"/>
          <w:numId w:val="38"/>
        </w:numPr>
        <w:rPr>
          <w:lang w:val="en-GB"/>
        </w:rPr>
      </w:pPr>
      <w:r w:rsidRPr="00DA0C51">
        <w:rPr>
          <w:b/>
          <w:bCs/>
          <w:lang w:val="en-GB"/>
        </w:rPr>
        <w:t>Reasoning:</w:t>
      </w:r>
      <w:r w:rsidRPr="00DA0C51">
        <w:rPr>
          <w:lang w:val="en-GB"/>
        </w:rPr>
        <w:t xml:space="preserve"> Improving services is in line to keep an edge over others, making customers healthier, and bringing in new guests.</w:t>
      </w:r>
    </w:p>
    <w:p w14:paraId="1B35A59B" w14:textId="77777777" w:rsidR="00D02923" w:rsidRPr="00DA0C51" w:rsidRDefault="00D02923" w:rsidP="00D02923">
      <w:pPr>
        <w:rPr>
          <w:b/>
          <w:bCs/>
          <w:lang w:val="en-GB"/>
        </w:rPr>
      </w:pPr>
      <w:r w:rsidRPr="00DA0C51">
        <w:rPr>
          <w:b/>
          <w:bCs/>
          <w:lang w:val="en-GB"/>
        </w:rPr>
        <w:t xml:space="preserve">3. Marketing and Promotional Campaigns: </w:t>
      </w:r>
    </w:p>
    <w:p w14:paraId="4B14BD0A" w14:textId="24751942" w:rsidR="00D02923" w:rsidRPr="00DA0C51" w:rsidRDefault="00D02923" w:rsidP="008D1325">
      <w:pPr>
        <w:pStyle w:val="ListParagraph"/>
        <w:numPr>
          <w:ilvl w:val="0"/>
          <w:numId w:val="38"/>
        </w:numPr>
        <w:rPr>
          <w:lang w:val="en-GB"/>
        </w:rPr>
      </w:pPr>
      <w:r w:rsidRPr="00DA0C51">
        <w:rPr>
          <w:b/>
          <w:bCs/>
          <w:lang w:val="en-GB"/>
        </w:rPr>
        <w:t>Costs:</w:t>
      </w:r>
      <w:r w:rsidRPr="00DA0C51">
        <w:rPr>
          <w:lang w:val="en-GB"/>
        </w:rPr>
        <w:t xml:space="preserve"> Set aside money for marketing campaigns, digital ads, relationships, and promotions both online and off</w:t>
      </w:r>
      <w:r w:rsidR="00A20999" w:rsidRPr="00DA0C51">
        <w:rPr>
          <w:lang w:val="en-GB"/>
        </w:rPr>
        <w:t xml:space="preserve"> (Newton, 2010)</w:t>
      </w:r>
      <w:r w:rsidRPr="00DA0C51">
        <w:rPr>
          <w:lang w:val="en-GB"/>
        </w:rPr>
        <w:t>. The cost will fluctuate depending on which advertising channels are used and how many people are wanted to reach.</w:t>
      </w:r>
    </w:p>
    <w:p w14:paraId="75A50E02" w14:textId="62ED6D4E" w:rsidR="00D02923" w:rsidRPr="00DA0C51" w:rsidRDefault="00D02923" w:rsidP="008D1325">
      <w:pPr>
        <w:pStyle w:val="ListParagraph"/>
        <w:numPr>
          <w:ilvl w:val="0"/>
          <w:numId w:val="38"/>
        </w:numPr>
        <w:rPr>
          <w:lang w:val="en-GB"/>
        </w:rPr>
      </w:pPr>
      <w:r w:rsidRPr="00DA0C51">
        <w:rPr>
          <w:b/>
          <w:bCs/>
          <w:lang w:val="en-GB"/>
        </w:rPr>
        <w:t>Reasoning:</w:t>
      </w:r>
      <w:r w:rsidRPr="00DA0C51">
        <w:rPr>
          <w:lang w:val="en-GB"/>
        </w:rPr>
        <w:t> Spending money on focused advertising campaigns is necessary to get a wide range of customers, boost reservations, and eventually boost sales.</w:t>
      </w:r>
    </w:p>
    <w:p w14:paraId="0596138F" w14:textId="77777777" w:rsidR="00D02923" w:rsidRPr="00DA0C51" w:rsidRDefault="00D02923" w:rsidP="00D02923">
      <w:pPr>
        <w:rPr>
          <w:b/>
          <w:bCs/>
          <w:lang w:val="en-GB"/>
        </w:rPr>
      </w:pPr>
      <w:r w:rsidRPr="00DA0C51">
        <w:rPr>
          <w:b/>
          <w:bCs/>
          <w:lang w:val="en-GB"/>
        </w:rPr>
        <w:t xml:space="preserve">4. Using technology: </w:t>
      </w:r>
    </w:p>
    <w:p w14:paraId="581759B6" w14:textId="146519A9" w:rsidR="00D02923" w:rsidRPr="00DA0C51" w:rsidRDefault="00D02923" w:rsidP="008D1325">
      <w:pPr>
        <w:pStyle w:val="ListParagraph"/>
        <w:numPr>
          <w:ilvl w:val="0"/>
          <w:numId w:val="38"/>
        </w:numPr>
        <w:rPr>
          <w:lang w:val="en-GB"/>
        </w:rPr>
      </w:pPr>
      <w:r w:rsidRPr="00DA0C51">
        <w:rPr>
          <w:b/>
          <w:bCs/>
          <w:lang w:val="en-GB"/>
        </w:rPr>
        <w:t>Costs:</w:t>
      </w:r>
      <w:r w:rsidRPr="00DA0C51">
        <w:rPr>
          <w:lang w:val="en-GB"/>
        </w:rPr>
        <w:t xml:space="preserve"> Make a plan to enhance ticket systems, online booking sites, and the technology that underpins them. How much it charges will depend on the complex the processes are and the extent to which technology is improved.</w:t>
      </w:r>
    </w:p>
    <w:p w14:paraId="12D9860B" w14:textId="68210FD3" w:rsidR="00D02923" w:rsidRPr="00DA0C51" w:rsidRDefault="00D02923" w:rsidP="008D1325">
      <w:pPr>
        <w:pStyle w:val="ListParagraph"/>
        <w:numPr>
          <w:ilvl w:val="0"/>
          <w:numId w:val="38"/>
        </w:numPr>
        <w:rPr>
          <w:lang w:val="en-GB"/>
        </w:rPr>
      </w:pPr>
      <w:r w:rsidRPr="00DA0C51">
        <w:rPr>
          <w:b/>
          <w:bCs/>
          <w:lang w:val="en-GB"/>
        </w:rPr>
        <w:t>Reasoning:</w:t>
      </w:r>
      <w:r w:rsidRPr="00DA0C51">
        <w:rPr>
          <w:lang w:val="en-GB"/>
        </w:rPr>
        <w:t xml:space="preserve"> Putting money into technology is essential for making procedures more efficient, easing procedures, and giving people an enjoyable time</w:t>
      </w:r>
      <w:r w:rsidR="00A20999" w:rsidRPr="00DA0C51">
        <w:rPr>
          <w:lang w:val="en-GB"/>
        </w:rPr>
        <w:t xml:space="preserve"> (Nielsen et al., 2022)</w:t>
      </w:r>
      <w:r w:rsidRPr="00DA0C51">
        <w:rPr>
          <w:lang w:val="en-GB"/>
        </w:rPr>
        <w:t>.</w:t>
      </w:r>
    </w:p>
    <w:p w14:paraId="20FDED89" w14:textId="77777777" w:rsidR="00D02923" w:rsidRPr="00DA0C51" w:rsidRDefault="00D02923" w:rsidP="00D02923">
      <w:pPr>
        <w:rPr>
          <w:b/>
          <w:bCs/>
          <w:lang w:val="en-GB"/>
        </w:rPr>
      </w:pPr>
      <w:r w:rsidRPr="00DA0C51">
        <w:rPr>
          <w:b/>
          <w:bCs/>
          <w:lang w:val="en-GB"/>
        </w:rPr>
        <w:t xml:space="preserve">5. Change Management Initiatives: </w:t>
      </w:r>
    </w:p>
    <w:p w14:paraId="3DF80F31" w14:textId="761DD841" w:rsidR="00D02923" w:rsidRPr="00DA0C51" w:rsidRDefault="00D02923" w:rsidP="008D1325">
      <w:pPr>
        <w:pStyle w:val="ListParagraph"/>
        <w:numPr>
          <w:ilvl w:val="0"/>
          <w:numId w:val="38"/>
        </w:numPr>
        <w:rPr>
          <w:lang w:val="en-GB"/>
        </w:rPr>
      </w:pPr>
      <w:r w:rsidRPr="00DA0C51">
        <w:rPr>
          <w:b/>
          <w:bCs/>
          <w:lang w:val="en-GB"/>
        </w:rPr>
        <w:t>Costs:</w:t>
      </w:r>
      <w:r w:rsidRPr="00DA0C51">
        <w:rPr>
          <w:lang w:val="en-GB"/>
        </w:rPr>
        <w:t xml:space="preserve"> Set aside money for initiatives related to change management, such as information instruments, programs to get staff involved, and, if necessary, outside experts.</w:t>
      </w:r>
    </w:p>
    <w:p w14:paraId="706B914E" w14:textId="2A6C2EB8" w:rsidR="00D02923" w:rsidRPr="00DA0C51" w:rsidRDefault="00D02923" w:rsidP="008D1325">
      <w:pPr>
        <w:pStyle w:val="ListParagraph"/>
        <w:numPr>
          <w:ilvl w:val="0"/>
          <w:numId w:val="38"/>
        </w:numPr>
        <w:rPr>
          <w:lang w:val="en-GB"/>
        </w:rPr>
      </w:pPr>
      <w:r w:rsidRPr="00DA0C51">
        <w:rPr>
          <w:b/>
          <w:bCs/>
          <w:lang w:val="en-GB"/>
        </w:rPr>
        <w:t>Reasoning:</w:t>
      </w:r>
      <w:r w:rsidRPr="00DA0C51">
        <w:rPr>
          <w:lang w:val="en-GB"/>
        </w:rPr>
        <w:t xml:space="preserve"> Implementing methods for change management to reduce pushback and encourage a positive shift in the organization's culture is necessary to ensure a smooth move and gain support from staff members.</w:t>
      </w:r>
    </w:p>
    <w:p w14:paraId="3952DD6C" w14:textId="77777777" w:rsidR="00D02923" w:rsidRPr="00DA0C51" w:rsidRDefault="00D02923" w:rsidP="00D02923">
      <w:pPr>
        <w:rPr>
          <w:b/>
          <w:bCs/>
          <w:lang w:val="en-GB"/>
        </w:rPr>
      </w:pPr>
      <w:r w:rsidRPr="00DA0C51">
        <w:rPr>
          <w:b/>
          <w:bCs/>
          <w:lang w:val="en-GB"/>
        </w:rPr>
        <w:lastRenderedPageBreak/>
        <w:t xml:space="preserve">6. Continuous tracking and Evaluation: </w:t>
      </w:r>
    </w:p>
    <w:p w14:paraId="69B25A9D" w14:textId="13081D25" w:rsidR="00D02923" w:rsidRPr="00DA0C51" w:rsidRDefault="00D02923" w:rsidP="008D1325">
      <w:pPr>
        <w:pStyle w:val="ListParagraph"/>
        <w:numPr>
          <w:ilvl w:val="0"/>
          <w:numId w:val="40"/>
        </w:numPr>
        <w:rPr>
          <w:lang w:val="en-GB"/>
        </w:rPr>
      </w:pPr>
      <w:r w:rsidRPr="00DA0C51">
        <w:rPr>
          <w:b/>
          <w:bCs/>
          <w:lang w:val="en-GB"/>
        </w:rPr>
        <w:t>Costs:</w:t>
      </w:r>
      <w:r w:rsidRPr="00DA0C51">
        <w:rPr>
          <w:lang w:val="en-GB"/>
        </w:rPr>
        <w:t xml:space="preserve"> Set aside money for outsider checks, employee feedback polls, and continual tracking of important efficiency markers.</w:t>
      </w:r>
    </w:p>
    <w:p w14:paraId="7A4B2DD8" w14:textId="49EA0692" w:rsidR="00D02923" w:rsidRPr="00DA0C51" w:rsidRDefault="00D02923" w:rsidP="008D1325">
      <w:pPr>
        <w:pStyle w:val="ListParagraph"/>
        <w:numPr>
          <w:ilvl w:val="0"/>
          <w:numId w:val="40"/>
        </w:numPr>
        <w:rPr>
          <w:lang w:val="en-GB"/>
        </w:rPr>
      </w:pPr>
      <w:r w:rsidRPr="00DA0C51">
        <w:rPr>
          <w:b/>
          <w:bCs/>
          <w:lang w:val="en-GB"/>
        </w:rPr>
        <w:t>Reasoning:</w:t>
      </w:r>
      <w:r w:rsidRPr="00DA0C51">
        <w:rPr>
          <w:lang w:val="en-GB"/>
        </w:rPr>
        <w:t xml:space="preserve"> Regular evaluations are necessary to see whether or not strategies are working, find areas in which they can be enhanced, and keep the flexibility to change according to shifting market conditions</w:t>
      </w:r>
      <w:r w:rsidR="00A20999" w:rsidRPr="00DA0C51">
        <w:rPr>
          <w:lang w:val="en-GB"/>
        </w:rPr>
        <w:t xml:space="preserve"> (Nakash &amp; Bouhnik, 2023)</w:t>
      </w:r>
      <w:r w:rsidRPr="00DA0C51">
        <w:rPr>
          <w:lang w:val="en-GB"/>
        </w:rPr>
        <w:t>.</w:t>
      </w:r>
    </w:p>
    <w:p w14:paraId="4AA0D4C3" w14:textId="489E292E" w:rsidR="00874DE6" w:rsidRPr="00DA0C51" w:rsidRDefault="00D02923" w:rsidP="00D02923">
      <w:pPr>
        <w:rPr>
          <w:lang w:val="en-GB"/>
        </w:rPr>
      </w:pPr>
      <w:r w:rsidRPr="00DA0C51">
        <w:rPr>
          <w:lang w:val="en-GB"/>
        </w:rPr>
        <w:t>These costs are an expenditure for Travelodge Hotel, but they are thought to be fair given the size of the hotel as well as the benefits that are expected. To achieve long-term growth and greater competitiveness, the goal is to find a balance between putting successful strategies into action and making the best use of resources</w:t>
      </w:r>
      <w:r w:rsidR="00874DE6" w:rsidRPr="00DA0C51">
        <w:rPr>
          <w:lang w:val="en-GB"/>
        </w:rPr>
        <w:t>.</w:t>
      </w:r>
    </w:p>
    <w:p w14:paraId="170F23CB" w14:textId="7559E45E" w:rsidR="00874DE6" w:rsidRPr="00DA0C51" w:rsidRDefault="00874DE6" w:rsidP="00874DE6">
      <w:pPr>
        <w:pStyle w:val="Heading1"/>
        <w:rPr>
          <w:lang w:val="en-GB"/>
        </w:rPr>
      </w:pPr>
      <w:bookmarkStart w:id="13" w:name="_Toc159846155"/>
      <w:r w:rsidRPr="00DA0C51">
        <w:rPr>
          <w:lang w:val="en-GB"/>
        </w:rPr>
        <w:t>Action Plan</w:t>
      </w:r>
      <w:bookmarkEnd w:id="13"/>
      <w:r w:rsidRPr="00DA0C51">
        <w:rPr>
          <w:lang w:val="en-GB"/>
        </w:rPr>
        <w:t xml:space="preserve"> </w:t>
      </w:r>
    </w:p>
    <w:p w14:paraId="149AF119" w14:textId="4BE8FB35" w:rsidR="00874DE6" w:rsidRPr="00DA0C51" w:rsidRDefault="00874DE6" w:rsidP="00874DE6">
      <w:pPr>
        <w:pStyle w:val="Heading2"/>
        <w:rPr>
          <w:lang w:val="en-GB"/>
        </w:rPr>
      </w:pPr>
      <w:bookmarkStart w:id="14" w:name="_Toc159846156"/>
      <w:r w:rsidRPr="00DA0C51">
        <w:rPr>
          <w:lang w:val="en-GB"/>
        </w:rPr>
        <w:t>Action Plan for Travelodge Hotel's Strategic Implementation</w:t>
      </w:r>
      <w:bookmarkEnd w:id="14"/>
    </w:p>
    <w:tbl>
      <w:tblPr>
        <w:tblStyle w:val="PlainTable1"/>
        <w:tblW w:w="9298" w:type="dxa"/>
        <w:tblLook w:val="04A0" w:firstRow="1" w:lastRow="0" w:firstColumn="1" w:lastColumn="0" w:noHBand="0" w:noVBand="1"/>
      </w:tblPr>
      <w:tblGrid>
        <w:gridCol w:w="999"/>
        <w:gridCol w:w="1542"/>
        <w:gridCol w:w="1682"/>
        <w:gridCol w:w="1759"/>
        <w:gridCol w:w="991"/>
        <w:gridCol w:w="1325"/>
        <w:gridCol w:w="1000"/>
      </w:tblGrid>
      <w:tr w:rsidR="00D367B9" w:rsidRPr="00DA0C51" w14:paraId="274213AD" w14:textId="77777777" w:rsidTr="00D367B9">
        <w:trPr>
          <w:cnfStyle w:val="100000000000" w:firstRow="1" w:lastRow="0" w:firstColumn="0" w:lastColumn="0" w:oddVBand="0" w:evenVBand="0" w:oddHBand="0" w:evenHBand="0" w:firstRowFirstColumn="0" w:firstRowLastColumn="0" w:lastRowFirstColumn="0" w:lastRowLastColumn="0"/>
          <w:trHeight w:val="1188"/>
        </w:trPr>
        <w:tc>
          <w:tcPr>
            <w:cnfStyle w:val="001000000000" w:firstRow="0" w:lastRow="0" w:firstColumn="1" w:lastColumn="0" w:oddVBand="0" w:evenVBand="0" w:oddHBand="0" w:evenHBand="0" w:firstRowFirstColumn="0" w:firstRowLastColumn="0" w:lastRowFirstColumn="0" w:lastRowLastColumn="0"/>
            <w:tcW w:w="0" w:type="auto"/>
            <w:hideMark/>
          </w:tcPr>
          <w:p w14:paraId="2D0E30FD" w14:textId="77777777" w:rsidR="00874DE6" w:rsidRPr="00DA0C51" w:rsidRDefault="00874DE6" w:rsidP="00D367B9">
            <w:pPr>
              <w:jc w:val="center"/>
              <w:rPr>
                <w:sz w:val="22"/>
                <w:szCs w:val="20"/>
                <w:lang w:val="en-GB"/>
              </w:rPr>
            </w:pPr>
            <w:r w:rsidRPr="00DA0C51">
              <w:rPr>
                <w:sz w:val="22"/>
                <w:szCs w:val="20"/>
                <w:lang w:val="en-GB"/>
              </w:rPr>
              <w:t>Number</w:t>
            </w:r>
          </w:p>
        </w:tc>
        <w:tc>
          <w:tcPr>
            <w:tcW w:w="0" w:type="auto"/>
            <w:hideMark/>
          </w:tcPr>
          <w:p w14:paraId="147A328E" w14:textId="77777777" w:rsidR="00874DE6" w:rsidRPr="00DA0C51" w:rsidRDefault="00874DE6" w:rsidP="00D367B9">
            <w:pPr>
              <w:jc w:val="center"/>
              <w:cnfStyle w:val="100000000000" w:firstRow="1"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Problem</w:t>
            </w:r>
          </w:p>
        </w:tc>
        <w:tc>
          <w:tcPr>
            <w:tcW w:w="1682" w:type="dxa"/>
            <w:hideMark/>
          </w:tcPr>
          <w:p w14:paraId="2EF2207E" w14:textId="77777777" w:rsidR="00874DE6" w:rsidRPr="00DA0C51" w:rsidRDefault="00874DE6" w:rsidP="00D367B9">
            <w:pPr>
              <w:jc w:val="center"/>
              <w:cnfStyle w:val="100000000000" w:firstRow="1"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Solution</w:t>
            </w:r>
          </w:p>
        </w:tc>
        <w:tc>
          <w:tcPr>
            <w:tcW w:w="1759" w:type="dxa"/>
            <w:hideMark/>
          </w:tcPr>
          <w:p w14:paraId="19D55060" w14:textId="77777777" w:rsidR="00874DE6" w:rsidRPr="00DA0C51" w:rsidRDefault="00874DE6" w:rsidP="00D367B9">
            <w:pPr>
              <w:jc w:val="center"/>
              <w:cnfStyle w:val="100000000000" w:firstRow="1"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Desired Outcome</w:t>
            </w:r>
          </w:p>
        </w:tc>
        <w:tc>
          <w:tcPr>
            <w:tcW w:w="0" w:type="auto"/>
            <w:hideMark/>
          </w:tcPr>
          <w:p w14:paraId="27793B1C" w14:textId="77777777" w:rsidR="00874DE6" w:rsidRPr="00DA0C51" w:rsidRDefault="00874DE6" w:rsidP="00D367B9">
            <w:pPr>
              <w:jc w:val="center"/>
              <w:cnfStyle w:val="100000000000" w:firstRow="1"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Time Scale</w:t>
            </w:r>
          </w:p>
        </w:tc>
        <w:tc>
          <w:tcPr>
            <w:tcW w:w="0" w:type="auto"/>
            <w:hideMark/>
          </w:tcPr>
          <w:p w14:paraId="70DD588B" w14:textId="77777777" w:rsidR="00874DE6" w:rsidRPr="00DA0C51" w:rsidRDefault="00874DE6" w:rsidP="00D367B9">
            <w:pPr>
              <w:jc w:val="center"/>
              <w:cnfStyle w:val="100000000000" w:firstRow="1"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Completion Date</w:t>
            </w:r>
          </w:p>
        </w:tc>
        <w:tc>
          <w:tcPr>
            <w:tcW w:w="0" w:type="auto"/>
            <w:hideMark/>
          </w:tcPr>
          <w:p w14:paraId="769AAF40" w14:textId="77777777" w:rsidR="00874DE6" w:rsidRPr="00DA0C51" w:rsidRDefault="00874DE6" w:rsidP="00D367B9">
            <w:pPr>
              <w:jc w:val="center"/>
              <w:cnfStyle w:val="100000000000" w:firstRow="1"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Planned Budget</w:t>
            </w:r>
          </w:p>
        </w:tc>
      </w:tr>
      <w:tr w:rsidR="00D367B9" w:rsidRPr="00DA0C51" w14:paraId="242CF922" w14:textId="77777777" w:rsidTr="00D367B9">
        <w:trPr>
          <w:cnfStyle w:val="000000100000" w:firstRow="0" w:lastRow="0" w:firstColumn="0" w:lastColumn="0" w:oddVBand="0" w:evenVBand="0" w:oddHBand="1" w:evenHBand="0" w:firstRowFirstColumn="0" w:firstRowLastColumn="0" w:lastRowFirstColumn="0" w:lastRowLastColumn="0"/>
          <w:trHeight w:val="980"/>
        </w:trPr>
        <w:tc>
          <w:tcPr>
            <w:cnfStyle w:val="001000000000" w:firstRow="0" w:lastRow="0" w:firstColumn="1" w:lastColumn="0" w:oddVBand="0" w:evenVBand="0" w:oddHBand="0" w:evenHBand="0" w:firstRowFirstColumn="0" w:firstRowLastColumn="0" w:lastRowFirstColumn="0" w:lastRowLastColumn="0"/>
            <w:tcW w:w="0" w:type="auto"/>
            <w:hideMark/>
          </w:tcPr>
          <w:p w14:paraId="2CF99D34" w14:textId="77777777" w:rsidR="00874DE6" w:rsidRPr="00DA0C51" w:rsidRDefault="00874DE6" w:rsidP="00874DE6">
            <w:pPr>
              <w:rPr>
                <w:lang w:val="en-GB"/>
              </w:rPr>
            </w:pPr>
            <w:r w:rsidRPr="00DA0C51">
              <w:rPr>
                <w:lang w:val="en-GB"/>
              </w:rPr>
              <w:t>1</w:t>
            </w:r>
          </w:p>
        </w:tc>
        <w:tc>
          <w:tcPr>
            <w:tcW w:w="0" w:type="auto"/>
            <w:hideMark/>
          </w:tcPr>
          <w:p w14:paraId="7F10A70F"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Declining Customer Satisfaction</w:t>
            </w:r>
          </w:p>
        </w:tc>
        <w:tc>
          <w:tcPr>
            <w:tcW w:w="1682" w:type="dxa"/>
            <w:hideMark/>
          </w:tcPr>
          <w:p w14:paraId="3CE5DC1E"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Implement comprehensive staff training program addressing service quality, communication skills, and problem resolution.</w:t>
            </w:r>
          </w:p>
        </w:tc>
        <w:tc>
          <w:tcPr>
            <w:tcW w:w="1759" w:type="dxa"/>
            <w:hideMark/>
          </w:tcPr>
          <w:p w14:paraId="593A3381"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Improved customer satisfaction, reflected in higher CSI and NPS scores, positive online reviews, and enhanced brand reputation.</w:t>
            </w:r>
          </w:p>
        </w:tc>
        <w:tc>
          <w:tcPr>
            <w:tcW w:w="0" w:type="auto"/>
            <w:hideMark/>
          </w:tcPr>
          <w:p w14:paraId="28D6B614"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6 months</w:t>
            </w:r>
          </w:p>
        </w:tc>
        <w:tc>
          <w:tcPr>
            <w:tcW w:w="0" w:type="auto"/>
            <w:hideMark/>
          </w:tcPr>
          <w:p w14:paraId="5013EB6A"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31/08/2023</w:t>
            </w:r>
          </w:p>
        </w:tc>
        <w:tc>
          <w:tcPr>
            <w:tcW w:w="0" w:type="auto"/>
            <w:hideMark/>
          </w:tcPr>
          <w:p w14:paraId="273B2CA8"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£50,000</w:t>
            </w:r>
          </w:p>
        </w:tc>
      </w:tr>
      <w:tr w:rsidR="00D367B9" w:rsidRPr="00DA0C51" w14:paraId="1927233B" w14:textId="77777777" w:rsidTr="00D367B9">
        <w:trPr>
          <w:trHeight w:val="3252"/>
        </w:trPr>
        <w:tc>
          <w:tcPr>
            <w:cnfStyle w:val="001000000000" w:firstRow="0" w:lastRow="0" w:firstColumn="1" w:lastColumn="0" w:oddVBand="0" w:evenVBand="0" w:oddHBand="0" w:evenHBand="0" w:firstRowFirstColumn="0" w:firstRowLastColumn="0" w:lastRowFirstColumn="0" w:lastRowLastColumn="0"/>
            <w:tcW w:w="0" w:type="auto"/>
            <w:hideMark/>
          </w:tcPr>
          <w:p w14:paraId="6C5E477E" w14:textId="77777777" w:rsidR="00874DE6" w:rsidRPr="00DA0C51" w:rsidRDefault="00874DE6" w:rsidP="00874DE6">
            <w:pPr>
              <w:rPr>
                <w:lang w:val="en-GB"/>
              </w:rPr>
            </w:pPr>
            <w:r w:rsidRPr="00DA0C51">
              <w:rPr>
                <w:lang w:val="en-GB"/>
              </w:rPr>
              <w:lastRenderedPageBreak/>
              <w:t>2</w:t>
            </w:r>
          </w:p>
        </w:tc>
        <w:tc>
          <w:tcPr>
            <w:tcW w:w="0" w:type="auto"/>
            <w:hideMark/>
          </w:tcPr>
          <w:p w14:paraId="77E9AB2D" w14:textId="77777777" w:rsidR="00874DE6" w:rsidRPr="00DA0C51" w:rsidRDefault="00874DE6" w:rsidP="00D367B9">
            <w:pPr>
              <w:jc w:val="left"/>
              <w:cnfStyle w:val="000000000000" w:firstRow="0"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Revenue Downturn</w:t>
            </w:r>
          </w:p>
        </w:tc>
        <w:tc>
          <w:tcPr>
            <w:tcW w:w="1682" w:type="dxa"/>
            <w:hideMark/>
          </w:tcPr>
          <w:p w14:paraId="5A58C7AB" w14:textId="77777777" w:rsidR="00874DE6" w:rsidRPr="00DA0C51" w:rsidRDefault="00874DE6" w:rsidP="00D367B9">
            <w:pPr>
              <w:jc w:val="left"/>
              <w:cnfStyle w:val="000000000000" w:firstRow="0"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Execute strategic marketing campaigns emphasizing affordability and reliability, explore partnerships, and offer personalized packages.</w:t>
            </w:r>
          </w:p>
        </w:tc>
        <w:tc>
          <w:tcPr>
            <w:tcW w:w="1759" w:type="dxa"/>
            <w:hideMark/>
          </w:tcPr>
          <w:p w14:paraId="1AF0E1BC" w14:textId="77777777" w:rsidR="00874DE6" w:rsidRPr="00DA0C51" w:rsidRDefault="00874DE6" w:rsidP="00D367B9">
            <w:pPr>
              <w:jc w:val="left"/>
              <w:cnfStyle w:val="000000000000" w:firstRow="0"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Increased bookings, higher RevPAR, and expanded market share.</w:t>
            </w:r>
          </w:p>
        </w:tc>
        <w:tc>
          <w:tcPr>
            <w:tcW w:w="0" w:type="auto"/>
            <w:hideMark/>
          </w:tcPr>
          <w:p w14:paraId="2610B161" w14:textId="77777777" w:rsidR="00874DE6" w:rsidRPr="00DA0C51" w:rsidRDefault="00874DE6" w:rsidP="00D367B9">
            <w:pPr>
              <w:jc w:val="left"/>
              <w:cnfStyle w:val="000000000000" w:firstRow="0"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9 months</w:t>
            </w:r>
          </w:p>
        </w:tc>
        <w:tc>
          <w:tcPr>
            <w:tcW w:w="0" w:type="auto"/>
            <w:hideMark/>
          </w:tcPr>
          <w:p w14:paraId="6971A609" w14:textId="77777777" w:rsidR="00874DE6" w:rsidRPr="00DA0C51" w:rsidRDefault="00874DE6" w:rsidP="00D367B9">
            <w:pPr>
              <w:jc w:val="left"/>
              <w:cnfStyle w:val="000000000000" w:firstRow="0"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30/11/2023</w:t>
            </w:r>
          </w:p>
        </w:tc>
        <w:tc>
          <w:tcPr>
            <w:tcW w:w="0" w:type="auto"/>
            <w:hideMark/>
          </w:tcPr>
          <w:p w14:paraId="47FB9244" w14:textId="77777777" w:rsidR="00874DE6" w:rsidRPr="00DA0C51" w:rsidRDefault="00874DE6" w:rsidP="00D367B9">
            <w:pPr>
              <w:jc w:val="left"/>
              <w:cnfStyle w:val="000000000000" w:firstRow="0"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£80,000</w:t>
            </w:r>
          </w:p>
        </w:tc>
      </w:tr>
      <w:tr w:rsidR="00D367B9" w:rsidRPr="00DA0C51" w14:paraId="5966E837" w14:textId="77777777" w:rsidTr="00D367B9">
        <w:trPr>
          <w:cnfStyle w:val="000000100000" w:firstRow="0" w:lastRow="0" w:firstColumn="0" w:lastColumn="0" w:oddVBand="0" w:evenVBand="0" w:oddHBand="1" w:evenHBand="0" w:firstRowFirstColumn="0" w:firstRowLastColumn="0" w:lastRowFirstColumn="0" w:lastRowLastColumn="0"/>
          <w:trHeight w:val="2826"/>
        </w:trPr>
        <w:tc>
          <w:tcPr>
            <w:cnfStyle w:val="001000000000" w:firstRow="0" w:lastRow="0" w:firstColumn="1" w:lastColumn="0" w:oddVBand="0" w:evenVBand="0" w:oddHBand="0" w:evenHBand="0" w:firstRowFirstColumn="0" w:firstRowLastColumn="0" w:lastRowFirstColumn="0" w:lastRowLastColumn="0"/>
            <w:tcW w:w="0" w:type="auto"/>
            <w:hideMark/>
          </w:tcPr>
          <w:p w14:paraId="0D7F50D3" w14:textId="77777777" w:rsidR="00874DE6" w:rsidRPr="00DA0C51" w:rsidRDefault="00874DE6" w:rsidP="00874DE6">
            <w:pPr>
              <w:rPr>
                <w:lang w:val="en-GB"/>
              </w:rPr>
            </w:pPr>
            <w:r w:rsidRPr="00DA0C51">
              <w:rPr>
                <w:lang w:val="en-GB"/>
              </w:rPr>
              <w:t>3</w:t>
            </w:r>
          </w:p>
        </w:tc>
        <w:tc>
          <w:tcPr>
            <w:tcW w:w="0" w:type="auto"/>
            <w:hideMark/>
          </w:tcPr>
          <w:p w14:paraId="684C5F94"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Technological Obsolescence and Operational Inefficiencies</w:t>
            </w:r>
          </w:p>
        </w:tc>
        <w:tc>
          <w:tcPr>
            <w:tcW w:w="1682" w:type="dxa"/>
            <w:hideMark/>
          </w:tcPr>
          <w:p w14:paraId="54FBA20E"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Upgrade reservation systems, streamline check-in processes, and enhance the online presence for improved efficiency.</w:t>
            </w:r>
          </w:p>
        </w:tc>
        <w:tc>
          <w:tcPr>
            <w:tcW w:w="1759" w:type="dxa"/>
            <w:hideMark/>
          </w:tcPr>
          <w:p w14:paraId="5484E580"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Streamlined operations, reduced check-in times, and enhanced guest experience.</w:t>
            </w:r>
          </w:p>
        </w:tc>
        <w:tc>
          <w:tcPr>
            <w:tcW w:w="0" w:type="auto"/>
            <w:hideMark/>
          </w:tcPr>
          <w:p w14:paraId="0965475B"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12 months</w:t>
            </w:r>
          </w:p>
        </w:tc>
        <w:tc>
          <w:tcPr>
            <w:tcW w:w="0" w:type="auto"/>
            <w:hideMark/>
          </w:tcPr>
          <w:p w14:paraId="0D6F1819"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28/02/2024</w:t>
            </w:r>
          </w:p>
        </w:tc>
        <w:tc>
          <w:tcPr>
            <w:tcW w:w="0" w:type="auto"/>
            <w:hideMark/>
          </w:tcPr>
          <w:p w14:paraId="79FC26BC"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£60,000</w:t>
            </w:r>
          </w:p>
        </w:tc>
      </w:tr>
      <w:tr w:rsidR="00D367B9" w:rsidRPr="00DA0C51" w14:paraId="342EF52E" w14:textId="77777777" w:rsidTr="00D367B9">
        <w:trPr>
          <w:trHeight w:val="3665"/>
        </w:trPr>
        <w:tc>
          <w:tcPr>
            <w:cnfStyle w:val="001000000000" w:firstRow="0" w:lastRow="0" w:firstColumn="1" w:lastColumn="0" w:oddVBand="0" w:evenVBand="0" w:oddHBand="0" w:evenHBand="0" w:firstRowFirstColumn="0" w:firstRowLastColumn="0" w:lastRowFirstColumn="0" w:lastRowLastColumn="0"/>
            <w:tcW w:w="0" w:type="auto"/>
            <w:hideMark/>
          </w:tcPr>
          <w:p w14:paraId="5BE771CD" w14:textId="77777777" w:rsidR="00874DE6" w:rsidRPr="00DA0C51" w:rsidRDefault="00874DE6" w:rsidP="00874DE6">
            <w:pPr>
              <w:rPr>
                <w:lang w:val="en-GB"/>
              </w:rPr>
            </w:pPr>
            <w:r w:rsidRPr="00DA0C51">
              <w:rPr>
                <w:lang w:val="en-GB"/>
              </w:rPr>
              <w:t>4</w:t>
            </w:r>
          </w:p>
        </w:tc>
        <w:tc>
          <w:tcPr>
            <w:tcW w:w="0" w:type="auto"/>
            <w:hideMark/>
          </w:tcPr>
          <w:p w14:paraId="5905ADEC" w14:textId="77777777" w:rsidR="00874DE6" w:rsidRPr="00DA0C51" w:rsidRDefault="00874DE6" w:rsidP="00D367B9">
            <w:pPr>
              <w:jc w:val="left"/>
              <w:cnfStyle w:val="000000000000" w:firstRow="0"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Change Management Initiatives</w:t>
            </w:r>
          </w:p>
        </w:tc>
        <w:tc>
          <w:tcPr>
            <w:tcW w:w="1682" w:type="dxa"/>
            <w:hideMark/>
          </w:tcPr>
          <w:p w14:paraId="49EE1884" w14:textId="77777777" w:rsidR="00874DE6" w:rsidRPr="00DA0C51" w:rsidRDefault="00874DE6" w:rsidP="00D367B9">
            <w:pPr>
              <w:jc w:val="left"/>
              <w:cnfStyle w:val="000000000000" w:firstRow="0"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 xml:space="preserve">Develop and execute change management initiatives, including communication materials, staff engagement programs, and </w:t>
            </w:r>
            <w:r w:rsidRPr="00DA0C51">
              <w:rPr>
                <w:sz w:val="22"/>
                <w:szCs w:val="20"/>
                <w:lang w:val="en-GB"/>
              </w:rPr>
              <w:lastRenderedPageBreak/>
              <w:t>external consultants if needed.</w:t>
            </w:r>
          </w:p>
        </w:tc>
        <w:tc>
          <w:tcPr>
            <w:tcW w:w="1759" w:type="dxa"/>
            <w:hideMark/>
          </w:tcPr>
          <w:p w14:paraId="4E2F5B5D" w14:textId="77777777" w:rsidR="00874DE6" w:rsidRPr="00DA0C51" w:rsidRDefault="00874DE6" w:rsidP="00D367B9">
            <w:pPr>
              <w:jc w:val="left"/>
              <w:cnfStyle w:val="000000000000" w:firstRow="0"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lastRenderedPageBreak/>
              <w:t>Positive organizational culture shift, minimized resistance, and improved employee satisfaction.</w:t>
            </w:r>
          </w:p>
        </w:tc>
        <w:tc>
          <w:tcPr>
            <w:tcW w:w="0" w:type="auto"/>
            <w:hideMark/>
          </w:tcPr>
          <w:p w14:paraId="09D0EFB5" w14:textId="77777777" w:rsidR="00874DE6" w:rsidRPr="00DA0C51" w:rsidRDefault="00874DE6" w:rsidP="00D367B9">
            <w:pPr>
              <w:jc w:val="left"/>
              <w:cnfStyle w:val="000000000000" w:firstRow="0"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4 months</w:t>
            </w:r>
          </w:p>
        </w:tc>
        <w:tc>
          <w:tcPr>
            <w:tcW w:w="0" w:type="auto"/>
            <w:hideMark/>
          </w:tcPr>
          <w:p w14:paraId="2F889BF7" w14:textId="77777777" w:rsidR="00874DE6" w:rsidRPr="00DA0C51" w:rsidRDefault="00874DE6" w:rsidP="00D367B9">
            <w:pPr>
              <w:jc w:val="left"/>
              <w:cnfStyle w:val="000000000000" w:firstRow="0"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30/04/2023</w:t>
            </w:r>
          </w:p>
        </w:tc>
        <w:tc>
          <w:tcPr>
            <w:tcW w:w="0" w:type="auto"/>
            <w:hideMark/>
          </w:tcPr>
          <w:p w14:paraId="26D428D3" w14:textId="77777777" w:rsidR="00874DE6" w:rsidRPr="00DA0C51" w:rsidRDefault="00874DE6" w:rsidP="00D367B9">
            <w:pPr>
              <w:jc w:val="left"/>
              <w:cnfStyle w:val="000000000000" w:firstRow="0" w:lastRow="0" w:firstColumn="0" w:lastColumn="0" w:oddVBand="0" w:evenVBand="0" w:oddHBand="0" w:evenHBand="0" w:firstRowFirstColumn="0" w:firstRowLastColumn="0" w:lastRowFirstColumn="0" w:lastRowLastColumn="0"/>
              <w:rPr>
                <w:sz w:val="22"/>
                <w:szCs w:val="20"/>
                <w:lang w:val="en-GB"/>
              </w:rPr>
            </w:pPr>
            <w:r w:rsidRPr="00DA0C51">
              <w:rPr>
                <w:sz w:val="22"/>
                <w:szCs w:val="20"/>
                <w:lang w:val="en-GB"/>
              </w:rPr>
              <w:t>£30,000</w:t>
            </w:r>
          </w:p>
        </w:tc>
      </w:tr>
      <w:tr w:rsidR="00D367B9" w:rsidRPr="00DA0C51" w14:paraId="7706D831" w14:textId="77777777" w:rsidTr="00D367B9">
        <w:trPr>
          <w:cnfStyle w:val="000000100000" w:firstRow="0" w:lastRow="0" w:firstColumn="0" w:lastColumn="0" w:oddVBand="0" w:evenVBand="0" w:oddHBand="1" w:evenHBand="0" w:firstRowFirstColumn="0" w:firstRowLastColumn="0" w:lastRowFirstColumn="0" w:lastRowLastColumn="0"/>
          <w:trHeight w:val="4607"/>
        </w:trPr>
        <w:tc>
          <w:tcPr>
            <w:cnfStyle w:val="001000000000" w:firstRow="0" w:lastRow="0" w:firstColumn="1" w:lastColumn="0" w:oddVBand="0" w:evenVBand="0" w:oddHBand="0" w:evenHBand="0" w:firstRowFirstColumn="0" w:firstRowLastColumn="0" w:lastRowFirstColumn="0" w:lastRowLastColumn="0"/>
            <w:tcW w:w="0" w:type="auto"/>
            <w:hideMark/>
          </w:tcPr>
          <w:p w14:paraId="0880A6FA" w14:textId="77777777" w:rsidR="00874DE6" w:rsidRPr="00DA0C51" w:rsidRDefault="00874DE6" w:rsidP="00874DE6">
            <w:pPr>
              <w:rPr>
                <w:lang w:val="en-GB"/>
              </w:rPr>
            </w:pPr>
            <w:r w:rsidRPr="00DA0C51">
              <w:rPr>
                <w:lang w:val="en-GB"/>
              </w:rPr>
              <w:t>5</w:t>
            </w:r>
          </w:p>
        </w:tc>
        <w:tc>
          <w:tcPr>
            <w:tcW w:w="0" w:type="auto"/>
            <w:hideMark/>
          </w:tcPr>
          <w:p w14:paraId="4A928050"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Continuous Monitoring and Evaluation</w:t>
            </w:r>
          </w:p>
        </w:tc>
        <w:tc>
          <w:tcPr>
            <w:tcW w:w="1682" w:type="dxa"/>
            <w:hideMark/>
          </w:tcPr>
          <w:p w14:paraId="71515F71"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Allocate resources for continuous monitoring of key performance indicators, employee satisfaction surveys, and periodic external audits.</w:t>
            </w:r>
          </w:p>
        </w:tc>
        <w:tc>
          <w:tcPr>
            <w:tcW w:w="1759" w:type="dxa"/>
            <w:hideMark/>
          </w:tcPr>
          <w:p w14:paraId="59C75ED8"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Regular assessments, identification of areas for improvement, and adaptability to changing market conditions.</w:t>
            </w:r>
          </w:p>
        </w:tc>
        <w:tc>
          <w:tcPr>
            <w:tcW w:w="0" w:type="auto"/>
            <w:hideMark/>
          </w:tcPr>
          <w:p w14:paraId="508E7AC8"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Ongoing</w:t>
            </w:r>
          </w:p>
        </w:tc>
        <w:tc>
          <w:tcPr>
            <w:tcW w:w="0" w:type="auto"/>
            <w:hideMark/>
          </w:tcPr>
          <w:p w14:paraId="05091D3B"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w:t>
            </w:r>
          </w:p>
        </w:tc>
        <w:tc>
          <w:tcPr>
            <w:tcW w:w="0" w:type="auto"/>
            <w:hideMark/>
          </w:tcPr>
          <w:p w14:paraId="49B31A5A" w14:textId="77777777" w:rsidR="00874DE6" w:rsidRPr="00DA0C51" w:rsidRDefault="00874DE6" w:rsidP="00D367B9">
            <w:pPr>
              <w:jc w:val="left"/>
              <w:cnfStyle w:val="000000100000" w:firstRow="0" w:lastRow="0" w:firstColumn="0" w:lastColumn="0" w:oddVBand="0" w:evenVBand="0" w:oddHBand="1" w:evenHBand="0" w:firstRowFirstColumn="0" w:firstRowLastColumn="0" w:lastRowFirstColumn="0" w:lastRowLastColumn="0"/>
              <w:rPr>
                <w:sz w:val="22"/>
                <w:szCs w:val="20"/>
                <w:lang w:val="en-GB"/>
              </w:rPr>
            </w:pPr>
            <w:r w:rsidRPr="00DA0C51">
              <w:rPr>
                <w:sz w:val="22"/>
                <w:szCs w:val="20"/>
                <w:lang w:val="en-GB"/>
              </w:rPr>
              <w:t>£40,000 per year</w:t>
            </w:r>
          </w:p>
        </w:tc>
      </w:tr>
    </w:tbl>
    <w:p w14:paraId="5CA0C669" w14:textId="09C83637" w:rsidR="00874DE6" w:rsidRPr="00DA0C51" w:rsidRDefault="008D1325" w:rsidP="00874DE6">
      <w:pPr>
        <w:rPr>
          <w:lang w:val="en-GB"/>
        </w:rPr>
      </w:pPr>
      <w:r w:rsidRPr="00DA0C51">
        <w:rPr>
          <w:lang w:val="en-GB"/>
        </w:rPr>
        <w:t xml:space="preserve">This action plan explicitly shows the problems that have been discovered, their answers, the results that are wanted, the time frame for completion, and the funds that are planned. As a road map, it shows Travelodge Hotel how to put the suggested tactics into action in an organized way. Based on ongoing tracking and feedback, regular reviews and modifications may be made to make sure that problems are </w:t>
      </w:r>
      <w:r w:rsidR="00DA0C51" w:rsidRPr="00DA0C51">
        <w:rPr>
          <w:lang w:val="en-GB"/>
        </w:rPr>
        <w:t>addressed,</w:t>
      </w:r>
      <w:r w:rsidRPr="00DA0C51">
        <w:rPr>
          <w:lang w:val="en-GB"/>
        </w:rPr>
        <w:t xml:space="preserve"> and long-term growth is achieved</w:t>
      </w:r>
      <w:r w:rsidR="00A20999" w:rsidRPr="00DA0C51">
        <w:rPr>
          <w:lang w:val="en-GB"/>
        </w:rPr>
        <w:t xml:space="preserve"> (O’Mahoney, 2021)</w:t>
      </w:r>
      <w:r w:rsidR="00874DE6" w:rsidRPr="00DA0C51">
        <w:rPr>
          <w:lang w:val="en-GB"/>
        </w:rPr>
        <w:t>.</w:t>
      </w:r>
    </w:p>
    <w:p w14:paraId="3C292661" w14:textId="5DE12F3B" w:rsidR="00D367B9" w:rsidRPr="00DA0C51" w:rsidRDefault="00D367B9" w:rsidP="00874DE6">
      <w:pPr>
        <w:rPr>
          <w:lang w:val="en-GB"/>
        </w:rPr>
      </w:pPr>
    </w:p>
    <w:p w14:paraId="21A27226" w14:textId="009DFBED" w:rsidR="007D0FCA" w:rsidRPr="00DA0C51" w:rsidRDefault="007D0FCA" w:rsidP="007D0FCA">
      <w:pPr>
        <w:pStyle w:val="Heading1"/>
        <w:rPr>
          <w:lang w:val="en-GB"/>
        </w:rPr>
      </w:pPr>
      <w:bookmarkStart w:id="15" w:name="_Toc159846157"/>
      <w:r w:rsidRPr="00DA0C51">
        <w:rPr>
          <w:lang w:val="en-GB"/>
        </w:rPr>
        <w:lastRenderedPageBreak/>
        <w:t>Conclusion</w:t>
      </w:r>
      <w:bookmarkEnd w:id="15"/>
    </w:p>
    <w:p w14:paraId="2EDB3774" w14:textId="77777777" w:rsidR="00FA4767" w:rsidRPr="00DA0C51" w:rsidRDefault="008D1325" w:rsidP="00FA4767">
      <w:pPr>
        <w:rPr>
          <w:lang w:val="en-GB"/>
        </w:rPr>
      </w:pPr>
      <w:r w:rsidRPr="00DA0C51">
        <w:rPr>
          <w:lang w:val="en-GB"/>
        </w:rPr>
        <w:t xml:space="preserve">Finally, it's important to think about the primary points of this consultation report, the recommendations, and the path that was laid out for Travelodge Hotel. </w:t>
      </w:r>
      <w:r w:rsidR="00FA4767" w:rsidRPr="00DA0C51">
        <w:rPr>
          <w:lang w:val="en-GB"/>
        </w:rPr>
        <w:t>The study showed the problems that the hotel is having, like unhappy customers, less money coming in, old equipment, and bad management. When you use strategy models like STEEPLED, SOAR, and TOWS, on can get a deep knowledge of the problems their causes, their impacts, and their size and scope (Patel, 2022).</w:t>
      </w:r>
    </w:p>
    <w:p w14:paraId="2AEB38EE" w14:textId="77777777" w:rsidR="00FA4767" w:rsidRPr="00DA0C51" w:rsidRDefault="00FA4767" w:rsidP="00FA4767">
      <w:pPr>
        <w:rPr>
          <w:lang w:val="en-GB"/>
        </w:rPr>
      </w:pPr>
      <w:r w:rsidRPr="00DA0C51">
        <w:rPr>
          <w:lang w:val="en-GB"/>
        </w:rPr>
        <w:t>Here are some suggestions for Travelodge regarding how to make the most of its strengths and chances, as well as the way to fix its issues and lower its risks. Improving client satisfaction, income growth, technology integration, and employee engagement are all parts of a bigger plan to help the lodging industry grow in a way that is sustainable and makes money.</w:t>
      </w:r>
    </w:p>
    <w:p w14:paraId="1CF3C97F" w14:textId="77777777" w:rsidR="00FA4767" w:rsidRPr="00DA0C51" w:rsidRDefault="00FA4767" w:rsidP="00FA4767">
      <w:pPr>
        <w:rPr>
          <w:lang w:val="en-GB"/>
        </w:rPr>
      </w:pPr>
      <w:r w:rsidRPr="00DA0C51">
        <w:rPr>
          <w:lang w:val="en-GB"/>
        </w:rPr>
        <w:t>The suggested action plan lists the actions that have to be taken to carry out the ideas (Penco et al., 2020). From imparting knowledge to updating technology, every step is carefully planned out with a due date, a schedule, and cost information. The Travelodge Hotel can use this action plan to help them find problems and come up with good solutions.</w:t>
      </w:r>
    </w:p>
    <w:p w14:paraId="1FA13A10" w14:textId="5A5A8BC6" w:rsidR="008D1325" w:rsidRPr="00DA0C51" w:rsidRDefault="00FA4767" w:rsidP="00FA4767">
      <w:pPr>
        <w:rPr>
          <w:lang w:val="en-GB"/>
        </w:rPr>
      </w:pPr>
      <w:r w:rsidRPr="00DA0C51">
        <w:rPr>
          <w:lang w:val="en-GB"/>
        </w:rPr>
        <w:t>It will be clear and complete that these approaches are being reviewed by using important indicators of performance to determine how well they work. Regular reviews and evaluations will show how it changed things like how involved the staff is, how happy the customers are, and how much money the business makes. With this new way of judging, Travelodge will be likely to modify and enhance its plans based on real-time feedback and shifts in the market</w:t>
      </w:r>
      <w:r w:rsidR="00A20999" w:rsidRPr="00DA0C51">
        <w:rPr>
          <w:lang w:val="en-GB"/>
        </w:rPr>
        <w:t xml:space="preserve"> (Pereira &amp; Vence, 2021)</w:t>
      </w:r>
      <w:r w:rsidR="008D1325" w:rsidRPr="00DA0C51">
        <w:rPr>
          <w:lang w:val="en-GB"/>
        </w:rPr>
        <w:t>.</w:t>
      </w:r>
    </w:p>
    <w:p w14:paraId="073D3B2D" w14:textId="77777777" w:rsidR="008D1325" w:rsidRPr="00DA0C51" w:rsidRDefault="008D1325" w:rsidP="008D1325">
      <w:pPr>
        <w:rPr>
          <w:lang w:val="en-GB"/>
        </w:rPr>
      </w:pPr>
      <w:r w:rsidRPr="00DA0C51">
        <w:rPr>
          <w:lang w:val="en-GB"/>
        </w:rPr>
        <w:t>Finally, I'd like to thank Travelodge Hotel for giving us this consulting job. Working together on this project has been enjoyable and educational. It's great that the management of the hotel and staff have been so dedicated and invested throughout this process. Thank you for giving us the chance to help Travelodge achieve its goals of sustainable growth and improved competitiveness.</w:t>
      </w:r>
    </w:p>
    <w:p w14:paraId="5313EC23" w14:textId="7A03F142" w:rsidR="008D1325" w:rsidRPr="00DA0C51" w:rsidRDefault="008D1325" w:rsidP="008D1325">
      <w:pPr>
        <w:rPr>
          <w:lang w:val="en-GB"/>
        </w:rPr>
      </w:pPr>
      <w:r w:rsidRPr="00DA0C51">
        <w:rPr>
          <w:lang w:val="en-GB"/>
        </w:rPr>
        <w:t>Deloitte is proud to offer smart answers and ideas that can be put into action</w:t>
      </w:r>
      <w:r w:rsidR="00064A21" w:rsidRPr="00DA0C51">
        <w:rPr>
          <w:lang w:val="en-GB"/>
        </w:rPr>
        <w:t xml:space="preserve"> (Roodbari et al., 2022)</w:t>
      </w:r>
      <w:r w:rsidRPr="00DA0C51">
        <w:rPr>
          <w:lang w:val="en-GB"/>
        </w:rPr>
        <w:t xml:space="preserve">. During the application phase, if require any more help or clarifications, our team is ready </w:t>
      </w:r>
      <w:r w:rsidRPr="00DA0C51">
        <w:rPr>
          <w:lang w:val="en-GB"/>
        </w:rPr>
        <w:lastRenderedPageBreak/>
        <w:t xml:space="preserve">to answer your questions. I appreciate the eagerness to work together that was shown throughout this </w:t>
      </w:r>
      <w:r w:rsidR="00DA0C51" w:rsidRPr="00DA0C51">
        <w:rPr>
          <w:lang w:val="en-GB"/>
        </w:rPr>
        <w:t>endeavour</w:t>
      </w:r>
      <w:r w:rsidRPr="00DA0C51">
        <w:rPr>
          <w:lang w:val="en-GB"/>
        </w:rPr>
        <w:t xml:space="preserve"> and look towards possible future chances to work together.</w:t>
      </w:r>
    </w:p>
    <w:p w14:paraId="3E56DCCC" w14:textId="79C57B8E" w:rsidR="008D1325" w:rsidRPr="00DA0C51" w:rsidRDefault="008D1325" w:rsidP="008D1325">
      <w:pPr>
        <w:rPr>
          <w:lang w:val="en-GB"/>
        </w:rPr>
      </w:pPr>
      <w:r w:rsidRPr="00DA0C51">
        <w:rPr>
          <w:lang w:val="en-GB"/>
        </w:rPr>
        <w:t>In the end, this paper is not only a study of issues and recommendations, but it is also a plan for how Travelodge Hotel may begin a journey of change. We are still dedicated to our clients' success, as well as prize the confidence they place in our consulting services</w:t>
      </w:r>
      <w:r w:rsidR="00064A21" w:rsidRPr="00DA0C51">
        <w:rPr>
          <w:lang w:val="en-GB"/>
        </w:rPr>
        <w:t xml:space="preserve"> (Roper &amp; Higgins, 2020)</w:t>
      </w:r>
      <w:r w:rsidRPr="00DA0C51">
        <w:rPr>
          <w:lang w:val="en-GB"/>
        </w:rPr>
        <w:t>.</w:t>
      </w:r>
    </w:p>
    <w:p w14:paraId="4159603C" w14:textId="2121C657" w:rsidR="007D0FCA" w:rsidRPr="00DA0C51" w:rsidRDefault="008D1325" w:rsidP="008D1325">
      <w:pPr>
        <w:rPr>
          <w:lang w:val="en-GB"/>
        </w:rPr>
      </w:pPr>
      <w:r w:rsidRPr="00DA0C51">
        <w:rPr>
          <w:lang w:val="en-GB"/>
        </w:rPr>
        <w:t>Thank you for giving us the chance to help Travelodge strive for success</w:t>
      </w:r>
      <w:r w:rsidR="007D0FCA" w:rsidRPr="00DA0C51">
        <w:rPr>
          <w:lang w:val="en-GB"/>
        </w:rPr>
        <w:t>.</w:t>
      </w:r>
    </w:p>
    <w:p w14:paraId="35C2151E" w14:textId="77777777" w:rsidR="007D0FCA" w:rsidRPr="00DA0C51" w:rsidRDefault="007D0FCA" w:rsidP="007D0FCA">
      <w:pPr>
        <w:rPr>
          <w:lang w:val="en-GB"/>
        </w:rPr>
      </w:pPr>
      <w:r w:rsidRPr="00DA0C51">
        <w:rPr>
          <w:lang w:val="en-GB"/>
        </w:rPr>
        <w:t>[Your Name]</w:t>
      </w:r>
    </w:p>
    <w:p w14:paraId="0C2B9FCC" w14:textId="77777777" w:rsidR="007D0FCA" w:rsidRPr="00DA0C51" w:rsidRDefault="007D0FCA" w:rsidP="007D0FCA">
      <w:pPr>
        <w:rPr>
          <w:lang w:val="en-GB"/>
        </w:rPr>
      </w:pPr>
      <w:r w:rsidRPr="00DA0C51">
        <w:rPr>
          <w:lang w:val="en-GB"/>
        </w:rPr>
        <w:t xml:space="preserve">[Your Title] </w:t>
      </w:r>
    </w:p>
    <w:p w14:paraId="1CCDC054" w14:textId="2CF69E82" w:rsidR="007D0FCA" w:rsidRPr="00DA0C51" w:rsidRDefault="007D0FCA" w:rsidP="007D0FCA">
      <w:pPr>
        <w:rPr>
          <w:lang w:val="en-GB"/>
        </w:rPr>
      </w:pPr>
      <w:r w:rsidRPr="00DA0C51">
        <w:rPr>
          <w:lang w:val="en-GB"/>
        </w:rPr>
        <w:t>[Your Consultancy Firm]</w:t>
      </w:r>
    </w:p>
    <w:p w14:paraId="22DDDBA7" w14:textId="77777777" w:rsidR="007D0FCA" w:rsidRPr="00DA0C51" w:rsidRDefault="007D0FCA" w:rsidP="00874DE6">
      <w:pPr>
        <w:rPr>
          <w:lang w:val="en-GB"/>
        </w:rPr>
      </w:pPr>
    </w:p>
    <w:p w14:paraId="28192EB3" w14:textId="77777777" w:rsidR="00D367B9" w:rsidRPr="00DA0C51" w:rsidRDefault="00D367B9" w:rsidP="00874DE6">
      <w:pPr>
        <w:rPr>
          <w:lang w:val="en-GB"/>
        </w:rPr>
      </w:pPr>
    </w:p>
    <w:p w14:paraId="43F9EEC7" w14:textId="77777777" w:rsidR="00874DE6" w:rsidRPr="00DA0C51" w:rsidRDefault="00874DE6" w:rsidP="00874DE6">
      <w:pPr>
        <w:rPr>
          <w:lang w:val="en-GB"/>
        </w:rPr>
      </w:pPr>
    </w:p>
    <w:p w14:paraId="7CD46459" w14:textId="77777777" w:rsidR="00874DE6" w:rsidRPr="00DA0C51" w:rsidRDefault="00874DE6" w:rsidP="00874DE6">
      <w:pPr>
        <w:rPr>
          <w:lang w:val="en-GB"/>
        </w:rPr>
      </w:pPr>
    </w:p>
    <w:p w14:paraId="48D614DA" w14:textId="47D66A05" w:rsidR="007D0FCA" w:rsidRPr="00DA0C51" w:rsidRDefault="007D0FCA">
      <w:pPr>
        <w:spacing w:before="0" w:after="160" w:line="259" w:lineRule="auto"/>
        <w:jc w:val="left"/>
        <w:rPr>
          <w:lang w:val="en-GB"/>
        </w:rPr>
      </w:pPr>
      <w:r w:rsidRPr="00DA0C51">
        <w:rPr>
          <w:lang w:val="en-GB"/>
        </w:rPr>
        <w:br w:type="page"/>
      </w:r>
    </w:p>
    <w:p w14:paraId="07AE2121" w14:textId="4044CCF4" w:rsidR="00874DE6" w:rsidRPr="00DA0C51" w:rsidRDefault="007D0FCA" w:rsidP="007D0FCA">
      <w:pPr>
        <w:pStyle w:val="Heading1"/>
        <w:rPr>
          <w:lang w:val="en-GB"/>
        </w:rPr>
      </w:pPr>
      <w:bookmarkStart w:id="16" w:name="_Toc159846158"/>
      <w:r w:rsidRPr="00DA0C51">
        <w:rPr>
          <w:lang w:val="en-GB"/>
        </w:rPr>
        <w:lastRenderedPageBreak/>
        <w:t>References</w:t>
      </w:r>
      <w:bookmarkEnd w:id="16"/>
    </w:p>
    <w:p w14:paraId="4545D11B" w14:textId="77777777" w:rsidR="00750775" w:rsidRPr="00DA0C51" w:rsidRDefault="00750775" w:rsidP="00180F38">
      <w:pPr>
        <w:ind w:left="360"/>
        <w:rPr>
          <w:shd w:val="clear" w:color="auto" w:fill="FFFFFF"/>
          <w:lang w:val="en-GB"/>
        </w:rPr>
      </w:pPr>
      <w:r w:rsidRPr="00DA0C51">
        <w:rPr>
          <w:shd w:val="clear" w:color="auto" w:fill="FFFFFF"/>
          <w:lang w:val="en-GB"/>
        </w:rPr>
        <w:t>Andrade, J., Franco, M. and Mendes, L., 2021. Technological capacity and organisational ambidexterity: the moderating role of environmental dynamism on Portuguese technological SMEs. </w:t>
      </w:r>
      <w:r w:rsidRPr="00DA0C51">
        <w:rPr>
          <w:i/>
          <w:iCs/>
          <w:shd w:val="clear" w:color="auto" w:fill="FFFFFF"/>
          <w:lang w:val="en-GB"/>
        </w:rPr>
        <w:t>Review of Managerial Science</w:t>
      </w:r>
      <w:r w:rsidRPr="00DA0C51">
        <w:rPr>
          <w:shd w:val="clear" w:color="auto" w:fill="FFFFFF"/>
          <w:lang w:val="en-GB"/>
        </w:rPr>
        <w:t>, </w:t>
      </w:r>
      <w:r w:rsidRPr="00DA0C51">
        <w:rPr>
          <w:i/>
          <w:iCs/>
          <w:shd w:val="clear" w:color="auto" w:fill="FFFFFF"/>
          <w:lang w:val="en-GB"/>
        </w:rPr>
        <w:t>15</w:t>
      </w:r>
      <w:r w:rsidRPr="00DA0C51">
        <w:rPr>
          <w:shd w:val="clear" w:color="auto" w:fill="FFFFFF"/>
          <w:lang w:val="en-GB"/>
        </w:rPr>
        <w:t>, pp.2111-2136.</w:t>
      </w:r>
    </w:p>
    <w:p w14:paraId="2273E47C" w14:textId="77777777" w:rsidR="00750775" w:rsidRPr="00DA0C51" w:rsidRDefault="00750775" w:rsidP="00180F38">
      <w:pPr>
        <w:ind w:left="360"/>
        <w:rPr>
          <w:lang w:val="en-GB"/>
        </w:rPr>
      </w:pPr>
      <w:r w:rsidRPr="00DA0C51">
        <w:rPr>
          <w:lang w:val="en-GB"/>
        </w:rPr>
        <w:t>Baron, A. and Armstrong, M. (2007) Human Capital Management. London: Kogan Page.</w:t>
      </w:r>
    </w:p>
    <w:p w14:paraId="53111D32" w14:textId="77777777" w:rsidR="00750775" w:rsidRPr="00DA0C51" w:rsidRDefault="00750775" w:rsidP="00180F38">
      <w:pPr>
        <w:ind w:left="360"/>
        <w:rPr>
          <w:shd w:val="clear" w:color="auto" w:fill="FFFFFF"/>
          <w:lang w:val="en-GB"/>
        </w:rPr>
      </w:pPr>
      <w:r w:rsidRPr="00DA0C51">
        <w:rPr>
          <w:shd w:val="clear" w:color="auto" w:fill="FFFFFF"/>
          <w:lang w:val="en-GB"/>
        </w:rPr>
        <w:t>Bartholomew, T. and Irwin, J., 2020. Library as Client and Business Students as Consultants: A Collaborative Effort in Experiential Learning. </w:t>
      </w:r>
      <w:r w:rsidRPr="00DA0C51">
        <w:rPr>
          <w:i/>
          <w:iCs/>
          <w:shd w:val="clear" w:color="auto" w:fill="FFFFFF"/>
          <w:lang w:val="en-GB"/>
        </w:rPr>
        <w:t>New Review of Academic Librarianship</w:t>
      </w:r>
      <w:r w:rsidRPr="00DA0C51">
        <w:rPr>
          <w:shd w:val="clear" w:color="auto" w:fill="FFFFFF"/>
          <w:lang w:val="en-GB"/>
        </w:rPr>
        <w:t>, </w:t>
      </w:r>
      <w:r w:rsidRPr="00DA0C51">
        <w:rPr>
          <w:i/>
          <w:iCs/>
          <w:shd w:val="clear" w:color="auto" w:fill="FFFFFF"/>
          <w:lang w:val="en-GB"/>
        </w:rPr>
        <w:t>26</w:t>
      </w:r>
      <w:r w:rsidRPr="00DA0C51">
        <w:rPr>
          <w:shd w:val="clear" w:color="auto" w:fill="FFFFFF"/>
          <w:lang w:val="en-GB"/>
        </w:rPr>
        <w:t>(2-4), pp.353-364.</w:t>
      </w:r>
    </w:p>
    <w:p w14:paraId="5299F130" w14:textId="77777777" w:rsidR="00750775" w:rsidRPr="00DA0C51" w:rsidRDefault="00750775" w:rsidP="00180F38">
      <w:pPr>
        <w:ind w:left="360"/>
        <w:rPr>
          <w:shd w:val="clear" w:color="auto" w:fill="FFFFFF"/>
          <w:lang w:val="en-GB"/>
        </w:rPr>
      </w:pPr>
      <w:r w:rsidRPr="00DA0C51">
        <w:rPr>
          <w:shd w:val="clear" w:color="auto" w:fill="FFFFFF"/>
          <w:lang w:val="en-GB"/>
        </w:rPr>
        <w:t>Bawack, R.E. and Kala Kamdjoug, J.R., 2023. Managing client–consultant relationships to derive benefits from ERP projects. </w:t>
      </w:r>
      <w:r w:rsidRPr="00DA0C51">
        <w:rPr>
          <w:i/>
          <w:iCs/>
          <w:shd w:val="clear" w:color="auto" w:fill="FFFFFF"/>
          <w:lang w:val="en-GB"/>
        </w:rPr>
        <w:t>Information Technology &amp; People</w:t>
      </w:r>
      <w:r w:rsidRPr="00DA0C51">
        <w:rPr>
          <w:shd w:val="clear" w:color="auto" w:fill="FFFFFF"/>
          <w:lang w:val="en-GB"/>
        </w:rPr>
        <w:t>, </w:t>
      </w:r>
      <w:r w:rsidRPr="00DA0C51">
        <w:rPr>
          <w:i/>
          <w:iCs/>
          <w:shd w:val="clear" w:color="auto" w:fill="FFFFFF"/>
          <w:lang w:val="en-GB"/>
        </w:rPr>
        <w:t>36</w:t>
      </w:r>
      <w:r w:rsidRPr="00DA0C51">
        <w:rPr>
          <w:shd w:val="clear" w:color="auto" w:fill="FFFFFF"/>
          <w:lang w:val="en-GB"/>
        </w:rPr>
        <w:t>(4), pp.1669-1702.</w:t>
      </w:r>
    </w:p>
    <w:p w14:paraId="76C69919" w14:textId="77777777" w:rsidR="00750775" w:rsidRPr="00DA0C51" w:rsidRDefault="00750775" w:rsidP="00180F38">
      <w:pPr>
        <w:ind w:left="360"/>
        <w:rPr>
          <w:shd w:val="clear" w:color="auto" w:fill="FFFFFF"/>
          <w:lang w:val="en-GB"/>
        </w:rPr>
      </w:pPr>
      <w:r w:rsidRPr="00DA0C51">
        <w:rPr>
          <w:shd w:val="clear" w:color="auto" w:fill="FFFFFF"/>
          <w:lang w:val="en-GB"/>
        </w:rPr>
        <w:t>Belkhodja, O., Karuranga, É. and Morin, G.G., 2012. Reflections on the Client—Consultant Relationship: Challenges and Opportunities in a Context of Organisational Change. </w:t>
      </w:r>
      <w:r w:rsidRPr="00DA0C51">
        <w:rPr>
          <w:i/>
          <w:iCs/>
          <w:shd w:val="clear" w:color="auto" w:fill="FFFFFF"/>
          <w:lang w:val="en-GB"/>
        </w:rPr>
        <w:t>Journal of General Management</w:t>
      </w:r>
      <w:r w:rsidRPr="00DA0C51">
        <w:rPr>
          <w:shd w:val="clear" w:color="auto" w:fill="FFFFFF"/>
          <w:lang w:val="en-GB"/>
        </w:rPr>
        <w:t>, </w:t>
      </w:r>
      <w:r w:rsidRPr="00DA0C51">
        <w:rPr>
          <w:i/>
          <w:iCs/>
          <w:shd w:val="clear" w:color="auto" w:fill="FFFFFF"/>
          <w:lang w:val="en-GB"/>
        </w:rPr>
        <w:t>37</w:t>
      </w:r>
      <w:r w:rsidRPr="00DA0C51">
        <w:rPr>
          <w:shd w:val="clear" w:color="auto" w:fill="FFFFFF"/>
          <w:lang w:val="en-GB"/>
        </w:rPr>
        <w:t>(3), pp.1-19.</w:t>
      </w:r>
    </w:p>
    <w:p w14:paraId="3BEC4C0B" w14:textId="77777777" w:rsidR="00750775" w:rsidRPr="00DA0C51" w:rsidRDefault="00750775" w:rsidP="00180F38">
      <w:pPr>
        <w:ind w:left="360"/>
        <w:rPr>
          <w:shd w:val="clear" w:color="auto" w:fill="FFFFFF"/>
          <w:lang w:val="en-GB"/>
        </w:rPr>
      </w:pPr>
      <w:r w:rsidRPr="00DA0C51">
        <w:rPr>
          <w:shd w:val="clear" w:color="auto" w:fill="FFFFFF"/>
          <w:lang w:val="en-GB"/>
        </w:rPr>
        <w:t>Beniflah, J. and Veloz, J., 2021. Building a multicultural organisation: A conceptual model for organisational change in the 21st century. </w:t>
      </w:r>
      <w:r w:rsidRPr="00DA0C51">
        <w:rPr>
          <w:i/>
          <w:iCs/>
          <w:shd w:val="clear" w:color="auto" w:fill="FFFFFF"/>
          <w:lang w:val="en-GB"/>
        </w:rPr>
        <w:t>Journal of Cultural Marketing Strategy</w:t>
      </w:r>
      <w:r w:rsidRPr="00DA0C51">
        <w:rPr>
          <w:shd w:val="clear" w:color="auto" w:fill="FFFFFF"/>
          <w:lang w:val="en-GB"/>
        </w:rPr>
        <w:t>, </w:t>
      </w:r>
      <w:r w:rsidRPr="00DA0C51">
        <w:rPr>
          <w:i/>
          <w:iCs/>
          <w:shd w:val="clear" w:color="auto" w:fill="FFFFFF"/>
          <w:lang w:val="en-GB"/>
        </w:rPr>
        <w:t>5</w:t>
      </w:r>
      <w:r w:rsidRPr="00DA0C51">
        <w:rPr>
          <w:shd w:val="clear" w:color="auto" w:fill="FFFFFF"/>
          <w:lang w:val="en-GB"/>
        </w:rPr>
        <w:t>(2), pp.153-168.</w:t>
      </w:r>
    </w:p>
    <w:p w14:paraId="732E147D" w14:textId="77777777" w:rsidR="00750775" w:rsidRPr="00DA0C51" w:rsidRDefault="00750775" w:rsidP="00180F38">
      <w:pPr>
        <w:ind w:left="360"/>
        <w:rPr>
          <w:shd w:val="clear" w:color="auto" w:fill="FFFFFF"/>
          <w:lang w:val="en-GB"/>
        </w:rPr>
      </w:pPr>
      <w:r w:rsidRPr="00DA0C51">
        <w:rPr>
          <w:shd w:val="clear" w:color="auto" w:fill="FFFFFF"/>
          <w:lang w:val="en-GB"/>
        </w:rPr>
        <w:t>Boysen-Rotelli, S., 2020. Executive coaching history: Growing out of organisational development. </w:t>
      </w:r>
      <w:r w:rsidRPr="00DA0C51">
        <w:rPr>
          <w:i/>
          <w:iCs/>
          <w:shd w:val="clear" w:color="auto" w:fill="FFFFFF"/>
          <w:lang w:val="en-GB"/>
        </w:rPr>
        <w:t>Coaching Psychologist</w:t>
      </w:r>
      <w:r w:rsidRPr="00DA0C51">
        <w:rPr>
          <w:shd w:val="clear" w:color="auto" w:fill="FFFFFF"/>
          <w:lang w:val="en-GB"/>
        </w:rPr>
        <w:t>, </w:t>
      </w:r>
      <w:r w:rsidRPr="00DA0C51">
        <w:rPr>
          <w:i/>
          <w:iCs/>
          <w:shd w:val="clear" w:color="auto" w:fill="FFFFFF"/>
          <w:lang w:val="en-GB"/>
        </w:rPr>
        <w:t>16</w:t>
      </w:r>
      <w:r w:rsidRPr="00DA0C51">
        <w:rPr>
          <w:shd w:val="clear" w:color="auto" w:fill="FFFFFF"/>
          <w:lang w:val="en-GB"/>
        </w:rPr>
        <w:t>(2).</w:t>
      </w:r>
    </w:p>
    <w:p w14:paraId="49D4FF16" w14:textId="77777777" w:rsidR="00750775" w:rsidRPr="00DA0C51" w:rsidRDefault="00750775" w:rsidP="00180F38">
      <w:pPr>
        <w:ind w:left="360"/>
        <w:rPr>
          <w:lang w:val="en-GB"/>
        </w:rPr>
      </w:pPr>
      <w:r w:rsidRPr="00DA0C51">
        <w:rPr>
          <w:lang w:val="en-GB"/>
        </w:rPr>
        <w:t>Brierley, E. (2006) Talent on tap: getting the best from freelancers, interims and consultants. London: Chartered Institute of Personnel and Development.</w:t>
      </w:r>
    </w:p>
    <w:p w14:paraId="0B4ADC9E" w14:textId="77777777" w:rsidR="00750775" w:rsidRPr="00DA0C51" w:rsidRDefault="00750775" w:rsidP="00180F38">
      <w:pPr>
        <w:ind w:left="360"/>
        <w:rPr>
          <w:lang w:val="en-GB"/>
        </w:rPr>
      </w:pPr>
      <w:r w:rsidRPr="00DA0C51">
        <w:rPr>
          <w:lang w:val="en-GB"/>
        </w:rPr>
        <w:t>Burnes, B. (2014) 4th Edition, Managing Change, Great Britain, Prentice Hall.</w:t>
      </w:r>
    </w:p>
    <w:p w14:paraId="51FE42E8" w14:textId="77777777" w:rsidR="00750775" w:rsidRPr="00DA0C51" w:rsidRDefault="00750775" w:rsidP="00180F38">
      <w:pPr>
        <w:ind w:left="360"/>
        <w:rPr>
          <w:lang w:val="en-GB"/>
        </w:rPr>
      </w:pPr>
      <w:r w:rsidRPr="00DA0C51">
        <w:rPr>
          <w:lang w:val="en-GB"/>
        </w:rPr>
        <w:t>Buttrick, R. (2009) The Project Workout, London: Prentice Hall</w:t>
      </w:r>
    </w:p>
    <w:p w14:paraId="2259B040" w14:textId="77777777" w:rsidR="00750775" w:rsidRPr="00DA0C51" w:rsidRDefault="00750775" w:rsidP="00180F38">
      <w:pPr>
        <w:ind w:left="360"/>
        <w:rPr>
          <w:shd w:val="clear" w:color="auto" w:fill="FFFFFF"/>
          <w:lang w:val="en-GB"/>
        </w:rPr>
      </w:pPr>
      <w:r w:rsidRPr="00DA0C51">
        <w:rPr>
          <w:shd w:val="clear" w:color="auto" w:fill="FFFFFF"/>
          <w:lang w:val="en-GB"/>
        </w:rPr>
        <w:t>Caldwell, R. and Dyer, C., 2020. The performative practices of consultants in a change network: an actor–network practice perspective on organisational change. </w:t>
      </w:r>
      <w:r w:rsidRPr="00DA0C51">
        <w:rPr>
          <w:i/>
          <w:iCs/>
          <w:shd w:val="clear" w:color="auto" w:fill="FFFFFF"/>
          <w:lang w:val="en-GB"/>
        </w:rPr>
        <w:t>Journal of Organizational Change Management</w:t>
      </w:r>
      <w:r w:rsidRPr="00DA0C51">
        <w:rPr>
          <w:shd w:val="clear" w:color="auto" w:fill="FFFFFF"/>
          <w:lang w:val="en-GB"/>
        </w:rPr>
        <w:t>, </w:t>
      </w:r>
      <w:r w:rsidRPr="00DA0C51">
        <w:rPr>
          <w:i/>
          <w:iCs/>
          <w:shd w:val="clear" w:color="auto" w:fill="FFFFFF"/>
          <w:lang w:val="en-GB"/>
        </w:rPr>
        <w:t>33</w:t>
      </w:r>
      <w:r w:rsidRPr="00DA0C51">
        <w:rPr>
          <w:shd w:val="clear" w:color="auto" w:fill="FFFFFF"/>
          <w:lang w:val="en-GB"/>
        </w:rPr>
        <w:t>(5), pp.941-963.</w:t>
      </w:r>
    </w:p>
    <w:p w14:paraId="65CB454A" w14:textId="77777777" w:rsidR="00750775" w:rsidRPr="00DA0C51" w:rsidRDefault="00750775" w:rsidP="00180F38">
      <w:pPr>
        <w:ind w:left="360"/>
        <w:rPr>
          <w:lang w:val="en-GB"/>
        </w:rPr>
      </w:pPr>
      <w:r w:rsidRPr="00DA0C51">
        <w:rPr>
          <w:shd w:val="clear" w:color="auto" w:fill="FFFFFF"/>
          <w:lang w:val="en-GB"/>
        </w:rPr>
        <w:lastRenderedPageBreak/>
        <w:t>Costa, R.L.D., António, N.S. and Dias, Á.L., 2020. Determinants of organisational context in management consulting. </w:t>
      </w:r>
      <w:r w:rsidRPr="00DA0C51">
        <w:rPr>
          <w:i/>
          <w:iCs/>
          <w:shd w:val="clear" w:color="auto" w:fill="FFFFFF"/>
          <w:lang w:val="en-GB"/>
        </w:rPr>
        <w:t>International Journal of Management Practice</w:t>
      </w:r>
      <w:r w:rsidRPr="00DA0C51">
        <w:rPr>
          <w:shd w:val="clear" w:color="auto" w:fill="FFFFFF"/>
          <w:lang w:val="en-GB"/>
        </w:rPr>
        <w:t>, </w:t>
      </w:r>
      <w:r w:rsidRPr="00DA0C51">
        <w:rPr>
          <w:i/>
          <w:iCs/>
          <w:shd w:val="clear" w:color="auto" w:fill="FFFFFF"/>
          <w:lang w:val="en-GB"/>
        </w:rPr>
        <w:t>13</w:t>
      </w:r>
      <w:r w:rsidRPr="00DA0C51">
        <w:rPr>
          <w:shd w:val="clear" w:color="auto" w:fill="FFFFFF"/>
          <w:lang w:val="en-GB"/>
        </w:rPr>
        <w:t>(5), pp.587-603.</w:t>
      </w:r>
    </w:p>
    <w:p w14:paraId="422E1102" w14:textId="77777777" w:rsidR="00750775" w:rsidRPr="00DA0C51" w:rsidRDefault="00750775" w:rsidP="00180F38">
      <w:pPr>
        <w:ind w:left="360"/>
        <w:rPr>
          <w:shd w:val="clear" w:color="auto" w:fill="FFFFFF"/>
          <w:lang w:val="en-GB"/>
        </w:rPr>
      </w:pPr>
      <w:r w:rsidRPr="00DA0C51">
        <w:rPr>
          <w:shd w:val="clear" w:color="auto" w:fill="FFFFFF"/>
          <w:lang w:val="en-GB"/>
        </w:rPr>
        <w:t>Dawson-Shepherd, A., Kellner, K. and Neumann, J.E., 2013. </w:t>
      </w:r>
      <w:r w:rsidRPr="00DA0C51">
        <w:rPr>
          <w:i/>
          <w:iCs/>
          <w:shd w:val="clear" w:color="auto" w:fill="FFFFFF"/>
          <w:lang w:val="en-GB"/>
        </w:rPr>
        <w:t>Developing organisational consultancy</w:t>
      </w:r>
      <w:r w:rsidRPr="00DA0C51">
        <w:rPr>
          <w:shd w:val="clear" w:color="auto" w:fill="FFFFFF"/>
          <w:lang w:val="en-GB"/>
        </w:rPr>
        <w:t>. Routledge.</w:t>
      </w:r>
    </w:p>
    <w:p w14:paraId="7C4F4D7E" w14:textId="77777777" w:rsidR="00750775" w:rsidRPr="00DA0C51" w:rsidRDefault="00750775" w:rsidP="00180F38">
      <w:pPr>
        <w:ind w:left="360"/>
        <w:rPr>
          <w:shd w:val="clear" w:color="auto" w:fill="FFFFFF"/>
          <w:lang w:val="en-GB"/>
        </w:rPr>
      </w:pPr>
      <w:r w:rsidRPr="00DA0C51">
        <w:rPr>
          <w:shd w:val="clear" w:color="auto" w:fill="FFFFFF"/>
          <w:lang w:val="en-GB"/>
        </w:rPr>
        <w:t>Donnelly, R., 2008. The management of consultancy knowledge: an internationally comparative analysis. </w:t>
      </w:r>
      <w:r w:rsidRPr="00DA0C51">
        <w:rPr>
          <w:i/>
          <w:iCs/>
          <w:shd w:val="clear" w:color="auto" w:fill="FFFFFF"/>
          <w:lang w:val="en-GB"/>
        </w:rPr>
        <w:t>Journal of Knowledge Management</w:t>
      </w:r>
      <w:r w:rsidRPr="00DA0C51">
        <w:rPr>
          <w:shd w:val="clear" w:color="auto" w:fill="FFFFFF"/>
          <w:lang w:val="en-GB"/>
        </w:rPr>
        <w:t>, </w:t>
      </w:r>
      <w:r w:rsidRPr="00DA0C51">
        <w:rPr>
          <w:i/>
          <w:iCs/>
          <w:shd w:val="clear" w:color="auto" w:fill="FFFFFF"/>
          <w:lang w:val="en-GB"/>
        </w:rPr>
        <w:t>12</w:t>
      </w:r>
      <w:r w:rsidRPr="00DA0C51">
        <w:rPr>
          <w:shd w:val="clear" w:color="auto" w:fill="FFFFFF"/>
          <w:lang w:val="en-GB"/>
        </w:rPr>
        <w:t>(3), pp.71-83.</w:t>
      </w:r>
    </w:p>
    <w:p w14:paraId="095CDDD4" w14:textId="77777777" w:rsidR="00750775" w:rsidRPr="00DA0C51" w:rsidRDefault="00750775" w:rsidP="00180F38">
      <w:pPr>
        <w:ind w:left="360"/>
        <w:rPr>
          <w:shd w:val="clear" w:color="auto" w:fill="FFFFFF"/>
          <w:lang w:val="en-GB"/>
        </w:rPr>
      </w:pPr>
      <w:r w:rsidRPr="00DA0C51">
        <w:rPr>
          <w:shd w:val="clear" w:color="auto" w:fill="FFFFFF"/>
          <w:lang w:val="en-GB"/>
        </w:rPr>
        <w:t>Dos Santos, M.G., Borini, F.M., Pereira, R.M. and Raziq, M.M., 2020. Institutional pressures and the diffusion of organisational innovation: Evidence from Brazilian firms. </w:t>
      </w:r>
      <w:r w:rsidRPr="00DA0C51">
        <w:rPr>
          <w:i/>
          <w:iCs/>
          <w:shd w:val="clear" w:color="auto" w:fill="FFFFFF"/>
          <w:lang w:val="en-GB"/>
        </w:rPr>
        <w:t>Technology Analysis &amp; Strategic Management</w:t>
      </w:r>
      <w:r w:rsidRPr="00DA0C51">
        <w:rPr>
          <w:shd w:val="clear" w:color="auto" w:fill="FFFFFF"/>
          <w:lang w:val="en-GB"/>
        </w:rPr>
        <w:t>, </w:t>
      </w:r>
      <w:r w:rsidRPr="00DA0C51">
        <w:rPr>
          <w:i/>
          <w:iCs/>
          <w:shd w:val="clear" w:color="auto" w:fill="FFFFFF"/>
          <w:lang w:val="en-GB"/>
        </w:rPr>
        <w:t>32</w:t>
      </w:r>
      <w:r w:rsidRPr="00DA0C51">
        <w:rPr>
          <w:shd w:val="clear" w:color="auto" w:fill="FFFFFF"/>
          <w:lang w:val="en-GB"/>
        </w:rPr>
        <w:t>(7), pp.869-880.</w:t>
      </w:r>
    </w:p>
    <w:p w14:paraId="4AB6B5A7" w14:textId="77777777" w:rsidR="00750775" w:rsidRPr="00DA0C51" w:rsidRDefault="00750775" w:rsidP="00180F38">
      <w:pPr>
        <w:ind w:left="360"/>
        <w:rPr>
          <w:shd w:val="clear" w:color="auto" w:fill="FFFFFF"/>
          <w:lang w:val="en-GB"/>
        </w:rPr>
      </w:pPr>
      <w:r w:rsidRPr="00DA0C51">
        <w:rPr>
          <w:shd w:val="clear" w:color="auto" w:fill="FFFFFF"/>
          <w:lang w:val="en-GB"/>
        </w:rPr>
        <w:t>Dutra, E. and Santos, G., 2020. Organisational climate assessments of Agile teams–a qualitative multiple case study. </w:t>
      </w:r>
      <w:r w:rsidRPr="00DA0C51">
        <w:rPr>
          <w:i/>
          <w:iCs/>
          <w:shd w:val="clear" w:color="auto" w:fill="FFFFFF"/>
          <w:lang w:val="en-GB"/>
        </w:rPr>
        <w:t>IET Software</w:t>
      </w:r>
      <w:r w:rsidRPr="00DA0C51">
        <w:rPr>
          <w:shd w:val="clear" w:color="auto" w:fill="FFFFFF"/>
          <w:lang w:val="en-GB"/>
        </w:rPr>
        <w:t>, </w:t>
      </w:r>
      <w:r w:rsidRPr="00DA0C51">
        <w:rPr>
          <w:i/>
          <w:iCs/>
          <w:shd w:val="clear" w:color="auto" w:fill="FFFFFF"/>
          <w:lang w:val="en-GB"/>
        </w:rPr>
        <w:t>14</w:t>
      </w:r>
      <w:r w:rsidRPr="00DA0C51">
        <w:rPr>
          <w:shd w:val="clear" w:color="auto" w:fill="FFFFFF"/>
          <w:lang w:val="en-GB"/>
        </w:rPr>
        <w:t>(7), pp.861-870.</w:t>
      </w:r>
    </w:p>
    <w:p w14:paraId="5E63A4E1" w14:textId="77777777" w:rsidR="00750775" w:rsidRPr="00DA0C51" w:rsidRDefault="00750775" w:rsidP="00180F38">
      <w:pPr>
        <w:ind w:left="360"/>
        <w:rPr>
          <w:shd w:val="clear" w:color="auto" w:fill="FFFFFF"/>
          <w:lang w:val="en-GB"/>
        </w:rPr>
      </w:pPr>
      <w:r w:rsidRPr="00DA0C51">
        <w:rPr>
          <w:shd w:val="clear" w:color="auto" w:fill="FFFFFF"/>
          <w:lang w:val="en-GB"/>
        </w:rPr>
        <w:t>Ekung, S., Opoku, A. and Okonkwo, C., 2023. Organisational learning and sustainability of service-based firms: a canonical correlation analysis. </w:t>
      </w:r>
      <w:r w:rsidRPr="00DA0C51">
        <w:rPr>
          <w:i/>
          <w:iCs/>
          <w:shd w:val="clear" w:color="auto" w:fill="FFFFFF"/>
          <w:lang w:val="en-GB"/>
        </w:rPr>
        <w:t>International Journal of Construction Management</w:t>
      </w:r>
      <w:r w:rsidRPr="00DA0C51">
        <w:rPr>
          <w:shd w:val="clear" w:color="auto" w:fill="FFFFFF"/>
          <w:lang w:val="en-GB"/>
        </w:rPr>
        <w:t>, </w:t>
      </w:r>
      <w:r w:rsidRPr="00DA0C51">
        <w:rPr>
          <w:i/>
          <w:iCs/>
          <w:shd w:val="clear" w:color="auto" w:fill="FFFFFF"/>
          <w:lang w:val="en-GB"/>
        </w:rPr>
        <w:t>23</w:t>
      </w:r>
      <w:r w:rsidRPr="00DA0C51">
        <w:rPr>
          <w:shd w:val="clear" w:color="auto" w:fill="FFFFFF"/>
          <w:lang w:val="en-GB"/>
        </w:rPr>
        <w:t>(13), pp.2160-2170.</w:t>
      </w:r>
    </w:p>
    <w:p w14:paraId="2FB92414" w14:textId="77777777" w:rsidR="00750775" w:rsidRPr="00DA0C51" w:rsidRDefault="00750775" w:rsidP="00180F38">
      <w:pPr>
        <w:ind w:left="360"/>
        <w:rPr>
          <w:lang w:val="en-GB"/>
        </w:rPr>
      </w:pPr>
      <w:r w:rsidRPr="00DA0C51">
        <w:rPr>
          <w:lang w:val="en-GB"/>
        </w:rPr>
        <w:t>Fisman, R. &amp; Sullivan, T. (2014) The Org: How the Office Really Works, Murray, London.</w:t>
      </w:r>
    </w:p>
    <w:p w14:paraId="6CA9F306" w14:textId="77777777" w:rsidR="00750775" w:rsidRPr="00DA0C51" w:rsidRDefault="00750775" w:rsidP="00180F38">
      <w:pPr>
        <w:ind w:left="360"/>
        <w:rPr>
          <w:shd w:val="clear" w:color="auto" w:fill="FFFFFF"/>
          <w:lang w:val="en-GB"/>
        </w:rPr>
      </w:pPr>
      <w:r w:rsidRPr="00DA0C51">
        <w:rPr>
          <w:shd w:val="clear" w:color="auto" w:fill="FFFFFF"/>
          <w:lang w:val="en-GB"/>
        </w:rPr>
        <w:t>Fowler, J.L., Fowler, D.S. and O’Gorman, J.G., 2021. Worth the investment? An examination of the organisational outcomes of a formal structured mentoring program. </w:t>
      </w:r>
      <w:r w:rsidRPr="00DA0C51">
        <w:rPr>
          <w:i/>
          <w:iCs/>
          <w:shd w:val="clear" w:color="auto" w:fill="FFFFFF"/>
          <w:lang w:val="en-GB"/>
        </w:rPr>
        <w:t>Asia Pacific Journal of Human Resources</w:t>
      </w:r>
      <w:r w:rsidRPr="00DA0C51">
        <w:rPr>
          <w:shd w:val="clear" w:color="auto" w:fill="FFFFFF"/>
          <w:lang w:val="en-GB"/>
        </w:rPr>
        <w:t>, </w:t>
      </w:r>
      <w:r w:rsidRPr="00DA0C51">
        <w:rPr>
          <w:i/>
          <w:iCs/>
          <w:shd w:val="clear" w:color="auto" w:fill="FFFFFF"/>
          <w:lang w:val="en-GB"/>
        </w:rPr>
        <w:t>59</w:t>
      </w:r>
      <w:r w:rsidRPr="00DA0C51">
        <w:rPr>
          <w:shd w:val="clear" w:color="auto" w:fill="FFFFFF"/>
          <w:lang w:val="en-GB"/>
        </w:rPr>
        <w:t>(1), pp.109-131.</w:t>
      </w:r>
    </w:p>
    <w:p w14:paraId="4EDD0C43" w14:textId="77777777" w:rsidR="00750775" w:rsidRPr="00DA0C51" w:rsidRDefault="00750775" w:rsidP="00180F38">
      <w:pPr>
        <w:ind w:left="360"/>
        <w:rPr>
          <w:lang w:val="en-GB"/>
        </w:rPr>
      </w:pPr>
      <w:r w:rsidRPr="00DA0C51">
        <w:rPr>
          <w:shd w:val="clear" w:color="auto" w:fill="FFFFFF"/>
          <w:lang w:val="en-GB"/>
        </w:rPr>
        <w:t>Gibbs, B. and Wood, G.C., 2023. How can student partnerships stimulate organisational learning in higher education institutions?. </w:t>
      </w:r>
      <w:r w:rsidRPr="00DA0C51">
        <w:rPr>
          <w:i/>
          <w:iCs/>
          <w:shd w:val="clear" w:color="auto" w:fill="FFFFFF"/>
          <w:lang w:val="en-GB"/>
        </w:rPr>
        <w:t>Teaching in Higher Education</w:t>
      </w:r>
      <w:r w:rsidRPr="00DA0C51">
        <w:rPr>
          <w:shd w:val="clear" w:color="auto" w:fill="FFFFFF"/>
          <w:lang w:val="en-GB"/>
        </w:rPr>
        <w:t>, </w:t>
      </w:r>
      <w:r w:rsidRPr="00DA0C51">
        <w:rPr>
          <w:i/>
          <w:iCs/>
          <w:shd w:val="clear" w:color="auto" w:fill="FFFFFF"/>
          <w:lang w:val="en-GB"/>
        </w:rPr>
        <w:t>28</w:t>
      </w:r>
      <w:r w:rsidRPr="00DA0C51">
        <w:rPr>
          <w:shd w:val="clear" w:color="auto" w:fill="FFFFFF"/>
          <w:lang w:val="en-GB"/>
        </w:rPr>
        <w:t>(7), pp.1551-1564.</w:t>
      </w:r>
    </w:p>
    <w:p w14:paraId="112C5383" w14:textId="77777777" w:rsidR="00750775" w:rsidRPr="00DA0C51" w:rsidRDefault="00750775" w:rsidP="00180F38">
      <w:pPr>
        <w:ind w:left="360"/>
        <w:rPr>
          <w:shd w:val="clear" w:color="auto" w:fill="FFFFFF"/>
          <w:lang w:val="en-GB"/>
        </w:rPr>
      </w:pPr>
      <w:r w:rsidRPr="00DA0C51">
        <w:rPr>
          <w:shd w:val="clear" w:color="auto" w:fill="FFFFFF"/>
          <w:lang w:val="en-GB"/>
        </w:rPr>
        <w:t>Griffin, R.W., Phillips, J.M., Gully, S.M., Creed, A., Gribble, L. and Watson, M., 2023. </w:t>
      </w:r>
      <w:r w:rsidRPr="00DA0C51">
        <w:rPr>
          <w:i/>
          <w:iCs/>
          <w:shd w:val="clear" w:color="auto" w:fill="FFFFFF"/>
          <w:lang w:val="en-GB"/>
        </w:rPr>
        <w:t>Organisational behaviour: Engaging people and organisations</w:t>
      </w:r>
      <w:r w:rsidRPr="00DA0C51">
        <w:rPr>
          <w:shd w:val="clear" w:color="auto" w:fill="FFFFFF"/>
          <w:lang w:val="en-GB"/>
        </w:rPr>
        <w:t>. Cengage AU.</w:t>
      </w:r>
    </w:p>
    <w:p w14:paraId="6C8C9504" w14:textId="77777777" w:rsidR="00750775" w:rsidRPr="00DA0C51" w:rsidRDefault="00750775" w:rsidP="00180F38">
      <w:pPr>
        <w:ind w:left="360"/>
        <w:rPr>
          <w:shd w:val="clear" w:color="auto" w:fill="FFFFFF"/>
          <w:lang w:val="en-GB"/>
        </w:rPr>
      </w:pPr>
      <w:r w:rsidRPr="00DA0C51">
        <w:rPr>
          <w:shd w:val="clear" w:color="auto" w:fill="FFFFFF"/>
          <w:lang w:val="en-GB"/>
        </w:rPr>
        <w:lastRenderedPageBreak/>
        <w:t>Hanafi, W.N.W. and Daud, S., 2021. Managing sustainable development of government link companies (GLCs) in Malaysia through emotional intelligence and organisational politics. </w:t>
      </w:r>
      <w:r w:rsidRPr="00DA0C51">
        <w:rPr>
          <w:i/>
          <w:iCs/>
          <w:shd w:val="clear" w:color="auto" w:fill="FFFFFF"/>
          <w:lang w:val="en-GB"/>
        </w:rPr>
        <w:t>International Journal of Innovation and Sustainable Development</w:t>
      </w:r>
      <w:r w:rsidRPr="00DA0C51">
        <w:rPr>
          <w:shd w:val="clear" w:color="auto" w:fill="FFFFFF"/>
          <w:lang w:val="en-GB"/>
        </w:rPr>
        <w:t>, </w:t>
      </w:r>
      <w:r w:rsidRPr="00DA0C51">
        <w:rPr>
          <w:i/>
          <w:iCs/>
          <w:shd w:val="clear" w:color="auto" w:fill="FFFFFF"/>
          <w:lang w:val="en-GB"/>
        </w:rPr>
        <w:t>15</w:t>
      </w:r>
      <w:r w:rsidRPr="00DA0C51">
        <w:rPr>
          <w:shd w:val="clear" w:color="auto" w:fill="FFFFFF"/>
          <w:lang w:val="en-GB"/>
        </w:rPr>
        <w:t>(1), pp.126-141.</w:t>
      </w:r>
    </w:p>
    <w:p w14:paraId="683D9EC8" w14:textId="77777777" w:rsidR="00750775" w:rsidRPr="00DA0C51" w:rsidRDefault="00750775" w:rsidP="00180F38">
      <w:pPr>
        <w:ind w:left="360"/>
        <w:rPr>
          <w:shd w:val="clear" w:color="auto" w:fill="FFFFFF"/>
          <w:lang w:val="en-GB"/>
        </w:rPr>
      </w:pPr>
      <w:r w:rsidRPr="00DA0C51">
        <w:rPr>
          <w:shd w:val="clear" w:color="auto" w:fill="FFFFFF"/>
          <w:lang w:val="en-GB"/>
        </w:rPr>
        <w:t>Hawarna, S., Gani, A.O. and Islam, R., 2020. Effects of Dubai quality award on organisational performance in the United Arab Emirates. </w:t>
      </w:r>
      <w:r w:rsidRPr="00DA0C51">
        <w:rPr>
          <w:i/>
          <w:iCs/>
          <w:shd w:val="clear" w:color="auto" w:fill="FFFFFF"/>
          <w:lang w:val="en-GB"/>
        </w:rPr>
        <w:t>The TQM Journal</w:t>
      </w:r>
      <w:r w:rsidRPr="00DA0C51">
        <w:rPr>
          <w:shd w:val="clear" w:color="auto" w:fill="FFFFFF"/>
          <w:lang w:val="en-GB"/>
        </w:rPr>
        <w:t>, </w:t>
      </w:r>
      <w:r w:rsidRPr="00DA0C51">
        <w:rPr>
          <w:i/>
          <w:iCs/>
          <w:shd w:val="clear" w:color="auto" w:fill="FFFFFF"/>
          <w:lang w:val="en-GB"/>
        </w:rPr>
        <w:t>32</w:t>
      </w:r>
      <w:r w:rsidRPr="00DA0C51">
        <w:rPr>
          <w:shd w:val="clear" w:color="auto" w:fill="FFFFFF"/>
          <w:lang w:val="en-GB"/>
        </w:rPr>
        <w:t>(6), pp.1413-1441.</w:t>
      </w:r>
    </w:p>
    <w:p w14:paraId="1F0140E4" w14:textId="77777777" w:rsidR="00750775" w:rsidRPr="00DA0C51" w:rsidRDefault="00750775" w:rsidP="00180F38">
      <w:pPr>
        <w:ind w:left="360"/>
        <w:rPr>
          <w:shd w:val="clear" w:color="auto" w:fill="FFFFFF"/>
          <w:lang w:val="en-GB"/>
        </w:rPr>
      </w:pPr>
      <w:r w:rsidRPr="00DA0C51">
        <w:rPr>
          <w:shd w:val="clear" w:color="auto" w:fill="FFFFFF"/>
          <w:lang w:val="en-GB"/>
        </w:rPr>
        <w:t>Hedborg, S., Eriksson, P.E. and Gustavsson, T.K., 2020. Organisational routines in multi-project contexts: Coordinating in an urban development project ecology. </w:t>
      </w:r>
      <w:r w:rsidRPr="00DA0C51">
        <w:rPr>
          <w:i/>
          <w:iCs/>
          <w:shd w:val="clear" w:color="auto" w:fill="FFFFFF"/>
          <w:lang w:val="en-GB"/>
        </w:rPr>
        <w:t>International journal of project management</w:t>
      </w:r>
      <w:r w:rsidRPr="00DA0C51">
        <w:rPr>
          <w:shd w:val="clear" w:color="auto" w:fill="FFFFFF"/>
          <w:lang w:val="en-GB"/>
        </w:rPr>
        <w:t>, </w:t>
      </w:r>
      <w:r w:rsidRPr="00DA0C51">
        <w:rPr>
          <w:i/>
          <w:iCs/>
          <w:shd w:val="clear" w:color="auto" w:fill="FFFFFF"/>
          <w:lang w:val="en-GB"/>
        </w:rPr>
        <w:t>38</w:t>
      </w:r>
      <w:r w:rsidRPr="00DA0C51">
        <w:rPr>
          <w:shd w:val="clear" w:color="auto" w:fill="FFFFFF"/>
          <w:lang w:val="en-GB"/>
        </w:rPr>
        <w:t>(7), pp.394-404.</w:t>
      </w:r>
    </w:p>
    <w:p w14:paraId="0E232354" w14:textId="77777777" w:rsidR="00750775" w:rsidRPr="00DA0C51" w:rsidRDefault="00750775" w:rsidP="00180F38">
      <w:pPr>
        <w:ind w:left="360"/>
        <w:rPr>
          <w:lang w:val="en-GB"/>
        </w:rPr>
      </w:pPr>
      <w:r w:rsidRPr="00DA0C51">
        <w:rPr>
          <w:shd w:val="clear" w:color="auto" w:fill="FFFFFF"/>
          <w:lang w:val="en-GB"/>
        </w:rPr>
        <w:t>Hofmann, R. and Vermunt, J.D., 2021. Professional learning, organisational change and clinical leadership development outcomes. </w:t>
      </w:r>
      <w:r w:rsidRPr="00DA0C51">
        <w:rPr>
          <w:i/>
          <w:iCs/>
          <w:shd w:val="clear" w:color="auto" w:fill="FFFFFF"/>
          <w:lang w:val="en-GB"/>
        </w:rPr>
        <w:t>Medical Education</w:t>
      </w:r>
      <w:r w:rsidRPr="00DA0C51">
        <w:rPr>
          <w:shd w:val="clear" w:color="auto" w:fill="FFFFFF"/>
          <w:lang w:val="en-GB"/>
        </w:rPr>
        <w:t>, </w:t>
      </w:r>
      <w:r w:rsidRPr="00DA0C51">
        <w:rPr>
          <w:i/>
          <w:iCs/>
          <w:shd w:val="clear" w:color="auto" w:fill="FFFFFF"/>
          <w:lang w:val="en-GB"/>
        </w:rPr>
        <w:t>55</w:t>
      </w:r>
      <w:r w:rsidRPr="00DA0C51">
        <w:rPr>
          <w:shd w:val="clear" w:color="auto" w:fill="FFFFFF"/>
          <w:lang w:val="en-GB"/>
        </w:rPr>
        <w:t>(2), pp.252-265.</w:t>
      </w:r>
    </w:p>
    <w:p w14:paraId="750EFF57" w14:textId="77777777" w:rsidR="00750775" w:rsidRPr="00DA0C51" w:rsidRDefault="00750775" w:rsidP="00180F38">
      <w:pPr>
        <w:ind w:left="360"/>
        <w:rPr>
          <w:shd w:val="clear" w:color="auto" w:fill="FFFFFF"/>
          <w:lang w:val="en-GB"/>
        </w:rPr>
      </w:pPr>
      <w:r w:rsidRPr="00DA0C51">
        <w:rPr>
          <w:shd w:val="clear" w:color="auto" w:fill="FFFFFF"/>
          <w:lang w:val="en-GB"/>
        </w:rPr>
        <w:t>Iszatt-White, M. and Lenney, P., 2020. Enacting emotional labour in consultancy work: Playing with liminality and navigating power dynamics. </w:t>
      </w:r>
      <w:r w:rsidRPr="00DA0C51">
        <w:rPr>
          <w:i/>
          <w:iCs/>
          <w:shd w:val="clear" w:color="auto" w:fill="FFFFFF"/>
          <w:lang w:val="en-GB"/>
        </w:rPr>
        <w:t>Management Learning</w:t>
      </w:r>
      <w:r w:rsidRPr="00DA0C51">
        <w:rPr>
          <w:shd w:val="clear" w:color="auto" w:fill="FFFFFF"/>
          <w:lang w:val="en-GB"/>
        </w:rPr>
        <w:t>, </w:t>
      </w:r>
      <w:r w:rsidRPr="00DA0C51">
        <w:rPr>
          <w:i/>
          <w:iCs/>
          <w:shd w:val="clear" w:color="auto" w:fill="FFFFFF"/>
          <w:lang w:val="en-GB"/>
        </w:rPr>
        <w:t>51</w:t>
      </w:r>
      <w:r w:rsidRPr="00DA0C51">
        <w:rPr>
          <w:shd w:val="clear" w:color="auto" w:fill="FFFFFF"/>
          <w:lang w:val="en-GB"/>
        </w:rPr>
        <w:t>(3), pp.314-335.</w:t>
      </w:r>
    </w:p>
    <w:p w14:paraId="5B66A4CA" w14:textId="77777777" w:rsidR="00750775" w:rsidRPr="00DA0C51" w:rsidRDefault="00750775" w:rsidP="00180F38">
      <w:pPr>
        <w:ind w:left="360"/>
        <w:rPr>
          <w:lang w:val="en-GB"/>
        </w:rPr>
      </w:pPr>
      <w:r w:rsidRPr="00DA0C51">
        <w:rPr>
          <w:lang w:val="en-GB"/>
        </w:rPr>
        <w:t>Johnson, M. (2005) The Independent Consultant’s Survival Guide, London, Chartered Institute of Personnel and Development.</w:t>
      </w:r>
    </w:p>
    <w:p w14:paraId="0BCCC0B6" w14:textId="77777777" w:rsidR="00750775" w:rsidRPr="00DA0C51" w:rsidRDefault="00750775" w:rsidP="00180F38">
      <w:pPr>
        <w:ind w:left="360"/>
        <w:rPr>
          <w:lang w:val="en-GB"/>
        </w:rPr>
      </w:pPr>
      <w:r w:rsidRPr="00DA0C51">
        <w:rPr>
          <w:lang w:val="en-GB"/>
        </w:rPr>
        <w:t>Kipping, &amp; Clark, T. (2012). The Oxford handbook of management consulting. Oxford University Press.</w:t>
      </w:r>
    </w:p>
    <w:p w14:paraId="4909CC1A" w14:textId="77777777" w:rsidR="00750775" w:rsidRPr="00DA0C51" w:rsidRDefault="00750775" w:rsidP="00180F38">
      <w:pPr>
        <w:ind w:left="360"/>
        <w:rPr>
          <w:lang w:val="en-GB"/>
        </w:rPr>
      </w:pPr>
      <w:r w:rsidRPr="00DA0C51">
        <w:rPr>
          <w:shd w:val="clear" w:color="auto" w:fill="FFFFFF"/>
          <w:lang w:val="en-GB"/>
        </w:rPr>
        <w:t>Kitay, J. and Wright, C., 2004. Take the money and run? Organisational boundaries and consultants' roles. </w:t>
      </w:r>
      <w:r w:rsidRPr="00DA0C51">
        <w:rPr>
          <w:i/>
          <w:iCs/>
          <w:shd w:val="clear" w:color="auto" w:fill="FFFFFF"/>
          <w:lang w:val="en-GB"/>
        </w:rPr>
        <w:t>The service industries journal</w:t>
      </w:r>
      <w:r w:rsidRPr="00DA0C51">
        <w:rPr>
          <w:shd w:val="clear" w:color="auto" w:fill="FFFFFF"/>
          <w:lang w:val="en-GB"/>
        </w:rPr>
        <w:t>, </w:t>
      </w:r>
      <w:r w:rsidRPr="00DA0C51">
        <w:rPr>
          <w:i/>
          <w:iCs/>
          <w:shd w:val="clear" w:color="auto" w:fill="FFFFFF"/>
          <w:lang w:val="en-GB"/>
        </w:rPr>
        <w:t>24</w:t>
      </w:r>
      <w:r w:rsidRPr="00DA0C51">
        <w:rPr>
          <w:shd w:val="clear" w:color="auto" w:fill="FFFFFF"/>
          <w:lang w:val="en-GB"/>
        </w:rPr>
        <w:t>(3), pp.1-18.</w:t>
      </w:r>
    </w:p>
    <w:p w14:paraId="17E7CDF3" w14:textId="77777777" w:rsidR="00750775" w:rsidRPr="00DA0C51" w:rsidRDefault="00750775" w:rsidP="00180F38">
      <w:pPr>
        <w:ind w:left="360"/>
        <w:rPr>
          <w:lang w:val="en-GB"/>
        </w:rPr>
      </w:pPr>
      <w:r w:rsidRPr="00DA0C51">
        <w:rPr>
          <w:lang w:val="en-GB"/>
        </w:rPr>
        <w:t>Kotter, J (2012). Leading change. Harvard Business Review Press.</w:t>
      </w:r>
    </w:p>
    <w:p w14:paraId="32D4A836" w14:textId="77777777" w:rsidR="00750775" w:rsidRPr="00DA0C51" w:rsidRDefault="00750775" w:rsidP="00180F38">
      <w:pPr>
        <w:ind w:left="360"/>
        <w:rPr>
          <w:lang w:val="en-GB"/>
        </w:rPr>
      </w:pPr>
      <w:r w:rsidRPr="00DA0C51">
        <w:rPr>
          <w:shd w:val="clear" w:color="auto" w:fill="FFFFFF"/>
          <w:lang w:val="en-GB"/>
        </w:rPr>
        <w:t>Kumar, P., Agrawal, A. and Budhwar, P. eds., 2021. </w:t>
      </w:r>
      <w:r w:rsidRPr="00DA0C51">
        <w:rPr>
          <w:i/>
          <w:iCs/>
          <w:shd w:val="clear" w:color="auto" w:fill="FFFFFF"/>
          <w:lang w:val="en-GB"/>
        </w:rPr>
        <w:t>Work from home: Multi-level perspectives on the new normal</w:t>
      </w:r>
      <w:r w:rsidRPr="00DA0C51">
        <w:rPr>
          <w:shd w:val="clear" w:color="auto" w:fill="FFFFFF"/>
          <w:lang w:val="en-GB"/>
        </w:rPr>
        <w:t>. Emerald Publishing Limited.</w:t>
      </w:r>
    </w:p>
    <w:p w14:paraId="2345FDA7" w14:textId="77777777" w:rsidR="00750775" w:rsidRPr="00DA0C51" w:rsidRDefault="00750775" w:rsidP="00180F38">
      <w:pPr>
        <w:ind w:left="360"/>
        <w:rPr>
          <w:lang w:val="en-GB"/>
        </w:rPr>
      </w:pPr>
      <w:r w:rsidRPr="00DA0C51">
        <w:rPr>
          <w:shd w:val="clear" w:color="auto" w:fill="FFFFFF"/>
          <w:lang w:val="en-GB"/>
        </w:rPr>
        <w:t>Lueg, R. and Carvalho e Silva, A.L., 2022, July. Diffusion of the Balanced Scorecard: motives for adoption, design choices, organisational fit, and consequences. In </w:t>
      </w:r>
      <w:r w:rsidRPr="00DA0C51">
        <w:rPr>
          <w:i/>
          <w:iCs/>
          <w:shd w:val="clear" w:color="auto" w:fill="FFFFFF"/>
          <w:lang w:val="en-GB"/>
        </w:rPr>
        <w:t>Accounting Forum</w:t>
      </w:r>
      <w:r w:rsidRPr="00DA0C51">
        <w:rPr>
          <w:shd w:val="clear" w:color="auto" w:fill="FFFFFF"/>
          <w:lang w:val="en-GB"/>
        </w:rPr>
        <w:t> (Vol. 46, No. 3, pp. 287-313). Routledge.</w:t>
      </w:r>
    </w:p>
    <w:p w14:paraId="4F20C7EF" w14:textId="77777777" w:rsidR="00750775" w:rsidRPr="00DA0C51" w:rsidRDefault="00750775" w:rsidP="00180F38">
      <w:pPr>
        <w:ind w:left="360"/>
        <w:rPr>
          <w:lang w:val="en-GB"/>
        </w:rPr>
      </w:pPr>
      <w:r w:rsidRPr="00DA0C51">
        <w:rPr>
          <w:shd w:val="clear" w:color="auto" w:fill="FFFFFF"/>
          <w:lang w:val="en-GB"/>
        </w:rPr>
        <w:lastRenderedPageBreak/>
        <w:t>Massey, C., 2000. Organisational consultants: When practice overtakes theory. </w:t>
      </w:r>
      <w:r w:rsidRPr="00DA0C51">
        <w:rPr>
          <w:i/>
          <w:iCs/>
          <w:shd w:val="clear" w:color="auto" w:fill="FFFFFF"/>
          <w:lang w:val="en-GB"/>
        </w:rPr>
        <w:t>Organization Development Journal</w:t>
      </w:r>
      <w:r w:rsidRPr="00DA0C51">
        <w:rPr>
          <w:shd w:val="clear" w:color="auto" w:fill="FFFFFF"/>
          <w:lang w:val="en-GB"/>
        </w:rPr>
        <w:t>, </w:t>
      </w:r>
      <w:r w:rsidRPr="00DA0C51">
        <w:rPr>
          <w:i/>
          <w:iCs/>
          <w:shd w:val="clear" w:color="auto" w:fill="FFFFFF"/>
          <w:lang w:val="en-GB"/>
        </w:rPr>
        <w:t>18</w:t>
      </w:r>
      <w:r w:rsidRPr="00DA0C51">
        <w:rPr>
          <w:shd w:val="clear" w:color="auto" w:fill="FFFFFF"/>
          <w:lang w:val="en-GB"/>
        </w:rPr>
        <w:t>(1), p.29.</w:t>
      </w:r>
    </w:p>
    <w:p w14:paraId="37A2F49D" w14:textId="77777777" w:rsidR="00750775" w:rsidRPr="00DA0C51" w:rsidRDefault="00750775" w:rsidP="00180F38">
      <w:pPr>
        <w:ind w:left="360"/>
        <w:rPr>
          <w:lang w:val="en-GB"/>
        </w:rPr>
      </w:pPr>
      <w:r w:rsidRPr="00DA0C51">
        <w:rPr>
          <w:lang w:val="en-GB"/>
        </w:rPr>
        <w:t>Mavridopoulou, &amp; O’Mahoney, J. (2020). Elitism in Strategy Consulting: How Institutional Prestige Influences Recruitment. Management Consulting Journal, 3(1), 12–22.</w:t>
      </w:r>
    </w:p>
    <w:p w14:paraId="018F0E3F" w14:textId="77777777" w:rsidR="00750775" w:rsidRPr="00DA0C51" w:rsidRDefault="00750775" w:rsidP="00180F38">
      <w:pPr>
        <w:ind w:left="360"/>
        <w:rPr>
          <w:shd w:val="clear" w:color="auto" w:fill="FFFFFF"/>
          <w:lang w:val="en-GB"/>
        </w:rPr>
      </w:pPr>
      <w:r w:rsidRPr="00DA0C51">
        <w:rPr>
          <w:shd w:val="clear" w:color="auto" w:fill="FFFFFF"/>
          <w:lang w:val="en-GB"/>
        </w:rPr>
        <w:t>McDougall, M., Ronkainen, N., Richardson, D., Littlewood, M. and Nesti, M., 2020. Three team and organisational culture myths and their consequences for sport psychology research and practice. </w:t>
      </w:r>
      <w:r w:rsidRPr="00DA0C51">
        <w:rPr>
          <w:i/>
          <w:iCs/>
          <w:shd w:val="clear" w:color="auto" w:fill="FFFFFF"/>
          <w:lang w:val="en-GB"/>
        </w:rPr>
        <w:t>International Review of Sport and Exercise Psychology</w:t>
      </w:r>
      <w:r w:rsidRPr="00DA0C51">
        <w:rPr>
          <w:shd w:val="clear" w:color="auto" w:fill="FFFFFF"/>
          <w:lang w:val="en-GB"/>
        </w:rPr>
        <w:t>, </w:t>
      </w:r>
      <w:r w:rsidRPr="00DA0C51">
        <w:rPr>
          <w:i/>
          <w:iCs/>
          <w:shd w:val="clear" w:color="auto" w:fill="FFFFFF"/>
          <w:lang w:val="en-GB"/>
        </w:rPr>
        <w:t>13</w:t>
      </w:r>
      <w:r w:rsidRPr="00DA0C51">
        <w:rPr>
          <w:shd w:val="clear" w:color="auto" w:fill="FFFFFF"/>
          <w:lang w:val="en-GB"/>
        </w:rPr>
        <w:t>(1), pp.147-162.</w:t>
      </w:r>
    </w:p>
    <w:p w14:paraId="682226E1" w14:textId="77777777" w:rsidR="00750775" w:rsidRPr="00DA0C51" w:rsidRDefault="00750775" w:rsidP="00180F38">
      <w:pPr>
        <w:ind w:left="360"/>
        <w:rPr>
          <w:shd w:val="clear" w:color="auto" w:fill="FFFFFF"/>
          <w:lang w:val="en-GB"/>
        </w:rPr>
      </w:pPr>
      <w:r w:rsidRPr="00DA0C51">
        <w:rPr>
          <w:shd w:val="clear" w:color="auto" w:fill="FFFFFF"/>
          <w:lang w:val="en-GB"/>
        </w:rPr>
        <w:t>Miller, E., 2013. Effecting organisational change in large complex systems: A collaborative consultancy approach. In </w:t>
      </w:r>
      <w:r w:rsidRPr="00DA0C51">
        <w:rPr>
          <w:i/>
          <w:iCs/>
          <w:shd w:val="clear" w:color="auto" w:fill="FFFFFF"/>
          <w:lang w:val="en-GB"/>
        </w:rPr>
        <w:t>Developing organisational consultancy</w:t>
      </w:r>
      <w:r w:rsidRPr="00DA0C51">
        <w:rPr>
          <w:shd w:val="clear" w:color="auto" w:fill="FFFFFF"/>
          <w:lang w:val="en-GB"/>
        </w:rPr>
        <w:t> (pp. 187-212). Routledge.</w:t>
      </w:r>
    </w:p>
    <w:p w14:paraId="013A7516" w14:textId="77777777" w:rsidR="00750775" w:rsidRPr="00DA0C51" w:rsidRDefault="00750775" w:rsidP="00180F38">
      <w:pPr>
        <w:ind w:left="360"/>
        <w:rPr>
          <w:lang w:val="en-GB"/>
        </w:rPr>
      </w:pPr>
      <w:r w:rsidRPr="00DA0C51">
        <w:rPr>
          <w:shd w:val="clear" w:color="auto" w:fill="FFFFFF"/>
          <w:lang w:val="en-GB"/>
        </w:rPr>
        <w:t>Mowles, C. and Norman, K. eds., 2022. </w:t>
      </w:r>
      <w:r w:rsidRPr="00DA0C51">
        <w:rPr>
          <w:i/>
          <w:iCs/>
          <w:shd w:val="clear" w:color="auto" w:fill="FFFFFF"/>
          <w:lang w:val="en-GB"/>
        </w:rPr>
        <w:t>Complexity and the Public Sector</w:t>
      </w:r>
      <w:r w:rsidRPr="00DA0C51">
        <w:rPr>
          <w:shd w:val="clear" w:color="auto" w:fill="FFFFFF"/>
          <w:lang w:val="en-GB"/>
        </w:rPr>
        <w:t>. Taylor &amp; Francis.</w:t>
      </w:r>
    </w:p>
    <w:p w14:paraId="3AAA88C9" w14:textId="77777777" w:rsidR="00750775" w:rsidRPr="00DA0C51" w:rsidRDefault="00750775" w:rsidP="00180F38">
      <w:pPr>
        <w:ind w:left="360"/>
        <w:rPr>
          <w:lang w:val="en-GB"/>
        </w:rPr>
      </w:pPr>
      <w:r w:rsidRPr="00DA0C51">
        <w:rPr>
          <w:shd w:val="clear" w:color="auto" w:fill="FFFFFF"/>
          <w:lang w:val="en-GB"/>
        </w:rPr>
        <w:t>Nakash, M. and Bouhnik, D., 2023. Challenges of justification of investment in organizational knowledge management. </w:t>
      </w:r>
      <w:r w:rsidRPr="00DA0C51">
        <w:rPr>
          <w:i/>
          <w:iCs/>
          <w:shd w:val="clear" w:color="auto" w:fill="FFFFFF"/>
          <w:lang w:val="en-GB"/>
        </w:rPr>
        <w:t>Knowledge Management Research &amp; Practice</w:t>
      </w:r>
      <w:r w:rsidRPr="00DA0C51">
        <w:rPr>
          <w:shd w:val="clear" w:color="auto" w:fill="FFFFFF"/>
          <w:lang w:val="en-GB"/>
        </w:rPr>
        <w:t>, </w:t>
      </w:r>
      <w:r w:rsidRPr="00DA0C51">
        <w:rPr>
          <w:i/>
          <w:iCs/>
          <w:shd w:val="clear" w:color="auto" w:fill="FFFFFF"/>
          <w:lang w:val="en-GB"/>
        </w:rPr>
        <w:t>21</w:t>
      </w:r>
      <w:r w:rsidRPr="00DA0C51">
        <w:rPr>
          <w:shd w:val="clear" w:color="auto" w:fill="FFFFFF"/>
          <w:lang w:val="en-GB"/>
        </w:rPr>
        <w:t>(4), pp.703-713.</w:t>
      </w:r>
    </w:p>
    <w:p w14:paraId="3B4E5EEA" w14:textId="77777777" w:rsidR="00750775" w:rsidRPr="00DA0C51" w:rsidRDefault="00750775" w:rsidP="00180F38">
      <w:pPr>
        <w:ind w:left="360"/>
        <w:rPr>
          <w:lang w:val="en-GB"/>
        </w:rPr>
      </w:pPr>
      <w:r w:rsidRPr="00DA0C51">
        <w:rPr>
          <w:lang w:val="en-GB"/>
        </w:rPr>
        <w:t>Newton, R (2010). The management consultant: mastering the art of consultancy. Financial Times.</w:t>
      </w:r>
    </w:p>
    <w:p w14:paraId="489BF86C" w14:textId="77777777" w:rsidR="00750775" w:rsidRPr="00DA0C51" w:rsidRDefault="00750775" w:rsidP="00180F38">
      <w:pPr>
        <w:ind w:left="360"/>
        <w:rPr>
          <w:lang w:val="en-GB"/>
        </w:rPr>
      </w:pPr>
      <w:r w:rsidRPr="00DA0C51">
        <w:rPr>
          <w:shd w:val="clear" w:color="auto" w:fill="FFFFFF"/>
          <w:lang w:val="en-GB"/>
        </w:rPr>
        <w:t>Nielsen, K., Dawson, J., Hasson, H. and Schwarz, U.V.T., 2021. What about me? The impact of employee change agents’ person-role fit on their job satisfaction during organisational change. </w:t>
      </w:r>
      <w:r w:rsidRPr="00DA0C51">
        <w:rPr>
          <w:i/>
          <w:iCs/>
          <w:shd w:val="clear" w:color="auto" w:fill="FFFFFF"/>
          <w:lang w:val="en-GB"/>
        </w:rPr>
        <w:t>Work &amp; Stress</w:t>
      </w:r>
      <w:r w:rsidRPr="00DA0C51">
        <w:rPr>
          <w:shd w:val="clear" w:color="auto" w:fill="FFFFFF"/>
          <w:lang w:val="en-GB"/>
        </w:rPr>
        <w:t>, </w:t>
      </w:r>
      <w:r w:rsidRPr="00DA0C51">
        <w:rPr>
          <w:i/>
          <w:iCs/>
          <w:shd w:val="clear" w:color="auto" w:fill="FFFFFF"/>
          <w:lang w:val="en-GB"/>
        </w:rPr>
        <w:t>35</w:t>
      </w:r>
      <w:r w:rsidRPr="00DA0C51">
        <w:rPr>
          <w:shd w:val="clear" w:color="auto" w:fill="FFFFFF"/>
          <w:lang w:val="en-GB"/>
        </w:rPr>
        <w:t>(1), pp.57-73.</w:t>
      </w:r>
    </w:p>
    <w:p w14:paraId="229610AB" w14:textId="77777777" w:rsidR="00750775" w:rsidRPr="00DA0C51" w:rsidRDefault="00750775" w:rsidP="00180F38">
      <w:pPr>
        <w:ind w:left="360"/>
        <w:rPr>
          <w:shd w:val="clear" w:color="auto" w:fill="FFFFFF"/>
          <w:lang w:val="en-GB"/>
        </w:rPr>
      </w:pPr>
      <w:r w:rsidRPr="00DA0C51">
        <w:rPr>
          <w:shd w:val="clear" w:color="auto" w:fill="FFFFFF"/>
          <w:lang w:val="en-GB"/>
        </w:rPr>
        <w:t>Nissi, R. and Pälli, P., 2020. Textual artefacts at the centre of sensemaking: The use of discursive-material resources in constructing joint understanding in organisational workshops. </w:t>
      </w:r>
      <w:r w:rsidRPr="00DA0C51">
        <w:rPr>
          <w:i/>
          <w:iCs/>
          <w:shd w:val="clear" w:color="auto" w:fill="FFFFFF"/>
          <w:lang w:val="en-GB"/>
        </w:rPr>
        <w:t>Discourse Studies</w:t>
      </w:r>
      <w:r w:rsidRPr="00DA0C51">
        <w:rPr>
          <w:shd w:val="clear" w:color="auto" w:fill="FFFFFF"/>
          <w:lang w:val="en-GB"/>
        </w:rPr>
        <w:t>, </w:t>
      </w:r>
      <w:r w:rsidRPr="00DA0C51">
        <w:rPr>
          <w:i/>
          <w:iCs/>
          <w:shd w:val="clear" w:color="auto" w:fill="FFFFFF"/>
          <w:lang w:val="en-GB"/>
        </w:rPr>
        <w:t>22</w:t>
      </w:r>
      <w:r w:rsidRPr="00DA0C51">
        <w:rPr>
          <w:shd w:val="clear" w:color="auto" w:fill="FFFFFF"/>
          <w:lang w:val="en-GB"/>
        </w:rPr>
        <w:t>(2), pp.123-145.</w:t>
      </w:r>
    </w:p>
    <w:p w14:paraId="720A23E5" w14:textId="77777777" w:rsidR="00750775" w:rsidRPr="00DA0C51" w:rsidRDefault="00750775" w:rsidP="00180F38">
      <w:pPr>
        <w:ind w:left="360"/>
        <w:rPr>
          <w:lang w:val="en-GB"/>
        </w:rPr>
      </w:pPr>
      <w:r w:rsidRPr="00DA0C51">
        <w:rPr>
          <w:lang w:val="en-GB"/>
        </w:rPr>
        <w:t>Noordzife, G. (2014) Project Management of Hotel Opening Processes: Exploring Better Ways to Manage New Hotel Openings, CreateSpace</w:t>
      </w:r>
    </w:p>
    <w:p w14:paraId="0A0FF5BD" w14:textId="77777777" w:rsidR="00750775" w:rsidRPr="00DA0C51" w:rsidRDefault="00750775" w:rsidP="00180F38">
      <w:pPr>
        <w:ind w:left="360"/>
        <w:rPr>
          <w:lang w:val="en-GB"/>
        </w:rPr>
      </w:pPr>
      <w:r w:rsidRPr="00DA0C51">
        <w:rPr>
          <w:lang w:val="en-GB"/>
        </w:rPr>
        <w:t>O’Mahoney, J. (2021). How Small Consultancies Grow: Challenging Problem-Based Theorising. Management Consulting Journal, 4(1), 5–20.</w:t>
      </w:r>
    </w:p>
    <w:p w14:paraId="21531CB8" w14:textId="77777777" w:rsidR="00750775" w:rsidRPr="00DA0C51" w:rsidRDefault="00750775" w:rsidP="00180F38">
      <w:pPr>
        <w:ind w:left="360"/>
        <w:rPr>
          <w:shd w:val="clear" w:color="auto" w:fill="FFFFFF"/>
          <w:lang w:val="en-GB"/>
        </w:rPr>
      </w:pPr>
      <w:r w:rsidRPr="00DA0C51">
        <w:rPr>
          <w:shd w:val="clear" w:color="auto" w:fill="FFFFFF"/>
          <w:lang w:val="en-GB"/>
        </w:rPr>
        <w:lastRenderedPageBreak/>
        <w:t>Patel, N., 2022. Dismantling the scaffolding of institutional racism and institutionalising anti</w:t>
      </w:r>
      <w:r w:rsidRPr="00DA0C51">
        <w:rPr>
          <w:rFonts w:ascii="Cambria Math" w:hAnsi="Cambria Math" w:cs="Cambria Math"/>
          <w:shd w:val="clear" w:color="auto" w:fill="FFFFFF"/>
          <w:lang w:val="en-GB"/>
        </w:rPr>
        <w:t>‐</w:t>
      </w:r>
      <w:r w:rsidRPr="00DA0C51">
        <w:rPr>
          <w:shd w:val="clear" w:color="auto" w:fill="FFFFFF"/>
          <w:lang w:val="en-GB"/>
        </w:rPr>
        <w:t>racism. </w:t>
      </w:r>
      <w:r w:rsidRPr="00DA0C51">
        <w:rPr>
          <w:i/>
          <w:iCs/>
          <w:shd w:val="clear" w:color="auto" w:fill="FFFFFF"/>
          <w:lang w:val="en-GB"/>
        </w:rPr>
        <w:t>Journal of Family Therapy</w:t>
      </w:r>
      <w:r w:rsidRPr="00DA0C51">
        <w:rPr>
          <w:shd w:val="clear" w:color="auto" w:fill="FFFFFF"/>
          <w:lang w:val="en-GB"/>
        </w:rPr>
        <w:t>, </w:t>
      </w:r>
      <w:r w:rsidRPr="00DA0C51">
        <w:rPr>
          <w:i/>
          <w:iCs/>
          <w:shd w:val="clear" w:color="auto" w:fill="FFFFFF"/>
          <w:lang w:val="en-GB"/>
        </w:rPr>
        <w:t>44</w:t>
      </w:r>
      <w:r w:rsidRPr="00DA0C51">
        <w:rPr>
          <w:shd w:val="clear" w:color="auto" w:fill="FFFFFF"/>
          <w:lang w:val="en-GB"/>
        </w:rPr>
        <w:t>(1), pp.91-108.</w:t>
      </w:r>
    </w:p>
    <w:p w14:paraId="0C817625" w14:textId="77777777" w:rsidR="00750775" w:rsidRPr="00DA0C51" w:rsidRDefault="00750775" w:rsidP="00180F38">
      <w:pPr>
        <w:ind w:left="360"/>
        <w:rPr>
          <w:lang w:val="en-GB"/>
        </w:rPr>
      </w:pPr>
      <w:r w:rsidRPr="00DA0C51">
        <w:rPr>
          <w:shd w:val="clear" w:color="auto" w:fill="FFFFFF"/>
          <w:lang w:val="en-GB"/>
        </w:rPr>
        <w:t>Penco, L., Torre, T. and Scarsi, R., 2020. Does strategic orientation influence strategy formulation and organisational design in Italian food medium sized enterprises? The role of the family. </w:t>
      </w:r>
      <w:r w:rsidRPr="00DA0C51">
        <w:rPr>
          <w:i/>
          <w:iCs/>
          <w:shd w:val="clear" w:color="auto" w:fill="FFFFFF"/>
          <w:lang w:val="en-GB"/>
        </w:rPr>
        <w:t>British Food Journal</w:t>
      </w:r>
      <w:r w:rsidRPr="00DA0C51">
        <w:rPr>
          <w:shd w:val="clear" w:color="auto" w:fill="FFFFFF"/>
          <w:lang w:val="en-GB"/>
        </w:rPr>
        <w:t>, </w:t>
      </w:r>
      <w:r w:rsidRPr="00DA0C51">
        <w:rPr>
          <w:i/>
          <w:iCs/>
          <w:shd w:val="clear" w:color="auto" w:fill="FFFFFF"/>
          <w:lang w:val="en-GB"/>
        </w:rPr>
        <w:t>122</w:t>
      </w:r>
      <w:r w:rsidRPr="00DA0C51">
        <w:rPr>
          <w:shd w:val="clear" w:color="auto" w:fill="FFFFFF"/>
          <w:lang w:val="en-GB"/>
        </w:rPr>
        <w:t>(5), pp.1397-1419.</w:t>
      </w:r>
    </w:p>
    <w:p w14:paraId="5D9E1EDD" w14:textId="77777777" w:rsidR="00750775" w:rsidRPr="00DA0C51" w:rsidRDefault="00750775" w:rsidP="00180F38">
      <w:pPr>
        <w:ind w:left="360"/>
        <w:rPr>
          <w:shd w:val="clear" w:color="auto" w:fill="FFFFFF"/>
          <w:lang w:val="en-GB"/>
        </w:rPr>
      </w:pPr>
      <w:r w:rsidRPr="00DA0C51">
        <w:rPr>
          <w:shd w:val="clear" w:color="auto" w:fill="FFFFFF"/>
          <w:lang w:val="en-GB"/>
        </w:rPr>
        <w:t>Pereira, A. and Vence, X., 2021. The role of KIBS and consultancy in the emergence of Circular Oriented Innovation. </w:t>
      </w:r>
      <w:r w:rsidRPr="00DA0C51">
        <w:rPr>
          <w:i/>
          <w:iCs/>
          <w:shd w:val="clear" w:color="auto" w:fill="FFFFFF"/>
          <w:lang w:val="en-GB"/>
        </w:rPr>
        <w:t>Journal of Cleaner Production</w:t>
      </w:r>
      <w:r w:rsidRPr="00DA0C51">
        <w:rPr>
          <w:shd w:val="clear" w:color="auto" w:fill="FFFFFF"/>
          <w:lang w:val="en-GB"/>
        </w:rPr>
        <w:t>, </w:t>
      </w:r>
      <w:r w:rsidRPr="00DA0C51">
        <w:rPr>
          <w:i/>
          <w:iCs/>
          <w:shd w:val="clear" w:color="auto" w:fill="FFFFFF"/>
          <w:lang w:val="en-GB"/>
        </w:rPr>
        <w:t>302</w:t>
      </w:r>
      <w:r w:rsidRPr="00DA0C51">
        <w:rPr>
          <w:shd w:val="clear" w:color="auto" w:fill="FFFFFF"/>
          <w:lang w:val="en-GB"/>
        </w:rPr>
        <w:t>, p.127000.</w:t>
      </w:r>
    </w:p>
    <w:p w14:paraId="1612F1AF" w14:textId="77777777" w:rsidR="00750775" w:rsidRPr="00DA0C51" w:rsidRDefault="00750775" w:rsidP="00180F38">
      <w:pPr>
        <w:ind w:left="360"/>
        <w:rPr>
          <w:lang w:val="en-GB"/>
        </w:rPr>
      </w:pPr>
      <w:r w:rsidRPr="00DA0C51">
        <w:rPr>
          <w:shd w:val="clear" w:color="auto" w:fill="FFFFFF"/>
          <w:lang w:val="en-GB"/>
        </w:rPr>
        <w:t>Roodbari, H., Axtell, C., Nielsen, K. and Sorensen, G., 2022. Organisational interventions to improve employees' health and wellbeing: A realist synthesis. </w:t>
      </w:r>
      <w:r w:rsidRPr="00DA0C51">
        <w:rPr>
          <w:i/>
          <w:iCs/>
          <w:shd w:val="clear" w:color="auto" w:fill="FFFFFF"/>
          <w:lang w:val="en-GB"/>
        </w:rPr>
        <w:t>Applied Psychology</w:t>
      </w:r>
      <w:r w:rsidRPr="00DA0C51">
        <w:rPr>
          <w:shd w:val="clear" w:color="auto" w:fill="FFFFFF"/>
          <w:lang w:val="en-GB"/>
        </w:rPr>
        <w:t>, </w:t>
      </w:r>
      <w:r w:rsidRPr="00DA0C51">
        <w:rPr>
          <w:i/>
          <w:iCs/>
          <w:shd w:val="clear" w:color="auto" w:fill="FFFFFF"/>
          <w:lang w:val="en-GB"/>
        </w:rPr>
        <w:t>71</w:t>
      </w:r>
      <w:r w:rsidRPr="00DA0C51">
        <w:rPr>
          <w:shd w:val="clear" w:color="auto" w:fill="FFFFFF"/>
          <w:lang w:val="en-GB"/>
        </w:rPr>
        <w:t>(3), pp.1058-1081.</w:t>
      </w:r>
    </w:p>
    <w:p w14:paraId="6FCE818A" w14:textId="77777777" w:rsidR="00750775" w:rsidRPr="00DA0C51" w:rsidRDefault="00750775" w:rsidP="00180F38">
      <w:pPr>
        <w:ind w:left="360"/>
        <w:rPr>
          <w:shd w:val="clear" w:color="auto" w:fill="FFFFFF"/>
          <w:lang w:val="en-GB"/>
        </w:rPr>
      </w:pPr>
      <w:r w:rsidRPr="00DA0C51">
        <w:rPr>
          <w:shd w:val="clear" w:color="auto" w:fill="FFFFFF"/>
          <w:lang w:val="en-GB"/>
        </w:rPr>
        <w:t>Roper, I. and Higgins, P., 2020. Hidden in plain sight? The human resource management practitioner's role in dealing with workplace conflict as a source of organisational–professional power. </w:t>
      </w:r>
      <w:r w:rsidRPr="00DA0C51">
        <w:rPr>
          <w:i/>
          <w:iCs/>
          <w:shd w:val="clear" w:color="auto" w:fill="FFFFFF"/>
          <w:lang w:val="en-GB"/>
        </w:rPr>
        <w:t>Human Resource Management Journal</w:t>
      </w:r>
      <w:r w:rsidRPr="00DA0C51">
        <w:rPr>
          <w:shd w:val="clear" w:color="auto" w:fill="FFFFFF"/>
          <w:lang w:val="en-GB"/>
        </w:rPr>
        <w:t>, </w:t>
      </w:r>
      <w:r w:rsidRPr="00DA0C51">
        <w:rPr>
          <w:i/>
          <w:iCs/>
          <w:shd w:val="clear" w:color="auto" w:fill="FFFFFF"/>
          <w:lang w:val="en-GB"/>
        </w:rPr>
        <w:t>30</w:t>
      </w:r>
      <w:r w:rsidRPr="00DA0C51">
        <w:rPr>
          <w:shd w:val="clear" w:color="auto" w:fill="FFFFFF"/>
          <w:lang w:val="en-GB"/>
        </w:rPr>
        <w:t>(4), pp.508-524.</w:t>
      </w:r>
    </w:p>
    <w:p w14:paraId="604C8976" w14:textId="77777777" w:rsidR="00750775" w:rsidRPr="00DA0C51" w:rsidRDefault="00750775" w:rsidP="00180F38">
      <w:pPr>
        <w:ind w:left="360"/>
        <w:rPr>
          <w:shd w:val="clear" w:color="auto" w:fill="FFFFFF"/>
          <w:lang w:val="en-GB"/>
        </w:rPr>
      </w:pPr>
      <w:r w:rsidRPr="00DA0C51">
        <w:rPr>
          <w:shd w:val="clear" w:color="auto" w:fill="FFFFFF"/>
          <w:lang w:val="en-GB"/>
        </w:rPr>
        <w:t>Rupčić, N., 2021. Implementing enterprise resource planning in SMEs: the consultants' perspective. </w:t>
      </w:r>
      <w:r w:rsidRPr="00DA0C51">
        <w:rPr>
          <w:i/>
          <w:iCs/>
          <w:shd w:val="clear" w:color="auto" w:fill="FFFFFF"/>
          <w:lang w:val="en-GB"/>
        </w:rPr>
        <w:t>International Journal of Business Information Systems</w:t>
      </w:r>
      <w:r w:rsidRPr="00DA0C51">
        <w:rPr>
          <w:shd w:val="clear" w:color="auto" w:fill="FFFFFF"/>
          <w:lang w:val="en-GB"/>
        </w:rPr>
        <w:t>, </w:t>
      </w:r>
      <w:r w:rsidRPr="00DA0C51">
        <w:rPr>
          <w:i/>
          <w:iCs/>
          <w:shd w:val="clear" w:color="auto" w:fill="FFFFFF"/>
          <w:lang w:val="en-GB"/>
        </w:rPr>
        <w:t>37</w:t>
      </w:r>
      <w:r w:rsidRPr="00DA0C51">
        <w:rPr>
          <w:shd w:val="clear" w:color="auto" w:fill="FFFFFF"/>
          <w:lang w:val="en-GB"/>
        </w:rPr>
        <w:t>(4), pp.467-490.</w:t>
      </w:r>
    </w:p>
    <w:p w14:paraId="7342574B" w14:textId="77777777" w:rsidR="00750775" w:rsidRPr="00DA0C51" w:rsidRDefault="00750775" w:rsidP="00180F38">
      <w:pPr>
        <w:ind w:left="360"/>
        <w:rPr>
          <w:shd w:val="clear" w:color="auto" w:fill="FFFFFF"/>
          <w:lang w:val="en-GB"/>
        </w:rPr>
      </w:pPr>
      <w:r w:rsidRPr="00DA0C51">
        <w:rPr>
          <w:shd w:val="clear" w:color="auto" w:fill="FFFFFF"/>
          <w:lang w:val="en-GB"/>
        </w:rPr>
        <w:t>Scholtens, S., Petroll, C., Rivas, C., Fleer, J. and Konkolÿ Thege, B., 2021. Systemic constellations applied in organisations: a systematic review. </w:t>
      </w:r>
      <w:r w:rsidRPr="00DA0C51">
        <w:rPr>
          <w:i/>
          <w:iCs/>
          <w:shd w:val="clear" w:color="auto" w:fill="FFFFFF"/>
          <w:lang w:val="en-GB"/>
        </w:rPr>
        <w:t>Gruppe. Interaktion. Organisation. Zeitschrift für Angewandte Organisationspsychologie (GIO)</w:t>
      </w:r>
      <w:r w:rsidRPr="00DA0C51">
        <w:rPr>
          <w:shd w:val="clear" w:color="auto" w:fill="FFFFFF"/>
          <w:lang w:val="en-GB"/>
        </w:rPr>
        <w:t>, </w:t>
      </w:r>
      <w:r w:rsidRPr="00DA0C51">
        <w:rPr>
          <w:i/>
          <w:iCs/>
          <w:shd w:val="clear" w:color="auto" w:fill="FFFFFF"/>
          <w:lang w:val="en-GB"/>
        </w:rPr>
        <w:t>52</w:t>
      </w:r>
      <w:r w:rsidRPr="00DA0C51">
        <w:rPr>
          <w:shd w:val="clear" w:color="auto" w:fill="FFFFFF"/>
          <w:lang w:val="en-GB"/>
        </w:rPr>
        <w:t>(3), pp.537-550.</w:t>
      </w:r>
    </w:p>
    <w:p w14:paraId="531BD9DF" w14:textId="77777777" w:rsidR="00750775" w:rsidRPr="00DA0C51" w:rsidRDefault="00750775" w:rsidP="00180F38">
      <w:pPr>
        <w:ind w:left="360"/>
        <w:rPr>
          <w:shd w:val="clear" w:color="auto" w:fill="FFFFFF"/>
          <w:lang w:val="en-GB"/>
        </w:rPr>
      </w:pPr>
      <w:r w:rsidRPr="00DA0C51">
        <w:rPr>
          <w:shd w:val="clear" w:color="auto" w:fill="FFFFFF"/>
          <w:lang w:val="en-GB"/>
        </w:rPr>
        <w:t>Semaan, J., Underwood, J. and Hyde, J., 2021. An investigation of work-based education and training needs for effective BIM adoption and implementation: an organisational upskilling model. </w:t>
      </w:r>
      <w:r w:rsidRPr="00DA0C51">
        <w:rPr>
          <w:i/>
          <w:iCs/>
          <w:shd w:val="clear" w:color="auto" w:fill="FFFFFF"/>
          <w:lang w:val="en-GB"/>
        </w:rPr>
        <w:t>Applied Sciences</w:t>
      </w:r>
      <w:r w:rsidRPr="00DA0C51">
        <w:rPr>
          <w:shd w:val="clear" w:color="auto" w:fill="FFFFFF"/>
          <w:lang w:val="en-GB"/>
        </w:rPr>
        <w:t>, </w:t>
      </w:r>
      <w:r w:rsidRPr="00DA0C51">
        <w:rPr>
          <w:i/>
          <w:iCs/>
          <w:shd w:val="clear" w:color="auto" w:fill="FFFFFF"/>
          <w:lang w:val="en-GB"/>
        </w:rPr>
        <w:t>11</w:t>
      </w:r>
      <w:r w:rsidRPr="00DA0C51">
        <w:rPr>
          <w:shd w:val="clear" w:color="auto" w:fill="FFFFFF"/>
          <w:lang w:val="en-GB"/>
        </w:rPr>
        <w:t>(18), p.8646.</w:t>
      </w:r>
    </w:p>
    <w:p w14:paraId="6E822324" w14:textId="77777777" w:rsidR="00750775" w:rsidRPr="00DA0C51" w:rsidRDefault="00750775" w:rsidP="00180F38">
      <w:pPr>
        <w:ind w:left="360"/>
        <w:rPr>
          <w:shd w:val="clear" w:color="auto" w:fill="FFFFFF"/>
          <w:lang w:val="en-GB"/>
        </w:rPr>
      </w:pPr>
      <w:r w:rsidRPr="00DA0C51">
        <w:rPr>
          <w:shd w:val="clear" w:color="auto" w:fill="FFFFFF"/>
          <w:lang w:val="en-GB"/>
        </w:rPr>
        <w:t>Shah, A.P., Walker, K.A., Hawick, L., Walker, K.G. and Cleland, J., 2023. Scratching beneath the surface: how organisational culture influences curricular reform. </w:t>
      </w:r>
      <w:r w:rsidRPr="00DA0C51">
        <w:rPr>
          <w:i/>
          <w:iCs/>
          <w:shd w:val="clear" w:color="auto" w:fill="FFFFFF"/>
          <w:lang w:val="en-GB"/>
        </w:rPr>
        <w:t>Medical Education</w:t>
      </w:r>
      <w:r w:rsidRPr="00DA0C51">
        <w:rPr>
          <w:shd w:val="clear" w:color="auto" w:fill="FFFFFF"/>
          <w:lang w:val="en-GB"/>
        </w:rPr>
        <w:t>, </w:t>
      </w:r>
      <w:r w:rsidRPr="00DA0C51">
        <w:rPr>
          <w:i/>
          <w:iCs/>
          <w:shd w:val="clear" w:color="auto" w:fill="FFFFFF"/>
          <w:lang w:val="en-GB"/>
        </w:rPr>
        <w:t>57</w:t>
      </w:r>
      <w:r w:rsidRPr="00DA0C51">
        <w:rPr>
          <w:shd w:val="clear" w:color="auto" w:fill="FFFFFF"/>
          <w:lang w:val="en-GB"/>
        </w:rPr>
        <w:t>(7), pp.668-678.</w:t>
      </w:r>
    </w:p>
    <w:p w14:paraId="118B01D5" w14:textId="77777777" w:rsidR="00750775" w:rsidRPr="00DA0C51" w:rsidRDefault="00750775" w:rsidP="00180F38">
      <w:pPr>
        <w:ind w:left="360"/>
        <w:rPr>
          <w:shd w:val="clear" w:color="auto" w:fill="FFFFFF"/>
          <w:lang w:val="en-GB"/>
        </w:rPr>
      </w:pPr>
      <w:r w:rsidRPr="00DA0C51">
        <w:rPr>
          <w:shd w:val="clear" w:color="auto" w:fill="FFFFFF"/>
          <w:lang w:val="en-GB"/>
        </w:rPr>
        <w:lastRenderedPageBreak/>
        <w:t>Suárez-Albanchez, J., Blazquez-Resino, J.J., Gutierrez-Broncano, S. and Jimenez-Estevez, P., 2021. Occupational health and safety, organisational commitment, and turnover intention in the Spanish IT consultancy sector. </w:t>
      </w:r>
      <w:r w:rsidRPr="00DA0C51">
        <w:rPr>
          <w:i/>
          <w:iCs/>
          <w:shd w:val="clear" w:color="auto" w:fill="FFFFFF"/>
          <w:lang w:val="en-GB"/>
        </w:rPr>
        <w:t>International journal of environmental research and public health</w:t>
      </w:r>
      <w:r w:rsidRPr="00DA0C51">
        <w:rPr>
          <w:shd w:val="clear" w:color="auto" w:fill="FFFFFF"/>
          <w:lang w:val="en-GB"/>
        </w:rPr>
        <w:t>, </w:t>
      </w:r>
      <w:r w:rsidRPr="00DA0C51">
        <w:rPr>
          <w:i/>
          <w:iCs/>
          <w:shd w:val="clear" w:color="auto" w:fill="FFFFFF"/>
          <w:lang w:val="en-GB"/>
        </w:rPr>
        <w:t>18</w:t>
      </w:r>
      <w:r w:rsidRPr="00DA0C51">
        <w:rPr>
          <w:shd w:val="clear" w:color="auto" w:fill="FFFFFF"/>
          <w:lang w:val="en-GB"/>
        </w:rPr>
        <w:t>(11), p.5658.</w:t>
      </w:r>
    </w:p>
    <w:p w14:paraId="1CD215A2" w14:textId="77777777" w:rsidR="00750775" w:rsidRPr="00DA0C51" w:rsidRDefault="00750775" w:rsidP="00180F38">
      <w:pPr>
        <w:ind w:left="360"/>
        <w:rPr>
          <w:lang w:val="en-GB"/>
        </w:rPr>
      </w:pPr>
      <w:r w:rsidRPr="00DA0C51">
        <w:rPr>
          <w:lang w:val="en-GB"/>
        </w:rPr>
        <w:t>Subramaniam, Collier, P., Phang, M., &amp; Burke, G. (2011). The effects of perceived business uncertainty, external consultants and risk management on organisational outcomes. Journal of Accounting &amp; Organizational Change, 7(2), 132–157.</w:t>
      </w:r>
    </w:p>
    <w:p w14:paraId="4294A5BE" w14:textId="77777777" w:rsidR="00750775" w:rsidRPr="00DA0C51" w:rsidRDefault="00750775" w:rsidP="00180F38">
      <w:pPr>
        <w:ind w:left="360"/>
        <w:rPr>
          <w:lang w:val="en-GB"/>
        </w:rPr>
      </w:pPr>
      <w:r w:rsidRPr="00DA0C51">
        <w:rPr>
          <w:shd w:val="clear" w:color="auto" w:fill="FFFFFF"/>
          <w:lang w:val="en-GB"/>
        </w:rPr>
        <w:t>Szczepańska-Woszczyna, K., Muras, W. and Pikiewicz, M., 2021. Shareholders in creating the value of IT sector companies by shaping organisational culture in the context of the digital economy. </w:t>
      </w:r>
      <w:r w:rsidRPr="00DA0C51">
        <w:rPr>
          <w:i/>
          <w:iCs/>
          <w:shd w:val="clear" w:color="auto" w:fill="FFFFFF"/>
          <w:lang w:val="en-GB"/>
        </w:rPr>
        <w:t>Sustainability, Technology and Innovation</w:t>
      </w:r>
      <w:r w:rsidRPr="00DA0C51">
        <w:rPr>
          <w:shd w:val="clear" w:color="auto" w:fill="FFFFFF"/>
          <w:lang w:val="en-GB"/>
        </w:rPr>
        <w:t>, </w:t>
      </w:r>
      <w:r w:rsidRPr="00DA0C51">
        <w:rPr>
          <w:i/>
          <w:iCs/>
          <w:shd w:val="clear" w:color="auto" w:fill="FFFFFF"/>
          <w:lang w:val="en-GB"/>
        </w:rPr>
        <w:t>4</w:t>
      </w:r>
      <w:r w:rsidRPr="00DA0C51">
        <w:rPr>
          <w:shd w:val="clear" w:color="auto" w:fill="FFFFFF"/>
          <w:lang w:val="en-GB"/>
        </w:rPr>
        <w:t>.</w:t>
      </w:r>
    </w:p>
    <w:p w14:paraId="5BA74536" w14:textId="77777777" w:rsidR="00750775" w:rsidRPr="00DA0C51" w:rsidRDefault="00750775" w:rsidP="00180F38">
      <w:pPr>
        <w:ind w:left="360"/>
        <w:rPr>
          <w:shd w:val="clear" w:color="auto" w:fill="FFFFFF"/>
          <w:lang w:val="en-GB"/>
        </w:rPr>
      </w:pPr>
      <w:r w:rsidRPr="00DA0C51">
        <w:rPr>
          <w:shd w:val="clear" w:color="auto" w:fill="FFFFFF"/>
          <w:lang w:val="en-GB"/>
        </w:rPr>
        <w:t>Tamm, T., Seddon, P.B. and Shanks, G., 2022. How enterprise architecture leads to organisational benefits. </w:t>
      </w:r>
      <w:r w:rsidRPr="00DA0C51">
        <w:rPr>
          <w:i/>
          <w:iCs/>
          <w:shd w:val="clear" w:color="auto" w:fill="FFFFFF"/>
          <w:lang w:val="en-GB"/>
        </w:rPr>
        <w:t>International journal of information management</w:t>
      </w:r>
      <w:r w:rsidRPr="00DA0C51">
        <w:rPr>
          <w:shd w:val="clear" w:color="auto" w:fill="FFFFFF"/>
          <w:lang w:val="en-GB"/>
        </w:rPr>
        <w:t>, </w:t>
      </w:r>
      <w:r w:rsidRPr="00DA0C51">
        <w:rPr>
          <w:i/>
          <w:iCs/>
          <w:shd w:val="clear" w:color="auto" w:fill="FFFFFF"/>
          <w:lang w:val="en-GB"/>
        </w:rPr>
        <w:t>67</w:t>
      </w:r>
      <w:r w:rsidRPr="00DA0C51">
        <w:rPr>
          <w:shd w:val="clear" w:color="auto" w:fill="FFFFFF"/>
          <w:lang w:val="en-GB"/>
        </w:rPr>
        <w:t>, p.102554.</w:t>
      </w:r>
    </w:p>
    <w:p w14:paraId="3B1704A1" w14:textId="77777777" w:rsidR="00750775" w:rsidRPr="00DA0C51" w:rsidRDefault="00750775" w:rsidP="00180F38">
      <w:pPr>
        <w:ind w:left="360"/>
        <w:rPr>
          <w:shd w:val="clear" w:color="auto" w:fill="FFFFFF"/>
          <w:lang w:val="en-GB"/>
        </w:rPr>
      </w:pPr>
      <w:r w:rsidRPr="00DA0C51">
        <w:rPr>
          <w:shd w:val="clear" w:color="auto" w:fill="FFFFFF"/>
          <w:lang w:val="en-GB"/>
        </w:rPr>
        <w:t>Unterhitzenberger, C. and Moeller, D., 2021. Fair project governance: An organisational justice approach to project governance. </w:t>
      </w:r>
      <w:r w:rsidRPr="00DA0C51">
        <w:rPr>
          <w:i/>
          <w:iCs/>
          <w:shd w:val="clear" w:color="auto" w:fill="FFFFFF"/>
          <w:lang w:val="en-GB"/>
        </w:rPr>
        <w:t>International Journal of Project Management</w:t>
      </w:r>
      <w:r w:rsidRPr="00DA0C51">
        <w:rPr>
          <w:shd w:val="clear" w:color="auto" w:fill="FFFFFF"/>
          <w:lang w:val="en-GB"/>
        </w:rPr>
        <w:t>, </w:t>
      </w:r>
      <w:r w:rsidRPr="00DA0C51">
        <w:rPr>
          <w:i/>
          <w:iCs/>
          <w:shd w:val="clear" w:color="auto" w:fill="FFFFFF"/>
          <w:lang w:val="en-GB"/>
        </w:rPr>
        <w:t>39</w:t>
      </w:r>
      <w:r w:rsidRPr="00DA0C51">
        <w:rPr>
          <w:shd w:val="clear" w:color="auto" w:fill="FFFFFF"/>
          <w:lang w:val="en-GB"/>
        </w:rPr>
        <w:t>(6), pp.683-696.</w:t>
      </w:r>
    </w:p>
    <w:p w14:paraId="7D19706C" w14:textId="77777777" w:rsidR="00750775" w:rsidRPr="00DA0C51" w:rsidRDefault="00750775" w:rsidP="00180F38">
      <w:pPr>
        <w:ind w:left="360"/>
        <w:rPr>
          <w:lang w:val="en-GB"/>
        </w:rPr>
      </w:pPr>
      <w:r w:rsidRPr="00DA0C51">
        <w:rPr>
          <w:lang w:val="en-GB"/>
        </w:rPr>
        <w:t>Whittington, R. and Molloy E. (2005) HR’s role inorganisation: shaping change. Research report. London: Chartered Institute of Personnel and Development.</w:t>
      </w:r>
    </w:p>
    <w:p w14:paraId="53FADA91" w14:textId="77777777" w:rsidR="00750775" w:rsidRPr="00DA0C51" w:rsidRDefault="00750775" w:rsidP="00180F38">
      <w:pPr>
        <w:ind w:left="360"/>
        <w:rPr>
          <w:lang w:val="en-GB"/>
        </w:rPr>
      </w:pPr>
      <w:r w:rsidRPr="00DA0C51">
        <w:rPr>
          <w:lang w:val="en-GB"/>
        </w:rPr>
        <w:t>Whittington, R. et al (2020) Exploring Strategy. Harlow: Pearson Education Limited.</w:t>
      </w:r>
    </w:p>
    <w:p w14:paraId="599FC5EA" w14:textId="77777777" w:rsidR="00750775" w:rsidRPr="00DA0C51" w:rsidRDefault="00750775" w:rsidP="00180F38">
      <w:pPr>
        <w:ind w:left="360"/>
        <w:rPr>
          <w:lang w:val="en-GB"/>
        </w:rPr>
      </w:pPr>
      <w:r w:rsidRPr="00DA0C51">
        <w:rPr>
          <w:shd w:val="clear" w:color="auto" w:fill="FFFFFF"/>
          <w:lang w:val="en-GB"/>
        </w:rPr>
        <w:t>Yadav, N. and Al Owad, A., 2022. Comparing viewpoints of top management, consultants and employees about Lean Six Sigma. </w:t>
      </w:r>
      <w:r w:rsidRPr="00DA0C51">
        <w:rPr>
          <w:i/>
          <w:iCs/>
          <w:shd w:val="clear" w:color="auto" w:fill="FFFFFF"/>
          <w:lang w:val="en-GB"/>
        </w:rPr>
        <w:t>Journal of Manufacturing Technology Management</w:t>
      </w:r>
      <w:r w:rsidRPr="00DA0C51">
        <w:rPr>
          <w:shd w:val="clear" w:color="auto" w:fill="FFFFFF"/>
          <w:lang w:val="en-GB"/>
        </w:rPr>
        <w:t>, </w:t>
      </w:r>
      <w:r w:rsidRPr="00DA0C51">
        <w:rPr>
          <w:i/>
          <w:iCs/>
          <w:shd w:val="clear" w:color="auto" w:fill="FFFFFF"/>
          <w:lang w:val="en-GB"/>
        </w:rPr>
        <w:t>33</w:t>
      </w:r>
      <w:r w:rsidRPr="00DA0C51">
        <w:rPr>
          <w:shd w:val="clear" w:color="auto" w:fill="FFFFFF"/>
          <w:lang w:val="en-GB"/>
        </w:rPr>
        <w:t>(6), pp.1150-1170.</w:t>
      </w:r>
    </w:p>
    <w:sectPr w:rsidR="00750775" w:rsidRPr="00DA0C5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FEB19" w14:textId="77777777" w:rsidR="00016E17" w:rsidRDefault="00016E17" w:rsidP="00FC60CA">
      <w:pPr>
        <w:spacing w:before="0" w:after="0" w:line="240" w:lineRule="auto"/>
      </w:pPr>
      <w:r>
        <w:separator/>
      </w:r>
    </w:p>
  </w:endnote>
  <w:endnote w:type="continuationSeparator" w:id="0">
    <w:p w14:paraId="70F2075F" w14:textId="77777777" w:rsidR="00016E17" w:rsidRDefault="00016E17" w:rsidP="00FC60C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3183480"/>
      <w:docPartObj>
        <w:docPartGallery w:val="Page Numbers (Bottom of Page)"/>
        <w:docPartUnique/>
      </w:docPartObj>
    </w:sdtPr>
    <w:sdtEndPr>
      <w:rPr>
        <w:noProof/>
      </w:rPr>
    </w:sdtEndPr>
    <w:sdtContent>
      <w:p w14:paraId="487F7C2D" w14:textId="65FF72C8" w:rsidR="00FC60CA" w:rsidRDefault="00FC60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FED6E2" w14:textId="77777777" w:rsidR="00FC60CA" w:rsidRDefault="00FC6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374D7" w14:textId="77777777" w:rsidR="00016E17" w:rsidRDefault="00016E17" w:rsidP="00FC60CA">
      <w:pPr>
        <w:spacing w:before="0" w:after="0" w:line="240" w:lineRule="auto"/>
      </w:pPr>
      <w:r>
        <w:separator/>
      </w:r>
    </w:p>
  </w:footnote>
  <w:footnote w:type="continuationSeparator" w:id="0">
    <w:p w14:paraId="1A90F413" w14:textId="77777777" w:rsidR="00016E17" w:rsidRDefault="00016E17" w:rsidP="00FC60C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0325B"/>
    <w:multiLevelType w:val="hybridMultilevel"/>
    <w:tmpl w:val="0114C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4924EC"/>
    <w:multiLevelType w:val="hybridMultilevel"/>
    <w:tmpl w:val="6E1CB254"/>
    <w:lvl w:ilvl="0" w:tplc="9A0E9E0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3A170F8"/>
    <w:multiLevelType w:val="multilevel"/>
    <w:tmpl w:val="5A303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EE6EAE"/>
    <w:multiLevelType w:val="multilevel"/>
    <w:tmpl w:val="A1A25A2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3D3EBA"/>
    <w:multiLevelType w:val="hybridMultilevel"/>
    <w:tmpl w:val="3EB07B12"/>
    <w:lvl w:ilvl="0" w:tplc="9A0E9E0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E4C379C"/>
    <w:multiLevelType w:val="hybridMultilevel"/>
    <w:tmpl w:val="1D7C7E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0E21D3"/>
    <w:multiLevelType w:val="hybridMultilevel"/>
    <w:tmpl w:val="CB1C8C30"/>
    <w:lvl w:ilvl="0" w:tplc="9A0E9E0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0BB1325"/>
    <w:multiLevelType w:val="hybridMultilevel"/>
    <w:tmpl w:val="320693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2225F44"/>
    <w:multiLevelType w:val="multilevel"/>
    <w:tmpl w:val="D84C6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A3716A"/>
    <w:multiLevelType w:val="hybridMultilevel"/>
    <w:tmpl w:val="ADCE5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BBC39C5"/>
    <w:multiLevelType w:val="multilevel"/>
    <w:tmpl w:val="DA3E1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7330CF"/>
    <w:multiLevelType w:val="multilevel"/>
    <w:tmpl w:val="7FAC7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14437D"/>
    <w:multiLevelType w:val="hybridMultilevel"/>
    <w:tmpl w:val="AC7CC3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B7E4AF2"/>
    <w:multiLevelType w:val="hybridMultilevel"/>
    <w:tmpl w:val="EB70C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5C3C2F"/>
    <w:multiLevelType w:val="hybridMultilevel"/>
    <w:tmpl w:val="51D25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2F50DDB"/>
    <w:multiLevelType w:val="hybridMultilevel"/>
    <w:tmpl w:val="848A35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4BC578F"/>
    <w:multiLevelType w:val="hybridMultilevel"/>
    <w:tmpl w:val="B350878C"/>
    <w:lvl w:ilvl="0" w:tplc="9A0E9E0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8166AEC"/>
    <w:multiLevelType w:val="hybridMultilevel"/>
    <w:tmpl w:val="6CAC94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8231936"/>
    <w:multiLevelType w:val="hybridMultilevel"/>
    <w:tmpl w:val="7C183916"/>
    <w:lvl w:ilvl="0" w:tplc="9A0E9E0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0D0258"/>
    <w:multiLevelType w:val="hybridMultilevel"/>
    <w:tmpl w:val="240C5B80"/>
    <w:lvl w:ilvl="0" w:tplc="9A0E9E0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11C6C47"/>
    <w:multiLevelType w:val="hybridMultilevel"/>
    <w:tmpl w:val="47260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2443033"/>
    <w:multiLevelType w:val="hybridMultilevel"/>
    <w:tmpl w:val="5D9CABDC"/>
    <w:lvl w:ilvl="0" w:tplc="9A0E9E0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7EC4A97"/>
    <w:multiLevelType w:val="hybridMultilevel"/>
    <w:tmpl w:val="77CEA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806167F"/>
    <w:multiLevelType w:val="multilevel"/>
    <w:tmpl w:val="86248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CE3446F"/>
    <w:multiLevelType w:val="hybridMultilevel"/>
    <w:tmpl w:val="236C46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D781749"/>
    <w:multiLevelType w:val="hybridMultilevel"/>
    <w:tmpl w:val="FBB62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E47156F"/>
    <w:multiLevelType w:val="multilevel"/>
    <w:tmpl w:val="CA14F9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3C37B03"/>
    <w:multiLevelType w:val="hybridMultilevel"/>
    <w:tmpl w:val="C83E84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3E40124"/>
    <w:multiLevelType w:val="hybridMultilevel"/>
    <w:tmpl w:val="CA9C60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4E56491"/>
    <w:multiLevelType w:val="hybridMultilevel"/>
    <w:tmpl w:val="D8E2F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5664268"/>
    <w:multiLevelType w:val="hybridMultilevel"/>
    <w:tmpl w:val="C32AB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7CE2A43"/>
    <w:multiLevelType w:val="hybridMultilevel"/>
    <w:tmpl w:val="8A36D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9536579"/>
    <w:multiLevelType w:val="hybridMultilevel"/>
    <w:tmpl w:val="50BCB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AA629BF"/>
    <w:multiLevelType w:val="multilevel"/>
    <w:tmpl w:val="67EE7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B461833"/>
    <w:multiLevelType w:val="multilevel"/>
    <w:tmpl w:val="3B660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D645234"/>
    <w:multiLevelType w:val="hybridMultilevel"/>
    <w:tmpl w:val="591ACE38"/>
    <w:lvl w:ilvl="0" w:tplc="9A0E9E0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DA23C86"/>
    <w:multiLevelType w:val="multilevel"/>
    <w:tmpl w:val="2D3A7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056651F"/>
    <w:multiLevelType w:val="hybridMultilevel"/>
    <w:tmpl w:val="1FC66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5504C48"/>
    <w:multiLevelType w:val="hybridMultilevel"/>
    <w:tmpl w:val="B27CCAFC"/>
    <w:lvl w:ilvl="0" w:tplc="9A0E9E0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85F2264"/>
    <w:multiLevelType w:val="multilevel"/>
    <w:tmpl w:val="1CDEF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BCE5B32"/>
    <w:multiLevelType w:val="multilevel"/>
    <w:tmpl w:val="C02A84E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55728">
    <w:abstractNumId w:val="11"/>
  </w:num>
  <w:num w:numId="2" w16cid:durableId="108545936">
    <w:abstractNumId w:val="34"/>
  </w:num>
  <w:num w:numId="3" w16cid:durableId="257448259">
    <w:abstractNumId w:val="2"/>
  </w:num>
  <w:num w:numId="4" w16cid:durableId="1305430393">
    <w:abstractNumId w:val="33"/>
  </w:num>
  <w:num w:numId="5" w16cid:durableId="2035769847">
    <w:abstractNumId w:val="8"/>
  </w:num>
  <w:num w:numId="6" w16cid:durableId="637224910">
    <w:abstractNumId w:val="36"/>
  </w:num>
  <w:num w:numId="7" w16cid:durableId="1961955197">
    <w:abstractNumId w:val="23"/>
  </w:num>
  <w:num w:numId="8" w16cid:durableId="210313251">
    <w:abstractNumId w:val="3"/>
  </w:num>
  <w:num w:numId="9" w16cid:durableId="1032193340">
    <w:abstractNumId w:val="40"/>
  </w:num>
  <w:num w:numId="10" w16cid:durableId="1270242233">
    <w:abstractNumId w:val="26"/>
  </w:num>
  <w:num w:numId="11" w16cid:durableId="1219705161">
    <w:abstractNumId w:val="39"/>
  </w:num>
  <w:num w:numId="12" w16cid:durableId="363675996">
    <w:abstractNumId w:val="10"/>
  </w:num>
  <w:num w:numId="13" w16cid:durableId="515122865">
    <w:abstractNumId w:val="15"/>
  </w:num>
  <w:num w:numId="14" w16cid:durableId="628318996">
    <w:abstractNumId w:val="7"/>
  </w:num>
  <w:num w:numId="15" w16cid:durableId="1458452695">
    <w:abstractNumId w:val="37"/>
  </w:num>
  <w:num w:numId="16" w16cid:durableId="1942882801">
    <w:abstractNumId w:val="12"/>
  </w:num>
  <w:num w:numId="17" w16cid:durableId="2139372298">
    <w:abstractNumId w:val="19"/>
  </w:num>
  <w:num w:numId="18" w16cid:durableId="439952069">
    <w:abstractNumId w:val="4"/>
  </w:num>
  <w:num w:numId="19" w16cid:durableId="480462233">
    <w:abstractNumId w:val="21"/>
  </w:num>
  <w:num w:numId="20" w16cid:durableId="1207720299">
    <w:abstractNumId w:val="6"/>
  </w:num>
  <w:num w:numId="21" w16cid:durableId="23873659">
    <w:abstractNumId w:val="18"/>
  </w:num>
  <w:num w:numId="22" w16cid:durableId="1092235819">
    <w:abstractNumId w:val="29"/>
  </w:num>
  <w:num w:numId="23" w16cid:durableId="1839224652">
    <w:abstractNumId w:val="1"/>
  </w:num>
  <w:num w:numId="24" w16cid:durableId="1668823677">
    <w:abstractNumId w:val="22"/>
  </w:num>
  <w:num w:numId="25" w16cid:durableId="852574805">
    <w:abstractNumId w:val="38"/>
  </w:num>
  <w:num w:numId="26" w16cid:durableId="121853128">
    <w:abstractNumId w:val="17"/>
  </w:num>
  <w:num w:numId="27" w16cid:durableId="1212113862">
    <w:abstractNumId w:val="35"/>
  </w:num>
  <w:num w:numId="28" w16cid:durableId="854419614">
    <w:abstractNumId w:val="32"/>
  </w:num>
  <w:num w:numId="29" w16cid:durableId="1981570943">
    <w:abstractNumId w:val="14"/>
  </w:num>
  <w:num w:numId="30" w16cid:durableId="410473533">
    <w:abstractNumId w:val="27"/>
  </w:num>
  <w:num w:numId="31" w16cid:durableId="1539394141">
    <w:abstractNumId w:val="5"/>
  </w:num>
  <w:num w:numId="32" w16cid:durableId="1118598568">
    <w:abstractNumId w:val="0"/>
  </w:num>
  <w:num w:numId="33" w16cid:durableId="2059278789">
    <w:abstractNumId w:val="20"/>
  </w:num>
  <w:num w:numId="34" w16cid:durableId="459422967">
    <w:abstractNumId w:val="13"/>
  </w:num>
  <w:num w:numId="35" w16cid:durableId="684594850">
    <w:abstractNumId w:val="30"/>
  </w:num>
  <w:num w:numId="36" w16cid:durableId="1336612049">
    <w:abstractNumId w:val="28"/>
  </w:num>
  <w:num w:numId="37" w16cid:durableId="1814831032">
    <w:abstractNumId w:val="24"/>
  </w:num>
  <w:num w:numId="38" w16cid:durableId="1725569065">
    <w:abstractNumId w:val="31"/>
  </w:num>
  <w:num w:numId="39" w16cid:durableId="1923224529">
    <w:abstractNumId w:val="9"/>
  </w:num>
  <w:num w:numId="40" w16cid:durableId="494028659">
    <w:abstractNumId w:val="25"/>
  </w:num>
  <w:num w:numId="41" w16cid:durableId="160164288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AD8"/>
    <w:rsid w:val="00016E17"/>
    <w:rsid w:val="00064A21"/>
    <w:rsid w:val="00180F38"/>
    <w:rsid w:val="00195B25"/>
    <w:rsid w:val="00244DC9"/>
    <w:rsid w:val="00301D0C"/>
    <w:rsid w:val="003B43EE"/>
    <w:rsid w:val="00577926"/>
    <w:rsid w:val="00580772"/>
    <w:rsid w:val="00665B1E"/>
    <w:rsid w:val="0067282F"/>
    <w:rsid w:val="00750775"/>
    <w:rsid w:val="007D0FCA"/>
    <w:rsid w:val="008650A0"/>
    <w:rsid w:val="00874DE6"/>
    <w:rsid w:val="008C1BA2"/>
    <w:rsid w:val="008D1325"/>
    <w:rsid w:val="00902E65"/>
    <w:rsid w:val="009859CB"/>
    <w:rsid w:val="00A20999"/>
    <w:rsid w:val="00B34553"/>
    <w:rsid w:val="00B675A0"/>
    <w:rsid w:val="00C403BA"/>
    <w:rsid w:val="00C40BFF"/>
    <w:rsid w:val="00CB0DC3"/>
    <w:rsid w:val="00D02923"/>
    <w:rsid w:val="00D367B9"/>
    <w:rsid w:val="00D671FF"/>
    <w:rsid w:val="00D7189D"/>
    <w:rsid w:val="00DA0C51"/>
    <w:rsid w:val="00E07E5F"/>
    <w:rsid w:val="00E23AD8"/>
    <w:rsid w:val="00EA28C1"/>
    <w:rsid w:val="00F13270"/>
    <w:rsid w:val="00FA4767"/>
    <w:rsid w:val="00FB44F9"/>
    <w:rsid w:val="00FC60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81FE2"/>
  <w15:chartTrackingRefBased/>
  <w15:docId w15:val="{F8A5DEB0-81FD-4C46-A737-8324E9BC9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AD8"/>
    <w:pPr>
      <w:spacing w:before="12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23AD8"/>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E23AD8"/>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AD8"/>
    <w:rPr>
      <w:rFonts w:ascii="Times New Roman" w:eastAsiaTheme="majorEastAsia" w:hAnsi="Times New Roman" w:cstheme="majorBidi"/>
      <w:b/>
      <w:color w:val="4472C4" w:themeColor="accent1"/>
      <w:sz w:val="32"/>
      <w:szCs w:val="32"/>
    </w:rPr>
  </w:style>
  <w:style w:type="character" w:customStyle="1" w:styleId="Heading2Char">
    <w:name w:val="Heading 2 Char"/>
    <w:basedOn w:val="DefaultParagraphFont"/>
    <w:link w:val="Heading2"/>
    <w:uiPriority w:val="9"/>
    <w:rsid w:val="00E23AD8"/>
    <w:rPr>
      <w:rFonts w:ascii="Times New Roman" w:eastAsiaTheme="majorEastAsia" w:hAnsi="Times New Roman" w:cstheme="majorBidi"/>
      <w:b/>
      <w:color w:val="000000" w:themeColor="text1"/>
      <w:sz w:val="28"/>
      <w:szCs w:val="26"/>
    </w:rPr>
  </w:style>
  <w:style w:type="table" w:styleId="PlainTable4">
    <w:name w:val="Plain Table 4"/>
    <w:basedOn w:val="TableNormal"/>
    <w:uiPriority w:val="44"/>
    <w:rsid w:val="00D7189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B345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FC60C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C60CA"/>
    <w:rPr>
      <w:rFonts w:ascii="Times New Roman" w:hAnsi="Times New Roman"/>
      <w:sz w:val="24"/>
    </w:rPr>
  </w:style>
  <w:style w:type="paragraph" w:styleId="Footer">
    <w:name w:val="footer"/>
    <w:basedOn w:val="Normal"/>
    <w:link w:val="FooterChar"/>
    <w:uiPriority w:val="99"/>
    <w:unhideWhenUsed/>
    <w:rsid w:val="00FC60C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C60CA"/>
    <w:rPr>
      <w:rFonts w:ascii="Times New Roman" w:hAnsi="Times New Roman"/>
      <w:sz w:val="24"/>
    </w:rPr>
  </w:style>
  <w:style w:type="paragraph" w:styleId="ListParagraph">
    <w:name w:val="List Paragraph"/>
    <w:basedOn w:val="Normal"/>
    <w:uiPriority w:val="34"/>
    <w:qFormat/>
    <w:rsid w:val="00750775"/>
    <w:pPr>
      <w:ind w:left="720"/>
      <w:contextualSpacing/>
    </w:pPr>
  </w:style>
  <w:style w:type="paragraph" w:styleId="TOCHeading">
    <w:name w:val="TOC Heading"/>
    <w:basedOn w:val="Heading1"/>
    <w:next w:val="Normal"/>
    <w:uiPriority w:val="39"/>
    <w:unhideWhenUsed/>
    <w:qFormat/>
    <w:rsid w:val="00902E6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02E65"/>
    <w:pPr>
      <w:spacing w:after="100"/>
    </w:pPr>
  </w:style>
  <w:style w:type="paragraph" w:styleId="TOC2">
    <w:name w:val="toc 2"/>
    <w:basedOn w:val="Normal"/>
    <w:next w:val="Normal"/>
    <w:autoRedefine/>
    <w:uiPriority w:val="39"/>
    <w:unhideWhenUsed/>
    <w:rsid w:val="00902E65"/>
    <w:pPr>
      <w:spacing w:after="100"/>
      <w:ind w:left="240"/>
    </w:pPr>
  </w:style>
  <w:style w:type="character" w:styleId="Hyperlink">
    <w:name w:val="Hyperlink"/>
    <w:basedOn w:val="DefaultParagraphFont"/>
    <w:uiPriority w:val="99"/>
    <w:unhideWhenUsed/>
    <w:rsid w:val="00902E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914682">
      <w:bodyDiv w:val="1"/>
      <w:marLeft w:val="0"/>
      <w:marRight w:val="0"/>
      <w:marTop w:val="0"/>
      <w:marBottom w:val="0"/>
      <w:divBdr>
        <w:top w:val="none" w:sz="0" w:space="0" w:color="auto"/>
        <w:left w:val="none" w:sz="0" w:space="0" w:color="auto"/>
        <w:bottom w:val="none" w:sz="0" w:space="0" w:color="auto"/>
        <w:right w:val="none" w:sz="0" w:space="0" w:color="auto"/>
      </w:divBdr>
    </w:div>
    <w:div w:id="416177273">
      <w:bodyDiv w:val="1"/>
      <w:marLeft w:val="0"/>
      <w:marRight w:val="0"/>
      <w:marTop w:val="0"/>
      <w:marBottom w:val="0"/>
      <w:divBdr>
        <w:top w:val="none" w:sz="0" w:space="0" w:color="auto"/>
        <w:left w:val="none" w:sz="0" w:space="0" w:color="auto"/>
        <w:bottom w:val="none" w:sz="0" w:space="0" w:color="auto"/>
        <w:right w:val="none" w:sz="0" w:space="0" w:color="auto"/>
      </w:divBdr>
    </w:div>
    <w:div w:id="532499985">
      <w:bodyDiv w:val="1"/>
      <w:marLeft w:val="0"/>
      <w:marRight w:val="0"/>
      <w:marTop w:val="0"/>
      <w:marBottom w:val="0"/>
      <w:divBdr>
        <w:top w:val="none" w:sz="0" w:space="0" w:color="auto"/>
        <w:left w:val="none" w:sz="0" w:space="0" w:color="auto"/>
        <w:bottom w:val="none" w:sz="0" w:space="0" w:color="auto"/>
        <w:right w:val="none" w:sz="0" w:space="0" w:color="auto"/>
      </w:divBdr>
    </w:div>
    <w:div w:id="642539304">
      <w:bodyDiv w:val="1"/>
      <w:marLeft w:val="0"/>
      <w:marRight w:val="0"/>
      <w:marTop w:val="0"/>
      <w:marBottom w:val="0"/>
      <w:divBdr>
        <w:top w:val="none" w:sz="0" w:space="0" w:color="auto"/>
        <w:left w:val="none" w:sz="0" w:space="0" w:color="auto"/>
        <w:bottom w:val="none" w:sz="0" w:space="0" w:color="auto"/>
        <w:right w:val="none" w:sz="0" w:space="0" w:color="auto"/>
      </w:divBdr>
    </w:div>
    <w:div w:id="716390868">
      <w:bodyDiv w:val="1"/>
      <w:marLeft w:val="0"/>
      <w:marRight w:val="0"/>
      <w:marTop w:val="0"/>
      <w:marBottom w:val="0"/>
      <w:divBdr>
        <w:top w:val="none" w:sz="0" w:space="0" w:color="auto"/>
        <w:left w:val="none" w:sz="0" w:space="0" w:color="auto"/>
        <w:bottom w:val="none" w:sz="0" w:space="0" w:color="auto"/>
        <w:right w:val="none" w:sz="0" w:space="0" w:color="auto"/>
      </w:divBdr>
    </w:div>
    <w:div w:id="852644074">
      <w:bodyDiv w:val="1"/>
      <w:marLeft w:val="0"/>
      <w:marRight w:val="0"/>
      <w:marTop w:val="0"/>
      <w:marBottom w:val="0"/>
      <w:divBdr>
        <w:top w:val="none" w:sz="0" w:space="0" w:color="auto"/>
        <w:left w:val="none" w:sz="0" w:space="0" w:color="auto"/>
        <w:bottom w:val="none" w:sz="0" w:space="0" w:color="auto"/>
        <w:right w:val="none" w:sz="0" w:space="0" w:color="auto"/>
      </w:divBdr>
    </w:div>
    <w:div w:id="938298086">
      <w:bodyDiv w:val="1"/>
      <w:marLeft w:val="0"/>
      <w:marRight w:val="0"/>
      <w:marTop w:val="0"/>
      <w:marBottom w:val="0"/>
      <w:divBdr>
        <w:top w:val="none" w:sz="0" w:space="0" w:color="auto"/>
        <w:left w:val="none" w:sz="0" w:space="0" w:color="auto"/>
        <w:bottom w:val="none" w:sz="0" w:space="0" w:color="auto"/>
        <w:right w:val="none" w:sz="0" w:space="0" w:color="auto"/>
      </w:divBdr>
    </w:div>
    <w:div w:id="1032195517">
      <w:bodyDiv w:val="1"/>
      <w:marLeft w:val="0"/>
      <w:marRight w:val="0"/>
      <w:marTop w:val="0"/>
      <w:marBottom w:val="0"/>
      <w:divBdr>
        <w:top w:val="none" w:sz="0" w:space="0" w:color="auto"/>
        <w:left w:val="none" w:sz="0" w:space="0" w:color="auto"/>
        <w:bottom w:val="none" w:sz="0" w:space="0" w:color="auto"/>
        <w:right w:val="none" w:sz="0" w:space="0" w:color="auto"/>
      </w:divBdr>
    </w:div>
    <w:div w:id="1032996492">
      <w:bodyDiv w:val="1"/>
      <w:marLeft w:val="0"/>
      <w:marRight w:val="0"/>
      <w:marTop w:val="0"/>
      <w:marBottom w:val="0"/>
      <w:divBdr>
        <w:top w:val="none" w:sz="0" w:space="0" w:color="auto"/>
        <w:left w:val="none" w:sz="0" w:space="0" w:color="auto"/>
        <w:bottom w:val="none" w:sz="0" w:space="0" w:color="auto"/>
        <w:right w:val="none" w:sz="0" w:space="0" w:color="auto"/>
      </w:divBdr>
      <w:divsChild>
        <w:div w:id="1392845673">
          <w:marLeft w:val="0"/>
          <w:marRight w:val="0"/>
          <w:marTop w:val="0"/>
          <w:marBottom w:val="0"/>
          <w:divBdr>
            <w:top w:val="single" w:sz="2" w:space="0" w:color="E3E3E3"/>
            <w:left w:val="single" w:sz="2" w:space="0" w:color="E3E3E3"/>
            <w:bottom w:val="single" w:sz="2" w:space="0" w:color="E3E3E3"/>
            <w:right w:val="single" w:sz="2" w:space="0" w:color="E3E3E3"/>
          </w:divBdr>
          <w:divsChild>
            <w:div w:id="606473212">
              <w:marLeft w:val="0"/>
              <w:marRight w:val="0"/>
              <w:marTop w:val="100"/>
              <w:marBottom w:val="100"/>
              <w:divBdr>
                <w:top w:val="single" w:sz="2" w:space="0" w:color="E3E3E3"/>
                <w:left w:val="single" w:sz="2" w:space="0" w:color="E3E3E3"/>
                <w:bottom w:val="single" w:sz="2" w:space="0" w:color="E3E3E3"/>
                <w:right w:val="single" w:sz="2" w:space="0" w:color="E3E3E3"/>
              </w:divBdr>
              <w:divsChild>
                <w:div w:id="522716074">
                  <w:marLeft w:val="0"/>
                  <w:marRight w:val="0"/>
                  <w:marTop w:val="0"/>
                  <w:marBottom w:val="0"/>
                  <w:divBdr>
                    <w:top w:val="single" w:sz="2" w:space="0" w:color="E3E3E3"/>
                    <w:left w:val="single" w:sz="2" w:space="0" w:color="E3E3E3"/>
                    <w:bottom w:val="single" w:sz="2" w:space="0" w:color="E3E3E3"/>
                    <w:right w:val="single" w:sz="2" w:space="0" w:color="E3E3E3"/>
                  </w:divBdr>
                  <w:divsChild>
                    <w:div w:id="988939679">
                      <w:marLeft w:val="0"/>
                      <w:marRight w:val="0"/>
                      <w:marTop w:val="0"/>
                      <w:marBottom w:val="0"/>
                      <w:divBdr>
                        <w:top w:val="single" w:sz="2" w:space="0" w:color="E3E3E3"/>
                        <w:left w:val="single" w:sz="2" w:space="0" w:color="E3E3E3"/>
                        <w:bottom w:val="single" w:sz="2" w:space="0" w:color="E3E3E3"/>
                        <w:right w:val="single" w:sz="2" w:space="0" w:color="E3E3E3"/>
                      </w:divBdr>
                      <w:divsChild>
                        <w:div w:id="284970488">
                          <w:marLeft w:val="0"/>
                          <w:marRight w:val="0"/>
                          <w:marTop w:val="0"/>
                          <w:marBottom w:val="0"/>
                          <w:divBdr>
                            <w:top w:val="single" w:sz="2" w:space="0" w:color="E3E3E3"/>
                            <w:left w:val="single" w:sz="2" w:space="0" w:color="E3E3E3"/>
                            <w:bottom w:val="single" w:sz="2" w:space="0" w:color="E3E3E3"/>
                            <w:right w:val="single" w:sz="2" w:space="0" w:color="E3E3E3"/>
                          </w:divBdr>
                          <w:divsChild>
                            <w:div w:id="1796175834">
                              <w:marLeft w:val="0"/>
                              <w:marRight w:val="0"/>
                              <w:marTop w:val="0"/>
                              <w:marBottom w:val="0"/>
                              <w:divBdr>
                                <w:top w:val="single" w:sz="2" w:space="0" w:color="E3E3E3"/>
                                <w:left w:val="single" w:sz="2" w:space="0" w:color="E3E3E3"/>
                                <w:bottom w:val="single" w:sz="2" w:space="0" w:color="E3E3E3"/>
                                <w:right w:val="single" w:sz="2" w:space="0" w:color="E3E3E3"/>
                              </w:divBdr>
                              <w:divsChild>
                                <w:div w:id="1671563260">
                                  <w:marLeft w:val="0"/>
                                  <w:marRight w:val="0"/>
                                  <w:marTop w:val="0"/>
                                  <w:marBottom w:val="0"/>
                                  <w:divBdr>
                                    <w:top w:val="single" w:sz="2" w:space="0" w:color="E3E3E3"/>
                                    <w:left w:val="single" w:sz="2" w:space="0" w:color="E3E3E3"/>
                                    <w:bottom w:val="single" w:sz="2" w:space="0" w:color="E3E3E3"/>
                                    <w:right w:val="single" w:sz="2" w:space="0" w:color="E3E3E3"/>
                                  </w:divBdr>
                                  <w:divsChild>
                                    <w:div w:id="20305964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55928017">
      <w:bodyDiv w:val="1"/>
      <w:marLeft w:val="0"/>
      <w:marRight w:val="0"/>
      <w:marTop w:val="0"/>
      <w:marBottom w:val="0"/>
      <w:divBdr>
        <w:top w:val="none" w:sz="0" w:space="0" w:color="auto"/>
        <w:left w:val="none" w:sz="0" w:space="0" w:color="auto"/>
        <w:bottom w:val="none" w:sz="0" w:space="0" w:color="auto"/>
        <w:right w:val="none" w:sz="0" w:space="0" w:color="auto"/>
      </w:divBdr>
      <w:divsChild>
        <w:div w:id="1156337068">
          <w:marLeft w:val="0"/>
          <w:marRight w:val="0"/>
          <w:marTop w:val="0"/>
          <w:marBottom w:val="0"/>
          <w:divBdr>
            <w:top w:val="single" w:sz="2" w:space="0" w:color="E3E3E3"/>
            <w:left w:val="single" w:sz="2" w:space="0" w:color="E3E3E3"/>
            <w:bottom w:val="single" w:sz="2" w:space="0" w:color="E3E3E3"/>
            <w:right w:val="single" w:sz="2" w:space="0" w:color="E3E3E3"/>
          </w:divBdr>
          <w:divsChild>
            <w:div w:id="35275252">
              <w:marLeft w:val="0"/>
              <w:marRight w:val="0"/>
              <w:marTop w:val="0"/>
              <w:marBottom w:val="0"/>
              <w:divBdr>
                <w:top w:val="single" w:sz="2" w:space="0" w:color="E3E3E3"/>
                <w:left w:val="single" w:sz="2" w:space="0" w:color="E3E3E3"/>
                <w:bottom w:val="single" w:sz="2" w:space="0" w:color="E3E3E3"/>
                <w:right w:val="single" w:sz="2" w:space="0" w:color="E3E3E3"/>
              </w:divBdr>
              <w:divsChild>
                <w:div w:id="640840835">
                  <w:marLeft w:val="0"/>
                  <w:marRight w:val="0"/>
                  <w:marTop w:val="0"/>
                  <w:marBottom w:val="0"/>
                  <w:divBdr>
                    <w:top w:val="single" w:sz="2" w:space="0" w:color="E3E3E3"/>
                    <w:left w:val="single" w:sz="2" w:space="0" w:color="E3E3E3"/>
                    <w:bottom w:val="single" w:sz="2" w:space="0" w:color="E3E3E3"/>
                    <w:right w:val="single" w:sz="2" w:space="0" w:color="E3E3E3"/>
                  </w:divBdr>
                  <w:divsChild>
                    <w:div w:id="963972064">
                      <w:marLeft w:val="0"/>
                      <w:marRight w:val="0"/>
                      <w:marTop w:val="0"/>
                      <w:marBottom w:val="0"/>
                      <w:divBdr>
                        <w:top w:val="single" w:sz="2" w:space="0" w:color="E3E3E3"/>
                        <w:left w:val="single" w:sz="2" w:space="0" w:color="E3E3E3"/>
                        <w:bottom w:val="single" w:sz="2" w:space="0" w:color="E3E3E3"/>
                        <w:right w:val="single" w:sz="2" w:space="0" w:color="E3E3E3"/>
                      </w:divBdr>
                      <w:divsChild>
                        <w:div w:id="1844202272">
                          <w:marLeft w:val="0"/>
                          <w:marRight w:val="0"/>
                          <w:marTop w:val="0"/>
                          <w:marBottom w:val="0"/>
                          <w:divBdr>
                            <w:top w:val="single" w:sz="2" w:space="0" w:color="E3E3E3"/>
                            <w:left w:val="single" w:sz="2" w:space="0" w:color="E3E3E3"/>
                            <w:bottom w:val="single" w:sz="2" w:space="0" w:color="E3E3E3"/>
                            <w:right w:val="single" w:sz="2" w:space="0" w:color="E3E3E3"/>
                          </w:divBdr>
                          <w:divsChild>
                            <w:div w:id="323507092">
                              <w:marLeft w:val="0"/>
                              <w:marRight w:val="0"/>
                              <w:marTop w:val="100"/>
                              <w:marBottom w:val="100"/>
                              <w:divBdr>
                                <w:top w:val="single" w:sz="2" w:space="0" w:color="E3E3E3"/>
                                <w:left w:val="single" w:sz="2" w:space="0" w:color="E3E3E3"/>
                                <w:bottom w:val="single" w:sz="2" w:space="0" w:color="E3E3E3"/>
                                <w:right w:val="single" w:sz="2" w:space="0" w:color="E3E3E3"/>
                              </w:divBdr>
                              <w:divsChild>
                                <w:div w:id="1213078934">
                                  <w:marLeft w:val="0"/>
                                  <w:marRight w:val="0"/>
                                  <w:marTop w:val="0"/>
                                  <w:marBottom w:val="0"/>
                                  <w:divBdr>
                                    <w:top w:val="single" w:sz="2" w:space="0" w:color="E3E3E3"/>
                                    <w:left w:val="single" w:sz="2" w:space="0" w:color="E3E3E3"/>
                                    <w:bottom w:val="single" w:sz="2" w:space="0" w:color="E3E3E3"/>
                                    <w:right w:val="single" w:sz="2" w:space="0" w:color="E3E3E3"/>
                                  </w:divBdr>
                                  <w:divsChild>
                                    <w:div w:id="644047694">
                                      <w:marLeft w:val="0"/>
                                      <w:marRight w:val="0"/>
                                      <w:marTop w:val="0"/>
                                      <w:marBottom w:val="0"/>
                                      <w:divBdr>
                                        <w:top w:val="single" w:sz="2" w:space="0" w:color="E3E3E3"/>
                                        <w:left w:val="single" w:sz="2" w:space="0" w:color="E3E3E3"/>
                                        <w:bottom w:val="single" w:sz="2" w:space="0" w:color="E3E3E3"/>
                                        <w:right w:val="single" w:sz="2" w:space="0" w:color="E3E3E3"/>
                                      </w:divBdr>
                                      <w:divsChild>
                                        <w:div w:id="1330868583">
                                          <w:marLeft w:val="0"/>
                                          <w:marRight w:val="0"/>
                                          <w:marTop w:val="0"/>
                                          <w:marBottom w:val="0"/>
                                          <w:divBdr>
                                            <w:top w:val="single" w:sz="2" w:space="0" w:color="E3E3E3"/>
                                            <w:left w:val="single" w:sz="2" w:space="0" w:color="E3E3E3"/>
                                            <w:bottom w:val="single" w:sz="2" w:space="0" w:color="E3E3E3"/>
                                            <w:right w:val="single" w:sz="2" w:space="0" w:color="E3E3E3"/>
                                          </w:divBdr>
                                          <w:divsChild>
                                            <w:div w:id="622662743">
                                              <w:marLeft w:val="0"/>
                                              <w:marRight w:val="0"/>
                                              <w:marTop w:val="0"/>
                                              <w:marBottom w:val="0"/>
                                              <w:divBdr>
                                                <w:top w:val="single" w:sz="2" w:space="0" w:color="E3E3E3"/>
                                                <w:left w:val="single" w:sz="2" w:space="0" w:color="E3E3E3"/>
                                                <w:bottom w:val="single" w:sz="2" w:space="0" w:color="E3E3E3"/>
                                                <w:right w:val="single" w:sz="2" w:space="0" w:color="E3E3E3"/>
                                              </w:divBdr>
                                              <w:divsChild>
                                                <w:div w:id="884292463">
                                                  <w:marLeft w:val="0"/>
                                                  <w:marRight w:val="0"/>
                                                  <w:marTop w:val="0"/>
                                                  <w:marBottom w:val="0"/>
                                                  <w:divBdr>
                                                    <w:top w:val="single" w:sz="2" w:space="0" w:color="E3E3E3"/>
                                                    <w:left w:val="single" w:sz="2" w:space="0" w:color="E3E3E3"/>
                                                    <w:bottom w:val="single" w:sz="2" w:space="0" w:color="E3E3E3"/>
                                                    <w:right w:val="single" w:sz="2" w:space="0" w:color="E3E3E3"/>
                                                  </w:divBdr>
                                                  <w:divsChild>
                                                    <w:div w:id="1080252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02329327">
          <w:marLeft w:val="0"/>
          <w:marRight w:val="0"/>
          <w:marTop w:val="0"/>
          <w:marBottom w:val="0"/>
          <w:divBdr>
            <w:top w:val="none" w:sz="0" w:space="0" w:color="auto"/>
            <w:left w:val="none" w:sz="0" w:space="0" w:color="auto"/>
            <w:bottom w:val="none" w:sz="0" w:space="0" w:color="auto"/>
            <w:right w:val="none" w:sz="0" w:space="0" w:color="auto"/>
          </w:divBdr>
        </w:div>
      </w:divsChild>
    </w:div>
    <w:div w:id="1080179497">
      <w:bodyDiv w:val="1"/>
      <w:marLeft w:val="0"/>
      <w:marRight w:val="0"/>
      <w:marTop w:val="0"/>
      <w:marBottom w:val="0"/>
      <w:divBdr>
        <w:top w:val="none" w:sz="0" w:space="0" w:color="auto"/>
        <w:left w:val="none" w:sz="0" w:space="0" w:color="auto"/>
        <w:bottom w:val="none" w:sz="0" w:space="0" w:color="auto"/>
        <w:right w:val="none" w:sz="0" w:space="0" w:color="auto"/>
      </w:divBdr>
    </w:div>
    <w:div w:id="1252853314">
      <w:bodyDiv w:val="1"/>
      <w:marLeft w:val="0"/>
      <w:marRight w:val="0"/>
      <w:marTop w:val="0"/>
      <w:marBottom w:val="0"/>
      <w:divBdr>
        <w:top w:val="none" w:sz="0" w:space="0" w:color="auto"/>
        <w:left w:val="none" w:sz="0" w:space="0" w:color="auto"/>
        <w:bottom w:val="none" w:sz="0" w:space="0" w:color="auto"/>
        <w:right w:val="none" w:sz="0" w:space="0" w:color="auto"/>
      </w:divBdr>
    </w:div>
    <w:div w:id="1309478279">
      <w:bodyDiv w:val="1"/>
      <w:marLeft w:val="0"/>
      <w:marRight w:val="0"/>
      <w:marTop w:val="0"/>
      <w:marBottom w:val="0"/>
      <w:divBdr>
        <w:top w:val="none" w:sz="0" w:space="0" w:color="auto"/>
        <w:left w:val="none" w:sz="0" w:space="0" w:color="auto"/>
        <w:bottom w:val="none" w:sz="0" w:space="0" w:color="auto"/>
        <w:right w:val="none" w:sz="0" w:space="0" w:color="auto"/>
      </w:divBdr>
    </w:div>
    <w:div w:id="1800954377">
      <w:bodyDiv w:val="1"/>
      <w:marLeft w:val="0"/>
      <w:marRight w:val="0"/>
      <w:marTop w:val="0"/>
      <w:marBottom w:val="0"/>
      <w:divBdr>
        <w:top w:val="none" w:sz="0" w:space="0" w:color="auto"/>
        <w:left w:val="none" w:sz="0" w:space="0" w:color="auto"/>
        <w:bottom w:val="none" w:sz="0" w:space="0" w:color="auto"/>
        <w:right w:val="none" w:sz="0" w:space="0" w:color="auto"/>
      </w:divBdr>
      <w:divsChild>
        <w:div w:id="115948437">
          <w:marLeft w:val="0"/>
          <w:marRight w:val="0"/>
          <w:marTop w:val="0"/>
          <w:marBottom w:val="0"/>
          <w:divBdr>
            <w:top w:val="single" w:sz="2" w:space="0" w:color="E3E3E3"/>
            <w:left w:val="single" w:sz="2" w:space="0" w:color="E3E3E3"/>
            <w:bottom w:val="single" w:sz="2" w:space="0" w:color="E3E3E3"/>
            <w:right w:val="single" w:sz="2" w:space="0" w:color="E3E3E3"/>
          </w:divBdr>
          <w:divsChild>
            <w:div w:id="1781560772">
              <w:marLeft w:val="0"/>
              <w:marRight w:val="0"/>
              <w:marTop w:val="0"/>
              <w:marBottom w:val="0"/>
              <w:divBdr>
                <w:top w:val="single" w:sz="2" w:space="0" w:color="E3E3E3"/>
                <w:left w:val="single" w:sz="2" w:space="0" w:color="E3E3E3"/>
                <w:bottom w:val="single" w:sz="2" w:space="0" w:color="E3E3E3"/>
                <w:right w:val="single" w:sz="2" w:space="0" w:color="E3E3E3"/>
              </w:divBdr>
              <w:divsChild>
                <w:div w:id="1048607639">
                  <w:marLeft w:val="0"/>
                  <w:marRight w:val="0"/>
                  <w:marTop w:val="0"/>
                  <w:marBottom w:val="0"/>
                  <w:divBdr>
                    <w:top w:val="single" w:sz="2" w:space="0" w:color="E3E3E3"/>
                    <w:left w:val="single" w:sz="2" w:space="0" w:color="E3E3E3"/>
                    <w:bottom w:val="single" w:sz="2" w:space="0" w:color="E3E3E3"/>
                    <w:right w:val="single" w:sz="2" w:space="0" w:color="E3E3E3"/>
                  </w:divBdr>
                  <w:divsChild>
                    <w:div w:id="1441098120">
                      <w:marLeft w:val="0"/>
                      <w:marRight w:val="0"/>
                      <w:marTop w:val="0"/>
                      <w:marBottom w:val="0"/>
                      <w:divBdr>
                        <w:top w:val="single" w:sz="2" w:space="0" w:color="E3E3E3"/>
                        <w:left w:val="single" w:sz="2" w:space="0" w:color="E3E3E3"/>
                        <w:bottom w:val="single" w:sz="2" w:space="0" w:color="E3E3E3"/>
                        <w:right w:val="single" w:sz="2" w:space="0" w:color="E3E3E3"/>
                      </w:divBdr>
                      <w:divsChild>
                        <w:div w:id="1903979813">
                          <w:marLeft w:val="0"/>
                          <w:marRight w:val="0"/>
                          <w:marTop w:val="0"/>
                          <w:marBottom w:val="0"/>
                          <w:divBdr>
                            <w:top w:val="single" w:sz="2" w:space="0" w:color="E3E3E3"/>
                            <w:left w:val="single" w:sz="2" w:space="0" w:color="E3E3E3"/>
                            <w:bottom w:val="single" w:sz="2" w:space="0" w:color="E3E3E3"/>
                            <w:right w:val="single" w:sz="2" w:space="0" w:color="E3E3E3"/>
                          </w:divBdr>
                          <w:divsChild>
                            <w:div w:id="378944279">
                              <w:marLeft w:val="0"/>
                              <w:marRight w:val="0"/>
                              <w:marTop w:val="100"/>
                              <w:marBottom w:val="100"/>
                              <w:divBdr>
                                <w:top w:val="single" w:sz="2" w:space="0" w:color="E3E3E3"/>
                                <w:left w:val="single" w:sz="2" w:space="0" w:color="E3E3E3"/>
                                <w:bottom w:val="single" w:sz="2" w:space="0" w:color="E3E3E3"/>
                                <w:right w:val="single" w:sz="2" w:space="0" w:color="E3E3E3"/>
                              </w:divBdr>
                              <w:divsChild>
                                <w:div w:id="2029064607">
                                  <w:marLeft w:val="0"/>
                                  <w:marRight w:val="0"/>
                                  <w:marTop w:val="0"/>
                                  <w:marBottom w:val="0"/>
                                  <w:divBdr>
                                    <w:top w:val="single" w:sz="2" w:space="0" w:color="E3E3E3"/>
                                    <w:left w:val="single" w:sz="2" w:space="0" w:color="E3E3E3"/>
                                    <w:bottom w:val="single" w:sz="2" w:space="0" w:color="E3E3E3"/>
                                    <w:right w:val="single" w:sz="2" w:space="0" w:color="E3E3E3"/>
                                  </w:divBdr>
                                  <w:divsChild>
                                    <w:div w:id="1633174529">
                                      <w:marLeft w:val="0"/>
                                      <w:marRight w:val="0"/>
                                      <w:marTop w:val="0"/>
                                      <w:marBottom w:val="0"/>
                                      <w:divBdr>
                                        <w:top w:val="single" w:sz="2" w:space="0" w:color="E3E3E3"/>
                                        <w:left w:val="single" w:sz="2" w:space="0" w:color="E3E3E3"/>
                                        <w:bottom w:val="single" w:sz="2" w:space="0" w:color="E3E3E3"/>
                                        <w:right w:val="single" w:sz="2" w:space="0" w:color="E3E3E3"/>
                                      </w:divBdr>
                                      <w:divsChild>
                                        <w:div w:id="1183855849">
                                          <w:marLeft w:val="0"/>
                                          <w:marRight w:val="0"/>
                                          <w:marTop w:val="0"/>
                                          <w:marBottom w:val="0"/>
                                          <w:divBdr>
                                            <w:top w:val="single" w:sz="2" w:space="0" w:color="E3E3E3"/>
                                            <w:left w:val="single" w:sz="2" w:space="0" w:color="E3E3E3"/>
                                            <w:bottom w:val="single" w:sz="2" w:space="0" w:color="E3E3E3"/>
                                            <w:right w:val="single" w:sz="2" w:space="0" w:color="E3E3E3"/>
                                          </w:divBdr>
                                          <w:divsChild>
                                            <w:div w:id="818810683">
                                              <w:marLeft w:val="0"/>
                                              <w:marRight w:val="0"/>
                                              <w:marTop w:val="0"/>
                                              <w:marBottom w:val="0"/>
                                              <w:divBdr>
                                                <w:top w:val="single" w:sz="2" w:space="0" w:color="E3E3E3"/>
                                                <w:left w:val="single" w:sz="2" w:space="0" w:color="E3E3E3"/>
                                                <w:bottom w:val="single" w:sz="2" w:space="0" w:color="E3E3E3"/>
                                                <w:right w:val="single" w:sz="2" w:space="0" w:color="E3E3E3"/>
                                              </w:divBdr>
                                              <w:divsChild>
                                                <w:div w:id="1622028816">
                                                  <w:marLeft w:val="0"/>
                                                  <w:marRight w:val="0"/>
                                                  <w:marTop w:val="0"/>
                                                  <w:marBottom w:val="0"/>
                                                  <w:divBdr>
                                                    <w:top w:val="single" w:sz="2" w:space="0" w:color="E3E3E3"/>
                                                    <w:left w:val="single" w:sz="2" w:space="0" w:color="E3E3E3"/>
                                                    <w:bottom w:val="single" w:sz="2" w:space="0" w:color="E3E3E3"/>
                                                    <w:right w:val="single" w:sz="2" w:space="0" w:color="E3E3E3"/>
                                                  </w:divBdr>
                                                  <w:divsChild>
                                                    <w:div w:id="468087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3654360">
          <w:marLeft w:val="0"/>
          <w:marRight w:val="0"/>
          <w:marTop w:val="0"/>
          <w:marBottom w:val="0"/>
          <w:divBdr>
            <w:top w:val="none" w:sz="0" w:space="0" w:color="auto"/>
            <w:left w:val="none" w:sz="0" w:space="0" w:color="auto"/>
            <w:bottom w:val="none" w:sz="0" w:space="0" w:color="auto"/>
            <w:right w:val="none" w:sz="0" w:space="0" w:color="auto"/>
          </w:divBdr>
        </w:div>
      </w:divsChild>
    </w:div>
    <w:div w:id="1843542243">
      <w:bodyDiv w:val="1"/>
      <w:marLeft w:val="0"/>
      <w:marRight w:val="0"/>
      <w:marTop w:val="0"/>
      <w:marBottom w:val="0"/>
      <w:divBdr>
        <w:top w:val="none" w:sz="0" w:space="0" w:color="auto"/>
        <w:left w:val="none" w:sz="0" w:space="0" w:color="auto"/>
        <w:bottom w:val="none" w:sz="0" w:space="0" w:color="auto"/>
        <w:right w:val="none" w:sz="0" w:space="0" w:color="auto"/>
      </w:divBdr>
    </w:div>
    <w:div w:id="1869176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F57158-0DCA-4190-8A11-D20116F8B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7888</Words>
  <Characters>44964</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MD.Billal Hossain</dc:creator>
  <cp:keywords/>
  <dc:description/>
  <cp:lastModifiedBy>Rebecca Rahman</cp:lastModifiedBy>
  <cp:revision>2</cp:revision>
  <dcterms:created xsi:type="dcterms:W3CDTF">2024-02-26T16:48:00Z</dcterms:created>
  <dcterms:modified xsi:type="dcterms:W3CDTF">2024-02-26T16:48:00Z</dcterms:modified>
</cp:coreProperties>
</file>