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47C1FB75" w:rsidR="007D3AD0" w:rsidRDefault="32ADAAF6" w:rsidP="021F216E">
      <w:pPr>
        <w:jc w:val="center"/>
      </w:pPr>
      <w:r>
        <w:rPr>
          <w:noProof/>
        </w:rPr>
        <w:drawing>
          <wp:inline distT="0" distB="0" distL="0" distR="0" wp14:anchorId="18E8561F" wp14:editId="715FCE3F">
            <wp:extent cx="3209925" cy="1428750"/>
            <wp:effectExtent l="0" t="0" r="0" b="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14:paraId="2EBBF3BD" w14:textId="48352E28" w:rsidR="021F216E" w:rsidRDefault="021F216E" w:rsidP="021F216E">
      <w:pPr>
        <w:jc w:val="center"/>
        <w:rPr>
          <w:rFonts w:ascii="Arial Nova" w:eastAsia="Arial Nova" w:hAnsi="Arial Nova" w:cs="Arial Nova"/>
        </w:rPr>
      </w:pPr>
    </w:p>
    <w:p w14:paraId="3CC99A4D" w14:textId="7074DB94" w:rsidR="32ADAAF6" w:rsidRPr="00830F23" w:rsidRDefault="32ADAAF6" w:rsidP="021F216E">
      <w:pPr>
        <w:jc w:val="center"/>
        <w:rPr>
          <w:rFonts w:ascii="Arial" w:eastAsia="Arial Nova" w:hAnsi="Arial" w:cs="Arial"/>
          <w:b/>
          <w:bCs/>
          <w:sz w:val="36"/>
          <w:szCs w:val="36"/>
        </w:rPr>
      </w:pPr>
      <w:r w:rsidRPr="00830F23">
        <w:rPr>
          <w:rFonts w:ascii="Arial" w:eastAsia="Arial Nova" w:hAnsi="Arial" w:cs="Arial"/>
          <w:b/>
          <w:bCs/>
          <w:sz w:val="36"/>
          <w:szCs w:val="36"/>
        </w:rPr>
        <w:t>Cover Page</w:t>
      </w:r>
    </w:p>
    <w:p w14:paraId="6844EBA0" w14:textId="1C16020E" w:rsidR="021F216E" w:rsidRDefault="0049393A" w:rsidP="021F216E">
      <w:pPr>
        <w:jc w:val="center"/>
        <w:rPr>
          <w:rFonts w:ascii="Arial" w:eastAsia="Arial Nova" w:hAnsi="Arial" w:cs="Arial"/>
          <w:sz w:val="22"/>
          <w:szCs w:val="22"/>
        </w:rPr>
      </w:pPr>
      <w:r w:rsidRPr="00D0568F">
        <w:rPr>
          <w:rFonts w:ascii="Arial" w:eastAsia="Arial Nova" w:hAnsi="Arial" w:cs="Arial"/>
          <w:b/>
          <w:bCs/>
          <w:sz w:val="22"/>
          <w:szCs w:val="22"/>
        </w:rPr>
        <w:t>Student Name:</w:t>
      </w:r>
      <w:r>
        <w:rPr>
          <w:rFonts w:ascii="Arial" w:eastAsia="Arial Nova" w:hAnsi="Arial" w:cs="Arial"/>
          <w:sz w:val="22"/>
          <w:szCs w:val="22"/>
        </w:rPr>
        <w:t xml:space="preserve"> </w:t>
      </w:r>
      <w:r w:rsidR="00D0568F">
        <w:rPr>
          <w:rFonts w:ascii="Arial" w:eastAsia="Arial Nova" w:hAnsi="Arial" w:cs="Arial"/>
          <w:sz w:val="22"/>
          <w:szCs w:val="22"/>
        </w:rPr>
        <w:t>Rubeena Ferman Karvekar</w:t>
      </w:r>
    </w:p>
    <w:p w14:paraId="6FAE0FE6" w14:textId="1B59A41D" w:rsidR="00D0568F" w:rsidRDefault="00D0568F" w:rsidP="021F216E">
      <w:pPr>
        <w:jc w:val="center"/>
        <w:rPr>
          <w:rFonts w:ascii="Arial" w:eastAsia="Arial Nova" w:hAnsi="Arial" w:cs="Arial"/>
          <w:sz w:val="22"/>
          <w:szCs w:val="22"/>
        </w:rPr>
      </w:pPr>
      <w:r w:rsidRPr="00D0568F">
        <w:rPr>
          <w:rFonts w:ascii="Arial" w:eastAsia="Arial Nova" w:hAnsi="Arial" w:cs="Arial"/>
          <w:b/>
          <w:bCs/>
          <w:sz w:val="22"/>
          <w:szCs w:val="22"/>
        </w:rPr>
        <w:t>Student Number:</w:t>
      </w:r>
      <w:r>
        <w:rPr>
          <w:rFonts w:ascii="Arial" w:eastAsia="Arial Nova" w:hAnsi="Arial" w:cs="Arial"/>
          <w:sz w:val="22"/>
          <w:szCs w:val="22"/>
        </w:rPr>
        <w:t xml:space="preserve"> 2406934</w:t>
      </w:r>
    </w:p>
    <w:p w14:paraId="002DEEB5" w14:textId="1A4154A9" w:rsidR="00D0568F" w:rsidRDefault="00D0568F" w:rsidP="021F216E">
      <w:pPr>
        <w:jc w:val="center"/>
        <w:rPr>
          <w:rFonts w:ascii="Arial" w:eastAsia="Arial Nova" w:hAnsi="Arial" w:cs="Arial"/>
          <w:sz w:val="22"/>
          <w:szCs w:val="22"/>
        </w:rPr>
      </w:pPr>
      <w:r w:rsidRPr="00D0568F">
        <w:rPr>
          <w:rFonts w:ascii="Arial" w:eastAsia="Arial Nova" w:hAnsi="Arial" w:cs="Arial"/>
          <w:b/>
          <w:bCs/>
          <w:sz w:val="22"/>
          <w:szCs w:val="22"/>
        </w:rPr>
        <w:t>Module Title:</w:t>
      </w:r>
      <w:r>
        <w:rPr>
          <w:rFonts w:ascii="Arial" w:eastAsia="Arial Nova" w:hAnsi="Arial" w:cs="Arial"/>
          <w:sz w:val="22"/>
          <w:szCs w:val="22"/>
        </w:rPr>
        <w:t xml:space="preserve"> Changemakers: Building your Personal Brand for Sustainable Employment</w:t>
      </w:r>
    </w:p>
    <w:p w14:paraId="233F6705" w14:textId="49DB0C84" w:rsidR="00D0568F" w:rsidRDefault="00D0568F" w:rsidP="021F216E">
      <w:pPr>
        <w:jc w:val="center"/>
        <w:rPr>
          <w:rFonts w:ascii="Arial" w:eastAsia="Arial Nova" w:hAnsi="Arial" w:cs="Arial"/>
          <w:sz w:val="22"/>
          <w:szCs w:val="22"/>
        </w:rPr>
      </w:pPr>
      <w:r w:rsidRPr="00D0568F">
        <w:rPr>
          <w:rFonts w:ascii="Arial" w:eastAsia="Arial Nova" w:hAnsi="Arial" w:cs="Arial"/>
          <w:b/>
          <w:bCs/>
          <w:sz w:val="22"/>
          <w:szCs w:val="22"/>
        </w:rPr>
        <w:t>Module Code:</w:t>
      </w:r>
      <w:r>
        <w:rPr>
          <w:rFonts w:ascii="Arial" w:eastAsia="Arial Nova" w:hAnsi="Arial" w:cs="Arial"/>
          <w:sz w:val="22"/>
          <w:szCs w:val="22"/>
        </w:rPr>
        <w:t xml:space="preserve"> BMHP5015</w:t>
      </w:r>
    </w:p>
    <w:p w14:paraId="60BDC180" w14:textId="08E1C0A0" w:rsidR="00D0568F" w:rsidRDefault="00D0568F" w:rsidP="021F216E">
      <w:pPr>
        <w:jc w:val="center"/>
        <w:rPr>
          <w:rFonts w:ascii="Arial" w:eastAsia="Arial Nova" w:hAnsi="Arial" w:cs="Arial"/>
          <w:sz w:val="22"/>
          <w:szCs w:val="22"/>
        </w:rPr>
      </w:pPr>
      <w:r w:rsidRPr="00D0568F">
        <w:rPr>
          <w:rFonts w:ascii="Arial" w:eastAsia="Arial Nova" w:hAnsi="Arial" w:cs="Arial"/>
          <w:b/>
          <w:bCs/>
          <w:sz w:val="22"/>
          <w:szCs w:val="22"/>
        </w:rPr>
        <w:t>Module Lead:</w:t>
      </w:r>
      <w:r>
        <w:rPr>
          <w:rFonts w:ascii="Arial" w:eastAsia="Arial Nova" w:hAnsi="Arial" w:cs="Arial"/>
          <w:sz w:val="22"/>
          <w:szCs w:val="22"/>
        </w:rPr>
        <w:t xml:space="preserve"> Joanne Davies</w:t>
      </w:r>
    </w:p>
    <w:p w14:paraId="763FEC5D" w14:textId="34594BCD" w:rsidR="00D0568F" w:rsidRDefault="00D0568F" w:rsidP="021F216E">
      <w:pPr>
        <w:jc w:val="center"/>
        <w:rPr>
          <w:rFonts w:ascii="Arial" w:eastAsia="Arial Nova" w:hAnsi="Arial" w:cs="Arial"/>
          <w:sz w:val="22"/>
          <w:szCs w:val="22"/>
        </w:rPr>
      </w:pPr>
      <w:r w:rsidRPr="00D0568F">
        <w:rPr>
          <w:rFonts w:ascii="Arial" w:eastAsia="Arial Nova" w:hAnsi="Arial" w:cs="Arial"/>
          <w:b/>
          <w:bCs/>
          <w:sz w:val="22"/>
          <w:szCs w:val="22"/>
        </w:rPr>
        <w:t>Lecturer’s Name:</w:t>
      </w:r>
      <w:r>
        <w:rPr>
          <w:rFonts w:ascii="Arial" w:eastAsia="Arial Nova" w:hAnsi="Arial" w:cs="Arial"/>
          <w:sz w:val="22"/>
          <w:szCs w:val="22"/>
        </w:rPr>
        <w:t xml:space="preserve"> Wafa Nasir</w:t>
      </w:r>
    </w:p>
    <w:p w14:paraId="500CFD1F" w14:textId="55751B52" w:rsidR="00D0568F" w:rsidRDefault="00D0568F" w:rsidP="021F216E">
      <w:pPr>
        <w:jc w:val="center"/>
        <w:rPr>
          <w:rFonts w:ascii="Arial" w:eastAsia="Arial Nova" w:hAnsi="Arial" w:cs="Arial"/>
          <w:sz w:val="22"/>
          <w:szCs w:val="22"/>
        </w:rPr>
      </w:pPr>
      <w:r w:rsidRPr="00D0568F">
        <w:rPr>
          <w:rFonts w:ascii="Arial" w:eastAsia="Arial Nova" w:hAnsi="Arial" w:cs="Arial"/>
          <w:b/>
          <w:bCs/>
          <w:sz w:val="22"/>
          <w:szCs w:val="22"/>
        </w:rPr>
        <w:t>Assignment Title:</w:t>
      </w:r>
      <w:r>
        <w:rPr>
          <w:rFonts w:ascii="Arial" w:eastAsia="Arial Nova" w:hAnsi="Arial" w:cs="Arial"/>
          <w:sz w:val="22"/>
          <w:szCs w:val="22"/>
        </w:rPr>
        <w:t xml:space="preserve"> Component 1: Online Portfolio of Set Exercise</w:t>
      </w:r>
      <w:r w:rsidR="008B4514">
        <w:rPr>
          <w:rFonts w:ascii="Arial" w:eastAsia="Arial Nova" w:hAnsi="Arial" w:cs="Arial"/>
          <w:sz w:val="22"/>
          <w:szCs w:val="22"/>
        </w:rPr>
        <w:t>s</w:t>
      </w:r>
    </w:p>
    <w:p w14:paraId="77334114" w14:textId="662209A1" w:rsidR="00D0568F" w:rsidRDefault="00D0568F" w:rsidP="021F216E">
      <w:pPr>
        <w:jc w:val="center"/>
        <w:rPr>
          <w:rFonts w:ascii="Arial" w:eastAsia="Arial Nova" w:hAnsi="Arial" w:cs="Arial"/>
          <w:sz w:val="22"/>
          <w:szCs w:val="22"/>
        </w:rPr>
      </w:pPr>
      <w:r w:rsidRPr="00D0568F">
        <w:rPr>
          <w:rFonts w:ascii="Arial" w:eastAsia="Arial Nova" w:hAnsi="Arial" w:cs="Arial"/>
          <w:b/>
          <w:bCs/>
          <w:sz w:val="22"/>
          <w:szCs w:val="22"/>
        </w:rPr>
        <w:t>Date:</w:t>
      </w:r>
      <w:r>
        <w:rPr>
          <w:rFonts w:ascii="Arial" w:eastAsia="Arial Nova" w:hAnsi="Arial" w:cs="Arial"/>
          <w:sz w:val="22"/>
          <w:szCs w:val="22"/>
        </w:rPr>
        <w:t xml:space="preserve"> 26</w:t>
      </w:r>
      <w:r w:rsidRPr="00D0568F">
        <w:rPr>
          <w:rFonts w:ascii="Arial" w:eastAsia="Arial Nova" w:hAnsi="Arial" w:cs="Arial"/>
          <w:sz w:val="22"/>
          <w:szCs w:val="22"/>
          <w:vertAlign w:val="superscript"/>
        </w:rPr>
        <w:t>th</w:t>
      </w:r>
      <w:r>
        <w:rPr>
          <w:rFonts w:ascii="Arial" w:eastAsia="Arial Nova" w:hAnsi="Arial" w:cs="Arial"/>
          <w:sz w:val="22"/>
          <w:szCs w:val="22"/>
        </w:rPr>
        <w:t xml:space="preserve"> October 2026</w:t>
      </w:r>
    </w:p>
    <w:p w14:paraId="5662D48D" w14:textId="77777777" w:rsidR="00D0568F" w:rsidRPr="0049393A" w:rsidRDefault="00D0568F" w:rsidP="021F216E">
      <w:pPr>
        <w:jc w:val="center"/>
        <w:rPr>
          <w:rFonts w:ascii="Arial" w:eastAsia="Arial Nova" w:hAnsi="Arial" w:cs="Arial"/>
          <w:sz w:val="22"/>
          <w:szCs w:val="22"/>
        </w:rPr>
      </w:pPr>
    </w:p>
    <w:p w14:paraId="33535727" w14:textId="151F077E" w:rsidR="021F216E" w:rsidRDefault="021F216E" w:rsidP="021F216E">
      <w:pPr>
        <w:jc w:val="center"/>
        <w:rPr>
          <w:rFonts w:ascii="Arial Nova" w:eastAsia="Arial Nova" w:hAnsi="Arial Nova" w:cs="Arial Nova"/>
          <w:sz w:val="72"/>
          <w:szCs w:val="72"/>
        </w:rPr>
      </w:pPr>
    </w:p>
    <w:p w14:paraId="74D064F3" w14:textId="77D5FB9F" w:rsidR="021F216E" w:rsidRDefault="021F216E" w:rsidP="021F216E">
      <w:pPr>
        <w:jc w:val="center"/>
        <w:rPr>
          <w:rFonts w:ascii="Arial Nova" w:eastAsia="Arial Nova" w:hAnsi="Arial Nova" w:cs="Arial Nova"/>
          <w:sz w:val="72"/>
          <w:szCs w:val="72"/>
        </w:rPr>
      </w:pPr>
    </w:p>
    <w:p w14:paraId="4955799E" w14:textId="6294BF02" w:rsidR="021F216E" w:rsidRDefault="021F216E" w:rsidP="021F216E">
      <w:pPr>
        <w:jc w:val="center"/>
        <w:rPr>
          <w:rFonts w:ascii="Arial Nova" w:eastAsia="Arial Nova" w:hAnsi="Arial Nova" w:cs="Arial Nova"/>
          <w:sz w:val="72"/>
          <w:szCs w:val="72"/>
        </w:rPr>
      </w:pPr>
    </w:p>
    <w:p w14:paraId="2A281D3C" w14:textId="77777777" w:rsidR="00830F23" w:rsidRDefault="00830F23" w:rsidP="021F216E">
      <w:pPr>
        <w:rPr>
          <w:rFonts w:ascii="Arial Nova" w:eastAsia="Arial Nova" w:hAnsi="Arial Nova" w:cs="Arial Nova"/>
          <w:sz w:val="72"/>
          <w:szCs w:val="72"/>
        </w:rPr>
      </w:pPr>
    </w:p>
    <w:p w14:paraId="28D1A482" w14:textId="77777777" w:rsidR="00DA761F" w:rsidRDefault="00DA761F" w:rsidP="00DA761F">
      <w:pPr>
        <w:spacing w:line="360" w:lineRule="auto"/>
        <w:rPr>
          <w:rFonts w:ascii="Arial Nova" w:eastAsia="Arial Nova" w:hAnsi="Arial Nova" w:cs="Arial Nova"/>
          <w:sz w:val="44"/>
          <w:szCs w:val="44"/>
        </w:rPr>
      </w:pPr>
    </w:p>
    <w:sdt>
      <w:sdtPr>
        <w:rPr>
          <w:rFonts w:asciiTheme="minorHAnsi" w:eastAsiaTheme="minorEastAsia" w:hAnsiTheme="minorHAnsi" w:cstheme="minorBidi"/>
          <w:color w:val="auto"/>
          <w:sz w:val="24"/>
          <w:szCs w:val="24"/>
          <w:lang w:val="en-US" w:eastAsia="ja-JP"/>
        </w:rPr>
        <w:id w:val="-962343336"/>
        <w:docPartObj>
          <w:docPartGallery w:val="Table of Contents"/>
          <w:docPartUnique/>
        </w:docPartObj>
      </w:sdtPr>
      <w:sdtEndPr>
        <w:rPr>
          <w:b/>
          <w:bCs/>
        </w:rPr>
      </w:sdtEndPr>
      <w:sdtContent>
        <w:p w14:paraId="2428506D" w14:textId="053D3885" w:rsidR="00255A67" w:rsidRDefault="009008DB">
          <w:pPr>
            <w:pStyle w:val="TOCHeading"/>
            <w:rPr>
              <w:rFonts w:ascii="Arial" w:hAnsi="Arial" w:cs="Arial"/>
              <w:b/>
              <w:bCs/>
              <w:color w:val="auto"/>
            </w:rPr>
          </w:pPr>
          <w:r w:rsidRPr="009008DB">
            <w:rPr>
              <w:rFonts w:ascii="Arial" w:hAnsi="Arial" w:cs="Arial"/>
              <w:b/>
              <w:bCs/>
              <w:color w:val="auto"/>
            </w:rPr>
            <w:t>TABLE OF</w:t>
          </w:r>
          <w:r w:rsidRPr="009008DB">
            <w:rPr>
              <w:color w:val="auto"/>
            </w:rPr>
            <w:t xml:space="preserve"> </w:t>
          </w:r>
          <w:r w:rsidR="00255A67" w:rsidRPr="009008DB">
            <w:rPr>
              <w:rFonts w:ascii="Arial" w:hAnsi="Arial" w:cs="Arial"/>
              <w:b/>
              <w:bCs/>
              <w:color w:val="auto"/>
            </w:rPr>
            <w:t>C</w:t>
          </w:r>
          <w:r>
            <w:rPr>
              <w:rFonts w:ascii="Arial" w:hAnsi="Arial" w:cs="Arial"/>
              <w:b/>
              <w:bCs/>
              <w:color w:val="auto"/>
            </w:rPr>
            <w:t>ONTENTS</w:t>
          </w:r>
        </w:p>
        <w:p w14:paraId="55419985" w14:textId="77777777" w:rsidR="009008DB" w:rsidRPr="009008DB" w:rsidRDefault="009008DB" w:rsidP="009008DB">
          <w:pPr>
            <w:rPr>
              <w:lang w:val="en-GB" w:eastAsia="en-GB"/>
            </w:rPr>
          </w:pPr>
        </w:p>
        <w:p w14:paraId="508F2C10" w14:textId="2D2F1390" w:rsidR="006B6BC6" w:rsidRDefault="00255A67">
          <w:pPr>
            <w:pStyle w:val="TOC1"/>
            <w:tabs>
              <w:tab w:val="right" w:leader="dot" w:pos="9350"/>
            </w:tabs>
            <w:rPr>
              <w:noProof/>
              <w:kern w:val="2"/>
              <w:lang w:val="en-GB" w:eastAsia="en-GB"/>
              <w14:ligatures w14:val="standardContextual"/>
            </w:rPr>
          </w:pPr>
          <w:r>
            <w:fldChar w:fldCharType="begin"/>
          </w:r>
          <w:r>
            <w:instrText xml:space="preserve"> TOC \o "1-3" \h \z \u </w:instrText>
          </w:r>
          <w:r>
            <w:fldChar w:fldCharType="separate"/>
          </w:r>
          <w:hyperlink w:anchor="_Toc243845937" w:history="1">
            <w:r w:rsidR="006B6BC6" w:rsidRPr="009D1777">
              <w:rPr>
                <w:rStyle w:val="Hyperlink"/>
                <w:rFonts w:ascii="Arial" w:hAnsi="Arial" w:cs="Arial"/>
                <w:b/>
                <w:bCs/>
                <w:noProof/>
              </w:rPr>
              <w:t>Task 1 – PERSONAL BRAND</w:t>
            </w:r>
            <w:r w:rsidR="006B6BC6">
              <w:rPr>
                <w:noProof/>
                <w:webHidden/>
              </w:rPr>
              <w:tab/>
            </w:r>
            <w:r w:rsidR="006B6BC6">
              <w:rPr>
                <w:noProof/>
                <w:webHidden/>
              </w:rPr>
              <w:fldChar w:fldCharType="begin"/>
            </w:r>
            <w:r w:rsidR="006B6BC6">
              <w:rPr>
                <w:noProof/>
                <w:webHidden/>
              </w:rPr>
              <w:instrText xml:space="preserve"> PAGEREF _Toc243845937 \h </w:instrText>
            </w:r>
            <w:r w:rsidR="006B6BC6">
              <w:rPr>
                <w:noProof/>
                <w:webHidden/>
              </w:rPr>
            </w:r>
            <w:r w:rsidR="006B6BC6">
              <w:rPr>
                <w:noProof/>
                <w:webHidden/>
              </w:rPr>
              <w:fldChar w:fldCharType="separate"/>
            </w:r>
            <w:r w:rsidR="006B6BC6">
              <w:rPr>
                <w:noProof/>
                <w:webHidden/>
              </w:rPr>
              <w:t>3</w:t>
            </w:r>
            <w:r w:rsidR="006B6BC6">
              <w:rPr>
                <w:noProof/>
                <w:webHidden/>
              </w:rPr>
              <w:fldChar w:fldCharType="end"/>
            </w:r>
          </w:hyperlink>
        </w:p>
        <w:p w14:paraId="1F9A4E76" w14:textId="76FA57F9" w:rsidR="006B6BC6" w:rsidRDefault="006B6BC6">
          <w:pPr>
            <w:pStyle w:val="TOC1"/>
            <w:tabs>
              <w:tab w:val="right" w:leader="dot" w:pos="9350"/>
            </w:tabs>
            <w:rPr>
              <w:noProof/>
              <w:kern w:val="2"/>
              <w:lang w:val="en-GB" w:eastAsia="en-GB"/>
              <w14:ligatures w14:val="standardContextual"/>
            </w:rPr>
          </w:pPr>
          <w:hyperlink w:anchor="_Toc243845938" w:history="1">
            <w:r w:rsidRPr="009D1777">
              <w:rPr>
                <w:rStyle w:val="Hyperlink"/>
                <w:rFonts w:ascii="Arial" w:hAnsi="Arial" w:cs="Arial"/>
                <w:b/>
                <w:bCs/>
                <w:noProof/>
              </w:rPr>
              <w:t>Task 2 - NETWORK MAP and RATIONALE</w:t>
            </w:r>
            <w:r>
              <w:rPr>
                <w:noProof/>
                <w:webHidden/>
              </w:rPr>
              <w:tab/>
            </w:r>
            <w:r>
              <w:rPr>
                <w:noProof/>
                <w:webHidden/>
              </w:rPr>
              <w:fldChar w:fldCharType="begin"/>
            </w:r>
            <w:r>
              <w:rPr>
                <w:noProof/>
                <w:webHidden/>
              </w:rPr>
              <w:instrText xml:space="preserve"> PAGEREF _Toc243845938 \h </w:instrText>
            </w:r>
            <w:r>
              <w:rPr>
                <w:noProof/>
                <w:webHidden/>
              </w:rPr>
            </w:r>
            <w:r>
              <w:rPr>
                <w:noProof/>
                <w:webHidden/>
              </w:rPr>
              <w:fldChar w:fldCharType="separate"/>
            </w:r>
            <w:r>
              <w:rPr>
                <w:noProof/>
                <w:webHidden/>
              </w:rPr>
              <w:t>4</w:t>
            </w:r>
            <w:r>
              <w:rPr>
                <w:noProof/>
                <w:webHidden/>
              </w:rPr>
              <w:fldChar w:fldCharType="end"/>
            </w:r>
          </w:hyperlink>
        </w:p>
        <w:p w14:paraId="7DC0C6E0" w14:textId="17171DAD" w:rsidR="006B6BC6" w:rsidRDefault="006B6BC6">
          <w:pPr>
            <w:pStyle w:val="TOC1"/>
            <w:tabs>
              <w:tab w:val="right" w:leader="dot" w:pos="9350"/>
            </w:tabs>
            <w:rPr>
              <w:noProof/>
              <w:kern w:val="2"/>
              <w:lang w:val="en-GB" w:eastAsia="en-GB"/>
              <w14:ligatures w14:val="standardContextual"/>
            </w:rPr>
          </w:pPr>
          <w:hyperlink w:anchor="_Toc243845939" w:history="1">
            <w:r w:rsidRPr="009D1777">
              <w:rPr>
                <w:rStyle w:val="Hyperlink"/>
                <w:rFonts w:ascii="Arial" w:hAnsi="Arial" w:cs="Arial"/>
                <w:b/>
                <w:bCs/>
                <w:noProof/>
              </w:rPr>
              <w:t>Task 3- BLOG</w:t>
            </w:r>
            <w:r>
              <w:rPr>
                <w:noProof/>
                <w:webHidden/>
              </w:rPr>
              <w:tab/>
            </w:r>
            <w:r>
              <w:rPr>
                <w:noProof/>
                <w:webHidden/>
              </w:rPr>
              <w:fldChar w:fldCharType="begin"/>
            </w:r>
            <w:r>
              <w:rPr>
                <w:noProof/>
                <w:webHidden/>
              </w:rPr>
              <w:instrText xml:space="preserve"> PAGEREF _Toc243845939 \h </w:instrText>
            </w:r>
            <w:r>
              <w:rPr>
                <w:noProof/>
                <w:webHidden/>
              </w:rPr>
            </w:r>
            <w:r>
              <w:rPr>
                <w:noProof/>
                <w:webHidden/>
              </w:rPr>
              <w:fldChar w:fldCharType="separate"/>
            </w:r>
            <w:r>
              <w:rPr>
                <w:noProof/>
                <w:webHidden/>
              </w:rPr>
              <w:t>6</w:t>
            </w:r>
            <w:r>
              <w:rPr>
                <w:noProof/>
                <w:webHidden/>
              </w:rPr>
              <w:fldChar w:fldCharType="end"/>
            </w:r>
          </w:hyperlink>
        </w:p>
        <w:p w14:paraId="679A808D" w14:textId="0BFC7DF6" w:rsidR="006B6BC6" w:rsidRDefault="006B6BC6">
          <w:pPr>
            <w:pStyle w:val="TOC1"/>
            <w:tabs>
              <w:tab w:val="right" w:leader="dot" w:pos="9350"/>
            </w:tabs>
            <w:rPr>
              <w:noProof/>
              <w:kern w:val="2"/>
              <w:lang w:val="en-GB" w:eastAsia="en-GB"/>
              <w14:ligatures w14:val="standardContextual"/>
            </w:rPr>
          </w:pPr>
          <w:hyperlink w:anchor="_Toc243845940" w:history="1">
            <w:r w:rsidRPr="009D1777">
              <w:rPr>
                <w:rStyle w:val="Hyperlink"/>
                <w:rFonts w:ascii="Arial" w:hAnsi="Arial" w:cs="Arial"/>
                <w:b/>
                <w:bCs/>
                <w:noProof/>
              </w:rPr>
              <w:t>Task 4 - NHS EQUALITY, DIVERSITY and INCLUSION QUIZ</w:t>
            </w:r>
            <w:r>
              <w:rPr>
                <w:noProof/>
                <w:webHidden/>
              </w:rPr>
              <w:tab/>
            </w:r>
            <w:r>
              <w:rPr>
                <w:noProof/>
                <w:webHidden/>
              </w:rPr>
              <w:fldChar w:fldCharType="begin"/>
            </w:r>
            <w:r>
              <w:rPr>
                <w:noProof/>
                <w:webHidden/>
              </w:rPr>
              <w:instrText xml:space="preserve"> PAGEREF _Toc243845940 \h </w:instrText>
            </w:r>
            <w:r>
              <w:rPr>
                <w:noProof/>
                <w:webHidden/>
              </w:rPr>
            </w:r>
            <w:r>
              <w:rPr>
                <w:noProof/>
                <w:webHidden/>
              </w:rPr>
              <w:fldChar w:fldCharType="separate"/>
            </w:r>
            <w:r>
              <w:rPr>
                <w:noProof/>
                <w:webHidden/>
              </w:rPr>
              <w:t>9</w:t>
            </w:r>
            <w:r>
              <w:rPr>
                <w:noProof/>
                <w:webHidden/>
              </w:rPr>
              <w:fldChar w:fldCharType="end"/>
            </w:r>
          </w:hyperlink>
        </w:p>
        <w:p w14:paraId="2D4280C2" w14:textId="6C5AA209" w:rsidR="006B6BC6" w:rsidRDefault="006B6BC6">
          <w:pPr>
            <w:pStyle w:val="TOC1"/>
            <w:tabs>
              <w:tab w:val="right" w:leader="dot" w:pos="9350"/>
            </w:tabs>
            <w:rPr>
              <w:noProof/>
              <w:kern w:val="2"/>
              <w:lang w:val="en-GB" w:eastAsia="en-GB"/>
              <w14:ligatures w14:val="standardContextual"/>
            </w:rPr>
          </w:pPr>
          <w:hyperlink w:anchor="_Toc243845941" w:history="1">
            <w:r w:rsidRPr="009D1777">
              <w:rPr>
                <w:rStyle w:val="Hyperlink"/>
                <w:rFonts w:ascii="Arial" w:hAnsi="Arial" w:cs="Arial"/>
                <w:b/>
                <w:bCs/>
                <w:noProof/>
              </w:rPr>
              <w:t>Task 5- A LETTER to YOURSELF</w:t>
            </w:r>
            <w:r>
              <w:rPr>
                <w:noProof/>
                <w:webHidden/>
              </w:rPr>
              <w:tab/>
            </w:r>
            <w:r>
              <w:rPr>
                <w:noProof/>
                <w:webHidden/>
              </w:rPr>
              <w:fldChar w:fldCharType="begin"/>
            </w:r>
            <w:r>
              <w:rPr>
                <w:noProof/>
                <w:webHidden/>
              </w:rPr>
              <w:instrText xml:space="preserve"> PAGEREF _Toc243845941 \h </w:instrText>
            </w:r>
            <w:r>
              <w:rPr>
                <w:noProof/>
                <w:webHidden/>
              </w:rPr>
            </w:r>
            <w:r>
              <w:rPr>
                <w:noProof/>
                <w:webHidden/>
              </w:rPr>
              <w:fldChar w:fldCharType="separate"/>
            </w:r>
            <w:r>
              <w:rPr>
                <w:noProof/>
                <w:webHidden/>
              </w:rPr>
              <w:t>12</w:t>
            </w:r>
            <w:r>
              <w:rPr>
                <w:noProof/>
                <w:webHidden/>
              </w:rPr>
              <w:fldChar w:fldCharType="end"/>
            </w:r>
          </w:hyperlink>
        </w:p>
        <w:p w14:paraId="6B525CA7" w14:textId="67F02180" w:rsidR="006B6BC6" w:rsidRDefault="006B6BC6">
          <w:pPr>
            <w:pStyle w:val="TOC1"/>
            <w:tabs>
              <w:tab w:val="right" w:leader="dot" w:pos="9350"/>
            </w:tabs>
            <w:rPr>
              <w:noProof/>
              <w:kern w:val="2"/>
              <w:lang w:val="en-GB" w:eastAsia="en-GB"/>
              <w14:ligatures w14:val="standardContextual"/>
            </w:rPr>
          </w:pPr>
          <w:hyperlink w:anchor="_Toc243845942" w:history="1">
            <w:r w:rsidRPr="009D1777">
              <w:rPr>
                <w:rStyle w:val="Hyperlink"/>
                <w:rFonts w:ascii="Arial" w:hAnsi="Arial" w:cs="Arial"/>
                <w:b/>
                <w:bCs/>
                <w:noProof/>
              </w:rPr>
              <w:t>Task 6- GANTT CHART</w:t>
            </w:r>
            <w:r>
              <w:rPr>
                <w:noProof/>
                <w:webHidden/>
              </w:rPr>
              <w:tab/>
            </w:r>
            <w:r>
              <w:rPr>
                <w:noProof/>
                <w:webHidden/>
              </w:rPr>
              <w:fldChar w:fldCharType="begin"/>
            </w:r>
            <w:r>
              <w:rPr>
                <w:noProof/>
                <w:webHidden/>
              </w:rPr>
              <w:instrText xml:space="preserve"> PAGEREF _Toc243845942 \h </w:instrText>
            </w:r>
            <w:r>
              <w:rPr>
                <w:noProof/>
                <w:webHidden/>
              </w:rPr>
            </w:r>
            <w:r>
              <w:rPr>
                <w:noProof/>
                <w:webHidden/>
              </w:rPr>
              <w:fldChar w:fldCharType="separate"/>
            </w:r>
            <w:r>
              <w:rPr>
                <w:noProof/>
                <w:webHidden/>
              </w:rPr>
              <w:t>14</w:t>
            </w:r>
            <w:r>
              <w:rPr>
                <w:noProof/>
                <w:webHidden/>
              </w:rPr>
              <w:fldChar w:fldCharType="end"/>
            </w:r>
          </w:hyperlink>
        </w:p>
        <w:p w14:paraId="51B96C20" w14:textId="3C1E11E5" w:rsidR="006B6BC6" w:rsidRDefault="006B6BC6">
          <w:pPr>
            <w:pStyle w:val="TOC1"/>
            <w:tabs>
              <w:tab w:val="right" w:leader="dot" w:pos="9350"/>
            </w:tabs>
            <w:rPr>
              <w:noProof/>
              <w:kern w:val="2"/>
              <w:lang w:val="en-GB" w:eastAsia="en-GB"/>
              <w14:ligatures w14:val="standardContextual"/>
            </w:rPr>
          </w:pPr>
          <w:hyperlink w:anchor="_Toc243845943" w:history="1">
            <w:r w:rsidRPr="009D1777">
              <w:rPr>
                <w:rStyle w:val="Hyperlink"/>
                <w:rFonts w:ascii="Arial" w:hAnsi="Arial" w:cs="Arial"/>
                <w:b/>
                <w:bCs/>
                <w:noProof/>
              </w:rPr>
              <w:t>Task 7- MAKING CHANGES - REPORT</w:t>
            </w:r>
            <w:r>
              <w:rPr>
                <w:noProof/>
                <w:webHidden/>
              </w:rPr>
              <w:tab/>
            </w:r>
            <w:r>
              <w:rPr>
                <w:noProof/>
                <w:webHidden/>
              </w:rPr>
              <w:fldChar w:fldCharType="begin"/>
            </w:r>
            <w:r>
              <w:rPr>
                <w:noProof/>
                <w:webHidden/>
              </w:rPr>
              <w:instrText xml:space="preserve"> PAGEREF _Toc243845943 \h </w:instrText>
            </w:r>
            <w:r>
              <w:rPr>
                <w:noProof/>
                <w:webHidden/>
              </w:rPr>
            </w:r>
            <w:r>
              <w:rPr>
                <w:noProof/>
                <w:webHidden/>
              </w:rPr>
              <w:fldChar w:fldCharType="separate"/>
            </w:r>
            <w:r>
              <w:rPr>
                <w:noProof/>
                <w:webHidden/>
              </w:rPr>
              <w:t>15</w:t>
            </w:r>
            <w:r>
              <w:rPr>
                <w:noProof/>
                <w:webHidden/>
              </w:rPr>
              <w:fldChar w:fldCharType="end"/>
            </w:r>
          </w:hyperlink>
        </w:p>
        <w:p w14:paraId="5175F266" w14:textId="11284EAB" w:rsidR="006B6BC6" w:rsidRDefault="006B6BC6">
          <w:pPr>
            <w:pStyle w:val="TOC1"/>
            <w:tabs>
              <w:tab w:val="right" w:leader="dot" w:pos="9350"/>
            </w:tabs>
            <w:rPr>
              <w:noProof/>
              <w:kern w:val="2"/>
              <w:lang w:val="en-GB" w:eastAsia="en-GB"/>
              <w14:ligatures w14:val="standardContextual"/>
            </w:rPr>
          </w:pPr>
          <w:hyperlink w:anchor="_Toc243845944" w:history="1">
            <w:r w:rsidRPr="009D1777">
              <w:rPr>
                <w:rStyle w:val="Hyperlink"/>
                <w:rFonts w:ascii="Arial" w:hAnsi="Arial" w:cs="Arial"/>
                <w:b/>
                <w:bCs/>
                <w:noProof/>
              </w:rPr>
              <w:t>REFERNCE LIST</w:t>
            </w:r>
            <w:r>
              <w:rPr>
                <w:noProof/>
                <w:webHidden/>
              </w:rPr>
              <w:tab/>
            </w:r>
            <w:r>
              <w:rPr>
                <w:noProof/>
                <w:webHidden/>
              </w:rPr>
              <w:fldChar w:fldCharType="begin"/>
            </w:r>
            <w:r>
              <w:rPr>
                <w:noProof/>
                <w:webHidden/>
              </w:rPr>
              <w:instrText xml:space="preserve"> PAGEREF _Toc243845944 \h </w:instrText>
            </w:r>
            <w:r>
              <w:rPr>
                <w:noProof/>
                <w:webHidden/>
              </w:rPr>
            </w:r>
            <w:r>
              <w:rPr>
                <w:noProof/>
                <w:webHidden/>
              </w:rPr>
              <w:fldChar w:fldCharType="separate"/>
            </w:r>
            <w:r>
              <w:rPr>
                <w:noProof/>
                <w:webHidden/>
              </w:rPr>
              <w:t>17</w:t>
            </w:r>
            <w:r>
              <w:rPr>
                <w:noProof/>
                <w:webHidden/>
              </w:rPr>
              <w:fldChar w:fldCharType="end"/>
            </w:r>
          </w:hyperlink>
        </w:p>
        <w:p w14:paraId="39A22CC8" w14:textId="34E106AD" w:rsidR="00255A67" w:rsidRDefault="00255A67">
          <w:r>
            <w:rPr>
              <w:b/>
              <w:bCs/>
            </w:rPr>
            <w:fldChar w:fldCharType="end"/>
          </w:r>
        </w:p>
      </w:sdtContent>
    </w:sdt>
    <w:p w14:paraId="2D1C0178" w14:textId="77777777" w:rsidR="00DA761F" w:rsidRPr="00DA761F" w:rsidRDefault="00DA761F" w:rsidP="00DA761F">
      <w:pPr>
        <w:spacing w:line="360" w:lineRule="auto"/>
        <w:rPr>
          <w:rFonts w:ascii="Arial" w:eastAsia="Arial Nova" w:hAnsi="Arial" w:cs="Arial"/>
          <w:b/>
          <w:bCs/>
        </w:rPr>
      </w:pPr>
    </w:p>
    <w:p w14:paraId="29465418" w14:textId="77777777" w:rsidR="00DA761F" w:rsidRPr="00805B07" w:rsidRDefault="00DA761F" w:rsidP="00295A09">
      <w:pPr>
        <w:spacing w:line="360" w:lineRule="auto"/>
        <w:rPr>
          <w:rFonts w:ascii="Arial" w:eastAsia="Arial Nova" w:hAnsi="Arial" w:cs="Arial"/>
          <w:b/>
          <w:bCs/>
        </w:rPr>
      </w:pPr>
    </w:p>
    <w:p w14:paraId="5D44B1FF" w14:textId="77777777" w:rsidR="00805B07" w:rsidRDefault="00805B07" w:rsidP="00295A09">
      <w:pPr>
        <w:spacing w:line="360" w:lineRule="auto"/>
        <w:rPr>
          <w:rFonts w:ascii="Arial" w:eastAsia="Arial Nova" w:hAnsi="Arial" w:cs="Arial"/>
          <w:b/>
          <w:bCs/>
          <w:sz w:val="32"/>
          <w:szCs w:val="32"/>
        </w:rPr>
      </w:pPr>
    </w:p>
    <w:p w14:paraId="14E69D9F" w14:textId="77777777" w:rsidR="00805B07" w:rsidRDefault="00805B07" w:rsidP="00295A09">
      <w:pPr>
        <w:spacing w:line="360" w:lineRule="auto"/>
        <w:rPr>
          <w:rFonts w:ascii="Arial" w:eastAsia="Arial Nova" w:hAnsi="Arial" w:cs="Arial"/>
          <w:b/>
          <w:bCs/>
          <w:sz w:val="32"/>
          <w:szCs w:val="32"/>
        </w:rPr>
      </w:pPr>
    </w:p>
    <w:p w14:paraId="310BE995" w14:textId="77777777" w:rsidR="00805B07" w:rsidRDefault="00805B07" w:rsidP="00295A09">
      <w:pPr>
        <w:spacing w:line="360" w:lineRule="auto"/>
        <w:rPr>
          <w:rFonts w:ascii="Arial" w:eastAsia="Arial Nova" w:hAnsi="Arial" w:cs="Arial"/>
          <w:b/>
          <w:bCs/>
          <w:sz w:val="32"/>
          <w:szCs w:val="32"/>
        </w:rPr>
      </w:pPr>
    </w:p>
    <w:p w14:paraId="54A17EC8" w14:textId="77777777" w:rsidR="00805B07" w:rsidRDefault="00805B07" w:rsidP="00295A09">
      <w:pPr>
        <w:spacing w:line="360" w:lineRule="auto"/>
        <w:rPr>
          <w:rFonts w:ascii="Arial" w:eastAsia="Arial Nova" w:hAnsi="Arial" w:cs="Arial"/>
          <w:b/>
          <w:bCs/>
          <w:sz w:val="32"/>
          <w:szCs w:val="32"/>
        </w:rPr>
      </w:pPr>
    </w:p>
    <w:p w14:paraId="04C00566" w14:textId="77777777" w:rsidR="00805B07" w:rsidRDefault="00805B07" w:rsidP="00295A09">
      <w:pPr>
        <w:spacing w:line="360" w:lineRule="auto"/>
        <w:rPr>
          <w:rFonts w:ascii="Arial" w:eastAsia="Arial Nova" w:hAnsi="Arial" w:cs="Arial"/>
          <w:b/>
          <w:bCs/>
          <w:sz w:val="32"/>
          <w:szCs w:val="32"/>
        </w:rPr>
      </w:pPr>
    </w:p>
    <w:p w14:paraId="534B818C" w14:textId="77777777" w:rsidR="00805B07" w:rsidRDefault="00805B07" w:rsidP="00295A09">
      <w:pPr>
        <w:spacing w:line="360" w:lineRule="auto"/>
        <w:rPr>
          <w:rFonts w:ascii="Arial" w:eastAsia="Arial Nova" w:hAnsi="Arial" w:cs="Arial"/>
          <w:b/>
          <w:bCs/>
          <w:sz w:val="32"/>
          <w:szCs w:val="32"/>
        </w:rPr>
      </w:pPr>
    </w:p>
    <w:p w14:paraId="5E667D98" w14:textId="77777777" w:rsidR="00805B07" w:rsidRDefault="00805B07" w:rsidP="00295A09">
      <w:pPr>
        <w:spacing w:line="360" w:lineRule="auto"/>
        <w:rPr>
          <w:rFonts w:ascii="Arial" w:eastAsia="Arial Nova" w:hAnsi="Arial" w:cs="Arial"/>
          <w:b/>
          <w:bCs/>
          <w:sz w:val="32"/>
          <w:szCs w:val="32"/>
        </w:rPr>
      </w:pPr>
    </w:p>
    <w:p w14:paraId="51A9B971" w14:textId="77777777" w:rsidR="00805B07" w:rsidRDefault="00805B07" w:rsidP="00295A09">
      <w:pPr>
        <w:spacing w:line="360" w:lineRule="auto"/>
        <w:rPr>
          <w:rFonts w:ascii="Arial" w:eastAsia="Arial Nova" w:hAnsi="Arial" w:cs="Arial"/>
          <w:b/>
          <w:bCs/>
          <w:sz w:val="32"/>
          <w:szCs w:val="32"/>
        </w:rPr>
      </w:pPr>
    </w:p>
    <w:p w14:paraId="53FAE053" w14:textId="77777777" w:rsidR="00805B07" w:rsidRDefault="00805B07" w:rsidP="00295A09">
      <w:pPr>
        <w:spacing w:line="360" w:lineRule="auto"/>
        <w:rPr>
          <w:rFonts w:ascii="Arial" w:eastAsia="Arial Nova" w:hAnsi="Arial" w:cs="Arial"/>
          <w:b/>
          <w:bCs/>
          <w:sz w:val="32"/>
          <w:szCs w:val="32"/>
        </w:rPr>
      </w:pPr>
    </w:p>
    <w:p w14:paraId="7F9198E7" w14:textId="77777777" w:rsidR="00805B07" w:rsidRDefault="00805B07" w:rsidP="00295A09">
      <w:pPr>
        <w:spacing w:line="360" w:lineRule="auto"/>
        <w:rPr>
          <w:rFonts w:ascii="Arial" w:eastAsia="Arial Nova" w:hAnsi="Arial" w:cs="Arial"/>
          <w:b/>
          <w:bCs/>
          <w:sz w:val="32"/>
          <w:szCs w:val="32"/>
        </w:rPr>
      </w:pPr>
    </w:p>
    <w:p w14:paraId="5ED067C8" w14:textId="79CF0CAF" w:rsidR="32ADAAF6" w:rsidRPr="00255A67" w:rsidRDefault="32ADAAF6" w:rsidP="00255A67">
      <w:pPr>
        <w:pStyle w:val="Heading1"/>
        <w:rPr>
          <w:rFonts w:ascii="Arial" w:hAnsi="Arial" w:cs="Arial"/>
          <w:b/>
          <w:bCs/>
          <w:color w:val="auto"/>
          <w:sz w:val="24"/>
          <w:szCs w:val="24"/>
        </w:rPr>
      </w:pPr>
      <w:bookmarkStart w:id="0" w:name="_Toc243845937"/>
      <w:r w:rsidRPr="00255A67">
        <w:rPr>
          <w:rFonts w:ascii="Arial" w:hAnsi="Arial" w:cs="Arial"/>
          <w:b/>
          <w:bCs/>
          <w:color w:val="auto"/>
          <w:sz w:val="24"/>
          <w:szCs w:val="24"/>
        </w:rPr>
        <w:lastRenderedPageBreak/>
        <w:t xml:space="preserve">Task 1 – </w:t>
      </w:r>
      <w:r w:rsidR="00B7418E" w:rsidRPr="00255A67">
        <w:rPr>
          <w:rFonts w:ascii="Arial" w:hAnsi="Arial" w:cs="Arial"/>
          <w:b/>
          <w:bCs/>
          <w:color w:val="auto"/>
          <w:sz w:val="24"/>
          <w:szCs w:val="24"/>
        </w:rPr>
        <w:t>P</w:t>
      </w:r>
      <w:r w:rsidR="009C65BD">
        <w:rPr>
          <w:rFonts w:ascii="Arial" w:hAnsi="Arial" w:cs="Arial"/>
          <w:b/>
          <w:bCs/>
          <w:color w:val="auto"/>
          <w:sz w:val="24"/>
          <w:szCs w:val="24"/>
        </w:rPr>
        <w:t>ERSONAL</w:t>
      </w:r>
      <w:r w:rsidR="00B7418E" w:rsidRPr="00255A67">
        <w:rPr>
          <w:rFonts w:ascii="Arial" w:hAnsi="Arial" w:cs="Arial"/>
          <w:b/>
          <w:bCs/>
          <w:color w:val="auto"/>
          <w:sz w:val="24"/>
          <w:szCs w:val="24"/>
        </w:rPr>
        <w:t xml:space="preserve"> B</w:t>
      </w:r>
      <w:r w:rsidR="009C65BD">
        <w:rPr>
          <w:rFonts w:ascii="Arial" w:hAnsi="Arial" w:cs="Arial"/>
          <w:b/>
          <w:bCs/>
          <w:color w:val="auto"/>
          <w:sz w:val="24"/>
          <w:szCs w:val="24"/>
        </w:rPr>
        <w:t>RAND</w:t>
      </w:r>
      <w:bookmarkEnd w:id="0"/>
    </w:p>
    <w:p w14:paraId="0BC7D9FC" w14:textId="4F55EA58" w:rsidR="021F216E" w:rsidRPr="006447EB" w:rsidRDefault="00C838DF" w:rsidP="00295A09">
      <w:pPr>
        <w:spacing w:line="360" w:lineRule="auto"/>
        <w:rPr>
          <w:rFonts w:ascii="Arial" w:eastAsia="Arial Nova" w:hAnsi="Arial" w:cs="Arial"/>
          <w:color w:val="000000" w:themeColor="text1"/>
          <w:sz w:val="22"/>
          <w:szCs w:val="22"/>
        </w:rPr>
      </w:pPr>
      <w:r w:rsidRPr="006447EB">
        <w:rPr>
          <w:rFonts w:ascii="Arial" w:eastAsia="Arial Nova" w:hAnsi="Arial" w:cs="Arial"/>
          <w:color w:val="000000" w:themeColor="text1"/>
          <w:sz w:val="22"/>
          <w:szCs w:val="22"/>
        </w:rPr>
        <w:t xml:space="preserve">Write about </w:t>
      </w:r>
      <w:r w:rsidR="006E6679" w:rsidRPr="006447EB">
        <w:rPr>
          <w:rFonts w:ascii="Arial" w:eastAsia="Arial Nova" w:hAnsi="Arial" w:cs="Arial"/>
          <w:color w:val="000000" w:themeColor="text1"/>
          <w:sz w:val="22"/>
          <w:szCs w:val="22"/>
        </w:rPr>
        <w:t>your own person brand and how you could develop this to enable you to reach your employment goals (2</w:t>
      </w:r>
      <w:r w:rsidR="00835193" w:rsidRPr="006447EB">
        <w:rPr>
          <w:rFonts w:ascii="Arial" w:eastAsia="Arial Nova" w:hAnsi="Arial" w:cs="Arial"/>
          <w:color w:val="000000" w:themeColor="text1"/>
          <w:sz w:val="22"/>
          <w:szCs w:val="22"/>
        </w:rPr>
        <w:t>5</w:t>
      </w:r>
      <w:r w:rsidR="006E6679" w:rsidRPr="006447EB">
        <w:rPr>
          <w:rFonts w:ascii="Arial" w:eastAsia="Arial Nova" w:hAnsi="Arial" w:cs="Arial"/>
          <w:color w:val="000000" w:themeColor="text1"/>
          <w:sz w:val="22"/>
          <w:szCs w:val="22"/>
        </w:rPr>
        <w:t xml:space="preserve">0 words- </w:t>
      </w:r>
      <w:r w:rsidR="00835193" w:rsidRPr="006447EB">
        <w:rPr>
          <w:rFonts w:ascii="Arial" w:eastAsia="Arial Nova" w:hAnsi="Arial" w:cs="Arial"/>
          <w:b/>
          <w:bCs/>
          <w:color w:val="000000" w:themeColor="text1"/>
          <w:sz w:val="22"/>
          <w:szCs w:val="22"/>
          <w:lang w:val="en-GB"/>
        </w:rPr>
        <w:t xml:space="preserve">Minimum </w:t>
      </w:r>
      <w:r w:rsidR="00835193" w:rsidRPr="006447EB">
        <w:rPr>
          <w:rFonts w:ascii="Arial" w:eastAsia="Arial Nova" w:hAnsi="Arial" w:cs="Arial"/>
          <w:color w:val="000000" w:themeColor="text1"/>
          <w:sz w:val="22"/>
          <w:szCs w:val="22"/>
          <w:lang w:val="en-GB"/>
        </w:rPr>
        <w:t xml:space="preserve">of </w:t>
      </w:r>
      <w:r w:rsidR="006E6679" w:rsidRPr="006447EB">
        <w:rPr>
          <w:rFonts w:ascii="Arial" w:eastAsia="Arial Nova" w:hAnsi="Arial" w:cs="Arial"/>
          <w:color w:val="000000" w:themeColor="text1"/>
          <w:sz w:val="22"/>
          <w:szCs w:val="22"/>
        </w:rPr>
        <w:t>2 referenced sources)</w:t>
      </w:r>
    </w:p>
    <w:p w14:paraId="3633AADA" w14:textId="7C06E9D0" w:rsidR="00295A09" w:rsidRDefault="00295A09" w:rsidP="00295A09">
      <w:pPr>
        <w:spacing w:line="360" w:lineRule="auto"/>
        <w:rPr>
          <w:rFonts w:ascii="Arial" w:eastAsia="Arial Nova" w:hAnsi="Arial" w:cs="Arial"/>
          <w:b/>
          <w:bCs/>
          <w:color w:val="000000" w:themeColor="text1"/>
          <w:sz w:val="22"/>
          <w:szCs w:val="22"/>
        </w:rPr>
      </w:pPr>
      <w:r w:rsidRPr="00295A09">
        <w:rPr>
          <w:rFonts w:ascii="Arial" w:eastAsia="Arial Nova" w:hAnsi="Arial" w:cs="Arial"/>
          <w:b/>
          <w:bCs/>
          <w:color w:val="000000" w:themeColor="text1"/>
          <w:sz w:val="22"/>
          <w:szCs w:val="22"/>
        </w:rPr>
        <w:t>Introduction:</w:t>
      </w:r>
    </w:p>
    <w:p w14:paraId="5FA4B869" w14:textId="283FB183" w:rsidR="00295A09" w:rsidRDefault="00295A09" w:rsidP="00295A09">
      <w:pPr>
        <w:spacing w:line="360" w:lineRule="auto"/>
        <w:rPr>
          <w:rFonts w:ascii="Arial" w:hAnsi="Arial" w:cs="Arial"/>
          <w:sz w:val="22"/>
          <w:szCs w:val="22"/>
        </w:rPr>
      </w:pPr>
      <w:r w:rsidRPr="00295A09">
        <w:rPr>
          <w:rFonts w:ascii="Arial" w:eastAsia="Arial Nova" w:hAnsi="Arial" w:cs="Arial"/>
          <w:color w:val="000000" w:themeColor="text1"/>
          <w:sz w:val="22"/>
          <w:szCs w:val="22"/>
        </w:rPr>
        <w:t xml:space="preserve">Personal </w:t>
      </w:r>
      <w:r w:rsidR="00835218">
        <w:rPr>
          <w:rFonts w:ascii="Arial" w:eastAsia="Arial Nova" w:hAnsi="Arial" w:cs="Arial"/>
          <w:color w:val="000000" w:themeColor="text1"/>
          <w:sz w:val="22"/>
          <w:szCs w:val="22"/>
        </w:rPr>
        <w:t>b</w:t>
      </w:r>
      <w:r w:rsidRPr="00295A09">
        <w:rPr>
          <w:rFonts w:ascii="Arial" w:eastAsia="Arial Nova" w:hAnsi="Arial" w:cs="Arial"/>
          <w:color w:val="000000" w:themeColor="text1"/>
          <w:sz w:val="22"/>
          <w:szCs w:val="22"/>
        </w:rPr>
        <w:t>randing</w:t>
      </w:r>
      <w:r>
        <w:rPr>
          <w:rFonts w:ascii="Arial" w:eastAsia="Arial Nova" w:hAnsi="Arial" w:cs="Arial"/>
          <w:color w:val="000000" w:themeColor="text1"/>
          <w:sz w:val="22"/>
          <w:szCs w:val="22"/>
        </w:rPr>
        <w:t xml:space="preserve"> is the way I present my skills, </w:t>
      </w:r>
      <w:r>
        <w:rPr>
          <w:rFonts w:ascii="Arial" w:hAnsi="Arial" w:cs="Arial"/>
          <w:sz w:val="22"/>
          <w:szCs w:val="22"/>
        </w:rPr>
        <w:t xml:space="preserve">values, experiences, strengths and professional qualities to others. </w:t>
      </w:r>
      <w:r w:rsidRPr="00393A56">
        <w:rPr>
          <w:rFonts w:ascii="Arial" w:hAnsi="Arial" w:cs="Arial"/>
          <w:sz w:val="22"/>
          <w:szCs w:val="22"/>
        </w:rPr>
        <w:t>It is important for my career because it helps me communicate what I can offer</w:t>
      </w:r>
      <w:r w:rsidR="00835218">
        <w:rPr>
          <w:rFonts w:ascii="Arial" w:hAnsi="Arial" w:cs="Arial"/>
          <w:sz w:val="22"/>
          <w:szCs w:val="22"/>
        </w:rPr>
        <w:t xml:space="preserve"> in Health and Social Care</w:t>
      </w:r>
      <w:r w:rsidRPr="00393A56">
        <w:rPr>
          <w:rFonts w:ascii="Arial" w:hAnsi="Arial" w:cs="Arial"/>
          <w:sz w:val="22"/>
          <w:szCs w:val="22"/>
        </w:rPr>
        <w:t xml:space="preserve">, stand out from other </w:t>
      </w:r>
      <w:r w:rsidR="000B1E04" w:rsidRPr="00393A56">
        <w:rPr>
          <w:rFonts w:ascii="Arial" w:hAnsi="Arial" w:cs="Arial"/>
          <w:sz w:val="22"/>
          <w:szCs w:val="22"/>
        </w:rPr>
        <w:t>candidates,</w:t>
      </w:r>
      <w:r w:rsidRPr="00393A56">
        <w:rPr>
          <w:rFonts w:ascii="Arial" w:hAnsi="Arial" w:cs="Arial"/>
          <w:sz w:val="22"/>
          <w:szCs w:val="22"/>
        </w:rPr>
        <w:t xml:space="preserve"> and build confidence. Research suggests that personal branding supports employability and career satisfaction (Gorbatov, Khapova and Lysova, 2019).</w:t>
      </w:r>
      <w:r w:rsidR="00835218">
        <w:rPr>
          <w:rFonts w:ascii="Arial" w:hAnsi="Arial" w:cs="Arial"/>
          <w:sz w:val="22"/>
          <w:szCs w:val="22"/>
        </w:rPr>
        <w:t xml:space="preserve"> My career goal is to become a Healthcare Assistant.</w:t>
      </w:r>
    </w:p>
    <w:p w14:paraId="5B5C0FCB" w14:textId="78A3564F" w:rsidR="00295A09" w:rsidRDefault="00295A09" w:rsidP="00295A09">
      <w:pPr>
        <w:spacing w:line="360" w:lineRule="auto"/>
        <w:rPr>
          <w:rFonts w:ascii="Arial" w:hAnsi="Arial" w:cs="Arial"/>
          <w:b/>
          <w:bCs/>
          <w:sz w:val="22"/>
          <w:szCs w:val="22"/>
        </w:rPr>
      </w:pPr>
      <w:r w:rsidRPr="00295A09">
        <w:rPr>
          <w:rFonts w:ascii="Arial" w:hAnsi="Arial" w:cs="Arial"/>
          <w:b/>
          <w:bCs/>
          <w:sz w:val="22"/>
          <w:szCs w:val="22"/>
        </w:rPr>
        <w:t>Reflection on my Current Personal Brand:</w:t>
      </w:r>
    </w:p>
    <w:p w14:paraId="1CC9A740" w14:textId="00DCA4C9" w:rsidR="00295A09" w:rsidRDefault="00295A09" w:rsidP="00295A09">
      <w:pPr>
        <w:spacing w:line="360" w:lineRule="auto"/>
        <w:rPr>
          <w:rFonts w:ascii="Arial" w:hAnsi="Arial" w:cs="Arial"/>
          <w:sz w:val="22"/>
          <w:szCs w:val="22"/>
        </w:rPr>
      </w:pPr>
      <w:r w:rsidRPr="00295A09">
        <w:rPr>
          <w:rFonts w:ascii="Arial" w:hAnsi="Arial" w:cs="Arial"/>
          <w:sz w:val="22"/>
          <w:szCs w:val="22"/>
        </w:rPr>
        <w:t>My current personal</w:t>
      </w:r>
      <w:r>
        <w:rPr>
          <w:rFonts w:ascii="Arial" w:hAnsi="Arial" w:cs="Arial"/>
          <w:sz w:val="22"/>
          <w:szCs w:val="22"/>
        </w:rPr>
        <w:t xml:space="preserve"> brand is built </w:t>
      </w:r>
      <w:r w:rsidRPr="00DF14E0">
        <w:rPr>
          <w:rFonts w:ascii="Arial" w:hAnsi="Arial" w:cs="Arial"/>
          <w:sz w:val="22"/>
          <w:szCs w:val="22"/>
        </w:rPr>
        <w:t xml:space="preserve">around my commitment to pursuing a career in Health and Social Care, as well as my dependability, hard work and compassion. My experience in customer service and as a Teaching Assistant has </w:t>
      </w:r>
      <w:r w:rsidR="003C219F">
        <w:rPr>
          <w:rFonts w:ascii="Arial" w:hAnsi="Arial" w:cs="Arial"/>
          <w:sz w:val="22"/>
          <w:szCs w:val="22"/>
        </w:rPr>
        <w:t xml:space="preserve">helped me </w:t>
      </w:r>
      <w:r w:rsidRPr="00DF14E0">
        <w:rPr>
          <w:rFonts w:ascii="Arial" w:hAnsi="Arial" w:cs="Arial"/>
          <w:sz w:val="22"/>
          <w:szCs w:val="22"/>
        </w:rPr>
        <w:t>develop my communication</w:t>
      </w:r>
      <w:r>
        <w:rPr>
          <w:rFonts w:ascii="Arial" w:hAnsi="Arial" w:cs="Arial"/>
          <w:sz w:val="22"/>
          <w:szCs w:val="22"/>
        </w:rPr>
        <w:t xml:space="preserve"> skills</w:t>
      </w:r>
      <w:r w:rsidRPr="00DF14E0">
        <w:rPr>
          <w:rFonts w:ascii="Arial" w:hAnsi="Arial" w:cs="Arial"/>
          <w:sz w:val="22"/>
          <w:szCs w:val="22"/>
        </w:rPr>
        <w:t xml:space="preserve">, teamwork, </w:t>
      </w:r>
      <w:r w:rsidR="000B1E04" w:rsidRPr="00DF14E0">
        <w:rPr>
          <w:rFonts w:ascii="Arial" w:hAnsi="Arial" w:cs="Arial"/>
          <w:sz w:val="22"/>
          <w:szCs w:val="22"/>
        </w:rPr>
        <w:t>patience,</w:t>
      </w:r>
      <w:r w:rsidRPr="00DF14E0">
        <w:rPr>
          <w:rFonts w:ascii="Arial" w:hAnsi="Arial" w:cs="Arial"/>
          <w:sz w:val="22"/>
          <w:szCs w:val="22"/>
        </w:rPr>
        <w:t xml:space="preserve"> and</w:t>
      </w:r>
      <w:r>
        <w:rPr>
          <w:rFonts w:ascii="Arial" w:hAnsi="Arial" w:cs="Arial"/>
          <w:sz w:val="22"/>
          <w:szCs w:val="22"/>
        </w:rPr>
        <w:t xml:space="preserve"> sense of</w:t>
      </w:r>
      <w:r w:rsidRPr="00DF14E0">
        <w:rPr>
          <w:rFonts w:ascii="Arial" w:hAnsi="Arial" w:cs="Arial"/>
          <w:sz w:val="22"/>
          <w:szCs w:val="22"/>
        </w:rPr>
        <w:t xml:space="preserve"> responsibility.</w:t>
      </w:r>
      <w:r>
        <w:rPr>
          <w:rFonts w:ascii="Arial" w:hAnsi="Arial" w:cs="Arial"/>
          <w:sz w:val="22"/>
          <w:szCs w:val="22"/>
        </w:rPr>
        <w:t xml:space="preserve"> </w:t>
      </w:r>
      <w:r w:rsidRPr="00DF14E0">
        <w:rPr>
          <w:rFonts w:ascii="Arial" w:hAnsi="Arial" w:cs="Arial"/>
          <w:sz w:val="22"/>
          <w:szCs w:val="22"/>
        </w:rPr>
        <w:t>However, I need to improve my professional confidence and digital presence for future career opportunities.</w:t>
      </w:r>
      <w:r>
        <w:rPr>
          <w:rFonts w:ascii="Arial" w:hAnsi="Arial" w:cs="Arial"/>
          <w:sz w:val="22"/>
          <w:szCs w:val="22"/>
        </w:rPr>
        <w:t xml:space="preserve"> </w:t>
      </w:r>
    </w:p>
    <w:p w14:paraId="485EBA08" w14:textId="42EA0CC4" w:rsidR="00295A09" w:rsidRDefault="00295A09" w:rsidP="00295A09">
      <w:pPr>
        <w:spacing w:line="360" w:lineRule="auto"/>
        <w:rPr>
          <w:rFonts w:ascii="Arial" w:hAnsi="Arial" w:cs="Arial"/>
          <w:sz w:val="22"/>
          <w:szCs w:val="22"/>
        </w:rPr>
      </w:pPr>
      <w:r>
        <w:rPr>
          <w:rFonts w:ascii="Arial" w:hAnsi="Arial" w:cs="Arial"/>
          <w:sz w:val="22"/>
          <w:szCs w:val="22"/>
        </w:rPr>
        <w:t xml:space="preserve">To strengthen my personal brand, </w:t>
      </w:r>
      <w:r w:rsidRPr="00DF14E0">
        <w:rPr>
          <w:rFonts w:ascii="Arial" w:hAnsi="Arial" w:cs="Arial"/>
          <w:sz w:val="22"/>
          <w:szCs w:val="22"/>
        </w:rPr>
        <w:t xml:space="preserve">I will update </w:t>
      </w:r>
      <w:r w:rsidR="000B161E">
        <w:rPr>
          <w:rFonts w:ascii="Arial" w:hAnsi="Arial" w:cs="Arial"/>
          <w:sz w:val="22"/>
          <w:szCs w:val="22"/>
        </w:rPr>
        <w:t>my</w:t>
      </w:r>
      <w:r w:rsidRPr="00DF14E0">
        <w:rPr>
          <w:rFonts w:ascii="Arial" w:hAnsi="Arial" w:cs="Arial"/>
          <w:sz w:val="22"/>
          <w:szCs w:val="22"/>
        </w:rPr>
        <w:t xml:space="preserve"> LinkedIn profile</w:t>
      </w:r>
      <w:r w:rsidR="000B161E">
        <w:rPr>
          <w:rFonts w:ascii="Arial" w:hAnsi="Arial" w:cs="Arial"/>
          <w:sz w:val="22"/>
          <w:szCs w:val="22"/>
        </w:rPr>
        <w:t xml:space="preserve">, complete safeguarding </w:t>
      </w:r>
      <w:r w:rsidR="000B1E04" w:rsidRPr="00DF14E0">
        <w:rPr>
          <w:rFonts w:ascii="Arial" w:hAnsi="Arial" w:cs="Arial"/>
          <w:sz w:val="22"/>
          <w:szCs w:val="22"/>
        </w:rPr>
        <w:t>training,</w:t>
      </w:r>
      <w:r w:rsidRPr="00DF14E0">
        <w:rPr>
          <w:rFonts w:ascii="Arial" w:hAnsi="Arial" w:cs="Arial"/>
          <w:sz w:val="22"/>
          <w:szCs w:val="22"/>
        </w:rPr>
        <w:t xml:space="preserve"> and </w:t>
      </w:r>
      <w:r w:rsidR="000B161E">
        <w:rPr>
          <w:rFonts w:ascii="Arial" w:hAnsi="Arial" w:cs="Arial"/>
          <w:sz w:val="22"/>
          <w:szCs w:val="22"/>
        </w:rPr>
        <w:t xml:space="preserve">gain experience through regular </w:t>
      </w:r>
      <w:r w:rsidRPr="00DF14E0">
        <w:rPr>
          <w:rFonts w:ascii="Arial" w:hAnsi="Arial" w:cs="Arial"/>
          <w:sz w:val="22"/>
          <w:szCs w:val="22"/>
        </w:rPr>
        <w:t>volunteering.</w:t>
      </w:r>
      <w:r>
        <w:rPr>
          <w:rFonts w:ascii="Arial" w:hAnsi="Arial" w:cs="Arial"/>
          <w:sz w:val="22"/>
          <w:szCs w:val="22"/>
        </w:rPr>
        <w:t xml:space="preserve"> </w:t>
      </w:r>
      <w:r w:rsidRPr="00DF14E0">
        <w:rPr>
          <w:rFonts w:ascii="Arial" w:hAnsi="Arial" w:cs="Arial"/>
          <w:sz w:val="22"/>
          <w:szCs w:val="22"/>
        </w:rPr>
        <w:t xml:space="preserve">I will also reflect on feedback from lecturers, </w:t>
      </w:r>
      <w:r w:rsidR="000B1E04" w:rsidRPr="00DF14E0">
        <w:rPr>
          <w:rFonts w:ascii="Arial" w:hAnsi="Arial" w:cs="Arial"/>
          <w:sz w:val="22"/>
          <w:szCs w:val="22"/>
        </w:rPr>
        <w:t>colleagues,</w:t>
      </w:r>
      <w:r w:rsidRPr="00DF14E0">
        <w:rPr>
          <w:rFonts w:ascii="Arial" w:hAnsi="Arial" w:cs="Arial"/>
          <w:sz w:val="22"/>
          <w:szCs w:val="22"/>
        </w:rPr>
        <w:t xml:space="preserve"> and placement experiences to identify areas for improvement.</w:t>
      </w:r>
      <w:r>
        <w:rPr>
          <w:rFonts w:ascii="Arial" w:hAnsi="Arial" w:cs="Arial"/>
          <w:sz w:val="22"/>
          <w:szCs w:val="22"/>
        </w:rPr>
        <w:t xml:space="preserve"> </w:t>
      </w:r>
      <w:r w:rsidRPr="00DF14E0">
        <w:rPr>
          <w:rFonts w:ascii="Arial" w:hAnsi="Arial" w:cs="Arial"/>
          <w:sz w:val="22"/>
          <w:szCs w:val="22"/>
        </w:rPr>
        <w:t>Building a consistent professional identity can strengthen employability by adding value beyond an individual’s existing knowledge and skills (Gorbatov</w:t>
      </w:r>
      <w:r>
        <w:rPr>
          <w:rFonts w:ascii="Arial" w:hAnsi="Arial" w:cs="Arial"/>
          <w:sz w:val="22"/>
          <w:szCs w:val="22"/>
        </w:rPr>
        <w:t xml:space="preserve">, Oostrom and Khapova, 2024). </w:t>
      </w:r>
      <w:r w:rsidRPr="00DF14E0">
        <w:rPr>
          <w:rFonts w:ascii="Arial" w:hAnsi="Arial" w:cs="Arial"/>
          <w:sz w:val="22"/>
          <w:szCs w:val="22"/>
        </w:rPr>
        <w:t xml:space="preserve">These improvements will help me present myself more confidently and prepare </w:t>
      </w:r>
      <w:r w:rsidR="003C219F">
        <w:rPr>
          <w:rFonts w:ascii="Arial" w:hAnsi="Arial" w:cs="Arial"/>
          <w:sz w:val="22"/>
          <w:szCs w:val="22"/>
        </w:rPr>
        <w:t>to support my</w:t>
      </w:r>
      <w:r w:rsidRPr="00DF14E0">
        <w:rPr>
          <w:rFonts w:ascii="Arial" w:hAnsi="Arial" w:cs="Arial"/>
          <w:sz w:val="22"/>
          <w:szCs w:val="22"/>
        </w:rPr>
        <w:t xml:space="preserve"> future </w:t>
      </w:r>
      <w:r w:rsidR="003C219F">
        <w:rPr>
          <w:rFonts w:ascii="Arial" w:hAnsi="Arial" w:cs="Arial"/>
          <w:sz w:val="22"/>
          <w:szCs w:val="22"/>
        </w:rPr>
        <w:t xml:space="preserve">career </w:t>
      </w:r>
      <w:r w:rsidRPr="00DF14E0">
        <w:rPr>
          <w:rFonts w:ascii="Arial" w:hAnsi="Arial" w:cs="Arial"/>
          <w:sz w:val="22"/>
          <w:szCs w:val="22"/>
        </w:rPr>
        <w:t>opportunities.</w:t>
      </w:r>
    </w:p>
    <w:p w14:paraId="08B375F2" w14:textId="3EDAD36C" w:rsidR="00295A09" w:rsidRDefault="00295A09" w:rsidP="00295A09">
      <w:pPr>
        <w:spacing w:line="360" w:lineRule="auto"/>
        <w:rPr>
          <w:rFonts w:ascii="Arial" w:hAnsi="Arial" w:cs="Arial"/>
          <w:b/>
          <w:bCs/>
          <w:sz w:val="22"/>
          <w:szCs w:val="22"/>
        </w:rPr>
      </w:pPr>
      <w:r w:rsidRPr="00295A09">
        <w:rPr>
          <w:rFonts w:ascii="Arial" w:hAnsi="Arial" w:cs="Arial"/>
          <w:b/>
          <w:bCs/>
          <w:sz w:val="22"/>
          <w:szCs w:val="22"/>
        </w:rPr>
        <w:t>Conclusion:</w:t>
      </w:r>
    </w:p>
    <w:p w14:paraId="15D6B99E" w14:textId="589B47A9" w:rsidR="00295A09" w:rsidRPr="00295A09" w:rsidRDefault="00295A09" w:rsidP="00295A09">
      <w:pPr>
        <w:spacing w:line="360" w:lineRule="auto"/>
        <w:rPr>
          <w:rFonts w:ascii="Arial" w:hAnsi="Arial" w:cs="Arial"/>
          <w:sz w:val="22"/>
          <w:szCs w:val="22"/>
        </w:rPr>
      </w:pPr>
      <w:r w:rsidRPr="00295A09">
        <w:rPr>
          <w:rFonts w:ascii="Arial" w:hAnsi="Arial" w:cs="Arial"/>
          <w:sz w:val="22"/>
          <w:szCs w:val="22"/>
        </w:rPr>
        <w:t xml:space="preserve">Developing </w:t>
      </w:r>
      <w:r>
        <w:rPr>
          <w:rFonts w:ascii="Arial" w:hAnsi="Arial" w:cs="Arial"/>
          <w:sz w:val="22"/>
          <w:szCs w:val="22"/>
        </w:rPr>
        <w:t xml:space="preserve">my personal brand will help me </w:t>
      </w:r>
      <w:r w:rsidRPr="00220F74">
        <w:rPr>
          <w:rFonts w:ascii="Arial" w:hAnsi="Arial" w:cs="Arial"/>
          <w:sz w:val="22"/>
          <w:szCs w:val="22"/>
        </w:rPr>
        <w:t xml:space="preserve">demonstrate my strengths, values and commitment to Health and Social Care more effectively. By improving my skills, professional confidence and digital presence, I can </w:t>
      </w:r>
      <w:r w:rsidR="00E97342">
        <w:rPr>
          <w:rFonts w:ascii="Arial" w:hAnsi="Arial" w:cs="Arial"/>
          <w:sz w:val="22"/>
          <w:szCs w:val="22"/>
        </w:rPr>
        <w:t>enhance</w:t>
      </w:r>
      <w:r w:rsidRPr="00220F74">
        <w:rPr>
          <w:rFonts w:ascii="Arial" w:hAnsi="Arial" w:cs="Arial"/>
          <w:sz w:val="22"/>
          <w:szCs w:val="22"/>
        </w:rPr>
        <w:t xml:space="preserve"> my employability and prepare for my desired career. Personal branding can support positive career outcomes through improved perceived employability (Khedher, 2019; Minor-Cooley and Parks-Yancy, 2020).</w:t>
      </w:r>
    </w:p>
    <w:p w14:paraId="78587690" w14:textId="446A26E9" w:rsidR="32ADAAF6" w:rsidRPr="008D06B5" w:rsidRDefault="00B7418E" w:rsidP="00255A67">
      <w:pPr>
        <w:pStyle w:val="Heading1"/>
        <w:rPr>
          <w:rFonts w:ascii="Arial" w:hAnsi="Arial" w:cs="Arial"/>
          <w:b/>
          <w:bCs/>
          <w:color w:val="auto"/>
          <w:sz w:val="24"/>
          <w:szCs w:val="24"/>
        </w:rPr>
      </w:pPr>
      <w:bookmarkStart w:id="1" w:name="_Toc243845938"/>
      <w:r w:rsidRPr="008D06B5">
        <w:rPr>
          <w:rFonts w:ascii="Arial" w:hAnsi="Arial" w:cs="Arial"/>
          <w:b/>
          <w:bCs/>
          <w:color w:val="auto"/>
          <w:sz w:val="24"/>
          <w:szCs w:val="24"/>
        </w:rPr>
        <w:lastRenderedPageBreak/>
        <w:t>Task 2 - N</w:t>
      </w:r>
      <w:r w:rsidR="009C65BD">
        <w:rPr>
          <w:rFonts w:ascii="Arial" w:hAnsi="Arial" w:cs="Arial"/>
          <w:b/>
          <w:bCs/>
          <w:color w:val="auto"/>
          <w:sz w:val="24"/>
          <w:szCs w:val="24"/>
        </w:rPr>
        <w:t>ETWORK</w:t>
      </w:r>
      <w:r w:rsidRPr="008D06B5">
        <w:rPr>
          <w:rFonts w:ascii="Arial" w:hAnsi="Arial" w:cs="Arial"/>
          <w:b/>
          <w:bCs/>
          <w:color w:val="auto"/>
          <w:sz w:val="24"/>
          <w:szCs w:val="24"/>
        </w:rPr>
        <w:t xml:space="preserve"> M</w:t>
      </w:r>
      <w:r w:rsidR="009C65BD">
        <w:rPr>
          <w:rFonts w:ascii="Arial" w:hAnsi="Arial" w:cs="Arial"/>
          <w:b/>
          <w:bCs/>
          <w:color w:val="auto"/>
          <w:sz w:val="24"/>
          <w:szCs w:val="24"/>
        </w:rPr>
        <w:t>AP</w:t>
      </w:r>
      <w:r w:rsidRPr="008D06B5">
        <w:rPr>
          <w:rFonts w:ascii="Arial" w:hAnsi="Arial" w:cs="Arial"/>
          <w:b/>
          <w:bCs/>
          <w:color w:val="auto"/>
          <w:sz w:val="24"/>
          <w:szCs w:val="24"/>
        </w:rPr>
        <w:t xml:space="preserve"> and R</w:t>
      </w:r>
      <w:r w:rsidR="009C65BD">
        <w:rPr>
          <w:rFonts w:ascii="Arial" w:hAnsi="Arial" w:cs="Arial"/>
          <w:b/>
          <w:bCs/>
          <w:color w:val="auto"/>
          <w:sz w:val="24"/>
          <w:szCs w:val="24"/>
        </w:rPr>
        <w:t>ATIONALE</w:t>
      </w:r>
      <w:bookmarkEnd w:id="1"/>
    </w:p>
    <w:p w14:paraId="5CFBD6E5" w14:textId="65380396" w:rsidR="00A92A79" w:rsidRDefault="006E6679" w:rsidP="021F216E">
      <w:pPr>
        <w:rPr>
          <w:rFonts w:ascii="Arial" w:eastAsia="Arial Nova" w:hAnsi="Arial" w:cs="Arial"/>
          <w:color w:val="000000" w:themeColor="text1"/>
          <w:sz w:val="22"/>
          <w:szCs w:val="22"/>
          <w:lang w:val="en-GB"/>
        </w:rPr>
      </w:pPr>
      <w:r w:rsidRPr="00EB68B9">
        <w:rPr>
          <w:rFonts w:ascii="Arial" w:eastAsia="Arial Nova" w:hAnsi="Arial" w:cs="Arial"/>
          <w:color w:val="000000" w:themeColor="text1"/>
          <w:sz w:val="22"/>
          <w:szCs w:val="22"/>
          <w:lang w:val="en-GB"/>
        </w:rPr>
        <w:t xml:space="preserve">Create a map of your own network considering career, support, social and community dimensions. </w:t>
      </w:r>
      <w:r w:rsidR="00B0372B" w:rsidRPr="00EB68B9">
        <w:rPr>
          <w:rFonts w:ascii="Arial" w:eastAsia="Arial Nova" w:hAnsi="Arial" w:cs="Arial"/>
          <w:color w:val="000000" w:themeColor="text1"/>
          <w:sz w:val="22"/>
          <w:szCs w:val="22"/>
          <w:lang w:val="en-GB"/>
        </w:rPr>
        <w:t>Additionally,</w:t>
      </w:r>
      <w:r w:rsidRPr="00EB68B9">
        <w:rPr>
          <w:rFonts w:ascii="Arial" w:eastAsia="Arial Nova" w:hAnsi="Arial" w:cs="Arial"/>
          <w:color w:val="000000" w:themeColor="text1"/>
          <w:sz w:val="22"/>
          <w:szCs w:val="22"/>
          <w:lang w:val="en-GB"/>
        </w:rPr>
        <w:t xml:space="preserve"> you should provide a supporting rationale explaining and critically assessing this (2</w:t>
      </w:r>
      <w:r w:rsidR="00835193" w:rsidRPr="00EB68B9">
        <w:rPr>
          <w:rFonts w:ascii="Arial" w:eastAsia="Arial Nova" w:hAnsi="Arial" w:cs="Arial"/>
          <w:color w:val="000000" w:themeColor="text1"/>
          <w:sz w:val="22"/>
          <w:szCs w:val="22"/>
          <w:lang w:val="en-GB"/>
        </w:rPr>
        <w:t>5</w:t>
      </w:r>
      <w:r w:rsidRPr="00EB68B9">
        <w:rPr>
          <w:rFonts w:ascii="Arial" w:eastAsia="Arial Nova" w:hAnsi="Arial" w:cs="Arial"/>
          <w:color w:val="000000" w:themeColor="text1"/>
          <w:sz w:val="22"/>
          <w:szCs w:val="22"/>
          <w:lang w:val="en-GB"/>
        </w:rPr>
        <w:t>0 words-</w:t>
      </w:r>
      <w:r w:rsidR="00835193" w:rsidRPr="00EB68B9">
        <w:rPr>
          <w:rFonts w:ascii="Arial" w:eastAsia="Arial Nova" w:hAnsi="Arial" w:cs="Arial"/>
          <w:b/>
          <w:bCs/>
          <w:color w:val="000000" w:themeColor="text1"/>
          <w:sz w:val="22"/>
          <w:szCs w:val="22"/>
          <w:lang w:val="en-GB"/>
        </w:rPr>
        <w:t xml:space="preserve">Minimum </w:t>
      </w:r>
      <w:r w:rsidR="00835193" w:rsidRPr="00EB68B9">
        <w:rPr>
          <w:rFonts w:ascii="Arial" w:eastAsia="Arial Nova" w:hAnsi="Arial" w:cs="Arial"/>
          <w:color w:val="000000" w:themeColor="text1"/>
          <w:sz w:val="22"/>
          <w:szCs w:val="22"/>
          <w:lang w:val="en-GB"/>
        </w:rPr>
        <w:t>of</w:t>
      </w:r>
      <w:r w:rsidRPr="00EB68B9">
        <w:rPr>
          <w:rFonts w:ascii="Arial" w:eastAsia="Arial Nova" w:hAnsi="Arial" w:cs="Arial"/>
          <w:color w:val="000000" w:themeColor="text1"/>
          <w:sz w:val="22"/>
          <w:szCs w:val="22"/>
          <w:lang w:val="en-GB"/>
        </w:rPr>
        <w:t xml:space="preserve"> 2 referenced sources).</w:t>
      </w:r>
    </w:p>
    <w:p w14:paraId="3CE761BF" w14:textId="07068BB2" w:rsidR="00A92A79" w:rsidRPr="00A92A79" w:rsidRDefault="00A92A79" w:rsidP="021F216E">
      <w:pPr>
        <w:rPr>
          <w:rFonts w:ascii="Arial" w:eastAsia="Arial Nova" w:hAnsi="Arial" w:cs="Arial"/>
          <w:b/>
          <w:bCs/>
          <w:color w:val="000000" w:themeColor="text1"/>
          <w:sz w:val="22"/>
          <w:szCs w:val="22"/>
          <w:lang w:val="en-GB"/>
        </w:rPr>
      </w:pPr>
      <w:r w:rsidRPr="00A92A79">
        <w:rPr>
          <w:rFonts w:ascii="Arial" w:eastAsia="Arial Nova" w:hAnsi="Arial" w:cs="Arial"/>
          <w:b/>
          <w:bCs/>
          <w:color w:val="000000" w:themeColor="text1"/>
          <w:sz w:val="22"/>
          <w:szCs w:val="22"/>
          <w:lang w:val="en-GB"/>
        </w:rPr>
        <w:t>Network Map</w:t>
      </w:r>
      <w:r>
        <w:rPr>
          <w:rFonts w:ascii="Arial" w:eastAsia="Arial Nova" w:hAnsi="Arial" w:cs="Arial"/>
          <w:b/>
          <w:bCs/>
          <w:color w:val="000000" w:themeColor="text1"/>
          <w:sz w:val="22"/>
          <w:szCs w:val="22"/>
          <w:lang w:val="en-GB"/>
        </w:rPr>
        <w:t>:</w:t>
      </w:r>
    </w:p>
    <w:p w14:paraId="2170A2C2" w14:textId="30EE8B67" w:rsidR="00A92A79" w:rsidRPr="00EB68B9" w:rsidRDefault="00A92A79" w:rsidP="021F216E">
      <w:pPr>
        <w:rPr>
          <w:rFonts w:ascii="Arial" w:eastAsia="Arial Nova" w:hAnsi="Arial" w:cs="Arial"/>
          <w:color w:val="000000" w:themeColor="text1"/>
          <w:sz w:val="22"/>
          <w:szCs w:val="22"/>
          <w:lang w:val="en-GB"/>
        </w:rPr>
      </w:pPr>
      <w:r w:rsidRPr="00EB68B9">
        <w:rPr>
          <w:rFonts w:ascii="Arial" w:eastAsia="Arial Nova" w:hAnsi="Arial" w:cs="Arial"/>
          <w:noProof/>
          <w:color w:val="000000" w:themeColor="text1"/>
          <w:sz w:val="22"/>
          <w:szCs w:val="22"/>
        </w:rPr>
        <mc:AlternateContent>
          <mc:Choice Requires="wps">
            <w:drawing>
              <wp:anchor distT="0" distB="0" distL="114300" distR="114300" simplePos="0" relativeHeight="251671552" behindDoc="0" locked="0" layoutInCell="1" allowOverlap="1" wp14:anchorId="067B14EC" wp14:editId="353771C1">
                <wp:simplePos x="0" y="0"/>
                <wp:positionH relativeFrom="column">
                  <wp:posOffset>-82550</wp:posOffset>
                </wp:positionH>
                <wp:positionV relativeFrom="paragraph">
                  <wp:posOffset>73025</wp:posOffset>
                </wp:positionV>
                <wp:extent cx="1612900" cy="819150"/>
                <wp:effectExtent l="0" t="0" r="25400" b="19050"/>
                <wp:wrapNone/>
                <wp:docPr id="1209444152" name="Flowchart: Alternative Process 13"/>
                <wp:cNvGraphicFramePr/>
                <a:graphic xmlns:a="http://schemas.openxmlformats.org/drawingml/2006/main">
                  <a:graphicData uri="http://schemas.microsoft.com/office/word/2010/wordprocessingShape">
                    <wps:wsp>
                      <wps:cNvSpPr/>
                      <wps:spPr>
                        <a:xfrm>
                          <a:off x="0" y="0"/>
                          <a:ext cx="1612900" cy="819150"/>
                        </a:xfrm>
                        <a:prstGeom prst="flowChartAlternateProcess">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33388A0E" w14:textId="5EE846AA" w:rsidR="00F90A80" w:rsidRPr="00A279A0" w:rsidRDefault="00F90A80" w:rsidP="00F90A80">
                            <w:pPr>
                              <w:jc w:val="center"/>
                              <w:rPr>
                                <w:rFonts w:ascii="Arial" w:hAnsi="Arial" w:cs="Arial"/>
                                <w:b/>
                                <w:bCs/>
                                <w:color w:val="000000" w:themeColor="text1"/>
                                <w:sz w:val="16"/>
                                <w:szCs w:val="16"/>
                              </w:rPr>
                            </w:pPr>
                            <w:r w:rsidRPr="00A279A0">
                              <w:rPr>
                                <w:rFonts w:ascii="Arial" w:hAnsi="Arial" w:cs="Arial"/>
                                <w:b/>
                                <w:bCs/>
                                <w:color w:val="000000" w:themeColor="text1"/>
                                <w:sz w:val="16"/>
                                <w:szCs w:val="16"/>
                              </w:rPr>
                              <w:t>University Lecturers</w:t>
                            </w:r>
                          </w:p>
                          <w:p w14:paraId="415E6EA8" w14:textId="408E04E8" w:rsidR="00F90A80" w:rsidRPr="00A279A0" w:rsidRDefault="00F90A80" w:rsidP="00F90A80">
                            <w:pPr>
                              <w:pStyle w:val="ListParagraph"/>
                              <w:numPr>
                                <w:ilvl w:val="0"/>
                                <w:numId w:val="15"/>
                              </w:numPr>
                              <w:rPr>
                                <w:rFonts w:ascii="Arial" w:hAnsi="Arial" w:cs="Arial"/>
                                <w:color w:val="000000" w:themeColor="text1"/>
                                <w:sz w:val="16"/>
                                <w:szCs w:val="16"/>
                              </w:rPr>
                            </w:pPr>
                            <w:r w:rsidRPr="00A279A0">
                              <w:rPr>
                                <w:rFonts w:ascii="Arial" w:hAnsi="Arial" w:cs="Arial"/>
                                <w:color w:val="000000" w:themeColor="text1"/>
                                <w:sz w:val="16"/>
                                <w:szCs w:val="16"/>
                              </w:rPr>
                              <w:t>Academic Support</w:t>
                            </w:r>
                          </w:p>
                          <w:p w14:paraId="10136EC6" w14:textId="2F031EF2" w:rsidR="00F90A80" w:rsidRPr="00A279A0" w:rsidRDefault="00F90A80" w:rsidP="00F90A80">
                            <w:pPr>
                              <w:pStyle w:val="ListParagraph"/>
                              <w:numPr>
                                <w:ilvl w:val="0"/>
                                <w:numId w:val="15"/>
                              </w:numPr>
                              <w:rPr>
                                <w:rFonts w:ascii="Arial" w:hAnsi="Arial" w:cs="Arial"/>
                                <w:color w:val="000000" w:themeColor="text1"/>
                                <w:sz w:val="16"/>
                                <w:szCs w:val="16"/>
                              </w:rPr>
                            </w:pPr>
                            <w:r w:rsidRPr="00A279A0">
                              <w:rPr>
                                <w:rFonts w:ascii="Arial" w:hAnsi="Arial" w:cs="Arial"/>
                                <w:color w:val="000000" w:themeColor="text1"/>
                                <w:sz w:val="16"/>
                                <w:szCs w:val="16"/>
                              </w:rPr>
                              <w:t>Feedback</w:t>
                            </w:r>
                          </w:p>
                          <w:p w14:paraId="5C6111E2" w14:textId="1F7115DC" w:rsidR="00F90A80" w:rsidRPr="00A279A0" w:rsidRDefault="00F90A80" w:rsidP="00F90A80">
                            <w:pPr>
                              <w:pStyle w:val="ListParagraph"/>
                              <w:numPr>
                                <w:ilvl w:val="0"/>
                                <w:numId w:val="15"/>
                              </w:numPr>
                              <w:rPr>
                                <w:rFonts w:ascii="Arial" w:hAnsi="Arial" w:cs="Arial"/>
                                <w:color w:val="000000" w:themeColor="text1"/>
                                <w:sz w:val="16"/>
                                <w:szCs w:val="16"/>
                              </w:rPr>
                            </w:pPr>
                            <w:r w:rsidRPr="00A279A0">
                              <w:rPr>
                                <w:rFonts w:ascii="Arial" w:hAnsi="Arial" w:cs="Arial"/>
                                <w:color w:val="000000" w:themeColor="text1"/>
                                <w:sz w:val="16"/>
                                <w:szCs w:val="16"/>
                              </w:rPr>
                              <w:t>Career Advice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67B14EC"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ive Process 13" o:spid="_x0000_s1026" type="#_x0000_t176" style="position:absolute;margin-left:-6.5pt;margin-top:5.75pt;width:127pt;height:64.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UP+ObgIAADMFAAAOAAAAZHJzL2Uyb0RvYy54bWysVMFu2zAMvQ/YPwi6r46DtGuDOkWQosOA&#10;og3WDj0rshQbkCWNYmJnXz9KdpyiLXYYdrEpkXyknh51fdM1hu0VhNrZgudnE86Ula6s7bbgP5/v&#10;vlxyFlDYUhhnVcEPKvCbxedP162fq6mrnCkVMAKxYd76gleIfp5lQVaqEeHMeWXJqR00AmkJ26wE&#10;0RJ6Y7LpZHKRtQ5KD06qEGj3tnfyRcLXWkl81DooZKbg1BumL6TvJn6zxbWYb0H4qpZDG+IfumhE&#10;banoCHUrULAd1O+gmlqCC07jmXRN5rSupUpnoNPkkzeneaqEV+ksRE7wI03h/8HKh/2TXwPR0Pow&#10;D2TGU3Qamvin/liXyDqMZKkOmaTN/CKfXk2IU0m+y/wqP09sZqdsDwG/KdewaBRcG9euKgG4NKjA&#10;ClTr/t4ScWJ/H5DaoPxjHi1OTSULD0bFvoz9oTSrS2pjmrKTXtTKANsLumkhpbKY965KlKrfphap&#10;4b7ImJFKJsCIrGtjRuwBIGrxPXYPM8THVJXkNiZP/tZYnzxmpMrO4pjc1NbBRwCGTjVU7uOPJPXU&#10;RJaw23QUEs2NKw9rYOB63Qcv72q6i3sRcC2AhE7XR8OLj/SJ11NwN1icVQ5+f7Qf40l/5OWspcEp&#10;ePi1E6A4M98tKfMqn83ipKXF7PzrlBbw2rN57bG7ZuXoxnJ6JrxMZoxHczQ1uOaFZnwZq5JLWEm1&#10;Cy4RjosV9gNNr4RUy2UKo+nyAu/tk5cRPBIcZfXcvQjwgyCRpPzgjkMm5m8k2MfGTOuWO3S6Tvo8&#10;8TpQT5OZNDS8InH0X69T1OmtW/wBAAD//wMAUEsDBBQABgAIAAAAIQAmutxU3gAAAAoBAAAPAAAA&#10;ZHJzL2Rvd25yZXYueG1sTI/BTsMwEETvSPyDtUjcWselqaoQpypU3ECIUgmOTrzEEfE6it02/D3L&#10;iR53ZjT7ptxMvhcnHGMXSIOaZyCQmmA7ajUc3p9maxAxGbKmD4QafjDCprq+Kk1hw5ne8LRPreAS&#10;ioXR4FIaCilj49CbOA8DEntfYfQm8Tm20o7mzOW+l4ssW0lvOuIPzgz46LD53h+9hvSxez3I7Wr3&#10;3IWHtXKf+UvtBq1vb6btPYiEU/oPwx8+o0PFTHU4ko2i1zBTd7wlsaFyEBxYLBULNQvLLAdZlfJy&#10;QvULAAD//wMAUEsBAi0AFAAGAAgAAAAhALaDOJL+AAAA4QEAABMAAAAAAAAAAAAAAAAAAAAAAFtD&#10;b250ZW50X1R5cGVzXS54bWxQSwECLQAUAAYACAAAACEAOP0h/9YAAACUAQAACwAAAAAAAAAAAAAA&#10;AAAvAQAAX3JlbHMvLnJlbHNQSwECLQAUAAYACAAAACEAb1D/jm4CAAAzBQAADgAAAAAAAAAAAAAA&#10;AAAuAgAAZHJzL2Uyb0RvYy54bWxQSwECLQAUAAYACAAAACEAJrrcVN4AAAAKAQAADwAAAAAAAAAA&#10;AAAAAADIBAAAZHJzL2Rvd25yZXYueG1sUEsFBgAAAAAEAAQA8wAAANMFAAAAAA==&#10;" fillcolor="#94b6d2 [3204]" strokecolor="#0f1b25 [484]" strokeweight="1pt">
                <v:textbox>
                  <w:txbxContent>
                    <w:p w14:paraId="33388A0E" w14:textId="5EE846AA" w:rsidR="00F90A80" w:rsidRPr="00A279A0" w:rsidRDefault="00F90A80" w:rsidP="00F90A80">
                      <w:pPr>
                        <w:jc w:val="center"/>
                        <w:rPr>
                          <w:rFonts w:ascii="Arial" w:hAnsi="Arial" w:cs="Arial"/>
                          <w:b/>
                          <w:bCs/>
                          <w:color w:val="000000" w:themeColor="text1"/>
                          <w:sz w:val="16"/>
                          <w:szCs w:val="16"/>
                        </w:rPr>
                      </w:pPr>
                      <w:r w:rsidRPr="00A279A0">
                        <w:rPr>
                          <w:rFonts w:ascii="Arial" w:hAnsi="Arial" w:cs="Arial"/>
                          <w:b/>
                          <w:bCs/>
                          <w:color w:val="000000" w:themeColor="text1"/>
                          <w:sz w:val="16"/>
                          <w:szCs w:val="16"/>
                        </w:rPr>
                        <w:t>University Lecturers</w:t>
                      </w:r>
                    </w:p>
                    <w:p w14:paraId="415E6EA8" w14:textId="408E04E8" w:rsidR="00F90A80" w:rsidRPr="00A279A0" w:rsidRDefault="00F90A80" w:rsidP="00F90A80">
                      <w:pPr>
                        <w:pStyle w:val="ListParagraph"/>
                        <w:numPr>
                          <w:ilvl w:val="0"/>
                          <w:numId w:val="15"/>
                        </w:numPr>
                        <w:rPr>
                          <w:rFonts w:ascii="Arial" w:hAnsi="Arial" w:cs="Arial"/>
                          <w:color w:val="000000" w:themeColor="text1"/>
                          <w:sz w:val="16"/>
                          <w:szCs w:val="16"/>
                        </w:rPr>
                      </w:pPr>
                      <w:r w:rsidRPr="00A279A0">
                        <w:rPr>
                          <w:rFonts w:ascii="Arial" w:hAnsi="Arial" w:cs="Arial"/>
                          <w:color w:val="000000" w:themeColor="text1"/>
                          <w:sz w:val="16"/>
                          <w:szCs w:val="16"/>
                        </w:rPr>
                        <w:t>Academic Support</w:t>
                      </w:r>
                    </w:p>
                    <w:p w14:paraId="10136EC6" w14:textId="2F031EF2" w:rsidR="00F90A80" w:rsidRPr="00A279A0" w:rsidRDefault="00F90A80" w:rsidP="00F90A80">
                      <w:pPr>
                        <w:pStyle w:val="ListParagraph"/>
                        <w:numPr>
                          <w:ilvl w:val="0"/>
                          <w:numId w:val="15"/>
                        </w:numPr>
                        <w:rPr>
                          <w:rFonts w:ascii="Arial" w:hAnsi="Arial" w:cs="Arial"/>
                          <w:color w:val="000000" w:themeColor="text1"/>
                          <w:sz w:val="16"/>
                          <w:szCs w:val="16"/>
                        </w:rPr>
                      </w:pPr>
                      <w:r w:rsidRPr="00A279A0">
                        <w:rPr>
                          <w:rFonts w:ascii="Arial" w:hAnsi="Arial" w:cs="Arial"/>
                          <w:color w:val="000000" w:themeColor="text1"/>
                          <w:sz w:val="16"/>
                          <w:szCs w:val="16"/>
                        </w:rPr>
                        <w:t>Feedback</w:t>
                      </w:r>
                    </w:p>
                    <w:p w14:paraId="5C6111E2" w14:textId="1F7115DC" w:rsidR="00F90A80" w:rsidRPr="00A279A0" w:rsidRDefault="00F90A80" w:rsidP="00F90A80">
                      <w:pPr>
                        <w:pStyle w:val="ListParagraph"/>
                        <w:numPr>
                          <w:ilvl w:val="0"/>
                          <w:numId w:val="15"/>
                        </w:numPr>
                        <w:rPr>
                          <w:rFonts w:ascii="Arial" w:hAnsi="Arial" w:cs="Arial"/>
                          <w:color w:val="000000" w:themeColor="text1"/>
                          <w:sz w:val="16"/>
                          <w:szCs w:val="16"/>
                        </w:rPr>
                      </w:pPr>
                      <w:r w:rsidRPr="00A279A0">
                        <w:rPr>
                          <w:rFonts w:ascii="Arial" w:hAnsi="Arial" w:cs="Arial"/>
                          <w:color w:val="000000" w:themeColor="text1"/>
                          <w:sz w:val="16"/>
                          <w:szCs w:val="16"/>
                        </w:rPr>
                        <w:t>Career Advice</w:t>
                      </w:r>
                    </w:p>
                  </w:txbxContent>
                </v:textbox>
              </v:shape>
            </w:pict>
          </mc:Fallback>
        </mc:AlternateContent>
      </w:r>
      <w:r w:rsidRPr="00EB68B9">
        <w:rPr>
          <w:rFonts w:ascii="Arial" w:eastAsia="Arial Nova" w:hAnsi="Arial" w:cs="Arial"/>
          <w:noProof/>
          <w:color w:val="000000" w:themeColor="text1"/>
          <w:sz w:val="22"/>
          <w:szCs w:val="22"/>
        </w:rPr>
        <mc:AlternateContent>
          <mc:Choice Requires="wps">
            <w:drawing>
              <wp:anchor distT="0" distB="0" distL="114300" distR="114300" simplePos="0" relativeHeight="251665408" behindDoc="0" locked="0" layoutInCell="1" allowOverlap="1" wp14:anchorId="5330E8A9" wp14:editId="2FD86926">
                <wp:simplePos x="0" y="0"/>
                <wp:positionH relativeFrom="column">
                  <wp:posOffset>3727450</wp:posOffset>
                </wp:positionH>
                <wp:positionV relativeFrom="paragraph">
                  <wp:posOffset>250825</wp:posOffset>
                </wp:positionV>
                <wp:extent cx="1823085" cy="1016000"/>
                <wp:effectExtent l="0" t="0" r="24765" b="12700"/>
                <wp:wrapNone/>
                <wp:docPr id="1122034668" name="Flowchart: Alternative Process 7"/>
                <wp:cNvGraphicFramePr/>
                <a:graphic xmlns:a="http://schemas.openxmlformats.org/drawingml/2006/main">
                  <a:graphicData uri="http://schemas.microsoft.com/office/word/2010/wordprocessingShape">
                    <wps:wsp>
                      <wps:cNvSpPr/>
                      <wps:spPr>
                        <a:xfrm>
                          <a:off x="0" y="0"/>
                          <a:ext cx="1823085" cy="1016000"/>
                        </a:xfrm>
                        <a:prstGeom prst="flowChartAlternateProcess">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05F807F3" w14:textId="371CAED4" w:rsidR="00F90A80" w:rsidRPr="00A279A0" w:rsidRDefault="00F90A80" w:rsidP="00F90A80">
                            <w:pPr>
                              <w:jc w:val="center"/>
                              <w:rPr>
                                <w:rFonts w:ascii="Arial" w:hAnsi="Arial" w:cs="Arial"/>
                                <w:b/>
                                <w:bCs/>
                                <w:color w:val="000000" w:themeColor="text1"/>
                                <w:sz w:val="16"/>
                                <w:szCs w:val="16"/>
                              </w:rPr>
                            </w:pPr>
                            <w:r w:rsidRPr="00A279A0">
                              <w:rPr>
                                <w:rFonts w:ascii="Arial" w:hAnsi="Arial" w:cs="Arial"/>
                                <w:b/>
                                <w:bCs/>
                                <w:color w:val="000000" w:themeColor="text1"/>
                                <w:sz w:val="16"/>
                                <w:szCs w:val="16"/>
                              </w:rPr>
                              <w:t>Teaching Assistant Colleagues</w:t>
                            </w:r>
                          </w:p>
                          <w:p w14:paraId="5DBAA843" w14:textId="05137051" w:rsidR="00F90A80" w:rsidRPr="00A279A0" w:rsidRDefault="00F90A80" w:rsidP="00F90A80">
                            <w:pPr>
                              <w:pStyle w:val="ListParagraph"/>
                              <w:numPr>
                                <w:ilvl w:val="0"/>
                                <w:numId w:val="14"/>
                              </w:numPr>
                              <w:rPr>
                                <w:rFonts w:ascii="Arial" w:hAnsi="Arial" w:cs="Arial"/>
                                <w:color w:val="000000" w:themeColor="text1"/>
                                <w:sz w:val="16"/>
                                <w:szCs w:val="16"/>
                              </w:rPr>
                            </w:pPr>
                            <w:r w:rsidRPr="00A279A0">
                              <w:rPr>
                                <w:rFonts w:ascii="Arial" w:hAnsi="Arial" w:cs="Arial"/>
                                <w:color w:val="000000" w:themeColor="text1"/>
                                <w:sz w:val="16"/>
                                <w:szCs w:val="16"/>
                              </w:rPr>
                              <w:t>Teamwork</w:t>
                            </w:r>
                          </w:p>
                          <w:p w14:paraId="0B0E4505" w14:textId="24FA2325" w:rsidR="00F90A80" w:rsidRPr="00A279A0" w:rsidRDefault="00F90A80" w:rsidP="00F90A80">
                            <w:pPr>
                              <w:pStyle w:val="ListParagraph"/>
                              <w:numPr>
                                <w:ilvl w:val="0"/>
                                <w:numId w:val="14"/>
                              </w:numPr>
                              <w:rPr>
                                <w:rFonts w:ascii="Arial" w:hAnsi="Arial" w:cs="Arial"/>
                                <w:color w:val="000000" w:themeColor="text1"/>
                                <w:sz w:val="16"/>
                                <w:szCs w:val="16"/>
                              </w:rPr>
                            </w:pPr>
                            <w:r w:rsidRPr="00A279A0">
                              <w:rPr>
                                <w:rFonts w:ascii="Arial" w:hAnsi="Arial" w:cs="Arial"/>
                                <w:color w:val="000000" w:themeColor="text1"/>
                                <w:sz w:val="16"/>
                                <w:szCs w:val="16"/>
                              </w:rPr>
                              <w:t>Practical Experience</w:t>
                            </w:r>
                          </w:p>
                          <w:p w14:paraId="79775090" w14:textId="15ABA7D8" w:rsidR="00F90A80" w:rsidRPr="00A279A0" w:rsidRDefault="00F90A80" w:rsidP="00F90A80">
                            <w:pPr>
                              <w:pStyle w:val="ListParagraph"/>
                              <w:numPr>
                                <w:ilvl w:val="0"/>
                                <w:numId w:val="14"/>
                              </w:numPr>
                              <w:rPr>
                                <w:rFonts w:ascii="Arial" w:hAnsi="Arial" w:cs="Arial"/>
                                <w:color w:val="000000" w:themeColor="text1"/>
                                <w:sz w:val="16"/>
                                <w:szCs w:val="16"/>
                              </w:rPr>
                            </w:pPr>
                            <w:r w:rsidRPr="00A279A0">
                              <w:rPr>
                                <w:rFonts w:ascii="Arial" w:hAnsi="Arial" w:cs="Arial"/>
                                <w:color w:val="000000" w:themeColor="text1"/>
                                <w:sz w:val="16"/>
                                <w:szCs w:val="16"/>
                              </w:rPr>
                              <w:t>Job Opportunities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30E8A9" id="Flowchart: Alternative Process 7" o:spid="_x0000_s1027" type="#_x0000_t176" style="position:absolute;margin-left:293.5pt;margin-top:19.75pt;width:143.55pt;height:80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H6cwIAADsFAAAOAAAAZHJzL2Uyb0RvYy54bWysVMFu2zAMvQ/YPwi6r7aztuuCOkWQosOA&#10;og3WDj0rslQbkCWNYmJnXz9KdpyiLXYYdrFFkXyiHh91edW3hu0UhMbZkhcnOWfKSlc19rnkPx9v&#10;Pl1wFlDYShhnVcn3KvCrxccPl52fq5mrnakUMAKxYd75kteIfp5lQdaqFeHEeWXJqR20AsmE56wC&#10;0RF6a7JZnp9nnYPKg5MqBNq9Hpx8kfC1VhLvtQ4KmSk51YbpC+m7id9scSnmzyB83cixDPEPVbSi&#10;sXToBHUtULAtNG+g2kaCC07jiXRt5rRupEp3oNsU+avbPNTCq3QXIif4iabw/2Dl3e7Br4Fo6HyY&#10;B1rGW/Qa2vin+lifyNpPZKkemaTN4mL2Ob8440ySr8iL8zxPdGbHdA8BvynXsrgouTauW9UCcGlQ&#10;gRWo1kPjEnNidxuQ6qD8Qx4Zx6rSCvdGxcKM/aE0ayqqY5ayk2DUygDbCWq1kFJZLAZXLSo1bBdn&#10;xyKnjHRkAozIujFmwh4BohjfYg+1jvExVSW9Tcn53wobkqeMdLKzOCW3jXXwHoChW40nD/EHkgZq&#10;IkvYb3rihroSI+POxlX7NTBwg/6DlzcNteRWBFwLIMHTaNAQ4z19YpdK7sYVZ7WD3+/tx3jSIXk5&#10;62iASh5+bQUozsx3Swr9WpyexolLxunZlxkZ8NKzeemx23blqHEFPRdepmWMR3NYanDtE836Mp5K&#10;LmElnV1yiXAwVjgMNr0WUi2XKYymzAu8tQ9eRvDIc1TXY/8kwI+6RJL0nTsMm5i/UuIQGzOtW27R&#10;6SbJ9Mjr2AGa0CSl8TWJT8BLO0Ud37zFHwAAAP//AwBQSwMEFAAGAAgAAAAhAL5VSd7fAAAACgEA&#10;AA8AAABkcnMvZG93bnJldi54bWxMj8FOwzAMhu9IvENkJG4sLdCt65pOg4kbCDEmsWPamKaicaom&#10;28rbY05wtP3p9/eX68n14oRj6DwpSGcJCKTGm45aBfv3p5scRIiajO49oYJvDLCuLi9KXRh/pjc8&#10;7WIrOIRCoRXYGIdCytBYdDrM/IDEt08/Oh15HFtpRn3mcNfL2ySZS6c74g9WD/hosfnaHZ2C+LF9&#10;3cvNfPvc+Yc8tYfspbaDUtdX02YFIuIU/2D41Wd1qNip9kcyQfQKsnzBXaKCu2UGgoF8cZ+CqJlc&#10;8kZWpfxfofoBAAD//wMAUEsBAi0AFAAGAAgAAAAhALaDOJL+AAAA4QEAABMAAAAAAAAAAAAAAAAA&#10;AAAAAFtDb250ZW50X1R5cGVzXS54bWxQSwECLQAUAAYACAAAACEAOP0h/9YAAACUAQAACwAAAAAA&#10;AAAAAAAAAAAvAQAAX3JlbHMvLnJlbHNQSwECLQAUAAYACAAAACEASlvx+nMCAAA7BQAADgAAAAAA&#10;AAAAAAAAAAAuAgAAZHJzL2Uyb0RvYy54bWxQSwECLQAUAAYACAAAACEAvlVJ3t8AAAAKAQAADwAA&#10;AAAAAAAAAAAAAADNBAAAZHJzL2Rvd25yZXYueG1sUEsFBgAAAAAEAAQA8wAAANkFAAAAAA==&#10;" fillcolor="#94b6d2 [3204]" strokecolor="#0f1b25 [484]" strokeweight="1pt">
                <v:textbox>
                  <w:txbxContent>
                    <w:p w14:paraId="05F807F3" w14:textId="371CAED4" w:rsidR="00F90A80" w:rsidRPr="00A279A0" w:rsidRDefault="00F90A80" w:rsidP="00F90A80">
                      <w:pPr>
                        <w:jc w:val="center"/>
                        <w:rPr>
                          <w:rFonts w:ascii="Arial" w:hAnsi="Arial" w:cs="Arial"/>
                          <w:b/>
                          <w:bCs/>
                          <w:color w:val="000000" w:themeColor="text1"/>
                          <w:sz w:val="16"/>
                          <w:szCs w:val="16"/>
                        </w:rPr>
                      </w:pPr>
                      <w:r w:rsidRPr="00A279A0">
                        <w:rPr>
                          <w:rFonts w:ascii="Arial" w:hAnsi="Arial" w:cs="Arial"/>
                          <w:b/>
                          <w:bCs/>
                          <w:color w:val="000000" w:themeColor="text1"/>
                          <w:sz w:val="16"/>
                          <w:szCs w:val="16"/>
                        </w:rPr>
                        <w:t>Teaching Assistant Colleagues</w:t>
                      </w:r>
                    </w:p>
                    <w:p w14:paraId="5DBAA843" w14:textId="05137051" w:rsidR="00F90A80" w:rsidRPr="00A279A0" w:rsidRDefault="00F90A80" w:rsidP="00F90A80">
                      <w:pPr>
                        <w:pStyle w:val="ListParagraph"/>
                        <w:numPr>
                          <w:ilvl w:val="0"/>
                          <w:numId w:val="14"/>
                        </w:numPr>
                        <w:rPr>
                          <w:rFonts w:ascii="Arial" w:hAnsi="Arial" w:cs="Arial"/>
                          <w:color w:val="000000" w:themeColor="text1"/>
                          <w:sz w:val="16"/>
                          <w:szCs w:val="16"/>
                        </w:rPr>
                      </w:pPr>
                      <w:r w:rsidRPr="00A279A0">
                        <w:rPr>
                          <w:rFonts w:ascii="Arial" w:hAnsi="Arial" w:cs="Arial"/>
                          <w:color w:val="000000" w:themeColor="text1"/>
                          <w:sz w:val="16"/>
                          <w:szCs w:val="16"/>
                        </w:rPr>
                        <w:t>Teamwork</w:t>
                      </w:r>
                    </w:p>
                    <w:p w14:paraId="0B0E4505" w14:textId="24FA2325" w:rsidR="00F90A80" w:rsidRPr="00A279A0" w:rsidRDefault="00F90A80" w:rsidP="00F90A80">
                      <w:pPr>
                        <w:pStyle w:val="ListParagraph"/>
                        <w:numPr>
                          <w:ilvl w:val="0"/>
                          <w:numId w:val="14"/>
                        </w:numPr>
                        <w:rPr>
                          <w:rFonts w:ascii="Arial" w:hAnsi="Arial" w:cs="Arial"/>
                          <w:color w:val="000000" w:themeColor="text1"/>
                          <w:sz w:val="16"/>
                          <w:szCs w:val="16"/>
                        </w:rPr>
                      </w:pPr>
                      <w:r w:rsidRPr="00A279A0">
                        <w:rPr>
                          <w:rFonts w:ascii="Arial" w:hAnsi="Arial" w:cs="Arial"/>
                          <w:color w:val="000000" w:themeColor="text1"/>
                          <w:sz w:val="16"/>
                          <w:szCs w:val="16"/>
                        </w:rPr>
                        <w:t>Practical Experience</w:t>
                      </w:r>
                    </w:p>
                    <w:p w14:paraId="79775090" w14:textId="15ABA7D8" w:rsidR="00F90A80" w:rsidRPr="00A279A0" w:rsidRDefault="00F90A80" w:rsidP="00F90A80">
                      <w:pPr>
                        <w:pStyle w:val="ListParagraph"/>
                        <w:numPr>
                          <w:ilvl w:val="0"/>
                          <w:numId w:val="14"/>
                        </w:numPr>
                        <w:rPr>
                          <w:rFonts w:ascii="Arial" w:hAnsi="Arial" w:cs="Arial"/>
                          <w:color w:val="000000" w:themeColor="text1"/>
                          <w:sz w:val="16"/>
                          <w:szCs w:val="16"/>
                        </w:rPr>
                      </w:pPr>
                      <w:r w:rsidRPr="00A279A0">
                        <w:rPr>
                          <w:rFonts w:ascii="Arial" w:hAnsi="Arial" w:cs="Arial"/>
                          <w:color w:val="000000" w:themeColor="text1"/>
                          <w:sz w:val="16"/>
                          <w:szCs w:val="16"/>
                        </w:rPr>
                        <w:t>Job Opportunities</w:t>
                      </w:r>
                    </w:p>
                  </w:txbxContent>
                </v:textbox>
              </v:shape>
            </w:pict>
          </mc:Fallback>
        </mc:AlternateContent>
      </w:r>
    </w:p>
    <w:p w14:paraId="0FE39BA5" w14:textId="6262D5F3" w:rsidR="021F216E" w:rsidRPr="00C90CF7" w:rsidRDefault="003544C7" w:rsidP="021F216E">
      <w:pPr>
        <w:rPr>
          <w:rFonts w:ascii="Arial Nova" w:eastAsia="Arial Nova" w:hAnsi="Arial Nova" w:cs="Arial Nova"/>
          <w:color w:val="000000" w:themeColor="text1"/>
        </w:rPr>
      </w:pPr>
      <w:r w:rsidRPr="002E0902">
        <w:rPr>
          <w:rFonts w:ascii="Arial" w:eastAsia="Arial Nova" w:hAnsi="Arial" w:cs="Arial"/>
          <w:i/>
          <w:iCs/>
          <w:noProof/>
          <w:color w:val="000000" w:themeColor="text1"/>
          <w:sz w:val="22"/>
          <w:szCs w:val="22"/>
        </w:rPr>
        <mc:AlternateContent>
          <mc:Choice Requires="wps">
            <w:drawing>
              <wp:anchor distT="0" distB="0" distL="114300" distR="114300" simplePos="0" relativeHeight="251662336" behindDoc="0" locked="0" layoutInCell="1" allowOverlap="1" wp14:anchorId="2F7AB6B7" wp14:editId="7F0ABE07">
                <wp:simplePos x="0" y="0"/>
                <wp:positionH relativeFrom="column">
                  <wp:posOffset>1955409</wp:posOffset>
                </wp:positionH>
                <wp:positionV relativeFrom="paragraph">
                  <wp:posOffset>181952</wp:posOffset>
                </wp:positionV>
                <wp:extent cx="1392702" cy="1343465"/>
                <wp:effectExtent l="0" t="0" r="17145" b="28575"/>
                <wp:wrapNone/>
                <wp:docPr id="1143867415" name="Flowchart: Connector 5"/>
                <wp:cNvGraphicFramePr/>
                <a:graphic xmlns:a="http://schemas.openxmlformats.org/drawingml/2006/main">
                  <a:graphicData uri="http://schemas.microsoft.com/office/word/2010/wordprocessingShape">
                    <wps:wsp>
                      <wps:cNvSpPr/>
                      <wps:spPr>
                        <a:xfrm>
                          <a:off x="0" y="0"/>
                          <a:ext cx="1392702" cy="1343465"/>
                        </a:xfrm>
                        <a:prstGeom prst="flowChartConnector">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28816063" w14:textId="2CD48667" w:rsidR="00561A76" w:rsidRPr="00A279A0" w:rsidRDefault="00561A76" w:rsidP="00561A76">
                            <w:pPr>
                              <w:jc w:val="center"/>
                              <w:rPr>
                                <w:rFonts w:ascii="Arial" w:hAnsi="Arial" w:cs="Arial"/>
                                <w:b/>
                                <w:bCs/>
                                <w:color w:val="000000" w:themeColor="text1"/>
                                <w:sz w:val="16"/>
                                <w:szCs w:val="16"/>
                              </w:rPr>
                            </w:pPr>
                            <w:r w:rsidRPr="00A279A0">
                              <w:rPr>
                                <w:rFonts w:ascii="Arial" w:hAnsi="Arial" w:cs="Arial"/>
                                <w:b/>
                                <w:bCs/>
                                <w:color w:val="000000" w:themeColor="text1"/>
                                <w:sz w:val="16"/>
                                <w:szCs w:val="16"/>
                              </w:rPr>
                              <w:t>Career</w:t>
                            </w:r>
                          </w:p>
                          <w:p w14:paraId="5BE6FF01" w14:textId="50540022" w:rsidR="00561A76" w:rsidRPr="00A279A0" w:rsidRDefault="00561A76" w:rsidP="00561A76">
                            <w:pPr>
                              <w:jc w:val="center"/>
                              <w:rPr>
                                <w:rFonts w:ascii="Arial" w:hAnsi="Arial" w:cs="Arial"/>
                                <w:color w:val="000000" w:themeColor="text1"/>
                                <w:sz w:val="16"/>
                                <w:szCs w:val="16"/>
                              </w:rPr>
                            </w:pPr>
                            <w:r w:rsidRPr="00A279A0">
                              <w:rPr>
                                <w:rFonts w:ascii="Arial" w:hAnsi="Arial" w:cs="Arial"/>
                                <w:color w:val="000000" w:themeColor="text1"/>
                                <w:sz w:val="16"/>
                                <w:szCs w:val="16"/>
                              </w:rPr>
                              <w:t>Professional guidance, opportunities and development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F7AB6B7" id="_x0000_t120" coordsize="21600,21600" o:spt="120" path="m10800,qx,10800,10800,21600,21600,10800,10800,xe">
                <v:path gradientshapeok="t" o:connecttype="custom" o:connectlocs="10800,0;3163,3163;0,10800;3163,18437;10800,21600;18437,18437;21600,10800;18437,3163" textboxrect="3163,3163,18437,18437"/>
              </v:shapetype>
              <v:shape id="Flowchart: Connector 5" o:spid="_x0000_s1028" type="#_x0000_t120" style="position:absolute;margin-left:153.95pt;margin-top:14.35pt;width:109.65pt;height:105.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BEsKdQIAADQFAAAOAAAAZHJzL2Uyb0RvYy54bWysVMFu2zAMvQ/YPwi6r7bTtF2DOkWQosOA&#10;oi3WDjsrslQbkEWNUmJnXz9KdpyiHXYYdrElkXwiHx91dd23hu0U+gZsyYuTnDNlJVSNfSn59+fb&#10;T58580HYShiwquR75fn18uOHq84t1AxqMJVCRiDWLzpX8joEt8gyL2vVCn8CTlkyasBWBNriS1ah&#10;6Ai9Ndksz8+zDrByCFJ5T6c3g5EvE77WSoYHrb0KzJSccgvpi+m7id9seSUWLyhc3cgxDfEPWbSi&#10;sXTpBHUjgmBbbN5BtY1E8KDDiYQ2A60bqVINVE2Rv6nmqRZOpVqIHO8mmvz/g5X3uyf3iERD5/zC&#10;0zJW0Wts45/yY30iaz+RpfrAJB0Wp5ezi3zGmSRbcTo/nZ+fRTqzY7hDH74oaFlclFwb6Na1wLAG&#10;a6kzgIkysbvzYQg8BBDKMZ20CnujYkbGflOaNRUlMEvRSSlqbZDtBPVYSKlsKAZTLSo1HBdneZ6a&#10;TdlNESnXBBiRdWPMhD0CRBW+xx5yHf1jqEpCm4LzvyU2BE8R6WawYQpuGzvyMuU5lGCoqvHmwf9A&#10;0kBNZCn0m564idSQZzzZQLV/RIYwCN87edtQL+6ED48CSek0EzS94YE+sT0lh3HFWQ3460/n0Z8E&#10;SFbOOpqckvufW4GKM/PVkjQvi/k8jlrazM8uZrTB15bNa4vdtmugxhX0TjiZltE/mMNSI7Q/aMhX&#10;8VYyCSvp7pLLgIfNOgwTTc+EVKtVcqPxciLc2ScnI3jkOarruf8h0I2CDKTlezhMmVi8UeLgGyMt&#10;rLYBdJNkeuR17ACNZpLS+IzE2X+9T17Hx275GwAA//8DAFBLAwQUAAYACAAAACEAVdC8peAAAAAK&#10;AQAADwAAAGRycy9kb3ducmV2LnhtbEyPwU7DMAyG70i8Q2QkLogltIOO0nSakCpxACEGu6eN11Qk&#10;Tmmyrbw94QRH259+f3+1np1lR5zC4EnCzUIAQ+q8HqiX8PHeXK+AhahIK+sJJXxjgHV9flapUvsT&#10;veFxG3uWQiiUSoKJcSw5D51Bp8LCj0jptveTUzGNU8/1pE4p3FmeCXHHnRoofTBqxEeD3ef24CTY&#10;cLX72m+G/Kl9NvylweZ1Oe+kvLyYNw/AIs7xD4Zf/aQOdXJq/YF0YFZCLor7hErIVgWwBNxmRQas&#10;TYulyIHXFf9fof4BAAD//wMAUEsBAi0AFAAGAAgAAAAhALaDOJL+AAAA4QEAABMAAAAAAAAAAAAA&#10;AAAAAAAAAFtDb250ZW50X1R5cGVzXS54bWxQSwECLQAUAAYACAAAACEAOP0h/9YAAACUAQAACwAA&#10;AAAAAAAAAAAAAAAvAQAAX3JlbHMvLnJlbHNQSwECLQAUAAYACAAAACEASARLCnUCAAA0BQAADgAA&#10;AAAAAAAAAAAAAAAuAgAAZHJzL2Uyb0RvYy54bWxQSwECLQAUAAYACAAAACEAVdC8peAAAAAKAQAA&#10;DwAAAAAAAAAAAAAAAADPBAAAZHJzL2Rvd25yZXYueG1sUEsFBgAAAAAEAAQA8wAAANwFAAAAAA==&#10;" fillcolor="#94b6d2 [3204]" strokecolor="#0f1b25 [484]" strokeweight="1pt">
                <v:stroke joinstyle="miter"/>
                <v:textbox>
                  <w:txbxContent>
                    <w:p w14:paraId="28816063" w14:textId="2CD48667" w:rsidR="00561A76" w:rsidRPr="00A279A0" w:rsidRDefault="00561A76" w:rsidP="00561A76">
                      <w:pPr>
                        <w:jc w:val="center"/>
                        <w:rPr>
                          <w:rFonts w:ascii="Arial" w:hAnsi="Arial" w:cs="Arial"/>
                          <w:b/>
                          <w:bCs/>
                          <w:color w:val="000000" w:themeColor="text1"/>
                          <w:sz w:val="16"/>
                          <w:szCs w:val="16"/>
                        </w:rPr>
                      </w:pPr>
                      <w:r w:rsidRPr="00A279A0">
                        <w:rPr>
                          <w:rFonts w:ascii="Arial" w:hAnsi="Arial" w:cs="Arial"/>
                          <w:b/>
                          <w:bCs/>
                          <w:color w:val="000000" w:themeColor="text1"/>
                          <w:sz w:val="16"/>
                          <w:szCs w:val="16"/>
                        </w:rPr>
                        <w:t>Career</w:t>
                      </w:r>
                    </w:p>
                    <w:p w14:paraId="5BE6FF01" w14:textId="50540022" w:rsidR="00561A76" w:rsidRPr="00A279A0" w:rsidRDefault="00561A76" w:rsidP="00561A76">
                      <w:pPr>
                        <w:jc w:val="center"/>
                        <w:rPr>
                          <w:rFonts w:ascii="Arial" w:hAnsi="Arial" w:cs="Arial"/>
                          <w:color w:val="000000" w:themeColor="text1"/>
                          <w:sz w:val="16"/>
                          <w:szCs w:val="16"/>
                        </w:rPr>
                      </w:pPr>
                      <w:r w:rsidRPr="00A279A0">
                        <w:rPr>
                          <w:rFonts w:ascii="Arial" w:hAnsi="Arial" w:cs="Arial"/>
                          <w:color w:val="000000" w:themeColor="text1"/>
                          <w:sz w:val="16"/>
                          <w:szCs w:val="16"/>
                        </w:rPr>
                        <w:t>Professional guidance, opportunities and development</w:t>
                      </w:r>
                    </w:p>
                  </w:txbxContent>
                </v:textbox>
              </v:shape>
            </w:pict>
          </mc:Fallback>
        </mc:AlternateContent>
      </w:r>
    </w:p>
    <w:p w14:paraId="5DD5BF14" w14:textId="3BBAE5ED" w:rsidR="021F216E" w:rsidRPr="00C90CF7" w:rsidRDefault="00EB68B9" w:rsidP="021F216E">
      <w:pPr>
        <w:rPr>
          <w:rFonts w:ascii="Arial Nova" w:eastAsia="Arial Nova" w:hAnsi="Arial Nova" w:cs="Arial Nova"/>
          <w:color w:val="000000" w:themeColor="text1"/>
        </w:rPr>
      </w:pPr>
      <w:r w:rsidRPr="00C90CF7">
        <w:rPr>
          <w:rFonts w:ascii="Arial Nova" w:eastAsia="Arial Nova" w:hAnsi="Arial Nova" w:cs="Arial Nova"/>
          <w:noProof/>
          <w:color w:val="000000" w:themeColor="text1"/>
        </w:rPr>
        <mc:AlternateContent>
          <mc:Choice Requires="wps">
            <w:drawing>
              <wp:anchor distT="0" distB="0" distL="114300" distR="114300" simplePos="0" relativeHeight="251664384" behindDoc="0" locked="0" layoutInCell="1" allowOverlap="1" wp14:anchorId="58590661" wp14:editId="332F703C">
                <wp:simplePos x="0" y="0"/>
                <wp:positionH relativeFrom="column">
                  <wp:posOffset>3213100</wp:posOffset>
                </wp:positionH>
                <wp:positionV relativeFrom="paragraph">
                  <wp:posOffset>172720</wp:posOffset>
                </wp:positionV>
                <wp:extent cx="482600" cy="0"/>
                <wp:effectExtent l="0" t="0" r="0" b="0"/>
                <wp:wrapNone/>
                <wp:docPr id="140093033" name="Straight Connector 6"/>
                <wp:cNvGraphicFramePr/>
                <a:graphic xmlns:a="http://schemas.openxmlformats.org/drawingml/2006/main">
                  <a:graphicData uri="http://schemas.microsoft.com/office/word/2010/wordprocessingShape">
                    <wps:wsp>
                      <wps:cNvCnPr/>
                      <wps:spPr>
                        <a:xfrm flipV="1">
                          <a:off x="0" y="0"/>
                          <a:ext cx="4826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CC5738D" id="Straight Connector 6" o:spid="_x0000_s1026" style="position:absolute;flip: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3pt,13.6pt" to="291pt,1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c0uowEAAJ0DAAAOAAAAZHJzL2Uyb0RvYy54bWysU02P0zAQvSPxHyzfadIKrVZR0z3sCi4I&#10;Vnzdvc64sWR7rLFp0n/P2GmzCBASiIvlj3lv5r0Z7+9m78QJKFkMvdxuWikgaBxsOPbyy+c3r26l&#10;SFmFQTkM0MszJHl3ePliP8UOdjiiG4AEk4TUTbGXY86xa5qkR/AqbTBC4EeD5FXmIx2bgdTE7N41&#10;u7a9aSakIRJqSIlvH5ZHeaj8xoDOH4xJkIXrJdeW60p1fSprc9ir7kgqjlZfylD/UIVXNnDSlepB&#10;ZSW+kf2FyltNmNDkjUbfoDFWQ9XAarbtT2o+jSpC1cLmpLjalP4frX5/ug+PxDZMMXUpPlJRMRvy&#10;wjgbv3JPqy6uVMzVtvNqG8xZaL58fbu7adlcfX1qFobCFCnlt4BelE0vnQ1FkOrU6V3KnJVDryF8&#10;eK6h7vLZQQl24SMYYQfOtVRTxwPuHYmT4sYqrSHkbWkm89XoAjPWuRXY1rR/BF7iCxTq6PwNeEXU&#10;zBjyCvY2IP0ue56vJZsl/urAortY8ITDuXanWsMzUBVe5rUM2Y/nCn/+VYfvAAAA//8DAFBLAwQU&#10;AAYACAAAACEAOS7Xxd4AAAAJAQAADwAAAGRycy9kb3ducmV2LnhtbEyPQUvDQBCF74L/YRnBi7Qb&#10;A60lZlNE1EM9tSrU2yQ7JqHZ2ZDdpvHfO+KhHufN473v5evJdWqkIbSeDdzOE1DElbct1wbe355n&#10;K1AhIlvsPJOBbwqwLi4vcsysP/GWxl2slYRwyNBAE2OfaR2qhhyGue+J5fflB4dRzqHWdsCThLtO&#10;p0my1A5bloYGe3psqDrsjs7AZ/Dh6WNTji+H7WbCm9eY7itrzPXV9HAPKtIUz2b4xRd0KISp9Ee2&#10;QXUGFslStkQD6V0KSgyLVSpC+SfoItf/FxQ/AAAA//8DAFBLAQItABQABgAIAAAAIQC2gziS/gAA&#10;AOEBAAATAAAAAAAAAAAAAAAAAAAAAABbQ29udGVudF9UeXBlc10ueG1sUEsBAi0AFAAGAAgAAAAh&#10;ADj9If/WAAAAlAEAAAsAAAAAAAAAAAAAAAAALwEAAF9yZWxzLy5yZWxzUEsBAi0AFAAGAAgAAAAh&#10;AJ09zS6jAQAAnQMAAA4AAAAAAAAAAAAAAAAALgIAAGRycy9lMm9Eb2MueG1sUEsBAi0AFAAGAAgA&#10;AAAhADku18XeAAAACQEAAA8AAAAAAAAAAAAAAAAA/QMAAGRycy9kb3ducmV2LnhtbFBLBQYAAAAA&#10;BAAEAPMAAAAIBQAAAAA=&#10;" strokecolor="#94b6d2 [3204]" strokeweight=".5pt">
                <v:stroke joinstyle="miter"/>
              </v:line>
            </w:pict>
          </mc:Fallback>
        </mc:AlternateContent>
      </w:r>
      <w:r>
        <w:rPr>
          <w:rFonts w:ascii="Arial Nova" w:eastAsia="Arial Nova" w:hAnsi="Arial Nova" w:cs="Arial Nova"/>
          <w:noProof/>
          <w:color w:val="000000" w:themeColor="text1"/>
        </w:rPr>
        <mc:AlternateContent>
          <mc:Choice Requires="wps">
            <w:drawing>
              <wp:anchor distT="0" distB="0" distL="114300" distR="114300" simplePos="0" relativeHeight="251670528" behindDoc="0" locked="0" layoutInCell="1" allowOverlap="1" wp14:anchorId="52722302" wp14:editId="648899B7">
                <wp:simplePos x="0" y="0"/>
                <wp:positionH relativeFrom="column">
                  <wp:posOffset>1530349</wp:posOffset>
                </wp:positionH>
                <wp:positionV relativeFrom="paragraph">
                  <wp:posOffset>109220</wp:posOffset>
                </wp:positionV>
                <wp:extent cx="514985" cy="139700"/>
                <wp:effectExtent l="0" t="0" r="18415" b="31750"/>
                <wp:wrapNone/>
                <wp:docPr id="503554606" name="Straight Connector 12"/>
                <wp:cNvGraphicFramePr/>
                <a:graphic xmlns:a="http://schemas.openxmlformats.org/drawingml/2006/main">
                  <a:graphicData uri="http://schemas.microsoft.com/office/word/2010/wordprocessingShape">
                    <wps:wsp>
                      <wps:cNvCnPr/>
                      <wps:spPr>
                        <a:xfrm flipH="1" flipV="1">
                          <a:off x="0" y="0"/>
                          <a:ext cx="514985" cy="1397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F88815D" id="Straight Connector 12" o:spid="_x0000_s1026" style="position:absolute;flip:x y;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0.5pt,8.6pt" to="161.05pt,1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EF1sAEAAKwDAAAOAAAAZHJzL2Uyb0RvYy54bWysU01v1DAQvSPxHyzf2SSlLW202R5atRwQ&#10;rVrg7jrjjSV/yTab7L9nPNlNUUFIIC7WODPvzbznyfpqsobtICbtXcebVc0ZOOl77bYd//rl9t0F&#10;ZykL1wvjHXR8D4lfbd6+WY+hhRM/eNNDZEjiUjuGjg85h7aqkhzAirTyARwmlY9WZLzGbdVHMSK7&#10;NdVJXZ9Xo499iF5CSvj1Zk7yDfErBTLfK5UgM9NxnC3TGel8Lme1WYt2G0UYtDyMIf5hCiu0w6YL&#10;1Y3Ign2P+hcqq2X0yau8kt5WXiktgTSgmqZ+peZpEAFIC5qTwmJT+n+08vPu2j1EtGEMqU3hIRYV&#10;k4qWKaPDR3xTTtG3EpUczswmMnC/GAhTZhI/njWnlxdnnElMNe8vP9RkcDUTFnCIKd+Bt6wEHTfa&#10;FX2iFbtPKeMQWHoswcvLSBTlvYFSbNwjKKZ7bDiPRNsC1yayncB3FlKCy015W+Sj6gJT2pgFWFPb&#10;PwIP9QUKtEl/A14Q1Nm7vICtdj7+rnuejiOruf7owKy7WPDs+z09FlmDK0EKD+tbdu7nO8FffrLN&#10;DwAAAP//AwBQSwMEFAAGAAgAAAAhAMoo7aXgAAAACQEAAA8AAABkcnMvZG93bnJldi54bWxMj8FO&#10;wzAQRO9I/IO1SFxQ68QgWkKcCip6aQ9AC+rVTZYkary2YjcNf89ygtuOZjT7Jl+MthMD9qF1pCGd&#10;JiCQSle1VGv42K0mcxAhGqpM5wg1fGOARXF5kZuscmd6x2Eba8ElFDKjoYnRZ1KGskFrwtR5JPa+&#10;XG9NZNnXsurNmcttJ1WS3EtrWuIPjfG4bLA8bk9Ww2r9Odu8HJdv82F9s39OX72Xe6/19dX49Agi&#10;4hj/wvCLz+hQMNPBnagKotOg7lLeEtmYKRAcuFUqBXHg40GBLHL5f0HxAwAA//8DAFBLAQItABQA&#10;BgAIAAAAIQC2gziS/gAAAOEBAAATAAAAAAAAAAAAAAAAAAAAAABbQ29udGVudF9UeXBlc10ueG1s&#10;UEsBAi0AFAAGAAgAAAAhADj9If/WAAAAlAEAAAsAAAAAAAAAAAAAAAAALwEAAF9yZWxzLy5yZWxz&#10;UEsBAi0AFAAGAAgAAAAhAAxwQXWwAQAArAMAAA4AAAAAAAAAAAAAAAAALgIAAGRycy9lMm9Eb2Mu&#10;eG1sUEsBAi0AFAAGAAgAAAAhAMoo7aXgAAAACQEAAA8AAAAAAAAAAAAAAAAACgQAAGRycy9kb3du&#10;cmV2LnhtbFBLBQYAAAAABAAEAPMAAAAXBQAAAAA=&#10;" strokecolor="#94b6d2 [3204]" strokeweight=".5pt">
                <v:stroke joinstyle="miter"/>
              </v:line>
            </w:pict>
          </mc:Fallback>
        </mc:AlternateContent>
      </w:r>
    </w:p>
    <w:p w14:paraId="6915CAA9" w14:textId="52D4BF3A" w:rsidR="021F216E" w:rsidRPr="00C90CF7" w:rsidRDefault="001B5739" w:rsidP="021F216E">
      <w:pPr>
        <w:rPr>
          <w:rFonts w:ascii="Arial Nova" w:eastAsia="Arial Nova" w:hAnsi="Arial Nova" w:cs="Arial Nova"/>
          <w:color w:val="000000" w:themeColor="text1"/>
        </w:rPr>
      </w:pPr>
      <w:r>
        <w:rPr>
          <w:rFonts w:ascii="Arial Nova" w:eastAsia="Arial Nova" w:hAnsi="Arial Nova" w:cs="Arial Nova"/>
          <w:noProof/>
          <w:color w:val="000000" w:themeColor="text1"/>
        </w:rPr>
        <mc:AlternateContent>
          <mc:Choice Requires="wps">
            <w:drawing>
              <wp:anchor distT="0" distB="0" distL="114300" distR="114300" simplePos="0" relativeHeight="251674624" behindDoc="0" locked="0" layoutInCell="1" allowOverlap="1" wp14:anchorId="0191A094" wp14:editId="735C2929">
                <wp:simplePos x="0" y="0"/>
                <wp:positionH relativeFrom="column">
                  <wp:posOffset>-444500</wp:posOffset>
                </wp:positionH>
                <wp:positionV relativeFrom="paragraph">
                  <wp:posOffset>281940</wp:posOffset>
                </wp:positionV>
                <wp:extent cx="2096135" cy="812800"/>
                <wp:effectExtent l="0" t="0" r="18415" b="25400"/>
                <wp:wrapNone/>
                <wp:docPr id="335530116" name="Flowchart: Alternative Process 16"/>
                <wp:cNvGraphicFramePr/>
                <a:graphic xmlns:a="http://schemas.openxmlformats.org/drawingml/2006/main">
                  <a:graphicData uri="http://schemas.microsoft.com/office/word/2010/wordprocessingShape">
                    <wps:wsp>
                      <wps:cNvSpPr/>
                      <wps:spPr>
                        <a:xfrm>
                          <a:off x="0" y="0"/>
                          <a:ext cx="2096135" cy="812800"/>
                        </a:xfrm>
                        <a:prstGeom prst="flowChartAlternateProcess">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0A408A50" w14:textId="483A0051" w:rsidR="00F90A80" w:rsidRPr="00A279A0" w:rsidRDefault="00F90A80" w:rsidP="00F90A80">
                            <w:pPr>
                              <w:jc w:val="center"/>
                              <w:rPr>
                                <w:rFonts w:ascii="Arial" w:hAnsi="Arial" w:cs="Arial"/>
                                <w:b/>
                                <w:bCs/>
                                <w:color w:val="000000" w:themeColor="text1"/>
                                <w:sz w:val="16"/>
                                <w:szCs w:val="16"/>
                              </w:rPr>
                            </w:pPr>
                            <w:r w:rsidRPr="00A279A0">
                              <w:rPr>
                                <w:rFonts w:ascii="Arial" w:hAnsi="Arial" w:cs="Arial"/>
                                <w:b/>
                                <w:bCs/>
                                <w:color w:val="000000" w:themeColor="text1"/>
                                <w:sz w:val="16"/>
                                <w:szCs w:val="16"/>
                              </w:rPr>
                              <w:t>Health and Social Care Professionals</w:t>
                            </w:r>
                          </w:p>
                          <w:p w14:paraId="330BCB4E" w14:textId="247CC654" w:rsidR="00F90A80" w:rsidRPr="00A279A0" w:rsidRDefault="00F90A80" w:rsidP="00F90A80">
                            <w:pPr>
                              <w:pStyle w:val="ListParagraph"/>
                              <w:numPr>
                                <w:ilvl w:val="0"/>
                                <w:numId w:val="16"/>
                              </w:numPr>
                              <w:rPr>
                                <w:rFonts w:ascii="Arial" w:hAnsi="Arial" w:cs="Arial"/>
                                <w:color w:val="000000" w:themeColor="text1"/>
                                <w:sz w:val="16"/>
                                <w:szCs w:val="16"/>
                              </w:rPr>
                            </w:pPr>
                            <w:r w:rsidRPr="00A279A0">
                              <w:rPr>
                                <w:rFonts w:ascii="Arial" w:hAnsi="Arial" w:cs="Arial"/>
                                <w:color w:val="000000" w:themeColor="text1"/>
                                <w:sz w:val="16"/>
                                <w:szCs w:val="16"/>
                              </w:rPr>
                              <w:t>Industry Knowledge</w:t>
                            </w:r>
                          </w:p>
                          <w:p w14:paraId="372F0577" w14:textId="68D6691C" w:rsidR="00F90A80" w:rsidRPr="00A279A0" w:rsidRDefault="00F90A80" w:rsidP="00F90A80">
                            <w:pPr>
                              <w:pStyle w:val="ListParagraph"/>
                              <w:numPr>
                                <w:ilvl w:val="0"/>
                                <w:numId w:val="16"/>
                              </w:numPr>
                              <w:rPr>
                                <w:rFonts w:ascii="Arial" w:hAnsi="Arial" w:cs="Arial"/>
                                <w:color w:val="000000" w:themeColor="text1"/>
                                <w:sz w:val="16"/>
                                <w:szCs w:val="16"/>
                              </w:rPr>
                            </w:pPr>
                            <w:r w:rsidRPr="00A279A0">
                              <w:rPr>
                                <w:rFonts w:ascii="Arial" w:hAnsi="Arial" w:cs="Arial"/>
                                <w:color w:val="000000" w:themeColor="text1"/>
                                <w:sz w:val="16"/>
                                <w:szCs w:val="16"/>
                              </w:rPr>
                              <w:t>Mentorship</w:t>
                            </w:r>
                          </w:p>
                          <w:p w14:paraId="6C8D7E9E" w14:textId="7381DCD9" w:rsidR="00F90A80" w:rsidRPr="00A279A0" w:rsidRDefault="00F90A80" w:rsidP="00F90A80">
                            <w:pPr>
                              <w:pStyle w:val="ListParagraph"/>
                              <w:numPr>
                                <w:ilvl w:val="0"/>
                                <w:numId w:val="16"/>
                              </w:numPr>
                              <w:rPr>
                                <w:rFonts w:ascii="Arial" w:hAnsi="Arial" w:cs="Arial"/>
                                <w:color w:val="000000" w:themeColor="text1"/>
                                <w:sz w:val="16"/>
                                <w:szCs w:val="16"/>
                              </w:rPr>
                            </w:pPr>
                            <w:r w:rsidRPr="00A279A0">
                              <w:rPr>
                                <w:rFonts w:ascii="Arial" w:hAnsi="Arial" w:cs="Arial"/>
                                <w:color w:val="000000" w:themeColor="text1"/>
                                <w:sz w:val="16"/>
                                <w:szCs w:val="16"/>
                              </w:rPr>
                              <w:t>Professional Networks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91A094" id="Flowchart: Alternative Process 16" o:spid="_x0000_s1029" type="#_x0000_t176" style="position:absolute;margin-left:-35pt;margin-top:22.2pt;width:165.05pt;height:64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IXGcwIAADoFAAAOAAAAZHJzL2Uyb0RvYy54bWysVE1v2zAMvQ/YfxB0X22nH0uDOkWQosOA&#10;og3WDj0rslQbkCWNYuJkv36U7DhFW+ww7GJLIvlEPj7q6nrXGrZVEBpnS16c5JwpK13V2JeS/3y6&#10;/TLlLKCwlTDOqpLvVeDX88+frjo/UxNXO1MpYARiw6zzJa8R/SzLgqxVK8KJ88qSUTtoBdIWXrIK&#10;REforckmeX6RdQ4qD06qEOj0pjfyecLXWkl80DooZKbklBumL6TvOn6z+ZWYvYDwdSOHNMQ/ZNGK&#10;xtKlI9SNQME20LyDahsJLjiNJ9K1mdO6kSrVQNUU+ZtqHmvhVaqFyAl+pCn8P1h5v330KyAaOh9m&#10;gZaxip2GNv4pP7ZLZO1HstQOmaTDSX55UZyecybJNi0m0zyxmR2jPQT8plzL4qLk2rhuWQvAhUEF&#10;VqBa9X1LxIntXUBKg+IPcbQ5JpVWuDcq5mXsD6VZU8U0UnTSi1oaYFtBnRZSKotFb6pFpfrj4jwf&#10;kxwj0pUJMCLrxpgRewCIWnyP3ec6+MdQleQ2Bud/S6wPHiPSzc7iGNw21sFHAIaqGm7u/Q8k9dRE&#10;lnC33hE3JT+NnvFk7ar9Chi4Xv7By9uGWnInAq4EkN5pMmiG8YE+sUsld8OKs9rB74/Ooz/JkKyc&#10;dTQ/JQ+/NgIUZ+a7JYFeFmdnceDS5uz864Q28Nqyfm2xm3bpqHEFvRZepmX0R3NYanDtM436It5K&#10;JmEl3V1yiXDYLLGfa3ospFoskhsNmRd4Zx+9jOCR56iup92zAD/oEknR9+4wa2L2Rom9b4y0brFB&#10;p5sk0yOvQwdoQJOUhsckvgCv98nr+OTN/wAAAP//AwBQSwMEFAAGAAgAAAAhAGiJtP3fAAAACgEA&#10;AA8AAABkcnMvZG93bnJldi54bWxMj8FOwzAQRO9I/IO1SNxaJ1FIqxCnKlTcQIhSCY5OvMQR8TqK&#10;3Tb8PcuJHlf7NPOm2sxuECecQu9JQbpMQCC13vTUKTi8Py3WIELUZPTgCRX8YIBNfX1V6dL4M73h&#10;aR87wSEUSq3AxjiWUobWotNh6Uck/n35yenI59RJM+kzh7tBZklSSKd74garR3y02H7vj05B/Ni9&#10;HuS22D33/mGd2s+7l8aOSt3ezNt7EBHn+A/Dnz6rQ81OjT+SCWJQsFglvCUqyPMcBANZkaQgGiZX&#10;WQ6yruTlhPoXAAD//wMAUEsBAi0AFAAGAAgAAAAhALaDOJL+AAAA4QEAABMAAAAAAAAAAAAAAAAA&#10;AAAAAFtDb250ZW50X1R5cGVzXS54bWxQSwECLQAUAAYACAAAACEAOP0h/9YAAACUAQAACwAAAAAA&#10;AAAAAAAAAAAvAQAAX3JlbHMvLnJlbHNQSwECLQAUAAYACAAAACEA5JSFxnMCAAA6BQAADgAAAAAA&#10;AAAAAAAAAAAuAgAAZHJzL2Uyb0RvYy54bWxQSwECLQAUAAYACAAAACEAaIm0/d8AAAAKAQAADwAA&#10;AAAAAAAAAAAAAADNBAAAZHJzL2Rvd25yZXYueG1sUEsFBgAAAAAEAAQA8wAAANkFAAAAAA==&#10;" fillcolor="#94b6d2 [3204]" strokecolor="#0f1b25 [484]" strokeweight="1pt">
                <v:textbox>
                  <w:txbxContent>
                    <w:p w14:paraId="0A408A50" w14:textId="483A0051" w:rsidR="00F90A80" w:rsidRPr="00A279A0" w:rsidRDefault="00F90A80" w:rsidP="00F90A80">
                      <w:pPr>
                        <w:jc w:val="center"/>
                        <w:rPr>
                          <w:rFonts w:ascii="Arial" w:hAnsi="Arial" w:cs="Arial"/>
                          <w:b/>
                          <w:bCs/>
                          <w:color w:val="000000" w:themeColor="text1"/>
                          <w:sz w:val="16"/>
                          <w:szCs w:val="16"/>
                        </w:rPr>
                      </w:pPr>
                      <w:r w:rsidRPr="00A279A0">
                        <w:rPr>
                          <w:rFonts w:ascii="Arial" w:hAnsi="Arial" w:cs="Arial"/>
                          <w:b/>
                          <w:bCs/>
                          <w:color w:val="000000" w:themeColor="text1"/>
                          <w:sz w:val="16"/>
                          <w:szCs w:val="16"/>
                        </w:rPr>
                        <w:t>Health and Social Care Professionals</w:t>
                      </w:r>
                    </w:p>
                    <w:p w14:paraId="330BCB4E" w14:textId="247CC654" w:rsidR="00F90A80" w:rsidRPr="00A279A0" w:rsidRDefault="00F90A80" w:rsidP="00F90A80">
                      <w:pPr>
                        <w:pStyle w:val="ListParagraph"/>
                        <w:numPr>
                          <w:ilvl w:val="0"/>
                          <w:numId w:val="16"/>
                        </w:numPr>
                        <w:rPr>
                          <w:rFonts w:ascii="Arial" w:hAnsi="Arial" w:cs="Arial"/>
                          <w:color w:val="000000" w:themeColor="text1"/>
                          <w:sz w:val="16"/>
                          <w:szCs w:val="16"/>
                        </w:rPr>
                      </w:pPr>
                      <w:r w:rsidRPr="00A279A0">
                        <w:rPr>
                          <w:rFonts w:ascii="Arial" w:hAnsi="Arial" w:cs="Arial"/>
                          <w:color w:val="000000" w:themeColor="text1"/>
                          <w:sz w:val="16"/>
                          <w:szCs w:val="16"/>
                        </w:rPr>
                        <w:t>Industry Knowledge</w:t>
                      </w:r>
                    </w:p>
                    <w:p w14:paraId="372F0577" w14:textId="68D6691C" w:rsidR="00F90A80" w:rsidRPr="00A279A0" w:rsidRDefault="00F90A80" w:rsidP="00F90A80">
                      <w:pPr>
                        <w:pStyle w:val="ListParagraph"/>
                        <w:numPr>
                          <w:ilvl w:val="0"/>
                          <w:numId w:val="16"/>
                        </w:numPr>
                        <w:rPr>
                          <w:rFonts w:ascii="Arial" w:hAnsi="Arial" w:cs="Arial"/>
                          <w:color w:val="000000" w:themeColor="text1"/>
                          <w:sz w:val="16"/>
                          <w:szCs w:val="16"/>
                        </w:rPr>
                      </w:pPr>
                      <w:r w:rsidRPr="00A279A0">
                        <w:rPr>
                          <w:rFonts w:ascii="Arial" w:hAnsi="Arial" w:cs="Arial"/>
                          <w:color w:val="000000" w:themeColor="text1"/>
                          <w:sz w:val="16"/>
                          <w:szCs w:val="16"/>
                        </w:rPr>
                        <w:t>Mentorship</w:t>
                      </w:r>
                    </w:p>
                    <w:p w14:paraId="6C8D7E9E" w14:textId="7381DCD9" w:rsidR="00F90A80" w:rsidRPr="00A279A0" w:rsidRDefault="00F90A80" w:rsidP="00F90A80">
                      <w:pPr>
                        <w:pStyle w:val="ListParagraph"/>
                        <w:numPr>
                          <w:ilvl w:val="0"/>
                          <w:numId w:val="16"/>
                        </w:numPr>
                        <w:rPr>
                          <w:rFonts w:ascii="Arial" w:hAnsi="Arial" w:cs="Arial"/>
                          <w:color w:val="000000" w:themeColor="text1"/>
                          <w:sz w:val="16"/>
                          <w:szCs w:val="16"/>
                        </w:rPr>
                      </w:pPr>
                      <w:r w:rsidRPr="00A279A0">
                        <w:rPr>
                          <w:rFonts w:ascii="Arial" w:hAnsi="Arial" w:cs="Arial"/>
                          <w:color w:val="000000" w:themeColor="text1"/>
                          <w:sz w:val="16"/>
                          <w:szCs w:val="16"/>
                        </w:rPr>
                        <w:t>Professional Networks</w:t>
                      </w:r>
                    </w:p>
                  </w:txbxContent>
                </v:textbox>
              </v:shape>
            </w:pict>
          </mc:Fallback>
        </mc:AlternateContent>
      </w:r>
    </w:p>
    <w:p w14:paraId="40C8FB48" w14:textId="11A71B73" w:rsidR="021F216E" w:rsidRPr="00C90CF7" w:rsidRDefault="00A279A0" w:rsidP="021F216E">
      <w:pPr>
        <w:rPr>
          <w:rFonts w:ascii="Arial Nova" w:eastAsia="Arial Nova" w:hAnsi="Arial Nova" w:cs="Arial Nova"/>
          <w:color w:val="000000" w:themeColor="text1"/>
        </w:rPr>
      </w:pPr>
      <w:r>
        <w:rPr>
          <w:rFonts w:ascii="Arial Nova" w:eastAsia="Arial Nova" w:hAnsi="Arial Nova" w:cs="Arial Nova"/>
          <w:noProof/>
          <w:color w:val="000000" w:themeColor="text1"/>
        </w:rPr>
        <mc:AlternateContent>
          <mc:Choice Requires="wps">
            <w:drawing>
              <wp:anchor distT="0" distB="0" distL="114300" distR="114300" simplePos="0" relativeHeight="251673600" behindDoc="0" locked="0" layoutInCell="1" allowOverlap="1" wp14:anchorId="24797586" wp14:editId="30CEF046">
                <wp:simplePos x="0" y="0"/>
                <wp:positionH relativeFrom="column">
                  <wp:posOffset>1651634</wp:posOffset>
                </wp:positionH>
                <wp:positionV relativeFrom="paragraph">
                  <wp:posOffset>207645</wp:posOffset>
                </wp:positionV>
                <wp:extent cx="393700" cy="260350"/>
                <wp:effectExtent l="0" t="0" r="25400" b="25400"/>
                <wp:wrapNone/>
                <wp:docPr id="427137949" name="Straight Connector 15"/>
                <wp:cNvGraphicFramePr/>
                <a:graphic xmlns:a="http://schemas.openxmlformats.org/drawingml/2006/main">
                  <a:graphicData uri="http://schemas.microsoft.com/office/word/2010/wordprocessingShape">
                    <wps:wsp>
                      <wps:cNvCnPr/>
                      <wps:spPr>
                        <a:xfrm flipH="1">
                          <a:off x="0" y="0"/>
                          <a:ext cx="393700" cy="2603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1490096" id="Straight Connector 15" o:spid="_x0000_s1026" style="position:absolute;flip:x;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0.05pt,16.35pt" to="161.05pt,3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2oGqwEAAKIDAAAOAAAAZHJzL2Uyb0RvYy54bWysU8tu2zAQvAfoPxC8x5JtJE0FyzkkaHso&#10;2qBpPoChlhYBvkCylvz3Xa5spUiLAAlyIfjYmd2ZXW6uR2vYHmLS3rV8uag5Ayd9p92u5Q+/Pp9f&#10;cZaycJ0w3kHLD5D49fbD2WYIDax8700HkSGJS80QWt7nHJqqSrIHK9LCB3D4qHy0IuMx7qouigHZ&#10;ralWdX1ZDT52IXoJKeHt7fTIt8SvFMj8Q6kEmZmWY22Z1kjrY1mr7UY0uyhCr+WxDPGGKqzQDpPO&#10;VLciC/Y76n+orJbRJ6/yQnpbeaW0BNKAapb1MzX3vQhAWtCcFGab0vvRyu/7G3cX0YYhpCaFu1hU&#10;jCpapowOX7GnpAsrZSPZdphtgzEziZfrT+uPNZor8Wl1Wa8vyNZqoil0Iab8BbxlZdNyo11RJRqx&#10;/5YypsbQUwgengqhXT4YKMHG/QTFdIcJp5JoRuDGRLYX2F0hJbi8LB1FPoouMKWNmYE1pX0ReIwv&#10;UKD5eQ14RlBm7/IMttr5+L/seTyVrKb4kwOT7mLBo+8O1CKyBgeBFB6Htkza32eCP32t7R8AAAD/&#10;/wMAUEsDBBQABgAIAAAAIQA9deEy3wAAAAkBAAAPAAAAZHJzL2Rvd25yZXYueG1sTI/BTsMwDIbv&#10;SLxDZCQuaEuXSisqdSeEgMM4bYA0bmlj2mqNUzVZV96ecGJH259+f3+xmW0vJhp95xhhtUxAENfO&#10;dNwgfLy/LO5B+KDZ6N4xIfyQh015fVXo3Lgz72jah0bEEPa5RmhDGHIpfd2S1X7pBuJ4+3aj1SGO&#10;YyPNqM8x3PZSJclaWt1x/NDqgZ5aqo/7k0X48s4/f26r6fW428767i2oQ20Qb2/mxwcQgebwD8Of&#10;flSHMjpV7sTGix5BrZNVRBFSlYGIQKpUXFQIWZqBLAt52aD8BQAA//8DAFBLAQItABQABgAIAAAA&#10;IQC2gziS/gAAAOEBAAATAAAAAAAAAAAAAAAAAAAAAABbQ29udGVudF9UeXBlc10ueG1sUEsBAi0A&#10;FAAGAAgAAAAhADj9If/WAAAAlAEAAAsAAAAAAAAAAAAAAAAALwEAAF9yZWxzLy5yZWxzUEsBAi0A&#10;FAAGAAgAAAAhAAh/agarAQAAogMAAA4AAAAAAAAAAAAAAAAALgIAAGRycy9lMm9Eb2MueG1sUEsB&#10;Ai0AFAAGAAgAAAAhAD114TLfAAAACQEAAA8AAAAAAAAAAAAAAAAABQQAAGRycy9kb3ducmV2Lnht&#10;bFBLBQYAAAAABAAEAPMAAAARBQAAAAA=&#10;" strokecolor="#94b6d2 [3204]" strokeweight=".5pt">
                <v:stroke joinstyle="miter"/>
              </v:line>
            </w:pict>
          </mc:Fallback>
        </mc:AlternateContent>
      </w:r>
    </w:p>
    <w:p w14:paraId="4522682A" w14:textId="2BB119D5" w:rsidR="021F216E" w:rsidRPr="00C90CF7" w:rsidRDefault="001B5739" w:rsidP="021F216E">
      <w:pPr>
        <w:rPr>
          <w:rFonts w:ascii="Arial Nova" w:eastAsia="Arial Nova" w:hAnsi="Arial Nova" w:cs="Arial Nova"/>
          <w:color w:val="000000" w:themeColor="text1"/>
        </w:rPr>
      </w:pPr>
      <w:r>
        <w:rPr>
          <w:rFonts w:ascii="Arial" w:eastAsia="Arial Nova" w:hAnsi="Arial" w:cs="Arial"/>
          <w:noProof/>
          <w:color w:val="000000" w:themeColor="text1"/>
        </w:rPr>
        <mc:AlternateContent>
          <mc:Choice Requires="wps">
            <w:drawing>
              <wp:anchor distT="0" distB="0" distL="114300" distR="114300" simplePos="0" relativeHeight="251704320" behindDoc="0" locked="0" layoutInCell="1" allowOverlap="1" wp14:anchorId="0CB5A047" wp14:editId="79657A0A">
                <wp:simplePos x="0" y="0"/>
                <wp:positionH relativeFrom="column">
                  <wp:posOffset>4933950</wp:posOffset>
                </wp:positionH>
                <wp:positionV relativeFrom="paragraph">
                  <wp:posOffset>310515</wp:posOffset>
                </wp:positionV>
                <wp:extent cx="1784985" cy="838200"/>
                <wp:effectExtent l="0" t="0" r="24765" b="19050"/>
                <wp:wrapNone/>
                <wp:docPr id="747258425" name="Flowchart: Alternative Process 45"/>
                <wp:cNvGraphicFramePr/>
                <a:graphic xmlns:a="http://schemas.openxmlformats.org/drawingml/2006/main">
                  <a:graphicData uri="http://schemas.microsoft.com/office/word/2010/wordprocessingShape">
                    <wps:wsp>
                      <wps:cNvSpPr/>
                      <wps:spPr>
                        <a:xfrm>
                          <a:off x="0" y="0"/>
                          <a:ext cx="1784985" cy="838200"/>
                        </a:xfrm>
                        <a:prstGeom prst="flowChartAlternateProcess">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5F2828D4" w14:textId="5486AF41" w:rsidR="001B5739" w:rsidRPr="001B5739" w:rsidRDefault="001B5739" w:rsidP="001B5739">
                            <w:pPr>
                              <w:jc w:val="center"/>
                              <w:rPr>
                                <w:rFonts w:ascii="Arial" w:hAnsi="Arial" w:cs="Arial"/>
                                <w:b/>
                                <w:bCs/>
                                <w:color w:val="000000" w:themeColor="text1"/>
                                <w:sz w:val="16"/>
                                <w:szCs w:val="16"/>
                              </w:rPr>
                            </w:pPr>
                            <w:r w:rsidRPr="001B5739">
                              <w:rPr>
                                <w:rFonts w:ascii="Arial" w:hAnsi="Arial" w:cs="Arial"/>
                                <w:b/>
                                <w:bCs/>
                                <w:color w:val="000000" w:themeColor="text1"/>
                                <w:sz w:val="16"/>
                                <w:szCs w:val="16"/>
                              </w:rPr>
                              <w:t>University Peers</w:t>
                            </w:r>
                          </w:p>
                          <w:p w14:paraId="221E6A4D" w14:textId="019AF6C1" w:rsidR="001B5739" w:rsidRDefault="001B5739" w:rsidP="001B5739">
                            <w:pPr>
                              <w:pStyle w:val="ListParagraph"/>
                              <w:numPr>
                                <w:ilvl w:val="0"/>
                                <w:numId w:val="17"/>
                              </w:numPr>
                              <w:rPr>
                                <w:rFonts w:ascii="Arial" w:hAnsi="Arial" w:cs="Arial"/>
                                <w:color w:val="000000" w:themeColor="text1"/>
                                <w:sz w:val="16"/>
                                <w:szCs w:val="16"/>
                              </w:rPr>
                            </w:pPr>
                            <w:r>
                              <w:rPr>
                                <w:rFonts w:ascii="Arial" w:hAnsi="Arial" w:cs="Arial"/>
                                <w:color w:val="000000" w:themeColor="text1"/>
                                <w:sz w:val="16"/>
                                <w:szCs w:val="16"/>
                              </w:rPr>
                              <w:t>Study Support</w:t>
                            </w:r>
                          </w:p>
                          <w:p w14:paraId="5C5BCD8F" w14:textId="30B288A6" w:rsidR="001B5739" w:rsidRDefault="001B5739" w:rsidP="001B5739">
                            <w:pPr>
                              <w:pStyle w:val="ListParagraph"/>
                              <w:numPr>
                                <w:ilvl w:val="0"/>
                                <w:numId w:val="17"/>
                              </w:numPr>
                              <w:rPr>
                                <w:rFonts w:ascii="Arial" w:hAnsi="Arial" w:cs="Arial"/>
                                <w:color w:val="000000" w:themeColor="text1"/>
                                <w:sz w:val="16"/>
                                <w:szCs w:val="16"/>
                              </w:rPr>
                            </w:pPr>
                            <w:r>
                              <w:rPr>
                                <w:rFonts w:ascii="Arial" w:hAnsi="Arial" w:cs="Arial"/>
                                <w:color w:val="000000" w:themeColor="text1"/>
                                <w:sz w:val="16"/>
                                <w:szCs w:val="16"/>
                              </w:rPr>
                              <w:t>Social Activities</w:t>
                            </w:r>
                          </w:p>
                          <w:p w14:paraId="1479114C" w14:textId="4238B472" w:rsidR="001B5739" w:rsidRPr="001B5739" w:rsidRDefault="001B5739" w:rsidP="001B5739">
                            <w:pPr>
                              <w:pStyle w:val="ListParagraph"/>
                              <w:numPr>
                                <w:ilvl w:val="0"/>
                                <w:numId w:val="17"/>
                              </w:numPr>
                              <w:rPr>
                                <w:rFonts w:ascii="Arial" w:hAnsi="Arial" w:cs="Arial"/>
                                <w:color w:val="000000" w:themeColor="text1"/>
                                <w:sz w:val="16"/>
                                <w:szCs w:val="16"/>
                              </w:rPr>
                            </w:pPr>
                            <w:r>
                              <w:rPr>
                                <w:rFonts w:ascii="Arial" w:hAnsi="Arial" w:cs="Arial"/>
                                <w:color w:val="000000" w:themeColor="text1"/>
                                <w:sz w:val="16"/>
                                <w:szCs w:val="16"/>
                              </w:rPr>
                              <w:t>Collaboration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B5A047" id="Flowchart: Alternative Process 45" o:spid="_x0000_s1030" type="#_x0000_t176" style="position:absolute;margin-left:388.5pt;margin-top:24.45pt;width:140.55pt;height:66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JdgcwIAADoFAAAOAAAAZHJzL2Uyb0RvYy54bWysVMFu2zAMvQ/YPwi6r46zdEuDOkWQosOA&#10;og3WDj0rslQbkCWNYmJnXz9KdpyiLXYYdrElkXwiHx91edU1hu0VhNrZgudnE86Ula6s7XPBfz7e&#10;fJpzFlDYUhhnVcEPKvCr5ccPl61fqKmrnCkVMAKxYdH6gleIfpFlQVaqEeHMeWXJqB00AmkLz1kJ&#10;oiX0xmTTyeRL1jooPTipQqDT697IlwlfayXxXuugkJmCU26YvpC+2/jNlpdi8QzCV7Uc0hD/kEUj&#10;akuXjlDXAgXbQf0GqqkluOA0nknXZE7rWqpUA1WTT15V81AJr1ItRE7wI03h/8HKu/2D3wDR0Pqw&#10;CLSMVXQamvin/FiXyDqMZKkOmaTD/Ot8djE/50ySbf55Tt2IbGanaA8BvynXsLgouDauXVcCcGVQ&#10;gRWoNn3fEnFifxuwjz/GEdgpqbTCg1ExL2N/KM3qktKYpuikF7U2wPaCOi2kVBbz3lSJUvXH+flk&#10;THKMSCknwIisa2NG7AEgavEtdp/r4B9DVZLbGDz5W2J98BiRbnYWx+Cmtg7eAzBU1XBz738kqacm&#10;soTdtiNuCj6LnvFk68rDBhi4Xv7By5uaWnIrAm4EkN5pMmiG8Z4+sUsFd8OKs8rB7/fOoz/JkKyc&#10;tTQ/BQ+/dgIUZ+a7JYFe5LNZHLi0mZ1/ndIGXlq2Ly1216wdNS6n18LLtIz+aI5LDa55olFfxVvJ&#10;JKykuwsuEY6bNfZzTY+FVKtVcqMh8wJv7YOXETzyHNX12D0J8IMukRR9546zJhavlNj7xkjrVjt0&#10;uk4yPfE6dIAGNElpeEziC/Byn7xOT97yDwAAAP//AwBQSwMEFAAGAAgAAAAhAIIMBMjgAAAACwEA&#10;AA8AAABkcnMvZG93bnJldi54bWxMj8FOwzAQRO9I/IO1SNyoHUQbN8SpChU3EKJUao9OvMQR8TqK&#10;3Tb8Pe4JbrOa0eybcjW5np1wDJ0nBdlMAENqvOmoVbD7fLmTwELUZHTvCRX8YIBVdX1V6sL4M33g&#10;aRtblkooFFqBjXEoOA+NRafDzA9Iyfvyo9MxnWPLzajPqdz1/F6IBXe6o/TB6gGfLTbf26NTEPeb&#10;9x1fLzavnX+SmT3M32o7KHV7M60fgUWc4l8YLvgJHarEVPsjmcB6BXmepy1RwYNcArsExFxmwOqk&#10;pFgCr0r+f0P1CwAA//8DAFBLAQItABQABgAIAAAAIQC2gziS/gAAAOEBAAATAAAAAAAAAAAAAAAA&#10;AAAAAABbQ29udGVudF9UeXBlc10ueG1sUEsBAi0AFAAGAAgAAAAhADj9If/WAAAAlAEAAAsAAAAA&#10;AAAAAAAAAAAALwEAAF9yZWxzLy5yZWxzUEsBAi0AFAAGAAgAAAAhAPCMl2BzAgAAOgUAAA4AAAAA&#10;AAAAAAAAAAAALgIAAGRycy9lMm9Eb2MueG1sUEsBAi0AFAAGAAgAAAAhAIIMBMjgAAAACwEAAA8A&#10;AAAAAAAAAAAAAAAAzQQAAGRycy9kb3ducmV2LnhtbFBLBQYAAAAABAAEAPMAAADaBQAAAAA=&#10;" fillcolor="#94b6d2 [3204]" strokecolor="#0f1b25 [484]" strokeweight="1pt">
                <v:textbox>
                  <w:txbxContent>
                    <w:p w14:paraId="5F2828D4" w14:textId="5486AF41" w:rsidR="001B5739" w:rsidRPr="001B5739" w:rsidRDefault="001B5739" w:rsidP="001B5739">
                      <w:pPr>
                        <w:jc w:val="center"/>
                        <w:rPr>
                          <w:rFonts w:ascii="Arial" w:hAnsi="Arial" w:cs="Arial"/>
                          <w:b/>
                          <w:bCs/>
                          <w:color w:val="000000" w:themeColor="text1"/>
                          <w:sz w:val="16"/>
                          <w:szCs w:val="16"/>
                        </w:rPr>
                      </w:pPr>
                      <w:r w:rsidRPr="001B5739">
                        <w:rPr>
                          <w:rFonts w:ascii="Arial" w:hAnsi="Arial" w:cs="Arial"/>
                          <w:b/>
                          <w:bCs/>
                          <w:color w:val="000000" w:themeColor="text1"/>
                          <w:sz w:val="16"/>
                          <w:szCs w:val="16"/>
                        </w:rPr>
                        <w:t>University Peers</w:t>
                      </w:r>
                    </w:p>
                    <w:p w14:paraId="221E6A4D" w14:textId="019AF6C1" w:rsidR="001B5739" w:rsidRDefault="001B5739" w:rsidP="001B5739">
                      <w:pPr>
                        <w:pStyle w:val="ListParagraph"/>
                        <w:numPr>
                          <w:ilvl w:val="0"/>
                          <w:numId w:val="17"/>
                        </w:numPr>
                        <w:rPr>
                          <w:rFonts w:ascii="Arial" w:hAnsi="Arial" w:cs="Arial"/>
                          <w:color w:val="000000" w:themeColor="text1"/>
                          <w:sz w:val="16"/>
                          <w:szCs w:val="16"/>
                        </w:rPr>
                      </w:pPr>
                      <w:r>
                        <w:rPr>
                          <w:rFonts w:ascii="Arial" w:hAnsi="Arial" w:cs="Arial"/>
                          <w:color w:val="000000" w:themeColor="text1"/>
                          <w:sz w:val="16"/>
                          <w:szCs w:val="16"/>
                        </w:rPr>
                        <w:t>Study Support</w:t>
                      </w:r>
                    </w:p>
                    <w:p w14:paraId="5C5BCD8F" w14:textId="30B288A6" w:rsidR="001B5739" w:rsidRDefault="001B5739" w:rsidP="001B5739">
                      <w:pPr>
                        <w:pStyle w:val="ListParagraph"/>
                        <w:numPr>
                          <w:ilvl w:val="0"/>
                          <w:numId w:val="17"/>
                        </w:numPr>
                        <w:rPr>
                          <w:rFonts w:ascii="Arial" w:hAnsi="Arial" w:cs="Arial"/>
                          <w:color w:val="000000" w:themeColor="text1"/>
                          <w:sz w:val="16"/>
                          <w:szCs w:val="16"/>
                        </w:rPr>
                      </w:pPr>
                      <w:r>
                        <w:rPr>
                          <w:rFonts w:ascii="Arial" w:hAnsi="Arial" w:cs="Arial"/>
                          <w:color w:val="000000" w:themeColor="text1"/>
                          <w:sz w:val="16"/>
                          <w:szCs w:val="16"/>
                        </w:rPr>
                        <w:t>Social Activities</w:t>
                      </w:r>
                    </w:p>
                    <w:p w14:paraId="1479114C" w14:textId="4238B472" w:rsidR="001B5739" w:rsidRPr="001B5739" w:rsidRDefault="001B5739" w:rsidP="001B5739">
                      <w:pPr>
                        <w:pStyle w:val="ListParagraph"/>
                        <w:numPr>
                          <w:ilvl w:val="0"/>
                          <w:numId w:val="17"/>
                        </w:numPr>
                        <w:rPr>
                          <w:rFonts w:ascii="Arial" w:hAnsi="Arial" w:cs="Arial"/>
                          <w:color w:val="000000" w:themeColor="text1"/>
                          <w:sz w:val="16"/>
                          <w:szCs w:val="16"/>
                        </w:rPr>
                      </w:pPr>
                      <w:r>
                        <w:rPr>
                          <w:rFonts w:ascii="Arial" w:hAnsi="Arial" w:cs="Arial"/>
                          <w:color w:val="000000" w:themeColor="text1"/>
                          <w:sz w:val="16"/>
                          <w:szCs w:val="16"/>
                        </w:rPr>
                        <w:t>Collaboration</w:t>
                      </w:r>
                    </w:p>
                  </w:txbxContent>
                </v:textbox>
              </v:shape>
            </w:pict>
          </mc:Fallback>
        </mc:AlternateContent>
      </w:r>
      <w:r w:rsidR="00A279A0" w:rsidRPr="00C90CF7">
        <w:rPr>
          <w:rFonts w:ascii="Arial" w:eastAsia="Arial Nova" w:hAnsi="Arial" w:cs="Arial"/>
          <w:noProof/>
          <w:color w:val="000000" w:themeColor="text1"/>
        </w:rPr>
        <mc:AlternateContent>
          <mc:Choice Requires="wps">
            <w:drawing>
              <wp:anchor distT="0" distB="0" distL="114300" distR="114300" simplePos="0" relativeHeight="251661312" behindDoc="0" locked="0" layoutInCell="1" allowOverlap="1" wp14:anchorId="275B1771" wp14:editId="5E2BDA19">
                <wp:simplePos x="0" y="0"/>
                <wp:positionH relativeFrom="column">
                  <wp:posOffset>2644727</wp:posOffset>
                </wp:positionH>
                <wp:positionV relativeFrom="paragraph">
                  <wp:posOffset>261326</wp:posOffset>
                </wp:positionV>
                <wp:extent cx="0" cy="337331"/>
                <wp:effectExtent l="0" t="0" r="38100" b="24765"/>
                <wp:wrapNone/>
                <wp:docPr id="338653170" name="Straight Connector 4"/>
                <wp:cNvGraphicFramePr/>
                <a:graphic xmlns:a="http://schemas.openxmlformats.org/drawingml/2006/main">
                  <a:graphicData uri="http://schemas.microsoft.com/office/word/2010/wordprocessingShape">
                    <wps:wsp>
                      <wps:cNvCnPr/>
                      <wps:spPr>
                        <a:xfrm flipV="1">
                          <a:off x="0" y="0"/>
                          <a:ext cx="0" cy="337331"/>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DBC7612" id="Straight Connector 4" o:spid="_x0000_s1026" style="position:absolute;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8.25pt,20.6pt" to="208.25pt,4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FFfoAEAAJ0DAAAOAAAAZHJzL2Uyb0RvYy54bWysU02P0zAQvSPxHyzfadKtBChquoddwQXB&#10;iq+71xk3lmyPNTZN+u+xJ20WAUICcbEce96b954n+9vZO3ECShZDL7ebVgoIGgcbjr388vnNi9dS&#10;pKzCoBwG6OUZkrw9PH+2n2IHNziiG4BEIQmpm2Ivx5xj1zRJj+BV2mCEUC4Nkle5fNKxGUhNhd27&#10;5qZtXzYT0hAJNaRUTu+XS3lgfmNA5w/GJMjC9bJoy7wSr491bQ571R1JxdHqiwz1Dyq8sqE0Xanu&#10;VVbiG9lfqLzVhAlN3mj0DRpjNbCH4mbb/uTm06gisJcSToprTOn/0er3p7vwQCWGKaYuxQeqLmZD&#10;Xhhn49fypuyrKBUzx3ZeY4M5C70c6nK6273a7bY10WZhqEyRUn4L6EXd9NLZUA2pTp3epbyUXksK&#10;7kkD7/LZQS124SMYYYfSa1HD4wF3jsRJlYdVWkPI19ZcXWHGOrcCW277R+ClvkKBR+dvwCuCO2PI&#10;K9jbgPS77nm+SjZL/TWBxXeN4BGHM78OR1NmgMO9zGsdsh+/Gf70Vx2+AwAA//8DAFBLAwQUAAYA&#10;CAAAACEA0iT7oN0AAAAJAQAADwAAAGRycy9kb3ducmV2LnhtbEyPTU/DMAyG70j8h8hIXBBLV8YE&#10;pemEEHAYpw2Q4OY2pq3WOFWTdeXf44kD3Pzx6PXjfDW5To00hNazgfksAUVcedtybeDt9enyBlSI&#10;yBY7z2TgmwKsitOTHDPrD7yhcRtrJSEcMjTQxNhnWoeqIYdh5nti2X35wWGUdqi1HfAg4a7TaZIs&#10;tcOW5UKDPT00VO22e2fgM/jw+L4ux+fdZj3hxUtMPyprzPnZdH8HKtIU/2A46os6FOJU+j3boDoD&#10;i/nyWtBjkYIS4HdQGrhdXIEucv3/g+IHAAD//wMAUEsBAi0AFAAGAAgAAAAhALaDOJL+AAAA4QEA&#10;ABMAAAAAAAAAAAAAAAAAAAAAAFtDb250ZW50X1R5cGVzXS54bWxQSwECLQAUAAYACAAAACEAOP0h&#10;/9YAAACUAQAACwAAAAAAAAAAAAAAAAAvAQAAX3JlbHMvLnJlbHNQSwECLQAUAAYACAAAACEABgRR&#10;X6ABAACdAwAADgAAAAAAAAAAAAAAAAAuAgAAZHJzL2Uyb0RvYy54bWxQSwECLQAUAAYACAAAACEA&#10;0iT7oN0AAAAJAQAADwAAAAAAAAAAAAAAAAD6AwAAZHJzL2Rvd25yZXYueG1sUEsFBgAAAAAEAAQA&#10;8wAAAAQFAAAAAA==&#10;" strokecolor="#94b6d2 [3204]" strokeweight=".5pt">
                <v:stroke joinstyle="miter"/>
              </v:line>
            </w:pict>
          </mc:Fallback>
        </mc:AlternateContent>
      </w:r>
    </w:p>
    <w:p w14:paraId="4176FECB" w14:textId="1DFE355A" w:rsidR="021F216E" w:rsidRPr="00C90CF7" w:rsidRDefault="001B5739" w:rsidP="021F216E">
      <w:pPr>
        <w:rPr>
          <w:rFonts w:ascii="Arial Nova" w:eastAsia="Arial Nova" w:hAnsi="Arial Nova" w:cs="Arial Nova"/>
          <w:color w:val="000000" w:themeColor="text1"/>
        </w:rPr>
      </w:pPr>
      <w:r w:rsidRPr="00C90CF7">
        <w:rPr>
          <w:rFonts w:ascii="Arial Nova" w:eastAsia="Arial Nova" w:hAnsi="Arial Nova" w:cs="Arial Nova"/>
          <w:noProof/>
          <w:color w:val="000000" w:themeColor="text1"/>
        </w:rPr>
        <mc:AlternateContent>
          <mc:Choice Requires="wps">
            <w:drawing>
              <wp:anchor distT="0" distB="0" distL="114300" distR="114300" simplePos="0" relativeHeight="251667456" behindDoc="0" locked="0" layoutInCell="1" allowOverlap="1" wp14:anchorId="586DC482" wp14:editId="11F3F9E7">
                <wp:simplePos x="0" y="0"/>
                <wp:positionH relativeFrom="column">
                  <wp:posOffset>3536950</wp:posOffset>
                </wp:positionH>
                <wp:positionV relativeFrom="paragraph">
                  <wp:posOffset>280670</wp:posOffset>
                </wp:positionV>
                <wp:extent cx="1333500" cy="1238250"/>
                <wp:effectExtent l="0" t="0" r="19050" b="19050"/>
                <wp:wrapNone/>
                <wp:docPr id="1648566547" name="Flowchart: Connector 9"/>
                <wp:cNvGraphicFramePr/>
                <a:graphic xmlns:a="http://schemas.openxmlformats.org/drawingml/2006/main">
                  <a:graphicData uri="http://schemas.microsoft.com/office/word/2010/wordprocessingShape">
                    <wps:wsp>
                      <wps:cNvSpPr/>
                      <wps:spPr>
                        <a:xfrm>
                          <a:off x="0" y="0"/>
                          <a:ext cx="1333500" cy="1238250"/>
                        </a:xfrm>
                        <a:prstGeom prst="flowChartConnector">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5CCA1EC3" w14:textId="7E9B346C" w:rsidR="00561A76" w:rsidRPr="00A279A0" w:rsidRDefault="00561A76" w:rsidP="00561A76">
                            <w:pPr>
                              <w:jc w:val="center"/>
                              <w:rPr>
                                <w:rFonts w:ascii="Arial" w:hAnsi="Arial" w:cs="Arial"/>
                                <w:b/>
                                <w:bCs/>
                                <w:color w:val="000000" w:themeColor="text1"/>
                                <w:sz w:val="16"/>
                                <w:szCs w:val="16"/>
                              </w:rPr>
                            </w:pPr>
                            <w:r w:rsidRPr="00A279A0">
                              <w:rPr>
                                <w:rFonts w:ascii="Arial" w:hAnsi="Arial" w:cs="Arial"/>
                                <w:b/>
                                <w:bCs/>
                                <w:color w:val="000000" w:themeColor="text1"/>
                                <w:sz w:val="16"/>
                                <w:szCs w:val="16"/>
                              </w:rPr>
                              <w:t>Social</w:t>
                            </w:r>
                          </w:p>
                          <w:p w14:paraId="04FD1A69" w14:textId="2C0228AB" w:rsidR="00561A76" w:rsidRPr="00A279A0" w:rsidRDefault="00561A76" w:rsidP="00561A76">
                            <w:pPr>
                              <w:jc w:val="center"/>
                              <w:rPr>
                                <w:rFonts w:ascii="Arial" w:hAnsi="Arial" w:cs="Arial"/>
                                <w:color w:val="000000" w:themeColor="text1"/>
                                <w:sz w:val="16"/>
                                <w:szCs w:val="16"/>
                              </w:rPr>
                            </w:pPr>
                            <w:r w:rsidRPr="00A279A0">
                              <w:rPr>
                                <w:rFonts w:ascii="Arial" w:hAnsi="Arial" w:cs="Arial"/>
                                <w:color w:val="000000" w:themeColor="text1"/>
                                <w:sz w:val="16"/>
                                <w:szCs w:val="16"/>
                              </w:rPr>
                              <w:t>Friendships, shared experiences and belongings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6DC482" id="Flowchart: Connector 9" o:spid="_x0000_s1031" type="#_x0000_t120" style="position:absolute;margin-left:278.5pt;margin-top:22.1pt;width:105pt;height:9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ZVcwIAADQFAAAOAAAAZHJzL2Uyb0RvYy54bWysVE1v2zAMvQ/YfxB0Xx0nzdYFdYogRYcB&#10;RRu0HXpWZKk2IIsapcTOfv0o2XGKdthh2MWWxA89Pj7q8qprDNsr9DXYgudnE86UlVDW9qXgP55u&#10;Pl1w5oOwpTBgVcEPyvOr5ccPl61bqClUYEqFjJJYv2hdwasQ3CLLvKxUI/wZOGXJqAEbEWiLL1mJ&#10;oqXsjcmmk8nnrAUsHYJU3tPpdW/ky5RfayXDvdZeBWYKTthC+mL6buM3W16KxQsKV9VygCH+AUUj&#10;akuXjqmuRRBsh/W7VE0tETzocCahyUDrWqpUA1WTT95U81gJp1ItRI53I03+/6WVd/tHt0GioXV+&#10;4WkZq+g0NvFP+FiXyDqMZKkuMEmH+Ww2m0+IU0m2fDq7mM4Tndkp3KEP3xQ0LC4Krg2060pgWIO1&#10;1BnARJnY3/pAACjwGECbE5y0CgejIiJjH5RmdUkApik6KUWtDbK9oB4LKZUNeW+qRKn645yQHtGN&#10;EenKlDBm1rUxY+4hQVTh+9w91sE/hqoktDF48jdgffAYkW4GG8bgprYDLyPOvgRDVQ039/5Hknpq&#10;Ikuh23bETcHn0TOebKE8bJAh9ML3Tt7U1Itb4cNGICmd+kfTG+7pE9tTcBhWnFWAv/50Hv1JgGTl&#10;rKXJKbj/uROoODPfLUnza35+Hkctbc7nX6a0wdeW7WuL3TVroMbl9E44mZbRP5jjUiM0zzTkq3gr&#10;mYSVdHfBZcDjZh36iaZnQqrVKrnReDkRbu2jkzF55Dmq66l7FugGQQbS8h0cp0ws3iix942RFla7&#10;ALpOMj3xOnSARjNJaXhG4uy/3iev02O3/A0AAP//AwBQSwMEFAAGAAgAAAAhAEDWL1fgAAAACgEA&#10;AA8AAABkcnMvZG93bnJldi54bWxMj8FOwzAQRO9I/IO1SFwQdUjTFkI2VYUUiQMIUejdSbZxhL0O&#10;sduGv8c9wXF2RrNvivVkjTjS6HvHCHezBARx49qeO4TPj+r2HoQPiltlHBPCD3lYl5cXhcpbd+J3&#10;Om5DJ2IJ+1wh6BCGXErfaLLKz9xAHL29G60KUY6dbEd1iuXWyDRJltKqnuMHrQZ60tR8bQ8Wwfib&#10;3fd+08+f6xctXyuq3rJph3h9NW0eQQSawl8YzvgRHcrIVLsDt14YhMViFbcEhCxLQcTAank+1Ajp&#10;/CEFWRby/4TyFwAA//8DAFBLAQItABQABgAIAAAAIQC2gziS/gAAAOEBAAATAAAAAAAAAAAAAAAA&#10;AAAAAABbQ29udGVudF9UeXBlc10ueG1sUEsBAi0AFAAGAAgAAAAhADj9If/WAAAAlAEAAAsAAAAA&#10;AAAAAAAAAAAALwEAAF9yZWxzLy5yZWxzUEsBAi0AFAAGAAgAAAAhADL7NlVzAgAANAUAAA4AAAAA&#10;AAAAAAAAAAAALgIAAGRycy9lMm9Eb2MueG1sUEsBAi0AFAAGAAgAAAAhAEDWL1fgAAAACgEAAA8A&#10;AAAAAAAAAAAAAAAAzQQAAGRycy9kb3ducmV2LnhtbFBLBQYAAAAABAAEAPMAAADaBQAAAAA=&#10;" fillcolor="#94b6d2 [3204]" strokecolor="#0f1b25 [484]" strokeweight="1pt">
                <v:stroke joinstyle="miter"/>
                <v:textbox>
                  <w:txbxContent>
                    <w:p w14:paraId="5CCA1EC3" w14:textId="7E9B346C" w:rsidR="00561A76" w:rsidRPr="00A279A0" w:rsidRDefault="00561A76" w:rsidP="00561A76">
                      <w:pPr>
                        <w:jc w:val="center"/>
                        <w:rPr>
                          <w:rFonts w:ascii="Arial" w:hAnsi="Arial" w:cs="Arial"/>
                          <w:b/>
                          <w:bCs/>
                          <w:color w:val="000000" w:themeColor="text1"/>
                          <w:sz w:val="16"/>
                          <w:szCs w:val="16"/>
                        </w:rPr>
                      </w:pPr>
                      <w:r w:rsidRPr="00A279A0">
                        <w:rPr>
                          <w:rFonts w:ascii="Arial" w:hAnsi="Arial" w:cs="Arial"/>
                          <w:b/>
                          <w:bCs/>
                          <w:color w:val="000000" w:themeColor="text1"/>
                          <w:sz w:val="16"/>
                          <w:szCs w:val="16"/>
                        </w:rPr>
                        <w:t>Social</w:t>
                      </w:r>
                    </w:p>
                    <w:p w14:paraId="04FD1A69" w14:textId="2C0228AB" w:rsidR="00561A76" w:rsidRPr="00A279A0" w:rsidRDefault="00561A76" w:rsidP="00561A76">
                      <w:pPr>
                        <w:jc w:val="center"/>
                        <w:rPr>
                          <w:rFonts w:ascii="Arial" w:hAnsi="Arial" w:cs="Arial"/>
                          <w:color w:val="000000" w:themeColor="text1"/>
                          <w:sz w:val="16"/>
                          <w:szCs w:val="16"/>
                        </w:rPr>
                      </w:pPr>
                      <w:r w:rsidRPr="00A279A0">
                        <w:rPr>
                          <w:rFonts w:ascii="Arial" w:hAnsi="Arial" w:cs="Arial"/>
                          <w:color w:val="000000" w:themeColor="text1"/>
                          <w:sz w:val="16"/>
                          <w:szCs w:val="16"/>
                        </w:rPr>
                        <w:t>Friendships, shared experiences and belongings</w:t>
                      </w:r>
                    </w:p>
                  </w:txbxContent>
                </v:textbox>
              </v:shape>
            </w:pict>
          </mc:Fallback>
        </mc:AlternateContent>
      </w:r>
      <w:r>
        <w:rPr>
          <w:rFonts w:ascii="Arial Nova" w:eastAsia="Arial Nova" w:hAnsi="Arial Nova" w:cs="Arial Nova"/>
          <w:noProof/>
          <w:color w:val="000000" w:themeColor="text1"/>
        </w:rPr>
        <mc:AlternateContent>
          <mc:Choice Requires="wps">
            <w:drawing>
              <wp:anchor distT="0" distB="0" distL="114300" distR="114300" simplePos="0" relativeHeight="251677696" behindDoc="0" locked="0" layoutInCell="1" allowOverlap="1" wp14:anchorId="6A45C26C" wp14:editId="40AAC76A">
                <wp:simplePos x="0" y="0"/>
                <wp:positionH relativeFrom="column">
                  <wp:posOffset>393700</wp:posOffset>
                </wp:positionH>
                <wp:positionV relativeFrom="paragraph">
                  <wp:posOffset>287020</wp:posOffset>
                </wp:positionV>
                <wp:extent cx="1383665" cy="1264920"/>
                <wp:effectExtent l="0" t="0" r="26035" b="11430"/>
                <wp:wrapNone/>
                <wp:docPr id="1266664104" name="Flowchart: Connector 19"/>
                <wp:cNvGraphicFramePr/>
                <a:graphic xmlns:a="http://schemas.openxmlformats.org/drawingml/2006/main">
                  <a:graphicData uri="http://schemas.microsoft.com/office/word/2010/wordprocessingShape">
                    <wps:wsp>
                      <wps:cNvSpPr/>
                      <wps:spPr>
                        <a:xfrm>
                          <a:off x="0" y="0"/>
                          <a:ext cx="1383665" cy="1264920"/>
                        </a:xfrm>
                        <a:prstGeom prst="flowChartConnector">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75939664" w14:textId="4C44BF42" w:rsidR="0043235B" w:rsidRPr="00A279A0" w:rsidRDefault="0043235B" w:rsidP="0043235B">
                            <w:pPr>
                              <w:jc w:val="center"/>
                              <w:rPr>
                                <w:rFonts w:ascii="Arial" w:hAnsi="Arial" w:cs="Arial"/>
                                <w:b/>
                                <w:bCs/>
                                <w:color w:val="000000" w:themeColor="text1"/>
                                <w:sz w:val="16"/>
                                <w:szCs w:val="16"/>
                              </w:rPr>
                            </w:pPr>
                            <w:r w:rsidRPr="00A279A0">
                              <w:rPr>
                                <w:rFonts w:ascii="Arial" w:hAnsi="Arial" w:cs="Arial"/>
                                <w:b/>
                                <w:bCs/>
                                <w:color w:val="000000" w:themeColor="text1"/>
                                <w:sz w:val="16"/>
                                <w:szCs w:val="16"/>
                              </w:rPr>
                              <w:t>Support</w:t>
                            </w:r>
                          </w:p>
                          <w:p w14:paraId="4E6E44E7" w14:textId="517331D0" w:rsidR="0043235B" w:rsidRPr="00A279A0" w:rsidRDefault="0043235B" w:rsidP="0043235B">
                            <w:pPr>
                              <w:jc w:val="center"/>
                              <w:rPr>
                                <w:rFonts w:ascii="Arial" w:hAnsi="Arial" w:cs="Arial"/>
                                <w:color w:val="000000" w:themeColor="text1"/>
                                <w:sz w:val="16"/>
                                <w:szCs w:val="16"/>
                              </w:rPr>
                            </w:pPr>
                            <w:r w:rsidRPr="00A279A0">
                              <w:rPr>
                                <w:rFonts w:ascii="Arial" w:hAnsi="Arial" w:cs="Arial"/>
                                <w:color w:val="000000" w:themeColor="text1"/>
                                <w:sz w:val="16"/>
                                <w:szCs w:val="16"/>
                              </w:rPr>
                              <w:t>Encouragement, guidance and wellbeing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45C26C" id="Flowchart: Connector 19" o:spid="_x0000_s1032" type="#_x0000_t120" style="position:absolute;margin-left:31pt;margin-top:22.6pt;width:108.95pt;height:99.6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SbwcdAIAADQFAAAOAAAAZHJzL2Uyb0RvYy54bWysVN9P2zAQfp+0/8Hy+0hSSgcVKaqKmCYh&#10;QMDEs+vYJJLj885u0+6v39lJUwTTHqa9JGff7+++8+XVrjVsq9A3YEtenOScKSuhauxryX8833w5&#10;58wHYSthwKqS75XnV4vPny47N1cTqMFUChkFsX7euZLXIbh5lnlZq1b4E3DKklIDtiLQEV+zCkVH&#10;0VuTTfJ8lnWAlUOQynu6ve6VfJHia61kuNfaq8BMyam2kL6Yvuv4zRaXYv6KwtWNHMoQ/1BFKxpL&#10;ScdQ1yIItsHmQ6i2kQgedDiR0GagdSNV6oG6KfJ33TzVwqnUC4Hj3QiT/39h5d32yT0gwdA5P/ck&#10;xi52Gtv4p/rYLoG1H8FSu8AkXRan56ez2RlnknTFZDa9mCQ4s6O7Qx++KWhZFEquDXSrWmBYgbU0&#10;GcAEmdje+kAFkOPBgQ7HcpIU9kbFiox9VJo1FRUwSd6JKWplkG0FzVhIqWwoelUtKtVfF2d5fqhu&#10;9EgpU8AYWTfGjLGHAJGFH2P3tQ720VUloo3O+d8K651Hj5QZbBid28YOuIx19i0Y6mrI3NsfQOqh&#10;iSiF3XpH2JR8Fi3jzRqq/QMyhJ743smbhmZxK3x4EEhMp52g7Q339InjKTkMEmc14K8/3Ud7IiBp&#10;Oetoc0ruf24EKs7Md0vUvCim07hq6TA9+0q0YPhWs36rsZt2BTS4gt4JJ5MY7YM5iBqhfaElX8as&#10;pBJWUu6Sy4CHwyr0G03PhFTLZTKj9XIi3NonJ2PwiHNk1/PuRaAbCBmIy3dw2DIxf8fE3jZ6Wlhu&#10;Augm0fSI6zABWs1EpeEZibv/9pysjo/d4jcAAAD//wMAUEsDBBQABgAIAAAAIQDDcjba4AAAAAkB&#10;AAAPAAAAZHJzL2Rvd25yZXYueG1sTI9LT8MwEITvSPwHa5G4IOoQTKEhTlUhReJAhejj7sTbOMKP&#10;ELtt+PcsJ7jNalYz35TLyVl2wjH2wUu4m2XA0LdB976TsNvWt0/AYlJeKxs8SvjGCMvq8qJUhQ5n&#10;/4GnTeoYhfhYKAkmpaHgPLYGnYqzMKAn7xBGpxKdY8f1qM4U7izPs2zOneo9NRg14IvB9nNzdBJs&#10;vNl/HVb9/WvzZvi6xvpdTHspr6+m1TOwhFP6e4ZffEKHipiacPQ6MithntOUJEE85MDIzx8XC2AN&#10;CSEE8Krk/xdUPwAAAP//AwBQSwECLQAUAAYACAAAACEAtoM4kv4AAADhAQAAEwAAAAAAAAAAAAAA&#10;AAAAAAAAW0NvbnRlbnRfVHlwZXNdLnhtbFBLAQItABQABgAIAAAAIQA4/SH/1gAAAJQBAAALAAAA&#10;AAAAAAAAAAAAAC8BAABfcmVscy8ucmVsc1BLAQItABQABgAIAAAAIQCbSbwcdAIAADQFAAAOAAAA&#10;AAAAAAAAAAAAAC4CAABkcnMvZTJvRG9jLnhtbFBLAQItABQABgAIAAAAIQDDcjba4AAAAAkBAAAP&#10;AAAAAAAAAAAAAAAAAM4EAABkcnMvZG93bnJldi54bWxQSwUGAAAAAAQABADzAAAA2wUAAAAA&#10;" fillcolor="#94b6d2 [3204]" strokecolor="#0f1b25 [484]" strokeweight="1pt">
                <v:stroke joinstyle="miter"/>
                <v:textbox>
                  <w:txbxContent>
                    <w:p w14:paraId="75939664" w14:textId="4C44BF42" w:rsidR="0043235B" w:rsidRPr="00A279A0" w:rsidRDefault="0043235B" w:rsidP="0043235B">
                      <w:pPr>
                        <w:jc w:val="center"/>
                        <w:rPr>
                          <w:rFonts w:ascii="Arial" w:hAnsi="Arial" w:cs="Arial"/>
                          <w:b/>
                          <w:bCs/>
                          <w:color w:val="000000" w:themeColor="text1"/>
                          <w:sz w:val="16"/>
                          <w:szCs w:val="16"/>
                        </w:rPr>
                      </w:pPr>
                      <w:r w:rsidRPr="00A279A0">
                        <w:rPr>
                          <w:rFonts w:ascii="Arial" w:hAnsi="Arial" w:cs="Arial"/>
                          <w:b/>
                          <w:bCs/>
                          <w:color w:val="000000" w:themeColor="text1"/>
                          <w:sz w:val="16"/>
                          <w:szCs w:val="16"/>
                        </w:rPr>
                        <w:t>Support</w:t>
                      </w:r>
                    </w:p>
                    <w:p w14:paraId="4E6E44E7" w14:textId="517331D0" w:rsidR="0043235B" w:rsidRPr="00A279A0" w:rsidRDefault="0043235B" w:rsidP="0043235B">
                      <w:pPr>
                        <w:jc w:val="center"/>
                        <w:rPr>
                          <w:rFonts w:ascii="Arial" w:hAnsi="Arial" w:cs="Arial"/>
                          <w:color w:val="000000" w:themeColor="text1"/>
                          <w:sz w:val="16"/>
                          <w:szCs w:val="16"/>
                        </w:rPr>
                      </w:pPr>
                      <w:r w:rsidRPr="00A279A0">
                        <w:rPr>
                          <w:rFonts w:ascii="Arial" w:hAnsi="Arial" w:cs="Arial"/>
                          <w:color w:val="000000" w:themeColor="text1"/>
                          <w:sz w:val="16"/>
                          <w:szCs w:val="16"/>
                        </w:rPr>
                        <w:t>Encouragement, guidance and wellbeing</w:t>
                      </w:r>
                    </w:p>
                  </w:txbxContent>
                </v:textbox>
              </v:shape>
            </w:pict>
          </mc:Fallback>
        </mc:AlternateContent>
      </w:r>
      <w:r w:rsidR="00A279A0" w:rsidRPr="00C90CF7">
        <w:rPr>
          <w:rFonts w:ascii="Arial" w:eastAsia="Arial Nova" w:hAnsi="Arial" w:cs="Arial"/>
          <w:noProof/>
          <w:color w:val="000000" w:themeColor="text1"/>
          <w:sz w:val="22"/>
          <w:szCs w:val="22"/>
        </w:rPr>
        <mc:AlternateContent>
          <mc:Choice Requires="wps">
            <w:drawing>
              <wp:anchor distT="0" distB="0" distL="114300" distR="114300" simplePos="0" relativeHeight="251659264" behindDoc="0" locked="0" layoutInCell="1" allowOverlap="1" wp14:anchorId="60944390" wp14:editId="02E2E484">
                <wp:simplePos x="0" y="0"/>
                <wp:positionH relativeFrom="column">
                  <wp:posOffset>1962785</wp:posOffset>
                </wp:positionH>
                <wp:positionV relativeFrom="paragraph">
                  <wp:posOffset>284480</wp:posOffset>
                </wp:positionV>
                <wp:extent cx="1384300" cy="1264920"/>
                <wp:effectExtent l="0" t="0" r="25400" b="11430"/>
                <wp:wrapNone/>
                <wp:docPr id="1811808466" name="Flowchart: Connector 1"/>
                <wp:cNvGraphicFramePr/>
                <a:graphic xmlns:a="http://schemas.openxmlformats.org/drawingml/2006/main">
                  <a:graphicData uri="http://schemas.microsoft.com/office/word/2010/wordprocessingShape">
                    <wps:wsp>
                      <wps:cNvSpPr/>
                      <wps:spPr>
                        <a:xfrm>
                          <a:off x="0" y="0"/>
                          <a:ext cx="1384300" cy="1264920"/>
                        </a:xfrm>
                        <a:prstGeom prst="flowChartConnector">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4D9E5475" w14:textId="57D60B0B" w:rsidR="00561A76" w:rsidRPr="00A279A0" w:rsidRDefault="00561A76" w:rsidP="00561A76">
                            <w:pPr>
                              <w:jc w:val="center"/>
                              <w:rPr>
                                <w:rFonts w:ascii="Arial" w:hAnsi="Arial" w:cs="Arial"/>
                                <w:b/>
                                <w:bCs/>
                                <w:color w:val="000000" w:themeColor="text1"/>
                                <w:sz w:val="16"/>
                                <w:szCs w:val="16"/>
                              </w:rPr>
                            </w:pPr>
                            <w:r w:rsidRPr="00A279A0">
                              <w:rPr>
                                <w:rFonts w:ascii="Arial" w:hAnsi="Arial" w:cs="Arial"/>
                                <w:b/>
                                <w:bCs/>
                                <w:color w:val="000000" w:themeColor="text1"/>
                                <w:sz w:val="16"/>
                                <w:szCs w:val="16"/>
                              </w:rPr>
                              <w:t>Me</w:t>
                            </w:r>
                          </w:p>
                          <w:p w14:paraId="47D7B0A8" w14:textId="70B9B62F" w:rsidR="00561A76" w:rsidRPr="00A279A0" w:rsidRDefault="00561A76" w:rsidP="00561A76">
                            <w:pPr>
                              <w:jc w:val="center"/>
                              <w:rPr>
                                <w:rFonts w:ascii="Arial" w:hAnsi="Arial" w:cs="Arial"/>
                                <w:color w:val="000000" w:themeColor="text1"/>
                                <w:sz w:val="16"/>
                                <w:szCs w:val="16"/>
                              </w:rPr>
                            </w:pPr>
                            <w:r w:rsidRPr="00A279A0">
                              <w:rPr>
                                <w:rFonts w:ascii="Arial" w:hAnsi="Arial" w:cs="Arial"/>
                                <w:color w:val="000000" w:themeColor="text1"/>
                                <w:sz w:val="16"/>
                                <w:szCs w:val="16"/>
                              </w:rPr>
                              <w:t>Career Goal:</w:t>
                            </w:r>
                          </w:p>
                          <w:p w14:paraId="51738F73" w14:textId="4134438F" w:rsidR="00561A76" w:rsidRPr="00A279A0" w:rsidRDefault="00561A76" w:rsidP="00561A76">
                            <w:pPr>
                              <w:jc w:val="center"/>
                              <w:rPr>
                                <w:rFonts w:ascii="Arial" w:hAnsi="Arial" w:cs="Arial"/>
                                <w:color w:val="000000" w:themeColor="text1"/>
                                <w:sz w:val="16"/>
                                <w:szCs w:val="16"/>
                              </w:rPr>
                            </w:pPr>
                            <w:r w:rsidRPr="00A279A0">
                              <w:rPr>
                                <w:rFonts w:ascii="Arial" w:hAnsi="Arial" w:cs="Arial"/>
                                <w:color w:val="000000" w:themeColor="text1"/>
                                <w:sz w:val="16"/>
                                <w:szCs w:val="16"/>
                              </w:rPr>
                              <w:t>Health and Social Care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944390" id="Flowchart: Connector 1" o:spid="_x0000_s1033" type="#_x0000_t120" style="position:absolute;margin-left:154.55pt;margin-top:22.4pt;width:109pt;height:99.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d/DmcwIAADQFAAAOAAAAZHJzL2Uyb0RvYy54bWysVEtv2zAMvg/YfxB0X22n6SuoUwQpOgwo&#10;2mDt0LMiS7UBWdQoJU7260fJjlO0ww7DLjYlvj9+1PXNrjVsq9A3YEtenOScKSuhauxryX883325&#10;5MwHYSthwKqS75XnN/PPn647N1MTqMFUChkFsX7WuZLXIbhZlnlZq1b4E3DKklIDtiLQEV+zCkVH&#10;0VuTTfL8POsAK4cglfd0e9sr+TzF11rJ8Ki1V4GZklNtIX0xfdfxm82vxewVhasbOZQh/qGKVjSW&#10;ko6hbkUQbIPNh1BtIxE86HAioc1A60aq1AN1U+TvunmqhVOpFwLHuxEm///Cyoftk1shwdA5P/Mk&#10;xi52Gtv4p/rYLoG1H8FSu8AkXRanl9PTnDCVpCsm59OrSYIzO7o79OGrgpZFoeTaQLesBYYlWEuT&#10;AUyQie29D1QAOR4c6HAsJ0lhb1SsyNjvSrOmogImyTsxRS0Nsq2gGQsplQ1Fr6pFpfrr4iynUvsk&#10;o0dKmQLGyLoxZow9BIgs/Bi7DzPYR1eViDY6538rrHcePVJmsGF0bhs74DLW2bdgqKshc29/AKmH&#10;JqIUdusdYVPyi2gZb9ZQ7VfIEHrieyfvGprFvfBhJZCYTvOj7Q2P9InjKTkMEmc14K8/3Ud7IiBp&#10;Oetoc0ruf24EKs7MN0vUvCqm07hq6TA9uyBaMHyrWb/V2E27BBpcQe+Ek0mM9sEcRI3QvtCSL2JW&#10;UgkrKXfJZcDDYRn6jaZnQqrFIpnRejkR7u2TkzF4xDmy63n3ItANhAzE5Qc4bJmYvWNibxs9LSw2&#10;AXSTaHrEdZgArWai0vCMxN1/e05Wx8du/hsAAP//AwBQSwMEFAAGAAgAAAAhAN+YV73gAAAACgEA&#10;AA8AAABkcnMvZG93bnJldi54bWxMj8tOwzAQRfdI/IM1SGxQazcNrxCnqpAisaBCtHTvxNM4wo8Q&#10;u234e4YVLGfm6M655Wpylp1wjH3wEhZzAQx9G3TvOwkfu3r2ACwm5bWywaOEb4ywqi4vSlXocPbv&#10;eNqmjlGIj4WSYFIaCs5ja9CpOA8DerodwuhUonHsuB7VmcKd5ZkQd9yp3tMHowZ8Nth+bo9Ogo03&#10;+6/Dul++NK+Gb2qs3/JpL+X11bR+ApZwSn8w/OqTOlTk1ISj15FZCUvxuCBUQp5TBQJus3taNBKy&#10;PBfAq5L/r1D9AAAA//8DAFBLAQItABQABgAIAAAAIQC2gziS/gAAAOEBAAATAAAAAAAAAAAAAAAA&#10;AAAAAABbQ29udGVudF9UeXBlc10ueG1sUEsBAi0AFAAGAAgAAAAhADj9If/WAAAAlAEAAAsAAAAA&#10;AAAAAAAAAAAALwEAAF9yZWxzLy5yZWxzUEsBAi0AFAAGAAgAAAAhAPB38OZzAgAANAUAAA4AAAAA&#10;AAAAAAAAAAAALgIAAGRycy9lMm9Eb2MueG1sUEsBAi0AFAAGAAgAAAAhAN+YV73gAAAACgEAAA8A&#10;AAAAAAAAAAAAAAAAzQQAAGRycy9kb3ducmV2LnhtbFBLBQYAAAAABAAEAPMAAADaBQAAAAA=&#10;" fillcolor="#94b6d2 [3204]" strokecolor="#0f1b25 [484]" strokeweight="1pt">
                <v:stroke joinstyle="miter"/>
                <v:textbox>
                  <w:txbxContent>
                    <w:p w14:paraId="4D9E5475" w14:textId="57D60B0B" w:rsidR="00561A76" w:rsidRPr="00A279A0" w:rsidRDefault="00561A76" w:rsidP="00561A76">
                      <w:pPr>
                        <w:jc w:val="center"/>
                        <w:rPr>
                          <w:rFonts w:ascii="Arial" w:hAnsi="Arial" w:cs="Arial"/>
                          <w:b/>
                          <w:bCs/>
                          <w:color w:val="000000" w:themeColor="text1"/>
                          <w:sz w:val="16"/>
                          <w:szCs w:val="16"/>
                        </w:rPr>
                      </w:pPr>
                      <w:r w:rsidRPr="00A279A0">
                        <w:rPr>
                          <w:rFonts w:ascii="Arial" w:hAnsi="Arial" w:cs="Arial"/>
                          <w:b/>
                          <w:bCs/>
                          <w:color w:val="000000" w:themeColor="text1"/>
                          <w:sz w:val="16"/>
                          <w:szCs w:val="16"/>
                        </w:rPr>
                        <w:t>Me</w:t>
                      </w:r>
                    </w:p>
                    <w:p w14:paraId="47D7B0A8" w14:textId="70B9B62F" w:rsidR="00561A76" w:rsidRPr="00A279A0" w:rsidRDefault="00561A76" w:rsidP="00561A76">
                      <w:pPr>
                        <w:jc w:val="center"/>
                        <w:rPr>
                          <w:rFonts w:ascii="Arial" w:hAnsi="Arial" w:cs="Arial"/>
                          <w:color w:val="000000" w:themeColor="text1"/>
                          <w:sz w:val="16"/>
                          <w:szCs w:val="16"/>
                        </w:rPr>
                      </w:pPr>
                      <w:r w:rsidRPr="00A279A0">
                        <w:rPr>
                          <w:rFonts w:ascii="Arial" w:hAnsi="Arial" w:cs="Arial"/>
                          <w:color w:val="000000" w:themeColor="text1"/>
                          <w:sz w:val="16"/>
                          <w:szCs w:val="16"/>
                        </w:rPr>
                        <w:t>Career Goal:</w:t>
                      </w:r>
                    </w:p>
                    <w:p w14:paraId="51738F73" w14:textId="4134438F" w:rsidR="00561A76" w:rsidRPr="00A279A0" w:rsidRDefault="00561A76" w:rsidP="00561A76">
                      <w:pPr>
                        <w:jc w:val="center"/>
                        <w:rPr>
                          <w:rFonts w:ascii="Arial" w:hAnsi="Arial" w:cs="Arial"/>
                          <w:color w:val="000000" w:themeColor="text1"/>
                          <w:sz w:val="16"/>
                          <w:szCs w:val="16"/>
                        </w:rPr>
                      </w:pPr>
                      <w:r w:rsidRPr="00A279A0">
                        <w:rPr>
                          <w:rFonts w:ascii="Arial" w:hAnsi="Arial" w:cs="Arial"/>
                          <w:color w:val="000000" w:themeColor="text1"/>
                          <w:sz w:val="16"/>
                          <w:szCs w:val="16"/>
                        </w:rPr>
                        <w:t>Health and Social Care</w:t>
                      </w:r>
                    </w:p>
                  </w:txbxContent>
                </v:textbox>
              </v:shape>
            </w:pict>
          </mc:Fallback>
        </mc:AlternateContent>
      </w:r>
    </w:p>
    <w:p w14:paraId="09D1899C" w14:textId="4DABEC6B" w:rsidR="021F216E" w:rsidRPr="00C90CF7" w:rsidRDefault="00A279A0" w:rsidP="021F216E">
      <w:pPr>
        <w:rPr>
          <w:rFonts w:ascii="Arial Nova" w:eastAsia="Arial Nova" w:hAnsi="Arial Nova" w:cs="Arial Nova"/>
          <w:color w:val="000000" w:themeColor="text1"/>
        </w:rPr>
      </w:pPr>
      <w:r>
        <w:rPr>
          <w:rFonts w:ascii="Arial Nova" w:eastAsia="Arial Nova" w:hAnsi="Arial Nova" w:cs="Arial Nova"/>
          <w:noProof/>
          <w:color w:val="000000" w:themeColor="text1"/>
        </w:rPr>
        <mc:AlternateContent>
          <mc:Choice Requires="wps">
            <w:drawing>
              <wp:anchor distT="0" distB="0" distL="114300" distR="114300" simplePos="0" relativeHeight="251680768" behindDoc="0" locked="0" layoutInCell="1" allowOverlap="1" wp14:anchorId="7393B766" wp14:editId="3B593E91">
                <wp:simplePos x="0" y="0"/>
                <wp:positionH relativeFrom="column">
                  <wp:posOffset>-863600</wp:posOffset>
                </wp:positionH>
                <wp:positionV relativeFrom="paragraph">
                  <wp:posOffset>313690</wp:posOffset>
                </wp:positionV>
                <wp:extent cx="939800" cy="806450"/>
                <wp:effectExtent l="0" t="0" r="12700" b="12700"/>
                <wp:wrapNone/>
                <wp:docPr id="1223732722" name="Flowchart: Alternative Process 22"/>
                <wp:cNvGraphicFramePr/>
                <a:graphic xmlns:a="http://schemas.openxmlformats.org/drawingml/2006/main">
                  <a:graphicData uri="http://schemas.microsoft.com/office/word/2010/wordprocessingShape">
                    <wps:wsp>
                      <wps:cNvSpPr/>
                      <wps:spPr>
                        <a:xfrm>
                          <a:off x="0" y="0"/>
                          <a:ext cx="939800" cy="806450"/>
                        </a:xfrm>
                        <a:prstGeom prst="flowChartAlternateProcess">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618A110C" w14:textId="1EEF15D4" w:rsidR="0043235B" w:rsidRPr="00A279A0" w:rsidRDefault="0043235B" w:rsidP="0043235B">
                            <w:pPr>
                              <w:jc w:val="center"/>
                              <w:rPr>
                                <w:rFonts w:ascii="Arial" w:hAnsi="Arial" w:cs="Arial"/>
                                <w:b/>
                                <w:bCs/>
                                <w:color w:val="000000" w:themeColor="text1"/>
                                <w:sz w:val="16"/>
                                <w:szCs w:val="16"/>
                              </w:rPr>
                            </w:pPr>
                            <w:r w:rsidRPr="00A279A0">
                              <w:rPr>
                                <w:rFonts w:ascii="Arial" w:hAnsi="Arial" w:cs="Arial"/>
                                <w:b/>
                                <w:bCs/>
                                <w:color w:val="000000" w:themeColor="text1"/>
                                <w:sz w:val="16"/>
                                <w:szCs w:val="16"/>
                              </w:rPr>
                              <w:t>Family</w:t>
                            </w:r>
                          </w:p>
                          <w:p w14:paraId="14C5B2F9" w14:textId="777A8ABD" w:rsidR="0043235B" w:rsidRPr="00A279A0" w:rsidRDefault="0043235B" w:rsidP="0043235B">
                            <w:pPr>
                              <w:jc w:val="center"/>
                              <w:rPr>
                                <w:rFonts w:ascii="Arial" w:hAnsi="Arial" w:cs="Arial"/>
                                <w:color w:val="000000" w:themeColor="text1"/>
                                <w:sz w:val="16"/>
                                <w:szCs w:val="16"/>
                              </w:rPr>
                            </w:pPr>
                            <w:r w:rsidRPr="00A279A0">
                              <w:rPr>
                                <w:rFonts w:ascii="Arial" w:hAnsi="Arial" w:cs="Arial"/>
                                <w:color w:val="000000" w:themeColor="text1"/>
                                <w:sz w:val="16"/>
                                <w:szCs w:val="16"/>
                              </w:rPr>
                              <w:t>Emotional Support and motivation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7393B766" id="Flowchart: Alternative Process 22" o:spid="_x0000_s1034" type="#_x0000_t176" style="position:absolute;margin-left:-68pt;margin-top:24.7pt;width:74pt;height:63.5pt;z-index:2516807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ShWPcwIAADkFAAAOAAAAZHJzL2Uyb0RvYy54bWysVFFP2zAQfp+0/2D5fSTtCoOKFFVFTJMQ&#10;VMDEs+vYJJJje+drk+7X7+ykKQK0h2kvie27++783Xe+vOoaw3YKQu1swScnOWfKSlfW9qXgP59u&#10;vpxzFlDYUhhnVcH3KvCrxedPl62fq6mrnCkVMAKxYd76gleIfp5lQVaqEeHEeWXJqB00AmkLL1kJ&#10;oiX0xmTTPD/LWgelBydVCHR63Rv5IuFrrSTeax0UMlNwqg3TF9J3E7/Z4lLMX0D4qpZDGeIfqmhE&#10;bSnpCHUtULAt1O+gmlqCC07jiXRN5rSupUp3oNtM8je3eayEV+kuRE7wI03h/8HKu92jXwPR0Pow&#10;D7SMt+g0NPFP9bEukbUfyVIdMkmHF18vznOiVJLpPD+bnSYys2Owh4DflWtYXBRcG9euKgG4NKjA&#10;ClTrvm2JN7G7DUhVUPwhjjbHmtIK90bFsox9UJrVJVUxTdFJLmplgO0ENVpIqSxOelMlStUfT05z&#10;KrhPMkaklAkwIuvamBF7AIhSfI/dwwz+MVQltY3B+d8K64PHiJTZWRyDm9o6+AjA0K2GzL3/gaSe&#10;msgSdpuOuKGmRM94snHlfg0MXK/+4OVNTS25FQHXAkju1EUaYbynT+xSwd2w4qxy8Puj8+hPKiQr&#10;Zy2NT8HDr60AxZn5YUmfF5PZLM5b2sxOv01pA68tm9cWu21Wjho3ocfCy7SM/mgOSw2ueaZJX8as&#10;ZBJWUu6CS4TDZoX9WNNbIdVymdxoxrzAW/voZQSPPEd1PXXPAvygSyRB37nDqIn5GyX2vjHSuuUW&#10;na6TTI+8Dh2g+UxSGt6S+AC83iev44u3+AMAAP//AwBQSwMEFAAGAAgAAAAhAEUe5k7fAAAACgEA&#10;AA8AAABkcnMvZG93bnJldi54bWxMj8FOwzAQRO9I/IO1SNxaJyWEEuJUhYobFaJUgqMTL3FEvI5i&#10;tw1/z/YEp9VoRzNvytXkenHEMXSeFKTzBARS401HrYL9+/NsCSJETUb3nlDBDwZYVZcXpS6MP9Eb&#10;HnexFRxCodAKbIxDIWVoLDod5n5A4t+XH52OLMdWmlGfONz1cpEkuXS6I26wesAni8337uAUxI/N&#10;616u881L5x+Xqf283dZ2UOr6alo/gIg4xT8znPEZHSpmqv2BTBC9gll6k/OYqCC7z0CcHQvWNd+7&#10;PANZlfL/hOoXAAD//wMAUEsBAi0AFAAGAAgAAAAhALaDOJL+AAAA4QEAABMAAAAAAAAAAAAAAAAA&#10;AAAAAFtDb250ZW50X1R5cGVzXS54bWxQSwECLQAUAAYACAAAACEAOP0h/9YAAACUAQAACwAAAAAA&#10;AAAAAAAAAAAvAQAAX3JlbHMvLnJlbHNQSwECLQAUAAYACAAAACEAN0oVj3MCAAA5BQAADgAAAAAA&#10;AAAAAAAAAAAuAgAAZHJzL2Uyb0RvYy54bWxQSwECLQAUAAYACAAAACEARR7mTt8AAAAKAQAADwAA&#10;AAAAAAAAAAAAAADNBAAAZHJzL2Rvd25yZXYueG1sUEsFBgAAAAAEAAQA8wAAANkFAAAAAA==&#10;" fillcolor="#94b6d2 [3204]" strokecolor="#0f1b25 [484]" strokeweight="1pt">
                <v:textbox>
                  <w:txbxContent>
                    <w:p w14:paraId="618A110C" w14:textId="1EEF15D4" w:rsidR="0043235B" w:rsidRPr="00A279A0" w:rsidRDefault="0043235B" w:rsidP="0043235B">
                      <w:pPr>
                        <w:jc w:val="center"/>
                        <w:rPr>
                          <w:rFonts w:ascii="Arial" w:hAnsi="Arial" w:cs="Arial"/>
                          <w:b/>
                          <w:bCs/>
                          <w:color w:val="000000" w:themeColor="text1"/>
                          <w:sz w:val="16"/>
                          <w:szCs w:val="16"/>
                        </w:rPr>
                      </w:pPr>
                      <w:r w:rsidRPr="00A279A0">
                        <w:rPr>
                          <w:rFonts w:ascii="Arial" w:hAnsi="Arial" w:cs="Arial"/>
                          <w:b/>
                          <w:bCs/>
                          <w:color w:val="000000" w:themeColor="text1"/>
                          <w:sz w:val="16"/>
                          <w:szCs w:val="16"/>
                        </w:rPr>
                        <w:t>Family</w:t>
                      </w:r>
                    </w:p>
                    <w:p w14:paraId="14C5B2F9" w14:textId="777A8ABD" w:rsidR="0043235B" w:rsidRPr="00A279A0" w:rsidRDefault="0043235B" w:rsidP="0043235B">
                      <w:pPr>
                        <w:jc w:val="center"/>
                        <w:rPr>
                          <w:rFonts w:ascii="Arial" w:hAnsi="Arial" w:cs="Arial"/>
                          <w:color w:val="000000" w:themeColor="text1"/>
                          <w:sz w:val="16"/>
                          <w:szCs w:val="16"/>
                        </w:rPr>
                      </w:pPr>
                      <w:r w:rsidRPr="00A279A0">
                        <w:rPr>
                          <w:rFonts w:ascii="Arial" w:hAnsi="Arial" w:cs="Arial"/>
                          <w:color w:val="000000" w:themeColor="text1"/>
                          <w:sz w:val="16"/>
                          <w:szCs w:val="16"/>
                        </w:rPr>
                        <w:t>Emotional Support and motivation</w:t>
                      </w:r>
                    </w:p>
                  </w:txbxContent>
                </v:textbox>
              </v:shape>
            </w:pict>
          </mc:Fallback>
        </mc:AlternateContent>
      </w:r>
      <w:r w:rsidR="00BA6D92">
        <w:rPr>
          <w:rFonts w:ascii="Arial Nova" w:eastAsia="Arial Nova" w:hAnsi="Arial Nova" w:cs="Arial Nova"/>
          <w:noProof/>
          <w:color w:val="000000" w:themeColor="text1"/>
        </w:rPr>
        <mc:AlternateContent>
          <mc:Choice Requires="wps">
            <w:drawing>
              <wp:anchor distT="0" distB="0" distL="114300" distR="114300" simplePos="0" relativeHeight="251701248" behindDoc="0" locked="0" layoutInCell="1" allowOverlap="1" wp14:anchorId="58822B01" wp14:editId="42319808">
                <wp:simplePos x="0" y="0"/>
                <wp:positionH relativeFrom="column">
                  <wp:posOffset>4617341</wp:posOffset>
                </wp:positionH>
                <wp:positionV relativeFrom="paragraph">
                  <wp:posOffset>175617</wp:posOffset>
                </wp:positionV>
                <wp:extent cx="317395" cy="305755"/>
                <wp:effectExtent l="0" t="0" r="26035" b="18415"/>
                <wp:wrapNone/>
                <wp:docPr id="1598623166" name="Straight Connector 42"/>
                <wp:cNvGraphicFramePr/>
                <a:graphic xmlns:a="http://schemas.openxmlformats.org/drawingml/2006/main">
                  <a:graphicData uri="http://schemas.microsoft.com/office/word/2010/wordprocessingShape">
                    <wps:wsp>
                      <wps:cNvCnPr/>
                      <wps:spPr>
                        <a:xfrm flipV="1">
                          <a:off x="0" y="0"/>
                          <a:ext cx="317395" cy="30575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D7CE165" id="Straight Connector 42" o:spid="_x0000_s1026" style="position:absolute;flip:y;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63.55pt,13.85pt" to="388.55pt,3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j2vbqQEAAKIDAAAOAAAAZHJzL2Uyb0RvYy54bWysU8tu2zAQvBfoPxC815JjuGkFyzkkaC5F&#10;E7RJ7wy1tAjwBZKx5L/PcmUrRVIUaJALQZE7szPD1eZitIbtISbtXcuXi5ozcNJ32u1afn/37dMX&#10;zlIWrhPGO2j5ARK/2H78sBlCA2e+96aDyJDEpWYILe9zDk1VJdmDFWnhAzi8VD5akfEz7qouigHZ&#10;ranO6vpzNfjYheglpISnV9Ml3xK/UiDzjVIJMjMtR22Z1kjrQ1mr7UY0uyhCr+VRhniDCiu0w6Yz&#10;1ZXIgj1G/YrKahl98iovpLeVV0pLIA/oZlm/cPOrFwHIC4aTwhxTej9a+WN/6W4jxjCE1KRwG4uL&#10;UUXLlNHhN74p+UKlbKTYDnNsMGYm8XC1PF99XXMm8WpVr8/X6xJrNdEUuhBTvgZvWdm03GhXXIlG&#10;7L+nPJWeShD3LIR2+WCgFBv3ExTTHTacJNGMwKWJbC/wdYWU4PLy2JqqC0xpY2ZgTW3/CTzWFyjQ&#10;/PwPeEZQZ+/yDLba+fi37nk8SVZT/SmByXeJ4MF3B3oiigYHgcI9Dm2ZtD+/Cf78a22fAAAA//8D&#10;AFBLAwQUAAYACAAAACEAW+GnbN8AAAAJAQAADwAAAGRycy9kb3ducmV2LnhtbEyPTU/DMAyG70j8&#10;h8iTuCCWrhIEuqYTQsBhnDZAYre08dpqjVM1WVf+Pd5p3Pzx6PXjfDW5Tow4hNaThsU8AYFUedtS&#10;reHr8+3uEUSIhqzpPKGGXwywKq6vcpNZf6INjttYCw6hkBkNTYx9JmWoGnQmzH2PxLu9H5yJ3A61&#10;tIM5cbjrZJokD9KZlvhCY3p8abA6bI9Owy748Pq9Lsf3w2Y9mduPmP5UVuub2fS8BBFxihcYzvqs&#10;DgU7lf5INohOg0rVglENqVIgGFDqPCi5uH8CWeTy/wfFHwAAAP//AwBQSwECLQAUAAYACAAAACEA&#10;toM4kv4AAADhAQAAEwAAAAAAAAAAAAAAAAAAAAAAW0NvbnRlbnRfVHlwZXNdLnhtbFBLAQItABQA&#10;BgAIAAAAIQA4/SH/1gAAAJQBAAALAAAAAAAAAAAAAAAAAC8BAABfcmVscy8ucmVsc1BLAQItABQA&#10;BgAIAAAAIQDnj2vbqQEAAKIDAAAOAAAAAAAAAAAAAAAAAC4CAABkcnMvZTJvRG9jLnhtbFBLAQIt&#10;ABQABgAIAAAAIQBb4ads3wAAAAkBAAAPAAAAAAAAAAAAAAAAAAMEAABkcnMvZG93bnJldi54bWxQ&#10;SwUGAAAAAAQABADzAAAADwUAAAAA&#10;" strokecolor="#94b6d2 [3204]" strokeweight=".5pt">
                <v:stroke joinstyle="miter"/>
              </v:line>
            </w:pict>
          </mc:Fallback>
        </mc:AlternateContent>
      </w:r>
    </w:p>
    <w:p w14:paraId="545713FA" w14:textId="24D8E718" w:rsidR="021F216E" w:rsidRPr="00C90CF7" w:rsidRDefault="00A279A0" w:rsidP="021F216E">
      <w:pPr>
        <w:rPr>
          <w:rFonts w:ascii="Arial Nova" w:eastAsia="Arial Nova" w:hAnsi="Arial Nova" w:cs="Arial Nova"/>
          <w:color w:val="000000" w:themeColor="text1"/>
        </w:rPr>
      </w:pPr>
      <w:r w:rsidRPr="00C90CF7">
        <w:rPr>
          <w:rFonts w:ascii="Arial Nova" w:eastAsia="Arial Nova" w:hAnsi="Arial Nova" w:cs="Arial Nova"/>
          <w:noProof/>
          <w:color w:val="000000" w:themeColor="text1"/>
        </w:rPr>
        <mc:AlternateContent>
          <mc:Choice Requires="wps">
            <w:drawing>
              <wp:anchor distT="0" distB="0" distL="114300" distR="114300" simplePos="0" relativeHeight="251666432" behindDoc="0" locked="0" layoutInCell="1" allowOverlap="1" wp14:anchorId="659C76B2" wp14:editId="48A9C219">
                <wp:simplePos x="0" y="0"/>
                <wp:positionH relativeFrom="column">
                  <wp:posOffset>3304540</wp:posOffset>
                </wp:positionH>
                <wp:positionV relativeFrom="paragraph">
                  <wp:posOffset>309245</wp:posOffset>
                </wp:positionV>
                <wp:extent cx="232410" cy="0"/>
                <wp:effectExtent l="0" t="0" r="0" b="0"/>
                <wp:wrapNone/>
                <wp:docPr id="720923194" name="Straight Connector 8"/>
                <wp:cNvGraphicFramePr/>
                <a:graphic xmlns:a="http://schemas.openxmlformats.org/drawingml/2006/main">
                  <a:graphicData uri="http://schemas.microsoft.com/office/word/2010/wordprocessingShape">
                    <wps:wsp>
                      <wps:cNvCnPr/>
                      <wps:spPr>
                        <a:xfrm flipV="1">
                          <a:off x="0" y="0"/>
                          <a:ext cx="23241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02A15CD" id="Straight Connector 8" o:spid="_x0000_s1026" style="position:absolute;flip: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0.2pt,24.35pt" to="278.5pt,2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ukkIowEAAJ0DAAAOAAAAZHJzL2Uyb0RvYy54bWysU02P0zAQvSPxHyzfadKCEIqa7mFXcEGw&#10;4mPvXmfcWLI9lm2a9N8znrRZBAgJxMXyx7w3896M9zezd+IEKVsMvdxuWikgaBxsOPby65e3L95I&#10;kYsKg3IYoJdnyPLm8PzZfood7HBEN0ASRBJyN8VejqXErmmyHsGrvMEIgR4NJq8KHdOxGZKaiN27&#10;Zte2r5sJ0xATasiZbu+WR3lgfmNAl4/GZCjC9ZJqK7wmXh/r2hz2qjsmFUerL2Wof6jCKxso6Up1&#10;p4oS35L9hcpbnTCjKRuNvkFjrAbWQGq27U9qPo8qAmshc3Jcbcr/j1Z/ON2G+0Q2TDF3Od6nqmI2&#10;yQvjbHygnrIuqlTMbNt5tQ3mIjRd7l7uXm3JXH19ahaGyhRTLu8AvaibXjobqiDVqdP7XCgrhV5D&#10;6PBUA+/K2UENduETGGEHyrVUw+MBty6Jk6LGKq0hlG1tJvFxdIUZ69wKbDntH4GX+AoFHp2/Aa8I&#10;zoyhrGBvA6bfZS/ztWSzxF8dWHRXCx5xOHN32BqaAVZ4mdc6ZD+eGf70qw7fAQAA//8DAFBLAwQU&#10;AAYACAAAACEAs8LpGt4AAAAJAQAADwAAAGRycy9kb3ducmV2LnhtbEyPwU7DMAyG70i8Q2QkLoil&#10;VBubStMJIeAwThsgwc1tTFutcaom68rbY7QDHG1/+v39+XpynRppCK1nAzezBBRx5W3LtYG316fr&#10;FagQkS12nsnANwVYF+dnOWbWH3lL4y7WSkI4ZGigibHPtA5VQw7DzPfEcvvyg8Mo41BrO+BRwl2n&#10;0yS51Q5blg8N9vTQULXfHZyBz+DD4/umHJ/3282EVy8x/aisMZcX0/0dqEhT/IPhV1/UoRCn0h/Y&#10;BtUZWKTJXFAD89USlACLxVLKlaeFLnL9v0HxAwAA//8DAFBLAQItABQABgAIAAAAIQC2gziS/gAA&#10;AOEBAAATAAAAAAAAAAAAAAAAAAAAAABbQ29udGVudF9UeXBlc10ueG1sUEsBAi0AFAAGAAgAAAAh&#10;ADj9If/WAAAAlAEAAAsAAAAAAAAAAAAAAAAALwEAAF9yZWxzLy5yZWxzUEsBAi0AFAAGAAgAAAAh&#10;AN+6SQijAQAAnQMAAA4AAAAAAAAAAAAAAAAALgIAAGRycy9lMm9Eb2MueG1sUEsBAi0AFAAGAAgA&#10;AAAhALPC6RreAAAACQEAAA8AAAAAAAAAAAAAAAAA/QMAAGRycy9kb3ducmV2LnhtbFBLBQYAAAAA&#10;BAAEAPMAAAAIBQAAAAA=&#10;" strokecolor="#94b6d2 [3204]" strokeweight=".5pt">
                <v:stroke joinstyle="miter"/>
              </v:line>
            </w:pict>
          </mc:Fallback>
        </mc:AlternateContent>
      </w:r>
    </w:p>
    <w:p w14:paraId="44500A1E" w14:textId="614B03C5" w:rsidR="021F216E" w:rsidRPr="00C90CF7" w:rsidRDefault="001B5739" w:rsidP="021F216E">
      <w:pPr>
        <w:rPr>
          <w:rFonts w:ascii="Arial Nova" w:eastAsia="Arial Nova" w:hAnsi="Arial Nova" w:cs="Arial Nova"/>
          <w:color w:val="000000" w:themeColor="text1"/>
        </w:rPr>
      </w:pPr>
      <w:r>
        <w:rPr>
          <w:rFonts w:ascii="Arial Nova" w:eastAsia="Arial Nova" w:hAnsi="Arial Nova" w:cs="Arial Nova"/>
          <w:noProof/>
          <w:color w:val="000000" w:themeColor="text1"/>
        </w:rPr>
        <mc:AlternateContent>
          <mc:Choice Requires="wps">
            <w:drawing>
              <wp:anchor distT="0" distB="0" distL="114300" distR="114300" simplePos="0" relativeHeight="251705344" behindDoc="0" locked="0" layoutInCell="1" allowOverlap="1" wp14:anchorId="3D26E9DA" wp14:editId="4763922F">
                <wp:simplePos x="0" y="0"/>
                <wp:positionH relativeFrom="column">
                  <wp:posOffset>5264150</wp:posOffset>
                </wp:positionH>
                <wp:positionV relativeFrom="paragraph">
                  <wp:posOffset>126365</wp:posOffset>
                </wp:positionV>
                <wp:extent cx="1454785" cy="844550"/>
                <wp:effectExtent l="0" t="0" r="12065" b="12700"/>
                <wp:wrapNone/>
                <wp:docPr id="1403948306" name="Flowchart: Alternative Process 46"/>
                <wp:cNvGraphicFramePr/>
                <a:graphic xmlns:a="http://schemas.openxmlformats.org/drawingml/2006/main">
                  <a:graphicData uri="http://schemas.microsoft.com/office/word/2010/wordprocessingShape">
                    <wps:wsp>
                      <wps:cNvSpPr/>
                      <wps:spPr>
                        <a:xfrm>
                          <a:off x="0" y="0"/>
                          <a:ext cx="1454785" cy="844550"/>
                        </a:xfrm>
                        <a:prstGeom prst="flowChartAlternateProcess">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38602A2A" w14:textId="7BFA1C66" w:rsidR="001B5739" w:rsidRPr="001B5739" w:rsidRDefault="001B5739" w:rsidP="001B5739">
                            <w:pPr>
                              <w:jc w:val="center"/>
                              <w:rPr>
                                <w:rFonts w:ascii="Arial" w:hAnsi="Arial" w:cs="Arial"/>
                                <w:b/>
                                <w:bCs/>
                                <w:color w:val="000000" w:themeColor="text1"/>
                                <w:sz w:val="16"/>
                                <w:szCs w:val="16"/>
                              </w:rPr>
                            </w:pPr>
                            <w:r>
                              <w:rPr>
                                <w:rFonts w:ascii="Arial" w:hAnsi="Arial" w:cs="Arial"/>
                                <w:b/>
                                <w:bCs/>
                                <w:color w:val="000000" w:themeColor="text1"/>
                                <w:sz w:val="16"/>
                                <w:szCs w:val="16"/>
                              </w:rPr>
                              <w:t xml:space="preserve">    </w:t>
                            </w:r>
                            <w:r w:rsidRPr="001B5739">
                              <w:rPr>
                                <w:rFonts w:ascii="Arial" w:hAnsi="Arial" w:cs="Arial"/>
                                <w:b/>
                                <w:bCs/>
                                <w:color w:val="000000" w:themeColor="text1"/>
                                <w:sz w:val="16"/>
                                <w:szCs w:val="16"/>
                              </w:rPr>
                              <w:t>Former Colleagues</w:t>
                            </w:r>
                          </w:p>
                          <w:p w14:paraId="3A41FD43" w14:textId="18538FD6" w:rsidR="001B5739" w:rsidRDefault="001B5739" w:rsidP="001B5739">
                            <w:pPr>
                              <w:pStyle w:val="ListParagraph"/>
                              <w:numPr>
                                <w:ilvl w:val="0"/>
                                <w:numId w:val="18"/>
                              </w:numPr>
                              <w:rPr>
                                <w:rFonts w:ascii="Arial" w:hAnsi="Arial" w:cs="Arial"/>
                                <w:color w:val="000000" w:themeColor="text1"/>
                                <w:sz w:val="16"/>
                                <w:szCs w:val="16"/>
                              </w:rPr>
                            </w:pPr>
                            <w:r>
                              <w:rPr>
                                <w:rFonts w:ascii="Arial" w:hAnsi="Arial" w:cs="Arial"/>
                                <w:color w:val="000000" w:themeColor="text1"/>
                                <w:sz w:val="16"/>
                                <w:szCs w:val="16"/>
                              </w:rPr>
                              <w:t>Professional Advice</w:t>
                            </w:r>
                          </w:p>
                          <w:p w14:paraId="1B23E9C0" w14:textId="7B6F271D" w:rsidR="001B5739" w:rsidRPr="001B5739" w:rsidRDefault="001B5739" w:rsidP="001B5739">
                            <w:pPr>
                              <w:pStyle w:val="ListParagraph"/>
                              <w:numPr>
                                <w:ilvl w:val="0"/>
                                <w:numId w:val="18"/>
                              </w:numPr>
                              <w:rPr>
                                <w:rFonts w:ascii="Arial" w:hAnsi="Arial" w:cs="Arial"/>
                                <w:color w:val="000000" w:themeColor="text1"/>
                                <w:sz w:val="16"/>
                                <w:szCs w:val="16"/>
                              </w:rPr>
                            </w:pPr>
                            <w:r>
                              <w:rPr>
                                <w:rFonts w:ascii="Arial" w:hAnsi="Arial" w:cs="Arial"/>
                                <w:color w:val="000000" w:themeColor="text1"/>
                                <w:sz w:val="16"/>
                                <w:szCs w:val="16"/>
                              </w:rPr>
                              <w:t>Networking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26E9DA" id="Flowchart: Alternative Process 46" o:spid="_x0000_s1035" type="#_x0000_t176" style="position:absolute;margin-left:414.5pt;margin-top:9.95pt;width:114.55pt;height:66.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k69PdAIAADoFAAAOAAAAZHJzL2Uyb0RvYy54bWysVMFu2zAMvQ/YPwi6r7YDZ22DOkWQosOA&#10;og3WDj0rslwbkCWNYmJnXz9KdpyiLXYYdrElkXwiHx91dd23mu0V+MaagmdnKWfKSFs25qXgP59u&#10;v1xw5lGYUmhrVMEPyvPr5edPV51bqJmtrS4VMAIxftG5gteIbpEkXtaqFf7MOmXIWFloBdIWXpIS&#10;REforU5mafo16SyUDqxU3tPpzWDky4hfVUriQ1V5hUwXnHLD+IX43YZvsrwSixcQrm7kmIb4hyxa&#10;0Ri6dIK6ESjYDpp3UG0jwXpb4Zm0bWKrqpEq1kDVZOmbah5r4VSshcjxbqLJ/z9Yeb9/dBsgGjrn&#10;F56WoYq+gjb8KT/WR7IOE1mqRybpMMvn+fnFnDNJtos8n88jm8kp2oHHb8q2LCwKXmnbrWsBuNKo&#10;wAhUm6FvkTixv/NIaVD8MY42p6TiCg9ahby0+aEq1pSUxixGR72otQa2F9RpIaUymA2mWpRqOM7m&#10;aXpMcoqIV0bAgFw1Wk/YI0DQ4nvsIdfRP4SqKLcpOP1bYkPwFBFvtgan4LYxFj4C0FTVePPgfyRp&#10;oCawhP22J24Kfhk8w8nWlocNMLCD/L2Ttw215E543AggvdNk0AzjA31ClwpuxxVntYXfH50Hf5Ih&#10;WTnraH4K7n/tBCjO9HdDAr3M8jwMXNzk8/MZbeC1ZfvaYnbt2lLjMnotnIzL4I/6uKzAts806qtw&#10;K5mEkXR3wSXCcbPGYa7psZBqtYpuNGRO4J15dDKAB56Dup76ZwFu1CWSou/tcdbE4o0SB98Qaexq&#10;h7ZqokxPvI4doAGNUhofk/ACvN5Hr9OTt/wDAAD//wMAUEsDBBQABgAIAAAAIQCQt+G63wAAAAsB&#10;AAAPAAAAZHJzL2Rvd25yZXYueG1sTI/BTsMwEETvSPyDtUjcqJNIqZIQpypU3ECIUgmOTrzEEfE6&#10;it02/D3bE9x2NKPZN/VmcaM44RwGTwrSVQICqfNmoF7B4f3prgARoiajR0+o4AcDbJrrq1pXxp/p&#10;DU/72AsuoVBpBTbGqZIydBadDis/IbH35WenI8u5l2bWZy53o8ySZC2dHog/WD3ho8Xue390CuLH&#10;7vUgt+vd8+AfitR+5i+tnZS6vVm29yAiLvEvDBd8RoeGmVp/JBPEqKDISt4S2ShLEJdAkhcpiJav&#10;PCtBNrX8v6H5BQAA//8DAFBLAQItABQABgAIAAAAIQC2gziS/gAAAOEBAAATAAAAAAAAAAAAAAAA&#10;AAAAAABbQ29udGVudF9UeXBlc10ueG1sUEsBAi0AFAAGAAgAAAAhADj9If/WAAAAlAEAAAsAAAAA&#10;AAAAAAAAAAAALwEAAF9yZWxzLy5yZWxzUEsBAi0AFAAGAAgAAAAhAKuTr090AgAAOgUAAA4AAAAA&#10;AAAAAAAAAAAALgIAAGRycy9lMm9Eb2MueG1sUEsBAi0AFAAGAAgAAAAhAJC34brfAAAACwEAAA8A&#10;AAAAAAAAAAAAAAAAzgQAAGRycy9kb3ducmV2LnhtbFBLBQYAAAAABAAEAPMAAADaBQAAAAA=&#10;" fillcolor="#94b6d2 [3204]" strokecolor="#0f1b25 [484]" strokeweight="1pt">
                <v:textbox>
                  <w:txbxContent>
                    <w:p w14:paraId="38602A2A" w14:textId="7BFA1C66" w:rsidR="001B5739" w:rsidRPr="001B5739" w:rsidRDefault="001B5739" w:rsidP="001B5739">
                      <w:pPr>
                        <w:jc w:val="center"/>
                        <w:rPr>
                          <w:rFonts w:ascii="Arial" w:hAnsi="Arial" w:cs="Arial"/>
                          <w:b/>
                          <w:bCs/>
                          <w:color w:val="000000" w:themeColor="text1"/>
                          <w:sz w:val="16"/>
                          <w:szCs w:val="16"/>
                        </w:rPr>
                      </w:pPr>
                      <w:r>
                        <w:rPr>
                          <w:rFonts w:ascii="Arial" w:hAnsi="Arial" w:cs="Arial"/>
                          <w:b/>
                          <w:bCs/>
                          <w:color w:val="000000" w:themeColor="text1"/>
                          <w:sz w:val="16"/>
                          <w:szCs w:val="16"/>
                        </w:rPr>
                        <w:t xml:space="preserve">    </w:t>
                      </w:r>
                      <w:r w:rsidRPr="001B5739">
                        <w:rPr>
                          <w:rFonts w:ascii="Arial" w:hAnsi="Arial" w:cs="Arial"/>
                          <w:b/>
                          <w:bCs/>
                          <w:color w:val="000000" w:themeColor="text1"/>
                          <w:sz w:val="16"/>
                          <w:szCs w:val="16"/>
                        </w:rPr>
                        <w:t>Former Colleagues</w:t>
                      </w:r>
                    </w:p>
                    <w:p w14:paraId="3A41FD43" w14:textId="18538FD6" w:rsidR="001B5739" w:rsidRDefault="001B5739" w:rsidP="001B5739">
                      <w:pPr>
                        <w:pStyle w:val="ListParagraph"/>
                        <w:numPr>
                          <w:ilvl w:val="0"/>
                          <w:numId w:val="18"/>
                        </w:numPr>
                        <w:rPr>
                          <w:rFonts w:ascii="Arial" w:hAnsi="Arial" w:cs="Arial"/>
                          <w:color w:val="000000" w:themeColor="text1"/>
                          <w:sz w:val="16"/>
                          <w:szCs w:val="16"/>
                        </w:rPr>
                      </w:pPr>
                      <w:r>
                        <w:rPr>
                          <w:rFonts w:ascii="Arial" w:hAnsi="Arial" w:cs="Arial"/>
                          <w:color w:val="000000" w:themeColor="text1"/>
                          <w:sz w:val="16"/>
                          <w:szCs w:val="16"/>
                        </w:rPr>
                        <w:t>Professional Advice</w:t>
                      </w:r>
                    </w:p>
                    <w:p w14:paraId="1B23E9C0" w14:textId="7B6F271D" w:rsidR="001B5739" w:rsidRPr="001B5739" w:rsidRDefault="001B5739" w:rsidP="001B5739">
                      <w:pPr>
                        <w:pStyle w:val="ListParagraph"/>
                        <w:numPr>
                          <w:ilvl w:val="0"/>
                          <w:numId w:val="18"/>
                        </w:numPr>
                        <w:rPr>
                          <w:rFonts w:ascii="Arial" w:hAnsi="Arial" w:cs="Arial"/>
                          <w:color w:val="000000" w:themeColor="text1"/>
                          <w:sz w:val="16"/>
                          <w:szCs w:val="16"/>
                        </w:rPr>
                      </w:pPr>
                      <w:r>
                        <w:rPr>
                          <w:rFonts w:ascii="Arial" w:hAnsi="Arial" w:cs="Arial"/>
                          <w:color w:val="000000" w:themeColor="text1"/>
                          <w:sz w:val="16"/>
                          <w:szCs w:val="16"/>
                        </w:rPr>
                        <w:t>Networking</w:t>
                      </w:r>
                    </w:p>
                  </w:txbxContent>
                </v:textbox>
              </v:shape>
            </w:pict>
          </mc:Fallback>
        </mc:AlternateContent>
      </w:r>
      <w:r>
        <w:rPr>
          <w:rFonts w:ascii="Arial Nova" w:eastAsia="Arial Nova" w:hAnsi="Arial Nova" w:cs="Arial Nova"/>
          <w:noProof/>
          <w:color w:val="000000" w:themeColor="text1"/>
        </w:rPr>
        <mc:AlternateContent>
          <mc:Choice Requires="wps">
            <w:drawing>
              <wp:anchor distT="0" distB="0" distL="114300" distR="114300" simplePos="0" relativeHeight="251702272" behindDoc="0" locked="0" layoutInCell="1" allowOverlap="1" wp14:anchorId="698A29B6" wp14:editId="435BA0B2">
                <wp:simplePos x="0" y="0"/>
                <wp:positionH relativeFrom="column">
                  <wp:posOffset>4781550</wp:posOffset>
                </wp:positionH>
                <wp:positionV relativeFrom="paragraph">
                  <wp:posOffset>227965</wp:posOffset>
                </wp:positionV>
                <wp:extent cx="482600" cy="209550"/>
                <wp:effectExtent l="0" t="0" r="31750" b="19050"/>
                <wp:wrapNone/>
                <wp:docPr id="1761293434" name="Straight Connector 43"/>
                <wp:cNvGraphicFramePr/>
                <a:graphic xmlns:a="http://schemas.openxmlformats.org/drawingml/2006/main">
                  <a:graphicData uri="http://schemas.microsoft.com/office/word/2010/wordprocessingShape">
                    <wps:wsp>
                      <wps:cNvCnPr/>
                      <wps:spPr>
                        <a:xfrm>
                          <a:off x="0" y="0"/>
                          <a:ext cx="482600" cy="2095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D25E114" id="Straight Connector 43" o:spid="_x0000_s1026" style="position:absolute;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76.5pt,17.95pt" to="414.5pt,3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z2poAEAAJgDAAAOAAAAZHJzL2Uyb0RvYy54bWysU9uO0zAQfUfiHyy/06QVu1qipvuwK3hB&#10;sOLyAV5n3FiyPdbYNOnfM3bbFAESAvHi+DLnzJwzk+397J04ACWLoZfrVSsFBI2DDftefv3y9tWd&#10;FCmrMCiHAXp5hCTvdy9fbKfYwQZHdAOQYJKQuin2csw5dk2T9AhepRVGCPxokLzKfKR9M5CamN27&#10;ZtO2t82ENERCDSnx7ePpUe4qvzGg80djEmThesm15bpSXZ/L2uy2qtuTiqPV5zLUP1ThlQ2cdKF6&#10;VFmJb2R/ofJWEyY0eaXRN2iM1VA1sJp1+5Oaz6OKULWwOSkuNqX/R6s/HB7CE7ENU0xdik9UVMyG&#10;fPlyfWKuZh0Xs2DOQvPl67vNbcuWan7atG9ubqqZzRUcKeV3gF6UTS+dDUWL6tThfcqckEMvIXy4&#10;pq+7fHRQgl34BEbYgROuK7pOBjw4EgfFPVVaQ8jr0kfmq9EFZqxzC7D9M/AcX6BQp+ZvwAuiZsaQ&#10;F7C3Ael32fN8Kdmc4i8OnHQXC55xONbGVGu4/VXheVTLfP14rvDrD7X7DgAA//8DAFBLAwQUAAYA&#10;CAAAACEA8FG5OeIAAAAJAQAADwAAAGRycy9kb3ducmV2LnhtbEyPQUvDQBCF74L/YRnBm92Y0prE&#10;bEopiLVQilWox212TKLZ2ZDdNum/dzzp8c17vPlevhhtK87Y+8aRgvtJBAKpdKahSsH729NdAsIH&#10;TUa3jlDBBT0siuurXGfGDfSK532oBJeQz7SCOoQuk9KXNVrtJ65DYu/T9VYHln0lTa8HLretjKNo&#10;Lq1uiD/UusNVjeX3/mQVbPv1erXcXL5o92GHQ7w57F7GZ6Vub8blI4iAY/gLwy8+o0PBTEd3IuNF&#10;q+BhNuUtQcF0loLgQBKnfDgqmCcpyCKX/xcUPwAAAP//AwBQSwECLQAUAAYACAAAACEAtoM4kv4A&#10;AADhAQAAEwAAAAAAAAAAAAAAAAAAAAAAW0NvbnRlbnRfVHlwZXNdLnhtbFBLAQItABQABgAIAAAA&#10;IQA4/SH/1gAAAJQBAAALAAAAAAAAAAAAAAAAAC8BAABfcmVscy8ucmVsc1BLAQItABQABgAIAAAA&#10;IQCzrz2poAEAAJgDAAAOAAAAAAAAAAAAAAAAAC4CAABkcnMvZTJvRG9jLnhtbFBLAQItABQABgAI&#10;AAAAIQDwUbk54gAAAAkBAAAPAAAAAAAAAAAAAAAAAPoDAABkcnMvZG93bnJldi54bWxQSwUGAAAA&#10;AAQABADzAAAACQUAAAAA&#10;" strokecolor="#94b6d2 [3204]" strokeweight=".5pt">
                <v:stroke joinstyle="miter"/>
              </v:line>
            </w:pict>
          </mc:Fallback>
        </mc:AlternateContent>
      </w:r>
      <w:r w:rsidR="00A279A0">
        <w:rPr>
          <w:rFonts w:ascii="Arial Nova" w:eastAsia="Arial Nova" w:hAnsi="Arial Nova" w:cs="Arial Nova"/>
          <w:noProof/>
          <w:color w:val="000000" w:themeColor="text1"/>
        </w:rPr>
        <mc:AlternateContent>
          <mc:Choice Requires="wps">
            <w:drawing>
              <wp:anchor distT="0" distB="0" distL="114300" distR="114300" simplePos="0" relativeHeight="251679744" behindDoc="0" locked="0" layoutInCell="1" allowOverlap="1" wp14:anchorId="1F8B706A" wp14:editId="790C3283">
                <wp:simplePos x="0" y="0"/>
                <wp:positionH relativeFrom="column">
                  <wp:posOffset>38100</wp:posOffset>
                </wp:positionH>
                <wp:positionV relativeFrom="paragraph">
                  <wp:posOffset>126365</wp:posOffset>
                </wp:positionV>
                <wp:extent cx="354330" cy="0"/>
                <wp:effectExtent l="0" t="0" r="0" b="0"/>
                <wp:wrapNone/>
                <wp:docPr id="1282711979" name="Straight Connector 21"/>
                <wp:cNvGraphicFramePr/>
                <a:graphic xmlns:a="http://schemas.openxmlformats.org/drawingml/2006/main">
                  <a:graphicData uri="http://schemas.microsoft.com/office/word/2010/wordprocessingShape">
                    <wps:wsp>
                      <wps:cNvCnPr/>
                      <wps:spPr>
                        <a:xfrm flipH="1">
                          <a:off x="0" y="0"/>
                          <a:ext cx="35433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2AF8DCD" id="Straight Connector 21" o:spid="_x0000_s1026" style="position:absolute;flip:x;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pt,9.95pt" to="30.9pt,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ArW6pQEAAJ0DAAAOAAAAZHJzL2Uyb0RvYy54bWysU01P3DAQvVfiP1i+s8mypaqizXIAQQ8V&#10;RS38AOOMN5Zsj2W7m+y/Z+zshqogJBAXyx/z3sx7M15fjNawHYSo0bV8uag5Ayex027b8of769Pv&#10;nMUkXCcMOmj5HiK/2Jx8WQ++gTPs0XQQGJG42Ay+5X1KvqmqKHuwIi7Qg6NHhcGKRMewrbogBmK3&#10;pjqr62/VgKHzASXESLdX0yPfFH6lQKZfSkVIzLScaktlDWV9zGu1WYtmG4TvtTyUIT5QhRXaUdKZ&#10;6kokwf4G/YLKahkwokoLibZCpbSEooHULOv/1PzphYeihcyJfrYpfh6tvN1durtANgw+NtHfhaxi&#10;VMEyZbT/QT0tuqhSNhbb9rNtMCYm6XJ1/nW1InPl8amaGDKTDzHdAFqWNy032mVBohG7nzFRVgo9&#10;htDhuYayS3sDOdi436CY7ijXVE0ZD7g0ge0ENVZICS4tczOJr0RnmNLGzMC6pH0TeIjPUCij8x7w&#10;jCiZ0aUZbLXD8Fr2NB5LVlP80YFJd7bgEbt96U6xhmagKDzMax6yf88F/vyrNk8AAAD//wMAUEsD&#10;BBQABgAIAAAAIQCXlbEv2wAAAAYBAAAPAAAAZHJzL2Rvd25yZXYueG1sTI+xTsNAEER7pPzDaZFo&#10;InJOCosYnyMUAUWoEkCCbu1bbCu+Pct3cczfs4gilLMzmn2TbybXqZGG0Ho2sFwkoIgrb1uuDby9&#10;Pt3egQoR2WLnmQx8U4BNMbvKMbP+zHsaD7FWUsIhQwNNjH2mdagachgWvicW78sPDqPIodZ2wLOU&#10;u06vkiTVDluWDw32tG2oOh5OzsBn8OHxfVeOz8f9bsL5S1x9VNaYm+vp4R5UpClewvCLL+hQCFPp&#10;T2yD6gyksiTKeb0GJXa6lCHln9ZFrv/jFz8AAAD//wMAUEsBAi0AFAAGAAgAAAAhALaDOJL+AAAA&#10;4QEAABMAAAAAAAAAAAAAAAAAAAAAAFtDb250ZW50X1R5cGVzXS54bWxQSwECLQAUAAYACAAAACEA&#10;OP0h/9YAAACUAQAACwAAAAAAAAAAAAAAAAAvAQAAX3JlbHMvLnJlbHNQSwECLQAUAAYACAAAACEA&#10;dAK1uqUBAACdAwAADgAAAAAAAAAAAAAAAAAuAgAAZHJzL2Uyb0RvYy54bWxQSwECLQAUAAYACAAA&#10;ACEAl5WxL9sAAAAGAQAADwAAAAAAAAAAAAAAAAD/AwAAZHJzL2Rvd25yZXYueG1sUEsFBgAAAAAE&#10;AAQA8wAAAAcFAAAAAA==&#10;" strokecolor="#94b6d2 [3204]" strokeweight=".5pt">
                <v:stroke joinstyle="miter"/>
              </v:line>
            </w:pict>
          </mc:Fallback>
        </mc:AlternateContent>
      </w:r>
      <w:r w:rsidR="00A279A0">
        <w:rPr>
          <w:rFonts w:ascii="Arial Nova" w:eastAsia="Arial Nova" w:hAnsi="Arial Nova" w:cs="Arial Nova"/>
          <w:noProof/>
          <w:color w:val="000000" w:themeColor="text1"/>
        </w:rPr>
        <mc:AlternateContent>
          <mc:Choice Requires="wps">
            <w:drawing>
              <wp:anchor distT="0" distB="0" distL="114300" distR="114300" simplePos="0" relativeHeight="251676672" behindDoc="0" locked="0" layoutInCell="1" allowOverlap="1" wp14:anchorId="7D2B33C6" wp14:editId="3D97A62A">
                <wp:simplePos x="0" y="0"/>
                <wp:positionH relativeFrom="column">
                  <wp:posOffset>1720850</wp:posOffset>
                </wp:positionH>
                <wp:positionV relativeFrom="paragraph">
                  <wp:posOffset>94615</wp:posOffset>
                </wp:positionV>
                <wp:extent cx="234950" cy="0"/>
                <wp:effectExtent l="0" t="0" r="0" b="0"/>
                <wp:wrapNone/>
                <wp:docPr id="786357399" name="Straight Connector 18"/>
                <wp:cNvGraphicFramePr/>
                <a:graphic xmlns:a="http://schemas.openxmlformats.org/drawingml/2006/main">
                  <a:graphicData uri="http://schemas.microsoft.com/office/word/2010/wordprocessingShape">
                    <wps:wsp>
                      <wps:cNvCnPr/>
                      <wps:spPr>
                        <a:xfrm flipH="1">
                          <a:off x="0" y="0"/>
                          <a:ext cx="2349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0C7AB8B" id="Straight Connector 18" o:spid="_x0000_s1026" style="position:absolute;flip:x;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5.5pt,7.45pt" to="154pt,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kdkepQEAAJ0DAAAOAAAAZHJzL2Uyb0RvYy54bWysU01P3DAQvSP1P1i+d5PdQgXRZjmAWg4V&#10;oEJ/gHHGG0u2x7LdTfbfM3Z2AypVJVAvlj/mvZn3Zry+HK1hOwhRo2v5clFzBk5ip9225b8ev30+&#10;5ywm4Tph0EHL9xD55ebTyXrwDaywR9NBYETiYjP4lvcp+aaqouzBirhAD44eFQYrEh3DtuqCGIjd&#10;mmpV11+rAUPnA0qIkW6vp0e+KfxKgUx3SkVIzLScaktlDWV9ymu1WYtmG4TvtTyUIT5QhRXaUdKZ&#10;6lokwX4H/YbKahkwokoLibZCpbSEooHULOs/1Dz0wkPRQuZEP9sU/x+tvN1duftANgw+NtHfh6xi&#10;VMEyZbS/oZ4WXVQpG4tt+9k2GBOTdLn6cnpxRubK41M1MWQmH2L6DmhZ3rTcaJcFiUbsfsREWSn0&#10;GEKHlxrKLu0N5GDjfoJiuqNcUzVlPODKBLYT1FghJbi0zM0kvhKdYUobMwPrkvafwEN8hkIZnfeA&#10;Z0TJjC7NYKsdhr9lT+OxZDXFHx2YdGcLnrDbl+4Ua2gGisLDvOYhe30u8JdftXkGAAD//wMAUEsD&#10;BBQABgAIAAAAIQAPNRcs3gAAAAkBAAAPAAAAZHJzL2Rvd25yZXYueG1sTI/BTsMwEETvSPyDtUhc&#10;UOs0ICghToUQcCinliLBbRMvSdR4HcVuGv6eRRzguDOj2Tf5anKdGmkIrWcDi3kCirjytuXawO71&#10;abYEFSKyxc4zGfiiAKvi9CTHzPojb2jcxlpJCYcMDTQx9pnWoWrIYZj7nli8Tz84jHIOtbYDHqXc&#10;dTpNkmvtsGX50GBPDw1V++3BGfgIPjy+rcvxeb9ZT3jxEtP3yhpzfjbd34GKNMW/MPzgCzoUwlT6&#10;A9ugOgPpzUK2RDGubkFJ4DJZilD+CrrI9f8FxTcAAAD//wMAUEsBAi0AFAAGAAgAAAAhALaDOJL+&#10;AAAA4QEAABMAAAAAAAAAAAAAAAAAAAAAAFtDb250ZW50X1R5cGVzXS54bWxQSwECLQAUAAYACAAA&#10;ACEAOP0h/9YAAACUAQAACwAAAAAAAAAAAAAAAAAvAQAAX3JlbHMvLnJlbHNQSwECLQAUAAYACAAA&#10;ACEAJpHZHqUBAACdAwAADgAAAAAAAAAAAAAAAAAuAgAAZHJzL2Uyb0RvYy54bWxQSwECLQAUAAYA&#10;CAAAACEADzUXLN4AAAAJAQAADwAAAAAAAAAAAAAAAAD/AwAAZHJzL2Rvd25yZXYueG1sUEsFBgAA&#10;AAAEAAQA8wAAAAoFAAAAAA==&#10;" strokecolor="#94b6d2 [3204]" strokeweight=".5pt">
                <v:stroke joinstyle="miter"/>
              </v:line>
            </w:pict>
          </mc:Fallback>
        </mc:AlternateContent>
      </w:r>
    </w:p>
    <w:p w14:paraId="1F882AEA" w14:textId="15DC8193" w:rsidR="021F216E" w:rsidRPr="00C90CF7" w:rsidRDefault="001B5739" w:rsidP="021F216E">
      <w:pPr>
        <w:rPr>
          <w:rFonts w:ascii="Arial Nova" w:eastAsia="Arial Nova" w:hAnsi="Arial Nova" w:cs="Arial Nova"/>
          <w:color w:val="000000" w:themeColor="text1"/>
        </w:rPr>
      </w:pPr>
      <w:r>
        <w:rPr>
          <w:rFonts w:ascii="Arial Nova" w:eastAsia="Arial Nova" w:hAnsi="Arial Nova" w:cs="Arial Nova"/>
          <w:i/>
          <w:iCs/>
          <w:noProof/>
          <w:color w:val="000000" w:themeColor="text1"/>
        </w:rPr>
        <mc:AlternateContent>
          <mc:Choice Requires="wps">
            <w:drawing>
              <wp:anchor distT="0" distB="0" distL="114300" distR="114300" simplePos="0" relativeHeight="251703296" behindDoc="0" locked="0" layoutInCell="1" allowOverlap="1" wp14:anchorId="5682175E" wp14:editId="7F53E9C9">
                <wp:simplePos x="0" y="0"/>
                <wp:positionH relativeFrom="column">
                  <wp:posOffset>4260850</wp:posOffset>
                </wp:positionH>
                <wp:positionV relativeFrom="paragraph">
                  <wp:posOffset>255271</wp:posOffset>
                </wp:positionV>
                <wp:extent cx="444500" cy="488950"/>
                <wp:effectExtent l="0" t="0" r="31750" b="25400"/>
                <wp:wrapNone/>
                <wp:docPr id="502182011" name="Straight Connector 44"/>
                <wp:cNvGraphicFramePr/>
                <a:graphic xmlns:a="http://schemas.openxmlformats.org/drawingml/2006/main">
                  <a:graphicData uri="http://schemas.microsoft.com/office/word/2010/wordprocessingShape">
                    <wps:wsp>
                      <wps:cNvCnPr/>
                      <wps:spPr>
                        <a:xfrm>
                          <a:off x="0" y="0"/>
                          <a:ext cx="444500" cy="4889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89A6999" id="Straight Connector 44" o:spid="_x0000_s1026" style="position:absolute;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35.5pt,20.1pt" to="370.5pt,5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V0poQEAAJgDAAAOAAAAZHJzL2Uyb0RvYy54bWysU8tu2zAQvAfIPxC815IDp3AEyz4kSC9B&#10;EjTpBzDU0iLAF0jWkv8+y7UtF2mBokUuFB87szuzq9VmtIbtICbtXcvns5ozcNJ32m1b/uP1/suS&#10;s5SF64TxDlq+h8Q368uL1RAauPK9Nx1EhiQuNUNoeZ9zaKoqyR6sSDMfwOGj8tGKjMe4rbooBmS3&#10;prqq66/V4GMXopeQEt7eHR75mviVApmflEqQmWk51pZpjbS+lbVar0SzjSL0Wh7LEP9RhRXaYdKJ&#10;6k5kwX5G/RuV1TL65FWeSW8rr5SWQBpQzbz+oOalFwFIC5qTwmRT+jxa+bi7dc8RbRhCalJ4jkXF&#10;qKItX6yPjWTWfjILxswkXi4Wi+saLZX4tFgub67JzOoMDjHlb+AtK5uWG+2KFtGI3UPKmBBDTyF4&#10;OKenXd4bKMHGfQfFdIcJ54SmyYBbE9lOYE+FlODyvPQR+Si6wJQ2ZgLWfwce4wsUaGr+BTwhKLN3&#10;eQJb7Xz8U/Y8nkpWh/iTAwfdxYI33+2pMWQNtp8UHke1zNevZ4Kff6j1OwAAAP//AwBQSwMEFAAG&#10;AAgAAAAhAEV4kR3hAAAACgEAAA8AAABkcnMvZG93bnJldi54bWxMj8FqwkAQhu+FvsMyhd7qJkFM&#10;idmICKVWKKIt6HHNTpO02dmQXU18+46n9jgzH/98f74YbSsu2PvGkYJ4EoFAKp1pqFLw+fHy9AzC&#10;B01Gt45QwRU9LIr7u1xnxg20w8s+VIJDyGdaQR1Cl0npyxqt9hPXIfHty/VWBx77SppeDxxuW5lE&#10;0Uxa3RB/qHWHqxrLn/3ZKnjv1+vVcnP9pu3RDodkc9i+ja9KPT6MyzmIgGP4g+Gmz+pQsNPJncl4&#10;0SqYpTF3CQqmUQKCgXR6W5yYjNMEZJHL/xWKXwAAAP//AwBQSwECLQAUAAYACAAAACEAtoM4kv4A&#10;AADhAQAAEwAAAAAAAAAAAAAAAAAAAAAAW0NvbnRlbnRfVHlwZXNdLnhtbFBLAQItABQABgAIAAAA&#10;IQA4/SH/1gAAAJQBAAALAAAAAAAAAAAAAAAAAC8BAABfcmVscy8ucmVsc1BLAQItABQABgAIAAAA&#10;IQBoOV0poQEAAJgDAAAOAAAAAAAAAAAAAAAAAC4CAABkcnMvZTJvRG9jLnhtbFBLAQItABQABgAI&#10;AAAAIQBFeJEd4QAAAAoBAAAPAAAAAAAAAAAAAAAAAPsDAABkcnMvZG93bnJldi54bWxQSwUGAAAA&#10;AAQABADzAAAACQUAAAAA&#10;" strokecolor="#94b6d2 [3204]" strokeweight=".5pt">
                <v:stroke joinstyle="miter"/>
              </v:line>
            </w:pict>
          </mc:Fallback>
        </mc:AlternateContent>
      </w:r>
      <w:r>
        <w:rPr>
          <w:rFonts w:ascii="Arial Nova" w:eastAsia="Arial Nova" w:hAnsi="Arial Nova" w:cs="Arial Nova"/>
          <w:i/>
          <w:iCs/>
          <w:noProof/>
          <w:color w:val="000000" w:themeColor="text1"/>
        </w:rPr>
        <mc:AlternateContent>
          <mc:Choice Requires="wps">
            <w:drawing>
              <wp:anchor distT="0" distB="0" distL="114300" distR="114300" simplePos="0" relativeHeight="251682816" behindDoc="0" locked="0" layoutInCell="1" allowOverlap="1" wp14:anchorId="4F535A16" wp14:editId="1BEDB96E">
                <wp:simplePos x="0" y="0"/>
                <wp:positionH relativeFrom="column">
                  <wp:posOffset>139700</wp:posOffset>
                </wp:positionH>
                <wp:positionV relativeFrom="paragraph">
                  <wp:posOffset>121920</wp:posOffset>
                </wp:positionV>
                <wp:extent cx="457200" cy="494665"/>
                <wp:effectExtent l="0" t="0" r="19050" b="19685"/>
                <wp:wrapNone/>
                <wp:docPr id="231905118" name="Straight Connector 24"/>
                <wp:cNvGraphicFramePr/>
                <a:graphic xmlns:a="http://schemas.openxmlformats.org/drawingml/2006/main">
                  <a:graphicData uri="http://schemas.microsoft.com/office/word/2010/wordprocessingShape">
                    <wps:wsp>
                      <wps:cNvCnPr/>
                      <wps:spPr>
                        <a:xfrm flipH="1">
                          <a:off x="0" y="0"/>
                          <a:ext cx="457200" cy="49466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B47A0D0" id="Straight Connector 24" o:spid="_x0000_s1026" style="position:absolute;flip:x;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pt,9.6pt" to="47pt,4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MZrTqQEAAKIDAAAOAAAAZHJzL2Uyb0RvYy54bWysU8tu2zAQvAfIPxC8x5IDx00FyzkkaHso&#10;2qBJP4ChlhYBvrBkLfnvu6RspWiLAAlyIfjYmd2ZXW5uRmvYHjBq71q+XNScgZO+027X8p+Pny6u&#10;OYtJuE4Y76DlB4j8Znt+thlCA5e+96YDZETiYjOElvcphaaqouzBirjwARw9Ko9WJDrirupQDMRu&#10;TXVZ1+tq8NgF9BJipNu76ZFvC79SINN3pSIkZlpOtaWyYlmf8lptN6LZoQi9lscyxBuqsEI7SjpT&#10;3Ykk2C/U/1BZLdFHr9JCelt5pbSEooHULOu/1Dz0IkDRQubEMNsU349WftvfunskG4YQmxjuMasY&#10;FVqmjA5fqKdFF1XKxmLbYbYNxsQkXa6uPlArOJP0tPq4Wq+vsq3VRJPpAsb0GbxledNyo11WJRqx&#10;/xrTFHoKIdxzIWWXDgZysHE/QDHdUcKppDIjcGuQ7QV1V0gJLi2PqUt0hiltzAysS9oXgcf4DIUy&#10;P68Bz4iS2bs0g612Hv+XPY2nktUUf3Jg0p0tePLdobSoWEODUMw9Dm2etD/PBf78tba/AQAA//8D&#10;AFBLAwQUAAYACAAAACEA2OO9+twAAAAHAQAADwAAAGRycy9kb3ducmV2LnhtbEyPQU/DMAyF70j8&#10;h8hIXBBLFyFgpemEEHAYpw2Q4OY2pq3WOFWTdeXfY05wsp6f9fy9Yj37Xk00xi6wheUiA0VcB9dx&#10;Y+Ht9enyFlRMyA77wGThmyKsy9OTAnMXjrylaZcaJSEcc7TQpjTkWse6JY9xEQZi8b7C6DGJHBvt&#10;RjxKuO+1ybJr7bFj+dDiQA8t1fvdwVv4jCE+vm+q6Xm/3cx48ZLMR+2sPT+b7+9AJZrT3zH84gs6&#10;lMJUhQO7qHoLxkiVJPuVASX+6kp0JfNmCbos9H/+8gcAAP//AwBQSwECLQAUAAYACAAAACEAtoM4&#10;kv4AAADhAQAAEwAAAAAAAAAAAAAAAAAAAAAAW0NvbnRlbnRfVHlwZXNdLnhtbFBLAQItABQABgAI&#10;AAAAIQA4/SH/1gAAAJQBAAALAAAAAAAAAAAAAAAAAC8BAABfcmVscy8ucmVsc1BLAQItABQABgAI&#10;AAAAIQAWMZrTqQEAAKIDAAAOAAAAAAAAAAAAAAAAAC4CAABkcnMvZTJvRG9jLnhtbFBLAQItABQA&#10;BgAIAAAAIQDY47363AAAAAcBAAAPAAAAAAAAAAAAAAAAAAMEAABkcnMvZG93bnJldi54bWxQSwUG&#10;AAAAAAQABADzAAAADAUAAAAA&#10;" strokecolor="#94b6d2 [3204]" strokeweight=".5pt">
                <v:stroke joinstyle="miter"/>
              </v:line>
            </w:pict>
          </mc:Fallback>
        </mc:AlternateContent>
      </w:r>
      <w:r>
        <w:rPr>
          <w:rFonts w:ascii="Arial Nova" w:eastAsia="Arial Nova" w:hAnsi="Arial Nova" w:cs="Arial Nova"/>
          <w:i/>
          <w:iCs/>
          <w:noProof/>
          <w:color w:val="000000" w:themeColor="text1"/>
        </w:rPr>
        <mc:AlternateContent>
          <mc:Choice Requires="wps">
            <w:drawing>
              <wp:anchor distT="0" distB="0" distL="114300" distR="114300" simplePos="0" relativeHeight="251685888" behindDoc="0" locked="0" layoutInCell="1" allowOverlap="1" wp14:anchorId="38CBBFB7" wp14:editId="38B08158">
                <wp:simplePos x="0" y="0"/>
                <wp:positionH relativeFrom="column">
                  <wp:posOffset>1054100</wp:posOffset>
                </wp:positionH>
                <wp:positionV relativeFrom="paragraph">
                  <wp:posOffset>255270</wp:posOffset>
                </wp:positionV>
                <wp:extent cx="0" cy="363855"/>
                <wp:effectExtent l="0" t="0" r="38100" b="36195"/>
                <wp:wrapNone/>
                <wp:docPr id="575272966" name="Straight Connector 27"/>
                <wp:cNvGraphicFramePr/>
                <a:graphic xmlns:a="http://schemas.openxmlformats.org/drawingml/2006/main">
                  <a:graphicData uri="http://schemas.microsoft.com/office/word/2010/wordprocessingShape">
                    <wps:wsp>
                      <wps:cNvCnPr/>
                      <wps:spPr>
                        <a:xfrm flipH="1">
                          <a:off x="0" y="0"/>
                          <a:ext cx="0" cy="36385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E7144D2" id="Straight Connector 27" o:spid="_x0000_s1026" style="position:absolute;flip:x;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3pt,20.1pt" to="83pt,4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Ko2ogEAAJ0DAAAOAAAAZHJzL2Uyb0RvYy54bWysU8tO5DAQvCPxD5bvTDIgEIomwwEEHBCL&#10;duEDjNOeWPJLbTPJ/P3anZmA2NVKi7hYjt1VXVXurK5Ga9gWMGrvWr5c1JyBk77TbtPyl+fbk0vO&#10;YhKuE8Y7aPkOIr9aHx+thtDAqe+96QBZJnGxGULL+5RCU1VR9mBFXPgALl8qj1ak/ImbqkMxZHZr&#10;qtO6vqgGj11ALyHGfHozXfI18SsFMv1QKkJipuVZW6IVaX0ta7VeiWaDIvRa7mWIL6iwQrvcdKa6&#10;EUmwN9R/UFkt0Uev0kJ6W3mltATykN0s609ufvUiAHnJ4cQwxxS/j1Y+bq/dE+YYhhCbGJ6wuBgV&#10;WqaMDvf5TclXVspGim03xwZjYnI6lPn07OLs8vy8JFpNDIUpYEx34C0rm5Yb7Yoh0YjtQ0xT6aEk&#10;49410C7tDJRi436CYrrLvSY1NB5wbZBtRX5YISW4tNy3puoCU9qYGVhT238C9/UFCjQ6/wOeEdTZ&#10;uzSDrXYe/9Y9jQfJaqo/JDD5LhG8+m5Hr0PR5BmgcPfzWobs4zfB3/+q9W8AAAD//wMAUEsDBBQA&#10;BgAIAAAAIQBnXl8T3QAAAAkBAAAPAAAAZHJzL2Rvd25yZXYueG1sTI/BTsMwEETvSPyDtUhcEHWI&#10;IECIUyEEHMqpBSS4beIliRqvo3ibhr/H5QLHmR3NvimWs+vVRGPoPBu4WCSgiGtvO24MvL0+nd+A&#10;CoJssfdMBr4pwLI8Piowt37Pa5o20qhYwiFHA63IkGsd6pYchoUfiOPty48OJcqx0XbEfSx3vU6T&#10;JNMOO44fWhzooaV6u9k5A5/Bh8f3VTU9b9erGc9eJP2orTGnJ/P9HSihWf7CcMCP6FBGpsrv2AbV&#10;R51lcYsYuExSUIfAr1EZuL2+Al0W+v+C8gcAAP//AwBQSwECLQAUAAYACAAAACEAtoM4kv4AAADh&#10;AQAAEwAAAAAAAAAAAAAAAAAAAAAAW0NvbnRlbnRfVHlwZXNdLnhtbFBLAQItABQABgAIAAAAIQA4&#10;/SH/1gAAAJQBAAALAAAAAAAAAAAAAAAAAC8BAABfcmVscy8ucmVsc1BLAQItABQABgAIAAAAIQBg&#10;OKo2ogEAAJ0DAAAOAAAAAAAAAAAAAAAAAC4CAABkcnMvZTJvRG9jLnhtbFBLAQItABQABgAIAAAA&#10;IQBnXl8T3QAAAAkBAAAPAAAAAAAAAAAAAAAAAPwDAABkcnMvZG93bnJldi54bWxQSwUGAAAAAAQA&#10;BADzAAAABgUAAAAA&#10;" strokecolor="#94b6d2 [3204]" strokeweight=".5pt">
                <v:stroke joinstyle="miter"/>
              </v:line>
            </w:pict>
          </mc:Fallback>
        </mc:AlternateContent>
      </w:r>
      <w:r w:rsidR="00A279A0">
        <w:rPr>
          <w:rFonts w:ascii="Arial Nova" w:eastAsia="Arial Nova" w:hAnsi="Arial Nova" w:cs="Arial Nova"/>
          <w:i/>
          <w:iCs/>
          <w:noProof/>
          <w:color w:val="000000" w:themeColor="text1"/>
        </w:rPr>
        <mc:AlternateContent>
          <mc:Choice Requires="wps">
            <w:drawing>
              <wp:anchor distT="0" distB="0" distL="114300" distR="114300" simplePos="0" relativeHeight="251688960" behindDoc="0" locked="0" layoutInCell="1" allowOverlap="1" wp14:anchorId="1B367A7B" wp14:editId="6EF105CE">
                <wp:simplePos x="0" y="0"/>
                <wp:positionH relativeFrom="column">
                  <wp:posOffset>2641600</wp:posOffset>
                </wp:positionH>
                <wp:positionV relativeFrom="paragraph">
                  <wp:posOffset>255271</wp:posOffset>
                </wp:positionV>
                <wp:extent cx="0" cy="311150"/>
                <wp:effectExtent l="0" t="0" r="38100" b="31750"/>
                <wp:wrapNone/>
                <wp:docPr id="169142439" name="Straight Connector 30"/>
                <wp:cNvGraphicFramePr/>
                <a:graphic xmlns:a="http://schemas.openxmlformats.org/drawingml/2006/main">
                  <a:graphicData uri="http://schemas.microsoft.com/office/word/2010/wordprocessingShape">
                    <wps:wsp>
                      <wps:cNvCnPr/>
                      <wps:spPr>
                        <a:xfrm>
                          <a:off x="0" y="0"/>
                          <a:ext cx="0" cy="3111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1933EC89" id="Straight Connector 30" o:spid="_x0000_s1026" style="position:absolute;z-index:2516889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08pt,20.1pt" to="208pt,4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N5sDmgEAAJMDAAAOAAAAZHJzL2Uyb0RvYy54bWysU9uO0zAQfUfiHyy/0ySLQChqug+72n1B&#10;sOLyAV5n3FiyPdbYNOnfM3bbFAESAvHi+DLnzJwzk+3t4p04ACWLYZDdppUCgsbRhv0gv355ePVO&#10;ipRVGJXDAIM8QpK3u5cvtnPs4QYndCOQYJKQ+jkOcso59k2T9ARepQ1GCPxokLzKfKR9M5Kamd27&#10;5qZt3zYz0hgJNaTEt/enR7mr/MaAzh+NSZCFGyTXlutKdX0ua7Pbqn5PKk5Wn8tQ/1CFVzZw0pXq&#10;XmUlvpH9hcpbTZjQ5I1G36AxVkPVwGq69ic1nycVoWphc1JcbUr/j1Z/ONyFJ2Ib5pj6FJ+oqFgM&#10;+fLl+sRSzTquZsGShT5dar593XXdm+pjc8VFSvkR0IuyGaSzochQvTq8T5lzceglhA/XzHWXjw5K&#10;sAufwAg7cq6uoutQwJ0jcVDcTqU1hNyVFjJfjS4wY51bge2fgef4AoU6MH8DXhE1M4a8gr0NSL/L&#10;npdLyeYUf3HgpLtY8IzjsfakWsOdrwrPU1pG68dzhV//pd13AAAA//8DAFBLAwQUAAYACAAAACEA&#10;nZ+Hc+AAAAAJAQAADwAAAGRycy9kb3ducmV2LnhtbEyPQUvDQBCF70L/wzIFb3bTIKXGbEopiLUg&#10;xSrU4zY7Jmmzs2F326T/3hEPepuZ93jzvXwx2FZc0IfGkYLpJAGBVDrTUKXg4/3pbg4iRE1Gt45Q&#10;wRUDLIrRTa4z43p6w8suVoJDKGRaQR1jl0kZyhqtDhPXIbH25bzVkVdfSeN1z+G2lWmSzKTVDfGH&#10;Wne4qrE87c5Wwatfr1fLzfVI20/b79PNfvsyPCt1Ox6WjyAiDvHPDD/4jA4FMx3cmUwQrYL76Yy7&#10;RB6SFAQbfg8HBfOHFGSRy/8Nim8AAAD//wMAUEsBAi0AFAAGAAgAAAAhALaDOJL+AAAA4QEAABMA&#10;AAAAAAAAAAAAAAAAAAAAAFtDb250ZW50X1R5cGVzXS54bWxQSwECLQAUAAYACAAAACEAOP0h/9YA&#10;AACUAQAACwAAAAAAAAAAAAAAAAAvAQAAX3JlbHMvLnJlbHNQSwECLQAUAAYACAAAACEAtTebA5oB&#10;AACTAwAADgAAAAAAAAAAAAAAAAAuAgAAZHJzL2Uyb0RvYy54bWxQSwECLQAUAAYACAAAACEAnZ+H&#10;c+AAAAAJAQAADwAAAAAAAAAAAAAAAAD0AwAAZHJzL2Rvd25yZXYueG1sUEsFBgAAAAAEAAQA8wAA&#10;AAEFAAAAAA==&#10;" strokecolor="#94b6d2 [3204]" strokeweight=".5pt">
                <v:stroke joinstyle="miter"/>
              </v:line>
            </w:pict>
          </mc:Fallback>
        </mc:AlternateContent>
      </w:r>
    </w:p>
    <w:p w14:paraId="29F41839" w14:textId="0494B499" w:rsidR="021F216E" w:rsidRDefault="001B5739" w:rsidP="021F216E">
      <w:pPr>
        <w:rPr>
          <w:rFonts w:ascii="Arial Nova" w:eastAsia="Arial Nova" w:hAnsi="Arial Nova" w:cs="Arial Nova"/>
          <w:i/>
          <w:iCs/>
          <w:color w:val="000000" w:themeColor="text1"/>
        </w:rPr>
      </w:pPr>
      <w:r>
        <w:rPr>
          <w:rFonts w:ascii="Arial Nova" w:eastAsia="Arial Nova" w:hAnsi="Arial Nova" w:cs="Arial Nova"/>
          <w:i/>
          <w:iCs/>
          <w:noProof/>
          <w:color w:val="000000" w:themeColor="text1"/>
        </w:rPr>
        <mc:AlternateContent>
          <mc:Choice Requires="wps">
            <w:drawing>
              <wp:anchor distT="0" distB="0" distL="114300" distR="114300" simplePos="0" relativeHeight="251686912" behindDoc="0" locked="0" layoutInCell="1" allowOverlap="1" wp14:anchorId="0E99D577" wp14:editId="0AFC5DD3">
                <wp:simplePos x="0" y="0"/>
                <wp:positionH relativeFrom="column">
                  <wp:posOffset>405765</wp:posOffset>
                </wp:positionH>
                <wp:positionV relativeFrom="paragraph">
                  <wp:posOffset>300990</wp:posOffset>
                </wp:positionV>
                <wp:extent cx="1309028" cy="765810"/>
                <wp:effectExtent l="0" t="0" r="24765" b="15240"/>
                <wp:wrapNone/>
                <wp:docPr id="2028144337" name="Flowchart: Alternative Process 28"/>
                <wp:cNvGraphicFramePr/>
                <a:graphic xmlns:a="http://schemas.openxmlformats.org/drawingml/2006/main">
                  <a:graphicData uri="http://schemas.microsoft.com/office/word/2010/wordprocessingShape">
                    <wps:wsp>
                      <wps:cNvSpPr/>
                      <wps:spPr>
                        <a:xfrm>
                          <a:off x="0" y="0"/>
                          <a:ext cx="1309028" cy="765810"/>
                        </a:xfrm>
                        <a:prstGeom prst="flowChartAlternateProcess">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23E50F53" w14:textId="23616365" w:rsidR="001A6ABD" w:rsidRPr="00A279A0" w:rsidRDefault="001A6ABD" w:rsidP="001A6ABD">
                            <w:pPr>
                              <w:jc w:val="center"/>
                              <w:rPr>
                                <w:rFonts w:ascii="Arial" w:hAnsi="Arial" w:cs="Arial"/>
                                <w:b/>
                                <w:bCs/>
                                <w:color w:val="000000" w:themeColor="text1"/>
                                <w:sz w:val="16"/>
                                <w:szCs w:val="16"/>
                              </w:rPr>
                            </w:pPr>
                            <w:r w:rsidRPr="00A279A0">
                              <w:rPr>
                                <w:rFonts w:ascii="Arial" w:hAnsi="Arial" w:cs="Arial"/>
                                <w:b/>
                                <w:bCs/>
                                <w:color w:val="000000" w:themeColor="text1"/>
                                <w:sz w:val="16"/>
                                <w:szCs w:val="16"/>
                              </w:rPr>
                              <w:t>Mentors/Lectures</w:t>
                            </w:r>
                          </w:p>
                          <w:p w14:paraId="0B635EF5" w14:textId="55D21E56" w:rsidR="001A6ABD" w:rsidRPr="00A279A0" w:rsidRDefault="001A6ABD" w:rsidP="001A6ABD">
                            <w:pPr>
                              <w:jc w:val="center"/>
                              <w:rPr>
                                <w:color w:val="000000" w:themeColor="text1"/>
                                <w:sz w:val="16"/>
                                <w:szCs w:val="16"/>
                              </w:rPr>
                            </w:pPr>
                            <w:r w:rsidRPr="00A279A0">
                              <w:rPr>
                                <w:rFonts w:ascii="Arial" w:hAnsi="Arial" w:cs="Arial"/>
                                <w:color w:val="000000" w:themeColor="text1"/>
                                <w:sz w:val="16"/>
                                <w:szCs w:val="16"/>
                              </w:rPr>
                              <w:t>Guidance and Confidence</w:t>
                            </w:r>
                            <w:r w:rsidRPr="00A279A0">
                              <w:rPr>
                                <w:color w:val="000000" w:themeColor="text1"/>
                                <w:sz w:val="16"/>
                                <w:szCs w:val="16"/>
                              </w:rPr>
                              <w:t xml:space="preserve"> </w:t>
                            </w:r>
                            <w:r w:rsidRPr="00A279A0">
                              <w:rPr>
                                <w:rFonts w:ascii="Arial" w:hAnsi="Arial" w:cs="Arial"/>
                                <w:color w:val="000000" w:themeColor="text1"/>
                                <w:sz w:val="16"/>
                                <w:szCs w:val="16"/>
                              </w:rPr>
                              <w:t>Building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99D577" id="Flowchart: Alternative Process 28" o:spid="_x0000_s1036" type="#_x0000_t176" style="position:absolute;margin-left:31.95pt;margin-top:23.7pt;width:103.05pt;height:60.3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kSNcwIAADsFAAAOAAAAZHJzL2Uyb0RvYy54bWysVE1v2zAMvQ/YfxB0X21n/QzqFEGKDgOK&#10;Nlg69KzIUm1AljSKiZP9+lGy4xRtscOwiy2J5BP5+Kjrm11r2FZBaJwteXGSc6asdFVjX0r+8+nu&#10;yyVnAYWthHFWlXyvAr+Zff503fmpmrjamUoBIxAbpp0veY3op1kWZK1aEU6cV5aM2kErkLbwklUg&#10;OkJvTTbJ8/Osc1B5cFKFQKe3vZHPEr7WSuKj1kEhMyWn3DB9IX3X8ZvNrsX0BYSvGzmkIf4hi1Y0&#10;li4doW4FCraB5h1U20hwwWk8ka7NnNaNVKkGqqbI31SzqoVXqRYiJ/iRpvD/YOXDduWXQDR0PkwD&#10;LWMVOw1t/FN+bJfI2o9kqR0ySYfF1/wqn1B7Jdkuzs8ui8Rmdoz2EPCbci2Li5Jr47pFLQDnBhVY&#10;gWrZ9y0RJ7b3ASkNij/E0eaYVFrh3qiYl7E/lGZNRWlMUnTSi1oYYFtBnRZSKotFb6pFpfrj4izP&#10;D0mOEenKBBiRdWPMiD0ARC2+x+5zHfxjqEpyG4PzvyXWB48R6WZncQxuG+vgIwBDVQ039/4Hknpq&#10;Iku4W++IG+pQqjUerV21XwID1+s/eHnXUE/uRcClABI8jQYNMT7SJ7ap5G5YcVY7+P3RefQnHZKV&#10;s44GqOTh10aA4sx8t6TQq+L0NE5c2pyeXUxoA68t69cWu2kXjjpX0HPhZVpGfzSHpQbXPtOsz+Ot&#10;ZBJW0t0llwiHzQL7wabXQqr5PLnRlHmB93blZQSPREd5Pe2eBfhBmEiSfnCHYRPTN1LsfWOkdfMN&#10;Ot0knR55HVpAE5q0NLwm8Ql4vU9exzdv9gcAAP//AwBQSwMEFAAGAAgAAAAhAP3TX9neAAAACQEA&#10;AA8AAABkcnMvZG93bnJldi54bWxMj8FOwzAQRO9I/IO1SNyo3VLSEOJUhYobCFEqwdGJlzgiXkex&#10;24a/ZznBcTVPs2/K9eR7ccQxdoE0zGcKBFITbEethv3b41UOIiZD1vSBUMM3RlhX52elKWw40Sse&#10;d6kVXEKxMBpcSkMhZWwcehNnYUDi7DOM3iQ+x1ba0Zy43PdyoVQmvemIPzgz4IPD5mt38BrS+/Zl&#10;LzfZ9qkL9/ncfdw8127Q+vJi2tyBSDilPxh+9VkdKnaqw4FsFL2G7PqWSQ3L1RIE54uV4m01g1mu&#10;QFal/L+g+gEAAP//AwBQSwECLQAUAAYACAAAACEAtoM4kv4AAADhAQAAEwAAAAAAAAAAAAAAAAAA&#10;AAAAW0NvbnRlbnRfVHlwZXNdLnhtbFBLAQItABQABgAIAAAAIQA4/SH/1gAAAJQBAAALAAAAAAAA&#10;AAAAAAAAAC8BAABfcmVscy8ucmVsc1BLAQItABQABgAIAAAAIQBxtkSNcwIAADsFAAAOAAAAAAAA&#10;AAAAAAAAAC4CAABkcnMvZTJvRG9jLnhtbFBLAQItABQABgAIAAAAIQD901/Z3gAAAAkBAAAPAAAA&#10;AAAAAAAAAAAAAM0EAABkcnMvZG93bnJldi54bWxQSwUGAAAAAAQABADzAAAA2AUAAAAA&#10;" fillcolor="#94b6d2 [3204]" strokecolor="#0f1b25 [484]" strokeweight="1pt">
                <v:textbox>
                  <w:txbxContent>
                    <w:p w14:paraId="23E50F53" w14:textId="23616365" w:rsidR="001A6ABD" w:rsidRPr="00A279A0" w:rsidRDefault="001A6ABD" w:rsidP="001A6ABD">
                      <w:pPr>
                        <w:jc w:val="center"/>
                        <w:rPr>
                          <w:rFonts w:ascii="Arial" w:hAnsi="Arial" w:cs="Arial"/>
                          <w:b/>
                          <w:bCs/>
                          <w:color w:val="000000" w:themeColor="text1"/>
                          <w:sz w:val="16"/>
                          <w:szCs w:val="16"/>
                        </w:rPr>
                      </w:pPr>
                      <w:r w:rsidRPr="00A279A0">
                        <w:rPr>
                          <w:rFonts w:ascii="Arial" w:hAnsi="Arial" w:cs="Arial"/>
                          <w:b/>
                          <w:bCs/>
                          <w:color w:val="000000" w:themeColor="text1"/>
                          <w:sz w:val="16"/>
                          <w:szCs w:val="16"/>
                        </w:rPr>
                        <w:t>Mentors/Lectures</w:t>
                      </w:r>
                    </w:p>
                    <w:p w14:paraId="0B635EF5" w14:textId="55D21E56" w:rsidR="001A6ABD" w:rsidRPr="00A279A0" w:rsidRDefault="001A6ABD" w:rsidP="001A6ABD">
                      <w:pPr>
                        <w:jc w:val="center"/>
                        <w:rPr>
                          <w:color w:val="000000" w:themeColor="text1"/>
                          <w:sz w:val="16"/>
                          <w:szCs w:val="16"/>
                        </w:rPr>
                      </w:pPr>
                      <w:r w:rsidRPr="00A279A0">
                        <w:rPr>
                          <w:rFonts w:ascii="Arial" w:hAnsi="Arial" w:cs="Arial"/>
                          <w:color w:val="000000" w:themeColor="text1"/>
                          <w:sz w:val="16"/>
                          <w:szCs w:val="16"/>
                        </w:rPr>
                        <w:t>Guidance and Confidence</w:t>
                      </w:r>
                      <w:r w:rsidRPr="00A279A0">
                        <w:rPr>
                          <w:color w:val="000000" w:themeColor="text1"/>
                          <w:sz w:val="16"/>
                          <w:szCs w:val="16"/>
                        </w:rPr>
                        <w:t xml:space="preserve"> </w:t>
                      </w:r>
                      <w:r w:rsidRPr="00A279A0">
                        <w:rPr>
                          <w:rFonts w:ascii="Arial" w:hAnsi="Arial" w:cs="Arial"/>
                          <w:color w:val="000000" w:themeColor="text1"/>
                          <w:sz w:val="16"/>
                          <w:szCs w:val="16"/>
                        </w:rPr>
                        <w:t>Building</w:t>
                      </w:r>
                    </w:p>
                  </w:txbxContent>
                </v:textbox>
              </v:shape>
            </w:pict>
          </mc:Fallback>
        </mc:AlternateContent>
      </w:r>
      <w:r>
        <w:rPr>
          <w:rFonts w:ascii="Arial Nova" w:eastAsia="Arial Nova" w:hAnsi="Arial Nova" w:cs="Arial Nova"/>
          <w:i/>
          <w:iCs/>
          <w:noProof/>
          <w:color w:val="000000" w:themeColor="text1"/>
        </w:rPr>
        <mc:AlternateContent>
          <mc:Choice Requires="wps">
            <w:drawing>
              <wp:anchor distT="0" distB="0" distL="114300" distR="114300" simplePos="0" relativeHeight="251689984" behindDoc="0" locked="0" layoutInCell="1" allowOverlap="1" wp14:anchorId="27D51385" wp14:editId="0B721C45">
                <wp:simplePos x="0" y="0"/>
                <wp:positionH relativeFrom="column">
                  <wp:posOffset>1962150</wp:posOffset>
                </wp:positionH>
                <wp:positionV relativeFrom="paragraph">
                  <wp:posOffset>250825</wp:posOffset>
                </wp:positionV>
                <wp:extent cx="1342390" cy="1229360"/>
                <wp:effectExtent l="0" t="0" r="10160" b="27940"/>
                <wp:wrapNone/>
                <wp:docPr id="1419443264" name="Flowchart: Connector 31"/>
                <wp:cNvGraphicFramePr/>
                <a:graphic xmlns:a="http://schemas.openxmlformats.org/drawingml/2006/main">
                  <a:graphicData uri="http://schemas.microsoft.com/office/word/2010/wordprocessingShape">
                    <wps:wsp>
                      <wps:cNvSpPr/>
                      <wps:spPr>
                        <a:xfrm>
                          <a:off x="0" y="0"/>
                          <a:ext cx="1342390" cy="1229360"/>
                        </a:xfrm>
                        <a:prstGeom prst="flowChartConnector">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77545409" w14:textId="318F4449" w:rsidR="00561A76" w:rsidRPr="00A279A0" w:rsidRDefault="00561A76" w:rsidP="00561A76">
                            <w:pPr>
                              <w:jc w:val="center"/>
                              <w:rPr>
                                <w:rFonts w:ascii="Arial" w:hAnsi="Arial" w:cs="Arial"/>
                                <w:b/>
                                <w:bCs/>
                                <w:color w:val="000000" w:themeColor="text1"/>
                                <w:sz w:val="16"/>
                                <w:szCs w:val="16"/>
                              </w:rPr>
                            </w:pPr>
                            <w:r w:rsidRPr="00A279A0">
                              <w:rPr>
                                <w:rFonts w:ascii="Arial" w:hAnsi="Arial" w:cs="Arial"/>
                                <w:b/>
                                <w:bCs/>
                                <w:color w:val="000000" w:themeColor="text1"/>
                                <w:sz w:val="16"/>
                                <w:szCs w:val="16"/>
                              </w:rPr>
                              <w:t>Community</w:t>
                            </w:r>
                          </w:p>
                          <w:p w14:paraId="750E7F90" w14:textId="50EFD068" w:rsidR="00561A76" w:rsidRPr="00A279A0" w:rsidRDefault="00561A76" w:rsidP="00561A76">
                            <w:pPr>
                              <w:jc w:val="center"/>
                              <w:rPr>
                                <w:rFonts w:ascii="Arial" w:hAnsi="Arial" w:cs="Arial"/>
                                <w:color w:val="000000" w:themeColor="text1"/>
                                <w:sz w:val="16"/>
                                <w:szCs w:val="16"/>
                              </w:rPr>
                            </w:pPr>
                            <w:r w:rsidRPr="00A279A0">
                              <w:rPr>
                                <w:rFonts w:ascii="Arial" w:hAnsi="Arial" w:cs="Arial"/>
                                <w:color w:val="000000" w:themeColor="text1"/>
                                <w:sz w:val="16"/>
                                <w:szCs w:val="16"/>
                              </w:rPr>
                              <w:t>Contribution, experience and wider impact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D51385" id="Flowchart: Connector 31" o:spid="_x0000_s1037" type="#_x0000_t120" style="position:absolute;margin-left:154.5pt;margin-top:19.75pt;width:105.7pt;height:96.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KCwhcgIAADUFAAAOAAAAZHJzL2Uyb0RvYy54bWysVN1P2zAQf5+0/8Hy+8gHhY2KFFVFTJMQ&#10;oMHEs+vYJJLj885u0+6v39lJUwTTHqa9JD7f9+9+58urXWfYVqFvwVa8OMk5U1ZC3dqXiv94uvn0&#10;hTMfhK2FAasqvleeXy0+frjs3VyV0ICpFTIKYv28dxVvQnDzLPOyUZ3wJ+CUJaUG7EQgEV+yGkVP&#10;0TuTlXl+nvWAtUOQynu6vR6UfJHia61kuNfaq8BMxam2kL6Yvuv4zRaXYv6CwjWtHMsQ/1BFJ1pL&#10;SadQ1yIItsH2XaiulQgedDiR0GWgdStV6oG6KfI33Tw2wqnUC4Hj3QST/39h5d320T0gwdA7P/d0&#10;jF3sNHbxT/WxXQJrP4GldoFJuixOZ+XpBWEqSVeU5cXpeYIzO7o79OGrgo7FQ8W1gX7VCAwrsJYm&#10;A5ggE9tbH6gAcjw4kHAsJ53C3qhYkbHflWZtTQWUyTsxRa0Msq2gGQsplQ3FoGpErYbr4izPD9VN&#10;HillChgj69aYKfYYILLwfeyh1tE+uqpEtMk5/1thg/PkkTKDDZNz19oRl6nOoQVDXY2ZB/sDSAM0&#10;EaWwW+8IGxpHMo1Xa6j3D8gQBuZ7J29aGsat8OFBIFGdBkjrG+7pE+dTcRhPnDWAv/50H+2JgaTl&#10;rKfVqbj/uRGoODPfLHHzopjN4q4lYXb2uSQBX2vWrzV2062AJlfQQ+FkOkb7YA5HjdA905YvY1ZS&#10;CSspd8VlwIOwCsNK0zsh1XKZzGi/nAi39tHJGDwCHen1tHsW6EZGBiLzHRzWTMzfUHGwjZ4WlpsA&#10;uk08PeI6joB2M3FpfEfi8r+Wk9XxtVv8BgAA//8DAFBLAwQUAAYACAAAACEAKzIW1eEAAAAKAQAA&#10;DwAAAGRycy9kb3ducmV2LnhtbEyPzU7DMBCE70i8g7VIXBC1m7SoDXGqCikSBxCitHcn3sYR/gmx&#10;24a3ZznBbVYzmv2m3EzOsjOOsQ9ewnwmgKFvg+59J2H/Ud+vgMWkvFY2eJTwjRE21fVVqQodLv4d&#10;z7vUMSrxsVASTEpDwXlsDToVZ2FAT94xjE4lOseO61FdqNxZngnxwJ3qPX0wasAng+3n7uQk2Hh3&#10;+Dpu+/y5eTH8tcb6bTEdpLy9mbaPwBJO6S8Mv/iEDhUxNeHkdWRWQi7WtCWRWC+BUWCZiQWwRkKW&#10;53PgVcn/T6h+AAAA//8DAFBLAQItABQABgAIAAAAIQC2gziS/gAAAOEBAAATAAAAAAAAAAAAAAAA&#10;AAAAAABbQ29udGVudF9UeXBlc10ueG1sUEsBAi0AFAAGAAgAAAAhADj9If/WAAAAlAEAAAsAAAAA&#10;AAAAAAAAAAAALwEAAF9yZWxzLy5yZWxzUEsBAi0AFAAGAAgAAAAhAFcoLCFyAgAANQUAAA4AAAAA&#10;AAAAAAAAAAAALgIAAGRycy9lMm9Eb2MueG1sUEsBAi0AFAAGAAgAAAAhACsyFtXhAAAACgEAAA8A&#10;AAAAAAAAAAAAAAAAzAQAAGRycy9kb3ducmV2LnhtbFBLBQYAAAAABAAEAPMAAADaBQAAAAA=&#10;" fillcolor="#94b6d2 [3204]" strokecolor="#0f1b25 [484]" strokeweight="1pt">
                <v:stroke joinstyle="miter"/>
                <v:textbox>
                  <w:txbxContent>
                    <w:p w14:paraId="77545409" w14:textId="318F4449" w:rsidR="00561A76" w:rsidRPr="00A279A0" w:rsidRDefault="00561A76" w:rsidP="00561A76">
                      <w:pPr>
                        <w:jc w:val="center"/>
                        <w:rPr>
                          <w:rFonts w:ascii="Arial" w:hAnsi="Arial" w:cs="Arial"/>
                          <w:b/>
                          <w:bCs/>
                          <w:color w:val="000000" w:themeColor="text1"/>
                          <w:sz w:val="16"/>
                          <w:szCs w:val="16"/>
                        </w:rPr>
                      </w:pPr>
                      <w:r w:rsidRPr="00A279A0">
                        <w:rPr>
                          <w:rFonts w:ascii="Arial" w:hAnsi="Arial" w:cs="Arial"/>
                          <w:b/>
                          <w:bCs/>
                          <w:color w:val="000000" w:themeColor="text1"/>
                          <w:sz w:val="16"/>
                          <w:szCs w:val="16"/>
                        </w:rPr>
                        <w:t>Community</w:t>
                      </w:r>
                    </w:p>
                    <w:p w14:paraId="750E7F90" w14:textId="50EFD068" w:rsidR="00561A76" w:rsidRPr="00A279A0" w:rsidRDefault="00561A76" w:rsidP="00561A76">
                      <w:pPr>
                        <w:jc w:val="center"/>
                        <w:rPr>
                          <w:rFonts w:ascii="Arial" w:hAnsi="Arial" w:cs="Arial"/>
                          <w:color w:val="000000" w:themeColor="text1"/>
                          <w:sz w:val="16"/>
                          <w:szCs w:val="16"/>
                        </w:rPr>
                      </w:pPr>
                      <w:r w:rsidRPr="00A279A0">
                        <w:rPr>
                          <w:rFonts w:ascii="Arial" w:hAnsi="Arial" w:cs="Arial"/>
                          <w:color w:val="000000" w:themeColor="text1"/>
                          <w:sz w:val="16"/>
                          <w:szCs w:val="16"/>
                        </w:rPr>
                        <w:t>Contribution, experience and wider impact</w:t>
                      </w:r>
                    </w:p>
                  </w:txbxContent>
                </v:textbox>
              </v:shape>
            </w:pict>
          </mc:Fallback>
        </mc:AlternateContent>
      </w:r>
      <w:r w:rsidR="00A279A0">
        <w:rPr>
          <w:rFonts w:ascii="Arial Nova" w:eastAsia="Arial Nova" w:hAnsi="Arial Nova" w:cs="Arial Nova"/>
          <w:i/>
          <w:iCs/>
          <w:noProof/>
          <w:color w:val="000000" w:themeColor="text1"/>
        </w:rPr>
        <mc:AlternateContent>
          <mc:Choice Requires="wps">
            <w:drawing>
              <wp:anchor distT="0" distB="0" distL="114300" distR="114300" simplePos="0" relativeHeight="251683840" behindDoc="0" locked="0" layoutInCell="1" allowOverlap="1" wp14:anchorId="20FD0D51" wp14:editId="0239DF57">
                <wp:simplePos x="0" y="0"/>
                <wp:positionH relativeFrom="column">
                  <wp:posOffset>-857249</wp:posOffset>
                </wp:positionH>
                <wp:positionV relativeFrom="paragraph">
                  <wp:posOffset>117475</wp:posOffset>
                </wp:positionV>
                <wp:extent cx="996950" cy="717550"/>
                <wp:effectExtent l="0" t="0" r="12700" b="25400"/>
                <wp:wrapNone/>
                <wp:docPr id="710078247" name="Flowchart: Alternative Process 25"/>
                <wp:cNvGraphicFramePr/>
                <a:graphic xmlns:a="http://schemas.openxmlformats.org/drawingml/2006/main">
                  <a:graphicData uri="http://schemas.microsoft.com/office/word/2010/wordprocessingShape">
                    <wps:wsp>
                      <wps:cNvSpPr/>
                      <wps:spPr>
                        <a:xfrm>
                          <a:off x="0" y="0"/>
                          <a:ext cx="996950" cy="717550"/>
                        </a:xfrm>
                        <a:prstGeom prst="flowChartAlternateProcess">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0C5DCAD9" w14:textId="14DDF021" w:rsidR="001A6ABD" w:rsidRPr="00A279A0" w:rsidRDefault="001A6ABD" w:rsidP="001A6ABD">
                            <w:pPr>
                              <w:jc w:val="center"/>
                              <w:rPr>
                                <w:rFonts w:ascii="Arial" w:hAnsi="Arial" w:cs="Arial"/>
                                <w:b/>
                                <w:bCs/>
                                <w:color w:val="000000" w:themeColor="text1"/>
                                <w:sz w:val="16"/>
                                <w:szCs w:val="16"/>
                              </w:rPr>
                            </w:pPr>
                            <w:r w:rsidRPr="00A279A0">
                              <w:rPr>
                                <w:rFonts w:ascii="Arial" w:hAnsi="Arial" w:cs="Arial"/>
                                <w:b/>
                                <w:bCs/>
                                <w:color w:val="000000" w:themeColor="text1"/>
                                <w:sz w:val="16"/>
                                <w:szCs w:val="16"/>
                              </w:rPr>
                              <w:t>Friends</w:t>
                            </w:r>
                          </w:p>
                          <w:p w14:paraId="7C874B70" w14:textId="6DF1B68B" w:rsidR="00561A76" w:rsidRPr="00A279A0" w:rsidRDefault="00561A76" w:rsidP="001A6ABD">
                            <w:pPr>
                              <w:jc w:val="center"/>
                              <w:rPr>
                                <w:rFonts w:ascii="Arial" w:hAnsi="Arial" w:cs="Arial"/>
                                <w:color w:val="000000" w:themeColor="text1"/>
                                <w:sz w:val="16"/>
                                <w:szCs w:val="16"/>
                              </w:rPr>
                            </w:pPr>
                            <w:r w:rsidRPr="00A279A0">
                              <w:rPr>
                                <w:rFonts w:ascii="Arial" w:hAnsi="Arial" w:cs="Arial"/>
                                <w:color w:val="000000" w:themeColor="text1"/>
                                <w:sz w:val="16"/>
                                <w:szCs w:val="16"/>
                              </w:rPr>
                              <w:t>Encouragement and balance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FD0D51" id="Flowchart: Alternative Process 25" o:spid="_x0000_s1038" type="#_x0000_t176" style="position:absolute;margin-left:-67.5pt;margin-top:9.25pt;width:78.5pt;height:56.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ASFcgIAADoFAAAOAAAAZHJzL2Uyb0RvYy54bWysVMFu2zAMvQ/YPwi6r7aDpl2COkWQosOA&#10;og3WDj0rslQbkCWNYhJnXz9KdpyiLXYYdrEpkXyiHh91dd21hu0UhMbZkhdnOWfKSlc19qXkP59u&#10;v3zlLKCwlTDOqpIfVODXi8+frvZ+riaudqZSwAjEhvnel7xG9PMsC7JWrQhnzitLTu2gFUhLeMkq&#10;EHtCb002yfOLbO+g8uCkCoF2b3onXyR8rZXEB62DQmZKTrVh+kL6buI3W1yJ+QsIXzdyKEP8QxWt&#10;aCwdOkLdCBRsC807qLaR4ILTeCZdmzmtG6nSHeg2Rf7mNo+18CrdhcgJfqQp/D9Yeb979GsgGvY+&#10;zAOZ8Radhjb+qT7WJbIOI1mqQyZpcza7mE2JUkmuy+JySjahZKdkDwG/KdeyaJRcG7df1QJwaVCB&#10;FajWfdsSb2J3F7DPP+YR2KmmZOHBqFiWsT+UZk1FVUxSdpKLWhlgO0GNFlIqi0XvqkWl+u1imufH&#10;IseMVHICjMi6MWbEHgCiFN9j97UO8TFVJbWNyfnfCuuTx4x0srM4JreNdfARgKFbDSf38UeSemoi&#10;S9htOuKGhnESQ+PWxlWHNTBwvfyDl7cN9eROBFwLIL1TG2mG8YE+sU0ld4PFWe3g90f7MZ5kSF7O&#10;9jQ/JQ+/tgIUZ+a7JYHOivPzOHBpcT69nNACXns2rz12264cda6g18LLZMZ4NEdTg2ufadSX8VRy&#10;CSvp7JJLhONihf1c02Mh1XKZwmjIvMA7++hlBI9ER3k9dc8C/CBMJEXfu+OsifkbKfaxMdO65Rad&#10;bpJOT7wOLaABTVoaHpP4Arxep6jTk7f4AwAA//8DAFBLAwQUAAYACAAAACEAm6Rr0t0AAAAKAQAA&#10;DwAAAGRycy9kb3ducmV2LnhtbEyPzUrDQBSF94LvMFzBXTtJSkqImZRqcacUa0GXk8w1E8zcCZlp&#10;G9++15UuP87h/FSb2Q3ijFPoPSlIlwkIpNabnjoFx/fnRQEiRE1GD55QwQ8G2NS3N5Uujb/QG54P&#10;sRMcQqHUCmyMYyllaC06HZZ+RGLty09OR8apk2bSFw53g8ySZC2d7okbrB7xyWL7fTg5BfFjtz/K&#10;7Xr30vvHIrWf+WtjR6Xu7+btA4iIc/wzw+98ng41b2r8iUwQg4JFusr5TGSlyEGwI8uYG+ZVmoOs&#10;K/n/Qn0FAAD//wMAUEsBAi0AFAAGAAgAAAAhALaDOJL+AAAA4QEAABMAAAAAAAAAAAAAAAAAAAAA&#10;AFtDb250ZW50X1R5cGVzXS54bWxQSwECLQAUAAYACAAAACEAOP0h/9YAAACUAQAACwAAAAAAAAAA&#10;AAAAAAAvAQAAX3JlbHMvLnJlbHNQSwECLQAUAAYACAAAACEAjzQEhXICAAA6BQAADgAAAAAAAAAA&#10;AAAAAAAuAgAAZHJzL2Uyb0RvYy54bWxQSwECLQAUAAYACAAAACEAm6Rr0t0AAAAKAQAADwAAAAAA&#10;AAAAAAAAAADMBAAAZHJzL2Rvd25yZXYueG1sUEsFBgAAAAAEAAQA8wAAANYFAAAAAA==&#10;" fillcolor="#94b6d2 [3204]" strokecolor="#0f1b25 [484]" strokeweight="1pt">
                <v:textbox>
                  <w:txbxContent>
                    <w:p w14:paraId="0C5DCAD9" w14:textId="14DDF021" w:rsidR="001A6ABD" w:rsidRPr="00A279A0" w:rsidRDefault="001A6ABD" w:rsidP="001A6ABD">
                      <w:pPr>
                        <w:jc w:val="center"/>
                        <w:rPr>
                          <w:rFonts w:ascii="Arial" w:hAnsi="Arial" w:cs="Arial"/>
                          <w:b/>
                          <w:bCs/>
                          <w:color w:val="000000" w:themeColor="text1"/>
                          <w:sz w:val="16"/>
                          <w:szCs w:val="16"/>
                        </w:rPr>
                      </w:pPr>
                      <w:r w:rsidRPr="00A279A0">
                        <w:rPr>
                          <w:rFonts w:ascii="Arial" w:hAnsi="Arial" w:cs="Arial"/>
                          <w:b/>
                          <w:bCs/>
                          <w:color w:val="000000" w:themeColor="text1"/>
                          <w:sz w:val="16"/>
                          <w:szCs w:val="16"/>
                        </w:rPr>
                        <w:t>Friends</w:t>
                      </w:r>
                    </w:p>
                    <w:p w14:paraId="7C874B70" w14:textId="6DF1B68B" w:rsidR="00561A76" w:rsidRPr="00A279A0" w:rsidRDefault="00561A76" w:rsidP="001A6ABD">
                      <w:pPr>
                        <w:jc w:val="center"/>
                        <w:rPr>
                          <w:rFonts w:ascii="Arial" w:hAnsi="Arial" w:cs="Arial"/>
                          <w:color w:val="000000" w:themeColor="text1"/>
                          <w:sz w:val="16"/>
                          <w:szCs w:val="16"/>
                        </w:rPr>
                      </w:pPr>
                      <w:r w:rsidRPr="00A279A0">
                        <w:rPr>
                          <w:rFonts w:ascii="Arial" w:hAnsi="Arial" w:cs="Arial"/>
                          <w:color w:val="000000" w:themeColor="text1"/>
                          <w:sz w:val="16"/>
                          <w:szCs w:val="16"/>
                        </w:rPr>
                        <w:t>Encouragement and balance</w:t>
                      </w:r>
                    </w:p>
                  </w:txbxContent>
                </v:textbox>
              </v:shape>
            </w:pict>
          </mc:Fallback>
        </mc:AlternateContent>
      </w:r>
    </w:p>
    <w:p w14:paraId="6A9AAAB1" w14:textId="3B6C2AE2" w:rsidR="021F216E" w:rsidRDefault="00F563D3" w:rsidP="021F216E">
      <w:pPr>
        <w:rPr>
          <w:rFonts w:ascii="Arial Nova" w:eastAsia="Arial Nova" w:hAnsi="Arial Nova" w:cs="Arial Nova"/>
          <w:i/>
          <w:iCs/>
          <w:color w:val="000000" w:themeColor="text1"/>
        </w:rPr>
      </w:pPr>
      <w:r>
        <w:rPr>
          <w:rFonts w:ascii="Arial Nova" w:eastAsia="Arial Nova" w:hAnsi="Arial Nova" w:cs="Arial Nova"/>
          <w:i/>
          <w:iCs/>
          <w:noProof/>
          <w:color w:val="000000" w:themeColor="text1"/>
        </w:rPr>
        <mc:AlternateContent>
          <mc:Choice Requires="wps">
            <w:drawing>
              <wp:anchor distT="0" distB="0" distL="114300" distR="114300" simplePos="0" relativeHeight="251706368" behindDoc="0" locked="0" layoutInCell="1" allowOverlap="1" wp14:anchorId="650CA38E" wp14:editId="40958AA0">
                <wp:simplePos x="0" y="0"/>
                <wp:positionH relativeFrom="column">
                  <wp:posOffset>4420235</wp:posOffset>
                </wp:positionH>
                <wp:positionV relativeFrom="paragraph">
                  <wp:posOffset>114935</wp:posOffset>
                </wp:positionV>
                <wp:extent cx="1737995" cy="997528"/>
                <wp:effectExtent l="0" t="0" r="14605" b="12700"/>
                <wp:wrapNone/>
                <wp:docPr id="880586647" name="Flowchart: Alternative Process 47"/>
                <wp:cNvGraphicFramePr/>
                <a:graphic xmlns:a="http://schemas.openxmlformats.org/drawingml/2006/main">
                  <a:graphicData uri="http://schemas.microsoft.com/office/word/2010/wordprocessingShape">
                    <wps:wsp>
                      <wps:cNvSpPr/>
                      <wps:spPr>
                        <a:xfrm>
                          <a:off x="0" y="0"/>
                          <a:ext cx="1737995" cy="997528"/>
                        </a:xfrm>
                        <a:prstGeom prst="flowChartAlternateProcess">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5F913484" w14:textId="7D919D4C" w:rsidR="001B5739" w:rsidRPr="001B5739" w:rsidRDefault="001B5739" w:rsidP="001B5739">
                            <w:pPr>
                              <w:jc w:val="center"/>
                              <w:rPr>
                                <w:rFonts w:ascii="Arial" w:hAnsi="Arial" w:cs="Arial"/>
                                <w:b/>
                                <w:bCs/>
                                <w:color w:val="000000" w:themeColor="text1"/>
                                <w:sz w:val="16"/>
                                <w:szCs w:val="16"/>
                              </w:rPr>
                            </w:pPr>
                            <w:r w:rsidRPr="001B5739">
                              <w:rPr>
                                <w:rFonts w:ascii="Arial" w:hAnsi="Arial" w:cs="Arial"/>
                                <w:b/>
                                <w:bCs/>
                                <w:color w:val="000000" w:themeColor="text1"/>
                                <w:sz w:val="16"/>
                                <w:szCs w:val="16"/>
                              </w:rPr>
                              <w:t>Social Contacts</w:t>
                            </w:r>
                          </w:p>
                          <w:p w14:paraId="7236FC8F" w14:textId="7AD0C03D" w:rsidR="001B5739" w:rsidRDefault="001B5739" w:rsidP="001B5739">
                            <w:pPr>
                              <w:pStyle w:val="ListParagraph"/>
                              <w:numPr>
                                <w:ilvl w:val="0"/>
                                <w:numId w:val="19"/>
                              </w:numPr>
                              <w:rPr>
                                <w:rFonts w:ascii="Arial" w:hAnsi="Arial" w:cs="Arial"/>
                                <w:color w:val="000000" w:themeColor="text1"/>
                                <w:sz w:val="16"/>
                                <w:szCs w:val="16"/>
                              </w:rPr>
                            </w:pPr>
                            <w:r>
                              <w:rPr>
                                <w:rFonts w:ascii="Arial" w:hAnsi="Arial" w:cs="Arial"/>
                                <w:color w:val="000000" w:themeColor="text1"/>
                                <w:sz w:val="16"/>
                                <w:szCs w:val="16"/>
                              </w:rPr>
                              <w:t>Friendship</w:t>
                            </w:r>
                          </w:p>
                          <w:p w14:paraId="07D10DC7" w14:textId="3FFEFF90" w:rsidR="001B5739" w:rsidRDefault="001B5739" w:rsidP="001B5739">
                            <w:pPr>
                              <w:pStyle w:val="ListParagraph"/>
                              <w:numPr>
                                <w:ilvl w:val="0"/>
                                <w:numId w:val="19"/>
                              </w:numPr>
                              <w:rPr>
                                <w:rFonts w:ascii="Arial" w:hAnsi="Arial" w:cs="Arial"/>
                                <w:color w:val="000000" w:themeColor="text1"/>
                                <w:sz w:val="16"/>
                                <w:szCs w:val="16"/>
                              </w:rPr>
                            </w:pPr>
                            <w:r>
                              <w:rPr>
                                <w:rFonts w:ascii="Arial" w:hAnsi="Arial" w:cs="Arial"/>
                                <w:color w:val="000000" w:themeColor="text1"/>
                                <w:sz w:val="16"/>
                                <w:szCs w:val="16"/>
                              </w:rPr>
                              <w:t>New Perspectives</w:t>
                            </w:r>
                          </w:p>
                          <w:p w14:paraId="56EBA51F" w14:textId="5CACE275" w:rsidR="001B5739" w:rsidRPr="001B5739" w:rsidRDefault="001B5739" w:rsidP="001B5739">
                            <w:pPr>
                              <w:pStyle w:val="ListParagraph"/>
                              <w:numPr>
                                <w:ilvl w:val="0"/>
                                <w:numId w:val="19"/>
                              </w:numPr>
                              <w:rPr>
                                <w:rFonts w:ascii="Arial" w:hAnsi="Arial" w:cs="Arial"/>
                                <w:color w:val="000000" w:themeColor="text1"/>
                                <w:sz w:val="16"/>
                                <w:szCs w:val="16"/>
                              </w:rPr>
                            </w:pPr>
                            <w:r>
                              <w:rPr>
                                <w:rFonts w:ascii="Arial" w:hAnsi="Arial" w:cs="Arial"/>
                                <w:color w:val="000000" w:themeColor="text1"/>
                                <w:sz w:val="16"/>
                                <w:szCs w:val="16"/>
                              </w:rPr>
                              <w:t>Leisure Activities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650CA38E" id="Flowchart: Alternative Process 47" o:spid="_x0000_s1039" type="#_x0000_t176" style="position:absolute;margin-left:348.05pt;margin-top:9.05pt;width:136.85pt;height:78.55pt;z-index:2517063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u3dwIAADsFAAAOAAAAZHJzL2Uyb0RvYy54bWysVMFu2zAMvQ/YPwi6r7bTZmmCOkWQosOA&#10;og3WDj0rslwbkCWNYmJnXz9KdpyiLXYYdrElkXwiHx91dd01mu0V+NqanGdnKWfKSFvU5iXnP59u&#10;v1xy5lGYQmhrVM4PyvPr5edPV61bqImtrC4UMAIxftG6nFeIbpEkXlaqEf7MOmXIWFpoBNIWXpIC&#10;REvojU4mafo1aS0UDqxU3tPpTW/ky4hflkriQ1l6hUznnHLD+IX43YZvsrwSixcQrqrlkIb4hywa&#10;URu6dIS6ESjYDup3UE0twXpb4pm0TWLLspYq1kDVZOmbah4r4VSshcjxbqTJ/z9Yeb9/dBsgGlrn&#10;F56WoYquhCb8KT/WRbIOI1mqQybpMJudz+bzKWeSbPP5bDq5DGwmp2gHHr8p27CwyHmpbbuuBOBK&#10;owIjUG36vkXixP7OYx9/jCOwU1JxhQetQl7a/FAlqwtKYxKjo17UWgPbC+q0kFIZzHpTJQrVH2fT&#10;NI0tpyTHiJhyBAzIZa31iD0ABC2+x+5zHfxDqIpyG4PTvyXWB48R8WZrcAxuamPhIwBNVQ039/5H&#10;knpqAkvYbTvihjp0HlzD0dYWhw0wsL3+vZO3NfXkTnjcCCDB02jQEOMDfUKbcm6HFWeVhd8fnQd/&#10;0iFZOWtpgHLuf+0EKM70d0MKnWcXF2Hi4uZiOpvQBl5btq8tZtesLXUuo+fCybgM/qiPyxJs80yz&#10;vgq3kkkYSXfnXCIcN2vsB5teC6lWq+hGU+YE3plHJwN4IDrI66l7FuAGYSJJ+t4eh00s3kix9w2R&#10;xq52aMs66vTE69ACmtCopeE1CU/A6330Or15yz8AAAD//wMAUEsDBBQABgAIAAAAIQAEvpu93wAA&#10;AAoBAAAPAAAAZHJzL2Rvd25yZXYueG1sTI9BT8MwDIXvSPyHyEjcWNpJK23XdBpM3ECIMYkd08Y0&#10;FY1TNdlW/j3mBCfLfk/P36s2sxvEGafQe1KQLhIQSK03PXUKDu9PdzmIEDUZPXhCBd8YYFNfX1W6&#10;NP5Cb3jex05wCIVSK7AxjqWUobXodFj4EYm1Tz85HXmdOmkmfeFwN8hlkmTS6Z74g9UjPlpsv/Yn&#10;pyB+7F4Pcpvtnnv/kKf2uHpp7KjU7c28XYOIOMc/M/ziMzrUzNT4E5kgBgVZkaVsZSHnyYYiK7hL&#10;w4f71RJkXcn/FeofAAAA//8DAFBLAQItABQABgAIAAAAIQC2gziS/gAAAOEBAAATAAAAAAAAAAAA&#10;AAAAAAAAAABbQ29udGVudF9UeXBlc10ueG1sUEsBAi0AFAAGAAgAAAAhADj9If/WAAAAlAEAAAsA&#10;AAAAAAAAAAAAAAAALwEAAF9yZWxzLy5yZWxzUEsBAi0AFAAGAAgAAAAhAL4Na7d3AgAAOwUAAA4A&#10;AAAAAAAAAAAAAAAALgIAAGRycy9lMm9Eb2MueG1sUEsBAi0AFAAGAAgAAAAhAAS+m73fAAAACgEA&#10;AA8AAAAAAAAAAAAAAAAA0QQAAGRycy9kb3ducmV2LnhtbFBLBQYAAAAABAAEAPMAAADdBQAAAAA=&#10;" fillcolor="#94b6d2 [3204]" strokecolor="#0f1b25 [484]" strokeweight="1pt">
                <v:textbox>
                  <w:txbxContent>
                    <w:p w14:paraId="5F913484" w14:textId="7D919D4C" w:rsidR="001B5739" w:rsidRPr="001B5739" w:rsidRDefault="001B5739" w:rsidP="001B5739">
                      <w:pPr>
                        <w:jc w:val="center"/>
                        <w:rPr>
                          <w:rFonts w:ascii="Arial" w:hAnsi="Arial" w:cs="Arial"/>
                          <w:b/>
                          <w:bCs/>
                          <w:color w:val="000000" w:themeColor="text1"/>
                          <w:sz w:val="16"/>
                          <w:szCs w:val="16"/>
                        </w:rPr>
                      </w:pPr>
                      <w:r w:rsidRPr="001B5739">
                        <w:rPr>
                          <w:rFonts w:ascii="Arial" w:hAnsi="Arial" w:cs="Arial"/>
                          <w:b/>
                          <w:bCs/>
                          <w:color w:val="000000" w:themeColor="text1"/>
                          <w:sz w:val="16"/>
                          <w:szCs w:val="16"/>
                        </w:rPr>
                        <w:t>Social Contacts</w:t>
                      </w:r>
                    </w:p>
                    <w:p w14:paraId="7236FC8F" w14:textId="7AD0C03D" w:rsidR="001B5739" w:rsidRDefault="001B5739" w:rsidP="001B5739">
                      <w:pPr>
                        <w:pStyle w:val="ListParagraph"/>
                        <w:numPr>
                          <w:ilvl w:val="0"/>
                          <w:numId w:val="19"/>
                        </w:numPr>
                        <w:rPr>
                          <w:rFonts w:ascii="Arial" w:hAnsi="Arial" w:cs="Arial"/>
                          <w:color w:val="000000" w:themeColor="text1"/>
                          <w:sz w:val="16"/>
                          <w:szCs w:val="16"/>
                        </w:rPr>
                      </w:pPr>
                      <w:r>
                        <w:rPr>
                          <w:rFonts w:ascii="Arial" w:hAnsi="Arial" w:cs="Arial"/>
                          <w:color w:val="000000" w:themeColor="text1"/>
                          <w:sz w:val="16"/>
                          <w:szCs w:val="16"/>
                        </w:rPr>
                        <w:t>Friendship</w:t>
                      </w:r>
                    </w:p>
                    <w:p w14:paraId="07D10DC7" w14:textId="3FFEFF90" w:rsidR="001B5739" w:rsidRDefault="001B5739" w:rsidP="001B5739">
                      <w:pPr>
                        <w:pStyle w:val="ListParagraph"/>
                        <w:numPr>
                          <w:ilvl w:val="0"/>
                          <w:numId w:val="19"/>
                        </w:numPr>
                        <w:rPr>
                          <w:rFonts w:ascii="Arial" w:hAnsi="Arial" w:cs="Arial"/>
                          <w:color w:val="000000" w:themeColor="text1"/>
                          <w:sz w:val="16"/>
                          <w:szCs w:val="16"/>
                        </w:rPr>
                      </w:pPr>
                      <w:r>
                        <w:rPr>
                          <w:rFonts w:ascii="Arial" w:hAnsi="Arial" w:cs="Arial"/>
                          <w:color w:val="000000" w:themeColor="text1"/>
                          <w:sz w:val="16"/>
                          <w:szCs w:val="16"/>
                        </w:rPr>
                        <w:t>New Perspectives</w:t>
                      </w:r>
                    </w:p>
                    <w:p w14:paraId="56EBA51F" w14:textId="5CACE275" w:rsidR="001B5739" w:rsidRPr="001B5739" w:rsidRDefault="001B5739" w:rsidP="001B5739">
                      <w:pPr>
                        <w:pStyle w:val="ListParagraph"/>
                        <w:numPr>
                          <w:ilvl w:val="0"/>
                          <w:numId w:val="19"/>
                        </w:numPr>
                        <w:rPr>
                          <w:rFonts w:ascii="Arial" w:hAnsi="Arial" w:cs="Arial"/>
                          <w:color w:val="000000" w:themeColor="text1"/>
                          <w:sz w:val="16"/>
                          <w:szCs w:val="16"/>
                        </w:rPr>
                      </w:pPr>
                      <w:r>
                        <w:rPr>
                          <w:rFonts w:ascii="Arial" w:hAnsi="Arial" w:cs="Arial"/>
                          <w:color w:val="000000" w:themeColor="text1"/>
                          <w:sz w:val="16"/>
                          <w:szCs w:val="16"/>
                        </w:rPr>
                        <w:t>Leisure Activities</w:t>
                      </w:r>
                    </w:p>
                  </w:txbxContent>
                </v:textbox>
              </v:shape>
            </w:pict>
          </mc:Fallback>
        </mc:AlternateContent>
      </w:r>
    </w:p>
    <w:p w14:paraId="33C895A6" w14:textId="343E1D3F" w:rsidR="021F216E" w:rsidRDefault="021F216E" w:rsidP="021F216E">
      <w:pPr>
        <w:rPr>
          <w:rFonts w:ascii="Arial Nova" w:eastAsia="Arial Nova" w:hAnsi="Arial Nova" w:cs="Arial Nova"/>
          <w:i/>
          <w:iCs/>
          <w:color w:val="000000" w:themeColor="text1"/>
        </w:rPr>
      </w:pPr>
    </w:p>
    <w:p w14:paraId="59629665" w14:textId="501EB5E8" w:rsidR="021F216E" w:rsidRDefault="003E2830" w:rsidP="021F216E">
      <w:pPr>
        <w:rPr>
          <w:rFonts w:ascii="Arial Nova" w:eastAsia="Arial Nova" w:hAnsi="Arial Nova" w:cs="Arial Nova"/>
          <w:i/>
          <w:iCs/>
          <w:color w:val="000000" w:themeColor="text1"/>
        </w:rPr>
      </w:pPr>
      <w:r>
        <w:rPr>
          <w:rFonts w:ascii="Arial Nova" w:eastAsia="Arial Nova" w:hAnsi="Arial Nova" w:cs="Arial Nova"/>
          <w:i/>
          <w:iCs/>
          <w:noProof/>
          <w:color w:val="000000" w:themeColor="text1"/>
        </w:rPr>
        <mc:AlternateContent>
          <mc:Choice Requires="wps">
            <w:drawing>
              <wp:anchor distT="0" distB="0" distL="114300" distR="114300" simplePos="0" relativeHeight="251694080" behindDoc="0" locked="0" layoutInCell="1" allowOverlap="1" wp14:anchorId="739FD442" wp14:editId="5A32B325">
                <wp:simplePos x="0" y="0"/>
                <wp:positionH relativeFrom="column">
                  <wp:posOffset>3175000</wp:posOffset>
                </wp:positionH>
                <wp:positionV relativeFrom="paragraph">
                  <wp:posOffset>236220</wp:posOffset>
                </wp:positionV>
                <wp:extent cx="482600" cy="400050"/>
                <wp:effectExtent l="0" t="0" r="31750" b="19050"/>
                <wp:wrapNone/>
                <wp:docPr id="436409134" name="Straight Connector 35"/>
                <wp:cNvGraphicFramePr/>
                <a:graphic xmlns:a="http://schemas.openxmlformats.org/drawingml/2006/main">
                  <a:graphicData uri="http://schemas.microsoft.com/office/word/2010/wordprocessingShape">
                    <wps:wsp>
                      <wps:cNvCnPr/>
                      <wps:spPr>
                        <a:xfrm>
                          <a:off x="0" y="0"/>
                          <a:ext cx="482600" cy="4000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FE7ED2B" id="Straight Connector 35" o:spid="_x0000_s1026" style="position:absolute;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0pt,18.6pt" to="4in,5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rXEHnwEAAJgDAAAOAAAAZHJzL2Uyb0RvYy54bWysU8tu2zAQvBfIPxC816KNNAgEyzkkaC9B&#10;G/TxAQy1tAjwhSVjyX/fJW3LRRIgSNALxcfO7M7san0zOct2gMkE3/HlQnAGXoXe+G3H//z++vma&#10;s5Sl76UNHjq+h8RvNhef1mNsYRWGYHtARiQ+tWPs+JBzbJsmqQGcTIsQwdOjDuhkpiNumx7lSOzO&#10;NishrpoxYB8xKEiJbu8Oj3xT+bUGlX9onSAz23GqLdcV6/pY1mazlu0WZRyMOpYhP1CFk8ZT0pnq&#10;TmbJntC8oHJGYUhB54UKrglaGwVVA6lZimdqfg0yQtVC5qQ425T+H636vrv1D0g2jDG1KT5gUTFp&#10;dOVL9bGpmrWfzYIpM0WXl9erK0GWKnq6FEJ8qWY2Z3DElL9BcKxsOm6NL1pkK3f3KVNCCj2F0OGc&#10;vu7y3kIJtv4naGZ6Sris6DoZcGuR7ST1VCoFPi9LH4mvRheYNtbOQPE28BhfoFCn5j3gGVEzB59n&#10;sDM+4GvZ83QqWR/iTw4cdBcLHkO/r42p1lD7q8LjqJb5+vdc4ecfavMXAAD//wMAUEsDBBQABgAI&#10;AAAAIQDw8ZQQ4QAAAAoBAAAPAAAAZHJzL2Rvd25yZXYueG1sTI/BSsNAEIbvgu+wjODN7hppKzGb&#10;UgpiLUixCvW4zY5JNDsbdrdN+vaOJz3OzMc/318sRteJE4bYetJwO1EgkCpvW6o1vL893tyDiMmQ&#10;NZ0n1HDGCIvy8qIwufUDveJpl2rBIRRzo6FJqc+ljFWDzsSJ75H49umDM4nHUEsbzMDhrpOZUjPp&#10;TEv8oTE9rhqsvndHp+ElrNer5eb8RdsPN+yzzX77PD5pfX01Lh9AJBzTHwy/+qwOJTsd/JFsFJ2G&#10;qVLcJWm4m2cgGJjOZ7w4MKlUBrIs5P8K5Q8AAAD//wMAUEsBAi0AFAAGAAgAAAAhALaDOJL+AAAA&#10;4QEAABMAAAAAAAAAAAAAAAAAAAAAAFtDb250ZW50X1R5cGVzXS54bWxQSwECLQAUAAYACAAAACEA&#10;OP0h/9YAAACUAQAACwAAAAAAAAAAAAAAAAAvAQAAX3JlbHMvLnJlbHNQSwECLQAUAAYACAAAACEA&#10;961xB58BAACYAwAADgAAAAAAAAAAAAAAAAAuAgAAZHJzL2Uyb0RvYy54bWxQSwECLQAUAAYACAAA&#10;ACEA8PGUEOEAAAAKAQAADwAAAAAAAAAAAAAAAAD5AwAAZHJzL2Rvd25yZXYueG1sUEsFBgAAAAAE&#10;AAQA8wAAAAcFAAAAAA==&#10;" strokecolor="#94b6d2 [3204]" strokeweight=".5pt">
                <v:stroke joinstyle="miter"/>
              </v:line>
            </w:pict>
          </mc:Fallback>
        </mc:AlternateContent>
      </w:r>
      <w:r>
        <w:rPr>
          <w:rFonts w:ascii="Arial Nova" w:eastAsia="Arial Nova" w:hAnsi="Arial Nova" w:cs="Arial Nova"/>
          <w:i/>
          <w:iCs/>
          <w:noProof/>
          <w:color w:val="000000" w:themeColor="text1"/>
        </w:rPr>
        <mc:AlternateContent>
          <mc:Choice Requires="wps">
            <w:drawing>
              <wp:anchor distT="0" distB="0" distL="114300" distR="114300" simplePos="0" relativeHeight="251693056" behindDoc="0" locked="0" layoutInCell="1" allowOverlap="1" wp14:anchorId="129C48F5" wp14:editId="58447966">
                <wp:simplePos x="0" y="0"/>
                <wp:positionH relativeFrom="column">
                  <wp:posOffset>1720850</wp:posOffset>
                </wp:positionH>
                <wp:positionV relativeFrom="paragraph">
                  <wp:posOffset>287020</wp:posOffset>
                </wp:positionV>
                <wp:extent cx="400050" cy="247650"/>
                <wp:effectExtent l="0" t="0" r="19050" b="19050"/>
                <wp:wrapNone/>
                <wp:docPr id="5291583" name="Straight Connector 34"/>
                <wp:cNvGraphicFramePr/>
                <a:graphic xmlns:a="http://schemas.openxmlformats.org/drawingml/2006/main">
                  <a:graphicData uri="http://schemas.microsoft.com/office/word/2010/wordprocessingShape">
                    <wps:wsp>
                      <wps:cNvCnPr/>
                      <wps:spPr>
                        <a:xfrm flipH="1">
                          <a:off x="0" y="0"/>
                          <a:ext cx="400050" cy="2476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351B27C" id="Straight Connector 34" o:spid="_x0000_s1026" style="position:absolute;flip:x;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5.5pt,22.6pt" to="167pt,4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WgTpwEAAKIDAAAOAAAAZHJzL2Uyb0RvYy54bWysU8tu2zAQvAfoPxC815KNvCBYziFBmkOQ&#10;BG36AQy1tAjwhSVryX+fJWUrRRMUaJELQZE7szPD1fpqtIbtAKP2ruXLRc0ZOOk77bYt//l8+/WS&#10;s5iE64TxDlq+h8ivNl9O1kNoYOV7bzpARiQuNkNoeZ9SaKoqyh6siAsfwNGl8mhFok/cVh2Kgdit&#10;qVZ1fV4NHruAXkKMdHozXfJN4VcKZHpUKkJipuWkLZUVy/qS12qzFs0WRei1PMgQ/6HCCu2o6Ux1&#10;I5Jgv1C/o7Jaoo9epYX0tvJKaQnFA7lZ1n+4+dGLAMULhRPDHFP8PFr5sLt2T0gxDCE2MTxhdjEq&#10;tEwZHe7oTYsvUsrGEtt+jg3GxCQdntZ1fUbhSrpanV6c0574qokm0wWM6Rt4y/Km5Ua77Eo0Yncf&#10;01R6LCHcm5CyS3sDudi476CY7qjhJKnMCFwbZDtBryukBJeWh9alOsOUNmYG1qXtX4GH+gyFMj//&#10;Ap4RpbN3aQZb7Tx+1D2NR8lqqj8mMPnOEbz4bl+eqERDg1DCPQxtnrTfvwv87dfavAIAAP//AwBQ&#10;SwMEFAAGAAgAAAAhAF2OMNDgAAAACQEAAA8AAABkcnMvZG93bnJldi54bWxMj8FOwzAQRO9I/IO1&#10;SFxQ69QNUIU4FULAoT21FAluTrwkUeN1FLtp+HuWExxnZzT7Jl9PrhMjDqH1pGExT0AgVd62VGs4&#10;vL3MViBCNGRN5wk1fGOAdXF5kZvM+jPtcNzHWnAJhcxoaGLsMylD1aAzYe57JPa+/OBMZDnU0g7m&#10;zOWukypJ7qQzLfGHxvT41GB13J+chs/gw/P7phxfj7vNZG62UX1UVuvrq+nxAUTEKf6F4Ref0aFg&#10;ptKfyAbRaVD3C94SNaS3CgQHlsuUD6WGVapAFrn8v6D4AQAA//8DAFBLAQItABQABgAIAAAAIQC2&#10;gziS/gAAAOEBAAATAAAAAAAAAAAAAAAAAAAAAABbQ29udGVudF9UeXBlc10ueG1sUEsBAi0AFAAG&#10;AAgAAAAhADj9If/WAAAAlAEAAAsAAAAAAAAAAAAAAAAALwEAAF9yZWxzLy5yZWxzUEsBAi0AFAAG&#10;AAgAAAAhAL9VaBOnAQAAogMAAA4AAAAAAAAAAAAAAAAALgIAAGRycy9lMm9Eb2MueG1sUEsBAi0A&#10;FAAGAAgAAAAhAF2OMNDgAAAACQEAAA8AAAAAAAAAAAAAAAAAAQQAAGRycy9kb3ducmV2LnhtbFBL&#10;BQYAAAAABAAEAPMAAAAOBQAAAAA=&#10;" strokecolor="#94b6d2 [3204]" strokeweight=".5pt">
                <v:stroke joinstyle="miter"/>
              </v:line>
            </w:pict>
          </mc:Fallback>
        </mc:AlternateContent>
      </w:r>
      <w:r>
        <w:rPr>
          <w:rFonts w:ascii="Arial Nova" w:eastAsia="Arial Nova" w:hAnsi="Arial Nova" w:cs="Arial Nova"/>
          <w:noProof/>
          <w:color w:val="000000" w:themeColor="text1"/>
          <w:sz w:val="44"/>
          <w:szCs w:val="44"/>
        </w:rPr>
        <mc:AlternateContent>
          <mc:Choice Requires="wps">
            <w:drawing>
              <wp:anchor distT="0" distB="0" distL="114300" distR="114300" simplePos="0" relativeHeight="251695104" behindDoc="0" locked="0" layoutInCell="1" allowOverlap="1" wp14:anchorId="596AA4D2" wp14:editId="3DD17CB7">
                <wp:simplePos x="0" y="0"/>
                <wp:positionH relativeFrom="column">
                  <wp:posOffset>-13335</wp:posOffset>
                </wp:positionH>
                <wp:positionV relativeFrom="paragraph">
                  <wp:posOffset>287020</wp:posOffset>
                </wp:positionV>
                <wp:extent cx="1790700" cy="800100"/>
                <wp:effectExtent l="0" t="0" r="19050" b="19050"/>
                <wp:wrapNone/>
                <wp:docPr id="1567181478" name="Flowchart: Alternative Process 36"/>
                <wp:cNvGraphicFramePr/>
                <a:graphic xmlns:a="http://schemas.openxmlformats.org/drawingml/2006/main">
                  <a:graphicData uri="http://schemas.microsoft.com/office/word/2010/wordprocessingShape">
                    <wps:wsp>
                      <wps:cNvSpPr/>
                      <wps:spPr>
                        <a:xfrm>
                          <a:off x="0" y="0"/>
                          <a:ext cx="1790700" cy="800100"/>
                        </a:xfrm>
                        <a:prstGeom prst="flowChartAlternateProcess">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625FCC68" w14:textId="02EDF486" w:rsidR="003E2830" w:rsidRPr="003E2830" w:rsidRDefault="003E2830" w:rsidP="003E2830">
                            <w:pPr>
                              <w:jc w:val="center"/>
                              <w:rPr>
                                <w:rFonts w:ascii="Arial" w:hAnsi="Arial" w:cs="Arial"/>
                                <w:b/>
                                <w:bCs/>
                                <w:color w:val="000000" w:themeColor="text1"/>
                                <w:sz w:val="16"/>
                                <w:szCs w:val="16"/>
                              </w:rPr>
                            </w:pPr>
                            <w:r w:rsidRPr="003E2830">
                              <w:rPr>
                                <w:rFonts w:ascii="Arial" w:hAnsi="Arial" w:cs="Arial"/>
                                <w:b/>
                                <w:bCs/>
                                <w:color w:val="000000" w:themeColor="text1"/>
                                <w:sz w:val="16"/>
                                <w:szCs w:val="16"/>
                              </w:rPr>
                              <w:t>Volunteering</w:t>
                            </w:r>
                          </w:p>
                          <w:p w14:paraId="0048317E" w14:textId="0AB4DE35" w:rsidR="003E2830" w:rsidRDefault="003E2830" w:rsidP="003E2830">
                            <w:pPr>
                              <w:pStyle w:val="ListParagraph"/>
                              <w:numPr>
                                <w:ilvl w:val="0"/>
                                <w:numId w:val="20"/>
                              </w:numPr>
                              <w:rPr>
                                <w:rFonts w:ascii="Arial" w:hAnsi="Arial" w:cs="Arial"/>
                                <w:color w:val="000000" w:themeColor="text1"/>
                                <w:sz w:val="16"/>
                                <w:szCs w:val="16"/>
                              </w:rPr>
                            </w:pPr>
                            <w:r>
                              <w:rPr>
                                <w:rFonts w:ascii="Arial" w:hAnsi="Arial" w:cs="Arial"/>
                                <w:color w:val="000000" w:themeColor="text1"/>
                                <w:sz w:val="16"/>
                                <w:szCs w:val="16"/>
                              </w:rPr>
                              <w:t>Real-world experience</w:t>
                            </w:r>
                          </w:p>
                          <w:p w14:paraId="15362A9B" w14:textId="1A44542C" w:rsidR="003E2830" w:rsidRPr="003E2830" w:rsidRDefault="003E2830" w:rsidP="003E2830">
                            <w:pPr>
                              <w:pStyle w:val="ListParagraph"/>
                              <w:numPr>
                                <w:ilvl w:val="0"/>
                                <w:numId w:val="20"/>
                              </w:numPr>
                              <w:rPr>
                                <w:rFonts w:ascii="Arial" w:hAnsi="Arial" w:cs="Arial"/>
                                <w:color w:val="000000" w:themeColor="text1"/>
                                <w:sz w:val="16"/>
                                <w:szCs w:val="16"/>
                              </w:rPr>
                            </w:pPr>
                            <w:r>
                              <w:rPr>
                                <w:rFonts w:ascii="Arial" w:hAnsi="Arial" w:cs="Arial"/>
                                <w:color w:val="000000" w:themeColor="text1"/>
                                <w:sz w:val="16"/>
                                <w:szCs w:val="16"/>
                              </w:rPr>
                              <w:t>Building Skills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6AA4D2" id="Flowchart: Alternative Process 36" o:spid="_x0000_s1040" type="#_x0000_t176" style="position:absolute;margin-left:-1.05pt;margin-top:22.6pt;width:141pt;height:63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t4oJcgIAADsFAAAOAAAAZHJzL2Uyb0RvYy54bWysVMFu2zAMvQ/YPwi6r3aCdG2DOkWQosOA&#10;og2WDj0rslQbkCWNYmJnXz9KdpyiLXYYdrFFkXyiHh91fdM1hu0VhNrZgk/Ocs6Ula6s7UvBfz7d&#10;fbnkLKCwpTDOqoIfVOA3i8+frls/V1NXOVMqYARiw7z1Ba8Q/TzLgqxUI8KZ88qSUztoBJIJL1kJ&#10;oiX0xmTTPP+atQ5KD06qEGj3tnfyRcLXWkl81DooZKbgVBumL6TvNn6zxbWYv4DwVS2HMsQ/VNGI&#10;2tKhI9StQMF2UL+DamoJLjiNZ9I1mdO6lirdgW4zyd/cZlMJr9JdiJzgR5rC/4OVD/uNXwPR0Pow&#10;D7SMt+g0NPFP9bEukXUYyVIdMkmbk4ur/CInTiX5LnOqPrGZnbI9BPymXMPiouDauHZVCcClQQVW&#10;oFr3fUvEif19QCqD8o95ZJyKSis8GBXrMvaH0qwuqYxpyk56USsDbC+o00JKZXHSuypRqn57cp6P&#10;RY4Z6cgEGJF1bcyIPQBELb7H7msd4mOqSnIbk/O/FdYnjxnpZGdxTG5q6+AjAEO3Gk7u448k9dRE&#10;lrDbdsQNdWgWQ+PW1pWHNTBwvf6Dl3c19eReBFwLIMFTG2mI8ZE+sU0Fd8OKs8rB74/2YzzpkLyc&#10;tTRABQ+/dgIUZ+a7JYVeTWazOHHJmJ1fTMmA157ta4/dNStHnZvQc+FlWsZ4NMelBtc806wv46nk&#10;ElbS2QWXCEdjhf1g02sh1XKZwmjKvMB7u/Eygkeio7yeumcBfhAmkqQf3HHYxPyNFPvYmGndcodO&#10;10mnJ16HFtCEJi0Nr0l8Al7bKer05i3+AAAA//8DAFBLAwQUAAYACAAAACEAdBhFe98AAAAJAQAA&#10;DwAAAGRycy9kb3ducmV2LnhtbEyPy07DMBBF90j8gzVI7FonEX2lcapCxQ5UUSrRpRMPcUQ8jmK3&#10;DX/PsILl6B7de6bYjK4TFxxC60lBOk1AINXetNQoOL4/T5YgQtRkdOcJFXxjgE15e1Po3PgrveHl&#10;EBvBJRRyrcDG2OdShtqi02HqeyTOPv3gdORzaKQZ9JXLXSezJJlLp1viBat7fLJYfx3OTkH82O2P&#10;cjvfvbT+cZna0+y1sr1S93fjdg0i4hj/YPjVZ3Uo2anyZzJBdAomWcqkgodZBoLzbLFagagYXKQZ&#10;yLKQ/z8ofwAAAP//AwBQSwECLQAUAAYACAAAACEAtoM4kv4AAADhAQAAEwAAAAAAAAAAAAAAAAAA&#10;AAAAW0NvbnRlbnRfVHlwZXNdLnhtbFBLAQItABQABgAIAAAAIQA4/SH/1gAAAJQBAAALAAAAAAAA&#10;AAAAAAAAAC8BAABfcmVscy8ucmVsc1BLAQItABQABgAIAAAAIQDHt4oJcgIAADsFAAAOAAAAAAAA&#10;AAAAAAAAAC4CAABkcnMvZTJvRG9jLnhtbFBLAQItABQABgAIAAAAIQB0GEV73wAAAAkBAAAPAAAA&#10;AAAAAAAAAAAAAMwEAABkcnMvZG93bnJldi54bWxQSwUGAAAAAAQABADzAAAA2AUAAAAA&#10;" fillcolor="#94b6d2 [3204]" strokecolor="#0f1b25 [484]" strokeweight="1pt">
                <v:textbox>
                  <w:txbxContent>
                    <w:p w14:paraId="625FCC68" w14:textId="02EDF486" w:rsidR="003E2830" w:rsidRPr="003E2830" w:rsidRDefault="003E2830" w:rsidP="003E2830">
                      <w:pPr>
                        <w:jc w:val="center"/>
                        <w:rPr>
                          <w:rFonts w:ascii="Arial" w:hAnsi="Arial" w:cs="Arial"/>
                          <w:b/>
                          <w:bCs/>
                          <w:color w:val="000000" w:themeColor="text1"/>
                          <w:sz w:val="16"/>
                          <w:szCs w:val="16"/>
                        </w:rPr>
                      </w:pPr>
                      <w:r w:rsidRPr="003E2830">
                        <w:rPr>
                          <w:rFonts w:ascii="Arial" w:hAnsi="Arial" w:cs="Arial"/>
                          <w:b/>
                          <w:bCs/>
                          <w:color w:val="000000" w:themeColor="text1"/>
                          <w:sz w:val="16"/>
                          <w:szCs w:val="16"/>
                        </w:rPr>
                        <w:t>Volunteering</w:t>
                      </w:r>
                    </w:p>
                    <w:p w14:paraId="0048317E" w14:textId="0AB4DE35" w:rsidR="003E2830" w:rsidRDefault="003E2830" w:rsidP="003E2830">
                      <w:pPr>
                        <w:pStyle w:val="ListParagraph"/>
                        <w:numPr>
                          <w:ilvl w:val="0"/>
                          <w:numId w:val="20"/>
                        </w:numPr>
                        <w:rPr>
                          <w:rFonts w:ascii="Arial" w:hAnsi="Arial" w:cs="Arial"/>
                          <w:color w:val="000000" w:themeColor="text1"/>
                          <w:sz w:val="16"/>
                          <w:szCs w:val="16"/>
                        </w:rPr>
                      </w:pPr>
                      <w:r>
                        <w:rPr>
                          <w:rFonts w:ascii="Arial" w:hAnsi="Arial" w:cs="Arial"/>
                          <w:color w:val="000000" w:themeColor="text1"/>
                          <w:sz w:val="16"/>
                          <w:szCs w:val="16"/>
                        </w:rPr>
                        <w:t>Real-world experience</w:t>
                      </w:r>
                    </w:p>
                    <w:p w14:paraId="15362A9B" w14:textId="1A44542C" w:rsidR="003E2830" w:rsidRPr="003E2830" w:rsidRDefault="003E2830" w:rsidP="003E2830">
                      <w:pPr>
                        <w:pStyle w:val="ListParagraph"/>
                        <w:numPr>
                          <w:ilvl w:val="0"/>
                          <w:numId w:val="20"/>
                        </w:numPr>
                        <w:rPr>
                          <w:rFonts w:ascii="Arial" w:hAnsi="Arial" w:cs="Arial"/>
                          <w:color w:val="000000" w:themeColor="text1"/>
                          <w:sz w:val="16"/>
                          <w:szCs w:val="16"/>
                        </w:rPr>
                      </w:pPr>
                      <w:r>
                        <w:rPr>
                          <w:rFonts w:ascii="Arial" w:hAnsi="Arial" w:cs="Arial"/>
                          <w:color w:val="000000" w:themeColor="text1"/>
                          <w:sz w:val="16"/>
                          <w:szCs w:val="16"/>
                        </w:rPr>
                        <w:t>Building Skills</w:t>
                      </w:r>
                    </w:p>
                  </w:txbxContent>
                </v:textbox>
              </v:shape>
            </w:pict>
          </mc:Fallback>
        </mc:AlternateContent>
      </w:r>
    </w:p>
    <w:p w14:paraId="360538A9" w14:textId="4CAB8530" w:rsidR="021F216E" w:rsidRDefault="003E2830" w:rsidP="021F216E">
      <w:pPr>
        <w:rPr>
          <w:rFonts w:ascii="Arial Nova" w:eastAsia="Arial Nova" w:hAnsi="Arial Nova" w:cs="Arial Nova"/>
          <w:i/>
          <w:iCs/>
          <w:color w:val="000000" w:themeColor="text1"/>
        </w:rPr>
      </w:pPr>
      <w:r>
        <w:rPr>
          <w:rFonts w:ascii="Arial Nova" w:eastAsia="Arial Nova" w:hAnsi="Arial Nova" w:cs="Arial Nova"/>
          <w:noProof/>
          <w:color w:val="000000" w:themeColor="text1"/>
          <w:sz w:val="44"/>
          <w:szCs w:val="44"/>
        </w:rPr>
        <mc:AlternateContent>
          <mc:Choice Requires="wps">
            <w:drawing>
              <wp:anchor distT="0" distB="0" distL="114300" distR="114300" simplePos="0" relativeHeight="251692032" behindDoc="0" locked="0" layoutInCell="1" allowOverlap="1" wp14:anchorId="1DF93271" wp14:editId="5E4FF6BC">
                <wp:simplePos x="0" y="0"/>
                <wp:positionH relativeFrom="column">
                  <wp:posOffset>2641600</wp:posOffset>
                </wp:positionH>
                <wp:positionV relativeFrom="paragraph">
                  <wp:posOffset>219075</wp:posOffset>
                </wp:positionV>
                <wp:extent cx="0" cy="336550"/>
                <wp:effectExtent l="0" t="0" r="38100" b="25400"/>
                <wp:wrapNone/>
                <wp:docPr id="2087677797" name="Straight Connector 33"/>
                <wp:cNvGraphicFramePr/>
                <a:graphic xmlns:a="http://schemas.openxmlformats.org/drawingml/2006/main">
                  <a:graphicData uri="http://schemas.microsoft.com/office/word/2010/wordprocessingShape">
                    <wps:wsp>
                      <wps:cNvCnPr/>
                      <wps:spPr>
                        <a:xfrm flipH="1">
                          <a:off x="0" y="0"/>
                          <a:ext cx="0" cy="3365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1BA2A27" id="Straight Connector 33" o:spid="_x0000_s1026" style="position:absolute;flip:x;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8pt,17.25pt" to="208pt,4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blhpAEAAJ0DAAAOAAAAZHJzL2Uyb0RvYy54bWysU9tu1DAQfUfiHyy/s8m2aoWizfahFfCA&#10;oOLyAa4z3ljyTWOzyf4948luigAhgXixfJlzZs6Z8e5u9k4cAbONoZfbTSsFBB0HGw69/PrlzavX&#10;UuSiwqBcDNDLE2R5t3/5YjelDq7iGN0AKIgk5G5KvRxLSV3TZD2CV3kTEwR6NBG9KnTEQzOgmojd&#10;u+aqbW+bKeKQMGrImW4flke5Z35jQJePxmQowvWSaiu8Iq9PdW32O9UdUKXR6nMZ6h+q8MoGSrpS&#10;PaiixDe0v1B5qzHmaMpGR99EY6wG1kBqtu1Paj6PKgFrIXNyWm3K/49Wfzjeh0ckG6aUu5wesaqY&#10;DXphnE3vqKesiyoVM9t2Wm2DuQi9XGq6vb6+vblhR5uFoTIlzOUtRC/qppfOhipIder4PhfKSqGX&#10;EDo818C7cnJQg134BEbYgXIt1fB4wL1DcVTUWKU1hLKtzSQ+jq4wY51bgS2n/SPwHF+hwKPzN+AV&#10;wZljKCvY2xDxd9nLfCnZLPEXBxbd1YKnOJy4O2wNzQArPM9rHbIfzwx//lX77wAAAP//AwBQSwME&#10;FAAGAAgAAAAhAJ7XWiTfAAAACQEAAA8AAABkcnMvZG93bnJldi54bWxMj8FOwzAQRO9I/IO1SFwQ&#10;dVraUoVsKoSAQ3tqAQlum3hJosbrKHbT8PcYcYDj7Ixm32Tr0bZq4N43ThCmkwQUS+lMIxXC68vT&#10;9QqUDySGWieM8MUe1vn5WUapcSfZ8bAPlYol4lNCqEPoUq19WbMlP3EdS/Q+XW8pRNlX2vR0iuW2&#10;1bMkWWpLjcQPNXX8UHN52B8twod3/vFtUwzPh91mpKttmL2XBvHyYry/AxV4DH9h+MGP6JBHpsId&#10;xXjVIsyny7glINzMF6Bi4PdQIKxuF6DzTP9fkH8DAAD//wMAUEsBAi0AFAAGAAgAAAAhALaDOJL+&#10;AAAA4QEAABMAAAAAAAAAAAAAAAAAAAAAAFtDb250ZW50X1R5cGVzXS54bWxQSwECLQAUAAYACAAA&#10;ACEAOP0h/9YAAACUAQAACwAAAAAAAAAAAAAAAAAvAQAAX3JlbHMvLnJlbHNQSwECLQAUAAYACAAA&#10;ACEApsG5YaQBAACdAwAADgAAAAAAAAAAAAAAAAAuAgAAZHJzL2Uyb0RvYy54bWxQSwECLQAUAAYA&#10;CAAAACEAntdaJN8AAAAJAQAADwAAAAAAAAAAAAAAAAD+AwAAZHJzL2Rvd25yZXYueG1sUEsFBgAA&#10;AAAEAAQA8wAAAAoFAAAAAA==&#10;" strokecolor="#94b6d2 [3204]" strokeweight=".5pt">
                <v:stroke joinstyle="miter"/>
              </v:line>
            </w:pict>
          </mc:Fallback>
        </mc:AlternateContent>
      </w:r>
    </w:p>
    <w:p w14:paraId="5DE94E4A" w14:textId="4BA08683" w:rsidR="021F216E" w:rsidRDefault="003E2830" w:rsidP="021F216E">
      <w:pPr>
        <w:rPr>
          <w:rFonts w:ascii="Arial Nova" w:eastAsia="Arial Nova" w:hAnsi="Arial Nova" w:cs="Arial Nova"/>
          <w:i/>
          <w:iCs/>
          <w:color w:val="000000" w:themeColor="text1"/>
        </w:rPr>
      </w:pPr>
      <w:r>
        <w:rPr>
          <w:rFonts w:ascii="Arial Nova" w:eastAsia="Arial Nova" w:hAnsi="Arial Nova" w:cs="Arial Nova"/>
          <w:noProof/>
          <w:color w:val="000000" w:themeColor="text1"/>
          <w:sz w:val="44"/>
          <w:szCs w:val="44"/>
        </w:rPr>
        <mc:AlternateContent>
          <mc:Choice Requires="wps">
            <w:drawing>
              <wp:anchor distT="0" distB="0" distL="114300" distR="114300" simplePos="0" relativeHeight="251697152" behindDoc="0" locked="0" layoutInCell="1" allowOverlap="1" wp14:anchorId="0F4C3335" wp14:editId="6A3C7F3F">
                <wp:simplePos x="0" y="0"/>
                <wp:positionH relativeFrom="column">
                  <wp:posOffset>3435350</wp:posOffset>
                </wp:positionH>
                <wp:positionV relativeFrom="paragraph">
                  <wp:posOffset>4445</wp:posOffset>
                </wp:positionV>
                <wp:extent cx="2025650" cy="977900"/>
                <wp:effectExtent l="0" t="0" r="12700" b="12700"/>
                <wp:wrapNone/>
                <wp:docPr id="606484117" name="Flowchart: Alternative Process 38"/>
                <wp:cNvGraphicFramePr/>
                <a:graphic xmlns:a="http://schemas.openxmlformats.org/drawingml/2006/main">
                  <a:graphicData uri="http://schemas.microsoft.com/office/word/2010/wordprocessingShape">
                    <wps:wsp>
                      <wps:cNvSpPr/>
                      <wps:spPr>
                        <a:xfrm>
                          <a:off x="0" y="0"/>
                          <a:ext cx="2025650" cy="977900"/>
                        </a:xfrm>
                        <a:prstGeom prst="flowChartAlternateProcess">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5DF24F38" w14:textId="012E2CB9" w:rsidR="003E2830" w:rsidRPr="003E2830" w:rsidRDefault="003E2830" w:rsidP="003E2830">
                            <w:pPr>
                              <w:jc w:val="center"/>
                              <w:rPr>
                                <w:rFonts w:ascii="Arial" w:hAnsi="Arial" w:cs="Arial"/>
                                <w:b/>
                                <w:bCs/>
                                <w:color w:val="000000" w:themeColor="text1"/>
                                <w:sz w:val="16"/>
                                <w:szCs w:val="16"/>
                              </w:rPr>
                            </w:pPr>
                            <w:r w:rsidRPr="003E2830">
                              <w:rPr>
                                <w:rFonts w:ascii="Arial" w:hAnsi="Arial" w:cs="Arial"/>
                                <w:b/>
                                <w:bCs/>
                                <w:color w:val="000000" w:themeColor="text1"/>
                                <w:sz w:val="16"/>
                                <w:szCs w:val="16"/>
                              </w:rPr>
                              <w:t>Community Services</w:t>
                            </w:r>
                          </w:p>
                          <w:p w14:paraId="22B74869" w14:textId="79AF54B0" w:rsidR="003E2830" w:rsidRDefault="003E2830" w:rsidP="003E2830">
                            <w:pPr>
                              <w:pStyle w:val="ListParagraph"/>
                              <w:numPr>
                                <w:ilvl w:val="0"/>
                                <w:numId w:val="22"/>
                              </w:numPr>
                              <w:rPr>
                                <w:rFonts w:ascii="Arial" w:hAnsi="Arial" w:cs="Arial"/>
                                <w:color w:val="000000" w:themeColor="text1"/>
                                <w:sz w:val="16"/>
                                <w:szCs w:val="16"/>
                              </w:rPr>
                            </w:pPr>
                            <w:r>
                              <w:rPr>
                                <w:rFonts w:ascii="Arial" w:hAnsi="Arial" w:cs="Arial"/>
                                <w:color w:val="000000" w:themeColor="text1"/>
                                <w:sz w:val="16"/>
                                <w:szCs w:val="16"/>
                              </w:rPr>
                              <w:t>Understand diverse needs</w:t>
                            </w:r>
                          </w:p>
                          <w:p w14:paraId="79A03B90" w14:textId="6DE7BBEC" w:rsidR="003E2830" w:rsidRDefault="003E2830" w:rsidP="003E2830">
                            <w:pPr>
                              <w:pStyle w:val="ListParagraph"/>
                              <w:numPr>
                                <w:ilvl w:val="0"/>
                                <w:numId w:val="22"/>
                              </w:numPr>
                              <w:rPr>
                                <w:rFonts w:ascii="Arial" w:hAnsi="Arial" w:cs="Arial"/>
                                <w:color w:val="000000" w:themeColor="text1"/>
                                <w:sz w:val="16"/>
                                <w:szCs w:val="16"/>
                              </w:rPr>
                            </w:pPr>
                            <w:r>
                              <w:rPr>
                                <w:rFonts w:ascii="Arial" w:hAnsi="Arial" w:cs="Arial"/>
                                <w:color w:val="000000" w:themeColor="text1"/>
                                <w:sz w:val="16"/>
                                <w:szCs w:val="16"/>
                              </w:rPr>
                              <w:t>Cultural awareness</w:t>
                            </w:r>
                          </w:p>
                          <w:p w14:paraId="0D5DD2B3" w14:textId="45D72FCD" w:rsidR="003E2830" w:rsidRPr="003E2830" w:rsidRDefault="003E2830" w:rsidP="003E2830">
                            <w:pPr>
                              <w:pStyle w:val="ListParagraph"/>
                              <w:numPr>
                                <w:ilvl w:val="0"/>
                                <w:numId w:val="22"/>
                              </w:numPr>
                              <w:rPr>
                                <w:rFonts w:ascii="Arial" w:hAnsi="Arial" w:cs="Arial"/>
                                <w:color w:val="000000" w:themeColor="text1"/>
                                <w:sz w:val="16"/>
                                <w:szCs w:val="16"/>
                              </w:rPr>
                            </w:pPr>
                            <w:r>
                              <w:rPr>
                                <w:rFonts w:ascii="Arial" w:hAnsi="Arial" w:cs="Arial"/>
                                <w:color w:val="000000" w:themeColor="text1"/>
                                <w:sz w:val="16"/>
                                <w:szCs w:val="16"/>
                              </w:rPr>
                              <w:t>Promote inclusion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4C3335" id="Flowchart: Alternative Process 38" o:spid="_x0000_s1041" type="#_x0000_t176" style="position:absolute;margin-left:270.5pt;margin-top:.35pt;width:159.5pt;height:77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eIOwcwIAADsFAAAOAAAAZHJzL2Uyb0RvYy54bWysVMFu2zAMvQ/YPwi6r3aCpl2COkWQosOA&#10;og3WDj0rslQbkCWNYmJnXz9KdpyiLXYYdrFFkXyiHh91dd01hu0VhNrZgk/Ocs6Ula6s7UvBfz7d&#10;fvnKWUBhS2GcVQU/qMCvl58/XbV+oaaucqZUwAjEhkXrC14h+kWWBVmpRoQz55Ulp3bQCCQTXrIS&#10;REvojcmmeX6RtQ5KD06qEGj3pnfyZcLXWkl80DooZKbgVBumL6TvNn6z5ZVYvIDwVS2HMsQ/VNGI&#10;2tKhI9SNQMF2UL+DamoJLjiNZ9I1mdO6lirdgW4zyd/c5rESXqW7EDnBjzSF/wcr7/ePfgNEQ+vD&#10;ItAy3qLT0MQ/1ce6RNZhJEt1yCRtTvPp7GJGnEryzS8v53liMztlewj4TbmGxUXBtXHtuhKAK4MK&#10;rEC16fuWiBP7u4BUBuUf88g4FZVWeDAq1mXsD6VZXcYyUnbSi1obYHtBnRZSKouT3lWJUvXbk1k+&#10;FjlmpCMTYETWtTEj9gAQtfgeu691iI+pKsltTM7/VlifPGakk53FMbmprYOPAAzdaji5jz+S1FMT&#10;WcJu2xE3NI2zGBq3tq48bICB6/UfvLytqSd3IuBGAAme2khDjA/0iW0quBtWnFUOfn+0H+NJh+Tl&#10;rKUBKnj4tROgODPfLSl0Pjk/jxOXjPPZ5ZQMeO3ZvvbYXbN21LkJPRdepmWMR3NcanDNM836Kp5K&#10;LmElnV1wiXA01tgPNr0WUq1WKYymzAu8s49eRvBIdJTXU/cswA/CRJL0vTsOm1i8kWIfGzOtW+3Q&#10;6Trp9MTr0AKa0KSl4TWJT8BrO0Wd3rzlHwAAAP//AwBQSwMEFAAGAAgAAAAhAKozY2HdAAAACAEA&#10;AA8AAABkcnMvZG93bnJldi54bWxMj8FOwzAQRO9I/IO1SNyoE9SkURqnKlTcQIhSiR6deIkj4nUU&#10;u234e5YTHEczmnlTbWY3iDNOofekIF0kIJBab3rqFBzen+4KECFqMnrwhAq+McCmvr6qdGn8hd7w&#10;vI+d4BIKpVZgYxxLKUNr0emw8CMSe59+cjqynDppJn3hcjfI+yTJpdM98YLVIz5abL/2J6cgfuxe&#10;D3Kb7557/1Ck9pi9NHZU6vZm3q5BRJzjXxh+8RkdamZq/IlMEIOCbJnyl6hgBYLtIk9YNpzLliuQ&#10;dSX/H6h/AAAA//8DAFBLAQItABQABgAIAAAAIQC2gziS/gAAAOEBAAATAAAAAAAAAAAAAAAAAAAA&#10;AABbQ29udGVudF9UeXBlc10ueG1sUEsBAi0AFAAGAAgAAAAhADj9If/WAAAAlAEAAAsAAAAAAAAA&#10;AAAAAAAALwEAAF9yZWxzLy5yZWxzUEsBAi0AFAAGAAgAAAAhAPh4g7BzAgAAOwUAAA4AAAAAAAAA&#10;AAAAAAAALgIAAGRycy9lMm9Eb2MueG1sUEsBAi0AFAAGAAgAAAAhAKozY2HdAAAACAEAAA8AAAAA&#10;AAAAAAAAAAAAzQQAAGRycy9kb3ducmV2LnhtbFBLBQYAAAAABAAEAPMAAADXBQAAAAA=&#10;" fillcolor="#94b6d2 [3204]" strokecolor="#0f1b25 [484]" strokeweight="1pt">
                <v:textbox>
                  <w:txbxContent>
                    <w:p w14:paraId="5DF24F38" w14:textId="012E2CB9" w:rsidR="003E2830" w:rsidRPr="003E2830" w:rsidRDefault="003E2830" w:rsidP="003E2830">
                      <w:pPr>
                        <w:jc w:val="center"/>
                        <w:rPr>
                          <w:rFonts w:ascii="Arial" w:hAnsi="Arial" w:cs="Arial"/>
                          <w:b/>
                          <w:bCs/>
                          <w:color w:val="000000" w:themeColor="text1"/>
                          <w:sz w:val="16"/>
                          <w:szCs w:val="16"/>
                        </w:rPr>
                      </w:pPr>
                      <w:r w:rsidRPr="003E2830">
                        <w:rPr>
                          <w:rFonts w:ascii="Arial" w:hAnsi="Arial" w:cs="Arial"/>
                          <w:b/>
                          <w:bCs/>
                          <w:color w:val="000000" w:themeColor="text1"/>
                          <w:sz w:val="16"/>
                          <w:szCs w:val="16"/>
                        </w:rPr>
                        <w:t>Community Services</w:t>
                      </w:r>
                    </w:p>
                    <w:p w14:paraId="22B74869" w14:textId="79AF54B0" w:rsidR="003E2830" w:rsidRDefault="003E2830" w:rsidP="003E2830">
                      <w:pPr>
                        <w:pStyle w:val="ListParagraph"/>
                        <w:numPr>
                          <w:ilvl w:val="0"/>
                          <w:numId w:val="22"/>
                        </w:numPr>
                        <w:rPr>
                          <w:rFonts w:ascii="Arial" w:hAnsi="Arial" w:cs="Arial"/>
                          <w:color w:val="000000" w:themeColor="text1"/>
                          <w:sz w:val="16"/>
                          <w:szCs w:val="16"/>
                        </w:rPr>
                      </w:pPr>
                      <w:r>
                        <w:rPr>
                          <w:rFonts w:ascii="Arial" w:hAnsi="Arial" w:cs="Arial"/>
                          <w:color w:val="000000" w:themeColor="text1"/>
                          <w:sz w:val="16"/>
                          <w:szCs w:val="16"/>
                        </w:rPr>
                        <w:t>Understand diverse needs</w:t>
                      </w:r>
                    </w:p>
                    <w:p w14:paraId="79A03B90" w14:textId="6DE7BBEC" w:rsidR="003E2830" w:rsidRDefault="003E2830" w:rsidP="003E2830">
                      <w:pPr>
                        <w:pStyle w:val="ListParagraph"/>
                        <w:numPr>
                          <w:ilvl w:val="0"/>
                          <w:numId w:val="22"/>
                        </w:numPr>
                        <w:rPr>
                          <w:rFonts w:ascii="Arial" w:hAnsi="Arial" w:cs="Arial"/>
                          <w:color w:val="000000" w:themeColor="text1"/>
                          <w:sz w:val="16"/>
                          <w:szCs w:val="16"/>
                        </w:rPr>
                      </w:pPr>
                      <w:r>
                        <w:rPr>
                          <w:rFonts w:ascii="Arial" w:hAnsi="Arial" w:cs="Arial"/>
                          <w:color w:val="000000" w:themeColor="text1"/>
                          <w:sz w:val="16"/>
                          <w:szCs w:val="16"/>
                        </w:rPr>
                        <w:t>Cultural awareness</w:t>
                      </w:r>
                    </w:p>
                    <w:p w14:paraId="0D5DD2B3" w14:textId="45D72FCD" w:rsidR="003E2830" w:rsidRPr="003E2830" w:rsidRDefault="003E2830" w:rsidP="003E2830">
                      <w:pPr>
                        <w:pStyle w:val="ListParagraph"/>
                        <w:numPr>
                          <w:ilvl w:val="0"/>
                          <w:numId w:val="22"/>
                        </w:numPr>
                        <w:rPr>
                          <w:rFonts w:ascii="Arial" w:hAnsi="Arial" w:cs="Arial"/>
                          <w:color w:val="000000" w:themeColor="text1"/>
                          <w:sz w:val="16"/>
                          <w:szCs w:val="16"/>
                        </w:rPr>
                      </w:pPr>
                      <w:r>
                        <w:rPr>
                          <w:rFonts w:ascii="Arial" w:hAnsi="Arial" w:cs="Arial"/>
                          <w:color w:val="000000" w:themeColor="text1"/>
                          <w:sz w:val="16"/>
                          <w:szCs w:val="16"/>
                        </w:rPr>
                        <w:t>Promote inclusion</w:t>
                      </w:r>
                    </w:p>
                  </w:txbxContent>
                </v:textbox>
              </v:shape>
            </w:pict>
          </mc:Fallback>
        </mc:AlternateContent>
      </w:r>
      <w:r>
        <w:rPr>
          <w:rFonts w:ascii="Arial Nova" w:eastAsia="Arial Nova" w:hAnsi="Arial Nova" w:cs="Arial Nova"/>
          <w:noProof/>
          <w:color w:val="000000" w:themeColor="text1"/>
          <w:sz w:val="44"/>
          <w:szCs w:val="44"/>
        </w:rPr>
        <mc:AlternateContent>
          <mc:Choice Requires="wps">
            <w:drawing>
              <wp:anchor distT="0" distB="0" distL="114300" distR="114300" simplePos="0" relativeHeight="251696128" behindDoc="0" locked="0" layoutInCell="1" allowOverlap="1" wp14:anchorId="3F248793" wp14:editId="56FD60F0">
                <wp:simplePos x="0" y="0"/>
                <wp:positionH relativeFrom="column">
                  <wp:posOffset>1898650</wp:posOffset>
                </wp:positionH>
                <wp:positionV relativeFrom="paragraph">
                  <wp:posOffset>194945</wp:posOffset>
                </wp:positionV>
                <wp:extent cx="1449705" cy="1029335"/>
                <wp:effectExtent l="0" t="0" r="17145" b="18415"/>
                <wp:wrapNone/>
                <wp:docPr id="802334494" name="Flowchart: Alternative Process 37"/>
                <wp:cNvGraphicFramePr/>
                <a:graphic xmlns:a="http://schemas.openxmlformats.org/drawingml/2006/main">
                  <a:graphicData uri="http://schemas.microsoft.com/office/word/2010/wordprocessingShape">
                    <wps:wsp>
                      <wps:cNvSpPr/>
                      <wps:spPr>
                        <a:xfrm>
                          <a:off x="0" y="0"/>
                          <a:ext cx="1449705" cy="1029335"/>
                        </a:xfrm>
                        <a:prstGeom prst="flowChartAlternateProcess">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6828A140" w14:textId="37DB1D11" w:rsidR="003E2830" w:rsidRPr="003E2830" w:rsidRDefault="003E2830" w:rsidP="003E2830">
                            <w:pPr>
                              <w:jc w:val="center"/>
                              <w:rPr>
                                <w:rFonts w:ascii="Arial" w:hAnsi="Arial" w:cs="Arial"/>
                                <w:b/>
                                <w:bCs/>
                                <w:color w:val="000000" w:themeColor="text1"/>
                                <w:sz w:val="16"/>
                                <w:szCs w:val="16"/>
                              </w:rPr>
                            </w:pPr>
                            <w:r w:rsidRPr="003E2830">
                              <w:rPr>
                                <w:rFonts w:ascii="Arial" w:hAnsi="Arial" w:cs="Arial"/>
                                <w:b/>
                                <w:bCs/>
                                <w:color w:val="000000" w:themeColor="text1"/>
                                <w:sz w:val="16"/>
                                <w:szCs w:val="16"/>
                              </w:rPr>
                              <w:t>Local Groups</w:t>
                            </w:r>
                          </w:p>
                          <w:p w14:paraId="777A0D5C" w14:textId="7D1BA65D" w:rsidR="003E2830" w:rsidRDefault="003E2830" w:rsidP="003E2830">
                            <w:pPr>
                              <w:pStyle w:val="ListParagraph"/>
                              <w:numPr>
                                <w:ilvl w:val="0"/>
                                <w:numId w:val="21"/>
                              </w:numPr>
                              <w:rPr>
                                <w:rFonts w:ascii="Arial" w:hAnsi="Arial" w:cs="Arial"/>
                                <w:color w:val="000000" w:themeColor="text1"/>
                                <w:sz w:val="16"/>
                                <w:szCs w:val="16"/>
                              </w:rPr>
                            </w:pPr>
                            <w:r>
                              <w:rPr>
                                <w:rFonts w:ascii="Arial" w:hAnsi="Arial" w:cs="Arial"/>
                                <w:color w:val="000000" w:themeColor="text1"/>
                                <w:sz w:val="16"/>
                                <w:szCs w:val="16"/>
                              </w:rPr>
                              <w:t>Interest-based activities</w:t>
                            </w:r>
                          </w:p>
                          <w:p w14:paraId="6EEA44FC" w14:textId="5D488253" w:rsidR="003E2830" w:rsidRPr="003E2830" w:rsidRDefault="003E2830" w:rsidP="003E2830">
                            <w:pPr>
                              <w:pStyle w:val="ListParagraph"/>
                              <w:numPr>
                                <w:ilvl w:val="0"/>
                                <w:numId w:val="21"/>
                              </w:numPr>
                              <w:rPr>
                                <w:rFonts w:ascii="Arial" w:hAnsi="Arial" w:cs="Arial"/>
                                <w:color w:val="000000" w:themeColor="text1"/>
                                <w:sz w:val="16"/>
                                <w:szCs w:val="16"/>
                              </w:rPr>
                            </w:pPr>
                            <w:r>
                              <w:rPr>
                                <w:rFonts w:ascii="Arial" w:hAnsi="Arial" w:cs="Arial"/>
                                <w:color w:val="000000" w:themeColor="text1"/>
                                <w:sz w:val="16"/>
                                <w:szCs w:val="16"/>
                              </w:rPr>
                              <w:t>Expanding network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248793" id="Flowchart: Alternative Process 37" o:spid="_x0000_s1042" type="#_x0000_t176" style="position:absolute;margin-left:149.5pt;margin-top:15.35pt;width:114.15pt;height:81.0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TZ5dgIAADwFAAAOAAAAZHJzL2Uyb0RvYy54bWysVFFP2zAQfp+0/2D5fSQpFEZFiqoipkkI&#10;qsHEs+vYJJJje+dr0+7X7+ykKQK0h2kvie27+3z33Xe+ut61hm0VhMbZkhcnOWfKSlc19qXkP59u&#10;v3zlLKCwlTDOqpLvVeDX88+frjo/UxNXO1MpYARiw6zzJa8R/SzLgqxVK8KJ88qSUTtoBdIWXrIK&#10;REforckmeX6edQ4qD06qEOj0pjfyecLXWkl80DooZKbklBumL6TvOn6z+ZWYvYDwdSOHNMQ/ZNGK&#10;xtKlI9SNQME20LyDahsJLjiNJ9K1mdO6kSrVQNUU+ZtqHmvhVaqFyAl+pCn8P1h5v330KyAaOh9m&#10;gZaxip2GNv4pP7ZLZO1HstQOmaTD4uzs8iKfcibJVuSTy9PTaaQzO4Z7CPhNuZbFRcm1cd2yFoAL&#10;gwqsQLXqG5eYE9u7gH38IY7AjlmlFe6NiokZ+0Np1lSUxyRFJ8GopQG2FdRqIaWyWPSmWlSqPy6m&#10;eZ56TkmOESnlBBiRdWPMiD0ARDG+x+5zHfxjqEp6G4PzvyXWB48R6WZncQxuG+vgIwBDVQ039/4H&#10;knpqIku4W++IG+rKeXSNR2tX7VfAwPUDELy8bagndyLgSgApnmaDphgf6BPbVHI3rDirHfz+6Dz6&#10;kxDJyllHE1Ty8GsjQHFmvluS6CUpJI5c2pxNLya0gdeW9WuL3bRLR50r6L3wMi2jP5rDUoNrn2nY&#10;F/FWMgkr6e6SS4TDZon9ZNNzIdVikdxozLzAO/voZQSPREd5Pe2eBfhBmEiavneHaROzN1LsfWOk&#10;dYsNOt0knR55HVpAI5q0NDwn8Q14vU9ex0dv/gcAAP//AwBQSwMEFAAGAAgAAAAhANGAqVjgAAAA&#10;CgEAAA8AAABkcnMvZG93bnJldi54bWxMj8FOwzAQRO9I/IO1SNyo01RtkxCnKlTcQBWlEhydeIkj&#10;4nUUu234e5YTHFf7NPOm3EyuF2ccQ+dJwXyWgEBqvOmoVXB8e7rLQISoyejeEyr4xgCb6vqq1IXx&#10;F3rF8yG2gkMoFFqBjXEopAyNRafDzA9I/Pv0o9ORz7GVZtQXDne9TJNkJZ3uiBusHvDRYvN1ODkF&#10;8X23P8rtavfc+Ydsbj+WL7UdlLq9mbb3ICJO8Q+GX31Wh4qdan8iE0SvIM1z3hIVLJI1CAaW6XoB&#10;omYyTzOQVSn/T6h+AAAA//8DAFBLAQItABQABgAIAAAAIQC2gziS/gAAAOEBAAATAAAAAAAAAAAA&#10;AAAAAAAAAABbQ29udGVudF9UeXBlc10ueG1sUEsBAi0AFAAGAAgAAAAhADj9If/WAAAAlAEAAAsA&#10;AAAAAAAAAAAAAAAALwEAAF9yZWxzLy5yZWxzUEsBAi0AFAAGAAgAAAAhAI4ZNnl2AgAAPAUAAA4A&#10;AAAAAAAAAAAAAAAALgIAAGRycy9lMm9Eb2MueG1sUEsBAi0AFAAGAAgAAAAhANGAqVjgAAAACgEA&#10;AA8AAAAAAAAAAAAAAAAA0AQAAGRycy9kb3ducmV2LnhtbFBLBQYAAAAABAAEAPMAAADdBQAAAAA=&#10;" fillcolor="#94b6d2 [3204]" strokecolor="#0f1b25 [484]" strokeweight="1pt">
                <v:textbox>
                  <w:txbxContent>
                    <w:p w14:paraId="6828A140" w14:textId="37DB1D11" w:rsidR="003E2830" w:rsidRPr="003E2830" w:rsidRDefault="003E2830" w:rsidP="003E2830">
                      <w:pPr>
                        <w:jc w:val="center"/>
                        <w:rPr>
                          <w:rFonts w:ascii="Arial" w:hAnsi="Arial" w:cs="Arial"/>
                          <w:b/>
                          <w:bCs/>
                          <w:color w:val="000000" w:themeColor="text1"/>
                          <w:sz w:val="16"/>
                          <w:szCs w:val="16"/>
                        </w:rPr>
                      </w:pPr>
                      <w:r w:rsidRPr="003E2830">
                        <w:rPr>
                          <w:rFonts w:ascii="Arial" w:hAnsi="Arial" w:cs="Arial"/>
                          <w:b/>
                          <w:bCs/>
                          <w:color w:val="000000" w:themeColor="text1"/>
                          <w:sz w:val="16"/>
                          <w:szCs w:val="16"/>
                        </w:rPr>
                        <w:t>Local Groups</w:t>
                      </w:r>
                    </w:p>
                    <w:p w14:paraId="777A0D5C" w14:textId="7D1BA65D" w:rsidR="003E2830" w:rsidRDefault="003E2830" w:rsidP="003E2830">
                      <w:pPr>
                        <w:pStyle w:val="ListParagraph"/>
                        <w:numPr>
                          <w:ilvl w:val="0"/>
                          <w:numId w:val="21"/>
                        </w:numPr>
                        <w:rPr>
                          <w:rFonts w:ascii="Arial" w:hAnsi="Arial" w:cs="Arial"/>
                          <w:color w:val="000000" w:themeColor="text1"/>
                          <w:sz w:val="16"/>
                          <w:szCs w:val="16"/>
                        </w:rPr>
                      </w:pPr>
                      <w:r>
                        <w:rPr>
                          <w:rFonts w:ascii="Arial" w:hAnsi="Arial" w:cs="Arial"/>
                          <w:color w:val="000000" w:themeColor="text1"/>
                          <w:sz w:val="16"/>
                          <w:szCs w:val="16"/>
                        </w:rPr>
                        <w:t>Interest-based activities</w:t>
                      </w:r>
                    </w:p>
                    <w:p w14:paraId="6EEA44FC" w14:textId="5D488253" w:rsidR="003E2830" w:rsidRPr="003E2830" w:rsidRDefault="003E2830" w:rsidP="003E2830">
                      <w:pPr>
                        <w:pStyle w:val="ListParagraph"/>
                        <w:numPr>
                          <w:ilvl w:val="0"/>
                          <w:numId w:val="21"/>
                        </w:numPr>
                        <w:rPr>
                          <w:rFonts w:ascii="Arial" w:hAnsi="Arial" w:cs="Arial"/>
                          <w:color w:val="000000" w:themeColor="text1"/>
                          <w:sz w:val="16"/>
                          <w:szCs w:val="16"/>
                        </w:rPr>
                      </w:pPr>
                      <w:r>
                        <w:rPr>
                          <w:rFonts w:ascii="Arial" w:hAnsi="Arial" w:cs="Arial"/>
                          <w:color w:val="000000" w:themeColor="text1"/>
                          <w:sz w:val="16"/>
                          <w:szCs w:val="16"/>
                        </w:rPr>
                        <w:t>Expanding network</w:t>
                      </w:r>
                    </w:p>
                  </w:txbxContent>
                </v:textbox>
              </v:shape>
            </w:pict>
          </mc:Fallback>
        </mc:AlternateContent>
      </w:r>
    </w:p>
    <w:p w14:paraId="254BA26C" w14:textId="3343779C" w:rsidR="021F216E" w:rsidRDefault="021F216E" w:rsidP="021F216E">
      <w:pPr>
        <w:rPr>
          <w:rFonts w:ascii="Arial Nova" w:eastAsia="Arial Nova" w:hAnsi="Arial Nova" w:cs="Arial Nova"/>
          <w:i/>
          <w:iCs/>
          <w:color w:val="000000" w:themeColor="text1"/>
        </w:rPr>
      </w:pPr>
    </w:p>
    <w:p w14:paraId="3AD63F3F" w14:textId="269F62DD" w:rsidR="00B7418E" w:rsidRDefault="00B7418E" w:rsidP="021F216E">
      <w:pPr>
        <w:rPr>
          <w:rFonts w:ascii="Arial Nova" w:eastAsia="Arial Nova" w:hAnsi="Arial Nova" w:cs="Arial Nova"/>
          <w:color w:val="000000" w:themeColor="text1"/>
          <w:sz w:val="44"/>
          <w:szCs w:val="44"/>
        </w:rPr>
      </w:pPr>
    </w:p>
    <w:p w14:paraId="5EFF34DD" w14:textId="77777777" w:rsidR="003E2830" w:rsidRDefault="003E2830" w:rsidP="021F216E">
      <w:pPr>
        <w:rPr>
          <w:rFonts w:ascii="Arial" w:eastAsia="Arial Nova" w:hAnsi="Arial" w:cs="Arial"/>
          <w:b/>
          <w:bCs/>
          <w:color w:val="000000" w:themeColor="text1"/>
          <w:sz w:val="22"/>
          <w:szCs w:val="22"/>
        </w:rPr>
      </w:pPr>
    </w:p>
    <w:p w14:paraId="36FAD109" w14:textId="77777777" w:rsidR="009E7EBE" w:rsidRDefault="009E7EBE" w:rsidP="021F216E">
      <w:pPr>
        <w:rPr>
          <w:rFonts w:ascii="Arial" w:eastAsia="Arial Nova" w:hAnsi="Arial" w:cs="Arial"/>
          <w:b/>
          <w:bCs/>
          <w:color w:val="000000" w:themeColor="text1"/>
          <w:sz w:val="22"/>
          <w:szCs w:val="22"/>
        </w:rPr>
      </w:pPr>
    </w:p>
    <w:p w14:paraId="5E7817C6" w14:textId="77777777" w:rsidR="00B72231" w:rsidRDefault="00B72231" w:rsidP="021F216E">
      <w:pPr>
        <w:rPr>
          <w:rFonts w:ascii="Arial" w:eastAsia="Arial Nova" w:hAnsi="Arial" w:cs="Arial"/>
          <w:b/>
          <w:bCs/>
          <w:color w:val="000000" w:themeColor="text1"/>
          <w:sz w:val="22"/>
          <w:szCs w:val="22"/>
        </w:rPr>
      </w:pPr>
    </w:p>
    <w:p w14:paraId="21C42110" w14:textId="615D9709" w:rsidR="00B7418E" w:rsidRDefault="003E2830" w:rsidP="021F216E">
      <w:pPr>
        <w:rPr>
          <w:rFonts w:ascii="Arial" w:eastAsia="Arial Nova" w:hAnsi="Arial" w:cs="Arial"/>
          <w:b/>
          <w:bCs/>
          <w:color w:val="000000" w:themeColor="text1"/>
          <w:sz w:val="22"/>
          <w:szCs w:val="22"/>
        </w:rPr>
      </w:pPr>
      <w:r w:rsidRPr="003E2830">
        <w:rPr>
          <w:rFonts w:ascii="Arial" w:eastAsia="Arial Nova" w:hAnsi="Arial" w:cs="Arial"/>
          <w:b/>
          <w:bCs/>
          <w:color w:val="000000" w:themeColor="text1"/>
          <w:sz w:val="22"/>
          <w:szCs w:val="22"/>
        </w:rPr>
        <w:lastRenderedPageBreak/>
        <w:t>Rationale</w:t>
      </w:r>
      <w:r>
        <w:rPr>
          <w:rFonts w:ascii="Arial" w:eastAsia="Arial Nova" w:hAnsi="Arial" w:cs="Arial"/>
          <w:b/>
          <w:bCs/>
          <w:color w:val="000000" w:themeColor="text1"/>
          <w:sz w:val="22"/>
          <w:szCs w:val="22"/>
        </w:rPr>
        <w:t>:</w:t>
      </w:r>
    </w:p>
    <w:p w14:paraId="364A56B5" w14:textId="0B2AA445" w:rsidR="009E112F" w:rsidRDefault="009E7EBE" w:rsidP="009E7EBE">
      <w:pPr>
        <w:spacing w:line="360" w:lineRule="auto"/>
        <w:rPr>
          <w:rFonts w:ascii="Arial" w:hAnsi="Arial" w:cs="Arial"/>
          <w:sz w:val="22"/>
          <w:szCs w:val="22"/>
        </w:rPr>
      </w:pPr>
      <w:r w:rsidRPr="009E7EBE">
        <w:rPr>
          <w:rFonts w:ascii="Arial" w:eastAsia="Arial Nova" w:hAnsi="Arial" w:cs="Arial"/>
          <w:color w:val="000000" w:themeColor="text1"/>
          <w:sz w:val="22"/>
          <w:szCs w:val="22"/>
        </w:rPr>
        <w:t xml:space="preserve">My </w:t>
      </w:r>
      <w:r w:rsidR="009E112F">
        <w:rPr>
          <w:rFonts w:ascii="Arial" w:eastAsia="Arial Nova" w:hAnsi="Arial" w:cs="Arial"/>
          <w:color w:val="000000" w:themeColor="text1"/>
          <w:sz w:val="22"/>
          <w:szCs w:val="22"/>
        </w:rPr>
        <w:t>current network can be described as</w:t>
      </w:r>
      <w:r w:rsidR="00827E57">
        <w:rPr>
          <w:rFonts w:ascii="Arial" w:eastAsia="Arial Nova" w:hAnsi="Arial" w:cs="Arial"/>
          <w:color w:val="000000" w:themeColor="text1"/>
          <w:sz w:val="22"/>
          <w:szCs w:val="22"/>
        </w:rPr>
        <w:t xml:space="preserve"> a</w:t>
      </w:r>
      <w:r w:rsidR="009E112F">
        <w:rPr>
          <w:rFonts w:ascii="Arial" w:eastAsia="Arial Nova" w:hAnsi="Arial" w:cs="Arial"/>
          <w:color w:val="000000" w:themeColor="text1"/>
          <w:sz w:val="22"/>
          <w:szCs w:val="22"/>
        </w:rPr>
        <w:t xml:space="preserve"> hybrid network because it combines close </w:t>
      </w:r>
      <w:r w:rsidR="009E112F" w:rsidRPr="00043350">
        <w:rPr>
          <w:rFonts w:ascii="Arial" w:hAnsi="Arial" w:cs="Arial"/>
          <w:sz w:val="22"/>
          <w:szCs w:val="22"/>
        </w:rPr>
        <w:t>relationships with family and friends with professional and community connections, providing emotional support and opportunities that contribute to my personal development, employability and future career in Health and Social Care.</w:t>
      </w:r>
      <w:r w:rsidR="009E112F">
        <w:rPr>
          <w:rFonts w:ascii="Arial" w:hAnsi="Arial" w:cs="Arial"/>
          <w:b/>
          <w:bCs/>
          <w:sz w:val="22"/>
          <w:szCs w:val="22"/>
        </w:rPr>
        <w:t xml:space="preserve"> </w:t>
      </w:r>
      <w:r w:rsidR="009E112F">
        <w:rPr>
          <w:rFonts w:ascii="Arial" w:hAnsi="Arial" w:cs="Arial"/>
          <w:sz w:val="22"/>
          <w:szCs w:val="22"/>
        </w:rPr>
        <w:t xml:space="preserve">Research suggests that networking </w:t>
      </w:r>
      <w:r w:rsidR="009E112F" w:rsidRPr="000B5544">
        <w:rPr>
          <w:rFonts w:ascii="Arial" w:hAnsi="Arial" w:cs="Arial"/>
          <w:sz w:val="22"/>
          <w:szCs w:val="22"/>
        </w:rPr>
        <w:t>can improve employability by providing access to valuable information and</w:t>
      </w:r>
      <w:r w:rsidR="009E112F">
        <w:rPr>
          <w:rFonts w:ascii="Arial" w:hAnsi="Arial" w:cs="Arial"/>
          <w:sz w:val="22"/>
          <w:szCs w:val="22"/>
        </w:rPr>
        <w:t xml:space="preserve"> resources (Batistic and Tymon, 2017).</w:t>
      </w:r>
    </w:p>
    <w:p w14:paraId="3B0F9170" w14:textId="7F2ED0B1" w:rsidR="00827E57" w:rsidRDefault="009E7EBE" w:rsidP="00827E57">
      <w:pPr>
        <w:spacing w:line="360" w:lineRule="auto"/>
        <w:rPr>
          <w:rFonts w:ascii="Arial" w:hAnsi="Arial" w:cs="Arial"/>
          <w:sz w:val="22"/>
          <w:szCs w:val="22"/>
        </w:rPr>
      </w:pPr>
      <w:r w:rsidRPr="009A5D4C">
        <w:rPr>
          <w:rFonts w:ascii="Arial" w:hAnsi="Arial" w:cs="Arial"/>
          <w:sz w:val="22"/>
          <w:szCs w:val="22"/>
        </w:rPr>
        <w:t>My career network includes university lecturers,</w:t>
      </w:r>
      <w:r>
        <w:rPr>
          <w:rFonts w:ascii="Arial" w:hAnsi="Arial" w:cs="Arial"/>
          <w:sz w:val="22"/>
          <w:szCs w:val="22"/>
        </w:rPr>
        <w:t xml:space="preserve"> </w:t>
      </w:r>
      <w:r w:rsidRPr="009A5D4C">
        <w:rPr>
          <w:rFonts w:ascii="Arial" w:hAnsi="Arial" w:cs="Arial"/>
          <w:sz w:val="22"/>
          <w:szCs w:val="22"/>
        </w:rPr>
        <w:t>Teaching Assistant colleagues and Health and Social Care professionals</w:t>
      </w:r>
      <w:r>
        <w:rPr>
          <w:rFonts w:ascii="Arial" w:hAnsi="Arial" w:cs="Arial"/>
          <w:sz w:val="22"/>
          <w:szCs w:val="22"/>
        </w:rPr>
        <w:t xml:space="preserve"> who can</w:t>
      </w:r>
      <w:r w:rsidRPr="009A5D4C">
        <w:rPr>
          <w:rFonts w:ascii="Arial" w:hAnsi="Arial" w:cs="Arial"/>
          <w:sz w:val="22"/>
          <w:szCs w:val="22"/>
        </w:rPr>
        <w:t xml:space="preserve"> provide professional advice, knowledge, </w:t>
      </w:r>
      <w:r w:rsidR="000B1E04" w:rsidRPr="009A5D4C">
        <w:rPr>
          <w:rFonts w:ascii="Arial" w:hAnsi="Arial" w:cs="Arial"/>
          <w:sz w:val="22"/>
          <w:szCs w:val="22"/>
        </w:rPr>
        <w:t>feedback,</w:t>
      </w:r>
      <w:r w:rsidRPr="009A5D4C">
        <w:rPr>
          <w:rFonts w:ascii="Arial" w:hAnsi="Arial" w:cs="Arial"/>
          <w:sz w:val="22"/>
          <w:szCs w:val="22"/>
        </w:rPr>
        <w:t xml:space="preserve"> and information about </w:t>
      </w:r>
      <w:r>
        <w:rPr>
          <w:rFonts w:ascii="Arial" w:hAnsi="Arial" w:cs="Arial"/>
          <w:sz w:val="22"/>
          <w:szCs w:val="22"/>
        </w:rPr>
        <w:t>employment</w:t>
      </w:r>
      <w:r w:rsidRPr="009A5D4C">
        <w:rPr>
          <w:rFonts w:ascii="Arial" w:hAnsi="Arial" w:cs="Arial"/>
          <w:sz w:val="22"/>
          <w:szCs w:val="22"/>
        </w:rPr>
        <w:t xml:space="preserve"> opportunities.</w:t>
      </w:r>
      <w:r>
        <w:rPr>
          <w:rFonts w:ascii="Arial" w:hAnsi="Arial" w:cs="Arial"/>
          <w:sz w:val="22"/>
          <w:szCs w:val="22"/>
        </w:rPr>
        <w:t xml:space="preserve"> </w:t>
      </w:r>
      <w:r w:rsidR="00827E57" w:rsidRPr="00FB43FA">
        <w:rPr>
          <w:rFonts w:ascii="Arial" w:hAnsi="Arial" w:cs="Arial"/>
          <w:sz w:val="22"/>
          <w:szCs w:val="22"/>
        </w:rPr>
        <w:t xml:space="preserve">My </w:t>
      </w:r>
      <w:r w:rsidR="00827E57" w:rsidRPr="005973BE">
        <w:rPr>
          <w:rFonts w:ascii="Arial" w:hAnsi="Arial" w:cs="Arial"/>
          <w:sz w:val="22"/>
          <w:szCs w:val="22"/>
        </w:rPr>
        <w:t>support network</w:t>
      </w:r>
      <w:r w:rsidR="00827E57" w:rsidRPr="00FB43FA">
        <w:rPr>
          <w:rFonts w:ascii="Arial" w:hAnsi="Arial" w:cs="Arial"/>
          <w:sz w:val="22"/>
          <w:szCs w:val="22"/>
        </w:rPr>
        <w:t xml:space="preserve"> includes family, friends, lecturers and mentors</w:t>
      </w:r>
      <w:r w:rsidR="00827E57">
        <w:rPr>
          <w:rFonts w:ascii="Arial" w:hAnsi="Arial" w:cs="Arial"/>
          <w:sz w:val="22"/>
          <w:szCs w:val="22"/>
        </w:rPr>
        <w:t xml:space="preserve"> offering </w:t>
      </w:r>
      <w:r w:rsidR="00827E57" w:rsidRPr="00FB43FA">
        <w:rPr>
          <w:rFonts w:ascii="Arial" w:hAnsi="Arial" w:cs="Arial"/>
          <w:sz w:val="22"/>
          <w:szCs w:val="22"/>
        </w:rPr>
        <w:t xml:space="preserve">encouragement, </w:t>
      </w:r>
      <w:r w:rsidR="000B1E04" w:rsidRPr="00FB43FA">
        <w:rPr>
          <w:rFonts w:ascii="Arial" w:hAnsi="Arial" w:cs="Arial"/>
          <w:sz w:val="22"/>
          <w:szCs w:val="22"/>
        </w:rPr>
        <w:t>guidance,</w:t>
      </w:r>
      <w:r w:rsidR="00827E57" w:rsidRPr="00FB43FA">
        <w:rPr>
          <w:rFonts w:ascii="Arial" w:hAnsi="Arial" w:cs="Arial"/>
          <w:sz w:val="22"/>
          <w:szCs w:val="22"/>
        </w:rPr>
        <w:t xml:space="preserve"> and constructive feedback</w:t>
      </w:r>
      <w:r w:rsidR="00827E57">
        <w:rPr>
          <w:rFonts w:ascii="Arial" w:hAnsi="Arial" w:cs="Arial"/>
          <w:sz w:val="22"/>
          <w:szCs w:val="22"/>
        </w:rPr>
        <w:t xml:space="preserve"> </w:t>
      </w:r>
      <w:r w:rsidR="00827E57" w:rsidRPr="00760920">
        <w:rPr>
          <w:rFonts w:ascii="Arial" w:hAnsi="Arial" w:cs="Arial"/>
          <w:sz w:val="22"/>
          <w:szCs w:val="22"/>
        </w:rPr>
        <w:t>when I face challenges in my studies or career planning.</w:t>
      </w:r>
      <w:r w:rsidR="00827E57">
        <w:rPr>
          <w:rFonts w:ascii="Arial" w:hAnsi="Arial" w:cs="Arial"/>
          <w:sz w:val="22"/>
          <w:szCs w:val="22"/>
        </w:rPr>
        <w:t xml:space="preserve"> My social </w:t>
      </w:r>
      <w:r w:rsidR="008F0BCB">
        <w:rPr>
          <w:rFonts w:ascii="Arial" w:hAnsi="Arial" w:cs="Arial"/>
          <w:sz w:val="22"/>
          <w:szCs w:val="22"/>
        </w:rPr>
        <w:t>network,</w:t>
      </w:r>
      <w:r w:rsidR="00827E57">
        <w:rPr>
          <w:rFonts w:ascii="Arial" w:hAnsi="Arial" w:cs="Arial"/>
          <w:sz w:val="22"/>
          <w:szCs w:val="22"/>
        </w:rPr>
        <w:t xml:space="preserve"> including university peers and </w:t>
      </w:r>
      <w:r w:rsidR="00827E57" w:rsidRPr="002D2376">
        <w:rPr>
          <w:rFonts w:ascii="Arial" w:hAnsi="Arial" w:cs="Arial"/>
          <w:sz w:val="22"/>
          <w:szCs w:val="22"/>
        </w:rPr>
        <w:t>former colleagues, gives me opportunities to share experiences and develop my communication and teamwork skills (Schmidt et al., 2026).</w:t>
      </w:r>
      <w:r w:rsidR="00827E57">
        <w:rPr>
          <w:rFonts w:ascii="Arial" w:hAnsi="Arial" w:cs="Arial"/>
          <w:sz w:val="22"/>
          <w:szCs w:val="22"/>
        </w:rPr>
        <w:t xml:space="preserve"> </w:t>
      </w:r>
      <w:r w:rsidR="00827E57" w:rsidRPr="00F1352B">
        <w:rPr>
          <w:rFonts w:ascii="Arial" w:hAnsi="Arial" w:cs="Arial"/>
          <w:sz w:val="22"/>
          <w:szCs w:val="22"/>
        </w:rPr>
        <w:t xml:space="preserve">My community network includes volunteering opportunities, local </w:t>
      </w:r>
      <w:r w:rsidR="000B1E04" w:rsidRPr="00F1352B">
        <w:rPr>
          <w:rFonts w:ascii="Arial" w:hAnsi="Arial" w:cs="Arial"/>
          <w:sz w:val="22"/>
          <w:szCs w:val="22"/>
        </w:rPr>
        <w:t>groups,</w:t>
      </w:r>
      <w:r w:rsidR="00827E57" w:rsidRPr="00F1352B">
        <w:rPr>
          <w:rFonts w:ascii="Arial" w:hAnsi="Arial" w:cs="Arial"/>
          <w:sz w:val="22"/>
          <w:szCs w:val="22"/>
        </w:rPr>
        <w:t xml:space="preserve"> and community services, which can help me understand different people's needs and strengthen my experience of </w:t>
      </w:r>
      <w:r w:rsidR="00131C7B" w:rsidRPr="00F1352B">
        <w:rPr>
          <w:rFonts w:ascii="Arial" w:hAnsi="Arial" w:cs="Arial"/>
          <w:sz w:val="22"/>
          <w:szCs w:val="22"/>
        </w:rPr>
        <w:t>collaborating</w:t>
      </w:r>
      <w:r w:rsidR="00827E57" w:rsidRPr="00F1352B">
        <w:rPr>
          <w:rFonts w:ascii="Arial" w:hAnsi="Arial" w:cs="Arial"/>
          <w:sz w:val="22"/>
          <w:szCs w:val="22"/>
        </w:rPr>
        <w:t xml:space="preserve"> with diverse communities.</w:t>
      </w:r>
    </w:p>
    <w:p w14:paraId="70452D18" w14:textId="1A914D89" w:rsidR="008F488D" w:rsidRPr="00760920" w:rsidRDefault="008F488D" w:rsidP="00827E57">
      <w:pPr>
        <w:spacing w:line="360" w:lineRule="auto"/>
        <w:rPr>
          <w:rFonts w:ascii="Arial" w:hAnsi="Arial" w:cs="Arial"/>
          <w:sz w:val="22"/>
          <w:szCs w:val="22"/>
        </w:rPr>
      </w:pPr>
      <w:r>
        <w:rPr>
          <w:rFonts w:ascii="Arial" w:hAnsi="Arial" w:cs="Arial"/>
          <w:sz w:val="22"/>
          <w:szCs w:val="22"/>
        </w:rPr>
        <w:t xml:space="preserve">Critically, </w:t>
      </w:r>
      <w:r w:rsidRPr="00F1352B">
        <w:rPr>
          <w:rFonts w:ascii="Arial" w:hAnsi="Arial" w:cs="Arial"/>
          <w:sz w:val="22"/>
          <w:szCs w:val="22"/>
        </w:rPr>
        <w:t>my network has strengths because it includes both personal and professional relationships.</w:t>
      </w:r>
      <w:r>
        <w:rPr>
          <w:rFonts w:ascii="Arial" w:hAnsi="Arial" w:cs="Arial"/>
          <w:sz w:val="22"/>
          <w:szCs w:val="22"/>
        </w:rPr>
        <w:t xml:space="preserve"> </w:t>
      </w:r>
      <w:r w:rsidRPr="00274FB2">
        <w:rPr>
          <w:rFonts w:ascii="Arial" w:hAnsi="Arial" w:cs="Arial"/>
          <w:sz w:val="22"/>
          <w:szCs w:val="22"/>
        </w:rPr>
        <w:t>However, I recognise that a weakness in my current network is having fewer direct connections with Health and Social Care</w:t>
      </w:r>
      <w:r>
        <w:rPr>
          <w:rFonts w:ascii="Arial" w:hAnsi="Arial" w:cs="Arial"/>
          <w:sz w:val="22"/>
          <w:szCs w:val="22"/>
        </w:rPr>
        <w:t xml:space="preserve"> </w:t>
      </w:r>
      <w:r w:rsidRPr="00274FB2">
        <w:rPr>
          <w:rFonts w:ascii="Arial" w:hAnsi="Arial" w:cs="Arial"/>
          <w:sz w:val="22"/>
          <w:szCs w:val="22"/>
        </w:rPr>
        <w:t xml:space="preserve">professionals. Therefore, I need to broaden my connections by engaging with practitioners, attending relevant career </w:t>
      </w:r>
      <w:r w:rsidR="00131C7B" w:rsidRPr="00274FB2">
        <w:rPr>
          <w:rFonts w:ascii="Arial" w:hAnsi="Arial" w:cs="Arial"/>
          <w:sz w:val="22"/>
          <w:szCs w:val="22"/>
        </w:rPr>
        <w:t>events,</w:t>
      </w:r>
      <w:r w:rsidRPr="00274FB2">
        <w:rPr>
          <w:rFonts w:ascii="Arial" w:hAnsi="Arial" w:cs="Arial"/>
          <w:sz w:val="22"/>
          <w:szCs w:val="22"/>
        </w:rPr>
        <w:t xml:space="preserve"> and taking part in volunteering opportunities.</w:t>
      </w:r>
      <w:r>
        <w:rPr>
          <w:rFonts w:ascii="Arial" w:hAnsi="Arial" w:cs="Arial"/>
          <w:sz w:val="22"/>
          <w:szCs w:val="22"/>
        </w:rPr>
        <w:t xml:space="preserve"> </w:t>
      </w:r>
      <w:r w:rsidRPr="0057348C">
        <w:rPr>
          <w:rFonts w:ascii="Arial" w:hAnsi="Arial" w:cs="Arial"/>
          <w:sz w:val="22"/>
          <w:szCs w:val="22"/>
        </w:rPr>
        <w:t xml:space="preserve">Social connections can be valuable for career development as they can provide access to useful information, </w:t>
      </w:r>
      <w:r w:rsidR="00131C7B" w:rsidRPr="0057348C">
        <w:rPr>
          <w:rFonts w:ascii="Arial" w:hAnsi="Arial" w:cs="Arial"/>
          <w:sz w:val="22"/>
          <w:szCs w:val="22"/>
        </w:rPr>
        <w:t>resources,</w:t>
      </w:r>
      <w:r w:rsidRPr="0057348C">
        <w:rPr>
          <w:rFonts w:ascii="Arial" w:hAnsi="Arial" w:cs="Arial"/>
          <w:sz w:val="22"/>
          <w:szCs w:val="22"/>
        </w:rPr>
        <w:t xml:space="preserve"> and opportunities (De Schepper, Clycq and Kyndt, 2023).</w:t>
      </w:r>
      <w:r>
        <w:rPr>
          <w:rFonts w:ascii="Arial" w:hAnsi="Arial" w:cs="Arial"/>
          <w:sz w:val="22"/>
          <w:szCs w:val="22"/>
        </w:rPr>
        <w:t xml:space="preserve"> </w:t>
      </w:r>
      <w:r w:rsidRPr="005F5574">
        <w:rPr>
          <w:rFonts w:ascii="Arial" w:hAnsi="Arial" w:cs="Arial"/>
          <w:sz w:val="22"/>
          <w:szCs w:val="22"/>
        </w:rPr>
        <w:t xml:space="preserve">Overall, strengthening these connections would help me gain professional advice, industry </w:t>
      </w:r>
      <w:r w:rsidR="00131C7B" w:rsidRPr="005F5574">
        <w:rPr>
          <w:rFonts w:ascii="Arial" w:hAnsi="Arial" w:cs="Arial"/>
          <w:sz w:val="22"/>
          <w:szCs w:val="22"/>
        </w:rPr>
        <w:t>knowledge,</w:t>
      </w:r>
      <w:r w:rsidRPr="005F5574">
        <w:rPr>
          <w:rFonts w:ascii="Arial" w:hAnsi="Arial" w:cs="Arial"/>
          <w:sz w:val="22"/>
          <w:szCs w:val="22"/>
        </w:rPr>
        <w:t xml:space="preserve"> and potential career opportunities.</w:t>
      </w:r>
    </w:p>
    <w:p w14:paraId="02715923" w14:textId="5F4B3BD2" w:rsidR="009E7EBE" w:rsidRDefault="009E7EBE" w:rsidP="009E7EBE">
      <w:pPr>
        <w:spacing w:line="360" w:lineRule="auto"/>
        <w:rPr>
          <w:rFonts w:ascii="Arial" w:hAnsi="Arial" w:cs="Arial"/>
          <w:sz w:val="22"/>
          <w:szCs w:val="22"/>
        </w:rPr>
      </w:pPr>
    </w:p>
    <w:p w14:paraId="02E132F2" w14:textId="77777777" w:rsidR="009E233B" w:rsidRPr="009A5D4C" w:rsidRDefault="009E233B" w:rsidP="009E7EBE">
      <w:pPr>
        <w:spacing w:line="360" w:lineRule="auto"/>
        <w:rPr>
          <w:rFonts w:ascii="Arial" w:hAnsi="Arial" w:cs="Arial"/>
          <w:sz w:val="22"/>
          <w:szCs w:val="22"/>
        </w:rPr>
      </w:pPr>
    </w:p>
    <w:p w14:paraId="1AABBA0A" w14:textId="51754996" w:rsidR="003E2830" w:rsidRPr="009E7EBE" w:rsidRDefault="003E2830" w:rsidP="021F216E">
      <w:pPr>
        <w:rPr>
          <w:rFonts w:ascii="Arial" w:eastAsia="Arial Nova" w:hAnsi="Arial" w:cs="Arial"/>
          <w:color w:val="000000" w:themeColor="text1"/>
          <w:sz w:val="22"/>
          <w:szCs w:val="22"/>
        </w:rPr>
      </w:pPr>
    </w:p>
    <w:p w14:paraId="64E27DAB" w14:textId="77777777" w:rsidR="003E2830" w:rsidRDefault="003E2830" w:rsidP="021F216E">
      <w:pPr>
        <w:rPr>
          <w:rFonts w:ascii="Arial" w:eastAsia="Arial Nova" w:hAnsi="Arial" w:cs="Arial"/>
          <w:b/>
          <w:bCs/>
          <w:color w:val="000000" w:themeColor="text1"/>
          <w:sz w:val="22"/>
          <w:szCs w:val="22"/>
        </w:rPr>
      </w:pPr>
    </w:p>
    <w:p w14:paraId="7B589EC7" w14:textId="77777777" w:rsidR="009E7EBE" w:rsidRDefault="009E7EBE" w:rsidP="021F216E">
      <w:pPr>
        <w:rPr>
          <w:rFonts w:ascii="Arial" w:eastAsia="Arial Nova" w:hAnsi="Arial" w:cs="Arial"/>
          <w:b/>
          <w:bCs/>
          <w:color w:val="000000" w:themeColor="text1"/>
          <w:sz w:val="22"/>
          <w:szCs w:val="22"/>
        </w:rPr>
      </w:pPr>
    </w:p>
    <w:p w14:paraId="62602821" w14:textId="77777777" w:rsidR="008B2CC3" w:rsidRDefault="008B2CC3" w:rsidP="021F216E">
      <w:pPr>
        <w:rPr>
          <w:rFonts w:ascii="Arial" w:eastAsia="Arial Nova" w:hAnsi="Arial" w:cs="Arial"/>
          <w:b/>
          <w:bCs/>
          <w:color w:val="000000" w:themeColor="text1"/>
          <w:sz w:val="22"/>
          <w:szCs w:val="22"/>
        </w:rPr>
      </w:pPr>
    </w:p>
    <w:p w14:paraId="3D8E9ECA" w14:textId="0EAB4FBA" w:rsidR="32ADAAF6" w:rsidRPr="008D06B5" w:rsidRDefault="00B7418E" w:rsidP="008D06B5">
      <w:pPr>
        <w:pStyle w:val="Heading1"/>
        <w:rPr>
          <w:rFonts w:ascii="Arial" w:hAnsi="Arial" w:cs="Arial"/>
          <w:b/>
          <w:bCs/>
          <w:color w:val="auto"/>
          <w:sz w:val="24"/>
          <w:szCs w:val="24"/>
        </w:rPr>
      </w:pPr>
      <w:bookmarkStart w:id="2" w:name="_Toc243845939"/>
      <w:r w:rsidRPr="008D06B5">
        <w:rPr>
          <w:rFonts w:ascii="Arial" w:hAnsi="Arial" w:cs="Arial"/>
          <w:b/>
          <w:bCs/>
          <w:color w:val="auto"/>
          <w:sz w:val="24"/>
          <w:szCs w:val="24"/>
        </w:rPr>
        <w:lastRenderedPageBreak/>
        <w:t>Task 3- B</w:t>
      </w:r>
      <w:r w:rsidR="009C65BD">
        <w:rPr>
          <w:rFonts w:ascii="Arial" w:hAnsi="Arial" w:cs="Arial"/>
          <w:b/>
          <w:bCs/>
          <w:color w:val="auto"/>
          <w:sz w:val="24"/>
          <w:szCs w:val="24"/>
        </w:rPr>
        <w:t>LOG</w:t>
      </w:r>
      <w:bookmarkEnd w:id="2"/>
    </w:p>
    <w:p w14:paraId="668F8137" w14:textId="5AFE9C7B" w:rsidR="021F216E" w:rsidRPr="000B6A72" w:rsidRDefault="003D2038" w:rsidP="000B6A72">
      <w:pPr>
        <w:spacing w:line="360" w:lineRule="auto"/>
        <w:rPr>
          <w:rFonts w:ascii="Arial" w:hAnsi="Arial" w:cs="Arial"/>
          <w:sz w:val="22"/>
          <w:szCs w:val="22"/>
        </w:rPr>
      </w:pPr>
      <w:r w:rsidRPr="000B6A72">
        <w:rPr>
          <w:rFonts w:ascii="Arial" w:eastAsia="Arial Nova" w:hAnsi="Arial" w:cs="Arial"/>
          <w:sz w:val="22"/>
          <w:szCs w:val="22"/>
          <w:lang w:val="en-GB"/>
        </w:rPr>
        <w:t>Write a blog exploring a current topic or issue of your choice within the health and social care sector in the UK. The purpose of this is to inform a specific target audience of your choosing (</w:t>
      </w:r>
      <w:r w:rsidR="00C96CFC" w:rsidRPr="000B6A72">
        <w:rPr>
          <w:rFonts w:ascii="Arial" w:eastAsia="Arial Nova" w:hAnsi="Arial" w:cs="Arial"/>
          <w:sz w:val="22"/>
          <w:szCs w:val="22"/>
          <w:lang w:val="en-GB"/>
        </w:rPr>
        <w:t>4</w:t>
      </w:r>
      <w:r w:rsidRPr="000B6A72">
        <w:rPr>
          <w:rFonts w:ascii="Arial" w:eastAsia="Arial Nova" w:hAnsi="Arial" w:cs="Arial"/>
          <w:sz w:val="22"/>
          <w:szCs w:val="22"/>
          <w:lang w:val="en-GB"/>
        </w:rPr>
        <w:t>00 words)</w:t>
      </w:r>
      <w:r w:rsidR="00C96CFC" w:rsidRPr="000B6A72">
        <w:rPr>
          <w:rFonts w:ascii="Arial" w:eastAsia="Arial Nova" w:hAnsi="Arial" w:cs="Arial"/>
          <w:sz w:val="22"/>
          <w:szCs w:val="22"/>
          <w:lang w:val="en-GB"/>
        </w:rPr>
        <w:t xml:space="preserve"> </w:t>
      </w:r>
      <w:r w:rsidR="00304206" w:rsidRPr="000B6A72">
        <w:rPr>
          <w:rFonts w:ascii="Arial" w:hAnsi="Arial" w:cs="Arial"/>
          <w:sz w:val="22"/>
          <w:szCs w:val="22"/>
        </w:rPr>
        <w:t>Referencing of your sources of information is not a compulsory requirement but could be beneficial.</w:t>
      </w:r>
    </w:p>
    <w:p w14:paraId="4D37C56C" w14:textId="77777777" w:rsidR="005D04F3" w:rsidRPr="008F0BCB" w:rsidRDefault="005D04F3" w:rsidP="005D04F3">
      <w:pPr>
        <w:spacing w:line="360" w:lineRule="auto"/>
        <w:rPr>
          <w:rFonts w:ascii="Arial" w:hAnsi="Arial" w:cs="Arial"/>
          <w:b/>
          <w:bCs/>
          <w:sz w:val="22"/>
          <w:szCs w:val="22"/>
        </w:rPr>
      </w:pPr>
      <w:r w:rsidRPr="008F0BCB">
        <w:rPr>
          <w:rFonts w:ascii="Arial" w:hAnsi="Arial" w:cs="Arial"/>
          <w:b/>
          <w:bCs/>
          <w:sz w:val="22"/>
          <w:szCs w:val="22"/>
        </w:rPr>
        <w:t>Young Minds Matter:</w:t>
      </w:r>
      <w:r w:rsidRPr="008F0BCB">
        <w:rPr>
          <w:rFonts w:ascii="Arial" w:hAnsi="Arial" w:cs="Arial"/>
          <w:sz w:val="22"/>
          <w:szCs w:val="22"/>
        </w:rPr>
        <w:t xml:space="preserve"> </w:t>
      </w:r>
      <w:r w:rsidRPr="008F0BCB">
        <w:rPr>
          <w:rFonts w:ascii="Arial" w:hAnsi="Arial" w:cs="Arial"/>
          <w:b/>
          <w:bCs/>
          <w:sz w:val="22"/>
          <w:szCs w:val="22"/>
        </w:rPr>
        <w:t>Improving Mental Health Support for Young Adults</w:t>
      </w:r>
    </w:p>
    <w:p w14:paraId="32CC1946" w14:textId="674A807A" w:rsidR="005D04F3" w:rsidRPr="009E77AE" w:rsidRDefault="005D04F3" w:rsidP="005D04F3">
      <w:pPr>
        <w:spacing w:line="360" w:lineRule="auto"/>
        <w:rPr>
          <w:rFonts w:ascii="Arial" w:hAnsi="Arial" w:cs="Arial"/>
          <w:b/>
          <w:bCs/>
          <w:sz w:val="22"/>
          <w:szCs w:val="22"/>
        </w:rPr>
      </w:pPr>
      <w:r w:rsidRPr="009E77AE">
        <w:rPr>
          <w:rFonts w:ascii="Arial" w:hAnsi="Arial" w:cs="Arial"/>
          <w:b/>
          <w:bCs/>
          <w:sz w:val="22"/>
          <w:szCs w:val="22"/>
        </w:rPr>
        <w:t>Target audience: Young adults and their families</w:t>
      </w:r>
    </w:p>
    <w:p w14:paraId="06E1A805" w14:textId="3F38E17D" w:rsidR="005D04F3" w:rsidRPr="008F0BCB" w:rsidRDefault="005D04F3" w:rsidP="005D04F3">
      <w:pPr>
        <w:spacing w:line="360" w:lineRule="auto"/>
        <w:rPr>
          <w:rFonts w:ascii="Arial" w:hAnsi="Arial" w:cs="Arial"/>
          <w:b/>
          <w:bCs/>
          <w:sz w:val="22"/>
          <w:szCs w:val="22"/>
        </w:rPr>
      </w:pPr>
      <w:r w:rsidRPr="008F0BCB">
        <w:rPr>
          <w:rFonts w:ascii="Arial" w:hAnsi="Arial" w:cs="Arial"/>
          <w:b/>
          <w:bCs/>
          <w:sz w:val="22"/>
          <w:szCs w:val="22"/>
        </w:rPr>
        <w:t>Introduction:</w:t>
      </w:r>
    </w:p>
    <w:p w14:paraId="1422809C" w14:textId="51FE5FD7" w:rsidR="021F216E" w:rsidRPr="008F0BCB" w:rsidRDefault="00AE0320" w:rsidP="00AE0320">
      <w:pPr>
        <w:spacing w:line="360" w:lineRule="auto"/>
        <w:rPr>
          <w:rFonts w:ascii="Arial" w:hAnsi="Arial" w:cs="Arial"/>
          <w:sz w:val="22"/>
          <w:szCs w:val="22"/>
        </w:rPr>
      </w:pPr>
      <w:r w:rsidRPr="008F0BCB">
        <w:rPr>
          <w:rFonts w:ascii="Arial" w:eastAsia="Arial Nova" w:hAnsi="Arial" w:cs="Arial"/>
          <w:color w:val="000000" w:themeColor="text1"/>
          <w:sz w:val="22"/>
          <w:szCs w:val="22"/>
        </w:rPr>
        <w:t xml:space="preserve">Starting adulthood can be exciting, </w:t>
      </w:r>
      <w:r w:rsidRPr="008F0BCB">
        <w:rPr>
          <w:rFonts w:ascii="Arial" w:hAnsi="Arial" w:cs="Arial"/>
          <w:sz w:val="22"/>
          <w:szCs w:val="22"/>
        </w:rPr>
        <w:t xml:space="preserve">but it can also involve pressures from education, work, relationships, </w:t>
      </w:r>
      <w:r w:rsidR="00F01CB5" w:rsidRPr="008F0BCB">
        <w:rPr>
          <w:rFonts w:ascii="Arial" w:hAnsi="Arial" w:cs="Arial"/>
          <w:sz w:val="22"/>
          <w:szCs w:val="22"/>
        </w:rPr>
        <w:t>finances,</w:t>
      </w:r>
      <w:r w:rsidRPr="008F0BCB">
        <w:rPr>
          <w:rFonts w:ascii="Arial" w:hAnsi="Arial" w:cs="Arial"/>
          <w:sz w:val="22"/>
          <w:szCs w:val="22"/>
        </w:rPr>
        <w:t xml:space="preserve"> and major life changes.</w:t>
      </w:r>
      <w:r w:rsidRPr="008F0BCB">
        <w:rPr>
          <w:rFonts w:ascii="Arial" w:hAnsi="Arial" w:cs="Arial"/>
          <w:b/>
          <w:bCs/>
          <w:sz w:val="22"/>
          <w:szCs w:val="22"/>
        </w:rPr>
        <w:t xml:space="preserve"> </w:t>
      </w:r>
      <w:r w:rsidRPr="008F0BCB">
        <w:rPr>
          <w:rFonts w:ascii="Arial" w:hAnsi="Arial" w:cs="Arial"/>
          <w:sz w:val="22"/>
          <w:szCs w:val="22"/>
        </w:rPr>
        <w:t xml:space="preserve">For some young adults, these pressures can affect their mental health. Mental health support therefore needs to be accessible, timely and appropriate to individual needs. </w:t>
      </w:r>
      <w:r w:rsidR="0034366F" w:rsidRPr="008F0BCB">
        <w:rPr>
          <w:rFonts w:ascii="Arial" w:hAnsi="Arial" w:cs="Arial"/>
          <w:sz w:val="22"/>
          <w:szCs w:val="22"/>
        </w:rPr>
        <w:t>Early intervention can support young people’s wellbeing by helping to identify and address mental health needs at an earlier stage (Office for Health Improvement and Disparities, 2023).</w:t>
      </w:r>
    </w:p>
    <w:p w14:paraId="73E07536" w14:textId="029A56B3" w:rsidR="00053249" w:rsidRPr="008F0BCB" w:rsidRDefault="00053249" w:rsidP="00053249">
      <w:pPr>
        <w:spacing w:line="360" w:lineRule="auto"/>
        <w:rPr>
          <w:rFonts w:ascii="Arial" w:hAnsi="Arial" w:cs="Arial"/>
          <w:b/>
          <w:bCs/>
          <w:sz w:val="22"/>
          <w:szCs w:val="22"/>
        </w:rPr>
      </w:pPr>
      <w:r w:rsidRPr="008F0BCB">
        <w:rPr>
          <w:rFonts w:ascii="Arial" w:hAnsi="Arial" w:cs="Arial"/>
          <w:b/>
          <w:bCs/>
          <w:sz w:val="22"/>
          <w:szCs w:val="22"/>
        </w:rPr>
        <w:t>Why is young adults’ mental health important?</w:t>
      </w:r>
    </w:p>
    <w:p w14:paraId="1BB67059" w14:textId="77777777" w:rsidR="0029572C" w:rsidRPr="008F0BCB" w:rsidRDefault="0029572C" w:rsidP="0029572C">
      <w:pPr>
        <w:spacing w:line="360" w:lineRule="auto"/>
        <w:rPr>
          <w:rFonts w:ascii="Arial" w:hAnsi="Arial" w:cs="Arial"/>
          <w:sz w:val="22"/>
          <w:szCs w:val="22"/>
        </w:rPr>
      </w:pPr>
      <w:r w:rsidRPr="008F0BCB">
        <w:rPr>
          <w:rFonts w:ascii="Arial" w:hAnsi="Arial" w:cs="Arial"/>
          <w:sz w:val="22"/>
          <w:szCs w:val="22"/>
        </w:rPr>
        <w:t xml:space="preserve">Mental health difficulties are a growing concern for young people in England. The Mental Health of Children and Young People in England 2023 survey found that 23.3% of 17–19-year-olds and 21.7% of 20–25-year-olds had a probable mental disorder (NHS England, 2023). The survey also showed that rates among young women in both age groups were more than twice as high as those among young men. </w:t>
      </w:r>
    </w:p>
    <w:p w14:paraId="67C90884" w14:textId="353DD6A5" w:rsidR="0029572C" w:rsidRPr="008F0BCB" w:rsidRDefault="0029572C" w:rsidP="00053249">
      <w:pPr>
        <w:spacing w:line="360" w:lineRule="auto"/>
        <w:rPr>
          <w:rFonts w:ascii="Arial" w:hAnsi="Arial" w:cs="Arial"/>
          <w:sz w:val="22"/>
          <w:szCs w:val="22"/>
        </w:rPr>
      </w:pPr>
      <w:r w:rsidRPr="008F0BCB">
        <w:rPr>
          <w:rFonts w:ascii="Arial" w:hAnsi="Arial" w:cs="Arial"/>
          <w:sz w:val="22"/>
          <w:szCs w:val="22"/>
        </w:rPr>
        <w:t xml:space="preserve">These figures highlight why young adults need access to effective mental health services. However, asking for help may sometimes feel difficult. </w:t>
      </w:r>
      <w:r w:rsidR="00B0372B" w:rsidRPr="008F0BCB">
        <w:rPr>
          <w:rFonts w:ascii="Arial" w:hAnsi="Arial" w:cs="Arial"/>
          <w:sz w:val="22"/>
          <w:szCs w:val="22"/>
        </w:rPr>
        <w:t>Stigma</w:t>
      </w:r>
      <w:r w:rsidRPr="008F0BCB">
        <w:rPr>
          <w:rFonts w:ascii="Arial" w:hAnsi="Arial" w:cs="Arial"/>
          <w:sz w:val="22"/>
          <w:szCs w:val="22"/>
        </w:rPr>
        <w:t xml:space="preserve"> limited mental health literacy and difficulties accessing support can create barriers to help-seeking among young people (Huff et al., 2024). Financial and social circumstances can also affect wellbeing (Mental Health Foundation, 2026). NHS England found that young people aged 17–25 with a probable mental disorder were more likely to struggle with the cost of activities such as socialising, sport or days out (NHS England, 2023).</w:t>
      </w:r>
    </w:p>
    <w:p w14:paraId="23ABA87C" w14:textId="2E454881" w:rsidR="001349EB" w:rsidRPr="008F0BCB" w:rsidRDefault="00286572" w:rsidP="00541174">
      <w:pPr>
        <w:spacing w:line="360" w:lineRule="auto"/>
        <w:jc w:val="center"/>
        <w:rPr>
          <w:rFonts w:ascii="Arial" w:hAnsi="Arial" w:cs="Arial"/>
          <w:b/>
          <w:bCs/>
          <w:sz w:val="22"/>
          <w:szCs w:val="22"/>
        </w:rPr>
      </w:pPr>
      <w:r w:rsidRPr="00286572">
        <w:rPr>
          <w:rFonts w:ascii="Arial" w:hAnsi="Arial" w:cs="Arial"/>
          <w:b/>
          <w:bCs/>
          <w:noProof/>
          <w:sz w:val="22"/>
          <w:szCs w:val="22"/>
        </w:rPr>
        <w:lastRenderedPageBreak/>
        <w:drawing>
          <wp:inline distT="0" distB="0" distL="0" distR="0" wp14:anchorId="32FB4ED6" wp14:editId="3881536A">
            <wp:extent cx="4064000" cy="2256073"/>
            <wp:effectExtent l="0" t="0" r="0" b="0"/>
            <wp:docPr id="2079534728" name="Picture 1" descr="The image displays a bar chart showing the percentage of children and young people in England with a probable mental disorder, categorized by age group and gender, for the year 2023.&#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9534728" name="Picture 1" descr="The image displays a bar chart showing the percentage of children and young people in England with a probable mental disorder, categorized by age group and gender, for the year 2023.&#10;&#10;AI-generated content may be incorrect."/>
                    <pic:cNvPicPr/>
                  </pic:nvPicPr>
                  <pic:blipFill>
                    <a:blip r:embed="rId9"/>
                    <a:stretch>
                      <a:fillRect/>
                    </a:stretch>
                  </pic:blipFill>
                  <pic:spPr>
                    <a:xfrm>
                      <a:off x="0" y="0"/>
                      <a:ext cx="4098056" cy="2274979"/>
                    </a:xfrm>
                    <a:prstGeom prst="rect">
                      <a:avLst/>
                    </a:prstGeom>
                  </pic:spPr>
                </pic:pic>
              </a:graphicData>
            </a:graphic>
          </wp:inline>
        </w:drawing>
      </w:r>
    </w:p>
    <w:p w14:paraId="33414535" w14:textId="50D36AE3" w:rsidR="001349EB" w:rsidRPr="008F0BCB" w:rsidRDefault="00541174" w:rsidP="00541174">
      <w:pPr>
        <w:spacing w:line="360" w:lineRule="auto"/>
        <w:jc w:val="center"/>
        <w:rPr>
          <w:rFonts w:ascii="Arial" w:hAnsi="Arial" w:cs="Arial"/>
          <w:sz w:val="22"/>
          <w:szCs w:val="22"/>
        </w:rPr>
      </w:pPr>
      <w:r w:rsidRPr="008F0BCB">
        <w:rPr>
          <w:rFonts w:ascii="Arial" w:hAnsi="Arial" w:cs="Arial"/>
          <w:sz w:val="22"/>
          <w:szCs w:val="22"/>
        </w:rPr>
        <w:t>(NHS England, 2023a)</w:t>
      </w:r>
    </w:p>
    <w:p w14:paraId="29C7D58D" w14:textId="6A08E289" w:rsidR="006B2772" w:rsidRPr="008F0BCB" w:rsidRDefault="006B2772" w:rsidP="00053249">
      <w:pPr>
        <w:spacing w:line="360" w:lineRule="auto"/>
        <w:rPr>
          <w:rFonts w:ascii="Arial" w:hAnsi="Arial" w:cs="Arial"/>
          <w:b/>
          <w:bCs/>
          <w:sz w:val="22"/>
          <w:szCs w:val="22"/>
        </w:rPr>
      </w:pPr>
      <w:r w:rsidRPr="008F0BCB">
        <w:rPr>
          <w:rFonts w:ascii="Arial" w:hAnsi="Arial" w:cs="Arial"/>
          <w:b/>
          <w:bCs/>
          <w:sz w:val="22"/>
          <w:szCs w:val="22"/>
        </w:rPr>
        <w:t>What support is available?</w:t>
      </w:r>
    </w:p>
    <w:p w14:paraId="0E6DBEF3" w14:textId="103353B7" w:rsidR="00BF7AD6" w:rsidRPr="008F0BCB" w:rsidRDefault="00BF7AD6" w:rsidP="00BF7AD6">
      <w:pPr>
        <w:spacing w:line="360" w:lineRule="auto"/>
        <w:rPr>
          <w:rFonts w:ascii="Arial" w:hAnsi="Arial" w:cs="Arial"/>
          <w:sz w:val="22"/>
          <w:szCs w:val="22"/>
        </w:rPr>
      </w:pPr>
      <w:r w:rsidRPr="008F0BCB">
        <w:rPr>
          <w:rFonts w:ascii="Arial" w:hAnsi="Arial" w:cs="Arial"/>
          <w:sz w:val="22"/>
          <w:szCs w:val="22"/>
        </w:rPr>
        <w:t>The NHS offers a range of mental health support, from community services to urgent and crisis care. NHS England is also introducing new ways to improve access, including Young Futures Hubs, which aim to connect young people with wellbeing support and NHS mental health services when specialist help is needed (NHS England, 2026</w:t>
      </w:r>
      <w:r w:rsidR="006256E3" w:rsidRPr="008F0BCB">
        <w:rPr>
          <w:rFonts w:ascii="Arial" w:hAnsi="Arial" w:cs="Arial"/>
          <w:sz w:val="22"/>
          <w:szCs w:val="22"/>
        </w:rPr>
        <w:t>a</w:t>
      </w:r>
      <w:r w:rsidRPr="008F0BCB">
        <w:rPr>
          <w:rFonts w:ascii="Arial" w:hAnsi="Arial" w:cs="Arial"/>
          <w:sz w:val="22"/>
          <w:szCs w:val="22"/>
        </w:rPr>
        <w:t>).</w:t>
      </w:r>
    </w:p>
    <w:p w14:paraId="375D3AD5" w14:textId="674E36B2" w:rsidR="003B1503" w:rsidRPr="008F0BCB" w:rsidRDefault="00D14EE2" w:rsidP="00BF7AD6">
      <w:pPr>
        <w:spacing w:line="360" w:lineRule="auto"/>
        <w:rPr>
          <w:rFonts w:ascii="Arial" w:hAnsi="Arial" w:cs="Arial"/>
          <w:sz w:val="22"/>
          <w:szCs w:val="22"/>
        </w:rPr>
      </w:pPr>
      <w:r w:rsidRPr="008F0BCB">
        <w:rPr>
          <w:rFonts w:ascii="Arial" w:hAnsi="Arial" w:cs="Arial"/>
          <w:sz w:val="22"/>
          <w:szCs w:val="22"/>
        </w:rPr>
        <w:t xml:space="preserve">For young adults, knowing where to seek help is an important first step. Speaking to a GP, trusted adult, university support </w:t>
      </w:r>
      <w:r w:rsidR="00B0372B" w:rsidRPr="008F0BCB">
        <w:rPr>
          <w:rFonts w:ascii="Arial" w:hAnsi="Arial" w:cs="Arial"/>
          <w:sz w:val="22"/>
          <w:szCs w:val="22"/>
        </w:rPr>
        <w:t>service,</w:t>
      </w:r>
      <w:r w:rsidRPr="008F0BCB">
        <w:rPr>
          <w:rFonts w:ascii="Arial" w:hAnsi="Arial" w:cs="Arial"/>
          <w:sz w:val="22"/>
          <w:szCs w:val="22"/>
        </w:rPr>
        <w:t xml:space="preserve"> or another appropriate professional can help them find the right support (NHS England, 2023b). Family and friends can also play </w:t>
      </w:r>
      <w:r w:rsidR="00B0372B" w:rsidRPr="008F0BCB">
        <w:rPr>
          <w:rFonts w:ascii="Arial" w:hAnsi="Arial" w:cs="Arial"/>
          <w:sz w:val="22"/>
          <w:szCs w:val="22"/>
        </w:rPr>
        <w:t>a significant role</w:t>
      </w:r>
      <w:r w:rsidRPr="008F0BCB">
        <w:rPr>
          <w:rFonts w:ascii="Arial" w:hAnsi="Arial" w:cs="Arial"/>
          <w:sz w:val="22"/>
          <w:szCs w:val="22"/>
        </w:rPr>
        <w:t xml:space="preserve"> by providing support and encouraging young people to seek professional help when needed (Huff et al., 2024).</w:t>
      </w:r>
    </w:p>
    <w:p w14:paraId="4842C012" w14:textId="2221781E" w:rsidR="00ED6994" w:rsidRPr="008F0BCB" w:rsidRDefault="002F3E7C" w:rsidP="002F3E7C">
      <w:pPr>
        <w:spacing w:line="360" w:lineRule="auto"/>
        <w:jc w:val="center"/>
        <w:rPr>
          <w:rFonts w:ascii="Arial" w:hAnsi="Arial" w:cs="Arial"/>
          <w:b/>
          <w:bCs/>
          <w:sz w:val="22"/>
          <w:szCs w:val="22"/>
        </w:rPr>
      </w:pPr>
      <w:r w:rsidRPr="008F0BCB">
        <w:rPr>
          <w:rFonts w:ascii="Arial" w:hAnsi="Arial" w:cs="Arial"/>
          <w:b/>
          <w:bCs/>
          <w:noProof/>
          <w:sz w:val="22"/>
          <w:szCs w:val="22"/>
        </w:rPr>
        <w:drawing>
          <wp:inline distT="0" distB="0" distL="0" distR="0" wp14:anchorId="7909DE4D" wp14:editId="3C2EC4E6">
            <wp:extent cx="3689350" cy="2074076"/>
            <wp:effectExtent l="0" t="0" r="6350" b="2540"/>
            <wp:docPr id="543986212" name="Picture 1" descr="The provided text appears to be a snippet from a webpage about mental health services in Shropshire, Telford, and Wrekin, likely from the National Health Service (NHS) in England. The content emphasizes the importance of mental health, the services provided, and offers guidance and support for those seeking hel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3986212" name="Picture 1" descr="The provided text appears to be a snippet from a webpage about mental health services in Shropshire, Telford, and Wrekin, likely from the National Health Service (NHS) in England. The content emphasizes the importance of mental health, the services provided, and offers guidance and support for those seeking help.&#10;&#10;AI-generated content may be incorrect."/>
                    <pic:cNvPicPr/>
                  </pic:nvPicPr>
                  <pic:blipFill>
                    <a:blip r:embed="rId10"/>
                    <a:stretch>
                      <a:fillRect/>
                    </a:stretch>
                  </pic:blipFill>
                  <pic:spPr>
                    <a:xfrm>
                      <a:off x="0" y="0"/>
                      <a:ext cx="3708739" cy="2084976"/>
                    </a:xfrm>
                    <a:prstGeom prst="rect">
                      <a:avLst/>
                    </a:prstGeom>
                  </pic:spPr>
                </pic:pic>
              </a:graphicData>
            </a:graphic>
          </wp:inline>
        </w:drawing>
      </w:r>
    </w:p>
    <w:p w14:paraId="7E9B4C7A" w14:textId="654D4248" w:rsidR="00541174" w:rsidRPr="008F0BCB" w:rsidRDefault="002F3E7C" w:rsidP="002F3E7C">
      <w:pPr>
        <w:spacing w:line="360" w:lineRule="auto"/>
        <w:jc w:val="center"/>
        <w:rPr>
          <w:rFonts w:ascii="Arial" w:hAnsi="Arial" w:cs="Arial"/>
          <w:sz w:val="22"/>
          <w:szCs w:val="22"/>
        </w:rPr>
      </w:pPr>
      <w:r w:rsidRPr="008F0BCB">
        <w:rPr>
          <w:rFonts w:ascii="Arial" w:hAnsi="Arial" w:cs="Arial"/>
          <w:sz w:val="22"/>
          <w:szCs w:val="22"/>
        </w:rPr>
        <w:t>(NHS Shropshire, Telford and Wrekin, 2026b)</w:t>
      </w:r>
    </w:p>
    <w:p w14:paraId="2DD22393" w14:textId="6291E62F" w:rsidR="002F3E7C" w:rsidRPr="008F0BCB" w:rsidRDefault="002F3E7C" w:rsidP="002F3E7C">
      <w:pPr>
        <w:spacing w:line="360" w:lineRule="auto"/>
        <w:rPr>
          <w:rFonts w:ascii="Arial" w:hAnsi="Arial" w:cs="Arial"/>
          <w:b/>
          <w:bCs/>
          <w:sz w:val="22"/>
          <w:szCs w:val="22"/>
        </w:rPr>
      </w:pPr>
      <w:r w:rsidRPr="008F0BCB">
        <w:rPr>
          <w:rFonts w:ascii="Arial" w:hAnsi="Arial" w:cs="Arial"/>
          <w:b/>
          <w:bCs/>
          <w:sz w:val="22"/>
          <w:szCs w:val="22"/>
        </w:rPr>
        <w:lastRenderedPageBreak/>
        <w:t>Conclusion:</w:t>
      </w:r>
    </w:p>
    <w:p w14:paraId="1AF9488B" w14:textId="3CC8ED5B" w:rsidR="002F3E7C" w:rsidRPr="008F0BCB" w:rsidRDefault="00CC4BB3" w:rsidP="002F3E7C">
      <w:pPr>
        <w:spacing w:line="360" w:lineRule="auto"/>
        <w:rPr>
          <w:rFonts w:ascii="Arial" w:hAnsi="Arial" w:cs="Arial"/>
          <w:sz w:val="22"/>
          <w:szCs w:val="22"/>
        </w:rPr>
      </w:pPr>
      <w:r w:rsidRPr="008F0BCB">
        <w:rPr>
          <w:rFonts w:ascii="Arial" w:hAnsi="Arial" w:cs="Arial"/>
          <w:sz w:val="22"/>
          <w:szCs w:val="22"/>
        </w:rPr>
        <w:t xml:space="preserve">Young adult mental health remains </w:t>
      </w:r>
      <w:r w:rsidR="00F01CB5" w:rsidRPr="008F0BCB">
        <w:rPr>
          <w:rFonts w:ascii="Arial" w:hAnsi="Arial" w:cs="Arial"/>
          <w:sz w:val="22"/>
          <w:szCs w:val="22"/>
        </w:rPr>
        <w:t>a critical issue</w:t>
      </w:r>
      <w:r w:rsidRPr="008F0BCB">
        <w:rPr>
          <w:rFonts w:ascii="Arial" w:hAnsi="Arial" w:cs="Arial"/>
          <w:sz w:val="22"/>
          <w:szCs w:val="22"/>
        </w:rPr>
        <w:t xml:space="preserve"> across the UK health and social care sector. Although services are improving, young people need support that is accessible, timely and suited to their individual needs. Raising awareness and reducing barriers to help-seeking can make it easier for young adults to feel confident about reaching out for support.</w:t>
      </w:r>
    </w:p>
    <w:p w14:paraId="12579AEA" w14:textId="77777777" w:rsidR="006B2772" w:rsidRPr="006B2772" w:rsidRDefault="006B2772" w:rsidP="00053249">
      <w:pPr>
        <w:spacing w:line="360" w:lineRule="auto"/>
        <w:rPr>
          <w:rFonts w:ascii="Arial" w:hAnsi="Arial" w:cs="Arial"/>
          <w:b/>
          <w:bCs/>
          <w:sz w:val="22"/>
          <w:szCs w:val="22"/>
        </w:rPr>
      </w:pPr>
    </w:p>
    <w:p w14:paraId="23898E53" w14:textId="77777777" w:rsidR="00053249" w:rsidRPr="00462B34" w:rsidRDefault="00053249" w:rsidP="00053249">
      <w:pPr>
        <w:spacing w:line="360" w:lineRule="auto"/>
        <w:rPr>
          <w:rFonts w:ascii="Arial" w:hAnsi="Arial" w:cs="Arial"/>
          <w:b/>
          <w:bCs/>
          <w:sz w:val="22"/>
          <w:szCs w:val="22"/>
        </w:rPr>
      </w:pPr>
    </w:p>
    <w:p w14:paraId="7DEFCEE0" w14:textId="77777777" w:rsidR="00053249" w:rsidRPr="00AE0320" w:rsidRDefault="00053249" w:rsidP="00AE0320">
      <w:pPr>
        <w:spacing w:line="360" w:lineRule="auto"/>
        <w:rPr>
          <w:rFonts w:ascii="Arial" w:hAnsi="Arial" w:cs="Arial"/>
          <w:sz w:val="22"/>
          <w:szCs w:val="22"/>
        </w:rPr>
      </w:pPr>
    </w:p>
    <w:p w14:paraId="6E711477" w14:textId="48F753F6" w:rsidR="021F216E" w:rsidRDefault="021F216E" w:rsidP="021F216E">
      <w:pPr>
        <w:rPr>
          <w:rFonts w:ascii="Arial Nova" w:eastAsia="Arial Nova" w:hAnsi="Arial Nova" w:cs="Arial Nova"/>
          <w:color w:val="000000" w:themeColor="text1"/>
        </w:rPr>
      </w:pPr>
    </w:p>
    <w:p w14:paraId="5D3DC063" w14:textId="34CA2969" w:rsidR="021F216E" w:rsidRDefault="021F216E" w:rsidP="021F216E">
      <w:pPr>
        <w:rPr>
          <w:rFonts w:ascii="Arial Nova" w:eastAsia="Arial Nova" w:hAnsi="Arial Nova" w:cs="Arial Nova"/>
          <w:color w:val="000000" w:themeColor="text1"/>
        </w:rPr>
      </w:pPr>
    </w:p>
    <w:p w14:paraId="6F1DB268" w14:textId="7AC6542B" w:rsidR="021F216E" w:rsidRDefault="021F216E" w:rsidP="021F216E">
      <w:pPr>
        <w:rPr>
          <w:rFonts w:ascii="Arial Nova" w:eastAsia="Arial Nova" w:hAnsi="Arial Nova" w:cs="Arial Nova"/>
          <w:color w:val="000000" w:themeColor="text1"/>
        </w:rPr>
      </w:pPr>
    </w:p>
    <w:p w14:paraId="3182567B" w14:textId="27697724" w:rsidR="021F216E" w:rsidRDefault="021F216E" w:rsidP="021F216E">
      <w:pPr>
        <w:rPr>
          <w:rFonts w:ascii="Arial Nova" w:eastAsia="Arial Nova" w:hAnsi="Arial Nova" w:cs="Arial Nova"/>
          <w:color w:val="000000" w:themeColor="text1"/>
        </w:rPr>
      </w:pPr>
    </w:p>
    <w:p w14:paraId="042FCC6C" w14:textId="2381BBC7" w:rsidR="021F216E" w:rsidRDefault="021F216E" w:rsidP="021F216E">
      <w:pPr>
        <w:rPr>
          <w:rFonts w:ascii="Arial Nova" w:eastAsia="Arial Nova" w:hAnsi="Arial Nova" w:cs="Arial Nova"/>
          <w:color w:val="000000" w:themeColor="text1"/>
        </w:rPr>
      </w:pPr>
    </w:p>
    <w:p w14:paraId="19317592" w14:textId="71E4F099" w:rsidR="021F216E" w:rsidRDefault="021F216E" w:rsidP="021F216E">
      <w:pPr>
        <w:rPr>
          <w:rFonts w:ascii="Arial Nova" w:eastAsia="Arial Nova" w:hAnsi="Arial Nova" w:cs="Arial Nova"/>
          <w:color w:val="000000" w:themeColor="text1"/>
        </w:rPr>
      </w:pPr>
    </w:p>
    <w:p w14:paraId="38F76B4A" w14:textId="768C8884" w:rsidR="021F216E" w:rsidRDefault="021F216E" w:rsidP="021F216E">
      <w:pPr>
        <w:rPr>
          <w:rFonts w:ascii="Arial Nova" w:eastAsia="Arial Nova" w:hAnsi="Arial Nova" w:cs="Arial Nova"/>
          <w:color w:val="000000" w:themeColor="text1"/>
        </w:rPr>
      </w:pPr>
    </w:p>
    <w:p w14:paraId="31627761" w14:textId="1C1F17DA" w:rsidR="021F216E" w:rsidRDefault="021F216E" w:rsidP="021F216E">
      <w:pPr>
        <w:rPr>
          <w:rFonts w:ascii="Arial Nova" w:eastAsia="Arial Nova" w:hAnsi="Arial Nova" w:cs="Arial Nova"/>
          <w:color w:val="000000" w:themeColor="text1"/>
        </w:rPr>
      </w:pPr>
    </w:p>
    <w:p w14:paraId="26322215" w14:textId="4386F5A6" w:rsidR="021F216E" w:rsidRDefault="021F216E" w:rsidP="021F216E">
      <w:pPr>
        <w:rPr>
          <w:rFonts w:ascii="Arial Nova" w:eastAsia="Arial Nova" w:hAnsi="Arial Nova" w:cs="Arial Nova"/>
          <w:color w:val="000000" w:themeColor="text1"/>
        </w:rPr>
      </w:pPr>
    </w:p>
    <w:p w14:paraId="4CBA6D98" w14:textId="000AD8C6" w:rsidR="021F216E" w:rsidRDefault="021F216E" w:rsidP="021F216E">
      <w:pPr>
        <w:rPr>
          <w:rFonts w:ascii="Arial Nova" w:eastAsia="Arial Nova" w:hAnsi="Arial Nova" w:cs="Arial Nova"/>
          <w:color w:val="000000" w:themeColor="text1"/>
        </w:rPr>
      </w:pPr>
    </w:p>
    <w:p w14:paraId="39FF8B78" w14:textId="6B01FD94" w:rsidR="021F216E" w:rsidRDefault="021F216E" w:rsidP="021F216E">
      <w:pPr>
        <w:rPr>
          <w:rFonts w:ascii="Arial Nova" w:eastAsia="Arial Nova" w:hAnsi="Arial Nova" w:cs="Arial Nova"/>
          <w:color w:val="000000" w:themeColor="text1"/>
        </w:rPr>
      </w:pPr>
    </w:p>
    <w:p w14:paraId="512C6B50" w14:textId="3F8C2BA4" w:rsidR="021F216E" w:rsidRDefault="021F216E" w:rsidP="021F216E">
      <w:pPr>
        <w:rPr>
          <w:rFonts w:ascii="Arial Nova" w:eastAsia="Arial Nova" w:hAnsi="Arial Nova" w:cs="Arial Nova"/>
          <w:color w:val="000000" w:themeColor="text1"/>
        </w:rPr>
      </w:pPr>
    </w:p>
    <w:p w14:paraId="2CDF689B" w14:textId="30728786" w:rsidR="021F216E" w:rsidRDefault="021F216E" w:rsidP="021F216E">
      <w:pPr>
        <w:rPr>
          <w:rFonts w:ascii="Arial Nova" w:eastAsia="Arial Nova" w:hAnsi="Arial Nova" w:cs="Arial Nova"/>
          <w:color w:val="000000" w:themeColor="text1"/>
        </w:rPr>
      </w:pPr>
    </w:p>
    <w:p w14:paraId="36D41CEB" w14:textId="39F9A2DE" w:rsidR="021F216E" w:rsidRDefault="021F216E" w:rsidP="021F216E">
      <w:pPr>
        <w:rPr>
          <w:rFonts w:ascii="Arial Nova" w:eastAsia="Arial Nova" w:hAnsi="Arial Nova" w:cs="Arial Nova"/>
          <w:color w:val="000000" w:themeColor="text1"/>
        </w:rPr>
      </w:pPr>
    </w:p>
    <w:p w14:paraId="07D3EE38" w14:textId="6F69F39D" w:rsidR="021F216E" w:rsidRDefault="021F216E" w:rsidP="021F216E">
      <w:pPr>
        <w:rPr>
          <w:rFonts w:ascii="Arial Nova" w:eastAsia="Arial Nova" w:hAnsi="Arial Nova" w:cs="Arial Nova"/>
          <w:color w:val="000000" w:themeColor="text1"/>
        </w:rPr>
      </w:pPr>
    </w:p>
    <w:p w14:paraId="3C2A448A" w14:textId="73187FCF" w:rsidR="021F216E" w:rsidRDefault="021F216E" w:rsidP="021F216E">
      <w:pPr>
        <w:rPr>
          <w:rFonts w:ascii="Arial Nova" w:eastAsia="Arial Nova" w:hAnsi="Arial Nova" w:cs="Arial Nova"/>
          <w:color w:val="000000" w:themeColor="text1"/>
        </w:rPr>
      </w:pPr>
    </w:p>
    <w:p w14:paraId="6B99770B" w14:textId="77777777" w:rsidR="002F7296" w:rsidRDefault="002F7296" w:rsidP="021F216E">
      <w:pPr>
        <w:rPr>
          <w:rFonts w:ascii="Arial Nova" w:eastAsia="Arial Nova" w:hAnsi="Arial Nova" w:cs="Arial Nova"/>
          <w:color w:val="000000" w:themeColor="text1"/>
        </w:rPr>
      </w:pPr>
    </w:p>
    <w:p w14:paraId="6D7FA257" w14:textId="77777777" w:rsidR="0085513B" w:rsidRDefault="0085513B" w:rsidP="021F216E">
      <w:pPr>
        <w:rPr>
          <w:rFonts w:ascii="Arial" w:eastAsia="Arial Nova" w:hAnsi="Arial" w:cs="Arial"/>
          <w:b/>
          <w:bCs/>
          <w:color w:val="000000" w:themeColor="text1"/>
          <w:sz w:val="22"/>
          <w:szCs w:val="22"/>
        </w:rPr>
      </w:pPr>
    </w:p>
    <w:p w14:paraId="7E7EEBF1" w14:textId="3461D0D9" w:rsidR="79E626CA" w:rsidRDefault="79E626CA" w:rsidP="008D06B5">
      <w:pPr>
        <w:pStyle w:val="Heading1"/>
        <w:rPr>
          <w:rFonts w:ascii="Arial" w:hAnsi="Arial" w:cs="Arial"/>
          <w:b/>
          <w:bCs/>
          <w:color w:val="auto"/>
          <w:sz w:val="24"/>
          <w:szCs w:val="24"/>
        </w:rPr>
      </w:pPr>
      <w:bookmarkStart w:id="3" w:name="_Toc243845940"/>
      <w:r w:rsidRPr="008D06B5">
        <w:rPr>
          <w:rFonts w:ascii="Arial" w:hAnsi="Arial" w:cs="Arial"/>
          <w:b/>
          <w:bCs/>
          <w:color w:val="auto"/>
          <w:sz w:val="24"/>
          <w:szCs w:val="24"/>
        </w:rPr>
        <w:lastRenderedPageBreak/>
        <w:t>Task</w:t>
      </w:r>
      <w:r w:rsidR="00B7418E" w:rsidRPr="008D06B5">
        <w:rPr>
          <w:rFonts w:ascii="Arial" w:hAnsi="Arial" w:cs="Arial"/>
          <w:b/>
          <w:bCs/>
          <w:color w:val="auto"/>
          <w:sz w:val="24"/>
          <w:szCs w:val="24"/>
        </w:rPr>
        <w:t xml:space="preserve"> 4</w:t>
      </w:r>
      <w:r w:rsidR="00534312" w:rsidRPr="008D06B5">
        <w:rPr>
          <w:rFonts w:ascii="Arial" w:hAnsi="Arial" w:cs="Arial"/>
          <w:b/>
          <w:bCs/>
          <w:color w:val="auto"/>
          <w:sz w:val="24"/>
          <w:szCs w:val="24"/>
        </w:rPr>
        <w:t xml:space="preserve"> </w:t>
      </w:r>
      <w:r w:rsidR="00B7418E" w:rsidRPr="008D06B5">
        <w:rPr>
          <w:rFonts w:ascii="Arial" w:hAnsi="Arial" w:cs="Arial"/>
          <w:b/>
          <w:bCs/>
          <w:color w:val="auto"/>
          <w:sz w:val="24"/>
          <w:szCs w:val="24"/>
        </w:rPr>
        <w:t>- NHS E</w:t>
      </w:r>
      <w:r w:rsidR="009C65BD">
        <w:rPr>
          <w:rFonts w:ascii="Arial" w:hAnsi="Arial" w:cs="Arial"/>
          <w:b/>
          <w:bCs/>
          <w:color w:val="auto"/>
          <w:sz w:val="24"/>
          <w:szCs w:val="24"/>
        </w:rPr>
        <w:t>QUALITY,</w:t>
      </w:r>
      <w:r w:rsidR="00B7418E" w:rsidRPr="008D06B5">
        <w:rPr>
          <w:rFonts w:ascii="Arial" w:hAnsi="Arial" w:cs="Arial"/>
          <w:b/>
          <w:bCs/>
          <w:color w:val="auto"/>
          <w:sz w:val="24"/>
          <w:szCs w:val="24"/>
        </w:rPr>
        <w:t xml:space="preserve"> D</w:t>
      </w:r>
      <w:r w:rsidR="009C65BD">
        <w:rPr>
          <w:rFonts w:ascii="Arial" w:hAnsi="Arial" w:cs="Arial"/>
          <w:b/>
          <w:bCs/>
          <w:color w:val="auto"/>
          <w:sz w:val="24"/>
          <w:szCs w:val="24"/>
        </w:rPr>
        <w:t>IVERSITY</w:t>
      </w:r>
      <w:r w:rsidR="00B7418E" w:rsidRPr="008D06B5">
        <w:rPr>
          <w:rFonts w:ascii="Arial" w:hAnsi="Arial" w:cs="Arial"/>
          <w:b/>
          <w:bCs/>
          <w:color w:val="auto"/>
          <w:sz w:val="24"/>
          <w:szCs w:val="24"/>
        </w:rPr>
        <w:t xml:space="preserve"> and I</w:t>
      </w:r>
      <w:r w:rsidR="009C65BD">
        <w:rPr>
          <w:rFonts w:ascii="Arial" w:hAnsi="Arial" w:cs="Arial"/>
          <w:b/>
          <w:bCs/>
          <w:color w:val="auto"/>
          <w:sz w:val="24"/>
          <w:szCs w:val="24"/>
        </w:rPr>
        <w:t>NCLUSION</w:t>
      </w:r>
      <w:r w:rsidR="00B7418E" w:rsidRPr="008D06B5">
        <w:rPr>
          <w:rFonts w:ascii="Arial" w:hAnsi="Arial" w:cs="Arial"/>
          <w:b/>
          <w:bCs/>
          <w:color w:val="auto"/>
          <w:sz w:val="24"/>
          <w:szCs w:val="24"/>
        </w:rPr>
        <w:t xml:space="preserve"> Q</w:t>
      </w:r>
      <w:r w:rsidR="009C65BD">
        <w:rPr>
          <w:rFonts w:ascii="Arial" w:hAnsi="Arial" w:cs="Arial"/>
          <w:b/>
          <w:bCs/>
          <w:color w:val="auto"/>
          <w:sz w:val="24"/>
          <w:szCs w:val="24"/>
        </w:rPr>
        <w:t>UIZ</w:t>
      </w:r>
      <w:bookmarkEnd w:id="3"/>
    </w:p>
    <w:p w14:paraId="56E2C12B" w14:textId="54196FA7" w:rsidR="008D06B5" w:rsidRPr="008D06B5" w:rsidRDefault="008D06B5" w:rsidP="008D06B5">
      <w:r w:rsidRPr="008D06B5">
        <w:rPr>
          <w:rFonts w:ascii="Arial" w:hAnsi="Arial" w:cs="Arial"/>
          <w:b/>
          <w:bCs/>
        </w:rPr>
        <w:t>(250 words equivalent</w:t>
      </w:r>
      <w:r>
        <w:rPr>
          <w:rFonts w:ascii="Arial" w:hAnsi="Arial" w:cs="Arial"/>
          <w:b/>
          <w:bCs/>
        </w:rPr>
        <w:t>)</w:t>
      </w:r>
    </w:p>
    <w:p w14:paraId="09D502EC" w14:textId="17F2EC7C" w:rsidR="0074551A" w:rsidRPr="00EE0296" w:rsidRDefault="0074551A" w:rsidP="0094276B">
      <w:pPr>
        <w:pStyle w:val="ListParagraph"/>
        <w:numPr>
          <w:ilvl w:val="0"/>
          <w:numId w:val="3"/>
        </w:numPr>
        <w:spacing w:before="100" w:beforeAutospacing="1" w:after="100" w:afterAutospacing="1" w:line="360" w:lineRule="auto"/>
        <w:rPr>
          <w:rFonts w:ascii="Arial" w:eastAsia="Times New Roman" w:hAnsi="Arial" w:cs="Arial"/>
          <w:sz w:val="22"/>
          <w:szCs w:val="22"/>
        </w:rPr>
      </w:pPr>
      <w:r w:rsidRPr="00EE0296">
        <w:rPr>
          <w:rFonts w:ascii="Arial" w:eastAsia="Times New Roman" w:hAnsi="Arial" w:cs="Arial"/>
          <w:b/>
          <w:bCs/>
          <w:sz w:val="22"/>
          <w:szCs w:val="22"/>
        </w:rPr>
        <w:t>What is the primary goal of the NHS Equality, Diversity, and Inclusion Improvement Plan?</w:t>
      </w:r>
      <w:r w:rsidRPr="00EE0296">
        <w:rPr>
          <w:rFonts w:ascii="Arial" w:eastAsia="Times New Roman" w:hAnsi="Arial" w:cs="Arial"/>
          <w:sz w:val="22"/>
          <w:szCs w:val="22"/>
        </w:rPr>
        <w:br/>
      </w:r>
    </w:p>
    <w:p w14:paraId="17762088" w14:textId="5091A685" w:rsidR="0074551A" w:rsidRPr="00EE0296" w:rsidRDefault="00641235" w:rsidP="0094276B">
      <w:pPr>
        <w:pStyle w:val="ListParagraph"/>
        <w:spacing w:before="100" w:beforeAutospacing="1" w:after="100" w:afterAutospacing="1" w:line="360" w:lineRule="auto"/>
        <w:rPr>
          <w:rFonts w:ascii="Arial" w:eastAsia="Times New Roman" w:hAnsi="Arial" w:cs="Arial"/>
          <w:sz w:val="22"/>
          <w:szCs w:val="22"/>
        </w:rPr>
      </w:pPr>
      <w:r w:rsidRPr="00EE0296">
        <w:rPr>
          <w:rFonts w:ascii="Arial" w:eastAsia="Times New Roman" w:hAnsi="Arial" w:cs="Arial"/>
          <w:sz w:val="22"/>
          <w:szCs w:val="22"/>
        </w:rPr>
        <w:t>The primary goal of the NHS Equality, Diversity, and Inclusion Improvement Plan</w:t>
      </w:r>
      <w:r w:rsidR="000B5C6F" w:rsidRPr="00EE0296">
        <w:rPr>
          <w:rFonts w:ascii="Arial" w:eastAsia="Times New Roman" w:hAnsi="Arial" w:cs="Arial"/>
          <w:sz w:val="22"/>
          <w:szCs w:val="22"/>
        </w:rPr>
        <w:t xml:space="preserve"> is to tackle direct and indirect prejudice and discrimination, reduce health inequalities, enhance the sense of belonging, and promote an inclusive NHS.</w:t>
      </w:r>
    </w:p>
    <w:p w14:paraId="2B795F5F" w14:textId="77777777" w:rsidR="00456AA7" w:rsidRPr="00EE0296" w:rsidRDefault="00456AA7" w:rsidP="0094276B">
      <w:pPr>
        <w:pStyle w:val="ListParagraph"/>
        <w:spacing w:before="100" w:beforeAutospacing="1" w:after="100" w:afterAutospacing="1" w:line="360" w:lineRule="auto"/>
        <w:rPr>
          <w:rFonts w:ascii="Arial" w:eastAsia="Times New Roman" w:hAnsi="Arial" w:cs="Arial"/>
          <w:sz w:val="22"/>
          <w:szCs w:val="22"/>
        </w:rPr>
      </w:pPr>
    </w:p>
    <w:p w14:paraId="5EB2AB26" w14:textId="5D670D96" w:rsidR="00486AD0" w:rsidRPr="00EE0296" w:rsidRDefault="0074551A" w:rsidP="0094276B">
      <w:pPr>
        <w:pStyle w:val="ListParagraph"/>
        <w:numPr>
          <w:ilvl w:val="0"/>
          <w:numId w:val="3"/>
        </w:numPr>
        <w:spacing w:before="100" w:beforeAutospacing="1" w:after="100" w:afterAutospacing="1" w:line="360" w:lineRule="auto"/>
        <w:rPr>
          <w:rFonts w:ascii="Arial" w:eastAsia="Times New Roman" w:hAnsi="Arial" w:cs="Arial"/>
          <w:sz w:val="22"/>
          <w:szCs w:val="22"/>
        </w:rPr>
      </w:pPr>
      <w:r w:rsidRPr="00EE0296">
        <w:rPr>
          <w:rFonts w:ascii="Arial" w:eastAsia="Times New Roman" w:hAnsi="Arial" w:cs="Arial"/>
          <w:b/>
          <w:bCs/>
          <w:sz w:val="22"/>
          <w:szCs w:val="22"/>
        </w:rPr>
        <w:t>How does the NHS EDI Improvement Plan propose to tackle the gender pay gap?</w:t>
      </w:r>
      <w:r w:rsidRPr="00EE0296">
        <w:rPr>
          <w:rFonts w:ascii="Arial" w:eastAsia="Times New Roman" w:hAnsi="Arial" w:cs="Arial"/>
          <w:sz w:val="22"/>
          <w:szCs w:val="22"/>
        </w:rPr>
        <w:br/>
      </w:r>
    </w:p>
    <w:p w14:paraId="6C9C69EC" w14:textId="661B6357" w:rsidR="0074551A" w:rsidRPr="00EE0296" w:rsidRDefault="00486AD0" w:rsidP="0094276B">
      <w:pPr>
        <w:pStyle w:val="ListParagraph"/>
        <w:spacing w:before="100" w:beforeAutospacing="1" w:after="100" w:afterAutospacing="1" w:line="360" w:lineRule="auto"/>
        <w:rPr>
          <w:rFonts w:ascii="Arial" w:eastAsia="Times New Roman" w:hAnsi="Arial" w:cs="Arial"/>
          <w:sz w:val="22"/>
          <w:szCs w:val="22"/>
        </w:rPr>
      </w:pPr>
      <w:r w:rsidRPr="00EE0296">
        <w:rPr>
          <w:rFonts w:ascii="Arial" w:eastAsia="Times New Roman" w:hAnsi="Arial" w:cs="Arial"/>
          <w:sz w:val="22"/>
          <w:szCs w:val="22"/>
        </w:rPr>
        <w:t>The NHS EDI Improvement Plan addresses the gender pay gap through High Impact Action 3, promoting measurable progress, fair recruitment, equal promotion opportunities, and improved career progression for women.</w:t>
      </w:r>
    </w:p>
    <w:p w14:paraId="0DB4E33C" w14:textId="77777777" w:rsidR="00456AA7" w:rsidRPr="00EE0296" w:rsidRDefault="00456AA7" w:rsidP="0094276B">
      <w:pPr>
        <w:pStyle w:val="ListParagraph"/>
        <w:spacing w:before="100" w:beforeAutospacing="1" w:after="100" w:afterAutospacing="1" w:line="360" w:lineRule="auto"/>
        <w:rPr>
          <w:rFonts w:ascii="Arial" w:eastAsia="Times New Roman" w:hAnsi="Arial" w:cs="Arial"/>
          <w:sz w:val="22"/>
          <w:szCs w:val="22"/>
        </w:rPr>
      </w:pPr>
    </w:p>
    <w:p w14:paraId="6CE9183A" w14:textId="77777777" w:rsidR="00904C19" w:rsidRDefault="0074551A" w:rsidP="0094276B">
      <w:pPr>
        <w:pStyle w:val="ListParagraph"/>
        <w:numPr>
          <w:ilvl w:val="0"/>
          <w:numId w:val="3"/>
        </w:numPr>
        <w:spacing w:before="100" w:beforeAutospacing="1" w:after="100" w:afterAutospacing="1" w:line="360" w:lineRule="auto"/>
        <w:rPr>
          <w:rFonts w:ascii="Arial" w:eastAsia="Times New Roman" w:hAnsi="Arial" w:cs="Arial"/>
          <w:sz w:val="22"/>
          <w:szCs w:val="22"/>
        </w:rPr>
      </w:pPr>
      <w:r w:rsidRPr="00904C19">
        <w:rPr>
          <w:rFonts w:ascii="Arial" w:eastAsia="Times New Roman" w:hAnsi="Arial" w:cs="Arial"/>
          <w:b/>
          <w:bCs/>
          <w:sz w:val="22"/>
          <w:szCs w:val="22"/>
        </w:rPr>
        <w:t>What is meant by the term ‘intersectionality’ as used in the NHS EDI Improvement Plan?</w:t>
      </w:r>
      <w:r w:rsidRPr="00904C19">
        <w:rPr>
          <w:rFonts w:ascii="Arial" w:eastAsia="Times New Roman" w:hAnsi="Arial" w:cs="Arial"/>
          <w:sz w:val="22"/>
          <w:szCs w:val="22"/>
        </w:rPr>
        <w:br/>
      </w:r>
    </w:p>
    <w:p w14:paraId="0A15D10A" w14:textId="4265D06F" w:rsidR="0074551A" w:rsidRPr="00904C19" w:rsidRDefault="006379D8" w:rsidP="0094276B">
      <w:pPr>
        <w:pStyle w:val="ListParagraph"/>
        <w:spacing w:before="100" w:beforeAutospacing="1" w:after="100" w:afterAutospacing="1" w:line="360" w:lineRule="auto"/>
        <w:rPr>
          <w:rFonts w:ascii="Arial" w:eastAsia="Times New Roman" w:hAnsi="Arial" w:cs="Arial"/>
          <w:sz w:val="22"/>
          <w:szCs w:val="22"/>
        </w:rPr>
      </w:pPr>
      <w:r w:rsidRPr="00904C19">
        <w:rPr>
          <w:rFonts w:ascii="Arial" w:eastAsia="Times New Roman" w:hAnsi="Arial" w:cs="Arial"/>
          <w:sz w:val="22"/>
          <w:szCs w:val="22"/>
        </w:rPr>
        <w:t xml:space="preserve">The term ‘intersectionality’ in the NHS EDI Improvement Plan </w:t>
      </w:r>
      <w:r w:rsidR="002B78A1" w:rsidRPr="00904C19">
        <w:rPr>
          <w:rFonts w:ascii="Arial" w:eastAsia="Times New Roman" w:hAnsi="Arial" w:cs="Arial"/>
          <w:sz w:val="22"/>
          <w:szCs w:val="22"/>
        </w:rPr>
        <w:t xml:space="preserve">means understanding how various aspects of a person’s identity, including protected characteristics, as defined in the Equality Act </w:t>
      </w:r>
      <w:r w:rsidR="00D036AE">
        <w:rPr>
          <w:rFonts w:ascii="Arial" w:eastAsia="Times New Roman" w:hAnsi="Arial" w:cs="Arial"/>
          <w:sz w:val="22"/>
          <w:szCs w:val="22"/>
        </w:rPr>
        <w:t>(</w:t>
      </w:r>
      <w:r w:rsidR="002B78A1" w:rsidRPr="00904C19">
        <w:rPr>
          <w:rFonts w:ascii="Arial" w:eastAsia="Times New Roman" w:hAnsi="Arial" w:cs="Arial"/>
          <w:sz w:val="22"/>
          <w:szCs w:val="22"/>
        </w:rPr>
        <w:t>2010</w:t>
      </w:r>
      <w:r w:rsidR="00D036AE">
        <w:rPr>
          <w:rFonts w:ascii="Arial" w:eastAsia="Times New Roman" w:hAnsi="Arial" w:cs="Arial"/>
          <w:sz w:val="22"/>
          <w:szCs w:val="22"/>
        </w:rPr>
        <w:t>)</w:t>
      </w:r>
      <w:r w:rsidR="002B78A1" w:rsidRPr="00904C19">
        <w:rPr>
          <w:rFonts w:ascii="Arial" w:eastAsia="Times New Roman" w:hAnsi="Arial" w:cs="Arial"/>
          <w:sz w:val="22"/>
          <w:szCs w:val="22"/>
        </w:rPr>
        <w:t>, overlap and contribute to discrimination or disadvantage.</w:t>
      </w:r>
    </w:p>
    <w:p w14:paraId="680821D6" w14:textId="77777777" w:rsidR="002B78A1" w:rsidRPr="00EE0296" w:rsidRDefault="002B78A1" w:rsidP="0094276B">
      <w:pPr>
        <w:pStyle w:val="ListParagraph"/>
        <w:spacing w:before="100" w:beforeAutospacing="1" w:after="100" w:afterAutospacing="1" w:line="360" w:lineRule="auto"/>
        <w:rPr>
          <w:rFonts w:ascii="Arial" w:eastAsia="Times New Roman" w:hAnsi="Arial" w:cs="Arial"/>
          <w:sz w:val="22"/>
          <w:szCs w:val="22"/>
        </w:rPr>
      </w:pPr>
    </w:p>
    <w:p w14:paraId="75F7AD78" w14:textId="45536261" w:rsidR="002B78A1" w:rsidRPr="00EE0296" w:rsidRDefault="0074551A" w:rsidP="0094276B">
      <w:pPr>
        <w:pStyle w:val="ListParagraph"/>
        <w:numPr>
          <w:ilvl w:val="0"/>
          <w:numId w:val="3"/>
        </w:numPr>
        <w:spacing w:before="100" w:beforeAutospacing="1" w:after="100" w:afterAutospacing="1" w:line="360" w:lineRule="auto"/>
        <w:rPr>
          <w:rFonts w:asciiTheme="minorBidi" w:eastAsia="Times New Roman" w:hAnsiTheme="minorBidi"/>
          <w:sz w:val="22"/>
          <w:szCs w:val="22"/>
        </w:rPr>
      </w:pPr>
      <w:r w:rsidRPr="00EE0296">
        <w:rPr>
          <w:rFonts w:asciiTheme="minorBidi" w:eastAsia="Times New Roman" w:hAnsiTheme="minorBidi"/>
          <w:b/>
          <w:bCs/>
          <w:sz w:val="22"/>
          <w:szCs w:val="22"/>
        </w:rPr>
        <w:t>Why is it important for the NHS to create a psychologically safe work environment?</w:t>
      </w:r>
      <w:r w:rsidRPr="00EE0296">
        <w:rPr>
          <w:rFonts w:asciiTheme="minorBidi" w:eastAsia="Times New Roman" w:hAnsiTheme="minorBidi"/>
          <w:sz w:val="22"/>
          <w:szCs w:val="22"/>
        </w:rPr>
        <w:br/>
      </w:r>
    </w:p>
    <w:p w14:paraId="6696408B" w14:textId="7F03244C" w:rsidR="0074551A" w:rsidRPr="00EE0296" w:rsidRDefault="009B5542" w:rsidP="0094276B">
      <w:pPr>
        <w:pStyle w:val="ListParagraph"/>
        <w:spacing w:before="100" w:beforeAutospacing="1" w:after="100" w:afterAutospacing="1" w:line="360" w:lineRule="auto"/>
        <w:rPr>
          <w:rFonts w:ascii="Arial" w:eastAsia="Times New Roman" w:hAnsi="Arial" w:cs="Arial"/>
          <w:sz w:val="22"/>
          <w:szCs w:val="22"/>
        </w:rPr>
      </w:pPr>
      <w:r w:rsidRPr="00EE0296">
        <w:rPr>
          <w:rFonts w:ascii="Arial" w:eastAsia="Times New Roman" w:hAnsi="Arial" w:cs="Arial"/>
          <w:sz w:val="22"/>
          <w:szCs w:val="22"/>
        </w:rPr>
        <w:t xml:space="preserve">A psychologically safe </w:t>
      </w:r>
      <w:r w:rsidR="001D2A88" w:rsidRPr="00EE0296">
        <w:rPr>
          <w:rFonts w:ascii="Arial" w:eastAsia="Times New Roman" w:hAnsi="Arial" w:cs="Arial"/>
          <w:sz w:val="22"/>
          <w:szCs w:val="22"/>
        </w:rPr>
        <w:t xml:space="preserve">NHS </w:t>
      </w:r>
      <w:r w:rsidRPr="00EE0296">
        <w:rPr>
          <w:rFonts w:ascii="Arial" w:eastAsia="Times New Roman" w:hAnsi="Arial" w:cs="Arial"/>
          <w:sz w:val="22"/>
          <w:szCs w:val="22"/>
        </w:rPr>
        <w:t>work</w:t>
      </w:r>
      <w:r w:rsidR="001D2A88" w:rsidRPr="00EE0296">
        <w:rPr>
          <w:rFonts w:ascii="Arial" w:eastAsia="Times New Roman" w:hAnsi="Arial" w:cs="Arial"/>
          <w:sz w:val="22"/>
          <w:szCs w:val="22"/>
        </w:rPr>
        <w:t>place</w:t>
      </w:r>
      <w:r w:rsidRPr="00EE0296">
        <w:rPr>
          <w:rFonts w:ascii="Arial" w:eastAsia="Times New Roman" w:hAnsi="Arial" w:cs="Arial"/>
          <w:sz w:val="22"/>
          <w:szCs w:val="22"/>
        </w:rPr>
        <w:t xml:space="preserve"> </w:t>
      </w:r>
      <w:r w:rsidR="00752587" w:rsidRPr="00EE0296">
        <w:rPr>
          <w:rFonts w:ascii="Arial" w:eastAsia="Times New Roman" w:hAnsi="Arial" w:cs="Arial"/>
          <w:sz w:val="22"/>
          <w:szCs w:val="22"/>
        </w:rPr>
        <w:t>allows staff to speak up, share concerns</w:t>
      </w:r>
      <w:r w:rsidR="001D2A88" w:rsidRPr="00EE0296">
        <w:rPr>
          <w:rFonts w:ascii="Arial" w:eastAsia="Times New Roman" w:hAnsi="Arial" w:cs="Arial"/>
          <w:sz w:val="22"/>
          <w:szCs w:val="22"/>
        </w:rPr>
        <w:t xml:space="preserve"> and contribute ideas, </w:t>
      </w:r>
      <w:r w:rsidR="00752587" w:rsidRPr="00EE0296">
        <w:rPr>
          <w:rFonts w:ascii="Arial" w:eastAsia="Times New Roman" w:hAnsi="Arial" w:cs="Arial"/>
          <w:sz w:val="22"/>
          <w:szCs w:val="22"/>
        </w:rPr>
        <w:t>wh</w:t>
      </w:r>
      <w:r w:rsidR="001D2A88" w:rsidRPr="00EE0296">
        <w:rPr>
          <w:rFonts w:ascii="Arial" w:eastAsia="Times New Roman" w:hAnsi="Arial" w:cs="Arial"/>
          <w:sz w:val="22"/>
          <w:szCs w:val="22"/>
        </w:rPr>
        <w:t>ile ensuring</w:t>
      </w:r>
      <w:r w:rsidR="00752587" w:rsidRPr="00EE0296">
        <w:rPr>
          <w:rFonts w:ascii="Arial" w:eastAsia="Times New Roman" w:hAnsi="Arial" w:cs="Arial"/>
          <w:sz w:val="22"/>
          <w:szCs w:val="22"/>
        </w:rPr>
        <w:t xml:space="preserve"> they </w:t>
      </w:r>
      <w:r w:rsidR="001D2A88" w:rsidRPr="00EE0296">
        <w:rPr>
          <w:rFonts w:ascii="Arial" w:eastAsia="Times New Roman" w:hAnsi="Arial" w:cs="Arial"/>
          <w:sz w:val="22"/>
          <w:szCs w:val="22"/>
        </w:rPr>
        <w:t>feel</w:t>
      </w:r>
      <w:r w:rsidR="00752587" w:rsidRPr="00EE0296">
        <w:rPr>
          <w:rFonts w:ascii="Arial" w:eastAsia="Times New Roman" w:hAnsi="Arial" w:cs="Arial"/>
          <w:sz w:val="22"/>
          <w:szCs w:val="22"/>
        </w:rPr>
        <w:t xml:space="preserve"> treated with dignity and respect, </w:t>
      </w:r>
      <w:r w:rsidR="001D2A88" w:rsidRPr="00EE0296">
        <w:rPr>
          <w:rFonts w:ascii="Arial" w:eastAsia="Times New Roman" w:hAnsi="Arial" w:cs="Arial"/>
          <w:sz w:val="22"/>
          <w:szCs w:val="22"/>
        </w:rPr>
        <w:t xml:space="preserve">and can learn from mistakes </w:t>
      </w:r>
      <w:r w:rsidR="00752587" w:rsidRPr="00EE0296">
        <w:rPr>
          <w:rFonts w:ascii="Arial" w:eastAsia="Times New Roman" w:hAnsi="Arial" w:cs="Arial"/>
          <w:sz w:val="22"/>
          <w:szCs w:val="22"/>
        </w:rPr>
        <w:t>without fear of blame or discrimination.</w:t>
      </w:r>
    </w:p>
    <w:p w14:paraId="586F030A" w14:textId="77777777" w:rsidR="00A84DFE" w:rsidRDefault="00A84DFE" w:rsidP="0094276B">
      <w:pPr>
        <w:pStyle w:val="ListParagraph"/>
        <w:spacing w:before="100" w:beforeAutospacing="1" w:after="100" w:afterAutospacing="1" w:line="360" w:lineRule="auto"/>
        <w:rPr>
          <w:rFonts w:ascii="Arial" w:eastAsia="Times New Roman" w:hAnsi="Arial" w:cs="Arial"/>
          <w:sz w:val="22"/>
          <w:szCs w:val="22"/>
        </w:rPr>
      </w:pPr>
    </w:p>
    <w:p w14:paraId="74C5AA67" w14:textId="77777777" w:rsidR="0045388D" w:rsidRDefault="0045388D" w:rsidP="0094276B">
      <w:pPr>
        <w:pStyle w:val="ListParagraph"/>
        <w:spacing w:before="100" w:beforeAutospacing="1" w:after="100" w:afterAutospacing="1" w:line="360" w:lineRule="auto"/>
        <w:rPr>
          <w:rFonts w:ascii="Arial" w:eastAsia="Times New Roman" w:hAnsi="Arial" w:cs="Arial"/>
          <w:sz w:val="22"/>
          <w:szCs w:val="22"/>
        </w:rPr>
      </w:pPr>
    </w:p>
    <w:p w14:paraId="30F18EE2" w14:textId="77777777" w:rsidR="00A84DFE" w:rsidRPr="004E6E18" w:rsidRDefault="00A84DFE" w:rsidP="0094276B">
      <w:pPr>
        <w:pStyle w:val="ListParagraph"/>
        <w:spacing w:before="100" w:beforeAutospacing="1" w:after="100" w:afterAutospacing="1" w:line="360" w:lineRule="auto"/>
        <w:rPr>
          <w:rFonts w:ascii="Arial" w:eastAsia="Times New Roman" w:hAnsi="Arial" w:cs="Arial"/>
          <w:sz w:val="22"/>
          <w:szCs w:val="22"/>
        </w:rPr>
      </w:pPr>
    </w:p>
    <w:p w14:paraId="2D37105B" w14:textId="2AF20013" w:rsidR="0074551A" w:rsidRPr="00511D37" w:rsidRDefault="0074551A" w:rsidP="0094276B">
      <w:pPr>
        <w:pStyle w:val="ListParagraph"/>
        <w:numPr>
          <w:ilvl w:val="0"/>
          <w:numId w:val="3"/>
        </w:numPr>
        <w:spacing w:before="100" w:beforeAutospacing="1" w:after="100" w:afterAutospacing="1" w:line="360" w:lineRule="auto"/>
        <w:rPr>
          <w:rFonts w:asciiTheme="minorBidi" w:eastAsia="Times New Roman" w:hAnsiTheme="minorBidi"/>
          <w:sz w:val="22"/>
          <w:szCs w:val="22"/>
        </w:rPr>
      </w:pPr>
      <w:r w:rsidRPr="00511D37">
        <w:rPr>
          <w:rFonts w:ascii="Arial" w:eastAsia="Times New Roman" w:hAnsi="Arial" w:cs="Arial"/>
          <w:b/>
          <w:bCs/>
          <w:sz w:val="22"/>
          <w:szCs w:val="22"/>
        </w:rPr>
        <w:lastRenderedPageBreak/>
        <w:t>How does the NHS EDI Improvement Plan suggest improving the experience of internationally recruited staff?</w:t>
      </w:r>
      <w:r w:rsidRPr="00511D37">
        <w:rPr>
          <w:rFonts w:ascii="Arial" w:eastAsia="Times New Roman" w:hAnsi="Arial" w:cs="Arial"/>
          <w:sz w:val="22"/>
          <w:szCs w:val="22"/>
        </w:rPr>
        <w:br/>
      </w:r>
    </w:p>
    <w:p w14:paraId="74AB4F55" w14:textId="4BBACDAC" w:rsidR="0074551A" w:rsidRDefault="003A6791" w:rsidP="0094276B">
      <w:pPr>
        <w:pStyle w:val="ListParagraph"/>
        <w:spacing w:before="100" w:beforeAutospacing="1" w:after="100" w:afterAutospacing="1" w:line="360" w:lineRule="auto"/>
        <w:rPr>
          <w:rFonts w:ascii="Arial" w:eastAsia="Times New Roman" w:hAnsi="Arial" w:cs="Arial"/>
          <w:sz w:val="22"/>
          <w:szCs w:val="22"/>
        </w:rPr>
      </w:pPr>
      <w:r w:rsidRPr="00511D37">
        <w:rPr>
          <w:rFonts w:ascii="Arial" w:eastAsia="Times New Roman" w:hAnsi="Arial" w:cs="Arial"/>
          <w:sz w:val="22"/>
          <w:szCs w:val="22"/>
        </w:rPr>
        <w:t xml:space="preserve">The NHS EDI </w:t>
      </w:r>
      <w:r w:rsidR="00506896" w:rsidRPr="00511D37">
        <w:rPr>
          <w:rFonts w:ascii="Arial" w:eastAsia="Times New Roman" w:hAnsi="Arial" w:cs="Arial"/>
          <w:sz w:val="22"/>
          <w:szCs w:val="22"/>
        </w:rPr>
        <w:t xml:space="preserve">Improvement </w:t>
      </w:r>
      <w:r w:rsidRPr="00511D37">
        <w:rPr>
          <w:rFonts w:ascii="Arial" w:eastAsia="Times New Roman" w:hAnsi="Arial" w:cs="Arial"/>
          <w:sz w:val="22"/>
          <w:szCs w:val="22"/>
        </w:rPr>
        <w:t xml:space="preserve">Plan addresses internationally recruited staff through High Impact Action 5, </w:t>
      </w:r>
      <w:r w:rsidR="00506896" w:rsidRPr="00511D37">
        <w:rPr>
          <w:rFonts w:ascii="Arial" w:eastAsia="Times New Roman" w:hAnsi="Arial" w:cs="Arial"/>
          <w:sz w:val="22"/>
          <w:szCs w:val="22"/>
        </w:rPr>
        <w:t>which promotes</w:t>
      </w:r>
      <w:r w:rsidRPr="00511D37">
        <w:rPr>
          <w:rFonts w:ascii="Arial" w:eastAsia="Times New Roman" w:hAnsi="Arial" w:cs="Arial"/>
          <w:sz w:val="22"/>
          <w:szCs w:val="22"/>
        </w:rPr>
        <w:t xml:space="preserve"> comprehensive induction</w:t>
      </w:r>
      <w:r w:rsidR="00506896" w:rsidRPr="00511D37">
        <w:rPr>
          <w:rFonts w:ascii="Arial" w:eastAsia="Times New Roman" w:hAnsi="Arial" w:cs="Arial"/>
          <w:sz w:val="22"/>
          <w:szCs w:val="22"/>
        </w:rPr>
        <w:t xml:space="preserve"> and</w:t>
      </w:r>
      <w:r w:rsidRPr="00511D37">
        <w:rPr>
          <w:rFonts w:ascii="Arial" w:eastAsia="Times New Roman" w:hAnsi="Arial" w:cs="Arial"/>
          <w:sz w:val="22"/>
          <w:szCs w:val="22"/>
        </w:rPr>
        <w:t xml:space="preserve"> onboarding</w:t>
      </w:r>
      <w:r w:rsidR="00506896" w:rsidRPr="00511D37">
        <w:rPr>
          <w:rFonts w:ascii="Arial" w:eastAsia="Times New Roman" w:hAnsi="Arial" w:cs="Arial"/>
          <w:sz w:val="22"/>
          <w:szCs w:val="22"/>
        </w:rPr>
        <w:t>, clear employment guidance, pastoral support, culturally aware teams,</w:t>
      </w:r>
      <w:r w:rsidRPr="00511D37">
        <w:rPr>
          <w:rFonts w:ascii="Arial" w:eastAsia="Times New Roman" w:hAnsi="Arial" w:cs="Arial"/>
          <w:sz w:val="22"/>
          <w:szCs w:val="22"/>
        </w:rPr>
        <w:t xml:space="preserve"> and </w:t>
      </w:r>
      <w:r w:rsidR="00506896" w:rsidRPr="00511D37">
        <w:rPr>
          <w:rFonts w:ascii="Arial" w:eastAsia="Times New Roman" w:hAnsi="Arial" w:cs="Arial"/>
          <w:sz w:val="22"/>
          <w:szCs w:val="22"/>
        </w:rPr>
        <w:t xml:space="preserve">equal access to training, </w:t>
      </w:r>
      <w:r w:rsidR="00ED5267">
        <w:rPr>
          <w:rFonts w:ascii="Arial" w:eastAsia="Times New Roman" w:hAnsi="Arial" w:cs="Arial"/>
          <w:sz w:val="22"/>
          <w:szCs w:val="22"/>
        </w:rPr>
        <w:t xml:space="preserve">and </w:t>
      </w:r>
      <w:r w:rsidRPr="00511D37">
        <w:rPr>
          <w:rFonts w:ascii="Arial" w:eastAsia="Times New Roman" w:hAnsi="Arial" w:cs="Arial"/>
          <w:sz w:val="22"/>
          <w:szCs w:val="22"/>
        </w:rPr>
        <w:t>development</w:t>
      </w:r>
      <w:r w:rsidR="00ED5267">
        <w:rPr>
          <w:rFonts w:ascii="Arial" w:eastAsia="Times New Roman" w:hAnsi="Arial" w:cs="Arial"/>
          <w:sz w:val="22"/>
          <w:szCs w:val="22"/>
        </w:rPr>
        <w:t xml:space="preserve"> </w:t>
      </w:r>
      <w:r w:rsidRPr="00511D37">
        <w:rPr>
          <w:rFonts w:ascii="Arial" w:eastAsia="Times New Roman" w:hAnsi="Arial" w:cs="Arial"/>
          <w:sz w:val="22"/>
          <w:szCs w:val="22"/>
        </w:rPr>
        <w:t xml:space="preserve">opportunities. </w:t>
      </w:r>
    </w:p>
    <w:p w14:paraId="78D12EF6" w14:textId="77777777" w:rsidR="00E2560D" w:rsidRPr="00E2560D" w:rsidRDefault="00E2560D" w:rsidP="0094276B">
      <w:pPr>
        <w:pStyle w:val="ListParagraph"/>
        <w:spacing w:before="100" w:beforeAutospacing="1" w:after="100" w:afterAutospacing="1" w:line="360" w:lineRule="auto"/>
        <w:rPr>
          <w:rFonts w:ascii="Arial" w:eastAsia="Times New Roman" w:hAnsi="Arial" w:cs="Arial"/>
          <w:sz w:val="22"/>
          <w:szCs w:val="22"/>
        </w:rPr>
      </w:pPr>
    </w:p>
    <w:p w14:paraId="6B0F6E95" w14:textId="20F9B4C4" w:rsidR="0074551A" w:rsidRPr="003F0608" w:rsidRDefault="0074551A" w:rsidP="0094276B">
      <w:pPr>
        <w:pStyle w:val="ListParagraph"/>
        <w:numPr>
          <w:ilvl w:val="0"/>
          <w:numId w:val="3"/>
        </w:numPr>
        <w:spacing w:before="100" w:beforeAutospacing="1" w:after="100" w:afterAutospacing="1" w:line="360" w:lineRule="auto"/>
        <w:rPr>
          <w:rFonts w:ascii="Arial" w:eastAsia="Times New Roman" w:hAnsi="Arial" w:cs="Arial"/>
          <w:sz w:val="22"/>
          <w:szCs w:val="22"/>
        </w:rPr>
      </w:pPr>
      <w:r w:rsidRPr="00741D95">
        <w:rPr>
          <w:rFonts w:ascii="Arial" w:eastAsia="Times New Roman" w:hAnsi="Arial" w:cs="Arial"/>
          <w:b/>
          <w:bCs/>
          <w:sz w:val="22"/>
          <w:szCs w:val="22"/>
        </w:rPr>
        <w:t>What role does leadership play in advancing EDI objectives according to the NHS Improvement Plan?</w:t>
      </w:r>
      <w:r w:rsidRPr="00741D95">
        <w:rPr>
          <w:rFonts w:ascii="Arial" w:eastAsia="Times New Roman" w:hAnsi="Arial" w:cs="Arial"/>
          <w:sz w:val="22"/>
          <w:szCs w:val="22"/>
        </w:rPr>
        <w:br/>
      </w:r>
    </w:p>
    <w:p w14:paraId="35E0A87F" w14:textId="2771B8CF" w:rsidR="0074551A" w:rsidRPr="00A84DFE" w:rsidRDefault="00A84DFE" w:rsidP="0094276B">
      <w:pPr>
        <w:pStyle w:val="ListParagraph"/>
        <w:spacing w:before="100" w:beforeAutospacing="1" w:after="100" w:afterAutospacing="1" w:line="360" w:lineRule="auto"/>
        <w:rPr>
          <w:rFonts w:ascii="Arial" w:eastAsia="Times New Roman" w:hAnsi="Arial" w:cs="Arial"/>
          <w:sz w:val="22"/>
          <w:szCs w:val="22"/>
        </w:rPr>
      </w:pPr>
      <w:r>
        <w:rPr>
          <w:rFonts w:ascii="Arial" w:eastAsia="Times New Roman" w:hAnsi="Arial" w:cs="Arial"/>
          <w:sz w:val="22"/>
          <w:szCs w:val="22"/>
        </w:rPr>
        <w:t>According to the NHS Improvement Plan, leadership drives EDI progress by promoting accountability, challenging discrimination, and ensuring equality, diversity and inclusion are embedded in NHS policies and practices.</w:t>
      </w:r>
    </w:p>
    <w:p w14:paraId="06ACD9B8" w14:textId="77777777" w:rsidR="0074551A" w:rsidRPr="007C3164" w:rsidRDefault="0074551A" w:rsidP="0094276B">
      <w:pPr>
        <w:pStyle w:val="ListParagraph"/>
        <w:spacing w:before="100" w:beforeAutospacing="1" w:after="100" w:afterAutospacing="1" w:line="360" w:lineRule="auto"/>
        <w:rPr>
          <w:rFonts w:asciiTheme="minorBidi" w:eastAsia="Times New Roman" w:hAnsiTheme="minorBidi"/>
        </w:rPr>
      </w:pPr>
    </w:p>
    <w:p w14:paraId="3029298F" w14:textId="26989135" w:rsidR="0074551A" w:rsidRPr="00741D95" w:rsidRDefault="0074551A" w:rsidP="0094276B">
      <w:pPr>
        <w:pStyle w:val="ListParagraph"/>
        <w:numPr>
          <w:ilvl w:val="0"/>
          <w:numId w:val="3"/>
        </w:numPr>
        <w:spacing w:before="100" w:beforeAutospacing="1" w:after="100" w:afterAutospacing="1" w:line="360" w:lineRule="auto"/>
        <w:rPr>
          <w:rFonts w:ascii="Arial" w:eastAsia="Times New Roman" w:hAnsi="Arial" w:cs="Arial"/>
          <w:sz w:val="22"/>
          <w:szCs w:val="22"/>
        </w:rPr>
      </w:pPr>
      <w:r w:rsidRPr="00741D95">
        <w:rPr>
          <w:rFonts w:ascii="Arial" w:eastAsia="Times New Roman" w:hAnsi="Arial" w:cs="Arial"/>
          <w:b/>
          <w:bCs/>
          <w:sz w:val="22"/>
          <w:szCs w:val="22"/>
        </w:rPr>
        <w:t>Identify one way the NHS EDI Improvement Plan aims to reduce health inequalities within the workforce.</w:t>
      </w:r>
      <w:r w:rsidRPr="00741D95">
        <w:rPr>
          <w:rFonts w:ascii="Arial" w:eastAsia="Times New Roman" w:hAnsi="Arial" w:cs="Arial"/>
          <w:sz w:val="22"/>
          <w:szCs w:val="22"/>
        </w:rPr>
        <w:br/>
      </w:r>
    </w:p>
    <w:p w14:paraId="338C5ABA" w14:textId="279CFF5A" w:rsidR="0074551A" w:rsidRDefault="00366F5E" w:rsidP="0094276B">
      <w:pPr>
        <w:pStyle w:val="ListParagraph"/>
        <w:spacing w:before="100" w:beforeAutospacing="1" w:after="100" w:afterAutospacing="1" w:line="360" w:lineRule="auto"/>
        <w:rPr>
          <w:rFonts w:ascii="Arial" w:eastAsia="Times New Roman" w:hAnsi="Arial" w:cs="Arial"/>
          <w:sz w:val="22"/>
          <w:szCs w:val="22"/>
        </w:rPr>
      </w:pPr>
      <w:r w:rsidRPr="00366F5E">
        <w:rPr>
          <w:rFonts w:ascii="Arial" w:eastAsia="Times New Roman" w:hAnsi="Arial" w:cs="Arial"/>
          <w:sz w:val="22"/>
          <w:szCs w:val="22"/>
        </w:rPr>
        <w:t>The Plan aims to reduce workforce health inequalities through wellbeing support and interventions under High Impact Action 4</w:t>
      </w:r>
      <w:r>
        <w:rPr>
          <w:rFonts w:ascii="Arial" w:eastAsia="Times New Roman" w:hAnsi="Arial" w:cs="Arial"/>
          <w:sz w:val="22"/>
          <w:szCs w:val="22"/>
        </w:rPr>
        <w:t>, while promoting</w:t>
      </w:r>
      <w:r w:rsidRPr="00366F5E">
        <w:rPr>
          <w:rFonts w:ascii="Arial" w:eastAsia="Times New Roman" w:hAnsi="Arial" w:cs="Arial"/>
          <w:sz w:val="22"/>
          <w:szCs w:val="22"/>
        </w:rPr>
        <w:t xml:space="preserve"> fair recruitment</w:t>
      </w:r>
      <w:r>
        <w:rPr>
          <w:rFonts w:ascii="Arial" w:eastAsia="Times New Roman" w:hAnsi="Arial" w:cs="Arial"/>
          <w:sz w:val="22"/>
          <w:szCs w:val="22"/>
        </w:rPr>
        <w:t xml:space="preserve"> for all NHS staff.</w:t>
      </w:r>
    </w:p>
    <w:p w14:paraId="041DB5C8" w14:textId="77777777" w:rsidR="00366F5E" w:rsidRPr="00366F5E" w:rsidRDefault="00366F5E" w:rsidP="0094276B">
      <w:pPr>
        <w:pStyle w:val="ListParagraph"/>
        <w:spacing w:before="100" w:beforeAutospacing="1" w:after="100" w:afterAutospacing="1" w:line="360" w:lineRule="auto"/>
        <w:rPr>
          <w:rFonts w:ascii="Arial" w:eastAsia="Times New Roman" w:hAnsi="Arial" w:cs="Arial"/>
          <w:sz w:val="22"/>
          <w:szCs w:val="22"/>
        </w:rPr>
      </w:pPr>
    </w:p>
    <w:p w14:paraId="2A8172C1" w14:textId="4607551A" w:rsidR="0074551A" w:rsidRPr="00934447" w:rsidRDefault="0074551A" w:rsidP="0094276B">
      <w:pPr>
        <w:pStyle w:val="ListParagraph"/>
        <w:numPr>
          <w:ilvl w:val="0"/>
          <w:numId w:val="3"/>
        </w:numPr>
        <w:spacing w:before="100" w:beforeAutospacing="1" w:after="100" w:afterAutospacing="1" w:line="360" w:lineRule="auto"/>
        <w:rPr>
          <w:rFonts w:ascii="Arial" w:eastAsia="Times New Roman" w:hAnsi="Arial" w:cs="Arial"/>
          <w:sz w:val="22"/>
          <w:szCs w:val="22"/>
        </w:rPr>
      </w:pPr>
      <w:r w:rsidRPr="00934447">
        <w:rPr>
          <w:rFonts w:ascii="Arial" w:eastAsia="Times New Roman" w:hAnsi="Arial" w:cs="Arial"/>
          <w:b/>
          <w:bCs/>
          <w:sz w:val="22"/>
          <w:szCs w:val="22"/>
        </w:rPr>
        <w:t>Why does the NHS EDI Improvement Plan emphasise the importance of collecting and analysing data on protected characteristics?</w:t>
      </w:r>
      <w:r w:rsidRPr="00934447">
        <w:rPr>
          <w:rFonts w:ascii="Arial" w:eastAsia="Times New Roman" w:hAnsi="Arial" w:cs="Arial"/>
          <w:sz w:val="22"/>
          <w:szCs w:val="22"/>
        </w:rPr>
        <w:br/>
      </w:r>
    </w:p>
    <w:p w14:paraId="6BF59A4A" w14:textId="18B2A3AF" w:rsidR="001014C1" w:rsidRDefault="00141E84" w:rsidP="0094276B">
      <w:pPr>
        <w:pStyle w:val="ListParagraph"/>
        <w:spacing w:before="100" w:beforeAutospacing="1" w:after="100" w:afterAutospacing="1" w:line="360" w:lineRule="auto"/>
        <w:rPr>
          <w:rFonts w:ascii="Arial" w:eastAsia="Times New Roman" w:hAnsi="Arial" w:cs="Arial"/>
          <w:sz w:val="22"/>
          <w:szCs w:val="22"/>
        </w:rPr>
      </w:pPr>
      <w:r>
        <w:rPr>
          <w:rFonts w:ascii="Arial" w:eastAsia="Times New Roman" w:hAnsi="Arial" w:cs="Arial"/>
          <w:sz w:val="22"/>
          <w:szCs w:val="22"/>
        </w:rPr>
        <w:t xml:space="preserve">The NHS EDI Improvement Plan emphasises collecting and analysing protected-characteristic data to identify inequalities, measure progress, </w:t>
      </w:r>
      <w:r w:rsidR="00D65ECE">
        <w:rPr>
          <w:rFonts w:ascii="Arial" w:eastAsia="Times New Roman" w:hAnsi="Arial" w:cs="Arial"/>
          <w:sz w:val="22"/>
          <w:szCs w:val="22"/>
        </w:rPr>
        <w:t>and develop targeted actions to improve fairness and inclusion.</w:t>
      </w:r>
    </w:p>
    <w:p w14:paraId="22AF1BC2" w14:textId="77777777" w:rsidR="00927324" w:rsidRDefault="00927324" w:rsidP="0094276B">
      <w:pPr>
        <w:pStyle w:val="ListParagraph"/>
        <w:spacing w:before="100" w:beforeAutospacing="1" w:after="100" w:afterAutospacing="1" w:line="360" w:lineRule="auto"/>
        <w:rPr>
          <w:rFonts w:ascii="Arial" w:eastAsia="Times New Roman" w:hAnsi="Arial" w:cs="Arial"/>
          <w:sz w:val="22"/>
          <w:szCs w:val="22"/>
        </w:rPr>
      </w:pPr>
    </w:p>
    <w:p w14:paraId="5884F295" w14:textId="77777777" w:rsidR="00927324" w:rsidRDefault="00927324" w:rsidP="0094276B">
      <w:pPr>
        <w:pStyle w:val="ListParagraph"/>
        <w:spacing w:before="100" w:beforeAutospacing="1" w:after="100" w:afterAutospacing="1" w:line="360" w:lineRule="auto"/>
        <w:rPr>
          <w:rFonts w:ascii="Arial" w:eastAsia="Times New Roman" w:hAnsi="Arial" w:cs="Arial"/>
          <w:sz w:val="22"/>
          <w:szCs w:val="22"/>
        </w:rPr>
      </w:pPr>
    </w:p>
    <w:p w14:paraId="64D01578" w14:textId="77777777" w:rsidR="00927324" w:rsidRPr="00927324" w:rsidRDefault="00927324" w:rsidP="0094276B">
      <w:pPr>
        <w:pStyle w:val="ListParagraph"/>
        <w:spacing w:before="100" w:beforeAutospacing="1" w:after="100" w:afterAutospacing="1" w:line="360" w:lineRule="auto"/>
        <w:rPr>
          <w:rFonts w:ascii="Arial" w:eastAsia="Times New Roman" w:hAnsi="Arial" w:cs="Arial"/>
          <w:sz w:val="22"/>
          <w:szCs w:val="22"/>
        </w:rPr>
      </w:pPr>
    </w:p>
    <w:p w14:paraId="7D601085" w14:textId="77777777" w:rsidR="0074551A" w:rsidRPr="00934447" w:rsidRDefault="0074551A" w:rsidP="0094276B">
      <w:pPr>
        <w:pStyle w:val="ListParagraph"/>
        <w:spacing w:before="100" w:beforeAutospacing="1" w:after="100" w:afterAutospacing="1" w:line="360" w:lineRule="auto"/>
        <w:rPr>
          <w:rFonts w:ascii="Arial" w:eastAsia="Times New Roman" w:hAnsi="Arial" w:cs="Arial"/>
          <w:sz w:val="22"/>
          <w:szCs w:val="22"/>
        </w:rPr>
      </w:pPr>
    </w:p>
    <w:p w14:paraId="6966B094" w14:textId="22589ECA" w:rsidR="0074551A" w:rsidRPr="00EA254E" w:rsidRDefault="0074551A" w:rsidP="0094276B">
      <w:pPr>
        <w:pStyle w:val="ListParagraph"/>
        <w:numPr>
          <w:ilvl w:val="0"/>
          <w:numId w:val="3"/>
        </w:numPr>
        <w:spacing w:before="100" w:beforeAutospacing="1" w:after="100" w:afterAutospacing="1" w:line="360" w:lineRule="auto"/>
        <w:rPr>
          <w:rFonts w:ascii="Arial" w:eastAsia="Times New Roman" w:hAnsi="Arial" w:cs="Arial"/>
          <w:sz w:val="22"/>
          <w:szCs w:val="22"/>
        </w:rPr>
      </w:pPr>
      <w:r w:rsidRPr="00EA254E">
        <w:rPr>
          <w:rFonts w:ascii="Arial" w:eastAsia="Times New Roman" w:hAnsi="Arial" w:cs="Arial"/>
          <w:b/>
          <w:bCs/>
          <w:sz w:val="22"/>
          <w:szCs w:val="22"/>
        </w:rPr>
        <w:lastRenderedPageBreak/>
        <w:t>Explain how flexible working policies can contribute to equality and inclusion in the NHS workforce.</w:t>
      </w:r>
      <w:r w:rsidRPr="00EA254E">
        <w:rPr>
          <w:rFonts w:ascii="Arial" w:eastAsia="Times New Roman" w:hAnsi="Arial" w:cs="Arial"/>
          <w:sz w:val="22"/>
          <w:szCs w:val="22"/>
        </w:rPr>
        <w:br/>
      </w:r>
    </w:p>
    <w:p w14:paraId="767A005F" w14:textId="1560BFC6" w:rsidR="0074551A" w:rsidRDefault="00EA254E" w:rsidP="0094276B">
      <w:pPr>
        <w:pStyle w:val="ListParagraph"/>
        <w:spacing w:before="100" w:beforeAutospacing="1" w:after="100" w:afterAutospacing="1" w:line="360" w:lineRule="auto"/>
        <w:rPr>
          <w:rFonts w:ascii="Arial" w:eastAsia="Times New Roman" w:hAnsi="Arial" w:cs="Arial"/>
          <w:sz w:val="22"/>
          <w:szCs w:val="22"/>
        </w:rPr>
      </w:pPr>
      <w:r w:rsidRPr="00EE0296">
        <w:rPr>
          <w:rFonts w:ascii="Arial" w:eastAsia="Times New Roman" w:hAnsi="Arial" w:cs="Arial"/>
          <w:sz w:val="22"/>
          <w:szCs w:val="22"/>
        </w:rPr>
        <w:t xml:space="preserve">Flexible working policies promote equality and inclusion by accommodating </w:t>
      </w:r>
      <w:r w:rsidR="00EE0296" w:rsidRPr="00EE0296">
        <w:rPr>
          <w:rFonts w:ascii="Arial" w:eastAsia="Times New Roman" w:hAnsi="Arial" w:cs="Arial"/>
          <w:sz w:val="22"/>
          <w:szCs w:val="22"/>
        </w:rPr>
        <w:t>diverse personal</w:t>
      </w:r>
      <w:r w:rsidRPr="00EE0296">
        <w:rPr>
          <w:rFonts w:ascii="Arial" w:eastAsia="Times New Roman" w:hAnsi="Arial" w:cs="Arial"/>
          <w:sz w:val="22"/>
          <w:szCs w:val="22"/>
        </w:rPr>
        <w:t xml:space="preserve"> needs, </w:t>
      </w:r>
      <w:r w:rsidR="00EE0296" w:rsidRPr="00EE0296">
        <w:rPr>
          <w:rFonts w:ascii="Arial" w:eastAsia="Times New Roman" w:hAnsi="Arial" w:cs="Arial"/>
          <w:sz w:val="22"/>
          <w:szCs w:val="22"/>
        </w:rPr>
        <w:t xml:space="preserve">supporting staff retention, improving accessibility, </w:t>
      </w:r>
      <w:r w:rsidR="00EE0296">
        <w:rPr>
          <w:rFonts w:ascii="Arial" w:eastAsia="Times New Roman" w:hAnsi="Arial" w:cs="Arial"/>
          <w:sz w:val="22"/>
          <w:szCs w:val="22"/>
        </w:rPr>
        <w:t>and reducing systemic barriers.</w:t>
      </w:r>
    </w:p>
    <w:p w14:paraId="1A714E55" w14:textId="77777777" w:rsidR="00941244" w:rsidRPr="00EE0296" w:rsidRDefault="00941244" w:rsidP="0094276B">
      <w:pPr>
        <w:pStyle w:val="ListParagraph"/>
        <w:spacing w:before="100" w:beforeAutospacing="1" w:after="100" w:afterAutospacing="1" w:line="360" w:lineRule="auto"/>
        <w:rPr>
          <w:rFonts w:ascii="Arial" w:eastAsia="Times New Roman" w:hAnsi="Arial" w:cs="Arial"/>
          <w:sz w:val="22"/>
          <w:szCs w:val="22"/>
        </w:rPr>
      </w:pPr>
    </w:p>
    <w:p w14:paraId="15D1512F" w14:textId="3CD064C7" w:rsidR="021F216E" w:rsidRPr="000F7B5A" w:rsidRDefault="0074551A" w:rsidP="0094276B">
      <w:pPr>
        <w:pStyle w:val="ListParagraph"/>
        <w:numPr>
          <w:ilvl w:val="0"/>
          <w:numId w:val="3"/>
        </w:numPr>
        <w:spacing w:before="100" w:beforeAutospacing="1" w:after="100" w:afterAutospacing="1" w:line="360" w:lineRule="auto"/>
        <w:rPr>
          <w:rFonts w:asciiTheme="minorBidi" w:eastAsia="Times New Roman" w:hAnsiTheme="minorBidi"/>
          <w:sz w:val="22"/>
          <w:szCs w:val="22"/>
        </w:rPr>
      </w:pPr>
      <w:r w:rsidRPr="001730F3">
        <w:rPr>
          <w:rFonts w:ascii="Arial" w:eastAsia="Times New Roman" w:hAnsi="Arial" w:cs="Arial"/>
          <w:b/>
          <w:bCs/>
          <w:sz w:val="22"/>
          <w:szCs w:val="22"/>
        </w:rPr>
        <w:t>What is one strategy mentioned in the NHS EDI Improvement Plan to combat bullying and harassment in the workplace?</w:t>
      </w:r>
      <w:r w:rsidRPr="00EA254E">
        <w:rPr>
          <w:rFonts w:asciiTheme="minorBidi" w:eastAsia="Times New Roman" w:hAnsiTheme="minorBidi"/>
          <w:sz w:val="22"/>
          <w:szCs w:val="22"/>
        </w:rPr>
        <w:br/>
      </w:r>
    </w:p>
    <w:p w14:paraId="09AB88C9" w14:textId="0FDA375C" w:rsidR="000F7B5A" w:rsidRPr="000F7B5A" w:rsidRDefault="000F7B5A" w:rsidP="0094276B">
      <w:pPr>
        <w:pStyle w:val="ListParagraph"/>
        <w:spacing w:before="100" w:beforeAutospacing="1" w:after="100" w:afterAutospacing="1" w:line="360" w:lineRule="auto"/>
        <w:rPr>
          <w:rFonts w:asciiTheme="minorBidi" w:eastAsia="Times New Roman" w:hAnsiTheme="minorBidi"/>
          <w:sz w:val="22"/>
          <w:szCs w:val="22"/>
        </w:rPr>
      </w:pPr>
      <w:r w:rsidRPr="000F7B5A">
        <w:rPr>
          <w:rFonts w:ascii="Arial" w:eastAsia="Times New Roman" w:hAnsi="Arial" w:cs="Arial"/>
          <w:sz w:val="22"/>
          <w:szCs w:val="22"/>
        </w:rPr>
        <w:t xml:space="preserve">One </w:t>
      </w:r>
      <w:r>
        <w:rPr>
          <w:rFonts w:ascii="Arial" w:eastAsia="Times New Roman" w:hAnsi="Arial" w:cs="Arial"/>
          <w:sz w:val="22"/>
          <w:szCs w:val="22"/>
        </w:rPr>
        <w:t>strategy mentioned in the Plan is implementing a zero-tolerance approach to bullying and harassment, ensuring incidents are reported, investigated, and addressed fairly and promptly.</w:t>
      </w:r>
    </w:p>
    <w:p w14:paraId="477E362C" w14:textId="4D230BBE" w:rsidR="021F216E" w:rsidRDefault="021F216E" w:rsidP="021F216E">
      <w:pPr>
        <w:rPr>
          <w:rFonts w:ascii="Arial Nova" w:eastAsia="Arial Nova" w:hAnsi="Arial Nova" w:cs="Arial Nova"/>
          <w:i/>
          <w:iCs/>
          <w:color w:val="000000" w:themeColor="text1"/>
        </w:rPr>
      </w:pPr>
    </w:p>
    <w:p w14:paraId="6D06A932" w14:textId="07F5A2E7" w:rsidR="021F216E" w:rsidRDefault="021F216E" w:rsidP="021F216E">
      <w:pPr>
        <w:rPr>
          <w:rFonts w:ascii="Arial Nova" w:eastAsia="Arial Nova" w:hAnsi="Arial Nova" w:cs="Arial Nova"/>
          <w:i/>
          <w:iCs/>
          <w:color w:val="000000" w:themeColor="text1"/>
        </w:rPr>
      </w:pPr>
    </w:p>
    <w:p w14:paraId="446F5468" w14:textId="2B9D42DA" w:rsidR="021F216E" w:rsidRDefault="021F216E" w:rsidP="021F216E">
      <w:pPr>
        <w:rPr>
          <w:rFonts w:ascii="Arial Nova" w:eastAsia="Arial Nova" w:hAnsi="Arial Nova" w:cs="Arial Nova"/>
          <w:i/>
          <w:iCs/>
          <w:color w:val="000000" w:themeColor="text1"/>
        </w:rPr>
      </w:pPr>
    </w:p>
    <w:p w14:paraId="00A94F28" w14:textId="4ED23128" w:rsidR="021F216E" w:rsidRDefault="021F216E" w:rsidP="021F216E">
      <w:pPr>
        <w:rPr>
          <w:rFonts w:ascii="Arial Nova" w:eastAsia="Arial Nova" w:hAnsi="Arial Nova" w:cs="Arial Nova"/>
          <w:i/>
          <w:iCs/>
          <w:color w:val="000000" w:themeColor="text1"/>
        </w:rPr>
      </w:pPr>
    </w:p>
    <w:p w14:paraId="6AB02017" w14:textId="77777777" w:rsidR="000D303F" w:rsidRDefault="000D303F" w:rsidP="021F216E">
      <w:pPr>
        <w:rPr>
          <w:rFonts w:ascii="Arial Nova" w:eastAsia="Arial Nova" w:hAnsi="Arial Nova" w:cs="Arial Nova"/>
          <w:color w:val="000000" w:themeColor="text1"/>
          <w:sz w:val="44"/>
          <w:szCs w:val="44"/>
        </w:rPr>
      </w:pPr>
    </w:p>
    <w:p w14:paraId="5FEA56A4" w14:textId="77777777" w:rsidR="00934447" w:rsidRDefault="00934447" w:rsidP="021F216E">
      <w:pPr>
        <w:rPr>
          <w:rFonts w:ascii="Arial Nova" w:eastAsia="Arial Nova" w:hAnsi="Arial Nova" w:cs="Arial Nova"/>
          <w:color w:val="000000" w:themeColor="text1"/>
          <w:sz w:val="44"/>
          <w:szCs w:val="44"/>
        </w:rPr>
      </w:pPr>
    </w:p>
    <w:p w14:paraId="01814C7C" w14:textId="77777777" w:rsidR="00934447" w:rsidRDefault="00934447" w:rsidP="021F216E">
      <w:pPr>
        <w:rPr>
          <w:rFonts w:ascii="Arial Nova" w:eastAsia="Arial Nova" w:hAnsi="Arial Nova" w:cs="Arial Nova"/>
          <w:color w:val="000000" w:themeColor="text1"/>
          <w:sz w:val="44"/>
          <w:szCs w:val="44"/>
        </w:rPr>
      </w:pPr>
    </w:p>
    <w:p w14:paraId="729AD12B" w14:textId="77777777" w:rsidR="00934447" w:rsidRDefault="00934447" w:rsidP="021F216E">
      <w:pPr>
        <w:rPr>
          <w:rFonts w:ascii="Arial Nova" w:eastAsia="Arial Nova" w:hAnsi="Arial Nova" w:cs="Arial Nova"/>
          <w:color w:val="000000" w:themeColor="text1"/>
          <w:sz w:val="44"/>
          <w:szCs w:val="44"/>
        </w:rPr>
      </w:pPr>
    </w:p>
    <w:p w14:paraId="08E96CE8" w14:textId="77777777" w:rsidR="00934447" w:rsidRDefault="00934447" w:rsidP="021F216E">
      <w:pPr>
        <w:rPr>
          <w:rFonts w:ascii="Arial Nova" w:eastAsia="Arial Nova" w:hAnsi="Arial Nova" w:cs="Arial Nova"/>
          <w:color w:val="000000" w:themeColor="text1"/>
          <w:sz w:val="44"/>
          <w:szCs w:val="44"/>
        </w:rPr>
      </w:pPr>
    </w:p>
    <w:p w14:paraId="6E47D454" w14:textId="77777777" w:rsidR="00934447" w:rsidRDefault="00934447" w:rsidP="021F216E">
      <w:pPr>
        <w:rPr>
          <w:rFonts w:ascii="Arial Nova" w:eastAsia="Arial Nova" w:hAnsi="Arial Nova" w:cs="Arial Nova"/>
          <w:color w:val="000000" w:themeColor="text1"/>
          <w:sz w:val="44"/>
          <w:szCs w:val="44"/>
        </w:rPr>
      </w:pPr>
    </w:p>
    <w:p w14:paraId="37B2AE19" w14:textId="77777777" w:rsidR="0044519F" w:rsidRDefault="0044519F" w:rsidP="021F216E">
      <w:pPr>
        <w:rPr>
          <w:rFonts w:ascii="Arial Nova" w:eastAsia="Arial Nova" w:hAnsi="Arial Nova" w:cs="Arial Nova"/>
          <w:color w:val="000000" w:themeColor="text1"/>
          <w:sz w:val="44"/>
          <w:szCs w:val="44"/>
        </w:rPr>
      </w:pPr>
    </w:p>
    <w:p w14:paraId="2BCA736C" w14:textId="44CA176E" w:rsidR="79E626CA" w:rsidRPr="00DC7ABC" w:rsidRDefault="0074551A" w:rsidP="00DC7ABC">
      <w:pPr>
        <w:pStyle w:val="Heading1"/>
        <w:rPr>
          <w:rFonts w:ascii="Arial" w:hAnsi="Arial" w:cs="Arial"/>
          <w:b/>
          <w:bCs/>
          <w:color w:val="auto"/>
          <w:sz w:val="24"/>
          <w:szCs w:val="24"/>
        </w:rPr>
      </w:pPr>
      <w:bookmarkStart w:id="4" w:name="_Toc243845941"/>
      <w:r w:rsidRPr="00DC7ABC">
        <w:rPr>
          <w:rFonts w:ascii="Arial" w:hAnsi="Arial" w:cs="Arial"/>
          <w:b/>
          <w:bCs/>
          <w:color w:val="auto"/>
          <w:sz w:val="24"/>
          <w:szCs w:val="24"/>
        </w:rPr>
        <w:lastRenderedPageBreak/>
        <w:t>Task 5- A L</w:t>
      </w:r>
      <w:r w:rsidR="009C65BD">
        <w:rPr>
          <w:rFonts w:ascii="Arial" w:hAnsi="Arial" w:cs="Arial"/>
          <w:b/>
          <w:bCs/>
          <w:color w:val="auto"/>
          <w:sz w:val="24"/>
          <w:szCs w:val="24"/>
        </w:rPr>
        <w:t>ETTER</w:t>
      </w:r>
      <w:r w:rsidRPr="00DC7ABC">
        <w:rPr>
          <w:rFonts w:ascii="Arial" w:hAnsi="Arial" w:cs="Arial"/>
          <w:b/>
          <w:bCs/>
          <w:color w:val="auto"/>
          <w:sz w:val="24"/>
          <w:szCs w:val="24"/>
        </w:rPr>
        <w:t xml:space="preserve"> to Y</w:t>
      </w:r>
      <w:r w:rsidR="009C65BD">
        <w:rPr>
          <w:rFonts w:ascii="Arial" w:hAnsi="Arial" w:cs="Arial"/>
          <w:b/>
          <w:bCs/>
          <w:color w:val="auto"/>
          <w:sz w:val="24"/>
          <w:szCs w:val="24"/>
        </w:rPr>
        <w:t>OURSELF</w:t>
      </w:r>
      <w:bookmarkEnd w:id="4"/>
    </w:p>
    <w:p w14:paraId="044D31D0" w14:textId="69F13275" w:rsidR="021F216E" w:rsidRPr="00F8732F" w:rsidRDefault="003D2038" w:rsidP="00F8732F">
      <w:pPr>
        <w:spacing w:after="0" w:line="360" w:lineRule="auto"/>
        <w:rPr>
          <w:rFonts w:ascii="Arial" w:eastAsia="Arial Nova" w:hAnsi="Arial" w:cs="Arial"/>
          <w:color w:val="000000" w:themeColor="text1"/>
          <w:sz w:val="22"/>
          <w:szCs w:val="22"/>
        </w:rPr>
      </w:pPr>
      <w:r w:rsidRPr="00F8732F">
        <w:rPr>
          <w:rFonts w:ascii="Arial" w:eastAsia="Arial Nova" w:hAnsi="Arial" w:cs="Arial"/>
          <w:color w:val="000000" w:themeColor="text1"/>
          <w:sz w:val="22"/>
          <w:szCs w:val="22"/>
        </w:rPr>
        <w:t>Think of a time in the past when you may have been experiencing issues or difficulties,</w:t>
      </w:r>
      <w:r w:rsidRPr="00F8732F">
        <w:rPr>
          <w:rFonts w:ascii="Arial" w:hAnsi="Arial" w:cs="Arial"/>
          <w:sz w:val="22"/>
          <w:szCs w:val="22"/>
        </w:rPr>
        <w:t xml:space="preserve"> and a</w:t>
      </w:r>
      <w:r w:rsidRPr="00F8732F">
        <w:rPr>
          <w:rFonts w:ascii="Arial" w:eastAsia="Arial Nova" w:hAnsi="Arial" w:cs="Arial"/>
          <w:color w:val="000000" w:themeColor="text1"/>
          <w:sz w:val="22"/>
          <w:szCs w:val="22"/>
        </w:rPr>
        <w:t xml:space="preserve">fter considering what you have learned in this module about emotional intelligence and resilience write a letter to your younger self </w:t>
      </w:r>
      <w:r w:rsidR="00D17D41" w:rsidRPr="00F8732F">
        <w:rPr>
          <w:rFonts w:ascii="Arial" w:eastAsia="Arial Nova" w:hAnsi="Arial" w:cs="Arial"/>
          <w:color w:val="000000" w:themeColor="text1"/>
          <w:sz w:val="22"/>
          <w:szCs w:val="22"/>
        </w:rPr>
        <w:t>explaining how these attributes were important at that time and perhaps how developing these areas could have been useful (</w:t>
      </w:r>
      <w:r w:rsidR="00304206" w:rsidRPr="00F8732F">
        <w:rPr>
          <w:rFonts w:ascii="Arial" w:eastAsia="Arial Nova" w:hAnsi="Arial" w:cs="Arial"/>
          <w:color w:val="000000" w:themeColor="text1"/>
          <w:sz w:val="22"/>
          <w:szCs w:val="22"/>
        </w:rPr>
        <w:t>30</w:t>
      </w:r>
      <w:r w:rsidR="00D17D41" w:rsidRPr="00F8732F">
        <w:rPr>
          <w:rFonts w:ascii="Arial" w:eastAsia="Arial Nova" w:hAnsi="Arial" w:cs="Arial"/>
          <w:color w:val="000000" w:themeColor="text1"/>
          <w:sz w:val="22"/>
          <w:szCs w:val="22"/>
        </w:rPr>
        <w:t>0 words)</w:t>
      </w:r>
    </w:p>
    <w:p w14:paraId="558A4394" w14:textId="77777777" w:rsidR="00C525C3" w:rsidRDefault="00C525C3" w:rsidP="021F216E">
      <w:pPr>
        <w:spacing w:after="0"/>
        <w:rPr>
          <w:rFonts w:ascii="Arial Nova" w:eastAsia="Arial Nova" w:hAnsi="Arial Nova" w:cs="Arial Nova"/>
          <w:i/>
          <w:iCs/>
          <w:color w:val="000000" w:themeColor="text1"/>
        </w:rPr>
      </w:pPr>
    </w:p>
    <w:p w14:paraId="6041903B" w14:textId="418FAA1D" w:rsidR="000B0913" w:rsidRDefault="000B0913" w:rsidP="00C51BDD">
      <w:pPr>
        <w:spacing w:after="0" w:line="360" w:lineRule="auto"/>
        <w:rPr>
          <w:rFonts w:ascii="Arial" w:eastAsia="Arial Nova" w:hAnsi="Arial" w:cs="Arial"/>
          <w:color w:val="000000" w:themeColor="text1"/>
          <w:sz w:val="22"/>
          <w:szCs w:val="22"/>
        </w:rPr>
      </w:pPr>
      <w:r>
        <w:rPr>
          <w:rFonts w:ascii="Arial" w:eastAsia="Arial Nova" w:hAnsi="Arial" w:cs="Arial"/>
          <w:color w:val="000000" w:themeColor="text1"/>
          <w:sz w:val="22"/>
          <w:szCs w:val="22"/>
        </w:rPr>
        <w:t>Dear Younger Me,</w:t>
      </w:r>
    </w:p>
    <w:p w14:paraId="5CF5657A" w14:textId="77777777" w:rsidR="000B0913" w:rsidRDefault="000B0913" w:rsidP="00C51BDD">
      <w:pPr>
        <w:spacing w:after="0" w:line="360" w:lineRule="auto"/>
        <w:rPr>
          <w:rFonts w:ascii="Arial" w:eastAsia="Arial Nova" w:hAnsi="Arial" w:cs="Arial"/>
          <w:color w:val="000000" w:themeColor="text1"/>
          <w:sz w:val="22"/>
          <w:szCs w:val="22"/>
        </w:rPr>
      </w:pPr>
    </w:p>
    <w:p w14:paraId="63A27557" w14:textId="5064A084" w:rsidR="00C525C3" w:rsidRDefault="00C525C3" w:rsidP="00C51BDD">
      <w:pPr>
        <w:spacing w:after="0" w:line="360" w:lineRule="auto"/>
        <w:rPr>
          <w:rFonts w:ascii="Arial" w:hAnsi="Arial" w:cs="Arial"/>
          <w:sz w:val="22"/>
          <w:szCs w:val="22"/>
        </w:rPr>
      </w:pPr>
      <w:r w:rsidRPr="00C525C3">
        <w:rPr>
          <w:rFonts w:ascii="Arial" w:eastAsia="Arial Nova" w:hAnsi="Arial" w:cs="Arial"/>
          <w:color w:val="000000" w:themeColor="text1"/>
          <w:sz w:val="22"/>
          <w:szCs w:val="22"/>
        </w:rPr>
        <w:t>I remember</w:t>
      </w:r>
      <w:r>
        <w:rPr>
          <w:rFonts w:ascii="Arial" w:eastAsia="Arial Nova" w:hAnsi="Arial" w:cs="Arial"/>
          <w:color w:val="000000" w:themeColor="text1"/>
          <w:sz w:val="22"/>
          <w:szCs w:val="22"/>
        </w:rPr>
        <w:t xml:space="preserve"> how nervous you </w:t>
      </w:r>
      <w:r w:rsidR="000B0913">
        <w:rPr>
          <w:rFonts w:ascii="Arial" w:eastAsia="Arial Nova" w:hAnsi="Arial" w:cs="Arial"/>
          <w:color w:val="000000" w:themeColor="text1"/>
          <w:sz w:val="22"/>
          <w:szCs w:val="22"/>
        </w:rPr>
        <w:t>felt when starting a new job and speaking in front of others. You worried about making mistakes, being judged and not meeting expectations. You lacked confidence in your abilities and often kept your worries to yourself rather than asking others for help.</w:t>
      </w:r>
      <w:r w:rsidR="009B5B78">
        <w:rPr>
          <w:rFonts w:ascii="Arial" w:eastAsia="Arial Nova" w:hAnsi="Arial" w:cs="Arial"/>
          <w:color w:val="000000" w:themeColor="text1"/>
          <w:sz w:val="22"/>
          <w:szCs w:val="22"/>
        </w:rPr>
        <w:t xml:space="preserve"> </w:t>
      </w:r>
      <w:r w:rsidR="009B5B78" w:rsidRPr="009B5B78">
        <w:rPr>
          <w:rFonts w:ascii="Arial" w:hAnsi="Arial" w:cs="Arial"/>
          <w:sz w:val="22"/>
          <w:szCs w:val="22"/>
        </w:rPr>
        <w:t>I want you to understand that experiencing difficulties is a normal part of life, and you do not have to face every challenge alone.</w:t>
      </w:r>
      <w:r w:rsidR="009B5B78">
        <w:rPr>
          <w:rFonts w:ascii="Arial" w:hAnsi="Arial" w:cs="Arial"/>
          <w:sz w:val="22"/>
          <w:szCs w:val="22"/>
        </w:rPr>
        <w:t xml:space="preserve"> </w:t>
      </w:r>
      <w:r w:rsidR="009B5B78" w:rsidRPr="009B5B78">
        <w:rPr>
          <w:rFonts w:ascii="Arial" w:hAnsi="Arial" w:cs="Arial"/>
          <w:sz w:val="22"/>
          <w:szCs w:val="22"/>
        </w:rPr>
        <w:t>Looking back, I realise that developing emotional intelligence and resilience could have helped you manage these challenges more positively.</w:t>
      </w:r>
    </w:p>
    <w:p w14:paraId="3227E640" w14:textId="77777777" w:rsidR="00AD0865" w:rsidRDefault="00AD0865" w:rsidP="00C51BDD">
      <w:pPr>
        <w:spacing w:after="0" w:line="360" w:lineRule="auto"/>
        <w:rPr>
          <w:rFonts w:ascii="Arial" w:hAnsi="Arial" w:cs="Arial"/>
          <w:sz w:val="22"/>
          <w:szCs w:val="22"/>
        </w:rPr>
      </w:pPr>
    </w:p>
    <w:p w14:paraId="158AFB4D" w14:textId="46A13981" w:rsidR="00AD0865" w:rsidRDefault="00AD0865" w:rsidP="00C51BDD">
      <w:pPr>
        <w:spacing w:after="0" w:line="360" w:lineRule="auto"/>
        <w:rPr>
          <w:rFonts w:ascii="Arial" w:hAnsi="Arial" w:cs="Arial"/>
          <w:sz w:val="22"/>
          <w:szCs w:val="22"/>
        </w:rPr>
      </w:pPr>
      <w:r w:rsidRPr="00EA496F">
        <w:rPr>
          <w:rFonts w:ascii="Arial" w:hAnsi="Arial" w:cs="Arial"/>
          <w:sz w:val="22"/>
          <w:szCs w:val="22"/>
        </w:rPr>
        <w:t>Emotional intelligence involves recognising, understanding and managing emotions effectively (Salovey and Grewal, 2005). Developing this skill could have helped you recognise and manage your nervousness when starting a new job or speaking in front of others. Sharing your worries, asking for help and accepting feedback could have helped you build confidence and communicate more effectively.</w:t>
      </w:r>
    </w:p>
    <w:p w14:paraId="010EA7C6" w14:textId="77777777" w:rsidR="00AC7A13" w:rsidRDefault="00AC7A13" w:rsidP="00C51BDD">
      <w:pPr>
        <w:spacing w:after="0" w:line="360" w:lineRule="auto"/>
        <w:rPr>
          <w:rFonts w:ascii="Arial" w:hAnsi="Arial" w:cs="Arial"/>
          <w:sz w:val="22"/>
          <w:szCs w:val="22"/>
        </w:rPr>
      </w:pPr>
    </w:p>
    <w:p w14:paraId="41B76C95" w14:textId="3B79588E" w:rsidR="00AC7A13" w:rsidRDefault="00AC7A13" w:rsidP="00C51BDD">
      <w:pPr>
        <w:spacing w:after="0" w:line="360" w:lineRule="auto"/>
        <w:rPr>
          <w:rFonts w:ascii="Arial" w:hAnsi="Arial" w:cs="Arial"/>
          <w:sz w:val="22"/>
          <w:szCs w:val="22"/>
        </w:rPr>
      </w:pPr>
      <w:r w:rsidRPr="002733F2">
        <w:rPr>
          <w:rFonts w:ascii="Arial" w:hAnsi="Arial" w:cs="Arial"/>
          <w:sz w:val="22"/>
          <w:szCs w:val="22"/>
        </w:rPr>
        <w:t xml:space="preserve">Resilience would also have helped you cope with unfamiliar situations, manage your nervousness and learn from difficult experiences. Skills for Care (2016) explains that resilience can be developed through self-awareness, positive thinking, problem-solving and seeking support when needed. Rather than allowing the fear of making mistakes to hold you back, you could have viewed each experience as a learning opportunity. </w:t>
      </w:r>
      <w:r w:rsidR="000F53C6" w:rsidRPr="002733F2">
        <w:rPr>
          <w:rFonts w:ascii="Arial" w:hAnsi="Arial" w:cs="Arial"/>
          <w:sz w:val="22"/>
          <w:szCs w:val="22"/>
        </w:rPr>
        <w:t>Practi</w:t>
      </w:r>
      <w:r w:rsidR="005F7A64">
        <w:rPr>
          <w:rFonts w:ascii="Arial" w:hAnsi="Arial" w:cs="Arial"/>
          <w:sz w:val="22"/>
          <w:szCs w:val="22"/>
        </w:rPr>
        <w:t>s</w:t>
      </w:r>
      <w:r w:rsidR="000F53C6" w:rsidRPr="002733F2">
        <w:rPr>
          <w:rFonts w:ascii="Arial" w:hAnsi="Arial" w:cs="Arial"/>
          <w:sz w:val="22"/>
          <w:szCs w:val="22"/>
        </w:rPr>
        <w:t>ing</w:t>
      </w:r>
      <w:r w:rsidRPr="002733F2">
        <w:rPr>
          <w:rFonts w:ascii="Arial" w:hAnsi="Arial" w:cs="Arial"/>
          <w:sz w:val="22"/>
          <w:szCs w:val="22"/>
        </w:rPr>
        <w:t xml:space="preserve">, </w:t>
      </w:r>
      <w:r w:rsidR="005F7A64">
        <w:rPr>
          <w:rFonts w:ascii="Arial" w:hAnsi="Arial" w:cs="Arial"/>
          <w:sz w:val="22"/>
          <w:szCs w:val="22"/>
        </w:rPr>
        <w:t xml:space="preserve">learning from </w:t>
      </w:r>
      <w:r w:rsidR="005F7A64" w:rsidRPr="002733F2">
        <w:rPr>
          <w:rFonts w:ascii="Arial" w:hAnsi="Arial" w:cs="Arial"/>
          <w:sz w:val="22"/>
          <w:szCs w:val="22"/>
        </w:rPr>
        <w:t>feedback</w:t>
      </w:r>
      <w:r w:rsidRPr="002733F2">
        <w:rPr>
          <w:rFonts w:ascii="Arial" w:hAnsi="Arial" w:cs="Arial"/>
          <w:sz w:val="22"/>
          <w:szCs w:val="22"/>
        </w:rPr>
        <w:t xml:space="preserve"> and asking colleagues for support could have helped you feel more confident in your new job</w:t>
      </w:r>
      <w:r>
        <w:rPr>
          <w:rFonts w:ascii="Arial" w:hAnsi="Arial" w:cs="Arial"/>
          <w:sz w:val="22"/>
          <w:szCs w:val="22"/>
        </w:rPr>
        <w:t>.</w:t>
      </w:r>
    </w:p>
    <w:p w14:paraId="22FFC30A" w14:textId="77777777" w:rsidR="00C51BDD" w:rsidRPr="00A26FAB" w:rsidRDefault="00C51BDD" w:rsidP="00AC7A13">
      <w:pPr>
        <w:spacing w:after="0" w:line="360" w:lineRule="auto"/>
        <w:rPr>
          <w:rFonts w:ascii="Arial" w:hAnsi="Arial" w:cs="Arial"/>
          <w:sz w:val="22"/>
          <w:szCs w:val="22"/>
        </w:rPr>
      </w:pPr>
    </w:p>
    <w:p w14:paraId="03C8998D" w14:textId="5236FE35" w:rsidR="00AC7A13" w:rsidRPr="00A26FAB" w:rsidRDefault="00450C26" w:rsidP="00AD0865">
      <w:pPr>
        <w:spacing w:after="0" w:line="360" w:lineRule="auto"/>
        <w:rPr>
          <w:rFonts w:ascii="Arial" w:hAnsi="Arial" w:cs="Arial"/>
          <w:sz w:val="22"/>
          <w:szCs w:val="22"/>
        </w:rPr>
      </w:pPr>
      <w:r>
        <w:rPr>
          <w:rFonts w:ascii="Arial" w:hAnsi="Arial" w:cs="Arial"/>
          <w:sz w:val="22"/>
          <w:szCs w:val="22"/>
        </w:rPr>
        <w:t xml:space="preserve">Most importantly, remember that you do not need to be perfect to succeed. </w:t>
      </w:r>
      <w:r w:rsidRPr="00192040">
        <w:rPr>
          <w:rFonts w:ascii="Arial" w:hAnsi="Arial" w:cs="Arial"/>
          <w:sz w:val="22"/>
          <w:szCs w:val="22"/>
        </w:rPr>
        <w:t>Give yourself time to learn, share your worries and believe in your abilities. Be patient and recognise your progress, even when it feels small.</w:t>
      </w:r>
      <w:r>
        <w:rPr>
          <w:rFonts w:ascii="Arial" w:hAnsi="Arial" w:cs="Arial"/>
          <w:sz w:val="22"/>
          <w:szCs w:val="22"/>
        </w:rPr>
        <w:t xml:space="preserve"> </w:t>
      </w:r>
    </w:p>
    <w:p w14:paraId="06696D19" w14:textId="77777777" w:rsidR="00AD0865" w:rsidRDefault="00AD0865" w:rsidP="000B0913">
      <w:pPr>
        <w:spacing w:after="0" w:line="360" w:lineRule="auto"/>
        <w:rPr>
          <w:rFonts w:ascii="Arial" w:hAnsi="Arial" w:cs="Arial"/>
          <w:sz w:val="22"/>
          <w:szCs w:val="22"/>
        </w:rPr>
      </w:pPr>
    </w:p>
    <w:p w14:paraId="37CD0B6D" w14:textId="58B2100B" w:rsidR="003B5BB0" w:rsidRDefault="003B5BB0" w:rsidP="003B5BB0">
      <w:pPr>
        <w:spacing w:after="0" w:line="360" w:lineRule="auto"/>
        <w:rPr>
          <w:rFonts w:ascii="Arial" w:hAnsi="Arial" w:cs="Arial"/>
          <w:sz w:val="22"/>
          <w:szCs w:val="22"/>
        </w:rPr>
      </w:pPr>
      <w:r w:rsidRPr="00192040">
        <w:rPr>
          <w:rFonts w:ascii="Arial" w:hAnsi="Arial" w:cs="Arial"/>
          <w:sz w:val="22"/>
          <w:szCs w:val="22"/>
        </w:rPr>
        <w:lastRenderedPageBreak/>
        <w:t>Keep building your emotional intelligence and resilience to face challenges, grow in confidence and develop personally and professionally.</w:t>
      </w:r>
    </w:p>
    <w:p w14:paraId="21764492" w14:textId="77777777" w:rsidR="003B5BB0" w:rsidRDefault="003B5BB0" w:rsidP="003B5BB0">
      <w:pPr>
        <w:spacing w:after="0" w:line="360" w:lineRule="auto"/>
        <w:rPr>
          <w:rFonts w:ascii="Arial" w:hAnsi="Arial" w:cs="Arial"/>
          <w:sz w:val="22"/>
          <w:szCs w:val="22"/>
        </w:rPr>
      </w:pPr>
    </w:p>
    <w:p w14:paraId="28D39D4D" w14:textId="642FEAC3" w:rsidR="00450C26" w:rsidRDefault="00450C26" w:rsidP="00450C26">
      <w:pPr>
        <w:spacing w:line="360" w:lineRule="auto"/>
        <w:rPr>
          <w:rFonts w:ascii="Arial" w:hAnsi="Arial" w:cs="Arial"/>
          <w:sz w:val="22"/>
          <w:szCs w:val="22"/>
        </w:rPr>
      </w:pPr>
      <w:r>
        <w:rPr>
          <w:rFonts w:ascii="Arial" w:hAnsi="Arial" w:cs="Arial"/>
          <w:sz w:val="22"/>
          <w:szCs w:val="22"/>
        </w:rPr>
        <w:t>With kindness and encouragement,</w:t>
      </w:r>
    </w:p>
    <w:p w14:paraId="5A1FAA7D" w14:textId="68EDB0C4" w:rsidR="00450C26" w:rsidRPr="00450C26" w:rsidRDefault="00450C26" w:rsidP="00450C26">
      <w:pPr>
        <w:spacing w:line="360" w:lineRule="auto"/>
        <w:rPr>
          <w:rFonts w:ascii="Arial" w:hAnsi="Arial" w:cs="Arial"/>
          <w:sz w:val="22"/>
          <w:szCs w:val="22"/>
        </w:rPr>
      </w:pPr>
      <w:r>
        <w:rPr>
          <w:rFonts w:ascii="Arial" w:hAnsi="Arial" w:cs="Arial"/>
          <w:sz w:val="22"/>
          <w:szCs w:val="22"/>
        </w:rPr>
        <w:t>Your older self</w:t>
      </w:r>
    </w:p>
    <w:p w14:paraId="534D732B" w14:textId="77777777" w:rsidR="00450C26" w:rsidRDefault="00450C26" w:rsidP="000B0913">
      <w:pPr>
        <w:spacing w:after="0" w:line="360" w:lineRule="auto"/>
        <w:rPr>
          <w:rFonts w:ascii="Arial" w:hAnsi="Arial" w:cs="Arial"/>
          <w:sz w:val="22"/>
          <w:szCs w:val="22"/>
        </w:rPr>
      </w:pPr>
    </w:p>
    <w:p w14:paraId="70F17486" w14:textId="77777777" w:rsidR="00727830" w:rsidRPr="009B5B78" w:rsidRDefault="00727830" w:rsidP="000B0913">
      <w:pPr>
        <w:spacing w:after="0" w:line="360" w:lineRule="auto"/>
        <w:rPr>
          <w:rFonts w:ascii="Arial" w:eastAsia="Arial Nova" w:hAnsi="Arial" w:cs="Arial"/>
          <w:color w:val="000000" w:themeColor="text1"/>
          <w:sz w:val="22"/>
          <w:szCs w:val="22"/>
        </w:rPr>
      </w:pPr>
    </w:p>
    <w:p w14:paraId="23417326" w14:textId="77777777" w:rsidR="0074551A" w:rsidRDefault="0074551A" w:rsidP="021F216E">
      <w:pPr>
        <w:spacing w:after="0"/>
        <w:rPr>
          <w:rFonts w:ascii="Arial Nova" w:eastAsia="Arial Nova" w:hAnsi="Arial Nova" w:cs="Arial Nova"/>
          <w:i/>
          <w:iCs/>
          <w:color w:val="000000" w:themeColor="text1"/>
        </w:rPr>
      </w:pPr>
    </w:p>
    <w:p w14:paraId="7C58E8EF" w14:textId="77777777" w:rsidR="0074551A" w:rsidRDefault="0074551A" w:rsidP="021F216E">
      <w:pPr>
        <w:spacing w:after="0"/>
        <w:rPr>
          <w:rFonts w:ascii="Arial Nova" w:eastAsia="Arial Nova" w:hAnsi="Arial Nova" w:cs="Arial Nova"/>
          <w:i/>
          <w:iCs/>
          <w:color w:val="000000" w:themeColor="text1"/>
        </w:rPr>
      </w:pPr>
    </w:p>
    <w:p w14:paraId="197E20EE" w14:textId="77777777" w:rsidR="0074551A" w:rsidRDefault="0074551A" w:rsidP="021F216E">
      <w:pPr>
        <w:spacing w:after="0"/>
        <w:rPr>
          <w:rFonts w:ascii="Arial Nova" w:eastAsia="Arial Nova" w:hAnsi="Arial Nova" w:cs="Arial Nova"/>
          <w:i/>
          <w:iCs/>
          <w:color w:val="000000" w:themeColor="text1"/>
        </w:rPr>
      </w:pPr>
    </w:p>
    <w:p w14:paraId="2ABEF74B" w14:textId="77777777" w:rsidR="0074551A" w:rsidRDefault="0074551A" w:rsidP="021F216E">
      <w:pPr>
        <w:spacing w:after="0"/>
        <w:rPr>
          <w:rFonts w:ascii="Arial Nova" w:eastAsia="Arial Nova" w:hAnsi="Arial Nova" w:cs="Arial Nova"/>
          <w:i/>
          <w:iCs/>
          <w:color w:val="000000" w:themeColor="text1"/>
        </w:rPr>
      </w:pPr>
    </w:p>
    <w:p w14:paraId="58A588C5" w14:textId="77777777" w:rsidR="0074551A" w:rsidRDefault="0074551A" w:rsidP="021F216E">
      <w:pPr>
        <w:spacing w:after="0"/>
        <w:rPr>
          <w:rFonts w:ascii="Arial Nova" w:eastAsia="Arial Nova" w:hAnsi="Arial Nova" w:cs="Arial Nova"/>
          <w:i/>
          <w:iCs/>
          <w:color w:val="000000" w:themeColor="text1"/>
        </w:rPr>
      </w:pPr>
    </w:p>
    <w:p w14:paraId="0DCF11DE" w14:textId="77777777" w:rsidR="0074551A" w:rsidRDefault="0074551A" w:rsidP="021F216E">
      <w:pPr>
        <w:spacing w:after="0"/>
        <w:rPr>
          <w:rFonts w:ascii="Arial Nova" w:eastAsia="Arial Nova" w:hAnsi="Arial Nova" w:cs="Arial Nova"/>
          <w:i/>
          <w:iCs/>
          <w:color w:val="000000" w:themeColor="text1"/>
        </w:rPr>
      </w:pPr>
    </w:p>
    <w:p w14:paraId="333D53BB" w14:textId="77777777" w:rsidR="0074551A" w:rsidRDefault="0074551A" w:rsidP="021F216E">
      <w:pPr>
        <w:spacing w:after="0"/>
        <w:rPr>
          <w:rFonts w:ascii="Arial Nova" w:eastAsia="Arial Nova" w:hAnsi="Arial Nova" w:cs="Arial Nova"/>
          <w:i/>
          <w:iCs/>
          <w:color w:val="000000" w:themeColor="text1"/>
        </w:rPr>
      </w:pPr>
    </w:p>
    <w:p w14:paraId="75AACCB5" w14:textId="77777777" w:rsidR="0074551A" w:rsidRDefault="0074551A" w:rsidP="021F216E">
      <w:pPr>
        <w:spacing w:after="0"/>
        <w:rPr>
          <w:rFonts w:ascii="Arial Nova" w:eastAsia="Arial Nova" w:hAnsi="Arial Nova" w:cs="Arial Nova"/>
          <w:i/>
          <w:iCs/>
          <w:color w:val="000000" w:themeColor="text1"/>
        </w:rPr>
      </w:pPr>
    </w:p>
    <w:p w14:paraId="1A23D9A3" w14:textId="77777777" w:rsidR="0074551A" w:rsidRDefault="0074551A" w:rsidP="021F216E">
      <w:pPr>
        <w:spacing w:after="0"/>
        <w:rPr>
          <w:rFonts w:ascii="Arial Nova" w:eastAsia="Arial Nova" w:hAnsi="Arial Nova" w:cs="Arial Nova"/>
          <w:i/>
          <w:iCs/>
          <w:color w:val="000000" w:themeColor="text1"/>
        </w:rPr>
      </w:pPr>
    </w:p>
    <w:p w14:paraId="608D2426" w14:textId="77777777" w:rsidR="0074551A" w:rsidRDefault="0074551A" w:rsidP="021F216E">
      <w:pPr>
        <w:spacing w:after="0"/>
        <w:rPr>
          <w:rFonts w:ascii="Arial Nova" w:eastAsia="Arial Nova" w:hAnsi="Arial Nova" w:cs="Arial Nova"/>
          <w:i/>
          <w:iCs/>
          <w:color w:val="000000" w:themeColor="text1"/>
        </w:rPr>
      </w:pPr>
    </w:p>
    <w:p w14:paraId="13E8A094" w14:textId="77777777" w:rsidR="0074551A" w:rsidRDefault="0074551A" w:rsidP="021F216E">
      <w:pPr>
        <w:spacing w:after="0"/>
        <w:rPr>
          <w:rFonts w:ascii="Arial Nova" w:eastAsia="Arial Nova" w:hAnsi="Arial Nova" w:cs="Arial Nova"/>
          <w:i/>
          <w:iCs/>
          <w:color w:val="000000" w:themeColor="text1"/>
        </w:rPr>
      </w:pPr>
    </w:p>
    <w:p w14:paraId="6277CA02" w14:textId="77777777" w:rsidR="0074551A" w:rsidRDefault="0074551A" w:rsidP="021F216E">
      <w:pPr>
        <w:spacing w:after="0"/>
        <w:rPr>
          <w:rFonts w:ascii="Arial Nova" w:eastAsia="Arial Nova" w:hAnsi="Arial Nova" w:cs="Arial Nova"/>
          <w:i/>
          <w:iCs/>
          <w:color w:val="000000" w:themeColor="text1"/>
        </w:rPr>
      </w:pPr>
    </w:p>
    <w:p w14:paraId="5877F773" w14:textId="77777777" w:rsidR="0074551A" w:rsidRDefault="0074551A" w:rsidP="021F216E">
      <w:pPr>
        <w:spacing w:after="0"/>
        <w:rPr>
          <w:rFonts w:ascii="Arial Nova" w:eastAsia="Arial Nova" w:hAnsi="Arial Nova" w:cs="Arial Nova"/>
          <w:i/>
          <w:iCs/>
          <w:color w:val="000000" w:themeColor="text1"/>
        </w:rPr>
      </w:pPr>
    </w:p>
    <w:p w14:paraId="3FFDA991" w14:textId="77777777" w:rsidR="0074551A" w:rsidRDefault="0074551A" w:rsidP="021F216E">
      <w:pPr>
        <w:spacing w:after="0"/>
        <w:rPr>
          <w:rFonts w:ascii="Arial Nova" w:eastAsia="Arial Nova" w:hAnsi="Arial Nova" w:cs="Arial Nova"/>
          <w:i/>
          <w:iCs/>
          <w:color w:val="000000" w:themeColor="text1"/>
        </w:rPr>
      </w:pPr>
    </w:p>
    <w:p w14:paraId="32A5997D" w14:textId="77777777" w:rsidR="0074551A" w:rsidRDefault="0074551A" w:rsidP="021F216E">
      <w:pPr>
        <w:spacing w:after="0"/>
        <w:rPr>
          <w:rFonts w:ascii="Arial Nova" w:eastAsia="Arial Nova" w:hAnsi="Arial Nova" w:cs="Arial Nova"/>
          <w:i/>
          <w:iCs/>
          <w:color w:val="000000" w:themeColor="text1"/>
        </w:rPr>
      </w:pPr>
    </w:p>
    <w:p w14:paraId="52B8F5A6" w14:textId="77777777" w:rsidR="0074551A" w:rsidRDefault="0074551A" w:rsidP="021F216E">
      <w:pPr>
        <w:spacing w:after="0"/>
        <w:rPr>
          <w:rFonts w:ascii="Arial Nova" w:eastAsia="Arial Nova" w:hAnsi="Arial Nova" w:cs="Arial Nova"/>
          <w:i/>
          <w:iCs/>
          <w:color w:val="000000" w:themeColor="text1"/>
        </w:rPr>
      </w:pPr>
    </w:p>
    <w:p w14:paraId="5AE86E52" w14:textId="77777777" w:rsidR="0074551A" w:rsidRDefault="0074551A" w:rsidP="021F216E">
      <w:pPr>
        <w:spacing w:after="0"/>
        <w:rPr>
          <w:rFonts w:ascii="Arial Nova" w:eastAsia="Arial Nova" w:hAnsi="Arial Nova" w:cs="Arial Nova"/>
          <w:i/>
          <w:iCs/>
          <w:color w:val="000000" w:themeColor="text1"/>
        </w:rPr>
      </w:pPr>
    </w:p>
    <w:p w14:paraId="3B29FBC8" w14:textId="77777777" w:rsidR="0074551A" w:rsidRDefault="0074551A" w:rsidP="021F216E">
      <w:pPr>
        <w:spacing w:after="0"/>
        <w:rPr>
          <w:rFonts w:ascii="Arial Nova" w:eastAsia="Arial Nova" w:hAnsi="Arial Nova" w:cs="Arial Nova"/>
          <w:i/>
          <w:iCs/>
          <w:color w:val="000000" w:themeColor="text1"/>
        </w:rPr>
      </w:pPr>
    </w:p>
    <w:p w14:paraId="09731597" w14:textId="77777777" w:rsidR="0074551A" w:rsidRDefault="0074551A" w:rsidP="021F216E">
      <w:pPr>
        <w:spacing w:after="0"/>
        <w:rPr>
          <w:rFonts w:ascii="Arial Nova" w:eastAsia="Arial Nova" w:hAnsi="Arial Nova" w:cs="Arial Nova"/>
          <w:i/>
          <w:iCs/>
          <w:color w:val="000000" w:themeColor="text1"/>
        </w:rPr>
      </w:pPr>
    </w:p>
    <w:p w14:paraId="4573EAD2" w14:textId="77777777" w:rsidR="0074551A" w:rsidRDefault="0074551A" w:rsidP="021F216E">
      <w:pPr>
        <w:spacing w:after="0"/>
        <w:rPr>
          <w:rFonts w:ascii="Arial Nova" w:eastAsia="Arial Nova" w:hAnsi="Arial Nova" w:cs="Arial Nova"/>
          <w:i/>
          <w:iCs/>
          <w:color w:val="000000" w:themeColor="text1"/>
        </w:rPr>
      </w:pPr>
    </w:p>
    <w:p w14:paraId="42DF67D9" w14:textId="77777777" w:rsidR="0074551A" w:rsidRDefault="0074551A" w:rsidP="021F216E">
      <w:pPr>
        <w:spacing w:after="0"/>
        <w:rPr>
          <w:rFonts w:ascii="Arial Nova" w:eastAsia="Arial Nova" w:hAnsi="Arial Nova" w:cs="Arial Nova"/>
          <w:i/>
          <w:iCs/>
          <w:color w:val="000000" w:themeColor="text1"/>
        </w:rPr>
      </w:pPr>
    </w:p>
    <w:p w14:paraId="7D84BA1F" w14:textId="77777777" w:rsidR="0074551A" w:rsidRDefault="0074551A" w:rsidP="021F216E">
      <w:pPr>
        <w:spacing w:after="0"/>
        <w:rPr>
          <w:rFonts w:ascii="Arial Nova" w:eastAsia="Arial Nova" w:hAnsi="Arial Nova" w:cs="Arial Nova"/>
          <w:i/>
          <w:iCs/>
          <w:color w:val="000000" w:themeColor="text1"/>
        </w:rPr>
      </w:pPr>
    </w:p>
    <w:p w14:paraId="5FD85E9D" w14:textId="77777777" w:rsidR="0074551A" w:rsidRDefault="0074551A" w:rsidP="021F216E">
      <w:pPr>
        <w:spacing w:after="0"/>
        <w:rPr>
          <w:rFonts w:ascii="Arial Nova" w:eastAsia="Arial Nova" w:hAnsi="Arial Nova" w:cs="Arial Nova"/>
          <w:i/>
          <w:iCs/>
          <w:color w:val="000000" w:themeColor="text1"/>
        </w:rPr>
      </w:pPr>
    </w:p>
    <w:p w14:paraId="0017D817" w14:textId="77777777" w:rsidR="0074551A" w:rsidRDefault="0074551A" w:rsidP="021F216E">
      <w:pPr>
        <w:spacing w:after="0"/>
        <w:rPr>
          <w:rFonts w:ascii="Arial Nova" w:eastAsia="Arial Nova" w:hAnsi="Arial Nova" w:cs="Arial Nova"/>
          <w:i/>
          <w:iCs/>
          <w:color w:val="000000" w:themeColor="text1"/>
        </w:rPr>
      </w:pPr>
    </w:p>
    <w:p w14:paraId="2C31551D" w14:textId="77777777" w:rsidR="0074551A" w:rsidRDefault="0074551A" w:rsidP="021F216E">
      <w:pPr>
        <w:spacing w:after="0"/>
        <w:rPr>
          <w:rFonts w:ascii="Arial Nova" w:eastAsia="Arial Nova" w:hAnsi="Arial Nova" w:cs="Arial Nova"/>
          <w:i/>
          <w:iCs/>
          <w:color w:val="000000" w:themeColor="text1"/>
        </w:rPr>
      </w:pPr>
    </w:p>
    <w:p w14:paraId="0312EBCA" w14:textId="77777777" w:rsidR="0074551A" w:rsidRDefault="0074551A" w:rsidP="021F216E">
      <w:pPr>
        <w:spacing w:after="0"/>
        <w:rPr>
          <w:rFonts w:ascii="Arial Nova" w:eastAsia="Arial Nova" w:hAnsi="Arial Nova" w:cs="Arial Nova"/>
          <w:i/>
          <w:iCs/>
          <w:color w:val="000000" w:themeColor="text1"/>
        </w:rPr>
      </w:pPr>
    </w:p>
    <w:p w14:paraId="1149A0B8" w14:textId="77777777" w:rsidR="0074551A" w:rsidRDefault="0074551A" w:rsidP="021F216E">
      <w:pPr>
        <w:spacing w:after="0"/>
        <w:rPr>
          <w:rFonts w:ascii="Arial Nova" w:eastAsia="Arial Nova" w:hAnsi="Arial Nova" w:cs="Arial Nova"/>
          <w:i/>
          <w:iCs/>
          <w:color w:val="000000" w:themeColor="text1"/>
        </w:rPr>
      </w:pPr>
    </w:p>
    <w:p w14:paraId="0514B466" w14:textId="77777777" w:rsidR="0074551A" w:rsidRDefault="0074551A" w:rsidP="021F216E">
      <w:pPr>
        <w:spacing w:after="0"/>
        <w:rPr>
          <w:rFonts w:ascii="Arial Nova" w:eastAsia="Arial Nova" w:hAnsi="Arial Nova" w:cs="Arial Nova"/>
        </w:rPr>
      </w:pPr>
    </w:p>
    <w:p w14:paraId="23AACAAF" w14:textId="77777777" w:rsidR="00CC4F0B" w:rsidRDefault="00CC4F0B" w:rsidP="00D17D41">
      <w:pPr>
        <w:rPr>
          <w:rFonts w:ascii="Arial Nova" w:eastAsia="Arial Nova" w:hAnsi="Arial Nova" w:cs="Arial Nova"/>
          <w:i/>
          <w:iCs/>
          <w:color w:val="000000" w:themeColor="text1"/>
        </w:rPr>
      </w:pPr>
    </w:p>
    <w:p w14:paraId="4CAA0AF5" w14:textId="0D2C3276" w:rsidR="00DC7ABC" w:rsidRPr="00DC7ABC" w:rsidRDefault="0074551A" w:rsidP="00DC7ABC">
      <w:pPr>
        <w:pStyle w:val="Heading1"/>
        <w:rPr>
          <w:rFonts w:ascii="Arial" w:hAnsi="Arial" w:cs="Arial"/>
          <w:b/>
          <w:bCs/>
          <w:color w:val="auto"/>
          <w:sz w:val="24"/>
          <w:szCs w:val="24"/>
        </w:rPr>
      </w:pPr>
      <w:bookmarkStart w:id="5" w:name="_Toc243845942"/>
      <w:r w:rsidRPr="00DC7ABC">
        <w:rPr>
          <w:rFonts w:ascii="Arial" w:hAnsi="Arial" w:cs="Arial"/>
          <w:b/>
          <w:bCs/>
          <w:color w:val="auto"/>
          <w:sz w:val="24"/>
          <w:szCs w:val="24"/>
        </w:rPr>
        <w:lastRenderedPageBreak/>
        <w:t>Task 6- GANTT C</w:t>
      </w:r>
      <w:r w:rsidR="009C65BD">
        <w:rPr>
          <w:rFonts w:ascii="Arial" w:hAnsi="Arial" w:cs="Arial"/>
          <w:b/>
          <w:bCs/>
          <w:color w:val="auto"/>
          <w:sz w:val="24"/>
          <w:szCs w:val="24"/>
        </w:rPr>
        <w:t>HART</w:t>
      </w:r>
      <w:bookmarkEnd w:id="5"/>
      <w:r w:rsidR="00D17D41" w:rsidRPr="00DC7ABC">
        <w:rPr>
          <w:rFonts w:ascii="Arial" w:hAnsi="Arial" w:cs="Arial"/>
          <w:b/>
          <w:bCs/>
          <w:color w:val="auto"/>
          <w:sz w:val="24"/>
          <w:szCs w:val="24"/>
        </w:rPr>
        <w:t xml:space="preserve"> </w:t>
      </w:r>
    </w:p>
    <w:p w14:paraId="405FAE50" w14:textId="3B6FD779" w:rsidR="00D17D41" w:rsidRPr="00DC7ABC" w:rsidRDefault="00D17D41" w:rsidP="00D17D41">
      <w:pPr>
        <w:rPr>
          <w:rFonts w:ascii="Arial" w:eastAsia="Arial Nova" w:hAnsi="Arial" w:cs="Arial"/>
          <w:i/>
          <w:iCs/>
          <w:color w:val="FF0000"/>
        </w:rPr>
      </w:pPr>
      <w:r w:rsidRPr="00DC7ABC">
        <w:rPr>
          <w:rFonts w:ascii="Arial" w:eastAsia="Arial Nova" w:hAnsi="Arial" w:cs="Arial"/>
          <w:b/>
          <w:bCs/>
          <w:color w:val="000000" w:themeColor="text1"/>
        </w:rPr>
        <w:t>(200 words equivalent</w:t>
      </w:r>
      <w:r w:rsidRPr="00DC7ABC">
        <w:rPr>
          <w:rFonts w:ascii="Arial" w:eastAsia="Arial Nova" w:hAnsi="Arial" w:cs="Arial"/>
          <w:color w:val="000000" w:themeColor="text1"/>
        </w:rPr>
        <w:t>)</w:t>
      </w:r>
    </w:p>
    <w:p w14:paraId="2056293E" w14:textId="16205066" w:rsidR="021F216E" w:rsidRPr="00F75F2E" w:rsidRDefault="00D17D41" w:rsidP="00F75F2E">
      <w:pPr>
        <w:spacing w:line="360" w:lineRule="auto"/>
        <w:rPr>
          <w:rFonts w:ascii="Arial" w:eastAsia="Arial Nova" w:hAnsi="Arial" w:cs="Arial"/>
          <w:sz w:val="22"/>
          <w:szCs w:val="22"/>
        </w:rPr>
      </w:pPr>
      <w:r w:rsidRPr="00F75F2E">
        <w:rPr>
          <w:rFonts w:ascii="Arial" w:eastAsia="Arial Nova" w:hAnsi="Arial" w:cs="Arial"/>
          <w:sz w:val="22"/>
          <w:szCs w:val="22"/>
        </w:rPr>
        <w:t xml:space="preserve">Compile a Gantt chart which illustrates the tasks you </w:t>
      </w:r>
      <w:r w:rsidR="000B7780" w:rsidRPr="00F75F2E">
        <w:rPr>
          <w:rFonts w:ascii="Arial" w:eastAsia="Arial Nova" w:hAnsi="Arial" w:cs="Arial"/>
          <w:sz w:val="22"/>
          <w:szCs w:val="22"/>
        </w:rPr>
        <w:t>must</w:t>
      </w:r>
      <w:r w:rsidRPr="00F75F2E">
        <w:rPr>
          <w:rFonts w:ascii="Arial" w:eastAsia="Arial Nova" w:hAnsi="Arial" w:cs="Arial"/>
          <w:sz w:val="22"/>
          <w:szCs w:val="22"/>
        </w:rPr>
        <w:t xml:space="preserve"> complete to achieve your future employment goals</w:t>
      </w:r>
    </w:p>
    <w:p w14:paraId="5BEFEFCC" w14:textId="5AA1D535" w:rsidR="00EC5EF6" w:rsidRPr="00EC5EF6" w:rsidRDefault="0005086E" w:rsidP="00D17D41">
      <w:pPr>
        <w:rPr>
          <w:rFonts w:ascii="Arial" w:eastAsia="Arial Nova" w:hAnsi="Arial" w:cs="Arial"/>
          <w:b/>
          <w:bCs/>
          <w:color w:val="FF0000"/>
          <w:sz w:val="22"/>
          <w:szCs w:val="22"/>
        </w:rPr>
      </w:pPr>
      <w:r>
        <w:rPr>
          <w:rFonts w:ascii="Arial" w:eastAsia="Arial Nova" w:hAnsi="Arial" w:cs="Arial"/>
          <w:b/>
          <w:bCs/>
          <w:sz w:val="22"/>
          <w:szCs w:val="22"/>
        </w:rPr>
        <w:t xml:space="preserve">CAREER DEVELOPMENT </w:t>
      </w:r>
      <w:r w:rsidR="00EC5EF6" w:rsidRPr="00EC5EF6">
        <w:rPr>
          <w:rFonts w:ascii="Arial" w:eastAsia="Arial Nova" w:hAnsi="Arial" w:cs="Arial"/>
          <w:b/>
          <w:bCs/>
          <w:sz w:val="22"/>
          <w:szCs w:val="22"/>
        </w:rPr>
        <w:t>GANTT C</w:t>
      </w:r>
      <w:r w:rsidR="004D24FE">
        <w:rPr>
          <w:rFonts w:ascii="Arial" w:eastAsia="Arial Nova" w:hAnsi="Arial" w:cs="Arial"/>
          <w:b/>
          <w:bCs/>
          <w:sz w:val="22"/>
          <w:szCs w:val="22"/>
        </w:rPr>
        <w:t>HART</w:t>
      </w:r>
    </w:p>
    <w:p w14:paraId="0D0443BA" w14:textId="1C86F6AB" w:rsidR="021F216E" w:rsidRPr="008F29AF" w:rsidRDefault="00761F69" w:rsidP="008F29AF">
      <w:pPr>
        <w:spacing w:line="360" w:lineRule="auto"/>
        <w:rPr>
          <w:rFonts w:ascii="Arial" w:eastAsia="Arial Nova" w:hAnsi="Arial" w:cs="Arial"/>
          <w:sz w:val="22"/>
          <w:szCs w:val="22"/>
        </w:rPr>
      </w:pPr>
      <w:r w:rsidRPr="008F29AF">
        <w:rPr>
          <w:rFonts w:ascii="Arial" w:eastAsia="Arial Nova" w:hAnsi="Arial" w:cs="Arial"/>
          <w:sz w:val="22"/>
          <w:szCs w:val="22"/>
        </w:rPr>
        <w:t>My goal is to become a Healthcare Assistant in the UK. This Gantt Chart outlines the tasks, timeframes and dependencies required to achieve my</w:t>
      </w:r>
      <w:r w:rsidR="006908C1">
        <w:rPr>
          <w:rFonts w:ascii="Arial" w:eastAsia="Arial Nova" w:hAnsi="Arial" w:cs="Arial"/>
          <w:sz w:val="22"/>
          <w:szCs w:val="22"/>
        </w:rPr>
        <w:t xml:space="preserve"> future</w:t>
      </w:r>
      <w:r w:rsidRPr="008F29AF">
        <w:rPr>
          <w:rFonts w:ascii="Arial" w:eastAsia="Arial Nova" w:hAnsi="Arial" w:cs="Arial"/>
          <w:sz w:val="22"/>
          <w:szCs w:val="22"/>
        </w:rPr>
        <w:t xml:space="preserve"> employment goal</w:t>
      </w:r>
      <w:r w:rsidR="006908C1">
        <w:rPr>
          <w:rFonts w:ascii="Arial" w:eastAsia="Arial Nova" w:hAnsi="Arial" w:cs="Arial"/>
          <w:sz w:val="22"/>
          <w:szCs w:val="22"/>
        </w:rPr>
        <w:t>.</w:t>
      </w:r>
    </w:p>
    <w:p w14:paraId="4ED3B175" w14:textId="7A7DBF60" w:rsidR="00761F69" w:rsidRPr="008F29AF" w:rsidRDefault="00761F69" w:rsidP="008F29AF">
      <w:pPr>
        <w:spacing w:line="360" w:lineRule="auto"/>
        <w:rPr>
          <w:rFonts w:ascii="Arial" w:eastAsia="Arial Nova" w:hAnsi="Arial" w:cs="Arial"/>
          <w:sz w:val="22"/>
          <w:szCs w:val="22"/>
        </w:rPr>
      </w:pPr>
      <w:r w:rsidRPr="008F29AF">
        <w:rPr>
          <w:rFonts w:ascii="Arial" w:eastAsia="Arial Nova" w:hAnsi="Arial" w:cs="Arial"/>
          <w:sz w:val="22"/>
          <w:szCs w:val="22"/>
        </w:rPr>
        <w:t xml:space="preserve">GANTT Chart for my future </w:t>
      </w:r>
      <w:r w:rsidR="008F29AF" w:rsidRPr="008F29AF">
        <w:rPr>
          <w:rFonts w:ascii="Arial" w:eastAsia="Arial Nova" w:hAnsi="Arial" w:cs="Arial"/>
          <w:sz w:val="22"/>
          <w:szCs w:val="22"/>
        </w:rPr>
        <w:t>career as a Healthcare Assistant:</w:t>
      </w:r>
    </w:p>
    <w:p w14:paraId="48BEBF31" w14:textId="1724258C" w:rsidR="008F29AF" w:rsidRDefault="00C54FB3" w:rsidP="021F216E">
      <w:pPr>
        <w:rPr>
          <w:rFonts w:ascii="Arial Nova" w:eastAsia="Arial Nova" w:hAnsi="Arial Nova" w:cs="Arial Nova"/>
        </w:rPr>
      </w:pPr>
      <w:r w:rsidRPr="00C54FB3">
        <w:rPr>
          <w:rFonts w:ascii="Arial Nova" w:eastAsia="Arial Nova" w:hAnsi="Arial Nova" w:cs="Arial Nova"/>
          <w:noProof/>
        </w:rPr>
        <w:drawing>
          <wp:inline distT="0" distB="0" distL="0" distR="0" wp14:anchorId="60C11A17" wp14:editId="3372BD09">
            <wp:extent cx="5943600" cy="3662680"/>
            <wp:effectExtent l="0" t="0" r="0" b="0"/>
            <wp:docPr id="971964572" name="Picture 1" descr="The image is a Gantt Chart template for planning and scheduling tasks over a nine-month period, including academic preparation, work experience, job search, and professional develop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1964572" name="Picture 1" descr="The image is a Gantt Chart template for planning and scheduling tasks over a nine-month period, including academic preparation, work experience, job search, and professional development.&#10;&#10;AI-generated content may be incorrect."/>
                    <pic:cNvPicPr/>
                  </pic:nvPicPr>
                  <pic:blipFill>
                    <a:blip r:embed="rId11"/>
                    <a:stretch>
                      <a:fillRect/>
                    </a:stretch>
                  </pic:blipFill>
                  <pic:spPr>
                    <a:xfrm>
                      <a:off x="0" y="0"/>
                      <a:ext cx="5943600" cy="3662680"/>
                    </a:xfrm>
                    <a:prstGeom prst="rect">
                      <a:avLst/>
                    </a:prstGeom>
                  </pic:spPr>
                </pic:pic>
              </a:graphicData>
            </a:graphic>
          </wp:inline>
        </w:drawing>
      </w:r>
    </w:p>
    <w:p w14:paraId="7A185C0C" w14:textId="77777777" w:rsidR="00786E2A" w:rsidRDefault="00786E2A" w:rsidP="021F216E">
      <w:pPr>
        <w:rPr>
          <w:rFonts w:ascii="Arial Nova" w:eastAsia="Arial Nova" w:hAnsi="Arial Nova" w:cs="Arial Nova"/>
        </w:rPr>
      </w:pPr>
    </w:p>
    <w:p w14:paraId="0886DE30" w14:textId="25731BFA" w:rsidR="008F29AF" w:rsidRPr="00436347" w:rsidRDefault="0094457D" w:rsidP="00436347">
      <w:pPr>
        <w:spacing w:line="360" w:lineRule="auto"/>
        <w:rPr>
          <w:rFonts w:ascii="Arial" w:eastAsia="Arial Nova" w:hAnsi="Arial" w:cs="Arial"/>
          <w:b/>
          <w:bCs/>
          <w:sz w:val="22"/>
          <w:szCs w:val="22"/>
        </w:rPr>
      </w:pPr>
      <w:r w:rsidRPr="00436347">
        <w:rPr>
          <w:rFonts w:ascii="Arial" w:eastAsia="Arial Nova" w:hAnsi="Arial" w:cs="Arial"/>
          <w:b/>
          <w:bCs/>
          <w:sz w:val="22"/>
          <w:szCs w:val="22"/>
        </w:rPr>
        <w:t>Milestones:</w:t>
      </w:r>
    </w:p>
    <w:p w14:paraId="79DEDC1C" w14:textId="37C0D722" w:rsidR="00436347" w:rsidRPr="00B72231" w:rsidRDefault="00436347" w:rsidP="00B72231">
      <w:pPr>
        <w:spacing w:after="0" w:line="360" w:lineRule="auto"/>
        <w:rPr>
          <w:rFonts w:ascii="Arial" w:hAnsi="Arial" w:cs="Arial"/>
          <w:sz w:val="22"/>
          <w:szCs w:val="22"/>
        </w:rPr>
      </w:pPr>
      <w:r w:rsidRPr="00436347">
        <w:rPr>
          <w:rFonts w:ascii="Arial" w:eastAsia="Arial Nova" w:hAnsi="Arial" w:cs="Arial"/>
          <w:sz w:val="22"/>
          <w:szCs w:val="22"/>
        </w:rPr>
        <w:t>Completing</w:t>
      </w:r>
      <w:r>
        <w:rPr>
          <w:rFonts w:ascii="Arial" w:eastAsia="Arial Nova" w:hAnsi="Arial" w:cs="Arial"/>
          <w:sz w:val="22"/>
          <w:szCs w:val="22"/>
        </w:rPr>
        <w:t xml:space="preserve"> Level 5 and Level 6 coursework, gaining experience, applying for jobs and securing a Healthcare Assistant role. Dates may change depending on coursework </w:t>
      </w:r>
      <w:r w:rsidR="006B072B">
        <w:rPr>
          <w:rFonts w:ascii="Arial" w:eastAsia="Arial Nova" w:hAnsi="Arial" w:cs="Arial"/>
          <w:sz w:val="22"/>
          <w:szCs w:val="22"/>
        </w:rPr>
        <w:t>and job opportunities.</w:t>
      </w:r>
      <w:r w:rsidR="00B72231">
        <w:rPr>
          <w:rFonts w:ascii="Arial" w:eastAsia="Arial Nova" w:hAnsi="Arial" w:cs="Arial"/>
          <w:sz w:val="22"/>
          <w:szCs w:val="22"/>
        </w:rPr>
        <w:t xml:space="preserve"> </w:t>
      </w:r>
      <w:r w:rsidR="00B72231" w:rsidRPr="00AB432B">
        <w:rPr>
          <w:rFonts w:ascii="Arial" w:hAnsi="Arial" w:cs="Arial"/>
          <w:sz w:val="22"/>
          <w:szCs w:val="22"/>
        </w:rPr>
        <w:t>I will also seek feedback, improve my communication and teamwork skills, and complete relevant training to strengthen my confidence and prepare for future healthcare responsibilities.</w:t>
      </w:r>
    </w:p>
    <w:p w14:paraId="6CD6835C" w14:textId="0BAA246E" w:rsidR="021F216E" w:rsidRDefault="021F216E" w:rsidP="021F216E">
      <w:pPr>
        <w:rPr>
          <w:rFonts w:ascii="Arial Nova" w:eastAsia="Arial Nova" w:hAnsi="Arial Nova" w:cs="Arial Nova"/>
          <w:i/>
          <w:iCs/>
        </w:rPr>
      </w:pPr>
    </w:p>
    <w:p w14:paraId="156F27C2" w14:textId="60007266" w:rsidR="021F216E" w:rsidRPr="009C65BD" w:rsidRDefault="0074551A" w:rsidP="009C65BD">
      <w:pPr>
        <w:pStyle w:val="Heading1"/>
        <w:rPr>
          <w:rFonts w:ascii="Arial" w:hAnsi="Arial" w:cs="Arial"/>
          <w:b/>
          <w:bCs/>
          <w:color w:val="auto"/>
          <w:sz w:val="24"/>
          <w:szCs w:val="24"/>
        </w:rPr>
      </w:pPr>
      <w:bookmarkStart w:id="6" w:name="_Toc243845943"/>
      <w:r w:rsidRPr="009C65BD">
        <w:rPr>
          <w:rFonts w:ascii="Arial" w:hAnsi="Arial" w:cs="Arial"/>
          <w:b/>
          <w:bCs/>
          <w:color w:val="auto"/>
          <w:sz w:val="24"/>
          <w:szCs w:val="24"/>
        </w:rPr>
        <w:lastRenderedPageBreak/>
        <w:t>Task 7- M</w:t>
      </w:r>
      <w:r w:rsidR="009C65BD">
        <w:rPr>
          <w:rFonts w:ascii="Arial" w:hAnsi="Arial" w:cs="Arial"/>
          <w:b/>
          <w:bCs/>
          <w:color w:val="auto"/>
          <w:sz w:val="24"/>
          <w:szCs w:val="24"/>
        </w:rPr>
        <w:t>AKING</w:t>
      </w:r>
      <w:r w:rsidRPr="009C65BD">
        <w:rPr>
          <w:rFonts w:ascii="Arial" w:hAnsi="Arial" w:cs="Arial"/>
          <w:b/>
          <w:bCs/>
          <w:color w:val="auto"/>
          <w:sz w:val="24"/>
          <w:szCs w:val="24"/>
        </w:rPr>
        <w:t xml:space="preserve"> C</w:t>
      </w:r>
      <w:r w:rsidR="009C65BD">
        <w:rPr>
          <w:rFonts w:ascii="Arial" w:hAnsi="Arial" w:cs="Arial"/>
          <w:b/>
          <w:bCs/>
          <w:color w:val="auto"/>
          <w:sz w:val="24"/>
          <w:szCs w:val="24"/>
        </w:rPr>
        <w:t xml:space="preserve">HANGES </w:t>
      </w:r>
      <w:r w:rsidRPr="009C65BD">
        <w:rPr>
          <w:rFonts w:ascii="Arial" w:hAnsi="Arial" w:cs="Arial"/>
          <w:b/>
          <w:bCs/>
          <w:color w:val="auto"/>
          <w:sz w:val="24"/>
          <w:szCs w:val="24"/>
        </w:rPr>
        <w:t>- R</w:t>
      </w:r>
      <w:r w:rsidR="009C65BD">
        <w:rPr>
          <w:rFonts w:ascii="Arial" w:hAnsi="Arial" w:cs="Arial"/>
          <w:b/>
          <w:bCs/>
          <w:color w:val="auto"/>
          <w:sz w:val="24"/>
          <w:szCs w:val="24"/>
        </w:rPr>
        <w:t>EPORT</w:t>
      </w:r>
      <w:bookmarkEnd w:id="6"/>
    </w:p>
    <w:p w14:paraId="5C013B84" w14:textId="1A813F8E" w:rsidR="021F216E" w:rsidRPr="00DA7731" w:rsidRDefault="00D17D41" w:rsidP="00DA7731">
      <w:pPr>
        <w:spacing w:line="360" w:lineRule="auto"/>
        <w:rPr>
          <w:rFonts w:ascii="Arial" w:eastAsia="Arial Nova" w:hAnsi="Arial" w:cs="Arial"/>
          <w:color w:val="000000" w:themeColor="text1"/>
          <w:sz w:val="22"/>
          <w:szCs w:val="22"/>
        </w:rPr>
      </w:pPr>
      <w:r w:rsidRPr="00DA7731">
        <w:rPr>
          <w:rFonts w:ascii="Arial" w:eastAsia="Arial Nova" w:hAnsi="Arial" w:cs="Arial"/>
          <w:color w:val="000000" w:themeColor="text1"/>
          <w:sz w:val="22"/>
          <w:szCs w:val="22"/>
        </w:rPr>
        <w:t xml:space="preserve">You are the manager of a care home and want to make </w:t>
      </w:r>
      <w:r w:rsidR="003B55BB" w:rsidRPr="00DA7731">
        <w:rPr>
          <w:rFonts w:ascii="Arial" w:eastAsia="Arial Nova" w:hAnsi="Arial" w:cs="Arial"/>
          <w:color w:val="000000" w:themeColor="text1"/>
          <w:sz w:val="22"/>
          <w:szCs w:val="22"/>
        </w:rPr>
        <w:t>changes to</w:t>
      </w:r>
      <w:r w:rsidRPr="00DA7731">
        <w:rPr>
          <w:rFonts w:ascii="Arial" w:eastAsia="Arial Nova" w:hAnsi="Arial" w:cs="Arial"/>
          <w:color w:val="000000" w:themeColor="text1"/>
          <w:sz w:val="22"/>
          <w:szCs w:val="22"/>
        </w:rPr>
        <w:t xml:space="preserve"> your workplace. Identify one specific change that you want to </w:t>
      </w:r>
      <w:r w:rsidR="000B1E04" w:rsidRPr="00DA7731">
        <w:rPr>
          <w:rFonts w:ascii="Arial" w:eastAsia="Arial Nova" w:hAnsi="Arial" w:cs="Arial"/>
          <w:color w:val="000000" w:themeColor="text1"/>
          <w:sz w:val="22"/>
          <w:szCs w:val="22"/>
        </w:rPr>
        <w:t>implement and</w:t>
      </w:r>
      <w:r w:rsidRPr="00DA7731">
        <w:rPr>
          <w:rFonts w:ascii="Arial" w:eastAsia="Arial Nova" w:hAnsi="Arial" w:cs="Arial"/>
          <w:color w:val="000000" w:themeColor="text1"/>
          <w:sz w:val="22"/>
          <w:szCs w:val="22"/>
        </w:rPr>
        <w:t xml:space="preserve"> write a brief report on how this is going to be achieved considering the necessary skills needed and</w:t>
      </w:r>
      <w:r w:rsidR="00632F8B" w:rsidRPr="00DA7731">
        <w:rPr>
          <w:rFonts w:ascii="Arial" w:eastAsia="Arial Nova" w:hAnsi="Arial" w:cs="Arial"/>
          <w:color w:val="000000" w:themeColor="text1"/>
          <w:sz w:val="22"/>
          <w:szCs w:val="22"/>
        </w:rPr>
        <w:t xml:space="preserve"> addressing possible</w:t>
      </w:r>
      <w:r w:rsidRPr="00DA7731">
        <w:rPr>
          <w:rFonts w:ascii="Arial" w:eastAsia="Arial Nova" w:hAnsi="Arial" w:cs="Arial"/>
          <w:color w:val="000000" w:themeColor="text1"/>
          <w:sz w:val="22"/>
          <w:szCs w:val="22"/>
        </w:rPr>
        <w:t xml:space="preserve"> barriers to success</w:t>
      </w:r>
      <w:r w:rsidR="00632F8B" w:rsidRPr="00DA7731">
        <w:rPr>
          <w:rFonts w:ascii="Arial" w:eastAsia="Arial Nova" w:hAnsi="Arial" w:cs="Arial"/>
          <w:color w:val="000000" w:themeColor="text1"/>
          <w:sz w:val="22"/>
          <w:szCs w:val="22"/>
        </w:rPr>
        <w:t>. Relevant change models can be highlighted (</w:t>
      </w:r>
      <w:r w:rsidR="00C96CFC" w:rsidRPr="00DA7731">
        <w:rPr>
          <w:rFonts w:ascii="Arial" w:eastAsia="Arial Nova" w:hAnsi="Arial" w:cs="Arial"/>
          <w:color w:val="000000" w:themeColor="text1"/>
          <w:sz w:val="22"/>
          <w:szCs w:val="22"/>
        </w:rPr>
        <w:t>3</w:t>
      </w:r>
      <w:r w:rsidR="00632F8B" w:rsidRPr="00DA7731">
        <w:rPr>
          <w:rFonts w:ascii="Arial" w:eastAsia="Arial Nova" w:hAnsi="Arial" w:cs="Arial"/>
          <w:color w:val="000000" w:themeColor="text1"/>
          <w:sz w:val="22"/>
          <w:szCs w:val="22"/>
        </w:rPr>
        <w:t>50</w:t>
      </w:r>
      <w:r w:rsidR="00304206" w:rsidRPr="00DA7731">
        <w:rPr>
          <w:rFonts w:ascii="Arial" w:eastAsia="Arial Nova" w:hAnsi="Arial" w:cs="Arial"/>
          <w:color w:val="000000" w:themeColor="text1"/>
          <w:sz w:val="22"/>
          <w:szCs w:val="22"/>
        </w:rPr>
        <w:t xml:space="preserve"> words</w:t>
      </w:r>
      <w:r w:rsidR="00304206" w:rsidRPr="00DA7731">
        <w:rPr>
          <w:rFonts w:ascii="Arial" w:eastAsia="Arial Nova" w:hAnsi="Arial" w:cs="Arial"/>
          <w:b/>
          <w:bCs/>
          <w:color w:val="000000" w:themeColor="text1"/>
          <w:sz w:val="22"/>
          <w:szCs w:val="22"/>
          <w:lang w:val="en-GB"/>
        </w:rPr>
        <w:t xml:space="preserve"> Minimum </w:t>
      </w:r>
      <w:r w:rsidR="00304206" w:rsidRPr="00DA7731">
        <w:rPr>
          <w:rFonts w:ascii="Arial" w:eastAsia="Arial Nova" w:hAnsi="Arial" w:cs="Arial"/>
          <w:color w:val="000000" w:themeColor="text1"/>
          <w:sz w:val="22"/>
          <w:szCs w:val="22"/>
          <w:lang w:val="en-GB"/>
        </w:rPr>
        <w:t>of</w:t>
      </w:r>
      <w:r w:rsidR="00632F8B" w:rsidRPr="00DA7731">
        <w:rPr>
          <w:rFonts w:ascii="Arial" w:eastAsia="Arial Nova" w:hAnsi="Arial" w:cs="Arial"/>
          <w:color w:val="000000" w:themeColor="text1"/>
          <w:sz w:val="22"/>
          <w:szCs w:val="22"/>
        </w:rPr>
        <w:t xml:space="preserve"> - </w:t>
      </w:r>
      <w:r w:rsidR="00C96CFC" w:rsidRPr="00DA7731">
        <w:rPr>
          <w:rFonts w:ascii="Arial" w:eastAsia="Arial Nova" w:hAnsi="Arial" w:cs="Arial"/>
          <w:color w:val="000000" w:themeColor="text1"/>
          <w:sz w:val="22"/>
          <w:szCs w:val="22"/>
        </w:rPr>
        <w:t>3</w:t>
      </w:r>
      <w:r w:rsidR="00632F8B" w:rsidRPr="00DA7731">
        <w:rPr>
          <w:rFonts w:ascii="Arial" w:eastAsia="Arial Nova" w:hAnsi="Arial" w:cs="Arial"/>
          <w:color w:val="000000" w:themeColor="text1"/>
          <w:sz w:val="22"/>
          <w:szCs w:val="22"/>
        </w:rPr>
        <w:t xml:space="preserve"> referenced sources).</w:t>
      </w:r>
      <w:r w:rsidRPr="00DA7731">
        <w:rPr>
          <w:rFonts w:ascii="Arial" w:eastAsia="Arial Nova" w:hAnsi="Arial" w:cs="Arial"/>
          <w:color w:val="000000" w:themeColor="text1"/>
          <w:sz w:val="22"/>
          <w:szCs w:val="22"/>
        </w:rPr>
        <w:t xml:space="preserve"> </w:t>
      </w:r>
    </w:p>
    <w:p w14:paraId="06C8C088" w14:textId="6EAE6855" w:rsidR="021F216E" w:rsidRDefault="00EC5EF6" w:rsidP="00C86772">
      <w:pPr>
        <w:spacing w:line="360" w:lineRule="auto"/>
        <w:rPr>
          <w:rFonts w:ascii="Arial" w:eastAsia="Arial Nova" w:hAnsi="Arial" w:cs="Arial"/>
          <w:b/>
          <w:bCs/>
          <w:color w:val="000000" w:themeColor="text1"/>
          <w:sz w:val="22"/>
          <w:szCs w:val="22"/>
        </w:rPr>
      </w:pPr>
      <w:r w:rsidRPr="00EC5EF6">
        <w:rPr>
          <w:rFonts w:ascii="Arial" w:eastAsia="Arial Nova" w:hAnsi="Arial" w:cs="Arial"/>
          <w:b/>
          <w:bCs/>
          <w:color w:val="000000" w:themeColor="text1"/>
          <w:sz w:val="22"/>
          <w:szCs w:val="22"/>
        </w:rPr>
        <w:t>M</w:t>
      </w:r>
      <w:r w:rsidR="009C0664">
        <w:rPr>
          <w:rFonts w:ascii="Arial" w:eastAsia="Arial Nova" w:hAnsi="Arial" w:cs="Arial"/>
          <w:b/>
          <w:bCs/>
          <w:color w:val="000000" w:themeColor="text1"/>
          <w:sz w:val="22"/>
          <w:szCs w:val="22"/>
        </w:rPr>
        <w:t>AKING</w:t>
      </w:r>
      <w:r w:rsidRPr="00EC5EF6">
        <w:rPr>
          <w:rFonts w:ascii="Arial" w:eastAsia="Arial Nova" w:hAnsi="Arial" w:cs="Arial"/>
          <w:b/>
          <w:bCs/>
          <w:color w:val="000000" w:themeColor="text1"/>
          <w:sz w:val="22"/>
          <w:szCs w:val="22"/>
        </w:rPr>
        <w:t xml:space="preserve"> C</w:t>
      </w:r>
      <w:r w:rsidR="009C0664">
        <w:rPr>
          <w:rFonts w:ascii="Arial" w:eastAsia="Arial Nova" w:hAnsi="Arial" w:cs="Arial"/>
          <w:b/>
          <w:bCs/>
          <w:color w:val="000000" w:themeColor="text1"/>
          <w:sz w:val="22"/>
          <w:szCs w:val="22"/>
        </w:rPr>
        <w:t>HANGES</w:t>
      </w:r>
      <w:r w:rsidRPr="00EC5EF6">
        <w:rPr>
          <w:rFonts w:ascii="Arial" w:eastAsia="Arial Nova" w:hAnsi="Arial" w:cs="Arial"/>
          <w:b/>
          <w:bCs/>
          <w:color w:val="000000" w:themeColor="text1"/>
          <w:sz w:val="22"/>
          <w:szCs w:val="22"/>
        </w:rPr>
        <w:t xml:space="preserve"> </w:t>
      </w:r>
      <w:r w:rsidR="009C0664">
        <w:rPr>
          <w:rFonts w:ascii="Arial" w:eastAsia="Arial Nova" w:hAnsi="Arial" w:cs="Arial"/>
          <w:b/>
          <w:bCs/>
          <w:color w:val="000000" w:themeColor="text1"/>
          <w:sz w:val="22"/>
          <w:szCs w:val="22"/>
        </w:rPr>
        <w:t>IN A</w:t>
      </w:r>
      <w:r w:rsidRPr="00EC5EF6">
        <w:rPr>
          <w:rFonts w:ascii="Arial" w:eastAsia="Arial Nova" w:hAnsi="Arial" w:cs="Arial"/>
          <w:b/>
          <w:bCs/>
          <w:color w:val="000000" w:themeColor="text1"/>
          <w:sz w:val="22"/>
          <w:szCs w:val="22"/>
        </w:rPr>
        <w:t xml:space="preserve"> C</w:t>
      </w:r>
      <w:r w:rsidR="009C0664">
        <w:rPr>
          <w:rFonts w:ascii="Arial" w:eastAsia="Arial Nova" w:hAnsi="Arial" w:cs="Arial"/>
          <w:b/>
          <w:bCs/>
          <w:color w:val="000000" w:themeColor="text1"/>
          <w:sz w:val="22"/>
          <w:szCs w:val="22"/>
        </w:rPr>
        <w:t>ARE</w:t>
      </w:r>
      <w:r w:rsidRPr="00EC5EF6">
        <w:rPr>
          <w:rFonts w:ascii="Arial" w:eastAsia="Arial Nova" w:hAnsi="Arial" w:cs="Arial"/>
          <w:b/>
          <w:bCs/>
          <w:color w:val="000000" w:themeColor="text1"/>
          <w:sz w:val="22"/>
          <w:szCs w:val="22"/>
        </w:rPr>
        <w:t xml:space="preserve"> H</w:t>
      </w:r>
      <w:r w:rsidR="009C0664">
        <w:rPr>
          <w:rFonts w:ascii="Arial" w:eastAsia="Arial Nova" w:hAnsi="Arial" w:cs="Arial"/>
          <w:b/>
          <w:bCs/>
          <w:color w:val="000000" w:themeColor="text1"/>
          <w:sz w:val="22"/>
          <w:szCs w:val="22"/>
        </w:rPr>
        <w:t>OME</w:t>
      </w:r>
      <w:r w:rsidRPr="00EC5EF6">
        <w:rPr>
          <w:rFonts w:ascii="Arial" w:eastAsia="Arial Nova" w:hAnsi="Arial" w:cs="Arial"/>
          <w:b/>
          <w:bCs/>
          <w:color w:val="000000" w:themeColor="text1"/>
          <w:sz w:val="22"/>
          <w:szCs w:val="22"/>
        </w:rPr>
        <w:t xml:space="preserve"> </w:t>
      </w:r>
      <w:r w:rsidR="00056EEF">
        <w:rPr>
          <w:rFonts w:ascii="Arial" w:eastAsia="Arial Nova" w:hAnsi="Arial" w:cs="Arial"/>
          <w:b/>
          <w:bCs/>
          <w:color w:val="000000" w:themeColor="text1"/>
          <w:sz w:val="22"/>
          <w:szCs w:val="22"/>
        </w:rPr>
        <w:t>–</w:t>
      </w:r>
      <w:r w:rsidRPr="00EC5EF6">
        <w:rPr>
          <w:rFonts w:ascii="Arial" w:eastAsia="Arial Nova" w:hAnsi="Arial" w:cs="Arial"/>
          <w:b/>
          <w:bCs/>
          <w:color w:val="000000" w:themeColor="text1"/>
          <w:sz w:val="22"/>
          <w:szCs w:val="22"/>
        </w:rPr>
        <w:t xml:space="preserve"> R</w:t>
      </w:r>
      <w:r w:rsidR="009C0664">
        <w:rPr>
          <w:rFonts w:ascii="Arial" w:eastAsia="Arial Nova" w:hAnsi="Arial" w:cs="Arial"/>
          <w:b/>
          <w:bCs/>
          <w:color w:val="000000" w:themeColor="text1"/>
          <w:sz w:val="22"/>
          <w:szCs w:val="22"/>
        </w:rPr>
        <w:t>EPORT</w:t>
      </w:r>
    </w:p>
    <w:p w14:paraId="3EDE9E4F" w14:textId="25F02DF4" w:rsidR="00C86772" w:rsidRPr="00C86772" w:rsidRDefault="00C86772" w:rsidP="00C86772">
      <w:pPr>
        <w:spacing w:line="360" w:lineRule="auto"/>
        <w:rPr>
          <w:rFonts w:ascii="Arial" w:eastAsia="Arial Nova" w:hAnsi="Arial" w:cs="Arial"/>
          <w:b/>
          <w:bCs/>
          <w:color w:val="000000" w:themeColor="text1"/>
          <w:sz w:val="22"/>
          <w:szCs w:val="22"/>
        </w:rPr>
      </w:pPr>
      <w:r w:rsidRPr="00C86772">
        <w:rPr>
          <w:rFonts w:ascii="Arial" w:eastAsia="Arial Nova" w:hAnsi="Arial" w:cs="Arial"/>
          <w:b/>
          <w:bCs/>
          <w:color w:val="000000" w:themeColor="text1"/>
          <w:sz w:val="22"/>
          <w:szCs w:val="22"/>
        </w:rPr>
        <w:t>INTRODUCTION:</w:t>
      </w:r>
    </w:p>
    <w:p w14:paraId="3D7C07A8" w14:textId="630F1070" w:rsidR="00056EEF" w:rsidRDefault="00056EEF" w:rsidP="00C86772">
      <w:pPr>
        <w:spacing w:line="360" w:lineRule="auto"/>
        <w:rPr>
          <w:rFonts w:ascii="Arial" w:eastAsia="Arial Nova" w:hAnsi="Arial" w:cs="Arial"/>
          <w:sz w:val="22"/>
          <w:szCs w:val="22"/>
        </w:rPr>
      </w:pPr>
      <w:r w:rsidRPr="00056EEF">
        <w:rPr>
          <w:rFonts w:ascii="Arial" w:eastAsia="Arial Nova" w:hAnsi="Arial" w:cs="Arial"/>
          <w:color w:val="000000" w:themeColor="text1"/>
          <w:sz w:val="22"/>
          <w:szCs w:val="22"/>
        </w:rPr>
        <w:t>As</w:t>
      </w:r>
      <w:r>
        <w:rPr>
          <w:rFonts w:ascii="Arial" w:eastAsia="Arial Nova" w:hAnsi="Arial" w:cs="Arial"/>
          <w:color w:val="000000" w:themeColor="text1"/>
          <w:sz w:val="22"/>
          <w:szCs w:val="22"/>
        </w:rPr>
        <w:t xml:space="preserve"> a care home manager, I </w:t>
      </w:r>
      <w:r w:rsidRPr="00DF6CCA">
        <w:rPr>
          <w:rFonts w:ascii="Arial" w:eastAsia="Arial Nova" w:hAnsi="Arial" w:cs="Arial"/>
          <w:sz w:val="22"/>
          <w:szCs w:val="22"/>
        </w:rPr>
        <w:t>would introduce digital care planning to replace paper records. This change would improve communication,</w:t>
      </w:r>
      <w:r>
        <w:rPr>
          <w:rFonts w:ascii="Arial" w:eastAsia="Arial Nova" w:hAnsi="Arial" w:cs="Arial"/>
          <w:sz w:val="22"/>
          <w:szCs w:val="22"/>
        </w:rPr>
        <w:t xml:space="preserve"> </w:t>
      </w:r>
      <w:r w:rsidRPr="00DF6CCA">
        <w:rPr>
          <w:rFonts w:ascii="Arial" w:eastAsia="Arial Nova" w:hAnsi="Arial" w:cs="Arial"/>
          <w:sz w:val="22"/>
          <w:szCs w:val="22"/>
        </w:rPr>
        <w:t>ensure care information is accurate and support safer, person-centred care</w:t>
      </w:r>
      <w:r>
        <w:rPr>
          <w:rFonts w:ascii="Arial" w:eastAsia="Arial Nova" w:hAnsi="Arial" w:cs="Arial"/>
          <w:sz w:val="22"/>
          <w:szCs w:val="22"/>
        </w:rPr>
        <w:t xml:space="preserve"> </w:t>
      </w:r>
      <w:r w:rsidRPr="00DF6CCA">
        <w:rPr>
          <w:rFonts w:ascii="Arial" w:eastAsia="Arial Nova" w:hAnsi="Arial" w:cs="Arial"/>
          <w:sz w:val="22"/>
          <w:szCs w:val="22"/>
        </w:rPr>
        <w:t>while making it easier to access important information when needed (Care Quality Commission, 202</w:t>
      </w:r>
      <w:r>
        <w:rPr>
          <w:rFonts w:ascii="Arial" w:eastAsia="Arial Nova" w:hAnsi="Arial" w:cs="Arial"/>
          <w:sz w:val="22"/>
          <w:szCs w:val="22"/>
        </w:rPr>
        <w:t>4</w:t>
      </w:r>
      <w:r w:rsidRPr="00DF6CCA">
        <w:rPr>
          <w:rFonts w:ascii="Arial" w:eastAsia="Arial Nova" w:hAnsi="Arial" w:cs="Arial"/>
          <w:sz w:val="22"/>
          <w:szCs w:val="22"/>
        </w:rPr>
        <w:t>; Department of Health and Social Care, 2026</w:t>
      </w:r>
      <w:r w:rsidR="00987E2B">
        <w:rPr>
          <w:rFonts w:ascii="Arial" w:eastAsia="Arial Nova" w:hAnsi="Arial" w:cs="Arial"/>
          <w:sz w:val="22"/>
          <w:szCs w:val="22"/>
        </w:rPr>
        <w:t>a</w:t>
      </w:r>
      <w:r w:rsidRPr="00DF6CCA">
        <w:rPr>
          <w:rFonts w:ascii="Arial" w:eastAsia="Arial Nova" w:hAnsi="Arial" w:cs="Arial"/>
          <w:sz w:val="22"/>
          <w:szCs w:val="22"/>
        </w:rPr>
        <w:t>).</w:t>
      </w:r>
    </w:p>
    <w:p w14:paraId="2560D94B" w14:textId="77B7D498" w:rsidR="00E6376A" w:rsidRDefault="00E6376A" w:rsidP="00E6376A">
      <w:pPr>
        <w:spacing w:line="360" w:lineRule="auto"/>
        <w:rPr>
          <w:rFonts w:ascii="Arial" w:eastAsia="Arial Nova" w:hAnsi="Arial" w:cs="Arial"/>
          <w:b/>
          <w:bCs/>
          <w:sz w:val="22"/>
          <w:szCs w:val="22"/>
        </w:rPr>
      </w:pPr>
      <w:r>
        <w:rPr>
          <w:rFonts w:ascii="Arial" w:eastAsia="Arial Nova" w:hAnsi="Arial" w:cs="Arial"/>
          <w:b/>
          <w:bCs/>
          <w:sz w:val="22"/>
          <w:szCs w:val="22"/>
        </w:rPr>
        <w:t>PLANNING THE CHANGE:</w:t>
      </w:r>
    </w:p>
    <w:p w14:paraId="27EA724B" w14:textId="34ECE4AB" w:rsidR="009677C6" w:rsidRDefault="00953C72" w:rsidP="00E6376A">
      <w:pPr>
        <w:spacing w:line="360" w:lineRule="auto"/>
        <w:rPr>
          <w:rFonts w:ascii="Arial" w:eastAsia="Arial Nova" w:hAnsi="Arial" w:cs="Arial"/>
          <w:sz w:val="22"/>
          <w:szCs w:val="22"/>
        </w:rPr>
      </w:pPr>
      <w:r w:rsidRPr="008906AE">
        <w:rPr>
          <w:rFonts w:ascii="Arial" w:eastAsia="Arial Nova" w:hAnsi="Arial" w:cs="Arial"/>
          <w:sz w:val="22"/>
          <w:szCs w:val="22"/>
        </w:rPr>
        <w:t>I would follow Lewin’s Change Management Model, which involves three stages: unfreezing, changing and refreezing (Lewin</w:t>
      </w:r>
      <w:r w:rsidR="00950B13">
        <w:rPr>
          <w:rFonts w:ascii="Arial" w:eastAsia="Arial Nova" w:hAnsi="Arial" w:cs="Arial"/>
          <w:sz w:val="22"/>
          <w:szCs w:val="22"/>
        </w:rPr>
        <w:t xml:space="preserve">, </w:t>
      </w:r>
      <w:r w:rsidRPr="008906AE">
        <w:rPr>
          <w:rFonts w:ascii="Arial" w:eastAsia="Arial Nova" w:hAnsi="Arial" w:cs="Arial"/>
          <w:sz w:val="22"/>
          <w:szCs w:val="22"/>
        </w:rPr>
        <w:t xml:space="preserve">1951). During unfreezing, I </w:t>
      </w:r>
      <w:r w:rsidR="008671ED" w:rsidRPr="008906AE">
        <w:rPr>
          <w:rFonts w:ascii="Arial" w:eastAsia="Arial Nova" w:hAnsi="Arial" w:cs="Arial"/>
          <w:sz w:val="22"/>
          <w:szCs w:val="22"/>
        </w:rPr>
        <w:t>will</w:t>
      </w:r>
      <w:r w:rsidRPr="008906AE">
        <w:rPr>
          <w:rFonts w:ascii="Arial" w:eastAsia="Arial Nova" w:hAnsi="Arial" w:cs="Arial"/>
          <w:sz w:val="22"/>
          <w:szCs w:val="22"/>
        </w:rPr>
        <w:t xml:space="preserve"> explain the benefits of digital records and discuss staff concerns. During the changing stage, I would introduce suitable software, </w:t>
      </w:r>
      <w:r>
        <w:rPr>
          <w:rFonts w:ascii="Arial" w:eastAsia="Arial Nova" w:hAnsi="Arial" w:cs="Arial"/>
          <w:sz w:val="22"/>
          <w:szCs w:val="22"/>
        </w:rPr>
        <w:t>provide</w:t>
      </w:r>
      <w:r w:rsidRPr="008906AE">
        <w:rPr>
          <w:rFonts w:ascii="Arial" w:eastAsia="Arial Nova" w:hAnsi="Arial" w:cs="Arial"/>
          <w:sz w:val="22"/>
          <w:szCs w:val="22"/>
        </w:rPr>
        <w:t xml:space="preserve"> staff </w:t>
      </w:r>
      <w:r>
        <w:rPr>
          <w:rFonts w:ascii="Arial" w:eastAsia="Arial Nova" w:hAnsi="Arial" w:cs="Arial"/>
          <w:sz w:val="22"/>
          <w:szCs w:val="22"/>
        </w:rPr>
        <w:t xml:space="preserve">training </w:t>
      </w:r>
      <w:r w:rsidRPr="008906AE">
        <w:rPr>
          <w:rFonts w:ascii="Arial" w:eastAsia="Arial Nova" w:hAnsi="Arial" w:cs="Arial"/>
          <w:sz w:val="22"/>
          <w:szCs w:val="22"/>
        </w:rPr>
        <w:t>and test the system with a small team before</w:t>
      </w:r>
      <w:r>
        <w:rPr>
          <w:rFonts w:ascii="Arial" w:eastAsia="Arial Nova" w:hAnsi="Arial" w:cs="Arial"/>
          <w:sz w:val="22"/>
          <w:szCs w:val="22"/>
        </w:rPr>
        <w:t xml:space="preserve"> </w:t>
      </w:r>
      <w:r w:rsidRPr="008906AE">
        <w:rPr>
          <w:rFonts w:ascii="Arial" w:eastAsia="Arial Nova" w:hAnsi="Arial" w:cs="Arial"/>
          <w:sz w:val="22"/>
          <w:szCs w:val="22"/>
        </w:rPr>
        <w:t>wider implementation</w:t>
      </w:r>
      <w:r>
        <w:rPr>
          <w:rFonts w:ascii="Arial" w:eastAsia="Arial Nova" w:hAnsi="Arial" w:cs="Arial"/>
          <w:sz w:val="22"/>
          <w:szCs w:val="22"/>
        </w:rPr>
        <w:t xml:space="preserve"> </w:t>
      </w:r>
      <w:r w:rsidRPr="000B4036">
        <w:rPr>
          <w:rFonts w:ascii="Arial" w:eastAsia="Arial Nova" w:hAnsi="Arial" w:cs="Arial"/>
          <w:sz w:val="22"/>
          <w:szCs w:val="22"/>
        </w:rPr>
        <w:t>(Department of Health and Social Care,</w:t>
      </w:r>
      <w:r w:rsidR="00950B13">
        <w:rPr>
          <w:rFonts w:ascii="Arial" w:eastAsia="Arial Nova" w:hAnsi="Arial" w:cs="Arial"/>
          <w:sz w:val="22"/>
          <w:szCs w:val="22"/>
        </w:rPr>
        <w:t xml:space="preserve"> </w:t>
      </w:r>
      <w:r w:rsidRPr="000B4036">
        <w:rPr>
          <w:rFonts w:ascii="Arial" w:eastAsia="Arial Nova" w:hAnsi="Arial" w:cs="Arial"/>
          <w:sz w:val="22"/>
          <w:szCs w:val="22"/>
        </w:rPr>
        <w:t>2026</w:t>
      </w:r>
      <w:r w:rsidR="00987E2B">
        <w:rPr>
          <w:rFonts w:ascii="Arial" w:eastAsia="Arial Nova" w:hAnsi="Arial" w:cs="Arial"/>
          <w:sz w:val="22"/>
          <w:szCs w:val="22"/>
        </w:rPr>
        <w:t>a</w:t>
      </w:r>
      <w:r w:rsidRPr="000B4036">
        <w:rPr>
          <w:rFonts w:ascii="Arial" w:eastAsia="Arial Nova" w:hAnsi="Arial" w:cs="Arial"/>
          <w:sz w:val="22"/>
          <w:szCs w:val="22"/>
        </w:rPr>
        <w:t>)</w:t>
      </w:r>
      <w:r w:rsidRPr="008906AE">
        <w:rPr>
          <w:rFonts w:ascii="Arial" w:eastAsia="Arial Nova" w:hAnsi="Arial" w:cs="Arial"/>
          <w:sz w:val="22"/>
          <w:szCs w:val="22"/>
        </w:rPr>
        <w:t>.</w:t>
      </w:r>
      <w:r>
        <w:rPr>
          <w:rFonts w:ascii="Arial" w:eastAsia="Arial Nova" w:hAnsi="Arial" w:cs="Arial"/>
          <w:sz w:val="22"/>
          <w:szCs w:val="22"/>
        </w:rPr>
        <w:t xml:space="preserve"> </w:t>
      </w:r>
      <w:r w:rsidRPr="008906AE">
        <w:rPr>
          <w:rFonts w:ascii="Arial" w:eastAsia="Arial Nova" w:hAnsi="Arial" w:cs="Arial"/>
          <w:sz w:val="22"/>
          <w:szCs w:val="22"/>
        </w:rPr>
        <w:t xml:space="preserve">Finally, during refreezing, I would set clear procedures, </w:t>
      </w:r>
      <w:r>
        <w:rPr>
          <w:rFonts w:ascii="Arial" w:eastAsia="Arial Nova" w:hAnsi="Arial" w:cs="Arial"/>
          <w:sz w:val="22"/>
          <w:szCs w:val="22"/>
        </w:rPr>
        <w:t>monitor</w:t>
      </w:r>
      <w:r w:rsidRPr="008906AE">
        <w:rPr>
          <w:rFonts w:ascii="Arial" w:eastAsia="Arial Nova" w:hAnsi="Arial" w:cs="Arial"/>
          <w:sz w:val="22"/>
          <w:szCs w:val="22"/>
        </w:rPr>
        <w:t xml:space="preserve"> staff progress and </w:t>
      </w:r>
      <w:r>
        <w:rPr>
          <w:rFonts w:ascii="Arial" w:eastAsia="Arial Nova" w:hAnsi="Arial" w:cs="Arial"/>
          <w:sz w:val="22"/>
          <w:szCs w:val="22"/>
        </w:rPr>
        <w:t>review</w:t>
      </w:r>
      <w:r w:rsidRPr="008906AE">
        <w:rPr>
          <w:rFonts w:ascii="Arial" w:eastAsia="Arial Nova" w:hAnsi="Arial" w:cs="Arial"/>
          <w:sz w:val="22"/>
          <w:szCs w:val="22"/>
        </w:rPr>
        <w:t xml:space="preserve"> feedback to help make the new system part of </w:t>
      </w:r>
      <w:r>
        <w:rPr>
          <w:rFonts w:ascii="Arial" w:eastAsia="Arial Nova" w:hAnsi="Arial" w:cs="Arial"/>
          <w:sz w:val="22"/>
          <w:szCs w:val="22"/>
        </w:rPr>
        <w:t>everyday</w:t>
      </w:r>
      <w:r w:rsidRPr="008906AE">
        <w:rPr>
          <w:rFonts w:ascii="Arial" w:eastAsia="Arial Nova" w:hAnsi="Arial" w:cs="Arial"/>
          <w:sz w:val="22"/>
          <w:szCs w:val="22"/>
        </w:rPr>
        <w:t xml:space="preserve"> practice.</w:t>
      </w:r>
      <w:r>
        <w:rPr>
          <w:rFonts w:ascii="Arial" w:eastAsia="Arial Nova" w:hAnsi="Arial" w:cs="Arial"/>
          <w:sz w:val="22"/>
          <w:szCs w:val="22"/>
        </w:rPr>
        <w:t xml:space="preserve"> </w:t>
      </w:r>
      <w:r w:rsidRPr="008906AE">
        <w:rPr>
          <w:rFonts w:ascii="Arial" w:eastAsia="Arial Nova" w:hAnsi="Arial" w:cs="Arial"/>
          <w:sz w:val="22"/>
          <w:szCs w:val="22"/>
        </w:rPr>
        <w:t>Staff, senior carers, nurses and IT support would contribute to implementation.</w:t>
      </w:r>
    </w:p>
    <w:p w14:paraId="509F6153" w14:textId="223B8E2E" w:rsidR="007A2C82" w:rsidRDefault="007A2C82" w:rsidP="007A2C82">
      <w:pPr>
        <w:spacing w:line="360" w:lineRule="auto"/>
        <w:rPr>
          <w:rFonts w:ascii="Arial" w:eastAsia="Arial Nova" w:hAnsi="Arial" w:cs="Arial"/>
          <w:b/>
          <w:bCs/>
          <w:sz w:val="22"/>
          <w:szCs w:val="22"/>
        </w:rPr>
      </w:pPr>
      <w:r w:rsidRPr="00824B64">
        <w:rPr>
          <w:rFonts w:ascii="Arial" w:eastAsia="Arial Nova" w:hAnsi="Arial" w:cs="Arial"/>
          <w:b/>
          <w:bCs/>
          <w:sz w:val="22"/>
          <w:szCs w:val="22"/>
        </w:rPr>
        <w:t>S</w:t>
      </w:r>
      <w:r w:rsidR="00965586">
        <w:rPr>
          <w:rFonts w:ascii="Arial" w:eastAsia="Arial Nova" w:hAnsi="Arial" w:cs="Arial"/>
          <w:b/>
          <w:bCs/>
          <w:sz w:val="22"/>
          <w:szCs w:val="22"/>
        </w:rPr>
        <w:t>KILLS</w:t>
      </w:r>
      <w:r w:rsidRPr="00824B64">
        <w:rPr>
          <w:rFonts w:ascii="Arial" w:eastAsia="Arial Nova" w:hAnsi="Arial" w:cs="Arial"/>
          <w:b/>
          <w:bCs/>
          <w:sz w:val="22"/>
          <w:szCs w:val="22"/>
        </w:rPr>
        <w:t xml:space="preserve"> R</w:t>
      </w:r>
      <w:r w:rsidR="00965586">
        <w:rPr>
          <w:rFonts w:ascii="Arial" w:eastAsia="Arial Nova" w:hAnsi="Arial" w:cs="Arial"/>
          <w:b/>
          <w:bCs/>
          <w:sz w:val="22"/>
          <w:szCs w:val="22"/>
        </w:rPr>
        <w:t>EQUIRED</w:t>
      </w:r>
      <w:r w:rsidRPr="00824B64">
        <w:rPr>
          <w:rFonts w:ascii="Arial" w:eastAsia="Arial Nova" w:hAnsi="Arial" w:cs="Arial"/>
          <w:b/>
          <w:bCs/>
          <w:sz w:val="22"/>
          <w:szCs w:val="22"/>
        </w:rPr>
        <w:t>:</w:t>
      </w:r>
    </w:p>
    <w:p w14:paraId="0D715A3C" w14:textId="39192EB5" w:rsidR="007A2C82" w:rsidRDefault="007A2C82" w:rsidP="00E6376A">
      <w:pPr>
        <w:spacing w:line="360" w:lineRule="auto"/>
        <w:rPr>
          <w:rFonts w:ascii="Arial" w:eastAsia="Arial Nova" w:hAnsi="Arial" w:cs="Arial"/>
          <w:sz w:val="22"/>
          <w:szCs w:val="22"/>
        </w:rPr>
      </w:pPr>
      <w:r w:rsidRPr="00824B64">
        <w:rPr>
          <w:rFonts w:ascii="Arial" w:eastAsia="Arial Nova" w:hAnsi="Arial" w:cs="Arial"/>
          <w:sz w:val="22"/>
          <w:szCs w:val="22"/>
        </w:rPr>
        <w:t xml:space="preserve">Time management, collaboration, communication, and effective leadership would be crucial. I would </w:t>
      </w:r>
      <w:r>
        <w:rPr>
          <w:rFonts w:ascii="Arial" w:eastAsia="Arial Nova" w:hAnsi="Arial" w:cs="Arial"/>
          <w:sz w:val="22"/>
          <w:szCs w:val="22"/>
        </w:rPr>
        <w:t>organise</w:t>
      </w:r>
      <w:r w:rsidRPr="00824B64">
        <w:rPr>
          <w:rFonts w:ascii="Arial" w:eastAsia="Arial Nova" w:hAnsi="Arial" w:cs="Arial"/>
          <w:sz w:val="22"/>
          <w:szCs w:val="22"/>
        </w:rPr>
        <w:t xml:space="preserve"> training around work hours, promote staff participation, and explain the reasons for the change.</w:t>
      </w:r>
      <w:r>
        <w:rPr>
          <w:rFonts w:ascii="Arial" w:eastAsia="Arial Nova" w:hAnsi="Arial" w:cs="Arial"/>
          <w:sz w:val="22"/>
          <w:szCs w:val="22"/>
        </w:rPr>
        <w:t xml:space="preserve"> </w:t>
      </w:r>
      <w:r w:rsidRPr="006B7E9C">
        <w:rPr>
          <w:rFonts w:ascii="Arial" w:eastAsia="Arial Nova" w:hAnsi="Arial" w:cs="Arial"/>
          <w:sz w:val="22"/>
          <w:szCs w:val="22"/>
        </w:rPr>
        <w:t xml:space="preserve">Problem-solving and conflict-resolution skills would help address concerns. Digital skills would also be important to support staff in using the new system </w:t>
      </w:r>
      <w:r>
        <w:rPr>
          <w:rFonts w:ascii="Arial" w:eastAsia="Arial Nova" w:hAnsi="Arial" w:cs="Arial"/>
          <w:sz w:val="22"/>
          <w:szCs w:val="22"/>
        </w:rPr>
        <w:t>efficiently</w:t>
      </w:r>
      <w:r w:rsidRPr="006B7E9C">
        <w:rPr>
          <w:rFonts w:ascii="Arial" w:eastAsia="Arial Nova" w:hAnsi="Arial" w:cs="Arial"/>
          <w:sz w:val="22"/>
          <w:szCs w:val="22"/>
        </w:rPr>
        <w:t xml:space="preserve"> (Department of Health and Social Care, 2026</w:t>
      </w:r>
      <w:r w:rsidR="00987E2B">
        <w:rPr>
          <w:rFonts w:ascii="Arial" w:eastAsia="Arial Nova" w:hAnsi="Arial" w:cs="Arial"/>
          <w:sz w:val="22"/>
          <w:szCs w:val="22"/>
        </w:rPr>
        <w:t>b</w:t>
      </w:r>
      <w:r w:rsidRPr="006B7E9C">
        <w:rPr>
          <w:rFonts w:ascii="Arial" w:eastAsia="Arial Nova" w:hAnsi="Arial" w:cs="Arial"/>
          <w:sz w:val="22"/>
          <w:szCs w:val="22"/>
        </w:rPr>
        <w:t>).</w:t>
      </w:r>
    </w:p>
    <w:p w14:paraId="5D3E37CE" w14:textId="2A2189A4" w:rsidR="00C05ACC" w:rsidRDefault="00C05ACC" w:rsidP="00C05ACC">
      <w:pPr>
        <w:spacing w:line="360" w:lineRule="auto"/>
        <w:rPr>
          <w:rFonts w:ascii="Arial" w:eastAsia="Arial Nova" w:hAnsi="Arial" w:cs="Arial"/>
          <w:b/>
          <w:bCs/>
          <w:sz w:val="22"/>
          <w:szCs w:val="22"/>
        </w:rPr>
      </w:pPr>
      <w:r w:rsidRPr="009F5302">
        <w:rPr>
          <w:rFonts w:ascii="Arial" w:eastAsia="Arial Nova" w:hAnsi="Arial" w:cs="Arial"/>
          <w:b/>
          <w:bCs/>
          <w:sz w:val="22"/>
          <w:szCs w:val="22"/>
        </w:rPr>
        <w:t>B</w:t>
      </w:r>
      <w:r w:rsidR="000C7D08">
        <w:rPr>
          <w:rFonts w:ascii="Arial" w:eastAsia="Arial Nova" w:hAnsi="Arial" w:cs="Arial"/>
          <w:b/>
          <w:bCs/>
          <w:sz w:val="22"/>
          <w:szCs w:val="22"/>
        </w:rPr>
        <w:t>ARRIERS</w:t>
      </w:r>
      <w:r w:rsidRPr="009F5302">
        <w:rPr>
          <w:rFonts w:ascii="Arial" w:eastAsia="Arial Nova" w:hAnsi="Arial" w:cs="Arial"/>
          <w:b/>
          <w:bCs/>
          <w:sz w:val="22"/>
          <w:szCs w:val="22"/>
        </w:rPr>
        <w:t xml:space="preserve"> </w:t>
      </w:r>
      <w:r w:rsidR="000C7D08">
        <w:rPr>
          <w:rFonts w:ascii="Arial" w:eastAsia="Arial Nova" w:hAnsi="Arial" w:cs="Arial"/>
          <w:b/>
          <w:bCs/>
          <w:sz w:val="22"/>
          <w:szCs w:val="22"/>
        </w:rPr>
        <w:t>AND</w:t>
      </w:r>
      <w:r w:rsidRPr="009F5302">
        <w:rPr>
          <w:rFonts w:ascii="Arial" w:eastAsia="Arial Nova" w:hAnsi="Arial" w:cs="Arial"/>
          <w:b/>
          <w:bCs/>
          <w:sz w:val="22"/>
          <w:szCs w:val="22"/>
        </w:rPr>
        <w:t xml:space="preserve"> S</w:t>
      </w:r>
      <w:r w:rsidR="000C7D08">
        <w:rPr>
          <w:rFonts w:ascii="Arial" w:eastAsia="Arial Nova" w:hAnsi="Arial" w:cs="Arial"/>
          <w:b/>
          <w:bCs/>
          <w:sz w:val="22"/>
          <w:szCs w:val="22"/>
        </w:rPr>
        <w:t>OLUTIONS:</w:t>
      </w:r>
    </w:p>
    <w:p w14:paraId="7100950F" w14:textId="74EEF9C5" w:rsidR="003D582D" w:rsidRDefault="003D582D" w:rsidP="003D582D">
      <w:pPr>
        <w:spacing w:line="360" w:lineRule="auto"/>
        <w:rPr>
          <w:rFonts w:ascii="Arial" w:eastAsia="Arial Nova" w:hAnsi="Arial" w:cs="Arial"/>
          <w:sz w:val="22"/>
          <w:szCs w:val="22"/>
        </w:rPr>
      </w:pPr>
      <w:r w:rsidRPr="00645A0D">
        <w:rPr>
          <w:rFonts w:ascii="Arial" w:eastAsia="Arial Nova" w:hAnsi="Arial" w:cs="Arial"/>
          <w:sz w:val="22"/>
          <w:szCs w:val="22"/>
        </w:rPr>
        <w:t>Staff may resist the change because they lack confidence using technology or prefer paper records. I would address this by involving staff in decisions, providing practical training and offering ongoing support</w:t>
      </w:r>
      <w:r>
        <w:rPr>
          <w:rFonts w:ascii="Arial" w:eastAsia="Arial Nova" w:hAnsi="Arial" w:cs="Arial"/>
          <w:sz w:val="22"/>
          <w:szCs w:val="22"/>
        </w:rPr>
        <w:t xml:space="preserve"> (Malley et al., 2026). </w:t>
      </w:r>
      <w:r w:rsidRPr="0044198A">
        <w:rPr>
          <w:rFonts w:ascii="Arial" w:eastAsia="Arial Nova" w:hAnsi="Arial" w:cs="Arial"/>
          <w:sz w:val="22"/>
          <w:szCs w:val="22"/>
        </w:rPr>
        <w:t xml:space="preserve">Staff shortages and time pressure could delay </w:t>
      </w:r>
      <w:r w:rsidRPr="0044198A">
        <w:rPr>
          <w:rFonts w:ascii="Arial" w:eastAsia="Arial Nova" w:hAnsi="Arial" w:cs="Arial"/>
          <w:sz w:val="22"/>
          <w:szCs w:val="22"/>
        </w:rPr>
        <w:lastRenderedPageBreak/>
        <w:t xml:space="preserve">implementation, so I would introduce the system gradually and organise training carefully. Financial costs could be managed by comparing software options and preparing a realistic budget. </w:t>
      </w:r>
      <w:r w:rsidRPr="00026AE7">
        <w:rPr>
          <w:rFonts w:ascii="Arial" w:eastAsia="Arial Nova" w:hAnsi="Arial" w:cs="Arial"/>
          <w:sz w:val="22"/>
          <w:szCs w:val="22"/>
        </w:rPr>
        <w:t xml:space="preserve">Data security is another concern. I would </w:t>
      </w:r>
      <w:r w:rsidR="003A2A5F">
        <w:rPr>
          <w:rFonts w:ascii="Arial" w:eastAsia="Arial Nova" w:hAnsi="Arial" w:cs="Arial"/>
          <w:sz w:val="22"/>
          <w:szCs w:val="22"/>
        </w:rPr>
        <w:t>choose</w:t>
      </w:r>
      <w:r w:rsidRPr="00026AE7">
        <w:rPr>
          <w:rFonts w:ascii="Arial" w:eastAsia="Arial Nova" w:hAnsi="Arial" w:cs="Arial"/>
          <w:sz w:val="22"/>
          <w:szCs w:val="22"/>
        </w:rPr>
        <w:t xml:space="preserve"> a </w:t>
      </w:r>
      <w:r w:rsidR="003A2A5F">
        <w:rPr>
          <w:rFonts w:ascii="Arial" w:eastAsia="Arial Nova" w:hAnsi="Arial" w:cs="Arial"/>
          <w:sz w:val="22"/>
          <w:szCs w:val="22"/>
        </w:rPr>
        <w:t>suitable</w:t>
      </w:r>
      <w:r w:rsidRPr="00026AE7">
        <w:rPr>
          <w:rFonts w:ascii="Arial" w:eastAsia="Arial Nova" w:hAnsi="Arial" w:cs="Arial"/>
          <w:sz w:val="22"/>
          <w:szCs w:val="22"/>
        </w:rPr>
        <w:t xml:space="preserve"> secure system and ensure staff understand confidentiality, passwords and authorised access (Department of Health and Social Care, 2026</w:t>
      </w:r>
      <w:r>
        <w:rPr>
          <w:rFonts w:ascii="Arial" w:eastAsia="Arial Nova" w:hAnsi="Arial" w:cs="Arial"/>
          <w:sz w:val="22"/>
          <w:szCs w:val="22"/>
        </w:rPr>
        <w:t>b</w:t>
      </w:r>
      <w:r w:rsidRPr="00026AE7">
        <w:rPr>
          <w:rFonts w:ascii="Arial" w:eastAsia="Arial Nova" w:hAnsi="Arial" w:cs="Arial"/>
          <w:sz w:val="22"/>
          <w:szCs w:val="22"/>
        </w:rPr>
        <w:t>).</w:t>
      </w:r>
    </w:p>
    <w:p w14:paraId="007EB88D" w14:textId="2B91492C" w:rsidR="001E5706" w:rsidRDefault="001E5706" w:rsidP="003D582D">
      <w:pPr>
        <w:spacing w:line="360" w:lineRule="auto"/>
        <w:rPr>
          <w:rFonts w:ascii="Arial" w:eastAsia="Arial Nova" w:hAnsi="Arial" w:cs="Arial"/>
          <w:b/>
          <w:bCs/>
          <w:sz w:val="22"/>
          <w:szCs w:val="22"/>
        </w:rPr>
      </w:pPr>
      <w:r w:rsidRPr="001E5706">
        <w:rPr>
          <w:rFonts w:ascii="Arial" w:eastAsia="Arial Nova" w:hAnsi="Arial" w:cs="Arial"/>
          <w:b/>
          <w:bCs/>
          <w:sz w:val="22"/>
          <w:szCs w:val="22"/>
        </w:rPr>
        <w:t>CONCLUSION:</w:t>
      </w:r>
    </w:p>
    <w:p w14:paraId="3F259A6D" w14:textId="15CAE17C" w:rsidR="001E5706" w:rsidRPr="001E5706" w:rsidRDefault="001E5706" w:rsidP="003D582D">
      <w:pPr>
        <w:spacing w:line="360" w:lineRule="auto"/>
        <w:rPr>
          <w:rFonts w:ascii="Arial" w:eastAsia="Arial Nova" w:hAnsi="Arial" w:cs="Arial"/>
          <w:sz w:val="22"/>
          <w:szCs w:val="22"/>
        </w:rPr>
      </w:pPr>
      <w:r w:rsidRPr="004E0986">
        <w:rPr>
          <w:rFonts w:ascii="Arial" w:eastAsia="Arial Nova" w:hAnsi="Arial" w:cs="Arial"/>
          <w:sz w:val="22"/>
          <w:szCs w:val="22"/>
        </w:rPr>
        <w:t xml:space="preserve">Introducing digital care planning could </w:t>
      </w:r>
      <w:r>
        <w:rPr>
          <w:rFonts w:ascii="Arial" w:eastAsia="Arial Nova" w:hAnsi="Arial" w:cs="Arial"/>
          <w:sz w:val="22"/>
          <w:szCs w:val="22"/>
        </w:rPr>
        <w:t>improve</w:t>
      </w:r>
      <w:r w:rsidRPr="004E0986">
        <w:rPr>
          <w:rFonts w:ascii="Arial" w:eastAsia="Arial Nova" w:hAnsi="Arial" w:cs="Arial"/>
          <w:sz w:val="22"/>
          <w:szCs w:val="22"/>
        </w:rPr>
        <w:t xml:space="preserve"> person-centred care, information sharing, and record accuracy. Using Lewin’s model, </w:t>
      </w:r>
      <w:r>
        <w:rPr>
          <w:rFonts w:ascii="Arial" w:eastAsia="Arial Nova" w:hAnsi="Arial" w:cs="Arial"/>
          <w:sz w:val="22"/>
          <w:szCs w:val="22"/>
        </w:rPr>
        <w:t>effective</w:t>
      </w:r>
      <w:r w:rsidRPr="004E0986">
        <w:rPr>
          <w:rFonts w:ascii="Arial" w:eastAsia="Arial Nova" w:hAnsi="Arial" w:cs="Arial"/>
          <w:sz w:val="22"/>
          <w:szCs w:val="22"/>
        </w:rPr>
        <w:t xml:space="preserve"> leadership and practical solutions to </w:t>
      </w:r>
      <w:r>
        <w:rPr>
          <w:rFonts w:ascii="Arial" w:eastAsia="Arial Nova" w:hAnsi="Arial" w:cs="Arial"/>
          <w:sz w:val="22"/>
          <w:szCs w:val="22"/>
        </w:rPr>
        <w:t xml:space="preserve">potential </w:t>
      </w:r>
      <w:r w:rsidRPr="004E0986">
        <w:rPr>
          <w:rFonts w:ascii="Arial" w:eastAsia="Arial Nova" w:hAnsi="Arial" w:cs="Arial"/>
          <w:sz w:val="22"/>
          <w:szCs w:val="22"/>
        </w:rPr>
        <w:t>barriers would help ensure a successful and sustainable trans</w:t>
      </w:r>
      <w:r>
        <w:rPr>
          <w:rFonts w:ascii="Arial" w:eastAsia="Arial Nova" w:hAnsi="Arial" w:cs="Arial"/>
          <w:sz w:val="22"/>
          <w:szCs w:val="22"/>
        </w:rPr>
        <w:t>ition</w:t>
      </w:r>
      <w:r w:rsidR="006978BE">
        <w:rPr>
          <w:rFonts w:ascii="Arial" w:eastAsia="Arial Nova" w:hAnsi="Arial" w:cs="Arial"/>
          <w:sz w:val="22"/>
          <w:szCs w:val="22"/>
        </w:rPr>
        <w:t xml:space="preserve">, </w:t>
      </w:r>
      <w:r w:rsidR="006978BE" w:rsidRPr="00414EDA">
        <w:rPr>
          <w:rFonts w:ascii="Arial" w:eastAsia="Arial Nova" w:hAnsi="Arial" w:cs="Arial"/>
          <w:sz w:val="22"/>
          <w:szCs w:val="22"/>
        </w:rPr>
        <w:t>while supporting staff confidence, protecting residents’ confidential information and maintaining high standards of care throughout implementation.</w:t>
      </w:r>
    </w:p>
    <w:p w14:paraId="43DAE2D0" w14:textId="77777777" w:rsidR="00585289" w:rsidRDefault="00585289" w:rsidP="00C05ACC">
      <w:pPr>
        <w:spacing w:line="360" w:lineRule="auto"/>
        <w:rPr>
          <w:rFonts w:ascii="Arial" w:eastAsia="Arial Nova" w:hAnsi="Arial" w:cs="Arial"/>
          <w:b/>
          <w:bCs/>
          <w:sz w:val="22"/>
          <w:szCs w:val="22"/>
        </w:rPr>
      </w:pPr>
    </w:p>
    <w:p w14:paraId="0FB6CE94" w14:textId="77777777" w:rsidR="000C7D08" w:rsidRPr="009F5302" w:rsidRDefault="000C7D08" w:rsidP="00C05ACC">
      <w:pPr>
        <w:spacing w:line="360" w:lineRule="auto"/>
        <w:rPr>
          <w:rFonts w:ascii="Arial" w:eastAsia="Arial Nova" w:hAnsi="Arial" w:cs="Arial"/>
          <w:b/>
          <w:bCs/>
          <w:sz w:val="22"/>
          <w:szCs w:val="22"/>
        </w:rPr>
      </w:pPr>
    </w:p>
    <w:p w14:paraId="1E1D1869" w14:textId="77777777" w:rsidR="00C05ACC" w:rsidRPr="007A2C82" w:rsidRDefault="00C05ACC" w:rsidP="00E6376A">
      <w:pPr>
        <w:spacing w:line="360" w:lineRule="auto"/>
        <w:rPr>
          <w:rFonts w:ascii="Arial" w:eastAsia="Arial Nova" w:hAnsi="Arial" w:cs="Arial"/>
          <w:b/>
          <w:bCs/>
          <w:sz w:val="22"/>
          <w:szCs w:val="22"/>
        </w:rPr>
      </w:pPr>
    </w:p>
    <w:p w14:paraId="0F46ACD3" w14:textId="77777777" w:rsidR="00E6376A" w:rsidRDefault="00E6376A" w:rsidP="00C86772">
      <w:pPr>
        <w:spacing w:line="360" w:lineRule="auto"/>
        <w:rPr>
          <w:rFonts w:ascii="Arial" w:eastAsia="Arial Nova" w:hAnsi="Arial" w:cs="Arial"/>
          <w:sz w:val="22"/>
          <w:szCs w:val="22"/>
        </w:rPr>
      </w:pPr>
    </w:p>
    <w:p w14:paraId="48BA08DB" w14:textId="77777777" w:rsidR="00E6376A" w:rsidRDefault="00E6376A" w:rsidP="00C86772">
      <w:pPr>
        <w:spacing w:line="360" w:lineRule="auto"/>
        <w:rPr>
          <w:rFonts w:ascii="Arial" w:eastAsia="Arial Nova" w:hAnsi="Arial" w:cs="Arial"/>
          <w:sz w:val="22"/>
          <w:szCs w:val="22"/>
        </w:rPr>
      </w:pPr>
    </w:p>
    <w:p w14:paraId="7995B3DC" w14:textId="77777777" w:rsidR="00084FEB" w:rsidRDefault="00084FEB" w:rsidP="00C86772">
      <w:pPr>
        <w:spacing w:line="360" w:lineRule="auto"/>
        <w:rPr>
          <w:rFonts w:ascii="Arial" w:eastAsia="Arial Nova" w:hAnsi="Arial" w:cs="Arial"/>
          <w:sz w:val="22"/>
          <w:szCs w:val="22"/>
        </w:rPr>
      </w:pPr>
    </w:p>
    <w:p w14:paraId="530BBE39" w14:textId="77777777" w:rsidR="00C86772" w:rsidRPr="00DF6CCA" w:rsidRDefault="00C86772" w:rsidP="00056EEF">
      <w:pPr>
        <w:spacing w:line="360" w:lineRule="auto"/>
        <w:rPr>
          <w:rFonts w:ascii="Arial" w:eastAsia="Arial Nova" w:hAnsi="Arial" w:cs="Arial"/>
          <w:sz w:val="22"/>
          <w:szCs w:val="22"/>
        </w:rPr>
      </w:pPr>
    </w:p>
    <w:p w14:paraId="7B80A40C" w14:textId="5A3E7A44" w:rsidR="00056EEF" w:rsidRPr="00056EEF" w:rsidRDefault="00056EEF" w:rsidP="021F216E">
      <w:pPr>
        <w:rPr>
          <w:rFonts w:ascii="Arial" w:eastAsia="Arial Nova" w:hAnsi="Arial" w:cs="Arial"/>
          <w:color w:val="000000" w:themeColor="text1"/>
          <w:sz w:val="22"/>
          <w:szCs w:val="22"/>
        </w:rPr>
      </w:pPr>
    </w:p>
    <w:p w14:paraId="1C0FD9B1" w14:textId="676A6FC5" w:rsidR="021F216E" w:rsidRDefault="021F216E" w:rsidP="021F216E">
      <w:pPr>
        <w:rPr>
          <w:rFonts w:ascii="Arial Nova" w:eastAsia="Arial Nova" w:hAnsi="Arial Nova" w:cs="Arial Nova"/>
          <w:i/>
          <w:iCs/>
          <w:color w:val="000000" w:themeColor="text1"/>
        </w:rPr>
      </w:pPr>
    </w:p>
    <w:p w14:paraId="4AE2467A" w14:textId="122BD398" w:rsidR="021F216E" w:rsidRDefault="021F216E" w:rsidP="021F216E">
      <w:pPr>
        <w:rPr>
          <w:rFonts w:ascii="Arial Nova" w:eastAsia="Arial Nova" w:hAnsi="Arial Nova" w:cs="Arial Nova"/>
          <w:i/>
          <w:iCs/>
          <w:color w:val="000000" w:themeColor="text1"/>
        </w:rPr>
      </w:pPr>
    </w:p>
    <w:p w14:paraId="67BEF666" w14:textId="4C8BF08E" w:rsidR="021F216E" w:rsidRDefault="021F216E" w:rsidP="021F216E">
      <w:pPr>
        <w:rPr>
          <w:rFonts w:ascii="Arial Nova" w:eastAsia="Arial Nova" w:hAnsi="Arial Nova" w:cs="Arial Nova"/>
          <w:i/>
          <w:iCs/>
          <w:color w:val="000000" w:themeColor="text1"/>
        </w:rPr>
      </w:pPr>
    </w:p>
    <w:p w14:paraId="3C413130" w14:textId="229A4F51" w:rsidR="021F216E" w:rsidRDefault="021F216E" w:rsidP="021F216E">
      <w:pPr>
        <w:rPr>
          <w:rFonts w:ascii="Arial Nova" w:eastAsia="Arial Nova" w:hAnsi="Arial Nova" w:cs="Arial Nova"/>
          <w:i/>
          <w:iCs/>
          <w:color w:val="000000" w:themeColor="text1"/>
        </w:rPr>
      </w:pPr>
    </w:p>
    <w:p w14:paraId="3749184C" w14:textId="623D2481" w:rsidR="021F216E" w:rsidRDefault="021F216E" w:rsidP="021F216E">
      <w:pPr>
        <w:rPr>
          <w:rFonts w:ascii="Arial Nova" w:eastAsia="Arial Nova" w:hAnsi="Arial Nova" w:cs="Arial Nova"/>
          <w:i/>
          <w:iCs/>
          <w:color w:val="000000" w:themeColor="text1"/>
        </w:rPr>
      </w:pPr>
    </w:p>
    <w:p w14:paraId="595B2723" w14:textId="0405CAC2" w:rsidR="021F216E" w:rsidRDefault="021F216E" w:rsidP="021F216E">
      <w:pPr>
        <w:rPr>
          <w:rFonts w:ascii="Arial Nova" w:eastAsia="Arial Nova" w:hAnsi="Arial Nova" w:cs="Arial Nova"/>
          <w:i/>
          <w:iCs/>
          <w:color w:val="000000" w:themeColor="text1"/>
        </w:rPr>
      </w:pPr>
    </w:p>
    <w:p w14:paraId="23CCFD53" w14:textId="733F4B2F" w:rsidR="021F216E" w:rsidRDefault="021F216E" w:rsidP="021F216E">
      <w:pPr>
        <w:rPr>
          <w:rFonts w:ascii="Arial Nova" w:eastAsia="Arial Nova" w:hAnsi="Arial Nova" w:cs="Arial Nova"/>
          <w:i/>
          <w:iCs/>
          <w:color w:val="000000" w:themeColor="text1"/>
        </w:rPr>
      </w:pPr>
    </w:p>
    <w:p w14:paraId="6E941774" w14:textId="294813F9" w:rsidR="021F216E" w:rsidRDefault="021F216E" w:rsidP="021F216E">
      <w:pPr>
        <w:rPr>
          <w:rFonts w:ascii="Arial Nova" w:eastAsia="Arial Nova" w:hAnsi="Arial Nova" w:cs="Arial Nova"/>
          <w:i/>
          <w:iCs/>
          <w:color w:val="000000" w:themeColor="text1"/>
        </w:rPr>
      </w:pPr>
    </w:p>
    <w:p w14:paraId="5E2803DD" w14:textId="2C61D705" w:rsidR="3EA1690F" w:rsidRPr="004B732A" w:rsidRDefault="3EA1690F" w:rsidP="004B732A">
      <w:pPr>
        <w:pStyle w:val="Heading1"/>
        <w:rPr>
          <w:rFonts w:ascii="Arial" w:hAnsi="Arial" w:cs="Arial"/>
          <w:b/>
          <w:bCs/>
          <w:color w:val="auto"/>
          <w:sz w:val="24"/>
          <w:szCs w:val="24"/>
        </w:rPr>
      </w:pPr>
      <w:bookmarkStart w:id="7" w:name="_Toc243845944"/>
      <w:r w:rsidRPr="004B732A">
        <w:rPr>
          <w:rFonts w:ascii="Arial" w:hAnsi="Arial" w:cs="Arial"/>
          <w:b/>
          <w:bCs/>
          <w:color w:val="auto"/>
          <w:sz w:val="24"/>
          <w:szCs w:val="24"/>
        </w:rPr>
        <w:lastRenderedPageBreak/>
        <w:t>R</w:t>
      </w:r>
      <w:r w:rsidR="00A8277B" w:rsidRPr="004B732A">
        <w:rPr>
          <w:rFonts w:ascii="Arial" w:hAnsi="Arial" w:cs="Arial"/>
          <w:b/>
          <w:bCs/>
          <w:color w:val="auto"/>
          <w:sz w:val="24"/>
          <w:szCs w:val="24"/>
        </w:rPr>
        <w:t>EFERNCE</w:t>
      </w:r>
      <w:r w:rsidRPr="004B732A">
        <w:rPr>
          <w:rFonts w:ascii="Arial" w:hAnsi="Arial" w:cs="Arial"/>
          <w:b/>
          <w:bCs/>
          <w:color w:val="auto"/>
          <w:sz w:val="24"/>
          <w:szCs w:val="24"/>
        </w:rPr>
        <w:t xml:space="preserve"> L</w:t>
      </w:r>
      <w:r w:rsidR="00A8277B" w:rsidRPr="004B732A">
        <w:rPr>
          <w:rFonts w:ascii="Arial" w:hAnsi="Arial" w:cs="Arial"/>
          <w:b/>
          <w:bCs/>
          <w:color w:val="auto"/>
          <w:sz w:val="24"/>
          <w:szCs w:val="24"/>
        </w:rPr>
        <w:t>IST</w:t>
      </w:r>
      <w:bookmarkEnd w:id="7"/>
    </w:p>
    <w:p w14:paraId="4254DA10" w14:textId="3676433D" w:rsidR="009E233B" w:rsidRPr="00322F58" w:rsidRDefault="009E233B" w:rsidP="002D5BF2">
      <w:pPr>
        <w:spacing w:line="360" w:lineRule="auto"/>
        <w:rPr>
          <w:rFonts w:ascii="Arial" w:hAnsi="Arial" w:cs="Arial"/>
          <w:color w:val="0070C0"/>
          <w:sz w:val="22"/>
          <w:szCs w:val="22"/>
        </w:rPr>
      </w:pPr>
      <w:r w:rsidRPr="00322F58">
        <w:rPr>
          <w:rFonts w:ascii="Arial" w:hAnsi="Arial" w:cs="Arial"/>
          <w:sz w:val="22"/>
          <w:szCs w:val="22"/>
        </w:rPr>
        <w:t xml:space="preserve">Batistic, S. and Tymon, A. (2017) ‘Networking behaviour, graduate employability: a social capital perspective’, </w:t>
      </w:r>
      <w:r w:rsidRPr="00322F58">
        <w:rPr>
          <w:rFonts w:ascii="Arial" w:hAnsi="Arial" w:cs="Arial"/>
          <w:i/>
          <w:iCs/>
          <w:sz w:val="22"/>
          <w:szCs w:val="22"/>
        </w:rPr>
        <w:t>Education + Training</w:t>
      </w:r>
      <w:r w:rsidRPr="00322F58">
        <w:rPr>
          <w:rFonts w:ascii="Arial" w:hAnsi="Arial" w:cs="Arial"/>
          <w:sz w:val="22"/>
          <w:szCs w:val="22"/>
        </w:rPr>
        <w:t>, 59</w:t>
      </w:r>
      <w:r w:rsidR="006F7D2B" w:rsidRPr="00322F58">
        <w:rPr>
          <w:rFonts w:ascii="Arial" w:hAnsi="Arial" w:cs="Arial"/>
          <w:sz w:val="22"/>
          <w:szCs w:val="22"/>
        </w:rPr>
        <w:t xml:space="preserve"> </w:t>
      </w:r>
      <w:r w:rsidRPr="00322F58">
        <w:rPr>
          <w:rFonts w:ascii="Arial" w:hAnsi="Arial" w:cs="Arial"/>
          <w:sz w:val="22"/>
          <w:szCs w:val="22"/>
        </w:rPr>
        <w:t xml:space="preserve">(4), pp. 374–388. Available at: </w:t>
      </w:r>
      <w:hyperlink r:id="rId12" w:tgtFrame="_blank" w:history="1">
        <w:r w:rsidRPr="00322F58">
          <w:rPr>
            <w:rStyle w:val="Hyperlink"/>
            <w:rFonts w:ascii="Arial" w:hAnsi="Arial" w:cs="Arial"/>
            <w:color w:val="0070C0"/>
            <w:sz w:val="22"/>
            <w:szCs w:val="22"/>
          </w:rPr>
          <w:t>https://doi.org/10.1108/ET-06-2016-0100</w:t>
        </w:r>
      </w:hyperlink>
    </w:p>
    <w:p w14:paraId="6460E520" w14:textId="2911A133" w:rsidR="00056EEF" w:rsidRPr="00322F58" w:rsidRDefault="00056EEF" w:rsidP="002D5BF2">
      <w:pPr>
        <w:spacing w:line="360" w:lineRule="auto"/>
        <w:rPr>
          <w:rFonts w:ascii="Arial" w:eastAsia="Arial Nova" w:hAnsi="Arial" w:cs="Arial"/>
          <w:sz w:val="22"/>
          <w:szCs w:val="22"/>
        </w:rPr>
      </w:pPr>
      <w:r w:rsidRPr="00322F58">
        <w:rPr>
          <w:rFonts w:ascii="Arial" w:hAnsi="Arial" w:cs="Arial"/>
          <w:sz w:val="22"/>
          <w:szCs w:val="22"/>
        </w:rPr>
        <w:t xml:space="preserve">Care Quality Commission (2024) </w:t>
      </w:r>
      <w:r w:rsidR="00285A95" w:rsidRPr="00322F58">
        <w:rPr>
          <w:rFonts w:ascii="Arial" w:eastAsia="Arial Nova" w:hAnsi="Arial" w:cs="Arial"/>
          <w:i/>
          <w:iCs/>
          <w:sz w:val="22"/>
          <w:szCs w:val="22"/>
        </w:rPr>
        <w:t>Digital record systems: achieving good outcomes for people using adult social care services.</w:t>
      </w:r>
      <w:r w:rsidR="00285A95" w:rsidRPr="00322F58">
        <w:rPr>
          <w:rFonts w:ascii="Arial" w:eastAsia="Arial Nova" w:hAnsi="Arial" w:cs="Arial"/>
          <w:sz w:val="22"/>
          <w:szCs w:val="22"/>
        </w:rPr>
        <w:t xml:space="preserve"> Available at: </w:t>
      </w:r>
      <w:hyperlink r:id="rId13" w:history="1">
        <w:r w:rsidR="00285A95" w:rsidRPr="00322F58">
          <w:rPr>
            <w:rStyle w:val="Hyperlink"/>
            <w:rFonts w:ascii="Arial" w:eastAsia="Arial Nova" w:hAnsi="Arial" w:cs="Arial"/>
            <w:color w:val="0070C0"/>
            <w:sz w:val="22"/>
            <w:szCs w:val="22"/>
          </w:rPr>
          <w:t>https://www.cqc.org.uk/guidance-regulation/adult-social-care/digital-record-systems-adult-social-care</w:t>
        </w:r>
      </w:hyperlink>
      <w:r w:rsidR="00285A95" w:rsidRPr="00322F58">
        <w:rPr>
          <w:rFonts w:ascii="Arial" w:eastAsia="Arial Nova" w:hAnsi="Arial" w:cs="Arial"/>
          <w:sz w:val="22"/>
          <w:szCs w:val="22"/>
        </w:rPr>
        <w:t xml:space="preserve"> (Accessed: 21 October 2026)</w:t>
      </w:r>
    </w:p>
    <w:p w14:paraId="7A4AB6BC" w14:textId="0D8CB7B3" w:rsidR="00987E2B" w:rsidRPr="00322F58" w:rsidRDefault="00987E2B" w:rsidP="002D5BF2">
      <w:pPr>
        <w:spacing w:line="360" w:lineRule="auto"/>
        <w:rPr>
          <w:rFonts w:ascii="Arial" w:eastAsia="Arial Nova" w:hAnsi="Arial" w:cs="Arial"/>
          <w:sz w:val="22"/>
          <w:szCs w:val="22"/>
        </w:rPr>
      </w:pPr>
      <w:r w:rsidRPr="00322F58">
        <w:rPr>
          <w:rFonts w:ascii="Arial" w:eastAsia="Arial Nova" w:hAnsi="Arial" w:cs="Arial"/>
          <w:sz w:val="22"/>
          <w:szCs w:val="22"/>
        </w:rPr>
        <w:t xml:space="preserve">Department of Health and Social Care (2026a) </w:t>
      </w:r>
      <w:r w:rsidRPr="00322F58">
        <w:rPr>
          <w:rFonts w:ascii="Arial" w:eastAsia="Arial Nova" w:hAnsi="Arial" w:cs="Arial"/>
          <w:i/>
          <w:iCs/>
          <w:sz w:val="22"/>
          <w:szCs w:val="22"/>
        </w:rPr>
        <w:t>Digital social care records: choosing and implementing solutions.</w:t>
      </w:r>
      <w:r w:rsidRPr="00322F58">
        <w:rPr>
          <w:rFonts w:ascii="Arial" w:eastAsia="Arial Nova" w:hAnsi="Arial" w:cs="Arial"/>
          <w:sz w:val="22"/>
          <w:szCs w:val="22"/>
        </w:rPr>
        <w:t xml:space="preserve"> Available at: </w:t>
      </w:r>
      <w:hyperlink r:id="rId14" w:history="1">
        <w:r w:rsidRPr="00322F58">
          <w:rPr>
            <w:rStyle w:val="Hyperlink"/>
            <w:rFonts w:ascii="Arial" w:eastAsia="Arial Nova" w:hAnsi="Arial" w:cs="Arial"/>
            <w:color w:val="0070C0"/>
            <w:sz w:val="22"/>
            <w:szCs w:val="22"/>
          </w:rPr>
          <w:t>https://www.gov.uk/guidance/digital-social-care-records-choosing-and-implementing-solutions</w:t>
        </w:r>
      </w:hyperlink>
      <w:r w:rsidRPr="00322F58">
        <w:rPr>
          <w:rFonts w:ascii="Arial" w:eastAsia="Arial Nova" w:hAnsi="Arial" w:cs="Arial"/>
          <w:sz w:val="22"/>
          <w:szCs w:val="22"/>
        </w:rPr>
        <w:t xml:space="preserve"> (Accessed: 21 October 2026)</w:t>
      </w:r>
    </w:p>
    <w:p w14:paraId="1D3F92FE" w14:textId="5F2DC77C" w:rsidR="00C74F28" w:rsidRPr="00322F58" w:rsidRDefault="00C74F28" w:rsidP="002D5BF2">
      <w:pPr>
        <w:spacing w:line="360" w:lineRule="auto"/>
        <w:rPr>
          <w:rFonts w:ascii="Arial" w:eastAsia="Arial Nova" w:hAnsi="Arial" w:cs="Arial"/>
          <w:sz w:val="22"/>
          <w:szCs w:val="22"/>
        </w:rPr>
      </w:pPr>
      <w:r w:rsidRPr="00322F58">
        <w:rPr>
          <w:rFonts w:ascii="Arial" w:eastAsia="Arial Nova" w:hAnsi="Arial" w:cs="Arial"/>
          <w:sz w:val="22"/>
          <w:szCs w:val="22"/>
        </w:rPr>
        <w:t>Department of Health and Social Care (2026</w:t>
      </w:r>
      <w:r w:rsidR="00987E2B" w:rsidRPr="00322F58">
        <w:rPr>
          <w:rFonts w:ascii="Arial" w:eastAsia="Arial Nova" w:hAnsi="Arial" w:cs="Arial"/>
          <w:sz w:val="22"/>
          <w:szCs w:val="22"/>
        </w:rPr>
        <w:t>b</w:t>
      </w:r>
      <w:r w:rsidRPr="00322F58">
        <w:rPr>
          <w:rFonts w:ascii="Arial" w:eastAsia="Arial Nova" w:hAnsi="Arial" w:cs="Arial"/>
          <w:sz w:val="22"/>
          <w:szCs w:val="22"/>
        </w:rPr>
        <w:t xml:space="preserve">) </w:t>
      </w:r>
      <w:r w:rsidRPr="00322F58">
        <w:rPr>
          <w:rFonts w:ascii="Arial" w:eastAsia="Arial Nova" w:hAnsi="Arial" w:cs="Arial"/>
          <w:i/>
          <w:iCs/>
          <w:sz w:val="22"/>
          <w:szCs w:val="22"/>
        </w:rPr>
        <w:t>Adult social care digital skills framework.</w:t>
      </w:r>
      <w:r w:rsidRPr="00322F58">
        <w:rPr>
          <w:rFonts w:ascii="Arial" w:eastAsia="Arial Nova" w:hAnsi="Arial" w:cs="Arial"/>
          <w:sz w:val="22"/>
          <w:szCs w:val="22"/>
        </w:rPr>
        <w:t xml:space="preserve"> Available at</w:t>
      </w:r>
      <w:r w:rsidRPr="00322F58">
        <w:rPr>
          <w:rFonts w:ascii="Arial" w:eastAsia="Arial Nova" w:hAnsi="Arial" w:cs="Arial"/>
          <w:color w:val="0070C0"/>
          <w:sz w:val="22"/>
          <w:szCs w:val="22"/>
        </w:rPr>
        <w:t xml:space="preserve">: </w:t>
      </w:r>
      <w:hyperlink r:id="rId15" w:history="1">
        <w:r w:rsidRPr="00322F58">
          <w:rPr>
            <w:rStyle w:val="Hyperlink"/>
            <w:rFonts w:ascii="Arial" w:eastAsia="Arial Nova" w:hAnsi="Arial" w:cs="Arial"/>
            <w:color w:val="0070C0"/>
            <w:sz w:val="22"/>
            <w:szCs w:val="22"/>
          </w:rPr>
          <w:t>https://www.gov.uk/government/publications/adult-social-care-digital-skills-framework/adult-social-care-digital-skills-framework</w:t>
        </w:r>
      </w:hyperlink>
      <w:r w:rsidRPr="00322F58">
        <w:rPr>
          <w:rFonts w:ascii="Arial" w:eastAsia="Arial Nova" w:hAnsi="Arial" w:cs="Arial"/>
          <w:sz w:val="22"/>
          <w:szCs w:val="22"/>
        </w:rPr>
        <w:t xml:space="preserve"> (Accessed: 21 October 2026)</w:t>
      </w:r>
    </w:p>
    <w:p w14:paraId="1435DC7E" w14:textId="23CC95E9" w:rsidR="00203847" w:rsidRPr="00322F58" w:rsidRDefault="00203847" w:rsidP="002D5BF2">
      <w:pPr>
        <w:spacing w:line="360" w:lineRule="auto"/>
        <w:rPr>
          <w:rFonts w:ascii="Arial" w:hAnsi="Arial" w:cs="Arial"/>
          <w:sz w:val="22"/>
          <w:szCs w:val="22"/>
        </w:rPr>
      </w:pPr>
      <w:r w:rsidRPr="00322F58">
        <w:rPr>
          <w:rFonts w:ascii="Arial" w:hAnsi="Arial" w:cs="Arial"/>
          <w:sz w:val="22"/>
          <w:szCs w:val="22"/>
        </w:rPr>
        <w:t xml:space="preserve">De Schepper, A., Clycq, N. and Kyndt, E. (2023) ‘Social networks in the transition from higher education to work: A systematic review’, </w:t>
      </w:r>
      <w:r w:rsidRPr="00322F58">
        <w:rPr>
          <w:rFonts w:ascii="Arial" w:hAnsi="Arial" w:cs="Arial"/>
          <w:i/>
          <w:iCs/>
          <w:sz w:val="22"/>
          <w:szCs w:val="22"/>
        </w:rPr>
        <w:t>Educational Research Review</w:t>
      </w:r>
      <w:r w:rsidRPr="00322F58">
        <w:rPr>
          <w:rFonts w:ascii="Arial" w:hAnsi="Arial" w:cs="Arial"/>
          <w:sz w:val="22"/>
          <w:szCs w:val="22"/>
        </w:rPr>
        <w:t xml:space="preserve">, 40 (100551). Available at: </w:t>
      </w:r>
      <w:hyperlink r:id="rId16" w:history="1">
        <w:r w:rsidRPr="00322F58">
          <w:rPr>
            <w:rStyle w:val="Hyperlink"/>
            <w:rFonts w:ascii="Arial" w:hAnsi="Arial" w:cs="Arial"/>
            <w:color w:val="0070C0"/>
            <w:sz w:val="22"/>
            <w:szCs w:val="22"/>
          </w:rPr>
          <w:t>https://doi.org/10.1016/j.edurev.2023.100551</w:t>
        </w:r>
      </w:hyperlink>
    </w:p>
    <w:p w14:paraId="68456641" w14:textId="402BF449" w:rsidR="00C34FB0" w:rsidRPr="00322F58" w:rsidRDefault="00C34FB0" w:rsidP="002D5BF2">
      <w:pPr>
        <w:spacing w:line="360" w:lineRule="auto"/>
        <w:rPr>
          <w:rFonts w:ascii="Arial" w:hAnsi="Arial" w:cs="Arial"/>
          <w:sz w:val="22"/>
          <w:szCs w:val="22"/>
        </w:rPr>
      </w:pPr>
      <w:r w:rsidRPr="00322F58">
        <w:rPr>
          <w:rFonts w:ascii="Arial" w:hAnsi="Arial" w:cs="Arial"/>
          <w:i/>
          <w:iCs/>
          <w:sz w:val="22"/>
          <w:szCs w:val="22"/>
        </w:rPr>
        <w:t>Equality Act 2010,</w:t>
      </w:r>
      <w:r w:rsidRPr="00322F58">
        <w:rPr>
          <w:rFonts w:ascii="Arial" w:hAnsi="Arial" w:cs="Arial"/>
          <w:sz w:val="22"/>
          <w:szCs w:val="22"/>
        </w:rPr>
        <w:t xml:space="preserve"> c.15, Available at: </w:t>
      </w:r>
      <w:hyperlink r:id="rId17" w:history="1">
        <w:r w:rsidRPr="00322F58">
          <w:rPr>
            <w:rStyle w:val="Hyperlink"/>
            <w:rFonts w:ascii="Arial" w:hAnsi="Arial" w:cs="Arial"/>
            <w:color w:val="0070C0"/>
            <w:sz w:val="22"/>
            <w:szCs w:val="22"/>
          </w:rPr>
          <w:t>https://www.legislation.gov.uk/ukpga/2010/15/contents</w:t>
        </w:r>
      </w:hyperlink>
      <w:r w:rsidRPr="00322F58">
        <w:rPr>
          <w:rFonts w:ascii="Arial" w:hAnsi="Arial" w:cs="Arial"/>
          <w:color w:val="0070C0"/>
          <w:sz w:val="22"/>
          <w:szCs w:val="22"/>
        </w:rPr>
        <w:t xml:space="preserve"> </w:t>
      </w:r>
      <w:r w:rsidRPr="00322F58">
        <w:rPr>
          <w:rFonts w:ascii="Arial" w:hAnsi="Arial" w:cs="Arial"/>
          <w:sz w:val="22"/>
          <w:szCs w:val="22"/>
        </w:rPr>
        <w:t>(Accessed: 12 October 2026).</w:t>
      </w:r>
    </w:p>
    <w:p w14:paraId="3AE90DB9" w14:textId="4AF9B299" w:rsidR="002D5BF2" w:rsidRPr="00322F58" w:rsidRDefault="002D5BF2" w:rsidP="002D5BF2">
      <w:pPr>
        <w:spacing w:line="360" w:lineRule="auto"/>
        <w:rPr>
          <w:rFonts w:ascii="Arial" w:hAnsi="Arial" w:cs="Arial"/>
          <w:sz w:val="22"/>
          <w:szCs w:val="22"/>
        </w:rPr>
      </w:pPr>
      <w:r w:rsidRPr="00322F58">
        <w:rPr>
          <w:rFonts w:ascii="Arial" w:hAnsi="Arial" w:cs="Arial"/>
          <w:sz w:val="22"/>
          <w:szCs w:val="22"/>
        </w:rPr>
        <w:t xml:space="preserve">Gorbatov, S., Khapova, S.N. and Lysova, E.I. (2019) ‘Get noticed to get ahead: The impact of personal branding on career success’, </w:t>
      </w:r>
      <w:r w:rsidRPr="00322F58">
        <w:rPr>
          <w:rFonts w:ascii="Arial" w:hAnsi="Arial" w:cs="Arial"/>
          <w:i/>
          <w:iCs/>
          <w:sz w:val="22"/>
          <w:szCs w:val="22"/>
        </w:rPr>
        <w:t>Frontiers in Psychology</w:t>
      </w:r>
      <w:r w:rsidRPr="00322F58">
        <w:rPr>
          <w:rFonts w:ascii="Arial" w:hAnsi="Arial" w:cs="Arial"/>
          <w:sz w:val="22"/>
          <w:szCs w:val="22"/>
        </w:rPr>
        <w:t xml:space="preserve">, 10 (2662). Available at: </w:t>
      </w:r>
      <w:hyperlink r:id="rId18" w:history="1">
        <w:r w:rsidRPr="00322F58">
          <w:rPr>
            <w:rStyle w:val="Hyperlink"/>
            <w:rFonts w:ascii="Arial" w:hAnsi="Arial" w:cs="Arial"/>
            <w:color w:val="0070C0"/>
            <w:sz w:val="22"/>
            <w:szCs w:val="22"/>
          </w:rPr>
          <w:t>https://doi.org/10.3389/fpsyg.2019.02662</w:t>
        </w:r>
      </w:hyperlink>
    </w:p>
    <w:p w14:paraId="19C03B1D" w14:textId="235DDA64" w:rsidR="002D5BF2" w:rsidRPr="00322F58" w:rsidRDefault="002D5BF2" w:rsidP="002D5BF2">
      <w:pPr>
        <w:spacing w:line="360" w:lineRule="auto"/>
        <w:rPr>
          <w:rFonts w:ascii="Arial" w:hAnsi="Arial" w:cs="Arial"/>
          <w:sz w:val="22"/>
          <w:szCs w:val="22"/>
        </w:rPr>
      </w:pPr>
      <w:r w:rsidRPr="00322F58">
        <w:rPr>
          <w:rFonts w:ascii="Arial" w:hAnsi="Arial" w:cs="Arial"/>
          <w:sz w:val="22"/>
          <w:szCs w:val="22"/>
        </w:rPr>
        <w:t xml:space="preserve">Gorbatov, S., Oostrom, J.K. and Khapova, S.N. (2024) ‘Work does not speak for itself: examining the incremental validity of personal branding in predicting knowledge workers’ employability’, </w:t>
      </w:r>
      <w:r w:rsidRPr="00322F58">
        <w:rPr>
          <w:rFonts w:ascii="Arial" w:hAnsi="Arial" w:cs="Arial"/>
          <w:i/>
          <w:iCs/>
          <w:sz w:val="22"/>
          <w:szCs w:val="22"/>
        </w:rPr>
        <w:t>European Journal of Work and Organi</w:t>
      </w:r>
      <w:r w:rsidR="00242EB4" w:rsidRPr="00322F58">
        <w:rPr>
          <w:rFonts w:ascii="Arial" w:hAnsi="Arial" w:cs="Arial"/>
          <w:i/>
          <w:iCs/>
          <w:sz w:val="22"/>
          <w:szCs w:val="22"/>
        </w:rPr>
        <w:t>s</w:t>
      </w:r>
      <w:r w:rsidRPr="00322F58">
        <w:rPr>
          <w:rFonts w:ascii="Arial" w:hAnsi="Arial" w:cs="Arial"/>
          <w:i/>
          <w:iCs/>
          <w:sz w:val="22"/>
          <w:szCs w:val="22"/>
        </w:rPr>
        <w:t>ational Psychology</w:t>
      </w:r>
      <w:r w:rsidRPr="00322F58">
        <w:rPr>
          <w:rFonts w:ascii="Arial" w:hAnsi="Arial" w:cs="Arial"/>
          <w:sz w:val="22"/>
          <w:szCs w:val="22"/>
        </w:rPr>
        <w:t>, 33 (1), pp. 40 - 53. Available at:</w:t>
      </w:r>
      <w:r w:rsidRPr="00322F58">
        <w:rPr>
          <w:rFonts w:ascii="Arial" w:hAnsi="Arial" w:cs="Arial"/>
          <w:color w:val="0070C0"/>
          <w:sz w:val="22"/>
          <w:szCs w:val="22"/>
        </w:rPr>
        <w:t xml:space="preserve"> </w:t>
      </w:r>
      <w:hyperlink r:id="rId19" w:history="1">
        <w:r w:rsidRPr="00322F58">
          <w:rPr>
            <w:rStyle w:val="Hyperlink"/>
            <w:rFonts w:ascii="Arial" w:hAnsi="Arial" w:cs="Arial"/>
            <w:color w:val="0070C0"/>
            <w:sz w:val="22"/>
            <w:szCs w:val="22"/>
          </w:rPr>
          <w:t>https://doi.org/10.1080/1359432X.2023.2276533</w:t>
        </w:r>
      </w:hyperlink>
    </w:p>
    <w:p w14:paraId="61A57A50" w14:textId="79DC56A1" w:rsidR="006B2772" w:rsidRPr="00322F58" w:rsidRDefault="006B2772" w:rsidP="002D5BF2">
      <w:pPr>
        <w:spacing w:line="360" w:lineRule="auto"/>
        <w:rPr>
          <w:rFonts w:ascii="Arial" w:hAnsi="Arial" w:cs="Arial"/>
          <w:sz w:val="22"/>
          <w:szCs w:val="22"/>
        </w:rPr>
      </w:pPr>
      <w:r w:rsidRPr="00322F58">
        <w:rPr>
          <w:rFonts w:ascii="Arial" w:hAnsi="Arial" w:cs="Arial"/>
          <w:sz w:val="22"/>
          <w:szCs w:val="22"/>
        </w:rPr>
        <w:t xml:space="preserve">Huff, N.R., Dunderdale, L., Kellogg, A.J. and Isbell, L.M. (2024) ‘Factors related to help-seeking and service utilization for professional mental healthcare among young people: An umbrella review’, </w:t>
      </w:r>
      <w:r w:rsidRPr="00322F58">
        <w:rPr>
          <w:rFonts w:ascii="Arial" w:hAnsi="Arial" w:cs="Arial"/>
          <w:i/>
          <w:iCs/>
          <w:sz w:val="22"/>
          <w:szCs w:val="22"/>
        </w:rPr>
        <w:t>Clinical Psychology Review</w:t>
      </w:r>
      <w:r w:rsidRPr="00322F58">
        <w:rPr>
          <w:rFonts w:ascii="Arial" w:hAnsi="Arial" w:cs="Arial"/>
          <w:sz w:val="22"/>
          <w:szCs w:val="22"/>
        </w:rPr>
        <w:t xml:space="preserve">, 114 (102504). Available at: </w:t>
      </w:r>
      <w:hyperlink r:id="rId20" w:history="1">
        <w:r w:rsidRPr="00322F58">
          <w:rPr>
            <w:rStyle w:val="Hyperlink"/>
            <w:rFonts w:ascii="Arial" w:hAnsi="Arial" w:cs="Arial"/>
            <w:color w:val="0070C0"/>
            <w:sz w:val="22"/>
            <w:szCs w:val="22"/>
          </w:rPr>
          <w:t>https://doi.org/10.1016/j.cpr.2024.102504</w:t>
        </w:r>
      </w:hyperlink>
    </w:p>
    <w:p w14:paraId="7EA89741" w14:textId="061140E5" w:rsidR="002D5BF2" w:rsidRPr="00322F58" w:rsidRDefault="002D5BF2" w:rsidP="002D5BF2">
      <w:pPr>
        <w:spacing w:line="360" w:lineRule="auto"/>
        <w:rPr>
          <w:rFonts w:ascii="Arial" w:hAnsi="Arial" w:cs="Arial"/>
          <w:sz w:val="22"/>
          <w:szCs w:val="22"/>
        </w:rPr>
      </w:pPr>
      <w:r w:rsidRPr="00322F58">
        <w:rPr>
          <w:rFonts w:ascii="Arial" w:hAnsi="Arial" w:cs="Arial"/>
          <w:sz w:val="22"/>
          <w:szCs w:val="22"/>
        </w:rPr>
        <w:lastRenderedPageBreak/>
        <w:t xml:space="preserve">Khedher, M. (2019) ‘Conceptualizing and researching personal branding effects on </w:t>
      </w:r>
      <w:r w:rsidR="00872882" w:rsidRPr="00322F58">
        <w:rPr>
          <w:rFonts w:ascii="Arial" w:hAnsi="Arial" w:cs="Arial"/>
          <w:sz w:val="22"/>
          <w:szCs w:val="22"/>
        </w:rPr>
        <w:t>the employability</w:t>
      </w:r>
      <w:r w:rsidRPr="00322F58">
        <w:rPr>
          <w:rFonts w:ascii="Arial" w:hAnsi="Arial" w:cs="Arial"/>
          <w:sz w:val="22"/>
          <w:szCs w:val="22"/>
        </w:rPr>
        <w:t xml:space="preserve">’, </w:t>
      </w:r>
      <w:r w:rsidRPr="00322F58">
        <w:rPr>
          <w:rFonts w:ascii="Arial" w:hAnsi="Arial" w:cs="Arial"/>
          <w:i/>
          <w:iCs/>
          <w:sz w:val="22"/>
          <w:szCs w:val="22"/>
        </w:rPr>
        <w:t>Journal of Brand Management</w:t>
      </w:r>
      <w:r w:rsidRPr="00322F58">
        <w:rPr>
          <w:rFonts w:ascii="Arial" w:hAnsi="Arial" w:cs="Arial"/>
          <w:sz w:val="22"/>
          <w:szCs w:val="22"/>
        </w:rPr>
        <w:t xml:space="preserve">, 26, pp. 99 - 109. Available at: </w:t>
      </w:r>
      <w:hyperlink r:id="rId21" w:history="1">
        <w:r w:rsidRPr="00322F58">
          <w:rPr>
            <w:rStyle w:val="Hyperlink"/>
            <w:rFonts w:ascii="Arial" w:hAnsi="Arial" w:cs="Arial"/>
            <w:color w:val="0070C0"/>
            <w:sz w:val="22"/>
            <w:szCs w:val="22"/>
          </w:rPr>
          <w:t>https://doi.org/10.1057/s41262-018-0117-1</w:t>
        </w:r>
      </w:hyperlink>
    </w:p>
    <w:p w14:paraId="414F9817" w14:textId="336B9AB7" w:rsidR="00E8325D" w:rsidRPr="00322F58" w:rsidRDefault="00E8325D" w:rsidP="002D5BF2">
      <w:pPr>
        <w:spacing w:line="360" w:lineRule="auto"/>
        <w:rPr>
          <w:rFonts w:ascii="Arial" w:eastAsia="Arial Nova" w:hAnsi="Arial" w:cs="Arial"/>
          <w:sz w:val="22"/>
          <w:szCs w:val="22"/>
        </w:rPr>
      </w:pPr>
      <w:r w:rsidRPr="00322F58">
        <w:rPr>
          <w:rFonts w:ascii="Arial" w:hAnsi="Arial" w:cs="Arial"/>
          <w:sz w:val="22"/>
          <w:szCs w:val="22"/>
        </w:rPr>
        <w:t>Lewin, K. (1951)</w:t>
      </w:r>
      <w:r w:rsidR="00C5584F" w:rsidRPr="00322F58">
        <w:rPr>
          <w:rFonts w:ascii="Arial" w:hAnsi="Arial" w:cs="Arial"/>
          <w:sz w:val="22"/>
          <w:szCs w:val="22"/>
        </w:rPr>
        <w:t xml:space="preserve"> </w:t>
      </w:r>
      <w:r w:rsidR="00C5584F" w:rsidRPr="00322F58">
        <w:rPr>
          <w:rFonts w:ascii="Arial" w:eastAsia="Arial Nova" w:hAnsi="Arial" w:cs="Arial"/>
          <w:i/>
          <w:iCs/>
          <w:sz w:val="22"/>
          <w:szCs w:val="22"/>
        </w:rPr>
        <w:t>Field theory in social science: selected theoretical papers.</w:t>
      </w:r>
      <w:r w:rsidR="00C5584F" w:rsidRPr="00322F58">
        <w:rPr>
          <w:rFonts w:ascii="Arial" w:eastAsia="Arial Nova" w:hAnsi="Arial" w:cs="Arial"/>
          <w:sz w:val="22"/>
          <w:szCs w:val="22"/>
        </w:rPr>
        <w:t xml:space="preserve"> Edited by D. Cartwright. New York: Harper &amp; Brothers.</w:t>
      </w:r>
    </w:p>
    <w:p w14:paraId="3647E495" w14:textId="61452BFD" w:rsidR="00314A5C" w:rsidRPr="00322F58" w:rsidRDefault="00314A5C" w:rsidP="002D5BF2">
      <w:pPr>
        <w:spacing w:line="360" w:lineRule="auto"/>
        <w:rPr>
          <w:rFonts w:ascii="Arial" w:eastAsia="Arial Nova" w:hAnsi="Arial" w:cs="Arial"/>
          <w:sz w:val="22"/>
          <w:szCs w:val="22"/>
        </w:rPr>
      </w:pPr>
      <w:r w:rsidRPr="00322F58">
        <w:rPr>
          <w:rFonts w:ascii="Arial" w:eastAsia="Arial Nova" w:hAnsi="Arial" w:cs="Arial"/>
          <w:sz w:val="22"/>
          <w:szCs w:val="22"/>
        </w:rPr>
        <w:t xml:space="preserve">Malley, J., Westwood, J., Snow, M., Farrelly, N., Steils, N., Henderson, C. and Larkins, C. (2026) ‘A rapid evaluation of the implementation of Digital Social Care Records in England’, </w:t>
      </w:r>
      <w:r w:rsidRPr="00322F58">
        <w:rPr>
          <w:rFonts w:ascii="Arial" w:eastAsia="Arial Nova" w:hAnsi="Arial" w:cs="Arial"/>
          <w:i/>
          <w:iCs/>
          <w:sz w:val="22"/>
          <w:szCs w:val="22"/>
        </w:rPr>
        <w:t>Health and Social Care Delivery Research,</w:t>
      </w:r>
      <w:r w:rsidRPr="00322F58">
        <w:rPr>
          <w:rFonts w:ascii="Arial" w:eastAsia="Arial Nova" w:hAnsi="Arial" w:cs="Arial"/>
          <w:sz w:val="22"/>
          <w:szCs w:val="22"/>
        </w:rPr>
        <w:t xml:space="preserve"> 14 (16), Available at: </w:t>
      </w:r>
      <w:hyperlink r:id="rId22" w:history="1">
        <w:r w:rsidRPr="00322F58">
          <w:rPr>
            <w:rStyle w:val="Hyperlink"/>
            <w:rFonts w:ascii="Arial" w:eastAsia="Arial Nova" w:hAnsi="Arial" w:cs="Arial"/>
            <w:color w:val="0070C0"/>
            <w:sz w:val="22"/>
            <w:szCs w:val="22"/>
          </w:rPr>
          <w:t>https://doi.org/10.3310/GJJW2821</w:t>
        </w:r>
      </w:hyperlink>
    </w:p>
    <w:p w14:paraId="68BA67DA" w14:textId="01DDD52E" w:rsidR="006B2772" w:rsidRPr="00322F58" w:rsidRDefault="006B2772" w:rsidP="002D5BF2">
      <w:pPr>
        <w:spacing w:line="360" w:lineRule="auto"/>
        <w:rPr>
          <w:rFonts w:ascii="Arial" w:hAnsi="Arial" w:cs="Arial"/>
          <w:sz w:val="22"/>
          <w:szCs w:val="22"/>
        </w:rPr>
      </w:pPr>
      <w:r w:rsidRPr="00322F58">
        <w:rPr>
          <w:rFonts w:ascii="Arial" w:hAnsi="Arial" w:cs="Arial"/>
          <w:sz w:val="22"/>
          <w:szCs w:val="22"/>
        </w:rPr>
        <w:t xml:space="preserve">Mental Health Foundation (2026) </w:t>
      </w:r>
      <w:r w:rsidRPr="00322F58">
        <w:rPr>
          <w:rFonts w:ascii="Arial" w:hAnsi="Arial" w:cs="Arial"/>
          <w:i/>
          <w:iCs/>
          <w:sz w:val="22"/>
          <w:szCs w:val="22"/>
        </w:rPr>
        <w:t>The Foundation Reports: The state of mental health inequality in the UK</w:t>
      </w:r>
      <w:r w:rsidRPr="00322F58">
        <w:rPr>
          <w:rFonts w:ascii="Arial" w:hAnsi="Arial" w:cs="Arial"/>
          <w:sz w:val="22"/>
          <w:szCs w:val="22"/>
        </w:rPr>
        <w:t xml:space="preserve">. Available at: </w:t>
      </w:r>
      <w:hyperlink r:id="rId23" w:history="1">
        <w:r w:rsidRPr="00322F58">
          <w:rPr>
            <w:rStyle w:val="Hyperlink"/>
            <w:rFonts w:ascii="Arial" w:hAnsi="Arial" w:cs="Arial"/>
            <w:color w:val="0070C0"/>
            <w:sz w:val="22"/>
            <w:szCs w:val="22"/>
          </w:rPr>
          <w:t>https://reports.mentalhealth.org.uk/foundation-reports/june-2026/report/</w:t>
        </w:r>
      </w:hyperlink>
      <w:r w:rsidRPr="00322F58">
        <w:rPr>
          <w:rFonts w:ascii="Arial" w:hAnsi="Arial" w:cs="Arial"/>
          <w:color w:val="0070C0"/>
          <w:sz w:val="22"/>
          <w:szCs w:val="22"/>
        </w:rPr>
        <w:t xml:space="preserve"> </w:t>
      </w:r>
      <w:r w:rsidRPr="00322F58">
        <w:rPr>
          <w:rFonts w:ascii="Arial" w:hAnsi="Arial" w:cs="Arial"/>
          <w:sz w:val="22"/>
          <w:szCs w:val="22"/>
        </w:rPr>
        <w:t>(Accessed: 03 October 2026).</w:t>
      </w:r>
    </w:p>
    <w:p w14:paraId="7893C954" w14:textId="4629F8C6" w:rsidR="002D5BF2" w:rsidRPr="00322F58" w:rsidRDefault="002D5BF2" w:rsidP="002D5BF2">
      <w:pPr>
        <w:spacing w:line="360" w:lineRule="auto"/>
        <w:rPr>
          <w:rFonts w:ascii="Arial" w:hAnsi="Arial" w:cs="Arial"/>
          <w:sz w:val="22"/>
          <w:szCs w:val="22"/>
        </w:rPr>
      </w:pPr>
      <w:r w:rsidRPr="00322F58">
        <w:rPr>
          <w:rFonts w:ascii="Arial" w:hAnsi="Arial" w:cs="Arial"/>
          <w:sz w:val="22"/>
          <w:szCs w:val="22"/>
        </w:rPr>
        <w:t xml:space="preserve">Minor-Cooley, D., </w:t>
      </w:r>
      <w:r w:rsidR="00B27A34" w:rsidRPr="00322F58">
        <w:rPr>
          <w:rFonts w:ascii="Arial" w:hAnsi="Arial" w:cs="Arial"/>
          <w:sz w:val="22"/>
          <w:szCs w:val="22"/>
        </w:rPr>
        <w:t>and</w:t>
      </w:r>
      <w:r w:rsidRPr="00322F58">
        <w:rPr>
          <w:rFonts w:ascii="Arial" w:hAnsi="Arial" w:cs="Arial"/>
          <w:sz w:val="22"/>
          <w:szCs w:val="22"/>
        </w:rPr>
        <w:t xml:space="preserve"> Parks-Yancy, R. (2020) ‘The Power of the Brand: Personal Branding and Its Effect on Job Seeking Attributes’, </w:t>
      </w:r>
      <w:r w:rsidRPr="00322F58">
        <w:rPr>
          <w:rFonts w:ascii="Arial" w:hAnsi="Arial" w:cs="Arial"/>
          <w:i/>
          <w:iCs/>
          <w:sz w:val="22"/>
          <w:szCs w:val="22"/>
        </w:rPr>
        <w:t xml:space="preserve">Journal of Internet Commerce, </w:t>
      </w:r>
      <w:r w:rsidRPr="00322F58">
        <w:rPr>
          <w:rFonts w:ascii="Arial" w:hAnsi="Arial" w:cs="Arial"/>
          <w:sz w:val="22"/>
          <w:szCs w:val="22"/>
        </w:rPr>
        <w:t>19</w:t>
      </w:r>
      <w:r w:rsidR="00F25151" w:rsidRPr="00322F58">
        <w:rPr>
          <w:rFonts w:ascii="Arial" w:hAnsi="Arial" w:cs="Arial"/>
          <w:sz w:val="22"/>
          <w:szCs w:val="22"/>
        </w:rPr>
        <w:t xml:space="preserve"> </w:t>
      </w:r>
      <w:r w:rsidRPr="00322F58">
        <w:rPr>
          <w:rFonts w:ascii="Arial" w:hAnsi="Arial" w:cs="Arial"/>
          <w:sz w:val="22"/>
          <w:szCs w:val="22"/>
        </w:rPr>
        <w:t xml:space="preserve">(3), </w:t>
      </w:r>
      <w:r w:rsidR="00F25151" w:rsidRPr="00322F58">
        <w:rPr>
          <w:rFonts w:ascii="Arial" w:hAnsi="Arial" w:cs="Arial"/>
          <w:sz w:val="22"/>
          <w:szCs w:val="22"/>
        </w:rPr>
        <w:t xml:space="preserve">pp. </w:t>
      </w:r>
      <w:r w:rsidRPr="00322F58">
        <w:rPr>
          <w:rFonts w:ascii="Arial" w:hAnsi="Arial" w:cs="Arial"/>
          <w:sz w:val="22"/>
          <w:szCs w:val="22"/>
        </w:rPr>
        <w:t xml:space="preserve">241 – 261. Available at: </w:t>
      </w:r>
      <w:hyperlink r:id="rId24" w:history="1">
        <w:r w:rsidRPr="00322F58">
          <w:rPr>
            <w:rStyle w:val="Hyperlink"/>
            <w:rFonts w:ascii="Arial" w:hAnsi="Arial" w:cs="Arial"/>
            <w:color w:val="0070C0"/>
            <w:sz w:val="22"/>
            <w:szCs w:val="22"/>
          </w:rPr>
          <w:t>https://doi.org/10.1080/15332861.2020.1777028</w:t>
        </w:r>
      </w:hyperlink>
    </w:p>
    <w:p w14:paraId="78C863EE" w14:textId="078F27E4" w:rsidR="006B2772" w:rsidRPr="00322F58" w:rsidRDefault="006B2772" w:rsidP="002D5BF2">
      <w:pPr>
        <w:spacing w:line="360" w:lineRule="auto"/>
        <w:rPr>
          <w:rFonts w:ascii="Arial" w:hAnsi="Arial" w:cs="Arial"/>
          <w:sz w:val="22"/>
          <w:szCs w:val="22"/>
        </w:rPr>
      </w:pPr>
      <w:r w:rsidRPr="00322F58">
        <w:rPr>
          <w:rFonts w:ascii="Arial" w:hAnsi="Arial" w:cs="Arial"/>
          <w:sz w:val="22"/>
          <w:szCs w:val="22"/>
        </w:rPr>
        <w:t xml:space="preserve">NHS England (2023) </w:t>
      </w:r>
      <w:r w:rsidRPr="00322F58">
        <w:rPr>
          <w:rFonts w:ascii="Arial" w:hAnsi="Arial" w:cs="Arial"/>
          <w:i/>
          <w:iCs/>
          <w:sz w:val="22"/>
          <w:szCs w:val="22"/>
        </w:rPr>
        <w:t>Mental Health of Children and Young People in England, 2023: wave 4 follow-up to the 2017 survey</w:t>
      </w:r>
      <w:r w:rsidRPr="00322F58">
        <w:rPr>
          <w:rFonts w:ascii="Arial" w:hAnsi="Arial" w:cs="Arial"/>
          <w:sz w:val="22"/>
          <w:szCs w:val="22"/>
        </w:rPr>
        <w:t xml:space="preserve">. Available at: </w:t>
      </w:r>
      <w:hyperlink r:id="rId25" w:history="1">
        <w:r w:rsidRPr="00322F58">
          <w:rPr>
            <w:rStyle w:val="Hyperlink"/>
            <w:rFonts w:ascii="Arial" w:hAnsi="Arial" w:cs="Arial"/>
            <w:color w:val="0070C0"/>
            <w:sz w:val="22"/>
            <w:szCs w:val="22"/>
          </w:rPr>
          <w:t>https://digital.nhs.uk/data-and-information/publications/statistical/mental-health-of-children-and-young-people-in-england/2023-wave-4-follow-up</w:t>
        </w:r>
      </w:hyperlink>
      <w:r w:rsidRPr="00322F58">
        <w:rPr>
          <w:rFonts w:ascii="Arial" w:hAnsi="Arial" w:cs="Arial"/>
          <w:sz w:val="22"/>
          <w:szCs w:val="22"/>
        </w:rPr>
        <w:t xml:space="preserve"> (Accessed: 03 October 2026).</w:t>
      </w:r>
    </w:p>
    <w:p w14:paraId="51259EFC" w14:textId="406C4861" w:rsidR="00334735" w:rsidRPr="00322F58" w:rsidRDefault="00334735" w:rsidP="002D5BF2">
      <w:pPr>
        <w:spacing w:line="360" w:lineRule="auto"/>
        <w:rPr>
          <w:rFonts w:ascii="Arial" w:hAnsi="Arial" w:cs="Arial"/>
          <w:sz w:val="22"/>
          <w:szCs w:val="22"/>
        </w:rPr>
      </w:pPr>
      <w:r w:rsidRPr="00322F58">
        <w:rPr>
          <w:rFonts w:ascii="Arial" w:hAnsi="Arial" w:cs="Arial"/>
          <w:sz w:val="22"/>
          <w:szCs w:val="22"/>
        </w:rPr>
        <w:t xml:space="preserve">NHS England (2023a) </w:t>
      </w:r>
      <w:r w:rsidR="006256E3" w:rsidRPr="00322F58">
        <w:rPr>
          <w:rFonts w:ascii="Arial" w:hAnsi="Arial" w:cs="Arial"/>
          <w:sz w:val="22"/>
          <w:szCs w:val="22"/>
        </w:rPr>
        <w:t xml:space="preserve">(Image) </w:t>
      </w:r>
      <w:r w:rsidRPr="00322F58">
        <w:rPr>
          <w:rFonts w:ascii="Arial" w:hAnsi="Arial" w:cs="Arial"/>
          <w:i/>
          <w:iCs/>
          <w:sz w:val="22"/>
          <w:szCs w:val="22"/>
        </w:rPr>
        <w:t>Mental Health of Children and Young People in England, 2023: wave 4 follow-up to the 2017 survey: Part 1: Mental health.</w:t>
      </w:r>
      <w:r w:rsidRPr="00322F58">
        <w:rPr>
          <w:rFonts w:ascii="Arial" w:hAnsi="Arial" w:cs="Arial"/>
          <w:sz w:val="22"/>
          <w:szCs w:val="22"/>
        </w:rPr>
        <w:t xml:space="preserve"> Available at: </w:t>
      </w:r>
      <w:hyperlink r:id="rId26" w:history="1">
        <w:r w:rsidRPr="00322F58">
          <w:rPr>
            <w:rStyle w:val="Hyperlink"/>
            <w:rFonts w:ascii="Arial" w:hAnsi="Arial" w:cs="Arial"/>
            <w:color w:val="0070C0"/>
            <w:sz w:val="22"/>
            <w:szCs w:val="22"/>
          </w:rPr>
          <w:t>https://digital.nhs.uk/data-and-information/publications/statistical/mental-health-of-children-and-young-people-in-england/2023-wave-4-follow-up/part-1-mental-health</w:t>
        </w:r>
      </w:hyperlink>
      <w:r w:rsidRPr="00322F58">
        <w:rPr>
          <w:rFonts w:ascii="Arial" w:hAnsi="Arial" w:cs="Arial"/>
          <w:sz w:val="22"/>
          <w:szCs w:val="22"/>
        </w:rPr>
        <w:t xml:space="preserve"> (Accessed: 03 October 2026).</w:t>
      </w:r>
    </w:p>
    <w:p w14:paraId="12B54E86" w14:textId="55F06993" w:rsidR="00BA5249" w:rsidRPr="00322F58" w:rsidRDefault="00BA5249" w:rsidP="002D5BF2">
      <w:pPr>
        <w:spacing w:line="360" w:lineRule="auto"/>
        <w:rPr>
          <w:rFonts w:ascii="Arial" w:hAnsi="Arial" w:cs="Arial"/>
          <w:sz w:val="22"/>
          <w:szCs w:val="22"/>
        </w:rPr>
      </w:pPr>
      <w:r w:rsidRPr="00322F58">
        <w:rPr>
          <w:rFonts w:ascii="Arial" w:hAnsi="Arial" w:cs="Arial"/>
          <w:sz w:val="22"/>
          <w:szCs w:val="22"/>
        </w:rPr>
        <w:t xml:space="preserve">NHS England (2023b) </w:t>
      </w:r>
      <w:r w:rsidRPr="00322F58">
        <w:rPr>
          <w:rFonts w:ascii="Arial" w:hAnsi="Arial" w:cs="Arial"/>
          <w:i/>
          <w:iCs/>
          <w:sz w:val="22"/>
          <w:szCs w:val="22"/>
        </w:rPr>
        <w:t>Mental Health of Children and Young People in England, 2023 – wave 4 follow up to the 2017 survey: Part 3: Education, services and support</w:t>
      </w:r>
      <w:r w:rsidRPr="00322F58">
        <w:rPr>
          <w:rFonts w:ascii="Arial" w:hAnsi="Arial" w:cs="Arial"/>
          <w:sz w:val="22"/>
          <w:szCs w:val="22"/>
        </w:rPr>
        <w:t xml:space="preserve">. Available at: </w:t>
      </w:r>
      <w:hyperlink r:id="rId27" w:history="1">
        <w:r w:rsidRPr="00322F58">
          <w:rPr>
            <w:rStyle w:val="Hyperlink"/>
            <w:rFonts w:ascii="Arial" w:hAnsi="Arial" w:cs="Arial"/>
            <w:color w:val="0070C0"/>
            <w:sz w:val="22"/>
            <w:szCs w:val="22"/>
          </w:rPr>
          <w:t>https://digital.nhs.uk/data-and-information/publications/statistical/mental-health-of-children-and-young-people-in-england/2023-wave-4-follow-up/part-3-education-services-and-support</w:t>
        </w:r>
      </w:hyperlink>
      <w:r w:rsidR="003C64BE" w:rsidRPr="00322F58">
        <w:rPr>
          <w:rFonts w:ascii="Arial" w:hAnsi="Arial" w:cs="Arial"/>
          <w:color w:val="0070C0"/>
          <w:sz w:val="22"/>
          <w:szCs w:val="22"/>
        </w:rPr>
        <w:t xml:space="preserve"> </w:t>
      </w:r>
      <w:r w:rsidRPr="00322F58">
        <w:rPr>
          <w:rFonts w:ascii="Arial" w:hAnsi="Arial" w:cs="Arial"/>
          <w:sz w:val="22"/>
          <w:szCs w:val="22"/>
        </w:rPr>
        <w:t>(Accessed: 03 October 2026).</w:t>
      </w:r>
    </w:p>
    <w:p w14:paraId="3BA87369" w14:textId="3311FA5B" w:rsidR="00BB4BDE" w:rsidRPr="00322F58" w:rsidRDefault="00BB4BDE" w:rsidP="002D5BF2">
      <w:pPr>
        <w:spacing w:line="360" w:lineRule="auto"/>
        <w:rPr>
          <w:rFonts w:ascii="Arial" w:hAnsi="Arial" w:cs="Arial"/>
          <w:sz w:val="22"/>
          <w:szCs w:val="22"/>
        </w:rPr>
      </w:pPr>
      <w:r w:rsidRPr="00322F58">
        <w:rPr>
          <w:rFonts w:ascii="Arial" w:hAnsi="Arial" w:cs="Arial"/>
          <w:sz w:val="22"/>
          <w:szCs w:val="22"/>
        </w:rPr>
        <w:t>NHS England (2026</w:t>
      </w:r>
      <w:r w:rsidR="00D769B9" w:rsidRPr="00322F58">
        <w:rPr>
          <w:rFonts w:ascii="Arial" w:hAnsi="Arial" w:cs="Arial"/>
          <w:sz w:val="22"/>
          <w:szCs w:val="22"/>
        </w:rPr>
        <w:t>a</w:t>
      </w:r>
      <w:r w:rsidRPr="00322F58">
        <w:rPr>
          <w:rFonts w:ascii="Arial" w:hAnsi="Arial" w:cs="Arial"/>
          <w:sz w:val="22"/>
          <w:szCs w:val="22"/>
        </w:rPr>
        <w:t xml:space="preserve">) </w:t>
      </w:r>
      <w:r w:rsidRPr="00322F58">
        <w:rPr>
          <w:rFonts w:ascii="Arial" w:hAnsi="Arial" w:cs="Arial"/>
          <w:i/>
          <w:iCs/>
          <w:sz w:val="22"/>
          <w:szCs w:val="22"/>
        </w:rPr>
        <w:t>Children and young people</w:t>
      </w:r>
      <w:r w:rsidRPr="00322F58">
        <w:rPr>
          <w:rFonts w:ascii="Arial" w:hAnsi="Arial" w:cs="Arial"/>
          <w:sz w:val="22"/>
          <w:szCs w:val="22"/>
        </w:rPr>
        <w:t xml:space="preserve">. Available at: </w:t>
      </w:r>
      <w:hyperlink r:id="rId28" w:history="1">
        <w:r w:rsidRPr="00322F58">
          <w:rPr>
            <w:rStyle w:val="Hyperlink"/>
            <w:rFonts w:ascii="Arial" w:hAnsi="Arial" w:cs="Arial"/>
            <w:color w:val="0070C0"/>
            <w:sz w:val="22"/>
            <w:szCs w:val="22"/>
          </w:rPr>
          <w:t>https://www.england.nhs.uk/mental-health/cyp/</w:t>
        </w:r>
      </w:hyperlink>
      <w:r w:rsidRPr="00322F58">
        <w:rPr>
          <w:rFonts w:ascii="Arial" w:hAnsi="Arial" w:cs="Arial"/>
          <w:sz w:val="22"/>
          <w:szCs w:val="22"/>
        </w:rPr>
        <w:t xml:space="preserve"> (Accessed: 03 October 2026).</w:t>
      </w:r>
    </w:p>
    <w:p w14:paraId="47195CE6" w14:textId="7960BBC2" w:rsidR="00D769B9" w:rsidRPr="00322F58" w:rsidRDefault="00D769B9" w:rsidP="002D5BF2">
      <w:pPr>
        <w:spacing w:line="360" w:lineRule="auto"/>
        <w:rPr>
          <w:rFonts w:ascii="Arial" w:hAnsi="Arial" w:cs="Arial"/>
          <w:sz w:val="22"/>
          <w:szCs w:val="22"/>
        </w:rPr>
      </w:pPr>
      <w:r w:rsidRPr="00322F58">
        <w:rPr>
          <w:rFonts w:ascii="Arial" w:hAnsi="Arial" w:cs="Arial"/>
          <w:sz w:val="22"/>
          <w:szCs w:val="22"/>
        </w:rPr>
        <w:lastRenderedPageBreak/>
        <w:t xml:space="preserve">NHS Shropshire, Telford and Wrekin (2026b) </w:t>
      </w:r>
      <w:r w:rsidR="006256E3" w:rsidRPr="00322F58">
        <w:rPr>
          <w:rFonts w:ascii="Arial" w:hAnsi="Arial" w:cs="Arial"/>
          <w:sz w:val="22"/>
          <w:szCs w:val="22"/>
        </w:rPr>
        <w:t xml:space="preserve">(Image) </w:t>
      </w:r>
      <w:r w:rsidRPr="00322F58">
        <w:rPr>
          <w:rFonts w:ascii="Arial" w:hAnsi="Arial" w:cs="Arial"/>
          <w:i/>
          <w:iCs/>
          <w:sz w:val="22"/>
          <w:szCs w:val="22"/>
        </w:rPr>
        <w:t>Mental Health Services</w:t>
      </w:r>
      <w:r w:rsidRPr="00322F58">
        <w:rPr>
          <w:rFonts w:ascii="Arial" w:hAnsi="Arial" w:cs="Arial"/>
          <w:sz w:val="22"/>
          <w:szCs w:val="22"/>
        </w:rPr>
        <w:t xml:space="preserve">. Available at: </w:t>
      </w:r>
      <w:hyperlink r:id="rId29" w:history="1">
        <w:r w:rsidRPr="00322F58">
          <w:rPr>
            <w:rStyle w:val="Hyperlink"/>
            <w:rFonts w:ascii="Arial" w:hAnsi="Arial" w:cs="Arial"/>
            <w:color w:val="0070C0"/>
            <w:sz w:val="22"/>
            <w:szCs w:val="22"/>
          </w:rPr>
          <w:t>https://www.shropshiretelfordandwrekin.nhs.uk/your-health/where-to-get-advice-and-help/mental-health-services/</w:t>
        </w:r>
      </w:hyperlink>
      <w:r w:rsidRPr="00322F58">
        <w:rPr>
          <w:rFonts w:ascii="Arial" w:hAnsi="Arial" w:cs="Arial"/>
          <w:sz w:val="22"/>
          <w:szCs w:val="22"/>
        </w:rPr>
        <w:t xml:space="preserve"> (Accessed: 03 October 2026).</w:t>
      </w:r>
    </w:p>
    <w:p w14:paraId="04684B24" w14:textId="524EA252" w:rsidR="00F00130" w:rsidRPr="00322F58" w:rsidRDefault="00F00130" w:rsidP="00203847">
      <w:pPr>
        <w:spacing w:line="360" w:lineRule="auto"/>
        <w:rPr>
          <w:rFonts w:ascii="Arial" w:hAnsi="Arial" w:cs="Arial"/>
          <w:sz w:val="22"/>
          <w:szCs w:val="22"/>
        </w:rPr>
      </w:pPr>
      <w:r w:rsidRPr="00322F58">
        <w:rPr>
          <w:rFonts w:ascii="Arial" w:hAnsi="Arial" w:cs="Arial"/>
          <w:sz w:val="22"/>
          <w:szCs w:val="22"/>
        </w:rPr>
        <w:t xml:space="preserve">Office for Health Improvement and Disparities (2023) </w:t>
      </w:r>
      <w:r w:rsidRPr="00322F58">
        <w:rPr>
          <w:rFonts w:ascii="Arial" w:hAnsi="Arial" w:cs="Arial"/>
          <w:i/>
          <w:iCs/>
          <w:sz w:val="22"/>
          <w:szCs w:val="22"/>
        </w:rPr>
        <w:t>'You're Welcome': establishing youth-friendly health and care services</w:t>
      </w:r>
      <w:r w:rsidRPr="00322F58">
        <w:rPr>
          <w:rFonts w:ascii="Arial" w:hAnsi="Arial" w:cs="Arial"/>
          <w:sz w:val="22"/>
          <w:szCs w:val="22"/>
        </w:rPr>
        <w:t xml:space="preserve">. Available at: </w:t>
      </w:r>
      <w:hyperlink r:id="rId30" w:history="1">
        <w:r w:rsidRPr="00322F58">
          <w:rPr>
            <w:rStyle w:val="Hyperlink"/>
            <w:rFonts w:ascii="Arial" w:hAnsi="Arial" w:cs="Arial"/>
            <w:color w:val="0070C0"/>
            <w:sz w:val="22"/>
            <w:szCs w:val="22"/>
          </w:rPr>
          <w:t>https://www.gov.uk/government/publications/establishing-youth-friendly-health-and-care-services/youre-welcome-establishing-youth-friendly-health-and-care-services</w:t>
        </w:r>
      </w:hyperlink>
      <w:r w:rsidRPr="00322F58">
        <w:rPr>
          <w:rFonts w:ascii="Arial" w:hAnsi="Arial" w:cs="Arial"/>
          <w:sz w:val="22"/>
          <w:szCs w:val="22"/>
        </w:rPr>
        <w:t xml:space="preserve"> (Accessed: 03 October 2026).</w:t>
      </w:r>
    </w:p>
    <w:p w14:paraId="297453E2" w14:textId="3C71A3EC" w:rsidR="00C4795D" w:rsidRPr="00322F58" w:rsidRDefault="00C4795D" w:rsidP="00CC4F0B">
      <w:pPr>
        <w:spacing w:after="0" w:line="360" w:lineRule="auto"/>
        <w:rPr>
          <w:rFonts w:ascii="Arial" w:hAnsi="Arial" w:cs="Arial"/>
          <w:color w:val="0070C0"/>
          <w:sz w:val="22"/>
          <w:szCs w:val="22"/>
        </w:rPr>
      </w:pPr>
      <w:r w:rsidRPr="00322F58">
        <w:rPr>
          <w:rFonts w:ascii="Arial" w:hAnsi="Arial" w:cs="Arial"/>
          <w:sz w:val="22"/>
          <w:szCs w:val="22"/>
        </w:rPr>
        <w:t xml:space="preserve">Salovey, P., and Grewal, D. (2005) ‘The Science of Emotional Intelligence’, </w:t>
      </w:r>
      <w:r w:rsidRPr="00322F58">
        <w:rPr>
          <w:rFonts w:ascii="Arial" w:hAnsi="Arial" w:cs="Arial"/>
          <w:i/>
          <w:iCs/>
          <w:sz w:val="22"/>
          <w:szCs w:val="22"/>
        </w:rPr>
        <w:t>Current Directions in Psychological Science</w:t>
      </w:r>
      <w:r w:rsidRPr="00322F58">
        <w:rPr>
          <w:rFonts w:ascii="Arial" w:hAnsi="Arial" w:cs="Arial"/>
          <w:sz w:val="22"/>
          <w:szCs w:val="22"/>
        </w:rPr>
        <w:t xml:space="preserve">, 14 (6), pp. 281-285. Available at: </w:t>
      </w:r>
      <w:hyperlink r:id="rId31" w:history="1">
        <w:r w:rsidRPr="00322F58">
          <w:rPr>
            <w:rStyle w:val="Hyperlink"/>
            <w:rFonts w:ascii="Arial" w:hAnsi="Arial" w:cs="Arial"/>
            <w:color w:val="0070C0"/>
            <w:sz w:val="22"/>
            <w:szCs w:val="22"/>
          </w:rPr>
          <w:t>https://doi.org/10.1111/j.0963-7214.2005.00381.x</w:t>
        </w:r>
      </w:hyperlink>
    </w:p>
    <w:p w14:paraId="15E184CC" w14:textId="6EC2BF65" w:rsidR="00203847" w:rsidRPr="00322F58" w:rsidRDefault="00203847" w:rsidP="00203847">
      <w:pPr>
        <w:spacing w:line="360" w:lineRule="auto"/>
        <w:rPr>
          <w:rFonts w:ascii="Arial" w:hAnsi="Arial" w:cs="Arial"/>
          <w:sz w:val="22"/>
          <w:szCs w:val="22"/>
        </w:rPr>
      </w:pPr>
      <w:r w:rsidRPr="00322F58">
        <w:rPr>
          <w:rFonts w:ascii="Arial" w:hAnsi="Arial" w:cs="Arial"/>
          <w:sz w:val="22"/>
          <w:szCs w:val="22"/>
        </w:rPr>
        <w:t xml:space="preserve">Schmidt, C.N., Oji, N.M., Hauer, K.E. and Kryzhanovskaya, I.V. (2026) ‘Development, implementation, and evaluation of the Student Optimized Learning Environment (SOLE): a longitudinal team-based communication skills curriculum for medical students’, </w:t>
      </w:r>
      <w:r w:rsidRPr="00322F58">
        <w:rPr>
          <w:rFonts w:ascii="Arial" w:hAnsi="Arial" w:cs="Arial"/>
          <w:i/>
          <w:iCs/>
          <w:sz w:val="22"/>
          <w:szCs w:val="22"/>
        </w:rPr>
        <w:t>BMC Medical Education</w:t>
      </w:r>
      <w:r w:rsidRPr="00322F58">
        <w:rPr>
          <w:rFonts w:ascii="Arial" w:hAnsi="Arial" w:cs="Arial"/>
          <w:sz w:val="22"/>
          <w:szCs w:val="22"/>
        </w:rPr>
        <w:t xml:space="preserve">, 26 (663). Available at: </w:t>
      </w:r>
      <w:hyperlink r:id="rId32" w:history="1">
        <w:r w:rsidRPr="00322F58">
          <w:rPr>
            <w:rStyle w:val="Hyperlink"/>
            <w:rFonts w:ascii="Arial" w:hAnsi="Arial" w:cs="Arial"/>
            <w:color w:val="0070C0"/>
            <w:sz w:val="22"/>
            <w:szCs w:val="22"/>
          </w:rPr>
          <w:t>https://doi.org/10.1186/s12909-026-08988-0</w:t>
        </w:r>
      </w:hyperlink>
    </w:p>
    <w:p w14:paraId="288AB42F" w14:textId="0D6B703E" w:rsidR="0042514D" w:rsidRPr="00322F58" w:rsidRDefault="0042514D" w:rsidP="0042514D">
      <w:pPr>
        <w:spacing w:after="0" w:line="360" w:lineRule="auto"/>
        <w:rPr>
          <w:rFonts w:ascii="Arial" w:hAnsi="Arial" w:cs="Arial"/>
          <w:sz w:val="22"/>
          <w:szCs w:val="22"/>
        </w:rPr>
      </w:pPr>
      <w:r w:rsidRPr="00322F58">
        <w:rPr>
          <w:rFonts w:ascii="Arial" w:hAnsi="Arial" w:cs="Arial"/>
          <w:sz w:val="22"/>
          <w:szCs w:val="22"/>
        </w:rPr>
        <w:t xml:space="preserve">Skills for Care (2016) </w:t>
      </w:r>
      <w:r w:rsidRPr="00322F58">
        <w:rPr>
          <w:rFonts w:ascii="Arial" w:hAnsi="Arial" w:cs="Arial"/>
          <w:i/>
          <w:iCs/>
          <w:sz w:val="22"/>
          <w:szCs w:val="22"/>
        </w:rPr>
        <w:t>Building your own resilience, health and wellbeing.</w:t>
      </w:r>
      <w:r w:rsidRPr="00322F58">
        <w:rPr>
          <w:rFonts w:ascii="Arial" w:hAnsi="Arial" w:cs="Arial"/>
          <w:sz w:val="22"/>
          <w:szCs w:val="22"/>
        </w:rPr>
        <w:t xml:space="preserve"> Available at: </w:t>
      </w:r>
      <w:hyperlink r:id="rId33" w:history="1">
        <w:r w:rsidRPr="00322F58">
          <w:rPr>
            <w:rStyle w:val="Hyperlink"/>
            <w:rFonts w:ascii="Arial" w:hAnsi="Arial" w:cs="Arial"/>
            <w:color w:val="0070C0"/>
            <w:sz w:val="22"/>
            <w:szCs w:val="22"/>
          </w:rPr>
          <w:t>https://www.workingwellglos.nhs.uk/wp-content/uploads/2019/01/Building-your-own-Personal-Resilience.pdf</w:t>
        </w:r>
      </w:hyperlink>
      <w:r w:rsidRPr="00322F58">
        <w:rPr>
          <w:rFonts w:ascii="Arial" w:hAnsi="Arial" w:cs="Arial"/>
          <w:sz w:val="22"/>
          <w:szCs w:val="22"/>
        </w:rPr>
        <w:t xml:space="preserve"> (Accessed: 19 October 2026).</w:t>
      </w:r>
    </w:p>
    <w:p w14:paraId="28CB2F47" w14:textId="77777777" w:rsidR="00203847" w:rsidRPr="00322F58" w:rsidRDefault="00203847" w:rsidP="002D5BF2">
      <w:pPr>
        <w:spacing w:line="360" w:lineRule="auto"/>
        <w:rPr>
          <w:rFonts w:ascii="Arial" w:hAnsi="Arial" w:cs="Arial"/>
          <w:sz w:val="22"/>
          <w:szCs w:val="22"/>
        </w:rPr>
      </w:pPr>
    </w:p>
    <w:p w14:paraId="45701BE0" w14:textId="65376189" w:rsidR="021F216E" w:rsidRPr="00322F58" w:rsidRDefault="021F216E" w:rsidP="021F216E">
      <w:pPr>
        <w:rPr>
          <w:rFonts w:ascii="Arial" w:eastAsia="Aptos" w:hAnsi="Arial" w:cs="Arial"/>
          <w:color w:val="000000" w:themeColor="text1"/>
          <w:sz w:val="22"/>
          <w:szCs w:val="22"/>
        </w:rPr>
      </w:pPr>
    </w:p>
    <w:p w14:paraId="6D72AE3F" w14:textId="0C24E00A" w:rsidR="021F216E" w:rsidRPr="00322F58" w:rsidRDefault="021F216E" w:rsidP="021F216E">
      <w:pPr>
        <w:rPr>
          <w:rFonts w:ascii="Arial" w:eastAsia="Aptos" w:hAnsi="Arial" w:cs="Arial"/>
          <w:color w:val="000000" w:themeColor="text1"/>
          <w:sz w:val="22"/>
          <w:szCs w:val="22"/>
        </w:rPr>
      </w:pPr>
    </w:p>
    <w:p w14:paraId="6BB25047" w14:textId="766DBABD" w:rsidR="021F216E" w:rsidRPr="00322F58" w:rsidRDefault="021F216E" w:rsidP="021F216E">
      <w:pPr>
        <w:rPr>
          <w:rFonts w:ascii="Arial" w:eastAsia="Aptos" w:hAnsi="Arial" w:cs="Arial"/>
          <w:color w:val="000000" w:themeColor="text1"/>
          <w:sz w:val="22"/>
          <w:szCs w:val="22"/>
        </w:rPr>
      </w:pPr>
    </w:p>
    <w:p w14:paraId="3974B5FE" w14:textId="736421FC" w:rsidR="021F216E" w:rsidRPr="00322F58" w:rsidRDefault="021F216E" w:rsidP="021F216E">
      <w:pPr>
        <w:rPr>
          <w:rFonts w:ascii="Arial" w:eastAsia="Aptos" w:hAnsi="Arial" w:cs="Arial"/>
          <w:color w:val="000000" w:themeColor="text1"/>
          <w:sz w:val="22"/>
          <w:szCs w:val="22"/>
        </w:rPr>
      </w:pPr>
    </w:p>
    <w:p w14:paraId="39D61FC0" w14:textId="2F10F095" w:rsidR="021F216E" w:rsidRPr="00322F58" w:rsidRDefault="021F216E" w:rsidP="021F216E">
      <w:pPr>
        <w:rPr>
          <w:rFonts w:ascii="Arial" w:eastAsia="Aptos" w:hAnsi="Arial" w:cs="Arial"/>
          <w:color w:val="000000" w:themeColor="text1"/>
          <w:sz w:val="22"/>
          <w:szCs w:val="22"/>
        </w:rPr>
      </w:pPr>
    </w:p>
    <w:p w14:paraId="1AB1E2C7" w14:textId="5F54C5AD" w:rsidR="021F216E" w:rsidRPr="00322F58" w:rsidRDefault="021F216E" w:rsidP="021F216E">
      <w:pPr>
        <w:rPr>
          <w:rFonts w:ascii="Arial" w:eastAsia="Aptos" w:hAnsi="Arial" w:cs="Arial"/>
          <w:color w:val="000000" w:themeColor="text1"/>
          <w:sz w:val="22"/>
          <w:szCs w:val="22"/>
        </w:rPr>
      </w:pPr>
    </w:p>
    <w:p w14:paraId="6BB63F87" w14:textId="72FB10C2" w:rsidR="021F216E" w:rsidRPr="00322F58" w:rsidRDefault="021F216E" w:rsidP="021F216E">
      <w:pPr>
        <w:rPr>
          <w:rFonts w:ascii="Arial" w:eastAsia="Aptos" w:hAnsi="Arial" w:cs="Arial"/>
          <w:color w:val="000000" w:themeColor="text1"/>
          <w:sz w:val="22"/>
          <w:szCs w:val="22"/>
        </w:rPr>
      </w:pPr>
    </w:p>
    <w:p w14:paraId="7978F55E" w14:textId="54439AB5" w:rsidR="021F216E" w:rsidRPr="00322F58" w:rsidRDefault="021F216E" w:rsidP="021F216E">
      <w:pPr>
        <w:rPr>
          <w:rFonts w:ascii="Arial" w:eastAsia="Aptos" w:hAnsi="Arial" w:cs="Arial"/>
          <w:color w:val="000000" w:themeColor="text1"/>
          <w:sz w:val="22"/>
          <w:szCs w:val="22"/>
        </w:rPr>
      </w:pPr>
    </w:p>
    <w:p w14:paraId="47E96089" w14:textId="62FF98E7" w:rsidR="021F216E" w:rsidRDefault="021F216E" w:rsidP="021F216E">
      <w:pPr>
        <w:rPr>
          <w:rFonts w:ascii="Aptos" w:eastAsia="Aptos" w:hAnsi="Aptos" w:cs="Aptos"/>
          <w:color w:val="000000" w:themeColor="text1"/>
        </w:rPr>
      </w:pPr>
    </w:p>
    <w:p w14:paraId="5838B94D" w14:textId="325CE51E" w:rsidR="021F216E" w:rsidRDefault="021F216E" w:rsidP="021F216E">
      <w:pPr>
        <w:rPr>
          <w:rFonts w:ascii="Aptos" w:eastAsia="Aptos" w:hAnsi="Aptos" w:cs="Aptos"/>
          <w:color w:val="000000" w:themeColor="text1"/>
        </w:rPr>
      </w:pPr>
    </w:p>
    <w:p w14:paraId="42B9099D" w14:textId="61B09283" w:rsidR="021F216E" w:rsidRDefault="021F216E" w:rsidP="021F216E">
      <w:pPr>
        <w:rPr>
          <w:rFonts w:ascii="Aptos" w:eastAsia="Aptos" w:hAnsi="Aptos" w:cs="Aptos"/>
          <w:color w:val="000000" w:themeColor="text1"/>
        </w:rPr>
      </w:pPr>
    </w:p>
    <w:p w14:paraId="5ADAB55E" w14:textId="2D018DD8" w:rsidR="021F216E" w:rsidRDefault="021F216E" w:rsidP="021F216E">
      <w:pPr>
        <w:rPr>
          <w:rFonts w:ascii="Aptos" w:eastAsia="Aptos" w:hAnsi="Aptos" w:cs="Aptos"/>
          <w:color w:val="000000" w:themeColor="text1"/>
        </w:rPr>
      </w:pPr>
    </w:p>
    <w:p w14:paraId="2EFCA715" w14:textId="7974847F" w:rsidR="021F216E" w:rsidRDefault="021F216E" w:rsidP="021F216E">
      <w:pPr>
        <w:rPr>
          <w:rFonts w:ascii="Aptos" w:eastAsia="Aptos" w:hAnsi="Aptos" w:cs="Aptos"/>
          <w:color w:val="000000" w:themeColor="text1"/>
        </w:rPr>
      </w:pPr>
    </w:p>
    <w:p w14:paraId="6677326B" w14:textId="697B058B" w:rsidR="021F216E" w:rsidRDefault="021F216E" w:rsidP="021F216E">
      <w:pPr>
        <w:rPr>
          <w:rFonts w:ascii="Aptos" w:eastAsia="Aptos" w:hAnsi="Aptos" w:cs="Aptos"/>
          <w:color w:val="000000" w:themeColor="text1"/>
        </w:rPr>
      </w:pPr>
    </w:p>
    <w:p w14:paraId="170F35C7" w14:textId="7D637D5C" w:rsidR="021F216E" w:rsidRDefault="021F216E" w:rsidP="021F216E">
      <w:pPr>
        <w:rPr>
          <w:rFonts w:ascii="Aptos" w:eastAsia="Aptos" w:hAnsi="Aptos" w:cs="Aptos"/>
          <w:color w:val="000000" w:themeColor="text1"/>
        </w:rPr>
      </w:pPr>
    </w:p>
    <w:p w14:paraId="7045CDF3" w14:textId="7443E3D2" w:rsidR="021F216E" w:rsidRDefault="021F216E" w:rsidP="021F216E">
      <w:pPr>
        <w:rPr>
          <w:rFonts w:ascii="Aptos" w:eastAsia="Aptos" w:hAnsi="Aptos" w:cs="Aptos"/>
          <w:color w:val="000000" w:themeColor="text1"/>
        </w:rPr>
      </w:pPr>
    </w:p>
    <w:p w14:paraId="5D9B1DB9" w14:textId="47E69874" w:rsidR="021F216E" w:rsidRDefault="021F216E" w:rsidP="021F216E">
      <w:pPr>
        <w:rPr>
          <w:rFonts w:ascii="Aptos" w:eastAsia="Aptos" w:hAnsi="Aptos" w:cs="Aptos"/>
          <w:i/>
          <w:iCs/>
          <w:color w:val="000000" w:themeColor="text1"/>
        </w:rPr>
      </w:pPr>
    </w:p>
    <w:p w14:paraId="6FB9AA9B" w14:textId="7E6A8AEF" w:rsidR="021F216E" w:rsidRDefault="021F216E" w:rsidP="021F216E">
      <w:pPr>
        <w:rPr>
          <w:sz w:val="44"/>
          <w:szCs w:val="44"/>
        </w:rPr>
      </w:pPr>
    </w:p>
    <w:sectPr w:rsidR="021F216E">
      <w:footerReference w:type="default" r:id="rId3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308C21" w14:textId="77777777" w:rsidR="007302F5" w:rsidRDefault="007302F5">
      <w:pPr>
        <w:spacing w:after="0" w:line="240" w:lineRule="auto"/>
      </w:pPr>
    </w:p>
  </w:endnote>
  <w:endnote w:type="continuationSeparator" w:id="0">
    <w:p w14:paraId="34566C2A" w14:textId="77777777" w:rsidR="007302F5" w:rsidRDefault="007302F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Nova">
    <w:panose1 w:val="020B0504020202020204"/>
    <w:charset w:val="00"/>
    <w:family w:val="swiss"/>
    <w:pitch w:val="variable"/>
    <w:sig w:usb0="2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43873086"/>
      <w:docPartObj>
        <w:docPartGallery w:val="Page Numbers (Bottom of Page)"/>
        <w:docPartUnique/>
      </w:docPartObj>
    </w:sdtPr>
    <w:sdtEndPr>
      <w:rPr>
        <w:noProof/>
      </w:rPr>
    </w:sdtEndPr>
    <w:sdtContent>
      <w:p w14:paraId="257C81CA" w14:textId="207A55AC" w:rsidR="00B7418E" w:rsidRDefault="00B7418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C650156" w14:textId="77777777" w:rsidR="00B7418E" w:rsidRDefault="00B741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CA4DF6" w14:textId="77777777" w:rsidR="007302F5" w:rsidRDefault="007302F5">
      <w:pPr>
        <w:spacing w:after="0" w:line="240" w:lineRule="auto"/>
      </w:pPr>
    </w:p>
  </w:footnote>
  <w:footnote w:type="continuationSeparator" w:id="0">
    <w:p w14:paraId="542C75E6" w14:textId="77777777" w:rsidR="007302F5" w:rsidRDefault="007302F5">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9736A"/>
    <w:multiLevelType w:val="hybridMultilevel"/>
    <w:tmpl w:val="E03CDE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715C79"/>
    <w:multiLevelType w:val="hybridMultilevel"/>
    <w:tmpl w:val="C77095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545B2C"/>
    <w:multiLevelType w:val="hybridMultilevel"/>
    <w:tmpl w:val="CCD801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2E060E"/>
    <w:multiLevelType w:val="hybridMultilevel"/>
    <w:tmpl w:val="E9060C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7C589B"/>
    <w:multiLevelType w:val="hybridMultilevel"/>
    <w:tmpl w:val="EBE098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7F8716"/>
    <w:multiLevelType w:val="hybridMultilevel"/>
    <w:tmpl w:val="4D4CB528"/>
    <w:lvl w:ilvl="0" w:tplc="460481EC">
      <w:start w:val="1"/>
      <w:numFmt w:val="decimal"/>
      <w:lvlText w:val="%1."/>
      <w:lvlJc w:val="left"/>
      <w:pPr>
        <w:ind w:left="720" w:hanging="360"/>
      </w:pPr>
    </w:lvl>
    <w:lvl w:ilvl="1" w:tplc="B87C1B4A">
      <w:start w:val="1"/>
      <w:numFmt w:val="lowerLetter"/>
      <w:lvlText w:val="%2."/>
      <w:lvlJc w:val="left"/>
      <w:pPr>
        <w:ind w:left="1440" w:hanging="360"/>
      </w:pPr>
    </w:lvl>
    <w:lvl w:ilvl="2" w:tplc="29F61A6A">
      <w:start w:val="1"/>
      <w:numFmt w:val="lowerRoman"/>
      <w:lvlText w:val="%3."/>
      <w:lvlJc w:val="right"/>
      <w:pPr>
        <w:ind w:left="2160" w:hanging="180"/>
      </w:pPr>
    </w:lvl>
    <w:lvl w:ilvl="3" w:tplc="978A1554">
      <w:start w:val="1"/>
      <w:numFmt w:val="decimal"/>
      <w:lvlText w:val="%4."/>
      <w:lvlJc w:val="left"/>
      <w:pPr>
        <w:ind w:left="2880" w:hanging="360"/>
      </w:pPr>
    </w:lvl>
    <w:lvl w:ilvl="4" w:tplc="BC8A9942">
      <w:start w:val="1"/>
      <w:numFmt w:val="lowerLetter"/>
      <w:lvlText w:val="%5."/>
      <w:lvlJc w:val="left"/>
      <w:pPr>
        <w:ind w:left="3600" w:hanging="360"/>
      </w:pPr>
    </w:lvl>
    <w:lvl w:ilvl="5" w:tplc="F1DC1F2C">
      <w:start w:val="1"/>
      <w:numFmt w:val="lowerRoman"/>
      <w:lvlText w:val="%6."/>
      <w:lvlJc w:val="right"/>
      <w:pPr>
        <w:ind w:left="4320" w:hanging="180"/>
      </w:pPr>
    </w:lvl>
    <w:lvl w:ilvl="6" w:tplc="5832F766">
      <w:start w:val="1"/>
      <w:numFmt w:val="decimal"/>
      <w:lvlText w:val="%7."/>
      <w:lvlJc w:val="left"/>
      <w:pPr>
        <w:ind w:left="5040" w:hanging="360"/>
      </w:pPr>
    </w:lvl>
    <w:lvl w:ilvl="7" w:tplc="CCEE4C46">
      <w:start w:val="1"/>
      <w:numFmt w:val="lowerLetter"/>
      <w:lvlText w:val="%8."/>
      <w:lvlJc w:val="left"/>
      <w:pPr>
        <w:ind w:left="5760" w:hanging="360"/>
      </w:pPr>
    </w:lvl>
    <w:lvl w:ilvl="8" w:tplc="B2F28774">
      <w:start w:val="1"/>
      <w:numFmt w:val="lowerRoman"/>
      <w:lvlText w:val="%9."/>
      <w:lvlJc w:val="right"/>
      <w:pPr>
        <w:ind w:left="6480" w:hanging="180"/>
      </w:pPr>
    </w:lvl>
  </w:abstractNum>
  <w:abstractNum w:abstractNumId="6" w15:restartNumberingAfterBreak="0">
    <w:nsid w:val="20A639B4"/>
    <w:multiLevelType w:val="hybridMultilevel"/>
    <w:tmpl w:val="015C6F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4CB3C28"/>
    <w:multiLevelType w:val="hybridMultilevel"/>
    <w:tmpl w:val="1A28D3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D846B49"/>
    <w:multiLevelType w:val="hybridMultilevel"/>
    <w:tmpl w:val="567C69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F2D7AF3"/>
    <w:multiLevelType w:val="hybridMultilevel"/>
    <w:tmpl w:val="2C4268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0A036D9"/>
    <w:multiLevelType w:val="hybridMultilevel"/>
    <w:tmpl w:val="C7D0F1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22A2AAA"/>
    <w:multiLevelType w:val="hybridMultilevel"/>
    <w:tmpl w:val="E99ED3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38B1507"/>
    <w:multiLevelType w:val="hybridMultilevel"/>
    <w:tmpl w:val="B4DE2A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3B60FBD"/>
    <w:multiLevelType w:val="hybridMultilevel"/>
    <w:tmpl w:val="E51A97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F3E6945"/>
    <w:multiLevelType w:val="hybridMultilevel"/>
    <w:tmpl w:val="8BBC15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7623C76"/>
    <w:multiLevelType w:val="hybridMultilevel"/>
    <w:tmpl w:val="34086D2A"/>
    <w:lvl w:ilvl="0" w:tplc="BBFC3A4E">
      <w:start w:val="1"/>
      <w:numFmt w:val="decimal"/>
      <w:lvlText w:val="%1."/>
      <w:lvlJc w:val="left"/>
      <w:pPr>
        <w:ind w:left="720" w:hanging="360"/>
      </w:pPr>
      <w:rPr>
        <w:rFonts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3907651"/>
    <w:multiLevelType w:val="hybridMultilevel"/>
    <w:tmpl w:val="8526A058"/>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65B92FCE"/>
    <w:multiLevelType w:val="hybridMultilevel"/>
    <w:tmpl w:val="747C3E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193662A"/>
    <w:multiLevelType w:val="hybridMultilevel"/>
    <w:tmpl w:val="4E0ED8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D421710"/>
    <w:multiLevelType w:val="hybridMultilevel"/>
    <w:tmpl w:val="03AC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EC53248"/>
    <w:multiLevelType w:val="hybridMultilevel"/>
    <w:tmpl w:val="7488E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FFC2A9D"/>
    <w:multiLevelType w:val="hybridMultilevel"/>
    <w:tmpl w:val="0F6C1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17359789">
    <w:abstractNumId w:val="5"/>
  </w:num>
  <w:num w:numId="2" w16cid:durableId="1670451385">
    <w:abstractNumId w:val="16"/>
  </w:num>
  <w:num w:numId="3" w16cid:durableId="1418599781">
    <w:abstractNumId w:val="15"/>
  </w:num>
  <w:num w:numId="4" w16cid:durableId="2062560995">
    <w:abstractNumId w:val="0"/>
  </w:num>
  <w:num w:numId="5" w16cid:durableId="79982727">
    <w:abstractNumId w:val="10"/>
  </w:num>
  <w:num w:numId="6" w16cid:durableId="1871141480">
    <w:abstractNumId w:val="3"/>
  </w:num>
  <w:num w:numId="7" w16cid:durableId="1411930047">
    <w:abstractNumId w:val="2"/>
  </w:num>
  <w:num w:numId="8" w16cid:durableId="1957830056">
    <w:abstractNumId w:val="18"/>
  </w:num>
  <w:num w:numId="9" w16cid:durableId="205680643">
    <w:abstractNumId w:val="19"/>
  </w:num>
  <w:num w:numId="10" w16cid:durableId="557517094">
    <w:abstractNumId w:val="9"/>
  </w:num>
  <w:num w:numId="11" w16cid:durableId="115568244">
    <w:abstractNumId w:val="11"/>
  </w:num>
  <w:num w:numId="12" w16cid:durableId="795027392">
    <w:abstractNumId w:val="12"/>
  </w:num>
  <w:num w:numId="13" w16cid:durableId="1022898787">
    <w:abstractNumId w:val="13"/>
  </w:num>
  <w:num w:numId="14" w16cid:durableId="855846682">
    <w:abstractNumId w:val="7"/>
  </w:num>
  <w:num w:numId="15" w16cid:durableId="1801921972">
    <w:abstractNumId w:val="6"/>
  </w:num>
  <w:num w:numId="16" w16cid:durableId="1712917098">
    <w:abstractNumId w:val="14"/>
  </w:num>
  <w:num w:numId="17" w16cid:durableId="1036156262">
    <w:abstractNumId w:val="21"/>
  </w:num>
  <w:num w:numId="18" w16cid:durableId="1927224468">
    <w:abstractNumId w:val="20"/>
  </w:num>
  <w:num w:numId="19" w16cid:durableId="1787654925">
    <w:abstractNumId w:val="1"/>
  </w:num>
  <w:num w:numId="20" w16cid:durableId="1135951267">
    <w:abstractNumId w:val="17"/>
  </w:num>
  <w:num w:numId="21" w16cid:durableId="960720233">
    <w:abstractNumId w:val="8"/>
  </w:num>
  <w:num w:numId="22" w16cid:durableId="150497124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F30"/>
    <w:rsid w:val="00002F30"/>
    <w:rsid w:val="00004A63"/>
    <w:rsid w:val="00035F33"/>
    <w:rsid w:val="00043789"/>
    <w:rsid w:val="0005086E"/>
    <w:rsid w:val="00053249"/>
    <w:rsid w:val="00056EEF"/>
    <w:rsid w:val="000651EE"/>
    <w:rsid w:val="00066042"/>
    <w:rsid w:val="00070A7D"/>
    <w:rsid w:val="00073F19"/>
    <w:rsid w:val="00084FEB"/>
    <w:rsid w:val="000921F7"/>
    <w:rsid w:val="000B0913"/>
    <w:rsid w:val="000B161E"/>
    <w:rsid w:val="000B1E04"/>
    <w:rsid w:val="000B5C6F"/>
    <w:rsid w:val="000B5F05"/>
    <w:rsid w:val="000B6232"/>
    <w:rsid w:val="000B6A72"/>
    <w:rsid w:val="000B7780"/>
    <w:rsid w:val="000C7D08"/>
    <w:rsid w:val="000D303F"/>
    <w:rsid w:val="000E7D0B"/>
    <w:rsid w:val="000F1858"/>
    <w:rsid w:val="000F53C6"/>
    <w:rsid w:val="000F683A"/>
    <w:rsid w:val="000F741D"/>
    <w:rsid w:val="000F7B5A"/>
    <w:rsid w:val="001014C1"/>
    <w:rsid w:val="001061F2"/>
    <w:rsid w:val="00114429"/>
    <w:rsid w:val="00116D90"/>
    <w:rsid w:val="00131C7B"/>
    <w:rsid w:val="001349EB"/>
    <w:rsid w:val="00141E84"/>
    <w:rsid w:val="0014273C"/>
    <w:rsid w:val="00164A81"/>
    <w:rsid w:val="001730F3"/>
    <w:rsid w:val="00181A09"/>
    <w:rsid w:val="001A0D56"/>
    <w:rsid w:val="001A6ABD"/>
    <w:rsid w:val="001B3A09"/>
    <w:rsid w:val="001B5739"/>
    <w:rsid w:val="001C3130"/>
    <w:rsid w:val="001C38AA"/>
    <w:rsid w:val="001D2A88"/>
    <w:rsid w:val="001E5706"/>
    <w:rsid w:val="001E5900"/>
    <w:rsid w:val="001E6B55"/>
    <w:rsid w:val="001E6F1E"/>
    <w:rsid w:val="001F7959"/>
    <w:rsid w:val="00203847"/>
    <w:rsid w:val="0023250B"/>
    <w:rsid w:val="00242EB4"/>
    <w:rsid w:val="002436AF"/>
    <w:rsid w:val="00255A67"/>
    <w:rsid w:val="002774DB"/>
    <w:rsid w:val="00285A95"/>
    <w:rsid w:val="00286572"/>
    <w:rsid w:val="002954EB"/>
    <w:rsid w:val="0029572C"/>
    <w:rsid w:val="00295A09"/>
    <w:rsid w:val="002A6541"/>
    <w:rsid w:val="002B4F3D"/>
    <w:rsid w:val="002B78A1"/>
    <w:rsid w:val="002B7FB9"/>
    <w:rsid w:val="002C00DC"/>
    <w:rsid w:val="002D1715"/>
    <w:rsid w:val="002D5BF2"/>
    <w:rsid w:val="002E0902"/>
    <w:rsid w:val="002E1D5D"/>
    <w:rsid w:val="002E6A9A"/>
    <w:rsid w:val="002F3E7C"/>
    <w:rsid w:val="002F7296"/>
    <w:rsid w:val="00302B16"/>
    <w:rsid w:val="00304206"/>
    <w:rsid w:val="00314A5C"/>
    <w:rsid w:val="00322F58"/>
    <w:rsid w:val="003250D2"/>
    <w:rsid w:val="00334735"/>
    <w:rsid w:val="0034366F"/>
    <w:rsid w:val="003544C7"/>
    <w:rsid w:val="00366F5E"/>
    <w:rsid w:val="00380EED"/>
    <w:rsid w:val="00382CBA"/>
    <w:rsid w:val="003900A8"/>
    <w:rsid w:val="003A2A5F"/>
    <w:rsid w:val="003A36F8"/>
    <w:rsid w:val="003A6791"/>
    <w:rsid w:val="003B1503"/>
    <w:rsid w:val="003B55BB"/>
    <w:rsid w:val="003B5BB0"/>
    <w:rsid w:val="003C219F"/>
    <w:rsid w:val="003C64BE"/>
    <w:rsid w:val="003D2038"/>
    <w:rsid w:val="003D582D"/>
    <w:rsid w:val="003E018E"/>
    <w:rsid w:val="003E2830"/>
    <w:rsid w:val="003F0608"/>
    <w:rsid w:val="0042514D"/>
    <w:rsid w:val="0043235B"/>
    <w:rsid w:val="00436347"/>
    <w:rsid w:val="0044519F"/>
    <w:rsid w:val="00450C26"/>
    <w:rsid w:val="0045388D"/>
    <w:rsid w:val="00456AA7"/>
    <w:rsid w:val="0045713E"/>
    <w:rsid w:val="00466A08"/>
    <w:rsid w:val="0048074F"/>
    <w:rsid w:val="00486AD0"/>
    <w:rsid w:val="0049393A"/>
    <w:rsid w:val="004B2EF7"/>
    <w:rsid w:val="004B732A"/>
    <w:rsid w:val="004C5564"/>
    <w:rsid w:val="004D24FE"/>
    <w:rsid w:val="004E389A"/>
    <w:rsid w:val="004E4ED9"/>
    <w:rsid w:val="004E6E18"/>
    <w:rsid w:val="004F1823"/>
    <w:rsid w:val="00506896"/>
    <w:rsid w:val="00511D37"/>
    <w:rsid w:val="00524827"/>
    <w:rsid w:val="005268E3"/>
    <w:rsid w:val="00534312"/>
    <w:rsid w:val="00541174"/>
    <w:rsid w:val="00544DF8"/>
    <w:rsid w:val="00552D98"/>
    <w:rsid w:val="00553897"/>
    <w:rsid w:val="00561A76"/>
    <w:rsid w:val="00562449"/>
    <w:rsid w:val="0056564F"/>
    <w:rsid w:val="00570667"/>
    <w:rsid w:val="0057558F"/>
    <w:rsid w:val="00577423"/>
    <w:rsid w:val="00585289"/>
    <w:rsid w:val="00586972"/>
    <w:rsid w:val="005C24FB"/>
    <w:rsid w:val="005D04F3"/>
    <w:rsid w:val="005E2AAA"/>
    <w:rsid w:val="005F7A64"/>
    <w:rsid w:val="00615BDA"/>
    <w:rsid w:val="006256E3"/>
    <w:rsid w:val="00632F8B"/>
    <w:rsid w:val="006379D8"/>
    <w:rsid w:val="00641235"/>
    <w:rsid w:val="006447EB"/>
    <w:rsid w:val="00645088"/>
    <w:rsid w:val="00686E05"/>
    <w:rsid w:val="006908C1"/>
    <w:rsid w:val="006978BE"/>
    <w:rsid w:val="006B072B"/>
    <w:rsid w:val="006B2772"/>
    <w:rsid w:val="006B6BC6"/>
    <w:rsid w:val="006C3AF2"/>
    <w:rsid w:val="006C6B11"/>
    <w:rsid w:val="006E6679"/>
    <w:rsid w:val="006F7D2B"/>
    <w:rsid w:val="00704D9B"/>
    <w:rsid w:val="00720E2B"/>
    <w:rsid w:val="007232AF"/>
    <w:rsid w:val="0072529B"/>
    <w:rsid w:val="00727830"/>
    <w:rsid w:val="007302F5"/>
    <w:rsid w:val="00741D95"/>
    <w:rsid w:val="0074551A"/>
    <w:rsid w:val="00752587"/>
    <w:rsid w:val="00754978"/>
    <w:rsid w:val="00761F69"/>
    <w:rsid w:val="00762E37"/>
    <w:rsid w:val="00786E2A"/>
    <w:rsid w:val="007A2C82"/>
    <w:rsid w:val="007C2CC5"/>
    <w:rsid w:val="007D1EC8"/>
    <w:rsid w:val="007D3AD0"/>
    <w:rsid w:val="007D4400"/>
    <w:rsid w:val="00803867"/>
    <w:rsid w:val="00805B07"/>
    <w:rsid w:val="00827E57"/>
    <w:rsid w:val="00830F23"/>
    <w:rsid w:val="00833901"/>
    <w:rsid w:val="00835193"/>
    <w:rsid w:val="00835218"/>
    <w:rsid w:val="0085513B"/>
    <w:rsid w:val="008671ED"/>
    <w:rsid w:val="00872882"/>
    <w:rsid w:val="0088261E"/>
    <w:rsid w:val="008949ED"/>
    <w:rsid w:val="008B2CC3"/>
    <w:rsid w:val="008B4514"/>
    <w:rsid w:val="008D06B5"/>
    <w:rsid w:val="008F0BCB"/>
    <w:rsid w:val="008F29AF"/>
    <w:rsid w:val="008F488D"/>
    <w:rsid w:val="009008DB"/>
    <w:rsid w:val="00903517"/>
    <w:rsid w:val="00904C19"/>
    <w:rsid w:val="00927324"/>
    <w:rsid w:val="00934447"/>
    <w:rsid w:val="00941244"/>
    <w:rsid w:val="0094276B"/>
    <w:rsid w:val="0094457D"/>
    <w:rsid w:val="00950B13"/>
    <w:rsid w:val="00953C72"/>
    <w:rsid w:val="00956C9E"/>
    <w:rsid w:val="009641C4"/>
    <w:rsid w:val="00965586"/>
    <w:rsid w:val="009677C6"/>
    <w:rsid w:val="0097114A"/>
    <w:rsid w:val="009775D6"/>
    <w:rsid w:val="00987E2B"/>
    <w:rsid w:val="009B5542"/>
    <w:rsid w:val="009B5B78"/>
    <w:rsid w:val="009C0664"/>
    <w:rsid w:val="009C65BD"/>
    <w:rsid w:val="009D72E5"/>
    <w:rsid w:val="009E112F"/>
    <w:rsid w:val="009E233B"/>
    <w:rsid w:val="009E2486"/>
    <w:rsid w:val="009E77AE"/>
    <w:rsid w:val="009E7EBE"/>
    <w:rsid w:val="009F08FD"/>
    <w:rsid w:val="009F16DD"/>
    <w:rsid w:val="009F2C13"/>
    <w:rsid w:val="00A04C4D"/>
    <w:rsid w:val="00A279A0"/>
    <w:rsid w:val="00A31761"/>
    <w:rsid w:val="00A35493"/>
    <w:rsid w:val="00A46E60"/>
    <w:rsid w:val="00A50CDB"/>
    <w:rsid w:val="00A61CEB"/>
    <w:rsid w:val="00A620DC"/>
    <w:rsid w:val="00A807CA"/>
    <w:rsid w:val="00A8100F"/>
    <w:rsid w:val="00A8277B"/>
    <w:rsid w:val="00A84DFE"/>
    <w:rsid w:val="00A92A79"/>
    <w:rsid w:val="00AB3262"/>
    <w:rsid w:val="00AC7A13"/>
    <w:rsid w:val="00AD0865"/>
    <w:rsid w:val="00AD6D5B"/>
    <w:rsid w:val="00AE0320"/>
    <w:rsid w:val="00AE3820"/>
    <w:rsid w:val="00AF1305"/>
    <w:rsid w:val="00AF2B12"/>
    <w:rsid w:val="00AF4817"/>
    <w:rsid w:val="00AF4E7C"/>
    <w:rsid w:val="00B0372B"/>
    <w:rsid w:val="00B060DE"/>
    <w:rsid w:val="00B27A34"/>
    <w:rsid w:val="00B30ACB"/>
    <w:rsid w:val="00B3794B"/>
    <w:rsid w:val="00B45072"/>
    <w:rsid w:val="00B47C91"/>
    <w:rsid w:val="00B6322C"/>
    <w:rsid w:val="00B72231"/>
    <w:rsid w:val="00B7418E"/>
    <w:rsid w:val="00BA5249"/>
    <w:rsid w:val="00BA6D92"/>
    <w:rsid w:val="00BB24EF"/>
    <w:rsid w:val="00BB4BDE"/>
    <w:rsid w:val="00BC327F"/>
    <w:rsid w:val="00BC79B3"/>
    <w:rsid w:val="00BF03B4"/>
    <w:rsid w:val="00BF1C3B"/>
    <w:rsid w:val="00BF7AD6"/>
    <w:rsid w:val="00C05ACC"/>
    <w:rsid w:val="00C06FBF"/>
    <w:rsid w:val="00C25714"/>
    <w:rsid w:val="00C315B3"/>
    <w:rsid w:val="00C34FB0"/>
    <w:rsid w:val="00C4795D"/>
    <w:rsid w:val="00C51BDD"/>
    <w:rsid w:val="00C525C3"/>
    <w:rsid w:val="00C54FB3"/>
    <w:rsid w:val="00C5584F"/>
    <w:rsid w:val="00C61E56"/>
    <w:rsid w:val="00C74F28"/>
    <w:rsid w:val="00C838DF"/>
    <w:rsid w:val="00C86772"/>
    <w:rsid w:val="00C90CF7"/>
    <w:rsid w:val="00C96CFC"/>
    <w:rsid w:val="00CC4BB3"/>
    <w:rsid w:val="00CC4F0B"/>
    <w:rsid w:val="00CC6125"/>
    <w:rsid w:val="00CD29A0"/>
    <w:rsid w:val="00D02CBB"/>
    <w:rsid w:val="00D036AE"/>
    <w:rsid w:val="00D0568F"/>
    <w:rsid w:val="00D07AAB"/>
    <w:rsid w:val="00D14C59"/>
    <w:rsid w:val="00D14EE2"/>
    <w:rsid w:val="00D17D41"/>
    <w:rsid w:val="00D4482E"/>
    <w:rsid w:val="00D478AB"/>
    <w:rsid w:val="00D618AB"/>
    <w:rsid w:val="00D65ECE"/>
    <w:rsid w:val="00D769B9"/>
    <w:rsid w:val="00DA761F"/>
    <w:rsid w:val="00DA7731"/>
    <w:rsid w:val="00DB4D87"/>
    <w:rsid w:val="00DC2F25"/>
    <w:rsid w:val="00DC7ABC"/>
    <w:rsid w:val="00DD2A3F"/>
    <w:rsid w:val="00DF3624"/>
    <w:rsid w:val="00E22A94"/>
    <w:rsid w:val="00E2560D"/>
    <w:rsid w:val="00E314C0"/>
    <w:rsid w:val="00E56CD1"/>
    <w:rsid w:val="00E61AC0"/>
    <w:rsid w:val="00E6376A"/>
    <w:rsid w:val="00E65ED2"/>
    <w:rsid w:val="00E66720"/>
    <w:rsid w:val="00E8325D"/>
    <w:rsid w:val="00E97342"/>
    <w:rsid w:val="00EA254E"/>
    <w:rsid w:val="00EA4C30"/>
    <w:rsid w:val="00EA6453"/>
    <w:rsid w:val="00EB68B9"/>
    <w:rsid w:val="00EC41AD"/>
    <w:rsid w:val="00EC5EF6"/>
    <w:rsid w:val="00ED5267"/>
    <w:rsid w:val="00ED6994"/>
    <w:rsid w:val="00EE0296"/>
    <w:rsid w:val="00EE7523"/>
    <w:rsid w:val="00EF7D3A"/>
    <w:rsid w:val="00F00130"/>
    <w:rsid w:val="00F01CB5"/>
    <w:rsid w:val="00F06443"/>
    <w:rsid w:val="00F25151"/>
    <w:rsid w:val="00F26F60"/>
    <w:rsid w:val="00F30E31"/>
    <w:rsid w:val="00F563D3"/>
    <w:rsid w:val="00F6445A"/>
    <w:rsid w:val="00F6474D"/>
    <w:rsid w:val="00F75F2E"/>
    <w:rsid w:val="00F843D6"/>
    <w:rsid w:val="00F8732F"/>
    <w:rsid w:val="00F90A80"/>
    <w:rsid w:val="00F923FE"/>
    <w:rsid w:val="00FE6A5A"/>
    <w:rsid w:val="00FF339B"/>
    <w:rsid w:val="021F216E"/>
    <w:rsid w:val="02449CD0"/>
    <w:rsid w:val="0301BA44"/>
    <w:rsid w:val="04D995C7"/>
    <w:rsid w:val="073417F5"/>
    <w:rsid w:val="081F19E1"/>
    <w:rsid w:val="14410AF1"/>
    <w:rsid w:val="16AAC293"/>
    <w:rsid w:val="1751A648"/>
    <w:rsid w:val="17E92B46"/>
    <w:rsid w:val="1AD7CC6F"/>
    <w:rsid w:val="22567C85"/>
    <w:rsid w:val="251C0B80"/>
    <w:rsid w:val="27053207"/>
    <w:rsid w:val="284520E4"/>
    <w:rsid w:val="284F49DD"/>
    <w:rsid w:val="2A23208A"/>
    <w:rsid w:val="2B7DCDE6"/>
    <w:rsid w:val="3299FD2E"/>
    <w:rsid w:val="32ADAAF6"/>
    <w:rsid w:val="3622B505"/>
    <w:rsid w:val="36FBD366"/>
    <w:rsid w:val="387BE15F"/>
    <w:rsid w:val="39E5AD7F"/>
    <w:rsid w:val="3EA1690F"/>
    <w:rsid w:val="3EF52F69"/>
    <w:rsid w:val="47F71378"/>
    <w:rsid w:val="4CDDFD23"/>
    <w:rsid w:val="4D842DEF"/>
    <w:rsid w:val="50F1DE52"/>
    <w:rsid w:val="5137FA03"/>
    <w:rsid w:val="5790A825"/>
    <w:rsid w:val="5C25A517"/>
    <w:rsid w:val="5D1B1139"/>
    <w:rsid w:val="648C21D4"/>
    <w:rsid w:val="6D60DCDE"/>
    <w:rsid w:val="6D65878B"/>
    <w:rsid w:val="6F4F07BE"/>
    <w:rsid w:val="6FE7966A"/>
    <w:rsid w:val="7016E409"/>
    <w:rsid w:val="723804E2"/>
    <w:rsid w:val="74CF99F4"/>
    <w:rsid w:val="761B3D0B"/>
    <w:rsid w:val="776AEF63"/>
    <w:rsid w:val="78EB0FE3"/>
    <w:rsid w:val="79E626C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002F30"/>
  <w15:chartTrackingRefBased/>
  <w15:docId w15:val="{5E894513-A885-4C65-840B-4C07934B4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548AB7"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548AB7"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548AB7"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548AB7"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548AB7"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548AB7"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548AB7"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548AB7"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548AB7" w:themeColor="accent1" w:themeShade="BF"/>
    </w:rPr>
  </w:style>
  <w:style w:type="character" w:customStyle="1" w:styleId="Heading5Char">
    <w:name w:val="Heading 5 Char"/>
    <w:basedOn w:val="DefaultParagraphFont"/>
    <w:link w:val="Heading5"/>
    <w:uiPriority w:val="9"/>
    <w:rPr>
      <w:rFonts w:eastAsiaTheme="majorEastAsia" w:cstheme="majorBidi"/>
      <w:color w:val="548AB7"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548AB7"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548AB7" w:themeColor="accent1" w:themeShade="BF"/>
    </w:rPr>
  </w:style>
  <w:style w:type="paragraph" w:styleId="IntenseQuote">
    <w:name w:val="Intense Quote"/>
    <w:basedOn w:val="Normal"/>
    <w:next w:val="Normal"/>
    <w:link w:val="IntenseQuoteChar"/>
    <w:uiPriority w:val="30"/>
    <w:qFormat/>
    <w:pPr>
      <w:pBdr>
        <w:top w:val="single" w:sz="4" w:space="10" w:color="548AB7" w:themeColor="accent1" w:themeShade="BF"/>
        <w:bottom w:val="single" w:sz="4" w:space="10" w:color="548AB7" w:themeColor="accent1" w:themeShade="BF"/>
      </w:pBdr>
      <w:spacing w:before="360" w:after="360"/>
      <w:ind w:left="864" w:right="864"/>
      <w:jc w:val="center"/>
    </w:pPr>
    <w:rPr>
      <w:i/>
      <w:iCs/>
      <w:color w:val="548AB7" w:themeColor="accent1" w:themeShade="BF"/>
    </w:rPr>
  </w:style>
  <w:style w:type="character" w:styleId="IntenseReference">
    <w:name w:val="Intense Reference"/>
    <w:basedOn w:val="DefaultParagraphFont"/>
    <w:uiPriority w:val="32"/>
    <w:qFormat/>
    <w:rPr>
      <w:b/>
      <w:bCs/>
      <w:smallCaps/>
      <w:color w:val="548AB7"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F7B615" w:themeColor="hyperlink"/>
      <w:u w:val="single"/>
    </w:rPr>
  </w:style>
  <w:style w:type="paragraph" w:styleId="Header">
    <w:name w:val="header"/>
    <w:basedOn w:val="Normal"/>
    <w:link w:val="HeaderChar"/>
    <w:uiPriority w:val="99"/>
    <w:unhideWhenUsed/>
    <w:rsid w:val="00D618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18AB"/>
  </w:style>
  <w:style w:type="paragraph" w:styleId="Footer">
    <w:name w:val="footer"/>
    <w:basedOn w:val="Normal"/>
    <w:link w:val="FooterChar"/>
    <w:uiPriority w:val="99"/>
    <w:unhideWhenUsed/>
    <w:rsid w:val="00D618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18AB"/>
  </w:style>
  <w:style w:type="character" w:styleId="FollowedHyperlink">
    <w:name w:val="FollowedHyperlink"/>
    <w:basedOn w:val="DefaultParagraphFont"/>
    <w:uiPriority w:val="99"/>
    <w:semiHidden/>
    <w:unhideWhenUsed/>
    <w:rsid w:val="009E233B"/>
    <w:rPr>
      <w:color w:val="704404" w:themeColor="followedHyperlink"/>
      <w:u w:val="single"/>
    </w:rPr>
  </w:style>
  <w:style w:type="character" w:styleId="UnresolvedMention">
    <w:name w:val="Unresolved Mention"/>
    <w:basedOn w:val="DefaultParagraphFont"/>
    <w:uiPriority w:val="99"/>
    <w:semiHidden/>
    <w:unhideWhenUsed/>
    <w:rsid w:val="00C34FB0"/>
    <w:rPr>
      <w:color w:val="605E5C"/>
      <w:shd w:val="clear" w:color="auto" w:fill="E1DFDD"/>
    </w:rPr>
  </w:style>
  <w:style w:type="table" w:styleId="TableGrid">
    <w:name w:val="Table Grid"/>
    <w:basedOn w:val="TableNormal"/>
    <w:uiPriority w:val="39"/>
    <w:rsid w:val="008F29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DA761F"/>
    <w:pPr>
      <w:spacing w:before="240" w:after="0" w:line="259" w:lineRule="auto"/>
      <w:outlineLvl w:val="9"/>
    </w:pPr>
    <w:rPr>
      <w:sz w:val="32"/>
      <w:szCs w:val="32"/>
      <w:lang w:val="en-GB" w:eastAsia="en-GB"/>
    </w:rPr>
  </w:style>
  <w:style w:type="paragraph" w:styleId="TOC1">
    <w:name w:val="toc 1"/>
    <w:basedOn w:val="Normal"/>
    <w:next w:val="Normal"/>
    <w:autoRedefine/>
    <w:uiPriority w:val="39"/>
    <w:unhideWhenUsed/>
    <w:rsid w:val="00255A67"/>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qc.org.uk/guidance-regulation/adult-social-care/digital-record-systems-adult-social-care" TargetMode="External"/><Relationship Id="rId18" Type="http://schemas.openxmlformats.org/officeDocument/2006/relationships/hyperlink" Target="https://doi.org/10.3389/fpsyg.2019.02662" TargetMode="External"/><Relationship Id="rId26" Type="http://schemas.openxmlformats.org/officeDocument/2006/relationships/hyperlink" Target="https://digital.nhs.uk/data-and-information/publications/statistical/mental-health-of-children-and-young-people-in-england/2023-wave-4-follow-up/part-1-mental-health" TargetMode="External"/><Relationship Id="rId3" Type="http://schemas.openxmlformats.org/officeDocument/2006/relationships/styles" Target="styles.xml"/><Relationship Id="rId21" Type="http://schemas.openxmlformats.org/officeDocument/2006/relationships/hyperlink" Target="https://doi.org/10.1057/s41262-018-0117-1"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doi.org/10.1108/ET-06-2016-0100" TargetMode="External"/><Relationship Id="rId17" Type="http://schemas.openxmlformats.org/officeDocument/2006/relationships/hyperlink" Target="https://www.legislation.gov.uk/ukpga/2010/15/contents" TargetMode="External"/><Relationship Id="rId25" Type="http://schemas.openxmlformats.org/officeDocument/2006/relationships/hyperlink" Target="https://digital.nhs.uk/data-and-information/publications/statistical/mental-health-of-children-and-young-people-in-england/2023-wave-4-follow-up" TargetMode="External"/><Relationship Id="rId33" Type="http://schemas.openxmlformats.org/officeDocument/2006/relationships/hyperlink" Target="https://www.workingwellglos.nhs.uk/wp-content/uploads/2019/01/Building-your-own-Personal-Resilience.pdf" TargetMode="External"/><Relationship Id="rId2" Type="http://schemas.openxmlformats.org/officeDocument/2006/relationships/numbering" Target="numbering.xml"/><Relationship Id="rId16" Type="http://schemas.openxmlformats.org/officeDocument/2006/relationships/hyperlink" Target="https://doi.org/10.1016/j.edurev.2023.100551" TargetMode="External"/><Relationship Id="rId20" Type="http://schemas.openxmlformats.org/officeDocument/2006/relationships/hyperlink" Target="https://doi.org/10.1016/j.cpr.2024.102504" TargetMode="External"/><Relationship Id="rId29" Type="http://schemas.openxmlformats.org/officeDocument/2006/relationships/hyperlink" Target="https://www.shropshiretelfordandwrekin.nhs.uk/your-health/where-to-get-advice-and-help/mental-health-servic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doi.org/10.1080/15332861.2020.1777028" TargetMode="External"/><Relationship Id="rId32" Type="http://schemas.openxmlformats.org/officeDocument/2006/relationships/hyperlink" Target="https://doi.org/10.1186/s12909-026-08988-0" TargetMode="External"/><Relationship Id="rId5" Type="http://schemas.openxmlformats.org/officeDocument/2006/relationships/webSettings" Target="webSettings.xml"/><Relationship Id="rId15" Type="http://schemas.openxmlformats.org/officeDocument/2006/relationships/hyperlink" Target="https://www.gov.uk/government/publications/adult-social-care-digital-skills-framework/adult-social-care-digital-skills-framework" TargetMode="External"/><Relationship Id="rId23" Type="http://schemas.openxmlformats.org/officeDocument/2006/relationships/hyperlink" Target="https://reports.mentalhealth.org.uk/foundation-reports/june-2026/report/" TargetMode="External"/><Relationship Id="rId28" Type="http://schemas.openxmlformats.org/officeDocument/2006/relationships/hyperlink" Target="https://www.england.nhs.uk/mental-health/cyp/" TargetMode="External"/><Relationship Id="rId36"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doi.org/10.1080/1359432X.2023.2276533" TargetMode="External"/><Relationship Id="rId31" Type="http://schemas.openxmlformats.org/officeDocument/2006/relationships/hyperlink" Target="https://doi.org/10.1111/j.0963-7214.2005.00381.x"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gov.uk/guidance/digital-social-care-records-choosing-and-implementing-solutions" TargetMode="External"/><Relationship Id="rId22" Type="http://schemas.openxmlformats.org/officeDocument/2006/relationships/hyperlink" Target="https://doi.org/10.3310/GJJW2821" TargetMode="External"/><Relationship Id="rId27" Type="http://schemas.openxmlformats.org/officeDocument/2006/relationships/hyperlink" Target="https://digital.nhs.uk/data-and-information/publications/statistical/mental-health-of-children-and-young-people-in-england/2023-wave-4-follow-up/part-3-education-services-and-support" TargetMode="External"/><Relationship Id="rId30" Type="http://schemas.openxmlformats.org/officeDocument/2006/relationships/hyperlink" Target="https://www.gov.uk/government/publications/establishing-youth-friendly-health-and-care-services/youre-welcome-establishing-youth-friendly-health-and-care-services" TargetMode="External"/><Relationship Id="rId35" Type="http://schemas.openxmlformats.org/officeDocument/2006/relationships/fontTable" Target="fontTable.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Median">
      <a:dk1>
        <a:sysClr val="windowText" lastClr="000000"/>
      </a:dk1>
      <a:lt1>
        <a:sysClr val="window" lastClr="FFFFFF"/>
      </a:lt1>
      <a:dk2>
        <a:srgbClr val="775F55"/>
      </a:dk2>
      <a:lt2>
        <a:srgbClr val="EBDDC3"/>
      </a:lt2>
      <a:accent1>
        <a:srgbClr val="94B6D2"/>
      </a:accent1>
      <a:accent2>
        <a:srgbClr val="DD8047"/>
      </a:accent2>
      <a:accent3>
        <a:srgbClr val="A5AB81"/>
      </a:accent3>
      <a:accent4>
        <a:srgbClr val="D8B25C"/>
      </a:accent4>
      <a:accent5>
        <a:srgbClr val="7BA79D"/>
      </a:accent5>
      <a:accent6>
        <a:srgbClr val="968C8C"/>
      </a:accent6>
      <a:hlink>
        <a:srgbClr val="F7B615"/>
      </a:hlink>
      <a:folHlink>
        <a:srgbClr val="704404"/>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361BCF-1960-4A83-845A-8DFBA5EF40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4755</TotalTime>
  <Pages>20</Pages>
  <Words>3911</Words>
  <Characters>22294</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Parese Ahmed</dc:creator>
  <cp:keywords/>
  <dc:description/>
  <cp:lastModifiedBy>rubeena bubere</cp:lastModifiedBy>
  <cp:revision>395</cp:revision>
  <dcterms:created xsi:type="dcterms:W3CDTF">2026-05-13T15:55:00Z</dcterms:created>
  <dcterms:modified xsi:type="dcterms:W3CDTF">2026-10-25T19:11:00Z</dcterms:modified>
</cp:coreProperties>
</file>