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43A72" w:rsidRPr="00B54478" w:rsidRDefault="00A93227" w:rsidP="00A93227">
      <w:pPr>
        <w:jc w:val="center"/>
        <w:rPr>
          <w:b/>
          <w:sz w:val="72"/>
          <w:u w:val="single"/>
        </w:rPr>
      </w:pPr>
      <w:r w:rsidRPr="00B54478">
        <w:rPr>
          <w:b/>
          <w:sz w:val="72"/>
          <w:u w:val="single"/>
        </w:rPr>
        <w:t>Death in the Ancient World</w:t>
      </w:r>
    </w:p>
    <w:p w:rsidR="00A93227" w:rsidRPr="00B54478" w:rsidRDefault="00E11D65" w:rsidP="00A93227">
      <w:pPr>
        <w:jc w:val="center"/>
        <w:rPr>
          <w:sz w:val="52"/>
        </w:rPr>
      </w:pPr>
      <w:r>
        <w:rPr>
          <w:sz w:val="52"/>
        </w:rPr>
        <w:t xml:space="preserve">The Plague, Athens and </w:t>
      </w:r>
      <w:proofErr w:type="spellStart"/>
      <w:r>
        <w:rPr>
          <w:sz w:val="52"/>
        </w:rPr>
        <w:t>Asklepio</w:t>
      </w:r>
      <w:r w:rsidR="00A93227" w:rsidRPr="00B54478">
        <w:rPr>
          <w:sz w:val="52"/>
        </w:rPr>
        <w:t>s</w:t>
      </w:r>
      <w:proofErr w:type="spellEnd"/>
    </w:p>
    <w:p w:rsidR="00A93227" w:rsidRPr="00B54478" w:rsidRDefault="00A93227" w:rsidP="00A93227"/>
    <w:p w:rsidR="00211676" w:rsidRPr="00B54478" w:rsidRDefault="00211676" w:rsidP="00A93227">
      <w:pPr>
        <w:rPr>
          <w:b/>
          <w:sz w:val="28"/>
          <w:u w:val="single"/>
        </w:rPr>
      </w:pPr>
      <w:r w:rsidRPr="00B54478">
        <w:rPr>
          <w:b/>
          <w:sz w:val="28"/>
          <w:u w:val="single"/>
        </w:rPr>
        <w:t>A basic timeline:</w:t>
      </w:r>
    </w:p>
    <w:p w:rsidR="00211676" w:rsidRPr="00B54478" w:rsidRDefault="00211676" w:rsidP="00211676">
      <w:pPr>
        <w:spacing w:after="0"/>
      </w:pPr>
      <w:r w:rsidRPr="00B54478">
        <w:t>C800-490 BCE = Archaic Period</w:t>
      </w:r>
    </w:p>
    <w:p w:rsidR="00211676" w:rsidRPr="00B54478" w:rsidRDefault="00211676" w:rsidP="00211676">
      <w:pPr>
        <w:spacing w:after="0"/>
      </w:pPr>
      <w:r w:rsidRPr="00B54478">
        <w:t xml:space="preserve">490 (Battle of Marathon) -323 (Death of Alexander the Great) BCE </w:t>
      </w:r>
      <w:proofErr w:type="gramStart"/>
      <w:r w:rsidRPr="00B54478">
        <w:t>=  Classical</w:t>
      </w:r>
      <w:proofErr w:type="gramEnd"/>
      <w:r w:rsidRPr="00B54478">
        <w:t xml:space="preserve"> Period</w:t>
      </w:r>
    </w:p>
    <w:p w:rsidR="00211676" w:rsidRPr="00B54478" w:rsidRDefault="00211676" w:rsidP="00A93227"/>
    <w:p w:rsidR="00211676" w:rsidRPr="00B54478" w:rsidRDefault="00E3465E" w:rsidP="00961741">
      <w:pPr>
        <w:spacing w:after="0"/>
      </w:pPr>
      <w:r w:rsidRPr="00B54478">
        <w:t>490-479 = Persian Wars (Battles of Marathon 490, Thermopylae 480, Salamis 480, Plataea 479)</w:t>
      </w:r>
    </w:p>
    <w:p w:rsidR="00E3465E" w:rsidRPr="00B54478" w:rsidRDefault="00E3465E" w:rsidP="00961741">
      <w:pPr>
        <w:spacing w:after="0"/>
      </w:pPr>
      <w:r w:rsidRPr="00B54478">
        <w:t xml:space="preserve">478/7 = Institution of the </w:t>
      </w:r>
      <w:proofErr w:type="spellStart"/>
      <w:r w:rsidRPr="00B54478">
        <w:t>Delian</w:t>
      </w:r>
      <w:proofErr w:type="spellEnd"/>
      <w:r w:rsidRPr="00B54478">
        <w:t xml:space="preserve"> League (beginning of Athenian empire)</w:t>
      </w:r>
    </w:p>
    <w:p w:rsidR="00E3465E" w:rsidRPr="00B54478" w:rsidRDefault="00E3465E" w:rsidP="00961741">
      <w:pPr>
        <w:spacing w:after="0"/>
      </w:pPr>
      <w:r w:rsidRPr="00B54478">
        <w:t>461-446 = 1</w:t>
      </w:r>
      <w:r w:rsidRPr="00B54478">
        <w:rPr>
          <w:vertAlign w:val="superscript"/>
        </w:rPr>
        <w:t>st</w:t>
      </w:r>
      <w:r w:rsidRPr="00B54478">
        <w:t xml:space="preserve"> Peloponnesian War </w:t>
      </w:r>
    </w:p>
    <w:p w:rsidR="00E3465E" w:rsidRPr="00B54478" w:rsidRDefault="00E3465E" w:rsidP="00961741">
      <w:pPr>
        <w:spacing w:after="0"/>
      </w:pPr>
      <w:r w:rsidRPr="00B54478">
        <w:t>431-404 = 2</w:t>
      </w:r>
      <w:r w:rsidRPr="00B54478">
        <w:rPr>
          <w:vertAlign w:val="superscript"/>
        </w:rPr>
        <w:t>nd</w:t>
      </w:r>
      <w:r w:rsidRPr="00B54478">
        <w:t xml:space="preserve"> (or Great) Peloponnesian War </w:t>
      </w:r>
    </w:p>
    <w:p w:rsidR="00E3465E" w:rsidRPr="00B54478" w:rsidRDefault="00E3465E" w:rsidP="00A93227"/>
    <w:p w:rsidR="00961741" w:rsidRPr="00B54478" w:rsidRDefault="00055A4D" w:rsidP="00A93227">
      <w:pPr>
        <w:rPr>
          <w:b/>
          <w:sz w:val="28"/>
        </w:rPr>
      </w:pPr>
      <w:r w:rsidRPr="00B54478">
        <w:rPr>
          <w:b/>
          <w:sz w:val="28"/>
        </w:rPr>
        <w:t>Thucydides on the Plague (excerpts</w:t>
      </w:r>
      <w:r w:rsidR="00295C00" w:rsidRPr="00B54478">
        <w:rPr>
          <w:b/>
          <w:sz w:val="28"/>
        </w:rPr>
        <w:t xml:space="preserve"> from 2.47-2.55</w:t>
      </w:r>
      <w:r w:rsidRPr="00B54478">
        <w:rPr>
          <w:b/>
          <w:sz w:val="28"/>
        </w:rPr>
        <w:t>)</w:t>
      </w:r>
    </w:p>
    <w:p w:rsidR="00055A4D" w:rsidRPr="00B54478" w:rsidRDefault="00055A4D" w:rsidP="00DA4894">
      <w:pPr>
        <w:rPr>
          <w:lang w:eastAsia="en-GB"/>
        </w:rPr>
      </w:pPr>
      <w:r w:rsidRPr="00B54478">
        <w:rPr>
          <w:lang w:eastAsia="en-GB"/>
        </w:rPr>
        <w:t xml:space="preserve">In the first days of summer </w:t>
      </w:r>
      <w:r w:rsidRPr="00B54478">
        <w:rPr>
          <w:u w:val="single"/>
          <w:lang w:eastAsia="en-GB"/>
        </w:rPr>
        <w:t>the Spartans</w:t>
      </w:r>
      <w:r w:rsidRPr="00B54478">
        <w:rPr>
          <w:lang w:eastAsia="en-GB"/>
        </w:rPr>
        <w:t xml:space="preserve"> and their allies, with two-thirds of their forces as before, </w:t>
      </w:r>
      <w:r w:rsidRPr="00B54478">
        <w:rPr>
          <w:u w:val="single"/>
          <w:lang w:eastAsia="en-GB"/>
        </w:rPr>
        <w:t>invaded Attica</w:t>
      </w:r>
      <w:r w:rsidRPr="00B54478">
        <w:rPr>
          <w:lang w:eastAsia="en-GB"/>
        </w:rPr>
        <w:t>, under the command of </w:t>
      </w:r>
      <w:proofErr w:type="spellStart"/>
      <w:r w:rsidRPr="00B54478">
        <w:rPr>
          <w:lang w:eastAsia="en-GB"/>
        </w:rPr>
        <w:t>Archidamus</w:t>
      </w:r>
      <w:proofErr w:type="spellEnd"/>
      <w:r w:rsidRPr="00B54478">
        <w:rPr>
          <w:lang w:eastAsia="en-GB"/>
        </w:rPr>
        <w:t xml:space="preserve">, son of </w:t>
      </w:r>
      <w:proofErr w:type="spellStart"/>
      <w:r w:rsidRPr="00B54478">
        <w:rPr>
          <w:lang w:eastAsia="en-GB"/>
        </w:rPr>
        <w:t>Zeuxidamus</w:t>
      </w:r>
      <w:proofErr w:type="spellEnd"/>
      <w:r w:rsidRPr="00B54478">
        <w:rPr>
          <w:lang w:eastAsia="en-GB"/>
        </w:rPr>
        <w:t xml:space="preserve">, king of Sparta, and sat down and </w:t>
      </w:r>
      <w:r w:rsidRPr="00B54478">
        <w:rPr>
          <w:u w:val="single"/>
          <w:lang w:eastAsia="en-GB"/>
        </w:rPr>
        <w:t>laid waste the country</w:t>
      </w:r>
      <w:r w:rsidRPr="00B54478">
        <w:rPr>
          <w:lang w:eastAsia="en-GB"/>
        </w:rPr>
        <w:t>.</w:t>
      </w:r>
      <w:r w:rsidR="00DA4894" w:rsidRPr="00B54478">
        <w:rPr>
          <w:lang w:eastAsia="en-GB"/>
        </w:rPr>
        <w:t xml:space="preserve"> </w:t>
      </w:r>
      <w:r w:rsidRPr="00B54478">
        <w:rPr>
          <w:lang w:eastAsia="en-GB"/>
        </w:rPr>
        <w:t xml:space="preserve">Not many days after their arrival in Attica </w:t>
      </w:r>
      <w:r w:rsidRPr="00B54478">
        <w:rPr>
          <w:u w:val="single"/>
          <w:lang w:eastAsia="en-GB"/>
        </w:rPr>
        <w:t>the plague first began to show itself among the </w:t>
      </w:r>
      <w:r w:rsidRPr="00B54478">
        <w:rPr>
          <w:u w:val="single"/>
        </w:rPr>
        <w:t>Athenians</w:t>
      </w:r>
      <w:r w:rsidRPr="00B54478">
        <w:rPr>
          <w:lang w:eastAsia="en-GB"/>
        </w:rPr>
        <w:t xml:space="preserve">. </w:t>
      </w:r>
      <w:r w:rsidR="00DA4894" w:rsidRPr="00B54478">
        <w:rPr>
          <w:lang w:eastAsia="en-GB"/>
        </w:rPr>
        <w:t>…</w:t>
      </w:r>
      <w:r w:rsidRPr="00B54478">
        <w:rPr>
          <w:lang w:eastAsia="en-GB"/>
        </w:rPr>
        <w:t xml:space="preserve"> Neither were </w:t>
      </w:r>
      <w:r w:rsidRPr="00B54478">
        <w:rPr>
          <w:u w:val="single"/>
          <w:lang w:eastAsia="en-GB"/>
        </w:rPr>
        <w:t>the physicians</w:t>
      </w:r>
      <w:r w:rsidRPr="00B54478">
        <w:rPr>
          <w:lang w:eastAsia="en-GB"/>
        </w:rPr>
        <w:t xml:space="preserve"> at first of any service, ignorant as they were of the proper way to treat it, but they died themselves the most thickly, as they visited the sick most often; </w:t>
      </w:r>
      <w:r w:rsidRPr="00B54478">
        <w:rPr>
          <w:u w:val="single"/>
          <w:lang w:eastAsia="en-GB"/>
        </w:rPr>
        <w:t>nor did any human art succeed any better</w:t>
      </w:r>
      <w:r w:rsidRPr="00B54478">
        <w:rPr>
          <w:lang w:eastAsia="en-GB"/>
        </w:rPr>
        <w:t xml:space="preserve">. </w:t>
      </w:r>
      <w:r w:rsidRPr="00B54478">
        <w:rPr>
          <w:u w:val="single"/>
          <w:lang w:eastAsia="en-GB"/>
        </w:rPr>
        <w:t>Supplications in the temples</w:t>
      </w:r>
      <w:r w:rsidRPr="00B54478">
        <w:rPr>
          <w:lang w:eastAsia="en-GB"/>
        </w:rPr>
        <w:t xml:space="preserve">, divinations, and so forth were found equally </w:t>
      </w:r>
      <w:r w:rsidRPr="00B54478">
        <w:rPr>
          <w:u w:val="single"/>
          <w:lang w:eastAsia="en-GB"/>
        </w:rPr>
        <w:t>futile</w:t>
      </w:r>
      <w:r w:rsidRPr="00B54478">
        <w:rPr>
          <w:lang w:eastAsia="en-GB"/>
        </w:rPr>
        <w:t>, till the overwhelming nature of the disaster at last put a stop to them altogether.</w:t>
      </w:r>
      <w:r w:rsidR="00DA4894" w:rsidRPr="00B54478">
        <w:rPr>
          <w:lang w:eastAsia="en-GB"/>
        </w:rPr>
        <w:t xml:space="preserve"> …</w:t>
      </w:r>
      <w:r w:rsidRPr="00B54478">
        <w:rPr>
          <w:lang w:eastAsia="en-GB"/>
        </w:rPr>
        <w:t xml:space="preserve">Suddenly falling upon Athens, it </w:t>
      </w:r>
      <w:r w:rsidRPr="00B54478">
        <w:rPr>
          <w:u w:val="single"/>
          <w:lang w:eastAsia="en-GB"/>
        </w:rPr>
        <w:t>first attacked the population in Piraeus</w:t>
      </w:r>
      <w:r w:rsidRPr="00B54478">
        <w:rPr>
          <w:lang w:eastAsia="en-GB"/>
        </w:rPr>
        <w:t xml:space="preserve"> -which was the occasion of their saying that the Peloponnesians had poisoned the reservoirs, there being as yet no wells there- and afterwards appeared in the upper city, when the deaths became much more frequent.</w:t>
      </w:r>
      <w:r w:rsidR="00DA4894" w:rsidRPr="00B54478">
        <w:rPr>
          <w:lang w:eastAsia="en-GB"/>
        </w:rPr>
        <w:t xml:space="preserve"> …</w:t>
      </w:r>
      <w:r w:rsidRPr="00B54478">
        <w:rPr>
          <w:lang w:eastAsia="en-GB"/>
        </w:rPr>
        <w:t xml:space="preserve"> </w:t>
      </w:r>
      <w:proofErr w:type="gramStart"/>
      <w:r w:rsidRPr="00B54478">
        <w:rPr>
          <w:lang w:eastAsia="en-GB"/>
        </w:rPr>
        <w:t>for</w:t>
      </w:r>
      <w:proofErr w:type="gramEnd"/>
      <w:r w:rsidRPr="00B54478">
        <w:rPr>
          <w:lang w:eastAsia="en-GB"/>
        </w:rPr>
        <w:t xml:space="preserve"> myself, I shall simply set down its nature, and explain the symptoms by which perhaps it may be recognized by the student, if it should ever break out again. This I can the better do, as </w:t>
      </w:r>
      <w:r w:rsidRPr="00B54478">
        <w:rPr>
          <w:u w:val="single"/>
          <w:lang w:eastAsia="en-GB"/>
        </w:rPr>
        <w:t>I had the disease myself</w:t>
      </w:r>
      <w:r w:rsidRPr="00B54478">
        <w:rPr>
          <w:lang w:eastAsia="en-GB"/>
        </w:rPr>
        <w:t>, and watched its operation in the case of others.</w:t>
      </w:r>
    </w:p>
    <w:p w:rsidR="00055A4D" w:rsidRPr="00B54478" w:rsidRDefault="00DA4894" w:rsidP="00DA4894">
      <w:pPr>
        <w:rPr>
          <w:lang w:eastAsia="en-GB"/>
        </w:rPr>
      </w:pPr>
      <w:r w:rsidRPr="00B54478">
        <w:rPr>
          <w:lang w:eastAsia="en-GB"/>
        </w:rPr>
        <w:t>…</w:t>
      </w:r>
      <w:r w:rsidR="00055A4D" w:rsidRPr="00B54478">
        <w:rPr>
          <w:lang w:eastAsia="en-GB"/>
        </w:rPr>
        <w:t xml:space="preserve"> As a rule, however, </w:t>
      </w:r>
      <w:r w:rsidR="00055A4D" w:rsidRPr="00B54478">
        <w:rPr>
          <w:u w:val="single"/>
          <w:lang w:eastAsia="en-GB"/>
        </w:rPr>
        <w:t>there was no ostensible cause</w:t>
      </w:r>
      <w:r w:rsidR="00055A4D" w:rsidRPr="00B54478">
        <w:rPr>
          <w:lang w:eastAsia="en-GB"/>
        </w:rPr>
        <w:t>; but people in good health were all of a sudden attacked by violent heats in the head, and redness and inflammation in the eyes, the inward parts, such as the throat or tongue, becoming bloody and emitting an unnatural and fetid breath. These symptoms were followed by sneezing and hoarseness, after which the pain soon reached the chest, and produced a hard cough. When it fixed in the stomach, it upset it; and discharges of bile of every kind named by physicians ensued, accompanied by very great distress. In most cases also an ineffectual retching followed, producing violent spasms, which in some cases ceased soon after, in others much later.</w:t>
      </w:r>
      <w:r w:rsidRPr="00B54478">
        <w:rPr>
          <w:lang w:eastAsia="en-GB"/>
        </w:rPr>
        <w:t xml:space="preserve">  </w:t>
      </w:r>
      <w:r w:rsidR="00055A4D" w:rsidRPr="00B54478">
        <w:rPr>
          <w:lang w:eastAsia="en-GB"/>
        </w:rPr>
        <w:t xml:space="preserve">Externally the body was not very hot to the touch, nor pale in its appearance, but reddish, livid, and breaking out into small pustules and ulcers. But internally it burned so that the </w:t>
      </w:r>
      <w:r w:rsidR="00055A4D" w:rsidRPr="00B54478">
        <w:rPr>
          <w:lang w:eastAsia="en-GB"/>
        </w:rPr>
        <w:lastRenderedPageBreak/>
        <w:t>patient could not bear to have on him clothing or linen even of the very lightest description; or indeed to be otherwise than stark naked. What they would have liked best would have been to throw themselves into cold water; as indeed was done by some of the neglected sick, who plunged into the rain tanks in their agonies of unquenchable thirst; though it made no difference whether they drank little or much.</w:t>
      </w:r>
      <w:r w:rsidRPr="00B54478">
        <w:rPr>
          <w:lang w:eastAsia="en-GB"/>
        </w:rPr>
        <w:t xml:space="preserve"> (</w:t>
      </w:r>
      <w:proofErr w:type="gramStart"/>
      <w:r w:rsidRPr="00B54478">
        <w:rPr>
          <w:lang w:eastAsia="en-GB"/>
        </w:rPr>
        <w:t>description</w:t>
      </w:r>
      <w:proofErr w:type="gramEnd"/>
      <w:r w:rsidRPr="00B54478">
        <w:rPr>
          <w:lang w:eastAsia="en-GB"/>
        </w:rPr>
        <w:t xml:space="preserve"> of symptoms goes on for several chapters) … </w:t>
      </w:r>
      <w:r w:rsidR="00055A4D" w:rsidRPr="00B54478">
        <w:rPr>
          <w:lang w:eastAsia="en-GB"/>
        </w:rPr>
        <w:t xml:space="preserve">By far the most terrible feature in the malady </w:t>
      </w:r>
      <w:r w:rsidR="00055A4D" w:rsidRPr="00B54478">
        <w:rPr>
          <w:u w:val="single"/>
          <w:lang w:eastAsia="en-GB"/>
        </w:rPr>
        <w:t>was the dejection which ensued</w:t>
      </w:r>
      <w:r w:rsidR="00055A4D" w:rsidRPr="00B54478">
        <w:rPr>
          <w:lang w:eastAsia="en-GB"/>
        </w:rPr>
        <w:t xml:space="preserve"> when any one felt himself sickening, for the despair into which they instantly fell took away their power of resistance, and left them a much easier prey to the disorder; besides which, there was the awful spectacle of men dying like sheep, through having caught the infection in nursing each other. This caused the greatest mortality. On the one hand, if they were afraid to visit each other, they perished from neglect; indeed many houses were emptied of their inmates for want of a nurse: on the other, if they ventured to do so, death was the consequence. </w:t>
      </w:r>
      <w:r w:rsidR="00055A4D" w:rsidRPr="00B54478">
        <w:rPr>
          <w:u w:val="single"/>
          <w:lang w:eastAsia="en-GB"/>
        </w:rPr>
        <w:t xml:space="preserve">This was especially the case with such as made any pretensions to goodness: </w:t>
      </w:r>
      <w:proofErr w:type="spellStart"/>
      <w:r w:rsidR="00055A4D" w:rsidRPr="00B54478">
        <w:rPr>
          <w:u w:val="single"/>
          <w:lang w:eastAsia="en-GB"/>
        </w:rPr>
        <w:t>honor</w:t>
      </w:r>
      <w:proofErr w:type="spellEnd"/>
      <w:r w:rsidR="00055A4D" w:rsidRPr="00B54478">
        <w:rPr>
          <w:u w:val="single"/>
          <w:lang w:eastAsia="en-GB"/>
        </w:rPr>
        <w:t xml:space="preserve"> made them unsparing of themselves in their attendance in their friends' houses, where even the members of the family were at last worn out by the moans of the dying, and succumbed to the force of the disaster.</w:t>
      </w:r>
      <w:r w:rsidRPr="00B54478">
        <w:rPr>
          <w:u w:val="single"/>
          <w:lang w:eastAsia="en-GB"/>
        </w:rPr>
        <w:t xml:space="preserve"> … </w:t>
      </w:r>
      <w:r w:rsidR="00055A4D" w:rsidRPr="00B54478">
        <w:rPr>
          <w:u w:val="single"/>
          <w:lang w:eastAsia="en-GB"/>
        </w:rPr>
        <w:t>An aggravation of the existing calamity was the influx from the country into the city, and this was especially felt by the new arrivals.</w:t>
      </w:r>
      <w:r w:rsidR="00055A4D" w:rsidRPr="00B54478">
        <w:rPr>
          <w:lang w:eastAsia="en-GB"/>
        </w:rPr>
        <w:t xml:space="preserve"> As there were no houses to receive them, they had to be lodged at the hot season of the year in stifling cabins, where the mortality raged without restraint. The bodies of dying men lay one upon </w:t>
      </w:r>
      <w:proofErr w:type="gramStart"/>
      <w:r w:rsidR="00055A4D" w:rsidRPr="00B54478">
        <w:rPr>
          <w:lang w:eastAsia="en-GB"/>
        </w:rPr>
        <w:t>another,</w:t>
      </w:r>
      <w:proofErr w:type="gramEnd"/>
      <w:r w:rsidR="00055A4D" w:rsidRPr="00B54478">
        <w:rPr>
          <w:lang w:eastAsia="en-GB"/>
        </w:rPr>
        <w:t xml:space="preserve"> and half-dead creatures reeled about the streets and gathered round all the fountains in their longing for water. </w:t>
      </w:r>
      <w:r w:rsidR="00055A4D" w:rsidRPr="00B54478">
        <w:rPr>
          <w:u w:val="single"/>
          <w:lang w:eastAsia="en-GB"/>
        </w:rPr>
        <w:t>The sacred places also in which they had quartered themselves were full of corpses of persons that had died there</w:t>
      </w:r>
      <w:r w:rsidR="00055A4D" w:rsidRPr="00B54478">
        <w:rPr>
          <w:lang w:eastAsia="en-GB"/>
        </w:rPr>
        <w:t>, just as they were; for as the disaster passed all bounds, men, not knowing what was to become of them, became utterly careless of everything, whether sacred or profane</w:t>
      </w:r>
      <w:r w:rsidRPr="00B54478">
        <w:rPr>
          <w:u w:val="single"/>
          <w:lang w:eastAsia="en-GB"/>
        </w:rPr>
        <w:t xml:space="preserve">…. </w:t>
      </w:r>
      <w:r w:rsidR="00055A4D" w:rsidRPr="00B54478">
        <w:rPr>
          <w:u w:val="single"/>
          <w:lang w:eastAsia="en-GB"/>
        </w:rPr>
        <w:t xml:space="preserve">Nor was this the only form of lawless extravagance which owed its origin to the plague. </w:t>
      </w:r>
      <w:r w:rsidR="00055A4D" w:rsidRPr="00B54478">
        <w:rPr>
          <w:lang w:eastAsia="en-GB"/>
        </w:rPr>
        <w:t xml:space="preserve">Men now coolly ventured on what they had formerly done in a corner, and not just as they pleased, seeing the rapid transitions produced by persons in prosperity suddenly dying and those who before had nothing succeeding to their property. So they resolved to spend quickly and enjoy themselves, regarding their lives and riches as </w:t>
      </w:r>
      <w:proofErr w:type="gramStart"/>
      <w:r w:rsidR="00055A4D" w:rsidRPr="00B54478">
        <w:rPr>
          <w:lang w:eastAsia="en-GB"/>
        </w:rPr>
        <w:t>alike</w:t>
      </w:r>
      <w:proofErr w:type="gramEnd"/>
      <w:r w:rsidR="00055A4D" w:rsidRPr="00B54478">
        <w:rPr>
          <w:lang w:eastAsia="en-GB"/>
        </w:rPr>
        <w:t xml:space="preserve"> things of a day. </w:t>
      </w:r>
      <w:r w:rsidR="00055A4D" w:rsidRPr="00B54478">
        <w:rPr>
          <w:u w:val="single"/>
          <w:lang w:eastAsia="en-GB"/>
        </w:rPr>
        <w:t xml:space="preserve">Perseverance in what men called </w:t>
      </w:r>
      <w:proofErr w:type="spellStart"/>
      <w:r w:rsidR="00055A4D" w:rsidRPr="00B54478">
        <w:rPr>
          <w:u w:val="single"/>
          <w:lang w:eastAsia="en-GB"/>
        </w:rPr>
        <w:t>honor</w:t>
      </w:r>
      <w:proofErr w:type="spellEnd"/>
      <w:r w:rsidR="00055A4D" w:rsidRPr="00B54478">
        <w:rPr>
          <w:u w:val="single"/>
          <w:lang w:eastAsia="en-GB"/>
        </w:rPr>
        <w:t xml:space="preserve"> was popular with none</w:t>
      </w:r>
      <w:r w:rsidR="00055A4D" w:rsidRPr="00B54478">
        <w:rPr>
          <w:lang w:eastAsia="en-GB"/>
        </w:rPr>
        <w:t xml:space="preserve">, it was so uncertain whether they would be spared to attain the object; but it was settled that present enjoyment, and all that contributed to it, was both </w:t>
      </w:r>
      <w:proofErr w:type="spellStart"/>
      <w:r w:rsidR="00055A4D" w:rsidRPr="00B54478">
        <w:rPr>
          <w:lang w:eastAsia="en-GB"/>
        </w:rPr>
        <w:t>honorable</w:t>
      </w:r>
      <w:proofErr w:type="spellEnd"/>
      <w:r w:rsidR="00055A4D" w:rsidRPr="00B54478">
        <w:rPr>
          <w:lang w:eastAsia="en-GB"/>
        </w:rPr>
        <w:t xml:space="preserve"> and useful. </w:t>
      </w:r>
      <w:r w:rsidR="00055A4D" w:rsidRPr="00B54478">
        <w:rPr>
          <w:u w:val="single"/>
          <w:lang w:eastAsia="en-GB"/>
        </w:rPr>
        <w:t>Fear of gods or law of man there was none to restrain them.</w:t>
      </w:r>
      <w:r w:rsidR="00055A4D" w:rsidRPr="00B54478">
        <w:rPr>
          <w:lang w:eastAsia="en-GB"/>
        </w:rPr>
        <w:t xml:space="preserve"> As for the first, </w:t>
      </w:r>
      <w:r w:rsidR="00055A4D" w:rsidRPr="00B54478">
        <w:rPr>
          <w:u w:val="single"/>
          <w:lang w:eastAsia="en-GB"/>
        </w:rPr>
        <w:t>they judged it to be just the same whether they worshipped them or not</w:t>
      </w:r>
      <w:r w:rsidR="00055A4D" w:rsidRPr="00B54478">
        <w:rPr>
          <w:lang w:eastAsia="en-GB"/>
        </w:rPr>
        <w:t>, as they saw all alike perishing; and for the last, no one expected to live to be brought to trial for his offenses, but each felt that a far severer sentence had been already passed upon them all and hung ever over their heads, and before this fell it was only reasonable to enjoy life a little.</w:t>
      </w:r>
      <w:r w:rsidRPr="00B54478">
        <w:rPr>
          <w:lang w:eastAsia="en-GB"/>
        </w:rPr>
        <w:t xml:space="preserve"> </w:t>
      </w:r>
      <w:r w:rsidRPr="00B54478">
        <w:rPr>
          <w:rFonts w:ascii="Times" w:hAnsi="Times"/>
          <w:lang w:eastAsia="en-GB"/>
        </w:rPr>
        <w:t>…</w:t>
      </w:r>
      <w:r w:rsidR="00055A4D" w:rsidRPr="00B54478">
        <w:rPr>
          <w:lang w:eastAsia="en-GB"/>
        </w:rPr>
        <w:t xml:space="preserve"> The oracle also which had been given to the Spartans was now remembered by those who knew of it. When the god was asked whether they should go to war, he answered that if they put their might into it, victory would be theirs, and that he would himself be with them. </w:t>
      </w:r>
      <w:r w:rsidR="00055A4D" w:rsidRPr="00B54478">
        <w:rPr>
          <w:u w:val="single"/>
          <w:lang w:eastAsia="en-GB"/>
        </w:rPr>
        <w:t>With this oracle events were supposed to tally</w:t>
      </w:r>
      <w:r w:rsidR="00055A4D" w:rsidRPr="00B54478">
        <w:rPr>
          <w:lang w:eastAsia="en-GB"/>
        </w:rPr>
        <w:t>.</w:t>
      </w:r>
      <w:r w:rsidRPr="00B54478">
        <w:rPr>
          <w:lang w:eastAsia="en-GB"/>
        </w:rPr>
        <w:t xml:space="preserve">  </w:t>
      </w:r>
      <w:r w:rsidR="00055A4D" w:rsidRPr="00B54478">
        <w:rPr>
          <w:lang w:eastAsia="en-GB"/>
        </w:rPr>
        <w:t>For the plague broke out as soon as the Peloponnesians invaded Attica, and never entering Peloponnese (not at least to an extent worth noticing), committed its worst ravages at Athens, and next to Athens, at the most populous of the other towns. Such was the history of the plague.</w:t>
      </w:r>
    </w:p>
    <w:p w:rsidR="00E055E8" w:rsidRDefault="00E055E8" w:rsidP="00435C1E">
      <w:pPr>
        <w:rPr>
          <w:b/>
          <w:sz w:val="28"/>
        </w:rPr>
      </w:pPr>
    </w:p>
    <w:p w:rsidR="00E055E8" w:rsidRDefault="00E055E8" w:rsidP="00435C1E">
      <w:pPr>
        <w:rPr>
          <w:b/>
          <w:sz w:val="28"/>
        </w:rPr>
      </w:pPr>
    </w:p>
    <w:p w:rsidR="00055A4D" w:rsidRPr="00B54478" w:rsidRDefault="004C24E5" w:rsidP="00435C1E">
      <w:pPr>
        <w:rPr>
          <w:b/>
          <w:sz w:val="28"/>
        </w:rPr>
      </w:pPr>
      <w:r w:rsidRPr="00B54478">
        <w:rPr>
          <w:b/>
          <w:sz w:val="28"/>
        </w:rPr>
        <w:lastRenderedPageBreak/>
        <w:t xml:space="preserve">The </w:t>
      </w:r>
      <w:proofErr w:type="spellStart"/>
      <w:r w:rsidRPr="00B54478">
        <w:rPr>
          <w:b/>
          <w:sz w:val="28"/>
        </w:rPr>
        <w:t>Periklean</w:t>
      </w:r>
      <w:proofErr w:type="spellEnd"/>
      <w:r w:rsidRPr="00B54478">
        <w:rPr>
          <w:b/>
          <w:sz w:val="28"/>
        </w:rPr>
        <w:t xml:space="preserve"> Strategy</w:t>
      </w:r>
    </w:p>
    <w:p w:rsidR="004C24E5" w:rsidRPr="00B54478" w:rsidRDefault="004C24E5" w:rsidP="00435C1E">
      <w:pPr>
        <w:rPr>
          <w:b/>
          <w:sz w:val="28"/>
        </w:rPr>
      </w:pPr>
      <w:r w:rsidRPr="00B54478">
        <w:rPr>
          <w:noProof/>
          <w:lang w:eastAsia="en-GB"/>
        </w:rPr>
        <w:drawing>
          <wp:inline distT="0" distB="0" distL="0" distR="0" wp14:anchorId="58649B80" wp14:editId="26AE5EC2">
            <wp:extent cx="4427637" cy="5677469"/>
            <wp:effectExtent l="0" t="0" r="0" b="0"/>
            <wp:docPr id="2"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27696" cy="5677545"/>
                    </a:xfrm>
                    <a:prstGeom prst="rect">
                      <a:avLst/>
                    </a:prstGeom>
                    <a:noFill/>
                    <a:ln>
                      <a:noFill/>
                    </a:ln>
                  </pic:spPr>
                </pic:pic>
              </a:graphicData>
            </a:graphic>
          </wp:inline>
        </w:drawing>
      </w:r>
    </w:p>
    <w:p w:rsidR="004C24E5" w:rsidRPr="00B54478" w:rsidRDefault="004C24E5" w:rsidP="004C24E5">
      <w:proofErr w:type="spellStart"/>
      <w:r w:rsidRPr="00B54478">
        <w:t>Attika</w:t>
      </w:r>
      <w:proofErr w:type="spellEnd"/>
      <w:r w:rsidRPr="00B54478">
        <w:t xml:space="preserve"> and its demes (municipalities)</w:t>
      </w:r>
    </w:p>
    <w:p w:rsidR="004C24E5" w:rsidRPr="00B54478" w:rsidRDefault="004C24E5" w:rsidP="00435C1E">
      <w:pPr>
        <w:rPr>
          <w:b/>
          <w:sz w:val="28"/>
        </w:rPr>
      </w:pPr>
      <w:r w:rsidRPr="00B54478">
        <w:rPr>
          <w:noProof/>
          <w:lang w:eastAsia="en-GB"/>
        </w:rPr>
        <w:lastRenderedPageBreak/>
        <w:drawing>
          <wp:inline distT="0" distB="0" distL="0" distR="0" wp14:anchorId="0A76097A" wp14:editId="6D564E5B">
            <wp:extent cx="4735773" cy="3677887"/>
            <wp:effectExtent l="0" t="0" r="8255" b="0"/>
            <wp:docPr id="1" name="Picture 1" descr="http://www.livius.org/a/1/maps/athens_map.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livius.org/a/1/maps/athens_map.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7928" cy="3679561"/>
                    </a:xfrm>
                    <a:prstGeom prst="rect">
                      <a:avLst/>
                    </a:prstGeom>
                    <a:noFill/>
                    <a:ln>
                      <a:noFill/>
                    </a:ln>
                  </pic:spPr>
                </pic:pic>
              </a:graphicData>
            </a:graphic>
          </wp:inline>
        </w:drawing>
      </w:r>
    </w:p>
    <w:p w:rsidR="004C24E5" w:rsidRPr="00B54478" w:rsidRDefault="004C24E5" w:rsidP="004C24E5">
      <w:r w:rsidRPr="00B54478">
        <w:t>The Long Walls of Athens</w:t>
      </w:r>
    </w:p>
    <w:p w:rsidR="004C24E5" w:rsidRPr="00B54478" w:rsidRDefault="00594EB6" w:rsidP="004C24E5">
      <w:pPr>
        <w:rPr>
          <w:u w:val="single"/>
        </w:rPr>
      </w:pPr>
      <w:r w:rsidRPr="00B54478">
        <w:rPr>
          <w:u w:val="single"/>
        </w:rPr>
        <w:t xml:space="preserve">Thucydides on the reality of the </w:t>
      </w:r>
      <w:proofErr w:type="spellStart"/>
      <w:r w:rsidRPr="00B54478">
        <w:rPr>
          <w:u w:val="single"/>
        </w:rPr>
        <w:t>Periklean</w:t>
      </w:r>
      <w:proofErr w:type="spellEnd"/>
      <w:r w:rsidRPr="00B54478">
        <w:rPr>
          <w:u w:val="single"/>
        </w:rPr>
        <w:t xml:space="preserve"> strategy</w:t>
      </w:r>
    </w:p>
    <w:p w:rsidR="00594EB6" w:rsidRPr="00B54478" w:rsidRDefault="00594EB6" w:rsidP="00594EB6">
      <w:pPr>
        <w:shd w:val="clear" w:color="auto" w:fill="FFFFFF" w:themeFill="background1"/>
        <w:rPr>
          <w:shd w:val="clear" w:color="auto" w:fill="FFFFCC"/>
        </w:rPr>
      </w:pPr>
      <w:r w:rsidRPr="00B54478">
        <w:rPr>
          <w:shd w:val="clear" w:color="auto" w:fill="FFFFFF" w:themeFill="background1"/>
        </w:rPr>
        <w:t>The Athenians thus long lived scattered over Attica in independent</w:t>
      </w:r>
      <w:r w:rsidRPr="00B54478">
        <w:rPr>
          <w:rStyle w:val="apple-converted-space"/>
          <w:color w:val="000000"/>
          <w:sz w:val="27"/>
          <w:szCs w:val="27"/>
          <w:shd w:val="clear" w:color="auto" w:fill="FFFFFF" w:themeFill="background1"/>
        </w:rPr>
        <w:t> </w:t>
      </w:r>
      <w:bookmarkStart w:id="0" w:name="340"/>
      <w:bookmarkEnd w:id="0"/>
      <w:r w:rsidRPr="00B54478">
        <w:rPr>
          <w:shd w:val="clear" w:color="auto" w:fill="FFFFFF" w:themeFill="background1"/>
        </w:rPr>
        <w:t>townships. Even after the</w:t>
      </w:r>
      <w:r w:rsidRPr="00B54478">
        <w:rPr>
          <w:shd w:val="clear" w:color="auto" w:fill="FFFFCC"/>
        </w:rPr>
        <w:t xml:space="preserve"> </w:t>
      </w:r>
      <w:r w:rsidRPr="00B54478">
        <w:rPr>
          <w:shd w:val="clear" w:color="auto" w:fill="FFFFFF" w:themeFill="background1"/>
        </w:rPr>
        <w:t>centralization of Theseus, old habit still prevailed;</w:t>
      </w:r>
      <w:r w:rsidRPr="00B54478">
        <w:rPr>
          <w:rStyle w:val="apple-converted-space"/>
          <w:color w:val="000000"/>
          <w:sz w:val="27"/>
          <w:szCs w:val="27"/>
          <w:shd w:val="clear" w:color="auto" w:fill="FFFFFF" w:themeFill="background1"/>
        </w:rPr>
        <w:t> </w:t>
      </w:r>
      <w:bookmarkStart w:id="1" w:name="341"/>
      <w:bookmarkEnd w:id="1"/>
      <w:r w:rsidRPr="00B54478">
        <w:rPr>
          <w:shd w:val="clear" w:color="auto" w:fill="FFFFFF" w:themeFill="background1"/>
        </w:rPr>
        <w:t>and from the early times down to the present war most Athenians still lived</w:t>
      </w:r>
      <w:r w:rsidRPr="00B54478">
        <w:rPr>
          <w:rStyle w:val="apple-converted-space"/>
          <w:color w:val="000000"/>
          <w:sz w:val="27"/>
          <w:szCs w:val="27"/>
          <w:shd w:val="clear" w:color="auto" w:fill="FFFFFF" w:themeFill="background1"/>
        </w:rPr>
        <w:t> </w:t>
      </w:r>
      <w:bookmarkStart w:id="2" w:name="342"/>
      <w:bookmarkEnd w:id="2"/>
      <w:r w:rsidRPr="00B54478">
        <w:rPr>
          <w:shd w:val="clear" w:color="auto" w:fill="FFFFFF" w:themeFill="background1"/>
        </w:rPr>
        <w:t>in the country with their families and households, and were consequently</w:t>
      </w:r>
      <w:r w:rsidRPr="00B54478">
        <w:rPr>
          <w:rStyle w:val="apple-converted-space"/>
          <w:color w:val="000000"/>
          <w:sz w:val="27"/>
          <w:szCs w:val="27"/>
          <w:shd w:val="clear" w:color="auto" w:fill="FFFFFF" w:themeFill="background1"/>
        </w:rPr>
        <w:t> </w:t>
      </w:r>
      <w:bookmarkStart w:id="3" w:name="343"/>
      <w:bookmarkEnd w:id="3"/>
      <w:r w:rsidRPr="00B54478">
        <w:rPr>
          <w:shd w:val="clear" w:color="auto" w:fill="FFFFFF" w:themeFill="background1"/>
        </w:rPr>
        <w:t>not at all inclined to move now, especially as they had only just restored</w:t>
      </w:r>
      <w:r w:rsidRPr="00B54478">
        <w:rPr>
          <w:rStyle w:val="apple-converted-space"/>
          <w:color w:val="000000"/>
          <w:sz w:val="27"/>
          <w:szCs w:val="27"/>
          <w:shd w:val="clear" w:color="auto" w:fill="FFFFFF" w:themeFill="background1"/>
        </w:rPr>
        <w:t> </w:t>
      </w:r>
      <w:bookmarkStart w:id="4" w:name="344"/>
      <w:bookmarkEnd w:id="4"/>
      <w:r w:rsidRPr="00B54478">
        <w:rPr>
          <w:shd w:val="clear" w:color="auto" w:fill="FFFFFF" w:themeFill="background1"/>
        </w:rPr>
        <w:t>their establishments after the Median invasion. Deep was their trouble</w:t>
      </w:r>
      <w:r w:rsidRPr="00B54478">
        <w:rPr>
          <w:rStyle w:val="apple-converted-space"/>
          <w:color w:val="000000"/>
          <w:sz w:val="27"/>
          <w:szCs w:val="27"/>
          <w:shd w:val="clear" w:color="auto" w:fill="FFFFFF" w:themeFill="background1"/>
        </w:rPr>
        <w:t> </w:t>
      </w:r>
      <w:bookmarkStart w:id="5" w:name="345"/>
      <w:bookmarkEnd w:id="5"/>
      <w:r w:rsidRPr="00B54478">
        <w:rPr>
          <w:shd w:val="clear" w:color="auto" w:fill="FFFFFF" w:themeFill="background1"/>
        </w:rPr>
        <w:t>and discontent at abandoning their houses and the hereditary temples of</w:t>
      </w:r>
      <w:r w:rsidRPr="00B54478">
        <w:rPr>
          <w:rStyle w:val="apple-converted-space"/>
          <w:color w:val="000000"/>
          <w:sz w:val="27"/>
          <w:szCs w:val="27"/>
          <w:shd w:val="clear" w:color="auto" w:fill="FFFFFF" w:themeFill="background1"/>
        </w:rPr>
        <w:t> </w:t>
      </w:r>
      <w:bookmarkStart w:id="6" w:name="346"/>
      <w:bookmarkEnd w:id="6"/>
      <w:r w:rsidRPr="00B54478">
        <w:rPr>
          <w:shd w:val="clear" w:color="auto" w:fill="FFFFFF" w:themeFill="background1"/>
        </w:rPr>
        <w:t>the ancient constitution, and at having to change their habits of life</w:t>
      </w:r>
      <w:r w:rsidRPr="00B54478">
        <w:rPr>
          <w:rStyle w:val="apple-converted-space"/>
          <w:color w:val="000000"/>
          <w:sz w:val="27"/>
          <w:szCs w:val="27"/>
          <w:shd w:val="clear" w:color="auto" w:fill="FFFFFF" w:themeFill="background1"/>
        </w:rPr>
        <w:t> </w:t>
      </w:r>
      <w:bookmarkStart w:id="7" w:name="347"/>
      <w:bookmarkEnd w:id="7"/>
      <w:r w:rsidRPr="00B54478">
        <w:rPr>
          <w:shd w:val="clear" w:color="auto" w:fill="FFFFFF" w:themeFill="background1"/>
        </w:rPr>
        <w:t>and to bid farewell to what each regarded as his native</w:t>
      </w:r>
      <w:r w:rsidRPr="00B54478">
        <w:rPr>
          <w:rStyle w:val="apple-converted-space"/>
          <w:color w:val="000000"/>
          <w:sz w:val="27"/>
          <w:szCs w:val="27"/>
          <w:shd w:val="clear" w:color="auto" w:fill="FFFFFF" w:themeFill="background1"/>
        </w:rPr>
        <w:t> </w:t>
      </w:r>
      <w:bookmarkStart w:id="8" w:name="348"/>
      <w:bookmarkEnd w:id="8"/>
      <w:r w:rsidRPr="00B54478">
        <w:rPr>
          <w:shd w:val="clear" w:color="auto" w:fill="FFFFFF" w:themeFill="background1"/>
        </w:rPr>
        <w:t>city.</w:t>
      </w:r>
      <w:r w:rsidR="005F5B94" w:rsidRPr="00B54478">
        <w:rPr>
          <w:shd w:val="clear" w:color="auto" w:fill="FFFFFF" w:themeFill="background1"/>
        </w:rPr>
        <w:t xml:space="preserve"> </w:t>
      </w:r>
      <w:bookmarkStart w:id="9" w:name="349"/>
      <w:bookmarkEnd w:id="9"/>
      <w:r w:rsidRPr="00B54478">
        <w:rPr>
          <w:shd w:val="clear" w:color="auto" w:fill="FFFFFF" w:themeFill="background1"/>
        </w:rPr>
        <w:t>When they arrived at Athens, though a few had houses of their own</w:t>
      </w:r>
      <w:r w:rsidRPr="00B54478">
        <w:rPr>
          <w:rStyle w:val="apple-converted-space"/>
          <w:color w:val="000000"/>
          <w:sz w:val="27"/>
          <w:szCs w:val="27"/>
          <w:shd w:val="clear" w:color="auto" w:fill="FFFFFF" w:themeFill="background1"/>
        </w:rPr>
        <w:t> </w:t>
      </w:r>
      <w:bookmarkStart w:id="10" w:name="350"/>
      <w:bookmarkEnd w:id="10"/>
      <w:r w:rsidRPr="00B54478">
        <w:rPr>
          <w:shd w:val="clear" w:color="auto" w:fill="FFFFFF" w:themeFill="background1"/>
        </w:rPr>
        <w:t>to go to, or could find an asylum with friends or</w:t>
      </w:r>
      <w:r w:rsidRPr="00B54478">
        <w:rPr>
          <w:shd w:val="clear" w:color="auto" w:fill="FFFFCC"/>
        </w:rPr>
        <w:t xml:space="preserve"> </w:t>
      </w:r>
      <w:r w:rsidRPr="00B54478">
        <w:rPr>
          <w:shd w:val="clear" w:color="auto" w:fill="FFFFFF" w:themeFill="background1"/>
        </w:rPr>
        <w:t>relatives, by far the</w:t>
      </w:r>
      <w:r w:rsidRPr="00B54478">
        <w:rPr>
          <w:rStyle w:val="apple-converted-space"/>
          <w:color w:val="000000"/>
          <w:sz w:val="27"/>
          <w:szCs w:val="27"/>
          <w:shd w:val="clear" w:color="auto" w:fill="FFFFFF" w:themeFill="background1"/>
        </w:rPr>
        <w:t> </w:t>
      </w:r>
      <w:bookmarkStart w:id="11" w:name="351"/>
      <w:bookmarkEnd w:id="11"/>
      <w:r w:rsidRPr="00B54478">
        <w:rPr>
          <w:shd w:val="clear" w:color="auto" w:fill="FFFFFF" w:themeFill="background1"/>
        </w:rPr>
        <w:t>greater number had to take up their dwelling in the parts of the city that</w:t>
      </w:r>
      <w:r w:rsidRPr="00B54478">
        <w:rPr>
          <w:rStyle w:val="apple-converted-space"/>
          <w:color w:val="000000"/>
          <w:sz w:val="27"/>
          <w:szCs w:val="27"/>
          <w:shd w:val="clear" w:color="auto" w:fill="FFFFFF" w:themeFill="background1"/>
        </w:rPr>
        <w:t> </w:t>
      </w:r>
      <w:bookmarkStart w:id="12" w:name="352"/>
      <w:bookmarkEnd w:id="12"/>
      <w:r w:rsidRPr="00B54478">
        <w:rPr>
          <w:shd w:val="clear" w:color="auto" w:fill="FFFFFF" w:themeFill="background1"/>
        </w:rPr>
        <w:t>were not built over and in the temples and chapels of the heroes</w:t>
      </w:r>
      <w:r w:rsidR="005F5B94" w:rsidRPr="00B54478">
        <w:rPr>
          <w:shd w:val="clear" w:color="auto" w:fill="FFFFFF" w:themeFill="background1"/>
        </w:rPr>
        <w:t>…</w:t>
      </w:r>
      <w:r w:rsidRPr="00B54478">
        <w:rPr>
          <w:shd w:val="clear" w:color="auto" w:fill="FFFFFF" w:themeFill="background1"/>
        </w:rPr>
        <w:t xml:space="preserve"> For the misfortunes</w:t>
      </w:r>
      <w:r w:rsidRPr="00B54478">
        <w:rPr>
          <w:rStyle w:val="apple-converted-space"/>
          <w:color w:val="000000"/>
          <w:sz w:val="27"/>
          <w:szCs w:val="27"/>
          <w:shd w:val="clear" w:color="auto" w:fill="FFFFFF" w:themeFill="background1"/>
        </w:rPr>
        <w:t> </w:t>
      </w:r>
      <w:bookmarkStart w:id="13" w:name="362"/>
      <w:bookmarkEnd w:id="13"/>
      <w:r w:rsidRPr="00B54478">
        <w:rPr>
          <w:shd w:val="clear" w:color="auto" w:fill="FFFFFF" w:themeFill="background1"/>
        </w:rPr>
        <w:t>of the state did not arise from the unlawful occupation, but the necessity</w:t>
      </w:r>
      <w:r w:rsidRPr="00B54478">
        <w:rPr>
          <w:rStyle w:val="apple-converted-space"/>
          <w:color w:val="000000"/>
          <w:sz w:val="27"/>
          <w:szCs w:val="27"/>
          <w:shd w:val="clear" w:color="auto" w:fill="FFFFFF" w:themeFill="background1"/>
        </w:rPr>
        <w:t> </w:t>
      </w:r>
      <w:bookmarkStart w:id="14" w:name="363"/>
      <w:bookmarkEnd w:id="14"/>
      <w:r w:rsidRPr="00B54478">
        <w:rPr>
          <w:shd w:val="clear" w:color="auto" w:fill="FFFFFF" w:themeFill="background1"/>
        </w:rPr>
        <w:t>of the occupation from the war; and though the god did not mention this,</w:t>
      </w:r>
      <w:r w:rsidRPr="00B54478">
        <w:rPr>
          <w:rStyle w:val="apple-converted-space"/>
          <w:color w:val="000000"/>
          <w:sz w:val="27"/>
          <w:szCs w:val="27"/>
          <w:shd w:val="clear" w:color="auto" w:fill="FFFFFF" w:themeFill="background1"/>
        </w:rPr>
        <w:t> </w:t>
      </w:r>
      <w:bookmarkStart w:id="15" w:name="364"/>
      <w:bookmarkEnd w:id="15"/>
      <w:r w:rsidRPr="00B54478">
        <w:rPr>
          <w:shd w:val="clear" w:color="auto" w:fill="FFFFFF" w:themeFill="background1"/>
        </w:rPr>
        <w:t>he foresaw that it would be an evil day for Athens in which the plot came</w:t>
      </w:r>
      <w:r w:rsidRPr="00B54478">
        <w:rPr>
          <w:rStyle w:val="apple-converted-space"/>
          <w:color w:val="000000"/>
          <w:sz w:val="27"/>
          <w:szCs w:val="27"/>
          <w:shd w:val="clear" w:color="auto" w:fill="FFFFFF" w:themeFill="background1"/>
        </w:rPr>
        <w:t> </w:t>
      </w:r>
      <w:bookmarkStart w:id="16" w:name="365"/>
      <w:bookmarkEnd w:id="16"/>
      <w:r w:rsidRPr="00B54478">
        <w:rPr>
          <w:shd w:val="clear" w:color="auto" w:fill="FFFFFF" w:themeFill="background1"/>
        </w:rPr>
        <w:t>to be inhabited. Many also took up their quarters in the towers of the</w:t>
      </w:r>
      <w:r w:rsidRPr="00B54478">
        <w:rPr>
          <w:rStyle w:val="apple-converted-space"/>
          <w:color w:val="000000"/>
          <w:sz w:val="27"/>
          <w:szCs w:val="27"/>
          <w:shd w:val="clear" w:color="auto" w:fill="FFFFFF" w:themeFill="background1"/>
        </w:rPr>
        <w:t> </w:t>
      </w:r>
      <w:bookmarkStart w:id="17" w:name="366"/>
      <w:bookmarkEnd w:id="17"/>
      <w:r w:rsidRPr="00B54478">
        <w:rPr>
          <w:shd w:val="clear" w:color="auto" w:fill="FFFFFF" w:themeFill="background1"/>
        </w:rPr>
        <w:t>walls or wherever else they could. For when they were all come in, the</w:t>
      </w:r>
      <w:r w:rsidRPr="00B54478">
        <w:rPr>
          <w:rStyle w:val="apple-converted-space"/>
          <w:color w:val="000000"/>
          <w:sz w:val="27"/>
          <w:szCs w:val="27"/>
          <w:shd w:val="clear" w:color="auto" w:fill="FFFFFF" w:themeFill="background1"/>
        </w:rPr>
        <w:t> </w:t>
      </w:r>
      <w:bookmarkStart w:id="18" w:name="367"/>
      <w:bookmarkEnd w:id="18"/>
      <w:r w:rsidRPr="00B54478">
        <w:rPr>
          <w:shd w:val="clear" w:color="auto" w:fill="FFFFFF" w:themeFill="background1"/>
        </w:rPr>
        <w:t>city proved too small to hold them; though afterwards they divided the</w:t>
      </w:r>
      <w:r w:rsidRPr="00B54478">
        <w:rPr>
          <w:rStyle w:val="apple-converted-space"/>
          <w:color w:val="000000"/>
          <w:sz w:val="27"/>
          <w:szCs w:val="27"/>
          <w:shd w:val="clear" w:color="auto" w:fill="FFFFFF" w:themeFill="background1"/>
        </w:rPr>
        <w:t> </w:t>
      </w:r>
      <w:bookmarkStart w:id="19" w:name="368"/>
      <w:bookmarkEnd w:id="19"/>
      <w:r w:rsidRPr="00B54478">
        <w:rPr>
          <w:shd w:val="clear" w:color="auto" w:fill="FFFFFF" w:themeFill="background1"/>
        </w:rPr>
        <w:t>Long Walls and a great part of Piraeus into lots and settled there</w:t>
      </w:r>
      <w:r w:rsidRPr="00B54478">
        <w:rPr>
          <w:shd w:val="clear" w:color="auto" w:fill="FFFFCC"/>
        </w:rPr>
        <w:t xml:space="preserve">. </w:t>
      </w:r>
    </w:p>
    <w:p w:rsidR="00E055E8" w:rsidRDefault="00E055E8" w:rsidP="00594EB6">
      <w:pPr>
        <w:shd w:val="clear" w:color="auto" w:fill="FFFFFF" w:themeFill="background1"/>
        <w:rPr>
          <w:u w:val="single"/>
          <w:shd w:val="clear" w:color="auto" w:fill="FFFFFF" w:themeFill="background1"/>
        </w:rPr>
      </w:pPr>
    </w:p>
    <w:p w:rsidR="00E055E8" w:rsidRDefault="00E055E8" w:rsidP="00594EB6">
      <w:pPr>
        <w:shd w:val="clear" w:color="auto" w:fill="FFFFFF" w:themeFill="background1"/>
        <w:rPr>
          <w:u w:val="single"/>
          <w:shd w:val="clear" w:color="auto" w:fill="FFFFFF" w:themeFill="background1"/>
        </w:rPr>
      </w:pPr>
    </w:p>
    <w:p w:rsidR="00F10717" w:rsidRPr="00E055E8" w:rsidRDefault="00F10717" w:rsidP="00594EB6">
      <w:pPr>
        <w:shd w:val="clear" w:color="auto" w:fill="FFFFFF" w:themeFill="background1"/>
        <w:rPr>
          <w:u w:val="single"/>
          <w:shd w:val="clear" w:color="auto" w:fill="FFFFCC"/>
        </w:rPr>
      </w:pPr>
      <w:bookmarkStart w:id="20" w:name="_GoBack"/>
      <w:bookmarkEnd w:id="20"/>
      <w:proofErr w:type="spellStart"/>
      <w:r w:rsidRPr="00E055E8">
        <w:rPr>
          <w:u w:val="single"/>
          <w:shd w:val="clear" w:color="auto" w:fill="FFFFFF" w:themeFill="background1"/>
        </w:rPr>
        <w:lastRenderedPageBreak/>
        <w:t>Asklepius</w:t>
      </w:r>
      <w:proofErr w:type="spellEnd"/>
      <w:r w:rsidRPr="00E055E8">
        <w:rPr>
          <w:u w:val="single"/>
          <w:shd w:val="clear" w:color="auto" w:fill="FFFFFF" w:themeFill="background1"/>
        </w:rPr>
        <w:t xml:space="preserve"> at Athens (IG II2 4960)</w:t>
      </w:r>
    </w:p>
    <w:p w:rsidR="00F10717" w:rsidRPr="00B54478" w:rsidRDefault="00F10717" w:rsidP="00594EB6">
      <w:pPr>
        <w:shd w:val="clear" w:color="auto" w:fill="FFFFFF" w:themeFill="background1"/>
        <w:rPr>
          <w:shd w:val="clear" w:color="auto" w:fill="FFFFCC"/>
        </w:rPr>
      </w:pPr>
      <w:r w:rsidRPr="00B54478">
        <w:rPr>
          <w:shd w:val="clear" w:color="auto" w:fill="FFFFFF" w:themeFill="background1"/>
        </w:rPr>
        <w:t xml:space="preserve">…it went towards the temple of the deities of Eleusis and going homeward the snake was brought on a chariot by </w:t>
      </w:r>
      <w:proofErr w:type="spellStart"/>
      <w:r w:rsidRPr="00B54478">
        <w:rPr>
          <w:shd w:val="clear" w:color="auto" w:fill="FFFFFF" w:themeFill="background1"/>
        </w:rPr>
        <w:t>Telemachos</w:t>
      </w:r>
      <w:proofErr w:type="spellEnd"/>
      <w:r w:rsidRPr="00B54478">
        <w:rPr>
          <w:shd w:val="clear" w:color="auto" w:fill="FFFFFF" w:themeFill="background1"/>
        </w:rPr>
        <w:t xml:space="preserve">… hence the goddess Health came and hence the temple was founded in the archonship of </w:t>
      </w:r>
      <w:proofErr w:type="spellStart"/>
      <w:r w:rsidRPr="00B54478">
        <w:rPr>
          <w:shd w:val="clear" w:color="auto" w:fill="FFFFFF" w:themeFill="background1"/>
        </w:rPr>
        <w:t>Astyphilos</w:t>
      </w:r>
      <w:proofErr w:type="spellEnd"/>
      <w:r w:rsidRPr="00B54478">
        <w:rPr>
          <w:shd w:val="clear" w:color="auto" w:fill="FFFFFF" w:themeFill="background1"/>
        </w:rPr>
        <w:t xml:space="preserve">. At that point, the </w:t>
      </w:r>
      <w:proofErr w:type="spellStart"/>
      <w:r w:rsidRPr="00B54478">
        <w:rPr>
          <w:shd w:val="clear" w:color="auto" w:fill="FFFFFF" w:themeFill="background1"/>
        </w:rPr>
        <w:t>Kerykes</w:t>
      </w:r>
      <w:proofErr w:type="spellEnd"/>
      <w:r w:rsidRPr="00B54478">
        <w:rPr>
          <w:shd w:val="clear" w:color="auto" w:fill="FFFFFF" w:themeFill="background1"/>
        </w:rPr>
        <w:t xml:space="preserve"> doubted the choice of ground and tried to stop the proceedings….</w:t>
      </w:r>
    </w:p>
    <w:p w:rsidR="00F10717" w:rsidRPr="00B54478" w:rsidRDefault="00F10717" w:rsidP="00594EB6">
      <w:pPr>
        <w:shd w:val="clear" w:color="auto" w:fill="FFFFFF" w:themeFill="background1"/>
        <w:rPr>
          <w:shd w:val="clear" w:color="auto" w:fill="FFFFCC"/>
        </w:rPr>
      </w:pPr>
    </w:p>
    <w:p w:rsidR="00F10717" w:rsidRPr="00B54478" w:rsidRDefault="00F10717" w:rsidP="00594EB6">
      <w:pPr>
        <w:shd w:val="clear" w:color="auto" w:fill="FFFFFF" w:themeFill="background1"/>
        <w:rPr>
          <w:shd w:val="clear" w:color="auto" w:fill="FFFFCC"/>
        </w:rPr>
      </w:pPr>
      <w:r w:rsidRPr="00B54478">
        <w:rPr>
          <w:noProof/>
          <w:lang w:eastAsia="en-GB"/>
        </w:rPr>
        <w:drawing>
          <wp:inline distT="0" distB="0" distL="0" distR="0" wp14:anchorId="2308EC60" wp14:editId="2860E755">
            <wp:extent cx="3985146" cy="2990078"/>
            <wp:effectExtent l="0" t="0" r="0" b="1270"/>
            <wp:docPr id="3" name="Picture 3" descr="http://photos.wikimapia.org/p/00/00/72/41/86_b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photos.wikimapia.org/p/00/00/72/41/86_big.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85349" cy="2990230"/>
                    </a:xfrm>
                    <a:prstGeom prst="rect">
                      <a:avLst/>
                    </a:prstGeom>
                    <a:noFill/>
                    <a:ln>
                      <a:noFill/>
                    </a:ln>
                  </pic:spPr>
                </pic:pic>
              </a:graphicData>
            </a:graphic>
          </wp:inline>
        </w:drawing>
      </w:r>
    </w:p>
    <w:p w:rsidR="00F10717" w:rsidRDefault="00F10717" w:rsidP="00594EB6">
      <w:pPr>
        <w:shd w:val="clear" w:color="auto" w:fill="FFFFFF" w:themeFill="background1"/>
        <w:rPr>
          <w:shd w:val="clear" w:color="auto" w:fill="FFFFCC"/>
        </w:rPr>
      </w:pPr>
      <w:r w:rsidRPr="00B54478">
        <w:rPr>
          <w:shd w:val="clear" w:color="auto" w:fill="FFFFFF" w:themeFill="background1"/>
        </w:rPr>
        <w:t xml:space="preserve">The </w:t>
      </w:r>
      <w:proofErr w:type="spellStart"/>
      <w:r w:rsidRPr="00B54478">
        <w:rPr>
          <w:shd w:val="clear" w:color="auto" w:fill="FFFFFF" w:themeFill="background1"/>
        </w:rPr>
        <w:t>Asklepieion</w:t>
      </w:r>
      <w:proofErr w:type="spellEnd"/>
      <w:r w:rsidRPr="00B54478">
        <w:rPr>
          <w:shd w:val="clear" w:color="auto" w:fill="FFFFFF" w:themeFill="background1"/>
        </w:rPr>
        <w:t xml:space="preserve"> on the Acropolis</w:t>
      </w:r>
    </w:p>
    <w:p w:rsidR="00F10717" w:rsidRDefault="00B54478" w:rsidP="00594EB6">
      <w:pPr>
        <w:shd w:val="clear" w:color="auto" w:fill="FFFFFF" w:themeFill="background1"/>
        <w:rPr>
          <w:shd w:val="clear" w:color="auto" w:fill="FFFFCC"/>
        </w:rPr>
      </w:pPr>
      <w:r>
        <w:rPr>
          <w:noProof/>
          <w:lang w:eastAsia="en-GB"/>
        </w:rPr>
        <w:drawing>
          <wp:inline distT="0" distB="0" distL="0" distR="0">
            <wp:extent cx="4879075" cy="3250880"/>
            <wp:effectExtent l="0" t="0" r="0" b="6985"/>
            <wp:docPr id="4" name="Picture 4" descr="Sanctuary of Epidaurus, temple of Asklepi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nctuary of Epidaurus, temple of Asklepio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9322" cy="3251045"/>
                    </a:xfrm>
                    <a:prstGeom prst="rect">
                      <a:avLst/>
                    </a:prstGeom>
                    <a:noFill/>
                    <a:ln>
                      <a:noFill/>
                    </a:ln>
                  </pic:spPr>
                </pic:pic>
              </a:graphicData>
            </a:graphic>
          </wp:inline>
        </w:drawing>
      </w:r>
    </w:p>
    <w:p w:rsidR="00B54478" w:rsidRDefault="00B54478" w:rsidP="00594EB6">
      <w:pPr>
        <w:shd w:val="clear" w:color="auto" w:fill="FFFFFF" w:themeFill="background1"/>
        <w:rPr>
          <w:shd w:val="clear" w:color="auto" w:fill="FFFFFF" w:themeFill="background1"/>
        </w:rPr>
      </w:pPr>
      <w:r w:rsidRPr="00B54478">
        <w:rPr>
          <w:shd w:val="clear" w:color="auto" w:fill="FFFFFF" w:themeFill="background1"/>
        </w:rPr>
        <w:t xml:space="preserve">The </w:t>
      </w:r>
      <w:proofErr w:type="spellStart"/>
      <w:r>
        <w:rPr>
          <w:shd w:val="clear" w:color="auto" w:fill="FFFFFF" w:themeFill="background1"/>
        </w:rPr>
        <w:t>Asklepieion</w:t>
      </w:r>
      <w:proofErr w:type="spellEnd"/>
      <w:r>
        <w:rPr>
          <w:shd w:val="clear" w:color="auto" w:fill="FFFFFF" w:themeFill="background1"/>
        </w:rPr>
        <w:t xml:space="preserve"> at Epidaurus</w:t>
      </w:r>
    </w:p>
    <w:p w:rsidR="00B54478" w:rsidRDefault="00B54478" w:rsidP="00594EB6">
      <w:pPr>
        <w:shd w:val="clear" w:color="auto" w:fill="FFFFFF" w:themeFill="background1"/>
        <w:rPr>
          <w:shd w:val="clear" w:color="auto" w:fill="FFFFFF" w:themeFill="background1"/>
        </w:rPr>
      </w:pPr>
    </w:p>
    <w:p w:rsidR="00B54478" w:rsidRDefault="00B54478" w:rsidP="00594EB6">
      <w:pPr>
        <w:shd w:val="clear" w:color="auto" w:fill="FFFFFF" w:themeFill="background1"/>
        <w:rPr>
          <w:shd w:val="clear" w:color="auto" w:fill="FFFFCC"/>
        </w:rPr>
      </w:pPr>
      <w:r>
        <w:rPr>
          <w:noProof/>
          <w:lang w:eastAsia="en-GB"/>
        </w:rPr>
        <w:drawing>
          <wp:inline distT="0" distB="0" distL="0" distR="0">
            <wp:extent cx="2299648" cy="3786635"/>
            <wp:effectExtent l="0" t="0" r="5715" b="4445"/>
            <wp:docPr id="5" name="Picture 5" descr="http://25.media.tumblr.com/tumblr_lm2stpk9nn1qim3xyo1_4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25.media.tumblr.com/tumblr_lm2stpk9nn1qim3xyo1_40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9788" cy="3786865"/>
                    </a:xfrm>
                    <a:prstGeom prst="rect">
                      <a:avLst/>
                    </a:prstGeom>
                    <a:noFill/>
                    <a:ln>
                      <a:noFill/>
                    </a:ln>
                  </pic:spPr>
                </pic:pic>
              </a:graphicData>
            </a:graphic>
          </wp:inline>
        </w:drawing>
      </w:r>
    </w:p>
    <w:p w:rsidR="00B54478" w:rsidRDefault="00B54478" w:rsidP="00594EB6">
      <w:pPr>
        <w:shd w:val="clear" w:color="auto" w:fill="FFFFFF" w:themeFill="background1"/>
        <w:rPr>
          <w:shd w:val="clear" w:color="auto" w:fill="FFFFFF" w:themeFill="background1"/>
        </w:rPr>
      </w:pPr>
      <w:r w:rsidRPr="00B54478">
        <w:rPr>
          <w:shd w:val="clear" w:color="auto" w:fill="FFFFFF" w:themeFill="background1"/>
        </w:rPr>
        <w:t xml:space="preserve">Roman </w:t>
      </w:r>
      <w:r>
        <w:rPr>
          <w:shd w:val="clear" w:color="auto" w:fill="FFFFFF" w:themeFill="background1"/>
        </w:rPr>
        <w:t xml:space="preserve">statue of </w:t>
      </w:r>
      <w:proofErr w:type="spellStart"/>
      <w:r>
        <w:rPr>
          <w:shd w:val="clear" w:color="auto" w:fill="FFFFFF" w:themeFill="background1"/>
        </w:rPr>
        <w:t>Asklepios</w:t>
      </w:r>
      <w:proofErr w:type="spellEnd"/>
    </w:p>
    <w:p w:rsidR="00B54478" w:rsidRPr="00B54478" w:rsidRDefault="00B54478" w:rsidP="00594EB6">
      <w:pPr>
        <w:shd w:val="clear" w:color="auto" w:fill="FFFFFF" w:themeFill="background1"/>
        <w:rPr>
          <w:u w:val="single"/>
          <w:shd w:val="clear" w:color="auto" w:fill="FFFFFF" w:themeFill="background1"/>
        </w:rPr>
      </w:pPr>
      <w:r w:rsidRPr="00B54478">
        <w:rPr>
          <w:u w:val="single"/>
          <w:shd w:val="clear" w:color="auto" w:fill="FFFFFF" w:themeFill="background1"/>
        </w:rPr>
        <w:t xml:space="preserve">Snakes and Miraculous Healing by </w:t>
      </w:r>
      <w:proofErr w:type="spellStart"/>
      <w:r w:rsidRPr="00B54478">
        <w:rPr>
          <w:u w:val="single"/>
          <w:shd w:val="clear" w:color="auto" w:fill="FFFFFF" w:themeFill="background1"/>
        </w:rPr>
        <w:t>Asklepios</w:t>
      </w:r>
      <w:proofErr w:type="spellEnd"/>
      <w:r w:rsidRPr="00B54478">
        <w:rPr>
          <w:u w:val="single"/>
          <w:shd w:val="clear" w:color="auto" w:fill="FFFFFF" w:themeFill="background1"/>
        </w:rPr>
        <w:t xml:space="preserve"> at Epidaurus</w:t>
      </w:r>
      <w:r w:rsidR="00DD3E8C">
        <w:rPr>
          <w:u w:val="single"/>
          <w:shd w:val="clear" w:color="auto" w:fill="FFFFFF" w:themeFill="background1"/>
        </w:rPr>
        <w:t xml:space="preserve"> (Rhodes and Osborne 102)</w:t>
      </w:r>
    </w:p>
    <w:p w:rsidR="00B54478" w:rsidRDefault="00B54478" w:rsidP="00594EB6">
      <w:pPr>
        <w:shd w:val="clear" w:color="auto" w:fill="FFFFFF" w:themeFill="background1"/>
        <w:rPr>
          <w:shd w:val="clear" w:color="auto" w:fill="FFFFFF" w:themeFill="background1"/>
        </w:rPr>
      </w:pPr>
      <w:proofErr w:type="gramStart"/>
      <w:r>
        <w:rPr>
          <w:shd w:val="clear" w:color="auto" w:fill="FFFFFF" w:themeFill="background1"/>
        </w:rPr>
        <w:t>A man whose tow was healed by a snake.</w:t>
      </w:r>
      <w:proofErr w:type="gramEnd"/>
      <w:r>
        <w:rPr>
          <w:shd w:val="clear" w:color="auto" w:fill="FFFFFF" w:themeFill="background1"/>
        </w:rPr>
        <w:t xml:space="preserve"> This man was in a terribly bad way from a malignant wound in his tow. During the day he was carried out by the temple servants and set upon a seat. Sleep took him during which a snake came out from the holiest of holies and cured his toe with his tongue and then retreated back into the holiest of holies again. When he woke up and was healthy he said that he had seen a dream in which a handsome young man seemed to put a drug on his toe. </w:t>
      </w:r>
    </w:p>
    <w:p w:rsidR="00B54478" w:rsidRDefault="00B54478" w:rsidP="00594EB6">
      <w:pPr>
        <w:shd w:val="clear" w:color="auto" w:fill="FFFFFF" w:themeFill="background1"/>
        <w:rPr>
          <w:shd w:val="clear" w:color="auto" w:fill="FFFFCC"/>
        </w:rPr>
      </w:pPr>
    </w:p>
    <w:p w:rsidR="00F10717" w:rsidRPr="00055A4D" w:rsidRDefault="00F10717" w:rsidP="00594EB6">
      <w:pPr>
        <w:shd w:val="clear" w:color="auto" w:fill="FFFFFF" w:themeFill="background1"/>
      </w:pPr>
    </w:p>
    <w:p w:rsidR="00211676" w:rsidRPr="00A93227" w:rsidRDefault="00211676" w:rsidP="00435C1E"/>
    <w:sectPr w:rsidR="00211676" w:rsidRPr="00A9322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11D65" w:rsidRDefault="00E11D65" w:rsidP="00E11D65">
      <w:pPr>
        <w:spacing w:after="0" w:line="240" w:lineRule="auto"/>
      </w:pPr>
      <w:r>
        <w:separator/>
      </w:r>
    </w:p>
  </w:endnote>
  <w:endnote w:type="continuationSeparator" w:id="0">
    <w:p w:rsidR="00E11D65" w:rsidRDefault="00E11D65" w:rsidP="00E11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11D65" w:rsidRDefault="00E11D65" w:rsidP="00E11D65">
      <w:pPr>
        <w:spacing w:after="0" w:line="240" w:lineRule="auto"/>
      </w:pPr>
      <w:r>
        <w:separator/>
      </w:r>
    </w:p>
  </w:footnote>
  <w:footnote w:type="continuationSeparator" w:id="0">
    <w:p w:rsidR="00E11D65" w:rsidRDefault="00E11D65" w:rsidP="00E11D6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119325"/>
      <w:docPartObj>
        <w:docPartGallery w:val="Page Numbers (Top of Page)"/>
        <w:docPartUnique/>
      </w:docPartObj>
    </w:sdtPr>
    <w:sdtEndPr>
      <w:rPr>
        <w:noProof/>
      </w:rPr>
    </w:sdtEndPr>
    <w:sdtContent>
      <w:p w:rsidR="00E11D65" w:rsidRDefault="00E11D65">
        <w:pPr>
          <w:pStyle w:val="Header"/>
        </w:pPr>
        <w:r>
          <w:fldChar w:fldCharType="begin"/>
        </w:r>
        <w:r>
          <w:instrText xml:space="preserve"> PAGE   \* MERGEFORMAT </w:instrText>
        </w:r>
        <w:r>
          <w:fldChar w:fldCharType="separate"/>
        </w:r>
        <w:r w:rsidR="00E055E8">
          <w:rPr>
            <w:noProof/>
          </w:rPr>
          <w:t>5</w:t>
        </w:r>
        <w:r>
          <w:rPr>
            <w:noProof/>
          </w:rPr>
          <w:fldChar w:fldCharType="end"/>
        </w:r>
      </w:p>
    </w:sdtContent>
  </w:sdt>
  <w:p w:rsidR="00E11D65" w:rsidRDefault="00E11D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3227"/>
    <w:rsid w:val="00055A4D"/>
    <w:rsid w:val="00156A49"/>
    <w:rsid w:val="00211676"/>
    <w:rsid w:val="002408C5"/>
    <w:rsid w:val="00295C00"/>
    <w:rsid w:val="00361059"/>
    <w:rsid w:val="003D0AF9"/>
    <w:rsid w:val="00435C1E"/>
    <w:rsid w:val="004C24E5"/>
    <w:rsid w:val="005120D5"/>
    <w:rsid w:val="00594EB6"/>
    <w:rsid w:val="005B3468"/>
    <w:rsid w:val="005F5B94"/>
    <w:rsid w:val="00612A37"/>
    <w:rsid w:val="00737CF6"/>
    <w:rsid w:val="009549E1"/>
    <w:rsid w:val="00961741"/>
    <w:rsid w:val="009805A9"/>
    <w:rsid w:val="00996FAC"/>
    <w:rsid w:val="00A704BF"/>
    <w:rsid w:val="00A76A40"/>
    <w:rsid w:val="00A93227"/>
    <w:rsid w:val="00AC4BBE"/>
    <w:rsid w:val="00B22C11"/>
    <w:rsid w:val="00B54478"/>
    <w:rsid w:val="00C76B1A"/>
    <w:rsid w:val="00D45388"/>
    <w:rsid w:val="00D67F01"/>
    <w:rsid w:val="00DA3B57"/>
    <w:rsid w:val="00DA4894"/>
    <w:rsid w:val="00DC121B"/>
    <w:rsid w:val="00DD3E8C"/>
    <w:rsid w:val="00E055E8"/>
    <w:rsid w:val="00E11D65"/>
    <w:rsid w:val="00E250AA"/>
    <w:rsid w:val="00E3465E"/>
    <w:rsid w:val="00F10717"/>
    <w:rsid w:val="00F43A72"/>
    <w:rsid w:val="00F6712B"/>
    <w:rsid w:val="00F87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55A4D"/>
  </w:style>
  <w:style w:type="character" w:styleId="Hyperlink">
    <w:name w:val="Hyperlink"/>
    <w:basedOn w:val="DefaultParagraphFont"/>
    <w:uiPriority w:val="99"/>
    <w:semiHidden/>
    <w:unhideWhenUsed/>
    <w:rsid w:val="00055A4D"/>
    <w:rPr>
      <w:color w:val="0000FF"/>
      <w:u w:val="single"/>
    </w:rPr>
  </w:style>
  <w:style w:type="paragraph" w:styleId="NormalWeb">
    <w:name w:val="Normal (Web)"/>
    <w:basedOn w:val="Normal"/>
    <w:uiPriority w:val="99"/>
    <w:semiHidden/>
    <w:unhideWhenUsed/>
    <w:rsid w:val="00055A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C24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24E5"/>
    <w:rPr>
      <w:rFonts w:ascii="Tahoma" w:hAnsi="Tahoma" w:cs="Tahoma"/>
      <w:sz w:val="16"/>
      <w:szCs w:val="16"/>
    </w:rPr>
  </w:style>
  <w:style w:type="paragraph" w:styleId="Header">
    <w:name w:val="header"/>
    <w:basedOn w:val="Normal"/>
    <w:link w:val="HeaderChar"/>
    <w:uiPriority w:val="99"/>
    <w:unhideWhenUsed/>
    <w:rsid w:val="00E11D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D65"/>
  </w:style>
  <w:style w:type="paragraph" w:styleId="Footer">
    <w:name w:val="footer"/>
    <w:basedOn w:val="Normal"/>
    <w:link w:val="FooterChar"/>
    <w:uiPriority w:val="99"/>
    <w:unhideWhenUsed/>
    <w:rsid w:val="00E11D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D6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55A4D"/>
  </w:style>
  <w:style w:type="character" w:styleId="Hyperlink">
    <w:name w:val="Hyperlink"/>
    <w:basedOn w:val="DefaultParagraphFont"/>
    <w:uiPriority w:val="99"/>
    <w:semiHidden/>
    <w:unhideWhenUsed/>
    <w:rsid w:val="00055A4D"/>
    <w:rPr>
      <w:color w:val="0000FF"/>
      <w:u w:val="single"/>
    </w:rPr>
  </w:style>
  <w:style w:type="paragraph" w:styleId="NormalWeb">
    <w:name w:val="Normal (Web)"/>
    <w:basedOn w:val="Normal"/>
    <w:uiPriority w:val="99"/>
    <w:semiHidden/>
    <w:unhideWhenUsed/>
    <w:rsid w:val="00055A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C24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24E5"/>
    <w:rPr>
      <w:rFonts w:ascii="Tahoma" w:hAnsi="Tahoma" w:cs="Tahoma"/>
      <w:sz w:val="16"/>
      <w:szCs w:val="16"/>
    </w:rPr>
  </w:style>
  <w:style w:type="paragraph" w:styleId="Header">
    <w:name w:val="header"/>
    <w:basedOn w:val="Normal"/>
    <w:link w:val="HeaderChar"/>
    <w:uiPriority w:val="99"/>
    <w:unhideWhenUsed/>
    <w:rsid w:val="00E11D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D65"/>
  </w:style>
  <w:style w:type="paragraph" w:styleId="Footer">
    <w:name w:val="footer"/>
    <w:basedOn w:val="Normal"/>
    <w:link w:val="FooterChar"/>
    <w:uiPriority w:val="99"/>
    <w:unhideWhenUsed/>
    <w:rsid w:val="00E11D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5859467">
      <w:bodyDiv w:val="1"/>
      <w:marLeft w:val="0"/>
      <w:marRight w:val="0"/>
      <w:marTop w:val="0"/>
      <w:marBottom w:val="0"/>
      <w:divBdr>
        <w:top w:val="none" w:sz="0" w:space="0" w:color="auto"/>
        <w:left w:val="none" w:sz="0" w:space="0" w:color="auto"/>
        <w:bottom w:val="none" w:sz="0" w:space="0" w:color="auto"/>
        <w:right w:val="none" w:sz="0" w:space="0" w:color="auto"/>
      </w:divBdr>
      <w:divsChild>
        <w:div w:id="20432834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TotalTime>
  <Pages>6</Pages>
  <Words>1362</Words>
  <Characters>7764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Errietta Bissa</cp:lastModifiedBy>
  <cp:revision>18</cp:revision>
  <dcterms:created xsi:type="dcterms:W3CDTF">2013-03-18T12:33:00Z</dcterms:created>
  <dcterms:modified xsi:type="dcterms:W3CDTF">2013-03-19T16:58:00Z</dcterms:modified>
</cp:coreProperties>
</file>