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r>
              <w:t>2515689</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r>
              <w:t>Amarildo Perisnaka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r/>
            <w:r>
              <w:rPr>
                <w:b w:val="0"/>
                <w:sz w:val="20"/>
              </w:rPr>
              <w:t>Hollywood Bowl 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r/>
            <w:hyperlink r:id="rId7">
              <w:r>
                <w:rPr>
                  <w:color w:val="0000FF"/>
                  <w:u w:val="single"/>
                </w:rPr>
                <w:t>https://www.hollywoodbowl.co.uk/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r/>
            <w:r>
              <w:rPr>
                <w:b w:val="0"/>
                <w:sz w:val="20"/>
              </w:rPr>
              <w:t>Answer: The website loads quickly and the homepage becomes usable without a long wait. Key content, including the main booking button, offers and images, is presented clearly. However, the large number of promotional images may increase loading demands on slower mobile connections. Overall, the loading experience is satisfactory and does not create a major barrier to finding information or beginning a booking.</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r/>
            <w:r>
              <w:rPr>
                <w:b w:val="0"/>
                <w:sz w:val="20"/>
              </w:rPr>
              <w:t>Answer: Yes. The website has numerous pages covering bowling, offers, food and drink, parties, corporate events, FAQs and individual centres. Customers can navigate using the main menu, prominent “Book now” buttons and the centre finder. The centre finder is particularly useful because customers can enter a postcode or address to locate a nearby venue and then access its centre page and booking options.</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r/>
            <w:r>
              <w:rPr>
                <w:b w:val="0"/>
                <w:sz w:val="20"/>
              </w:rPr>
              <w:t>Answer: Yes. Customers can make a booking directly through the website. The “Book now” buttons lead into the booking process, where customers select a centre and available activity, date and time. Hollywood Bowl also advises customers to book online in advance because centres can become busy at peak times. This makes the website useful not only for information but also for completing a transaction.</w:t>
            </w: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r/>
            <w:r>
              <w:rPr>
                <w:b w:val="0"/>
                <w:sz w:val="20"/>
              </w:rPr>
              <w:t>Answer: Usability could be improved by making the booking journey even more consistent across all pages and reducing the amount of promotional content competing with essential navigation. A clearer fixed booking button on mobile would help users who are ready to book. The site could also make centre-specific information, such as opening hours and prices, easier to access before customers enter the booking system.</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r/>
            <w:r>
              <w:rPr>
                <w:b w:val="0"/>
                <w:sz w:val="20"/>
              </w:rPr>
              <w:t>Answer: The website has a bright, energetic appearance that fits a leisure and entertainment brand. Large photographs, promotional banners and clear headings make it visually engaging. The responsive layout works across devices, although mobile users have less screen space and therefore need to scroll more through promotional sections. A more compact mobile layout could improve efficiency while retaining the same visual identity (Budiu and Nielsen, 2011).</w:t>
            </w: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r/>
            <w:r>
              <w:rPr>
                <w:b w:val="0"/>
                <w:sz w:val="20"/>
              </w:rPr>
              <w:t>Answer: Imagery is used extensively to show bowling, food, drinks, arcades and groups of customers enjoying themselves. This helps visitors understand the experience before booking. Strong branding and contrasting sections make offers noticeable. The website also uses video and image-based promotional content, although the amount of visual material can sometimes make the page feel busy. Overall, the imagery supports the brand’s entertainment-focused message.</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r/>
            <w:r>
              <w:rPr>
                <w:b w:val="0"/>
                <w:sz w:val="20"/>
              </w:rPr>
              <w:t>Answer: I could not identify a prominent live online chat tool on the main website. Instead, customers are directed towards FAQs, online information and customer-contact options. This is useful for common questions, but a visible live-chat facility could make the website more effective for customers who have specific questions before booking. It could particularly help with accessibility, group bookings, venue facilities and booking problems.</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r/>
            <w:r>
              <w:rPr>
                <w:b w:val="0"/>
                <w:sz w:val="20"/>
              </w:rPr>
              <w:t>Answer: The website connects its digital marketing with social media. It encourages customers to tag @hollywoodbowlUK and promotes social content, while its student page also identifies TikTok as @Hollywoodbowl_uk. These links support engagement because customers can see promotional content and share their experiences. The approach is effective for a visually driven leisure brand, although social links should remain clearly identifiable and easy to access on mobile devices.</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lastRenderedPageBreak/>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r/>
            <w:r>
              <w:rPr>
                <w:b w:val="0"/>
                <w:sz w:val="20"/>
              </w:rPr>
              <w:t>Answer: Hollywood Bowl makes its services clear through separate content for bowling, offers, food and drink, arcades, parties, corporate events and individual centres. The homepage immediately explains that customers can bowl, eat, drink and use arcade facilities. Centre pages then provide location-specific information. This structure allows different customer groups, including families, students and businesses, to identify a suitable service without needing specialist knowledge.</w:t>
            </w: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r/>
            <w:r>
              <w:rPr>
                <w:b w:val="0"/>
                <w:sz w:val="20"/>
              </w:rPr>
              <w:t>Answer: Customer reviews are not a major feature of the main website. Instead, the site focuses more heavily on promotional information, offers and centre details. This can make it harder for a prospective customer to see independent opinions in the same place as the service information. Reviews are available through external platforms, but displaying a small selection of recent, independently verifiable reviews on centre pages could strengthen trust.</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r/>
            <w:r>
              <w:rPr>
                <w:b w:val="0"/>
                <w:sz w:val="20"/>
              </w:rPr>
              <w:t>Answer: The service is presented as high quality through references to state-of-the-art bowling alleys, modern facilities, food and drink, arcades and different entertainment packages. The company also describes its centres as high-quality venues and positions the brand around customer experience and value. I would recommend it for a group because bowling, food and entertainment can be combined in one visit, making the experience convenient.</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r/>
            <w:r>
              <w:rPr>
                <w:b w:val="0"/>
                <w:sz w:val="20"/>
              </w:rPr>
              <w:t>Answer: Prices are shown clearly for many offers, but the exact price can vary by centre, date, time and availability. For example, the website advertises offers such as three games from £10 per person and adult eat, drink and bowl from £11.50 per person. This pricing approach reflects the flexible leisure model, although customers may need to select a centre before knowing the exact final price.</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r/>
            <w:r>
              <w:rPr>
                <w:b w:val="0"/>
                <w:sz w:val="20"/>
              </w:rPr>
              <w:t>1. Bowling near me</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r/>
            <w:r>
              <w:rPr>
                <w:b w:val="0"/>
                <w:sz w:val="20"/>
              </w:rPr>
              <w:t>2. Ten pin bowling</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r/>
            <w:r>
              <w:rPr>
                <w:b w:val="0"/>
                <w:sz w:val="20"/>
              </w:rPr>
              <w:t>3. Bowling alleys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r/>
            <w:r>
              <w:rPr>
                <w:b w:val="0"/>
                <w:sz w:val="20"/>
              </w:rPr>
              <w:t>Answer: Yes, Hollywood Bowl appears prominently in searches for relevant bowling terms, including “bowling near me” and “ten pin bowling UK”. Its official website has dedicated pages for finding centres and booking. Search results can vary according to location, device and personalisation, so the exact position may change. Nevertheless, the company has strong search visibility because its website contains location-specific pages and relevant service terms.</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r/>
            <w:r>
              <w:rPr>
                <w:b w:val="0"/>
                <w:sz w:val="20"/>
              </w:rPr>
              <w:t>Answer: Yes. Websites remain highly relevant to modern UK businesses because they provide a central source of information that a company controls. They allow customers to research services, compare options, find locations, check prices and complete transactions outside normal opening hours. This is particularly important for leisure businesses such as Hollywood Bowl because customers can move directly from searching for an activity to booking it online. Government research found that 78% of UK businesses reported having a website in 2025–26, demonstrating how widespread websites remain (Department for Business and Trade, 2026).</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r/>
            <w:r>
              <w:rPr>
                <w:b w:val="0"/>
                <w:sz w:val="20"/>
              </w:rPr>
              <w:t>Answer: My main recommendation is to make the customer journey more review-focused by adding a clearly visible section of recent independent customer reviews to each centre page. The website already provides extensive information about services, facilities and offers, but independent reviews would give prospective customers additional evidence before booking. Reviews could be filtered by centre and date and linked to the original review platform. This would improve perceived trust while keeping the existing promotional design and booking journey.</w:t>
            </w:r>
          </w:p>
        </w:tc>
      </w:tr>
    </w:tbl>
    <w:p w14:paraId="0FA28803" w14:textId="729B3917" w:rsidR="00801251" w:rsidRDefault="00801251">
      <w:pPr>
        <w:rPr>
          <w:rFonts w:ascii="Arial" w:hAnsi="Arial" w:cs="Arial"/>
          <w:sz w:val="22"/>
        </w:rPr>
      </w:pPr>
    </w:p>
    <w:p>
      <w:r>
        <w:rPr>
          <w:sz w:val="20"/>
        </w:rPr>
        <w:t>Budiu, R. and Nielsen, J. (2011) Usability of Mobile Websites and Applications. 2nd edn. Fremont, CA: Nielsen Norman Group.</w:t>
      </w:r>
    </w:p>
    <w:p>
      <w:r>
        <w:rPr>
          <w:sz w:val="20"/>
        </w:rPr>
        <w:t>Department for Business and Trade (2026) UK Business Data Survey 2026. Available at: https://www.gov.uk/government/statistics/uk-business-data-survey-2026/uk-business-data-survey-2026 (Accessed: 19 August 2026).</w:t>
      </w:r>
    </w:p>
    <w:p>
      <w:r>
        <w:rPr>
          <w:sz w:val="20"/>
        </w:rPr>
        <w:t>Hollywood Bowl (2026) Ten Pin Bowling | Bowling Alleys | Hollywood Bowl. Available at: https://www.hollywoodbowl.co.uk/ (Accessed: 19 August 2026).</w:t>
      </w:r>
    </w:p>
    <w:p w14:paraId="47EA2755" w14:textId="0F2CD555" w:rsidR="001F1175" w:rsidRDefault="001F1175">
      <w:pPr>
        <w:rPr>
          <w:rFonts w:ascii="Arial" w:hAnsi="Arial" w:cs="Arial"/>
          <w:sz w:val="22"/>
        </w:rPr>
      </w:pPr>
      <w:r>
        <w:t>Reference List</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594A98"/>
    <w:rsid w:val="007D32C5"/>
    <w:rsid w:val="00801251"/>
    <w:rsid w:val="0089672F"/>
    <w:rsid w:val="009C6B52"/>
    <w:rsid w:val="00CE5D08"/>
    <w:rsid w:val="00D4258D"/>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hyperlink" Target="https://www.hollywoodbow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360</Words>
  <Characters>2057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Nishi Ramsurrun</cp:lastModifiedBy>
  <cp:revision>2</cp:revision>
  <dcterms:created xsi:type="dcterms:W3CDTF">2025-02-05T09:56:00Z</dcterms:created>
  <dcterms:modified xsi:type="dcterms:W3CDTF">2025-02-05T09:56:00Z</dcterms:modified>
</cp:coreProperties>
</file>