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1F30D0" w14:textId="62205A31" w:rsidR="002E5BCE" w:rsidRPr="002E5BCE" w:rsidRDefault="00C94076" w:rsidP="002E5BC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BCE">
        <w:rPr>
          <w:rFonts w:ascii="Times New Roman" w:hAnsi="Times New Roman" w:cs="Times New Roman"/>
          <w:sz w:val="32"/>
          <w:szCs w:val="32"/>
        </w:rPr>
        <w:t xml:space="preserve"> </w:t>
      </w:r>
      <w:r w:rsidR="002E5BCE" w:rsidRPr="002E5BCE">
        <w:rPr>
          <w:rFonts w:ascii="Times New Roman" w:hAnsi="Times New Roman" w:cs="Times New Roman"/>
          <w:sz w:val="32"/>
          <w:szCs w:val="32"/>
        </w:rPr>
        <w:t>Geraint Davies</w:t>
      </w:r>
    </w:p>
    <w:p w14:paraId="1CBD17A4" w14:textId="753320C2" w:rsidR="002E5BCE" w:rsidRPr="002E5BCE" w:rsidRDefault="002E5BCE" w:rsidP="002E5BC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BCE">
        <w:rPr>
          <w:rFonts w:ascii="Times New Roman" w:hAnsi="Times New Roman" w:cs="Times New Roman"/>
          <w:sz w:val="32"/>
          <w:szCs w:val="32"/>
        </w:rPr>
        <w:t>2003381</w:t>
      </w:r>
    </w:p>
    <w:p w14:paraId="457CB2AE" w14:textId="2F0B874D" w:rsidR="002E5BCE" w:rsidRPr="002E5BCE" w:rsidRDefault="002E5BCE" w:rsidP="002E5BC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BCE">
        <w:rPr>
          <w:rFonts w:ascii="Times New Roman" w:hAnsi="Times New Roman" w:cs="Times New Roman"/>
          <w:sz w:val="32"/>
          <w:szCs w:val="32"/>
        </w:rPr>
        <w:t>BSc Architecture</w:t>
      </w:r>
    </w:p>
    <w:p w14:paraId="68526A2A" w14:textId="5F8DB18A" w:rsidR="002E5BCE" w:rsidRPr="002E5BCE" w:rsidRDefault="002E5BCE" w:rsidP="002E5BC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BCE">
        <w:rPr>
          <w:rFonts w:ascii="Times New Roman" w:hAnsi="Times New Roman" w:cs="Times New Roman"/>
          <w:sz w:val="32"/>
          <w:szCs w:val="32"/>
        </w:rPr>
        <w:t>History and Theory (M4X01975)</w:t>
      </w:r>
    </w:p>
    <w:p w14:paraId="59E0E0A9" w14:textId="451A16E5" w:rsidR="002E5BCE" w:rsidRPr="002E5BCE" w:rsidRDefault="002E5BCE" w:rsidP="002E5BC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BCE">
        <w:rPr>
          <w:rFonts w:ascii="Times New Roman" w:hAnsi="Times New Roman" w:cs="Times New Roman"/>
          <w:sz w:val="32"/>
          <w:szCs w:val="32"/>
        </w:rPr>
        <w:t xml:space="preserve">Ian </w:t>
      </w:r>
      <w:proofErr w:type="spellStart"/>
      <w:r w:rsidRPr="002E5BCE">
        <w:rPr>
          <w:rFonts w:ascii="Times New Roman" w:hAnsi="Times New Roman" w:cs="Times New Roman"/>
          <w:sz w:val="32"/>
          <w:szCs w:val="32"/>
        </w:rPr>
        <w:t>Standen</w:t>
      </w:r>
      <w:proofErr w:type="spellEnd"/>
    </w:p>
    <w:p w14:paraId="2888CDC6" w14:textId="0E3106DC" w:rsidR="00C94076" w:rsidRDefault="00C94076" w:rsidP="002E5BCE">
      <w:pPr>
        <w:jc w:val="center"/>
        <w:rPr>
          <w:rFonts w:ascii="Times New Roman" w:hAnsi="Times New Roman" w:cs="Times New Roman"/>
          <w:sz w:val="32"/>
          <w:szCs w:val="32"/>
        </w:rPr>
      </w:pPr>
      <w:r w:rsidRPr="002E5BCE">
        <w:rPr>
          <w:rFonts w:ascii="Times New Roman" w:hAnsi="Times New Roman" w:cs="Times New Roman"/>
          <w:sz w:val="32"/>
          <w:szCs w:val="32"/>
        </w:rPr>
        <w:t xml:space="preserve">  Architecture in your </w:t>
      </w:r>
      <w:r w:rsidR="002E5BCE" w:rsidRPr="002E5BCE">
        <w:rPr>
          <w:rFonts w:ascii="Times New Roman" w:hAnsi="Times New Roman" w:cs="Times New Roman"/>
          <w:sz w:val="32"/>
          <w:szCs w:val="32"/>
        </w:rPr>
        <w:t>H</w:t>
      </w:r>
      <w:r w:rsidRPr="002E5BCE">
        <w:rPr>
          <w:rFonts w:ascii="Times New Roman" w:hAnsi="Times New Roman" w:cs="Times New Roman"/>
          <w:sz w:val="32"/>
          <w:szCs w:val="32"/>
        </w:rPr>
        <w:t>ometown</w:t>
      </w:r>
    </w:p>
    <w:p w14:paraId="09E0DF78" w14:textId="12E9C541" w:rsidR="002E5BCE" w:rsidRDefault="002E5BCE" w:rsidP="002E5BCE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2D410D1B" w14:textId="33A08B04" w:rsidR="002E5BCE" w:rsidRDefault="002E5BCE" w:rsidP="002E5BCE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101F9DC" w14:textId="6372920B" w:rsidR="002E5BCE" w:rsidRDefault="002E5BCE" w:rsidP="002E5BCE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Architecture in your Hometown</w:t>
      </w:r>
    </w:p>
    <w:p w14:paraId="3D59A915" w14:textId="33B8527C" w:rsidR="002E5BCE" w:rsidRDefault="002E5BCE" w:rsidP="002E5BCE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14:paraId="4141404E" w14:textId="7F4CC154" w:rsidR="002E5BCE" w:rsidRDefault="002E5BCE" w:rsidP="002E5BCE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14:paraId="3EA1C148" w14:textId="5E80B41B" w:rsidR="002E5BCE" w:rsidRDefault="002E5BCE" w:rsidP="002E5BCE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14:paraId="0A8A5E8E" w14:textId="795A32E4" w:rsidR="002E5BCE" w:rsidRDefault="002E5BCE" w:rsidP="002E5BCE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14:paraId="145F55B5" w14:textId="2867C46A" w:rsidR="002E5BCE" w:rsidRDefault="002E5BCE" w:rsidP="002E5BCE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14:paraId="2FE6F12C" w14:textId="49BEF695" w:rsidR="002E5BCE" w:rsidRDefault="002E5BCE" w:rsidP="002E5BCE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14:paraId="3E06848D" w14:textId="1B17E792" w:rsidR="002E5BCE" w:rsidRDefault="002E5BCE" w:rsidP="002E5BCE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14:paraId="7F1B976A" w14:textId="608CB35E" w:rsidR="002E5BCE" w:rsidRDefault="002E5BCE" w:rsidP="002E5BCE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14:paraId="10CA12B7" w14:textId="333CA9BC" w:rsidR="002E5BCE" w:rsidRDefault="002E5BCE" w:rsidP="002E5BCE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14:paraId="39484E11" w14:textId="25E7A191" w:rsidR="002E5BCE" w:rsidRDefault="002E5BCE" w:rsidP="002E5BCE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14:paraId="422E04C7" w14:textId="7A7A1C9B" w:rsidR="002E5BCE" w:rsidRDefault="002E5BCE" w:rsidP="002E5BCE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14:paraId="39A8701A" w14:textId="0DE170C9" w:rsidR="002E5BCE" w:rsidRDefault="002E5BCE" w:rsidP="002E5BCE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14:paraId="1CB0929B" w14:textId="3CF51801" w:rsidR="002E5BCE" w:rsidRDefault="002E5BCE" w:rsidP="002E5BCE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14:paraId="21A6B415" w14:textId="13575BAE" w:rsidR="002E5BCE" w:rsidRDefault="002E5BCE" w:rsidP="002E5BCE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14:paraId="09B614D5" w14:textId="77777777" w:rsidR="002E5BCE" w:rsidRPr="002E5BCE" w:rsidRDefault="002E5BCE" w:rsidP="002E5BCE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14:paraId="01C3EBC1" w14:textId="34B66C8B" w:rsidR="00C94076" w:rsidRDefault="00C94076">
      <w:pPr>
        <w:rPr>
          <w:rFonts w:ascii="Times New Roman" w:hAnsi="Times New Roman" w:cs="Times New Roman"/>
          <w:sz w:val="40"/>
          <w:szCs w:val="40"/>
        </w:rPr>
      </w:pPr>
    </w:p>
    <w:p w14:paraId="556ED98D" w14:textId="4E003829" w:rsidR="002D1108" w:rsidRPr="002D1108" w:rsidRDefault="002D1108">
      <w:pPr>
        <w:rPr>
          <w:rFonts w:ascii="Times New Roman" w:hAnsi="Times New Roman" w:cs="Times New Roman"/>
          <w:sz w:val="32"/>
          <w:szCs w:val="32"/>
          <w:u w:val="single"/>
        </w:rPr>
      </w:pPr>
      <w:r w:rsidRPr="002D1108">
        <w:rPr>
          <w:rFonts w:ascii="Times New Roman" w:hAnsi="Times New Roman" w:cs="Times New Roman"/>
          <w:sz w:val="32"/>
          <w:szCs w:val="32"/>
          <w:u w:val="single"/>
        </w:rPr>
        <w:lastRenderedPageBreak/>
        <w:t>Context &amp; Historical background</w:t>
      </w:r>
    </w:p>
    <w:p w14:paraId="275B2350" w14:textId="1F3D12B3" w:rsidR="00776C65" w:rsidRDefault="00C940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proofErr w:type="gramStart"/>
      <w:r>
        <w:rPr>
          <w:rFonts w:ascii="Times New Roman" w:hAnsi="Times New Roman" w:cs="Times New Roman"/>
          <w:sz w:val="24"/>
          <w:szCs w:val="24"/>
        </w:rPr>
        <w:t>All Saints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Church</w:t>
      </w:r>
      <w:r w:rsidR="00776C65">
        <w:rPr>
          <w:rFonts w:ascii="Times New Roman" w:hAnsi="Times New Roman" w:cs="Times New Roman"/>
          <w:sz w:val="24"/>
          <w:szCs w:val="24"/>
        </w:rPr>
        <w:t xml:space="preserve"> and The Norton House Hotel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6C65">
        <w:rPr>
          <w:rFonts w:ascii="Times New Roman" w:hAnsi="Times New Roman" w:cs="Times New Roman"/>
          <w:sz w:val="24"/>
          <w:szCs w:val="24"/>
        </w:rPr>
        <w:t xml:space="preserve">are both </w:t>
      </w:r>
      <w:r>
        <w:rPr>
          <w:rFonts w:ascii="Times New Roman" w:hAnsi="Times New Roman" w:cs="Times New Roman"/>
          <w:sz w:val="24"/>
          <w:szCs w:val="24"/>
        </w:rPr>
        <w:t xml:space="preserve">situated in Mumbles, Swansea, and </w:t>
      </w:r>
      <w:r w:rsidR="00326FED">
        <w:rPr>
          <w:rFonts w:ascii="Times New Roman" w:hAnsi="Times New Roman" w:cs="Times New Roman"/>
          <w:sz w:val="24"/>
          <w:szCs w:val="24"/>
        </w:rPr>
        <w:t>are</w:t>
      </w:r>
      <w:r>
        <w:rPr>
          <w:rFonts w:ascii="Times New Roman" w:hAnsi="Times New Roman" w:cs="Times New Roman"/>
          <w:sz w:val="24"/>
          <w:szCs w:val="24"/>
        </w:rPr>
        <w:t xml:space="preserve"> classed as</w:t>
      </w:r>
      <w:r w:rsidR="006E1A39">
        <w:rPr>
          <w:rFonts w:ascii="Times New Roman" w:hAnsi="Times New Roman" w:cs="Times New Roman"/>
          <w:sz w:val="24"/>
          <w:szCs w:val="24"/>
        </w:rPr>
        <w:t xml:space="preserve"> grade</w:t>
      </w:r>
      <w:r>
        <w:rPr>
          <w:rFonts w:ascii="Times New Roman" w:hAnsi="Times New Roman" w:cs="Times New Roman"/>
          <w:sz w:val="24"/>
          <w:szCs w:val="24"/>
        </w:rPr>
        <w:t xml:space="preserve"> II listed building</w:t>
      </w:r>
      <w:r w:rsidR="00326FED">
        <w:rPr>
          <w:rFonts w:ascii="Times New Roman" w:hAnsi="Times New Roman" w:cs="Times New Roman"/>
          <w:sz w:val="24"/>
          <w:szCs w:val="24"/>
        </w:rPr>
        <w:t xml:space="preserve">s. The </w:t>
      </w:r>
      <w:proofErr w:type="gramStart"/>
      <w:r w:rsidR="00326FED">
        <w:rPr>
          <w:rFonts w:ascii="Times New Roman" w:hAnsi="Times New Roman" w:cs="Times New Roman"/>
          <w:sz w:val="24"/>
          <w:szCs w:val="24"/>
        </w:rPr>
        <w:t>All Saints</w:t>
      </w:r>
      <w:proofErr w:type="gramEnd"/>
      <w:r w:rsidR="00326FED">
        <w:rPr>
          <w:rFonts w:ascii="Times New Roman" w:hAnsi="Times New Roman" w:cs="Times New Roman"/>
          <w:sz w:val="24"/>
          <w:szCs w:val="24"/>
        </w:rPr>
        <w:t xml:space="preserve"> Church,</w:t>
      </w:r>
      <w:r>
        <w:rPr>
          <w:rFonts w:ascii="Times New Roman" w:hAnsi="Times New Roman" w:cs="Times New Roman"/>
          <w:sz w:val="24"/>
          <w:szCs w:val="24"/>
        </w:rPr>
        <w:t xml:space="preserve"> for its “</w:t>
      </w:r>
      <w:r w:rsidR="006E1A39">
        <w:rPr>
          <w:rFonts w:ascii="Times New Roman" w:hAnsi="Times New Roman" w:cs="Times New Roman"/>
          <w:sz w:val="24"/>
          <w:szCs w:val="24"/>
        </w:rPr>
        <w:t>Substantial medieval fabric and good interior detail including early medieval piscina and font and C20 glass”</w:t>
      </w:r>
      <w:r w:rsidR="00BF3089" w:rsidRPr="00BF3089">
        <w:rPr>
          <w:rFonts w:ascii="Times New Roman" w:hAnsi="Times New Roman" w:cs="Times New Roman"/>
          <w:sz w:val="24"/>
          <w:szCs w:val="24"/>
        </w:rPr>
        <w:t xml:space="preserve"> </w:t>
      </w:r>
      <w:r w:rsidR="00BF3089">
        <w:rPr>
          <w:rFonts w:ascii="Times New Roman" w:hAnsi="Times New Roman" w:cs="Times New Roman"/>
          <w:sz w:val="24"/>
          <w:szCs w:val="24"/>
        </w:rPr>
        <w:t>(Urban Design and Conservation, 1999).</w:t>
      </w:r>
      <w:r w:rsidR="00326FED">
        <w:rPr>
          <w:rFonts w:ascii="Times New Roman" w:hAnsi="Times New Roman" w:cs="Times New Roman"/>
          <w:sz w:val="24"/>
          <w:szCs w:val="24"/>
        </w:rPr>
        <w:t>, and The Norton House Hotel, for “Retaining its original character, of a type once familiar in the district”</w:t>
      </w:r>
      <w:r w:rsidR="00A877C1">
        <w:rPr>
          <w:rFonts w:ascii="Times New Roman" w:hAnsi="Times New Roman" w:cs="Times New Roman"/>
          <w:sz w:val="24"/>
          <w:szCs w:val="24"/>
        </w:rPr>
        <w:t xml:space="preserve"> (</w:t>
      </w:r>
      <w:r w:rsidR="00BF3089">
        <w:rPr>
          <w:rFonts w:ascii="Times New Roman" w:hAnsi="Times New Roman" w:cs="Times New Roman"/>
          <w:sz w:val="24"/>
          <w:szCs w:val="24"/>
        </w:rPr>
        <w:t>Urban Design and Conservation</w:t>
      </w:r>
      <w:r w:rsidR="00A877C1">
        <w:rPr>
          <w:rFonts w:ascii="Times New Roman" w:hAnsi="Times New Roman" w:cs="Times New Roman"/>
          <w:sz w:val="24"/>
          <w:szCs w:val="24"/>
        </w:rPr>
        <w:t>, 1999)</w:t>
      </w:r>
      <w:r w:rsidR="00326FED">
        <w:rPr>
          <w:rFonts w:ascii="Times New Roman" w:hAnsi="Times New Roman" w:cs="Times New Roman"/>
          <w:sz w:val="24"/>
          <w:szCs w:val="24"/>
        </w:rPr>
        <w:t>.</w:t>
      </w:r>
      <w:r w:rsidR="006E1A39">
        <w:rPr>
          <w:rFonts w:ascii="Times New Roman" w:hAnsi="Times New Roman" w:cs="Times New Roman"/>
          <w:sz w:val="24"/>
          <w:szCs w:val="24"/>
        </w:rPr>
        <w:t xml:space="preserve"> The </w:t>
      </w:r>
      <w:r w:rsidR="00326FED">
        <w:rPr>
          <w:rFonts w:ascii="Times New Roman" w:hAnsi="Times New Roman" w:cs="Times New Roman"/>
          <w:sz w:val="24"/>
          <w:szCs w:val="24"/>
        </w:rPr>
        <w:t>church</w:t>
      </w:r>
      <w:r w:rsidR="006E1A39">
        <w:rPr>
          <w:rFonts w:ascii="Times New Roman" w:hAnsi="Times New Roman" w:cs="Times New Roman"/>
          <w:sz w:val="24"/>
          <w:szCs w:val="24"/>
        </w:rPr>
        <w:t xml:space="preserve"> is speculated to be built upon a Roman villa site and was first recorded 1141</w:t>
      </w:r>
      <w:r w:rsidR="00326FED">
        <w:rPr>
          <w:rFonts w:ascii="Times New Roman" w:hAnsi="Times New Roman" w:cs="Times New Roman"/>
          <w:sz w:val="24"/>
          <w:szCs w:val="24"/>
        </w:rPr>
        <w:t>, whereas the Norton House Hotel was constructed several hundreds of years following</w:t>
      </w:r>
      <w:r w:rsidR="00C21457">
        <w:rPr>
          <w:rFonts w:ascii="Times New Roman" w:hAnsi="Times New Roman" w:cs="Times New Roman"/>
          <w:sz w:val="24"/>
          <w:szCs w:val="24"/>
        </w:rPr>
        <w:t>,</w:t>
      </w:r>
      <w:r w:rsidR="00326FED">
        <w:rPr>
          <w:rFonts w:ascii="Times New Roman" w:hAnsi="Times New Roman" w:cs="Times New Roman"/>
          <w:sz w:val="24"/>
          <w:szCs w:val="24"/>
        </w:rPr>
        <w:t xml:space="preserve"> in the late 18</w:t>
      </w:r>
      <w:r w:rsidR="00326FED" w:rsidRPr="00326FE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326FED">
        <w:rPr>
          <w:rFonts w:ascii="Times New Roman" w:hAnsi="Times New Roman" w:cs="Times New Roman"/>
          <w:sz w:val="24"/>
          <w:szCs w:val="24"/>
        </w:rPr>
        <w:t xml:space="preserve"> Century, by Italian craftsmen. The </w:t>
      </w:r>
      <w:r w:rsidR="006E1A39">
        <w:rPr>
          <w:rFonts w:ascii="Times New Roman" w:hAnsi="Times New Roman" w:cs="Times New Roman"/>
          <w:sz w:val="24"/>
          <w:szCs w:val="24"/>
        </w:rPr>
        <w:t>orientation</w:t>
      </w:r>
      <w:r w:rsidR="00326FED">
        <w:rPr>
          <w:rFonts w:ascii="Times New Roman" w:hAnsi="Times New Roman" w:cs="Times New Roman"/>
          <w:sz w:val="24"/>
          <w:szCs w:val="24"/>
        </w:rPr>
        <w:t xml:space="preserve"> of both</w:t>
      </w:r>
      <w:r w:rsidR="00C21457">
        <w:rPr>
          <w:rFonts w:ascii="Times New Roman" w:hAnsi="Times New Roman" w:cs="Times New Roman"/>
          <w:sz w:val="24"/>
          <w:szCs w:val="24"/>
        </w:rPr>
        <w:t xml:space="preserve"> the </w:t>
      </w:r>
      <w:proofErr w:type="gramStart"/>
      <w:r w:rsidR="00C21457">
        <w:rPr>
          <w:rFonts w:ascii="Times New Roman" w:hAnsi="Times New Roman" w:cs="Times New Roman"/>
          <w:sz w:val="24"/>
          <w:szCs w:val="24"/>
        </w:rPr>
        <w:t>All Saints</w:t>
      </w:r>
      <w:proofErr w:type="gramEnd"/>
      <w:r w:rsidR="00C21457">
        <w:rPr>
          <w:rFonts w:ascii="Times New Roman" w:hAnsi="Times New Roman" w:cs="Times New Roman"/>
          <w:sz w:val="24"/>
          <w:szCs w:val="24"/>
        </w:rPr>
        <w:t xml:space="preserve"> Church and the Norton House Hotel</w:t>
      </w:r>
      <w:r w:rsidR="006E1A39">
        <w:rPr>
          <w:rFonts w:ascii="Times New Roman" w:hAnsi="Times New Roman" w:cs="Times New Roman"/>
          <w:sz w:val="24"/>
          <w:szCs w:val="24"/>
        </w:rPr>
        <w:t xml:space="preserve"> run parallel alongside the nearby coast </w:t>
      </w:r>
      <w:r w:rsidR="007B68D9">
        <w:rPr>
          <w:rFonts w:ascii="Times New Roman" w:hAnsi="Times New Roman" w:cs="Times New Roman"/>
          <w:sz w:val="24"/>
          <w:szCs w:val="24"/>
        </w:rPr>
        <w:t xml:space="preserve">which contrasts </w:t>
      </w:r>
      <w:r w:rsidR="00326FED">
        <w:rPr>
          <w:rFonts w:ascii="Times New Roman" w:hAnsi="Times New Roman" w:cs="Times New Roman"/>
          <w:sz w:val="24"/>
          <w:szCs w:val="24"/>
        </w:rPr>
        <w:t>the</w:t>
      </w:r>
      <w:r w:rsidR="007B68D9">
        <w:rPr>
          <w:rFonts w:ascii="Times New Roman" w:hAnsi="Times New Roman" w:cs="Times New Roman"/>
          <w:sz w:val="24"/>
          <w:szCs w:val="24"/>
        </w:rPr>
        <w:t xml:space="preserve"> modern landscape with the majority of the surrounding architecture facing the coast. The</w:t>
      </w:r>
      <w:r w:rsidR="00326FED">
        <w:rPr>
          <w:rFonts w:ascii="Times New Roman" w:hAnsi="Times New Roman" w:cs="Times New Roman"/>
          <w:sz w:val="24"/>
          <w:szCs w:val="24"/>
        </w:rPr>
        <w:t xml:space="preserve"> All Saints</w:t>
      </w:r>
      <w:r w:rsidR="007B68D9">
        <w:rPr>
          <w:rFonts w:ascii="Times New Roman" w:hAnsi="Times New Roman" w:cs="Times New Roman"/>
          <w:sz w:val="24"/>
          <w:szCs w:val="24"/>
        </w:rPr>
        <w:t xml:space="preserve"> building has a Gothic style with the use of ribbed doorways, lancet</w:t>
      </w:r>
      <w:r w:rsidR="00C21457">
        <w:rPr>
          <w:rFonts w:ascii="Times New Roman" w:hAnsi="Times New Roman" w:cs="Times New Roman"/>
          <w:sz w:val="24"/>
          <w:szCs w:val="24"/>
        </w:rPr>
        <w:t xml:space="preserve"> windows</w:t>
      </w:r>
      <w:r w:rsidR="007B68D9">
        <w:rPr>
          <w:rFonts w:ascii="Times New Roman" w:hAnsi="Times New Roman" w:cs="Times New Roman"/>
          <w:sz w:val="24"/>
          <w:szCs w:val="24"/>
        </w:rPr>
        <w:t xml:space="preserve"> and buttresses, however with restoration and construction throughout the years, a </w:t>
      </w:r>
      <w:r w:rsidR="00776C65">
        <w:rPr>
          <w:rFonts w:ascii="Times New Roman" w:hAnsi="Times New Roman" w:cs="Times New Roman"/>
          <w:sz w:val="24"/>
          <w:szCs w:val="24"/>
        </w:rPr>
        <w:t>subtle sense of verticality becomes noticeable</w:t>
      </w:r>
      <w:r w:rsidR="00C21457">
        <w:rPr>
          <w:rFonts w:ascii="Times New Roman" w:hAnsi="Times New Roman" w:cs="Times New Roman"/>
          <w:sz w:val="24"/>
          <w:szCs w:val="24"/>
        </w:rPr>
        <w:t xml:space="preserve"> throughout the building</w:t>
      </w:r>
      <w:r w:rsidR="00776C65">
        <w:rPr>
          <w:rFonts w:ascii="Times New Roman" w:hAnsi="Times New Roman" w:cs="Times New Roman"/>
          <w:sz w:val="24"/>
          <w:szCs w:val="24"/>
        </w:rPr>
        <w:t>.</w:t>
      </w:r>
      <w:r w:rsidR="00326FED">
        <w:rPr>
          <w:rFonts w:ascii="Times New Roman" w:hAnsi="Times New Roman" w:cs="Times New Roman"/>
          <w:sz w:val="24"/>
          <w:szCs w:val="24"/>
        </w:rPr>
        <w:t xml:space="preserve"> Contrastingly, the style of the hotel </w:t>
      </w:r>
      <w:r w:rsidR="004634FA">
        <w:rPr>
          <w:rFonts w:ascii="Times New Roman" w:hAnsi="Times New Roman" w:cs="Times New Roman"/>
          <w:sz w:val="24"/>
          <w:szCs w:val="24"/>
        </w:rPr>
        <w:t xml:space="preserve">is </w:t>
      </w:r>
      <w:r w:rsidR="00C34367">
        <w:rPr>
          <w:rFonts w:ascii="Times New Roman" w:hAnsi="Times New Roman" w:cs="Times New Roman"/>
          <w:sz w:val="24"/>
          <w:szCs w:val="24"/>
        </w:rPr>
        <w:t>Palladian</w:t>
      </w:r>
      <w:r w:rsidR="00C21457">
        <w:rPr>
          <w:rFonts w:ascii="Times New Roman" w:hAnsi="Times New Roman" w:cs="Times New Roman"/>
          <w:sz w:val="24"/>
          <w:szCs w:val="24"/>
        </w:rPr>
        <w:t>,</w:t>
      </w:r>
      <w:r w:rsidR="00C34367">
        <w:rPr>
          <w:rFonts w:ascii="Times New Roman" w:hAnsi="Times New Roman" w:cs="Times New Roman"/>
          <w:sz w:val="24"/>
          <w:szCs w:val="24"/>
        </w:rPr>
        <w:t xml:space="preserve"> which is </w:t>
      </w:r>
      <w:r w:rsidR="00DA5967">
        <w:rPr>
          <w:rFonts w:ascii="Times New Roman" w:hAnsi="Times New Roman" w:cs="Times New Roman"/>
          <w:sz w:val="24"/>
          <w:szCs w:val="24"/>
        </w:rPr>
        <w:t>uncommon</w:t>
      </w:r>
      <w:r w:rsidR="00C34367">
        <w:rPr>
          <w:rFonts w:ascii="Times New Roman" w:hAnsi="Times New Roman" w:cs="Times New Roman"/>
          <w:sz w:val="24"/>
          <w:szCs w:val="24"/>
        </w:rPr>
        <w:t xml:space="preserve"> for the 18</w:t>
      </w:r>
      <w:r w:rsidR="00C34367" w:rsidRPr="00C3436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34367">
        <w:rPr>
          <w:rFonts w:ascii="Times New Roman" w:hAnsi="Times New Roman" w:cs="Times New Roman"/>
          <w:sz w:val="24"/>
          <w:szCs w:val="24"/>
        </w:rPr>
        <w:t xml:space="preserve"> century</w:t>
      </w:r>
      <w:r w:rsidR="00C21457">
        <w:rPr>
          <w:rFonts w:ascii="Times New Roman" w:hAnsi="Times New Roman" w:cs="Times New Roman"/>
          <w:sz w:val="24"/>
          <w:szCs w:val="24"/>
        </w:rPr>
        <w:t>,</w:t>
      </w:r>
      <w:r w:rsidR="00C34367">
        <w:rPr>
          <w:rFonts w:ascii="Times New Roman" w:hAnsi="Times New Roman" w:cs="Times New Roman"/>
          <w:sz w:val="24"/>
          <w:szCs w:val="24"/>
        </w:rPr>
        <w:t xml:space="preserve"> as the Rococo style was most </w:t>
      </w:r>
      <w:r w:rsidR="00004EA2">
        <w:rPr>
          <w:rFonts w:ascii="Times New Roman" w:hAnsi="Times New Roman" w:cs="Times New Roman"/>
          <w:sz w:val="24"/>
          <w:szCs w:val="24"/>
        </w:rPr>
        <w:t>frequently used</w:t>
      </w:r>
      <w:r w:rsidR="00561011">
        <w:rPr>
          <w:rFonts w:ascii="Times New Roman" w:hAnsi="Times New Roman" w:cs="Times New Roman"/>
          <w:sz w:val="24"/>
          <w:szCs w:val="24"/>
        </w:rPr>
        <w:t xml:space="preserve"> </w:t>
      </w:r>
      <w:r w:rsidR="00DA5967">
        <w:rPr>
          <w:rFonts w:ascii="Times New Roman" w:hAnsi="Times New Roman" w:cs="Times New Roman"/>
          <w:sz w:val="24"/>
          <w:szCs w:val="24"/>
        </w:rPr>
        <w:t>at this time</w:t>
      </w:r>
      <w:r w:rsidR="00004EA2">
        <w:rPr>
          <w:rFonts w:ascii="Times New Roman" w:hAnsi="Times New Roman" w:cs="Times New Roman"/>
          <w:sz w:val="24"/>
          <w:szCs w:val="24"/>
        </w:rPr>
        <w:t xml:space="preserve"> throughout Europe</w:t>
      </w:r>
      <w:r w:rsidR="00DA5967">
        <w:rPr>
          <w:rFonts w:ascii="Times New Roman" w:hAnsi="Times New Roman" w:cs="Times New Roman"/>
          <w:sz w:val="24"/>
          <w:szCs w:val="24"/>
        </w:rPr>
        <w:t xml:space="preserve">. </w:t>
      </w:r>
      <w:r w:rsidR="002A48D8">
        <w:rPr>
          <w:rFonts w:ascii="Times New Roman" w:hAnsi="Times New Roman" w:cs="Times New Roman"/>
          <w:sz w:val="24"/>
          <w:szCs w:val="24"/>
        </w:rPr>
        <w:t>Furthermore,</w:t>
      </w:r>
      <w:r w:rsidR="00DA5967">
        <w:rPr>
          <w:rFonts w:ascii="Times New Roman" w:hAnsi="Times New Roman" w:cs="Times New Roman"/>
          <w:sz w:val="24"/>
          <w:szCs w:val="24"/>
        </w:rPr>
        <w:t xml:space="preserve"> the hotel has Doric columns and semi-circular arches deriving from the Greek and Roman origins</w:t>
      </w:r>
      <w:r w:rsidR="00561011">
        <w:rPr>
          <w:rFonts w:ascii="Times New Roman" w:hAnsi="Times New Roman" w:cs="Times New Roman"/>
          <w:sz w:val="24"/>
          <w:szCs w:val="24"/>
        </w:rPr>
        <w:t xml:space="preserve"> of this neoclassical style.</w:t>
      </w:r>
    </w:p>
    <w:p w14:paraId="76A57DEF" w14:textId="77777777" w:rsidR="00F942AB" w:rsidRDefault="00F942AB">
      <w:pPr>
        <w:rPr>
          <w:rFonts w:ascii="Times New Roman" w:hAnsi="Times New Roman" w:cs="Times New Roman"/>
          <w:sz w:val="24"/>
          <w:szCs w:val="24"/>
        </w:rPr>
      </w:pPr>
    </w:p>
    <w:p w14:paraId="28A58228" w14:textId="75426BFC" w:rsidR="00FC6785" w:rsidRDefault="00FC6785">
      <w:pPr>
        <w:rPr>
          <w:rFonts w:ascii="Times New Roman" w:hAnsi="Times New Roman" w:cs="Times New Roman"/>
          <w:sz w:val="32"/>
          <w:szCs w:val="32"/>
          <w:u w:val="single"/>
        </w:rPr>
      </w:pPr>
      <w:r w:rsidRPr="00FC6785">
        <w:rPr>
          <w:rFonts w:ascii="Times New Roman" w:hAnsi="Times New Roman" w:cs="Times New Roman"/>
          <w:sz w:val="32"/>
          <w:szCs w:val="32"/>
          <w:u w:val="single"/>
        </w:rPr>
        <w:t xml:space="preserve">Plans &amp; </w:t>
      </w:r>
      <w:proofErr w:type="gramStart"/>
      <w:r w:rsidRPr="00FC6785">
        <w:rPr>
          <w:rFonts w:ascii="Times New Roman" w:hAnsi="Times New Roman" w:cs="Times New Roman"/>
          <w:sz w:val="32"/>
          <w:szCs w:val="32"/>
          <w:u w:val="single"/>
        </w:rPr>
        <w:t>Section</w:t>
      </w:r>
      <w:proofErr w:type="gramEnd"/>
    </w:p>
    <w:p w14:paraId="103593EB" w14:textId="71A8B959" w:rsidR="00FC6785" w:rsidRPr="00DF0B7F" w:rsidRDefault="00DF0B7F">
      <w:pPr>
        <w:rPr>
          <w:rFonts w:ascii="Times New Roman" w:hAnsi="Times New Roman" w:cs="Times New Roman"/>
          <w:sz w:val="24"/>
          <w:szCs w:val="24"/>
        </w:rPr>
      </w:pPr>
      <w:r w:rsidRPr="00DF0B7F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floor plan of the</w:t>
      </w:r>
      <w:r w:rsidRPr="00DF0B7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F0B7F">
        <w:rPr>
          <w:rFonts w:ascii="Times New Roman" w:hAnsi="Times New Roman" w:cs="Times New Roman"/>
          <w:sz w:val="24"/>
          <w:szCs w:val="24"/>
        </w:rPr>
        <w:t>All Saints</w:t>
      </w:r>
      <w:proofErr w:type="gramEnd"/>
      <w:r w:rsidRPr="00DF0B7F">
        <w:rPr>
          <w:rFonts w:ascii="Times New Roman" w:hAnsi="Times New Roman" w:cs="Times New Roman"/>
          <w:sz w:val="24"/>
          <w:szCs w:val="24"/>
        </w:rPr>
        <w:t xml:space="preserve"> Chu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DF0B7F">
        <w:rPr>
          <w:rFonts w:ascii="Times New Roman" w:hAnsi="Times New Roman" w:cs="Times New Roman"/>
          <w:sz w:val="24"/>
          <w:szCs w:val="24"/>
        </w:rPr>
        <w:t>ch</w:t>
      </w:r>
      <w:r>
        <w:rPr>
          <w:rFonts w:ascii="Times New Roman" w:hAnsi="Times New Roman" w:cs="Times New Roman"/>
          <w:sz w:val="24"/>
          <w:szCs w:val="24"/>
        </w:rPr>
        <w:t xml:space="preserve"> shows a gradual increase in the wall thickness from the </w:t>
      </w:r>
      <w:r w:rsidR="00004EA2">
        <w:rPr>
          <w:rFonts w:ascii="Times New Roman" w:hAnsi="Times New Roman" w:cs="Times New Roman"/>
          <w:sz w:val="24"/>
          <w:szCs w:val="24"/>
        </w:rPr>
        <w:t>buildings</w:t>
      </w:r>
      <w:r>
        <w:rPr>
          <w:rFonts w:ascii="Times New Roman" w:hAnsi="Times New Roman" w:cs="Times New Roman"/>
          <w:sz w:val="24"/>
          <w:szCs w:val="24"/>
        </w:rPr>
        <w:t xml:space="preserve"> entrance through to its rear. The increase shown is </w:t>
      </w:r>
      <w:r w:rsidR="00AD16B8">
        <w:rPr>
          <w:rFonts w:ascii="Times New Roman" w:hAnsi="Times New Roman" w:cs="Times New Roman"/>
          <w:sz w:val="24"/>
          <w:szCs w:val="24"/>
        </w:rPr>
        <w:t>due to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16B8">
        <w:rPr>
          <w:rFonts w:ascii="Times New Roman" w:hAnsi="Times New Roman" w:cs="Times New Roman"/>
          <w:sz w:val="24"/>
          <w:szCs w:val="24"/>
        </w:rPr>
        <w:t xml:space="preserve">design of the </w:t>
      </w:r>
      <w:r>
        <w:rPr>
          <w:rFonts w:ascii="Times New Roman" w:hAnsi="Times New Roman" w:cs="Times New Roman"/>
          <w:sz w:val="24"/>
          <w:szCs w:val="24"/>
        </w:rPr>
        <w:t>buildings structure, with the taller features of the church towards the back, resulting in thicker walls to ensure the structural stability of the church.</w:t>
      </w:r>
      <w:r w:rsidR="00DD2F40">
        <w:rPr>
          <w:rFonts w:ascii="Times New Roman" w:hAnsi="Times New Roman" w:cs="Times New Roman"/>
          <w:sz w:val="24"/>
          <w:szCs w:val="24"/>
        </w:rPr>
        <w:t xml:space="preserve"> Furthermore,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2F40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he church roof is </w:t>
      </w:r>
      <w:r w:rsidR="0057257E">
        <w:rPr>
          <w:rFonts w:ascii="Times New Roman" w:hAnsi="Times New Roman" w:cs="Times New Roman"/>
          <w:sz w:val="24"/>
          <w:szCs w:val="24"/>
        </w:rPr>
        <w:t>constructed using angled struts which reside above collar beams</w:t>
      </w:r>
      <w:r w:rsidR="00DD2F40">
        <w:rPr>
          <w:rFonts w:ascii="Times New Roman" w:hAnsi="Times New Roman" w:cs="Times New Roman"/>
          <w:sz w:val="24"/>
          <w:szCs w:val="24"/>
        </w:rPr>
        <w:t xml:space="preserve">, within </w:t>
      </w:r>
      <w:r w:rsidR="0057257E">
        <w:rPr>
          <w:rFonts w:ascii="Times New Roman" w:hAnsi="Times New Roman" w:cs="Times New Roman"/>
          <w:sz w:val="24"/>
          <w:szCs w:val="24"/>
        </w:rPr>
        <w:t xml:space="preserve">curved </w:t>
      </w:r>
      <w:r w:rsidR="00DD2F40">
        <w:rPr>
          <w:rFonts w:ascii="Times New Roman" w:hAnsi="Times New Roman" w:cs="Times New Roman"/>
          <w:sz w:val="24"/>
          <w:szCs w:val="24"/>
        </w:rPr>
        <w:t>trusses.</w:t>
      </w:r>
      <w:r w:rsidR="0057257E">
        <w:rPr>
          <w:rFonts w:ascii="Times New Roman" w:hAnsi="Times New Roman" w:cs="Times New Roman"/>
          <w:sz w:val="24"/>
          <w:szCs w:val="24"/>
        </w:rPr>
        <w:t xml:space="preserve"> </w:t>
      </w:r>
      <w:r w:rsidR="00BD188C">
        <w:rPr>
          <w:rFonts w:ascii="Times New Roman" w:hAnsi="Times New Roman" w:cs="Times New Roman"/>
          <w:sz w:val="24"/>
          <w:szCs w:val="24"/>
        </w:rPr>
        <w:t>The Norton House Hotel</w:t>
      </w:r>
      <w:r w:rsidR="00F461B6">
        <w:rPr>
          <w:rFonts w:ascii="Times New Roman" w:hAnsi="Times New Roman" w:cs="Times New Roman"/>
          <w:sz w:val="24"/>
          <w:szCs w:val="24"/>
        </w:rPr>
        <w:t xml:space="preserve"> mainly</w:t>
      </w:r>
      <w:r w:rsidR="00BD188C">
        <w:rPr>
          <w:rFonts w:ascii="Times New Roman" w:hAnsi="Times New Roman" w:cs="Times New Roman"/>
          <w:sz w:val="24"/>
          <w:szCs w:val="24"/>
        </w:rPr>
        <w:t xml:space="preserve"> </w:t>
      </w:r>
      <w:r w:rsidR="00F461B6">
        <w:rPr>
          <w:rFonts w:ascii="Times New Roman" w:hAnsi="Times New Roman" w:cs="Times New Roman"/>
          <w:sz w:val="24"/>
          <w:szCs w:val="24"/>
        </w:rPr>
        <w:t xml:space="preserve">uses load bearing walls as a result of the centralised network of private rooms on the </w:t>
      </w:r>
      <w:r w:rsidR="00004EA2">
        <w:rPr>
          <w:rFonts w:ascii="Times New Roman" w:hAnsi="Times New Roman" w:cs="Times New Roman"/>
          <w:sz w:val="24"/>
          <w:szCs w:val="24"/>
        </w:rPr>
        <w:t>ground</w:t>
      </w:r>
      <w:r w:rsidR="00F461B6">
        <w:rPr>
          <w:rFonts w:ascii="Times New Roman" w:hAnsi="Times New Roman" w:cs="Times New Roman"/>
          <w:sz w:val="24"/>
          <w:szCs w:val="24"/>
        </w:rPr>
        <w:t xml:space="preserve"> floor</w:t>
      </w:r>
      <w:r w:rsidR="00004EA2">
        <w:rPr>
          <w:rFonts w:ascii="Times New Roman" w:hAnsi="Times New Roman" w:cs="Times New Roman"/>
          <w:sz w:val="24"/>
          <w:szCs w:val="24"/>
        </w:rPr>
        <w:t>, this creates a flush aesthetic to the interior to reflect the flawlessness and elegance of the Palladian design style.</w:t>
      </w:r>
      <w:r w:rsidR="00F461B6">
        <w:rPr>
          <w:rFonts w:ascii="Times New Roman" w:hAnsi="Times New Roman" w:cs="Times New Roman"/>
          <w:sz w:val="24"/>
          <w:szCs w:val="24"/>
        </w:rPr>
        <w:t xml:space="preserve"> However, the floor plan shows that in the </w:t>
      </w:r>
      <w:r w:rsidR="00004EA2">
        <w:rPr>
          <w:rFonts w:ascii="Times New Roman" w:hAnsi="Times New Roman" w:cs="Times New Roman"/>
          <w:sz w:val="24"/>
          <w:szCs w:val="24"/>
        </w:rPr>
        <w:t>restaurant room two pillars are used parallel to each other, due to the large open nature of the space</w:t>
      </w:r>
      <w:r w:rsidR="00AD16B8">
        <w:rPr>
          <w:rFonts w:ascii="Times New Roman" w:hAnsi="Times New Roman" w:cs="Times New Roman"/>
          <w:sz w:val="24"/>
          <w:szCs w:val="24"/>
        </w:rPr>
        <w:t>. The pillars provide structural support to the Norton House Hotel whilst allowing the design of the building flow more naturally.</w:t>
      </w:r>
    </w:p>
    <w:p w14:paraId="6BAF517F" w14:textId="77777777" w:rsidR="00FC6785" w:rsidRPr="00FC6785" w:rsidRDefault="00FC6785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00F87203" w14:textId="5846882B" w:rsidR="00C94076" w:rsidRDefault="002D1108">
      <w:pPr>
        <w:rPr>
          <w:rFonts w:ascii="Times New Roman" w:hAnsi="Times New Roman" w:cs="Times New Roman"/>
          <w:sz w:val="32"/>
          <w:szCs w:val="32"/>
          <w:u w:val="single"/>
        </w:rPr>
      </w:pPr>
      <w:r w:rsidRPr="002D1108">
        <w:rPr>
          <w:rFonts w:ascii="Times New Roman" w:hAnsi="Times New Roman" w:cs="Times New Roman"/>
          <w:sz w:val="32"/>
          <w:szCs w:val="32"/>
          <w:u w:val="single"/>
        </w:rPr>
        <w:t>Materials &amp; Light</w:t>
      </w:r>
    </w:p>
    <w:p w14:paraId="24E2D122" w14:textId="45DD2785" w:rsidR="002D1108" w:rsidRDefault="002D11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Due to its many refurbishments the </w:t>
      </w:r>
      <w:proofErr w:type="gramStart"/>
      <w:r>
        <w:rPr>
          <w:rFonts w:ascii="Times New Roman" w:hAnsi="Times New Roman" w:cs="Times New Roman"/>
          <w:sz w:val="24"/>
          <w:szCs w:val="24"/>
        </w:rPr>
        <w:t>All Saints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Church can be categorised into the original building and the new</w:t>
      </w:r>
      <w:r w:rsidR="008774AE">
        <w:rPr>
          <w:rFonts w:ascii="Times New Roman" w:hAnsi="Times New Roman" w:cs="Times New Roman"/>
          <w:sz w:val="24"/>
          <w:szCs w:val="24"/>
        </w:rPr>
        <w:t>ly built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774AE">
        <w:rPr>
          <w:rFonts w:ascii="Times New Roman" w:hAnsi="Times New Roman" w:cs="Times New Roman"/>
          <w:sz w:val="24"/>
          <w:szCs w:val="24"/>
        </w:rPr>
        <w:t xml:space="preserve">The </w:t>
      </w:r>
      <w:r w:rsidR="00C21457">
        <w:rPr>
          <w:rFonts w:ascii="Times New Roman" w:hAnsi="Times New Roman" w:cs="Times New Roman"/>
          <w:sz w:val="24"/>
          <w:szCs w:val="24"/>
        </w:rPr>
        <w:t>original</w:t>
      </w:r>
      <w:r w:rsidR="008774AE">
        <w:rPr>
          <w:rFonts w:ascii="Times New Roman" w:hAnsi="Times New Roman" w:cs="Times New Roman"/>
          <w:sz w:val="24"/>
          <w:szCs w:val="24"/>
        </w:rPr>
        <w:t xml:space="preserve"> building </w:t>
      </w:r>
      <w:r w:rsidR="0013614B">
        <w:rPr>
          <w:rFonts w:ascii="Times New Roman" w:hAnsi="Times New Roman" w:cs="Times New Roman"/>
          <w:sz w:val="24"/>
          <w:szCs w:val="24"/>
        </w:rPr>
        <w:t>is constructed</w:t>
      </w:r>
      <w:r w:rsidR="008774AE">
        <w:rPr>
          <w:rFonts w:ascii="Times New Roman" w:hAnsi="Times New Roman" w:cs="Times New Roman"/>
          <w:sz w:val="24"/>
          <w:szCs w:val="24"/>
        </w:rPr>
        <w:t xml:space="preserve"> </w:t>
      </w:r>
      <w:r w:rsidR="0013614B">
        <w:rPr>
          <w:rFonts w:ascii="Times New Roman" w:hAnsi="Times New Roman" w:cs="Times New Roman"/>
          <w:sz w:val="24"/>
          <w:szCs w:val="24"/>
        </w:rPr>
        <w:t>from</w:t>
      </w:r>
      <w:r w:rsidR="008774AE">
        <w:rPr>
          <w:rFonts w:ascii="Times New Roman" w:hAnsi="Times New Roman" w:cs="Times New Roman"/>
          <w:sz w:val="24"/>
          <w:szCs w:val="24"/>
        </w:rPr>
        <w:t xml:space="preserve"> rubble sto</w:t>
      </w:r>
      <w:r w:rsidR="00384D6D">
        <w:rPr>
          <w:rFonts w:ascii="Times New Roman" w:hAnsi="Times New Roman" w:cs="Times New Roman"/>
          <w:sz w:val="24"/>
          <w:szCs w:val="24"/>
        </w:rPr>
        <w:t xml:space="preserve">ne as well as a </w:t>
      </w:r>
      <w:r w:rsidR="00562093">
        <w:rPr>
          <w:rFonts w:ascii="Times New Roman" w:hAnsi="Times New Roman" w:cs="Times New Roman"/>
          <w:sz w:val="24"/>
          <w:szCs w:val="24"/>
        </w:rPr>
        <w:t>restored slate roof and</w:t>
      </w:r>
      <w:r w:rsidR="007C1121">
        <w:rPr>
          <w:rFonts w:ascii="Times New Roman" w:hAnsi="Times New Roman" w:cs="Times New Roman"/>
          <w:sz w:val="24"/>
          <w:szCs w:val="24"/>
        </w:rPr>
        <w:t xml:space="preserve"> an assortment of aged windows. The use of the rubble stone</w:t>
      </w:r>
      <w:r w:rsidR="00C8636F">
        <w:rPr>
          <w:rFonts w:ascii="Times New Roman" w:hAnsi="Times New Roman" w:cs="Times New Roman"/>
          <w:sz w:val="24"/>
          <w:szCs w:val="24"/>
        </w:rPr>
        <w:t>, presumably as a result of the technological and material limitations of the time,</w:t>
      </w:r>
      <w:r w:rsidR="007C1121">
        <w:rPr>
          <w:rFonts w:ascii="Times New Roman" w:hAnsi="Times New Roman" w:cs="Times New Roman"/>
          <w:sz w:val="24"/>
          <w:szCs w:val="24"/>
        </w:rPr>
        <w:t xml:space="preserve"> </w:t>
      </w:r>
      <w:r w:rsidR="00C8636F">
        <w:rPr>
          <w:rFonts w:ascii="Times New Roman" w:hAnsi="Times New Roman" w:cs="Times New Roman"/>
          <w:sz w:val="24"/>
          <w:szCs w:val="24"/>
        </w:rPr>
        <w:t xml:space="preserve">enhances the gothic appearance and creates a stereotypical church aesthetic to the building. The </w:t>
      </w:r>
      <w:r w:rsidR="00280198">
        <w:rPr>
          <w:rFonts w:ascii="Times New Roman" w:hAnsi="Times New Roman" w:cs="Times New Roman"/>
          <w:sz w:val="24"/>
          <w:szCs w:val="24"/>
        </w:rPr>
        <w:t xml:space="preserve">newly refurbished features of the church have a perpendicular style and uses a rock faced stone </w:t>
      </w:r>
      <w:r w:rsidR="00C21457">
        <w:rPr>
          <w:rFonts w:ascii="Times New Roman" w:hAnsi="Times New Roman" w:cs="Times New Roman"/>
          <w:sz w:val="24"/>
          <w:szCs w:val="24"/>
        </w:rPr>
        <w:t xml:space="preserve">as well as </w:t>
      </w:r>
      <w:r w:rsidR="00280198">
        <w:rPr>
          <w:rFonts w:ascii="Times New Roman" w:hAnsi="Times New Roman" w:cs="Times New Roman"/>
          <w:sz w:val="24"/>
          <w:szCs w:val="24"/>
        </w:rPr>
        <w:t xml:space="preserve">a bath stone covering. The windows </w:t>
      </w:r>
      <w:r w:rsidR="00C21457">
        <w:rPr>
          <w:rFonts w:ascii="Times New Roman" w:hAnsi="Times New Roman" w:cs="Times New Roman"/>
          <w:sz w:val="24"/>
          <w:szCs w:val="24"/>
        </w:rPr>
        <w:t xml:space="preserve">of the church </w:t>
      </w:r>
      <w:r w:rsidR="00280198">
        <w:rPr>
          <w:rFonts w:ascii="Times New Roman" w:hAnsi="Times New Roman" w:cs="Times New Roman"/>
          <w:sz w:val="24"/>
          <w:szCs w:val="24"/>
        </w:rPr>
        <w:t xml:space="preserve">are a </w:t>
      </w:r>
      <w:r w:rsidR="00C21457">
        <w:rPr>
          <w:rFonts w:ascii="Times New Roman" w:hAnsi="Times New Roman" w:cs="Times New Roman"/>
          <w:sz w:val="24"/>
          <w:szCs w:val="24"/>
        </w:rPr>
        <w:t>mixture</w:t>
      </w:r>
      <w:r w:rsidR="00280198">
        <w:rPr>
          <w:rFonts w:ascii="Times New Roman" w:hAnsi="Times New Roman" w:cs="Times New Roman"/>
          <w:sz w:val="24"/>
          <w:szCs w:val="24"/>
        </w:rPr>
        <w:t xml:space="preserve"> of transept, mullioned and clerestory windows as well as a variety of others </w:t>
      </w:r>
      <w:r w:rsidR="007205E1">
        <w:rPr>
          <w:rFonts w:ascii="Times New Roman" w:hAnsi="Times New Roman" w:cs="Times New Roman"/>
          <w:sz w:val="24"/>
          <w:szCs w:val="24"/>
        </w:rPr>
        <w:t>showing</w:t>
      </w:r>
      <w:r w:rsidR="00280198">
        <w:rPr>
          <w:rFonts w:ascii="Times New Roman" w:hAnsi="Times New Roman" w:cs="Times New Roman"/>
          <w:sz w:val="24"/>
          <w:szCs w:val="24"/>
        </w:rPr>
        <w:t xml:space="preserve"> the </w:t>
      </w:r>
      <w:r w:rsidR="007205E1">
        <w:rPr>
          <w:rFonts w:ascii="Times New Roman" w:hAnsi="Times New Roman" w:cs="Times New Roman"/>
          <w:sz w:val="24"/>
          <w:szCs w:val="24"/>
        </w:rPr>
        <w:t xml:space="preserve">style </w:t>
      </w:r>
      <w:r w:rsidR="00280198">
        <w:rPr>
          <w:rFonts w:ascii="Times New Roman" w:hAnsi="Times New Roman" w:cs="Times New Roman"/>
          <w:sz w:val="24"/>
          <w:szCs w:val="24"/>
        </w:rPr>
        <w:t xml:space="preserve">influence </w:t>
      </w:r>
      <w:r w:rsidR="007205E1">
        <w:rPr>
          <w:rFonts w:ascii="Times New Roman" w:hAnsi="Times New Roman" w:cs="Times New Roman"/>
          <w:sz w:val="24"/>
          <w:szCs w:val="24"/>
        </w:rPr>
        <w:t>at</w:t>
      </w:r>
      <w:r w:rsidR="00280198">
        <w:rPr>
          <w:rFonts w:ascii="Times New Roman" w:hAnsi="Times New Roman" w:cs="Times New Roman"/>
          <w:sz w:val="24"/>
          <w:szCs w:val="24"/>
        </w:rPr>
        <w:t xml:space="preserve"> the </w:t>
      </w:r>
      <w:r w:rsidR="007205E1">
        <w:rPr>
          <w:rFonts w:ascii="Times New Roman" w:hAnsi="Times New Roman" w:cs="Times New Roman"/>
          <w:sz w:val="24"/>
          <w:szCs w:val="24"/>
        </w:rPr>
        <w:t xml:space="preserve">times of refurbishment. The contrast between the materials of the original and newly built features </w:t>
      </w:r>
      <w:r w:rsidR="004F4C47">
        <w:rPr>
          <w:rFonts w:ascii="Times New Roman" w:hAnsi="Times New Roman" w:cs="Times New Roman"/>
          <w:sz w:val="24"/>
          <w:szCs w:val="24"/>
        </w:rPr>
        <w:lastRenderedPageBreak/>
        <w:t xml:space="preserve">tarnishes </w:t>
      </w:r>
      <w:r w:rsidR="007205E1">
        <w:rPr>
          <w:rFonts w:ascii="Times New Roman" w:hAnsi="Times New Roman" w:cs="Times New Roman"/>
          <w:sz w:val="24"/>
          <w:szCs w:val="24"/>
        </w:rPr>
        <w:t xml:space="preserve">the </w:t>
      </w:r>
      <w:r w:rsidR="004F4C47">
        <w:rPr>
          <w:rFonts w:ascii="Times New Roman" w:hAnsi="Times New Roman" w:cs="Times New Roman"/>
          <w:sz w:val="24"/>
          <w:szCs w:val="24"/>
        </w:rPr>
        <w:t>traditional and overall aesthetic of the church’s appearance.</w:t>
      </w:r>
      <w:r w:rsidR="00671217">
        <w:rPr>
          <w:rFonts w:ascii="Times New Roman" w:hAnsi="Times New Roman" w:cs="Times New Roman"/>
          <w:sz w:val="24"/>
          <w:szCs w:val="24"/>
        </w:rPr>
        <w:t xml:space="preserve"> The </w:t>
      </w:r>
      <w:r w:rsidR="00093167">
        <w:rPr>
          <w:rFonts w:ascii="Times New Roman" w:hAnsi="Times New Roman" w:cs="Times New Roman"/>
          <w:sz w:val="24"/>
          <w:szCs w:val="24"/>
        </w:rPr>
        <w:t xml:space="preserve">Palladian style of the Norton House Hotel </w:t>
      </w:r>
      <w:r w:rsidR="00960C43">
        <w:rPr>
          <w:rFonts w:ascii="Times New Roman" w:hAnsi="Times New Roman" w:cs="Times New Roman"/>
          <w:sz w:val="24"/>
          <w:szCs w:val="24"/>
        </w:rPr>
        <w:t xml:space="preserve">contains </w:t>
      </w:r>
      <w:proofErr w:type="spellStart"/>
      <w:r w:rsidR="00960C43">
        <w:rPr>
          <w:rFonts w:ascii="Times New Roman" w:hAnsi="Times New Roman" w:cs="Times New Roman"/>
          <w:sz w:val="24"/>
          <w:szCs w:val="24"/>
        </w:rPr>
        <w:t>fishscale</w:t>
      </w:r>
      <w:proofErr w:type="spellEnd"/>
      <w:r w:rsidR="00960C43">
        <w:rPr>
          <w:rFonts w:ascii="Times New Roman" w:hAnsi="Times New Roman" w:cs="Times New Roman"/>
          <w:sz w:val="24"/>
          <w:szCs w:val="24"/>
        </w:rPr>
        <w:t xml:space="preserve"> slates on a swept roof as well as</w:t>
      </w:r>
      <w:r w:rsidR="00285759">
        <w:rPr>
          <w:rFonts w:ascii="Times New Roman" w:hAnsi="Times New Roman" w:cs="Times New Roman"/>
          <w:sz w:val="24"/>
          <w:szCs w:val="24"/>
        </w:rPr>
        <w:t xml:space="preserve"> large 12-pane hornless sash windows to allow lots of natural lighting within the space</w:t>
      </w:r>
      <w:r w:rsidR="00960C43">
        <w:rPr>
          <w:rFonts w:ascii="Times New Roman" w:hAnsi="Times New Roman" w:cs="Times New Roman"/>
          <w:sz w:val="24"/>
          <w:szCs w:val="24"/>
        </w:rPr>
        <w:t xml:space="preserve">. </w:t>
      </w:r>
      <w:r w:rsidR="00AD1CBD">
        <w:rPr>
          <w:rFonts w:ascii="Times New Roman" w:hAnsi="Times New Roman" w:cs="Times New Roman"/>
          <w:sz w:val="24"/>
          <w:szCs w:val="24"/>
        </w:rPr>
        <w:t xml:space="preserve">Unlike the </w:t>
      </w:r>
      <w:proofErr w:type="gramStart"/>
      <w:r w:rsidR="00AD1CBD">
        <w:rPr>
          <w:rFonts w:ascii="Times New Roman" w:hAnsi="Times New Roman" w:cs="Times New Roman"/>
          <w:sz w:val="24"/>
          <w:szCs w:val="24"/>
        </w:rPr>
        <w:t>All Saints</w:t>
      </w:r>
      <w:proofErr w:type="gramEnd"/>
      <w:r w:rsidR="00AD1CBD">
        <w:rPr>
          <w:rFonts w:ascii="Times New Roman" w:hAnsi="Times New Roman" w:cs="Times New Roman"/>
          <w:sz w:val="24"/>
          <w:szCs w:val="24"/>
        </w:rPr>
        <w:t xml:space="preserve"> Church, despite the additional refurbishments in the 19</w:t>
      </w:r>
      <w:r w:rsidR="00AD1CBD" w:rsidRPr="00AD1CB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AD1CBD">
        <w:rPr>
          <w:rFonts w:ascii="Times New Roman" w:hAnsi="Times New Roman" w:cs="Times New Roman"/>
          <w:sz w:val="24"/>
          <w:szCs w:val="24"/>
        </w:rPr>
        <w:t xml:space="preserve"> century the Norton Hotel retained its neoclassical style and elegant </w:t>
      </w:r>
      <w:r w:rsidR="00435C47">
        <w:rPr>
          <w:rFonts w:ascii="Times New Roman" w:hAnsi="Times New Roman" w:cs="Times New Roman"/>
          <w:sz w:val="24"/>
          <w:szCs w:val="24"/>
        </w:rPr>
        <w:t>aesthetic.</w:t>
      </w:r>
      <w:r w:rsidR="00960C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41F028" w14:textId="77777777" w:rsidR="00F942AB" w:rsidRDefault="00F942AB">
      <w:pPr>
        <w:rPr>
          <w:rFonts w:ascii="Times New Roman" w:hAnsi="Times New Roman" w:cs="Times New Roman"/>
          <w:sz w:val="24"/>
          <w:szCs w:val="24"/>
        </w:rPr>
      </w:pPr>
    </w:p>
    <w:p w14:paraId="79F51201" w14:textId="41604DAC" w:rsidR="00435C47" w:rsidRDefault="00435C47">
      <w:pPr>
        <w:rPr>
          <w:rFonts w:ascii="Times New Roman" w:hAnsi="Times New Roman" w:cs="Times New Roman"/>
          <w:sz w:val="32"/>
          <w:szCs w:val="32"/>
          <w:u w:val="single"/>
        </w:rPr>
      </w:pPr>
      <w:r w:rsidRPr="00435C47">
        <w:rPr>
          <w:rFonts w:ascii="Times New Roman" w:hAnsi="Times New Roman" w:cs="Times New Roman"/>
          <w:sz w:val="32"/>
          <w:szCs w:val="32"/>
          <w:u w:val="single"/>
        </w:rPr>
        <w:t>Use</w:t>
      </w:r>
    </w:p>
    <w:p w14:paraId="7D993B25" w14:textId="49859C56" w:rsidR="00435C47" w:rsidRDefault="00E92383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Similarly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 the Norton House Hotel the All Saints </w:t>
      </w:r>
      <w:r w:rsidR="00F701F3">
        <w:rPr>
          <w:rFonts w:ascii="Times New Roman" w:hAnsi="Times New Roman" w:cs="Times New Roman"/>
          <w:sz w:val="24"/>
          <w:szCs w:val="24"/>
        </w:rPr>
        <w:t>Church is for public use</w:t>
      </w:r>
      <w:r w:rsidR="006918A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with both buildings having a combination of private and public rooms. The interior of the </w:t>
      </w:r>
      <w:proofErr w:type="gramStart"/>
      <w:r>
        <w:rPr>
          <w:rFonts w:ascii="Times New Roman" w:hAnsi="Times New Roman" w:cs="Times New Roman"/>
          <w:sz w:val="24"/>
          <w:szCs w:val="24"/>
        </w:rPr>
        <w:t>All Saints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Church is </w:t>
      </w:r>
      <w:r w:rsidR="006918AB">
        <w:rPr>
          <w:rFonts w:ascii="Times New Roman" w:hAnsi="Times New Roman" w:cs="Times New Roman"/>
          <w:sz w:val="24"/>
          <w:szCs w:val="24"/>
        </w:rPr>
        <w:t xml:space="preserve">divided into 3 rooms as well as a tower towards the south aisle, as you enter the building there is a large open space for seating, services and public use. The building progresses through to two private rooms towards the back of the church </w:t>
      </w:r>
      <w:r w:rsidR="009A5D82">
        <w:rPr>
          <w:rFonts w:ascii="Times New Roman" w:hAnsi="Times New Roman" w:cs="Times New Roman"/>
          <w:sz w:val="24"/>
          <w:szCs w:val="24"/>
        </w:rPr>
        <w:t xml:space="preserve">which creates separate and </w:t>
      </w:r>
      <w:r w:rsidR="004C3446">
        <w:rPr>
          <w:rFonts w:ascii="Times New Roman" w:hAnsi="Times New Roman" w:cs="Times New Roman"/>
          <w:sz w:val="24"/>
          <w:szCs w:val="24"/>
        </w:rPr>
        <w:t>enclosed environment</w:t>
      </w:r>
      <w:r w:rsidR="009A5D82">
        <w:rPr>
          <w:rFonts w:ascii="Times New Roman" w:hAnsi="Times New Roman" w:cs="Times New Roman"/>
          <w:sz w:val="24"/>
          <w:szCs w:val="24"/>
        </w:rPr>
        <w:t>s for private use</w:t>
      </w:r>
      <w:r w:rsidR="004C344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7213">
        <w:rPr>
          <w:rFonts w:ascii="Times New Roman" w:hAnsi="Times New Roman" w:cs="Times New Roman"/>
          <w:sz w:val="24"/>
          <w:szCs w:val="24"/>
        </w:rPr>
        <w:t>Alternatively,</w:t>
      </w:r>
      <w:r>
        <w:rPr>
          <w:rFonts w:ascii="Times New Roman" w:hAnsi="Times New Roman" w:cs="Times New Roman"/>
          <w:sz w:val="24"/>
          <w:szCs w:val="24"/>
        </w:rPr>
        <w:t xml:space="preserve"> the Norton House Hotel has </w:t>
      </w:r>
      <w:r w:rsidR="00FC6785">
        <w:rPr>
          <w:rFonts w:ascii="Times New Roman" w:hAnsi="Times New Roman" w:cs="Times New Roman"/>
          <w:sz w:val="24"/>
          <w:szCs w:val="24"/>
        </w:rPr>
        <w:softHyphen/>
      </w:r>
      <w:r w:rsidR="00FC6785">
        <w:rPr>
          <w:rFonts w:ascii="Times New Roman" w:hAnsi="Times New Roman" w:cs="Times New Roman"/>
          <w:sz w:val="24"/>
          <w:szCs w:val="24"/>
        </w:rPr>
        <w:softHyphen/>
      </w:r>
      <w:r w:rsidR="00FC6785"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t>2 main public use rooms, the function room and the restaurant, as well as multiple private smaller rooms</w:t>
      </w:r>
      <w:r w:rsidR="00387213">
        <w:rPr>
          <w:rFonts w:ascii="Times New Roman" w:hAnsi="Times New Roman" w:cs="Times New Roman"/>
          <w:sz w:val="24"/>
          <w:szCs w:val="24"/>
        </w:rPr>
        <w:t xml:space="preserve"> that are easily accessible with the layout of the </w:t>
      </w:r>
      <w:r w:rsidR="0097484C">
        <w:rPr>
          <w:rFonts w:ascii="Times New Roman" w:hAnsi="Times New Roman" w:cs="Times New Roman"/>
          <w:sz w:val="24"/>
          <w:szCs w:val="24"/>
        </w:rPr>
        <w:t>hotel</w:t>
      </w:r>
      <w:r w:rsidR="009A5D82">
        <w:rPr>
          <w:rFonts w:ascii="Times New Roman" w:hAnsi="Times New Roman" w:cs="Times New Roman"/>
          <w:sz w:val="24"/>
          <w:szCs w:val="24"/>
        </w:rPr>
        <w:t xml:space="preserve">. However, the </w:t>
      </w:r>
      <w:proofErr w:type="gramStart"/>
      <w:r w:rsidR="009A5D82">
        <w:rPr>
          <w:rFonts w:ascii="Times New Roman" w:hAnsi="Times New Roman" w:cs="Times New Roman"/>
          <w:sz w:val="24"/>
          <w:szCs w:val="24"/>
        </w:rPr>
        <w:t>All Saints</w:t>
      </w:r>
      <w:proofErr w:type="gramEnd"/>
      <w:r w:rsidR="009A5D82">
        <w:rPr>
          <w:rFonts w:ascii="Times New Roman" w:hAnsi="Times New Roman" w:cs="Times New Roman"/>
          <w:sz w:val="24"/>
          <w:szCs w:val="24"/>
        </w:rPr>
        <w:t xml:space="preserve"> church takes a different approach, as</w:t>
      </w:r>
      <w:r w:rsidR="004C3446">
        <w:rPr>
          <w:rFonts w:ascii="Times New Roman" w:hAnsi="Times New Roman" w:cs="Times New Roman"/>
          <w:sz w:val="24"/>
          <w:szCs w:val="24"/>
        </w:rPr>
        <w:t xml:space="preserve"> </w:t>
      </w:r>
      <w:r w:rsidR="009A5D82">
        <w:rPr>
          <w:rFonts w:ascii="Times New Roman" w:hAnsi="Times New Roman" w:cs="Times New Roman"/>
          <w:sz w:val="24"/>
          <w:szCs w:val="24"/>
        </w:rPr>
        <w:t>t</w:t>
      </w:r>
      <w:r w:rsidR="004C3446">
        <w:rPr>
          <w:rFonts w:ascii="Times New Roman" w:hAnsi="Times New Roman" w:cs="Times New Roman"/>
          <w:sz w:val="24"/>
          <w:szCs w:val="24"/>
        </w:rPr>
        <w:t xml:space="preserve">owards the rear of the </w:t>
      </w:r>
      <w:r w:rsidR="009A5D82">
        <w:rPr>
          <w:rFonts w:ascii="Times New Roman" w:hAnsi="Times New Roman" w:cs="Times New Roman"/>
          <w:sz w:val="24"/>
          <w:szCs w:val="24"/>
        </w:rPr>
        <w:t xml:space="preserve">building </w:t>
      </w:r>
      <w:r w:rsidR="004C3446">
        <w:rPr>
          <w:rFonts w:ascii="Times New Roman" w:hAnsi="Times New Roman" w:cs="Times New Roman"/>
          <w:sz w:val="24"/>
          <w:szCs w:val="24"/>
        </w:rPr>
        <w:t>there is a tower</w:t>
      </w:r>
      <w:r w:rsidR="009A5D82">
        <w:rPr>
          <w:rFonts w:ascii="Times New Roman" w:hAnsi="Times New Roman" w:cs="Times New Roman"/>
          <w:sz w:val="24"/>
          <w:szCs w:val="24"/>
        </w:rPr>
        <w:t xml:space="preserve"> purely</w:t>
      </w:r>
      <w:r w:rsidR="004C3446">
        <w:rPr>
          <w:rFonts w:ascii="Times New Roman" w:hAnsi="Times New Roman" w:cs="Times New Roman"/>
          <w:sz w:val="24"/>
          <w:szCs w:val="24"/>
        </w:rPr>
        <w:t xml:space="preserve"> accessible from the exterior of the building, this entrance is a potential ineffective use of the space as despite the grandeur of the entrance it would be more effective to allow access from the main interior of the church for a more </w:t>
      </w:r>
      <w:r w:rsidR="009A5D82">
        <w:rPr>
          <w:rFonts w:ascii="Times New Roman" w:hAnsi="Times New Roman" w:cs="Times New Roman"/>
          <w:sz w:val="24"/>
          <w:szCs w:val="24"/>
        </w:rPr>
        <w:t>productive</w:t>
      </w:r>
      <w:r w:rsidR="004C3446">
        <w:rPr>
          <w:rFonts w:ascii="Times New Roman" w:hAnsi="Times New Roman" w:cs="Times New Roman"/>
          <w:sz w:val="24"/>
          <w:szCs w:val="24"/>
        </w:rPr>
        <w:t xml:space="preserve"> layout.</w:t>
      </w:r>
    </w:p>
    <w:p w14:paraId="3E28D436" w14:textId="5FC91A1C" w:rsidR="00387213" w:rsidRDefault="00387213">
      <w:pPr>
        <w:rPr>
          <w:rFonts w:ascii="Times New Roman" w:hAnsi="Times New Roman" w:cs="Times New Roman"/>
          <w:sz w:val="32"/>
          <w:szCs w:val="32"/>
          <w:u w:val="single"/>
        </w:rPr>
      </w:pPr>
      <w:r w:rsidRPr="00387213">
        <w:rPr>
          <w:rFonts w:ascii="Times New Roman" w:hAnsi="Times New Roman" w:cs="Times New Roman"/>
          <w:sz w:val="32"/>
          <w:szCs w:val="32"/>
          <w:u w:val="single"/>
        </w:rPr>
        <w:t xml:space="preserve">Conclusion </w:t>
      </w:r>
    </w:p>
    <w:p w14:paraId="40FB7B17" w14:textId="11F19350" w:rsidR="00387213" w:rsidRDefault="009748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conclude, despite the closeness in proximity</w:t>
      </w:r>
      <w:r w:rsidR="00AD16B8">
        <w:rPr>
          <w:rFonts w:ascii="Times New Roman" w:hAnsi="Times New Roman" w:cs="Times New Roman"/>
          <w:sz w:val="24"/>
          <w:szCs w:val="24"/>
        </w:rPr>
        <w:t xml:space="preserve"> between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proofErr w:type="gramStart"/>
      <w:r>
        <w:rPr>
          <w:rFonts w:ascii="Times New Roman" w:hAnsi="Times New Roman" w:cs="Times New Roman"/>
          <w:sz w:val="24"/>
          <w:szCs w:val="24"/>
        </w:rPr>
        <w:t>All Saints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Church and the Horton House Hotel</w:t>
      </w:r>
      <w:r w:rsidR="00AD16B8">
        <w:rPr>
          <w:rFonts w:ascii="Times New Roman" w:hAnsi="Times New Roman" w:cs="Times New Roman"/>
          <w:sz w:val="24"/>
          <w:szCs w:val="24"/>
        </w:rPr>
        <w:t>, the two buildings</w:t>
      </w:r>
      <w:r>
        <w:rPr>
          <w:rFonts w:ascii="Times New Roman" w:hAnsi="Times New Roman" w:cs="Times New Roman"/>
          <w:sz w:val="24"/>
          <w:szCs w:val="24"/>
        </w:rPr>
        <w:t xml:space="preserve"> have a vast number of contrasts deriving from the construction period of each building. The gothic style</w:t>
      </w:r>
      <w:r w:rsidR="00AD16B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64F2">
        <w:rPr>
          <w:rFonts w:ascii="Times New Roman" w:hAnsi="Times New Roman" w:cs="Times New Roman"/>
          <w:sz w:val="24"/>
          <w:szCs w:val="24"/>
        </w:rPr>
        <w:t>and the materials used</w:t>
      </w:r>
      <w:r w:rsidR="00C21457">
        <w:rPr>
          <w:rFonts w:ascii="Times New Roman" w:hAnsi="Times New Roman" w:cs="Times New Roman"/>
          <w:sz w:val="24"/>
          <w:szCs w:val="24"/>
        </w:rPr>
        <w:t xml:space="preserve"> in the </w:t>
      </w:r>
      <w:proofErr w:type="gramStart"/>
      <w:r w:rsidR="00C21457">
        <w:rPr>
          <w:rFonts w:ascii="Times New Roman" w:hAnsi="Times New Roman" w:cs="Times New Roman"/>
          <w:sz w:val="24"/>
          <w:szCs w:val="24"/>
        </w:rPr>
        <w:t>All Saints</w:t>
      </w:r>
      <w:proofErr w:type="gramEnd"/>
      <w:r w:rsidR="00C21457">
        <w:rPr>
          <w:rFonts w:ascii="Times New Roman" w:hAnsi="Times New Roman" w:cs="Times New Roman"/>
          <w:sz w:val="24"/>
          <w:szCs w:val="24"/>
        </w:rPr>
        <w:t xml:space="preserve"> Church</w:t>
      </w:r>
      <w:r w:rsidR="009D64F2">
        <w:rPr>
          <w:rFonts w:ascii="Times New Roman" w:hAnsi="Times New Roman" w:cs="Times New Roman"/>
          <w:sz w:val="24"/>
          <w:szCs w:val="24"/>
        </w:rPr>
        <w:t xml:space="preserve"> creates an aesthetically pleasing but coarse appearance to the </w:t>
      </w:r>
      <w:r w:rsidR="00C21457">
        <w:rPr>
          <w:rFonts w:ascii="Times New Roman" w:hAnsi="Times New Roman" w:cs="Times New Roman"/>
          <w:sz w:val="24"/>
          <w:szCs w:val="24"/>
        </w:rPr>
        <w:t>building,</w:t>
      </w:r>
      <w:r w:rsidR="009D64F2">
        <w:rPr>
          <w:rFonts w:ascii="Times New Roman" w:hAnsi="Times New Roman" w:cs="Times New Roman"/>
          <w:sz w:val="24"/>
          <w:szCs w:val="24"/>
        </w:rPr>
        <w:t xml:space="preserve"> which opposes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9D64F2">
        <w:rPr>
          <w:rFonts w:ascii="Times New Roman" w:hAnsi="Times New Roman" w:cs="Times New Roman"/>
          <w:sz w:val="24"/>
          <w:szCs w:val="24"/>
        </w:rPr>
        <w:t xml:space="preserve">elegant and classical appearance of the </w:t>
      </w:r>
      <w:r w:rsidR="00C21457">
        <w:rPr>
          <w:rFonts w:ascii="Times New Roman" w:hAnsi="Times New Roman" w:cs="Times New Roman"/>
          <w:sz w:val="24"/>
          <w:szCs w:val="24"/>
        </w:rPr>
        <w:t>Norton House H</w:t>
      </w:r>
      <w:r w:rsidR="009D64F2">
        <w:rPr>
          <w:rFonts w:ascii="Times New Roman" w:hAnsi="Times New Roman" w:cs="Times New Roman"/>
          <w:sz w:val="24"/>
          <w:szCs w:val="24"/>
        </w:rPr>
        <w:t>otel that is acquired through the Palladian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64F2">
        <w:rPr>
          <w:rFonts w:ascii="Times New Roman" w:hAnsi="Times New Roman" w:cs="Times New Roman"/>
          <w:sz w:val="24"/>
          <w:szCs w:val="24"/>
        </w:rPr>
        <w:t xml:space="preserve">architectural style </w:t>
      </w:r>
      <w:r w:rsidR="00C21457">
        <w:rPr>
          <w:rFonts w:ascii="Times New Roman" w:hAnsi="Times New Roman" w:cs="Times New Roman"/>
          <w:sz w:val="24"/>
          <w:szCs w:val="24"/>
        </w:rPr>
        <w:t>of the building</w:t>
      </w:r>
      <w:r w:rsidR="009D64F2">
        <w:rPr>
          <w:rFonts w:ascii="Times New Roman" w:hAnsi="Times New Roman" w:cs="Times New Roman"/>
          <w:sz w:val="24"/>
          <w:szCs w:val="24"/>
        </w:rPr>
        <w:t xml:space="preserve">. However, despite the contrast in appearance, both buildings </w:t>
      </w:r>
      <w:r w:rsidR="006E768C">
        <w:rPr>
          <w:rFonts w:ascii="Times New Roman" w:hAnsi="Times New Roman" w:cs="Times New Roman"/>
          <w:sz w:val="24"/>
          <w:szCs w:val="24"/>
        </w:rPr>
        <w:t>are connected through their function to facilitate the public</w:t>
      </w:r>
      <w:r w:rsidR="00C21457">
        <w:rPr>
          <w:rFonts w:ascii="Times New Roman" w:hAnsi="Times New Roman" w:cs="Times New Roman"/>
          <w:sz w:val="24"/>
          <w:szCs w:val="24"/>
        </w:rPr>
        <w:t>, in order to</w:t>
      </w:r>
      <w:r w:rsidR="006E768C">
        <w:rPr>
          <w:rFonts w:ascii="Times New Roman" w:hAnsi="Times New Roman" w:cs="Times New Roman"/>
          <w:sz w:val="24"/>
          <w:szCs w:val="24"/>
        </w:rPr>
        <w:t xml:space="preserve"> fulfil the purpose of construction. The investigation into the </w:t>
      </w:r>
      <w:r w:rsidR="00AD16B8">
        <w:rPr>
          <w:rFonts w:ascii="Times New Roman" w:hAnsi="Times New Roman" w:cs="Times New Roman"/>
          <w:sz w:val="24"/>
          <w:szCs w:val="24"/>
        </w:rPr>
        <w:t>comparisons</w:t>
      </w:r>
      <w:r w:rsidR="006E768C">
        <w:rPr>
          <w:rFonts w:ascii="Times New Roman" w:hAnsi="Times New Roman" w:cs="Times New Roman"/>
          <w:sz w:val="24"/>
          <w:szCs w:val="24"/>
        </w:rPr>
        <w:t xml:space="preserve"> of these two buildings has furthered my appreciation for architecture in the local and wider community as the buildings have an individual, rich historical background and capture the time of their </w:t>
      </w:r>
      <w:r w:rsidR="002E5AE7">
        <w:rPr>
          <w:rFonts w:ascii="Times New Roman" w:hAnsi="Times New Roman" w:cs="Times New Roman"/>
          <w:sz w:val="24"/>
          <w:szCs w:val="24"/>
        </w:rPr>
        <w:t xml:space="preserve">construction. </w:t>
      </w:r>
    </w:p>
    <w:p w14:paraId="7BAD2CAA" w14:textId="4650A7A5" w:rsidR="00A877C1" w:rsidRDefault="00A877C1">
      <w:pPr>
        <w:rPr>
          <w:rFonts w:ascii="Times New Roman" w:hAnsi="Times New Roman" w:cs="Times New Roman"/>
          <w:sz w:val="24"/>
          <w:szCs w:val="24"/>
        </w:rPr>
      </w:pPr>
    </w:p>
    <w:p w14:paraId="1F3C2E39" w14:textId="1EE96261" w:rsidR="00BF3089" w:rsidRPr="002E5BCE" w:rsidRDefault="00BF3089">
      <w:pPr>
        <w:rPr>
          <w:rFonts w:ascii="Times New Roman" w:hAnsi="Times New Roman" w:cs="Times New Roman"/>
          <w:sz w:val="32"/>
          <w:szCs w:val="32"/>
          <w:u w:val="single"/>
        </w:rPr>
      </w:pPr>
      <w:r w:rsidRPr="002E5BCE">
        <w:rPr>
          <w:rFonts w:ascii="Times New Roman" w:hAnsi="Times New Roman" w:cs="Times New Roman"/>
          <w:sz w:val="32"/>
          <w:szCs w:val="32"/>
          <w:u w:val="single"/>
        </w:rPr>
        <w:t>Bibliography</w:t>
      </w:r>
    </w:p>
    <w:p w14:paraId="7A6FD6DC" w14:textId="42D64EF6" w:rsidR="00BF3089" w:rsidRDefault="00BF3089">
      <w:r>
        <w:rPr>
          <w:rFonts w:ascii="Times New Roman" w:hAnsi="Times New Roman" w:cs="Times New Roman"/>
          <w:sz w:val="24"/>
          <w:szCs w:val="24"/>
        </w:rPr>
        <w:t xml:space="preserve">Urban Design and Conservation,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1999</w:t>
      </w:r>
      <w:r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All Saints Church, Mumbles Road, Mumbles.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5" w:history="1">
        <w:r>
          <w:rPr>
            <w:rStyle w:val="Hyperlink"/>
          </w:rPr>
          <w:t>LB003_-_All_Saint's_Church.pdf</w:t>
        </w:r>
      </w:hyperlink>
      <w:r>
        <w:t xml:space="preserve"> (Accessed: 20</w:t>
      </w:r>
      <w:r w:rsidRPr="00BF3089">
        <w:rPr>
          <w:vertAlign w:val="superscript"/>
        </w:rPr>
        <w:t>nd</w:t>
      </w:r>
      <w:r>
        <w:t xml:space="preserve"> January 2021)</w:t>
      </w:r>
    </w:p>
    <w:p w14:paraId="3E9AF948" w14:textId="29B6B879" w:rsidR="00BF3089" w:rsidRPr="00BF3089" w:rsidRDefault="00BF3089" w:rsidP="00BF30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Urban Design and Conservation, (1999), </w:t>
      </w:r>
      <w:r>
        <w:rPr>
          <w:rFonts w:ascii="Times New Roman" w:hAnsi="Times New Roman" w:cs="Times New Roman"/>
          <w:i/>
          <w:iCs/>
          <w:sz w:val="24"/>
          <w:szCs w:val="24"/>
        </w:rPr>
        <w:t>Norton House Hotel</w:t>
      </w:r>
      <w:r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2E5BC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Norton Road, Norton, Swansea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6" w:history="1">
        <w:r>
          <w:rPr>
            <w:rStyle w:val="Hyperlink"/>
          </w:rPr>
          <w:t>LB030_-_Norton_House_Hotel.pdf</w:t>
        </w:r>
      </w:hyperlink>
      <w:r>
        <w:t xml:space="preserve"> </w:t>
      </w:r>
      <w:r>
        <w:t>(Accessed: 20</w:t>
      </w:r>
      <w:r w:rsidRPr="00BF3089">
        <w:rPr>
          <w:vertAlign w:val="superscript"/>
        </w:rPr>
        <w:t>nd</w:t>
      </w:r>
      <w:r>
        <w:t xml:space="preserve"> January 2021)</w:t>
      </w:r>
    </w:p>
    <w:p w14:paraId="329FFC33" w14:textId="77777777" w:rsidR="00BF3089" w:rsidRPr="00BF3089" w:rsidRDefault="00BF3089">
      <w:pPr>
        <w:rPr>
          <w:rFonts w:ascii="Times New Roman" w:hAnsi="Times New Roman" w:cs="Times New Roman"/>
          <w:sz w:val="24"/>
          <w:szCs w:val="24"/>
        </w:rPr>
      </w:pPr>
    </w:p>
    <w:sectPr w:rsidR="00BF3089" w:rsidRPr="00BF30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076"/>
    <w:rsid w:val="00004EA2"/>
    <w:rsid w:val="00093167"/>
    <w:rsid w:val="0013614B"/>
    <w:rsid w:val="00280198"/>
    <w:rsid w:val="00285759"/>
    <w:rsid w:val="002A48D8"/>
    <w:rsid w:val="002D1108"/>
    <w:rsid w:val="002E5AE7"/>
    <w:rsid w:val="002E5BCE"/>
    <w:rsid w:val="00326FED"/>
    <w:rsid w:val="00384D6D"/>
    <w:rsid w:val="00387213"/>
    <w:rsid w:val="003F481B"/>
    <w:rsid w:val="00427912"/>
    <w:rsid w:val="00435C47"/>
    <w:rsid w:val="004634FA"/>
    <w:rsid w:val="004C3446"/>
    <w:rsid w:val="004F4C47"/>
    <w:rsid w:val="00561011"/>
    <w:rsid w:val="00562093"/>
    <w:rsid w:val="0057257E"/>
    <w:rsid w:val="00627760"/>
    <w:rsid w:val="00671217"/>
    <w:rsid w:val="006918AB"/>
    <w:rsid w:val="006E1A39"/>
    <w:rsid w:val="006E768C"/>
    <w:rsid w:val="007205E1"/>
    <w:rsid w:val="00776C65"/>
    <w:rsid w:val="007B68D9"/>
    <w:rsid w:val="007C1121"/>
    <w:rsid w:val="008774AE"/>
    <w:rsid w:val="00890978"/>
    <w:rsid w:val="00960C43"/>
    <w:rsid w:val="0097484C"/>
    <w:rsid w:val="009A5D82"/>
    <w:rsid w:val="009D64F2"/>
    <w:rsid w:val="00A877C1"/>
    <w:rsid w:val="00AD16B8"/>
    <w:rsid w:val="00AD1CBD"/>
    <w:rsid w:val="00BD188C"/>
    <w:rsid w:val="00BF3089"/>
    <w:rsid w:val="00C21457"/>
    <w:rsid w:val="00C34367"/>
    <w:rsid w:val="00C55D10"/>
    <w:rsid w:val="00C8636F"/>
    <w:rsid w:val="00C94076"/>
    <w:rsid w:val="00DA5967"/>
    <w:rsid w:val="00DD2F40"/>
    <w:rsid w:val="00DF0B7F"/>
    <w:rsid w:val="00E92383"/>
    <w:rsid w:val="00F461B6"/>
    <w:rsid w:val="00F701F3"/>
    <w:rsid w:val="00F942AB"/>
    <w:rsid w:val="00FC6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36"/>
  <w15:chartTrackingRefBased/>
  <w15:docId w15:val="{42579AB5-899B-4D74-98DC-D59C75AEF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F30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Gerai\Studio%201B\LB030_-_Norton_House_Hotel.pdf" TargetMode="External"/><Relationship Id="rId5" Type="http://schemas.openxmlformats.org/officeDocument/2006/relationships/hyperlink" Target="file:///C:\Users\Gerai\Studio%201B\LB003_-_All_Saint's_Church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18E3647-98B4-4C7B-AE8C-88B302AE5ED1}">
  <we:reference id="f78a3046-9e99-4300-aa2b-5814002b01a2" version="1.16.0.0" store="EXCatalog" storeType="EXCatalog"/>
  <we:alternateReferences>
    <we:reference id="WA104382081" version="1.16.0.0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0895A8-52B0-4986-860E-D31E195A2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5323</TotalTime>
  <Pages>3</Pages>
  <Words>962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Geraint Davies (2003381)</dc:creator>
  <cp:keywords/>
  <dc:description/>
  <cp:lastModifiedBy>Geraint Davies (2003381)</cp:lastModifiedBy>
  <cp:revision>5</cp:revision>
  <dcterms:created xsi:type="dcterms:W3CDTF">2021-01-20T09:44:00Z</dcterms:created>
  <dcterms:modified xsi:type="dcterms:W3CDTF">2021-01-24T15:44:00Z</dcterms:modified>
</cp:coreProperties>
</file>