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51"/>
      </w:tblGrid>
      <w:tr w:rsidR="003A3CE5" w:rsidRPr="00A406E5" w14:paraId="7DA2ADAC" w14:textId="77777777" w:rsidTr="00BC0C4B">
        <w:tc>
          <w:tcPr>
            <w:tcW w:w="9951"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689C30A0">
        <w:tc>
          <w:tcPr>
            <w:tcW w:w="2093" w:type="dxa"/>
            <w:vAlign w:val="center"/>
          </w:tcPr>
          <w:p w14:paraId="07CF7A3F" w14:textId="77777777" w:rsidR="003B3F9D" w:rsidRPr="00A406E5" w:rsidRDefault="003B3F9D" w:rsidP="00D67E7B">
            <w:pPr>
              <w:spacing w:before="120" w:after="120"/>
              <w:rPr>
                <w:rFonts w:ascii="Arial" w:hAnsi="Arial" w:cs="Arial"/>
                <w:b/>
                <w:sz w:val="22"/>
                <w:szCs w:val="22"/>
              </w:rPr>
            </w:pPr>
            <w:r w:rsidRPr="00A406E5">
              <w:rPr>
                <w:rFonts w:ascii="Arial" w:hAnsi="Arial" w:cs="Arial"/>
                <w:b/>
                <w:sz w:val="22"/>
                <w:szCs w:val="22"/>
              </w:rPr>
              <w:t>Student name:</w:t>
            </w:r>
          </w:p>
        </w:tc>
        <w:tc>
          <w:tcPr>
            <w:tcW w:w="3293" w:type="dxa"/>
            <w:vAlign w:val="center"/>
          </w:tcPr>
          <w:p w14:paraId="3D917FE1" w14:textId="77777777" w:rsidR="003B3F9D" w:rsidRPr="00A406E5" w:rsidRDefault="0017512A" w:rsidP="00D67E7B">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vAlign w:val="center"/>
          </w:tcPr>
          <w:p w14:paraId="11E3AF09" w14:textId="77777777" w:rsidR="003B3F9D" w:rsidRPr="00A406E5" w:rsidRDefault="00552351" w:rsidP="00D67E7B">
            <w:pPr>
              <w:spacing w:before="120" w:after="120"/>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vAlign w:val="center"/>
          </w:tcPr>
          <w:p w14:paraId="66BEAD01" w14:textId="77777777" w:rsidR="003B3F9D" w:rsidRPr="00A406E5" w:rsidRDefault="003B3F9D" w:rsidP="00D67E7B">
            <w:pPr>
              <w:spacing w:before="120" w:after="120"/>
              <w:rPr>
                <w:rFonts w:ascii="Arial" w:hAnsi="Arial" w:cs="Arial"/>
                <w:b/>
                <w:sz w:val="22"/>
                <w:szCs w:val="22"/>
              </w:rPr>
            </w:pPr>
          </w:p>
        </w:tc>
      </w:tr>
      <w:tr w:rsidR="00DB116D" w:rsidRPr="00A406E5" w14:paraId="08CF7AF3" w14:textId="77777777" w:rsidTr="689C30A0">
        <w:tc>
          <w:tcPr>
            <w:tcW w:w="2093" w:type="dxa"/>
            <w:vAlign w:val="center"/>
          </w:tcPr>
          <w:p w14:paraId="66A0337C"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vAlign w:val="center"/>
          </w:tcPr>
          <w:p w14:paraId="2AE40639" w14:textId="18AE43D6" w:rsidR="00DB116D" w:rsidRPr="00A406E5" w:rsidRDefault="00206A3A" w:rsidP="00D67E7B">
            <w:pPr>
              <w:spacing w:before="120" w:after="120"/>
              <w:rPr>
                <w:rFonts w:ascii="Arial" w:hAnsi="Arial" w:cs="Arial"/>
                <w:b/>
                <w:sz w:val="22"/>
                <w:szCs w:val="22"/>
              </w:rPr>
            </w:pPr>
            <w:r w:rsidRPr="001358DE">
              <w:rPr>
                <w:rFonts w:ascii="Arial" w:hAnsi="Arial" w:cs="Arial"/>
                <w:b/>
                <w:sz w:val="22"/>
                <w:szCs w:val="22"/>
              </w:rPr>
              <w:t>Master of Business Administration</w:t>
            </w:r>
          </w:p>
        </w:tc>
      </w:tr>
      <w:tr w:rsidR="008F1308" w:rsidRPr="00A406E5" w14:paraId="7735C876" w14:textId="77777777" w:rsidTr="689C30A0">
        <w:tc>
          <w:tcPr>
            <w:tcW w:w="2093" w:type="dxa"/>
            <w:vAlign w:val="center"/>
          </w:tcPr>
          <w:p w14:paraId="1AAC5F45" w14:textId="77777777" w:rsidR="008F1308" w:rsidRPr="00A406E5" w:rsidRDefault="008F1308" w:rsidP="00D67E7B">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vAlign w:val="center"/>
          </w:tcPr>
          <w:p w14:paraId="61CFAD3C" w14:textId="12CFEBA2" w:rsidR="008F1308" w:rsidRPr="00A406E5" w:rsidRDefault="00C96166" w:rsidP="00C96166">
            <w:pPr>
              <w:spacing w:before="120" w:after="120"/>
              <w:rPr>
                <w:rFonts w:ascii="Arial" w:hAnsi="Arial" w:cs="Arial"/>
                <w:b/>
                <w:sz w:val="22"/>
                <w:szCs w:val="22"/>
              </w:rPr>
            </w:pPr>
            <w:r w:rsidRPr="00C96166">
              <w:rPr>
                <w:rFonts w:ascii="Arial" w:hAnsi="Arial" w:cs="Arial"/>
                <w:b/>
                <w:sz w:val="22"/>
                <w:szCs w:val="22"/>
              </w:rPr>
              <w:t>Marketing Management</w:t>
            </w:r>
          </w:p>
        </w:tc>
      </w:tr>
      <w:tr w:rsidR="00B84B5B" w:rsidRPr="00A406E5" w14:paraId="08994C3C" w14:textId="77777777" w:rsidTr="689C30A0">
        <w:tc>
          <w:tcPr>
            <w:tcW w:w="2093" w:type="dxa"/>
            <w:vAlign w:val="center"/>
          </w:tcPr>
          <w:p w14:paraId="655845C2" w14:textId="77777777" w:rsidR="00B84B5B" w:rsidRPr="00A406E5" w:rsidRDefault="00B84B5B" w:rsidP="00D67E7B">
            <w:pPr>
              <w:spacing w:before="120" w:after="120"/>
              <w:rPr>
                <w:rFonts w:ascii="Arial" w:hAnsi="Arial" w:cs="Arial"/>
                <w:b/>
                <w:sz w:val="22"/>
                <w:szCs w:val="22"/>
              </w:rPr>
            </w:pPr>
            <w:r w:rsidRPr="00A406E5">
              <w:rPr>
                <w:rFonts w:ascii="Arial" w:hAnsi="Arial" w:cs="Arial"/>
                <w:b/>
                <w:sz w:val="22"/>
                <w:szCs w:val="22"/>
              </w:rPr>
              <w:t>Module code:</w:t>
            </w:r>
          </w:p>
        </w:tc>
        <w:tc>
          <w:tcPr>
            <w:tcW w:w="3293" w:type="dxa"/>
            <w:vAlign w:val="center"/>
          </w:tcPr>
          <w:p w14:paraId="06791D17" w14:textId="5FF0F2A7" w:rsidR="00B84B5B" w:rsidRPr="00A406E5" w:rsidRDefault="00C96166" w:rsidP="00C96166">
            <w:pPr>
              <w:spacing w:before="120" w:after="120"/>
              <w:rPr>
                <w:rFonts w:ascii="Arial" w:hAnsi="Arial" w:cs="Arial"/>
                <w:b/>
                <w:sz w:val="22"/>
                <w:szCs w:val="22"/>
              </w:rPr>
            </w:pPr>
            <w:r w:rsidRPr="00C96166">
              <w:rPr>
                <w:rFonts w:ascii="Arial" w:hAnsi="Arial" w:cs="Arial"/>
                <w:b/>
                <w:sz w:val="22"/>
                <w:szCs w:val="22"/>
              </w:rPr>
              <w:t>LCMB7024</w:t>
            </w:r>
          </w:p>
        </w:tc>
        <w:tc>
          <w:tcPr>
            <w:tcW w:w="2268" w:type="dxa"/>
            <w:shd w:val="clear" w:color="auto" w:fill="D9D9D9" w:themeFill="background1" w:themeFillShade="D9"/>
            <w:vAlign w:val="center"/>
          </w:tcPr>
          <w:p w14:paraId="6F5DA743" w14:textId="77777777" w:rsidR="00B84B5B" w:rsidRPr="004D5E9B" w:rsidRDefault="00B84B5B" w:rsidP="00D67E7B">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vAlign w:val="center"/>
          </w:tcPr>
          <w:p w14:paraId="76E6A01C" w14:textId="7867F4D3" w:rsidR="00B84B5B" w:rsidRPr="00A406E5" w:rsidRDefault="00C96166" w:rsidP="00D67E7B">
            <w:pPr>
              <w:spacing w:before="120" w:after="120"/>
              <w:rPr>
                <w:rFonts w:ascii="Arial" w:hAnsi="Arial" w:cs="Arial"/>
                <w:b/>
                <w:sz w:val="22"/>
                <w:szCs w:val="22"/>
              </w:rPr>
            </w:pPr>
            <w:r w:rsidRPr="00C96166">
              <w:rPr>
                <w:rFonts w:ascii="Arial" w:hAnsi="Arial" w:cs="Arial"/>
                <w:b/>
                <w:sz w:val="22"/>
                <w:szCs w:val="22"/>
              </w:rPr>
              <w:t>50%</w:t>
            </w:r>
          </w:p>
        </w:tc>
      </w:tr>
      <w:tr w:rsidR="00DB116D" w:rsidRPr="00A406E5" w14:paraId="1EEB20EC" w14:textId="77777777" w:rsidTr="689C30A0">
        <w:tc>
          <w:tcPr>
            <w:tcW w:w="2093" w:type="dxa"/>
            <w:vAlign w:val="center"/>
          </w:tcPr>
          <w:p w14:paraId="7C0E4939"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Lecturer:</w:t>
            </w:r>
          </w:p>
        </w:tc>
        <w:tc>
          <w:tcPr>
            <w:tcW w:w="3293" w:type="dxa"/>
            <w:vAlign w:val="center"/>
          </w:tcPr>
          <w:p w14:paraId="0EA6C597" w14:textId="77777777" w:rsidR="00DB116D" w:rsidRDefault="00C96166" w:rsidP="00C96166">
            <w:pPr>
              <w:spacing w:before="120" w:after="120"/>
              <w:rPr>
                <w:rFonts w:ascii="Arial" w:hAnsi="Arial" w:cs="Arial"/>
                <w:b/>
                <w:sz w:val="22"/>
                <w:szCs w:val="22"/>
              </w:rPr>
            </w:pPr>
            <w:r w:rsidRPr="00C96166">
              <w:rPr>
                <w:rFonts w:ascii="Arial" w:hAnsi="Arial" w:cs="Arial"/>
                <w:b/>
                <w:sz w:val="22"/>
                <w:szCs w:val="22"/>
              </w:rPr>
              <w:t>Laila Maazouz</w:t>
            </w:r>
          </w:p>
          <w:p w14:paraId="4B1C0F16" w14:textId="1F48A5AC" w:rsidR="00C96166" w:rsidRPr="00C96166" w:rsidRDefault="00C96166" w:rsidP="00C96166">
            <w:pPr>
              <w:spacing w:before="120" w:after="120"/>
              <w:rPr>
                <w:rFonts w:ascii="Arial" w:hAnsi="Arial" w:cs="Arial"/>
                <w:b/>
                <w:bCs/>
                <w:sz w:val="22"/>
                <w:szCs w:val="22"/>
              </w:rPr>
            </w:pPr>
            <w:r w:rsidRPr="00C96166">
              <w:rPr>
                <w:rFonts w:ascii="Arial" w:hAnsi="Arial" w:cs="Arial"/>
                <w:b/>
                <w:bCs/>
                <w:sz w:val="22"/>
                <w:szCs w:val="22"/>
              </w:rPr>
              <w:t>Taonga Kaonga Sobere-Snithers</w:t>
            </w:r>
          </w:p>
        </w:tc>
        <w:tc>
          <w:tcPr>
            <w:tcW w:w="2268" w:type="dxa"/>
            <w:shd w:val="clear" w:color="auto" w:fill="D9D9D9" w:themeFill="background1" w:themeFillShade="D9"/>
            <w:vAlign w:val="center"/>
          </w:tcPr>
          <w:p w14:paraId="0E7B90BE"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vAlign w:val="center"/>
          </w:tcPr>
          <w:p w14:paraId="4CC18CAD" w14:textId="77777777" w:rsidR="00A464F8" w:rsidRDefault="00206A3A" w:rsidP="00A464F8">
            <w:pPr>
              <w:spacing w:before="120" w:after="120"/>
              <w:rPr>
                <w:rFonts w:ascii="Arial" w:hAnsi="Arial" w:cs="Arial"/>
                <w:b/>
                <w:sz w:val="22"/>
                <w:szCs w:val="22"/>
              </w:rPr>
            </w:pPr>
            <w:r w:rsidRPr="00443543">
              <w:rPr>
                <w:rFonts w:ascii="Arial" w:hAnsi="Arial" w:cs="Arial"/>
                <w:b/>
                <w:sz w:val="22"/>
                <w:szCs w:val="22"/>
              </w:rPr>
              <w:t>Vasilios Tavlaridis</w:t>
            </w:r>
          </w:p>
          <w:p w14:paraId="356C8305" w14:textId="6F6C6E8A" w:rsidR="00DB116D" w:rsidRPr="00A406E5" w:rsidRDefault="00206A3A" w:rsidP="00A464F8">
            <w:pPr>
              <w:spacing w:before="120" w:after="120"/>
              <w:rPr>
                <w:rFonts w:ascii="Arial" w:hAnsi="Arial" w:cs="Arial"/>
                <w:b/>
                <w:sz w:val="22"/>
                <w:szCs w:val="22"/>
              </w:rPr>
            </w:pPr>
            <w:r w:rsidRPr="00443543">
              <w:rPr>
                <w:rFonts w:ascii="Arial" w:hAnsi="Arial" w:cs="Arial"/>
                <w:b/>
                <w:sz w:val="22"/>
                <w:szCs w:val="22"/>
              </w:rPr>
              <w:t>Hoang Nguyen</w:t>
            </w:r>
          </w:p>
        </w:tc>
      </w:tr>
      <w:tr w:rsidR="00DB116D" w:rsidRPr="00A406E5" w14:paraId="0B207E43" w14:textId="77777777" w:rsidTr="689C30A0">
        <w:tc>
          <w:tcPr>
            <w:tcW w:w="2093" w:type="dxa"/>
            <w:vAlign w:val="center"/>
          </w:tcPr>
          <w:p w14:paraId="3D5AC9DD" w14:textId="77777777" w:rsidR="00DB116D" w:rsidRPr="00A406E5" w:rsidRDefault="00DB116D" w:rsidP="00D67E7B">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vAlign w:val="center"/>
          </w:tcPr>
          <w:p w14:paraId="5EFEEBBD" w14:textId="5425EE60" w:rsidR="00DB116D" w:rsidRPr="00A406E5" w:rsidRDefault="0044051B" w:rsidP="00D67E7B">
            <w:pPr>
              <w:spacing w:before="120" w:after="120"/>
              <w:rPr>
                <w:rFonts w:ascii="Arial" w:hAnsi="Arial" w:cs="Arial"/>
                <w:b/>
                <w:sz w:val="22"/>
                <w:szCs w:val="22"/>
              </w:rPr>
            </w:pPr>
            <w:r>
              <w:rPr>
                <w:rFonts w:ascii="Arial" w:hAnsi="Arial" w:cs="Arial"/>
                <w:b/>
                <w:sz w:val="22"/>
                <w:szCs w:val="22"/>
              </w:rPr>
              <w:t>Marketing Environment Analysis</w:t>
            </w:r>
          </w:p>
        </w:tc>
        <w:tc>
          <w:tcPr>
            <w:tcW w:w="2268" w:type="dxa"/>
            <w:vAlign w:val="center"/>
          </w:tcPr>
          <w:p w14:paraId="74A6A44C" w14:textId="77777777" w:rsidR="00DB116D" w:rsidRPr="00A406E5" w:rsidRDefault="004D5E9B" w:rsidP="00D67E7B">
            <w:pPr>
              <w:spacing w:before="120" w:after="120"/>
              <w:rPr>
                <w:rFonts w:ascii="Arial" w:hAnsi="Arial" w:cs="Arial"/>
                <w:b/>
                <w:sz w:val="22"/>
                <w:szCs w:val="22"/>
              </w:rPr>
            </w:pPr>
            <w:r>
              <w:rPr>
                <w:rFonts w:ascii="Arial" w:hAnsi="Arial" w:cs="Arial"/>
                <w:b/>
                <w:sz w:val="22"/>
                <w:szCs w:val="22"/>
              </w:rPr>
              <w:t>Word count (or equivalent):</w:t>
            </w:r>
          </w:p>
        </w:tc>
        <w:tc>
          <w:tcPr>
            <w:tcW w:w="2268" w:type="dxa"/>
            <w:vAlign w:val="center"/>
          </w:tcPr>
          <w:p w14:paraId="37F9F45E" w14:textId="7E834946" w:rsidR="00DB116D" w:rsidRPr="00A406E5" w:rsidRDefault="00C96166" w:rsidP="00D67E7B">
            <w:pPr>
              <w:spacing w:before="120" w:after="120"/>
              <w:rPr>
                <w:rFonts w:ascii="Arial" w:hAnsi="Arial" w:cs="Arial"/>
                <w:b/>
                <w:sz w:val="22"/>
                <w:szCs w:val="22"/>
              </w:rPr>
            </w:pPr>
            <w:r w:rsidRPr="00C96166">
              <w:rPr>
                <w:rFonts w:ascii="Arial" w:hAnsi="Arial" w:cs="Arial"/>
                <w:b/>
                <w:sz w:val="22"/>
                <w:szCs w:val="22"/>
              </w:rPr>
              <w:t>2</w:t>
            </w:r>
            <w:r w:rsidR="0090587A">
              <w:rPr>
                <w:rFonts w:ascii="Arial" w:hAnsi="Arial" w:cs="Arial"/>
                <w:b/>
                <w:sz w:val="22"/>
                <w:szCs w:val="22"/>
              </w:rPr>
              <w:t>,</w:t>
            </w:r>
            <w:r w:rsidRPr="00C96166">
              <w:rPr>
                <w:rFonts w:ascii="Arial" w:hAnsi="Arial" w:cs="Arial"/>
                <w:b/>
                <w:sz w:val="22"/>
                <w:szCs w:val="22"/>
              </w:rPr>
              <w:t>500 Words</w:t>
            </w:r>
            <w:r w:rsidR="00206A3A" w:rsidRPr="00C96166">
              <w:rPr>
                <w:rFonts w:ascii="Arial" w:hAnsi="Arial" w:cs="Arial"/>
                <w:b/>
                <w:sz w:val="22"/>
                <w:szCs w:val="22"/>
              </w:rPr>
              <w:t xml:space="preserve"> </w:t>
            </w:r>
            <w:r w:rsidR="00206A3A" w:rsidRPr="001358DE">
              <w:rPr>
                <w:rFonts w:ascii="Arial" w:hAnsi="Arial" w:cs="Arial"/>
                <w:b/>
                <w:sz w:val="22"/>
                <w:szCs w:val="22"/>
              </w:rPr>
              <w:t>(± 10%)</w:t>
            </w:r>
          </w:p>
        </w:tc>
      </w:tr>
      <w:tr w:rsidR="00B84B5B" w:rsidRPr="00A406E5" w14:paraId="54976140" w14:textId="77777777" w:rsidTr="689C30A0">
        <w:tc>
          <w:tcPr>
            <w:tcW w:w="2093" w:type="dxa"/>
            <w:vAlign w:val="center"/>
          </w:tcPr>
          <w:p w14:paraId="78988815"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vAlign w:val="center"/>
          </w:tcPr>
          <w:p w14:paraId="0EA9933B" w14:textId="1568D87E" w:rsidR="004C30A6" w:rsidRPr="00206A3A" w:rsidRDefault="00C56F3F" w:rsidP="4C20EE09">
            <w:pPr>
              <w:spacing w:line="360" w:lineRule="auto"/>
              <w:rPr>
                <w:rFonts w:ascii="Arial" w:hAnsi="Arial" w:cs="Arial"/>
                <w:b/>
                <w:bCs/>
                <w:sz w:val="22"/>
                <w:szCs w:val="22"/>
              </w:rPr>
            </w:pPr>
            <w:r w:rsidRPr="00C56F3F">
              <w:rPr>
                <w:rFonts w:ascii="Arial" w:hAnsi="Arial" w:cs="Arial"/>
                <w:b/>
                <w:bCs/>
                <w:color w:val="FF0000"/>
                <w:sz w:val="22"/>
                <w:szCs w:val="22"/>
              </w:rPr>
              <w:t>Friday 24</w:t>
            </w:r>
            <w:r w:rsidRPr="00C56F3F">
              <w:rPr>
                <w:rFonts w:ascii="Arial" w:hAnsi="Arial" w:cs="Arial"/>
                <w:b/>
                <w:bCs/>
                <w:color w:val="FF0000"/>
                <w:sz w:val="22"/>
                <w:szCs w:val="22"/>
                <w:vertAlign w:val="superscript"/>
              </w:rPr>
              <w:t>th</w:t>
            </w:r>
            <w:r>
              <w:rPr>
                <w:rFonts w:ascii="Arial" w:hAnsi="Arial" w:cs="Arial"/>
                <w:b/>
                <w:bCs/>
                <w:color w:val="FF0000"/>
                <w:sz w:val="22"/>
                <w:szCs w:val="22"/>
              </w:rPr>
              <w:t xml:space="preserve"> July </w:t>
            </w:r>
            <w:r w:rsidRPr="00C56F3F">
              <w:rPr>
                <w:rFonts w:ascii="Arial" w:hAnsi="Arial" w:cs="Arial"/>
                <w:b/>
                <w:bCs/>
                <w:color w:val="FF0000"/>
                <w:sz w:val="22"/>
                <w:szCs w:val="22"/>
              </w:rPr>
              <w:t>2026</w:t>
            </w:r>
            <w:r>
              <w:rPr>
                <w:rFonts w:ascii="Arial" w:hAnsi="Arial" w:cs="Arial"/>
                <w:b/>
                <w:bCs/>
                <w:color w:val="FF0000"/>
                <w:sz w:val="22"/>
                <w:szCs w:val="22"/>
              </w:rPr>
              <w:t xml:space="preserve"> by 2 PM</w:t>
            </w:r>
          </w:p>
        </w:tc>
        <w:tc>
          <w:tcPr>
            <w:tcW w:w="2268" w:type="dxa"/>
            <w:vAlign w:val="center"/>
          </w:tcPr>
          <w:p w14:paraId="1A81ECD1" w14:textId="77777777" w:rsidR="00B84B5B" w:rsidRPr="00A406E5" w:rsidRDefault="00552351" w:rsidP="00D67E7B">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vAlign w:val="center"/>
          </w:tcPr>
          <w:p w14:paraId="0566D21D" w14:textId="64949F47" w:rsidR="00B84B5B" w:rsidRPr="00A406E5" w:rsidRDefault="00E17784" w:rsidP="4890DE8F">
            <w:pPr>
              <w:spacing w:before="120" w:after="120"/>
              <w:rPr>
                <w:rFonts w:ascii="Arial" w:hAnsi="Arial" w:cs="Arial"/>
                <w:b/>
                <w:bCs/>
                <w:sz w:val="22"/>
                <w:szCs w:val="22"/>
              </w:rPr>
            </w:pPr>
            <w:r w:rsidRPr="00E17784">
              <w:rPr>
                <w:rFonts w:ascii="Arial" w:hAnsi="Arial" w:cs="Arial"/>
                <w:b/>
                <w:bCs/>
                <w:sz w:val="22"/>
                <w:szCs w:val="22"/>
              </w:rPr>
              <w:t>21</w:t>
            </w:r>
            <w:r w:rsidRPr="00E17784">
              <w:rPr>
                <w:rFonts w:ascii="Arial" w:hAnsi="Arial" w:cs="Arial"/>
                <w:b/>
                <w:bCs/>
                <w:sz w:val="22"/>
                <w:szCs w:val="22"/>
                <w:vertAlign w:val="superscript"/>
              </w:rPr>
              <w:t>st</w:t>
            </w:r>
            <w:r>
              <w:rPr>
                <w:rFonts w:ascii="Arial" w:hAnsi="Arial" w:cs="Arial"/>
                <w:b/>
                <w:bCs/>
                <w:sz w:val="22"/>
                <w:szCs w:val="22"/>
              </w:rPr>
              <w:t xml:space="preserve"> August </w:t>
            </w:r>
            <w:r w:rsidRPr="00E17784">
              <w:rPr>
                <w:rFonts w:ascii="Arial" w:hAnsi="Arial" w:cs="Arial"/>
                <w:b/>
                <w:bCs/>
                <w:sz w:val="22"/>
                <w:szCs w:val="22"/>
              </w:rPr>
              <w:t>2026</w:t>
            </w:r>
          </w:p>
        </w:tc>
      </w:tr>
      <w:tr w:rsidR="00152E9D" w:rsidRPr="00A406E5" w14:paraId="7595FDBF" w14:textId="77777777" w:rsidTr="689C30A0">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689C30A0">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tbl>
      <w:tblPr>
        <w:tblW w:w="980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09"/>
      </w:tblGrid>
      <w:tr w:rsidR="00C01A3F" w:rsidRPr="00A406E5" w14:paraId="5E2C0C1D" w14:textId="77777777" w:rsidTr="001D5626">
        <w:tc>
          <w:tcPr>
            <w:tcW w:w="9809" w:type="dxa"/>
            <w:shd w:val="pct10" w:color="auto" w:fill="auto"/>
          </w:tcPr>
          <w:p w14:paraId="7CC64AAF" w14:textId="7F13825C" w:rsidR="00C01A3F" w:rsidRPr="00A406E5" w:rsidRDefault="00A406E5" w:rsidP="00104220">
            <w:pPr>
              <w:rPr>
                <w:rFonts w:ascii="Arial" w:hAnsi="Arial" w:cs="Arial"/>
                <w:sz w:val="22"/>
                <w:szCs w:val="22"/>
              </w:rPr>
            </w:pPr>
            <w:r>
              <w:rPr>
                <w:rFonts w:ascii="Arial" w:hAnsi="Arial" w:cs="Arial"/>
                <w:sz w:val="32"/>
              </w:rPr>
              <w:lastRenderedPageBreak/>
              <w:br w:type="page"/>
            </w:r>
            <w:r w:rsidR="00C01A3F" w:rsidRPr="00A406E5">
              <w:rPr>
                <w:rFonts w:ascii="Arial" w:hAnsi="Arial" w:cs="Arial"/>
                <w:b/>
                <w:sz w:val="22"/>
                <w:szCs w:val="22"/>
              </w:rPr>
              <w:t>Module Learning Outcomes (from module syllabus)</w:t>
            </w:r>
          </w:p>
        </w:tc>
      </w:tr>
      <w:tr w:rsidR="00C01A3F" w:rsidRPr="00A406E5" w14:paraId="594FBA0B" w14:textId="77777777" w:rsidTr="001D5626">
        <w:tc>
          <w:tcPr>
            <w:tcW w:w="9809" w:type="dxa"/>
          </w:tcPr>
          <w:p w14:paraId="7455524F"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Cs/>
                <w:color w:val="000000"/>
                <w:kern w:val="2"/>
                <w:sz w:val="22"/>
                <w:szCs w:val="22"/>
                <w:lang w:eastAsia="zh-CN"/>
                <w14:ligatures w14:val="standardContextual"/>
              </w:rPr>
              <w:t>Upon the successful completion of this module, the student should be able to:</w:t>
            </w:r>
          </w:p>
          <w:p w14:paraId="08438FE6"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
                <w:color w:val="000000"/>
                <w:kern w:val="2"/>
                <w:sz w:val="22"/>
                <w:szCs w:val="22"/>
                <w:lang w:eastAsia="zh-CN"/>
                <w14:ligatures w14:val="standardContextual"/>
              </w:rPr>
              <w:t>LO1:</w:t>
            </w:r>
            <w:r w:rsidRPr="00104220">
              <w:rPr>
                <w:rFonts w:ascii="Arial" w:eastAsia="Calibri" w:hAnsi="Arial" w:cs="Arial"/>
                <w:bCs/>
                <w:color w:val="000000"/>
                <w:kern w:val="2"/>
                <w:sz w:val="22"/>
                <w:szCs w:val="22"/>
                <w:lang w:eastAsia="zh-CN"/>
                <w14:ligatures w14:val="standardContextual"/>
              </w:rPr>
              <w:t xml:space="preserve"> Critically appraise key marketing activities and the contribution of the marketing</w:t>
            </w:r>
          </w:p>
          <w:p w14:paraId="22F40CF3"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Cs/>
                <w:color w:val="000000"/>
                <w:kern w:val="2"/>
                <w:sz w:val="22"/>
                <w:szCs w:val="22"/>
                <w:lang w:eastAsia="zh-CN"/>
                <w14:ligatures w14:val="standardContextual"/>
              </w:rPr>
              <w:t>department to the organisation;</w:t>
            </w:r>
          </w:p>
          <w:p w14:paraId="07A18811" w14:textId="77777777" w:rsidR="00C96166" w:rsidRPr="00104220" w:rsidRDefault="00C96166" w:rsidP="000B0613">
            <w:pPr>
              <w:spacing w:line="360" w:lineRule="auto"/>
              <w:rPr>
                <w:rFonts w:ascii="Arial" w:eastAsia="Calibri" w:hAnsi="Arial" w:cs="Arial"/>
                <w:bCs/>
                <w:color w:val="000000"/>
                <w:kern w:val="2"/>
                <w:sz w:val="22"/>
                <w:szCs w:val="22"/>
                <w:lang w:eastAsia="zh-CN"/>
                <w14:ligatures w14:val="standardContextual"/>
              </w:rPr>
            </w:pPr>
            <w:r w:rsidRPr="00104220">
              <w:rPr>
                <w:rFonts w:ascii="Arial" w:eastAsia="Calibri" w:hAnsi="Arial" w:cs="Arial"/>
                <w:b/>
                <w:color w:val="000000"/>
                <w:kern w:val="2"/>
                <w:sz w:val="22"/>
                <w:szCs w:val="22"/>
                <w:lang w:eastAsia="zh-CN"/>
                <w14:ligatures w14:val="standardContextual"/>
              </w:rPr>
              <w:t>LO2:</w:t>
            </w:r>
            <w:r w:rsidRPr="00104220">
              <w:rPr>
                <w:rFonts w:ascii="Arial" w:eastAsia="Calibri" w:hAnsi="Arial" w:cs="Arial"/>
                <w:bCs/>
                <w:color w:val="000000"/>
                <w:kern w:val="2"/>
                <w:sz w:val="22"/>
                <w:szCs w:val="22"/>
                <w:lang w:eastAsia="zh-CN"/>
                <w14:ligatures w14:val="standardContextual"/>
              </w:rPr>
              <w:t xml:space="preserve"> Anticipate and critically evaluate future developments in the field of marketing</w:t>
            </w:r>
          </w:p>
          <w:p w14:paraId="244A8151" w14:textId="1F908055" w:rsidR="008022D8" w:rsidRPr="00C96166" w:rsidRDefault="00C96166" w:rsidP="000B0613">
            <w:pPr>
              <w:spacing w:line="360" w:lineRule="auto"/>
              <w:rPr>
                <w:rFonts w:ascii="Calibri" w:eastAsia="Calibri" w:hAnsi="Calibri" w:cs="Calibri"/>
                <w:bCs/>
                <w:color w:val="000000"/>
                <w:kern w:val="2"/>
                <w:sz w:val="24"/>
                <w:szCs w:val="24"/>
                <w:lang w:eastAsia="zh-CN"/>
                <w14:ligatures w14:val="standardContextual"/>
              </w:rPr>
            </w:pPr>
            <w:r w:rsidRPr="00104220">
              <w:rPr>
                <w:rFonts w:ascii="Arial" w:eastAsia="Calibri" w:hAnsi="Arial" w:cs="Arial"/>
                <w:bCs/>
                <w:color w:val="000000"/>
                <w:kern w:val="2"/>
                <w:sz w:val="22"/>
                <w:szCs w:val="22"/>
                <w:lang w:eastAsia="zh-CN"/>
                <w14:ligatures w14:val="standardContextual"/>
              </w:rPr>
              <w:t>especially through technology</w:t>
            </w:r>
            <w:r w:rsidR="000B0613" w:rsidRPr="00104220">
              <w:rPr>
                <w:rFonts w:ascii="Arial" w:eastAsia="Calibri" w:hAnsi="Arial" w:cs="Arial"/>
                <w:bCs/>
                <w:color w:val="000000"/>
                <w:kern w:val="2"/>
                <w:sz w:val="22"/>
                <w:szCs w:val="22"/>
                <w:lang w:eastAsia="zh-CN"/>
                <w14:ligatures w14:val="standardContextual"/>
              </w:rPr>
              <w:t>.</w:t>
            </w:r>
          </w:p>
        </w:tc>
      </w:tr>
    </w:tbl>
    <w:p w14:paraId="62A12BFC" w14:textId="77777777" w:rsidR="00C01A3F" w:rsidRDefault="00C01A3F" w:rsidP="00BA1176">
      <w:pPr>
        <w:rPr>
          <w:rFonts w:ascii="Arial" w:hAnsi="Arial" w:cs="Arial"/>
          <w:b/>
        </w:rPr>
      </w:pPr>
    </w:p>
    <w:p w14:paraId="1EAA87B5" w14:textId="77777777" w:rsidR="000D79F8" w:rsidRPr="00A406E5" w:rsidRDefault="000D79F8" w:rsidP="00BA1176">
      <w:pPr>
        <w:rPr>
          <w:rFonts w:ascii="Arial" w:hAnsi="Arial" w:cs="Arial"/>
          <w:b/>
        </w:rPr>
      </w:pPr>
    </w:p>
    <w:p w14:paraId="5C214347" w14:textId="058FA787" w:rsidR="00C01A3F" w:rsidRPr="00A406E5" w:rsidRDefault="009C0905" w:rsidP="009C0905">
      <w:pPr>
        <w:pStyle w:val="Heading1"/>
        <w:ind w:left="426"/>
        <w:rPr>
          <w:rFonts w:ascii="Arial" w:hAnsi="Arial" w:cs="Arial"/>
        </w:rPr>
      </w:pPr>
      <w:r w:rsidRPr="00A406E5">
        <w:t>TASK DESCRIPTION</w:t>
      </w:r>
    </w:p>
    <w:p w14:paraId="5B195330" w14:textId="77777777" w:rsidR="008C719D" w:rsidRDefault="008C719D" w:rsidP="00160394">
      <w:pPr>
        <w:spacing w:line="360" w:lineRule="auto"/>
        <w:ind w:left="426" w:right="389"/>
        <w:rPr>
          <w:rFonts w:asciiTheme="minorBidi" w:hAnsiTheme="minorBidi" w:cstheme="minorBidi"/>
          <w:b/>
          <w:bCs/>
          <w:sz w:val="22"/>
          <w:szCs w:val="22"/>
        </w:rPr>
      </w:pPr>
    </w:p>
    <w:p w14:paraId="58DAB839" w14:textId="6A0EF6A7" w:rsidR="00160394" w:rsidRPr="002379E4" w:rsidRDefault="00160394" w:rsidP="00CC23A1">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Purpose of the assessment:</w:t>
      </w:r>
    </w:p>
    <w:p w14:paraId="288D47C7" w14:textId="006DD693" w:rsidR="00160394" w:rsidRPr="000D79F8" w:rsidRDefault="00AE38D4" w:rsidP="00CC23A1">
      <w:pPr>
        <w:spacing w:line="360" w:lineRule="auto"/>
        <w:ind w:left="426" w:right="-11"/>
        <w:rPr>
          <w:rFonts w:ascii="Arial" w:hAnsi="Arial" w:cs="Arial"/>
          <w:sz w:val="22"/>
          <w:szCs w:val="22"/>
        </w:rPr>
      </w:pPr>
      <w:r w:rsidRPr="000D79F8">
        <w:rPr>
          <w:rFonts w:ascii="Arial" w:hAnsi="Arial" w:cs="Arial"/>
          <w:sz w:val="22"/>
          <w:szCs w:val="22"/>
        </w:rPr>
        <w:t>Students are expected to</w:t>
      </w:r>
      <w:r w:rsidR="00160394" w:rsidRPr="000D79F8">
        <w:rPr>
          <w:rFonts w:ascii="Arial" w:hAnsi="Arial" w:cs="Arial"/>
          <w:sz w:val="22"/>
          <w:szCs w:val="22"/>
        </w:rPr>
        <w:t xml:space="preserve"> demonstrate an understanding of how to analyse the marketing environment in order to identify key market opportunities and challenges. This analysis is fundamental before developing growth strategies for a company and applying relevant frameworks such as Porter’s Generic Strategies or the Ansoff Matrix.</w:t>
      </w:r>
    </w:p>
    <w:p w14:paraId="54C71B66" w14:textId="77777777" w:rsidR="00472ECE" w:rsidRPr="000D79F8" w:rsidRDefault="00472ECE" w:rsidP="00CC23A1">
      <w:pPr>
        <w:spacing w:line="360" w:lineRule="auto"/>
        <w:ind w:left="426" w:right="-11"/>
        <w:rPr>
          <w:rFonts w:ascii="Arial" w:hAnsi="Arial" w:cs="Arial"/>
          <w:b/>
          <w:bCs/>
          <w:sz w:val="22"/>
          <w:szCs w:val="22"/>
        </w:rPr>
      </w:pPr>
    </w:p>
    <w:p w14:paraId="4F076393" w14:textId="0F9652D8" w:rsidR="00160394" w:rsidRPr="002379E4" w:rsidRDefault="00BD63E9" w:rsidP="00CC23A1">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Description</w:t>
      </w:r>
      <w:r w:rsidR="00160394" w:rsidRPr="002379E4">
        <w:rPr>
          <w:rFonts w:ascii="Arial" w:hAnsi="Arial" w:cs="Arial"/>
          <w:b/>
          <w:bCs/>
          <w:sz w:val="24"/>
          <w:szCs w:val="24"/>
          <w:u w:val="single"/>
        </w:rPr>
        <w:t>:</w:t>
      </w:r>
    </w:p>
    <w:p w14:paraId="04393B1C" w14:textId="368D3B52" w:rsidR="00160394" w:rsidRPr="000D79F8" w:rsidRDefault="00160394" w:rsidP="00CC23A1">
      <w:pPr>
        <w:spacing w:line="360" w:lineRule="auto"/>
        <w:ind w:left="426" w:right="-11"/>
        <w:rPr>
          <w:rFonts w:ascii="Arial" w:hAnsi="Arial" w:cs="Arial"/>
          <w:sz w:val="22"/>
          <w:szCs w:val="22"/>
        </w:rPr>
      </w:pPr>
      <w:r w:rsidRPr="000D79F8">
        <w:rPr>
          <w:rFonts w:ascii="Arial" w:hAnsi="Arial" w:cs="Arial"/>
          <w:sz w:val="22"/>
          <w:szCs w:val="22"/>
        </w:rPr>
        <w:t xml:space="preserve">The metals and mining sector is responsible for approximately 25% of the reported greenhouse gas emissions produced by the world’s 12,000 largest companies. Major firms such as Codelco (Chile), Tata Steel (India), and BHP (Australia) are increasingly investing in lower-carbon products and cleaner production technologies in response to stakeholder pressure, regulatory demands, and global sustainability expectations. As these organisations transition toward more sustainable practices, effectively communicating their evolving environmental strategies becomes critical </w:t>
      </w:r>
      <w:r w:rsidR="0086103F" w:rsidRPr="000D79F8">
        <w:rPr>
          <w:rFonts w:ascii="Arial" w:hAnsi="Arial" w:cs="Arial"/>
          <w:sz w:val="22"/>
          <w:szCs w:val="22"/>
        </w:rPr>
        <w:t>(Kotler et al., 2024, pp. 115-117).</w:t>
      </w:r>
    </w:p>
    <w:p w14:paraId="0F4FFD7F" w14:textId="77777777" w:rsidR="007B44CB" w:rsidRPr="000D79F8" w:rsidRDefault="007B44CB" w:rsidP="00CC23A1">
      <w:pPr>
        <w:spacing w:line="360" w:lineRule="auto"/>
        <w:ind w:left="426" w:right="-11"/>
        <w:rPr>
          <w:rFonts w:ascii="Arial" w:hAnsi="Arial" w:cs="Arial"/>
          <w:sz w:val="22"/>
          <w:szCs w:val="22"/>
        </w:rPr>
      </w:pPr>
    </w:p>
    <w:p w14:paraId="56072C3E" w14:textId="749C76D4" w:rsidR="00472ECE" w:rsidRPr="000D79F8" w:rsidRDefault="007B44CB" w:rsidP="00CC23A1">
      <w:pPr>
        <w:spacing w:line="360" w:lineRule="auto"/>
        <w:ind w:left="426" w:right="-11"/>
        <w:rPr>
          <w:rFonts w:ascii="Arial" w:hAnsi="Arial" w:cs="Arial"/>
          <w:i/>
          <w:iCs/>
          <w:sz w:val="22"/>
          <w:szCs w:val="22"/>
        </w:rPr>
      </w:pPr>
      <w:r w:rsidRPr="000D79F8">
        <w:rPr>
          <w:rFonts w:ascii="Arial" w:hAnsi="Arial" w:cs="Arial"/>
          <w:i/>
          <w:iCs/>
          <w:sz w:val="22"/>
          <w:szCs w:val="22"/>
        </w:rPr>
        <w:t>Source: Kotler, P., Armstrong, G., Harris, L.C. and He, H. (2024) Principles of marketing. 19th edn. Harlow: Pearson.</w:t>
      </w:r>
    </w:p>
    <w:p w14:paraId="375D3D68" w14:textId="77777777" w:rsidR="007B44CB" w:rsidRPr="000D79F8" w:rsidRDefault="007B44CB" w:rsidP="00CC23A1">
      <w:pPr>
        <w:spacing w:line="360" w:lineRule="auto"/>
        <w:ind w:left="426" w:right="-11"/>
        <w:rPr>
          <w:rFonts w:ascii="Arial" w:hAnsi="Arial" w:cs="Arial"/>
          <w:sz w:val="22"/>
          <w:szCs w:val="22"/>
        </w:rPr>
      </w:pPr>
    </w:p>
    <w:p w14:paraId="445ECE75" w14:textId="69C075A4" w:rsidR="00DF247E" w:rsidRPr="002379E4" w:rsidRDefault="00DF247E" w:rsidP="00CC23A1">
      <w:pPr>
        <w:spacing w:line="360" w:lineRule="auto"/>
        <w:ind w:left="426" w:right="-11"/>
        <w:rPr>
          <w:rFonts w:ascii="Arial" w:hAnsi="Arial" w:cs="Arial"/>
          <w:b/>
          <w:bCs/>
          <w:sz w:val="24"/>
          <w:szCs w:val="24"/>
          <w:u w:val="single"/>
        </w:rPr>
      </w:pPr>
      <w:r w:rsidRPr="002379E4">
        <w:rPr>
          <w:rFonts w:ascii="Arial" w:hAnsi="Arial" w:cs="Arial"/>
          <w:b/>
          <w:bCs/>
          <w:sz w:val="24"/>
          <w:szCs w:val="24"/>
          <w:u w:val="single"/>
        </w:rPr>
        <w:t>Requirements:</w:t>
      </w:r>
    </w:p>
    <w:p w14:paraId="6E0B44CD" w14:textId="77777777" w:rsidR="00DF247E" w:rsidRPr="000D79F8" w:rsidRDefault="00DF247E" w:rsidP="00CC23A1">
      <w:pPr>
        <w:spacing w:line="360" w:lineRule="auto"/>
        <w:ind w:left="426" w:right="-11"/>
        <w:rPr>
          <w:rFonts w:ascii="Arial" w:hAnsi="Arial" w:cs="Arial"/>
          <w:b/>
          <w:bCs/>
          <w:sz w:val="22"/>
          <w:szCs w:val="22"/>
          <w:u w:val="single"/>
        </w:rPr>
      </w:pPr>
    </w:p>
    <w:p w14:paraId="229D5A58" w14:textId="08E1E2E1" w:rsidR="00160394" w:rsidRPr="000D79F8" w:rsidRDefault="00160394" w:rsidP="00CC23A1">
      <w:pPr>
        <w:spacing w:line="360" w:lineRule="auto"/>
        <w:ind w:left="426" w:right="-11"/>
        <w:rPr>
          <w:rFonts w:ascii="Arial" w:hAnsi="Arial" w:cs="Arial"/>
          <w:b/>
          <w:bCs/>
          <w:sz w:val="22"/>
          <w:szCs w:val="22"/>
        </w:rPr>
      </w:pPr>
      <w:r w:rsidRPr="000D79F8">
        <w:rPr>
          <w:rFonts w:ascii="Arial" w:hAnsi="Arial" w:cs="Arial"/>
          <w:b/>
          <w:bCs/>
          <w:sz w:val="22"/>
          <w:szCs w:val="22"/>
        </w:rPr>
        <w:t>Task 1: Marketing Environment Analysis (</w:t>
      </w:r>
      <w:r w:rsidR="00AD4F5C">
        <w:rPr>
          <w:rFonts w:ascii="Arial" w:hAnsi="Arial" w:cs="Arial"/>
          <w:b/>
          <w:bCs/>
          <w:sz w:val="22"/>
          <w:szCs w:val="22"/>
        </w:rPr>
        <w:t>4</w:t>
      </w:r>
      <w:r w:rsidR="00C65739">
        <w:rPr>
          <w:rFonts w:ascii="Arial" w:hAnsi="Arial" w:cs="Arial"/>
          <w:b/>
          <w:bCs/>
          <w:sz w:val="22"/>
          <w:szCs w:val="22"/>
        </w:rPr>
        <w:t>0</w:t>
      </w:r>
      <w:r w:rsidRPr="000D79F8">
        <w:rPr>
          <w:rFonts w:ascii="Arial" w:hAnsi="Arial" w:cs="Arial"/>
          <w:b/>
          <w:bCs/>
          <w:sz w:val="22"/>
          <w:szCs w:val="22"/>
        </w:rPr>
        <w:t>%) – 1</w:t>
      </w:r>
      <w:r w:rsidR="00E9215F">
        <w:rPr>
          <w:rFonts w:ascii="Arial" w:hAnsi="Arial" w:cs="Arial"/>
          <w:b/>
          <w:bCs/>
          <w:sz w:val="22"/>
          <w:szCs w:val="22"/>
        </w:rPr>
        <w:t>,</w:t>
      </w:r>
      <w:r w:rsidRPr="000D79F8">
        <w:rPr>
          <w:rFonts w:ascii="Arial" w:hAnsi="Arial" w:cs="Arial"/>
          <w:b/>
          <w:bCs/>
          <w:sz w:val="22"/>
          <w:szCs w:val="22"/>
        </w:rPr>
        <w:t>000 words</w:t>
      </w:r>
    </w:p>
    <w:p w14:paraId="4D9C00E6" w14:textId="6D1EF91C" w:rsidR="00160394" w:rsidRPr="000D79F8" w:rsidRDefault="00160394" w:rsidP="00CC23A1">
      <w:pPr>
        <w:spacing w:line="360" w:lineRule="auto"/>
        <w:ind w:left="426" w:right="-11"/>
        <w:rPr>
          <w:rFonts w:ascii="Arial" w:hAnsi="Arial" w:cs="Arial"/>
          <w:sz w:val="22"/>
          <w:szCs w:val="22"/>
        </w:rPr>
      </w:pPr>
      <w:r w:rsidRPr="000D79F8">
        <w:rPr>
          <w:rFonts w:ascii="Arial" w:hAnsi="Arial" w:cs="Arial"/>
          <w:sz w:val="22"/>
          <w:szCs w:val="22"/>
        </w:rPr>
        <w:t xml:space="preserve">Select one major metals or mining company (e.g., BHP, Tata Steel, Codelco) and critically analyse </w:t>
      </w:r>
      <w:r w:rsidR="00866EBF" w:rsidRPr="000D79F8">
        <w:rPr>
          <w:rFonts w:ascii="Arial" w:hAnsi="Arial" w:cs="Arial"/>
          <w:sz w:val="22"/>
          <w:szCs w:val="22"/>
        </w:rPr>
        <w:t>two</w:t>
      </w:r>
      <w:r w:rsidRPr="000D79F8">
        <w:rPr>
          <w:rFonts w:ascii="Arial" w:hAnsi="Arial" w:cs="Arial"/>
          <w:sz w:val="22"/>
          <w:szCs w:val="22"/>
        </w:rPr>
        <w:t xml:space="preserve"> external marketing environment actors influencing its transition toward lower-carbon products. Your analysis must focus strongly on the Natural Environment actor, while also incorporating </w:t>
      </w:r>
      <w:r w:rsidR="00866EBF" w:rsidRPr="000D79F8">
        <w:rPr>
          <w:rFonts w:ascii="Arial" w:hAnsi="Arial" w:cs="Arial"/>
          <w:sz w:val="22"/>
          <w:szCs w:val="22"/>
        </w:rPr>
        <w:t>another</w:t>
      </w:r>
      <w:r w:rsidRPr="000D79F8">
        <w:rPr>
          <w:rFonts w:ascii="Arial" w:hAnsi="Arial" w:cs="Arial"/>
          <w:sz w:val="22"/>
          <w:szCs w:val="22"/>
        </w:rPr>
        <w:t xml:space="preserve"> relevant actor.</w:t>
      </w:r>
    </w:p>
    <w:p w14:paraId="1633071A" w14:textId="77777777" w:rsidR="0088771C" w:rsidRDefault="0088771C" w:rsidP="00CC23A1">
      <w:pPr>
        <w:spacing w:line="360" w:lineRule="auto"/>
        <w:ind w:left="426" w:right="-11"/>
        <w:rPr>
          <w:rFonts w:ascii="Arial" w:hAnsi="Arial" w:cs="Arial"/>
          <w:sz w:val="22"/>
          <w:szCs w:val="22"/>
        </w:rPr>
      </w:pPr>
    </w:p>
    <w:p w14:paraId="6DABB6C8" w14:textId="77777777" w:rsidR="009A1155" w:rsidRDefault="009A1155" w:rsidP="00CC23A1">
      <w:pPr>
        <w:spacing w:line="360" w:lineRule="auto"/>
        <w:ind w:left="426" w:right="-11"/>
        <w:rPr>
          <w:rFonts w:ascii="Arial" w:hAnsi="Arial" w:cs="Arial"/>
          <w:sz w:val="22"/>
          <w:szCs w:val="22"/>
        </w:rPr>
      </w:pPr>
    </w:p>
    <w:p w14:paraId="02B34B2A" w14:textId="77777777" w:rsidR="009A1155" w:rsidRDefault="009A1155" w:rsidP="00CC23A1">
      <w:pPr>
        <w:spacing w:line="360" w:lineRule="auto"/>
        <w:ind w:left="426" w:right="-11"/>
        <w:rPr>
          <w:rFonts w:ascii="Arial" w:hAnsi="Arial" w:cs="Arial"/>
          <w:sz w:val="22"/>
          <w:szCs w:val="22"/>
        </w:rPr>
      </w:pPr>
    </w:p>
    <w:p w14:paraId="32364603" w14:textId="77777777" w:rsidR="009A1155" w:rsidRPr="000D79F8" w:rsidRDefault="009A1155" w:rsidP="00CC23A1">
      <w:pPr>
        <w:spacing w:line="360" w:lineRule="auto"/>
        <w:ind w:left="426" w:right="-11"/>
        <w:rPr>
          <w:rFonts w:ascii="Arial" w:hAnsi="Arial" w:cs="Arial"/>
          <w:sz w:val="22"/>
          <w:szCs w:val="22"/>
        </w:rPr>
      </w:pPr>
    </w:p>
    <w:p w14:paraId="74DB6240" w14:textId="3875F2C2" w:rsidR="00160394" w:rsidRPr="000D79F8" w:rsidRDefault="00160394" w:rsidP="00CC23A1">
      <w:pPr>
        <w:spacing w:line="360" w:lineRule="auto"/>
        <w:ind w:left="426" w:right="-11"/>
        <w:rPr>
          <w:rFonts w:ascii="Arial" w:hAnsi="Arial" w:cs="Arial"/>
          <w:b/>
          <w:bCs/>
          <w:sz w:val="22"/>
          <w:szCs w:val="22"/>
        </w:rPr>
      </w:pPr>
      <w:r w:rsidRPr="000D79F8">
        <w:rPr>
          <w:rFonts w:ascii="Arial" w:hAnsi="Arial" w:cs="Arial"/>
          <w:b/>
          <w:bCs/>
          <w:sz w:val="22"/>
          <w:szCs w:val="22"/>
        </w:rPr>
        <w:t>Task 2: Strategic Growth and Competitive Positioning (</w:t>
      </w:r>
      <w:r w:rsidR="00AD4F5C">
        <w:rPr>
          <w:rFonts w:ascii="Arial" w:hAnsi="Arial" w:cs="Arial"/>
          <w:b/>
          <w:bCs/>
          <w:sz w:val="22"/>
          <w:szCs w:val="22"/>
        </w:rPr>
        <w:t>4</w:t>
      </w:r>
      <w:r w:rsidR="00C65739">
        <w:rPr>
          <w:rFonts w:ascii="Arial" w:hAnsi="Arial" w:cs="Arial"/>
          <w:b/>
          <w:bCs/>
          <w:sz w:val="22"/>
          <w:szCs w:val="22"/>
        </w:rPr>
        <w:t>0</w:t>
      </w:r>
      <w:r w:rsidRPr="000D79F8">
        <w:rPr>
          <w:rFonts w:ascii="Arial" w:hAnsi="Arial" w:cs="Arial"/>
          <w:b/>
          <w:bCs/>
          <w:sz w:val="22"/>
          <w:szCs w:val="22"/>
        </w:rPr>
        <w:t>%) – 1</w:t>
      </w:r>
      <w:r w:rsidR="00E9215F">
        <w:rPr>
          <w:rFonts w:ascii="Arial" w:hAnsi="Arial" w:cs="Arial"/>
          <w:b/>
          <w:bCs/>
          <w:sz w:val="22"/>
          <w:szCs w:val="22"/>
        </w:rPr>
        <w:t>,</w:t>
      </w:r>
      <w:r w:rsidRPr="000D79F8">
        <w:rPr>
          <w:rFonts w:ascii="Arial" w:hAnsi="Arial" w:cs="Arial"/>
          <w:b/>
          <w:bCs/>
          <w:sz w:val="22"/>
          <w:szCs w:val="22"/>
        </w:rPr>
        <w:t>000 words</w:t>
      </w:r>
    </w:p>
    <w:p w14:paraId="0A204F93" w14:textId="77777777" w:rsidR="00AD4F5C" w:rsidRDefault="00160394" w:rsidP="00CC23A1">
      <w:pPr>
        <w:spacing w:line="360" w:lineRule="auto"/>
        <w:ind w:left="426" w:right="-11"/>
        <w:rPr>
          <w:rFonts w:ascii="Arial" w:hAnsi="Arial" w:cs="Arial"/>
          <w:sz w:val="22"/>
          <w:szCs w:val="22"/>
        </w:rPr>
      </w:pPr>
      <w:r w:rsidRPr="000D79F8">
        <w:rPr>
          <w:rFonts w:ascii="Arial" w:hAnsi="Arial" w:cs="Arial"/>
          <w:sz w:val="22"/>
          <w:szCs w:val="22"/>
        </w:rPr>
        <w:lastRenderedPageBreak/>
        <w:t>Building on your environmental analysis, recommend a strategic growth approach for the company using the Ansoff Matrix. You must propose how the organisation can achieve competitive advantage while transitioning to a lower-carbon business model.</w:t>
      </w:r>
    </w:p>
    <w:p w14:paraId="5B24F8E9" w14:textId="77777777" w:rsidR="00AD4F5C" w:rsidRDefault="00AD4F5C" w:rsidP="00CC23A1">
      <w:pPr>
        <w:spacing w:line="360" w:lineRule="auto"/>
        <w:ind w:left="426" w:right="-11"/>
        <w:rPr>
          <w:rFonts w:ascii="Arial" w:hAnsi="Arial" w:cs="Arial"/>
          <w:sz w:val="22"/>
          <w:szCs w:val="22"/>
        </w:rPr>
      </w:pPr>
    </w:p>
    <w:p w14:paraId="517EC7E6" w14:textId="2C361606" w:rsidR="00E01521" w:rsidRPr="00337427" w:rsidRDefault="00E01521" w:rsidP="00E01521">
      <w:pPr>
        <w:pStyle w:val="ListParagraph"/>
        <w:spacing w:line="360" w:lineRule="auto"/>
        <w:ind w:left="426"/>
        <w:rPr>
          <w:rFonts w:ascii="Arial" w:hAnsi="Arial" w:cs="Arial"/>
          <w:b/>
          <w:bCs/>
          <w:sz w:val="22"/>
          <w:szCs w:val="22"/>
          <w:lang w:val="en-US"/>
        </w:rPr>
      </w:pPr>
      <w:r>
        <w:rPr>
          <w:rFonts w:ascii="Arial" w:hAnsi="Arial" w:cs="Arial"/>
          <w:b/>
          <w:bCs/>
          <w:sz w:val="22"/>
          <w:szCs w:val="22"/>
          <w:lang w:val="en-US"/>
        </w:rPr>
        <w:t xml:space="preserve">Task 3: </w:t>
      </w:r>
      <w:r w:rsidRPr="00337427">
        <w:rPr>
          <w:rFonts w:ascii="Arial" w:hAnsi="Arial" w:cs="Arial"/>
          <w:b/>
          <w:bCs/>
          <w:sz w:val="22"/>
          <w:szCs w:val="22"/>
          <w:lang w:val="en-US"/>
        </w:rPr>
        <w:t xml:space="preserve">Critical Reflection on AI Usage </w:t>
      </w:r>
      <w:r w:rsidR="00044195">
        <w:rPr>
          <w:rFonts w:ascii="Arial" w:hAnsi="Arial" w:cs="Arial"/>
          <w:b/>
          <w:bCs/>
          <w:sz w:val="22"/>
          <w:szCs w:val="22"/>
          <w:lang w:val="en-US"/>
        </w:rPr>
        <w:t>(</w:t>
      </w:r>
      <w:r w:rsidR="00C65739">
        <w:rPr>
          <w:rFonts w:ascii="Arial" w:hAnsi="Arial" w:cs="Arial"/>
          <w:b/>
          <w:bCs/>
          <w:sz w:val="22"/>
          <w:szCs w:val="22"/>
          <w:lang w:val="en-US"/>
        </w:rPr>
        <w:t>20</w:t>
      </w:r>
      <w:r w:rsidR="00044195">
        <w:rPr>
          <w:rFonts w:ascii="Arial" w:hAnsi="Arial" w:cs="Arial"/>
          <w:b/>
          <w:bCs/>
          <w:sz w:val="22"/>
          <w:szCs w:val="22"/>
          <w:lang w:val="en-US"/>
        </w:rPr>
        <w:t>%) – 500 words</w:t>
      </w:r>
    </w:p>
    <w:p w14:paraId="07C7A756" w14:textId="77777777" w:rsidR="00E01521" w:rsidRPr="00337427" w:rsidRDefault="00E01521" w:rsidP="00E01521">
      <w:pPr>
        <w:spacing w:line="360" w:lineRule="auto"/>
        <w:ind w:left="426"/>
        <w:rPr>
          <w:rFonts w:ascii="Arial" w:hAnsi="Arial" w:cs="Arial"/>
          <w:sz w:val="22"/>
          <w:szCs w:val="22"/>
          <w:lang w:val="en-US"/>
        </w:rPr>
      </w:pPr>
      <w:r w:rsidRPr="00337427">
        <w:rPr>
          <w:rFonts w:ascii="Arial" w:hAnsi="Arial" w:cs="Arial" w:hint="eastAsia"/>
          <w:sz w:val="22"/>
          <w:szCs w:val="22"/>
          <w:lang w:val="en-US"/>
        </w:rPr>
        <w:t>Pr</w:t>
      </w:r>
      <w:r w:rsidRPr="00337427">
        <w:rPr>
          <w:rFonts w:ascii="Arial" w:hAnsi="Arial" w:cs="Arial"/>
          <w:sz w:val="22"/>
          <w:szCs w:val="22"/>
          <w:lang w:val="en-US"/>
        </w:rPr>
        <w:t>ovide a critical reflection on how Artificial Intelligence (AI) was utilised in the development of this report. Your reflection must address the following points:</w:t>
      </w:r>
    </w:p>
    <w:p w14:paraId="116B4D7C" w14:textId="415CAE1E" w:rsidR="00E01521" w:rsidRPr="00337427" w:rsidRDefault="00E01521" w:rsidP="00E01521">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Tool Disclosure:</w:t>
      </w:r>
      <w:r w:rsidRPr="00337427">
        <w:rPr>
          <w:rFonts w:ascii="Arial" w:hAnsi="Arial" w:cs="Arial"/>
          <w:sz w:val="22"/>
          <w:szCs w:val="22"/>
          <w:lang w:val="en-US"/>
        </w:rPr>
        <w:t xml:space="preserve"> </w:t>
      </w:r>
      <w:r w:rsidR="00B45607">
        <w:rPr>
          <w:rFonts w:ascii="Arial" w:hAnsi="Arial" w:cs="Arial"/>
          <w:sz w:val="22"/>
          <w:szCs w:val="22"/>
          <w:lang w:val="en-US"/>
        </w:rPr>
        <w:t>Briefly explain the AI tools used and their tasks</w:t>
      </w:r>
      <w:r w:rsidR="003C2A72">
        <w:rPr>
          <w:rFonts w:ascii="Arial" w:hAnsi="Arial" w:cs="Arial"/>
          <w:sz w:val="22"/>
          <w:szCs w:val="22"/>
          <w:lang w:val="en-US"/>
        </w:rPr>
        <w:t>, refer</w:t>
      </w:r>
      <w:r w:rsidR="00B45607">
        <w:rPr>
          <w:rFonts w:ascii="Arial" w:hAnsi="Arial" w:cs="Arial"/>
          <w:sz w:val="22"/>
          <w:szCs w:val="22"/>
          <w:lang w:val="en-US"/>
        </w:rPr>
        <w:t xml:space="preserve"> to the AI use acknowledgement</w:t>
      </w:r>
      <w:r w:rsidR="003C2A72">
        <w:rPr>
          <w:rFonts w:ascii="Arial" w:hAnsi="Arial" w:cs="Arial"/>
          <w:sz w:val="22"/>
          <w:szCs w:val="22"/>
          <w:lang w:val="en-US"/>
        </w:rPr>
        <w:t xml:space="preserve"> whenever appropriate</w:t>
      </w:r>
      <w:r w:rsidR="00B45607">
        <w:rPr>
          <w:rFonts w:ascii="Arial" w:hAnsi="Arial" w:cs="Arial"/>
          <w:sz w:val="22"/>
          <w:szCs w:val="22"/>
          <w:lang w:val="en-US"/>
        </w:rPr>
        <w:t>.</w:t>
      </w:r>
    </w:p>
    <w:p w14:paraId="5C884D36" w14:textId="7419DE5E" w:rsidR="00E01521" w:rsidRPr="00337427" w:rsidRDefault="00E01521" w:rsidP="00E01521">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Critical Evaluation of AI Output:</w:t>
      </w:r>
      <w:r w:rsidRPr="00337427">
        <w:rPr>
          <w:rFonts w:ascii="Arial" w:hAnsi="Arial" w:cs="Arial"/>
          <w:sz w:val="22"/>
          <w:szCs w:val="22"/>
          <w:lang w:val="en-US"/>
        </w:rPr>
        <w:t xml:space="preserve"> Discuss the methods used to verify the accuracy of AI-generated </w:t>
      </w:r>
      <w:r w:rsidR="006302C4">
        <w:rPr>
          <w:rFonts w:ascii="Arial" w:hAnsi="Arial" w:cs="Arial"/>
          <w:sz w:val="22"/>
          <w:szCs w:val="22"/>
          <w:lang w:val="en-US"/>
        </w:rPr>
        <w:t>contents</w:t>
      </w:r>
      <w:r w:rsidRPr="00337427">
        <w:rPr>
          <w:rFonts w:ascii="Arial" w:hAnsi="Arial" w:cs="Arial"/>
          <w:sz w:val="22"/>
          <w:szCs w:val="22"/>
          <w:lang w:val="en-US"/>
        </w:rPr>
        <w:t xml:space="preserve"> and how you identified and corrected any "hallucinations" or logical errors.</w:t>
      </w:r>
    </w:p>
    <w:p w14:paraId="7406EF2D" w14:textId="32776442" w:rsidR="00E01521" w:rsidRPr="00337427" w:rsidRDefault="00E01521" w:rsidP="00E01521">
      <w:pPr>
        <w:numPr>
          <w:ilvl w:val="0"/>
          <w:numId w:val="37"/>
        </w:numPr>
        <w:spacing w:line="360" w:lineRule="auto"/>
        <w:rPr>
          <w:rFonts w:ascii="Arial" w:hAnsi="Arial" w:cs="Arial"/>
          <w:sz w:val="22"/>
          <w:szCs w:val="22"/>
          <w:lang w:val="en-US"/>
        </w:rPr>
      </w:pPr>
      <w:r w:rsidRPr="00337427">
        <w:rPr>
          <w:rFonts w:ascii="Arial" w:hAnsi="Arial" w:cs="Arial"/>
          <w:b/>
          <w:bCs/>
          <w:sz w:val="22"/>
          <w:szCs w:val="22"/>
          <w:lang w:val="en-US"/>
        </w:rPr>
        <w:t>Contribution Analysis:</w:t>
      </w:r>
      <w:r w:rsidRPr="00337427">
        <w:rPr>
          <w:rFonts w:ascii="Arial" w:hAnsi="Arial" w:cs="Arial"/>
          <w:sz w:val="22"/>
          <w:szCs w:val="22"/>
          <w:lang w:val="en-US"/>
        </w:rPr>
        <w:t xml:space="preserve"> Clearly distinguish between the content generated or structured by AI and your own original critical analysis and </w:t>
      </w:r>
      <w:r w:rsidR="006206C9">
        <w:rPr>
          <w:rFonts w:ascii="Arial" w:hAnsi="Arial" w:cs="Arial"/>
          <w:sz w:val="22"/>
          <w:szCs w:val="22"/>
          <w:lang w:val="en-US"/>
        </w:rPr>
        <w:t>structure</w:t>
      </w:r>
      <w:r w:rsidRPr="00337427">
        <w:rPr>
          <w:rFonts w:ascii="Arial" w:hAnsi="Arial" w:cs="Arial"/>
          <w:sz w:val="22"/>
          <w:szCs w:val="22"/>
          <w:lang w:val="en-US"/>
        </w:rPr>
        <w:t>.</w:t>
      </w:r>
    </w:p>
    <w:p w14:paraId="49127407" w14:textId="7D86333D" w:rsidR="00E01521" w:rsidRPr="00F77CA4" w:rsidRDefault="00E01521" w:rsidP="00E01521">
      <w:pPr>
        <w:pStyle w:val="ListParagraph"/>
        <w:numPr>
          <w:ilvl w:val="0"/>
          <w:numId w:val="37"/>
        </w:numPr>
        <w:spacing w:line="360" w:lineRule="auto"/>
        <w:rPr>
          <w:rFonts w:ascii="Arial" w:hAnsi="Arial" w:cs="Arial"/>
          <w:sz w:val="22"/>
          <w:szCs w:val="22"/>
          <w:lang w:val="en-US"/>
        </w:rPr>
      </w:pPr>
      <w:r w:rsidRPr="00F77CA4">
        <w:rPr>
          <w:rFonts w:ascii="Arial" w:hAnsi="Arial" w:cs="Arial"/>
          <w:b/>
          <w:bCs/>
          <w:sz w:val="22"/>
          <w:szCs w:val="22"/>
          <w:lang w:val="en-US"/>
        </w:rPr>
        <w:t>Ethical &amp; Professional Reflection:</w:t>
      </w:r>
      <w:r w:rsidRPr="00F77CA4">
        <w:rPr>
          <w:rFonts w:ascii="Arial" w:hAnsi="Arial" w:cs="Arial"/>
          <w:sz w:val="22"/>
          <w:szCs w:val="22"/>
          <w:lang w:val="en-US"/>
        </w:rPr>
        <w:t xml:space="preserve"> Reflect on the ethical implications of using AI in </w:t>
      </w:r>
      <w:r w:rsidR="002F6921">
        <w:rPr>
          <w:rFonts w:ascii="Arial" w:hAnsi="Arial" w:cs="Arial"/>
          <w:sz w:val="22"/>
          <w:szCs w:val="22"/>
          <w:lang w:val="en-US"/>
        </w:rPr>
        <w:t>marketing analysis activities.</w:t>
      </w:r>
    </w:p>
    <w:p w14:paraId="3BB248BA" w14:textId="2DDFF7C2" w:rsidR="00BC0C4B" w:rsidRDefault="00BC0C4B" w:rsidP="00CC23A1">
      <w:pPr>
        <w:spacing w:line="360" w:lineRule="auto"/>
        <w:ind w:left="426" w:right="-11"/>
        <w:rPr>
          <w:rFonts w:asciiTheme="minorBidi" w:hAnsiTheme="minorBidi" w:cstheme="minorBidi"/>
          <w:b/>
          <w:bCs/>
          <w:sz w:val="22"/>
          <w:szCs w:val="22"/>
        </w:rPr>
      </w:pPr>
    </w:p>
    <w:p w14:paraId="12762955" w14:textId="5A1C5341" w:rsidR="00FE337E" w:rsidRDefault="00FE337E">
      <w:pPr>
        <w:rPr>
          <w:rFonts w:asciiTheme="minorBidi" w:hAnsiTheme="minorBidi" w:cstheme="minorBidi"/>
          <w:b/>
          <w:bCs/>
          <w:sz w:val="22"/>
          <w:szCs w:val="22"/>
        </w:rPr>
      </w:pPr>
      <w:r>
        <w:rPr>
          <w:rFonts w:asciiTheme="minorBidi" w:hAnsiTheme="minorBidi" w:cstheme="minorBidi"/>
          <w:b/>
          <w:bCs/>
          <w:sz w:val="22"/>
          <w:szCs w:val="22"/>
        </w:rPr>
        <w:br w:type="page"/>
      </w:r>
    </w:p>
    <w:p w14:paraId="6D068D43" w14:textId="7E68783A" w:rsidR="00113EAF" w:rsidRPr="009D34B2" w:rsidRDefault="009C0905" w:rsidP="009C0905">
      <w:pPr>
        <w:pStyle w:val="Heading1"/>
        <w:ind w:left="709"/>
      </w:pPr>
      <w:r>
        <w:lastRenderedPageBreak/>
        <w:t xml:space="preserve">USE OF </w:t>
      </w:r>
      <w:r w:rsidR="007F5410">
        <w:t xml:space="preserve">GENERATIVE </w:t>
      </w:r>
      <w:r>
        <w:t>AI IN ASSESSMENT</w:t>
      </w:r>
    </w:p>
    <w:p w14:paraId="4757E242" w14:textId="77777777" w:rsidR="00513269" w:rsidRPr="00F35BB0" w:rsidRDefault="00113EAF" w:rsidP="00513269">
      <w:pPr>
        <w:rPr>
          <w:rFonts w:asciiTheme="minorBidi" w:eastAsia="Calibri" w:hAnsiTheme="minorBidi" w:cstheme="minorBidi"/>
        </w:rPr>
      </w:pPr>
      <w:r>
        <w:rPr>
          <w:rFonts w:eastAsia="Calibri"/>
        </w:rPr>
        <w:tab/>
      </w:r>
      <w:r>
        <w:rPr>
          <w:rFonts w:eastAsia="Calibri"/>
        </w:rPr>
        <w:tab/>
      </w:r>
      <w:r>
        <w:rPr>
          <w:rFonts w:eastAsia="Calibr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r w:rsidR="00513269" w:rsidRPr="00F35BB0">
        <w:rPr>
          <w:rFonts w:asciiTheme="minorBidi" w:eastAsia="Calibri" w:hAnsiTheme="minorBidi" w:cstheme="minorBidi"/>
        </w:rPr>
        <w:tab/>
      </w:r>
    </w:p>
    <w:p w14:paraId="118FCC6E" w14:textId="77777777" w:rsidR="00513269" w:rsidRPr="00F35BB0" w:rsidRDefault="00513269" w:rsidP="00513269">
      <w:pPr>
        <w:rPr>
          <w:rFonts w:asciiTheme="minorBidi" w:eastAsia="Calibri" w:hAnsiTheme="minorBidi" w:cstheme="minorBid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513269" w:rsidRPr="00F35BB0" w14:paraId="597BD42D" w14:textId="77777777" w:rsidTr="0097050F">
        <w:trPr>
          <w:trHeight w:val="300"/>
        </w:trPr>
        <w:tc>
          <w:tcPr>
            <w:tcW w:w="2250" w:type="dxa"/>
            <w:shd w:val="clear" w:color="auto" w:fill="92D050"/>
            <w:tcMar>
              <w:left w:w="105" w:type="dxa"/>
              <w:right w:w="105" w:type="dxa"/>
            </w:tcMar>
          </w:tcPr>
          <w:p w14:paraId="54A2524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RESEARCH</w:t>
            </w:r>
          </w:p>
        </w:tc>
        <w:tc>
          <w:tcPr>
            <w:tcW w:w="5397" w:type="dxa"/>
            <w:shd w:val="clear" w:color="auto" w:fill="92D050"/>
            <w:tcMar>
              <w:left w:w="105" w:type="dxa"/>
              <w:right w:w="105" w:type="dxa"/>
            </w:tcMar>
          </w:tcPr>
          <w:p w14:paraId="723A6D97"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14:paraId="468B1BD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p w14:paraId="61B8B73D" w14:textId="77777777" w:rsidR="00513269" w:rsidRPr="00F35BB0" w:rsidRDefault="00513269" w:rsidP="0097050F">
            <w:pPr>
              <w:spacing w:line="360" w:lineRule="auto"/>
              <w:rPr>
                <w:rFonts w:asciiTheme="minorBidi" w:eastAsia="Calibri" w:hAnsiTheme="minorBidi" w:cstheme="minorBidi"/>
                <w:sz w:val="22"/>
                <w:szCs w:val="22"/>
              </w:rPr>
            </w:pPr>
          </w:p>
          <w:p w14:paraId="065A83B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5897406"/>
                <w14:checkbox>
                  <w14:checked w14:val="0"/>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tc>
      </w:tr>
      <w:tr w:rsidR="00513269" w:rsidRPr="00F35BB0" w14:paraId="3BC1029D" w14:textId="77777777" w:rsidTr="0097050F">
        <w:trPr>
          <w:trHeight w:val="300"/>
        </w:trPr>
        <w:tc>
          <w:tcPr>
            <w:tcW w:w="2250" w:type="dxa"/>
            <w:tcMar>
              <w:left w:w="105" w:type="dxa"/>
              <w:right w:w="105" w:type="dxa"/>
            </w:tcMar>
          </w:tcPr>
          <w:p w14:paraId="7E87B43C"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STRUCTURE</w:t>
            </w:r>
          </w:p>
        </w:tc>
        <w:tc>
          <w:tcPr>
            <w:tcW w:w="5397" w:type="dxa"/>
            <w:tcMar>
              <w:left w:w="105" w:type="dxa"/>
              <w:right w:w="105" w:type="dxa"/>
            </w:tcMar>
          </w:tcPr>
          <w:p w14:paraId="371A659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support you in structuring your submission, including creating a draft argument structure, identifying parts and headings, etc.</w:t>
            </w:r>
          </w:p>
        </w:tc>
        <w:tc>
          <w:tcPr>
            <w:tcW w:w="1417" w:type="dxa"/>
          </w:tcPr>
          <w:p w14:paraId="0AB8658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963106295"/>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p w14:paraId="5F1C397F" w14:textId="77777777" w:rsidR="00513269" w:rsidRPr="00F35BB0" w:rsidRDefault="00513269" w:rsidP="0097050F">
            <w:pPr>
              <w:spacing w:line="360" w:lineRule="auto"/>
              <w:rPr>
                <w:rFonts w:asciiTheme="minorBidi" w:eastAsia="Calibri" w:hAnsiTheme="minorBidi" w:cstheme="minorBidi"/>
                <w:sz w:val="22"/>
                <w:szCs w:val="22"/>
              </w:rPr>
            </w:pPr>
          </w:p>
          <w:p w14:paraId="58D6993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70765072"/>
                <w14:checkbox>
                  <w14:checked w14:val="1"/>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35909A03" w14:textId="77777777" w:rsidTr="0097050F">
        <w:trPr>
          <w:trHeight w:val="300"/>
        </w:trPr>
        <w:tc>
          <w:tcPr>
            <w:tcW w:w="2250" w:type="dxa"/>
            <w:shd w:val="clear" w:color="auto" w:fill="92D050"/>
            <w:tcMar>
              <w:left w:w="105" w:type="dxa"/>
              <w:right w:w="105" w:type="dxa"/>
            </w:tcMar>
          </w:tcPr>
          <w:p w14:paraId="768E11E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PROOFREADING</w:t>
            </w:r>
          </w:p>
        </w:tc>
        <w:tc>
          <w:tcPr>
            <w:tcW w:w="5397" w:type="dxa"/>
            <w:shd w:val="clear" w:color="auto" w:fill="92D050"/>
            <w:tcMar>
              <w:left w:w="105" w:type="dxa"/>
              <w:right w:w="105" w:type="dxa"/>
            </w:tcMar>
          </w:tcPr>
          <w:p w14:paraId="4350E491"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115D6406"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p w14:paraId="46D2E962" w14:textId="77777777" w:rsidR="00513269" w:rsidRPr="00F35BB0" w:rsidRDefault="00513269" w:rsidP="0097050F">
            <w:pPr>
              <w:spacing w:line="360" w:lineRule="auto"/>
              <w:rPr>
                <w:rFonts w:asciiTheme="minorBidi" w:eastAsia="Calibri" w:hAnsiTheme="minorBidi" w:cstheme="minorBidi"/>
                <w:sz w:val="22"/>
                <w:szCs w:val="22"/>
              </w:rPr>
            </w:pPr>
          </w:p>
          <w:p w14:paraId="24503F1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2147112077"/>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7BF0D09A" w14:textId="77777777" w:rsidTr="0097050F">
        <w:trPr>
          <w:trHeight w:val="300"/>
        </w:trPr>
        <w:tc>
          <w:tcPr>
            <w:tcW w:w="2250" w:type="dxa"/>
            <w:tcMar>
              <w:left w:w="105" w:type="dxa"/>
              <w:right w:w="105" w:type="dxa"/>
            </w:tcMar>
          </w:tcPr>
          <w:p w14:paraId="07714454"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WRITING</w:t>
            </w:r>
          </w:p>
        </w:tc>
        <w:tc>
          <w:tcPr>
            <w:tcW w:w="5397" w:type="dxa"/>
            <w:tcMar>
              <w:left w:w="105" w:type="dxa"/>
              <w:right w:w="105" w:type="dxa"/>
            </w:tcMar>
          </w:tcPr>
          <w:p w14:paraId="1F56F8D3"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text for submission.</w:t>
            </w:r>
          </w:p>
        </w:tc>
        <w:tc>
          <w:tcPr>
            <w:tcW w:w="1417" w:type="dxa"/>
          </w:tcPr>
          <w:p w14:paraId="669473D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369145368"/>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p w14:paraId="682DF4D8" w14:textId="77777777" w:rsidR="00513269" w:rsidRPr="00F35BB0" w:rsidRDefault="00513269" w:rsidP="0097050F">
            <w:pPr>
              <w:spacing w:line="360" w:lineRule="auto"/>
              <w:rPr>
                <w:rFonts w:asciiTheme="minorBidi" w:eastAsia="Calibri" w:hAnsiTheme="minorBidi" w:cstheme="minorBidi"/>
                <w:sz w:val="22"/>
                <w:szCs w:val="22"/>
              </w:rPr>
            </w:pPr>
          </w:p>
          <w:p w14:paraId="4617039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362739539"/>
                <w14:checkbox>
                  <w14:checked w14:val="1"/>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21036C1D" w14:textId="77777777" w:rsidTr="0097050F">
        <w:trPr>
          <w:trHeight w:val="300"/>
        </w:trPr>
        <w:tc>
          <w:tcPr>
            <w:tcW w:w="2250" w:type="dxa"/>
            <w:shd w:val="clear" w:color="auto" w:fill="92D050"/>
            <w:tcMar>
              <w:left w:w="105" w:type="dxa"/>
              <w:right w:w="105" w:type="dxa"/>
            </w:tcMar>
          </w:tcPr>
          <w:p w14:paraId="607F989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CREATIVE</w:t>
            </w:r>
          </w:p>
        </w:tc>
        <w:tc>
          <w:tcPr>
            <w:tcW w:w="5397" w:type="dxa"/>
            <w:shd w:val="clear" w:color="auto" w:fill="92D050"/>
            <w:tcMar>
              <w:left w:w="105" w:type="dxa"/>
              <w:right w:w="105" w:type="dxa"/>
            </w:tcMar>
          </w:tcPr>
          <w:p w14:paraId="1A0E6B7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creative materials, such as images.</w:t>
            </w:r>
          </w:p>
        </w:tc>
        <w:tc>
          <w:tcPr>
            <w:tcW w:w="1417" w:type="dxa"/>
            <w:shd w:val="clear" w:color="auto" w:fill="92D050"/>
          </w:tcPr>
          <w:p w14:paraId="363DA96B"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2010552085"/>
                <w14:checkbox>
                  <w14:checked w14:val="1"/>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p w14:paraId="76994B01" w14:textId="77777777" w:rsidR="00513269" w:rsidRPr="00F35BB0" w:rsidRDefault="00513269" w:rsidP="0097050F">
            <w:pPr>
              <w:spacing w:line="360" w:lineRule="auto"/>
              <w:rPr>
                <w:rFonts w:asciiTheme="minorBidi" w:eastAsia="Calibri" w:hAnsiTheme="minorBidi" w:cstheme="minorBidi"/>
                <w:sz w:val="22"/>
                <w:szCs w:val="22"/>
              </w:rPr>
            </w:pPr>
          </w:p>
          <w:p w14:paraId="71DF5D19"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theme="minorBidi" w:hint="eastAsia"/>
                    <w:sz w:val="22"/>
                    <w:szCs w:val="22"/>
                  </w:rPr>
                  <w:t>☐</w:t>
                </w:r>
              </w:sdtContent>
            </w:sdt>
          </w:p>
        </w:tc>
      </w:tr>
      <w:tr w:rsidR="00513269" w:rsidRPr="00F35BB0" w14:paraId="4178EC64" w14:textId="77777777" w:rsidTr="0097050F">
        <w:trPr>
          <w:trHeight w:val="300"/>
        </w:trPr>
        <w:tc>
          <w:tcPr>
            <w:tcW w:w="2250" w:type="dxa"/>
            <w:tcMar>
              <w:left w:w="105" w:type="dxa"/>
              <w:right w:w="105" w:type="dxa"/>
            </w:tcMar>
          </w:tcPr>
          <w:p w14:paraId="1B575AE5" w14:textId="77777777" w:rsidR="00513269" w:rsidRPr="00F35BB0" w:rsidRDefault="00513269" w:rsidP="0097050F">
            <w:pPr>
              <w:spacing w:line="360" w:lineRule="auto"/>
              <w:rPr>
                <w:rFonts w:asciiTheme="minorBidi" w:hAnsiTheme="minorBidi" w:cstheme="minorBidi"/>
                <w:sz w:val="22"/>
                <w:szCs w:val="22"/>
              </w:rPr>
            </w:pPr>
            <w:r w:rsidRPr="00F35BB0">
              <w:rPr>
                <w:rFonts w:asciiTheme="minorBidi" w:eastAsia="Calibri" w:hAnsiTheme="minorBidi" w:cstheme="minorBidi"/>
                <w:sz w:val="22"/>
                <w:szCs w:val="22"/>
              </w:rPr>
              <w:t>PROGRAMING</w:t>
            </w:r>
          </w:p>
        </w:tc>
        <w:tc>
          <w:tcPr>
            <w:tcW w:w="5397" w:type="dxa"/>
            <w:tcMar>
              <w:left w:w="105" w:type="dxa"/>
              <w:right w:w="105" w:type="dxa"/>
            </w:tcMar>
          </w:tcPr>
          <w:p w14:paraId="0146CC2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For this assessment, you can use Generative AI to create and check code.</w:t>
            </w:r>
          </w:p>
        </w:tc>
        <w:tc>
          <w:tcPr>
            <w:tcW w:w="1417" w:type="dxa"/>
          </w:tcPr>
          <w:p w14:paraId="14138AAE"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Yes </w:t>
            </w:r>
            <w:sdt>
              <w:sdtPr>
                <w:rPr>
                  <w:rFonts w:asciiTheme="minorBidi" w:hAnsiTheme="minorBidi" w:cstheme="minorBidi"/>
                  <w:sz w:val="22"/>
                  <w:szCs w:val="22"/>
                </w:rPr>
                <w:id w:val="1136687853"/>
                <w14:checkbox>
                  <w14:checked w14:val="0"/>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p w14:paraId="4CBBEEC2" w14:textId="77777777" w:rsidR="00513269" w:rsidRPr="00F35BB0" w:rsidRDefault="00513269" w:rsidP="0097050F">
            <w:pPr>
              <w:spacing w:line="360" w:lineRule="auto"/>
              <w:rPr>
                <w:rFonts w:asciiTheme="minorBidi" w:eastAsia="Calibri" w:hAnsiTheme="minorBidi" w:cstheme="minorBidi"/>
                <w:sz w:val="22"/>
                <w:szCs w:val="22"/>
              </w:rPr>
            </w:pPr>
          </w:p>
          <w:p w14:paraId="60C35AA2"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No  </w:t>
            </w:r>
            <w:sdt>
              <w:sdtPr>
                <w:rPr>
                  <w:rFonts w:asciiTheme="minorBidi" w:hAnsiTheme="minorBidi" w:cstheme="minorBidi"/>
                  <w:sz w:val="22"/>
                  <w:szCs w:val="22"/>
                </w:rPr>
                <w:id w:val="648559774"/>
                <w14:checkbox>
                  <w14:checked w14:val="1"/>
                  <w14:checkedState w14:val="2612" w14:font="MS Gothic"/>
                  <w14:uncheckedState w14:val="2610" w14:font="MS Gothic"/>
                </w14:checkbox>
              </w:sdtPr>
              <w:sdtEndPr/>
              <w:sdtContent>
                <w:r w:rsidRPr="00F35BB0">
                  <w:rPr>
                    <w:rFonts w:ascii="Segoe UI Symbol" w:eastAsia="MS Gothic" w:hAnsi="Segoe UI Symbol" w:cs="Segoe UI Symbol"/>
                    <w:sz w:val="22"/>
                    <w:szCs w:val="22"/>
                  </w:rPr>
                  <w:t>☒</w:t>
                </w:r>
              </w:sdtContent>
            </w:sdt>
          </w:p>
        </w:tc>
      </w:tr>
      <w:tr w:rsidR="00513269" w:rsidRPr="00F35BB0" w14:paraId="2691E083" w14:textId="77777777" w:rsidTr="00E1023D">
        <w:trPr>
          <w:trHeight w:val="300"/>
        </w:trPr>
        <w:tc>
          <w:tcPr>
            <w:tcW w:w="2250" w:type="dxa"/>
            <w:tcMar>
              <w:left w:w="105" w:type="dxa"/>
              <w:right w:w="105" w:type="dxa"/>
            </w:tcMar>
          </w:tcPr>
          <w:p w14:paraId="5711959D"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NONE</w:t>
            </w:r>
          </w:p>
        </w:tc>
        <w:tc>
          <w:tcPr>
            <w:tcW w:w="5397" w:type="dxa"/>
            <w:tcMar>
              <w:left w:w="105" w:type="dxa"/>
              <w:right w:w="105" w:type="dxa"/>
            </w:tcMar>
          </w:tcPr>
          <w:p w14:paraId="58A58758" w14:textId="77777777" w:rsidR="00513269" w:rsidRPr="00F35BB0" w:rsidRDefault="00513269" w:rsidP="0097050F">
            <w:pPr>
              <w:spacing w:line="360" w:lineRule="auto"/>
              <w:rPr>
                <w:rFonts w:asciiTheme="minorBidi" w:eastAsia="Calibri" w:hAnsiTheme="minorBidi" w:cstheme="minorBidi"/>
                <w:sz w:val="22"/>
                <w:szCs w:val="22"/>
              </w:rPr>
            </w:pPr>
            <w:r w:rsidRPr="00F35BB0">
              <w:rPr>
                <w:rFonts w:asciiTheme="minorBidi" w:eastAsia="Calibri" w:hAnsiTheme="minorBidi" w:cstheme="minorBidi"/>
                <w:sz w:val="22"/>
                <w:szCs w:val="22"/>
              </w:rPr>
              <w:t xml:space="preserve">For this assessment, you are not allowed to use </w:t>
            </w:r>
            <w:r w:rsidRPr="00F35BB0">
              <w:rPr>
                <w:rFonts w:asciiTheme="minorBidi" w:eastAsia="Calibri" w:hAnsiTheme="minorBidi" w:cstheme="minorBidi"/>
                <w:b/>
                <w:bCs/>
                <w:sz w:val="22"/>
                <w:szCs w:val="22"/>
              </w:rPr>
              <w:t>any</w:t>
            </w:r>
            <w:r w:rsidRPr="00F35BB0">
              <w:rPr>
                <w:rFonts w:asciiTheme="minorBidi" w:eastAsia="Calibri" w:hAnsiTheme="minorBidi" w:cstheme="minorBidi"/>
                <w:sz w:val="22"/>
                <w:szCs w:val="22"/>
              </w:rPr>
              <w:t xml:space="preserve"> type of Generative AI support. This includes research support, structure support, writing/proofreading support and creative support.</w:t>
            </w:r>
          </w:p>
        </w:tc>
        <w:tc>
          <w:tcPr>
            <w:tcW w:w="1417" w:type="dxa"/>
          </w:tcPr>
          <w:p w14:paraId="5B42A3C7" w14:textId="1671DFAD" w:rsidR="00513269" w:rsidRPr="00F35BB0" w:rsidRDefault="00E17784" w:rsidP="0097050F">
            <w:pPr>
              <w:spacing w:line="360" w:lineRule="auto"/>
              <w:rPr>
                <w:rFonts w:asciiTheme="minorBidi" w:eastAsia="Calibri" w:hAnsiTheme="minorBidi" w:cstheme="minorBidi"/>
                <w:sz w:val="22"/>
                <w:szCs w:val="22"/>
              </w:rPr>
            </w:pPr>
            <w:sdt>
              <w:sdtPr>
                <w:rPr>
                  <w:rFonts w:asciiTheme="minorBidi" w:hAnsiTheme="minorBidi" w:cstheme="minorBidi"/>
                  <w:sz w:val="22"/>
                  <w:szCs w:val="22"/>
                </w:rPr>
                <w:id w:val="2033223299"/>
                <w14:checkbox>
                  <w14:checked w14:val="0"/>
                  <w14:checkedState w14:val="2612" w14:font="MS Gothic"/>
                  <w14:uncheckedState w14:val="2610" w14:font="MS Gothic"/>
                </w14:checkbox>
              </w:sdtPr>
              <w:sdtEndPr/>
              <w:sdtContent>
                <w:r w:rsidR="007F5410">
                  <w:rPr>
                    <w:rFonts w:ascii="MS Gothic" w:eastAsia="MS Gothic" w:hAnsi="MS Gothic" w:cstheme="minorBidi" w:hint="eastAsia"/>
                    <w:sz w:val="22"/>
                    <w:szCs w:val="22"/>
                  </w:rPr>
                  <w:t>☐</w:t>
                </w:r>
              </w:sdtContent>
            </w:sdt>
          </w:p>
        </w:tc>
      </w:tr>
    </w:tbl>
    <w:p w14:paraId="455EC58D" w14:textId="77777777" w:rsidR="00513269" w:rsidRPr="00F35BB0" w:rsidRDefault="00513269" w:rsidP="00513269">
      <w:pPr>
        <w:spacing w:line="360" w:lineRule="auto"/>
        <w:ind w:left="720"/>
        <w:rPr>
          <w:rFonts w:asciiTheme="minorBidi" w:hAnsiTheme="minorBidi" w:cstheme="minorBidi"/>
          <w:sz w:val="24"/>
          <w:szCs w:val="24"/>
        </w:rPr>
      </w:pPr>
    </w:p>
    <w:p w14:paraId="0D13F98B" w14:textId="77777777" w:rsidR="00513269" w:rsidRPr="00F35BB0" w:rsidRDefault="00513269" w:rsidP="00513269">
      <w:pPr>
        <w:jc w:val="both"/>
        <w:rPr>
          <w:rFonts w:asciiTheme="minorBidi" w:hAnsiTheme="minorBidi" w:cstheme="minorBidi"/>
          <w:sz w:val="22"/>
          <w:szCs w:val="22"/>
        </w:rPr>
      </w:pPr>
    </w:p>
    <w:p w14:paraId="52590DC1" w14:textId="77777777" w:rsidR="00513269" w:rsidRPr="00F35BB0" w:rsidRDefault="00513269" w:rsidP="00513269">
      <w:pPr>
        <w:jc w:val="both"/>
        <w:rPr>
          <w:rFonts w:asciiTheme="minorBidi" w:hAnsiTheme="minorBidi" w:cstheme="minorBidi"/>
          <w:sz w:val="22"/>
          <w:szCs w:val="22"/>
        </w:rPr>
      </w:pPr>
    </w:p>
    <w:p w14:paraId="3D719129" w14:textId="77777777" w:rsidR="00513269" w:rsidRPr="00F35BB0" w:rsidRDefault="00513269" w:rsidP="00513269">
      <w:pPr>
        <w:rPr>
          <w:rFonts w:asciiTheme="minorBidi" w:hAnsiTheme="minorBidi" w:cstheme="minorBidi"/>
          <w:sz w:val="22"/>
          <w:szCs w:val="22"/>
        </w:rPr>
      </w:pPr>
      <w:r w:rsidRPr="00F35BB0">
        <w:rPr>
          <w:rFonts w:asciiTheme="minorBidi" w:hAnsiTheme="minorBidi" w:cstheme="minorBidi"/>
          <w:sz w:val="22"/>
          <w:szCs w:val="22"/>
        </w:rPr>
        <w:br w:type="page"/>
      </w:r>
    </w:p>
    <w:p w14:paraId="24F301B4" w14:textId="48DAA8E3" w:rsidR="00152E9D" w:rsidRPr="00A406E5" w:rsidRDefault="00152E9D" w:rsidP="00513269">
      <w:pPr>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2B5746E" w14:textId="687B999E" w:rsidR="00152E9D" w:rsidRPr="00EA3ABB" w:rsidRDefault="00EA3ABB" w:rsidP="00EA3ABB">
      <w:pPr>
        <w:pStyle w:val="Heading1"/>
        <w:rPr>
          <w:sz w:val="32"/>
          <w:szCs w:val="16"/>
        </w:rPr>
      </w:pPr>
      <w:r>
        <w:t>GU</w:t>
      </w:r>
      <w:r w:rsidRPr="00EA3ABB">
        <w:rPr>
          <w:sz w:val="32"/>
          <w:szCs w:val="16"/>
        </w:rPr>
        <w:t>IDANCE FOR STUDENTS IN THE COMPLETION OF TASK</w:t>
      </w:r>
    </w:p>
    <w:p w14:paraId="584D4951" w14:textId="77777777" w:rsidR="00EA3ABB" w:rsidRDefault="00EA3ABB" w:rsidP="00A67FB1">
      <w:pPr>
        <w:ind w:left="720"/>
        <w:rPr>
          <w:rFonts w:ascii="Arial" w:hAnsi="Arial" w:cs="Arial"/>
          <w:sz w:val="24"/>
          <w:szCs w:val="24"/>
        </w:rPr>
      </w:pPr>
    </w:p>
    <w:p w14:paraId="038E5968" w14:textId="77777777" w:rsidR="00EA3ABB" w:rsidRPr="00A406E5" w:rsidRDefault="00EA3ABB" w:rsidP="00A67FB1">
      <w:pPr>
        <w:ind w:left="720"/>
        <w:rPr>
          <w:rFonts w:ascii="Arial" w:hAnsi="Arial" w:cs="Arial"/>
          <w:sz w:val="24"/>
          <w:szCs w:val="24"/>
        </w:rPr>
      </w:pPr>
    </w:p>
    <w:p w14:paraId="66E5A3B5" w14:textId="77777777" w:rsidR="00D22D9C" w:rsidRDefault="00D22D9C" w:rsidP="00997BDC">
      <w:pPr>
        <w:spacing w:line="360" w:lineRule="auto"/>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997BDC">
      <w:pPr>
        <w:spacing w:line="360" w:lineRule="auto"/>
        <w:jc w:val="both"/>
        <w:rPr>
          <w:rFonts w:ascii="Arial" w:hAnsi="Arial" w:cs="Arial"/>
          <w:b/>
          <w:sz w:val="22"/>
          <w:szCs w:val="22"/>
        </w:rPr>
      </w:pPr>
    </w:p>
    <w:p w14:paraId="5AE3AAA1"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997BDC">
      <w:pPr>
        <w:spacing w:line="360" w:lineRule="auto"/>
        <w:jc w:val="both"/>
        <w:rPr>
          <w:rFonts w:ascii="Arial" w:hAnsi="Arial" w:cs="Arial"/>
          <w:sz w:val="22"/>
          <w:szCs w:val="22"/>
        </w:rPr>
      </w:pPr>
    </w:p>
    <w:p w14:paraId="5FB3FF49"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B2AAE2E"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Engage with a wide level of reading, a minimum of 10-15 references, from a variety of credible literature sources informed by the latest research</w:t>
      </w:r>
    </w:p>
    <w:p w14:paraId="4F68E231"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Tables, charts, diagrams, graphs and images should be properly cited</w:t>
      </w:r>
    </w:p>
    <w:p w14:paraId="05BA5695"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Your work is expected to be supported by intext citations when necessary</w:t>
      </w:r>
    </w:p>
    <w:p w14:paraId="17557993" w14:textId="58B126B0" w:rsidR="00C01A3F" w:rsidRPr="000B0613" w:rsidRDefault="00F81591" w:rsidP="000B0613">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The references should be properly cited in text and listed according to the UWTSD Harvard Referencing Style (Cite them right)</w:t>
      </w:r>
    </w:p>
    <w:p w14:paraId="271BDD82" w14:textId="77777777" w:rsidR="00997BDC" w:rsidRPr="00A406E5" w:rsidRDefault="00997BDC" w:rsidP="00997BDC">
      <w:pPr>
        <w:spacing w:line="360" w:lineRule="auto"/>
        <w:jc w:val="both"/>
        <w:rPr>
          <w:rFonts w:ascii="Arial" w:hAnsi="Arial" w:cs="Arial"/>
          <w:sz w:val="22"/>
          <w:szCs w:val="22"/>
        </w:rPr>
      </w:pPr>
    </w:p>
    <w:p w14:paraId="541DC249"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997BDC">
      <w:pPr>
        <w:spacing w:line="360" w:lineRule="auto"/>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t>
      </w:r>
      <w:r w:rsidR="00D22D9C" w:rsidRPr="00A406E5">
        <w:rPr>
          <w:rFonts w:ascii="Arial" w:hAnsi="Arial" w:cs="Arial"/>
          <w:sz w:val="22"/>
          <w:szCs w:val="22"/>
        </w:rPr>
        <w:lastRenderedPageBreak/>
        <w:t xml:space="preserve">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997BDC">
      <w:pPr>
        <w:spacing w:line="360" w:lineRule="auto"/>
        <w:jc w:val="both"/>
        <w:rPr>
          <w:rFonts w:ascii="Arial" w:hAnsi="Arial" w:cs="Arial"/>
          <w:b/>
          <w:i/>
          <w:sz w:val="22"/>
          <w:szCs w:val="22"/>
        </w:rPr>
      </w:pPr>
    </w:p>
    <w:p w14:paraId="7D665CEC" w14:textId="77777777" w:rsidR="00C01A3F" w:rsidRPr="00A406E5" w:rsidRDefault="008042F0" w:rsidP="00997BDC">
      <w:pPr>
        <w:spacing w:line="360" w:lineRule="auto"/>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B79444" w14:textId="10F0667E"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 xml:space="preserve">Demonstrate knowledge and understanding of the relevant models/concepts of the </w:t>
      </w:r>
      <w:r w:rsidR="000B0613">
        <w:rPr>
          <w:rFonts w:ascii="Arial" w:hAnsi="Arial" w:cs="Arial"/>
          <w:iCs/>
          <w:sz w:val="22"/>
          <w:szCs w:val="22"/>
        </w:rPr>
        <w:t>marketing environment analysis</w:t>
      </w:r>
      <w:r w:rsidR="00B3540C">
        <w:rPr>
          <w:rFonts w:ascii="Arial" w:hAnsi="Arial" w:cs="Arial"/>
          <w:iCs/>
          <w:sz w:val="22"/>
          <w:szCs w:val="22"/>
        </w:rPr>
        <w:t>, as well as growth strategies such as Porter’s Generic Strategy and Ansoff Matrix.</w:t>
      </w:r>
    </w:p>
    <w:p w14:paraId="29BFDC8E" w14:textId="77777777" w:rsidR="00F81591"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Identify and clarify the contextual factors to consider in investing overseas</w:t>
      </w:r>
    </w:p>
    <w:p w14:paraId="468B62EE" w14:textId="73258AB6" w:rsidR="00247EB2" w:rsidRPr="000B0613" w:rsidRDefault="00F81591" w:rsidP="00997BD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Display awareness of current problems and/or new insights.</w:t>
      </w:r>
    </w:p>
    <w:p w14:paraId="55ACA46B" w14:textId="0F352ABE" w:rsidR="00D22D9C" w:rsidRPr="00B3540C" w:rsidRDefault="00247EB2" w:rsidP="00B3540C">
      <w:pPr>
        <w:pStyle w:val="ListParagraph"/>
        <w:numPr>
          <w:ilvl w:val="0"/>
          <w:numId w:val="20"/>
        </w:numPr>
        <w:spacing w:line="360" w:lineRule="auto"/>
        <w:jc w:val="both"/>
        <w:rPr>
          <w:rFonts w:ascii="Arial" w:hAnsi="Arial" w:cs="Arial"/>
          <w:iCs/>
          <w:sz w:val="22"/>
          <w:szCs w:val="22"/>
        </w:rPr>
      </w:pPr>
      <w:r w:rsidRPr="000B0613">
        <w:rPr>
          <w:rFonts w:ascii="Arial" w:hAnsi="Arial" w:cs="Arial"/>
          <w:iCs/>
          <w:sz w:val="22"/>
          <w:szCs w:val="22"/>
        </w:rPr>
        <w:t>Display the ability to reflect effectively on your practice</w:t>
      </w:r>
    </w:p>
    <w:p w14:paraId="3FC62CE3" w14:textId="77777777" w:rsidR="00997BDC" w:rsidRPr="00A406E5" w:rsidRDefault="00997BDC" w:rsidP="00997BDC">
      <w:pPr>
        <w:spacing w:line="360" w:lineRule="auto"/>
        <w:jc w:val="both"/>
        <w:rPr>
          <w:rFonts w:ascii="Arial" w:hAnsi="Arial" w:cs="Arial"/>
          <w:b/>
          <w:sz w:val="22"/>
          <w:szCs w:val="22"/>
        </w:rPr>
      </w:pPr>
    </w:p>
    <w:p w14:paraId="5B2C7C54"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997BDC">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997BDC">
      <w:pPr>
        <w:spacing w:line="360" w:lineRule="auto"/>
        <w:jc w:val="both"/>
        <w:rPr>
          <w:rFonts w:ascii="Arial" w:hAnsi="Arial" w:cs="Arial"/>
          <w:sz w:val="22"/>
          <w:szCs w:val="22"/>
        </w:rPr>
      </w:pPr>
    </w:p>
    <w:p w14:paraId="32273C5D"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E9AC43"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Demonstrate critical evaluation/ critique of current research and methodologies</w:t>
      </w:r>
    </w:p>
    <w:p w14:paraId="2C827995"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Provide systematic and creative synthesis of complex issues related to the assessment task/s</w:t>
      </w:r>
    </w:p>
    <w:p w14:paraId="247F0AB1"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Investigate contradictory or incomplete information and make arguments and judgements</w:t>
      </w:r>
    </w:p>
    <w:p w14:paraId="38C9FFAB" w14:textId="7777777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Provide evidence to support your arguments and judgements</w:t>
      </w:r>
    </w:p>
    <w:p w14:paraId="26438BF6" w14:textId="16D3ECF6" w:rsidR="00C01A3F"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Develop arguments and judgements in relation to the different aspects related international business strategy</w:t>
      </w:r>
    </w:p>
    <w:p w14:paraId="50EEE0F2" w14:textId="03C4CEB7" w:rsidR="00F81591" w:rsidRPr="00B3540C" w:rsidRDefault="00F81591" w:rsidP="00997BD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 xml:space="preserve">Demonstrate the ability to critically analyse complex problems and arrive at reasonable solutions </w:t>
      </w:r>
    </w:p>
    <w:p w14:paraId="085D1D7C" w14:textId="10E2DDE9" w:rsidR="00D22D9C" w:rsidRPr="00B3540C" w:rsidRDefault="00247EB2" w:rsidP="00B3540C">
      <w:pPr>
        <w:pStyle w:val="ListParagraph"/>
        <w:numPr>
          <w:ilvl w:val="0"/>
          <w:numId w:val="20"/>
        </w:numPr>
        <w:spacing w:line="360" w:lineRule="auto"/>
        <w:jc w:val="both"/>
        <w:rPr>
          <w:rFonts w:ascii="Arial" w:hAnsi="Arial" w:cs="Arial"/>
          <w:iCs/>
          <w:sz w:val="22"/>
          <w:szCs w:val="22"/>
        </w:rPr>
      </w:pPr>
      <w:r w:rsidRPr="00B3540C">
        <w:rPr>
          <w:rFonts w:ascii="Arial" w:hAnsi="Arial" w:cs="Arial"/>
          <w:iCs/>
          <w:sz w:val="22"/>
          <w:szCs w:val="22"/>
        </w:rPr>
        <w:t>Demonstrate the ability to critically evaluate own practice by identifying strengths, recognising limitations, and reflecting on areas for personal and professional development</w:t>
      </w:r>
    </w:p>
    <w:p w14:paraId="3FF6325F" w14:textId="77777777" w:rsidR="00997BDC" w:rsidRPr="00A406E5" w:rsidRDefault="00997BDC" w:rsidP="00997BDC">
      <w:pPr>
        <w:spacing w:line="360" w:lineRule="auto"/>
        <w:jc w:val="both"/>
        <w:rPr>
          <w:rFonts w:ascii="Arial" w:hAnsi="Arial" w:cs="Arial"/>
          <w:b/>
          <w:sz w:val="22"/>
          <w:szCs w:val="22"/>
        </w:rPr>
      </w:pPr>
    </w:p>
    <w:p w14:paraId="7740CB9A" w14:textId="77777777" w:rsidR="00D22D9C" w:rsidRPr="00A406E5" w:rsidRDefault="00D22D9C" w:rsidP="00997BDC">
      <w:pPr>
        <w:numPr>
          <w:ilvl w:val="0"/>
          <w:numId w:val="6"/>
        </w:numPr>
        <w:spacing w:line="360" w:lineRule="auto"/>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997BDC">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 xml:space="preserve">how established techniques of research and enquiry are used to create and </w:t>
      </w:r>
      <w:r w:rsidRPr="008440FE">
        <w:rPr>
          <w:rFonts w:ascii="Arial" w:hAnsi="Arial" w:cs="Arial"/>
          <w:sz w:val="22"/>
          <w:szCs w:val="22"/>
        </w:rPr>
        <w:lastRenderedPageBreak/>
        <w:t>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997BDC">
      <w:pPr>
        <w:spacing w:line="360" w:lineRule="auto"/>
        <w:jc w:val="both"/>
        <w:rPr>
          <w:rFonts w:ascii="Arial" w:hAnsi="Arial" w:cs="Arial"/>
          <w:sz w:val="22"/>
          <w:szCs w:val="22"/>
        </w:rPr>
      </w:pPr>
    </w:p>
    <w:p w14:paraId="430A2312" w14:textId="77777777" w:rsidR="00D22D9C"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997BDC">
      <w:pPr>
        <w:spacing w:line="360" w:lineRule="auto"/>
        <w:jc w:val="both"/>
        <w:rPr>
          <w:rFonts w:ascii="Arial" w:hAnsi="Arial" w:cs="Arial"/>
          <w:sz w:val="22"/>
          <w:szCs w:val="22"/>
        </w:rPr>
      </w:pPr>
    </w:p>
    <w:p w14:paraId="790E00A6" w14:textId="77777777" w:rsidR="00C01A3F" w:rsidRPr="00A406E5" w:rsidRDefault="008042F0" w:rsidP="00997BD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9861D6" w14:textId="57F45C7D"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Properly implement suitable tools and approaches to address the task requirements</w:t>
      </w:r>
    </w:p>
    <w:p w14:paraId="33EE1793" w14:textId="548CFD5A"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Focus only on the task(s) and question(s) set in the assignment</w:t>
      </w:r>
    </w:p>
    <w:p w14:paraId="500B2B28" w14:textId="3FE04CA6"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Support your arguments with relevant examples from the pioneer and follower organisations</w:t>
      </w:r>
    </w:p>
    <w:p w14:paraId="578385AE" w14:textId="1AE945D0" w:rsidR="00E74088" w:rsidRPr="00E74088" w:rsidRDefault="00E74088" w:rsidP="00E74088">
      <w:pPr>
        <w:pStyle w:val="ListParagraph"/>
        <w:numPr>
          <w:ilvl w:val="0"/>
          <w:numId w:val="35"/>
        </w:numPr>
        <w:spacing w:line="360" w:lineRule="auto"/>
        <w:jc w:val="both"/>
        <w:rPr>
          <w:rFonts w:ascii="Arial" w:hAnsi="Arial" w:cs="Arial"/>
          <w:iCs/>
          <w:sz w:val="22"/>
          <w:szCs w:val="22"/>
        </w:rPr>
      </w:pPr>
      <w:r w:rsidRPr="00E74088">
        <w:rPr>
          <w:rFonts w:ascii="Arial" w:hAnsi="Arial" w:cs="Arial"/>
          <w:iCs/>
          <w:sz w:val="22"/>
          <w:szCs w:val="22"/>
        </w:rPr>
        <w:t>Support your explanations with relevant data, graphs, and statistics</w:t>
      </w:r>
    </w:p>
    <w:p w14:paraId="4E176FB1" w14:textId="77777777" w:rsidR="00997BDC" w:rsidRPr="00E74088" w:rsidRDefault="00997BDC" w:rsidP="00E74088">
      <w:pPr>
        <w:pStyle w:val="ListParagraph"/>
        <w:spacing w:line="360" w:lineRule="auto"/>
        <w:jc w:val="both"/>
        <w:rPr>
          <w:rFonts w:ascii="Arial" w:hAnsi="Arial" w:cs="Arial"/>
          <w:sz w:val="22"/>
          <w:szCs w:val="22"/>
        </w:rPr>
      </w:pPr>
    </w:p>
    <w:p w14:paraId="269A4FB2" w14:textId="77777777" w:rsidR="00D22D9C" w:rsidRPr="00A406E5" w:rsidRDefault="005F3A53" w:rsidP="00997BDC">
      <w:pPr>
        <w:numPr>
          <w:ilvl w:val="0"/>
          <w:numId w:val="6"/>
        </w:numPr>
        <w:spacing w:line="360" w:lineRule="auto"/>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997BDC">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0234D47" w14:textId="77777777" w:rsidR="00D22D9C" w:rsidRPr="00A406E5" w:rsidRDefault="00D22D9C" w:rsidP="00997BDC">
      <w:pPr>
        <w:spacing w:line="360" w:lineRule="auto"/>
        <w:jc w:val="both"/>
        <w:rPr>
          <w:rFonts w:ascii="Arial" w:hAnsi="Arial" w:cs="Arial"/>
          <w:sz w:val="22"/>
          <w:szCs w:val="22"/>
        </w:rPr>
      </w:pPr>
    </w:p>
    <w:p w14:paraId="114DF239" w14:textId="77777777" w:rsidR="00FC21C7" w:rsidRPr="00D024E8" w:rsidRDefault="00FC21C7" w:rsidP="00997BDC">
      <w:pPr>
        <w:spacing w:line="360" w:lineRule="auto"/>
        <w:jc w:val="both"/>
        <w:rPr>
          <w:rFonts w:asciiTheme="minorBidi" w:hAnsiTheme="minorBidi" w:cstheme="minorBidi"/>
          <w:b/>
          <w:i/>
          <w:sz w:val="22"/>
          <w:szCs w:val="22"/>
        </w:rPr>
      </w:pPr>
      <w:r w:rsidRPr="00D024E8">
        <w:rPr>
          <w:rFonts w:asciiTheme="minorBidi" w:hAnsiTheme="minorBidi" w:cstheme="minorBidi"/>
          <w:b/>
          <w:i/>
          <w:sz w:val="22"/>
          <w:szCs w:val="22"/>
        </w:rPr>
        <w:t>Guidance specific to this assessment:</w:t>
      </w:r>
    </w:p>
    <w:p w14:paraId="76523DFC"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Submit your work in the form of a single Microsoft Word file.</w:t>
      </w:r>
    </w:p>
    <w:p w14:paraId="4C20DF1D"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Structure the work appropriately.</w:t>
      </w:r>
    </w:p>
    <w:p w14:paraId="241C2B09"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Write the work academically, i.e., it should be clear, accurate, concise, objective, formal, and consistent.</w:t>
      </w:r>
    </w:p>
    <w:p w14:paraId="67ABC764"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Use proper spelling and grammar.</w:t>
      </w:r>
    </w:p>
    <w:p w14:paraId="440D4056"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Present the work professionally, including but not limited to the paragraphs, headings, alignments, line spacing, fonts, tables, illustrations, and images.</w:t>
      </w:r>
    </w:p>
    <w:p w14:paraId="4B6A0A7E" w14:textId="77777777" w:rsidR="00FC21C7" w:rsidRPr="00E74088" w:rsidRDefault="00FC21C7" w:rsidP="00997BDC">
      <w:pPr>
        <w:pStyle w:val="ListParagraph"/>
        <w:numPr>
          <w:ilvl w:val="0"/>
          <w:numId w:val="24"/>
        </w:numPr>
        <w:spacing w:line="360" w:lineRule="auto"/>
        <w:ind w:left="709"/>
        <w:jc w:val="both"/>
        <w:rPr>
          <w:rFonts w:asciiTheme="minorBidi" w:hAnsiTheme="minorBidi" w:cstheme="minorBidi"/>
          <w:iCs/>
          <w:sz w:val="22"/>
          <w:szCs w:val="22"/>
        </w:rPr>
      </w:pPr>
      <w:r w:rsidRPr="00E74088">
        <w:rPr>
          <w:rFonts w:asciiTheme="minorBidi" w:hAnsiTheme="minorBidi" w:cstheme="minorBidi"/>
          <w:iCs/>
          <w:sz w:val="22"/>
          <w:szCs w:val="22"/>
        </w:rPr>
        <w:lastRenderedPageBreak/>
        <w:t>Apply Arial font style, size 12, 1.5 line spacing, and page numbering.</w:t>
      </w:r>
    </w:p>
    <w:p w14:paraId="3E216927" w14:textId="77777777" w:rsidR="00FC21C7" w:rsidRPr="00E74088" w:rsidRDefault="00FC21C7" w:rsidP="00997BDC">
      <w:pPr>
        <w:pStyle w:val="ListParagraph"/>
        <w:widowControl w:val="0"/>
        <w:numPr>
          <w:ilvl w:val="0"/>
          <w:numId w:val="24"/>
        </w:numPr>
        <w:spacing w:line="360" w:lineRule="auto"/>
        <w:ind w:left="709"/>
        <w:rPr>
          <w:rFonts w:asciiTheme="minorBidi" w:hAnsiTheme="minorBidi" w:cstheme="minorBidi"/>
          <w:sz w:val="22"/>
          <w:szCs w:val="22"/>
        </w:rPr>
      </w:pPr>
      <w:r w:rsidRPr="00E74088">
        <w:rPr>
          <w:rFonts w:asciiTheme="minorBidi" w:hAnsiTheme="minorBidi" w:cstheme="minorBidi"/>
          <w:sz w:val="22"/>
          <w:szCs w:val="22"/>
        </w:rPr>
        <w:t>Name and mention the tables, charts, diagrams, graphs and images appropriately.</w:t>
      </w:r>
    </w:p>
    <w:p w14:paraId="22CBCDCB"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In the title page, include the University’s logo, the programme name, the name and code of the module, the title of your submission, the lecturer’s name, the name and ID of the student, the word count, and the submission date.</w:t>
      </w:r>
    </w:p>
    <w:p w14:paraId="7FA2A94D"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Use MS Word to automatically generate the table of contents.</w:t>
      </w:r>
    </w:p>
    <w:p w14:paraId="1E45F6E5" w14:textId="77777777" w:rsidR="00FC21C7" w:rsidRPr="00E74088" w:rsidRDefault="00FC21C7" w:rsidP="00997BDC">
      <w:pPr>
        <w:pStyle w:val="ListParagraph"/>
        <w:widowControl w:val="0"/>
        <w:numPr>
          <w:ilvl w:val="0"/>
          <w:numId w:val="24"/>
        </w:numPr>
        <w:spacing w:line="360" w:lineRule="auto"/>
        <w:ind w:left="709"/>
        <w:jc w:val="both"/>
        <w:rPr>
          <w:rFonts w:asciiTheme="minorBidi" w:hAnsiTheme="minorBidi" w:cstheme="minorBidi"/>
          <w:iCs/>
          <w:sz w:val="22"/>
          <w:szCs w:val="22"/>
        </w:rPr>
      </w:pPr>
      <w:r w:rsidRPr="00E74088">
        <w:rPr>
          <w:rFonts w:asciiTheme="minorBidi" w:hAnsiTheme="minorBidi" w:cstheme="minorBidi"/>
          <w:sz w:val="22"/>
          <w:szCs w:val="22"/>
        </w:rPr>
        <w:t>Follow the word count requirement.</w:t>
      </w:r>
      <w:r w:rsidRPr="00E74088">
        <w:rPr>
          <w:rFonts w:asciiTheme="minorBidi" w:hAnsiTheme="minorBidi" w:cstheme="minorBidi"/>
        </w:rPr>
        <w:t xml:space="preserve"> </w:t>
      </w:r>
      <w:r w:rsidRPr="00E74088">
        <w:rPr>
          <w:rFonts w:asciiTheme="minorBidi" w:hAnsiTheme="minorBidi" w:cstheme="minorBidi"/>
          <w:sz w:val="22"/>
          <w:szCs w:val="22"/>
        </w:rPr>
        <w:t>The title page, table of contents, reference list, and any appendices will not be included in the final word count of your report.</w:t>
      </w:r>
    </w:p>
    <w:p w14:paraId="7D1D75D8" w14:textId="77777777" w:rsidR="00FC21C7" w:rsidRPr="00E74088" w:rsidRDefault="00FC21C7" w:rsidP="00997BDC">
      <w:pPr>
        <w:pStyle w:val="ListParagraph"/>
        <w:widowControl w:val="0"/>
        <w:numPr>
          <w:ilvl w:val="0"/>
          <w:numId w:val="24"/>
        </w:numPr>
        <w:spacing w:line="360" w:lineRule="auto"/>
        <w:ind w:left="709" w:right="214"/>
        <w:rPr>
          <w:rFonts w:asciiTheme="minorBidi" w:hAnsiTheme="minorBidi" w:cstheme="minorBidi"/>
          <w:sz w:val="22"/>
          <w:szCs w:val="22"/>
        </w:rPr>
      </w:pPr>
      <w:r w:rsidRPr="00E74088">
        <w:rPr>
          <w:rFonts w:asciiTheme="minorBidi" w:hAnsiTheme="minorBidi" w:cstheme="minorBidi"/>
          <w:sz w:val="22"/>
          <w:szCs w:val="22"/>
        </w:rPr>
        <w:t>If the word count is outside of the required range, please refer to the Word count section below.</w:t>
      </w:r>
    </w:p>
    <w:p w14:paraId="2D1BB6DA" w14:textId="624DD380" w:rsidR="006C39A5" w:rsidRPr="00E74088" w:rsidRDefault="00FC21C7" w:rsidP="00997BDC">
      <w:pPr>
        <w:pStyle w:val="ListParagraph"/>
        <w:widowControl w:val="0"/>
        <w:numPr>
          <w:ilvl w:val="0"/>
          <w:numId w:val="24"/>
        </w:numPr>
        <w:spacing w:line="360" w:lineRule="auto"/>
        <w:ind w:left="709" w:right="214"/>
        <w:jc w:val="both"/>
        <w:rPr>
          <w:rFonts w:ascii="Arial" w:hAnsi="Arial" w:cs="Arial"/>
          <w:b/>
          <w:i/>
          <w:sz w:val="22"/>
          <w:szCs w:val="22"/>
        </w:rPr>
      </w:pPr>
      <w:r w:rsidRPr="00E74088">
        <w:rPr>
          <w:rFonts w:asciiTheme="minorBidi" w:hAnsiTheme="minorBidi" w:cstheme="minorBidi"/>
          <w:sz w:val="22"/>
          <w:szCs w:val="22"/>
        </w:rPr>
        <w:t>The evidence of this criteri</w:t>
      </w:r>
      <w:r w:rsidR="00BA2CC8" w:rsidRPr="00E74088">
        <w:rPr>
          <w:rFonts w:asciiTheme="minorBidi" w:hAnsiTheme="minorBidi" w:cstheme="minorBidi"/>
          <w:sz w:val="22"/>
          <w:szCs w:val="22"/>
        </w:rPr>
        <w:t>on</w:t>
      </w:r>
      <w:r w:rsidRPr="00E74088">
        <w:rPr>
          <w:rFonts w:asciiTheme="minorBidi" w:hAnsiTheme="minorBidi" w:cstheme="minorBidi"/>
          <w:sz w:val="22"/>
          <w:szCs w:val="22"/>
        </w:rPr>
        <w:t xml:space="preserve"> should be found across all the different sections of your work.</w:t>
      </w:r>
    </w:p>
    <w:p w14:paraId="203BB1AB" w14:textId="1DEC77D8" w:rsidR="006C39A5" w:rsidRPr="00E74088" w:rsidRDefault="006C39A5" w:rsidP="00997BDC">
      <w:pPr>
        <w:pStyle w:val="ListParagraph"/>
        <w:widowControl w:val="0"/>
        <w:numPr>
          <w:ilvl w:val="0"/>
          <w:numId w:val="24"/>
        </w:numPr>
        <w:spacing w:line="360" w:lineRule="auto"/>
        <w:ind w:left="709" w:right="214"/>
        <w:jc w:val="both"/>
        <w:rPr>
          <w:rFonts w:asciiTheme="minorBidi" w:hAnsiTheme="minorBidi" w:cstheme="minorBidi"/>
          <w:sz w:val="22"/>
          <w:szCs w:val="22"/>
        </w:rPr>
      </w:pPr>
      <w:r w:rsidRPr="00E74088">
        <w:rPr>
          <w:rFonts w:ascii="Arial" w:hAnsi="Arial" w:cs="Arial"/>
          <w:iCs/>
          <w:sz w:val="22"/>
          <w:szCs w:val="22"/>
        </w:rPr>
        <w:t>Please ensure that the Personal Information Removal setting is switched off in your Word document before submission</w:t>
      </w:r>
    </w:p>
    <w:p w14:paraId="601CB4AA" w14:textId="77777777" w:rsidR="00FC21C7" w:rsidRDefault="00FC21C7" w:rsidP="00997BDC">
      <w:pPr>
        <w:spacing w:line="360" w:lineRule="auto"/>
        <w:jc w:val="both"/>
        <w:rPr>
          <w:rFonts w:asciiTheme="minorBidi" w:hAnsiTheme="minorBidi" w:cstheme="minorBidi"/>
          <w:b/>
          <w:i/>
          <w:sz w:val="22"/>
          <w:szCs w:val="22"/>
        </w:rPr>
      </w:pPr>
    </w:p>
    <w:p w14:paraId="1C64B388" w14:textId="77777777" w:rsidR="00FC21C7" w:rsidRPr="00D024E8" w:rsidRDefault="00FC21C7" w:rsidP="00997BDC">
      <w:pPr>
        <w:spacing w:line="360" w:lineRule="auto"/>
        <w:rPr>
          <w:rFonts w:asciiTheme="minorBidi" w:eastAsiaTheme="minorEastAsia" w:hAnsiTheme="minorBidi" w:cstheme="minorBidi"/>
          <w:b/>
          <w:bCs/>
          <w:color w:val="000000"/>
          <w:sz w:val="28"/>
          <w:szCs w:val="28"/>
          <w:lang w:eastAsia="zh-CN"/>
          <w14:ligatures w14:val="standardContextual"/>
        </w:rPr>
      </w:pPr>
      <w:r w:rsidRPr="00D024E8">
        <w:rPr>
          <w:rFonts w:asciiTheme="minorBidi" w:eastAsiaTheme="minorEastAsia" w:hAnsiTheme="minorBidi" w:cstheme="minorBidi"/>
          <w:b/>
          <w:bCs/>
          <w:color w:val="000000"/>
          <w:sz w:val="28"/>
          <w:szCs w:val="28"/>
          <w:lang w:eastAsia="zh-CN"/>
          <w14:ligatures w14:val="standardContextual"/>
        </w:rPr>
        <w:t>Word count</w:t>
      </w:r>
    </w:p>
    <w:p w14:paraId="5E482B51"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14:paraId="11B2A423" w14:textId="77777777" w:rsidR="00FC21C7" w:rsidRPr="00D024E8" w:rsidRDefault="00FC21C7" w:rsidP="00997BDC">
      <w:pPr>
        <w:pStyle w:val="Default"/>
        <w:spacing w:line="360" w:lineRule="auto"/>
        <w:rPr>
          <w:rFonts w:asciiTheme="minorBidi" w:hAnsiTheme="minorBidi" w:cstheme="minorBidi"/>
          <w:b/>
          <w:bCs/>
          <w:sz w:val="22"/>
          <w:szCs w:val="22"/>
        </w:rPr>
      </w:pPr>
    </w:p>
    <w:p w14:paraId="0D4F80CD" w14:textId="77777777" w:rsidR="00FC21C7" w:rsidRPr="00D024E8" w:rsidRDefault="00FC21C7" w:rsidP="00997BDC">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14:paraId="3E0CE0C9"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(i) Different assessments have varying word lengths specified for them; it is important that the student keeps to the word length specified for each assessment at all times on the following grounds</w:t>
      </w:r>
    </w:p>
    <w:p w14:paraId="0F184E39"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14:paraId="327D93F6" w14:textId="77777777" w:rsidR="00FC21C7"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particular assessment. </w:t>
      </w:r>
    </w:p>
    <w:p w14:paraId="0AC7C20B" w14:textId="77777777" w:rsidR="0001364D" w:rsidRPr="00D024E8" w:rsidRDefault="0001364D" w:rsidP="0001364D">
      <w:pPr>
        <w:pStyle w:val="Default"/>
        <w:spacing w:line="360" w:lineRule="auto"/>
        <w:ind w:left="720"/>
        <w:jc w:val="both"/>
        <w:rPr>
          <w:rFonts w:asciiTheme="minorBidi" w:hAnsiTheme="minorBidi" w:cstheme="minorBidi"/>
          <w:sz w:val="22"/>
          <w:szCs w:val="22"/>
        </w:rPr>
      </w:pPr>
    </w:p>
    <w:p w14:paraId="16A20123" w14:textId="77777777" w:rsidR="00FC21C7" w:rsidRPr="00D024E8" w:rsidRDefault="00FC21C7" w:rsidP="00997BDC">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(ii) If the specified word limit for an assessment has been exceeded, the following penalties would normally apply. The penalty cannot take the work into the fail category.</w:t>
      </w:r>
    </w:p>
    <w:p w14:paraId="60125B1A" w14:textId="77777777"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14:paraId="3B3DE7E9" w14:textId="77DDC6D7"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t>Between 10% and 25% above the word limit – Deduction of 5 marks off final mark, or reduce the mark to the capped mark, whichever is the lesser penalty. For example,</w:t>
      </w:r>
      <w:r w:rsidR="00AC1B47">
        <w:rPr>
          <w:rFonts w:asciiTheme="minorBidi" w:hAnsiTheme="minorBidi" w:cstheme="minorBidi"/>
          <w:sz w:val="22"/>
          <w:szCs w:val="22"/>
        </w:rPr>
        <w:t xml:space="preserve"> </w:t>
      </w:r>
      <w:r w:rsidR="0001364D">
        <w:rPr>
          <w:rFonts w:asciiTheme="minorBidi" w:hAnsiTheme="minorBidi" w:cstheme="minorBidi"/>
          <w:sz w:val="22"/>
          <w:szCs w:val="22"/>
        </w:rPr>
        <w:t>if a</w:t>
      </w:r>
      <w:r w:rsidRPr="00D024E8">
        <w:rPr>
          <w:rFonts w:asciiTheme="minorBidi" w:hAnsiTheme="minorBidi" w:cstheme="minorBidi"/>
          <w:color w:val="auto"/>
          <w:sz w:val="22"/>
          <w:szCs w:val="22"/>
        </w:rPr>
        <w:t xml:space="preserve"> student achieving a final mark of 54%, the mark would be reduced to the capped mark of 50%; whereas for a student achieving a final mark of 67%, the mark would be reduced to 62%.</w:t>
      </w:r>
    </w:p>
    <w:p w14:paraId="50F6ABF6" w14:textId="12222543" w:rsidR="00FC21C7" w:rsidRPr="00D024E8" w:rsidRDefault="00FC21C7" w:rsidP="00997BDC">
      <w:pPr>
        <w:pStyle w:val="Default"/>
        <w:numPr>
          <w:ilvl w:val="0"/>
          <w:numId w:val="23"/>
        </w:numPr>
        <w:spacing w:line="360" w:lineRule="auto"/>
        <w:jc w:val="both"/>
        <w:rPr>
          <w:rFonts w:asciiTheme="minorBidi" w:hAnsiTheme="minorBidi" w:cstheme="minorBidi"/>
          <w:sz w:val="22"/>
          <w:szCs w:val="22"/>
        </w:rPr>
      </w:pPr>
      <w:r w:rsidRPr="00D024E8">
        <w:rPr>
          <w:rFonts w:asciiTheme="minorBidi" w:hAnsiTheme="minorBidi" w:cstheme="minorBidi"/>
          <w:color w:val="auto"/>
          <w:sz w:val="22"/>
          <w:szCs w:val="22"/>
        </w:rPr>
        <w:t>Between 25% and 50% above the word limit – Deduction of 10 marks off final mark, or reduce the mark to the capped mark, whichever is the lesser penalty. For example,</w:t>
      </w:r>
      <w:r w:rsidR="0001364D">
        <w:rPr>
          <w:rFonts w:asciiTheme="minorBidi" w:hAnsiTheme="minorBidi" w:cstheme="minorBidi"/>
          <w:color w:val="auto"/>
          <w:sz w:val="22"/>
          <w:szCs w:val="22"/>
        </w:rPr>
        <w:t xml:space="preserve"> if a</w:t>
      </w:r>
      <w:r w:rsidRPr="00D024E8">
        <w:rPr>
          <w:rFonts w:asciiTheme="minorBidi" w:hAnsiTheme="minorBidi" w:cstheme="minorBidi"/>
          <w:color w:val="auto"/>
          <w:sz w:val="22"/>
          <w:szCs w:val="22"/>
        </w:rPr>
        <w:t xml:space="preserve"> student achieving a final mark of 59%, the mark would be reduced to the capped mark of 50%; whereas for a student achieving a final mark of 64%, the mark would be reduced to 54%. </w:t>
      </w:r>
    </w:p>
    <w:p w14:paraId="222FDFCD" w14:textId="77777777" w:rsidR="00FC21C7" w:rsidRPr="00D024E8" w:rsidRDefault="00FC21C7" w:rsidP="00997BDC">
      <w:pPr>
        <w:pStyle w:val="Default"/>
        <w:numPr>
          <w:ilvl w:val="0"/>
          <w:numId w:val="23"/>
        </w:numPr>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50% or more over length – Maximum mark of capped mark. </w:t>
      </w:r>
    </w:p>
    <w:p w14:paraId="21A97060" w14:textId="77777777" w:rsidR="00FC21C7" w:rsidRPr="00D024E8" w:rsidRDefault="00FC21C7" w:rsidP="00997BDC">
      <w:pPr>
        <w:pStyle w:val="Default"/>
        <w:spacing w:line="360" w:lineRule="auto"/>
        <w:ind w:left="720"/>
        <w:jc w:val="both"/>
        <w:rPr>
          <w:rFonts w:asciiTheme="minorBidi" w:hAnsiTheme="minorBidi" w:cstheme="minorBidi"/>
          <w:color w:val="auto"/>
          <w:sz w:val="22"/>
          <w:szCs w:val="22"/>
        </w:rPr>
      </w:pPr>
    </w:p>
    <w:p w14:paraId="7C48CF7D"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104CEC98" w14:textId="77777777" w:rsidR="00FC21C7" w:rsidRPr="00D024E8" w:rsidRDefault="00FC21C7" w:rsidP="00997BDC">
      <w:pPr>
        <w:pStyle w:val="Default"/>
        <w:spacing w:line="360" w:lineRule="auto"/>
        <w:jc w:val="both"/>
        <w:rPr>
          <w:rFonts w:asciiTheme="minorBidi" w:hAnsiTheme="minorBidi" w:cstheme="minorBidi"/>
          <w:color w:val="auto"/>
          <w:sz w:val="22"/>
          <w:szCs w:val="22"/>
        </w:rPr>
      </w:pPr>
    </w:p>
    <w:p w14:paraId="0AA8167A" w14:textId="12E3B66F" w:rsidR="006C39A5" w:rsidRDefault="00FC21C7" w:rsidP="0042252D">
      <w:pPr>
        <w:pStyle w:val="Default"/>
        <w:spacing w:line="360" w:lineRule="auto"/>
        <w:jc w:val="both"/>
        <w:rPr>
          <w:sz w:val="22"/>
          <w:szCs w:val="22"/>
        </w:rPr>
      </w:pPr>
      <w:r w:rsidRPr="00D024E8">
        <w:rPr>
          <w:rFonts w:asciiTheme="minorBidi" w:hAnsiTheme="minorBidi" w:cstheme="minorBidi"/>
          <w:color w:val="auto"/>
          <w:sz w:val="22"/>
          <w:szCs w:val="22"/>
        </w:rPr>
        <w:t xml:space="preserve">(iv) The feedback on the assessment should explicitly mention any mark deduction and the reason for it. </w:t>
      </w:r>
      <w:r w:rsidR="006C39A5">
        <w:rPr>
          <w:sz w:val="22"/>
          <w:szCs w:val="22"/>
        </w:rPr>
        <w:br w:type="page"/>
      </w:r>
    </w:p>
    <w:p w14:paraId="6C251E16" w14:textId="5AD4DCAE" w:rsidR="009C0905" w:rsidRDefault="009C0905" w:rsidP="009C0905">
      <w:pPr>
        <w:pStyle w:val="Heading1"/>
      </w:pPr>
      <w:r>
        <w:lastRenderedPageBreak/>
        <w:t>STUDENT FEEDBACK FORM</w:t>
      </w:r>
    </w:p>
    <w:p w14:paraId="5F3F8DEB" w14:textId="7CBFFBA0"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1D5626">
          <w:footerReference w:type="default" r:id="rId12"/>
          <w:pgSz w:w="11894" w:h="16834"/>
          <w:pgMar w:top="720" w:right="979"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218"/>
        <w:gridCol w:w="1134"/>
        <w:gridCol w:w="1092"/>
      </w:tblGrid>
      <w:tr w:rsidR="00152E9D" w:rsidRPr="00A406E5" w14:paraId="489257B6" w14:textId="77777777" w:rsidTr="00C12138">
        <w:trPr>
          <w:trHeight w:val="1002"/>
        </w:trPr>
        <w:tc>
          <w:tcPr>
            <w:tcW w:w="3934"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C12138">
            <w:pPr>
              <w:ind w:left="34"/>
              <w:jc w:val="center"/>
              <w:rPr>
                <w:rFonts w:ascii="Arial" w:hAnsi="Arial" w:cs="Arial"/>
                <w:b/>
                <w:sz w:val="18"/>
                <w:szCs w:val="18"/>
              </w:rPr>
            </w:pPr>
            <w:r w:rsidRPr="00A85BFE">
              <w:rPr>
                <w:rFonts w:ascii="Arial" w:hAnsi="Arial" w:cs="Arial"/>
                <w:b/>
                <w:sz w:val="18"/>
                <w:szCs w:val="18"/>
              </w:rPr>
              <w:t>Marks available</w:t>
            </w:r>
          </w:p>
        </w:tc>
        <w:tc>
          <w:tcPr>
            <w:tcW w:w="523"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C12138">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989114E" w14:textId="262428D7" w:rsidR="00152E9D" w:rsidRPr="00A406E5" w:rsidRDefault="00152E9D" w:rsidP="00C12138">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01EAB563" w:rsidR="00152E9D" w:rsidRPr="00A406E5" w:rsidRDefault="00723D18"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C12138">
        <w:trPr>
          <w:trHeight w:val="451"/>
        </w:trPr>
        <w:tc>
          <w:tcPr>
            <w:tcW w:w="3934"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5867A886" w14:textId="210B7547" w:rsidR="00152E9D" w:rsidRPr="00A406E5" w:rsidRDefault="00152E9D" w:rsidP="00C12138">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1BB9128B" w14:textId="52AED6CD" w:rsidR="00152E9D" w:rsidRPr="00A406E5" w:rsidRDefault="00F81591"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C12138">
        <w:trPr>
          <w:trHeight w:val="450"/>
        </w:trPr>
        <w:tc>
          <w:tcPr>
            <w:tcW w:w="3934"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C12138">
        <w:trPr>
          <w:trHeight w:val="451"/>
        </w:trPr>
        <w:tc>
          <w:tcPr>
            <w:tcW w:w="3934"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0A2B96C5" w14:textId="4FA649B5" w:rsidR="00152E9D" w:rsidRPr="00E74088" w:rsidRDefault="00152E9D" w:rsidP="00C12138">
            <w:pPr>
              <w:rPr>
                <w:rFonts w:ascii="Arial" w:hAnsi="Arial" w:cs="Arial"/>
                <w:sz w:val="14"/>
                <w:szCs w:val="14"/>
              </w:rPr>
            </w:pPr>
            <w:r w:rsidRPr="00E74088">
              <w:rPr>
                <w:rFonts w:ascii="Arial" w:hAnsi="Arial" w:cs="Arial"/>
                <w:b/>
                <w:szCs w:val="16"/>
              </w:rPr>
              <w:t xml:space="preserve">3. </w:t>
            </w:r>
            <w:r w:rsidR="004D5E9B" w:rsidRPr="00E74088">
              <w:rPr>
                <w:rFonts w:ascii="Arial" w:hAnsi="Arial" w:cs="Arial"/>
                <w:b/>
              </w:rPr>
              <w:t>Cognitive and Intellectual Skills</w:t>
            </w:r>
          </w:p>
        </w:tc>
        <w:tc>
          <w:tcPr>
            <w:tcW w:w="543" w:type="pct"/>
            <w:tcBorders>
              <w:top w:val="single" w:sz="4" w:space="0" w:color="auto"/>
              <w:left w:val="single" w:sz="4" w:space="0" w:color="auto"/>
              <w:right w:val="single" w:sz="4" w:space="0" w:color="auto"/>
            </w:tcBorders>
            <w:shd w:val="clear" w:color="auto" w:fill="D9D9D9"/>
          </w:tcPr>
          <w:p w14:paraId="4543BC96" w14:textId="5B586583" w:rsidR="00152E9D" w:rsidRPr="00E74088" w:rsidRDefault="00F81591" w:rsidP="00152E9D">
            <w:pPr>
              <w:jc w:val="center"/>
              <w:rPr>
                <w:rFonts w:ascii="Arial" w:hAnsi="Arial" w:cs="Arial"/>
                <w:sz w:val="32"/>
              </w:rPr>
            </w:pPr>
            <w:r w:rsidRPr="00E74088">
              <w:rPr>
                <w:rFonts w:ascii="Arial" w:hAnsi="Arial" w:cs="Arial"/>
                <w:sz w:val="32"/>
              </w:rPr>
              <w:t>2</w:t>
            </w:r>
            <w:r w:rsidR="00723D18" w:rsidRPr="00E74088">
              <w:rPr>
                <w:rFonts w:ascii="Arial" w:hAnsi="Arial" w:cs="Arial"/>
                <w:sz w:val="32"/>
              </w:rPr>
              <w:t>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C12138">
        <w:trPr>
          <w:trHeight w:val="450"/>
        </w:trPr>
        <w:tc>
          <w:tcPr>
            <w:tcW w:w="3934"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C12138">
        <w:trPr>
          <w:trHeight w:val="451"/>
        </w:trPr>
        <w:tc>
          <w:tcPr>
            <w:tcW w:w="3934"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44071F8A" w14:textId="254E0176" w:rsidR="00152E9D" w:rsidRPr="00A406E5" w:rsidRDefault="00152E9D" w:rsidP="00C12138">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6051D4B6" w14:textId="24FB3DA4" w:rsidR="00152E9D" w:rsidRPr="00A406E5" w:rsidRDefault="00F81591"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C12138">
        <w:trPr>
          <w:trHeight w:val="451"/>
        </w:trPr>
        <w:tc>
          <w:tcPr>
            <w:tcW w:w="3934"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C12138">
        <w:trPr>
          <w:trHeight w:val="450"/>
        </w:trPr>
        <w:tc>
          <w:tcPr>
            <w:tcW w:w="3934"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C12138">
        <w:trPr>
          <w:trHeight w:val="450"/>
        </w:trPr>
        <w:tc>
          <w:tcPr>
            <w:tcW w:w="3934" w:type="pct"/>
            <w:tcBorders>
              <w:top w:val="single" w:sz="4" w:space="0" w:color="auto"/>
              <w:left w:val="single" w:sz="4" w:space="0" w:color="auto"/>
              <w:right w:val="single" w:sz="4" w:space="0" w:color="auto"/>
            </w:tcBorders>
            <w:shd w:val="clear" w:color="auto" w:fill="D9D9D9"/>
            <w:vAlign w:val="center"/>
          </w:tcPr>
          <w:p w14:paraId="2175C70A" w14:textId="17741018" w:rsidR="00152E9D" w:rsidRPr="00A406E5" w:rsidRDefault="00152E9D" w:rsidP="00C12138">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sz="4" w:space="0" w:color="auto"/>
              <w:left w:val="single" w:sz="4" w:space="0" w:color="auto"/>
              <w:right w:val="single" w:sz="4" w:space="0" w:color="auto"/>
            </w:tcBorders>
            <w:shd w:val="clear" w:color="auto" w:fill="D9D9D9"/>
          </w:tcPr>
          <w:p w14:paraId="3E6181DB" w14:textId="0D2CA430" w:rsidR="00152E9D" w:rsidRPr="00A406E5" w:rsidRDefault="00F81591" w:rsidP="00152E9D">
            <w:pPr>
              <w:jc w:val="center"/>
              <w:rPr>
                <w:rFonts w:ascii="Arial" w:hAnsi="Arial" w:cs="Arial"/>
                <w:sz w:val="32"/>
              </w:rPr>
            </w:pPr>
            <w:r w:rsidRPr="00E74088">
              <w:rPr>
                <w:rFonts w:ascii="Arial" w:hAnsi="Arial" w:cs="Arial"/>
                <w:sz w:val="32"/>
              </w:rPr>
              <w:t>20</w:t>
            </w:r>
          </w:p>
        </w:tc>
        <w:tc>
          <w:tcPr>
            <w:tcW w:w="523"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C12138">
        <w:trPr>
          <w:trHeight w:val="451"/>
        </w:trPr>
        <w:tc>
          <w:tcPr>
            <w:tcW w:w="3934"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523"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C12138">
        <w:trPr>
          <w:trHeight w:val="450"/>
        </w:trPr>
        <w:tc>
          <w:tcPr>
            <w:tcW w:w="3934"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523"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2A071D9" w:rsidR="00152E9D" w:rsidRPr="00A406E5" w:rsidRDefault="00F81591"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p w14:paraId="01CD5C6B" w14:textId="269AD7FE" w:rsidR="001D5626" w:rsidRDefault="001D5626" w:rsidP="001D5626">
      <w:pPr>
        <w:pStyle w:val="Heading1"/>
        <w:ind w:right="1417"/>
      </w:pPr>
      <w:r>
        <w:t>GENERIC ASSESSMENT CRITERIA</w:t>
      </w:r>
    </w:p>
    <w:p w14:paraId="139466FB" w14:textId="77777777" w:rsidR="001D5626" w:rsidRDefault="001D5626"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173"/>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1D5626">
      <w:pgSz w:w="16834" w:h="11894" w:orient="landscape"/>
      <w:pgMar w:top="720" w:right="2517" w:bottom="720" w:left="1134"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5C7BD" w14:textId="77777777" w:rsidR="009D0018" w:rsidRDefault="009D0018">
      <w:r>
        <w:separator/>
      </w:r>
    </w:p>
  </w:endnote>
  <w:endnote w:type="continuationSeparator" w:id="0">
    <w:p w14:paraId="534E4058" w14:textId="77777777" w:rsidR="009D0018" w:rsidRDefault="009D0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97831" w14:textId="77777777" w:rsidR="009D0018" w:rsidRDefault="009D0018">
      <w:r>
        <w:separator/>
      </w:r>
    </w:p>
  </w:footnote>
  <w:footnote w:type="continuationSeparator" w:id="0">
    <w:p w14:paraId="6A9BFFA5" w14:textId="77777777" w:rsidR="009D0018" w:rsidRDefault="009D00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CA1AC9"/>
    <w:multiLevelType w:val="hybridMultilevel"/>
    <w:tmpl w:val="EE4204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F0E5114"/>
    <w:multiLevelType w:val="hybridMultilevel"/>
    <w:tmpl w:val="6BE81CBA"/>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14088"/>
    <w:multiLevelType w:val="hybridMultilevel"/>
    <w:tmpl w:val="BE900D7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5A643E3"/>
    <w:multiLevelType w:val="hybridMultilevel"/>
    <w:tmpl w:val="CC78AEC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9">
      <w:start w:val="1"/>
      <w:numFmt w:val="lowerLetter"/>
      <w:lvlText w:val="%3."/>
      <w:lvlJc w:val="left"/>
      <w:pPr>
        <w:ind w:left="2340" w:hanging="360"/>
      </w:pPr>
    </w:lvl>
    <w:lvl w:ilvl="3" w:tplc="08090001">
      <w:start w:val="1"/>
      <w:numFmt w:val="bullet"/>
      <w:lvlText w:val=""/>
      <w:lvlJc w:val="left"/>
      <w:pPr>
        <w:ind w:left="2880" w:hanging="360"/>
      </w:pPr>
      <w:rPr>
        <w:rFonts w:ascii="Symbol" w:hAnsi="Symbol" w:hint="default"/>
      </w:r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116B23"/>
    <w:multiLevelType w:val="hybridMultilevel"/>
    <w:tmpl w:val="F4340402"/>
    <w:lvl w:ilvl="0" w:tplc="C95438F8">
      <w:numFmt w:val="bullet"/>
      <w:lvlText w:val="•"/>
      <w:lvlJc w:val="left"/>
      <w:pPr>
        <w:ind w:left="1212" w:hanging="360"/>
      </w:pPr>
      <w:rPr>
        <w:rFonts w:ascii="Arial" w:eastAsia="Times New Roman" w:hAnsi="Aria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83E4B13"/>
    <w:multiLevelType w:val="hybridMultilevel"/>
    <w:tmpl w:val="B0845AA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BA11679"/>
    <w:multiLevelType w:val="hybridMultilevel"/>
    <w:tmpl w:val="CE308E2A"/>
    <w:lvl w:ilvl="0" w:tplc="C95438F8">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5958E2"/>
    <w:multiLevelType w:val="hybridMultilevel"/>
    <w:tmpl w:val="46FCB83C"/>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9DF1831"/>
    <w:multiLevelType w:val="hybridMultilevel"/>
    <w:tmpl w:val="7B388A44"/>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DF419E1"/>
    <w:multiLevelType w:val="hybridMultilevel"/>
    <w:tmpl w:val="DF905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ED7C45"/>
    <w:multiLevelType w:val="hybridMultilevel"/>
    <w:tmpl w:val="D68652B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08090019">
      <w:start w:val="1"/>
      <w:numFmt w:val="lowerLetter"/>
      <w:lvlText w:val="%3."/>
      <w:lvlJc w:val="left"/>
      <w:pPr>
        <w:ind w:left="2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F3664D"/>
    <w:multiLevelType w:val="hybridMultilevel"/>
    <w:tmpl w:val="C6B23646"/>
    <w:lvl w:ilvl="0" w:tplc="1520C2B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40C34B69"/>
    <w:multiLevelType w:val="hybridMultilevel"/>
    <w:tmpl w:val="9FF28546"/>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34626DE"/>
    <w:multiLevelType w:val="hybridMultilevel"/>
    <w:tmpl w:val="8FFE895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A7E7573"/>
    <w:multiLevelType w:val="hybridMultilevel"/>
    <w:tmpl w:val="DBB68C82"/>
    <w:lvl w:ilvl="0" w:tplc="A1F6DA0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53077B98"/>
    <w:multiLevelType w:val="hybridMultilevel"/>
    <w:tmpl w:val="9D069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C56F99"/>
    <w:multiLevelType w:val="hybridMultilevel"/>
    <w:tmpl w:val="0018F98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5D3E6420"/>
    <w:multiLevelType w:val="hybridMultilevel"/>
    <w:tmpl w:val="D1B23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D9C16C1"/>
    <w:multiLevelType w:val="hybridMultilevel"/>
    <w:tmpl w:val="D74AB408"/>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415669556">
    <w:abstractNumId w:val="5"/>
  </w:num>
  <w:num w:numId="2" w16cid:durableId="27149898">
    <w:abstractNumId w:val="21"/>
  </w:num>
  <w:num w:numId="3" w16cid:durableId="791706730">
    <w:abstractNumId w:val="35"/>
  </w:num>
  <w:num w:numId="4" w16cid:durableId="2018071670">
    <w:abstractNumId w:val="26"/>
  </w:num>
  <w:num w:numId="5" w16cid:durableId="1593582101">
    <w:abstractNumId w:val="18"/>
  </w:num>
  <w:num w:numId="6" w16cid:durableId="215244048">
    <w:abstractNumId w:val="34"/>
  </w:num>
  <w:num w:numId="7" w16cid:durableId="1876193365">
    <w:abstractNumId w:val="7"/>
  </w:num>
  <w:num w:numId="8" w16cid:durableId="828519691">
    <w:abstractNumId w:val="32"/>
  </w:num>
  <w:num w:numId="9" w16cid:durableId="1379861541">
    <w:abstractNumId w:val="22"/>
  </w:num>
  <w:num w:numId="10" w16cid:durableId="304510174">
    <w:abstractNumId w:val="12"/>
  </w:num>
  <w:num w:numId="11" w16cid:durableId="965157573">
    <w:abstractNumId w:val="13"/>
  </w:num>
  <w:num w:numId="12" w16cid:durableId="1628313588">
    <w:abstractNumId w:val="19"/>
  </w:num>
  <w:num w:numId="13" w16cid:durableId="904141585">
    <w:abstractNumId w:val="31"/>
  </w:num>
  <w:num w:numId="14" w16cid:durableId="959915979">
    <w:abstractNumId w:val="10"/>
  </w:num>
  <w:num w:numId="15" w16cid:durableId="2109346520">
    <w:abstractNumId w:val="0"/>
  </w:num>
  <w:num w:numId="16" w16cid:durableId="630670500">
    <w:abstractNumId w:val="15"/>
  </w:num>
  <w:num w:numId="17" w16cid:durableId="1303316086">
    <w:abstractNumId w:val="23"/>
  </w:num>
  <w:num w:numId="18" w16cid:durableId="1662804916">
    <w:abstractNumId w:val="6"/>
  </w:num>
  <w:num w:numId="19" w16cid:durableId="661935552">
    <w:abstractNumId w:val="20"/>
  </w:num>
  <w:num w:numId="20" w16cid:durableId="479733191">
    <w:abstractNumId w:val="29"/>
  </w:num>
  <w:num w:numId="21" w16cid:durableId="1589267512">
    <w:abstractNumId w:val="33"/>
  </w:num>
  <w:num w:numId="22" w16cid:durableId="557056452">
    <w:abstractNumId w:val="36"/>
  </w:num>
  <w:num w:numId="23" w16cid:durableId="1698432522">
    <w:abstractNumId w:val="2"/>
  </w:num>
  <w:num w:numId="24" w16cid:durableId="1174303705">
    <w:abstractNumId w:val="16"/>
  </w:num>
  <w:num w:numId="25" w16cid:durableId="609624289">
    <w:abstractNumId w:val="9"/>
  </w:num>
  <w:num w:numId="26" w16cid:durableId="88963198">
    <w:abstractNumId w:val="25"/>
  </w:num>
  <w:num w:numId="27" w16cid:durableId="338625519">
    <w:abstractNumId w:val="4"/>
  </w:num>
  <w:num w:numId="28" w16cid:durableId="894121969">
    <w:abstractNumId w:val="11"/>
  </w:num>
  <w:num w:numId="29" w16cid:durableId="1834488062">
    <w:abstractNumId w:val="8"/>
  </w:num>
  <w:num w:numId="30" w16cid:durableId="931430127">
    <w:abstractNumId w:val="30"/>
  </w:num>
  <w:num w:numId="31" w16cid:durableId="2077392131">
    <w:abstractNumId w:val="14"/>
  </w:num>
  <w:num w:numId="32" w16cid:durableId="1287812606">
    <w:abstractNumId w:val="27"/>
  </w:num>
  <w:num w:numId="33" w16cid:durableId="1998806359">
    <w:abstractNumId w:val="3"/>
  </w:num>
  <w:num w:numId="34" w16cid:durableId="1286232688">
    <w:abstractNumId w:val="28"/>
  </w:num>
  <w:num w:numId="35" w16cid:durableId="731654677">
    <w:abstractNumId w:val="17"/>
  </w:num>
  <w:num w:numId="36" w16cid:durableId="16661565">
    <w:abstractNumId w:val="1"/>
  </w:num>
  <w:num w:numId="37" w16cid:durableId="14857335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1364D"/>
    <w:rsid w:val="00026B02"/>
    <w:rsid w:val="000320D1"/>
    <w:rsid w:val="00044195"/>
    <w:rsid w:val="00050AF9"/>
    <w:rsid w:val="00080C7E"/>
    <w:rsid w:val="000822E5"/>
    <w:rsid w:val="000971FC"/>
    <w:rsid w:val="000A2A3A"/>
    <w:rsid w:val="000A492A"/>
    <w:rsid w:val="000B0613"/>
    <w:rsid w:val="000B6520"/>
    <w:rsid w:val="000C1A3F"/>
    <w:rsid w:val="000C4F03"/>
    <w:rsid w:val="000D2F80"/>
    <w:rsid w:val="000D79F8"/>
    <w:rsid w:val="000E0E22"/>
    <w:rsid w:val="000E413A"/>
    <w:rsid w:val="000F5AA3"/>
    <w:rsid w:val="00100396"/>
    <w:rsid w:val="00100B5C"/>
    <w:rsid w:val="001026D3"/>
    <w:rsid w:val="00103507"/>
    <w:rsid w:val="00104220"/>
    <w:rsid w:val="001068F4"/>
    <w:rsid w:val="001106E9"/>
    <w:rsid w:val="00113EAF"/>
    <w:rsid w:val="00124CA5"/>
    <w:rsid w:val="00134F77"/>
    <w:rsid w:val="001405FC"/>
    <w:rsid w:val="001453D6"/>
    <w:rsid w:val="00152E20"/>
    <w:rsid w:val="00152E9D"/>
    <w:rsid w:val="00154487"/>
    <w:rsid w:val="00160394"/>
    <w:rsid w:val="00164C23"/>
    <w:rsid w:val="001656E0"/>
    <w:rsid w:val="0017512A"/>
    <w:rsid w:val="001805A1"/>
    <w:rsid w:val="00187C54"/>
    <w:rsid w:val="00196958"/>
    <w:rsid w:val="001A1369"/>
    <w:rsid w:val="001A1E39"/>
    <w:rsid w:val="001A24F3"/>
    <w:rsid w:val="001B405C"/>
    <w:rsid w:val="001B5F45"/>
    <w:rsid w:val="001D5626"/>
    <w:rsid w:val="001E1050"/>
    <w:rsid w:val="001E1E1F"/>
    <w:rsid w:val="001E2007"/>
    <w:rsid w:val="001E57C1"/>
    <w:rsid w:val="001F07EF"/>
    <w:rsid w:val="001F50B6"/>
    <w:rsid w:val="001F6D7A"/>
    <w:rsid w:val="00205431"/>
    <w:rsid w:val="00206A3A"/>
    <w:rsid w:val="00216E40"/>
    <w:rsid w:val="0022746E"/>
    <w:rsid w:val="0023411C"/>
    <w:rsid w:val="00235F71"/>
    <w:rsid w:val="002379E4"/>
    <w:rsid w:val="002444CA"/>
    <w:rsid w:val="002466CE"/>
    <w:rsid w:val="00247EB2"/>
    <w:rsid w:val="00257E9F"/>
    <w:rsid w:val="00260DE6"/>
    <w:rsid w:val="00273FEE"/>
    <w:rsid w:val="0028204E"/>
    <w:rsid w:val="0028280F"/>
    <w:rsid w:val="002845DE"/>
    <w:rsid w:val="0028591B"/>
    <w:rsid w:val="00291841"/>
    <w:rsid w:val="002C449B"/>
    <w:rsid w:val="002C6040"/>
    <w:rsid w:val="002D5B3F"/>
    <w:rsid w:val="002D63E4"/>
    <w:rsid w:val="002E272E"/>
    <w:rsid w:val="002F5778"/>
    <w:rsid w:val="002F6921"/>
    <w:rsid w:val="00301442"/>
    <w:rsid w:val="003223E0"/>
    <w:rsid w:val="00346A1B"/>
    <w:rsid w:val="00352C4A"/>
    <w:rsid w:val="00362560"/>
    <w:rsid w:val="003732FD"/>
    <w:rsid w:val="003753B2"/>
    <w:rsid w:val="00376559"/>
    <w:rsid w:val="00382BAA"/>
    <w:rsid w:val="00384092"/>
    <w:rsid w:val="00384D73"/>
    <w:rsid w:val="00393EB6"/>
    <w:rsid w:val="003A1C65"/>
    <w:rsid w:val="003A3CE5"/>
    <w:rsid w:val="003A711D"/>
    <w:rsid w:val="003B366F"/>
    <w:rsid w:val="003B3F9D"/>
    <w:rsid w:val="003B6C95"/>
    <w:rsid w:val="003C2A72"/>
    <w:rsid w:val="003D4772"/>
    <w:rsid w:val="003D4E1A"/>
    <w:rsid w:val="003E5751"/>
    <w:rsid w:val="004046A9"/>
    <w:rsid w:val="00404C50"/>
    <w:rsid w:val="004124E0"/>
    <w:rsid w:val="0042252D"/>
    <w:rsid w:val="00423934"/>
    <w:rsid w:val="00426244"/>
    <w:rsid w:val="0043335E"/>
    <w:rsid w:val="00437AF3"/>
    <w:rsid w:val="0044051B"/>
    <w:rsid w:val="00470A38"/>
    <w:rsid w:val="00472ECE"/>
    <w:rsid w:val="004874DE"/>
    <w:rsid w:val="004B040B"/>
    <w:rsid w:val="004B3DBD"/>
    <w:rsid w:val="004B43B9"/>
    <w:rsid w:val="004B5334"/>
    <w:rsid w:val="004B6C14"/>
    <w:rsid w:val="004C30A6"/>
    <w:rsid w:val="004C4F19"/>
    <w:rsid w:val="004C64BE"/>
    <w:rsid w:val="004D5E9B"/>
    <w:rsid w:val="004D63D9"/>
    <w:rsid w:val="004E160F"/>
    <w:rsid w:val="004E6585"/>
    <w:rsid w:val="00501630"/>
    <w:rsid w:val="0050233C"/>
    <w:rsid w:val="0050249F"/>
    <w:rsid w:val="00513269"/>
    <w:rsid w:val="00524566"/>
    <w:rsid w:val="00530BEF"/>
    <w:rsid w:val="00546112"/>
    <w:rsid w:val="00552351"/>
    <w:rsid w:val="00561F00"/>
    <w:rsid w:val="00562C4E"/>
    <w:rsid w:val="00562DEC"/>
    <w:rsid w:val="00563119"/>
    <w:rsid w:val="00576AB4"/>
    <w:rsid w:val="00577917"/>
    <w:rsid w:val="005866C8"/>
    <w:rsid w:val="00590667"/>
    <w:rsid w:val="00593278"/>
    <w:rsid w:val="005940C1"/>
    <w:rsid w:val="005969E2"/>
    <w:rsid w:val="005A1689"/>
    <w:rsid w:val="005A311F"/>
    <w:rsid w:val="005B61CD"/>
    <w:rsid w:val="005D0BC0"/>
    <w:rsid w:val="005D1D58"/>
    <w:rsid w:val="005D3964"/>
    <w:rsid w:val="005D3ECE"/>
    <w:rsid w:val="005D432C"/>
    <w:rsid w:val="005E285E"/>
    <w:rsid w:val="005E6C00"/>
    <w:rsid w:val="005E72F8"/>
    <w:rsid w:val="005F0579"/>
    <w:rsid w:val="005F3A53"/>
    <w:rsid w:val="006062A3"/>
    <w:rsid w:val="00610E08"/>
    <w:rsid w:val="006140BF"/>
    <w:rsid w:val="00615910"/>
    <w:rsid w:val="006161BE"/>
    <w:rsid w:val="006206C9"/>
    <w:rsid w:val="00620787"/>
    <w:rsid w:val="006302C4"/>
    <w:rsid w:val="00630A5C"/>
    <w:rsid w:val="00632434"/>
    <w:rsid w:val="0063478F"/>
    <w:rsid w:val="006359FA"/>
    <w:rsid w:val="00644256"/>
    <w:rsid w:val="00661D6F"/>
    <w:rsid w:val="006628E9"/>
    <w:rsid w:val="0066725E"/>
    <w:rsid w:val="006716C7"/>
    <w:rsid w:val="006733DF"/>
    <w:rsid w:val="00676241"/>
    <w:rsid w:val="00681208"/>
    <w:rsid w:val="00681FA9"/>
    <w:rsid w:val="00691EA9"/>
    <w:rsid w:val="006934D4"/>
    <w:rsid w:val="00695F01"/>
    <w:rsid w:val="00697230"/>
    <w:rsid w:val="006A071D"/>
    <w:rsid w:val="006A089B"/>
    <w:rsid w:val="006A08ED"/>
    <w:rsid w:val="006A6DC3"/>
    <w:rsid w:val="006C1480"/>
    <w:rsid w:val="006C39A5"/>
    <w:rsid w:val="006C513A"/>
    <w:rsid w:val="006D49ED"/>
    <w:rsid w:val="006D55CE"/>
    <w:rsid w:val="006D637A"/>
    <w:rsid w:val="006D6B5E"/>
    <w:rsid w:val="006D6F24"/>
    <w:rsid w:val="006E3E4E"/>
    <w:rsid w:val="006F1715"/>
    <w:rsid w:val="006F45BF"/>
    <w:rsid w:val="006F60E0"/>
    <w:rsid w:val="00702F71"/>
    <w:rsid w:val="00704780"/>
    <w:rsid w:val="00723A99"/>
    <w:rsid w:val="00723D18"/>
    <w:rsid w:val="00736206"/>
    <w:rsid w:val="007366DF"/>
    <w:rsid w:val="00757839"/>
    <w:rsid w:val="00767D70"/>
    <w:rsid w:val="00770C81"/>
    <w:rsid w:val="0078698C"/>
    <w:rsid w:val="00791024"/>
    <w:rsid w:val="00793F0A"/>
    <w:rsid w:val="007A2657"/>
    <w:rsid w:val="007B2546"/>
    <w:rsid w:val="007B44CB"/>
    <w:rsid w:val="007C682C"/>
    <w:rsid w:val="007D0015"/>
    <w:rsid w:val="007D2385"/>
    <w:rsid w:val="007D6A45"/>
    <w:rsid w:val="007E4689"/>
    <w:rsid w:val="007E6F99"/>
    <w:rsid w:val="007F214F"/>
    <w:rsid w:val="007F5410"/>
    <w:rsid w:val="00800069"/>
    <w:rsid w:val="00801BCF"/>
    <w:rsid w:val="008022D8"/>
    <w:rsid w:val="008042F0"/>
    <w:rsid w:val="008310A0"/>
    <w:rsid w:val="008323D6"/>
    <w:rsid w:val="00835D29"/>
    <w:rsid w:val="00842E7F"/>
    <w:rsid w:val="008440FE"/>
    <w:rsid w:val="008456C7"/>
    <w:rsid w:val="00852933"/>
    <w:rsid w:val="008566E5"/>
    <w:rsid w:val="008566FE"/>
    <w:rsid w:val="0086103F"/>
    <w:rsid w:val="00865B46"/>
    <w:rsid w:val="00866EBF"/>
    <w:rsid w:val="00876776"/>
    <w:rsid w:val="00885AD8"/>
    <w:rsid w:val="0088771C"/>
    <w:rsid w:val="00896134"/>
    <w:rsid w:val="008A5012"/>
    <w:rsid w:val="008A62BC"/>
    <w:rsid w:val="008B0B1A"/>
    <w:rsid w:val="008B43E7"/>
    <w:rsid w:val="008C719D"/>
    <w:rsid w:val="008C7FEA"/>
    <w:rsid w:val="008D000F"/>
    <w:rsid w:val="008D763F"/>
    <w:rsid w:val="008E43D9"/>
    <w:rsid w:val="008F036F"/>
    <w:rsid w:val="008F1308"/>
    <w:rsid w:val="008F78C2"/>
    <w:rsid w:val="00904568"/>
    <w:rsid w:val="0090587A"/>
    <w:rsid w:val="0090721E"/>
    <w:rsid w:val="00911394"/>
    <w:rsid w:val="00923EF2"/>
    <w:rsid w:val="00926D25"/>
    <w:rsid w:val="00926E9D"/>
    <w:rsid w:val="00932C6E"/>
    <w:rsid w:val="00933F10"/>
    <w:rsid w:val="009344C5"/>
    <w:rsid w:val="009433C5"/>
    <w:rsid w:val="0096579B"/>
    <w:rsid w:val="00965881"/>
    <w:rsid w:val="009667FD"/>
    <w:rsid w:val="009871FF"/>
    <w:rsid w:val="00990799"/>
    <w:rsid w:val="00992449"/>
    <w:rsid w:val="00994E85"/>
    <w:rsid w:val="00995D51"/>
    <w:rsid w:val="00997BDC"/>
    <w:rsid w:val="009A0631"/>
    <w:rsid w:val="009A1155"/>
    <w:rsid w:val="009B10ED"/>
    <w:rsid w:val="009C0905"/>
    <w:rsid w:val="009D0018"/>
    <w:rsid w:val="009D34B2"/>
    <w:rsid w:val="009D3EA4"/>
    <w:rsid w:val="009D5515"/>
    <w:rsid w:val="009D649C"/>
    <w:rsid w:val="009E44B7"/>
    <w:rsid w:val="009E4BC1"/>
    <w:rsid w:val="009F5CB2"/>
    <w:rsid w:val="00A03BB8"/>
    <w:rsid w:val="00A3505D"/>
    <w:rsid w:val="00A4036F"/>
    <w:rsid w:val="00A406E5"/>
    <w:rsid w:val="00A4641C"/>
    <w:rsid w:val="00A464F8"/>
    <w:rsid w:val="00A55876"/>
    <w:rsid w:val="00A60FC4"/>
    <w:rsid w:val="00A67FB1"/>
    <w:rsid w:val="00A75594"/>
    <w:rsid w:val="00A85BFE"/>
    <w:rsid w:val="00A90F6E"/>
    <w:rsid w:val="00AB6FE7"/>
    <w:rsid w:val="00AB7AD7"/>
    <w:rsid w:val="00AC1B47"/>
    <w:rsid w:val="00AC5F32"/>
    <w:rsid w:val="00AD2430"/>
    <w:rsid w:val="00AD4F5C"/>
    <w:rsid w:val="00AE38D4"/>
    <w:rsid w:val="00AE41A6"/>
    <w:rsid w:val="00AE432D"/>
    <w:rsid w:val="00AE7039"/>
    <w:rsid w:val="00AF0E34"/>
    <w:rsid w:val="00AF271D"/>
    <w:rsid w:val="00AF56C2"/>
    <w:rsid w:val="00B004E6"/>
    <w:rsid w:val="00B0744D"/>
    <w:rsid w:val="00B10CF0"/>
    <w:rsid w:val="00B1263A"/>
    <w:rsid w:val="00B2662C"/>
    <w:rsid w:val="00B3540C"/>
    <w:rsid w:val="00B45607"/>
    <w:rsid w:val="00B50EA8"/>
    <w:rsid w:val="00B64082"/>
    <w:rsid w:val="00B72325"/>
    <w:rsid w:val="00B72EC6"/>
    <w:rsid w:val="00B8092A"/>
    <w:rsid w:val="00B81AD3"/>
    <w:rsid w:val="00B829D8"/>
    <w:rsid w:val="00B84B5B"/>
    <w:rsid w:val="00B86446"/>
    <w:rsid w:val="00BA1176"/>
    <w:rsid w:val="00BA2CC8"/>
    <w:rsid w:val="00BB71D4"/>
    <w:rsid w:val="00BB7E6A"/>
    <w:rsid w:val="00BC0C4B"/>
    <w:rsid w:val="00BD5EB5"/>
    <w:rsid w:val="00BD63E9"/>
    <w:rsid w:val="00BE0B01"/>
    <w:rsid w:val="00BE79C7"/>
    <w:rsid w:val="00BF3CB5"/>
    <w:rsid w:val="00BF587B"/>
    <w:rsid w:val="00C01A3F"/>
    <w:rsid w:val="00C073F1"/>
    <w:rsid w:val="00C12138"/>
    <w:rsid w:val="00C1285B"/>
    <w:rsid w:val="00C1361B"/>
    <w:rsid w:val="00C14689"/>
    <w:rsid w:val="00C14E1F"/>
    <w:rsid w:val="00C2696C"/>
    <w:rsid w:val="00C315AF"/>
    <w:rsid w:val="00C36D9A"/>
    <w:rsid w:val="00C44A72"/>
    <w:rsid w:val="00C56F3F"/>
    <w:rsid w:val="00C60E78"/>
    <w:rsid w:val="00C61FC2"/>
    <w:rsid w:val="00C65739"/>
    <w:rsid w:val="00C705F9"/>
    <w:rsid w:val="00C80F0F"/>
    <w:rsid w:val="00C8667A"/>
    <w:rsid w:val="00C93BCB"/>
    <w:rsid w:val="00C96166"/>
    <w:rsid w:val="00CC23A1"/>
    <w:rsid w:val="00CC241A"/>
    <w:rsid w:val="00CE4035"/>
    <w:rsid w:val="00CE65AB"/>
    <w:rsid w:val="00CF4266"/>
    <w:rsid w:val="00CF7C41"/>
    <w:rsid w:val="00D02D06"/>
    <w:rsid w:val="00D05584"/>
    <w:rsid w:val="00D15DFD"/>
    <w:rsid w:val="00D2084A"/>
    <w:rsid w:val="00D22D9C"/>
    <w:rsid w:val="00D241F1"/>
    <w:rsid w:val="00D275CB"/>
    <w:rsid w:val="00D30DFA"/>
    <w:rsid w:val="00D463A5"/>
    <w:rsid w:val="00D4710D"/>
    <w:rsid w:val="00D47D25"/>
    <w:rsid w:val="00D5574E"/>
    <w:rsid w:val="00D62ACD"/>
    <w:rsid w:val="00D65F15"/>
    <w:rsid w:val="00D67E7B"/>
    <w:rsid w:val="00DA0BFE"/>
    <w:rsid w:val="00DA36EE"/>
    <w:rsid w:val="00DA4219"/>
    <w:rsid w:val="00DB116D"/>
    <w:rsid w:val="00DB29EF"/>
    <w:rsid w:val="00DB444C"/>
    <w:rsid w:val="00DB5575"/>
    <w:rsid w:val="00DC4BC0"/>
    <w:rsid w:val="00DD17CC"/>
    <w:rsid w:val="00DD5A57"/>
    <w:rsid w:val="00DE217A"/>
    <w:rsid w:val="00DF247E"/>
    <w:rsid w:val="00DF321B"/>
    <w:rsid w:val="00E01521"/>
    <w:rsid w:val="00E1023D"/>
    <w:rsid w:val="00E11F90"/>
    <w:rsid w:val="00E17784"/>
    <w:rsid w:val="00E230E0"/>
    <w:rsid w:val="00E51AAC"/>
    <w:rsid w:val="00E60F92"/>
    <w:rsid w:val="00E61D43"/>
    <w:rsid w:val="00E66CC0"/>
    <w:rsid w:val="00E728A9"/>
    <w:rsid w:val="00E74088"/>
    <w:rsid w:val="00E807D9"/>
    <w:rsid w:val="00E9215F"/>
    <w:rsid w:val="00E95DAE"/>
    <w:rsid w:val="00EA0F4E"/>
    <w:rsid w:val="00EA295B"/>
    <w:rsid w:val="00EA3ABB"/>
    <w:rsid w:val="00EA3B9B"/>
    <w:rsid w:val="00EA504D"/>
    <w:rsid w:val="00EA6801"/>
    <w:rsid w:val="00EA6847"/>
    <w:rsid w:val="00EB4F96"/>
    <w:rsid w:val="00ED2384"/>
    <w:rsid w:val="00ED7072"/>
    <w:rsid w:val="00EE3132"/>
    <w:rsid w:val="00EE3D9D"/>
    <w:rsid w:val="00EE6F25"/>
    <w:rsid w:val="00F018A8"/>
    <w:rsid w:val="00F02126"/>
    <w:rsid w:val="00F03D85"/>
    <w:rsid w:val="00F07C8C"/>
    <w:rsid w:val="00F249F1"/>
    <w:rsid w:val="00F25B9D"/>
    <w:rsid w:val="00F2664E"/>
    <w:rsid w:val="00F27C17"/>
    <w:rsid w:val="00F31163"/>
    <w:rsid w:val="00F31C04"/>
    <w:rsid w:val="00F42C78"/>
    <w:rsid w:val="00F442A7"/>
    <w:rsid w:val="00F45070"/>
    <w:rsid w:val="00F45764"/>
    <w:rsid w:val="00F5625E"/>
    <w:rsid w:val="00F57A89"/>
    <w:rsid w:val="00F61A20"/>
    <w:rsid w:val="00F63DD9"/>
    <w:rsid w:val="00F67644"/>
    <w:rsid w:val="00F73EC9"/>
    <w:rsid w:val="00F81591"/>
    <w:rsid w:val="00F8381F"/>
    <w:rsid w:val="00F86C1A"/>
    <w:rsid w:val="00F949D6"/>
    <w:rsid w:val="00FA04CD"/>
    <w:rsid w:val="00FA25F5"/>
    <w:rsid w:val="00FA2810"/>
    <w:rsid w:val="00FA68F8"/>
    <w:rsid w:val="00FB1DC0"/>
    <w:rsid w:val="00FB30C4"/>
    <w:rsid w:val="00FB3B4E"/>
    <w:rsid w:val="00FB4521"/>
    <w:rsid w:val="00FB4F84"/>
    <w:rsid w:val="00FB5CF8"/>
    <w:rsid w:val="00FC21C7"/>
    <w:rsid w:val="00FC3CE9"/>
    <w:rsid w:val="00FE3161"/>
    <w:rsid w:val="00FE337E"/>
    <w:rsid w:val="00FE5651"/>
    <w:rsid w:val="00FF109D"/>
    <w:rsid w:val="00FF273B"/>
    <w:rsid w:val="00FF564C"/>
    <w:rsid w:val="164087B4"/>
    <w:rsid w:val="467A9392"/>
    <w:rsid w:val="4890DE8F"/>
    <w:rsid w:val="4C20EE09"/>
    <w:rsid w:val="689C30A0"/>
    <w:rsid w:val="78D7AFC9"/>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basedOn w:val="DefaultParagraphFont"/>
    <w:link w:val="ListParagraph"/>
    <w:uiPriority w:val="1"/>
    <w:qFormat/>
    <w:locked/>
    <w:rsid w:val="00206A3A"/>
    <w:rPr>
      <w:lang w:eastAsia="en-GB"/>
    </w:rPr>
  </w:style>
  <w:style w:type="paragraph" w:styleId="FootnoteText">
    <w:name w:val="footnote text"/>
    <w:basedOn w:val="Normal"/>
    <w:link w:val="FootnoteTextChar"/>
    <w:semiHidden/>
    <w:unhideWhenUsed/>
    <w:rsid w:val="00206A3A"/>
  </w:style>
  <w:style w:type="character" w:customStyle="1" w:styleId="FootnoteTextChar">
    <w:name w:val="Footnote Text Char"/>
    <w:basedOn w:val="DefaultParagraphFont"/>
    <w:link w:val="FootnoteText"/>
    <w:semiHidden/>
    <w:rsid w:val="00206A3A"/>
    <w:rPr>
      <w:lang w:eastAsia="en-GB"/>
    </w:rPr>
  </w:style>
  <w:style w:type="character" w:styleId="FootnoteReference">
    <w:name w:val="footnote reference"/>
    <w:basedOn w:val="DefaultParagraphFont"/>
    <w:semiHidden/>
    <w:unhideWhenUsed/>
    <w:rsid w:val="00206A3A"/>
    <w:rPr>
      <w:vertAlign w:val="superscript"/>
    </w:rPr>
  </w:style>
  <w:style w:type="character" w:styleId="Strong">
    <w:name w:val="Strong"/>
    <w:basedOn w:val="DefaultParagraphFont"/>
    <w:uiPriority w:val="22"/>
    <w:qFormat/>
    <w:rsid w:val="00B2662C"/>
    <w:rPr>
      <w:b/>
      <w:bCs/>
    </w:rPr>
  </w:style>
  <w:style w:type="paragraph" w:customStyle="1" w:styleId="Default">
    <w:name w:val="Default"/>
    <w:rsid w:val="00FC21C7"/>
    <w:pPr>
      <w:autoSpaceDE w:val="0"/>
      <w:autoSpaceDN w:val="0"/>
      <w:adjustRightInd w:val="0"/>
    </w:pPr>
    <w:rPr>
      <w:rFonts w:ascii="Arial" w:eastAsiaTheme="minorEastAsia" w:hAnsi="Arial" w:cs="Arial"/>
      <w:color w:val="000000"/>
      <w:sz w:val="24"/>
      <w:szCs w:val="24"/>
      <w:lang w:eastAsia="zh-CN"/>
      <w14:ligatures w14:val="standardContextual"/>
    </w:rPr>
  </w:style>
  <w:style w:type="character" w:styleId="CommentReference">
    <w:name w:val="annotation reference"/>
    <w:basedOn w:val="DefaultParagraphFont"/>
    <w:semiHidden/>
    <w:unhideWhenUsed/>
    <w:rsid w:val="002D63E4"/>
    <w:rPr>
      <w:sz w:val="16"/>
      <w:szCs w:val="16"/>
    </w:rPr>
  </w:style>
  <w:style w:type="paragraph" w:styleId="CommentText">
    <w:name w:val="annotation text"/>
    <w:basedOn w:val="Normal"/>
    <w:link w:val="CommentTextChar"/>
    <w:unhideWhenUsed/>
    <w:rsid w:val="002D63E4"/>
  </w:style>
  <w:style w:type="character" w:customStyle="1" w:styleId="CommentTextChar">
    <w:name w:val="Comment Text Char"/>
    <w:basedOn w:val="DefaultParagraphFont"/>
    <w:link w:val="CommentText"/>
    <w:rsid w:val="002D63E4"/>
    <w:rPr>
      <w:lang w:eastAsia="en-GB"/>
    </w:rPr>
  </w:style>
  <w:style w:type="paragraph" w:styleId="CommentSubject">
    <w:name w:val="annotation subject"/>
    <w:basedOn w:val="CommentText"/>
    <w:next w:val="CommentText"/>
    <w:link w:val="CommentSubjectChar"/>
    <w:semiHidden/>
    <w:unhideWhenUsed/>
    <w:rsid w:val="002D63E4"/>
    <w:rPr>
      <w:b/>
      <w:bCs/>
    </w:rPr>
  </w:style>
  <w:style w:type="character" w:customStyle="1" w:styleId="CommentSubjectChar">
    <w:name w:val="Comment Subject Char"/>
    <w:basedOn w:val="CommentTextChar"/>
    <w:link w:val="CommentSubject"/>
    <w:semiHidden/>
    <w:rsid w:val="002D63E4"/>
    <w:rPr>
      <w:b/>
      <w:bCs/>
      <w:lang w:eastAsia="en-GB"/>
    </w:rPr>
  </w:style>
  <w:style w:type="character" w:styleId="FollowedHyperlink">
    <w:name w:val="FollowedHyperlink"/>
    <w:basedOn w:val="DefaultParagraphFont"/>
    <w:semiHidden/>
    <w:unhideWhenUsed/>
    <w:rsid w:val="004E160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97222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6956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D6D7252-2DBE-4851-9B60-BF233B298D8C}">
  <ds:schemaRefs>
    <ds:schemaRef ds:uri="http://schemas.microsoft.com/sharepoint/v3/contenttype/forms"/>
  </ds:schemaRefs>
</ds:datastoreItem>
</file>

<file path=customXml/itemProps2.xml><?xml version="1.0" encoding="utf-8"?>
<ds:datastoreItem xmlns:ds="http://schemas.openxmlformats.org/officeDocument/2006/customXml" ds:itemID="{BBFBEFB6-3B89-42D1-A859-BA5B1672ADAF}"/>
</file>

<file path=customXml/itemProps3.xml><?xml version="1.0" encoding="utf-8"?>
<ds:datastoreItem xmlns:ds="http://schemas.openxmlformats.org/officeDocument/2006/customXml" ds:itemID="{F4BF111D-0CA9-47F7-B0F2-72C1714F6C01}">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14</Pages>
  <Words>4724</Words>
  <Characters>28398</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33056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Hoang Dang Nguyen</cp:lastModifiedBy>
  <cp:revision>56</cp:revision>
  <cp:lastPrinted>2014-10-10T07:42:00Z</cp:lastPrinted>
  <dcterms:created xsi:type="dcterms:W3CDTF">2026-02-16T10:07:00Z</dcterms:created>
  <dcterms:modified xsi:type="dcterms:W3CDTF">2026-04-21T13:43:00Z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