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BABB78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9028D">
        <w:rPr>
          <w:rFonts w:asciiTheme="minorBidi" w:hAnsiTheme="minorBidi"/>
          <w:sz w:val="28"/>
          <w:szCs w:val="28"/>
        </w:rPr>
        <w:t>Abdul Majid</w:t>
      </w:r>
    </w:p>
    <w:p w14:paraId="485B6F49" w14:textId="3E6A9C2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D74A4">
        <w:rPr>
          <w:rFonts w:asciiTheme="minorBidi" w:hAnsiTheme="minorBidi"/>
          <w:sz w:val="28"/>
          <w:szCs w:val="28"/>
        </w:rPr>
        <w:t>252</w:t>
      </w:r>
      <w:r w:rsidR="00D340EA">
        <w:rPr>
          <w:rFonts w:asciiTheme="minorBidi" w:hAnsiTheme="minorBidi"/>
          <w:sz w:val="28"/>
          <w:szCs w:val="28"/>
        </w:rPr>
        <w:t>0511</w:t>
      </w:r>
    </w:p>
    <w:p w14:paraId="390B2124" w14:textId="77777777" w:rsidR="00610A7E" w:rsidRDefault="00ED5964" w:rsidP="00ED5964">
      <w:pPr>
        <w:jc w:val="both"/>
        <w:rPr>
          <w:rFonts w:asciiTheme="minorBidi" w:hAnsiTheme="minorBidi"/>
          <w:sz w:val="28"/>
          <w:szCs w:val="28"/>
        </w:rPr>
      </w:pPr>
      <w:r>
        <w:rPr>
          <w:rFonts w:asciiTheme="minorBidi" w:hAnsiTheme="minorBidi"/>
          <w:sz w:val="28"/>
          <w:szCs w:val="28"/>
        </w:rPr>
        <w:t>Module Code</w:t>
      </w:r>
      <w:r w:rsidR="00190588">
        <w:rPr>
          <w:rFonts w:asciiTheme="minorBidi" w:hAnsiTheme="minorBidi"/>
          <w:sz w:val="28"/>
          <w:szCs w:val="28"/>
        </w:rPr>
        <w:t>:</w:t>
      </w:r>
      <w:r w:rsidR="00190588" w:rsidRPr="00190588">
        <w:rPr>
          <w:rFonts w:asciiTheme="minorBidi" w:hAnsiTheme="minorBidi"/>
          <w:sz w:val="28"/>
          <w:szCs w:val="28"/>
        </w:rPr>
        <w:t xml:space="preserve"> </w:t>
      </w:r>
      <w:r w:rsidR="00190588" w:rsidRPr="00321600">
        <w:rPr>
          <w:rFonts w:asciiTheme="minorBidi" w:hAnsiTheme="minorBidi"/>
          <w:sz w:val="28"/>
          <w:szCs w:val="28"/>
        </w:rPr>
        <w:t>LCHS4001</w:t>
      </w:r>
    </w:p>
    <w:p w14:paraId="4EEB2DA3" w14:textId="7B0326DC" w:rsidR="00ED5964" w:rsidRDefault="00ED5964" w:rsidP="00ED5964">
      <w:pPr>
        <w:jc w:val="both"/>
        <w:rPr>
          <w:rFonts w:asciiTheme="minorBidi" w:hAnsiTheme="minorBidi"/>
          <w:sz w:val="28"/>
          <w:szCs w:val="28"/>
        </w:rPr>
      </w:pPr>
      <w:r>
        <w:rPr>
          <w:rFonts w:asciiTheme="minorBidi" w:hAnsiTheme="minorBidi"/>
          <w:sz w:val="28"/>
          <w:szCs w:val="28"/>
        </w:rPr>
        <w:t>Module:</w:t>
      </w:r>
      <w:r w:rsidR="00190588">
        <w:rPr>
          <w:rFonts w:asciiTheme="minorBidi" w:hAnsiTheme="minorBidi"/>
          <w:sz w:val="28"/>
          <w:szCs w:val="28"/>
        </w:rPr>
        <w:t xml:space="preserve"> </w:t>
      </w:r>
      <w:r w:rsidR="00190588" w:rsidRPr="00321600">
        <w:rPr>
          <w:rFonts w:asciiTheme="minorBidi" w:hAnsiTheme="minorBidi"/>
          <w:sz w:val="28"/>
          <w:szCs w:val="28"/>
        </w:rPr>
        <w:t>Academic and Employability Skills</w:t>
      </w:r>
      <w:r>
        <w:rPr>
          <w:rFonts w:asciiTheme="minorBidi" w:hAnsiTheme="minorBidi"/>
          <w:sz w:val="28"/>
          <w:szCs w:val="28"/>
        </w:rPr>
        <w:t xml:space="preserve"> </w:t>
      </w:r>
    </w:p>
    <w:p w14:paraId="112342CB" w14:textId="46A3778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16C75" w:rsidRPr="00D16C75">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EE83BE2"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C4079D">
        <w:rPr>
          <w:rFonts w:asciiTheme="minorBidi" w:hAnsiTheme="minorBidi"/>
          <w:sz w:val="28"/>
          <w:szCs w:val="28"/>
        </w:rPr>
        <w:t xml:space="preserve"> </w:t>
      </w:r>
      <w:r w:rsidR="0044117C">
        <w:rPr>
          <w:rFonts w:asciiTheme="minorBidi" w:hAnsiTheme="minorBidi"/>
          <w:sz w:val="28"/>
          <w:szCs w:val="28"/>
        </w:rPr>
        <w:t>22/03/2026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1E305531"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 xml:space="preserve">1.2 Description of, and background to, </w:t>
            </w:r>
            <w:r w:rsidR="001E0C8F">
              <w:rPr>
                <w:rStyle w:val="Hyperlink"/>
                <w:noProof/>
              </w:rPr>
              <w:t>NHS</w:t>
            </w:r>
            <w:r w:rsidR="00C5536C">
              <w:rPr>
                <w:rStyle w:val="Hyperlink"/>
                <w:noProof/>
              </w:rPr>
              <w:t xml:space="preserve"> Care Worker</w:t>
            </w:r>
            <w:r w:rsidRPr="00CC44F1">
              <w:rPr>
                <w:rStyle w:val="Hyperlink"/>
                <w:noProof/>
              </w:rPr>
              <w:t xml:space="preserv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3B7E1165"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 xml:space="preserve">1.4 Strategies to improve the skills for </w:t>
            </w:r>
            <w:r w:rsidR="00C5536C">
              <w:rPr>
                <w:rStyle w:val="Hyperlink"/>
                <w:noProof/>
              </w:rPr>
              <w:t>NHS Care Worker</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77C20D73" w14:textId="750D18D6" w:rsidR="001D3791" w:rsidRDefault="002E71BA" w:rsidP="002A5577">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p>
    <w:p w14:paraId="0CAE5527" w14:textId="1F574441" w:rsidR="00AC7BE2" w:rsidRPr="00242974" w:rsidRDefault="00AC7BE2" w:rsidP="00774092">
      <w:pPr>
        <w:jc w:val="both"/>
        <w:rPr>
          <w:sz w:val="21"/>
          <w:szCs w:val="21"/>
        </w:rPr>
      </w:pPr>
    </w:p>
    <w:p w14:paraId="7E817B09" w14:textId="735E2D08" w:rsidR="00A035CD" w:rsidRDefault="00A035CD" w:rsidP="00522353">
      <w:pPr>
        <w:pStyle w:val="Heading2"/>
        <w:numPr>
          <w:ilvl w:val="1"/>
          <w:numId w:val="23"/>
        </w:numPr>
        <w:rPr>
          <w:color w:val="4472C4" w:themeColor="accent1"/>
        </w:rPr>
      </w:pPr>
      <w:bookmarkStart w:id="1" w:name="_Toc212100518"/>
      <w:r w:rsidRPr="002976D4">
        <w:rPr>
          <w:color w:val="4472C4" w:themeColor="accent1"/>
        </w:rPr>
        <w:t>Introduction</w:t>
      </w:r>
      <w:bookmarkEnd w:id="1"/>
    </w:p>
    <w:p w14:paraId="792DF6B3" w14:textId="77777777" w:rsidR="00522353" w:rsidRPr="00522353" w:rsidRDefault="00522353" w:rsidP="00522353"/>
    <w:p w14:paraId="6F5F11C7" w14:textId="4916A6D3" w:rsidR="002251B9" w:rsidRPr="00DD71B3" w:rsidRDefault="00690D69" w:rsidP="00FA5B94">
      <w:pPr>
        <w:spacing w:after="0" w:line="360" w:lineRule="auto"/>
        <w:jc w:val="both"/>
        <w:rPr>
          <w:sz w:val="22"/>
        </w:rPr>
      </w:pPr>
      <w:r w:rsidRPr="00DD71B3">
        <w:rPr>
          <w:sz w:val="22"/>
        </w:rPr>
        <w:t>The role of an NHS care worker is of great importance as it helps in providing care to patients physically, emotionally, and socially. This role is important as it helps in ensuring that patients receive care with compassion, thus helping them maintain dignity, independence, and a good quality of life. The care workers are the first point of contact with patients, thus making this role of great importance. This report discuss</w:t>
      </w:r>
      <w:r w:rsidR="00AA2A43">
        <w:rPr>
          <w:sz w:val="22"/>
        </w:rPr>
        <w:t>es</w:t>
      </w:r>
      <w:r w:rsidRPr="00DD71B3">
        <w:rPr>
          <w:sz w:val="22"/>
        </w:rPr>
        <w:t xml:space="preserve"> the role of an NHS care worker, the skills and values needed to become one, and the impact of good care on patients. It will also discuss some of the challenges faced by care workers and the importance of teamwork and communication.</w:t>
      </w:r>
      <w:r w:rsidR="003951E8" w:rsidRPr="00DD71B3">
        <w:rPr>
          <w:sz w:val="22"/>
        </w:rPr>
        <w:t xml:space="preserve"> </w:t>
      </w:r>
      <w:r w:rsidR="00FC3B28" w:rsidRPr="00DD71B3">
        <w:rPr>
          <w:sz w:val="22"/>
        </w:rPr>
        <w:t xml:space="preserve"> </w:t>
      </w:r>
      <w:r w:rsidR="00F63B6B" w:rsidRPr="00DD71B3">
        <w:rPr>
          <w:sz w:val="22"/>
        </w:rPr>
        <w:t xml:space="preserve"> </w:t>
      </w:r>
      <w:r w:rsidR="00520C25" w:rsidRPr="00DD71B3">
        <w:rPr>
          <w:sz w:val="22"/>
        </w:rPr>
        <w:t xml:space="preserve">  </w:t>
      </w:r>
      <w:r w:rsidR="00714D14" w:rsidRPr="00DD71B3">
        <w:rPr>
          <w:sz w:val="22"/>
        </w:rPr>
        <w:t xml:space="preserve"> </w:t>
      </w:r>
    </w:p>
    <w:p w14:paraId="4CC61BC1" w14:textId="77777777" w:rsidR="00F36ADC" w:rsidRPr="00DD71B3" w:rsidRDefault="00F36ADC" w:rsidP="00FA5B94">
      <w:pPr>
        <w:spacing w:after="0" w:line="360" w:lineRule="auto"/>
        <w:jc w:val="both"/>
        <w:rPr>
          <w:sz w:val="22"/>
        </w:rPr>
      </w:pPr>
    </w:p>
    <w:p w14:paraId="1CDA29EE" w14:textId="77777777" w:rsidR="00522353" w:rsidRDefault="00AA77C8" w:rsidP="00244F1C">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4C60D3">
        <w:rPr>
          <w:color w:val="4472C4" w:themeColor="accent1"/>
          <w:szCs w:val="24"/>
        </w:rPr>
        <w:t>NHS Care Worker</w:t>
      </w:r>
      <w:r w:rsidR="008B0B22" w:rsidRPr="002976D4">
        <w:rPr>
          <w:color w:val="4472C4" w:themeColor="accent1"/>
          <w:szCs w:val="24"/>
        </w:rPr>
        <w:t xml:space="preserve"> in Healthcare</w:t>
      </w:r>
      <w:bookmarkEnd w:id="2"/>
    </w:p>
    <w:p w14:paraId="3E3A5E4B" w14:textId="5F38B08E" w:rsidR="008B0B22" w:rsidRPr="00244F1C" w:rsidRDefault="008B0B22" w:rsidP="00244F1C">
      <w:pPr>
        <w:pStyle w:val="Heading2"/>
        <w:rPr>
          <w:color w:val="4472C4" w:themeColor="accent1"/>
          <w:szCs w:val="24"/>
        </w:rPr>
      </w:pPr>
      <w:r w:rsidRPr="002976D4">
        <w:rPr>
          <w:color w:val="4472C4" w:themeColor="accent1"/>
          <w:szCs w:val="24"/>
        </w:rPr>
        <w:t xml:space="preserve"> </w:t>
      </w:r>
    </w:p>
    <w:p w14:paraId="287D8E3B" w14:textId="10BF498B" w:rsidR="00780635" w:rsidRPr="00FA5B94" w:rsidRDefault="00780635" w:rsidP="00FA5B94">
      <w:pPr>
        <w:spacing w:after="0" w:line="360" w:lineRule="auto"/>
        <w:jc w:val="both"/>
        <w:rPr>
          <w:rFonts w:ascii="Arial" w:hAnsi="Arial" w:cs="Arial"/>
          <w:sz w:val="22"/>
        </w:rPr>
      </w:pPr>
      <w:r w:rsidRPr="00FA5B94">
        <w:rPr>
          <w:rFonts w:ascii="Arial" w:hAnsi="Arial" w:cs="Arial"/>
          <w:sz w:val="22"/>
        </w:rPr>
        <w:t>A care worker in the NHS is referred to as a healthcare assistant, which helps patients with their daily needs in hospitals, care homes, and the community. The care worker works under the supervision of a nurse, as well as other health care professionals, in assisting patients with their daily needs, which may include washing, dressing, feeding, and mobility of patients, as well as basic clinical procedures that may include checking the temperature, pulse, and blood pressure of patients.</w:t>
      </w:r>
    </w:p>
    <w:p w14:paraId="7514434F" w14:textId="19EE7FFB" w:rsidR="0096423A" w:rsidRPr="00FA5B94" w:rsidRDefault="00604132" w:rsidP="00FA5B94">
      <w:pPr>
        <w:spacing w:after="0" w:line="360" w:lineRule="auto"/>
        <w:jc w:val="both"/>
        <w:rPr>
          <w:rFonts w:ascii="Arial" w:hAnsi="Arial" w:cs="Arial"/>
          <w:sz w:val="22"/>
        </w:rPr>
      </w:pPr>
      <w:r w:rsidRPr="00FA5B94">
        <w:rPr>
          <w:rFonts w:ascii="Arial" w:hAnsi="Arial" w:cs="Arial"/>
          <w:sz w:val="22"/>
        </w:rPr>
        <w:t>NHS care workers do not always need to be qualified to start, but they must complete a course called the Care Certificate, and they should aim to achieve other qualifications such as a Level 2 or 3 diploma in Health and Social Care.</w:t>
      </w:r>
      <w:r w:rsidR="006F40DC">
        <w:rPr>
          <w:rFonts w:ascii="Arial" w:hAnsi="Arial" w:cs="Arial"/>
          <w:sz w:val="22"/>
        </w:rPr>
        <w:t xml:space="preserve"> </w:t>
      </w:r>
      <w:r w:rsidRPr="00FA5B94">
        <w:rPr>
          <w:rFonts w:ascii="Arial" w:hAnsi="Arial" w:cs="Arial"/>
          <w:sz w:val="22"/>
        </w:rPr>
        <w:t>The skills required by healthcare assistants include communication skills, empathy, teamwork, and a caring attitude.</w:t>
      </w:r>
      <w:r w:rsidR="006F40DC">
        <w:rPr>
          <w:rFonts w:ascii="Arial" w:hAnsi="Arial" w:cs="Arial"/>
          <w:sz w:val="22"/>
        </w:rPr>
        <w:t xml:space="preserve"> </w:t>
      </w:r>
      <w:r w:rsidRPr="00FA5B94">
        <w:rPr>
          <w:rFonts w:ascii="Arial" w:hAnsi="Arial" w:cs="Arial"/>
          <w:sz w:val="22"/>
        </w:rPr>
        <w:t>The NHS states that healthcare assistants “play a vital role in caring for patients and supporting clinical staff,” emphasizing their importance in delivering patient care (NHS, 2023).</w:t>
      </w:r>
    </w:p>
    <w:p w14:paraId="7ECE99E6" w14:textId="69B184CF" w:rsidR="00676FEB" w:rsidRPr="00316C95" w:rsidRDefault="008B0B22" w:rsidP="00B21F48">
      <w:pPr>
        <w:pStyle w:val="ListParagraph"/>
        <w:spacing w:after="0" w:line="240" w:lineRule="auto"/>
        <w:jc w:val="both"/>
        <w:rPr>
          <w:sz w:val="21"/>
          <w:szCs w:val="21"/>
        </w:rPr>
      </w:pPr>
      <w:r w:rsidRPr="00316C95">
        <w:rPr>
          <w:sz w:val="21"/>
          <w:szCs w:val="21"/>
        </w:rPr>
        <w:t xml:space="preserve"> </w:t>
      </w:r>
    </w:p>
    <w:p w14:paraId="425D6155" w14:textId="77777777" w:rsidR="00676FEB" w:rsidRPr="00242974" w:rsidRDefault="00676FEB" w:rsidP="00676FEB">
      <w:pPr>
        <w:spacing w:after="0" w:line="240" w:lineRule="auto"/>
        <w:jc w:val="both"/>
        <w:rPr>
          <w:sz w:val="21"/>
          <w:szCs w:val="21"/>
        </w:rPr>
      </w:pPr>
    </w:p>
    <w:p w14:paraId="757EAF84" w14:textId="54097C27" w:rsidR="009C7E52" w:rsidRPr="009857A2" w:rsidRDefault="00676FEB" w:rsidP="009C7E52">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skills needed for</w:t>
      </w:r>
      <w:r w:rsidR="00F803F9">
        <w:rPr>
          <w:color w:val="4472C4" w:themeColor="accent1"/>
          <w:sz w:val="28"/>
          <w:szCs w:val="28"/>
        </w:rPr>
        <w:t xml:space="preserve"> NHS Care W</w:t>
      </w:r>
      <w:r w:rsidR="001D2949">
        <w:rPr>
          <w:color w:val="4472C4" w:themeColor="accent1"/>
          <w:sz w:val="28"/>
          <w:szCs w:val="28"/>
        </w:rPr>
        <w:t>orker</w:t>
      </w:r>
      <w:r w:rsidR="007138EF" w:rsidRPr="002976D4">
        <w:rPr>
          <w:color w:val="4472C4" w:themeColor="accent1"/>
          <w:sz w:val="28"/>
          <w:szCs w:val="28"/>
        </w:rPr>
        <w:t xml:space="preserve"> in Healthcare</w:t>
      </w:r>
    </w:p>
    <w:p w14:paraId="55FBE7C6" w14:textId="77777777" w:rsidR="006F40DC" w:rsidRDefault="006F40DC" w:rsidP="00FA5B94">
      <w:pPr>
        <w:spacing w:after="0" w:line="360" w:lineRule="auto"/>
        <w:jc w:val="both"/>
        <w:rPr>
          <w:rFonts w:ascii="Arial" w:hAnsi="Arial" w:cs="Arial"/>
          <w:sz w:val="22"/>
        </w:rPr>
      </w:pPr>
    </w:p>
    <w:p w14:paraId="5871B6CA" w14:textId="3C38DF12" w:rsidR="005D5CAE" w:rsidRPr="00FA5B94" w:rsidRDefault="003C7176" w:rsidP="00FA5B94">
      <w:pPr>
        <w:spacing w:after="0" w:line="360" w:lineRule="auto"/>
        <w:jc w:val="both"/>
        <w:rPr>
          <w:rFonts w:ascii="Arial" w:hAnsi="Arial" w:cs="Arial"/>
          <w:sz w:val="22"/>
        </w:rPr>
      </w:pPr>
      <w:r w:rsidRPr="00FA5B94">
        <w:rPr>
          <w:rFonts w:ascii="Arial" w:hAnsi="Arial" w:cs="Arial"/>
          <w:sz w:val="22"/>
        </w:rPr>
        <w:t>Communication is essential in understanding patients’ needs, reassuring patients, and effectively communicating information to nurses and other health professionals. Effective communication is essential in ensuring that care is delivered safely and effectively, as well as promoting trust with patients (Skills for Care, 2022).</w:t>
      </w:r>
      <w:r w:rsidR="00645248">
        <w:rPr>
          <w:rFonts w:ascii="Arial" w:hAnsi="Arial" w:cs="Arial"/>
          <w:sz w:val="22"/>
        </w:rPr>
        <w:t xml:space="preserve"> </w:t>
      </w:r>
      <w:r w:rsidR="00677591" w:rsidRPr="00677591">
        <w:rPr>
          <w:rFonts w:ascii="Arial" w:hAnsi="Arial" w:cs="Arial"/>
          <w:sz w:val="22"/>
        </w:rPr>
        <w:t xml:space="preserve">Communication helps nurses and </w:t>
      </w:r>
      <w:r w:rsidR="00677591" w:rsidRPr="00677591">
        <w:rPr>
          <w:rFonts w:ascii="Arial" w:hAnsi="Arial" w:cs="Arial"/>
          <w:sz w:val="22"/>
        </w:rPr>
        <w:lastRenderedPageBreak/>
        <w:t>healthcare staff get correct information from their patients, hence reducing errors and enhancing their patients’ health. Poor communication may cause errors in medication, delay in treatment, or communication problems with the patients.</w:t>
      </w:r>
      <w:r w:rsidR="001F0147">
        <w:rPr>
          <w:rFonts w:ascii="Arial" w:hAnsi="Arial" w:cs="Arial"/>
          <w:sz w:val="22"/>
        </w:rPr>
        <w:t xml:space="preserve"> </w:t>
      </w:r>
      <w:r w:rsidR="00622B96" w:rsidRPr="00622B96">
        <w:rPr>
          <w:rFonts w:ascii="Arial" w:hAnsi="Arial" w:cs="Arial"/>
          <w:sz w:val="22"/>
        </w:rPr>
        <w:t>Communication is vital in healthcare for understanding patients’ needs, reassuring them, and sharing accurate information with other professionals. It ensures safe, effective care, builds trust, and reduces errors such as medication mistakes or treatment delays. Additionally, empathy supports a positive environment, helping patients feel comfortable and more willing to engage with their treatment.</w:t>
      </w:r>
    </w:p>
    <w:p w14:paraId="4B6E606C" w14:textId="55CC81A1" w:rsidR="005111D5" w:rsidRPr="00FA5B94" w:rsidRDefault="00F73027" w:rsidP="00F65DC7">
      <w:pPr>
        <w:spacing w:after="0" w:line="360" w:lineRule="auto"/>
        <w:jc w:val="both"/>
        <w:rPr>
          <w:rFonts w:ascii="Arial" w:hAnsi="Arial" w:cs="Arial"/>
          <w:sz w:val="22"/>
        </w:rPr>
      </w:pPr>
      <w:r w:rsidRPr="00FA5B94">
        <w:rPr>
          <w:rFonts w:ascii="Arial" w:hAnsi="Arial" w:cs="Arial"/>
          <w:sz w:val="22"/>
        </w:rPr>
        <w:t>Empathy helps the care workers understand the patients’ feelings, hence providing the necessary support. Compassionate care helps in improving the well-being and satisfaction of the patients, and it forms an essential part of the NHS values, including respect and dignity (NHS, 2023).</w:t>
      </w:r>
      <w:r w:rsidR="00F65DC7">
        <w:rPr>
          <w:rFonts w:ascii="Arial" w:hAnsi="Arial" w:cs="Arial"/>
          <w:sz w:val="22"/>
        </w:rPr>
        <w:t xml:space="preserve"> </w:t>
      </w:r>
      <w:r w:rsidR="00F65DC7" w:rsidRPr="00F65DC7">
        <w:rPr>
          <w:rFonts w:ascii="Arial" w:hAnsi="Arial" w:cs="Arial"/>
          <w:sz w:val="22"/>
        </w:rPr>
        <w:t>Actively listening to the patients without interrupting</w:t>
      </w:r>
      <w:r w:rsidR="009375A5">
        <w:rPr>
          <w:rFonts w:ascii="Arial" w:hAnsi="Arial" w:cs="Arial"/>
          <w:sz w:val="22"/>
        </w:rPr>
        <w:t>, s</w:t>
      </w:r>
      <w:r w:rsidR="00F65DC7" w:rsidRPr="00F65DC7">
        <w:rPr>
          <w:rFonts w:ascii="Arial" w:hAnsi="Arial" w:cs="Arial"/>
          <w:sz w:val="22"/>
        </w:rPr>
        <w:t>howing patience and kindness, even in stressful situations</w:t>
      </w:r>
      <w:r w:rsidR="009375A5">
        <w:rPr>
          <w:rFonts w:ascii="Arial" w:hAnsi="Arial" w:cs="Arial"/>
          <w:sz w:val="22"/>
        </w:rPr>
        <w:t>.</w:t>
      </w:r>
      <w:r w:rsidR="00EA428C" w:rsidRPr="00EA428C">
        <w:t xml:space="preserve"> </w:t>
      </w:r>
      <w:r w:rsidR="00EA428C" w:rsidRPr="00EA428C">
        <w:rPr>
          <w:rFonts w:ascii="Arial" w:hAnsi="Arial" w:cs="Arial"/>
          <w:sz w:val="22"/>
        </w:rPr>
        <w:t>Lack of empathy may cause dissatisfaction, complaints, or poor emotional well-being of the patients.</w:t>
      </w:r>
      <w:r w:rsidR="00EA428C">
        <w:rPr>
          <w:rFonts w:ascii="Arial" w:hAnsi="Arial" w:cs="Arial"/>
          <w:sz w:val="22"/>
        </w:rPr>
        <w:t xml:space="preserve"> </w:t>
      </w:r>
      <w:r w:rsidR="00F65DC7" w:rsidRPr="00F65DC7">
        <w:rPr>
          <w:rFonts w:ascii="Arial" w:hAnsi="Arial" w:cs="Arial"/>
          <w:sz w:val="22"/>
        </w:rPr>
        <w:t>Respecting the patients’ dignity, values, and individual experiences</w:t>
      </w:r>
      <w:r w:rsidR="00D37010">
        <w:rPr>
          <w:rFonts w:ascii="Arial" w:hAnsi="Arial" w:cs="Arial"/>
          <w:sz w:val="22"/>
        </w:rPr>
        <w:t>, b</w:t>
      </w:r>
      <w:r w:rsidR="00F65DC7" w:rsidRPr="00F65DC7">
        <w:rPr>
          <w:rFonts w:ascii="Arial" w:hAnsi="Arial" w:cs="Arial"/>
          <w:sz w:val="22"/>
        </w:rPr>
        <w:t>eing non-judgemental and culturally sensitive</w:t>
      </w:r>
      <w:r w:rsidR="00D37010">
        <w:rPr>
          <w:rFonts w:ascii="Arial" w:hAnsi="Arial" w:cs="Arial"/>
          <w:sz w:val="22"/>
        </w:rPr>
        <w:t xml:space="preserve">, and </w:t>
      </w:r>
      <w:r w:rsidR="00EF2B0D">
        <w:rPr>
          <w:rFonts w:ascii="Arial" w:hAnsi="Arial" w:cs="Arial"/>
          <w:sz w:val="22"/>
        </w:rPr>
        <w:t>s</w:t>
      </w:r>
      <w:r w:rsidR="00F65DC7" w:rsidRPr="00F65DC7">
        <w:rPr>
          <w:rFonts w:ascii="Arial" w:hAnsi="Arial" w:cs="Arial"/>
          <w:sz w:val="22"/>
        </w:rPr>
        <w:t>how patients the value of reassurance and emotional support</w:t>
      </w:r>
      <w:r w:rsidR="00EF2B0D">
        <w:rPr>
          <w:rFonts w:ascii="Arial" w:hAnsi="Arial" w:cs="Arial"/>
          <w:sz w:val="22"/>
        </w:rPr>
        <w:t xml:space="preserve">. </w:t>
      </w:r>
      <w:r w:rsidR="00F65DC7" w:rsidRPr="00F65DC7">
        <w:rPr>
          <w:rFonts w:ascii="Arial" w:hAnsi="Arial" w:cs="Arial"/>
          <w:sz w:val="22"/>
        </w:rPr>
        <w:t>In general, empathy contributes to the development of trust, patient experience, and health outcomes.</w:t>
      </w:r>
    </w:p>
    <w:p w14:paraId="33C2052E" w14:textId="77777777" w:rsidR="005D5CAE" w:rsidRDefault="005D5CAE" w:rsidP="00FA5B94">
      <w:pPr>
        <w:spacing w:after="0" w:line="360" w:lineRule="auto"/>
        <w:jc w:val="both"/>
        <w:rPr>
          <w:rFonts w:ascii="Arial" w:hAnsi="Arial" w:cs="Arial"/>
          <w:sz w:val="22"/>
        </w:rPr>
      </w:pPr>
    </w:p>
    <w:p w14:paraId="1445C9AA" w14:textId="77777777" w:rsidR="00A21070" w:rsidRPr="00A21070" w:rsidRDefault="00DA2136" w:rsidP="00A21070">
      <w:pPr>
        <w:spacing w:after="0" w:line="360" w:lineRule="auto"/>
        <w:jc w:val="both"/>
        <w:rPr>
          <w:rFonts w:ascii="Arial" w:hAnsi="Arial" w:cs="Arial"/>
          <w:sz w:val="22"/>
        </w:rPr>
      </w:pPr>
      <w:r w:rsidRPr="00FA5B94">
        <w:rPr>
          <w:rFonts w:ascii="Arial" w:hAnsi="Arial" w:cs="Arial"/>
          <w:sz w:val="22"/>
        </w:rPr>
        <w:t>Teamwork is essential in ensuring that care workers work effectively with nurses, doctors, and other support staff. Efficient teamwork enables the coordination of care plans, effective management of workloads, and prompt response to the needs of patients etc (RCN, 2021).</w:t>
      </w:r>
      <w:r w:rsidR="00A21070">
        <w:rPr>
          <w:rFonts w:ascii="Arial" w:hAnsi="Arial" w:cs="Arial"/>
          <w:sz w:val="22"/>
        </w:rPr>
        <w:t xml:space="preserve"> </w:t>
      </w:r>
      <w:r w:rsidR="00A21070" w:rsidRPr="00A21070">
        <w:rPr>
          <w:rFonts w:ascii="Arial" w:hAnsi="Arial" w:cs="Arial"/>
          <w:sz w:val="22"/>
        </w:rPr>
        <w:t>Teamwork helps staff share tasks and respond effectively during emergencies.</w:t>
      </w:r>
    </w:p>
    <w:p w14:paraId="16BBEF8A" w14:textId="41258484" w:rsidR="0090716B" w:rsidRPr="00FA5B94" w:rsidRDefault="00A21070" w:rsidP="00FA5B94">
      <w:pPr>
        <w:spacing w:after="0" w:line="360" w:lineRule="auto"/>
        <w:jc w:val="both"/>
        <w:rPr>
          <w:rFonts w:ascii="Arial" w:hAnsi="Arial" w:cs="Arial"/>
          <w:sz w:val="22"/>
        </w:rPr>
      </w:pPr>
      <w:r w:rsidRPr="00A21070">
        <w:rPr>
          <w:rFonts w:ascii="Arial" w:hAnsi="Arial" w:cs="Arial"/>
          <w:sz w:val="22"/>
        </w:rPr>
        <w:t>Poor teamwork may cause problems, such as staff conflicts, or failure to provide prompt response to the needs of the patients.</w:t>
      </w:r>
      <w:r w:rsidR="00B355B8">
        <w:rPr>
          <w:rFonts w:ascii="Arial" w:hAnsi="Arial" w:cs="Arial"/>
          <w:sz w:val="22"/>
        </w:rPr>
        <w:t xml:space="preserve"> </w:t>
      </w:r>
      <w:r w:rsidR="002F42FA" w:rsidRPr="00FA5B94">
        <w:rPr>
          <w:rFonts w:ascii="Arial" w:hAnsi="Arial" w:cs="Arial"/>
          <w:sz w:val="22"/>
        </w:rPr>
        <w:t>Therefore, these skills are not only important for the well-being of the patients but also for the creation of a safe, supportive, and efficient healthcare environment.</w:t>
      </w:r>
      <w:r w:rsidR="00B355B8">
        <w:rPr>
          <w:rFonts w:ascii="Arial" w:hAnsi="Arial" w:cs="Arial"/>
          <w:sz w:val="22"/>
        </w:rPr>
        <w:t xml:space="preserve"> </w:t>
      </w:r>
      <w:r w:rsidR="00B355B8" w:rsidRPr="00B355B8">
        <w:rPr>
          <w:rFonts w:ascii="Arial" w:hAnsi="Arial" w:cs="Arial"/>
          <w:sz w:val="22"/>
        </w:rPr>
        <w:t>Teamwork in the healthcare field facilitates effective collaboration, coordinated patient care, and timely responses to patients’ needs, especially during emergency situations. Poor teamwork and the absence of empathy may cause conflicts and dissatisfaction among patients. In general, these skills are very important.</w:t>
      </w:r>
    </w:p>
    <w:p w14:paraId="7338813D" w14:textId="77777777" w:rsidR="00C85A7C" w:rsidRPr="00FA5B94" w:rsidRDefault="00C85A7C" w:rsidP="00FA5B94">
      <w:pPr>
        <w:spacing w:after="0" w:line="360" w:lineRule="auto"/>
        <w:jc w:val="both"/>
        <w:rPr>
          <w:rFonts w:ascii="Arial" w:hAnsi="Arial" w:cs="Arial"/>
          <w:sz w:val="22"/>
        </w:rPr>
      </w:pPr>
    </w:p>
    <w:p w14:paraId="533323D8" w14:textId="36428D95" w:rsidR="00500295" w:rsidRDefault="00AA77C8" w:rsidP="001A5ED0">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bookmarkEnd w:id="3"/>
      <w:r w:rsidR="008269CB">
        <w:rPr>
          <w:color w:val="4472C4" w:themeColor="accent1"/>
          <w:szCs w:val="24"/>
        </w:rPr>
        <w:t>Care Worker</w:t>
      </w:r>
    </w:p>
    <w:p w14:paraId="0595CF27" w14:textId="77777777" w:rsidR="00522353" w:rsidRPr="00522353" w:rsidRDefault="00522353" w:rsidP="00522353"/>
    <w:p w14:paraId="5B439F13" w14:textId="77777777" w:rsidR="008546ED" w:rsidRPr="001A5ED0" w:rsidRDefault="008546ED" w:rsidP="001A5ED0">
      <w:pPr>
        <w:spacing w:after="0" w:line="360" w:lineRule="auto"/>
        <w:rPr>
          <w:rFonts w:ascii="Arial" w:hAnsi="Arial" w:cs="Arial"/>
          <w:sz w:val="22"/>
        </w:rPr>
      </w:pPr>
      <w:r w:rsidRPr="001A5ED0">
        <w:rPr>
          <w:rFonts w:ascii="Arial" w:hAnsi="Arial" w:cs="Arial"/>
          <w:sz w:val="22"/>
        </w:rPr>
        <w:t>Therefore, the improvement of the skills of care workers in the NHS is crucial in ensuring that patients receive the best care possible, as well as supporting the entire health care team. There are various ways of improving the skills of care workers, especially in the following key areas: communication, empathy, and teamwork.</w:t>
      </w:r>
    </w:p>
    <w:p w14:paraId="7B0CECD9" w14:textId="206F2232" w:rsidR="008546ED" w:rsidRPr="001A5ED0" w:rsidRDefault="008546ED" w:rsidP="001A5ED0">
      <w:pPr>
        <w:spacing w:after="0" w:line="360" w:lineRule="auto"/>
        <w:rPr>
          <w:rFonts w:ascii="Arial" w:hAnsi="Arial" w:cs="Arial"/>
          <w:sz w:val="22"/>
        </w:rPr>
      </w:pPr>
      <w:r w:rsidRPr="001A5ED0">
        <w:rPr>
          <w:rFonts w:ascii="Arial" w:hAnsi="Arial" w:cs="Arial"/>
          <w:sz w:val="22"/>
        </w:rPr>
        <w:lastRenderedPageBreak/>
        <w:t>Ongoing Training and Professional Development</w:t>
      </w:r>
      <w:r w:rsidR="00850D1A">
        <w:rPr>
          <w:rFonts w:ascii="Arial" w:hAnsi="Arial" w:cs="Arial"/>
          <w:sz w:val="22"/>
        </w:rPr>
        <w:t>:</w:t>
      </w:r>
    </w:p>
    <w:p w14:paraId="0EAC216E" w14:textId="77777777" w:rsidR="003671D2" w:rsidRDefault="008546ED" w:rsidP="001A5ED0">
      <w:pPr>
        <w:spacing w:after="0" w:line="360" w:lineRule="auto"/>
        <w:rPr>
          <w:rFonts w:ascii="Arial" w:hAnsi="Arial" w:cs="Arial"/>
          <w:sz w:val="22"/>
        </w:rPr>
      </w:pPr>
      <w:r w:rsidRPr="001A5ED0">
        <w:rPr>
          <w:rFonts w:ascii="Arial" w:hAnsi="Arial" w:cs="Arial"/>
          <w:sz w:val="22"/>
        </w:rPr>
        <w:t xml:space="preserve">Training is crucial in ensuring that care workers are aware of the best practices in the field, as well as the latest developments in the health care field. In this regard, care workers may benefit from undertaking the Care Certificate, followed by other courses such as the Level 2 or 3 Diploma in Health and Social Care, which may improve their skills, whether theoretical or practical, as well as their ability to communicate with patients (Skills for Care, 2022). In addition, care workers may benefit from simulation training, which may help them improve their communication skills, especially when dealing with patients with diverse needs </w:t>
      </w:r>
    </w:p>
    <w:p w14:paraId="235E6880" w14:textId="58249670" w:rsidR="008546ED" w:rsidRPr="001A5ED0" w:rsidRDefault="008546ED" w:rsidP="001A5ED0">
      <w:pPr>
        <w:spacing w:after="0" w:line="360" w:lineRule="auto"/>
        <w:rPr>
          <w:rFonts w:ascii="Arial" w:hAnsi="Arial" w:cs="Arial"/>
          <w:sz w:val="22"/>
        </w:rPr>
      </w:pPr>
      <w:r w:rsidRPr="001A5ED0">
        <w:rPr>
          <w:rFonts w:ascii="Arial" w:hAnsi="Arial" w:cs="Arial"/>
          <w:sz w:val="22"/>
        </w:rPr>
        <w:t>(NHS, 2023).</w:t>
      </w:r>
    </w:p>
    <w:p w14:paraId="76354A1F" w14:textId="77777777" w:rsidR="009D3E05" w:rsidRDefault="009D3E05" w:rsidP="001A5ED0">
      <w:pPr>
        <w:spacing w:after="0" w:line="360" w:lineRule="auto"/>
        <w:rPr>
          <w:rFonts w:ascii="Arial" w:hAnsi="Arial" w:cs="Arial"/>
          <w:sz w:val="22"/>
        </w:rPr>
      </w:pPr>
    </w:p>
    <w:p w14:paraId="6CBDEDFC" w14:textId="7C30C653" w:rsidR="009819F1" w:rsidRPr="001A5ED0" w:rsidRDefault="009819F1" w:rsidP="001A5ED0">
      <w:pPr>
        <w:spacing w:after="0" w:line="360" w:lineRule="auto"/>
        <w:rPr>
          <w:rFonts w:ascii="Arial" w:hAnsi="Arial" w:cs="Arial"/>
          <w:sz w:val="22"/>
        </w:rPr>
      </w:pPr>
      <w:r w:rsidRPr="001A5ED0">
        <w:rPr>
          <w:rFonts w:ascii="Arial" w:hAnsi="Arial" w:cs="Arial"/>
          <w:sz w:val="22"/>
        </w:rPr>
        <w:t>The support, guidance, and feedback offered by having a mentor or supervisor are invaluable. Mentorship by more experienced members of staff can include observing care interactions, providing constructive feedback on how to improve patient interactions or teamwork, as well as demonstrating good practice. Mentorship not only improves care workers’ skills but also inspires personal development and self-confidence, thereby enhancing empathy and communication skills (RCN, 2021). Regular review sessions can assist care workers in identifying areas that need improvement as well as setting personal goals to improve their skills.</w:t>
      </w:r>
    </w:p>
    <w:p w14:paraId="7D27D3A1" w14:textId="77777777" w:rsidR="009F52F5" w:rsidRDefault="009F52F5" w:rsidP="001A5ED0">
      <w:pPr>
        <w:spacing w:after="0" w:line="360" w:lineRule="auto"/>
        <w:rPr>
          <w:rFonts w:ascii="Arial" w:hAnsi="Arial" w:cs="Arial"/>
          <w:sz w:val="22"/>
        </w:rPr>
      </w:pPr>
    </w:p>
    <w:p w14:paraId="3F2BBF9D" w14:textId="3C50A71D" w:rsidR="00487126" w:rsidRDefault="00AA3EA5" w:rsidP="001A5ED0">
      <w:pPr>
        <w:spacing w:after="0" w:line="360" w:lineRule="auto"/>
        <w:rPr>
          <w:rFonts w:ascii="Arial" w:hAnsi="Arial" w:cs="Arial"/>
          <w:sz w:val="22"/>
        </w:rPr>
      </w:pPr>
      <w:r w:rsidRPr="001A5ED0">
        <w:rPr>
          <w:rFonts w:ascii="Arial" w:hAnsi="Arial" w:cs="Arial"/>
          <w:sz w:val="22"/>
        </w:rPr>
        <w:t>Collaborative learning experiences, such as team meetings, case studies, and workshops, contribute to better teamwork and communication skills. Learning from one another’s experiences is essential in that care workers can learn problem-solving skills, understand different ways of dealing with patients, and develop empathy by considering situations from different points of view. Team-building activities, whether formal or informal, promote better collaboration and minimize conflicts in the work setting, leading to greater efficiency in patient care (Skills for Care, 2022).</w:t>
      </w:r>
    </w:p>
    <w:p w14:paraId="6B0902CA" w14:textId="77777777" w:rsidR="009D3E05" w:rsidRDefault="009D3E05" w:rsidP="001A5ED0">
      <w:pPr>
        <w:spacing w:after="0" w:line="360" w:lineRule="auto"/>
        <w:rPr>
          <w:rFonts w:ascii="Arial" w:hAnsi="Arial" w:cs="Arial"/>
          <w:sz w:val="22"/>
        </w:rPr>
      </w:pPr>
    </w:p>
    <w:p w14:paraId="7C8A2F97" w14:textId="1B878AC1" w:rsidR="0051089A" w:rsidRPr="001A5ED0" w:rsidRDefault="0051089A" w:rsidP="001A5ED0">
      <w:pPr>
        <w:spacing w:after="0" w:line="360" w:lineRule="auto"/>
        <w:rPr>
          <w:rFonts w:ascii="Arial" w:hAnsi="Arial" w:cs="Arial"/>
          <w:sz w:val="22"/>
        </w:rPr>
      </w:pPr>
      <w:r w:rsidRPr="0051089A">
        <w:rPr>
          <w:rFonts w:ascii="Arial" w:hAnsi="Arial" w:cs="Arial"/>
          <w:sz w:val="22"/>
        </w:rPr>
        <w:t>With structured training, mentorship, and peer learning, NHS care workers can develop their core skills, allowing them to provide safe, compassionate, and effective care, as well as supporting the overall healthcare team.</w:t>
      </w:r>
    </w:p>
    <w:p w14:paraId="2703A512" w14:textId="77777777" w:rsidR="00500295" w:rsidRPr="00242974" w:rsidRDefault="00500295" w:rsidP="00500295">
      <w:pPr>
        <w:spacing w:after="0"/>
        <w:rPr>
          <w:sz w:val="21"/>
          <w:szCs w:val="21"/>
        </w:rPr>
      </w:pPr>
    </w:p>
    <w:p w14:paraId="1497148C" w14:textId="6FE2C4CD" w:rsidR="00A946CB"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0FAF6867" w14:textId="77777777" w:rsidR="009D3E05" w:rsidRPr="009D3E05" w:rsidRDefault="009D3E05" w:rsidP="009D3E05"/>
    <w:p w14:paraId="64A2ED17" w14:textId="5FFCB0DB" w:rsidR="000E7E19" w:rsidRDefault="002E3D42" w:rsidP="004D3066">
      <w:pPr>
        <w:spacing w:line="360" w:lineRule="auto"/>
        <w:rPr>
          <w:rFonts w:ascii="Arial" w:hAnsi="Arial" w:cs="Arial"/>
          <w:sz w:val="22"/>
        </w:rPr>
      </w:pPr>
      <w:r w:rsidRPr="002E3D42">
        <w:rPr>
          <w:rFonts w:ascii="Arial" w:hAnsi="Arial" w:cs="Arial"/>
          <w:sz w:val="22"/>
        </w:rPr>
        <w:t>This report discusses the role of an NHS care worker, the skills and values needed to become one, and the impact of good care on patients</w:t>
      </w:r>
      <w:r w:rsidR="00557223">
        <w:rPr>
          <w:rFonts w:ascii="Arial" w:hAnsi="Arial" w:cs="Arial"/>
          <w:sz w:val="22"/>
        </w:rPr>
        <w:t xml:space="preserve">. </w:t>
      </w:r>
      <w:r w:rsidR="004D3066" w:rsidRPr="004D3066">
        <w:rPr>
          <w:rFonts w:ascii="Arial" w:hAnsi="Arial" w:cs="Arial"/>
          <w:sz w:val="22"/>
        </w:rPr>
        <w:t xml:space="preserve">In conclusion, the role of an NHS care worker is vital in ensuring that care is delivered in a safe and quality manner that supports </w:t>
      </w:r>
      <w:r w:rsidR="004D3066" w:rsidRPr="004D3066">
        <w:rPr>
          <w:rFonts w:ascii="Arial" w:hAnsi="Arial" w:cs="Arial"/>
          <w:sz w:val="22"/>
        </w:rPr>
        <w:lastRenderedPageBreak/>
        <w:t>the physical, emotional, and social well-being of the patient</w:t>
      </w:r>
      <w:r w:rsidR="00A9489D">
        <w:rPr>
          <w:rFonts w:ascii="Arial" w:hAnsi="Arial" w:cs="Arial"/>
          <w:sz w:val="22"/>
        </w:rPr>
        <w:t>.</w:t>
      </w:r>
      <w:r w:rsidR="004D3066" w:rsidRPr="004D3066">
        <w:rPr>
          <w:rFonts w:ascii="Arial" w:hAnsi="Arial" w:cs="Arial"/>
          <w:sz w:val="22"/>
        </w:rPr>
        <w:t xml:space="preserve"> </w:t>
      </w:r>
      <w:r w:rsidR="00A9489D">
        <w:rPr>
          <w:rFonts w:ascii="Arial" w:hAnsi="Arial" w:cs="Arial"/>
          <w:sz w:val="22"/>
        </w:rPr>
        <w:t>T</w:t>
      </w:r>
      <w:r w:rsidR="004D3066" w:rsidRPr="004D3066">
        <w:rPr>
          <w:rFonts w:ascii="Arial" w:hAnsi="Arial" w:cs="Arial"/>
          <w:sz w:val="22"/>
        </w:rPr>
        <w:t>he importance of the role, the challenges faced, and the skills required have been established. In addition, the strategies that are vital in ensuring that care is delivered effectively have been established. These strategies include training, mentoring, and self-reflection. Therefore, it is evident that care workers are vital in ensuring that care is delivered in a manner that is compassionate, efficient, and professional.</w:t>
      </w:r>
      <w:r w:rsidR="00A935F7">
        <w:rPr>
          <w:rFonts w:ascii="Arial" w:hAnsi="Arial" w:cs="Arial"/>
          <w:sz w:val="22"/>
        </w:rPr>
        <w:t xml:space="preserve"> </w:t>
      </w:r>
      <w:r w:rsidR="000E7E19" w:rsidRPr="000E7E19">
        <w:rPr>
          <w:rFonts w:ascii="Arial" w:hAnsi="Arial" w:cs="Arial"/>
          <w:sz w:val="22"/>
        </w:rPr>
        <w:t xml:space="preserve">A variety of skills is necessary to be a good care worker, such as communicating effectively, working as a team, and being empathetic towards others. Training is essential to ensure the highest standard of care as </w:t>
      </w:r>
      <w:r w:rsidR="00E76B66" w:rsidRPr="000E7E19">
        <w:rPr>
          <w:rFonts w:ascii="Arial" w:hAnsi="Arial" w:cs="Arial"/>
          <w:sz w:val="22"/>
        </w:rPr>
        <w:t>an</w:t>
      </w:r>
      <w:r w:rsidR="000E7E19" w:rsidRPr="000E7E19">
        <w:rPr>
          <w:rFonts w:ascii="Arial" w:hAnsi="Arial" w:cs="Arial"/>
          <w:sz w:val="22"/>
        </w:rPr>
        <w:t xml:space="preserve"> NHS care worker.</w:t>
      </w:r>
    </w:p>
    <w:p w14:paraId="1DF7ED03" w14:textId="2DF18EC5" w:rsidR="009F1359" w:rsidRPr="004D3066" w:rsidRDefault="009F1359" w:rsidP="004D3066">
      <w:pPr>
        <w:spacing w:line="360" w:lineRule="auto"/>
        <w:rPr>
          <w:rFonts w:ascii="Arial" w:hAnsi="Arial" w:cs="Arial"/>
          <w:sz w:val="22"/>
        </w:rPr>
      </w:pPr>
    </w:p>
    <w:p w14:paraId="6993A3C4" w14:textId="77777777" w:rsidR="00D43766" w:rsidRDefault="00D43766" w:rsidP="00FC7CF2">
      <w:pPr>
        <w:keepNext/>
        <w:keepLines/>
        <w:spacing w:before="40" w:after="0"/>
        <w:outlineLvl w:val="1"/>
        <w:rPr>
          <w:sz w:val="21"/>
          <w:szCs w:val="21"/>
        </w:rPr>
      </w:pPr>
    </w:p>
    <w:p w14:paraId="53EE0426" w14:textId="13B388CC" w:rsidR="00FC7CF2" w:rsidRDefault="00FC7CF2" w:rsidP="00D43766">
      <w:pPr>
        <w:keepNext/>
        <w:keepLines/>
        <w:spacing w:before="40" w:after="0" w:line="360" w:lineRule="auto"/>
        <w:outlineLvl w:val="1"/>
        <w:rPr>
          <w:rFonts w:ascii="Arial" w:eastAsiaTheme="majorEastAsia" w:hAnsi="Arial" w:cs="Arial"/>
          <w:color w:val="4472C4" w:themeColor="accent1"/>
          <w:sz w:val="28"/>
          <w:szCs w:val="28"/>
        </w:rPr>
      </w:pPr>
      <w:r w:rsidRPr="00FC7CF2">
        <w:rPr>
          <w:rFonts w:ascii="Arial" w:eastAsiaTheme="majorEastAsia" w:hAnsi="Arial" w:cs="Arial"/>
          <w:color w:val="4472C4" w:themeColor="accent1"/>
          <w:sz w:val="28"/>
          <w:szCs w:val="28"/>
        </w:rPr>
        <w:t>1.5 Reference List</w:t>
      </w:r>
    </w:p>
    <w:p w14:paraId="43F031F0" w14:textId="77777777" w:rsidR="00522353" w:rsidRPr="00FC7CF2" w:rsidRDefault="00522353" w:rsidP="00D43766">
      <w:pPr>
        <w:keepNext/>
        <w:keepLines/>
        <w:spacing w:before="40" w:after="0" w:line="360" w:lineRule="auto"/>
        <w:outlineLvl w:val="1"/>
        <w:rPr>
          <w:rFonts w:ascii="Arial" w:eastAsiaTheme="majorEastAsia" w:hAnsi="Arial" w:cs="Arial"/>
          <w:color w:val="4472C4" w:themeColor="accent1"/>
          <w:sz w:val="28"/>
          <w:szCs w:val="28"/>
        </w:rPr>
      </w:pPr>
    </w:p>
    <w:p w14:paraId="6FA16340" w14:textId="77777777" w:rsidR="00807561" w:rsidRPr="00807561" w:rsidRDefault="00807561" w:rsidP="00807561">
      <w:pPr>
        <w:spacing w:line="360" w:lineRule="auto"/>
        <w:rPr>
          <w:rFonts w:ascii="Arial" w:hAnsi="Arial" w:cs="Arial"/>
          <w:sz w:val="22"/>
        </w:rPr>
      </w:pPr>
      <w:r w:rsidRPr="00807561">
        <w:rPr>
          <w:rFonts w:ascii="Arial" w:hAnsi="Arial" w:cs="Arial"/>
          <w:sz w:val="22"/>
        </w:rPr>
        <w:t xml:space="preserve">NHS. (2023). </w:t>
      </w:r>
      <w:r w:rsidRPr="00807561">
        <w:rPr>
          <w:rFonts w:ascii="Arial" w:hAnsi="Arial" w:cs="Arial"/>
          <w:i/>
          <w:iCs/>
          <w:sz w:val="22"/>
        </w:rPr>
        <w:t>Healthcare assistants and support workers.</w:t>
      </w:r>
      <w:r w:rsidRPr="00807561">
        <w:rPr>
          <w:rFonts w:ascii="Arial" w:hAnsi="Arial" w:cs="Arial"/>
          <w:sz w:val="22"/>
        </w:rPr>
        <w:t xml:space="preserve"> NHS Careers. </w:t>
      </w:r>
      <w:hyperlink r:id="rId9" w:tgtFrame="_new" w:history="1">
        <w:r w:rsidRPr="00807561">
          <w:rPr>
            <w:rStyle w:val="Hyperlink"/>
            <w:rFonts w:ascii="Arial" w:hAnsi="Arial" w:cs="Arial"/>
            <w:sz w:val="22"/>
          </w:rPr>
          <w:t>https://www.healthcareers.nhs.uk</w:t>
        </w:r>
      </w:hyperlink>
    </w:p>
    <w:p w14:paraId="1D698C5B" w14:textId="77777777" w:rsidR="00807561" w:rsidRPr="00807561" w:rsidRDefault="00807561" w:rsidP="00807561">
      <w:pPr>
        <w:spacing w:line="360" w:lineRule="auto"/>
        <w:rPr>
          <w:rFonts w:ascii="Arial" w:hAnsi="Arial" w:cs="Arial"/>
          <w:sz w:val="22"/>
        </w:rPr>
      </w:pPr>
      <w:r w:rsidRPr="00807561">
        <w:rPr>
          <w:rFonts w:ascii="Arial" w:hAnsi="Arial" w:cs="Arial"/>
          <w:sz w:val="22"/>
        </w:rPr>
        <w:t xml:space="preserve">Royal College of Nursing (RCN). (2021). </w:t>
      </w:r>
      <w:r w:rsidRPr="00807561">
        <w:rPr>
          <w:rFonts w:ascii="Arial" w:hAnsi="Arial" w:cs="Arial"/>
          <w:i/>
          <w:iCs/>
          <w:sz w:val="22"/>
        </w:rPr>
        <w:t>Mentorship and support in nursing and healthcare.</w:t>
      </w:r>
      <w:r w:rsidRPr="00807561">
        <w:rPr>
          <w:rFonts w:ascii="Arial" w:hAnsi="Arial" w:cs="Arial"/>
          <w:sz w:val="22"/>
        </w:rPr>
        <w:t xml:space="preserve"> </w:t>
      </w:r>
      <w:hyperlink r:id="rId10" w:tgtFrame="_new" w:history="1">
        <w:r w:rsidRPr="00807561">
          <w:rPr>
            <w:rStyle w:val="Hyperlink"/>
            <w:rFonts w:ascii="Arial" w:hAnsi="Arial" w:cs="Arial"/>
            <w:sz w:val="22"/>
          </w:rPr>
          <w:t>https://www.rcn.org.uk</w:t>
        </w:r>
      </w:hyperlink>
    </w:p>
    <w:p w14:paraId="753A4D81" w14:textId="77777777" w:rsidR="00807561" w:rsidRPr="00807561" w:rsidRDefault="00807561" w:rsidP="00807561">
      <w:pPr>
        <w:spacing w:line="360" w:lineRule="auto"/>
        <w:rPr>
          <w:rFonts w:ascii="Arial" w:hAnsi="Arial" w:cs="Arial"/>
          <w:sz w:val="22"/>
        </w:rPr>
      </w:pPr>
      <w:r w:rsidRPr="00807561">
        <w:rPr>
          <w:rFonts w:ascii="Arial" w:hAnsi="Arial" w:cs="Arial"/>
          <w:sz w:val="22"/>
        </w:rPr>
        <w:t xml:space="preserve">Royal College of Nursing (RCN). (2021). </w:t>
      </w:r>
      <w:r w:rsidRPr="00807561">
        <w:rPr>
          <w:rFonts w:ascii="Arial" w:hAnsi="Arial" w:cs="Arial"/>
          <w:i/>
          <w:iCs/>
          <w:sz w:val="22"/>
        </w:rPr>
        <w:t>Teamwork and communication in healthcare.</w:t>
      </w:r>
      <w:r w:rsidRPr="00807561">
        <w:rPr>
          <w:rFonts w:ascii="Arial" w:hAnsi="Arial" w:cs="Arial"/>
          <w:sz w:val="22"/>
        </w:rPr>
        <w:t xml:space="preserve"> </w:t>
      </w:r>
      <w:hyperlink r:id="rId11" w:tgtFrame="_new" w:history="1">
        <w:r w:rsidRPr="00807561">
          <w:rPr>
            <w:rStyle w:val="Hyperlink"/>
            <w:rFonts w:ascii="Arial" w:hAnsi="Arial" w:cs="Arial"/>
            <w:sz w:val="22"/>
          </w:rPr>
          <w:t>https://www.rcn.org.uk</w:t>
        </w:r>
      </w:hyperlink>
    </w:p>
    <w:p w14:paraId="58BC54E2" w14:textId="77777777" w:rsidR="00807561" w:rsidRPr="00807561" w:rsidRDefault="00807561" w:rsidP="00807561">
      <w:pPr>
        <w:spacing w:line="360" w:lineRule="auto"/>
        <w:rPr>
          <w:rFonts w:ascii="Arial" w:hAnsi="Arial" w:cs="Arial"/>
          <w:sz w:val="22"/>
        </w:rPr>
      </w:pPr>
      <w:r w:rsidRPr="00807561">
        <w:rPr>
          <w:rFonts w:ascii="Arial" w:hAnsi="Arial" w:cs="Arial"/>
          <w:sz w:val="22"/>
        </w:rPr>
        <w:t xml:space="preserve">Skills for Care. (2022). </w:t>
      </w:r>
      <w:r w:rsidRPr="00807561">
        <w:rPr>
          <w:rFonts w:ascii="Arial" w:hAnsi="Arial" w:cs="Arial"/>
          <w:i/>
          <w:iCs/>
          <w:sz w:val="22"/>
        </w:rPr>
        <w:t>Key skills and training for adult social care workers.</w:t>
      </w:r>
      <w:r w:rsidRPr="00807561">
        <w:rPr>
          <w:rFonts w:ascii="Arial" w:hAnsi="Arial" w:cs="Arial"/>
          <w:sz w:val="22"/>
        </w:rPr>
        <w:t xml:space="preserve"> </w:t>
      </w:r>
      <w:hyperlink r:id="rId12" w:tgtFrame="_new" w:history="1">
        <w:r w:rsidRPr="00807561">
          <w:rPr>
            <w:rStyle w:val="Hyperlink"/>
            <w:rFonts w:ascii="Arial" w:hAnsi="Arial" w:cs="Arial"/>
            <w:sz w:val="22"/>
          </w:rPr>
          <w:t>https://www.skillsforcare.org.uk</w:t>
        </w:r>
      </w:hyperlink>
    </w:p>
    <w:p w14:paraId="4C11483A" w14:textId="77777777" w:rsidR="00807561" w:rsidRPr="00807561" w:rsidRDefault="00807561" w:rsidP="00807561">
      <w:pPr>
        <w:spacing w:line="360" w:lineRule="auto"/>
        <w:rPr>
          <w:rFonts w:ascii="Arial" w:hAnsi="Arial" w:cs="Arial"/>
          <w:sz w:val="22"/>
        </w:rPr>
      </w:pPr>
      <w:r w:rsidRPr="00807561">
        <w:rPr>
          <w:rFonts w:ascii="Arial" w:hAnsi="Arial" w:cs="Arial"/>
          <w:sz w:val="22"/>
        </w:rPr>
        <w:t xml:space="preserve">Skills for Care. (2022). </w:t>
      </w:r>
      <w:r w:rsidRPr="00807561">
        <w:rPr>
          <w:rFonts w:ascii="Arial" w:hAnsi="Arial" w:cs="Arial"/>
          <w:i/>
          <w:iCs/>
          <w:sz w:val="22"/>
        </w:rPr>
        <w:t>Key skills for adult social care workers.</w:t>
      </w:r>
      <w:r w:rsidRPr="00807561">
        <w:rPr>
          <w:rFonts w:ascii="Arial" w:hAnsi="Arial" w:cs="Arial"/>
          <w:sz w:val="22"/>
        </w:rPr>
        <w:t xml:space="preserve"> </w:t>
      </w:r>
      <w:hyperlink r:id="rId13" w:tgtFrame="_new" w:history="1">
        <w:r w:rsidRPr="00807561">
          <w:rPr>
            <w:rStyle w:val="Hyperlink"/>
            <w:rFonts w:ascii="Arial" w:hAnsi="Arial" w:cs="Arial"/>
            <w:sz w:val="22"/>
          </w:rPr>
          <w:t>https://www.skillsforcare.org.uk</w:t>
        </w:r>
      </w:hyperlink>
    </w:p>
    <w:p w14:paraId="4D5EC2D8" w14:textId="2547E270" w:rsidR="00FC7CF2" w:rsidRPr="00FC7CF2" w:rsidRDefault="00FC7CF2" w:rsidP="00D43766">
      <w:pPr>
        <w:spacing w:line="360" w:lineRule="auto"/>
        <w:rPr>
          <w:rFonts w:ascii="Arial" w:hAnsi="Arial" w:cs="Arial"/>
          <w:sz w:val="22"/>
        </w:rPr>
      </w:pPr>
      <w:r w:rsidRPr="00FC7CF2">
        <w:rPr>
          <w:rFonts w:ascii="Arial" w:hAnsi="Arial" w:cs="Arial"/>
          <w:sz w:val="22"/>
        </w:rPr>
        <w:br/>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914CD" w14:textId="77777777" w:rsidR="00EE5F27" w:rsidRDefault="00EE5F27" w:rsidP="003C7C97">
      <w:pPr>
        <w:spacing w:after="0" w:line="240" w:lineRule="auto"/>
      </w:pPr>
      <w:r>
        <w:separator/>
      </w:r>
    </w:p>
  </w:endnote>
  <w:endnote w:type="continuationSeparator" w:id="0">
    <w:p w14:paraId="7A612F72" w14:textId="77777777" w:rsidR="00EE5F27" w:rsidRDefault="00EE5F2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934FC" w14:textId="77777777" w:rsidR="00EE5F27" w:rsidRDefault="00EE5F27" w:rsidP="003C7C97">
      <w:pPr>
        <w:spacing w:after="0" w:line="240" w:lineRule="auto"/>
      </w:pPr>
      <w:r>
        <w:separator/>
      </w:r>
    </w:p>
  </w:footnote>
  <w:footnote w:type="continuationSeparator" w:id="0">
    <w:p w14:paraId="1570C6E9" w14:textId="77777777" w:rsidR="00EE5F27" w:rsidRDefault="00EE5F2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A3CBA"/>
    <w:multiLevelType w:val="multilevel"/>
    <w:tmpl w:val="B8B4723E"/>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4"/>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3"/>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544366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56693"/>
    <w:rsid w:val="00070818"/>
    <w:rsid w:val="00073169"/>
    <w:rsid w:val="0008238F"/>
    <w:rsid w:val="00082EC6"/>
    <w:rsid w:val="00085388"/>
    <w:rsid w:val="000A452F"/>
    <w:rsid w:val="000D41DC"/>
    <w:rsid w:val="000E7E19"/>
    <w:rsid w:val="00117ED4"/>
    <w:rsid w:val="00125D37"/>
    <w:rsid w:val="00127C1A"/>
    <w:rsid w:val="00134288"/>
    <w:rsid w:val="00140C02"/>
    <w:rsid w:val="001427F3"/>
    <w:rsid w:val="0014572D"/>
    <w:rsid w:val="00150D81"/>
    <w:rsid w:val="00166CEB"/>
    <w:rsid w:val="001737A1"/>
    <w:rsid w:val="00183CB9"/>
    <w:rsid w:val="00184A9A"/>
    <w:rsid w:val="00190588"/>
    <w:rsid w:val="00191F3F"/>
    <w:rsid w:val="001947DF"/>
    <w:rsid w:val="001A5ED0"/>
    <w:rsid w:val="001B1F0D"/>
    <w:rsid w:val="001B22BB"/>
    <w:rsid w:val="001B619C"/>
    <w:rsid w:val="001D1D3C"/>
    <w:rsid w:val="001D2949"/>
    <w:rsid w:val="001D3791"/>
    <w:rsid w:val="001E0C8F"/>
    <w:rsid w:val="001E59B1"/>
    <w:rsid w:val="001E6186"/>
    <w:rsid w:val="001F0147"/>
    <w:rsid w:val="002205D4"/>
    <w:rsid w:val="00222C3A"/>
    <w:rsid w:val="002251B9"/>
    <w:rsid w:val="00226D31"/>
    <w:rsid w:val="00227B76"/>
    <w:rsid w:val="00236401"/>
    <w:rsid w:val="002370CE"/>
    <w:rsid w:val="00242974"/>
    <w:rsid w:val="00244F1C"/>
    <w:rsid w:val="002976D4"/>
    <w:rsid w:val="002A5577"/>
    <w:rsid w:val="002B4AA4"/>
    <w:rsid w:val="002C669C"/>
    <w:rsid w:val="002D0752"/>
    <w:rsid w:val="002E3D42"/>
    <w:rsid w:val="002E71BA"/>
    <w:rsid w:val="002F42FA"/>
    <w:rsid w:val="002F5066"/>
    <w:rsid w:val="003003FD"/>
    <w:rsid w:val="00310245"/>
    <w:rsid w:val="00316C95"/>
    <w:rsid w:val="00321600"/>
    <w:rsid w:val="00342E0D"/>
    <w:rsid w:val="003458DB"/>
    <w:rsid w:val="003523D3"/>
    <w:rsid w:val="00364C35"/>
    <w:rsid w:val="003671D2"/>
    <w:rsid w:val="003675B5"/>
    <w:rsid w:val="0039028D"/>
    <w:rsid w:val="003951E8"/>
    <w:rsid w:val="00396F60"/>
    <w:rsid w:val="003A51D6"/>
    <w:rsid w:val="003B125E"/>
    <w:rsid w:val="003B2A5E"/>
    <w:rsid w:val="003C7176"/>
    <w:rsid w:val="003C7C97"/>
    <w:rsid w:val="003C7F7A"/>
    <w:rsid w:val="003F3B16"/>
    <w:rsid w:val="00406B8D"/>
    <w:rsid w:val="00410068"/>
    <w:rsid w:val="00412A81"/>
    <w:rsid w:val="0041618E"/>
    <w:rsid w:val="0042295C"/>
    <w:rsid w:val="00426EEC"/>
    <w:rsid w:val="00434E6B"/>
    <w:rsid w:val="0044117C"/>
    <w:rsid w:val="004466C3"/>
    <w:rsid w:val="0045519C"/>
    <w:rsid w:val="004552CE"/>
    <w:rsid w:val="00481FF7"/>
    <w:rsid w:val="00482C61"/>
    <w:rsid w:val="00487126"/>
    <w:rsid w:val="00496B34"/>
    <w:rsid w:val="004C60D3"/>
    <w:rsid w:val="004D3066"/>
    <w:rsid w:val="004D74A4"/>
    <w:rsid w:val="004F2F88"/>
    <w:rsid w:val="004F3E37"/>
    <w:rsid w:val="00500295"/>
    <w:rsid w:val="00500C47"/>
    <w:rsid w:val="00501AAF"/>
    <w:rsid w:val="0051089A"/>
    <w:rsid w:val="005111D5"/>
    <w:rsid w:val="00511D92"/>
    <w:rsid w:val="00520C25"/>
    <w:rsid w:val="00522353"/>
    <w:rsid w:val="00527AFA"/>
    <w:rsid w:val="005419DA"/>
    <w:rsid w:val="00557223"/>
    <w:rsid w:val="005678AC"/>
    <w:rsid w:val="005709B1"/>
    <w:rsid w:val="00572B3B"/>
    <w:rsid w:val="005836D2"/>
    <w:rsid w:val="00587C58"/>
    <w:rsid w:val="005A7FD4"/>
    <w:rsid w:val="005B1A84"/>
    <w:rsid w:val="005B3F88"/>
    <w:rsid w:val="005D1AF9"/>
    <w:rsid w:val="005D5457"/>
    <w:rsid w:val="005D5CAE"/>
    <w:rsid w:val="005E1C8D"/>
    <w:rsid w:val="005E2699"/>
    <w:rsid w:val="005E44B5"/>
    <w:rsid w:val="005F0A38"/>
    <w:rsid w:val="00604132"/>
    <w:rsid w:val="00610A7E"/>
    <w:rsid w:val="00612DEA"/>
    <w:rsid w:val="00614572"/>
    <w:rsid w:val="00622B96"/>
    <w:rsid w:val="006232DF"/>
    <w:rsid w:val="00631F2E"/>
    <w:rsid w:val="00645248"/>
    <w:rsid w:val="006457C0"/>
    <w:rsid w:val="00652BB7"/>
    <w:rsid w:val="00661758"/>
    <w:rsid w:val="0067612C"/>
    <w:rsid w:val="00676FEB"/>
    <w:rsid w:val="00677591"/>
    <w:rsid w:val="00690D69"/>
    <w:rsid w:val="006912C4"/>
    <w:rsid w:val="006A5152"/>
    <w:rsid w:val="006A5CFC"/>
    <w:rsid w:val="006C5138"/>
    <w:rsid w:val="006C689B"/>
    <w:rsid w:val="006E005C"/>
    <w:rsid w:val="006E0095"/>
    <w:rsid w:val="006E119B"/>
    <w:rsid w:val="006E6EE5"/>
    <w:rsid w:val="006F0029"/>
    <w:rsid w:val="006F40DC"/>
    <w:rsid w:val="007138EF"/>
    <w:rsid w:val="00714D14"/>
    <w:rsid w:val="00727EA3"/>
    <w:rsid w:val="00746306"/>
    <w:rsid w:val="007632A9"/>
    <w:rsid w:val="00774092"/>
    <w:rsid w:val="00780635"/>
    <w:rsid w:val="00782830"/>
    <w:rsid w:val="0078664A"/>
    <w:rsid w:val="007B0F6D"/>
    <w:rsid w:val="007C62C3"/>
    <w:rsid w:val="007D25AA"/>
    <w:rsid w:val="007F0873"/>
    <w:rsid w:val="00805726"/>
    <w:rsid w:val="00807561"/>
    <w:rsid w:val="00815117"/>
    <w:rsid w:val="00821534"/>
    <w:rsid w:val="008269CB"/>
    <w:rsid w:val="00850D1A"/>
    <w:rsid w:val="008520F8"/>
    <w:rsid w:val="008546ED"/>
    <w:rsid w:val="00855F34"/>
    <w:rsid w:val="008826B6"/>
    <w:rsid w:val="008916EE"/>
    <w:rsid w:val="00893B10"/>
    <w:rsid w:val="00894060"/>
    <w:rsid w:val="008B0B22"/>
    <w:rsid w:val="008B7AF4"/>
    <w:rsid w:val="008C58B0"/>
    <w:rsid w:val="008C591B"/>
    <w:rsid w:val="008C6182"/>
    <w:rsid w:val="008F3CB5"/>
    <w:rsid w:val="0090716B"/>
    <w:rsid w:val="00912A9A"/>
    <w:rsid w:val="00915769"/>
    <w:rsid w:val="00926458"/>
    <w:rsid w:val="00933720"/>
    <w:rsid w:val="0093544D"/>
    <w:rsid w:val="009375A5"/>
    <w:rsid w:val="0096423A"/>
    <w:rsid w:val="009819F1"/>
    <w:rsid w:val="009857A2"/>
    <w:rsid w:val="009C7E52"/>
    <w:rsid w:val="009D3E05"/>
    <w:rsid w:val="009E4934"/>
    <w:rsid w:val="009F1359"/>
    <w:rsid w:val="009F40A7"/>
    <w:rsid w:val="009F52F5"/>
    <w:rsid w:val="009F5CE6"/>
    <w:rsid w:val="00A035CD"/>
    <w:rsid w:val="00A21070"/>
    <w:rsid w:val="00A50E80"/>
    <w:rsid w:val="00A513B0"/>
    <w:rsid w:val="00A53729"/>
    <w:rsid w:val="00A63F7F"/>
    <w:rsid w:val="00A667CE"/>
    <w:rsid w:val="00A75042"/>
    <w:rsid w:val="00A774BC"/>
    <w:rsid w:val="00A82678"/>
    <w:rsid w:val="00A85B76"/>
    <w:rsid w:val="00A91959"/>
    <w:rsid w:val="00A935F7"/>
    <w:rsid w:val="00A946CB"/>
    <w:rsid w:val="00A9489D"/>
    <w:rsid w:val="00AA2A43"/>
    <w:rsid w:val="00AA3EA5"/>
    <w:rsid w:val="00AA77C8"/>
    <w:rsid w:val="00AB532A"/>
    <w:rsid w:val="00AC7BE2"/>
    <w:rsid w:val="00AE35BF"/>
    <w:rsid w:val="00B1067E"/>
    <w:rsid w:val="00B21F48"/>
    <w:rsid w:val="00B314CB"/>
    <w:rsid w:val="00B355B8"/>
    <w:rsid w:val="00B43D79"/>
    <w:rsid w:val="00B73CE2"/>
    <w:rsid w:val="00B74383"/>
    <w:rsid w:val="00B81790"/>
    <w:rsid w:val="00B81BBC"/>
    <w:rsid w:val="00BA6281"/>
    <w:rsid w:val="00BA6A59"/>
    <w:rsid w:val="00BB1FB8"/>
    <w:rsid w:val="00BB36F3"/>
    <w:rsid w:val="00BD03D5"/>
    <w:rsid w:val="00BD053D"/>
    <w:rsid w:val="00BE77FD"/>
    <w:rsid w:val="00C3215E"/>
    <w:rsid w:val="00C4079D"/>
    <w:rsid w:val="00C45272"/>
    <w:rsid w:val="00C46D21"/>
    <w:rsid w:val="00C47770"/>
    <w:rsid w:val="00C5536C"/>
    <w:rsid w:val="00C75856"/>
    <w:rsid w:val="00C85A7C"/>
    <w:rsid w:val="00C95214"/>
    <w:rsid w:val="00CB7CFC"/>
    <w:rsid w:val="00CC3F59"/>
    <w:rsid w:val="00CD4774"/>
    <w:rsid w:val="00D10AAF"/>
    <w:rsid w:val="00D16C75"/>
    <w:rsid w:val="00D27540"/>
    <w:rsid w:val="00D340EA"/>
    <w:rsid w:val="00D37010"/>
    <w:rsid w:val="00D4006B"/>
    <w:rsid w:val="00D40D7A"/>
    <w:rsid w:val="00D43766"/>
    <w:rsid w:val="00D6220C"/>
    <w:rsid w:val="00D64A0D"/>
    <w:rsid w:val="00D750B4"/>
    <w:rsid w:val="00D81C18"/>
    <w:rsid w:val="00D8461A"/>
    <w:rsid w:val="00D95CAF"/>
    <w:rsid w:val="00DA2136"/>
    <w:rsid w:val="00DB60B6"/>
    <w:rsid w:val="00DC025C"/>
    <w:rsid w:val="00DC1CC6"/>
    <w:rsid w:val="00DD3146"/>
    <w:rsid w:val="00DD71B3"/>
    <w:rsid w:val="00E067A8"/>
    <w:rsid w:val="00E13924"/>
    <w:rsid w:val="00E15ACE"/>
    <w:rsid w:val="00E15FD5"/>
    <w:rsid w:val="00E1725A"/>
    <w:rsid w:val="00E22F61"/>
    <w:rsid w:val="00E32E90"/>
    <w:rsid w:val="00E33758"/>
    <w:rsid w:val="00E3524F"/>
    <w:rsid w:val="00E53E5E"/>
    <w:rsid w:val="00E544E0"/>
    <w:rsid w:val="00E64325"/>
    <w:rsid w:val="00E673C5"/>
    <w:rsid w:val="00E67967"/>
    <w:rsid w:val="00E744D9"/>
    <w:rsid w:val="00E76B66"/>
    <w:rsid w:val="00E82723"/>
    <w:rsid w:val="00EA29A5"/>
    <w:rsid w:val="00EA428C"/>
    <w:rsid w:val="00EC107C"/>
    <w:rsid w:val="00EC7EBE"/>
    <w:rsid w:val="00EC7FD2"/>
    <w:rsid w:val="00ED5964"/>
    <w:rsid w:val="00EE5F27"/>
    <w:rsid w:val="00EF2B0D"/>
    <w:rsid w:val="00F1720B"/>
    <w:rsid w:val="00F27B5C"/>
    <w:rsid w:val="00F36ADC"/>
    <w:rsid w:val="00F605C6"/>
    <w:rsid w:val="00F63B6B"/>
    <w:rsid w:val="00F65DC7"/>
    <w:rsid w:val="00F6785B"/>
    <w:rsid w:val="00F73027"/>
    <w:rsid w:val="00F803F9"/>
    <w:rsid w:val="00F915D6"/>
    <w:rsid w:val="00FA5B94"/>
    <w:rsid w:val="00FC3258"/>
    <w:rsid w:val="00FC3B28"/>
    <w:rsid w:val="00FC7CF2"/>
    <w:rsid w:val="00FF0D39"/>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0A4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forcare.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n.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cn.org.uk" TargetMode="External"/><Relationship Id="rId4" Type="http://schemas.openxmlformats.org/officeDocument/2006/relationships/settings" Target="settings.xml"/><Relationship Id="rId9" Type="http://schemas.openxmlformats.org/officeDocument/2006/relationships/hyperlink" Target="https://www.healthcareers.nh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3559</TotalTime>
  <Pages>6</Pages>
  <Words>1465</Words>
  <Characters>8353</Characters>
  <Application>Microsoft Office Word</Application>
  <DocSecurity>0</DocSecurity>
  <Lines>69</Lines>
  <Paragraphs>19</Paragraphs>
  <ScaleCrop>false</ScaleCrop>
  <Company>University of Wales Trinity Saint David</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abdul majid</cp:lastModifiedBy>
  <cp:revision>151</cp:revision>
  <dcterms:created xsi:type="dcterms:W3CDTF">2026-03-15T15:57:00Z</dcterms:created>
  <dcterms:modified xsi:type="dcterms:W3CDTF">2026-03-22T15:29:00Z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