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545F1" w14:textId="77777777" w:rsidR="00D37DDA" w:rsidRDefault="00D37DDA" w:rsidP="00D37DDA">
      <w:pPr>
        <w:jc w:val="center"/>
        <w:rPr>
          <w:sz w:val="52"/>
          <w:szCs w:val="52"/>
        </w:rPr>
      </w:pPr>
    </w:p>
    <w:p w14:paraId="5F3EC381" w14:textId="77777777" w:rsidR="00D37DDA" w:rsidRDefault="00D37DDA" w:rsidP="00D37DDA">
      <w:pPr>
        <w:jc w:val="center"/>
        <w:rPr>
          <w:sz w:val="52"/>
          <w:szCs w:val="52"/>
        </w:rPr>
      </w:pPr>
    </w:p>
    <w:p w14:paraId="5E78350E" w14:textId="11077B51" w:rsidR="00FC04BE" w:rsidRDefault="00635D8C" w:rsidP="00D37DDA">
      <w:pPr>
        <w:jc w:val="center"/>
        <w:rPr>
          <w:sz w:val="52"/>
          <w:szCs w:val="52"/>
        </w:rPr>
      </w:pPr>
      <w:r w:rsidRPr="00D37DDA">
        <w:rPr>
          <w:sz w:val="52"/>
          <w:szCs w:val="52"/>
        </w:rPr>
        <w:t xml:space="preserve">Report </w:t>
      </w:r>
      <w:r w:rsidR="00F31C28" w:rsidRPr="00D37DDA">
        <w:rPr>
          <w:sz w:val="52"/>
          <w:szCs w:val="52"/>
        </w:rPr>
        <w:t>– Destination Management</w:t>
      </w:r>
    </w:p>
    <w:p w14:paraId="67127C89" w14:textId="77777777" w:rsidR="007872F0" w:rsidRDefault="007872F0" w:rsidP="00D37DDA">
      <w:pPr>
        <w:jc w:val="center"/>
        <w:rPr>
          <w:sz w:val="52"/>
          <w:szCs w:val="52"/>
        </w:rPr>
      </w:pPr>
    </w:p>
    <w:p w14:paraId="5B85528C" w14:textId="77777777" w:rsidR="00D37DDA" w:rsidRPr="00D37DDA" w:rsidRDefault="00D37DDA" w:rsidP="00D37DDA">
      <w:pPr>
        <w:jc w:val="center"/>
        <w:rPr>
          <w:sz w:val="52"/>
          <w:szCs w:val="52"/>
        </w:rPr>
      </w:pPr>
    </w:p>
    <w:p w14:paraId="770C29B1" w14:textId="20331F79" w:rsidR="00E14C2F" w:rsidRDefault="00E14C2F" w:rsidP="00D37DDA">
      <w:pPr>
        <w:jc w:val="center"/>
        <w:rPr>
          <w:b/>
          <w:bCs/>
          <w:sz w:val="72"/>
          <w:szCs w:val="72"/>
          <w:u w:val="single"/>
        </w:rPr>
      </w:pPr>
      <w:r w:rsidRPr="00D37DDA">
        <w:rPr>
          <w:b/>
          <w:bCs/>
          <w:sz w:val="72"/>
          <w:szCs w:val="72"/>
          <w:u w:val="single"/>
        </w:rPr>
        <w:t xml:space="preserve">DANUBE DELTA </w:t>
      </w:r>
      <w:r w:rsidR="001E4403" w:rsidRPr="00D37DDA">
        <w:rPr>
          <w:b/>
          <w:bCs/>
          <w:sz w:val="72"/>
          <w:szCs w:val="72"/>
          <w:u w:val="single"/>
        </w:rPr>
        <w:t>– Romania</w:t>
      </w:r>
    </w:p>
    <w:p w14:paraId="644B361A" w14:textId="77777777" w:rsidR="00D37DDA" w:rsidRPr="00D37DDA" w:rsidRDefault="00D37DDA" w:rsidP="00D37DDA">
      <w:pPr>
        <w:jc w:val="center"/>
        <w:rPr>
          <w:b/>
          <w:bCs/>
          <w:sz w:val="72"/>
          <w:szCs w:val="72"/>
          <w:u w:val="single"/>
        </w:rPr>
      </w:pPr>
    </w:p>
    <w:p w14:paraId="705E2634" w14:textId="734B3897" w:rsidR="001E4403" w:rsidRPr="00D37DDA" w:rsidRDefault="0038716E" w:rsidP="00D37DDA">
      <w:pPr>
        <w:jc w:val="center"/>
        <w:rPr>
          <w:sz w:val="52"/>
          <w:szCs w:val="52"/>
        </w:rPr>
      </w:pPr>
      <w:r w:rsidRPr="00D37DDA">
        <w:rPr>
          <w:sz w:val="52"/>
          <w:szCs w:val="52"/>
        </w:rPr>
        <w:t xml:space="preserve">Module: </w:t>
      </w:r>
      <w:r w:rsidR="001E4403" w:rsidRPr="00D37DDA">
        <w:rPr>
          <w:sz w:val="52"/>
          <w:szCs w:val="52"/>
        </w:rPr>
        <w:t>Sustainable Hospitality &amp; Tourism Management</w:t>
      </w:r>
    </w:p>
    <w:p w14:paraId="66EC8FA6" w14:textId="70EEEAF2" w:rsidR="001E4403" w:rsidRDefault="001E4403" w:rsidP="00D37DDA">
      <w:pPr>
        <w:jc w:val="center"/>
        <w:rPr>
          <w:sz w:val="52"/>
          <w:szCs w:val="52"/>
        </w:rPr>
      </w:pPr>
      <w:r w:rsidRPr="00D37DDA">
        <w:rPr>
          <w:sz w:val="52"/>
          <w:szCs w:val="52"/>
        </w:rPr>
        <w:t>BMIH5006</w:t>
      </w:r>
    </w:p>
    <w:p w14:paraId="18B83E54" w14:textId="6F3BCC18" w:rsidR="00D37DDA" w:rsidRDefault="00D37DDA" w:rsidP="00D37DDA">
      <w:pPr>
        <w:jc w:val="center"/>
        <w:rPr>
          <w:sz w:val="52"/>
          <w:szCs w:val="52"/>
        </w:rPr>
      </w:pPr>
    </w:p>
    <w:p w14:paraId="64119BAB" w14:textId="25A95EC2" w:rsidR="00D37DDA" w:rsidRDefault="00D37DDA" w:rsidP="00D37DDA">
      <w:pPr>
        <w:jc w:val="center"/>
        <w:rPr>
          <w:sz w:val="52"/>
          <w:szCs w:val="52"/>
        </w:rPr>
      </w:pPr>
    </w:p>
    <w:p w14:paraId="6DA50520" w14:textId="6EC295DB" w:rsidR="007872F0" w:rsidRDefault="007872F0" w:rsidP="00D37DDA">
      <w:pPr>
        <w:jc w:val="center"/>
        <w:rPr>
          <w:sz w:val="52"/>
          <w:szCs w:val="52"/>
        </w:rPr>
      </w:pPr>
    </w:p>
    <w:p w14:paraId="2DF9F6DA" w14:textId="7749D80E" w:rsidR="001E4403" w:rsidRPr="00D37DDA" w:rsidRDefault="0038716E" w:rsidP="00D37DDA">
      <w:pPr>
        <w:jc w:val="center"/>
        <w:rPr>
          <w:sz w:val="44"/>
          <w:szCs w:val="44"/>
        </w:rPr>
      </w:pPr>
      <w:r w:rsidRPr="00D37DDA">
        <w:rPr>
          <w:sz w:val="44"/>
          <w:szCs w:val="44"/>
        </w:rPr>
        <w:t xml:space="preserve">Lecturer: </w:t>
      </w:r>
      <w:proofErr w:type="spellStart"/>
      <w:r w:rsidR="001E4403" w:rsidRPr="00D37DDA">
        <w:rPr>
          <w:sz w:val="44"/>
          <w:szCs w:val="44"/>
        </w:rPr>
        <w:t>Dr.</w:t>
      </w:r>
      <w:proofErr w:type="spellEnd"/>
      <w:r w:rsidR="001E4403" w:rsidRPr="00D37DDA">
        <w:rPr>
          <w:sz w:val="44"/>
          <w:szCs w:val="44"/>
        </w:rPr>
        <w:t xml:space="preserve"> Huw Thomas</w:t>
      </w:r>
    </w:p>
    <w:p w14:paraId="66F28B5E" w14:textId="5048372D" w:rsidR="0038716E" w:rsidRPr="00D37DDA" w:rsidRDefault="0038716E" w:rsidP="00D37DDA">
      <w:pPr>
        <w:jc w:val="center"/>
        <w:rPr>
          <w:sz w:val="44"/>
          <w:szCs w:val="44"/>
        </w:rPr>
      </w:pPr>
      <w:r w:rsidRPr="00D37DDA">
        <w:rPr>
          <w:sz w:val="44"/>
          <w:szCs w:val="44"/>
        </w:rPr>
        <w:t xml:space="preserve">Student: Radasanu Manuela </w:t>
      </w:r>
      <w:r w:rsidR="00D37DDA" w:rsidRPr="00D37DDA">
        <w:rPr>
          <w:sz w:val="44"/>
          <w:szCs w:val="44"/>
        </w:rPr>
        <w:t>2021029</w:t>
      </w:r>
    </w:p>
    <w:p w14:paraId="7D79A025" w14:textId="4A57D29C" w:rsidR="00D37DDA" w:rsidRDefault="00D37DDA" w:rsidP="00D37DDA">
      <w:pPr>
        <w:jc w:val="center"/>
        <w:rPr>
          <w:sz w:val="44"/>
          <w:szCs w:val="44"/>
        </w:rPr>
      </w:pPr>
      <w:r w:rsidRPr="00D37DDA">
        <w:rPr>
          <w:sz w:val="44"/>
          <w:szCs w:val="44"/>
        </w:rPr>
        <w:t>Level 5 – 2022</w:t>
      </w:r>
    </w:p>
    <w:p w14:paraId="6600E361" w14:textId="1E82F2C0" w:rsidR="00E46D1B" w:rsidRDefault="00E46D1B" w:rsidP="002D402C">
      <w:pPr>
        <w:jc w:val="both"/>
        <w:rPr>
          <w:rFonts w:ascii="Arial" w:hAnsi="Arial" w:cs="Arial"/>
          <w:sz w:val="24"/>
          <w:szCs w:val="24"/>
        </w:rPr>
      </w:pPr>
    </w:p>
    <w:p w14:paraId="700A054F" w14:textId="77777777" w:rsidR="004F3B74" w:rsidRDefault="004D48B0" w:rsidP="00F3242E">
      <w:pPr>
        <w:rPr>
          <w:rFonts w:ascii="Arial" w:hAnsi="Arial" w:cs="Arial"/>
          <w:b/>
          <w:bCs/>
          <w:sz w:val="24"/>
          <w:szCs w:val="24"/>
        </w:rPr>
      </w:pPr>
      <w:r w:rsidRPr="004F3B74">
        <w:rPr>
          <w:rFonts w:ascii="Arial" w:hAnsi="Arial" w:cs="Arial"/>
          <w:b/>
          <w:bCs/>
          <w:sz w:val="24"/>
          <w:szCs w:val="24"/>
        </w:rPr>
        <w:lastRenderedPageBreak/>
        <w:t>Content page</w:t>
      </w:r>
    </w:p>
    <w:p w14:paraId="37FEA354" w14:textId="77777777" w:rsidR="004F3B74" w:rsidRDefault="004F3B74" w:rsidP="00F3242E">
      <w:pPr>
        <w:rPr>
          <w:rFonts w:ascii="Arial" w:hAnsi="Arial" w:cs="Arial"/>
          <w:b/>
          <w:bCs/>
          <w:sz w:val="24"/>
          <w:szCs w:val="24"/>
        </w:rPr>
      </w:pPr>
    </w:p>
    <w:p w14:paraId="32E37DFC" w14:textId="77777777" w:rsidR="00045FF0" w:rsidRDefault="004F3B74" w:rsidP="00F3242E">
      <w:pPr>
        <w:rPr>
          <w:rFonts w:ascii="Arial" w:hAnsi="Arial" w:cs="Arial"/>
          <w:b/>
          <w:bCs/>
          <w:sz w:val="24"/>
          <w:szCs w:val="24"/>
        </w:rPr>
      </w:pPr>
      <w:r>
        <w:rPr>
          <w:rFonts w:ascii="Arial" w:hAnsi="Arial" w:cs="Arial"/>
          <w:b/>
          <w:bCs/>
          <w:sz w:val="24"/>
          <w:szCs w:val="24"/>
        </w:rPr>
        <w:t>Executive summary………………………………</w:t>
      </w:r>
      <w:r w:rsidR="00045FF0">
        <w:rPr>
          <w:rFonts w:ascii="Arial" w:hAnsi="Arial" w:cs="Arial"/>
          <w:b/>
          <w:bCs/>
          <w:sz w:val="24"/>
          <w:szCs w:val="24"/>
        </w:rPr>
        <w:t>………… pp. 3</w:t>
      </w:r>
    </w:p>
    <w:p w14:paraId="1039E2F2" w14:textId="2B68AA38" w:rsidR="00524E88" w:rsidRDefault="00045FF0" w:rsidP="00F3242E">
      <w:pPr>
        <w:pStyle w:val="ListParagraph"/>
        <w:numPr>
          <w:ilvl w:val="0"/>
          <w:numId w:val="4"/>
        </w:numPr>
        <w:rPr>
          <w:rFonts w:ascii="Arial" w:hAnsi="Arial" w:cs="Arial"/>
          <w:b/>
          <w:bCs/>
          <w:sz w:val="24"/>
          <w:szCs w:val="24"/>
        </w:rPr>
      </w:pPr>
      <w:r w:rsidRPr="00524E88">
        <w:rPr>
          <w:rFonts w:ascii="Arial" w:hAnsi="Arial" w:cs="Arial"/>
          <w:b/>
          <w:bCs/>
          <w:sz w:val="24"/>
          <w:szCs w:val="24"/>
        </w:rPr>
        <w:t xml:space="preserve">Introduction …………………………………………………. </w:t>
      </w:r>
      <w:r w:rsidR="00F3242E">
        <w:rPr>
          <w:rFonts w:ascii="Arial" w:hAnsi="Arial" w:cs="Arial"/>
          <w:b/>
          <w:bCs/>
          <w:sz w:val="24"/>
          <w:szCs w:val="24"/>
        </w:rPr>
        <w:t xml:space="preserve"> </w:t>
      </w:r>
      <w:r w:rsidR="00C11E00">
        <w:rPr>
          <w:rFonts w:ascii="Arial" w:hAnsi="Arial" w:cs="Arial"/>
          <w:b/>
          <w:bCs/>
          <w:sz w:val="24"/>
          <w:szCs w:val="24"/>
        </w:rPr>
        <w:t>p</w:t>
      </w:r>
      <w:r w:rsidRPr="00524E88">
        <w:rPr>
          <w:rFonts w:ascii="Arial" w:hAnsi="Arial" w:cs="Arial"/>
          <w:b/>
          <w:bCs/>
          <w:sz w:val="24"/>
          <w:szCs w:val="24"/>
        </w:rPr>
        <w:t xml:space="preserve">p. </w:t>
      </w:r>
      <w:r w:rsidR="00C11E00">
        <w:rPr>
          <w:rFonts w:ascii="Arial" w:hAnsi="Arial" w:cs="Arial"/>
          <w:b/>
          <w:bCs/>
          <w:sz w:val="24"/>
          <w:szCs w:val="24"/>
        </w:rPr>
        <w:t>4</w:t>
      </w:r>
    </w:p>
    <w:p w14:paraId="67331E18" w14:textId="77777777" w:rsidR="00A00DFC" w:rsidRDefault="001B186E" w:rsidP="00F3242E">
      <w:pPr>
        <w:pStyle w:val="ListParagraph"/>
        <w:numPr>
          <w:ilvl w:val="0"/>
          <w:numId w:val="4"/>
        </w:numPr>
        <w:rPr>
          <w:rFonts w:ascii="Arial" w:hAnsi="Arial" w:cs="Arial"/>
          <w:b/>
          <w:bCs/>
          <w:sz w:val="24"/>
          <w:szCs w:val="24"/>
        </w:rPr>
      </w:pPr>
      <w:r>
        <w:rPr>
          <w:rFonts w:ascii="Arial" w:hAnsi="Arial" w:cs="Arial"/>
          <w:b/>
          <w:bCs/>
          <w:sz w:val="24"/>
          <w:szCs w:val="24"/>
        </w:rPr>
        <w:t>General presentation Danube Delta…………………</w:t>
      </w:r>
      <w:r w:rsidR="00C11E00">
        <w:rPr>
          <w:rFonts w:ascii="Arial" w:hAnsi="Arial" w:cs="Arial"/>
          <w:b/>
          <w:bCs/>
          <w:sz w:val="24"/>
          <w:szCs w:val="24"/>
        </w:rPr>
        <w:t>…...  pp. 5</w:t>
      </w:r>
      <w:r w:rsidR="00A00DFC">
        <w:rPr>
          <w:rFonts w:ascii="Arial" w:hAnsi="Arial" w:cs="Arial"/>
          <w:b/>
          <w:bCs/>
          <w:sz w:val="24"/>
          <w:szCs w:val="24"/>
        </w:rPr>
        <w:t>-6</w:t>
      </w:r>
    </w:p>
    <w:p w14:paraId="1510C568" w14:textId="1C513BAA" w:rsidR="00D23BF2" w:rsidRDefault="00303DFB" w:rsidP="00F3242E">
      <w:pPr>
        <w:ind w:left="360"/>
        <w:rPr>
          <w:rFonts w:ascii="Arial" w:hAnsi="Arial" w:cs="Arial"/>
          <w:b/>
          <w:bCs/>
          <w:sz w:val="24"/>
          <w:szCs w:val="24"/>
        </w:rPr>
      </w:pPr>
      <w:r>
        <w:rPr>
          <w:rFonts w:ascii="Arial" w:hAnsi="Arial" w:cs="Arial"/>
          <w:b/>
          <w:bCs/>
          <w:sz w:val="24"/>
          <w:szCs w:val="24"/>
        </w:rPr>
        <w:t xml:space="preserve">2.1 </w:t>
      </w:r>
      <w:r w:rsidR="00AA0B0B">
        <w:rPr>
          <w:rFonts w:ascii="Arial" w:hAnsi="Arial" w:cs="Arial"/>
          <w:b/>
          <w:bCs/>
          <w:sz w:val="24"/>
          <w:szCs w:val="24"/>
        </w:rPr>
        <w:t>Population and Visitors</w:t>
      </w:r>
      <w:r>
        <w:rPr>
          <w:rFonts w:ascii="Arial" w:hAnsi="Arial" w:cs="Arial"/>
          <w:b/>
          <w:bCs/>
          <w:sz w:val="24"/>
          <w:szCs w:val="24"/>
        </w:rPr>
        <w:t xml:space="preserve"> ……………………………………</w:t>
      </w:r>
      <w:r w:rsidR="00AA0B0B">
        <w:rPr>
          <w:rFonts w:ascii="Arial" w:hAnsi="Arial" w:cs="Arial"/>
          <w:b/>
          <w:bCs/>
          <w:sz w:val="24"/>
          <w:szCs w:val="24"/>
        </w:rPr>
        <w:t xml:space="preserve">  </w:t>
      </w:r>
      <w:r>
        <w:rPr>
          <w:rFonts w:ascii="Arial" w:hAnsi="Arial" w:cs="Arial"/>
          <w:b/>
          <w:bCs/>
          <w:sz w:val="24"/>
          <w:szCs w:val="24"/>
        </w:rPr>
        <w:t>pp.</w:t>
      </w:r>
      <w:r w:rsidR="004805DA">
        <w:rPr>
          <w:rFonts w:ascii="Arial" w:hAnsi="Arial" w:cs="Arial"/>
          <w:b/>
          <w:bCs/>
          <w:sz w:val="24"/>
          <w:szCs w:val="24"/>
        </w:rPr>
        <w:t xml:space="preserve"> 6</w:t>
      </w:r>
    </w:p>
    <w:p w14:paraId="6CDE5166" w14:textId="4786F594" w:rsidR="00164447" w:rsidRDefault="004805DA" w:rsidP="00F3242E">
      <w:pPr>
        <w:ind w:left="360"/>
        <w:rPr>
          <w:rFonts w:ascii="Arial" w:hAnsi="Arial" w:cs="Arial"/>
          <w:b/>
          <w:bCs/>
          <w:sz w:val="24"/>
          <w:szCs w:val="24"/>
        </w:rPr>
      </w:pPr>
      <w:r>
        <w:rPr>
          <w:rFonts w:ascii="Arial" w:hAnsi="Arial" w:cs="Arial"/>
          <w:b/>
          <w:bCs/>
          <w:sz w:val="24"/>
          <w:szCs w:val="24"/>
        </w:rPr>
        <w:t>2.2 Access ……………………………………………………</w:t>
      </w:r>
      <w:r w:rsidR="000B0962">
        <w:rPr>
          <w:rFonts w:ascii="Arial" w:hAnsi="Arial" w:cs="Arial"/>
          <w:b/>
          <w:bCs/>
          <w:sz w:val="24"/>
          <w:szCs w:val="24"/>
        </w:rPr>
        <w:t xml:space="preserve">…... </w:t>
      </w:r>
      <w:r w:rsidR="00F3242E">
        <w:rPr>
          <w:rFonts w:ascii="Arial" w:hAnsi="Arial" w:cs="Arial"/>
          <w:b/>
          <w:bCs/>
          <w:sz w:val="24"/>
          <w:szCs w:val="24"/>
        </w:rPr>
        <w:t xml:space="preserve"> </w:t>
      </w:r>
      <w:r>
        <w:rPr>
          <w:rFonts w:ascii="Arial" w:hAnsi="Arial" w:cs="Arial"/>
          <w:b/>
          <w:bCs/>
          <w:sz w:val="24"/>
          <w:szCs w:val="24"/>
        </w:rPr>
        <w:t>pp. 7</w:t>
      </w:r>
    </w:p>
    <w:p w14:paraId="5F013D6B" w14:textId="1F87F9C5" w:rsidR="004805DA" w:rsidRDefault="00164447" w:rsidP="00F3242E">
      <w:pPr>
        <w:ind w:left="360"/>
        <w:rPr>
          <w:rFonts w:ascii="Arial" w:hAnsi="Arial" w:cs="Arial"/>
          <w:b/>
          <w:bCs/>
          <w:sz w:val="24"/>
          <w:szCs w:val="24"/>
        </w:rPr>
      </w:pPr>
      <w:r>
        <w:rPr>
          <w:rFonts w:ascii="Arial" w:hAnsi="Arial" w:cs="Arial"/>
          <w:b/>
          <w:bCs/>
          <w:sz w:val="24"/>
          <w:szCs w:val="24"/>
        </w:rPr>
        <w:t xml:space="preserve">2.3 </w:t>
      </w:r>
      <w:r w:rsidR="006359BB">
        <w:rPr>
          <w:rFonts w:ascii="Arial" w:hAnsi="Arial" w:cs="Arial"/>
          <w:b/>
          <w:bCs/>
          <w:sz w:val="24"/>
          <w:szCs w:val="24"/>
        </w:rPr>
        <w:t xml:space="preserve">Curiosity/Attraction Danube Delta………………………. </w:t>
      </w:r>
      <w:r w:rsidR="000B0962">
        <w:rPr>
          <w:rFonts w:ascii="Arial" w:hAnsi="Arial" w:cs="Arial"/>
          <w:b/>
          <w:bCs/>
          <w:sz w:val="24"/>
          <w:szCs w:val="24"/>
        </w:rPr>
        <w:t xml:space="preserve"> </w:t>
      </w:r>
      <w:r w:rsidR="00F3242E">
        <w:rPr>
          <w:rFonts w:ascii="Arial" w:hAnsi="Arial" w:cs="Arial"/>
          <w:b/>
          <w:bCs/>
          <w:sz w:val="24"/>
          <w:szCs w:val="24"/>
        </w:rPr>
        <w:t xml:space="preserve"> </w:t>
      </w:r>
      <w:r w:rsidR="000B0962">
        <w:rPr>
          <w:rFonts w:ascii="Arial" w:hAnsi="Arial" w:cs="Arial"/>
          <w:b/>
          <w:bCs/>
          <w:sz w:val="24"/>
          <w:szCs w:val="24"/>
        </w:rPr>
        <w:t>p</w:t>
      </w:r>
      <w:r w:rsidR="006359BB">
        <w:rPr>
          <w:rFonts w:ascii="Arial" w:hAnsi="Arial" w:cs="Arial"/>
          <w:b/>
          <w:bCs/>
          <w:sz w:val="24"/>
          <w:szCs w:val="24"/>
        </w:rPr>
        <w:t>p.8</w:t>
      </w:r>
    </w:p>
    <w:p w14:paraId="484F6707" w14:textId="1F07405D" w:rsidR="000B0962" w:rsidRDefault="000B0962" w:rsidP="00F3242E">
      <w:pPr>
        <w:ind w:left="360"/>
        <w:rPr>
          <w:rFonts w:ascii="Arial" w:hAnsi="Arial" w:cs="Arial"/>
          <w:b/>
          <w:bCs/>
          <w:sz w:val="24"/>
          <w:szCs w:val="24"/>
        </w:rPr>
      </w:pPr>
      <w:r>
        <w:rPr>
          <w:rFonts w:ascii="Arial" w:hAnsi="Arial" w:cs="Arial"/>
          <w:b/>
          <w:bCs/>
          <w:sz w:val="24"/>
          <w:szCs w:val="24"/>
        </w:rPr>
        <w:t xml:space="preserve">3. Butler Theory, Dixey </w:t>
      </w:r>
      <w:proofErr w:type="spellStart"/>
      <w:r>
        <w:rPr>
          <w:rFonts w:ascii="Arial" w:hAnsi="Arial" w:cs="Arial"/>
          <w:b/>
          <w:bCs/>
          <w:sz w:val="24"/>
          <w:szCs w:val="24"/>
        </w:rPr>
        <w:t>Iridex</w:t>
      </w:r>
      <w:proofErr w:type="spellEnd"/>
      <w:r>
        <w:rPr>
          <w:rFonts w:ascii="Arial" w:hAnsi="Arial" w:cs="Arial"/>
          <w:b/>
          <w:bCs/>
          <w:sz w:val="24"/>
          <w:szCs w:val="24"/>
        </w:rPr>
        <w:t xml:space="preserve"> and Pillars ……………………  pp.9</w:t>
      </w:r>
      <w:r w:rsidR="00FD3C55">
        <w:rPr>
          <w:rFonts w:ascii="Arial" w:hAnsi="Arial" w:cs="Arial"/>
          <w:b/>
          <w:bCs/>
          <w:sz w:val="24"/>
          <w:szCs w:val="24"/>
        </w:rPr>
        <w:t>-11</w:t>
      </w:r>
    </w:p>
    <w:p w14:paraId="72267A29" w14:textId="3E85CD96" w:rsidR="000B0962" w:rsidRDefault="000B0962" w:rsidP="00F3242E">
      <w:pPr>
        <w:ind w:left="360"/>
        <w:rPr>
          <w:rFonts w:ascii="Arial" w:hAnsi="Arial" w:cs="Arial"/>
          <w:b/>
          <w:bCs/>
          <w:sz w:val="24"/>
          <w:szCs w:val="24"/>
        </w:rPr>
      </w:pPr>
      <w:r>
        <w:rPr>
          <w:rFonts w:ascii="Arial" w:hAnsi="Arial" w:cs="Arial"/>
          <w:b/>
          <w:bCs/>
          <w:sz w:val="24"/>
          <w:szCs w:val="24"/>
        </w:rPr>
        <w:t>4. Recommend</w:t>
      </w:r>
      <w:r w:rsidR="00FD3C55">
        <w:rPr>
          <w:rFonts w:ascii="Arial" w:hAnsi="Arial" w:cs="Arial"/>
          <w:b/>
          <w:bCs/>
          <w:sz w:val="24"/>
          <w:szCs w:val="24"/>
        </w:rPr>
        <w:t xml:space="preserve">ations …………………………………………… </w:t>
      </w:r>
      <w:r w:rsidR="00F3242E">
        <w:rPr>
          <w:rFonts w:ascii="Arial" w:hAnsi="Arial" w:cs="Arial"/>
          <w:b/>
          <w:bCs/>
          <w:sz w:val="24"/>
          <w:szCs w:val="24"/>
        </w:rPr>
        <w:t xml:space="preserve"> </w:t>
      </w:r>
      <w:r w:rsidR="00FD3C55">
        <w:rPr>
          <w:rFonts w:ascii="Arial" w:hAnsi="Arial" w:cs="Arial"/>
          <w:b/>
          <w:bCs/>
          <w:sz w:val="24"/>
          <w:szCs w:val="24"/>
        </w:rPr>
        <w:t>pp.12</w:t>
      </w:r>
    </w:p>
    <w:p w14:paraId="1D6A2C9E" w14:textId="3C132EB2" w:rsidR="00D3122A" w:rsidRDefault="00D3122A" w:rsidP="00F3242E">
      <w:pPr>
        <w:ind w:left="360"/>
        <w:rPr>
          <w:rFonts w:ascii="Arial" w:hAnsi="Arial" w:cs="Arial"/>
          <w:b/>
          <w:bCs/>
          <w:sz w:val="24"/>
          <w:szCs w:val="24"/>
        </w:rPr>
      </w:pPr>
      <w:r>
        <w:rPr>
          <w:rFonts w:ascii="Arial" w:hAnsi="Arial" w:cs="Arial"/>
          <w:b/>
          <w:bCs/>
          <w:sz w:val="24"/>
          <w:szCs w:val="24"/>
        </w:rPr>
        <w:t xml:space="preserve">5. Conclusion ……………………………………………………. </w:t>
      </w:r>
      <w:r w:rsidR="00F3242E">
        <w:rPr>
          <w:rFonts w:ascii="Arial" w:hAnsi="Arial" w:cs="Arial"/>
          <w:b/>
          <w:bCs/>
          <w:sz w:val="24"/>
          <w:szCs w:val="24"/>
        </w:rPr>
        <w:t xml:space="preserve">  p</w:t>
      </w:r>
      <w:r>
        <w:rPr>
          <w:rFonts w:ascii="Arial" w:hAnsi="Arial" w:cs="Arial"/>
          <w:b/>
          <w:bCs/>
          <w:sz w:val="24"/>
          <w:szCs w:val="24"/>
        </w:rPr>
        <w:t>p.13</w:t>
      </w:r>
    </w:p>
    <w:p w14:paraId="332B55DD" w14:textId="38BB4054" w:rsidR="00D3122A" w:rsidRDefault="00D3122A" w:rsidP="00F3242E">
      <w:pPr>
        <w:ind w:left="360"/>
        <w:rPr>
          <w:rFonts w:ascii="Arial" w:hAnsi="Arial" w:cs="Arial"/>
          <w:b/>
          <w:bCs/>
          <w:sz w:val="24"/>
          <w:szCs w:val="24"/>
        </w:rPr>
      </w:pPr>
      <w:r>
        <w:rPr>
          <w:rFonts w:ascii="Arial" w:hAnsi="Arial" w:cs="Arial"/>
          <w:b/>
          <w:bCs/>
          <w:sz w:val="24"/>
          <w:szCs w:val="24"/>
        </w:rPr>
        <w:t xml:space="preserve">6. References ……………………………………………………. </w:t>
      </w:r>
      <w:r w:rsidR="00F3242E">
        <w:rPr>
          <w:rFonts w:ascii="Arial" w:hAnsi="Arial" w:cs="Arial"/>
          <w:b/>
          <w:bCs/>
          <w:sz w:val="24"/>
          <w:szCs w:val="24"/>
        </w:rPr>
        <w:t xml:space="preserve">  p</w:t>
      </w:r>
      <w:r>
        <w:rPr>
          <w:rFonts w:ascii="Arial" w:hAnsi="Arial" w:cs="Arial"/>
          <w:b/>
          <w:bCs/>
          <w:sz w:val="24"/>
          <w:szCs w:val="24"/>
        </w:rPr>
        <w:t xml:space="preserve">p. </w:t>
      </w:r>
      <w:r w:rsidR="0048325C">
        <w:rPr>
          <w:rFonts w:ascii="Arial" w:hAnsi="Arial" w:cs="Arial"/>
          <w:b/>
          <w:bCs/>
          <w:sz w:val="24"/>
          <w:szCs w:val="24"/>
        </w:rPr>
        <w:t>14-1</w:t>
      </w:r>
      <w:r w:rsidR="000E7649">
        <w:rPr>
          <w:rFonts w:ascii="Arial" w:hAnsi="Arial" w:cs="Arial"/>
          <w:b/>
          <w:bCs/>
          <w:sz w:val="24"/>
          <w:szCs w:val="24"/>
        </w:rPr>
        <w:t>9</w:t>
      </w:r>
    </w:p>
    <w:p w14:paraId="029F9C81" w14:textId="4544A667" w:rsidR="00EB2B6B" w:rsidRPr="00A00DFC" w:rsidRDefault="00EB2B6B" w:rsidP="00F3242E">
      <w:pPr>
        <w:ind w:left="360"/>
        <w:rPr>
          <w:rFonts w:ascii="Arial" w:hAnsi="Arial" w:cs="Arial"/>
          <w:b/>
          <w:bCs/>
          <w:sz w:val="24"/>
          <w:szCs w:val="24"/>
        </w:rPr>
      </w:pPr>
      <w:r>
        <w:rPr>
          <w:rFonts w:ascii="Arial" w:hAnsi="Arial" w:cs="Arial"/>
          <w:b/>
          <w:bCs/>
          <w:sz w:val="24"/>
          <w:szCs w:val="24"/>
        </w:rPr>
        <w:t xml:space="preserve">7. Appendix ………………………………………………………   pp. 20 </w:t>
      </w:r>
    </w:p>
    <w:p w14:paraId="02EC9C8F" w14:textId="77777777" w:rsidR="00D23BF2" w:rsidRDefault="00045FF0" w:rsidP="00045FF0">
      <w:pPr>
        <w:rPr>
          <w:rFonts w:ascii="Arial" w:hAnsi="Arial" w:cs="Arial"/>
          <w:b/>
          <w:bCs/>
          <w:sz w:val="24"/>
          <w:szCs w:val="24"/>
        </w:rPr>
      </w:pPr>
      <w:r>
        <w:rPr>
          <w:rFonts w:ascii="Arial" w:hAnsi="Arial" w:cs="Arial"/>
          <w:b/>
          <w:bCs/>
          <w:sz w:val="24"/>
          <w:szCs w:val="24"/>
        </w:rPr>
        <w:t xml:space="preserve"> </w:t>
      </w:r>
    </w:p>
    <w:p w14:paraId="63A9BF4F" w14:textId="77777777" w:rsidR="00D23BF2" w:rsidRDefault="00D23BF2" w:rsidP="00045FF0">
      <w:pPr>
        <w:rPr>
          <w:rFonts w:ascii="Arial" w:hAnsi="Arial" w:cs="Arial"/>
          <w:b/>
          <w:bCs/>
          <w:sz w:val="24"/>
          <w:szCs w:val="24"/>
        </w:rPr>
      </w:pPr>
    </w:p>
    <w:p w14:paraId="32A2AE5D" w14:textId="77777777" w:rsidR="00D23BF2" w:rsidRDefault="00D23BF2" w:rsidP="00045FF0">
      <w:pPr>
        <w:rPr>
          <w:rFonts w:ascii="Arial" w:hAnsi="Arial" w:cs="Arial"/>
          <w:b/>
          <w:bCs/>
          <w:sz w:val="24"/>
          <w:szCs w:val="24"/>
        </w:rPr>
      </w:pPr>
    </w:p>
    <w:p w14:paraId="1A17BAA0" w14:textId="77777777" w:rsidR="00D23BF2" w:rsidRDefault="00D23BF2" w:rsidP="00045FF0">
      <w:pPr>
        <w:rPr>
          <w:rFonts w:ascii="Arial" w:hAnsi="Arial" w:cs="Arial"/>
          <w:b/>
          <w:bCs/>
          <w:sz w:val="24"/>
          <w:szCs w:val="24"/>
        </w:rPr>
      </w:pPr>
    </w:p>
    <w:p w14:paraId="305CC584" w14:textId="77777777" w:rsidR="00D23BF2" w:rsidRDefault="00D23BF2" w:rsidP="00045FF0">
      <w:pPr>
        <w:rPr>
          <w:rFonts w:ascii="Arial" w:hAnsi="Arial" w:cs="Arial"/>
          <w:b/>
          <w:bCs/>
          <w:sz w:val="24"/>
          <w:szCs w:val="24"/>
        </w:rPr>
      </w:pPr>
    </w:p>
    <w:p w14:paraId="3BCF4E7A" w14:textId="77777777" w:rsidR="00D23BF2" w:rsidRDefault="00D23BF2" w:rsidP="00045FF0">
      <w:pPr>
        <w:rPr>
          <w:rFonts w:ascii="Arial" w:hAnsi="Arial" w:cs="Arial"/>
          <w:b/>
          <w:bCs/>
          <w:sz w:val="24"/>
          <w:szCs w:val="24"/>
        </w:rPr>
      </w:pPr>
    </w:p>
    <w:p w14:paraId="45813454" w14:textId="77777777" w:rsidR="00D23BF2" w:rsidRDefault="00D23BF2" w:rsidP="00045FF0">
      <w:pPr>
        <w:rPr>
          <w:rFonts w:ascii="Arial" w:hAnsi="Arial" w:cs="Arial"/>
          <w:b/>
          <w:bCs/>
          <w:sz w:val="24"/>
          <w:szCs w:val="24"/>
        </w:rPr>
      </w:pPr>
    </w:p>
    <w:p w14:paraId="7DD92131" w14:textId="77777777" w:rsidR="00D23BF2" w:rsidRDefault="00D23BF2" w:rsidP="00045FF0">
      <w:pPr>
        <w:rPr>
          <w:rFonts w:ascii="Arial" w:hAnsi="Arial" w:cs="Arial"/>
          <w:b/>
          <w:bCs/>
          <w:sz w:val="24"/>
          <w:szCs w:val="24"/>
        </w:rPr>
      </w:pPr>
    </w:p>
    <w:p w14:paraId="2F1CFE5B" w14:textId="77777777" w:rsidR="00D23BF2" w:rsidRDefault="00D23BF2" w:rsidP="00045FF0">
      <w:pPr>
        <w:rPr>
          <w:rFonts w:ascii="Arial" w:hAnsi="Arial" w:cs="Arial"/>
          <w:b/>
          <w:bCs/>
          <w:sz w:val="24"/>
          <w:szCs w:val="24"/>
        </w:rPr>
      </w:pPr>
    </w:p>
    <w:p w14:paraId="4A1DDC1D" w14:textId="77777777" w:rsidR="00D23BF2" w:rsidRDefault="00D23BF2" w:rsidP="00045FF0">
      <w:pPr>
        <w:rPr>
          <w:rFonts w:ascii="Arial" w:hAnsi="Arial" w:cs="Arial"/>
          <w:b/>
          <w:bCs/>
          <w:sz w:val="24"/>
          <w:szCs w:val="24"/>
        </w:rPr>
      </w:pPr>
    </w:p>
    <w:p w14:paraId="5F19F53E" w14:textId="77777777" w:rsidR="00D23BF2" w:rsidRDefault="00D23BF2" w:rsidP="00045FF0">
      <w:pPr>
        <w:rPr>
          <w:rFonts w:ascii="Arial" w:hAnsi="Arial" w:cs="Arial"/>
          <w:b/>
          <w:bCs/>
          <w:sz w:val="24"/>
          <w:szCs w:val="24"/>
        </w:rPr>
      </w:pPr>
    </w:p>
    <w:p w14:paraId="5F1E8BA8" w14:textId="77777777" w:rsidR="00D23BF2" w:rsidRDefault="00D23BF2" w:rsidP="00045FF0">
      <w:pPr>
        <w:rPr>
          <w:rFonts w:ascii="Arial" w:hAnsi="Arial" w:cs="Arial"/>
          <w:b/>
          <w:bCs/>
          <w:sz w:val="24"/>
          <w:szCs w:val="24"/>
        </w:rPr>
      </w:pPr>
    </w:p>
    <w:p w14:paraId="11DDB241" w14:textId="77777777" w:rsidR="00D23BF2" w:rsidRDefault="00D23BF2" w:rsidP="00045FF0">
      <w:pPr>
        <w:rPr>
          <w:rFonts w:ascii="Arial" w:hAnsi="Arial" w:cs="Arial"/>
          <w:b/>
          <w:bCs/>
          <w:sz w:val="24"/>
          <w:szCs w:val="24"/>
        </w:rPr>
      </w:pPr>
    </w:p>
    <w:p w14:paraId="47A63C78" w14:textId="77777777" w:rsidR="00D23BF2" w:rsidRDefault="00D23BF2" w:rsidP="00045FF0">
      <w:pPr>
        <w:rPr>
          <w:rFonts w:ascii="Arial" w:hAnsi="Arial" w:cs="Arial"/>
          <w:b/>
          <w:bCs/>
          <w:sz w:val="24"/>
          <w:szCs w:val="24"/>
        </w:rPr>
      </w:pPr>
    </w:p>
    <w:p w14:paraId="47C5E7B6" w14:textId="77777777" w:rsidR="00D23BF2" w:rsidRDefault="00D23BF2" w:rsidP="00045FF0">
      <w:pPr>
        <w:rPr>
          <w:rFonts w:ascii="Arial" w:hAnsi="Arial" w:cs="Arial"/>
          <w:b/>
          <w:bCs/>
          <w:sz w:val="24"/>
          <w:szCs w:val="24"/>
        </w:rPr>
      </w:pPr>
    </w:p>
    <w:p w14:paraId="3D042266" w14:textId="77777777" w:rsidR="00D23BF2" w:rsidRDefault="00D23BF2" w:rsidP="00045FF0">
      <w:pPr>
        <w:rPr>
          <w:rFonts w:ascii="Arial" w:hAnsi="Arial" w:cs="Arial"/>
          <w:b/>
          <w:bCs/>
          <w:sz w:val="24"/>
          <w:szCs w:val="24"/>
        </w:rPr>
      </w:pPr>
    </w:p>
    <w:p w14:paraId="7572E75C" w14:textId="77777777" w:rsidR="00D23BF2" w:rsidRDefault="00D23BF2" w:rsidP="00045FF0">
      <w:pPr>
        <w:rPr>
          <w:rFonts w:ascii="Arial" w:hAnsi="Arial" w:cs="Arial"/>
          <w:b/>
          <w:bCs/>
          <w:sz w:val="24"/>
          <w:szCs w:val="24"/>
        </w:rPr>
      </w:pPr>
    </w:p>
    <w:p w14:paraId="01D4D276" w14:textId="77777777" w:rsidR="00443BBB" w:rsidRDefault="00443BBB" w:rsidP="00045FF0">
      <w:pPr>
        <w:rPr>
          <w:rFonts w:ascii="Arial" w:hAnsi="Arial" w:cs="Arial"/>
          <w:b/>
          <w:bCs/>
          <w:sz w:val="24"/>
          <w:szCs w:val="24"/>
        </w:rPr>
      </w:pPr>
    </w:p>
    <w:p w14:paraId="30D62EA0" w14:textId="42D5095B" w:rsidR="00AE407D" w:rsidRDefault="00AE407D" w:rsidP="00045FF0">
      <w:pPr>
        <w:rPr>
          <w:rFonts w:ascii="Arial" w:hAnsi="Arial" w:cs="Arial"/>
          <w:b/>
          <w:bCs/>
          <w:sz w:val="24"/>
          <w:szCs w:val="24"/>
        </w:rPr>
      </w:pPr>
      <w:r>
        <w:rPr>
          <w:rFonts w:ascii="Arial" w:hAnsi="Arial" w:cs="Arial"/>
          <w:b/>
          <w:bCs/>
          <w:sz w:val="24"/>
          <w:szCs w:val="24"/>
        </w:rPr>
        <w:lastRenderedPageBreak/>
        <w:t xml:space="preserve">Executive Summary </w:t>
      </w:r>
    </w:p>
    <w:p w14:paraId="18840277" w14:textId="77777777" w:rsidR="00D44A63" w:rsidRDefault="00D44A63" w:rsidP="002D402C">
      <w:pPr>
        <w:jc w:val="both"/>
        <w:rPr>
          <w:rFonts w:ascii="Arial" w:hAnsi="Arial" w:cs="Arial"/>
          <w:b/>
          <w:bCs/>
          <w:sz w:val="24"/>
          <w:szCs w:val="24"/>
        </w:rPr>
      </w:pPr>
    </w:p>
    <w:p w14:paraId="6C5EEC4A" w14:textId="2019E204" w:rsidR="00991FD8" w:rsidRDefault="00AE407D" w:rsidP="002D402C">
      <w:pPr>
        <w:jc w:val="both"/>
        <w:rPr>
          <w:rFonts w:ascii="Arial" w:hAnsi="Arial" w:cs="Arial"/>
          <w:sz w:val="24"/>
          <w:szCs w:val="24"/>
        </w:rPr>
      </w:pPr>
      <w:r>
        <w:rPr>
          <w:rFonts w:ascii="Arial" w:hAnsi="Arial" w:cs="Arial"/>
          <w:sz w:val="24"/>
          <w:szCs w:val="24"/>
        </w:rPr>
        <w:t>This Report is based on a case study of</w:t>
      </w:r>
      <w:r w:rsidR="00334535">
        <w:rPr>
          <w:rFonts w:ascii="Arial" w:hAnsi="Arial" w:cs="Arial"/>
          <w:sz w:val="24"/>
          <w:szCs w:val="24"/>
        </w:rPr>
        <w:t xml:space="preserve"> a touristic destination</w:t>
      </w:r>
      <w:r w:rsidR="00594AA8">
        <w:rPr>
          <w:rFonts w:ascii="Arial" w:hAnsi="Arial" w:cs="Arial"/>
          <w:sz w:val="24"/>
          <w:szCs w:val="24"/>
        </w:rPr>
        <w:t>-</w:t>
      </w:r>
      <w:r>
        <w:rPr>
          <w:rFonts w:ascii="Arial" w:hAnsi="Arial" w:cs="Arial"/>
          <w:sz w:val="24"/>
          <w:szCs w:val="24"/>
        </w:rPr>
        <w:t xml:space="preserve"> </w:t>
      </w:r>
      <w:r w:rsidRPr="00594AA8">
        <w:rPr>
          <w:rFonts w:ascii="Arial" w:hAnsi="Arial" w:cs="Arial"/>
          <w:b/>
          <w:bCs/>
          <w:sz w:val="24"/>
          <w:szCs w:val="24"/>
        </w:rPr>
        <w:t>Danube Delta</w:t>
      </w:r>
      <w:r>
        <w:rPr>
          <w:rFonts w:ascii="Arial" w:hAnsi="Arial" w:cs="Arial"/>
          <w:sz w:val="24"/>
          <w:szCs w:val="24"/>
        </w:rPr>
        <w:t xml:space="preserve"> </w:t>
      </w:r>
      <w:r w:rsidR="00BD2B11">
        <w:rPr>
          <w:rFonts w:ascii="Arial" w:hAnsi="Arial" w:cs="Arial"/>
          <w:sz w:val="24"/>
          <w:szCs w:val="24"/>
        </w:rPr>
        <w:t xml:space="preserve">situated </w:t>
      </w:r>
      <w:r w:rsidR="00594AA8">
        <w:rPr>
          <w:rFonts w:ascii="Arial" w:hAnsi="Arial" w:cs="Arial"/>
          <w:sz w:val="24"/>
          <w:szCs w:val="24"/>
        </w:rPr>
        <w:t>in Romania</w:t>
      </w:r>
      <w:r w:rsidR="00E85D4E">
        <w:rPr>
          <w:rFonts w:ascii="Arial" w:hAnsi="Arial" w:cs="Arial"/>
          <w:sz w:val="24"/>
          <w:szCs w:val="24"/>
        </w:rPr>
        <w:t>.</w:t>
      </w:r>
    </w:p>
    <w:p w14:paraId="74B9F812" w14:textId="68713502" w:rsidR="00AE407D" w:rsidRDefault="00991FD8" w:rsidP="002D402C">
      <w:pPr>
        <w:jc w:val="both"/>
        <w:rPr>
          <w:rFonts w:ascii="Arial" w:hAnsi="Arial" w:cs="Arial"/>
          <w:sz w:val="24"/>
          <w:szCs w:val="24"/>
        </w:rPr>
      </w:pPr>
      <w:r>
        <w:rPr>
          <w:rFonts w:ascii="Arial" w:hAnsi="Arial" w:cs="Arial"/>
          <w:sz w:val="24"/>
          <w:szCs w:val="24"/>
        </w:rPr>
        <w:t>Danube Delta is recognised as a wild paradise</w:t>
      </w:r>
      <w:r w:rsidR="00BD2DDC">
        <w:rPr>
          <w:rFonts w:ascii="Arial" w:hAnsi="Arial" w:cs="Arial"/>
          <w:sz w:val="24"/>
          <w:szCs w:val="24"/>
        </w:rPr>
        <w:t>, in 1991 U</w:t>
      </w:r>
      <w:r w:rsidR="005F4B66">
        <w:rPr>
          <w:rFonts w:ascii="Arial" w:hAnsi="Arial" w:cs="Arial"/>
          <w:sz w:val="24"/>
          <w:szCs w:val="24"/>
        </w:rPr>
        <w:t>NESCO has declared it World Heritage Site</w:t>
      </w:r>
      <w:r w:rsidR="00E85D4E">
        <w:rPr>
          <w:rFonts w:ascii="Arial" w:hAnsi="Arial" w:cs="Arial"/>
          <w:sz w:val="24"/>
          <w:szCs w:val="24"/>
        </w:rPr>
        <w:t xml:space="preserve"> </w:t>
      </w:r>
      <w:r w:rsidR="00A50494">
        <w:rPr>
          <w:rFonts w:ascii="Arial" w:hAnsi="Arial" w:cs="Arial"/>
          <w:sz w:val="24"/>
          <w:szCs w:val="24"/>
        </w:rPr>
        <w:t>and is the second largest Biosphere Reserve</w:t>
      </w:r>
      <w:r w:rsidR="00F34297">
        <w:rPr>
          <w:rFonts w:ascii="Arial" w:hAnsi="Arial" w:cs="Arial"/>
          <w:sz w:val="24"/>
          <w:szCs w:val="24"/>
        </w:rPr>
        <w:t xml:space="preserve"> in the Europe</w:t>
      </w:r>
      <w:r w:rsidR="00E87303">
        <w:rPr>
          <w:rFonts w:ascii="Arial" w:hAnsi="Arial" w:cs="Arial"/>
          <w:sz w:val="24"/>
          <w:szCs w:val="24"/>
        </w:rPr>
        <w:t xml:space="preserve"> (www.</w:t>
      </w:r>
      <w:r w:rsidR="00786162" w:rsidRPr="00786162">
        <w:t xml:space="preserve"> </w:t>
      </w:r>
      <w:r w:rsidR="00786162" w:rsidRPr="00786162">
        <w:rPr>
          <w:rFonts w:ascii="Arial" w:hAnsi="Arial" w:cs="Arial"/>
          <w:sz w:val="24"/>
          <w:szCs w:val="24"/>
        </w:rPr>
        <w:t>whc.unesco.org</w:t>
      </w:r>
      <w:r w:rsidR="00786162">
        <w:rPr>
          <w:rFonts w:ascii="Arial" w:hAnsi="Arial" w:cs="Arial"/>
          <w:sz w:val="24"/>
          <w:szCs w:val="24"/>
        </w:rPr>
        <w:t>).</w:t>
      </w:r>
      <w:r w:rsidR="00A50494">
        <w:rPr>
          <w:rFonts w:ascii="Arial" w:hAnsi="Arial" w:cs="Arial"/>
          <w:sz w:val="24"/>
          <w:szCs w:val="24"/>
        </w:rPr>
        <w:t xml:space="preserve"> </w:t>
      </w:r>
      <w:r w:rsidR="00E21A34">
        <w:rPr>
          <w:rFonts w:ascii="Arial" w:hAnsi="Arial" w:cs="Arial"/>
          <w:sz w:val="24"/>
          <w:szCs w:val="24"/>
        </w:rPr>
        <w:t xml:space="preserve">This report starts with a description of Delta </w:t>
      </w:r>
      <w:r w:rsidR="00E4629F">
        <w:rPr>
          <w:rFonts w:ascii="Arial" w:hAnsi="Arial" w:cs="Arial"/>
          <w:sz w:val="24"/>
          <w:szCs w:val="24"/>
        </w:rPr>
        <w:t xml:space="preserve">and followed up by Butler and </w:t>
      </w:r>
      <w:proofErr w:type="spellStart"/>
      <w:r w:rsidR="00E4629F">
        <w:rPr>
          <w:rFonts w:ascii="Arial" w:hAnsi="Arial" w:cs="Arial"/>
          <w:sz w:val="24"/>
          <w:szCs w:val="24"/>
        </w:rPr>
        <w:t>Doxe</w:t>
      </w:r>
      <w:r w:rsidR="00083251">
        <w:rPr>
          <w:rFonts w:ascii="Arial" w:hAnsi="Arial" w:cs="Arial"/>
          <w:sz w:val="24"/>
          <w:szCs w:val="24"/>
        </w:rPr>
        <w:t>y</w:t>
      </w:r>
      <w:proofErr w:type="spellEnd"/>
      <w:r w:rsidR="00083251">
        <w:rPr>
          <w:rFonts w:ascii="Arial" w:hAnsi="Arial" w:cs="Arial"/>
          <w:sz w:val="24"/>
          <w:szCs w:val="24"/>
        </w:rPr>
        <w:t xml:space="preserve"> Theory </w:t>
      </w:r>
      <w:r w:rsidR="00A60B83">
        <w:rPr>
          <w:rFonts w:ascii="Arial" w:hAnsi="Arial" w:cs="Arial"/>
          <w:sz w:val="24"/>
          <w:szCs w:val="24"/>
        </w:rPr>
        <w:t xml:space="preserve">which can </w:t>
      </w:r>
      <w:r w:rsidR="000F3BAB">
        <w:rPr>
          <w:rFonts w:ascii="Arial" w:hAnsi="Arial" w:cs="Arial"/>
          <w:sz w:val="24"/>
          <w:szCs w:val="24"/>
        </w:rPr>
        <w:t xml:space="preserve">show us a huge importance and connection with the reality of the </w:t>
      </w:r>
      <w:r w:rsidR="00E05D56">
        <w:rPr>
          <w:rFonts w:ascii="Arial" w:hAnsi="Arial" w:cs="Arial"/>
          <w:sz w:val="24"/>
          <w:szCs w:val="24"/>
        </w:rPr>
        <w:t>sustainable tourism and sustainable tourism development in this specific destination</w:t>
      </w:r>
      <w:r w:rsidR="00D44A63">
        <w:rPr>
          <w:rFonts w:ascii="Arial" w:hAnsi="Arial" w:cs="Arial"/>
          <w:sz w:val="24"/>
          <w:szCs w:val="24"/>
        </w:rPr>
        <w:t>.</w:t>
      </w:r>
      <w:r w:rsidR="00A169D8">
        <w:rPr>
          <w:rFonts w:ascii="Arial" w:hAnsi="Arial" w:cs="Arial"/>
          <w:sz w:val="24"/>
          <w:szCs w:val="24"/>
        </w:rPr>
        <w:t xml:space="preserve"> </w:t>
      </w:r>
      <w:r w:rsidR="00814DD9">
        <w:rPr>
          <w:rFonts w:ascii="Arial" w:hAnsi="Arial" w:cs="Arial"/>
          <w:sz w:val="24"/>
          <w:szCs w:val="24"/>
        </w:rPr>
        <w:t xml:space="preserve">In the last part of the report </w:t>
      </w:r>
      <w:r w:rsidR="0086702A">
        <w:rPr>
          <w:rFonts w:ascii="Arial" w:hAnsi="Arial" w:cs="Arial"/>
          <w:sz w:val="24"/>
          <w:szCs w:val="24"/>
        </w:rPr>
        <w:t>are few</w:t>
      </w:r>
      <w:r w:rsidR="003B4D34">
        <w:rPr>
          <w:rFonts w:ascii="Arial" w:hAnsi="Arial" w:cs="Arial"/>
          <w:sz w:val="24"/>
          <w:szCs w:val="24"/>
        </w:rPr>
        <w:t xml:space="preserve"> r</w:t>
      </w:r>
      <w:r w:rsidR="00A169D8">
        <w:rPr>
          <w:rFonts w:ascii="Arial" w:hAnsi="Arial" w:cs="Arial"/>
          <w:sz w:val="24"/>
          <w:szCs w:val="24"/>
        </w:rPr>
        <w:t xml:space="preserve">ecommendations </w:t>
      </w:r>
      <w:r w:rsidR="003B4D34">
        <w:rPr>
          <w:rFonts w:ascii="Arial" w:hAnsi="Arial" w:cs="Arial"/>
          <w:sz w:val="24"/>
          <w:szCs w:val="24"/>
        </w:rPr>
        <w:t>regarding what</w:t>
      </w:r>
      <w:r w:rsidR="00D44A63">
        <w:rPr>
          <w:rFonts w:ascii="Arial" w:hAnsi="Arial" w:cs="Arial"/>
          <w:sz w:val="24"/>
          <w:szCs w:val="24"/>
        </w:rPr>
        <w:t xml:space="preserve"> </w:t>
      </w:r>
      <w:r w:rsidR="0086702A">
        <w:rPr>
          <w:rFonts w:ascii="Arial" w:hAnsi="Arial" w:cs="Arial"/>
          <w:sz w:val="24"/>
          <w:szCs w:val="24"/>
        </w:rPr>
        <w:t xml:space="preserve">should be improved </w:t>
      </w:r>
      <w:r w:rsidR="008C1E4D">
        <w:rPr>
          <w:rFonts w:ascii="Arial" w:hAnsi="Arial" w:cs="Arial"/>
          <w:sz w:val="24"/>
          <w:szCs w:val="24"/>
        </w:rPr>
        <w:t>so D</w:t>
      </w:r>
      <w:r w:rsidR="00F17DEE">
        <w:rPr>
          <w:rFonts w:ascii="Arial" w:hAnsi="Arial" w:cs="Arial"/>
          <w:sz w:val="24"/>
          <w:szCs w:val="24"/>
        </w:rPr>
        <w:t>elta</w:t>
      </w:r>
      <w:r w:rsidR="008C1E4D">
        <w:rPr>
          <w:rFonts w:ascii="Arial" w:hAnsi="Arial" w:cs="Arial"/>
          <w:sz w:val="24"/>
          <w:szCs w:val="24"/>
        </w:rPr>
        <w:t xml:space="preserve"> can be more sustainable</w:t>
      </w:r>
      <w:r w:rsidR="00BF6D91">
        <w:rPr>
          <w:rFonts w:ascii="Arial" w:hAnsi="Arial" w:cs="Arial"/>
          <w:sz w:val="24"/>
          <w:szCs w:val="24"/>
        </w:rPr>
        <w:t xml:space="preserve">, well </w:t>
      </w:r>
      <w:r w:rsidR="00196EC5">
        <w:rPr>
          <w:rFonts w:ascii="Arial" w:hAnsi="Arial" w:cs="Arial"/>
          <w:sz w:val="24"/>
          <w:szCs w:val="24"/>
        </w:rPr>
        <w:t>known</w:t>
      </w:r>
      <w:r w:rsidR="008C1E4D">
        <w:rPr>
          <w:rFonts w:ascii="Arial" w:hAnsi="Arial" w:cs="Arial"/>
          <w:sz w:val="24"/>
          <w:szCs w:val="24"/>
        </w:rPr>
        <w:t xml:space="preserve"> and </w:t>
      </w:r>
      <w:r w:rsidR="00B41868">
        <w:rPr>
          <w:rFonts w:ascii="Arial" w:hAnsi="Arial" w:cs="Arial"/>
          <w:sz w:val="24"/>
          <w:szCs w:val="24"/>
        </w:rPr>
        <w:t>at</w:t>
      </w:r>
      <w:r w:rsidR="00744106">
        <w:rPr>
          <w:rFonts w:ascii="Arial" w:hAnsi="Arial" w:cs="Arial"/>
          <w:sz w:val="24"/>
          <w:szCs w:val="24"/>
        </w:rPr>
        <w:t xml:space="preserve"> the same time more profitable for Romania</w:t>
      </w:r>
      <w:r w:rsidR="00412792">
        <w:rPr>
          <w:rFonts w:ascii="Arial" w:hAnsi="Arial" w:cs="Arial"/>
          <w:sz w:val="24"/>
          <w:szCs w:val="24"/>
        </w:rPr>
        <w:t>, with a healthy sustainable development.</w:t>
      </w:r>
      <w:r w:rsidR="008A3A34">
        <w:rPr>
          <w:rFonts w:ascii="Arial" w:hAnsi="Arial" w:cs="Arial"/>
          <w:sz w:val="24"/>
          <w:szCs w:val="24"/>
        </w:rPr>
        <w:t xml:space="preserve"> </w:t>
      </w:r>
    </w:p>
    <w:p w14:paraId="0080BA97" w14:textId="31B0FEB2" w:rsidR="00B41868" w:rsidRDefault="00851E29" w:rsidP="002D402C">
      <w:pPr>
        <w:jc w:val="both"/>
        <w:rPr>
          <w:rFonts w:ascii="Arial" w:hAnsi="Arial" w:cs="Arial"/>
          <w:sz w:val="24"/>
          <w:szCs w:val="24"/>
        </w:rPr>
      </w:pPr>
      <w:r>
        <w:rPr>
          <w:rFonts w:ascii="Arial" w:hAnsi="Arial" w:cs="Arial"/>
          <w:noProof/>
          <w:sz w:val="24"/>
          <w:szCs w:val="24"/>
        </w:rPr>
        <w:drawing>
          <wp:inline distT="0" distB="0" distL="0" distR="0" wp14:anchorId="31E85FF3" wp14:editId="6F08098E">
            <wp:extent cx="4149833" cy="4195871"/>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5140" cy="4221459"/>
                    </a:xfrm>
                    <a:prstGeom prst="rect">
                      <a:avLst/>
                    </a:prstGeom>
                    <a:noFill/>
                    <a:ln>
                      <a:noFill/>
                    </a:ln>
                  </pic:spPr>
                </pic:pic>
              </a:graphicData>
            </a:graphic>
          </wp:inline>
        </w:drawing>
      </w:r>
    </w:p>
    <w:p w14:paraId="41AA8064" w14:textId="77215ED6" w:rsidR="00B41868" w:rsidRPr="00AE407D" w:rsidRDefault="00425372" w:rsidP="002D402C">
      <w:pPr>
        <w:jc w:val="both"/>
        <w:rPr>
          <w:rFonts w:ascii="Arial" w:hAnsi="Arial" w:cs="Arial"/>
          <w:sz w:val="24"/>
          <w:szCs w:val="24"/>
        </w:rPr>
      </w:pPr>
      <w:r>
        <w:rPr>
          <w:rFonts w:ascii="Arial" w:hAnsi="Arial" w:cs="Arial"/>
          <w:sz w:val="24"/>
          <w:szCs w:val="24"/>
        </w:rPr>
        <w:t>(</w:t>
      </w:r>
      <w:hyperlink r:id="rId11" w:history="1">
        <w:r w:rsidRPr="00961251">
          <w:rPr>
            <w:rStyle w:val="Hyperlink"/>
            <w:rFonts w:ascii="Arial" w:hAnsi="Arial" w:cs="Arial"/>
            <w:sz w:val="24"/>
            <w:szCs w:val="24"/>
          </w:rPr>
          <w:t>www.romanianresorts.ro</w:t>
        </w:r>
      </w:hyperlink>
      <w:r>
        <w:rPr>
          <w:rFonts w:ascii="Arial" w:hAnsi="Arial" w:cs="Arial"/>
          <w:sz w:val="24"/>
          <w:szCs w:val="24"/>
        </w:rPr>
        <w:t xml:space="preserve">) </w:t>
      </w:r>
    </w:p>
    <w:p w14:paraId="39FEAF27" w14:textId="77777777" w:rsidR="00AE407D" w:rsidRDefault="00AE407D" w:rsidP="002D402C">
      <w:pPr>
        <w:jc w:val="both"/>
        <w:rPr>
          <w:rFonts w:ascii="Arial" w:hAnsi="Arial" w:cs="Arial"/>
          <w:b/>
          <w:bCs/>
          <w:sz w:val="24"/>
          <w:szCs w:val="24"/>
        </w:rPr>
      </w:pPr>
    </w:p>
    <w:p w14:paraId="56602710" w14:textId="77777777" w:rsidR="00AE407D" w:rsidRDefault="00AE407D" w:rsidP="002D402C">
      <w:pPr>
        <w:jc w:val="both"/>
        <w:rPr>
          <w:rFonts w:ascii="Arial" w:hAnsi="Arial" w:cs="Arial"/>
          <w:b/>
          <w:bCs/>
          <w:sz w:val="24"/>
          <w:szCs w:val="24"/>
        </w:rPr>
      </w:pPr>
    </w:p>
    <w:p w14:paraId="1E0DAF68" w14:textId="77777777" w:rsidR="00AE407D" w:rsidRDefault="00AE407D" w:rsidP="002D402C">
      <w:pPr>
        <w:jc w:val="both"/>
        <w:rPr>
          <w:rFonts w:ascii="Arial" w:hAnsi="Arial" w:cs="Arial"/>
          <w:b/>
          <w:bCs/>
          <w:sz w:val="24"/>
          <w:szCs w:val="24"/>
        </w:rPr>
      </w:pPr>
    </w:p>
    <w:p w14:paraId="6D01CC2E" w14:textId="77777777" w:rsidR="00AE407D" w:rsidRDefault="00AE407D" w:rsidP="002D402C">
      <w:pPr>
        <w:jc w:val="both"/>
        <w:rPr>
          <w:rFonts w:ascii="Arial" w:hAnsi="Arial" w:cs="Arial"/>
          <w:b/>
          <w:bCs/>
          <w:sz w:val="24"/>
          <w:szCs w:val="24"/>
        </w:rPr>
      </w:pPr>
    </w:p>
    <w:p w14:paraId="6ABB4CA4" w14:textId="77777777" w:rsidR="00DB060B" w:rsidRDefault="00DB060B" w:rsidP="002D402C">
      <w:pPr>
        <w:jc w:val="both"/>
        <w:rPr>
          <w:rFonts w:ascii="Arial" w:hAnsi="Arial" w:cs="Arial"/>
          <w:b/>
          <w:bCs/>
          <w:sz w:val="24"/>
          <w:szCs w:val="24"/>
        </w:rPr>
      </w:pPr>
    </w:p>
    <w:p w14:paraId="0994E020" w14:textId="3215005A" w:rsidR="00006E3D" w:rsidRPr="001B2B1A" w:rsidRDefault="00D42E5E" w:rsidP="002D402C">
      <w:pPr>
        <w:jc w:val="both"/>
        <w:rPr>
          <w:rFonts w:ascii="Arial" w:hAnsi="Arial" w:cs="Arial"/>
          <w:b/>
          <w:bCs/>
          <w:sz w:val="24"/>
          <w:szCs w:val="24"/>
        </w:rPr>
      </w:pPr>
      <w:r w:rsidRPr="001B2B1A">
        <w:rPr>
          <w:rFonts w:ascii="Arial" w:hAnsi="Arial" w:cs="Arial"/>
          <w:b/>
          <w:bCs/>
          <w:sz w:val="24"/>
          <w:szCs w:val="24"/>
        </w:rPr>
        <w:lastRenderedPageBreak/>
        <w:t>1.</w:t>
      </w:r>
      <w:r w:rsidR="00006E3D" w:rsidRPr="001B2B1A">
        <w:rPr>
          <w:rFonts w:ascii="Arial" w:hAnsi="Arial" w:cs="Arial"/>
          <w:b/>
          <w:bCs/>
          <w:sz w:val="24"/>
          <w:szCs w:val="24"/>
        </w:rPr>
        <w:t>Introduction</w:t>
      </w:r>
    </w:p>
    <w:p w14:paraId="6DDAF3AA" w14:textId="77777777" w:rsidR="00F6782E" w:rsidRDefault="00F6782E" w:rsidP="002D402C">
      <w:pPr>
        <w:jc w:val="both"/>
        <w:rPr>
          <w:rFonts w:ascii="Arial" w:hAnsi="Arial" w:cs="Arial"/>
          <w:sz w:val="24"/>
          <w:szCs w:val="24"/>
        </w:rPr>
      </w:pPr>
    </w:p>
    <w:p w14:paraId="4FCBDE16" w14:textId="1095E23E" w:rsidR="0038716E" w:rsidRDefault="00DB060B" w:rsidP="002D5FE6">
      <w:pPr>
        <w:spacing w:line="360" w:lineRule="auto"/>
        <w:jc w:val="both"/>
        <w:rPr>
          <w:rFonts w:ascii="Arial" w:hAnsi="Arial" w:cs="Arial"/>
          <w:sz w:val="24"/>
          <w:szCs w:val="24"/>
        </w:rPr>
      </w:pPr>
      <w:r>
        <w:rPr>
          <w:rFonts w:ascii="Arial" w:hAnsi="Arial" w:cs="Arial"/>
          <w:sz w:val="24"/>
          <w:szCs w:val="24"/>
        </w:rPr>
        <w:t xml:space="preserve">                  </w:t>
      </w:r>
      <w:r w:rsidR="002D402C" w:rsidRPr="002D402C">
        <w:rPr>
          <w:rFonts w:ascii="Arial" w:hAnsi="Arial" w:cs="Arial"/>
          <w:sz w:val="24"/>
          <w:szCs w:val="24"/>
        </w:rPr>
        <w:t xml:space="preserve">The </w:t>
      </w:r>
      <w:r w:rsidR="006429F5">
        <w:rPr>
          <w:rFonts w:ascii="Arial" w:hAnsi="Arial" w:cs="Arial"/>
          <w:sz w:val="24"/>
          <w:szCs w:val="24"/>
        </w:rPr>
        <w:t>target</w:t>
      </w:r>
      <w:r w:rsidR="002D402C" w:rsidRPr="002D402C">
        <w:rPr>
          <w:rFonts w:ascii="Arial" w:hAnsi="Arial" w:cs="Arial"/>
          <w:sz w:val="24"/>
          <w:szCs w:val="24"/>
        </w:rPr>
        <w:t xml:space="preserve"> of sustainable tourism is to </w:t>
      </w:r>
      <w:r w:rsidR="007956E0">
        <w:rPr>
          <w:rFonts w:ascii="Arial" w:hAnsi="Arial" w:cs="Arial"/>
          <w:sz w:val="24"/>
          <w:szCs w:val="24"/>
        </w:rPr>
        <w:t>accommodate</w:t>
      </w:r>
      <w:r w:rsidR="002D402C" w:rsidRPr="002D402C">
        <w:rPr>
          <w:rFonts w:ascii="Arial" w:hAnsi="Arial" w:cs="Arial"/>
          <w:sz w:val="24"/>
          <w:szCs w:val="24"/>
        </w:rPr>
        <w:t xml:space="preserve"> the </w:t>
      </w:r>
      <w:r w:rsidR="00521D80">
        <w:rPr>
          <w:rFonts w:ascii="Arial" w:hAnsi="Arial" w:cs="Arial"/>
          <w:sz w:val="24"/>
          <w:szCs w:val="24"/>
        </w:rPr>
        <w:t>demands</w:t>
      </w:r>
      <w:r w:rsidR="002D402C" w:rsidRPr="002D402C">
        <w:rPr>
          <w:rFonts w:ascii="Arial" w:hAnsi="Arial" w:cs="Arial"/>
          <w:sz w:val="24"/>
          <w:szCs w:val="24"/>
        </w:rPr>
        <w:t xml:space="preserve"> of both the present and the future by </w:t>
      </w:r>
      <w:r w:rsidR="00521D80">
        <w:rPr>
          <w:rFonts w:ascii="Arial" w:hAnsi="Arial" w:cs="Arial"/>
          <w:sz w:val="24"/>
          <w:szCs w:val="24"/>
        </w:rPr>
        <w:t>secure</w:t>
      </w:r>
      <w:r w:rsidR="002D402C" w:rsidRPr="002D402C">
        <w:rPr>
          <w:rFonts w:ascii="Arial" w:hAnsi="Arial" w:cs="Arial"/>
          <w:sz w:val="24"/>
          <w:szCs w:val="24"/>
        </w:rPr>
        <w:t xml:space="preserve"> and enhancing the opportunities for the next generation. It involves managing all resources in a way that ensures their preservation and economic viability while maintaining the necessary ecological processes and biological diversity</w:t>
      </w:r>
      <w:r w:rsidR="00F308D5">
        <w:rPr>
          <w:rFonts w:ascii="Arial" w:hAnsi="Arial" w:cs="Arial"/>
          <w:sz w:val="24"/>
          <w:szCs w:val="24"/>
        </w:rPr>
        <w:t xml:space="preserve"> (</w:t>
      </w:r>
      <w:r w:rsidR="00F308D5" w:rsidRPr="00F308D5">
        <w:rPr>
          <w:rFonts w:ascii="Arial" w:hAnsi="Arial" w:cs="Arial"/>
          <w:sz w:val="24"/>
          <w:szCs w:val="24"/>
        </w:rPr>
        <w:t>Hawkins</w:t>
      </w:r>
      <w:r w:rsidR="00F308D5">
        <w:rPr>
          <w:rFonts w:ascii="Arial" w:hAnsi="Arial" w:cs="Arial"/>
          <w:sz w:val="24"/>
          <w:szCs w:val="24"/>
        </w:rPr>
        <w:t xml:space="preserve"> &amp;</w:t>
      </w:r>
      <w:r w:rsidR="00F308D5" w:rsidRPr="00F308D5">
        <w:rPr>
          <w:rFonts w:ascii="Arial" w:hAnsi="Arial" w:cs="Arial"/>
          <w:sz w:val="24"/>
          <w:szCs w:val="24"/>
        </w:rPr>
        <w:t xml:space="preserve"> Middleton</w:t>
      </w:r>
      <w:r w:rsidR="00F308D5">
        <w:rPr>
          <w:rFonts w:ascii="Arial" w:hAnsi="Arial" w:cs="Arial"/>
          <w:sz w:val="24"/>
          <w:szCs w:val="24"/>
        </w:rPr>
        <w:t>,1998).</w:t>
      </w:r>
      <w:r w:rsidR="001A68D5">
        <w:rPr>
          <w:rFonts w:ascii="Arial" w:hAnsi="Arial" w:cs="Arial"/>
          <w:sz w:val="24"/>
          <w:szCs w:val="24"/>
        </w:rPr>
        <w:t xml:space="preserve"> </w:t>
      </w:r>
      <w:r w:rsidR="002D402C" w:rsidRPr="002D402C">
        <w:rPr>
          <w:rFonts w:ascii="Arial" w:hAnsi="Arial" w:cs="Arial"/>
          <w:sz w:val="24"/>
          <w:szCs w:val="24"/>
        </w:rPr>
        <w:t xml:space="preserve">Although sustainable </w:t>
      </w:r>
      <w:r w:rsidR="00C510A7">
        <w:rPr>
          <w:rFonts w:ascii="Arial" w:hAnsi="Arial" w:cs="Arial"/>
          <w:sz w:val="24"/>
          <w:szCs w:val="24"/>
        </w:rPr>
        <w:t>journey</w:t>
      </w:r>
      <w:r w:rsidR="002D402C" w:rsidRPr="002D402C">
        <w:rPr>
          <w:rFonts w:ascii="Arial" w:hAnsi="Arial" w:cs="Arial"/>
          <w:sz w:val="24"/>
          <w:szCs w:val="24"/>
        </w:rPr>
        <w:t xml:space="preserve"> is economically </w:t>
      </w:r>
      <w:r w:rsidR="006669BA">
        <w:rPr>
          <w:rFonts w:ascii="Arial" w:hAnsi="Arial" w:cs="Arial"/>
          <w:sz w:val="24"/>
          <w:szCs w:val="24"/>
        </w:rPr>
        <w:t>applicable</w:t>
      </w:r>
      <w:r w:rsidR="002D402C" w:rsidRPr="002D402C">
        <w:rPr>
          <w:rFonts w:ascii="Arial" w:hAnsi="Arial" w:cs="Arial"/>
          <w:sz w:val="24"/>
          <w:szCs w:val="24"/>
        </w:rPr>
        <w:t xml:space="preserve">, it does not </w:t>
      </w:r>
      <w:r w:rsidR="00394C50">
        <w:rPr>
          <w:rFonts w:ascii="Arial" w:hAnsi="Arial" w:cs="Arial"/>
          <w:sz w:val="24"/>
          <w:szCs w:val="24"/>
        </w:rPr>
        <w:t>damage</w:t>
      </w:r>
      <w:r w:rsidR="002D402C" w:rsidRPr="002D402C">
        <w:rPr>
          <w:rFonts w:ascii="Arial" w:hAnsi="Arial" w:cs="Arial"/>
          <w:sz w:val="24"/>
          <w:szCs w:val="24"/>
        </w:rPr>
        <w:t xml:space="preserve"> the various </w:t>
      </w:r>
      <w:r w:rsidR="00394C50">
        <w:rPr>
          <w:rFonts w:ascii="Arial" w:hAnsi="Arial" w:cs="Arial"/>
          <w:sz w:val="24"/>
          <w:szCs w:val="24"/>
        </w:rPr>
        <w:t>asset</w:t>
      </w:r>
      <w:r w:rsidR="00893FBE">
        <w:rPr>
          <w:rFonts w:ascii="Arial" w:hAnsi="Arial" w:cs="Arial"/>
          <w:sz w:val="24"/>
          <w:szCs w:val="24"/>
        </w:rPr>
        <w:t>s</w:t>
      </w:r>
      <w:r w:rsidR="002D402C" w:rsidRPr="002D402C">
        <w:rPr>
          <w:rFonts w:ascii="Arial" w:hAnsi="Arial" w:cs="Arial"/>
          <w:sz w:val="24"/>
          <w:szCs w:val="24"/>
        </w:rPr>
        <w:t xml:space="preserve"> that will be used to support the tourism industry in the future</w:t>
      </w:r>
      <w:r w:rsidR="008417C1">
        <w:rPr>
          <w:rFonts w:ascii="Arial" w:hAnsi="Arial" w:cs="Arial"/>
          <w:sz w:val="24"/>
          <w:szCs w:val="24"/>
        </w:rPr>
        <w:t xml:space="preserve"> (Wood,2017).</w:t>
      </w:r>
      <w:r w:rsidR="00474346">
        <w:rPr>
          <w:rFonts w:ascii="Arial" w:hAnsi="Arial" w:cs="Arial"/>
          <w:sz w:val="24"/>
          <w:szCs w:val="24"/>
        </w:rPr>
        <w:t xml:space="preserve"> </w:t>
      </w:r>
      <w:r w:rsidR="002D402C" w:rsidRPr="002D402C">
        <w:rPr>
          <w:rFonts w:ascii="Arial" w:hAnsi="Arial" w:cs="Arial"/>
          <w:sz w:val="24"/>
          <w:szCs w:val="24"/>
        </w:rPr>
        <w:t>According to Butler</w:t>
      </w:r>
      <w:r w:rsidR="003466A7">
        <w:rPr>
          <w:rFonts w:ascii="Arial" w:hAnsi="Arial" w:cs="Arial"/>
          <w:sz w:val="24"/>
          <w:szCs w:val="24"/>
        </w:rPr>
        <w:t xml:space="preserve"> in a book by </w:t>
      </w:r>
      <w:r w:rsidR="003466A7" w:rsidRPr="003466A7">
        <w:rPr>
          <w:rFonts w:ascii="Arial" w:hAnsi="Arial" w:cs="Arial"/>
          <w:sz w:val="24"/>
          <w:szCs w:val="24"/>
        </w:rPr>
        <w:t>McKercher</w:t>
      </w:r>
      <w:r w:rsidR="003466A7">
        <w:rPr>
          <w:rFonts w:ascii="Arial" w:hAnsi="Arial" w:cs="Arial"/>
          <w:sz w:val="24"/>
          <w:szCs w:val="24"/>
        </w:rPr>
        <w:t>,2005,</w:t>
      </w:r>
      <w:r w:rsidR="002D402C" w:rsidRPr="002D402C">
        <w:rPr>
          <w:rFonts w:ascii="Arial" w:hAnsi="Arial" w:cs="Arial"/>
          <w:sz w:val="24"/>
          <w:szCs w:val="24"/>
        </w:rPr>
        <w:t xml:space="preserve"> sustainable tourism is a type of development that involves maintaining and developing a community, </w:t>
      </w:r>
      <w:r w:rsidR="00474346" w:rsidRPr="002D402C">
        <w:rPr>
          <w:rFonts w:ascii="Arial" w:hAnsi="Arial" w:cs="Arial"/>
          <w:sz w:val="24"/>
          <w:szCs w:val="24"/>
        </w:rPr>
        <w:t>environment, human</w:t>
      </w:r>
      <w:r w:rsidR="002D402C" w:rsidRPr="002D402C">
        <w:rPr>
          <w:rFonts w:ascii="Arial" w:hAnsi="Arial" w:cs="Arial"/>
          <w:sz w:val="24"/>
          <w:szCs w:val="24"/>
        </w:rPr>
        <w:t xml:space="preserve"> and physical structure in a way that it </w:t>
      </w:r>
      <w:r w:rsidR="00122592">
        <w:rPr>
          <w:rFonts w:ascii="Arial" w:hAnsi="Arial" w:cs="Arial"/>
          <w:sz w:val="24"/>
          <w:szCs w:val="24"/>
        </w:rPr>
        <w:t>stays</w:t>
      </w:r>
      <w:r w:rsidR="002D402C" w:rsidRPr="002D402C">
        <w:rPr>
          <w:rFonts w:ascii="Arial" w:hAnsi="Arial" w:cs="Arial"/>
          <w:sz w:val="24"/>
          <w:szCs w:val="24"/>
        </w:rPr>
        <w:t xml:space="preserve"> economically </w:t>
      </w:r>
      <w:r w:rsidR="00122592">
        <w:rPr>
          <w:rFonts w:ascii="Arial" w:hAnsi="Arial" w:cs="Arial"/>
          <w:sz w:val="24"/>
          <w:szCs w:val="24"/>
        </w:rPr>
        <w:t>possible</w:t>
      </w:r>
      <w:r w:rsidR="002D402C" w:rsidRPr="002D402C">
        <w:rPr>
          <w:rFonts w:ascii="Arial" w:hAnsi="Arial" w:cs="Arial"/>
          <w:sz w:val="24"/>
          <w:szCs w:val="24"/>
        </w:rPr>
        <w:t xml:space="preserve"> for an indefinite </w:t>
      </w:r>
      <w:r w:rsidR="00122592">
        <w:rPr>
          <w:rFonts w:ascii="Arial" w:hAnsi="Arial" w:cs="Arial"/>
          <w:sz w:val="24"/>
          <w:szCs w:val="24"/>
        </w:rPr>
        <w:t>time</w:t>
      </w:r>
      <w:r w:rsidR="002D402C" w:rsidRPr="002D402C">
        <w:rPr>
          <w:rFonts w:ascii="Arial" w:hAnsi="Arial" w:cs="Arial"/>
          <w:sz w:val="24"/>
          <w:szCs w:val="24"/>
        </w:rPr>
        <w:t xml:space="preserve">. It does not alter the environment or degrade the </w:t>
      </w:r>
      <w:r w:rsidR="00754FB9">
        <w:rPr>
          <w:rFonts w:ascii="Arial" w:hAnsi="Arial" w:cs="Arial"/>
          <w:sz w:val="24"/>
          <w:szCs w:val="24"/>
        </w:rPr>
        <w:t>people</w:t>
      </w:r>
      <w:r w:rsidR="002D402C" w:rsidRPr="002D402C">
        <w:rPr>
          <w:rFonts w:ascii="Arial" w:hAnsi="Arial" w:cs="Arial"/>
          <w:sz w:val="24"/>
          <w:szCs w:val="24"/>
        </w:rPr>
        <w:t xml:space="preserve"> or physical aspects of the site.</w:t>
      </w:r>
      <w:r w:rsidR="00474346">
        <w:rPr>
          <w:rFonts w:ascii="Arial" w:hAnsi="Arial" w:cs="Arial"/>
          <w:sz w:val="24"/>
          <w:szCs w:val="24"/>
        </w:rPr>
        <w:t xml:space="preserve"> </w:t>
      </w:r>
      <w:r w:rsidR="002D402C" w:rsidRPr="002D402C">
        <w:rPr>
          <w:rFonts w:ascii="Arial" w:hAnsi="Arial" w:cs="Arial"/>
          <w:sz w:val="24"/>
          <w:szCs w:val="24"/>
        </w:rPr>
        <w:t>In 1987, the Brundtland Commission brought the term sustainable tourism into the mainstream by releasing its seminal report, "Our Common Future."</w:t>
      </w:r>
      <w:r w:rsidR="00F96280">
        <w:rPr>
          <w:rFonts w:ascii="Arial" w:hAnsi="Arial" w:cs="Arial"/>
          <w:sz w:val="24"/>
          <w:szCs w:val="24"/>
        </w:rPr>
        <w:t xml:space="preserve"> </w:t>
      </w:r>
      <w:r w:rsidR="00BC08B2">
        <w:rPr>
          <w:rFonts w:ascii="Arial" w:hAnsi="Arial" w:cs="Arial"/>
          <w:sz w:val="24"/>
          <w:szCs w:val="24"/>
        </w:rPr>
        <w:t>(</w:t>
      </w:r>
      <w:r w:rsidR="00BC08B2" w:rsidRPr="00BC08B2">
        <w:rPr>
          <w:rFonts w:ascii="Arial" w:hAnsi="Arial" w:cs="Arial"/>
          <w:sz w:val="24"/>
          <w:szCs w:val="24"/>
        </w:rPr>
        <w:t>MacNeill,</w:t>
      </w:r>
      <w:r w:rsidR="00BC08B2">
        <w:rPr>
          <w:rFonts w:ascii="Arial" w:hAnsi="Arial" w:cs="Arial"/>
          <w:sz w:val="24"/>
          <w:szCs w:val="24"/>
        </w:rPr>
        <w:t>2014).</w:t>
      </w:r>
    </w:p>
    <w:p w14:paraId="175CBB87" w14:textId="2B300DFA" w:rsidR="00FF74A1" w:rsidRDefault="00BB16B3" w:rsidP="002D5FE6">
      <w:pPr>
        <w:spacing w:line="360" w:lineRule="auto"/>
        <w:jc w:val="both"/>
        <w:rPr>
          <w:rFonts w:ascii="Arial" w:hAnsi="Arial" w:cs="Arial"/>
          <w:sz w:val="24"/>
          <w:szCs w:val="24"/>
        </w:rPr>
      </w:pPr>
      <w:r w:rsidRPr="00BB16B3">
        <w:rPr>
          <w:rFonts w:ascii="Arial" w:hAnsi="Arial" w:cs="Arial"/>
          <w:sz w:val="24"/>
          <w:szCs w:val="24"/>
        </w:rPr>
        <w:t xml:space="preserve">Danube Delta is regarded as one of the </w:t>
      </w:r>
      <w:r w:rsidR="00C70FFD">
        <w:rPr>
          <w:rFonts w:ascii="Arial" w:hAnsi="Arial" w:cs="Arial"/>
          <w:sz w:val="24"/>
          <w:szCs w:val="24"/>
        </w:rPr>
        <w:t>biggest</w:t>
      </w:r>
      <w:r w:rsidRPr="00BB16B3">
        <w:rPr>
          <w:rFonts w:ascii="Arial" w:hAnsi="Arial" w:cs="Arial"/>
          <w:sz w:val="24"/>
          <w:szCs w:val="24"/>
        </w:rPr>
        <w:t xml:space="preserve"> deltas in Europe, and it has a special economic, scientific, and tourist value due to its biodiversity. It spans an area of 4,152 kilometers2, and most of it is on the </w:t>
      </w:r>
      <w:r w:rsidR="00A30AF2">
        <w:rPr>
          <w:rFonts w:ascii="Arial" w:hAnsi="Arial" w:cs="Arial"/>
          <w:sz w:val="24"/>
          <w:szCs w:val="24"/>
        </w:rPr>
        <w:t>Romanian territory.</w:t>
      </w:r>
      <w:r w:rsidRPr="00BB16B3">
        <w:rPr>
          <w:rFonts w:ascii="Arial" w:hAnsi="Arial" w:cs="Arial"/>
          <w:sz w:val="24"/>
          <w:szCs w:val="24"/>
        </w:rPr>
        <w:t xml:space="preserve"> </w:t>
      </w:r>
      <w:r w:rsidR="00A012CE">
        <w:rPr>
          <w:rFonts w:ascii="Arial" w:hAnsi="Arial" w:cs="Arial"/>
          <w:sz w:val="24"/>
          <w:szCs w:val="24"/>
        </w:rPr>
        <w:t>D</w:t>
      </w:r>
      <w:r w:rsidRPr="00BB16B3">
        <w:rPr>
          <w:rFonts w:ascii="Arial" w:hAnsi="Arial" w:cs="Arial"/>
          <w:sz w:val="24"/>
          <w:szCs w:val="24"/>
        </w:rPr>
        <w:t xml:space="preserve">elta was formed from the </w:t>
      </w:r>
      <w:r w:rsidR="00B83DF3" w:rsidRPr="00BB16B3">
        <w:rPr>
          <w:rFonts w:ascii="Arial" w:hAnsi="Arial" w:cs="Arial"/>
          <w:sz w:val="24"/>
          <w:szCs w:val="24"/>
        </w:rPr>
        <w:t>Black Sea’s Bay</w:t>
      </w:r>
      <w:r w:rsidRPr="00BB16B3">
        <w:rPr>
          <w:rFonts w:ascii="Arial" w:hAnsi="Arial" w:cs="Arial"/>
          <w:sz w:val="24"/>
          <w:szCs w:val="24"/>
        </w:rPr>
        <w:t xml:space="preserve">, which was </w:t>
      </w:r>
      <w:r w:rsidR="00D74F6A">
        <w:rPr>
          <w:rFonts w:ascii="Arial" w:hAnsi="Arial" w:cs="Arial"/>
          <w:sz w:val="24"/>
          <w:szCs w:val="24"/>
        </w:rPr>
        <w:t>produced</w:t>
      </w:r>
      <w:r w:rsidRPr="00BB16B3">
        <w:rPr>
          <w:rFonts w:ascii="Arial" w:hAnsi="Arial" w:cs="Arial"/>
          <w:sz w:val="24"/>
          <w:szCs w:val="24"/>
        </w:rPr>
        <w:t xml:space="preserve"> during the Upper Pleistocene</w:t>
      </w:r>
      <w:r w:rsidR="00666FD2">
        <w:rPr>
          <w:rFonts w:ascii="Arial" w:hAnsi="Arial" w:cs="Arial"/>
          <w:sz w:val="24"/>
          <w:szCs w:val="24"/>
        </w:rPr>
        <w:t>(</w:t>
      </w:r>
      <w:hyperlink r:id="rId12" w:history="1">
        <w:r w:rsidR="00666FD2" w:rsidRPr="008F5CA4">
          <w:rPr>
            <w:rStyle w:val="Hyperlink"/>
            <w:rFonts w:ascii="Arial" w:hAnsi="Arial" w:cs="Arial"/>
            <w:sz w:val="24"/>
            <w:szCs w:val="24"/>
          </w:rPr>
          <w:t>www.aventurainromania.ro</w:t>
        </w:r>
      </w:hyperlink>
      <w:r w:rsidR="00666FD2">
        <w:rPr>
          <w:rFonts w:ascii="Arial" w:hAnsi="Arial" w:cs="Arial"/>
          <w:sz w:val="24"/>
          <w:szCs w:val="24"/>
        </w:rPr>
        <w:t xml:space="preserve">). </w:t>
      </w:r>
      <w:r w:rsidR="00DB060B">
        <w:rPr>
          <w:rFonts w:ascii="Arial" w:hAnsi="Arial" w:cs="Arial"/>
          <w:noProof/>
          <w:sz w:val="24"/>
          <w:szCs w:val="24"/>
        </w:rPr>
        <w:drawing>
          <wp:inline distT="0" distB="0" distL="0" distR="0" wp14:anchorId="1442A3AC" wp14:editId="64844138">
            <wp:extent cx="4634230" cy="26987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69915" cy="2719531"/>
                    </a:xfrm>
                    <a:prstGeom prst="rect">
                      <a:avLst/>
                    </a:prstGeom>
                    <a:noFill/>
                    <a:ln>
                      <a:noFill/>
                    </a:ln>
                  </pic:spPr>
                </pic:pic>
              </a:graphicData>
            </a:graphic>
          </wp:inline>
        </w:drawing>
      </w:r>
    </w:p>
    <w:p w14:paraId="30035E0E" w14:textId="0C42A9B8" w:rsidR="00FF74A1" w:rsidRDefault="00DB060B" w:rsidP="002D5FE6">
      <w:pPr>
        <w:spacing w:line="360" w:lineRule="auto"/>
        <w:jc w:val="both"/>
        <w:rPr>
          <w:rFonts w:ascii="Arial" w:hAnsi="Arial" w:cs="Arial"/>
          <w:sz w:val="24"/>
          <w:szCs w:val="24"/>
        </w:rPr>
      </w:pPr>
      <w:r>
        <w:rPr>
          <w:rFonts w:ascii="Arial" w:hAnsi="Arial" w:cs="Arial"/>
          <w:sz w:val="24"/>
          <w:szCs w:val="24"/>
        </w:rPr>
        <w:t>(</w:t>
      </w:r>
      <w:hyperlink r:id="rId14" w:history="1">
        <w:r w:rsidRPr="00961251">
          <w:rPr>
            <w:rStyle w:val="Hyperlink"/>
            <w:rFonts w:ascii="Arial" w:hAnsi="Arial" w:cs="Arial"/>
            <w:sz w:val="24"/>
            <w:szCs w:val="24"/>
          </w:rPr>
          <w:t>www.discover-romania.ro</w:t>
        </w:r>
      </w:hyperlink>
      <w:r>
        <w:rPr>
          <w:rFonts w:ascii="Arial" w:hAnsi="Arial" w:cs="Arial"/>
          <w:sz w:val="24"/>
          <w:szCs w:val="24"/>
        </w:rPr>
        <w:t xml:space="preserve">) </w:t>
      </w:r>
    </w:p>
    <w:p w14:paraId="1FC647B8" w14:textId="77777777" w:rsidR="006359BB" w:rsidRDefault="006359BB" w:rsidP="002D5FE6">
      <w:pPr>
        <w:spacing w:line="360" w:lineRule="auto"/>
        <w:jc w:val="both"/>
        <w:rPr>
          <w:rFonts w:ascii="Arial" w:hAnsi="Arial" w:cs="Arial"/>
          <w:b/>
          <w:bCs/>
          <w:sz w:val="24"/>
          <w:szCs w:val="24"/>
        </w:rPr>
      </w:pPr>
    </w:p>
    <w:p w14:paraId="046FCDBD" w14:textId="1AD2B068" w:rsidR="00F6782E" w:rsidRDefault="00F6782E" w:rsidP="002D5FE6">
      <w:pPr>
        <w:spacing w:line="360" w:lineRule="auto"/>
        <w:jc w:val="both"/>
        <w:rPr>
          <w:rFonts w:ascii="Arial" w:hAnsi="Arial" w:cs="Arial"/>
          <w:b/>
          <w:bCs/>
          <w:sz w:val="24"/>
          <w:szCs w:val="24"/>
        </w:rPr>
      </w:pPr>
      <w:r w:rsidRPr="001B2B1A">
        <w:rPr>
          <w:rFonts w:ascii="Arial" w:hAnsi="Arial" w:cs="Arial"/>
          <w:b/>
          <w:bCs/>
          <w:sz w:val="24"/>
          <w:szCs w:val="24"/>
        </w:rPr>
        <w:lastRenderedPageBreak/>
        <w:t xml:space="preserve">2. </w:t>
      </w:r>
      <w:r w:rsidR="001B2B1A" w:rsidRPr="001B2B1A">
        <w:rPr>
          <w:rFonts w:ascii="Arial" w:hAnsi="Arial" w:cs="Arial"/>
          <w:b/>
          <w:bCs/>
          <w:sz w:val="24"/>
          <w:szCs w:val="24"/>
        </w:rPr>
        <w:t>General Presentation of Danube Delta</w:t>
      </w:r>
    </w:p>
    <w:p w14:paraId="0F95ACCB" w14:textId="5062FE2F" w:rsidR="006315AF" w:rsidRDefault="00F87B2A" w:rsidP="002D5FE6">
      <w:pPr>
        <w:spacing w:line="360" w:lineRule="auto"/>
        <w:jc w:val="both"/>
        <w:rPr>
          <w:rFonts w:ascii="Arial" w:hAnsi="Arial" w:cs="Arial"/>
          <w:sz w:val="24"/>
          <w:szCs w:val="24"/>
        </w:rPr>
      </w:pPr>
      <w:r>
        <w:rPr>
          <w:rFonts w:ascii="Arial" w:hAnsi="Arial" w:cs="Arial"/>
          <w:sz w:val="24"/>
          <w:szCs w:val="24"/>
        </w:rPr>
        <w:t xml:space="preserve">In the next image you can see exactly where </w:t>
      </w:r>
      <w:r w:rsidR="00FF74A1">
        <w:rPr>
          <w:rFonts w:ascii="Arial" w:hAnsi="Arial" w:cs="Arial"/>
          <w:sz w:val="24"/>
          <w:szCs w:val="24"/>
        </w:rPr>
        <w:t>Danube</w:t>
      </w:r>
      <w:r w:rsidR="007B1ABE">
        <w:rPr>
          <w:rFonts w:ascii="Arial" w:hAnsi="Arial" w:cs="Arial"/>
          <w:sz w:val="24"/>
          <w:szCs w:val="24"/>
        </w:rPr>
        <w:t xml:space="preserve"> Delta</w:t>
      </w:r>
      <w:r w:rsidR="00FF74A1">
        <w:rPr>
          <w:rFonts w:ascii="Arial" w:hAnsi="Arial" w:cs="Arial"/>
          <w:sz w:val="24"/>
          <w:szCs w:val="24"/>
        </w:rPr>
        <w:t xml:space="preserve"> </w:t>
      </w:r>
      <w:r w:rsidR="001F0A09">
        <w:rPr>
          <w:rFonts w:ascii="Arial" w:hAnsi="Arial" w:cs="Arial"/>
          <w:sz w:val="24"/>
          <w:szCs w:val="24"/>
        </w:rPr>
        <w:t>is</w:t>
      </w:r>
      <w:r w:rsidR="00677A1F">
        <w:rPr>
          <w:rFonts w:ascii="Arial" w:hAnsi="Arial" w:cs="Arial"/>
          <w:sz w:val="24"/>
          <w:szCs w:val="24"/>
        </w:rPr>
        <w:t xml:space="preserve"> situated</w:t>
      </w:r>
      <w:r w:rsidR="001F0A09">
        <w:rPr>
          <w:rFonts w:ascii="Arial" w:hAnsi="Arial" w:cs="Arial"/>
          <w:sz w:val="24"/>
          <w:szCs w:val="24"/>
        </w:rPr>
        <w:t xml:space="preserve"> in</w:t>
      </w:r>
      <w:r w:rsidR="00752531">
        <w:rPr>
          <w:rFonts w:ascii="Arial" w:hAnsi="Arial" w:cs="Arial"/>
          <w:sz w:val="24"/>
          <w:szCs w:val="24"/>
        </w:rPr>
        <w:t xml:space="preserve"> Europe </w:t>
      </w:r>
      <w:r w:rsidR="00FF74A1">
        <w:rPr>
          <w:rFonts w:ascii="Arial" w:hAnsi="Arial" w:cs="Arial"/>
          <w:sz w:val="24"/>
          <w:szCs w:val="24"/>
        </w:rPr>
        <w:t>(the</w:t>
      </w:r>
      <w:r w:rsidR="00752531">
        <w:rPr>
          <w:rFonts w:ascii="Arial" w:hAnsi="Arial" w:cs="Arial"/>
          <w:sz w:val="24"/>
          <w:szCs w:val="24"/>
        </w:rPr>
        <w:t xml:space="preserve"> green dot</w:t>
      </w:r>
      <w:r w:rsidR="00FF74A1">
        <w:rPr>
          <w:rFonts w:ascii="Arial" w:hAnsi="Arial" w:cs="Arial"/>
          <w:sz w:val="24"/>
          <w:szCs w:val="24"/>
        </w:rPr>
        <w:t>):</w:t>
      </w:r>
    </w:p>
    <w:p w14:paraId="42360B54" w14:textId="53B2D2DF" w:rsidR="00FF74A1" w:rsidRPr="00F87B2A" w:rsidRDefault="00FF74A1" w:rsidP="002D5FE6">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ED641FB" wp14:editId="3FCBF636">
            <wp:simplePos x="914400" y="2633241"/>
            <wp:positionH relativeFrom="column">
              <wp:align>left</wp:align>
            </wp:positionH>
            <wp:positionV relativeFrom="paragraph">
              <wp:align>top</wp:align>
            </wp:positionV>
            <wp:extent cx="3992880" cy="274320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92880" cy="2743200"/>
                    </a:xfrm>
                    <a:prstGeom prst="rect">
                      <a:avLst/>
                    </a:prstGeom>
                    <a:noFill/>
                    <a:ln>
                      <a:noFill/>
                    </a:ln>
                  </pic:spPr>
                </pic:pic>
              </a:graphicData>
            </a:graphic>
          </wp:anchor>
        </w:drawing>
      </w:r>
      <w:r>
        <w:rPr>
          <w:rFonts w:ascii="Arial" w:hAnsi="Arial" w:cs="Arial"/>
          <w:sz w:val="24"/>
          <w:szCs w:val="24"/>
        </w:rPr>
        <w:br w:type="textWrapping" w:clear="all"/>
        <w:t>(</w:t>
      </w:r>
      <w:r w:rsidR="001F0A09">
        <w:rPr>
          <w:rFonts w:ascii="Arial" w:hAnsi="Arial" w:cs="Arial"/>
          <w:sz w:val="24"/>
          <w:szCs w:val="24"/>
        </w:rPr>
        <w:t xml:space="preserve">Google Earth/images) </w:t>
      </w:r>
    </w:p>
    <w:p w14:paraId="18C7C7EA" w14:textId="724B9FB0" w:rsidR="002C4E7F" w:rsidRDefault="00A67023" w:rsidP="00F6586E">
      <w:pPr>
        <w:spacing w:line="360" w:lineRule="auto"/>
        <w:jc w:val="both"/>
        <w:rPr>
          <w:rFonts w:ascii="Arial" w:hAnsi="Arial" w:cs="Arial"/>
          <w:sz w:val="24"/>
          <w:szCs w:val="24"/>
        </w:rPr>
      </w:pPr>
      <w:r w:rsidRPr="00A67023">
        <w:rPr>
          <w:rFonts w:ascii="Arial" w:hAnsi="Arial" w:cs="Arial"/>
          <w:sz w:val="24"/>
          <w:szCs w:val="24"/>
        </w:rPr>
        <w:t xml:space="preserve">In 1991, the Danube Delta was </w:t>
      </w:r>
      <w:r w:rsidR="00B429AF">
        <w:rPr>
          <w:rFonts w:ascii="Arial" w:hAnsi="Arial" w:cs="Arial"/>
          <w:sz w:val="24"/>
          <w:szCs w:val="24"/>
        </w:rPr>
        <w:t>chosen</w:t>
      </w:r>
      <w:r w:rsidRPr="00A67023">
        <w:rPr>
          <w:rFonts w:ascii="Arial" w:hAnsi="Arial" w:cs="Arial"/>
          <w:sz w:val="24"/>
          <w:szCs w:val="24"/>
        </w:rPr>
        <w:t xml:space="preserve"> as a UNESCO World Heritage Site</w:t>
      </w:r>
      <w:r w:rsidR="007E424A">
        <w:rPr>
          <w:rFonts w:ascii="Arial" w:hAnsi="Arial" w:cs="Arial"/>
          <w:sz w:val="24"/>
          <w:szCs w:val="24"/>
        </w:rPr>
        <w:t xml:space="preserve"> ( </w:t>
      </w:r>
      <w:r w:rsidR="007E424A" w:rsidRPr="007E424A">
        <w:rPr>
          <w:rFonts w:ascii="Arial" w:hAnsi="Arial" w:cs="Arial"/>
          <w:b/>
          <w:bCs/>
          <w:sz w:val="24"/>
          <w:szCs w:val="24"/>
        </w:rPr>
        <w:t>this is part of cultural factor</w:t>
      </w:r>
      <w:r w:rsidR="007E424A">
        <w:rPr>
          <w:rFonts w:ascii="Arial" w:hAnsi="Arial" w:cs="Arial"/>
          <w:sz w:val="24"/>
          <w:szCs w:val="24"/>
        </w:rPr>
        <w:t xml:space="preserve">) </w:t>
      </w:r>
      <w:r w:rsidRPr="00A67023">
        <w:rPr>
          <w:rFonts w:ascii="Arial" w:hAnsi="Arial" w:cs="Arial"/>
          <w:sz w:val="24"/>
          <w:szCs w:val="24"/>
        </w:rPr>
        <w:t xml:space="preserve"> It is a national park in Romania and, in the International Union for Conservation of Nature's taxonomy, a </w:t>
      </w:r>
      <w:r w:rsidR="00D12E64">
        <w:rPr>
          <w:rFonts w:ascii="Arial" w:hAnsi="Arial" w:cs="Arial"/>
          <w:sz w:val="24"/>
          <w:szCs w:val="24"/>
        </w:rPr>
        <w:t>N</w:t>
      </w:r>
      <w:r w:rsidRPr="00A67023">
        <w:rPr>
          <w:rFonts w:ascii="Arial" w:hAnsi="Arial" w:cs="Arial"/>
          <w:sz w:val="24"/>
          <w:szCs w:val="24"/>
        </w:rPr>
        <w:t xml:space="preserve">ational </w:t>
      </w:r>
      <w:r w:rsidR="00D12E64">
        <w:rPr>
          <w:rFonts w:ascii="Arial" w:hAnsi="Arial" w:cs="Arial"/>
          <w:sz w:val="24"/>
          <w:szCs w:val="24"/>
        </w:rPr>
        <w:t>B</w:t>
      </w:r>
      <w:r w:rsidRPr="00A67023">
        <w:rPr>
          <w:rFonts w:ascii="Arial" w:hAnsi="Arial" w:cs="Arial"/>
          <w:sz w:val="24"/>
          <w:szCs w:val="24"/>
        </w:rPr>
        <w:t xml:space="preserve">iosphere </w:t>
      </w:r>
      <w:r w:rsidR="00D12E64">
        <w:rPr>
          <w:rFonts w:ascii="Arial" w:hAnsi="Arial" w:cs="Arial"/>
          <w:sz w:val="24"/>
          <w:szCs w:val="24"/>
        </w:rPr>
        <w:t>R</w:t>
      </w:r>
      <w:r w:rsidRPr="00A67023">
        <w:rPr>
          <w:rFonts w:ascii="Arial" w:hAnsi="Arial" w:cs="Arial"/>
          <w:sz w:val="24"/>
          <w:szCs w:val="24"/>
        </w:rPr>
        <w:t>eserve</w:t>
      </w:r>
      <w:r w:rsidR="00087BEE">
        <w:rPr>
          <w:rFonts w:ascii="Arial" w:hAnsi="Arial" w:cs="Arial"/>
          <w:sz w:val="24"/>
          <w:szCs w:val="24"/>
        </w:rPr>
        <w:t xml:space="preserve"> (</w:t>
      </w:r>
      <w:hyperlink r:id="rId16" w:history="1">
        <w:r w:rsidR="00970650" w:rsidRPr="00961251">
          <w:rPr>
            <w:rStyle w:val="Hyperlink"/>
            <w:rFonts w:ascii="Arial" w:hAnsi="Arial" w:cs="Arial"/>
            <w:sz w:val="24"/>
            <w:szCs w:val="24"/>
          </w:rPr>
          <w:t>www.whc.unesco.org</w:t>
        </w:r>
      </w:hyperlink>
      <w:r w:rsidR="00087BEE">
        <w:rPr>
          <w:rFonts w:ascii="Arial" w:hAnsi="Arial" w:cs="Arial"/>
          <w:sz w:val="24"/>
          <w:szCs w:val="24"/>
        </w:rPr>
        <w:t>)</w:t>
      </w:r>
      <w:r w:rsidR="00970650">
        <w:rPr>
          <w:rFonts w:ascii="Arial" w:hAnsi="Arial" w:cs="Arial"/>
          <w:sz w:val="24"/>
          <w:szCs w:val="24"/>
        </w:rPr>
        <w:t xml:space="preserve"> </w:t>
      </w:r>
      <w:r w:rsidR="00087BEE">
        <w:rPr>
          <w:rFonts w:ascii="Arial" w:hAnsi="Arial" w:cs="Arial"/>
          <w:sz w:val="24"/>
          <w:szCs w:val="24"/>
        </w:rPr>
        <w:t xml:space="preserve">  </w:t>
      </w:r>
      <w:r w:rsidR="00F6586E" w:rsidRPr="00F6586E">
        <w:rPr>
          <w:rFonts w:ascii="Arial" w:hAnsi="Arial" w:cs="Arial"/>
          <w:sz w:val="24"/>
          <w:szCs w:val="24"/>
        </w:rPr>
        <w:t xml:space="preserve">Around 2.5% of the country's surface is covered by the Danube Delta, which spans the Black Sea's mouth and is formed between the arms of the </w:t>
      </w:r>
      <w:proofErr w:type="spellStart"/>
      <w:r w:rsidR="00F6586E" w:rsidRPr="00F6586E">
        <w:rPr>
          <w:rFonts w:ascii="Arial" w:hAnsi="Arial" w:cs="Arial"/>
          <w:sz w:val="24"/>
          <w:szCs w:val="24"/>
        </w:rPr>
        <w:t>Sulina</w:t>
      </w:r>
      <w:proofErr w:type="spellEnd"/>
      <w:r w:rsidR="00F6586E" w:rsidRPr="00F6586E">
        <w:rPr>
          <w:rFonts w:ascii="Arial" w:hAnsi="Arial" w:cs="Arial"/>
          <w:sz w:val="24"/>
          <w:szCs w:val="24"/>
        </w:rPr>
        <w:t>, S</w:t>
      </w:r>
      <w:r w:rsidR="00D05BE4">
        <w:rPr>
          <w:rFonts w:ascii="Arial" w:hAnsi="Arial" w:cs="Arial"/>
          <w:sz w:val="24"/>
          <w:szCs w:val="24"/>
        </w:rPr>
        <w:t>ain</w:t>
      </w:r>
      <w:r w:rsidR="00DB668A">
        <w:rPr>
          <w:rFonts w:ascii="Arial" w:hAnsi="Arial" w:cs="Arial"/>
          <w:sz w:val="24"/>
          <w:szCs w:val="24"/>
        </w:rPr>
        <w:t>t George</w:t>
      </w:r>
      <w:r w:rsidR="00F6586E" w:rsidRPr="00F6586E">
        <w:rPr>
          <w:rFonts w:ascii="Arial" w:hAnsi="Arial" w:cs="Arial"/>
          <w:sz w:val="24"/>
          <w:szCs w:val="24"/>
        </w:rPr>
        <w:t xml:space="preserve">, and </w:t>
      </w:r>
      <w:proofErr w:type="spellStart"/>
      <w:r w:rsidR="00F6586E" w:rsidRPr="00F6586E">
        <w:rPr>
          <w:rFonts w:ascii="Arial" w:hAnsi="Arial" w:cs="Arial"/>
          <w:sz w:val="24"/>
          <w:szCs w:val="24"/>
        </w:rPr>
        <w:t>C</w:t>
      </w:r>
      <w:r w:rsidR="00970650">
        <w:rPr>
          <w:rFonts w:ascii="Arial" w:hAnsi="Arial" w:cs="Arial"/>
          <w:sz w:val="24"/>
          <w:szCs w:val="24"/>
        </w:rPr>
        <w:t>hilia</w:t>
      </w:r>
      <w:proofErr w:type="spellEnd"/>
      <w:r w:rsidR="00F6586E" w:rsidRPr="00F6586E">
        <w:rPr>
          <w:rFonts w:ascii="Arial" w:hAnsi="Arial" w:cs="Arial"/>
          <w:sz w:val="24"/>
          <w:szCs w:val="24"/>
        </w:rPr>
        <w:t>. The alluvial ground between these</w:t>
      </w:r>
      <w:r w:rsidR="000C2A14">
        <w:rPr>
          <w:rFonts w:ascii="Arial" w:hAnsi="Arial" w:cs="Arial"/>
          <w:sz w:val="24"/>
          <w:szCs w:val="24"/>
        </w:rPr>
        <w:t xml:space="preserve"> 3</w:t>
      </w:r>
      <w:r w:rsidR="00F6586E" w:rsidRPr="00F6586E">
        <w:rPr>
          <w:rFonts w:ascii="Arial" w:hAnsi="Arial" w:cs="Arial"/>
          <w:sz w:val="24"/>
          <w:szCs w:val="24"/>
        </w:rPr>
        <w:t xml:space="preserve"> arms has numerous willow forests, as well as rich agricultural land.</w:t>
      </w:r>
      <w:r w:rsidR="00DA222D">
        <w:rPr>
          <w:rFonts w:ascii="Arial" w:hAnsi="Arial" w:cs="Arial"/>
          <w:sz w:val="24"/>
          <w:szCs w:val="24"/>
        </w:rPr>
        <w:t xml:space="preserve"> </w:t>
      </w:r>
      <w:r w:rsidR="00F6586E" w:rsidRPr="00F6586E">
        <w:rPr>
          <w:rFonts w:ascii="Arial" w:hAnsi="Arial" w:cs="Arial"/>
          <w:sz w:val="24"/>
          <w:szCs w:val="24"/>
        </w:rPr>
        <w:t>Over 32 ecosystems are known to exis</w:t>
      </w:r>
      <w:r w:rsidR="001902DA">
        <w:rPr>
          <w:rFonts w:ascii="Arial" w:hAnsi="Arial" w:cs="Arial"/>
          <w:sz w:val="24"/>
          <w:szCs w:val="24"/>
        </w:rPr>
        <w:t>t in Delta</w:t>
      </w:r>
      <w:r w:rsidR="00F9527E">
        <w:rPr>
          <w:rFonts w:ascii="Arial" w:hAnsi="Arial" w:cs="Arial"/>
          <w:sz w:val="24"/>
          <w:szCs w:val="24"/>
        </w:rPr>
        <w:t xml:space="preserve"> (</w:t>
      </w:r>
      <w:hyperlink r:id="rId17" w:history="1">
        <w:r w:rsidR="00F9527E" w:rsidRPr="008F5CA4">
          <w:rPr>
            <w:rStyle w:val="Hyperlink"/>
            <w:rFonts w:ascii="Arial" w:hAnsi="Arial" w:cs="Arial"/>
            <w:sz w:val="24"/>
            <w:szCs w:val="24"/>
          </w:rPr>
          <w:t>www.cunoastetitara.md,2020</w:t>
        </w:r>
      </w:hyperlink>
      <w:r w:rsidR="00F9527E">
        <w:rPr>
          <w:rFonts w:ascii="Arial" w:hAnsi="Arial" w:cs="Arial"/>
          <w:sz w:val="24"/>
          <w:szCs w:val="24"/>
        </w:rPr>
        <w:t xml:space="preserve">). </w:t>
      </w:r>
    </w:p>
    <w:p w14:paraId="7E85D7A5" w14:textId="77777777" w:rsidR="002C4E7F" w:rsidRDefault="002C4E7F" w:rsidP="00F6586E">
      <w:pPr>
        <w:spacing w:line="360" w:lineRule="auto"/>
        <w:jc w:val="both"/>
        <w:rPr>
          <w:rFonts w:ascii="Arial" w:hAnsi="Arial" w:cs="Arial"/>
          <w:sz w:val="24"/>
          <w:szCs w:val="24"/>
        </w:rPr>
      </w:pPr>
    </w:p>
    <w:p w14:paraId="21EBB7A7" w14:textId="277B376C" w:rsidR="00F2788B" w:rsidRDefault="00513A47" w:rsidP="00F6586E">
      <w:pPr>
        <w:spacing w:line="360" w:lineRule="auto"/>
        <w:jc w:val="both"/>
        <w:rPr>
          <w:rFonts w:ascii="Arial" w:hAnsi="Arial" w:cs="Arial"/>
          <w:sz w:val="24"/>
          <w:szCs w:val="24"/>
        </w:rPr>
      </w:pPr>
      <w:r>
        <w:rPr>
          <w:rFonts w:ascii="Arial" w:hAnsi="Arial" w:cs="Arial"/>
          <w:noProof/>
          <w:sz w:val="24"/>
          <w:szCs w:val="24"/>
        </w:rPr>
        <w:drawing>
          <wp:inline distT="0" distB="0" distL="0" distR="0" wp14:anchorId="3F27BC39" wp14:editId="6BA30F19">
            <wp:extent cx="2639496" cy="1538822"/>
            <wp:effectExtent l="0" t="0" r="889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15892" cy="1583361"/>
                    </a:xfrm>
                    <a:prstGeom prst="rect">
                      <a:avLst/>
                    </a:prstGeom>
                    <a:noFill/>
                    <a:ln>
                      <a:noFill/>
                    </a:ln>
                  </pic:spPr>
                </pic:pic>
              </a:graphicData>
            </a:graphic>
          </wp:inline>
        </w:drawing>
      </w:r>
      <w:r w:rsidR="00F6586E" w:rsidRPr="00F6586E">
        <w:rPr>
          <w:rFonts w:ascii="Arial" w:hAnsi="Arial" w:cs="Arial"/>
          <w:sz w:val="24"/>
          <w:szCs w:val="24"/>
        </w:rPr>
        <w:t xml:space="preserve">The wetlands of Delta are composed of thick reeds and grasses, while the floodplains are filled with </w:t>
      </w:r>
      <w:proofErr w:type="spellStart"/>
      <w:r w:rsidR="00F6586E" w:rsidRPr="00F6586E">
        <w:rPr>
          <w:rFonts w:ascii="Arial" w:hAnsi="Arial" w:cs="Arial"/>
          <w:sz w:val="24"/>
          <w:szCs w:val="24"/>
        </w:rPr>
        <w:t>plaur</w:t>
      </w:r>
      <w:proofErr w:type="spellEnd"/>
      <w:r w:rsidR="00F6586E" w:rsidRPr="00F6586E">
        <w:rPr>
          <w:rFonts w:ascii="Arial" w:hAnsi="Arial" w:cs="Arial"/>
          <w:sz w:val="24"/>
          <w:szCs w:val="24"/>
        </w:rPr>
        <w:t xml:space="preserve"> and swamp</w:t>
      </w:r>
      <w:r w:rsidR="002A2435">
        <w:rPr>
          <w:rFonts w:ascii="Arial" w:hAnsi="Arial" w:cs="Arial"/>
          <w:sz w:val="24"/>
          <w:szCs w:val="24"/>
        </w:rPr>
        <w:t>.</w:t>
      </w:r>
      <w:r w:rsidR="00DA222D">
        <w:rPr>
          <w:rFonts w:ascii="Arial" w:hAnsi="Arial" w:cs="Arial"/>
          <w:sz w:val="24"/>
          <w:szCs w:val="24"/>
        </w:rPr>
        <w:t xml:space="preserve"> </w:t>
      </w:r>
      <w:r w:rsidR="00F6586E" w:rsidRPr="00F6586E">
        <w:rPr>
          <w:rFonts w:ascii="Arial" w:hAnsi="Arial" w:cs="Arial"/>
          <w:sz w:val="24"/>
          <w:szCs w:val="24"/>
        </w:rPr>
        <w:t xml:space="preserve">The </w:t>
      </w:r>
      <w:proofErr w:type="spellStart"/>
      <w:r w:rsidR="00F6586E" w:rsidRPr="00F6586E">
        <w:rPr>
          <w:rFonts w:ascii="Arial" w:hAnsi="Arial" w:cs="Arial"/>
          <w:sz w:val="24"/>
          <w:szCs w:val="24"/>
        </w:rPr>
        <w:t>plaur</w:t>
      </w:r>
      <w:proofErr w:type="spellEnd"/>
      <w:r w:rsidR="00F6586E" w:rsidRPr="00F6586E">
        <w:rPr>
          <w:rFonts w:ascii="Arial" w:hAnsi="Arial" w:cs="Arial"/>
          <w:sz w:val="24"/>
          <w:szCs w:val="24"/>
        </w:rPr>
        <w:t xml:space="preserve"> is a special type of vegetation that can be found in the delta. It forms a thick layer of </w:t>
      </w:r>
      <w:r w:rsidR="00F6586E" w:rsidRPr="00F6586E">
        <w:rPr>
          <w:rFonts w:ascii="Arial" w:hAnsi="Arial" w:cs="Arial"/>
          <w:sz w:val="24"/>
          <w:szCs w:val="24"/>
        </w:rPr>
        <w:lastRenderedPageBreak/>
        <w:t>vegetation with a diameter of 1.6 meters. The curly and common pelicans that live in this area also contribute to this unique feature.</w:t>
      </w:r>
      <w:r w:rsidR="00DA222D">
        <w:rPr>
          <w:rFonts w:ascii="Arial" w:hAnsi="Arial" w:cs="Arial"/>
          <w:sz w:val="24"/>
          <w:szCs w:val="24"/>
        </w:rPr>
        <w:t xml:space="preserve"> </w:t>
      </w:r>
      <w:r w:rsidR="001305A4">
        <w:rPr>
          <w:rFonts w:ascii="Arial" w:hAnsi="Arial" w:cs="Arial"/>
          <w:sz w:val="24"/>
          <w:szCs w:val="24"/>
        </w:rPr>
        <w:t xml:space="preserve">In </w:t>
      </w:r>
      <w:r w:rsidR="001305A4" w:rsidRPr="00F6586E">
        <w:rPr>
          <w:rFonts w:ascii="Arial" w:hAnsi="Arial" w:cs="Arial"/>
          <w:sz w:val="24"/>
          <w:szCs w:val="24"/>
        </w:rPr>
        <w:t>delta</w:t>
      </w:r>
      <w:r w:rsidR="00F6586E" w:rsidRPr="00F6586E">
        <w:rPr>
          <w:rFonts w:ascii="Arial" w:hAnsi="Arial" w:cs="Arial"/>
          <w:sz w:val="24"/>
          <w:szCs w:val="24"/>
        </w:rPr>
        <w:t xml:space="preserve"> </w:t>
      </w:r>
      <w:r w:rsidR="00A8536C">
        <w:rPr>
          <w:rFonts w:ascii="Arial" w:hAnsi="Arial" w:cs="Arial"/>
          <w:sz w:val="24"/>
          <w:szCs w:val="24"/>
        </w:rPr>
        <w:t>we can</w:t>
      </w:r>
      <w:r w:rsidR="00F6586E" w:rsidRPr="00F6586E">
        <w:rPr>
          <w:rFonts w:ascii="Arial" w:hAnsi="Arial" w:cs="Arial"/>
          <w:sz w:val="24"/>
          <w:szCs w:val="24"/>
        </w:rPr>
        <w:t xml:space="preserve"> </w:t>
      </w:r>
      <w:r w:rsidR="00DA222D" w:rsidRPr="00F6586E">
        <w:rPr>
          <w:rFonts w:ascii="Arial" w:hAnsi="Arial" w:cs="Arial"/>
          <w:sz w:val="24"/>
          <w:szCs w:val="24"/>
        </w:rPr>
        <w:t>identif</w:t>
      </w:r>
      <w:r w:rsidR="00A8536C">
        <w:rPr>
          <w:rFonts w:ascii="Arial" w:hAnsi="Arial" w:cs="Arial"/>
          <w:sz w:val="24"/>
          <w:szCs w:val="24"/>
        </w:rPr>
        <w:t>y</w:t>
      </w:r>
      <w:r w:rsidR="00F6586E" w:rsidRPr="00F6586E">
        <w:rPr>
          <w:rFonts w:ascii="Arial" w:hAnsi="Arial" w:cs="Arial"/>
          <w:sz w:val="24"/>
          <w:szCs w:val="24"/>
        </w:rPr>
        <w:t xml:space="preserve"> over 950 species of spontaneous </w:t>
      </w:r>
      <w:r w:rsidR="00EF28F2" w:rsidRPr="00F6586E">
        <w:rPr>
          <w:rFonts w:ascii="Arial" w:hAnsi="Arial" w:cs="Arial"/>
          <w:sz w:val="24"/>
          <w:szCs w:val="24"/>
        </w:rPr>
        <w:t>cormophytes</w:t>
      </w:r>
      <w:r w:rsidR="00EF28F2">
        <w:rPr>
          <w:rFonts w:ascii="Arial" w:hAnsi="Arial" w:cs="Arial"/>
          <w:sz w:val="24"/>
          <w:szCs w:val="24"/>
        </w:rPr>
        <w:t>.</w:t>
      </w:r>
      <w:r w:rsidR="00EF28F2" w:rsidRPr="00F6586E">
        <w:rPr>
          <w:rFonts w:ascii="Arial" w:hAnsi="Arial" w:cs="Arial"/>
          <w:sz w:val="24"/>
          <w:szCs w:val="24"/>
        </w:rPr>
        <w:t xml:space="preserve"> There</w:t>
      </w:r>
      <w:r w:rsidR="00F6586E" w:rsidRPr="00F6586E">
        <w:rPr>
          <w:rFonts w:ascii="Arial" w:hAnsi="Arial" w:cs="Arial"/>
          <w:sz w:val="24"/>
          <w:szCs w:val="24"/>
        </w:rPr>
        <w:t xml:space="preserve"> are over 300 species of birds, as well as various other anima</w:t>
      </w:r>
      <w:r w:rsidR="00FA5FE2">
        <w:rPr>
          <w:rFonts w:ascii="Arial" w:hAnsi="Arial" w:cs="Arial"/>
          <w:sz w:val="24"/>
          <w:szCs w:val="24"/>
        </w:rPr>
        <w:t>ls</w:t>
      </w:r>
      <w:r w:rsidR="00F6586E" w:rsidRPr="00F6586E">
        <w:rPr>
          <w:rFonts w:ascii="Arial" w:hAnsi="Arial" w:cs="Arial"/>
          <w:sz w:val="24"/>
          <w:szCs w:val="24"/>
        </w:rPr>
        <w:t xml:space="preserve">. </w:t>
      </w:r>
      <w:r w:rsidR="009D3356">
        <w:rPr>
          <w:rFonts w:ascii="Arial" w:hAnsi="Arial" w:cs="Arial"/>
          <w:sz w:val="24"/>
          <w:szCs w:val="24"/>
        </w:rPr>
        <w:t>D</w:t>
      </w:r>
      <w:r w:rsidR="00F6586E" w:rsidRPr="00F6586E">
        <w:rPr>
          <w:rFonts w:ascii="Arial" w:hAnsi="Arial" w:cs="Arial"/>
          <w:sz w:val="24"/>
          <w:szCs w:val="24"/>
        </w:rPr>
        <w:t>elta also has a rich diversity of fish, which are known to migrate from the Black Sea in the spring</w:t>
      </w:r>
      <w:r w:rsidR="0074124D">
        <w:rPr>
          <w:rFonts w:ascii="Arial" w:hAnsi="Arial" w:cs="Arial"/>
          <w:sz w:val="24"/>
          <w:szCs w:val="24"/>
        </w:rPr>
        <w:t>.</w:t>
      </w:r>
      <w:r w:rsidR="00F6586E" w:rsidRPr="00F6586E">
        <w:rPr>
          <w:rFonts w:ascii="Arial" w:hAnsi="Arial" w:cs="Arial"/>
          <w:sz w:val="24"/>
          <w:szCs w:val="24"/>
        </w:rPr>
        <w:t xml:space="preserve"> Over 50% of the country's freshwater fish production is derived from th</w:t>
      </w:r>
      <w:r w:rsidR="0074124D">
        <w:rPr>
          <w:rFonts w:ascii="Arial" w:hAnsi="Arial" w:cs="Arial"/>
          <w:sz w:val="24"/>
          <w:szCs w:val="24"/>
        </w:rPr>
        <w:t>is specific</w:t>
      </w:r>
      <w:r w:rsidR="00F6586E" w:rsidRPr="00F6586E">
        <w:rPr>
          <w:rFonts w:ascii="Arial" w:hAnsi="Arial" w:cs="Arial"/>
          <w:sz w:val="24"/>
          <w:szCs w:val="24"/>
        </w:rPr>
        <w:t xml:space="preserve"> region.</w:t>
      </w:r>
      <w:r w:rsidR="00C63670">
        <w:rPr>
          <w:rFonts w:ascii="Arial" w:hAnsi="Arial" w:cs="Arial"/>
          <w:sz w:val="24"/>
          <w:szCs w:val="24"/>
        </w:rPr>
        <w:t xml:space="preserve"> </w:t>
      </w:r>
      <w:r w:rsidR="00F6586E" w:rsidRPr="00F6586E">
        <w:rPr>
          <w:rFonts w:ascii="Arial" w:hAnsi="Arial" w:cs="Arial"/>
          <w:sz w:val="24"/>
          <w:szCs w:val="24"/>
        </w:rPr>
        <w:t xml:space="preserve">The Danube Delta is referred to as Bird Paradise. It is home to </w:t>
      </w:r>
      <w:r w:rsidR="00E26B63">
        <w:rPr>
          <w:rFonts w:ascii="Arial" w:hAnsi="Arial" w:cs="Arial"/>
          <w:sz w:val="24"/>
          <w:szCs w:val="24"/>
        </w:rPr>
        <w:t xml:space="preserve">many </w:t>
      </w:r>
      <w:r w:rsidR="00F72607">
        <w:rPr>
          <w:rFonts w:ascii="Arial" w:hAnsi="Arial" w:cs="Arial"/>
          <w:sz w:val="24"/>
          <w:szCs w:val="24"/>
        </w:rPr>
        <w:t>bird’s</w:t>
      </w:r>
      <w:r w:rsidR="00F6586E" w:rsidRPr="00F6586E">
        <w:rPr>
          <w:rFonts w:ascii="Arial" w:hAnsi="Arial" w:cs="Arial"/>
          <w:sz w:val="24"/>
          <w:szCs w:val="24"/>
        </w:rPr>
        <w:t xml:space="preserve"> species that migrate from various parts of the world throughout the year. </w:t>
      </w:r>
      <w:r w:rsidR="002C4E7F">
        <w:rPr>
          <w:rFonts w:ascii="Arial" w:hAnsi="Arial" w:cs="Arial"/>
          <w:noProof/>
          <w:sz w:val="24"/>
          <w:szCs w:val="24"/>
        </w:rPr>
        <w:drawing>
          <wp:anchor distT="0" distB="0" distL="114300" distR="114300" simplePos="0" relativeHeight="251659264" behindDoc="0" locked="0" layoutInCell="1" allowOverlap="1" wp14:anchorId="3DC678D1" wp14:editId="27CCB13C">
            <wp:simplePos x="0" y="0"/>
            <wp:positionH relativeFrom="column">
              <wp:posOffset>0</wp:posOffset>
            </wp:positionH>
            <wp:positionV relativeFrom="paragraph">
              <wp:posOffset>260350</wp:posOffset>
            </wp:positionV>
            <wp:extent cx="2505710" cy="1597025"/>
            <wp:effectExtent l="0" t="0" r="889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05710" cy="1597025"/>
                    </a:xfrm>
                    <a:prstGeom prst="rect">
                      <a:avLst/>
                    </a:prstGeom>
                    <a:noFill/>
                    <a:ln>
                      <a:noFill/>
                    </a:ln>
                  </pic:spPr>
                </pic:pic>
              </a:graphicData>
            </a:graphic>
          </wp:anchor>
        </w:drawing>
      </w:r>
      <w:r w:rsidR="00F6586E" w:rsidRPr="00F6586E">
        <w:rPr>
          <w:rFonts w:ascii="Arial" w:hAnsi="Arial" w:cs="Arial"/>
          <w:sz w:val="24"/>
          <w:szCs w:val="24"/>
        </w:rPr>
        <w:t xml:space="preserve">Most of these </w:t>
      </w:r>
      <w:r w:rsidR="00E26B63">
        <w:rPr>
          <w:rFonts w:ascii="Arial" w:hAnsi="Arial" w:cs="Arial"/>
          <w:sz w:val="24"/>
          <w:szCs w:val="24"/>
        </w:rPr>
        <w:t>them</w:t>
      </w:r>
      <w:r w:rsidR="00F6586E" w:rsidRPr="00F6586E">
        <w:rPr>
          <w:rFonts w:ascii="Arial" w:hAnsi="Arial" w:cs="Arial"/>
          <w:sz w:val="24"/>
          <w:szCs w:val="24"/>
        </w:rPr>
        <w:t xml:space="preserve"> are from outside Europe, such as India, China, and Egypt</w:t>
      </w:r>
      <w:r w:rsidR="00F81495">
        <w:rPr>
          <w:rFonts w:ascii="Arial" w:hAnsi="Arial" w:cs="Arial"/>
          <w:sz w:val="24"/>
          <w:szCs w:val="24"/>
        </w:rPr>
        <w:t xml:space="preserve"> (Tina,2010).</w:t>
      </w:r>
    </w:p>
    <w:p w14:paraId="20C703E2" w14:textId="72FC2C3B" w:rsidR="00141FCC" w:rsidRPr="00FB3CA4" w:rsidRDefault="00524719" w:rsidP="00F6586E">
      <w:pPr>
        <w:spacing w:line="360" w:lineRule="auto"/>
        <w:jc w:val="both"/>
        <w:rPr>
          <w:rFonts w:ascii="Arial" w:hAnsi="Arial" w:cs="Arial"/>
          <w:sz w:val="24"/>
          <w:szCs w:val="24"/>
        </w:rPr>
      </w:pPr>
      <w:r w:rsidRPr="00423641">
        <w:rPr>
          <w:rFonts w:ascii="Arial" w:hAnsi="Arial" w:cs="Arial"/>
          <w:b/>
          <w:bCs/>
          <w:sz w:val="24"/>
          <w:szCs w:val="24"/>
        </w:rPr>
        <w:t xml:space="preserve">2.1 </w:t>
      </w:r>
      <w:r w:rsidR="00B17158" w:rsidRPr="00423641">
        <w:rPr>
          <w:rFonts w:ascii="Arial" w:hAnsi="Arial" w:cs="Arial"/>
          <w:b/>
          <w:bCs/>
          <w:sz w:val="24"/>
          <w:szCs w:val="24"/>
        </w:rPr>
        <w:t>Popula</w:t>
      </w:r>
      <w:r w:rsidR="00B17158">
        <w:rPr>
          <w:rFonts w:ascii="Arial" w:hAnsi="Arial" w:cs="Arial"/>
          <w:b/>
          <w:bCs/>
          <w:sz w:val="24"/>
          <w:szCs w:val="24"/>
        </w:rPr>
        <w:t xml:space="preserve">tion and </w:t>
      </w:r>
      <w:r w:rsidR="00AA0B0B">
        <w:rPr>
          <w:rFonts w:ascii="Arial" w:hAnsi="Arial" w:cs="Arial"/>
          <w:b/>
          <w:bCs/>
          <w:sz w:val="24"/>
          <w:szCs w:val="24"/>
        </w:rPr>
        <w:t xml:space="preserve">visitors </w:t>
      </w:r>
    </w:p>
    <w:p w14:paraId="50ACF06A" w14:textId="6981DB05" w:rsidR="004B5D3C" w:rsidRDefault="00922B64" w:rsidP="00922B64">
      <w:pPr>
        <w:spacing w:line="360" w:lineRule="auto"/>
        <w:jc w:val="both"/>
        <w:rPr>
          <w:rFonts w:ascii="Arial" w:hAnsi="Arial" w:cs="Arial"/>
          <w:sz w:val="24"/>
          <w:szCs w:val="24"/>
        </w:rPr>
      </w:pPr>
      <w:r w:rsidRPr="00922B64">
        <w:rPr>
          <w:rFonts w:ascii="Arial" w:hAnsi="Arial" w:cs="Arial"/>
          <w:sz w:val="24"/>
          <w:szCs w:val="24"/>
        </w:rPr>
        <w:t>The inhabitants of the Delta have always been scattered. Due to the semi-aquatic environment, the average density of people living in the area is around 5</w:t>
      </w:r>
      <w:r w:rsidR="00156F7A">
        <w:rPr>
          <w:rFonts w:ascii="Arial" w:hAnsi="Arial" w:cs="Arial"/>
          <w:sz w:val="24"/>
          <w:szCs w:val="24"/>
        </w:rPr>
        <w:t xml:space="preserve"> </w:t>
      </w:r>
      <w:r w:rsidR="006A2345">
        <w:rPr>
          <w:rFonts w:ascii="Arial" w:hAnsi="Arial" w:cs="Arial"/>
          <w:sz w:val="24"/>
          <w:szCs w:val="24"/>
        </w:rPr>
        <w:t xml:space="preserve">/ </w:t>
      </w:r>
      <w:r w:rsidR="00156F7A">
        <w:rPr>
          <w:rFonts w:ascii="Arial" w:hAnsi="Arial" w:cs="Arial"/>
          <w:sz w:val="24"/>
          <w:szCs w:val="24"/>
        </w:rPr>
        <w:t>km2</w:t>
      </w:r>
      <w:r w:rsidRPr="00922B64">
        <w:rPr>
          <w:rFonts w:ascii="Arial" w:hAnsi="Arial" w:cs="Arial"/>
          <w:sz w:val="24"/>
          <w:szCs w:val="24"/>
        </w:rPr>
        <w:t>. During the summer season, the influx of tourists greatly increases the population of the region. At the 2002 census, 14,583 individuals lived in the Delta, of which 12,666 were Romanians, 1,138 were Russians, and 298 were Ukrainians.</w:t>
      </w:r>
      <w:r w:rsidR="00964D88">
        <w:rPr>
          <w:rFonts w:ascii="Arial" w:hAnsi="Arial" w:cs="Arial"/>
          <w:sz w:val="24"/>
          <w:szCs w:val="24"/>
        </w:rPr>
        <w:t xml:space="preserve"> </w:t>
      </w:r>
      <w:r w:rsidR="00DB7238">
        <w:rPr>
          <w:rFonts w:ascii="Arial" w:hAnsi="Arial" w:cs="Arial"/>
          <w:sz w:val="24"/>
          <w:szCs w:val="24"/>
        </w:rPr>
        <w:t xml:space="preserve">The main jobs </w:t>
      </w:r>
      <w:r w:rsidR="00BF7FCE">
        <w:rPr>
          <w:rFonts w:ascii="Arial" w:hAnsi="Arial" w:cs="Arial"/>
          <w:sz w:val="24"/>
          <w:szCs w:val="24"/>
        </w:rPr>
        <w:t xml:space="preserve">in Delta are fishing, boats renting or </w:t>
      </w:r>
      <w:r w:rsidR="00E53267">
        <w:rPr>
          <w:rFonts w:ascii="Arial" w:hAnsi="Arial" w:cs="Arial"/>
          <w:sz w:val="24"/>
          <w:szCs w:val="24"/>
        </w:rPr>
        <w:t>driving</w:t>
      </w:r>
      <w:r w:rsidR="00E15D02">
        <w:rPr>
          <w:rFonts w:ascii="Arial" w:hAnsi="Arial" w:cs="Arial"/>
          <w:sz w:val="24"/>
          <w:szCs w:val="24"/>
        </w:rPr>
        <w:t xml:space="preserve"> and the most important one is </w:t>
      </w:r>
      <w:r w:rsidR="00612846">
        <w:rPr>
          <w:rFonts w:ascii="Arial" w:hAnsi="Arial" w:cs="Arial"/>
          <w:sz w:val="24"/>
          <w:szCs w:val="24"/>
        </w:rPr>
        <w:t xml:space="preserve">hospitality and </w:t>
      </w:r>
      <w:r w:rsidR="0058411F">
        <w:rPr>
          <w:rFonts w:ascii="Arial" w:hAnsi="Arial" w:cs="Arial"/>
          <w:sz w:val="24"/>
          <w:szCs w:val="24"/>
        </w:rPr>
        <w:t>eco-tourism</w:t>
      </w:r>
      <w:r w:rsidR="006C4505">
        <w:rPr>
          <w:rFonts w:ascii="Arial" w:hAnsi="Arial" w:cs="Arial"/>
          <w:sz w:val="24"/>
          <w:szCs w:val="24"/>
        </w:rPr>
        <w:t xml:space="preserve"> (</w:t>
      </w:r>
      <w:hyperlink r:id="rId20" w:history="1">
        <w:r w:rsidR="006C4505" w:rsidRPr="008F5CA4">
          <w:rPr>
            <w:rStyle w:val="Hyperlink"/>
            <w:rFonts w:ascii="Arial" w:hAnsi="Arial" w:cs="Arial"/>
            <w:sz w:val="24"/>
            <w:szCs w:val="24"/>
          </w:rPr>
          <w:t>www.info-delta.ro</w:t>
        </w:r>
      </w:hyperlink>
      <w:r w:rsidR="006C4505">
        <w:rPr>
          <w:rFonts w:ascii="Arial" w:hAnsi="Arial" w:cs="Arial"/>
          <w:sz w:val="24"/>
          <w:szCs w:val="24"/>
        </w:rPr>
        <w:t xml:space="preserve">). </w:t>
      </w:r>
      <w:r w:rsidR="00580D79">
        <w:rPr>
          <w:rFonts w:ascii="Arial" w:hAnsi="Arial" w:cs="Arial"/>
          <w:sz w:val="24"/>
          <w:szCs w:val="24"/>
        </w:rPr>
        <w:t xml:space="preserve">This is the main reason why local people are </w:t>
      </w:r>
      <w:r w:rsidR="008F3B0E">
        <w:rPr>
          <w:rFonts w:ascii="Arial" w:hAnsi="Arial" w:cs="Arial"/>
          <w:sz w:val="24"/>
          <w:szCs w:val="24"/>
        </w:rPr>
        <w:t>pleased with tourist</w:t>
      </w:r>
      <w:r w:rsidR="00932742">
        <w:rPr>
          <w:rFonts w:ascii="Arial" w:hAnsi="Arial" w:cs="Arial"/>
          <w:sz w:val="24"/>
          <w:szCs w:val="24"/>
        </w:rPr>
        <w:t>s</w:t>
      </w:r>
      <w:r w:rsidR="00352719">
        <w:rPr>
          <w:rFonts w:ascii="Arial" w:hAnsi="Arial" w:cs="Arial"/>
          <w:sz w:val="24"/>
          <w:szCs w:val="24"/>
        </w:rPr>
        <w:t xml:space="preserve"> but </w:t>
      </w:r>
      <w:r w:rsidR="009051DD">
        <w:rPr>
          <w:rFonts w:ascii="Arial" w:hAnsi="Arial" w:cs="Arial"/>
          <w:sz w:val="24"/>
          <w:szCs w:val="24"/>
        </w:rPr>
        <w:t>at</w:t>
      </w:r>
      <w:r w:rsidR="00352719">
        <w:rPr>
          <w:rFonts w:ascii="Arial" w:hAnsi="Arial" w:cs="Arial"/>
          <w:sz w:val="24"/>
          <w:szCs w:val="24"/>
        </w:rPr>
        <w:t xml:space="preserve"> the same time</w:t>
      </w:r>
      <w:r w:rsidR="008F3B0E">
        <w:rPr>
          <w:rFonts w:ascii="Arial" w:hAnsi="Arial" w:cs="Arial"/>
          <w:sz w:val="24"/>
          <w:szCs w:val="24"/>
        </w:rPr>
        <w:t xml:space="preserve"> </w:t>
      </w:r>
      <w:r w:rsidR="00932742">
        <w:rPr>
          <w:rFonts w:ascii="Arial" w:hAnsi="Arial" w:cs="Arial"/>
          <w:sz w:val="24"/>
          <w:szCs w:val="24"/>
        </w:rPr>
        <w:t xml:space="preserve">they are trying to </w:t>
      </w:r>
      <w:r w:rsidR="006C2002">
        <w:rPr>
          <w:rFonts w:ascii="Arial" w:hAnsi="Arial" w:cs="Arial"/>
          <w:sz w:val="24"/>
          <w:szCs w:val="24"/>
        </w:rPr>
        <w:t>teach them</w:t>
      </w:r>
      <w:r w:rsidR="00F611D3">
        <w:rPr>
          <w:rFonts w:ascii="Arial" w:hAnsi="Arial" w:cs="Arial"/>
          <w:sz w:val="24"/>
          <w:szCs w:val="24"/>
        </w:rPr>
        <w:t xml:space="preserve"> a minimum of </w:t>
      </w:r>
      <w:r w:rsidR="006C2002">
        <w:rPr>
          <w:rFonts w:ascii="Arial" w:hAnsi="Arial" w:cs="Arial"/>
          <w:sz w:val="24"/>
          <w:szCs w:val="24"/>
        </w:rPr>
        <w:t>respect for the nature</w:t>
      </w:r>
      <w:r w:rsidR="00352719">
        <w:rPr>
          <w:rFonts w:ascii="Arial" w:hAnsi="Arial" w:cs="Arial"/>
          <w:sz w:val="24"/>
          <w:szCs w:val="24"/>
        </w:rPr>
        <w:t>.</w:t>
      </w:r>
      <w:r w:rsidR="006C2002">
        <w:rPr>
          <w:rFonts w:ascii="Arial" w:hAnsi="Arial" w:cs="Arial"/>
          <w:sz w:val="24"/>
          <w:szCs w:val="24"/>
        </w:rPr>
        <w:t xml:space="preserve"> </w:t>
      </w:r>
    </w:p>
    <w:p w14:paraId="7C4FCDFB" w14:textId="6E8FF965" w:rsidR="00AB0EA4" w:rsidRDefault="004B5D3C" w:rsidP="00922B64">
      <w:pPr>
        <w:spacing w:line="360" w:lineRule="auto"/>
        <w:jc w:val="both"/>
        <w:rPr>
          <w:rFonts w:ascii="Arial" w:hAnsi="Arial" w:cs="Arial"/>
          <w:sz w:val="24"/>
          <w:szCs w:val="24"/>
        </w:rPr>
      </w:pPr>
      <w:r>
        <w:rPr>
          <w:rFonts w:ascii="Arial" w:hAnsi="Arial" w:cs="Arial"/>
          <w:sz w:val="24"/>
          <w:szCs w:val="24"/>
        </w:rPr>
        <w:t>Last statistic shown</w:t>
      </w:r>
      <w:r w:rsidR="00F05AEE">
        <w:rPr>
          <w:rFonts w:ascii="Arial" w:hAnsi="Arial" w:cs="Arial"/>
          <w:sz w:val="24"/>
          <w:szCs w:val="24"/>
        </w:rPr>
        <w:t xml:space="preserve"> that the</w:t>
      </w:r>
      <w:r w:rsidR="000630FD" w:rsidRPr="000630FD">
        <w:rPr>
          <w:rFonts w:ascii="Arial" w:hAnsi="Arial" w:cs="Arial"/>
          <w:sz w:val="24"/>
          <w:szCs w:val="24"/>
        </w:rPr>
        <w:t xml:space="preserve"> total number of Romanian and foreign tourists who visited </w:t>
      </w:r>
      <w:r w:rsidR="00B147A8">
        <w:rPr>
          <w:rFonts w:ascii="Arial" w:hAnsi="Arial" w:cs="Arial"/>
          <w:sz w:val="24"/>
          <w:szCs w:val="24"/>
        </w:rPr>
        <w:t>Delta</w:t>
      </w:r>
      <w:r w:rsidR="000630FD" w:rsidRPr="000630FD">
        <w:rPr>
          <w:rFonts w:ascii="Arial" w:hAnsi="Arial" w:cs="Arial"/>
          <w:sz w:val="24"/>
          <w:szCs w:val="24"/>
        </w:rPr>
        <w:t xml:space="preserve"> </w:t>
      </w:r>
      <w:r w:rsidR="00440C99">
        <w:rPr>
          <w:rFonts w:ascii="Arial" w:hAnsi="Arial" w:cs="Arial"/>
          <w:sz w:val="24"/>
          <w:szCs w:val="24"/>
        </w:rPr>
        <w:t>in 2018</w:t>
      </w:r>
      <w:r w:rsidR="000630FD" w:rsidRPr="000630FD">
        <w:rPr>
          <w:rFonts w:ascii="Arial" w:hAnsi="Arial" w:cs="Arial"/>
          <w:sz w:val="24"/>
          <w:szCs w:val="24"/>
        </w:rPr>
        <w:t xml:space="preserve"> is 161,290</w:t>
      </w:r>
      <w:r w:rsidR="00BA6263">
        <w:rPr>
          <w:rFonts w:ascii="Arial" w:hAnsi="Arial" w:cs="Arial"/>
          <w:sz w:val="24"/>
          <w:szCs w:val="24"/>
        </w:rPr>
        <w:t xml:space="preserve"> this compere with 2017 -</w:t>
      </w:r>
      <w:r w:rsidR="000630FD" w:rsidRPr="000630FD">
        <w:rPr>
          <w:rFonts w:ascii="Arial" w:hAnsi="Arial" w:cs="Arial"/>
          <w:sz w:val="24"/>
          <w:szCs w:val="24"/>
        </w:rPr>
        <w:t xml:space="preserve"> </w:t>
      </w:r>
      <w:r w:rsidR="006D6DA6" w:rsidRPr="000630FD">
        <w:rPr>
          <w:rFonts w:ascii="Arial" w:hAnsi="Arial" w:cs="Arial"/>
          <w:sz w:val="24"/>
          <w:szCs w:val="24"/>
        </w:rPr>
        <w:t>91,020</w:t>
      </w:r>
      <w:r w:rsidR="006D6DA6">
        <w:rPr>
          <w:rFonts w:ascii="Arial" w:hAnsi="Arial" w:cs="Arial"/>
          <w:sz w:val="24"/>
          <w:szCs w:val="24"/>
        </w:rPr>
        <w:t xml:space="preserve">. </w:t>
      </w:r>
      <w:r w:rsidR="00FA5FE2">
        <w:rPr>
          <w:rFonts w:ascii="Arial" w:hAnsi="Arial" w:cs="Arial"/>
          <w:sz w:val="24"/>
          <w:szCs w:val="24"/>
        </w:rPr>
        <w:t>It shown</w:t>
      </w:r>
      <w:r w:rsidR="009820B2">
        <w:rPr>
          <w:rFonts w:ascii="Arial" w:hAnsi="Arial" w:cs="Arial"/>
          <w:sz w:val="24"/>
          <w:szCs w:val="24"/>
        </w:rPr>
        <w:t xml:space="preserve"> an</w:t>
      </w:r>
      <w:r w:rsidR="000630FD" w:rsidRPr="000630FD">
        <w:rPr>
          <w:rFonts w:ascii="Arial" w:hAnsi="Arial" w:cs="Arial"/>
          <w:sz w:val="24"/>
          <w:szCs w:val="24"/>
        </w:rPr>
        <w:t xml:space="preserve"> increase of 77%</w:t>
      </w:r>
      <w:r w:rsidR="00FA4546">
        <w:rPr>
          <w:rFonts w:ascii="Arial" w:hAnsi="Arial" w:cs="Arial"/>
          <w:sz w:val="24"/>
          <w:szCs w:val="24"/>
        </w:rPr>
        <w:t xml:space="preserve"> (</w:t>
      </w:r>
      <w:r w:rsidR="006D6DA6">
        <w:rPr>
          <w:rFonts w:ascii="Arial" w:hAnsi="Arial" w:cs="Arial"/>
          <w:sz w:val="24"/>
          <w:szCs w:val="24"/>
        </w:rPr>
        <w:t>Mihailov,2019).</w:t>
      </w:r>
      <w:r w:rsidR="002007C9" w:rsidRPr="002007C9">
        <w:t xml:space="preserve"> </w:t>
      </w:r>
      <w:r w:rsidR="003859B8">
        <w:rPr>
          <w:rFonts w:ascii="Arial" w:hAnsi="Arial" w:cs="Arial"/>
          <w:sz w:val="24"/>
          <w:szCs w:val="24"/>
        </w:rPr>
        <w:t>However,</w:t>
      </w:r>
      <w:r w:rsidR="002007C9" w:rsidRPr="002007C9">
        <w:rPr>
          <w:rFonts w:ascii="Arial" w:hAnsi="Arial" w:cs="Arial"/>
          <w:sz w:val="24"/>
          <w:szCs w:val="24"/>
        </w:rPr>
        <w:t xml:space="preserve"> </w:t>
      </w:r>
      <w:r w:rsidR="00936C1B" w:rsidRPr="002007C9">
        <w:rPr>
          <w:rFonts w:ascii="Arial" w:hAnsi="Arial" w:cs="Arial"/>
          <w:sz w:val="24"/>
          <w:szCs w:val="24"/>
        </w:rPr>
        <w:t>analys</w:t>
      </w:r>
      <w:r w:rsidR="00936C1B">
        <w:rPr>
          <w:rFonts w:ascii="Arial" w:hAnsi="Arial" w:cs="Arial"/>
          <w:sz w:val="24"/>
          <w:szCs w:val="24"/>
        </w:rPr>
        <w:t>ing</w:t>
      </w:r>
      <w:r w:rsidR="002007C9" w:rsidRPr="002007C9">
        <w:rPr>
          <w:rFonts w:ascii="Arial" w:hAnsi="Arial" w:cs="Arial"/>
          <w:sz w:val="24"/>
          <w:szCs w:val="24"/>
        </w:rPr>
        <w:t xml:space="preserve"> the economic data </w:t>
      </w:r>
      <w:r w:rsidR="00AB0EA4" w:rsidRPr="002007C9">
        <w:rPr>
          <w:rFonts w:ascii="Arial" w:hAnsi="Arial" w:cs="Arial"/>
          <w:sz w:val="24"/>
          <w:szCs w:val="24"/>
        </w:rPr>
        <w:t xml:space="preserve">in </w:t>
      </w:r>
      <w:r w:rsidR="00EE5EAD" w:rsidRPr="002007C9">
        <w:rPr>
          <w:rFonts w:ascii="Arial" w:hAnsi="Arial" w:cs="Arial"/>
          <w:sz w:val="24"/>
          <w:szCs w:val="24"/>
        </w:rPr>
        <w:t>Delta,</w:t>
      </w:r>
      <w:r w:rsidR="009051DD">
        <w:rPr>
          <w:rFonts w:ascii="Arial" w:hAnsi="Arial" w:cs="Arial"/>
          <w:sz w:val="24"/>
          <w:szCs w:val="24"/>
        </w:rPr>
        <w:t xml:space="preserve"> the</w:t>
      </w:r>
      <w:r w:rsidR="002007C9" w:rsidRPr="002007C9">
        <w:rPr>
          <w:rFonts w:ascii="Arial" w:hAnsi="Arial" w:cs="Arial"/>
          <w:sz w:val="24"/>
          <w:szCs w:val="24"/>
        </w:rPr>
        <w:t xml:space="preserve"> small number of accommodation and the small number of </w:t>
      </w:r>
      <w:r w:rsidR="00FF3934">
        <w:rPr>
          <w:rFonts w:ascii="Arial" w:hAnsi="Arial" w:cs="Arial"/>
          <w:sz w:val="24"/>
          <w:szCs w:val="24"/>
        </w:rPr>
        <w:t>visitors</w:t>
      </w:r>
      <w:r w:rsidR="00FF3934" w:rsidRPr="002007C9">
        <w:rPr>
          <w:rFonts w:ascii="Arial" w:hAnsi="Arial" w:cs="Arial"/>
          <w:sz w:val="24"/>
          <w:szCs w:val="24"/>
        </w:rPr>
        <w:t>,</w:t>
      </w:r>
      <w:r w:rsidR="00FF3934">
        <w:rPr>
          <w:rFonts w:ascii="Arial" w:hAnsi="Arial" w:cs="Arial"/>
          <w:sz w:val="24"/>
          <w:szCs w:val="24"/>
        </w:rPr>
        <w:t xml:space="preserve"> is</w:t>
      </w:r>
      <w:r w:rsidR="002007C9" w:rsidRPr="002007C9">
        <w:rPr>
          <w:rFonts w:ascii="Arial" w:hAnsi="Arial" w:cs="Arial"/>
          <w:sz w:val="24"/>
          <w:szCs w:val="24"/>
        </w:rPr>
        <w:t xml:space="preserve"> reflect</w:t>
      </w:r>
      <w:r w:rsidR="00FF3934">
        <w:rPr>
          <w:rFonts w:ascii="Arial" w:hAnsi="Arial" w:cs="Arial"/>
          <w:sz w:val="24"/>
          <w:szCs w:val="24"/>
        </w:rPr>
        <w:t>ing</w:t>
      </w:r>
      <w:r w:rsidR="002007C9" w:rsidRPr="002007C9">
        <w:rPr>
          <w:rFonts w:ascii="Arial" w:hAnsi="Arial" w:cs="Arial"/>
          <w:sz w:val="24"/>
          <w:szCs w:val="24"/>
        </w:rPr>
        <w:t xml:space="preserve"> exactly </w:t>
      </w:r>
      <w:r w:rsidR="00FF3934">
        <w:rPr>
          <w:rFonts w:ascii="Arial" w:hAnsi="Arial" w:cs="Arial"/>
          <w:sz w:val="24"/>
          <w:szCs w:val="24"/>
        </w:rPr>
        <w:t xml:space="preserve">the spirit </w:t>
      </w:r>
      <w:r w:rsidR="00AA0B0B">
        <w:rPr>
          <w:rFonts w:ascii="Arial" w:hAnsi="Arial" w:cs="Arial"/>
          <w:sz w:val="24"/>
          <w:szCs w:val="24"/>
        </w:rPr>
        <w:t xml:space="preserve">of </w:t>
      </w:r>
      <w:r w:rsidR="00AA0B0B" w:rsidRPr="002007C9">
        <w:rPr>
          <w:rFonts w:ascii="Arial" w:hAnsi="Arial" w:cs="Arial"/>
          <w:sz w:val="24"/>
          <w:szCs w:val="24"/>
        </w:rPr>
        <w:t>biosphere</w:t>
      </w:r>
      <w:r w:rsidR="002007C9" w:rsidRPr="002007C9">
        <w:rPr>
          <w:rFonts w:ascii="Arial" w:hAnsi="Arial" w:cs="Arial"/>
          <w:sz w:val="24"/>
          <w:szCs w:val="24"/>
        </w:rPr>
        <w:t xml:space="preserve"> </w:t>
      </w:r>
      <w:r w:rsidR="00AA0B0B" w:rsidRPr="002007C9">
        <w:rPr>
          <w:rFonts w:ascii="Arial" w:hAnsi="Arial" w:cs="Arial"/>
          <w:sz w:val="24"/>
          <w:szCs w:val="24"/>
        </w:rPr>
        <w:t>reserve, much</w:t>
      </w:r>
      <w:r w:rsidR="002007C9" w:rsidRPr="002007C9">
        <w:rPr>
          <w:rFonts w:ascii="Arial" w:hAnsi="Arial" w:cs="Arial"/>
          <w:sz w:val="24"/>
          <w:szCs w:val="24"/>
        </w:rPr>
        <w:t xml:space="preserve"> smaller than in other tourist areas of the country</w:t>
      </w:r>
      <w:r w:rsidR="009051DD">
        <w:rPr>
          <w:rFonts w:ascii="Arial" w:hAnsi="Arial" w:cs="Arial"/>
          <w:sz w:val="24"/>
          <w:szCs w:val="24"/>
        </w:rPr>
        <w:t>, but with less stressed locals</w:t>
      </w:r>
      <w:r w:rsidR="000507B1">
        <w:rPr>
          <w:rFonts w:ascii="Arial" w:hAnsi="Arial" w:cs="Arial"/>
          <w:sz w:val="24"/>
          <w:szCs w:val="24"/>
        </w:rPr>
        <w:t xml:space="preserve"> (</w:t>
      </w:r>
      <w:proofErr w:type="spellStart"/>
      <w:r w:rsidR="000507B1">
        <w:rPr>
          <w:rFonts w:ascii="Arial" w:hAnsi="Arial" w:cs="Arial"/>
          <w:sz w:val="24"/>
          <w:szCs w:val="24"/>
        </w:rPr>
        <w:t>Mihailov</w:t>
      </w:r>
      <w:proofErr w:type="spellEnd"/>
      <w:r w:rsidR="000507B1">
        <w:rPr>
          <w:rFonts w:ascii="Arial" w:hAnsi="Arial" w:cs="Arial"/>
          <w:sz w:val="24"/>
          <w:szCs w:val="24"/>
        </w:rPr>
        <w:t>, 2019)</w:t>
      </w:r>
      <w:r w:rsidR="00AB0EA4">
        <w:rPr>
          <w:rFonts w:ascii="Arial" w:hAnsi="Arial" w:cs="Arial"/>
          <w:sz w:val="24"/>
          <w:szCs w:val="24"/>
        </w:rPr>
        <w:t>.</w:t>
      </w:r>
    </w:p>
    <w:p w14:paraId="236BBB50" w14:textId="7C239674" w:rsidR="00FA5FE2" w:rsidRDefault="00AB0EA4" w:rsidP="00922B64">
      <w:pPr>
        <w:spacing w:line="360" w:lineRule="auto"/>
        <w:jc w:val="both"/>
        <w:rPr>
          <w:rFonts w:ascii="Arial" w:hAnsi="Arial" w:cs="Arial"/>
          <w:sz w:val="24"/>
          <w:szCs w:val="24"/>
        </w:rPr>
      </w:pPr>
      <w:r>
        <w:rPr>
          <w:rFonts w:ascii="Arial" w:hAnsi="Arial" w:cs="Arial"/>
          <w:sz w:val="24"/>
          <w:szCs w:val="24"/>
        </w:rPr>
        <w:t xml:space="preserve"> </w:t>
      </w:r>
    </w:p>
    <w:p w14:paraId="7CBE4D34" w14:textId="77777777" w:rsidR="00FA5FE2" w:rsidRDefault="00FA5FE2" w:rsidP="00922B64">
      <w:pPr>
        <w:spacing w:line="360" w:lineRule="auto"/>
        <w:jc w:val="both"/>
        <w:rPr>
          <w:rFonts w:ascii="Arial" w:hAnsi="Arial" w:cs="Arial"/>
          <w:sz w:val="24"/>
          <w:szCs w:val="24"/>
        </w:rPr>
      </w:pPr>
    </w:p>
    <w:p w14:paraId="15CBDAAF" w14:textId="77777777" w:rsidR="002007C9" w:rsidRDefault="002007C9" w:rsidP="00922B64">
      <w:pPr>
        <w:spacing w:line="360" w:lineRule="auto"/>
        <w:jc w:val="both"/>
        <w:rPr>
          <w:rFonts w:ascii="Arial" w:hAnsi="Arial" w:cs="Arial"/>
          <w:sz w:val="24"/>
          <w:szCs w:val="24"/>
        </w:rPr>
      </w:pPr>
    </w:p>
    <w:p w14:paraId="3A028FFE" w14:textId="45E5A3DB" w:rsidR="00515E8A" w:rsidRPr="00FA5FE2" w:rsidRDefault="00515E8A" w:rsidP="00922B64">
      <w:pPr>
        <w:spacing w:line="360" w:lineRule="auto"/>
        <w:jc w:val="both"/>
        <w:rPr>
          <w:rFonts w:ascii="Arial" w:hAnsi="Arial" w:cs="Arial"/>
          <w:sz w:val="24"/>
          <w:szCs w:val="24"/>
        </w:rPr>
      </w:pPr>
      <w:r w:rsidRPr="00423641">
        <w:rPr>
          <w:rFonts w:ascii="Arial" w:hAnsi="Arial" w:cs="Arial"/>
          <w:b/>
          <w:bCs/>
          <w:sz w:val="24"/>
          <w:szCs w:val="24"/>
        </w:rPr>
        <w:lastRenderedPageBreak/>
        <w:t>2.2 Access</w:t>
      </w:r>
    </w:p>
    <w:p w14:paraId="0BFDCC21" w14:textId="2109DB7D" w:rsidR="009B5430" w:rsidRPr="00423641" w:rsidRDefault="003216E7" w:rsidP="00922B64">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1AA958AC" wp14:editId="6FBE7CD5">
            <wp:extent cx="4148289" cy="3020992"/>
            <wp:effectExtent l="0" t="0" r="508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68261" cy="3035537"/>
                    </a:xfrm>
                    <a:prstGeom prst="rect">
                      <a:avLst/>
                    </a:prstGeom>
                    <a:noFill/>
                    <a:ln>
                      <a:noFill/>
                    </a:ln>
                  </pic:spPr>
                </pic:pic>
              </a:graphicData>
            </a:graphic>
          </wp:inline>
        </w:drawing>
      </w:r>
    </w:p>
    <w:p w14:paraId="134D1082" w14:textId="23805583" w:rsidR="003216E7" w:rsidRDefault="003B7239" w:rsidP="00515E8A">
      <w:pPr>
        <w:spacing w:line="360" w:lineRule="auto"/>
        <w:jc w:val="both"/>
        <w:rPr>
          <w:rFonts w:ascii="Arial" w:hAnsi="Arial" w:cs="Arial"/>
          <w:sz w:val="24"/>
          <w:szCs w:val="24"/>
        </w:rPr>
      </w:pPr>
      <w:r>
        <w:rPr>
          <w:rFonts w:ascii="Arial" w:hAnsi="Arial" w:cs="Arial"/>
          <w:sz w:val="24"/>
          <w:szCs w:val="24"/>
        </w:rPr>
        <w:t>(</w:t>
      </w:r>
      <w:hyperlink r:id="rId22" w:history="1">
        <w:r w:rsidRPr="00961251">
          <w:rPr>
            <w:rStyle w:val="Hyperlink"/>
            <w:rFonts w:ascii="Arial" w:hAnsi="Arial" w:cs="Arial"/>
            <w:sz w:val="24"/>
            <w:szCs w:val="24"/>
          </w:rPr>
          <w:t>www.romanianresorts.com</w:t>
        </w:r>
      </w:hyperlink>
      <w:r>
        <w:rPr>
          <w:rFonts w:ascii="Arial" w:hAnsi="Arial" w:cs="Arial"/>
          <w:sz w:val="24"/>
          <w:szCs w:val="24"/>
        </w:rPr>
        <w:t xml:space="preserve">) </w:t>
      </w:r>
    </w:p>
    <w:p w14:paraId="39658C68" w14:textId="77777777" w:rsidR="003216E7" w:rsidRDefault="003216E7" w:rsidP="00515E8A">
      <w:pPr>
        <w:spacing w:line="360" w:lineRule="auto"/>
        <w:jc w:val="both"/>
        <w:rPr>
          <w:rFonts w:ascii="Arial" w:hAnsi="Arial" w:cs="Arial"/>
          <w:sz w:val="24"/>
          <w:szCs w:val="24"/>
        </w:rPr>
      </w:pPr>
    </w:p>
    <w:p w14:paraId="4D703AD8" w14:textId="0E7F0167" w:rsidR="00515E8A" w:rsidRPr="00515E8A" w:rsidRDefault="00515E8A" w:rsidP="00515E8A">
      <w:pPr>
        <w:spacing w:line="360" w:lineRule="auto"/>
        <w:jc w:val="both"/>
        <w:rPr>
          <w:rFonts w:ascii="Arial" w:hAnsi="Arial" w:cs="Arial"/>
          <w:sz w:val="24"/>
          <w:szCs w:val="24"/>
        </w:rPr>
      </w:pPr>
      <w:r>
        <w:rPr>
          <w:rFonts w:ascii="Arial" w:hAnsi="Arial" w:cs="Arial"/>
          <w:sz w:val="24"/>
          <w:szCs w:val="24"/>
        </w:rPr>
        <w:t>W</w:t>
      </w:r>
      <w:r w:rsidRPr="00515E8A">
        <w:rPr>
          <w:rFonts w:ascii="Arial" w:hAnsi="Arial" w:cs="Arial"/>
          <w:sz w:val="24"/>
          <w:szCs w:val="24"/>
        </w:rPr>
        <w:t xml:space="preserve">ays to </w:t>
      </w:r>
      <w:r>
        <w:rPr>
          <w:rFonts w:ascii="Arial" w:hAnsi="Arial" w:cs="Arial"/>
          <w:sz w:val="24"/>
          <w:szCs w:val="24"/>
        </w:rPr>
        <w:t>access</w:t>
      </w:r>
      <w:r w:rsidR="002F6155">
        <w:rPr>
          <w:rFonts w:ascii="Arial" w:hAnsi="Arial" w:cs="Arial"/>
          <w:sz w:val="24"/>
          <w:szCs w:val="24"/>
        </w:rPr>
        <w:t xml:space="preserve"> </w:t>
      </w:r>
      <w:r w:rsidRPr="00515E8A">
        <w:rPr>
          <w:rFonts w:ascii="Arial" w:hAnsi="Arial" w:cs="Arial"/>
          <w:sz w:val="24"/>
          <w:szCs w:val="24"/>
        </w:rPr>
        <w:t>Danube Delta:</w:t>
      </w:r>
    </w:p>
    <w:p w14:paraId="658E5133" w14:textId="71B98654" w:rsidR="00515E8A" w:rsidRPr="00515E8A" w:rsidRDefault="00515E8A" w:rsidP="00515E8A">
      <w:pPr>
        <w:spacing w:line="360" w:lineRule="auto"/>
        <w:jc w:val="both"/>
        <w:rPr>
          <w:rFonts w:ascii="Arial" w:hAnsi="Arial" w:cs="Arial"/>
          <w:sz w:val="24"/>
          <w:szCs w:val="24"/>
        </w:rPr>
      </w:pPr>
      <w:r w:rsidRPr="00515E8A">
        <w:rPr>
          <w:rFonts w:ascii="Arial" w:hAnsi="Arial" w:cs="Arial"/>
          <w:sz w:val="24"/>
          <w:szCs w:val="24"/>
        </w:rPr>
        <w:t xml:space="preserve">- train </w:t>
      </w:r>
      <w:r w:rsidR="002F6155" w:rsidRPr="00515E8A">
        <w:rPr>
          <w:rFonts w:ascii="Arial" w:hAnsi="Arial" w:cs="Arial"/>
          <w:sz w:val="24"/>
          <w:szCs w:val="24"/>
        </w:rPr>
        <w:t>- from</w:t>
      </w:r>
      <w:r w:rsidRPr="00515E8A">
        <w:rPr>
          <w:rFonts w:ascii="Arial" w:hAnsi="Arial" w:cs="Arial"/>
          <w:sz w:val="24"/>
          <w:szCs w:val="24"/>
        </w:rPr>
        <w:t xml:space="preserve"> Bucharest, </w:t>
      </w:r>
      <w:r w:rsidR="00DF6F24" w:rsidRPr="00515E8A">
        <w:rPr>
          <w:rFonts w:ascii="Arial" w:hAnsi="Arial" w:cs="Arial"/>
          <w:sz w:val="24"/>
          <w:szCs w:val="24"/>
        </w:rPr>
        <w:t>Constanta,</w:t>
      </w:r>
      <w:r w:rsidR="002F6155">
        <w:rPr>
          <w:rFonts w:ascii="Arial" w:hAnsi="Arial" w:cs="Arial"/>
          <w:sz w:val="24"/>
          <w:szCs w:val="24"/>
        </w:rPr>
        <w:t xml:space="preserve"> and </w:t>
      </w:r>
      <w:r w:rsidR="00E86787" w:rsidRPr="00515E8A">
        <w:rPr>
          <w:rFonts w:ascii="Arial" w:hAnsi="Arial" w:cs="Arial"/>
          <w:sz w:val="24"/>
          <w:szCs w:val="24"/>
        </w:rPr>
        <w:t>Galati</w:t>
      </w:r>
      <w:r w:rsidR="00E86787">
        <w:rPr>
          <w:rFonts w:ascii="Arial" w:hAnsi="Arial" w:cs="Arial"/>
          <w:sz w:val="24"/>
          <w:szCs w:val="24"/>
        </w:rPr>
        <w:t>, after by</w:t>
      </w:r>
      <w:r w:rsidR="005A143D">
        <w:rPr>
          <w:rFonts w:ascii="Arial" w:hAnsi="Arial" w:cs="Arial"/>
          <w:sz w:val="24"/>
          <w:szCs w:val="24"/>
        </w:rPr>
        <w:t xml:space="preserve"> </w:t>
      </w:r>
      <w:r w:rsidR="00100EEE">
        <w:rPr>
          <w:rFonts w:ascii="Arial" w:hAnsi="Arial" w:cs="Arial"/>
          <w:sz w:val="24"/>
          <w:szCs w:val="24"/>
        </w:rPr>
        <w:t>boat</w:t>
      </w:r>
    </w:p>
    <w:p w14:paraId="1FCDFE7A" w14:textId="25B76AB5" w:rsidR="00515E8A" w:rsidRPr="00515E8A" w:rsidRDefault="00515E8A" w:rsidP="00515E8A">
      <w:pPr>
        <w:spacing w:line="360" w:lineRule="auto"/>
        <w:jc w:val="both"/>
        <w:rPr>
          <w:rFonts w:ascii="Arial" w:hAnsi="Arial" w:cs="Arial"/>
          <w:sz w:val="24"/>
          <w:szCs w:val="24"/>
        </w:rPr>
      </w:pPr>
      <w:r w:rsidRPr="00515E8A">
        <w:rPr>
          <w:rFonts w:ascii="Arial" w:hAnsi="Arial" w:cs="Arial"/>
          <w:sz w:val="24"/>
          <w:szCs w:val="24"/>
        </w:rPr>
        <w:t xml:space="preserve">- bus </w:t>
      </w:r>
      <w:r w:rsidR="00DF6F24">
        <w:rPr>
          <w:rFonts w:ascii="Arial" w:hAnsi="Arial" w:cs="Arial"/>
          <w:sz w:val="24"/>
          <w:szCs w:val="24"/>
        </w:rPr>
        <w:t>access</w:t>
      </w:r>
      <w:r w:rsidRPr="00515E8A">
        <w:rPr>
          <w:rFonts w:ascii="Arial" w:hAnsi="Arial" w:cs="Arial"/>
          <w:sz w:val="24"/>
          <w:szCs w:val="24"/>
        </w:rPr>
        <w:t xml:space="preserve"> - from Bucharest, </w:t>
      </w:r>
      <w:r w:rsidR="00DF6F24" w:rsidRPr="00515E8A">
        <w:rPr>
          <w:rFonts w:ascii="Arial" w:hAnsi="Arial" w:cs="Arial"/>
          <w:sz w:val="24"/>
          <w:szCs w:val="24"/>
        </w:rPr>
        <w:t>Constanta,</w:t>
      </w:r>
      <w:r w:rsidR="00DF6F24">
        <w:rPr>
          <w:rFonts w:ascii="Arial" w:hAnsi="Arial" w:cs="Arial"/>
          <w:sz w:val="24"/>
          <w:szCs w:val="24"/>
        </w:rPr>
        <w:t xml:space="preserve"> and </w:t>
      </w:r>
      <w:r w:rsidR="00E86787">
        <w:rPr>
          <w:rFonts w:ascii="Arial" w:hAnsi="Arial" w:cs="Arial"/>
          <w:sz w:val="24"/>
          <w:szCs w:val="24"/>
        </w:rPr>
        <w:t>Galati, after by</w:t>
      </w:r>
      <w:r w:rsidR="00100EEE">
        <w:rPr>
          <w:rFonts w:ascii="Arial" w:hAnsi="Arial" w:cs="Arial"/>
          <w:sz w:val="24"/>
          <w:szCs w:val="24"/>
        </w:rPr>
        <w:t xml:space="preserve"> boat</w:t>
      </w:r>
    </w:p>
    <w:p w14:paraId="3CA845D8" w14:textId="523EFB4B" w:rsidR="00515E8A" w:rsidRPr="00515E8A" w:rsidRDefault="00515E8A" w:rsidP="00515E8A">
      <w:pPr>
        <w:spacing w:line="360" w:lineRule="auto"/>
        <w:jc w:val="both"/>
        <w:rPr>
          <w:rFonts w:ascii="Arial" w:hAnsi="Arial" w:cs="Arial"/>
          <w:sz w:val="24"/>
          <w:szCs w:val="24"/>
        </w:rPr>
      </w:pPr>
      <w:r w:rsidRPr="00515E8A">
        <w:rPr>
          <w:rFonts w:ascii="Arial" w:hAnsi="Arial" w:cs="Arial"/>
          <w:sz w:val="24"/>
          <w:szCs w:val="24"/>
        </w:rPr>
        <w:t>-</w:t>
      </w:r>
      <w:r w:rsidR="00DF6F24">
        <w:rPr>
          <w:rFonts w:ascii="Arial" w:hAnsi="Arial" w:cs="Arial"/>
          <w:sz w:val="24"/>
          <w:szCs w:val="24"/>
        </w:rPr>
        <w:t xml:space="preserve"> Small</w:t>
      </w:r>
      <w:r w:rsidRPr="00515E8A">
        <w:rPr>
          <w:rFonts w:ascii="Arial" w:hAnsi="Arial" w:cs="Arial"/>
          <w:sz w:val="24"/>
          <w:szCs w:val="24"/>
        </w:rPr>
        <w:t xml:space="preserve"> plane - from Bucharest</w:t>
      </w:r>
    </w:p>
    <w:p w14:paraId="09DF652E" w14:textId="2EB1B458" w:rsidR="00515E8A" w:rsidRDefault="00515E8A" w:rsidP="00515E8A">
      <w:pPr>
        <w:spacing w:line="360" w:lineRule="auto"/>
        <w:jc w:val="both"/>
        <w:rPr>
          <w:rFonts w:ascii="Arial" w:hAnsi="Arial" w:cs="Arial"/>
          <w:sz w:val="24"/>
          <w:szCs w:val="24"/>
        </w:rPr>
      </w:pPr>
      <w:r w:rsidRPr="00515E8A">
        <w:rPr>
          <w:rFonts w:ascii="Arial" w:hAnsi="Arial" w:cs="Arial"/>
          <w:sz w:val="24"/>
          <w:szCs w:val="24"/>
        </w:rPr>
        <w:t xml:space="preserve">- boat - from </w:t>
      </w:r>
      <w:proofErr w:type="spellStart"/>
      <w:r w:rsidRPr="00515E8A">
        <w:rPr>
          <w:rFonts w:ascii="Arial" w:hAnsi="Arial" w:cs="Arial"/>
          <w:sz w:val="24"/>
          <w:szCs w:val="24"/>
        </w:rPr>
        <w:t>Tulcea</w:t>
      </w:r>
      <w:proofErr w:type="spellEnd"/>
      <w:r w:rsidR="006340DF">
        <w:rPr>
          <w:rFonts w:ascii="Arial" w:hAnsi="Arial" w:cs="Arial"/>
          <w:sz w:val="24"/>
          <w:szCs w:val="24"/>
        </w:rPr>
        <w:t xml:space="preserve"> city</w:t>
      </w:r>
      <w:r w:rsidRPr="00515E8A">
        <w:rPr>
          <w:rFonts w:ascii="Arial" w:hAnsi="Arial" w:cs="Arial"/>
          <w:sz w:val="24"/>
          <w:szCs w:val="24"/>
        </w:rPr>
        <w:t xml:space="preserve"> or </w:t>
      </w:r>
      <w:r w:rsidR="006340DF">
        <w:rPr>
          <w:rFonts w:ascii="Arial" w:hAnsi="Arial" w:cs="Arial"/>
          <w:sz w:val="24"/>
          <w:szCs w:val="24"/>
        </w:rPr>
        <w:t xml:space="preserve">travel </w:t>
      </w:r>
      <w:r w:rsidRPr="00515E8A">
        <w:rPr>
          <w:rFonts w:ascii="Arial" w:hAnsi="Arial" w:cs="Arial"/>
          <w:sz w:val="24"/>
          <w:szCs w:val="24"/>
        </w:rPr>
        <w:t xml:space="preserve">on the Danube, from Braila </w:t>
      </w:r>
      <w:r w:rsidR="00423641">
        <w:rPr>
          <w:rFonts w:ascii="Arial" w:hAnsi="Arial" w:cs="Arial"/>
          <w:sz w:val="24"/>
          <w:szCs w:val="24"/>
        </w:rPr>
        <w:t>-Galati</w:t>
      </w:r>
      <w:r w:rsidR="00E12D68">
        <w:rPr>
          <w:rFonts w:ascii="Arial" w:hAnsi="Arial" w:cs="Arial"/>
          <w:sz w:val="24"/>
          <w:szCs w:val="24"/>
        </w:rPr>
        <w:t xml:space="preserve">, this are part of the </w:t>
      </w:r>
      <w:r w:rsidR="00E12D68" w:rsidRPr="00E12D68">
        <w:rPr>
          <w:rFonts w:ascii="Arial" w:hAnsi="Arial" w:cs="Arial"/>
          <w:b/>
          <w:bCs/>
          <w:sz w:val="24"/>
          <w:szCs w:val="24"/>
        </w:rPr>
        <w:t>Economic factor</w:t>
      </w:r>
      <w:r w:rsidR="00E12D68">
        <w:rPr>
          <w:rFonts w:ascii="Arial" w:hAnsi="Arial" w:cs="Arial"/>
          <w:sz w:val="24"/>
          <w:szCs w:val="24"/>
        </w:rPr>
        <w:t>.</w:t>
      </w:r>
    </w:p>
    <w:p w14:paraId="744D7E1B" w14:textId="2B5F4B70" w:rsidR="009774BA" w:rsidRDefault="009774BA" w:rsidP="009774BA">
      <w:pPr>
        <w:spacing w:line="360" w:lineRule="auto"/>
        <w:jc w:val="both"/>
        <w:rPr>
          <w:rFonts w:ascii="Arial" w:hAnsi="Arial" w:cs="Arial"/>
          <w:sz w:val="24"/>
          <w:szCs w:val="24"/>
        </w:rPr>
      </w:pPr>
      <w:r w:rsidRPr="009774BA">
        <w:rPr>
          <w:rFonts w:ascii="Arial" w:hAnsi="Arial" w:cs="Arial"/>
          <w:sz w:val="24"/>
          <w:szCs w:val="24"/>
        </w:rPr>
        <w:t>It is only possible to reserve a place in the Danube Delta Biosphere Reserv</w:t>
      </w:r>
      <w:r w:rsidR="00A82679">
        <w:rPr>
          <w:rFonts w:ascii="Arial" w:hAnsi="Arial" w:cs="Arial"/>
          <w:sz w:val="24"/>
          <w:szCs w:val="24"/>
        </w:rPr>
        <w:t>ation</w:t>
      </w:r>
      <w:r w:rsidRPr="009774BA">
        <w:rPr>
          <w:rFonts w:ascii="Arial" w:hAnsi="Arial" w:cs="Arial"/>
          <w:sz w:val="24"/>
          <w:szCs w:val="24"/>
        </w:rPr>
        <w:t xml:space="preserve"> if you have a valid entry permi</w:t>
      </w:r>
      <w:r w:rsidR="00B53E4B">
        <w:rPr>
          <w:rFonts w:ascii="Arial" w:hAnsi="Arial" w:cs="Arial"/>
          <w:sz w:val="24"/>
          <w:szCs w:val="24"/>
        </w:rPr>
        <w:t>t.</w:t>
      </w:r>
      <w:r w:rsidRPr="009774BA">
        <w:rPr>
          <w:rFonts w:ascii="Arial" w:hAnsi="Arial" w:cs="Arial"/>
          <w:sz w:val="24"/>
          <w:szCs w:val="24"/>
        </w:rPr>
        <w:t xml:space="preserve"> The reservation fee is 5 lei</w:t>
      </w:r>
      <w:r w:rsidR="00147A63">
        <w:rPr>
          <w:rFonts w:ascii="Arial" w:hAnsi="Arial" w:cs="Arial"/>
          <w:sz w:val="24"/>
          <w:szCs w:val="24"/>
        </w:rPr>
        <w:t xml:space="preserve"> (1 pound)</w:t>
      </w:r>
      <w:r w:rsidRPr="009774BA">
        <w:rPr>
          <w:rFonts w:ascii="Arial" w:hAnsi="Arial" w:cs="Arial"/>
          <w:sz w:val="24"/>
          <w:szCs w:val="24"/>
        </w:rPr>
        <w:t xml:space="preserve"> </w:t>
      </w:r>
      <w:r w:rsidR="00147A63">
        <w:rPr>
          <w:rFonts w:ascii="Arial" w:hAnsi="Arial" w:cs="Arial"/>
          <w:sz w:val="24"/>
          <w:szCs w:val="24"/>
        </w:rPr>
        <w:t>/</w:t>
      </w:r>
      <w:r w:rsidRPr="009774BA">
        <w:rPr>
          <w:rFonts w:ascii="Arial" w:hAnsi="Arial" w:cs="Arial"/>
          <w:sz w:val="24"/>
          <w:szCs w:val="24"/>
        </w:rPr>
        <w:t xml:space="preserve"> person</w:t>
      </w:r>
      <w:r w:rsidR="00147A63">
        <w:rPr>
          <w:rFonts w:ascii="Arial" w:hAnsi="Arial" w:cs="Arial"/>
          <w:sz w:val="24"/>
          <w:szCs w:val="24"/>
        </w:rPr>
        <w:t xml:space="preserve">/ </w:t>
      </w:r>
      <w:r w:rsidRPr="009774BA">
        <w:rPr>
          <w:rFonts w:ascii="Arial" w:hAnsi="Arial" w:cs="Arial"/>
          <w:sz w:val="24"/>
          <w:szCs w:val="24"/>
        </w:rPr>
        <w:t xml:space="preserve">day, 15 lei </w:t>
      </w:r>
      <w:r w:rsidR="00147A63">
        <w:rPr>
          <w:rFonts w:ascii="Arial" w:hAnsi="Arial" w:cs="Arial"/>
          <w:sz w:val="24"/>
          <w:szCs w:val="24"/>
        </w:rPr>
        <w:t>(3 pounds</w:t>
      </w:r>
      <w:r w:rsidR="00D05536">
        <w:rPr>
          <w:rFonts w:ascii="Arial" w:hAnsi="Arial" w:cs="Arial"/>
          <w:sz w:val="24"/>
          <w:szCs w:val="24"/>
        </w:rPr>
        <w:t>)/</w:t>
      </w:r>
      <w:r w:rsidRPr="009774BA">
        <w:rPr>
          <w:rFonts w:ascii="Arial" w:hAnsi="Arial" w:cs="Arial"/>
          <w:sz w:val="24"/>
          <w:szCs w:val="24"/>
        </w:rPr>
        <w:t>per week, or 30 lei</w:t>
      </w:r>
      <w:r w:rsidR="00D05536">
        <w:rPr>
          <w:rFonts w:ascii="Arial" w:hAnsi="Arial" w:cs="Arial"/>
          <w:sz w:val="24"/>
          <w:szCs w:val="24"/>
        </w:rPr>
        <w:t xml:space="preserve"> (6 pounds)/</w:t>
      </w:r>
      <w:r w:rsidRPr="009774BA">
        <w:rPr>
          <w:rFonts w:ascii="Arial" w:hAnsi="Arial" w:cs="Arial"/>
          <w:sz w:val="24"/>
          <w:szCs w:val="24"/>
        </w:rPr>
        <w:t xml:space="preserve"> year</w:t>
      </w:r>
      <w:r w:rsidR="00F732F2">
        <w:rPr>
          <w:rFonts w:ascii="Arial" w:hAnsi="Arial" w:cs="Arial"/>
          <w:sz w:val="24"/>
          <w:szCs w:val="24"/>
        </w:rPr>
        <w:t xml:space="preserve"> (</w:t>
      </w:r>
      <w:hyperlink r:id="rId23" w:history="1">
        <w:r w:rsidR="002963EC" w:rsidRPr="00961251">
          <w:rPr>
            <w:rStyle w:val="Hyperlink"/>
            <w:rFonts w:ascii="Arial" w:hAnsi="Arial" w:cs="Arial"/>
            <w:sz w:val="24"/>
            <w:szCs w:val="24"/>
          </w:rPr>
          <w:t>www.info-delta.ro</w:t>
        </w:r>
      </w:hyperlink>
      <w:r w:rsidR="002963EC">
        <w:rPr>
          <w:rFonts w:ascii="Arial" w:hAnsi="Arial" w:cs="Arial"/>
          <w:sz w:val="24"/>
          <w:szCs w:val="24"/>
        </w:rPr>
        <w:t xml:space="preserve">). </w:t>
      </w:r>
      <w:r w:rsidR="0034751E">
        <w:rPr>
          <w:rFonts w:ascii="Arial" w:hAnsi="Arial" w:cs="Arial"/>
          <w:sz w:val="24"/>
          <w:szCs w:val="24"/>
        </w:rPr>
        <w:t xml:space="preserve">This money </w:t>
      </w:r>
      <w:r w:rsidR="003B05A7">
        <w:rPr>
          <w:rFonts w:ascii="Arial" w:hAnsi="Arial" w:cs="Arial"/>
          <w:sz w:val="24"/>
          <w:szCs w:val="24"/>
        </w:rPr>
        <w:t>is</w:t>
      </w:r>
      <w:r w:rsidR="0034751E">
        <w:rPr>
          <w:rFonts w:ascii="Arial" w:hAnsi="Arial" w:cs="Arial"/>
          <w:sz w:val="24"/>
          <w:szCs w:val="24"/>
        </w:rPr>
        <w:t xml:space="preserve"> used by the </w:t>
      </w:r>
      <w:r w:rsidR="00DF19F2">
        <w:rPr>
          <w:rFonts w:ascii="Arial" w:hAnsi="Arial" w:cs="Arial"/>
          <w:sz w:val="24"/>
          <w:szCs w:val="24"/>
        </w:rPr>
        <w:t xml:space="preserve">Romanian Government and the local authorities from Delta </w:t>
      </w:r>
      <w:r w:rsidR="006974F3">
        <w:rPr>
          <w:rFonts w:ascii="Arial" w:hAnsi="Arial" w:cs="Arial"/>
          <w:sz w:val="24"/>
          <w:szCs w:val="24"/>
        </w:rPr>
        <w:t xml:space="preserve">to create a pleasant space for </w:t>
      </w:r>
      <w:r w:rsidR="00D87C07">
        <w:rPr>
          <w:rFonts w:ascii="Arial" w:hAnsi="Arial" w:cs="Arial"/>
          <w:sz w:val="24"/>
          <w:szCs w:val="24"/>
        </w:rPr>
        <w:t xml:space="preserve">tourists and to maintain the </w:t>
      </w:r>
      <w:r w:rsidR="003D0571">
        <w:rPr>
          <w:rFonts w:ascii="Arial" w:hAnsi="Arial" w:cs="Arial"/>
          <w:sz w:val="24"/>
          <w:szCs w:val="24"/>
        </w:rPr>
        <w:t>area clean and natural.</w:t>
      </w:r>
      <w:r w:rsidR="00F264BD">
        <w:rPr>
          <w:rFonts w:ascii="Arial" w:hAnsi="Arial" w:cs="Arial"/>
          <w:sz w:val="24"/>
          <w:szCs w:val="24"/>
        </w:rPr>
        <w:t xml:space="preserve"> Inside the Reservation </w:t>
      </w:r>
      <w:r w:rsidR="00BC40DC">
        <w:rPr>
          <w:rFonts w:ascii="Arial" w:hAnsi="Arial" w:cs="Arial"/>
          <w:sz w:val="24"/>
          <w:szCs w:val="24"/>
        </w:rPr>
        <w:t>cars and vehicles are not allowed, everyone travels by boat</w:t>
      </w:r>
      <w:r w:rsidR="00035398">
        <w:rPr>
          <w:rFonts w:ascii="Arial" w:hAnsi="Arial" w:cs="Arial"/>
          <w:sz w:val="24"/>
          <w:szCs w:val="24"/>
        </w:rPr>
        <w:t>s.</w:t>
      </w:r>
      <w:r w:rsidR="00AA0B0B">
        <w:rPr>
          <w:rFonts w:ascii="Arial" w:hAnsi="Arial" w:cs="Arial"/>
          <w:sz w:val="24"/>
          <w:szCs w:val="24"/>
        </w:rPr>
        <w:t xml:space="preserve"> This money </w:t>
      </w:r>
      <w:r w:rsidR="00B50866">
        <w:rPr>
          <w:rFonts w:ascii="Arial" w:hAnsi="Arial" w:cs="Arial"/>
          <w:sz w:val="24"/>
          <w:szCs w:val="24"/>
        </w:rPr>
        <w:t>should be increased with at least 50 %</w:t>
      </w:r>
      <w:r w:rsidR="00A85C89">
        <w:rPr>
          <w:rFonts w:ascii="Arial" w:hAnsi="Arial" w:cs="Arial"/>
          <w:sz w:val="24"/>
          <w:szCs w:val="24"/>
        </w:rPr>
        <w:t>.</w:t>
      </w:r>
    </w:p>
    <w:p w14:paraId="76663FDC" w14:textId="77777777" w:rsidR="008F0E3B" w:rsidRPr="009774BA" w:rsidRDefault="008F0E3B" w:rsidP="009774BA">
      <w:pPr>
        <w:spacing w:line="360" w:lineRule="auto"/>
        <w:jc w:val="both"/>
        <w:rPr>
          <w:rFonts w:ascii="Arial" w:hAnsi="Arial" w:cs="Arial"/>
          <w:sz w:val="24"/>
          <w:szCs w:val="24"/>
        </w:rPr>
      </w:pPr>
    </w:p>
    <w:p w14:paraId="7AE53C72" w14:textId="77777777" w:rsidR="009774BA" w:rsidRDefault="009774BA" w:rsidP="00515E8A">
      <w:pPr>
        <w:spacing w:line="360" w:lineRule="auto"/>
        <w:jc w:val="both"/>
        <w:rPr>
          <w:rFonts w:ascii="Arial" w:hAnsi="Arial" w:cs="Arial"/>
          <w:sz w:val="24"/>
          <w:szCs w:val="24"/>
        </w:rPr>
      </w:pPr>
    </w:p>
    <w:p w14:paraId="562B02F8" w14:textId="4ADB4202" w:rsidR="007E69E2" w:rsidRDefault="00CF1421" w:rsidP="00812993">
      <w:pPr>
        <w:pStyle w:val="ListParagraph"/>
        <w:numPr>
          <w:ilvl w:val="1"/>
          <w:numId w:val="2"/>
        </w:numPr>
        <w:spacing w:line="360" w:lineRule="auto"/>
        <w:jc w:val="both"/>
        <w:rPr>
          <w:rFonts w:ascii="Arial" w:hAnsi="Arial" w:cs="Arial"/>
          <w:b/>
          <w:bCs/>
          <w:sz w:val="24"/>
          <w:szCs w:val="24"/>
        </w:rPr>
      </w:pPr>
      <w:r w:rsidRPr="00812993">
        <w:rPr>
          <w:rFonts w:ascii="Arial" w:hAnsi="Arial" w:cs="Arial"/>
          <w:b/>
          <w:bCs/>
          <w:sz w:val="24"/>
          <w:szCs w:val="24"/>
        </w:rPr>
        <w:t>Curiosity from Danube Delta</w:t>
      </w:r>
      <w:r w:rsidR="00813108">
        <w:rPr>
          <w:rFonts w:ascii="Arial" w:hAnsi="Arial" w:cs="Arial"/>
          <w:b/>
          <w:bCs/>
          <w:sz w:val="24"/>
          <w:szCs w:val="24"/>
        </w:rPr>
        <w:t>/ Attractions</w:t>
      </w:r>
      <w:r w:rsidR="009E76A0">
        <w:rPr>
          <w:rFonts w:ascii="Arial" w:hAnsi="Arial" w:cs="Arial"/>
          <w:b/>
          <w:bCs/>
          <w:sz w:val="24"/>
          <w:szCs w:val="24"/>
        </w:rPr>
        <w:t xml:space="preserve"> </w:t>
      </w:r>
      <w:r w:rsidR="00813108">
        <w:rPr>
          <w:rFonts w:ascii="Arial" w:hAnsi="Arial" w:cs="Arial"/>
          <w:b/>
          <w:bCs/>
          <w:sz w:val="24"/>
          <w:szCs w:val="24"/>
        </w:rPr>
        <w:t xml:space="preserve"> </w:t>
      </w:r>
    </w:p>
    <w:p w14:paraId="5778E329" w14:textId="5BFE81EE" w:rsidR="00CF1421" w:rsidRPr="007E69E2" w:rsidRDefault="00CF1421" w:rsidP="007E69E2">
      <w:pPr>
        <w:spacing w:line="360" w:lineRule="auto"/>
        <w:jc w:val="both"/>
        <w:rPr>
          <w:rFonts w:ascii="Arial" w:hAnsi="Arial" w:cs="Arial"/>
          <w:sz w:val="24"/>
          <w:szCs w:val="24"/>
        </w:rPr>
      </w:pPr>
      <w:r w:rsidRPr="007E69E2">
        <w:rPr>
          <w:rFonts w:ascii="Arial" w:hAnsi="Arial" w:cs="Arial"/>
          <w:sz w:val="24"/>
          <w:szCs w:val="24"/>
        </w:rPr>
        <w:t xml:space="preserve"> </w:t>
      </w:r>
      <w:r w:rsidR="007E69E2">
        <w:rPr>
          <w:rFonts w:ascii="Arial" w:hAnsi="Arial" w:cs="Arial"/>
          <w:sz w:val="24"/>
          <w:szCs w:val="24"/>
        </w:rPr>
        <w:t>(</w:t>
      </w:r>
      <w:hyperlink r:id="rId24" w:history="1">
        <w:r w:rsidR="00767FA9" w:rsidRPr="00961251">
          <w:rPr>
            <w:rStyle w:val="Hyperlink"/>
            <w:rFonts w:ascii="Arial" w:hAnsi="Arial" w:cs="Arial"/>
            <w:sz w:val="24"/>
            <w:szCs w:val="24"/>
          </w:rPr>
          <w:t>www.info-delta.ro</w:t>
        </w:r>
      </w:hyperlink>
      <w:r w:rsidR="00501E53">
        <w:rPr>
          <w:rFonts w:ascii="Arial" w:hAnsi="Arial" w:cs="Arial"/>
          <w:sz w:val="24"/>
          <w:szCs w:val="24"/>
        </w:rPr>
        <w:t xml:space="preserve"> &amp; </w:t>
      </w:r>
      <w:hyperlink r:id="rId25" w:history="1">
        <w:r w:rsidR="00501E53" w:rsidRPr="008F5CA4">
          <w:rPr>
            <w:rStyle w:val="Hyperlink"/>
            <w:rFonts w:ascii="Arial" w:hAnsi="Arial" w:cs="Arial"/>
            <w:sz w:val="24"/>
            <w:szCs w:val="24"/>
          </w:rPr>
          <w:t>www.wwf.ro</w:t>
        </w:r>
      </w:hyperlink>
      <w:r w:rsidR="00501E53">
        <w:rPr>
          <w:rFonts w:ascii="Arial" w:hAnsi="Arial" w:cs="Arial"/>
          <w:sz w:val="24"/>
          <w:szCs w:val="24"/>
        </w:rPr>
        <w:t xml:space="preserve">) </w:t>
      </w:r>
    </w:p>
    <w:p w14:paraId="74FFDC52" w14:textId="77777777" w:rsidR="00812993" w:rsidRDefault="00812993" w:rsidP="00812993">
      <w:pPr>
        <w:spacing w:line="360" w:lineRule="auto"/>
        <w:jc w:val="both"/>
        <w:rPr>
          <w:rFonts w:ascii="Arial" w:hAnsi="Arial" w:cs="Arial"/>
          <w:sz w:val="24"/>
          <w:szCs w:val="24"/>
        </w:rPr>
      </w:pPr>
      <w:r>
        <w:rPr>
          <w:rFonts w:ascii="Arial" w:hAnsi="Arial" w:cs="Arial"/>
          <w:sz w:val="24"/>
          <w:szCs w:val="24"/>
        </w:rPr>
        <w:t xml:space="preserve">- </w:t>
      </w:r>
      <w:r w:rsidR="00CF1421" w:rsidRPr="00CF1421">
        <w:rPr>
          <w:rFonts w:ascii="Arial" w:hAnsi="Arial" w:cs="Arial"/>
          <w:sz w:val="24"/>
          <w:szCs w:val="24"/>
        </w:rPr>
        <w:t>The Danube Delta is regarded as a world-renowned biodiversity reserve. It grows by about 40 square meters annually.</w:t>
      </w:r>
    </w:p>
    <w:p w14:paraId="77FB848A" w14:textId="3AD4C8DE" w:rsidR="00001234" w:rsidRDefault="00812993" w:rsidP="00CF1421">
      <w:pPr>
        <w:spacing w:line="360" w:lineRule="auto"/>
        <w:jc w:val="both"/>
        <w:rPr>
          <w:rFonts w:ascii="Arial" w:hAnsi="Arial" w:cs="Arial"/>
          <w:sz w:val="24"/>
          <w:szCs w:val="24"/>
        </w:rPr>
      </w:pPr>
      <w:r>
        <w:rPr>
          <w:rFonts w:ascii="Arial" w:hAnsi="Arial" w:cs="Arial"/>
          <w:sz w:val="24"/>
          <w:szCs w:val="24"/>
        </w:rPr>
        <w:t xml:space="preserve">- </w:t>
      </w:r>
      <w:proofErr w:type="spellStart"/>
      <w:r w:rsidR="00CF1421" w:rsidRPr="00812993">
        <w:rPr>
          <w:rFonts w:ascii="Arial" w:hAnsi="Arial" w:cs="Arial"/>
          <w:sz w:val="24"/>
          <w:szCs w:val="24"/>
        </w:rPr>
        <w:t>Sulina</w:t>
      </w:r>
      <w:proofErr w:type="spellEnd"/>
      <w:r w:rsidR="00CF1421" w:rsidRPr="00812993">
        <w:rPr>
          <w:rFonts w:ascii="Arial" w:hAnsi="Arial" w:cs="Arial"/>
          <w:sz w:val="24"/>
          <w:szCs w:val="24"/>
        </w:rPr>
        <w:t>, located in Romania, is the country's most sunny location. It's situated at the lowest altitude in the country</w:t>
      </w:r>
      <w:r w:rsidR="009E76A0">
        <w:rPr>
          <w:rFonts w:ascii="Arial" w:hAnsi="Arial" w:cs="Arial"/>
          <w:sz w:val="24"/>
          <w:szCs w:val="24"/>
        </w:rPr>
        <w:t xml:space="preserve"> – </w:t>
      </w:r>
      <w:r w:rsidR="009E76A0" w:rsidRPr="009E76A0">
        <w:rPr>
          <w:rFonts w:ascii="Arial" w:hAnsi="Arial" w:cs="Arial"/>
          <w:b/>
          <w:bCs/>
          <w:sz w:val="24"/>
          <w:szCs w:val="24"/>
        </w:rPr>
        <w:t>Social Factor</w:t>
      </w:r>
      <w:r w:rsidR="009E76A0">
        <w:rPr>
          <w:rFonts w:ascii="Arial" w:hAnsi="Arial" w:cs="Arial"/>
          <w:sz w:val="24"/>
          <w:szCs w:val="24"/>
        </w:rPr>
        <w:t xml:space="preserve"> </w:t>
      </w:r>
    </w:p>
    <w:p w14:paraId="325218ED" w14:textId="56793CBA" w:rsidR="00CF1421" w:rsidRPr="00CF1421" w:rsidRDefault="00001234" w:rsidP="00CF1421">
      <w:pPr>
        <w:spacing w:line="360" w:lineRule="auto"/>
        <w:jc w:val="both"/>
        <w:rPr>
          <w:rFonts w:ascii="Arial" w:hAnsi="Arial" w:cs="Arial"/>
          <w:sz w:val="24"/>
          <w:szCs w:val="24"/>
        </w:rPr>
      </w:pPr>
      <w:r>
        <w:rPr>
          <w:rFonts w:ascii="Arial" w:hAnsi="Arial" w:cs="Arial"/>
          <w:sz w:val="24"/>
          <w:szCs w:val="24"/>
        </w:rPr>
        <w:t xml:space="preserve">- </w:t>
      </w:r>
      <w:r w:rsidR="00CF1421" w:rsidRPr="00CF1421">
        <w:rPr>
          <w:rFonts w:ascii="Arial" w:hAnsi="Arial" w:cs="Arial"/>
          <w:sz w:val="24"/>
          <w:szCs w:val="24"/>
        </w:rPr>
        <w:t xml:space="preserve">There are two types of carnivorous plants that live in the Danube Delta. These plants are known as </w:t>
      </w:r>
      <w:r w:rsidR="00515CAC" w:rsidRPr="00CF1421">
        <w:rPr>
          <w:rFonts w:ascii="Arial" w:hAnsi="Arial" w:cs="Arial"/>
          <w:sz w:val="24"/>
          <w:szCs w:val="24"/>
        </w:rPr>
        <w:t>Aldrovanda</w:t>
      </w:r>
      <w:r w:rsidR="00CF1421" w:rsidRPr="00CF1421">
        <w:rPr>
          <w:rFonts w:ascii="Arial" w:hAnsi="Arial" w:cs="Arial"/>
          <w:sz w:val="24"/>
          <w:szCs w:val="24"/>
        </w:rPr>
        <w:t xml:space="preserve"> and </w:t>
      </w:r>
      <w:proofErr w:type="spellStart"/>
      <w:r w:rsidR="00515CAC">
        <w:rPr>
          <w:rFonts w:ascii="Arial" w:hAnsi="Arial" w:cs="Arial"/>
          <w:sz w:val="24"/>
          <w:szCs w:val="24"/>
        </w:rPr>
        <w:t>O</w:t>
      </w:r>
      <w:r w:rsidR="00CF1421" w:rsidRPr="00CF1421">
        <w:rPr>
          <w:rFonts w:ascii="Arial" w:hAnsi="Arial" w:cs="Arial"/>
          <w:sz w:val="24"/>
          <w:szCs w:val="24"/>
        </w:rPr>
        <w:t>tratel</w:t>
      </w:r>
      <w:proofErr w:type="spellEnd"/>
      <w:r w:rsidR="00CF1421" w:rsidRPr="00CF1421">
        <w:rPr>
          <w:rFonts w:ascii="Arial" w:hAnsi="Arial" w:cs="Arial"/>
          <w:sz w:val="24"/>
          <w:szCs w:val="24"/>
        </w:rPr>
        <w:t>. They use the body to catch food.</w:t>
      </w:r>
    </w:p>
    <w:p w14:paraId="53B39D17" w14:textId="3A98222F" w:rsidR="005C1CFB" w:rsidRDefault="005C1CFB" w:rsidP="00CF1421">
      <w:pPr>
        <w:spacing w:line="360" w:lineRule="auto"/>
        <w:jc w:val="both"/>
        <w:rPr>
          <w:rFonts w:ascii="Arial" w:hAnsi="Arial" w:cs="Arial"/>
          <w:sz w:val="24"/>
          <w:szCs w:val="24"/>
        </w:rPr>
      </w:pPr>
      <w:r>
        <w:rPr>
          <w:rFonts w:ascii="Arial" w:hAnsi="Arial" w:cs="Arial"/>
          <w:sz w:val="24"/>
          <w:szCs w:val="24"/>
        </w:rPr>
        <w:t xml:space="preserve">- </w:t>
      </w:r>
      <w:r w:rsidR="00CF1421" w:rsidRPr="00CF1421">
        <w:rPr>
          <w:rFonts w:ascii="Arial" w:hAnsi="Arial" w:cs="Arial"/>
          <w:sz w:val="24"/>
          <w:szCs w:val="24"/>
        </w:rPr>
        <w:t xml:space="preserve">The forests in the Danube Delta are mainly composed of lianas that can grow up to 25 meters long. These forests </w:t>
      </w:r>
      <w:r w:rsidRPr="00CF1421">
        <w:rPr>
          <w:rFonts w:ascii="Arial" w:hAnsi="Arial" w:cs="Arial"/>
          <w:sz w:val="24"/>
          <w:szCs w:val="24"/>
        </w:rPr>
        <w:t>are in</w:t>
      </w:r>
      <w:r w:rsidR="00CF1421" w:rsidRPr="00CF1421">
        <w:rPr>
          <w:rFonts w:ascii="Arial" w:hAnsi="Arial" w:cs="Arial"/>
          <w:sz w:val="24"/>
          <w:szCs w:val="24"/>
        </w:rPr>
        <w:t xml:space="preserve"> the </w:t>
      </w:r>
      <w:proofErr w:type="spellStart"/>
      <w:r w:rsidR="00CF1421" w:rsidRPr="00CF1421">
        <w:rPr>
          <w:rFonts w:ascii="Arial" w:hAnsi="Arial" w:cs="Arial"/>
          <w:sz w:val="24"/>
          <w:szCs w:val="24"/>
        </w:rPr>
        <w:t>Letea</w:t>
      </w:r>
      <w:proofErr w:type="spellEnd"/>
      <w:r w:rsidR="00CF1421" w:rsidRPr="00CF1421">
        <w:rPr>
          <w:rFonts w:ascii="Arial" w:hAnsi="Arial" w:cs="Arial"/>
          <w:sz w:val="24"/>
          <w:szCs w:val="24"/>
        </w:rPr>
        <w:t xml:space="preserve"> forest and the </w:t>
      </w:r>
      <w:proofErr w:type="spellStart"/>
      <w:r w:rsidR="00CF1421" w:rsidRPr="00CF1421">
        <w:rPr>
          <w:rFonts w:ascii="Arial" w:hAnsi="Arial" w:cs="Arial"/>
          <w:sz w:val="24"/>
          <w:szCs w:val="24"/>
        </w:rPr>
        <w:t>Caraorman</w:t>
      </w:r>
      <w:proofErr w:type="spellEnd"/>
      <w:r w:rsidR="00CF1421" w:rsidRPr="00CF1421">
        <w:rPr>
          <w:rFonts w:ascii="Arial" w:hAnsi="Arial" w:cs="Arial"/>
          <w:sz w:val="24"/>
          <w:szCs w:val="24"/>
        </w:rPr>
        <w:t xml:space="preserve"> forest.</w:t>
      </w:r>
    </w:p>
    <w:p w14:paraId="6EAA8251" w14:textId="0B0B7329" w:rsidR="00CF1421" w:rsidRPr="00CF1421" w:rsidRDefault="005C1CFB" w:rsidP="00CF1421">
      <w:pPr>
        <w:spacing w:line="360" w:lineRule="auto"/>
        <w:jc w:val="both"/>
        <w:rPr>
          <w:rFonts w:ascii="Arial" w:hAnsi="Arial" w:cs="Arial"/>
          <w:sz w:val="24"/>
          <w:szCs w:val="24"/>
        </w:rPr>
      </w:pPr>
      <w:r>
        <w:rPr>
          <w:rFonts w:ascii="Arial" w:hAnsi="Arial" w:cs="Arial"/>
          <w:sz w:val="24"/>
          <w:szCs w:val="24"/>
        </w:rPr>
        <w:t xml:space="preserve">- </w:t>
      </w:r>
      <w:r w:rsidR="00CF1421" w:rsidRPr="00CF1421">
        <w:rPr>
          <w:rFonts w:ascii="Arial" w:hAnsi="Arial" w:cs="Arial"/>
          <w:sz w:val="24"/>
          <w:szCs w:val="24"/>
        </w:rPr>
        <w:t xml:space="preserve">The largest bird in the Danube Delta that can reach a wingspan of over three meters is the White-tail Eagle. On the other hand, the largest bird in the region is the </w:t>
      </w:r>
      <w:r w:rsidRPr="00CF1421">
        <w:rPr>
          <w:rFonts w:ascii="Arial" w:hAnsi="Arial" w:cs="Arial"/>
          <w:sz w:val="24"/>
          <w:szCs w:val="24"/>
        </w:rPr>
        <w:t>Dalmatian</w:t>
      </w:r>
      <w:r w:rsidR="00CF1421" w:rsidRPr="00CF1421">
        <w:rPr>
          <w:rFonts w:ascii="Arial" w:hAnsi="Arial" w:cs="Arial"/>
          <w:sz w:val="24"/>
          <w:szCs w:val="24"/>
        </w:rPr>
        <w:t xml:space="preserve"> Pelican, whose wingspan is 3.2 meters.</w:t>
      </w:r>
    </w:p>
    <w:p w14:paraId="70F40B03" w14:textId="59AA7E51" w:rsidR="00CF1421" w:rsidRPr="00CF1421" w:rsidRDefault="00D155E4" w:rsidP="00CF1421">
      <w:pPr>
        <w:spacing w:line="360" w:lineRule="auto"/>
        <w:jc w:val="both"/>
        <w:rPr>
          <w:rFonts w:ascii="Arial" w:hAnsi="Arial" w:cs="Arial"/>
          <w:sz w:val="24"/>
          <w:szCs w:val="24"/>
        </w:rPr>
      </w:pPr>
      <w:r>
        <w:rPr>
          <w:rFonts w:ascii="Arial" w:hAnsi="Arial" w:cs="Arial"/>
          <w:sz w:val="24"/>
          <w:szCs w:val="24"/>
        </w:rPr>
        <w:t xml:space="preserve">- </w:t>
      </w:r>
      <w:r w:rsidR="00CF1421" w:rsidRPr="00CF1421">
        <w:rPr>
          <w:rFonts w:ascii="Arial" w:hAnsi="Arial" w:cs="Arial"/>
          <w:sz w:val="24"/>
          <w:szCs w:val="24"/>
        </w:rPr>
        <w:t xml:space="preserve">One of the largest butterfly species in the Danube Delta is the night peacock eyes, whose wingspan measures 18 </w:t>
      </w:r>
      <w:r w:rsidRPr="00CF1421">
        <w:rPr>
          <w:rFonts w:ascii="Arial" w:hAnsi="Arial" w:cs="Arial"/>
          <w:sz w:val="24"/>
          <w:szCs w:val="24"/>
        </w:rPr>
        <w:t>centimetres</w:t>
      </w:r>
      <w:r w:rsidR="00CF1421" w:rsidRPr="00CF1421">
        <w:rPr>
          <w:rFonts w:ascii="Arial" w:hAnsi="Arial" w:cs="Arial"/>
          <w:sz w:val="24"/>
          <w:szCs w:val="24"/>
        </w:rPr>
        <w:t>. The longest-living animals in the region are the water turtle and the land turtle, which can live for up to 120 years old.</w:t>
      </w:r>
    </w:p>
    <w:p w14:paraId="3447E435" w14:textId="79A73723" w:rsidR="00CF1421" w:rsidRPr="00CF1421" w:rsidRDefault="00720457" w:rsidP="00CF1421">
      <w:pPr>
        <w:spacing w:line="360" w:lineRule="auto"/>
        <w:jc w:val="both"/>
        <w:rPr>
          <w:rFonts w:ascii="Arial" w:hAnsi="Arial" w:cs="Arial"/>
          <w:sz w:val="24"/>
          <w:szCs w:val="24"/>
        </w:rPr>
      </w:pPr>
      <w:r>
        <w:rPr>
          <w:rFonts w:ascii="Arial" w:hAnsi="Arial" w:cs="Arial"/>
          <w:sz w:val="24"/>
          <w:szCs w:val="24"/>
        </w:rPr>
        <w:t>-</w:t>
      </w:r>
      <w:r w:rsidR="00CF1421" w:rsidRPr="00CF1421">
        <w:rPr>
          <w:rFonts w:ascii="Arial" w:hAnsi="Arial" w:cs="Arial"/>
          <w:sz w:val="24"/>
          <w:szCs w:val="24"/>
        </w:rPr>
        <w:t xml:space="preserve"> The largest fish caught in the area was a beluga that weighed almost 800 kilograms.</w:t>
      </w:r>
    </w:p>
    <w:p w14:paraId="3F28E5ED" w14:textId="26EC1D76" w:rsidR="008F0E3B" w:rsidRDefault="00F64D52" w:rsidP="00515E8A">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638C3598" wp14:editId="0C6E0DD8">
            <wp:extent cx="6011728" cy="1973483"/>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25626" cy="1978045"/>
                    </a:xfrm>
                    <a:prstGeom prst="rect">
                      <a:avLst/>
                    </a:prstGeom>
                    <a:noFill/>
                    <a:ln>
                      <a:noFill/>
                    </a:ln>
                  </pic:spPr>
                </pic:pic>
              </a:graphicData>
            </a:graphic>
          </wp:inline>
        </w:drawing>
      </w:r>
    </w:p>
    <w:p w14:paraId="439E83CD" w14:textId="41D2E331" w:rsidR="008F0E3B" w:rsidRPr="00F2093B" w:rsidRDefault="00F2093B" w:rsidP="00515E8A">
      <w:pPr>
        <w:spacing w:line="360" w:lineRule="auto"/>
        <w:jc w:val="both"/>
        <w:rPr>
          <w:rFonts w:ascii="Arial" w:hAnsi="Arial" w:cs="Arial"/>
          <w:sz w:val="24"/>
          <w:szCs w:val="24"/>
        </w:rPr>
      </w:pPr>
      <w:r w:rsidRPr="00F2093B">
        <w:rPr>
          <w:rFonts w:ascii="Arial" w:hAnsi="Arial" w:cs="Arial"/>
          <w:sz w:val="24"/>
          <w:szCs w:val="24"/>
        </w:rPr>
        <w:t xml:space="preserve">(Google image/Danube Delta) </w:t>
      </w:r>
    </w:p>
    <w:p w14:paraId="49D6757D" w14:textId="77777777" w:rsidR="008F0E3B" w:rsidRDefault="008F0E3B" w:rsidP="00515E8A">
      <w:pPr>
        <w:spacing w:line="360" w:lineRule="auto"/>
        <w:jc w:val="both"/>
        <w:rPr>
          <w:rFonts w:ascii="Arial" w:hAnsi="Arial" w:cs="Arial"/>
          <w:b/>
          <w:bCs/>
          <w:sz w:val="24"/>
          <w:szCs w:val="24"/>
        </w:rPr>
      </w:pPr>
    </w:p>
    <w:p w14:paraId="3E95C53E" w14:textId="77777777" w:rsidR="008F0E3B" w:rsidRDefault="008F0E3B" w:rsidP="00515E8A">
      <w:pPr>
        <w:spacing w:line="360" w:lineRule="auto"/>
        <w:jc w:val="both"/>
        <w:rPr>
          <w:rFonts w:ascii="Arial" w:hAnsi="Arial" w:cs="Arial"/>
          <w:b/>
          <w:bCs/>
          <w:sz w:val="24"/>
          <w:szCs w:val="24"/>
        </w:rPr>
      </w:pPr>
    </w:p>
    <w:p w14:paraId="60B369AA" w14:textId="33F9778F" w:rsidR="008B558D" w:rsidRDefault="009F54CD" w:rsidP="00515E8A">
      <w:pPr>
        <w:spacing w:line="360" w:lineRule="auto"/>
        <w:jc w:val="both"/>
        <w:rPr>
          <w:rFonts w:ascii="Arial" w:hAnsi="Arial" w:cs="Arial"/>
          <w:b/>
          <w:bCs/>
          <w:sz w:val="24"/>
          <w:szCs w:val="24"/>
        </w:rPr>
      </w:pPr>
      <w:r w:rsidRPr="007E7B71">
        <w:rPr>
          <w:rFonts w:ascii="Arial" w:hAnsi="Arial" w:cs="Arial"/>
          <w:b/>
          <w:bCs/>
          <w:sz w:val="24"/>
          <w:szCs w:val="24"/>
        </w:rPr>
        <w:lastRenderedPageBreak/>
        <w:t>3. Butler Theory</w:t>
      </w:r>
      <w:r w:rsidR="00A776D7">
        <w:rPr>
          <w:rFonts w:ascii="Arial" w:hAnsi="Arial" w:cs="Arial"/>
          <w:b/>
          <w:bCs/>
          <w:sz w:val="24"/>
          <w:szCs w:val="24"/>
        </w:rPr>
        <w:t>,</w:t>
      </w:r>
      <w:r w:rsidR="00645B7A">
        <w:rPr>
          <w:rFonts w:ascii="Arial" w:hAnsi="Arial" w:cs="Arial"/>
          <w:b/>
          <w:bCs/>
          <w:sz w:val="24"/>
          <w:szCs w:val="24"/>
        </w:rPr>
        <w:t xml:space="preserve"> </w:t>
      </w:r>
      <w:proofErr w:type="spellStart"/>
      <w:r w:rsidR="00645B7A">
        <w:rPr>
          <w:rFonts w:ascii="Arial" w:hAnsi="Arial" w:cs="Arial"/>
          <w:b/>
          <w:bCs/>
          <w:sz w:val="24"/>
          <w:szCs w:val="24"/>
        </w:rPr>
        <w:t>Doxey</w:t>
      </w:r>
      <w:proofErr w:type="spellEnd"/>
      <w:r w:rsidR="00645B7A">
        <w:rPr>
          <w:rFonts w:ascii="Arial" w:hAnsi="Arial" w:cs="Arial"/>
          <w:b/>
          <w:bCs/>
          <w:sz w:val="24"/>
          <w:szCs w:val="24"/>
        </w:rPr>
        <w:t xml:space="preserve"> </w:t>
      </w:r>
      <w:proofErr w:type="spellStart"/>
      <w:r w:rsidR="00A40212">
        <w:rPr>
          <w:rFonts w:ascii="Arial" w:hAnsi="Arial" w:cs="Arial"/>
          <w:b/>
          <w:bCs/>
          <w:sz w:val="24"/>
          <w:szCs w:val="24"/>
        </w:rPr>
        <w:t>Ir</w:t>
      </w:r>
      <w:r w:rsidR="00FA7882">
        <w:rPr>
          <w:rFonts w:ascii="Arial" w:hAnsi="Arial" w:cs="Arial"/>
          <w:b/>
          <w:bCs/>
          <w:sz w:val="24"/>
          <w:szCs w:val="24"/>
        </w:rPr>
        <w:t>ridex</w:t>
      </w:r>
      <w:proofErr w:type="spellEnd"/>
      <w:r w:rsidR="00FA7882">
        <w:rPr>
          <w:rFonts w:ascii="Arial" w:hAnsi="Arial" w:cs="Arial"/>
          <w:b/>
          <w:bCs/>
          <w:sz w:val="24"/>
          <w:szCs w:val="24"/>
        </w:rPr>
        <w:t xml:space="preserve"> </w:t>
      </w:r>
      <w:r w:rsidR="00A776D7">
        <w:rPr>
          <w:rFonts w:ascii="Arial" w:hAnsi="Arial" w:cs="Arial"/>
          <w:b/>
          <w:bCs/>
          <w:sz w:val="24"/>
          <w:szCs w:val="24"/>
        </w:rPr>
        <w:t xml:space="preserve">and </w:t>
      </w:r>
      <w:r w:rsidR="000F5C74">
        <w:rPr>
          <w:rFonts w:ascii="Arial" w:hAnsi="Arial" w:cs="Arial"/>
          <w:b/>
          <w:bCs/>
          <w:sz w:val="24"/>
          <w:szCs w:val="24"/>
        </w:rPr>
        <w:t>P</w:t>
      </w:r>
      <w:r w:rsidR="00A776D7">
        <w:rPr>
          <w:rFonts w:ascii="Arial" w:hAnsi="Arial" w:cs="Arial"/>
          <w:b/>
          <w:bCs/>
          <w:sz w:val="24"/>
          <w:szCs w:val="24"/>
        </w:rPr>
        <w:t xml:space="preserve">illars </w:t>
      </w:r>
    </w:p>
    <w:p w14:paraId="33B5DDF9" w14:textId="060D1158" w:rsidR="00687292" w:rsidRDefault="00F27B11" w:rsidP="00515E8A">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04133EC3" wp14:editId="4126BC28">
            <wp:extent cx="5729605" cy="3328035"/>
            <wp:effectExtent l="0" t="0" r="444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9605" cy="3328035"/>
                    </a:xfrm>
                    <a:prstGeom prst="rect">
                      <a:avLst/>
                    </a:prstGeom>
                    <a:noFill/>
                    <a:ln>
                      <a:noFill/>
                    </a:ln>
                  </pic:spPr>
                </pic:pic>
              </a:graphicData>
            </a:graphic>
          </wp:inline>
        </w:drawing>
      </w:r>
    </w:p>
    <w:p w14:paraId="1A029CC7" w14:textId="03137F42" w:rsidR="00664A8F" w:rsidRDefault="004040D1" w:rsidP="00B0643A">
      <w:pPr>
        <w:spacing w:line="360" w:lineRule="auto"/>
        <w:jc w:val="both"/>
        <w:rPr>
          <w:rFonts w:ascii="Arial" w:hAnsi="Arial" w:cs="Arial"/>
          <w:sz w:val="24"/>
          <w:szCs w:val="24"/>
        </w:rPr>
      </w:pPr>
      <w:r>
        <w:rPr>
          <w:rFonts w:ascii="Arial" w:hAnsi="Arial" w:cs="Arial"/>
          <w:sz w:val="24"/>
          <w:szCs w:val="24"/>
        </w:rPr>
        <w:t>(</w:t>
      </w:r>
      <w:r w:rsidR="00BD71AB">
        <w:rPr>
          <w:rFonts w:ascii="Arial" w:hAnsi="Arial" w:cs="Arial"/>
          <w:sz w:val="24"/>
          <w:szCs w:val="24"/>
        </w:rPr>
        <w:t>Singh,2019 from Cooper et.al., 2018</w:t>
      </w:r>
      <w:r w:rsidR="00664A8F">
        <w:rPr>
          <w:rFonts w:ascii="Arial" w:hAnsi="Arial" w:cs="Arial"/>
          <w:sz w:val="24"/>
          <w:szCs w:val="24"/>
        </w:rPr>
        <w:t>)</w:t>
      </w:r>
    </w:p>
    <w:p w14:paraId="4024FEEA" w14:textId="471D1B8E" w:rsidR="004040D1" w:rsidRDefault="004040D1" w:rsidP="00B0643A">
      <w:pPr>
        <w:spacing w:line="360" w:lineRule="auto"/>
        <w:jc w:val="both"/>
        <w:rPr>
          <w:rFonts w:ascii="Arial" w:hAnsi="Arial" w:cs="Arial"/>
          <w:sz w:val="24"/>
          <w:szCs w:val="24"/>
        </w:rPr>
      </w:pPr>
      <w:r>
        <w:rPr>
          <w:rFonts w:ascii="Arial" w:hAnsi="Arial" w:cs="Arial"/>
          <w:sz w:val="24"/>
          <w:szCs w:val="24"/>
        </w:rPr>
        <w:t xml:space="preserve">Based on this </w:t>
      </w:r>
      <w:r w:rsidR="00CB4EE5">
        <w:rPr>
          <w:rFonts w:ascii="Arial" w:hAnsi="Arial" w:cs="Arial"/>
          <w:sz w:val="24"/>
          <w:szCs w:val="24"/>
        </w:rPr>
        <w:t>diagram Delta is situated at this point at the Stagnation level</w:t>
      </w:r>
      <w:r w:rsidR="009D02C6">
        <w:rPr>
          <w:rFonts w:ascii="Arial" w:hAnsi="Arial" w:cs="Arial"/>
          <w:sz w:val="24"/>
          <w:szCs w:val="24"/>
        </w:rPr>
        <w:t>. Whit no</w:t>
      </w:r>
      <w:r w:rsidR="0026511D">
        <w:rPr>
          <w:rFonts w:ascii="Arial" w:hAnsi="Arial" w:cs="Arial"/>
          <w:sz w:val="24"/>
          <w:szCs w:val="24"/>
        </w:rPr>
        <w:t xml:space="preserve"> good sustainable</w:t>
      </w:r>
      <w:r w:rsidR="009D02C6">
        <w:rPr>
          <w:rFonts w:ascii="Arial" w:hAnsi="Arial" w:cs="Arial"/>
          <w:sz w:val="24"/>
          <w:szCs w:val="24"/>
        </w:rPr>
        <w:t xml:space="preserve"> investors </w:t>
      </w:r>
      <w:r w:rsidR="0026511D">
        <w:rPr>
          <w:rFonts w:ascii="Arial" w:hAnsi="Arial" w:cs="Arial"/>
          <w:sz w:val="24"/>
          <w:szCs w:val="24"/>
        </w:rPr>
        <w:t>and with</w:t>
      </w:r>
      <w:r w:rsidR="00853FBA">
        <w:rPr>
          <w:rFonts w:ascii="Arial" w:hAnsi="Arial" w:cs="Arial"/>
          <w:sz w:val="24"/>
          <w:szCs w:val="24"/>
        </w:rPr>
        <w:t>out the</w:t>
      </w:r>
      <w:r w:rsidR="0026511D">
        <w:rPr>
          <w:rFonts w:ascii="Arial" w:hAnsi="Arial" w:cs="Arial"/>
          <w:sz w:val="24"/>
          <w:szCs w:val="24"/>
        </w:rPr>
        <w:t xml:space="preserve"> </w:t>
      </w:r>
      <w:r w:rsidR="00011ED6">
        <w:rPr>
          <w:rFonts w:ascii="Arial" w:hAnsi="Arial" w:cs="Arial"/>
          <w:sz w:val="24"/>
          <w:szCs w:val="24"/>
        </w:rPr>
        <w:t>Government help</w:t>
      </w:r>
      <w:r w:rsidR="00853FBA">
        <w:rPr>
          <w:rFonts w:ascii="Arial" w:hAnsi="Arial" w:cs="Arial"/>
          <w:sz w:val="24"/>
          <w:szCs w:val="24"/>
        </w:rPr>
        <w:t>, this Paradise can be destroyed and</w:t>
      </w:r>
      <w:r w:rsidR="007C30BB">
        <w:rPr>
          <w:rFonts w:ascii="Arial" w:hAnsi="Arial" w:cs="Arial"/>
          <w:sz w:val="24"/>
          <w:szCs w:val="24"/>
        </w:rPr>
        <w:t xml:space="preserve"> as a result</w:t>
      </w:r>
      <w:r w:rsidR="00DA23E4">
        <w:rPr>
          <w:rFonts w:ascii="Arial" w:hAnsi="Arial" w:cs="Arial"/>
          <w:sz w:val="24"/>
          <w:szCs w:val="24"/>
        </w:rPr>
        <w:t>,</w:t>
      </w:r>
      <w:r w:rsidR="007C30BB">
        <w:rPr>
          <w:rFonts w:ascii="Arial" w:hAnsi="Arial" w:cs="Arial"/>
          <w:sz w:val="24"/>
          <w:szCs w:val="24"/>
        </w:rPr>
        <w:t xml:space="preserve"> humans, </w:t>
      </w:r>
      <w:r w:rsidR="00F2093B">
        <w:rPr>
          <w:rFonts w:ascii="Arial" w:hAnsi="Arial" w:cs="Arial"/>
          <w:sz w:val="24"/>
          <w:szCs w:val="24"/>
        </w:rPr>
        <w:t>animals,</w:t>
      </w:r>
      <w:r w:rsidR="007C30BB">
        <w:rPr>
          <w:rFonts w:ascii="Arial" w:hAnsi="Arial" w:cs="Arial"/>
          <w:sz w:val="24"/>
          <w:szCs w:val="24"/>
        </w:rPr>
        <w:t xml:space="preserve"> and </w:t>
      </w:r>
      <w:r w:rsidR="000F06DC">
        <w:rPr>
          <w:rFonts w:ascii="Arial" w:hAnsi="Arial" w:cs="Arial"/>
          <w:sz w:val="24"/>
          <w:szCs w:val="24"/>
        </w:rPr>
        <w:t xml:space="preserve">the whole Europe can suffer. </w:t>
      </w:r>
    </w:p>
    <w:p w14:paraId="448674DC" w14:textId="0476D9B5" w:rsidR="004040D1" w:rsidRDefault="006A2BA4" w:rsidP="00B0643A">
      <w:pPr>
        <w:spacing w:line="360" w:lineRule="auto"/>
        <w:jc w:val="both"/>
        <w:rPr>
          <w:rFonts w:ascii="Arial" w:hAnsi="Arial" w:cs="Arial"/>
          <w:sz w:val="24"/>
          <w:szCs w:val="24"/>
        </w:rPr>
      </w:pPr>
      <w:r w:rsidRPr="006A2BA4">
        <w:rPr>
          <w:rFonts w:ascii="Arial" w:hAnsi="Arial" w:cs="Arial"/>
          <w:sz w:val="24"/>
          <w:szCs w:val="24"/>
        </w:rPr>
        <w:t>Due to the increasing number of people globally, the demand for travel and tourism has been rising. This has led to the development of various attractive and impressive tourist destinations all around the world</w:t>
      </w:r>
      <w:r w:rsidR="005A615A">
        <w:rPr>
          <w:rFonts w:ascii="Arial" w:hAnsi="Arial" w:cs="Arial"/>
          <w:sz w:val="24"/>
          <w:szCs w:val="24"/>
        </w:rPr>
        <w:t xml:space="preserve"> (Risso,2018</w:t>
      </w:r>
      <w:r w:rsidR="006E3220">
        <w:rPr>
          <w:rFonts w:ascii="Arial" w:hAnsi="Arial" w:cs="Arial"/>
          <w:sz w:val="24"/>
          <w:szCs w:val="24"/>
        </w:rPr>
        <w:t>).</w:t>
      </w:r>
      <w:r w:rsidR="006E3220" w:rsidRPr="006A2BA4">
        <w:rPr>
          <w:rFonts w:ascii="Arial" w:hAnsi="Arial" w:cs="Arial"/>
          <w:sz w:val="24"/>
          <w:szCs w:val="24"/>
        </w:rPr>
        <w:t xml:space="preserve"> These</w:t>
      </w:r>
      <w:r w:rsidRPr="006A2BA4">
        <w:rPr>
          <w:rFonts w:ascii="Arial" w:hAnsi="Arial" w:cs="Arial"/>
          <w:sz w:val="24"/>
          <w:szCs w:val="24"/>
        </w:rPr>
        <w:t xml:space="preserve"> destinations will be able to grab the attention of the customers who are looking for a good reason to visit them. The research also indicates that the Danube Delta can become a better tourist destination</w:t>
      </w:r>
      <w:r w:rsidR="00FA0B2B">
        <w:rPr>
          <w:rFonts w:ascii="Arial" w:hAnsi="Arial" w:cs="Arial"/>
          <w:sz w:val="24"/>
          <w:szCs w:val="24"/>
        </w:rPr>
        <w:t xml:space="preserve"> (</w:t>
      </w:r>
      <w:hyperlink r:id="rId28" w:history="1">
        <w:r w:rsidR="006E3220" w:rsidRPr="008F5CA4">
          <w:rPr>
            <w:rStyle w:val="Hyperlink"/>
            <w:rFonts w:ascii="Arial" w:hAnsi="Arial" w:cs="Arial"/>
            <w:sz w:val="24"/>
            <w:szCs w:val="24"/>
          </w:rPr>
          <w:t>www.dobrogeanews.ro</w:t>
        </w:r>
      </w:hyperlink>
      <w:r w:rsidR="00FA0B2B">
        <w:rPr>
          <w:rFonts w:ascii="Arial" w:hAnsi="Arial" w:cs="Arial"/>
          <w:sz w:val="24"/>
          <w:szCs w:val="24"/>
        </w:rPr>
        <w:t>).</w:t>
      </w:r>
      <w:r w:rsidR="006E3220">
        <w:rPr>
          <w:rFonts w:ascii="Arial" w:hAnsi="Arial" w:cs="Arial"/>
          <w:sz w:val="24"/>
          <w:szCs w:val="24"/>
        </w:rPr>
        <w:t xml:space="preserve"> </w:t>
      </w:r>
      <w:r w:rsidR="00B0643A" w:rsidRPr="00B0643A">
        <w:rPr>
          <w:rFonts w:ascii="Arial" w:hAnsi="Arial" w:cs="Arial"/>
          <w:sz w:val="24"/>
          <w:szCs w:val="24"/>
        </w:rPr>
        <w:t xml:space="preserve">The concept of sustainable tourism </w:t>
      </w:r>
      <w:r w:rsidR="002B326E" w:rsidRPr="00B0643A">
        <w:rPr>
          <w:rFonts w:ascii="Arial" w:hAnsi="Arial" w:cs="Arial"/>
          <w:sz w:val="24"/>
          <w:szCs w:val="24"/>
        </w:rPr>
        <w:t>considers</w:t>
      </w:r>
      <w:r w:rsidR="00B0643A" w:rsidRPr="00B0643A">
        <w:rPr>
          <w:rFonts w:ascii="Arial" w:hAnsi="Arial" w:cs="Arial"/>
          <w:sz w:val="24"/>
          <w:szCs w:val="24"/>
        </w:rPr>
        <w:t xml:space="preserve"> the various factors that affect the development and operation of the tourism industry. It aims to address the ne</w:t>
      </w:r>
      <w:r w:rsidR="00A3470E">
        <w:rPr>
          <w:rFonts w:ascii="Arial" w:hAnsi="Arial" w:cs="Arial"/>
          <w:sz w:val="24"/>
          <w:szCs w:val="24"/>
        </w:rPr>
        <w:t>cessities</w:t>
      </w:r>
      <w:r w:rsidR="00B0643A" w:rsidRPr="00B0643A">
        <w:rPr>
          <w:rFonts w:ascii="Arial" w:hAnsi="Arial" w:cs="Arial"/>
          <w:sz w:val="24"/>
          <w:szCs w:val="24"/>
        </w:rPr>
        <w:t xml:space="preserve"> of the visitors, the environment, and the </w:t>
      </w:r>
      <w:r w:rsidR="008C2CAB">
        <w:rPr>
          <w:rFonts w:ascii="Arial" w:hAnsi="Arial" w:cs="Arial"/>
          <w:sz w:val="24"/>
          <w:szCs w:val="24"/>
        </w:rPr>
        <w:t>local people</w:t>
      </w:r>
      <w:r w:rsidR="00B0643A" w:rsidRPr="00B0643A">
        <w:rPr>
          <w:rFonts w:ascii="Arial" w:hAnsi="Arial" w:cs="Arial"/>
          <w:sz w:val="24"/>
          <w:szCs w:val="24"/>
        </w:rPr>
        <w:t xml:space="preserve"> while developing effective management practices</w:t>
      </w:r>
      <w:r w:rsidR="007833CE">
        <w:rPr>
          <w:rFonts w:ascii="Arial" w:hAnsi="Arial" w:cs="Arial"/>
          <w:sz w:val="24"/>
          <w:szCs w:val="24"/>
        </w:rPr>
        <w:t xml:space="preserve"> (Kozak,2020)</w:t>
      </w:r>
      <w:r w:rsidR="00B0643A" w:rsidRPr="00B0643A">
        <w:rPr>
          <w:rFonts w:ascii="Arial" w:hAnsi="Arial" w:cs="Arial"/>
          <w:sz w:val="24"/>
          <w:szCs w:val="24"/>
        </w:rPr>
        <w:t xml:space="preserve">. According to </w:t>
      </w:r>
      <w:r w:rsidR="00910370">
        <w:rPr>
          <w:rFonts w:ascii="Arial" w:hAnsi="Arial" w:cs="Arial"/>
          <w:sz w:val="24"/>
          <w:szCs w:val="24"/>
        </w:rPr>
        <w:t>(Martin et.al,2020</w:t>
      </w:r>
      <w:r w:rsidR="00B0643A">
        <w:rPr>
          <w:rFonts w:ascii="Arial" w:hAnsi="Arial" w:cs="Arial"/>
          <w:sz w:val="24"/>
          <w:szCs w:val="24"/>
        </w:rPr>
        <w:t>)</w:t>
      </w:r>
      <w:r w:rsidR="00B0643A" w:rsidRPr="00B0643A">
        <w:rPr>
          <w:rFonts w:ascii="Arial" w:hAnsi="Arial" w:cs="Arial"/>
          <w:sz w:val="24"/>
          <w:szCs w:val="24"/>
        </w:rPr>
        <w:t xml:space="preserve">, the guidelines and practices related to sustainable tourism </w:t>
      </w:r>
      <w:r w:rsidR="006C528D">
        <w:rPr>
          <w:rFonts w:ascii="Arial" w:hAnsi="Arial" w:cs="Arial"/>
          <w:sz w:val="24"/>
          <w:szCs w:val="24"/>
        </w:rPr>
        <w:t xml:space="preserve">it’s has </w:t>
      </w:r>
      <w:r w:rsidR="00B0643A" w:rsidRPr="00B0643A">
        <w:rPr>
          <w:rFonts w:ascii="Arial" w:hAnsi="Arial" w:cs="Arial"/>
          <w:sz w:val="24"/>
          <w:szCs w:val="24"/>
        </w:rPr>
        <w:t xml:space="preserve">been </w:t>
      </w:r>
      <w:r w:rsidR="006C528D">
        <w:rPr>
          <w:rFonts w:ascii="Arial" w:hAnsi="Arial" w:cs="Arial"/>
          <w:sz w:val="24"/>
          <w:szCs w:val="24"/>
        </w:rPr>
        <w:t>related</w:t>
      </w:r>
      <w:r w:rsidR="00B0643A" w:rsidRPr="00B0643A">
        <w:rPr>
          <w:rFonts w:ascii="Arial" w:hAnsi="Arial" w:cs="Arial"/>
          <w:sz w:val="24"/>
          <w:szCs w:val="24"/>
        </w:rPr>
        <w:t xml:space="preserve"> to different types of tourism</w:t>
      </w:r>
      <w:r w:rsidR="00CA330B">
        <w:rPr>
          <w:rFonts w:ascii="Arial" w:hAnsi="Arial" w:cs="Arial"/>
          <w:sz w:val="24"/>
          <w:szCs w:val="24"/>
        </w:rPr>
        <w:t xml:space="preserve">; </w:t>
      </w:r>
      <w:r w:rsidR="00B0643A" w:rsidRPr="00B0643A">
        <w:rPr>
          <w:rFonts w:ascii="Arial" w:hAnsi="Arial" w:cs="Arial"/>
          <w:sz w:val="24"/>
          <w:szCs w:val="24"/>
        </w:rPr>
        <w:t>The principles of sustainable tourism are designed to ensure that the various aspects of the tourism industry are considered in a balanced manner.</w:t>
      </w:r>
      <w:r w:rsidR="00F47C74">
        <w:rPr>
          <w:rFonts w:ascii="Arial" w:hAnsi="Arial" w:cs="Arial"/>
          <w:sz w:val="24"/>
          <w:szCs w:val="24"/>
        </w:rPr>
        <w:t xml:space="preserve"> </w:t>
      </w:r>
      <w:r w:rsidR="00B0643A" w:rsidRPr="00B0643A">
        <w:rPr>
          <w:rFonts w:ascii="Arial" w:hAnsi="Arial" w:cs="Arial"/>
          <w:sz w:val="24"/>
          <w:szCs w:val="24"/>
        </w:rPr>
        <w:t>In 20</w:t>
      </w:r>
      <w:r w:rsidR="00791E7E">
        <w:rPr>
          <w:rFonts w:ascii="Arial" w:hAnsi="Arial" w:cs="Arial"/>
          <w:sz w:val="24"/>
          <w:szCs w:val="24"/>
        </w:rPr>
        <w:t>07</w:t>
      </w:r>
      <w:r w:rsidR="00B0643A" w:rsidRPr="00B0643A">
        <w:rPr>
          <w:rFonts w:ascii="Arial" w:hAnsi="Arial" w:cs="Arial"/>
          <w:sz w:val="24"/>
          <w:szCs w:val="24"/>
        </w:rPr>
        <w:t xml:space="preserve">, </w:t>
      </w:r>
      <w:proofErr w:type="spellStart"/>
      <w:r w:rsidR="00B0643A" w:rsidRPr="00B0643A">
        <w:rPr>
          <w:rFonts w:ascii="Arial" w:hAnsi="Arial" w:cs="Arial"/>
          <w:sz w:val="24"/>
          <w:szCs w:val="24"/>
        </w:rPr>
        <w:t>Punzo</w:t>
      </w:r>
      <w:proofErr w:type="spellEnd"/>
      <w:r w:rsidR="00B0643A" w:rsidRPr="00B0643A">
        <w:rPr>
          <w:rFonts w:ascii="Arial" w:hAnsi="Arial" w:cs="Arial"/>
          <w:sz w:val="24"/>
          <w:szCs w:val="24"/>
        </w:rPr>
        <w:t xml:space="preserve"> and </w:t>
      </w:r>
      <w:proofErr w:type="spellStart"/>
      <w:r w:rsidR="00B0643A" w:rsidRPr="00B0643A">
        <w:rPr>
          <w:rFonts w:ascii="Arial" w:hAnsi="Arial" w:cs="Arial"/>
          <w:sz w:val="24"/>
          <w:szCs w:val="24"/>
        </w:rPr>
        <w:t>Bimonte</w:t>
      </w:r>
      <w:proofErr w:type="spellEnd"/>
      <w:r w:rsidR="00B0643A" w:rsidRPr="00B0643A">
        <w:rPr>
          <w:rFonts w:ascii="Arial" w:hAnsi="Arial" w:cs="Arial"/>
          <w:sz w:val="24"/>
          <w:szCs w:val="24"/>
        </w:rPr>
        <w:t xml:space="preserve"> noted that the development of tourism should consider the various factors that affect the environment. The utilization of the </w:t>
      </w:r>
      <w:r w:rsidR="00B0643A" w:rsidRPr="00B0643A">
        <w:rPr>
          <w:rFonts w:ascii="Arial" w:hAnsi="Arial" w:cs="Arial"/>
          <w:sz w:val="24"/>
          <w:szCs w:val="24"/>
        </w:rPr>
        <w:lastRenderedPageBreak/>
        <w:t>resources that are available for the tourism industry should be prioritized. This includes the maintenance of ecological processes and the protection of natural heritage and biodiversity</w:t>
      </w:r>
      <w:r w:rsidR="00F2093B">
        <w:rPr>
          <w:rFonts w:ascii="Arial" w:hAnsi="Arial" w:cs="Arial"/>
          <w:sz w:val="24"/>
          <w:szCs w:val="24"/>
        </w:rPr>
        <w:t xml:space="preserve"> such as Danube Delta</w:t>
      </w:r>
      <w:r w:rsidR="00C83FA3">
        <w:rPr>
          <w:rFonts w:ascii="Arial" w:hAnsi="Arial" w:cs="Arial"/>
          <w:sz w:val="24"/>
          <w:szCs w:val="24"/>
        </w:rPr>
        <w:t>.</w:t>
      </w:r>
      <w:r w:rsidR="00F47C74">
        <w:rPr>
          <w:rFonts w:ascii="Arial" w:hAnsi="Arial" w:cs="Arial"/>
          <w:sz w:val="24"/>
          <w:szCs w:val="24"/>
        </w:rPr>
        <w:t xml:space="preserve"> </w:t>
      </w:r>
      <w:r w:rsidR="00B0643A" w:rsidRPr="00B0643A">
        <w:rPr>
          <w:rFonts w:ascii="Arial" w:hAnsi="Arial" w:cs="Arial"/>
          <w:sz w:val="24"/>
          <w:szCs w:val="24"/>
        </w:rPr>
        <w:t xml:space="preserve">According to </w:t>
      </w:r>
      <w:proofErr w:type="spellStart"/>
      <w:r w:rsidR="00B0643A" w:rsidRPr="00B0643A">
        <w:rPr>
          <w:rFonts w:ascii="Arial" w:hAnsi="Arial" w:cs="Arial"/>
          <w:sz w:val="24"/>
          <w:szCs w:val="24"/>
        </w:rPr>
        <w:t>Stylidis</w:t>
      </w:r>
      <w:proofErr w:type="spellEnd"/>
      <w:r w:rsidR="00B0643A" w:rsidRPr="00B0643A">
        <w:rPr>
          <w:rFonts w:ascii="Arial" w:hAnsi="Arial" w:cs="Arial"/>
          <w:sz w:val="24"/>
          <w:szCs w:val="24"/>
        </w:rPr>
        <w:t xml:space="preserve"> et. al. (2014), the development of tourism should also consider the various factors that affect the social and cultural authenticity of the host communities. This includes the use of local </w:t>
      </w:r>
      <w:r w:rsidR="00BD6A2B">
        <w:rPr>
          <w:rFonts w:ascii="Arial" w:hAnsi="Arial" w:cs="Arial"/>
          <w:sz w:val="24"/>
          <w:szCs w:val="24"/>
        </w:rPr>
        <w:t>assets</w:t>
      </w:r>
      <w:r w:rsidR="00B0643A" w:rsidRPr="00B0643A">
        <w:rPr>
          <w:rFonts w:ascii="Arial" w:hAnsi="Arial" w:cs="Arial"/>
          <w:sz w:val="24"/>
          <w:szCs w:val="24"/>
        </w:rPr>
        <w:t xml:space="preserve"> and the protection of </w:t>
      </w:r>
      <w:r w:rsidR="00735189">
        <w:rPr>
          <w:rFonts w:ascii="Arial" w:hAnsi="Arial" w:cs="Arial"/>
          <w:sz w:val="24"/>
          <w:szCs w:val="24"/>
        </w:rPr>
        <w:t>historic</w:t>
      </w:r>
      <w:r w:rsidR="00B0643A" w:rsidRPr="00B0643A">
        <w:rPr>
          <w:rFonts w:ascii="Arial" w:hAnsi="Arial" w:cs="Arial"/>
          <w:sz w:val="24"/>
          <w:szCs w:val="24"/>
        </w:rPr>
        <w:t xml:space="preserve"> values.</w:t>
      </w:r>
    </w:p>
    <w:p w14:paraId="08DDEF5D" w14:textId="59A86F96" w:rsidR="00E7511B" w:rsidRPr="00E7511B" w:rsidRDefault="00771984" w:rsidP="00E7511B">
      <w:pPr>
        <w:spacing w:line="360" w:lineRule="auto"/>
        <w:jc w:val="both"/>
        <w:rPr>
          <w:rFonts w:ascii="Arial" w:hAnsi="Arial" w:cs="Arial"/>
          <w:sz w:val="24"/>
          <w:szCs w:val="24"/>
        </w:rPr>
      </w:pPr>
      <w:r>
        <w:rPr>
          <w:rFonts w:ascii="Arial" w:hAnsi="Arial" w:cs="Arial"/>
          <w:sz w:val="24"/>
          <w:szCs w:val="24"/>
        </w:rPr>
        <w:t>Few</w:t>
      </w:r>
      <w:r w:rsidR="00E7511B" w:rsidRPr="00E7511B">
        <w:rPr>
          <w:rFonts w:ascii="Arial" w:hAnsi="Arial" w:cs="Arial"/>
          <w:sz w:val="24"/>
          <w:szCs w:val="24"/>
        </w:rPr>
        <w:t xml:space="preserve"> factors affect the </w:t>
      </w:r>
      <w:r w:rsidR="00FD1166">
        <w:rPr>
          <w:rFonts w:ascii="Arial" w:hAnsi="Arial" w:cs="Arial"/>
          <w:sz w:val="24"/>
          <w:szCs w:val="24"/>
        </w:rPr>
        <w:t>tourism development</w:t>
      </w:r>
      <w:r w:rsidR="00E7511B" w:rsidRPr="00E7511B">
        <w:rPr>
          <w:rFonts w:ascii="Arial" w:hAnsi="Arial" w:cs="Arial"/>
          <w:sz w:val="24"/>
          <w:szCs w:val="24"/>
        </w:rPr>
        <w:t xml:space="preserve"> in different regions all around the world, such as Danube Delta</w:t>
      </w:r>
      <w:r w:rsidR="00813E90">
        <w:rPr>
          <w:rFonts w:ascii="Arial" w:hAnsi="Arial" w:cs="Arial"/>
          <w:sz w:val="24"/>
          <w:szCs w:val="24"/>
        </w:rPr>
        <w:t>:</w:t>
      </w:r>
    </w:p>
    <w:p w14:paraId="7A5F7ABC" w14:textId="5BF14AC6" w:rsidR="00813E90" w:rsidRDefault="001740E7" w:rsidP="00E7511B">
      <w:pPr>
        <w:pStyle w:val="ListParagraph"/>
        <w:numPr>
          <w:ilvl w:val="0"/>
          <w:numId w:val="3"/>
        </w:numPr>
        <w:spacing w:line="360" w:lineRule="auto"/>
        <w:jc w:val="both"/>
        <w:rPr>
          <w:rFonts w:ascii="Arial" w:hAnsi="Arial" w:cs="Arial"/>
          <w:sz w:val="24"/>
          <w:szCs w:val="24"/>
        </w:rPr>
      </w:pPr>
      <w:r w:rsidRPr="00B25EB8">
        <w:rPr>
          <w:rFonts w:ascii="Arial" w:hAnsi="Arial" w:cs="Arial"/>
          <w:b/>
          <w:bCs/>
          <w:sz w:val="24"/>
          <w:szCs w:val="24"/>
        </w:rPr>
        <w:t>Social factors</w:t>
      </w:r>
      <w:r w:rsidRPr="001740E7">
        <w:rPr>
          <w:rFonts w:ascii="Arial" w:hAnsi="Arial" w:cs="Arial"/>
          <w:sz w:val="24"/>
          <w:szCs w:val="24"/>
        </w:rPr>
        <w:t xml:space="preserve">: </w:t>
      </w:r>
      <w:r w:rsidR="00E7511B" w:rsidRPr="001740E7">
        <w:rPr>
          <w:rFonts w:ascii="Arial" w:hAnsi="Arial" w:cs="Arial"/>
          <w:sz w:val="24"/>
          <w:szCs w:val="24"/>
        </w:rPr>
        <w:t xml:space="preserve">A </w:t>
      </w:r>
      <w:r w:rsidRPr="001740E7">
        <w:rPr>
          <w:rFonts w:ascii="Arial" w:hAnsi="Arial" w:cs="Arial"/>
          <w:sz w:val="24"/>
          <w:szCs w:val="24"/>
        </w:rPr>
        <w:t>favourable</w:t>
      </w:r>
      <w:r w:rsidR="00E7511B" w:rsidRPr="001740E7">
        <w:rPr>
          <w:rFonts w:ascii="Arial" w:hAnsi="Arial" w:cs="Arial"/>
          <w:sz w:val="24"/>
          <w:szCs w:val="24"/>
        </w:rPr>
        <w:t xml:space="preserve"> climate is often regarded as one of the most </w:t>
      </w:r>
      <w:r w:rsidR="00AF42A9">
        <w:rPr>
          <w:rFonts w:ascii="Arial" w:hAnsi="Arial" w:cs="Arial"/>
          <w:sz w:val="24"/>
          <w:szCs w:val="24"/>
        </w:rPr>
        <w:t>essential</w:t>
      </w:r>
      <w:r w:rsidR="00E7511B" w:rsidRPr="001740E7">
        <w:rPr>
          <w:rFonts w:ascii="Arial" w:hAnsi="Arial" w:cs="Arial"/>
          <w:sz w:val="24"/>
          <w:szCs w:val="24"/>
        </w:rPr>
        <w:t xml:space="preserve"> that contributes to the </w:t>
      </w:r>
      <w:r w:rsidR="0091490A">
        <w:rPr>
          <w:rFonts w:ascii="Arial" w:hAnsi="Arial" w:cs="Arial"/>
          <w:sz w:val="24"/>
          <w:szCs w:val="24"/>
        </w:rPr>
        <w:t>evolution</w:t>
      </w:r>
      <w:r w:rsidR="00E7511B" w:rsidRPr="001740E7">
        <w:rPr>
          <w:rFonts w:ascii="Arial" w:hAnsi="Arial" w:cs="Arial"/>
          <w:sz w:val="24"/>
          <w:szCs w:val="24"/>
        </w:rPr>
        <w:t xml:space="preserve"> of tourism in a particular region. According to</w:t>
      </w:r>
      <w:r w:rsidR="0020542E">
        <w:rPr>
          <w:rFonts w:ascii="Arial" w:hAnsi="Arial" w:cs="Arial"/>
          <w:sz w:val="24"/>
          <w:szCs w:val="24"/>
        </w:rPr>
        <w:t xml:space="preserve"> Martin et. al., 2020</w:t>
      </w:r>
      <w:r w:rsidR="00E7511B" w:rsidRPr="001740E7">
        <w:rPr>
          <w:rFonts w:ascii="Arial" w:hAnsi="Arial" w:cs="Arial"/>
          <w:sz w:val="24"/>
          <w:szCs w:val="24"/>
        </w:rPr>
        <w:t>, a warm and pleasant climate is often the main attraction for people coming from colder regions.</w:t>
      </w:r>
      <w:r w:rsidR="009F1F4D">
        <w:rPr>
          <w:rFonts w:ascii="Arial" w:hAnsi="Arial" w:cs="Arial"/>
          <w:sz w:val="24"/>
          <w:szCs w:val="24"/>
        </w:rPr>
        <w:t xml:space="preserve"> </w:t>
      </w:r>
      <w:r w:rsidR="00E7511B" w:rsidRPr="00CD23DB">
        <w:rPr>
          <w:rFonts w:ascii="Arial" w:hAnsi="Arial" w:cs="Arial"/>
          <w:sz w:val="24"/>
          <w:szCs w:val="24"/>
        </w:rPr>
        <w:t xml:space="preserve">The </w:t>
      </w:r>
      <w:r w:rsidR="00703AC8">
        <w:rPr>
          <w:rFonts w:ascii="Arial" w:hAnsi="Arial" w:cs="Arial"/>
          <w:sz w:val="24"/>
          <w:szCs w:val="24"/>
        </w:rPr>
        <w:t>evolution</w:t>
      </w:r>
      <w:r w:rsidR="00E7511B" w:rsidRPr="00CD23DB">
        <w:rPr>
          <w:rFonts w:ascii="Arial" w:hAnsi="Arial" w:cs="Arial"/>
          <w:sz w:val="24"/>
          <w:szCs w:val="24"/>
        </w:rPr>
        <w:t xml:space="preserve"> of tourism is often </w:t>
      </w:r>
      <w:r w:rsidR="00703AC8">
        <w:rPr>
          <w:rFonts w:ascii="Arial" w:hAnsi="Arial" w:cs="Arial"/>
          <w:sz w:val="24"/>
          <w:szCs w:val="24"/>
        </w:rPr>
        <w:t>related</w:t>
      </w:r>
      <w:r w:rsidR="00E7511B" w:rsidRPr="00CD23DB">
        <w:rPr>
          <w:rFonts w:ascii="Arial" w:hAnsi="Arial" w:cs="Arial"/>
          <w:sz w:val="24"/>
          <w:szCs w:val="24"/>
        </w:rPr>
        <w:t xml:space="preserve"> to the beautiful sites that are often identified as the most attractive attractions in a region. These sites attract visitors who are looking for a relaxing and enjoyable experience. It is therefore important that the local authorities and the local community make the necessary changes </w:t>
      </w:r>
      <w:r w:rsidR="00813E90" w:rsidRPr="00CD23DB">
        <w:rPr>
          <w:rFonts w:ascii="Arial" w:hAnsi="Arial" w:cs="Arial"/>
          <w:sz w:val="24"/>
          <w:szCs w:val="24"/>
        </w:rPr>
        <w:t>to</w:t>
      </w:r>
      <w:r w:rsidR="00E7511B" w:rsidRPr="00CD23DB">
        <w:rPr>
          <w:rFonts w:ascii="Arial" w:hAnsi="Arial" w:cs="Arial"/>
          <w:sz w:val="24"/>
          <w:szCs w:val="24"/>
        </w:rPr>
        <w:t xml:space="preserve"> make these areas look more attractive (Rivero</w:t>
      </w:r>
      <w:r w:rsidR="00FD1166">
        <w:rPr>
          <w:rFonts w:ascii="Arial" w:hAnsi="Arial" w:cs="Arial"/>
          <w:sz w:val="24"/>
          <w:szCs w:val="24"/>
        </w:rPr>
        <w:t xml:space="preserve"> &amp;</w:t>
      </w:r>
      <w:r w:rsidR="00E7511B" w:rsidRPr="00CD23DB">
        <w:rPr>
          <w:rFonts w:ascii="Arial" w:hAnsi="Arial" w:cs="Arial"/>
          <w:sz w:val="24"/>
          <w:szCs w:val="24"/>
        </w:rPr>
        <w:t xml:space="preserve"> Cárdenas, 2014).</w:t>
      </w:r>
      <w:r w:rsidR="00813E90" w:rsidRPr="00CD23DB">
        <w:rPr>
          <w:rFonts w:ascii="Arial" w:hAnsi="Arial" w:cs="Arial"/>
          <w:sz w:val="24"/>
          <w:szCs w:val="24"/>
        </w:rPr>
        <w:t xml:space="preserve"> </w:t>
      </w:r>
    </w:p>
    <w:p w14:paraId="65776E83" w14:textId="31D775C7" w:rsidR="00735DFD" w:rsidRDefault="00735DFD" w:rsidP="00735DFD">
      <w:pPr>
        <w:pStyle w:val="ListParagraph"/>
        <w:spacing w:line="360" w:lineRule="auto"/>
        <w:jc w:val="both"/>
        <w:rPr>
          <w:rFonts w:ascii="Arial" w:hAnsi="Arial" w:cs="Arial"/>
          <w:b/>
          <w:bCs/>
          <w:sz w:val="24"/>
          <w:szCs w:val="24"/>
        </w:rPr>
      </w:pPr>
    </w:p>
    <w:p w14:paraId="31CE1322" w14:textId="77777777" w:rsidR="00735DFD" w:rsidRPr="00CD23DB" w:rsidRDefault="00735DFD" w:rsidP="00735DFD">
      <w:pPr>
        <w:pStyle w:val="ListParagraph"/>
        <w:spacing w:line="360" w:lineRule="auto"/>
        <w:jc w:val="both"/>
        <w:rPr>
          <w:rFonts w:ascii="Arial" w:hAnsi="Arial" w:cs="Arial"/>
          <w:sz w:val="24"/>
          <w:szCs w:val="24"/>
        </w:rPr>
      </w:pPr>
    </w:p>
    <w:p w14:paraId="49177D0E" w14:textId="1CCC3514" w:rsidR="00E202C8" w:rsidRDefault="00633640" w:rsidP="00E7511B">
      <w:pPr>
        <w:pStyle w:val="ListParagraph"/>
        <w:numPr>
          <w:ilvl w:val="0"/>
          <w:numId w:val="3"/>
        </w:numPr>
        <w:spacing w:line="360" w:lineRule="auto"/>
        <w:jc w:val="both"/>
        <w:rPr>
          <w:rFonts w:ascii="Arial" w:hAnsi="Arial" w:cs="Arial"/>
          <w:sz w:val="24"/>
          <w:szCs w:val="24"/>
        </w:rPr>
      </w:pPr>
      <w:r w:rsidRPr="00633640">
        <w:rPr>
          <w:rFonts w:ascii="Arial" w:hAnsi="Arial" w:cs="Arial"/>
          <w:b/>
          <w:bCs/>
          <w:sz w:val="24"/>
          <w:szCs w:val="24"/>
        </w:rPr>
        <w:t>S</w:t>
      </w:r>
      <w:r w:rsidR="00E7511B" w:rsidRPr="00633640">
        <w:rPr>
          <w:rFonts w:ascii="Arial" w:hAnsi="Arial" w:cs="Arial"/>
          <w:b/>
          <w:bCs/>
          <w:sz w:val="24"/>
          <w:szCs w:val="24"/>
        </w:rPr>
        <w:t>ocio</w:t>
      </w:r>
      <w:r w:rsidR="00813E90" w:rsidRPr="00633640">
        <w:rPr>
          <w:rFonts w:ascii="Arial" w:hAnsi="Arial" w:cs="Arial"/>
          <w:b/>
          <w:bCs/>
          <w:sz w:val="24"/>
          <w:szCs w:val="24"/>
        </w:rPr>
        <w:t xml:space="preserve"> </w:t>
      </w:r>
      <w:r w:rsidR="00E7511B" w:rsidRPr="00633640">
        <w:rPr>
          <w:rFonts w:ascii="Arial" w:hAnsi="Arial" w:cs="Arial"/>
          <w:b/>
          <w:bCs/>
          <w:sz w:val="24"/>
          <w:szCs w:val="24"/>
        </w:rPr>
        <w:t>economic factors</w:t>
      </w:r>
      <w:r w:rsidR="00E7511B" w:rsidRPr="00633640">
        <w:rPr>
          <w:rFonts w:ascii="Arial" w:hAnsi="Arial" w:cs="Arial"/>
          <w:sz w:val="24"/>
          <w:szCs w:val="24"/>
        </w:rPr>
        <w:t xml:space="preserve"> that affect the development of tourism include the availability of various accommodations, food and beverage services, and other facilities. Accessibility refers to the ease with which tourists can travel within a region. In </w:t>
      </w:r>
      <w:r w:rsidR="00E801B3">
        <w:rPr>
          <w:rFonts w:ascii="Arial" w:hAnsi="Arial" w:cs="Arial"/>
          <w:sz w:val="24"/>
          <w:szCs w:val="24"/>
        </w:rPr>
        <w:t>1999</w:t>
      </w:r>
      <w:r w:rsidR="00E7511B" w:rsidRPr="00633640">
        <w:rPr>
          <w:rFonts w:ascii="Arial" w:hAnsi="Arial" w:cs="Arial"/>
          <w:sz w:val="24"/>
          <w:szCs w:val="24"/>
        </w:rPr>
        <w:t xml:space="preserve">, Wang noted that </w:t>
      </w:r>
      <w:r w:rsidR="00A37A98">
        <w:rPr>
          <w:rFonts w:ascii="Arial" w:hAnsi="Arial" w:cs="Arial"/>
          <w:sz w:val="24"/>
          <w:szCs w:val="24"/>
        </w:rPr>
        <w:t>each</w:t>
      </w:r>
      <w:r w:rsidR="00E7511B" w:rsidRPr="00633640">
        <w:rPr>
          <w:rFonts w:ascii="Arial" w:hAnsi="Arial" w:cs="Arial"/>
          <w:sz w:val="24"/>
          <w:szCs w:val="24"/>
        </w:rPr>
        <w:t xml:space="preserve"> destination should have these accessibilities </w:t>
      </w:r>
      <w:r w:rsidR="00351669" w:rsidRPr="00633640">
        <w:rPr>
          <w:rFonts w:ascii="Arial" w:hAnsi="Arial" w:cs="Arial"/>
          <w:sz w:val="24"/>
          <w:szCs w:val="24"/>
        </w:rPr>
        <w:t>to</w:t>
      </w:r>
      <w:r w:rsidR="00E7511B" w:rsidRPr="00633640">
        <w:rPr>
          <w:rFonts w:ascii="Arial" w:hAnsi="Arial" w:cs="Arial"/>
          <w:sz w:val="24"/>
          <w:szCs w:val="24"/>
        </w:rPr>
        <w:t xml:space="preserve"> provide</w:t>
      </w:r>
      <w:r w:rsidR="0044034E">
        <w:rPr>
          <w:rFonts w:ascii="Arial" w:hAnsi="Arial" w:cs="Arial"/>
          <w:sz w:val="24"/>
          <w:szCs w:val="24"/>
        </w:rPr>
        <w:t xml:space="preserve"> </w:t>
      </w:r>
      <w:r w:rsidR="00230390">
        <w:rPr>
          <w:rFonts w:ascii="Arial" w:hAnsi="Arial" w:cs="Arial"/>
          <w:sz w:val="24"/>
          <w:szCs w:val="24"/>
        </w:rPr>
        <w:t>a good quality</w:t>
      </w:r>
      <w:r w:rsidR="00E7511B" w:rsidRPr="00633640">
        <w:rPr>
          <w:rFonts w:ascii="Arial" w:hAnsi="Arial" w:cs="Arial"/>
          <w:sz w:val="24"/>
          <w:szCs w:val="24"/>
        </w:rPr>
        <w:t xml:space="preserve"> for the </w:t>
      </w:r>
      <w:r w:rsidR="007E424A" w:rsidRPr="00633640">
        <w:rPr>
          <w:rFonts w:ascii="Arial" w:hAnsi="Arial" w:cs="Arial"/>
          <w:sz w:val="24"/>
          <w:szCs w:val="24"/>
        </w:rPr>
        <w:t>visitors.</w:t>
      </w:r>
      <w:r w:rsidR="007E424A" w:rsidRPr="00351669">
        <w:rPr>
          <w:rFonts w:ascii="Arial" w:hAnsi="Arial" w:cs="Arial"/>
          <w:sz w:val="24"/>
          <w:szCs w:val="24"/>
        </w:rPr>
        <w:t xml:space="preserve"> The</w:t>
      </w:r>
      <w:r w:rsidR="00E7511B" w:rsidRPr="00351669">
        <w:rPr>
          <w:rFonts w:ascii="Arial" w:hAnsi="Arial" w:cs="Arial"/>
          <w:sz w:val="24"/>
          <w:szCs w:val="24"/>
        </w:rPr>
        <w:t xml:space="preserve"> type of accommodations that tourists choose is also influenced by their lifestyle and standard of living. According to a </w:t>
      </w:r>
      <w:r w:rsidR="003A4C21">
        <w:rPr>
          <w:rFonts w:ascii="Arial" w:hAnsi="Arial" w:cs="Arial"/>
          <w:sz w:val="24"/>
          <w:szCs w:val="24"/>
        </w:rPr>
        <w:t>1992</w:t>
      </w:r>
      <w:r w:rsidR="00E7511B" w:rsidRPr="00351669">
        <w:rPr>
          <w:rFonts w:ascii="Arial" w:hAnsi="Arial" w:cs="Arial"/>
          <w:sz w:val="24"/>
          <w:szCs w:val="24"/>
        </w:rPr>
        <w:t xml:space="preserve"> study by Getz, the </w:t>
      </w:r>
      <w:r w:rsidR="00B44596">
        <w:rPr>
          <w:rFonts w:ascii="Arial" w:hAnsi="Arial" w:cs="Arial"/>
          <w:sz w:val="24"/>
          <w:szCs w:val="24"/>
        </w:rPr>
        <w:t>evolution</w:t>
      </w:r>
      <w:r w:rsidR="00E7511B" w:rsidRPr="00351669">
        <w:rPr>
          <w:rFonts w:ascii="Arial" w:hAnsi="Arial" w:cs="Arial"/>
          <w:sz w:val="24"/>
          <w:szCs w:val="24"/>
        </w:rPr>
        <w:t xml:space="preserve"> of tourism is often </w:t>
      </w:r>
      <w:r w:rsidR="0004515E">
        <w:rPr>
          <w:rFonts w:ascii="Arial" w:hAnsi="Arial" w:cs="Arial"/>
          <w:sz w:val="24"/>
          <w:szCs w:val="24"/>
        </w:rPr>
        <w:t>related</w:t>
      </w:r>
      <w:r w:rsidR="00E7511B" w:rsidRPr="00351669">
        <w:rPr>
          <w:rFonts w:ascii="Arial" w:hAnsi="Arial" w:cs="Arial"/>
          <w:sz w:val="24"/>
          <w:szCs w:val="24"/>
        </w:rPr>
        <w:t xml:space="preserve"> to the maintenance of the activities in the area that are related to the tourism industry. These include fishing, skiing, and shopping. The availability of emergency facilities additionally plays a </w:t>
      </w:r>
      <w:r w:rsidR="0004515E">
        <w:rPr>
          <w:rFonts w:ascii="Arial" w:hAnsi="Arial" w:cs="Arial"/>
          <w:sz w:val="24"/>
          <w:szCs w:val="24"/>
        </w:rPr>
        <w:t>important</w:t>
      </w:r>
      <w:r w:rsidR="00E7511B" w:rsidRPr="00351669">
        <w:rPr>
          <w:rFonts w:ascii="Arial" w:hAnsi="Arial" w:cs="Arial"/>
          <w:sz w:val="24"/>
          <w:szCs w:val="24"/>
        </w:rPr>
        <w:t xml:space="preserve"> role in the </w:t>
      </w:r>
      <w:r w:rsidR="0004515E">
        <w:rPr>
          <w:rFonts w:ascii="Arial" w:hAnsi="Arial" w:cs="Arial"/>
          <w:sz w:val="24"/>
          <w:szCs w:val="24"/>
        </w:rPr>
        <w:t>expansion</w:t>
      </w:r>
      <w:r w:rsidR="00E7511B" w:rsidRPr="00351669">
        <w:rPr>
          <w:rFonts w:ascii="Arial" w:hAnsi="Arial" w:cs="Arial"/>
          <w:sz w:val="24"/>
          <w:szCs w:val="24"/>
        </w:rPr>
        <w:t xml:space="preserve"> of tourism.</w:t>
      </w:r>
      <w:r w:rsidR="009E3F71">
        <w:rPr>
          <w:rFonts w:ascii="Arial" w:hAnsi="Arial" w:cs="Arial"/>
          <w:sz w:val="24"/>
          <w:szCs w:val="24"/>
        </w:rPr>
        <w:t xml:space="preserve"> </w:t>
      </w:r>
      <w:r w:rsidR="00E7511B" w:rsidRPr="00E202C8">
        <w:rPr>
          <w:rFonts w:ascii="Arial" w:hAnsi="Arial" w:cs="Arial"/>
          <w:sz w:val="24"/>
          <w:szCs w:val="24"/>
        </w:rPr>
        <w:t>In 2013, Wong</w:t>
      </w:r>
      <w:r w:rsidR="007E7D25">
        <w:rPr>
          <w:rFonts w:ascii="Arial" w:hAnsi="Arial" w:cs="Arial"/>
          <w:sz w:val="24"/>
          <w:szCs w:val="24"/>
        </w:rPr>
        <w:t xml:space="preserve"> </w:t>
      </w:r>
      <w:r w:rsidR="009E27E0">
        <w:rPr>
          <w:rFonts w:ascii="Arial" w:hAnsi="Arial" w:cs="Arial"/>
          <w:sz w:val="24"/>
          <w:szCs w:val="24"/>
        </w:rPr>
        <w:t>&amp;</w:t>
      </w:r>
      <w:r w:rsidR="00E7511B" w:rsidRPr="00E202C8">
        <w:rPr>
          <w:rFonts w:ascii="Arial" w:hAnsi="Arial" w:cs="Arial"/>
          <w:sz w:val="24"/>
          <w:szCs w:val="24"/>
        </w:rPr>
        <w:t xml:space="preserve"> </w:t>
      </w:r>
      <w:proofErr w:type="spellStart"/>
      <w:r w:rsidR="007E7D25" w:rsidRPr="007E7D25">
        <w:rPr>
          <w:rFonts w:ascii="Arial" w:hAnsi="Arial" w:cs="Arial"/>
          <w:sz w:val="24"/>
          <w:szCs w:val="24"/>
        </w:rPr>
        <w:t>Laschinger</w:t>
      </w:r>
      <w:proofErr w:type="spellEnd"/>
      <w:r w:rsidR="00E7511B" w:rsidRPr="00E202C8">
        <w:rPr>
          <w:rFonts w:ascii="Arial" w:hAnsi="Arial" w:cs="Arial"/>
          <w:sz w:val="24"/>
          <w:szCs w:val="24"/>
        </w:rPr>
        <w:t xml:space="preserve"> noted that the availability of various ancillary services such as banking, insurance, and telecommunications can help boost the tourism industry in a region. These services can also help the local economy by attracting more visitors.</w:t>
      </w:r>
    </w:p>
    <w:p w14:paraId="43E7E1CC" w14:textId="77777777" w:rsidR="00E370A9" w:rsidRPr="00E370A9" w:rsidRDefault="00E370A9" w:rsidP="00E370A9">
      <w:pPr>
        <w:spacing w:line="360" w:lineRule="auto"/>
        <w:ind w:left="360"/>
        <w:jc w:val="both"/>
        <w:rPr>
          <w:rFonts w:ascii="Arial" w:hAnsi="Arial" w:cs="Arial"/>
          <w:sz w:val="24"/>
          <w:szCs w:val="24"/>
        </w:rPr>
      </w:pPr>
    </w:p>
    <w:p w14:paraId="1B6B46CC" w14:textId="25DD3479" w:rsidR="00E7511B" w:rsidRDefault="00E370A9" w:rsidP="00E370A9">
      <w:pPr>
        <w:pStyle w:val="ListParagraph"/>
        <w:numPr>
          <w:ilvl w:val="0"/>
          <w:numId w:val="3"/>
        </w:numPr>
        <w:spacing w:line="360" w:lineRule="auto"/>
        <w:jc w:val="both"/>
        <w:rPr>
          <w:rFonts w:ascii="Arial" w:hAnsi="Arial" w:cs="Arial"/>
          <w:sz w:val="24"/>
          <w:szCs w:val="24"/>
        </w:rPr>
      </w:pPr>
      <w:r w:rsidRPr="00794CE2">
        <w:rPr>
          <w:rFonts w:ascii="Arial" w:hAnsi="Arial" w:cs="Arial"/>
          <w:b/>
          <w:bCs/>
          <w:sz w:val="24"/>
          <w:szCs w:val="24"/>
        </w:rPr>
        <w:t>C</w:t>
      </w:r>
      <w:r w:rsidR="00E7511B" w:rsidRPr="00794CE2">
        <w:rPr>
          <w:rFonts w:ascii="Arial" w:hAnsi="Arial" w:cs="Arial"/>
          <w:b/>
          <w:bCs/>
          <w:sz w:val="24"/>
          <w:szCs w:val="24"/>
        </w:rPr>
        <w:t xml:space="preserve">ultural </w:t>
      </w:r>
      <w:r w:rsidRPr="00794CE2">
        <w:rPr>
          <w:rFonts w:ascii="Arial" w:hAnsi="Arial" w:cs="Arial"/>
          <w:b/>
          <w:bCs/>
          <w:sz w:val="24"/>
          <w:szCs w:val="24"/>
        </w:rPr>
        <w:t>factors</w:t>
      </w:r>
      <w:r w:rsidR="00794CE2">
        <w:rPr>
          <w:rFonts w:ascii="Arial" w:hAnsi="Arial" w:cs="Arial"/>
          <w:sz w:val="24"/>
          <w:szCs w:val="24"/>
        </w:rPr>
        <w:t xml:space="preserve">: cultural </w:t>
      </w:r>
      <w:r w:rsidR="00E7511B" w:rsidRPr="00E370A9">
        <w:rPr>
          <w:rFonts w:ascii="Arial" w:hAnsi="Arial" w:cs="Arial"/>
          <w:sz w:val="24"/>
          <w:szCs w:val="24"/>
        </w:rPr>
        <w:t xml:space="preserve">and historical significance of a region or area is also often regarded as one of the most important </w:t>
      </w:r>
      <w:r w:rsidR="005A0CC0">
        <w:rPr>
          <w:rFonts w:ascii="Arial" w:hAnsi="Arial" w:cs="Arial"/>
          <w:sz w:val="24"/>
          <w:szCs w:val="24"/>
        </w:rPr>
        <w:t>elements</w:t>
      </w:r>
      <w:r w:rsidR="00E7511B" w:rsidRPr="00E370A9">
        <w:rPr>
          <w:rFonts w:ascii="Arial" w:hAnsi="Arial" w:cs="Arial"/>
          <w:sz w:val="24"/>
          <w:szCs w:val="24"/>
        </w:rPr>
        <w:t xml:space="preserve"> that contributes to the </w:t>
      </w:r>
      <w:r w:rsidR="00F302C0">
        <w:rPr>
          <w:rFonts w:ascii="Arial" w:hAnsi="Arial" w:cs="Arial"/>
          <w:sz w:val="24"/>
          <w:szCs w:val="24"/>
        </w:rPr>
        <w:t>evolution</w:t>
      </w:r>
      <w:r w:rsidR="00E7511B" w:rsidRPr="00E370A9">
        <w:rPr>
          <w:rFonts w:ascii="Arial" w:hAnsi="Arial" w:cs="Arial"/>
          <w:sz w:val="24"/>
          <w:szCs w:val="24"/>
        </w:rPr>
        <w:t xml:space="preserve"> of tourism.</w:t>
      </w:r>
      <w:r w:rsidR="00872232">
        <w:rPr>
          <w:rFonts w:ascii="Arial" w:hAnsi="Arial" w:cs="Arial"/>
          <w:sz w:val="24"/>
          <w:szCs w:val="24"/>
        </w:rPr>
        <w:t xml:space="preserve"> </w:t>
      </w:r>
      <w:r w:rsidR="00E7511B" w:rsidRPr="00E370A9">
        <w:rPr>
          <w:rFonts w:ascii="Arial" w:hAnsi="Arial" w:cs="Arial"/>
          <w:sz w:val="24"/>
          <w:szCs w:val="24"/>
        </w:rPr>
        <w:t xml:space="preserve"> </w:t>
      </w:r>
      <w:r w:rsidR="00872232">
        <w:rPr>
          <w:rFonts w:ascii="Arial" w:hAnsi="Arial" w:cs="Arial"/>
          <w:sz w:val="24"/>
          <w:szCs w:val="24"/>
        </w:rPr>
        <w:t>M</w:t>
      </w:r>
      <w:r w:rsidR="00E7511B" w:rsidRPr="00E370A9">
        <w:rPr>
          <w:rFonts w:ascii="Arial" w:hAnsi="Arial" w:cs="Arial"/>
          <w:sz w:val="24"/>
          <w:szCs w:val="24"/>
        </w:rPr>
        <w:t>any people enjoy visiting places that have significant cultural heritage</w:t>
      </w:r>
      <w:r w:rsidR="00872232">
        <w:rPr>
          <w:rFonts w:ascii="Arial" w:hAnsi="Arial" w:cs="Arial"/>
          <w:sz w:val="24"/>
          <w:szCs w:val="24"/>
        </w:rPr>
        <w:t xml:space="preserve"> (</w:t>
      </w:r>
      <w:hyperlink r:id="rId29" w:history="1">
        <w:r w:rsidR="00283ECF" w:rsidRPr="008F5CA4">
          <w:rPr>
            <w:rStyle w:val="Hyperlink"/>
            <w:rFonts w:ascii="Arial" w:hAnsi="Arial" w:cs="Arial"/>
            <w:sz w:val="24"/>
            <w:szCs w:val="24"/>
          </w:rPr>
          <w:t>www.tourismbeast.com</w:t>
        </w:r>
      </w:hyperlink>
      <w:r w:rsidR="00283ECF">
        <w:rPr>
          <w:rFonts w:ascii="Arial" w:hAnsi="Arial" w:cs="Arial"/>
          <w:sz w:val="24"/>
          <w:szCs w:val="24"/>
        </w:rPr>
        <w:t xml:space="preserve">). </w:t>
      </w:r>
    </w:p>
    <w:p w14:paraId="6F8E4305" w14:textId="77777777" w:rsidR="00E03E3E" w:rsidRPr="00E03E3E" w:rsidRDefault="00E03E3E" w:rsidP="00E03E3E">
      <w:pPr>
        <w:pStyle w:val="ListParagraph"/>
        <w:rPr>
          <w:rFonts w:ascii="Arial" w:hAnsi="Arial" w:cs="Arial"/>
          <w:sz w:val="24"/>
          <w:szCs w:val="24"/>
        </w:rPr>
      </w:pPr>
    </w:p>
    <w:p w14:paraId="1FA48BDF" w14:textId="0D4A77E1" w:rsidR="00D04766" w:rsidRDefault="00E03E3E" w:rsidP="00D04766">
      <w:pPr>
        <w:tabs>
          <w:tab w:val="left" w:pos="780"/>
        </w:tabs>
        <w:spacing w:line="360" w:lineRule="auto"/>
        <w:ind w:left="720"/>
        <w:jc w:val="both"/>
        <w:rPr>
          <w:rFonts w:ascii="Arial" w:hAnsi="Arial" w:cs="Arial"/>
          <w:sz w:val="24"/>
          <w:szCs w:val="24"/>
        </w:rPr>
      </w:pPr>
      <w:r>
        <w:rPr>
          <w:noProof/>
        </w:rPr>
        <w:drawing>
          <wp:anchor distT="0" distB="0" distL="114300" distR="114300" simplePos="0" relativeHeight="251661312" behindDoc="0" locked="0" layoutInCell="1" allowOverlap="1" wp14:anchorId="73D758AF" wp14:editId="54A76B91">
            <wp:simplePos x="914400" y="2622550"/>
            <wp:positionH relativeFrom="column">
              <wp:align>left</wp:align>
            </wp:positionH>
            <wp:positionV relativeFrom="paragraph">
              <wp:align>top</wp:align>
            </wp:positionV>
            <wp:extent cx="3060700" cy="2235200"/>
            <wp:effectExtent l="0" t="0" r="635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60700" cy="2235200"/>
                    </a:xfrm>
                    <a:prstGeom prst="rect">
                      <a:avLst/>
                    </a:prstGeom>
                    <a:noFill/>
                    <a:ln>
                      <a:noFill/>
                    </a:ln>
                  </pic:spPr>
                </pic:pic>
              </a:graphicData>
            </a:graphic>
          </wp:anchor>
        </w:drawing>
      </w:r>
      <w:r w:rsidR="00D04766">
        <w:rPr>
          <w:rFonts w:ascii="Arial" w:hAnsi="Arial" w:cs="Arial"/>
          <w:sz w:val="24"/>
          <w:szCs w:val="24"/>
        </w:rPr>
        <w:t>(</w:t>
      </w:r>
      <w:r w:rsidR="00B86F92">
        <w:rPr>
          <w:rFonts w:ascii="Arial" w:hAnsi="Arial" w:cs="Arial"/>
          <w:sz w:val="24"/>
          <w:szCs w:val="24"/>
        </w:rPr>
        <w:t>Yann</w:t>
      </w:r>
      <w:r w:rsidR="004C3D65">
        <w:rPr>
          <w:rFonts w:ascii="Arial" w:hAnsi="Arial" w:cs="Arial"/>
          <w:sz w:val="24"/>
          <w:szCs w:val="24"/>
        </w:rPr>
        <w:t xml:space="preserve">ick &amp; Irina,2015-Doxey’s </w:t>
      </w:r>
      <w:proofErr w:type="spellStart"/>
      <w:r w:rsidR="004C3D65">
        <w:rPr>
          <w:rFonts w:ascii="Arial" w:hAnsi="Arial" w:cs="Arial"/>
          <w:sz w:val="24"/>
          <w:szCs w:val="24"/>
        </w:rPr>
        <w:t>Irridex’s</w:t>
      </w:r>
      <w:proofErr w:type="spellEnd"/>
      <w:r w:rsidR="004C3D65">
        <w:rPr>
          <w:rFonts w:ascii="Arial" w:hAnsi="Arial" w:cs="Arial"/>
          <w:sz w:val="24"/>
          <w:szCs w:val="24"/>
        </w:rPr>
        <w:t xml:space="preserve"> Model) </w:t>
      </w:r>
      <w:r w:rsidR="009F7193">
        <w:rPr>
          <w:rFonts w:ascii="Arial" w:hAnsi="Arial" w:cs="Arial"/>
          <w:sz w:val="24"/>
          <w:szCs w:val="24"/>
        </w:rPr>
        <w:t xml:space="preserve">The report between Host &amp; Guest Relationship in </w:t>
      </w:r>
      <w:r w:rsidR="00E86B2E">
        <w:rPr>
          <w:rFonts w:ascii="Arial" w:hAnsi="Arial" w:cs="Arial"/>
          <w:sz w:val="24"/>
          <w:szCs w:val="24"/>
        </w:rPr>
        <w:t xml:space="preserve">Delta’s case it was from the beginnings </w:t>
      </w:r>
      <w:r w:rsidR="00D0642D">
        <w:rPr>
          <w:rFonts w:ascii="Arial" w:hAnsi="Arial" w:cs="Arial"/>
          <w:sz w:val="24"/>
          <w:szCs w:val="24"/>
        </w:rPr>
        <w:t xml:space="preserve">and persist as ‘’Euphoria’’, because the locals </w:t>
      </w:r>
      <w:r w:rsidR="0028088C">
        <w:rPr>
          <w:rFonts w:ascii="Arial" w:hAnsi="Arial" w:cs="Arial"/>
          <w:sz w:val="24"/>
          <w:szCs w:val="24"/>
        </w:rPr>
        <w:t>had a huge need of tourist</w:t>
      </w:r>
      <w:r w:rsidR="008A4C01">
        <w:rPr>
          <w:rFonts w:ascii="Arial" w:hAnsi="Arial" w:cs="Arial"/>
          <w:sz w:val="24"/>
          <w:szCs w:val="24"/>
        </w:rPr>
        <w:t>s</w:t>
      </w:r>
      <w:r w:rsidR="0028088C">
        <w:rPr>
          <w:rFonts w:ascii="Arial" w:hAnsi="Arial" w:cs="Arial"/>
          <w:sz w:val="24"/>
          <w:szCs w:val="24"/>
        </w:rPr>
        <w:t xml:space="preserve"> so they can improve financially </w:t>
      </w:r>
      <w:r w:rsidR="008F438E">
        <w:rPr>
          <w:rFonts w:ascii="Arial" w:hAnsi="Arial" w:cs="Arial"/>
          <w:sz w:val="24"/>
          <w:szCs w:val="24"/>
        </w:rPr>
        <w:t>and</w:t>
      </w:r>
      <w:r w:rsidR="007E1550">
        <w:rPr>
          <w:rFonts w:ascii="Arial" w:hAnsi="Arial" w:cs="Arial"/>
          <w:sz w:val="24"/>
          <w:szCs w:val="24"/>
        </w:rPr>
        <w:t xml:space="preserve"> to create more job vacancies available.</w:t>
      </w:r>
    </w:p>
    <w:p w14:paraId="170A4126" w14:textId="5293D8B3" w:rsidR="0084703D" w:rsidRPr="0084703D" w:rsidRDefault="0084703D" w:rsidP="0084703D">
      <w:pPr>
        <w:spacing w:line="360" w:lineRule="auto"/>
        <w:jc w:val="both"/>
        <w:rPr>
          <w:rFonts w:ascii="Arial" w:hAnsi="Arial" w:cs="Arial"/>
          <w:sz w:val="24"/>
          <w:szCs w:val="24"/>
        </w:rPr>
      </w:pPr>
      <w:r w:rsidRPr="0084703D">
        <w:rPr>
          <w:rFonts w:ascii="Arial" w:hAnsi="Arial" w:cs="Arial"/>
          <w:sz w:val="24"/>
          <w:szCs w:val="24"/>
        </w:rPr>
        <w:t>In 1980, Butler started working on sustainable tourism and the carrying capacity of the industry. He stated that tourist attractions and Imperial sites are often fragile and should be managed carefully to prevent them from over-exaggerating their capacity.</w:t>
      </w:r>
      <w:r w:rsidR="00981F2C">
        <w:rPr>
          <w:rFonts w:ascii="Arial" w:hAnsi="Arial" w:cs="Arial"/>
          <w:sz w:val="24"/>
          <w:szCs w:val="24"/>
        </w:rPr>
        <w:t xml:space="preserve"> </w:t>
      </w:r>
      <w:r w:rsidRPr="0084703D">
        <w:rPr>
          <w:rFonts w:ascii="Arial" w:hAnsi="Arial" w:cs="Arial"/>
          <w:sz w:val="24"/>
          <w:szCs w:val="24"/>
        </w:rPr>
        <w:t xml:space="preserve">According to Butler, the increasing number of visitors can be expected to decline as the carrying capacity of the industry increases. This can be attributed to various factors such as the availability of land, water quality, </w:t>
      </w:r>
      <w:r w:rsidR="00495AD0" w:rsidRPr="0084703D">
        <w:rPr>
          <w:rFonts w:ascii="Arial" w:hAnsi="Arial" w:cs="Arial"/>
          <w:sz w:val="24"/>
          <w:szCs w:val="24"/>
        </w:rPr>
        <w:t>transportation,</w:t>
      </w:r>
      <w:r w:rsidR="00495AD0">
        <w:rPr>
          <w:rFonts w:ascii="Arial" w:hAnsi="Arial" w:cs="Arial"/>
          <w:sz w:val="24"/>
          <w:szCs w:val="24"/>
        </w:rPr>
        <w:t xml:space="preserve"> and</w:t>
      </w:r>
      <w:r w:rsidRPr="0084703D">
        <w:rPr>
          <w:rFonts w:ascii="Arial" w:hAnsi="Arial" w:cs="Arial"/>
          <w:sz w:val="24"/>
          <w:szCs w:val="24"/>
        </w:rPr>
        <w:t xml:space="preserve"> accommodations.</w:t>
      </w:r>
      <w:r w:rsidR="00495AD0">
        <w:rPr>
          <w:rFonts w:ascii="Arial" w:hAnsi="Arial" w:cs="Arial"/>
          <w:sz w:val="24"/>
          <w:szCs w:val="24"/>
        </w:rPr>
        <w:t xml:space="preserve"> </w:t>
      </w:r>
      <w:r w:rsidRPr="0084703D">
        <w:rPr>
          <w:rFonts w:ascii="Arial" w:hAnsi="Arial" w:cs="Arial"/>
          <w:sz w:val="24"/>
          <w:szCs w:val="24"/>
        </w:rPr>
        <w:t>Butler explained that the tourism development process can be divided into six phases. These include ex</w:t>
      </w:r>
      <w:r w:rsidR="003745F8">
        <w:rPr>
          <w:rFonts w:ascii="Arial" w:hAnsi="Arial" w:cs="Arial"/>
          <w:sz w:val="24"/>
          <w:szCs w:val="24"/>
        </w:rPr>
        <w:t>amination</w:t>
      </w:r>
      <w:r w:rsidRPr="0084703D">
        <w:rPr>
          <w:rFonts w:ascii="Arial" w:hAnsi="Arial" w:cs="Arial"/>
          <w:sz w:val="24"/>
          <w:szCs w:val="24"/>
        </w:rPr>
        <w:t xml:space="preserve">, involvement, </w:t>
      </w:r>
      <w:r w:rsidR="00D2101E">
        <w:rPr>
          <w:rFonts w:ascii="Arial" w:hAnsi="Arial" w:cs="Arial"/>
          <w:sz w:val="24"/>
          <w:szCs w:val="24"/>
        </w:rPr>
        <w:t>expansion</w:t>
      </w:r>
      <w:r w:rsidRPr="0084703D">
        <w:rPr>
          <w:rFonts w:ascii="Arial" w:hAnsi="Arial" w:cs="Arial"/>
          <w:sz w:val="24"/>
          <w:szCs w:val="24"/>
        </w:rPr>
        <w:t xml:space="preserve">, </w:t>
      </w:r>
      <w:r w:rsidR="000B03D6">
        <w:rPr>
          <w:rFonts w:ascii="Arial" w:hAnsi="Arial" w:cs="Arial"/>
          <w:sz w:val="24"/>
          <w:szCs w:val="24"/>
        </w:rPr>
        <w:t>solidification</w:t>
      </w:r>
      <w:r w:rsidRPr="0084703D">
        <w:rPr>
          <w:rFonts w:ascii="Arial" w:hAnsi="Arial" w:cs="Arial"/>
          <w:sz w:val="24"/>
          <w:szCs w:val="24"/>
        </w:rPr>
        <w:t>, stagnation, and de</w:t>
      </w:r>
      <w:r w:rsidR="000E3217">
        <w:rPr>
          <w:rFonts w:ascii="Arial" w:hAnsi="Arial" w:cs="Arial"/>
          <w:sz w:val="24"/>
          <w:szCs w:val="24"/>
        </w:rPr>
        <w:t xml:space="preserve">terioration </w:t>
      </w:r>
      <w:r w:rsidR="00412E16">
        <w:rPr>
          <w:rFonts w:ascii="Arial" w:hAnsi="Arial" w:cs="Arial"/>
          <w:sz w:val="24"/>
          <w:szCs w:val="24"/>
        </w:rPr>
        <w:t>(</w:t>
      </w:r>
      <w:r w:rsidR="005926C9">
        <w:rPr>
          <w:rFonts w:ascii="Arial" w:hAnsi="Arial" w:cs="Arial"/>
          <w:sz w:val="24"/>
          <w:szCs w:val="24"/>
        </w:rPr>
        <w:t>Butler,1980).</w:t>
      </w:r>
    </w:p>
    <w:p w14:paraId="021AD968" w14:textId="2315E61E" w:rsidR="00527527" w:rsidRDefault="0084703D" w:rsidP="00515E8A">
      <w:pPr>
        <w:spacing w:line="360" w:lineRule="auto"/>
        <w:jc w:val="both"/>
        <w:rPr>
          <w:rFonts w:ascii="Arial" w:hAnsi="Arial" w:cs="Arial"/>
          <w:sz w:val="24"/>
          <w:szCs w:val="24"/>
        </w:rPr>
      </w:pPr>
      <w:r w:rsidRPr="0084703D">
        <w:rPr>
          <w:rFonts w:ascii="Arial" w:hAnsi="Arial" w:cs="Arial"/>
          <w:sz w:val="24"/>
          <w:szCs w:val="24"/>
        </w:rPr>
        <w:t xml:space="preserve">Butler's model is very important for the Danube Delta as it can help promote and socialize sustainable tourism. It is also necessary that the various phases of the tourism development process are carried out </w:t>
      </w:r>
      <w:r w:rsidR="00ED2BD9" w:rsidRPr="0084703D">
        <w:rPr>
          <w:rFonts w:ascii="Arial" w:hAnsi="Arial" w:cs="Arial"/>
          <w:sz w:val="24"/>
          <w:szCs w:val="24"/>
        </w:rPr>
        <w:t>to</w:t>
      </w:r>
      <w:r w:rsidRPr="0084703D">
        <w:rPr>
          <w:rFonts w:ascii="Arial" w:hAnsi="Arial" w:cs="Arial"/>
          <w:sz w:val="24"/>
          <w:szCs w:val="24"/>
        </w:rPr>
        <w:t xml:space="preserve"> make the region one of the most </w:t>
      </w:r>
      <w:r w:rsidR="002F7D98">
        <w:rPr>
          <w:rFonts w:ascii="Arial" w:hAnsi="Arial" w:cs="Arial"/>
          <w:sz w:val="24"/>
          <w:szCs w:val="24"/>
        </w:rPr>
        <w:t>pleasant and attractive</w:t>
      </w:r>
      <w:r w:rsidRPr="0084703D">
        <w:rPr>
          <w:rFonts w:ascii="Arial" w:hAnsi="Arial" w:cs="Arial"/>
          <w:sz w:val="24"/>
          <w:szCs w:val="24"/>
        </w:rPr>
        <w:t xml:space="preserve"> destinations </w:t>
      </w:r>
      <w:r w:rsidR="006D4462">
        <w:rPr>
          <w:rFonts w:ascii="Arial" w:hAnsi="Arial" w:cs="Arial"/>
          <w:sz w:val="24"/>
          <w:szCs w:val="24"/>
        </w:rPr>
        <w:t>around the</w:t>
      </w:r>
      <w:r w:rsidRPr="0084703D">
        <w:rPr>
          <w:rFonts w:ascii="Arial" w:hAnsi="Arial" w:cs="Arial"/>
          <w:sz w:val="24"/>
          <w:szCs w:val="24"/>
        </w:rPr>
        <w:t xml:space="preserve"> world. Even with the increase in visitors, the region can still maintain its unique culture and continue to attract more people</w:t>
      </w:r>
      <w:r w:rsidR="007F7F93">
        <w:rPr>
          <w:rFonts w:ascii="Arial" w:hAnsi="Arial" w:cs="Arial"/>
          <w:sz w:val="24"/>
          <w:szCs w:val="24"/>
        </w:rPr>
        <w:t xml:space="preserve"> (</w:t>
      </w:r>
      <w:hyperlink r:id="rId31" w:history="1">
        <w:r w:rsidR="00C56C01" w:rsidRPr="008F5CA4">
          <w:rPr>
            <w:rStyle w:val="Hyperlink"/>
            <w:rFonts w:ascii="Arial" w:hAnsi="Arial" w:cs="Arial"/>
            <w:sz w:val="24"/>
            <w:szCs w:val="24"/>
          </w:rPr>
          <w:t>www.eventya.net,2019</w:t>
        </w:r>
      </w:hyperlink>
      <w:r w:rsidR="00C56C01">
        <w:rPr>
          <w:rFonts w:ascii="Arial" w:hAnsi="Arial" w:cs="Arial"/>
          <w:sz w:val="24"/>
          <w:szCs w:val="24"/>
        </w:rPr>
        <w:t xml:space="preserve">). </w:t>
      </w:r>
      <w:r w:rsidRPr="0084703D">
        <w:rPr>
          <w:rFonts w:ascii="Arial" w:hAnsi="Arial" w:cs="Arial"/>
          <w:sz w:val="24"/>
          <w:szCs w:val="24"/>
        </w:rPr>
        <w:t xml:space="preserve">Delta should promote sustainable tourism as it has various </w:t>
      </w:r>
      <w:r w:rsidR="00E531A7">
        <w:rPr>
          <w:rFonts w:ascii="Arial" w:hAnsi="Arial" w:cs="Arial"/>
          <w:sz w:val="24"/>
          <w:szCs w:val="24"/>
        </w:rPr>
        <w:t>social</w:t>
      </w:r>
      <w:r w:rsidRPr="0084703D">
        <w:rPr>
          <w:rFonts w:ascii="Arial" w:hAnsi="Arial" w:cs="Arial"/>
          <w:sz w:val="24"/>
          <w:szCs w:val="24"/>
        </w:rPr>
        <w:t xml:space="preserve"> and branding considerations. The </w:t>
      </w:r>
      <w:r w:rsidR="00531BCD">
        <w:rPr>
          <w:rFonts w:ascii="Arial" w:hAnsi="Arial" w:cs="Arial"/>
          <w:sz w:val="24"/>
          <w:szCs w:val="24"/>
        </w:rPr>
        <w:t>vision</w:t>
      </w:r>
      <w:r w:rsidRPr="0084703D">
        <w:rPr>
          <w:rFonts w:ascii="Arial" w:hAnsi="Arial" w:cs="Arial"/>
          <w:sz w:val="24"/>
          <w:szCs w:val="24"/>
        </w:rPr>
        <w:t xml:space="preserve"> of sustainable tourism is a broad term that refers to the various activities that a place can perform </w:t>
      </w:r>
      <w:r w:rsidR="00745B4C" w:rsidRPr="0084703D">
        <w:rPr>
          <w:rFonts w:ascii="Arial" w:hAnsi="Arial" w:cs="Arial"/>
          <w:sz w:val="24"/>
          <w:szCs w:val="24"/>
        </w:rPr>
        <w:t>to</w:t>
      </w:r>
      <w:r w:rsidRPr="0084703D">
        <w:rPr>
          <w:rFonts w:ascii="Arial" w:hAnsi="Arial" w:cs="Arial"/>
          <w:sz w:val="24"/>
          <w:szCs w:val="24"/>
        </w:rPr>
        <w:t xml:space="preserve"> make a </w:t>
      </w:r>
      <w:r w:rsidRPr="0084703D">
        <w:rPr>
          <w:rFonts w:ascii="Arial" w:hAnsi="Arial" w:cs="Arial"/>
          <w:sz w:val="24"/>
          <w:szCs w:val="24"/>
        </w:rPr>
        <w:lastRenderedPageBreak/>
        <w:t xml:space="preserve">positive impact on the environment. For instance, by using renewable energy sources, reducing carbon </w:t>
      </w:r>
      <w:r w:rsidR="00745B4C" w:rsidRPr="0084703D">
        <w:rPr>
          <w:rFonts w:ascii="Arial" w:hAnsi="Arial" w:cs="Arial"/>
          <w:sz w:val="24"/>
          <w:szCs w:val="24"/>
        </w:rPr>
        <w:t>footprint</w:t>
      </w:r>
      <w:r w:rsidRPr="0084703D">
        <w:rPr>
          <w:rFonts w:ascii="Arial" w:hAnsi="Arial" w:cs="Arial"/>
          <w:sz w:val="24"/>
          <w:szCs w:val="24"/>
        </w:rPr>
        <w:t>, and promoting eco-friendly hotels, Delta can become one of the most eco-friendly destinations in the world.</w:t>
      </w:r>
      <w:r w:rsidR="00E05A6D">
        <w:rPr>
          <w:rFonts w:ascii="Arial" w:hAnsi="Arial" w:cs="Arial"/>
          <w:sz w:val="24"/>
          <w:szCs w:val="24"/>
        </w:rPr>
        <w:t xml:space="preserve"> </w:t>
      </w:r>
      <w:r w:rsidRPr="0084703D">
        <w:rPr>
          <w:rFonts w:ascii="Arial" w:hAnsi="Arial" w:cs="Arial"/>
          <w:sz w:val="24"/>
          <w:szCs w:val="24"/>
        </w:rPr>
        <w:t>Unfortunately, some factors can negatively affect the tourism industry in the Delta. For instance, due to the lack of interne</w:t>
      </w:r>
      <w:r w:rsidR="00AA364E">
        <w:rPr>
          <w:rFonts w:ascii="Arial" w:hAnsi="Arial" w:cs="Arial"/>
          <w:sz w:val="24"/>
          <w:szCs w:val="24"/>
        </w:rPr>
        <w:t>t,</w:t>
      </w:r>
      <w:r w:rsidRPr="0084703D">
        <w:rPr>
          <w:rFonts w:ascii="Arial" w:hAnsi="Arial" w:cs="Arial"/>
          <w:sz w:val="24"/>
          <w:szCs w:val="24"/>
        </w:rPr>
        <w:t xml:space="preserve"> phone service,</w:t>
      </w:r>
      <w:r w:rsidR="00AA364E">
        <w:rPr>
          <w:rFonts w:ascii="Arial" w:hAnsi="Arial" w:cs="Arial"/>
          <w:sz w:val="24"/>
          <w:szCs w:val="24"/>
        </w:rPr>
        <w:t xml:space="preserve"> and the water canals instead of </w:t>
      </w:r>
      <w:r w:rsidR="00434612">
        <w:rPr>
          <w:rFonts w:ascii="Arial" w:hAnsi="Arial" w:cs="Arial"/>
          <w:sz w:val="24"/>
          <w:szCs w:val="24"/>
        </w:rPr>
        <w:t xml:space="preserve">roads </w:t>
      </w:r>
      <w:r w:rsidR="00434612" w:rsidRPr="0084703D">
        <w:rPr>
          <w:rFonts w:ascii="Arial" w:hAnsi="Arial" w:cs="Arial"/>
          <w:sz w:val="24"/>
          <w:szCs w:val="24"/>
        </w:rPr>
        <w:t>the</w:t>
      </w:r>
      <w:r w:rsidRPr="0084703D">
        <w:rPr>
          <w:rFonts w:ascii="Arial" w:hAnsi="Arial" w:cs="Arial"/>
          <w:sz w:val="24"/>
          <w:szCs w:val="24"/>
        </w:rPr>
        <w:t xml:space="preserve"> region is often referred to as a wild place.</w:t>
      </w:r>
    </w:p>
    <w:p w14:paraId="679E1D2E" w14:textId="3918A912" w:rsidR="007E7B71" w:rsidRDefault="00324B37" w:rsidP="00515E8A">
      <w:pPr>
        <w:spacing w:line="360" w:lineRule="auto"/>
        <w:jc w:val="both"/>
        <w:rPr>
          <w:rFonts w:ascii="Arial" w:hAnsi="Arial" w:cs="Arial"/>
          <w:sz w:val="24"/>
          <w:szCs w:val="24"/>
        </w:rPr>
      </w:pPr>
      <w:r>
        <w:rPr>
          <w:rFonts w:ascii="Arial" w:hAnsi="Arial" w:cs="Arial"/>
          <w:sz w:val="24"/>
          <w:szCs w:val="24"/>
        </w:rPr>
        <w:t xml:space="preserve"> </w:t>
      </w:r>
    </w:p>
    <w:p w14:paraId="594DE7E4" w14:textId="0CAE744B" w:rsidR="00AB09AA" w:rsidRDefault="001A3CD8" w:rsidP="00515E8A">
      <w:pPr>
        <w:spacing w:line="360" w:lineRule="auto"/>
        <w:jc w:val="both"/>
        <w:rPr>
          <w:rFonts w:ascii="Arial" w:hAnsi="Arial" w:cs="Arial"/>
          <w:b/>
          <w:bCs/>
          <w:sz w:val="24"/>
          <w:szCs w:val="24"/>
        </w:rPr>
      </w:pPr>
      <w:r w:rsidRPr="00452C78">
        <w:rPr>
          <w:rFonts w:ascii="Arial" w:hAnsi="Arial" w:cs="Arial"/>
          <w:b/>
          <w:bCs/>
          <w:sz w:val="24"/>
          <w:szCs w:val="24"/>
        </w:rPr>
        <w:t>4.Recom</w:t>
      </w:r>
      <w:r w:rsidR="009D4EBE">
        <w:rPr>
          <w:rFonts w:ascii="Arial" w:hAnsi="Arial" w:cs="Arial"/>
          <w:b/>
          <w:bCs/>
          <w:sz w:val="24"/>
          <w:szCs w:val="24"/>
        </w:rPr>
        <w:t>m</w:t>
      </w:r>
      <w:r w:rsidRPr="00452C78">
        <w:rPr>
          <w:rFonts w:ascii="Arial" w:hAnsi="Arial" w:cs="Arial"/>
          <w:b/>
          <w:bCs/>
          <w:sz w:val="24"/>
          <w:szCs w:val="24"/>
        </w:rPr>
        <w:t>endations</w:t>
      </w:r>
      <w:r w:rsidR="00AB09AA">
        <w:rPr>
          <w:rFonts w:ascii="Arial" w:hAnsi="Arial" w:cs="Arial"/>
          <w:b/>
          <w:bCs/>
          <w:sz w:val="24"/>
          <w:szCs w:val="24"/>
        </w:rPr>
        <w:t xml:space="preserve">: </w:t>
      </w:r>
    </w:p>
    <w:p w14:paraId="6B8FB04C" w14:textId="12B3747F" w:rsidR="00AB09AA" w:rsidRDefault="00855BA4" w:rsidP="00515E8A">
      <w:pPr>
        <w:spacing w:line="360" w:lineRule="auto"/>
        <w:jc w:val="both"/>
        <w:rPr>
          <w:rFonts w:ascii="Arial" w:hAnsi="Arial" w:cs="Arial"/>
          <w:sz w:val="24"/>
          <w:szCs w:val="24"/>
        </w:rPr>
      </w:pPr>
      <w:r>
        <w:rPr>
          <w:rFonts w:ascii="Arial" w:hAnsi="Arial" w:cs="Arial"/>
          <w:sz w:val="24"/>
          <w:szCs w:val="24"/>
        </w:rPr>
        <w:t xml:space="preserve">- </w:t>
      </w:r>
      <w:r w:rsidRPr="00855BA4">
        <w:rPr>
          <w:rFonts w:ascii="Arial" w:hAnsi="Arial" w:cs="Arial"/>
          <w:sz w:val="24"/>
          <w:szCs w:val="24"/>
        </w:rPr>
        <w:t xml:space="preserve">intensifying the actions to promote </w:t>
      </w:r>
      <w:r w:rsidR="00184C51">
        <w:rPr>
          <w:rFonts w:ascii="Arial" w:hAnsi="Arial" w:cs="Arial"/>
          <w:sz w:val="24"/>
          <w:szCs w:val="24"/>
        </w:rPr>
        <w:t>Ecotourist product</w:t>
      </w:r>
      <w:r w:rsidR="0084133A">
        <w:rPr>
          <w:rFonts w:ascii="Arial" w:hAnsi="Arial" w:cs="Arial"/>
          <w:sz w:val="24"/>
          <w:szCs w:val="24"/>
        </w:rPr>
        <w:t xml:space="preserve"> </w:t>
      </w:r>
      <w:r w:rsidR="00A1558C">
        <w:rPr>
          <w:rFonts w:ascii="Arial" w:hAnsi="Arial" w:cs="Arial"/>
          <w:sz w:val="24"/>
          <w:szCs w:val="24"/>
        </w:rPr>
        <w:t>(Green Tourism).</w:t>
      </w:r>
    </w:p>
    <w:p w14:paraId="5632DE60" w14:textId="42A2427E" w:rsidR="00052C27" w:rsidRDefault="00052C27" w:rsidP="00515E8A">
      <w:pPr>
        <w:spacing w:line="360" w:lineRule="auto"/>
        <w:jc w:val="both"/>
        <w:rPr>
          <w:rFonts w:ascii="Arial" w:hAnsi="Arial" w:cs="Arial"/>
          <w:sz w:val="24"/>
          <w:szCs w:val="24"/>
        </w:rPr>
      </w:pPr>
      <w:r>
        <w:rPr>
          <w:rFonts w:ascii="Arial" w:hAnsi="Arial" w:cs="Arial"/>
          <w:sz w:val="24"/>
          <w:szCs w:val="24"/>
        </w:rPr>
        <w:t xml:space="preserve">- </w:t>
      </w:r>
      <w:r w:rsidR="00F958EA" w:rsidRPr="00F958EA">
        <w:rPr>
          <w:rFonts w:ascii="Arial" w:hAnsi="Arial" w:cs="Arial"/>
          <w:sz w:val="24"/>
          <w:szCs w:val="24"/>
        </w:rPr>
        <w:t xml:space="preserve">the actions of the local </w:t>
      </w:r>
      <w:r w:rsidR="009F2D7C">
        <w:rPr>
          <w:rFonts w:ascii="Arial" w:hAnsi="Arial" w:cs="Arial"/>
          <w:sz w:val="24"/>
          <w:szCs w:val="24"/>
        </w:rPr>
        <w:t>government</w:t>
      </w:r>
      <w:r w:rsidR="00F958EA" w:rsidRPr="00F958EA">
        <w:rPr>
          <w:rFonts w:ascii="Arial" w:hAnsi="Arial" w:cs="Arial"/>
          <w:sz w:val="24"/>
          <w:szCs w:val="24"/>
        </w:rPr>
        <w:t xml:space="preserve"> responsible in making decisions regarding environmental policy must be directed towards the development of an ecological consciousness in response to the ecosystem imperatives: maintaining the capacity of self-regulation, preserving the evolutionary </w:t>
      </w:r>
      <w:r w:rsidR="00122F74" w:rsidRPr="00F958EA">
        <w:rPr>
          <w:rFonts w:ascii="Arial" w:hAnsi="Arial" w:cs="Arial"/>
          <w:sz w:val="24"/>
          <w:szCs w:val="24"/>
        </w:rPr>
        <w:t>potentialities</w:t>
      </w:r>
      <w:r w:rsidR="00122F74">
        <w:rPr>
          <w:rFonts w:ascii="Arial" w:hAnsi="Arial" w:cs="Arial"/>
          <w:sz w:val="24"/>
          <w:szCs w:val="24"/>
        </w:rPr>
        <w:t>.</w:t>
      </w:r>
    </w:p>
    <w:p w14:paraId="076C3CB7" w14:textId="03EE6C7F" w:rsidR="00C74BEA" w:rsidRPr="00AB09AA" w:rsidRDefault="00C74BEA" w:rsidP="00515E8A">
      <w:pPr>
        <w:spacing w:line="360" w:lineRule="auto"/>
        <w:jc w:val="both"/>
        <w:rPr>
          <w:rFonts w:ascii="Arial" w:hAnsi="Arial" w:cs="Arial"/>
          <w:sz w:val="24"/>
          <w:szCs w:val="24"/>
        </w:rPr>
      </w:pPr>
      <w:r>
        <w:rPr>
          <w:rFonts w:ascii="Arial" w:hAnsi="Arial" w:cs="Arial"/>
          <w:sz w:val="24"/>
          <w:szCs w:val="24"/>
        </w:rPr>
        <w:t xml:space="preserve">- </w:t>
      </w:r>
      <w:r w:rsidR="00E425DC" w:rsidRPr="00E425DC">
        <w:rPr>
          <w:rFonts w:ascii="Arial" w:hAnsi="Arial" w:cs="Arial"/>
          <w:sz w:val="24"/>
          <w:szCs w:val="24"/>
        </w:rPr>
        <w:t xml:space="preserve">arrangement </w:t>
      </w:r>
      <w:r w:rsidR="00E425DC">
        <w:rPr>
          <w:rFonts w:ascii="Arial" w:hAnsi="Arial" w:cs="Arial"/>
          <w:sz w:val="24"/>
          <w:szCs w:val="24"/>
        </w:rPr>
        <w:t xml:space="preserve">and </w:t>
      </w:r>
      <w:r w:rsidR="00122F74">
        <w:rPr>
          <w:rFonts w:ascii="Arial" w:hAnsi="Arial" w:cs="Arial"/>
          <w:sz w:val="24"/>
          <w:szCs w:val="24"/>
        </w:rPr>
        <w:t xml:space="preserve">restoration </w:t>
      </w:r>
      <w:r w:rsidR="00E425DC" w:rsidRPr="00E425DC">
        <w:rPr>
          <w:rFonts w:ascii="Arial" w:hAnsi="Arial" w:cs="Arial"/>
          <w:sz w:val="24"/>
          <w:szCs w:val="24"/>
        </w:rPr>
        <w:t>of the main touris</w:t>
      </w:r>
      <w:r w:rsidR="00122F74">
        <w:rPr>
          <w:rFonts w:ascii="Arial" w:hAnsi="Arial" w:cs="Arial"/>
          <w:sz w:val="24"/>
          <w:szCs w:val="24"/>
        </w:rPr>
        <w:t>m</w:t>
      </w:r>
      <w:r w:rsidR="00E425DC" w:rsidRPr="00E425DC">
        <w:rPr>
          <w:rFonts w:ascii="Arial" w:hAnsi="Arial" w:cs="Arial"/>
          <w:sz w:val="24"/>
          <w:szCs w:val="24"/>
        </w:rPr>
        <w:t xml:space="preserve"> </w:t>
      </w:r>
      <w:r w:rsidR="00122F74" w:rsidRPr="00E425DC">
        <w:rPr>
          <w:rFonts w:ascii="Arial" w:hAnsi="Arial" w:cs="Arial"/>
          <w:sz w:val="24"/>
          <w:szCs w:val="24"/>
        </w:rPr>
        <w:t>attractions</w:t>
      </w:r>
      <w:r w:rsidR="007F4B8A">
        <w:rPr>
          <w:rFonts w:ascii="Arial" w:hAnsi="Arial" w:cs="Arial"/>
          <w:sz w:val="24"/>
          <w:szCs w:val="24"/>
        </w:rPr>
        <w:t xml:space="preserve"> but protect</w:t>
      </w:r>
      <w:r w:rsidR="002D7A11">
        <w:rPr>
          <w:rFonts w:ascii="Arial" w:hAnsi="Arial" w:cs="Arial"/>
          <w:sz w:val="24"/>
          <w:szCs w:val="24"/>
        </w:rPr>
        <w:t>ing</w:t>
      </w:r>
      <w:r w:rsidR="007F4B8A">
        <w:rPr>
          <w:rFonts w:ascii="Arial" w:hAnsi="Arial" w:cs="Arial"/>
          <w:sz w:val="24"/>
          <w:szCs w:val="24"/>
        </w:rPr>
        <w:t xml:space="preserve"> </w:t>
      </w:r>
      <w:r w:rsidR="002D7A11">
        <w:rPr>
          <w:rFonts w:ascii="Arial" w:hAnsi="Arial" w:cs="Arial"/>
          <w:sz w:val="24"/>
          <w:szCs w:val="24"/>
        </w:rPr>
        <w:t>the</w:t>
      </w:r>
      <w:r w:rsidR="007F4B8A">
        <w:rPr>
          <w:rFonts w:ascii="Arial" w:hAnsi="Arial" w:cs="Arial"/>
          <w:sz w:val="24"/>
          <w:szCs w:val="24"/>
        </w:rPr>
        <w:t xml:space="preserve"> </w:t>
      </w:r>
      <w:r w:rsidR="002D7A11">
        <w:rPr>
          <w:rFonts w:ascii="Arial" w:hAnsi="Arial" w:cs="Arial"/>
          <w:sz w:val="24"/>
          <w:szCs w:val="24"/>
        </w:rPr>
        <w:t>wildlife</w:t>
      </w:r>
    </w:p>
    <w:p w14:paraId="2828BA08" w14:textId="09F10B0F" w:rsidR="001A3CD8" w:rsidRDefault="00122F74" w:rsidP="00515E8A">
      <w:pPr>
        <w:spacing w:line="360" w:lineRule="auto"/>
        <w:jc w:val="both"/>
        <w:rPr>
          <w:rFonts w:ascii="Arial" w:hAnsi="Arial" w:cs="Arial"/>
          <w:sz w:val="24"/>
          <w:szCs w:val="24"/>
        </w:rPr>
      </w:pPr>
      <w:r>
        <w:rPr>
          <w:rFonts w:ascii="Arial" w:hAnsi="Arial" w:cs="Arial"/>
          <w:sz w:val="24"/>
          <w:szCs w:val="24"/>
        </w:rPr>
        <w:t xml:space="preserve">- </w:t>
      </w:r>
      <w:r w:rsidR="001A3CD8" w:rsidRPr="00452C78">
        <w:rPr>
          <w:rFonts w:ascii="Arial" w:hAnsi="Arial" w:cs="Arial"/>
          <w:b/>
          <w:bCs/>
          <w:sz w:val="24"/>
          <w:szCs w:val="24"/>
        </w:rPr>
        <w:t xml:space="preserve"> </w:t>
      </w:r>
      <w:r w:rsidR="00FF579E" w:rsidRPr="00FF579E">
        <w:rPr>
          <w:rFonts w:ascii="Arial" w:hAnsi="Arial" w:cs="Arial"/>
          <w:sz w:val="24"/>
          <w:szCs w:val="24"/>
        </w:rPr>
        <w:t xml:space="preserve">raising the quality level of services offered </w:t>
      </w:r>
      <w:r w:rsidR="00304447">
        <w:rPr>
          <w:rFonts w:ascii="Arial" w:hAnsi="Arial" w:cs="Arial"/>
          <w:sz w:val="24"/>
          <w:szCs w:val="24"/>
        </w:rPr>
        <w:t>for</w:t>
      </w:r>
      <w:r w:rsidR="00FF579E" w:rsidRPr="00FF579E">
        <w:rPr>
          <w:rFonts w:ascii="Arial" w:hAnsi="Arial" w:cs="Arial"/>
          <w:sz w:val="24"/>
          <w:szCs w:val="24"/>
        </w:rPr>
        <w:t xml:space="preserve"> tourists, especially for leisure </w:t>
      </w:r>
      <w:r w:rsidR="00D45D9C">
        <w:rPr>
          <w:rFonts w:ascii="Arial" w:hAnsi="Arial" w:cs="Arial"/>
          <w:sz w:val="24"/>
          <w:szCs w:val="24"/>
        </w:rPr>
        <w:t>products</w:t>
      </w:r>
      <w:r w:rsidR="00FF579E" w:rsidRPr="00FF579E">
        <w:rPr>
          <w:rFonts w:ascii="Arial" w:hAnsi="Arial" w:cs="Arial"/>
          <w:sz w:val="24"/>
          <w:szCs w:val="24"/>
        </w:rPr>
        <w:t xml:space="preserve"> where it is </w:t>
      </w:r>
      <w:r w:rsidR="00B0262C">
        <w:rPr>
          <w:rFonts w:ascii="Arial" w:hAnsi="Arial" w:cs="Arial"/>
          <w:sz w:val="24"/>
          <w:szCs w:val="24"/>
        </w:rPr>
        <w:t>mandatory</w:t>
      </w:r>
      <w:r w:rsidR="00FF579E" w:rsidRPr="00FF579E">
        <w:rPr>
          <w:rFonts w:ascii="Arial" w:hAnsi="Arial" w:cs="Arial"/>
          <w:sz w:val="24"/>
          <w:szCs w:val="24"/>
        </w:rPr>
        <w:t xml:space="preserve"> to diversify them</w:t>
      </w:r>
      <w:r w:rsidR="00FF579E">
        <w:rPr>
          <w:rFonts w:ascii="Arial" w:hAnsi="Arial" w:cs="Arial"/>
          <w:sz w:val="24"/>
          <w:szCs w:val="24"/>
        </w:rPr>
        <w:t>.</w:t>
      </w:r>
    </w:p>
    <w:p w14:paraId="10D3CEE6" w14:textId="49991868" w:rsidR="00304447" w:rsidRDefault="00304447" w:rsidP="00515E8A">
      <w:pPr>
        <w:spacing w:line="360" w:lineRule="auto"/>
        <w:jc w:val="both"/>
        <w:rPr>
          <w:rFonts w:ascii="Arial" w:hAnsi="Arial" w:cs="Arial"/>
          <w:sz w:val="24"/>
          <w:szCs w:val="24"/>
        </w:rPr>
      </w:pPr>
      <w:r>
        <w:rPr>
          <w:rFonts w:ascii="Arial" w:hAnsi="Arial" w:cs="Arial"/>
          <w:sz w:val="24"/>
          <w:szCs w:val="24"/>
        </w:rPr>
        <w:t xml:space="preserve">- </w:t>
      </w:r>
      <w:r w:rsidR="00B56C14" w:rsidRPr="00B56C14">
        <w:rPr>
          <w:rFonts w:ascii="Arial" w:hAnsi="Arial" w:cs="Arial"/>
          <w:sz w:val="24"/>
          <w:szCs w:val="24"/>
        </w:rPr>
        <w:t>restoring the road network, priority being given to those that ensure access to touristic points of interest, since the most frequently used means of transport by Romanian and foreign tourists is the car</w:t>
      </w:r>
      <w:r w:rsidR="005B0B8E">
        <w:rPr>
          <w:rFonts w:ascii="Arial" w:hAnsi="Arial" w:cs="Arial"/>
          <w:sz w:val="24"/>
          <w:szCs w:val="24"/>
        </w:rPr>
        <w:t xml:space="preserve"> and in the canals of Delta is the boat.</w:t>
      </w:r>
      <w:r w:rsidR="00ED077A">
        <w:rPr>
          <w:rFonts w:ascii="Arial" w:hAnsi="Arial" w:cs="Arial"/>
          <w:sz w:val="24"/>
          <w:szCs w:val="24"/>
        </w:rPr>
        <w:t xml:space="preserve"> Is a must </w:t>
      </w:r>
      <w:r w:rsidR="0091037D">
        <w:rPr>
          <w:rFonts w:ascii="Arial" w:hAnsi="Arial" w:cs="Arial"/>
          <w:sz w:val="24"/>
          <w:szCs w:val="24"/>
        </w:rPr>
        <w:t xml:space="preserve">to create secure car parks and better water transport, with a </w:t>
      </w:r>
      <w:r w:rsidR="00993501">
        <w:rPr>
          <w:rFonts w:ascii="Arial" w:hAnsi="Arial" w:cs="Arial"/>
          <w:sz w:val="24"/>
          <w:szCs w:val="24"/>
        </w:rPr>
        <w:t xml:space="preserve">massive investment in </w:t>
      </w:r>
      <w:r w:rsidR="00224399">
        <w:rPr>
          <w:rFonts w:ascii="Arial" w:hAnsi="Arial" w:cs="Arial"/>
          <w:sz w:val="24"/>
          <w:szCs w:val="24"/>
        </w:rPr>
        <w:t>eco-friendly</w:t>
      </w:r>
      <w:r w:rsidR="006E430F">
        <w:rPr>
          <w:rFonts w:ascii="Arial" w:hAnsi="Arial" w:cs="Arial"/>
          <w:sz w:val="24"/>
          <w:szCs w:val="24"/>
        </w:rPr>
        <w:t xml:space="preserve"> boats with a</w:t>
      </w:r>
      <w:r w:rsidR="00224399">
        <w:rPr>
          <w:rFonts w:ascii="Arial" w:hAnsi="Arial" w:cs="Arial"/>
          <w:sz w:val="24"/>
          <w:szCs w:val="24"/>
        </w:rPr>
        <w:t>n</w:t>
      </w:r>
      <w:r w:rsidR="006E430F">
        <w:rPr>
          <w:rFonts w:ascii="Arial" w:hAnsi="Arial" w:cs="Arial"/>
          <w:sz w:val="24"/>
          <w:szCs w:val="24"/>
        </w:rPr>
        <w:t xml:space="preserve"> engine that will not disturb th</w:t>
      </w:r>
      <w:r w:rsidR="003E607B">
        <w:rPr>
          <w:rFonts w:ascii="Arial" w:hAnsi="Arial" w:cs="Arial"/>
          <w:sz w:val="24"/>
          <w:szCs w:val="24"/>
        </w:rPr>
        <w:t xml:space="preserve">is </w:t>
      </w:r>
      <w:r w:rsidR="00204340">
        <w:rPr>
          <w:rFonts w:ascii="Arial" w:hAnsi="Arial" w:cs="Arial"/>
          <w:sz w:val="24"/>
          <w:szCs w:val="24"/>
        </w:rPr>
        <w:t xml:space="preserve">peaceful place </w:t>
      </w:r>
      <w:r w:rsidR="00224399">
        <w:rPr>
          <w:rFonts w:ascii="Arial" w:hAnsi="Arial" w:cs="Arial"/>
          <w:sz w:val="24"/>
          <w:szCs w:val="24"/>
        </w:rPr>
        <w:t>and</w:t>
      </w:r>
      <w:r w:rsidR="00204340">
        <w:rPr>
          <w:rFonts w:ascii="Arial" w:hAnsi="Arial" w:cs="Arial"/>
          <w:sz w:val="24"/>
          <w:szCs w:val="24"/>
        </w:rPr>
        <w:t xml:space="preserve"> the species from here. </w:t>
      </w:r>
    </w:p>
    <w:p w14:paraId="7250B665" w14:textId="48DD3D1D" w:rsidR="006606BD" w:rsidRDefault="00224399" w:rsidP="00515E8A">
      <w:pPr>
        <w:spacing w:line="360" w:lineRule="auto"/>
        <w:jc w:val="both"/>
        <w:rPr>
          <w:rFonts w:ascii="Arial" w:hAnsi="Arial" w:cs="Arial"/>
          <w:sz w:val="24"/>
          <w:szCs w:val="24"/>
        </w:rPr>
      </w:pPr>
      <w:r>
        <w:rPr>
          <w:rFonts w:ascii="Arial" w:hAnsi="Arial" w:cs="Arial"/>
          <w:sz w:val="24"/>
          <w:szCs w:val="24"/>
        </w:rPr>
        <w:t xml:space="preserve">- </w:t>
      </w:r>
      <w:r w:rsidR="0042631C" w:rsidRPr="0042631C">
        <w:rPr>
          <w:rFonts w:ascii="Arial" w:hAnsi="Arial" w:cs="Arial"/>
          <w:sz w:val="24"/>
          <w:szCs w:val="24"/>
        </w:rPr>
        <w:t xml:space="preserve">resizing the ratio between services </w:t>
      </w:r>
      <w:r w:rsidR="003D7CCB">
        <w:rPr>
          <w:rFonts w:ascii="Arial" w:hAnsi="Arial" w:cs="Arial"/>
          <w:sz w:val="24"/>
          <w:szCs w:val="24"/>
        </w:rPr>
        <w:t>quality aspects</w:t>
      </w:r>
      <w:r w:rsidR="00BD6C64">
        <w:rPr>
          <w:rFonts w:ascii="Arial" w:hAnsi="Arial" w:cs="Arial"/>
          <w:sz w:val="24"/>
          <w:szCs w:val="24"/>
        </w:rPr>
        <w:t xml:space="preserve"> </w:t>
      </w:r>
      <w:r w:rsidR="0042631C" w:rsidRPr="0042631C">
        <w:rPr>
          <w:rFonts w:ascii="Arial" w:hAnsi="Arial" w:cs="Arial"/>
          <w:sz w:val="24"/>
          <w:szCs w:val="24"/>
        </w:rPr>
        <w:t xml:space="preserve">and their </w:t>
      </w:r>
      <w:r w:rsidR="003D7CCB">
        <w:rPr>
          <w:rFonts w:ascii="Arial" w:hAnsi="Arial" w:cs="Arial"/>
          <w:sz w:val="24"/>
          <w:szCs w:val="24"/>
        </w:rPr>
        <w:t>value</w:t>
      </w:r>
      <w:r w:rsidR="0042631C" w:rsidRPr="0042631C">
        <w:rPr>
          <w:rFonts w:ascii="Arial" w:hAnsi="Arial" w:cs="Arial"/>
          <w:sz w:val="24"/>
          <w:szCs w:val="24"/>
        </w:rPr>
        <w:t xml:space="preserve">, so that the </w:t>
      </w:r>
      <w:r w:rsidR="003D7CCB">
        <w:rPr>
          <w:rFonts w:ascii="Arial" w:hAnsi="Arial" w:cs="Arial"/>
          <w:sz w:val="24"/>
          <w:szCs w:val="24"/>
        </w:rPr>
        <w:t>huge</w:t>
      </w:r>
      <w:r w:rsidR="0042631C" w:rsidRPr="0042631C">
        <w:rPr>
          <w:rFonts w:ascii="Arial" w:hAnsi="Arial" w:cs="Arial"/>
          <w:sz w:val="24"/>
          <w:szCs w:val="24"/>
        </w:rPr>
        <w:t xml:space="preserve"> </w:t>
      </w:r>
      <w:r w:rsidR="003D7CCB">
        <w:rPr>
          <w:rFonts w:ascii="Arial" w:hAnsi="Arial" w:cs="Arial"/>
          <w:sz w:val="24"/>
          <w:szCs w:val="24"/>
        </w:rPr>
        <w:t>amount</w:t>
      </w:r>
      <w:r w:rsidR="0042631C" w:rsidRPr="0042631C">
        <w:rPr>
          <w:rFonts w:ascii="Arial" w:hAnsi="Arial" w:cs="Arial"/>
          <w:sz w:val="24"/>
          <w:szCs w:val="24"/>
        </w:rPr>
        <w:t xml:space="preserve"> charged are justified by a quality to match</w:t>
      </w:r>
      <w:r w:rsidR="00F01ED1">
        <w:rPr>
          <w:rFonts w:ascii="Arial" w:hAnsi="Arial" w:cs="Arial"/>
          <w:sz w:val="24"/>
          <w:szCs w:val="24"/>
        </w:rPr>
        <w:t xml:space="preserve"> and opposite.</w:t>
      </w:r>
    </w:p>
    <w:p w14:paraId="524DDED6" w14:textId="48840648" w:rsidR="00224399" w:rsidRDefault="006606BD" w:rsidP="00515E8A">
      <w:pPr>
        <w:spacing w:line="360" w:lineRule="auto"/>
        <w:jc w:val="both"/>
        <w:rPr>
          <w:rFonts w:ascii="Arial" w:hAnsi="Arial" w:cs="Arial"/>
          <w:sz w:val="24"/>
          <w:szCs w:val="24"/>
        </w:rPr>
      </w:pPr>
      <w:r>
        <w:rPr>
          <w:rFonts w:ascii="Arial" w:hAnsi="Arial" w:cs="Arial"/>
          <w:sz w:val="24"/>
          <w:szCs w:val="24"/>
        </w:rPr>
        <w:t xml:space="preserve">- </w:t>
      </w:r>
      <w:r w:rsidR="00F01ED1">
        <w:rPr>
          <w:rFonts w:ascii="Arial" w:hAnsi="Arial" w:cs="Arial"/>
          <w:sz w:val="24"/>
          <w:szCs w:val="24"/>
        </w:rPr>
        <w:t xml:space="preserve"> </w:t>
      </w:r>
      <w:r w:rsidR="00353DBB">
        <w:rPr>
          <w:rFonts w:ascii="Arial" w:hAnsi="Arial" w:cs="Arial"/>
          <w:sz w:val="24"/>
          <w:szCs w:val="24"/>
        </w:rPr>
        <w:t>Maximum of people allowed in a group</w:t>
      </w:r>
      <w:r w:rsidR="001A49DB">
        <w:rPr>
          <w:rFonts w:ascii="Arial" w:hAnsi="Arial" w:cs="Arial"/>
          <w:sz w:val="24"/>
          <w:szCs w:val="24"/>
        </w:rPr>
        <w:t xml:space="preserve">- not more than 20 </w:t>
      </w:r>
      <w:r w:rsidR="002707C0">
        <w:rPr>
          <w:rFonts w:ascii="Arial" w:hAnsi="Arial" w:cs="Arial"/>
          <w:sz w:val="24"/>
          <w:szCs w:val="24"/>
        </w:rPr>
        <w:t xml:space="preserve">at time </w:t>
      </w:r>
    </w:p>
    <w:p w14:paraId="794B76FB" w14:textId="62B2D066" w:rsidR="001A49DB" w:rsidRDefault="001A49DB" w:rsidP="00515E8A">
      <w:pPr>
        <w:spacing w:line="360" w:lineRule="auto"/>
        <w:jc w:val="both"/>
        <w:rPr>
          <w:rFonts w:ascii="Arial" w:hAnsi="Arial" w:cs="Arial"/>
          <w:sz w:val="24"/>
          <w:szCs w:val="24"/>
        </w:rPr>
      </w:pPr>
      <w:r>
        <w:rPr>
          <w:rFonts w:ascii="Arial" w:hAnsi="Arial" w:cs="Arial"/>
          <w:sz w:val="24"/>
          <w:szCs w:val="24"/>
        </w:rPr>
        <w:t xml:space="preserve">- </w:t>
      </w:r>
      <w:r w:rsidR="009159F5">
        <w:rPr>
          <w:rFonts w:ascii="Arial" w:hAnsi="Arial" w:cs="Arial"/>
          <w:sz w:val="24"/>
          <w:szCs w:val="24"/>
        </w:rPr>
        <w:t xml:space="preserve">human waste recycle- introducing </w:t>
      </w:r>
      <w:r w:rsidR="008D54F4">
        <w:rPr>
          <w:rFonts w:ascii="Arial" w:hAnsi="Arial" w:cs="Arial"/>
          <w:sz w:val="24"/>
          <w:szCs w:val="24"/>
        </w:rPr>
        <w:t>compost toilets</w:t>
      </w:r>
    </w:p>
    <w:p w14:paraId="54F86D7E" w14:textId="77777777" w:rsidR="002707C0" w:rsidRDefault="00202746" w:rsidP="00515E8A">
      <w:pPr>
        <w:spacing w:line="360" w:lineRule="auto"/>
        <w:jc w:val="both"/>
        <w:rPr>
          <w:rFonts w:ascii="Arial" w:hAnsi="Arial" w:cs="Arial"/>
          <w:sz w:val="24"/>
          <w:szCs w:val="24"/>
        </w:rPr>
      </w:pPr>
      <w:r>
        <w:rPr>
          <w:rFonts w:ascii="Arial" w:hAnsi="Arial" w:cs="Arial"/>
          <w:sz w:val="24"/>
          <w:szCs w:val="24"/>
        </w:rPr>
        <w:t>- respect tradition and local customs</w:t>
      </w:r>
      <w:r w:rsidR="0038594A">
        <w:rPr>
          <w:rFonts w:ascii="Arial" w:hAnsi="Arial" w:cs="Arial"/>
          <w:sz w:val="24"/>
          <w:szCs w:val="24"/>
        </w:rPr>
        <w:t>.</w:t>
      </w:r>
    </w:p>
    <w:p w14:paraId="00F1C781" w14:textId="00E2D5B4" w:rsidR="00202746" w:rsidRDefault="002707C0" w:rsidP="00515E8A">
      <w:pPr>
        <w:spacing w:line="360" w:lineRule="auto"/>
        <w:jc w:val="both"/>
        <w:rPr>
          <w:rFonts w:ascii="Arial" w:hAnsi="Arial" w:cs="Arial"/>
          <w:sz w:val="24"/>
          <w:szCs w:val="24"/>
        </w:rPr>
      </w:pPr>
      <w:r>
        <w:rPr>
          <w:rFonts w:ascii="Arial" w:hAnsi="Arial" w:cs="Arial"/>
          <w:sz w:val="24"/>
          <w:szCs w:val="24"/>
        </w:rPr>
        <w:t xml:space="preserve">- </w:t>
      </w:r>
      <w:r w:rsidR="00E978B7">
        <w:rPr>
          <w:rFonts w:ascii="Arial" w:hAnsi="Arial" w:cs="Arial"/>
          <w:sz w:val="24"/>
          <w:szCs w:val="24"/>
        </w:rPr>
        <w:t xml:space="preserve">Parties and loud music to be </w:t>
      </w:r>
      <w:r w:rsidR="0096557D">
        <w:rPr>
          <w:rFonts w:ascii="Arial" w:hAnsi="Arial" w:cs="Arial"/>
          <w:sz w:val="24"/>
          <w:szCs w:val="24"/>
        </w:rPr>
        <w:t>forbidden</w:t>
      </w:r>
      <w:r w:rsidR="00CC7335">
        <w:rPr>
          <w:rFonts w:ascii="Arial" w:hAnsi="Arial" w:cs="Arial"/>
          <w:sz w:val="24"/>
          <w:szCs w:val="24"/>
        </w:rPr>
        <w:t xml:space="preserve"> because they disturb the </w:t>
      </w:r>
      <w:r w:rsidR="0096557D">
        <w:rPr>
          <w:rFonts w:ascii="Arial" w:hAnsi="Arial" w:cs="Arial"/>
          <w:sz w:val="24"/>
          <w:szCs w:val="24"/>
        </w:rPr>
        <w:t>wildlife</w:t>
      </w:r>
      <w:r w:rsidR="00CC7335">
        <w:rPr>
          <w:rFonts w:ascii="Arial" w:hAnsi="Arial" w:cs="Arial"/>
          <w:sz w:val="24"/>
          <w:szCs w:val="24"/>
        </w:rPr>
        <w:t xml:space="preserve">. </w:t>
      </w:r>
      <w:r w:rsidR="0038594A">
        <w:rPr>
          <w:rFonts w:ascii="Arial" w:hAnsi="Arial" w:cs="Arial"/>
          <w:sz w:val="24"/>
          <w:szCs w:val="24"/>
        </w:rPr>
        <w:t xml:space="preserve"> </w:t>
      </w:r>
    </w:p>
    <w:p w14:paraId="350E845D" w14:textId="77777777" w:rsidR="00D85E82" w:rsidRDefault="00D85E82" w:rsidP="00515E8A">
      <w:pPr>
        <w:spacing w:line="360" w:lineRule="auto"/>
        <w:jc w:val="both"/>
        <w:rPr>
          <w:rFonts w:ascii="Arial" w:hAnsi="Arial" w:cs="Arial"/>
          <w:b/>
          <w:bCs/>
          <w:sz w:val="24"/>
          <w:szCs w:val="24"/>
        </w:rPr>
      </w:pPr>
    </w:p>
    <w:p w14:paraId="0BC2F395" w14:textId="510E84EE" w:rsidR="00E35688" w:rsidRDefault="00E35688" w:rsidP="00515E8A">
      <w:pPr>
        <w:spacing w:line="360" w:lineRule="auto"/>
        <w:jc w:val="both"/>
        <w:rPr>
          <w:rFonts w:ascii="Arial" w:hAnsi="Arial" w:cs="Arial"/>
          <w:b/>
          <w:bCs/>
          <w:sz w:val="24"/>
          <w:szCs w:val="24"/>
        </w:rPr>
      </w:pPr>
      <w:r w:rsidRPr="00D609BF">
        <w:rPr>
          <w:rFonts w:ascii="Arial" w:hAnsi="Arial" w:cs="Arial"/>
          <w:b/>
          <w:bCs/>
          <w:sz w:val="24"/>
          <w:szCs w:val="24"/>
        </w:rPr>
        <w:lastRenderedPageBreak/>
        <w:t>5. Conclusion</w:t>
      </w:r>
    </w:p>
    <w:p w14:paraId="695F5AE7" w14:textId="77777777" w:rsidR="00700C5D" w:rsidRDefault="00D609BF" w:rsidP="00515E8A">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2AF2C5F7" wp14:editId="6BBC4FAA">
            <wp:simplePos x="914400" y="5465258"/>
            <wp:positionH relativeFrom="column">
              <wp:align>left</wp:align>
            </wp:positionH>
            <wp:positionV relativeFrom="paragraph">
              <wp:align>top</wp:align>
            </wp:positionV>
            <wp:extent cx="2789484" cy="1908083"/>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89484" cy="1908083"/>
                    </a:xfrm>
                    <a:prstGeom prst="rect">
                      <a:avLst/>
                    </a:prstGeom>
                    <a:noFill/>
                  </pic:spPr>
                </pic:pic>
              </a:graphicData>
            </a:graphic>
          </wp:anchor>
        </w:drawing>
      </w:r>
    </w:p>
    <w:p w14:paraId="52B7573A" w14:textId="77777777" w:rsidR="00700C5D" w:rsidRPr="00700C5D" w:rsidRDefault="00700C5D" w:rsidP="00700C5D">
      <w:pPr>
        <w:rPr>
          <w:rFonts w:ascii="Arial" w:hAnsi="Arial" w:cs="Arial"/>
          <w:sz w:val="24"/>
          <w:szCs w:val="24"/>
        </w:rPr>
      </w:pPr>
    </w:p>
    <w:p w14:paraId="5DAF8AA8" w14:textId="77777777" w:rsidR="00700C5D" w:rsidRPr="00700C5D" w:rsidRDefault="00700C5D" w:rsidP="00700C5D">
      <w:pPr>
        <w:rPr>
          <w:rFonts w:ascii="Arial" w:hAnsi="Arial" w:cs="Arial"/>
          <w:sz w:val="24"/>
          <w:szCs w:val="24"/>
        </w:rPr>
      </w:pPr>
    </w:p>
    <w:p w14:paraId="3BBCF77E" w14:textId="77777777" w:rsidR="00700C5D" w:rsidRDefault="00700C5D" w:rsidP="00515E8A">
      <w:pPr>
        <w:spacing w:line="360" w:lineRule="auto"/>
        <w:jc w:val="both"/>
        <w:rPr>
          <w:rFonts w:ascii="Arial" w:hAnsi="Arial" w:cs="Arial"/>
          <w:sz w:val="24"/>
          <w:szCs w:val="24"/>
        </w:rPr>
      </w:pPr>
    </w:p>
    <w:p w14:paraId="622C83B6" w14:textId="77777777" w:rsidR="000149D2" w:rsidRDefault="00700C5D" w:rsidP="00515E8A">
      <w:pPr>
        <w:spacing w:line="360" w:lineRule="auto"/>
        <w:jc w:val="both"/>
        <w:rPr>
          <w:rFonts w:ascii="Arial" w:hAnsi="Arial" w:cs="Arial"/>
          <w:sz w:val="24"/>
          <w:szCs w:val="24"/>
        </w:rPr>
      </w:pPr>
      <w:r>
        <w:rPr>
          <w:rFonts w:ascii="Arial" w:hAnsi="Arial" w:cs="Arial"/>
          <w:sz w:val="24"/>
          <w:szCs w:val="24"/>
        </w:rPr>
        <w:t>(</w:t>
      </w:r>
      <w:hyperlink r:id="rId33" w:history="1">
        <w:r w:rsidRPr="00961251">
          <w:rPr>
            <w:rStyle w:val="Hyperlink"/>
            <w:rFonts w:ascii="Arial" w:hAnsi="Arial" w:cs="Arial"/>
            <w:sz w:val="24"/>
            <w:szCs w:val="24"/>
          </w:rPr>
          <w:t>www.tourismnotes.com</w:t>
        </w:r>
      </w:hyperlink>
      <w:r>
        <w:rPr>
          <w:rFonts w:ascii="Arial" w:hAnsi="Arial" w:cs="Arial"/>
          <w:sz w:val="24"/>
          <w:szCs w:val="24"/>
        </w:rPr>
        <w:t xml:space="preserve">) </w:t>
      </w:r>
    </w:p>
    <w:p w14:paraId="7728B539" w14:textId="529E99B2" w:rsidR="004E6BB6" w:rsidRDefault="00D609BF" w:rsidP="00515E8A">
      <w:pPr>
        <w:spacing w:line="360" w:lineRule="auto"/>
        <w:jc w:val="both"/>
        <w:rPr>
          <w:rFonts w:ascii="Arial" w:hAnsi="Arial" w:cs="Arial"/>
          <w:sz w:val="24"/>
          <w:szCs w:val="24"/>
        </w:rPr>
      </w:pPr>
      <w:r>
        <w:rPr>
          <w:rFonts w:ascii="Arial" w:hAnsi="Arial" w:cs="Arial"/>
          <w:sz w:val="24"/>
          <w:szCs w:val="24"/>
        </w:rPr>
        <w:br w:type="textWrapping" w:clear="all"/>
      </w:r>
      <w:r w:rsidR="004C6A57" w:rsidRPr="004C6A57">
        <w:rPr>
          <w:rFonts w:ascii="Arial" w:hAnsi="Arial" w:cs="Arial"/>
          <w:sz w:val="24"/>
          <w:szCs w:val="24"/>
        </w:rPr>
        <w:t xml:space="preserve">Tourism is an area that has the potential to generate important revenues and to stimulate local development, but </w:t>
      </w:r>
      <w:r w:rsidR="00B35BEB" w:rsidRPr="004C6A57">
        <w:rPr>
          <w:rFonts w:ascii="Arial" w:hAnsi="Arial" w:cs="Arial"/>
          <w:sz w:val="24"/>
          <w:szCs w:val="24"/>
        </w:rPr>
        <w:t>to</w:t>
      </w:r>
      <w:r w:rsidR="004C6A57" w:rsidRPr="004C6A57">
        <w:rPr>
          <w:rFonts w:ascii="Arial" w:hAnsi="Arial" w:cs="Arial"/>
          <w:sz w:val="24"/>
          <w:szCs w:val="24"/>
        </w:rPr>
        <w:t xml:space="preserve"> make it sustainable, a public-private partnership is needed, to integrate technologies to create smart destinations, to promote cultural diversity.</w:t>
      </w:r>
      <w:r w:rsidR="00C95D50">
        <w:rPr>
          <w:rFonts w:ascii="Arial" w:hAnsi="Arial" w:cs="Arial"/>
          <w:sz w:val="24"/>
          <w:szCs w:val="24"/>
        </w:rPr>
        <w:t xml:space="preserve"> However</w:t>
      </w:r>
      <w:r w:rsidR="00517660">
        <w:rPr>
          <w:rFonts w:ascii="Arial" w:hAnsi="Arial" w:cs="Arial"/>
          <w:sz w:val="24"/>
          <w:szCs w:val="24"/>
        </w:rPr>
        <w:t>,</w:t>
      </w:r>
      <w:r w:rsidR="00A94073">
        <w:rPr>
          <w:rFonts w:ascii="Arial" w:hAnsi="Arial" w:cs="Arial"/>
          <w:sz w:val="24"/>
          <w:szCs w:val="24"/>
        </w:rPr>
        <w:t xml:space="preserve"> </w:t>
      </w:r>
      <w:r w:rsidR="00517660">
        <w:rPr>
          <w:rFonts w:ascii="Arial" w:hAnsi="Arial" w:cs="Arial"/>
          <w:sz w:val="24"/>
          <w:szCs w:val="24"/>
        </w:rPr>
        <w:t>t</w:t>
      </w:r>
      <w:r w:rsidR="00462678">
        <w:rPr>
          <w:rFonts w:ascii="Arial" w:hAnsi="Arial" w:cs="Arial"/>
          <w:sz w:val="24"/>
          <w:szCs w:val="24"/>
        </w:rPr>
        <w:t xml:space="preserve">he previous image </w:t>
      </w:r>
      <w:r w:rsidR="008114C3">
        <w:rPr>
          <w:rFonts w:ascii="Arial" w:hAnsi="Arial" w:cs="Arial"/>
          <w:sz w:val="24"/>
          <w:szCs w:val="24"/>
        </w:rPr>
        <w:t>perfectly describes</w:t>
      </w:r>
      <w:r w:rsidR="00462678">
        <w:rPr>
          <w:rFonts w:ascii="Arial" w:hAnsi="Arial" w:cs="Arial"/>
          <w:sz w:val="24"/>
          <w:szCs w:val="24"/>
        </w:rPr>
        <w:t xml:space="preserve"> the </w:t>
      </w:r>
      <w:r w:rsidR="0077425B">
        <w:rPr>
          <w:rFonts w:ascii="Arial" w:hAnsi="Arial" w:cs="Arial"/>
          <w:sz w:val="24"/>
          <w:szCs w:val="24"/>
        </w:rPr>
        <w:t>relation between the rings of the tourism</w:t>
      </w:r>
      <w:r w:rsidR="005115CE">
        <w:rPr>
          <w:rFonts w:ascii="Arial" w:hAnsi="Arial" w:cs="Arial"/>
          <w:sz w:val="24"/>
          <w:szCs w:val="24"/>
        </w:rPr>
        <w:t xml:space="preserve"> and taking in consideration all the </w:t>
      </w:r>
      <w:r w:rsidR="00851193">
        <w:rPr>
          <w:rFonts w:ascii="Arial" w:hAnsi="Arial" w:cs="Arial"/>
          <w:sz w:val="24"/>
          <w:szCs w:val="24"/>
        </w:rPr>
        <w:t>factors that I mention previously in th</w:t>
      </w:r>
      <w:r w:rsidR="00A17C47">
        <w:rPr>
          <w:rFonts w:ascii="Arial" w:hAnsi="Arial" w:cs="Arial"/>
          <w:sz w:val="24"/>
          <w:szCs w:val="24"/>
        </w:rPr>
        <w:t xml:space="preserve">is report we can </w:t>
      </w:r>
      <w:r w:rsidR="00B06AD1">
        <w:rPr>
          <w:rFonts w:ascii="Arial" w:hAnsi="Arial" w:cs="Arial"/>
          <w:sz w:val="24"/>
          <w:szCs w:val="24"/>
        </w:rPr>
        <w:t xml:space="preserve">easily recognise the importance </w:t>
      </w:r>
      <w:r w:rsidR="00751406">
        <w:rPr>
          <w:rFonts w:ascii="Arial" w:hAnsi="Arial" w:cs="Arial"/>
          <w:sz w:val="24"/>
          <w:szCs w:val="24"/>
        </w:rPr>
        <w:t>of sustainable tourism for present and future</w:t>
      </w:r>
      <w:r w:rsidR="00517660">
        <w:rPr>
          <w:rFonts w:ascii="Arial" w:hAnsi="Arial" w:cs="Arial"/>
          <w:sz w:val="24"/>
          <w:szCs w:val="24"/>
        </w:rPr>
        <w:t xml:space="preserve"> generations and </w:t>
      </w:r>
      <w:r w:rsidR="007C35EE">
        <w:rPr>
          <w:rFonts w:ascii="Arial" w:hAnsi="Arial" w:cs="Arial"/>
          <w:sz w:val="24"/>
          <w:szCs w:val="24"/>
        </w:rPr>
        <w:t>most importantly for our fabulous Planet</w:t>
      </w:r>
      <w:r w:rsidR="008114C3">
        <w:rPr>
          <w:rFonts w:ascii="Arial" w:hAnsi="Arial" w:cs="Arial"/>
          <w:sz w:val="24"/>
          <w:szCs w:val="24"/>
        </w:rPr>
        <w:t>.</w:t>
      </w:r>
      <w:r w:rsidR="005115CE">
        <w:rPr>
          <w:rFonts w:ascii="Arial" w:hAnsi="Arial" w:cs="Arial"/>
          <w:sz w:val="24"/>
          <w:szCs w:val="24"/>
        </w:rPr>
        <w:t xml:space="preserve"> </w:t>
      </w:r>
      <w:r w:rsidR="004E6BB6" w:rsidRPr="004E6BB6">
        <w:rPr>
          <w:rFonts w:ascii="Arial" w:hAnsi="Arial" w:cs="Arial"/>
          <w:sz w:val="24"/>
          <w:szCs w:val="24"/>
        </w:rPr>
        <w:t>Although the negative effects of the development are well known, the positive impacts of the project should also be considered. It is not necessary for the use of natural resources to be impeded in the future. All groups affected by the development must be involved in the decision-making process. This process should be conducted both economically and environmentally. The development of the local area should also be considered in terms of its sustainability. This can be done through the consideration of various factors such as the ecological, agricultural, and social aspects</w:t>
      </w:r>
      <w:r w:rsidR="006D66AC">
        <w:rPr>
          <w:rFonts w:ascii="Arial" w:hAnsi="Arial" w:cs="Arial"/>
          <w:sz w:val="24"/>
          <w:szCs w:val="24"/>
        </w:rPr>
        <w:t xml:space="preserve"> (</w:t>
      </w:r>
      <w:r w:rsidR="001C088F">
        <w:rPr>
          <w:rFonts w:ascii="Arial" w:hAnsi="Arial" w:cs="Arial"/>
          <w:sz w:val="24"/>
          <w:szCs w:val="24"/>
        </w:rPr>
        <w:t>Risso,2018).</w:t>
      </w:r>
      <w:r w:rsidR="00A02E10">
        <w:rPr>
          <w:rFonts w:ascii="Arial" w:hAnsi="Arial" w:cs="Arial"/>
          <w:sz w:val="24"/>
          <w:szCs w:val="24"/>
        </w:rPr>
        <w:t xml:space="preserve"> </w:t>
      </w:r>
    </w:p>
    <w:p w14:paraId="43279468" w14:textId="38BAF3D3" w:rsidR="00610462" w:rsidRDefault="00B35BEB" w:rsidP="00515E8A">
      <w:pPr>
        <w:spacing w:line="360" w:lineRule="auto"/>
        <w:jc w:val="both"/>
        <w:rPr>
          <w:rFonts w:ascii="Arial" w:hAnsi="Arial" w:cs="Arial"/>
          <w:sz w:val="24"/>
          <w:szCs w:val="24"/>
        </w:rPr>
      </w:pPr>
      <w:r>
        <w:rPr>
          <w:rFonts w:ascii="Arial" w:hAnsi="Arial" w:cs="Arial"/>
          <w:sz w:val="24"/>
          <w:szCs w:val="24"/>
        </w:rPr>
        <w:t>I choose to present</w:t>
      </w:r>
      <w:r w:rsidR="00403D52">
        <w:rPr>
          <w:rFonts w:ascii="Arial" w:hAnsi="Arial" w:cs="Arial"/>
          <w:sz w:val="24"/>
          <w:szCs w:val="24"/>
        </w:rPr>
        <w:t xml:space="preserve"> Danube</w:t>
      </w:r>
      <w:r>
        <w:rPr>
          <w:rFonts w:ascii="Arial" w:hAnsi="Arial" w:cs="Arial"/>
          <w:sz w:val="24"/>
          <w:szCs w:val="24"/>
        </w:rPr>
        <w:t xml:space="preserve"> Delta</w:t>
      </w:r>
      <w:r w:rsidR="00C05D08">
        <w:rPr>
          <w:rFonts w:ascii="Arial" w:hAnsi="Arial" w:cs="Arial"/>
          <w:sz w:val="24"/>
          <w:szCs w:val="24"/>
        </w:rPr>
        <w:t xml:space="preserve">, because in my opinion is </w:t>
      </w:r>
      <w:r w:rsidR="00DF6A51">
        <w:rPr>
          <w:rFonts w:ascii="Arial" w:hAnsi="Arial" w:cs="Arial"/>
          <w:sz w:val="24"/>
          <w:szCs w:val="24"/>
        </w:rPr>
        <w:t xml:space="preserve">one of the most beautiful places that someone can visit </w:t>
      </w:r>
      <w:r w:rsidR="00847469">
        <w:rPr>
          <w:rFonts w:ascii="Arial" w:hAnsi="Arial" w:cs="Arial"/>
          <w:sz w:val="24"/>
          <w:szCs w:val="24"/>
        </w:rPr>
        <w:t>at l</w:t>
      </w:r>
      <w:r w:rsidR="00C92B48">
        <w:rPr>
          <w:rFonts w:ascii="Arial" w:hAnsi="Arial" w:cs="Arial"/>
          <w:sz w:val="24"/>
          <w:szCs w:val="24"/>
        </w:rPr>
        <w:t>east</w:t>
      </w:r>
      <w:r w:rsidR="00847469">
        <w:rPr>
          <w:rFonts w:ascii="Arial" w:hAnsi="Arial" w:cs="Arial"/>
          <w:sz w:val="24"/>
          <w:szCs w:val="24"/>
        </w:rPr>
        <w:t xml:space="preserve"> ones in a </w:t>
      </w:r>
      <w:r w:rsidR="008114C3">
        <w:rPr>
          <w:rFonts w:ascii="Arial" w:hAnsi="Arial" w:cs="Arial"/>
          <w:sz w:val="24"/>
          <w:szCs w:val="24"/>
        </w:rPr>
        <w:t>lifetime</w:t>
      </w:r>
      <w:r w:rsidR="001C76E8">
        <w:rPr>
          <w:rFonts w:ascii="Arial" w:hAnsi="Arial" w:cs="Arial"/>
          <w:sz w:val="24"/>
          <w:szCs w:val="24"/>
        </w:rPr>
        <w:t xml:space="preserve">, and </w:t>
      </w:r>
      <w:r w:rsidR="008D1860">
        <w:rPr>
          <w:rFonts w:ascii="Arial" w:hAnsi="Arial" w:cs="Arial"/>
          <w:sz w:val="24"/>
          <w:szCs w:val="24"/>
        </w:rPr>
        <w:t xml:space="preserve">unfortunately because </w:t>
      </w:r>
      <w:r w:rsidR="00C77011">
        <w:rPr>
          <w:rFonts w:ascii="Arial" w:hAnsi="Arial" w:cs="Arial"/>
          <w:sz w:val="24"/>
          <w:szCs w:val="24"/>
        </w:rPr>
        <w:t xml:space="preserve">of </w:t>
      </w:r>
      <w:r w:rsidR="008D1860">
        <w:rPr>
          <w:rFonts w:ascii="Arial" w:hAnsi="Arial" w:cs="Arial"/>
          <w:sz w:val="24"/>
          <w:szCs w:val="24"/>
        </w:rPr>
        <w:t>the investors</w:t>
      </w:r>
      <w:r w:rsidR="00265997">
        <w:rPr>
          <w:rFonts w:ascii="Arial" w:hAnsi="Arial" w:cs="Arial"/>
          <w:sz w:val="24"/>
          <w:szCs w:val="24"/>
        </w:rPr>
        <w:t>, marketing and management</w:t>
      </w:r>
      <w:r w:rsidR="00F81B0F">
        <w:rPr>
          <w:rFonts w:ascii="Arial" w:hAnsi="Arial" w:cs="Arial"/>
          <w:sz w:val="24"/>
          <w:szCs w:val="24"/>
        </w:rPr>
        <w:t>, this area is not very well known worl</w:t>
      </w:r>
      <w:r w:rsidR="004D77E3">
        <w:rPr>
          <w:rFonts w:ascii="Arial" w:hAnsi="Arial" w:cs="Arial"/>
          <w:sz w:val="24"/>
          <w:szCs w:val="24"/>
        </w:rPr>
        <w:t>dwide.</w:t>
      </w:r>
    </w:p>
    <w:p w14:paraId="748665B6" w14:textId="488ECB0C" w:rsidR="00D609BF" w:rsidRDefault="00AD299A" w:rsidP="00515E8A">
      <w:pPr>
        <w:spacing w:line="360" w:lineRule="auto"/>
        <w:jc w:val="both"/>
        <w:rPr>
          <w:rFonts w:ascii="Arial" w:hAnsi="Arial" w:cs="Arial"/>
          <w:sz w:val="24"/>
          <w:szCs w:val="24"/>
        </w:rPr>
      </w:pPr>
      <w:r>
        <w:rPr>
          <w:rFonts w:ascii="Arial" w:hAnsi="Arial" w:cs="Arial"/>
          <w:noProof/>
          <w:sz w:val="24"/>
          <w:szCs w:val="24"/>
        </w:rPr>
        <w:drawing>
          <wp:inline distT="0" distB="0" distL="0" distR="0" wp14:anchorId="626B7A49" wp14:editId="179DDD41">
            <wp:extent cx="3644249" cy="14986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712051" cy="1526482"/>
                    </a:xfrm>
                    <a:prstGeom prst="rect">
                      <a:avLst/>
                    </a:prstGeom>
                    <a:noFill/>
                    <a:ln>
                      <a:noFill/>
                    </a:ln>
                  </pic:spPr>
                </pic:pic>
              </a:graphicData>
            </a:graphic>
          </wp:inline>
        </w:drawing>
      </w:r>
      <w:r w:rsidR="00234368">
        <w:rPr>
          <w:rFonts w:ascii="Arial" w:hAnsi="Arial" w:cs="Arial"/>
          <w:sz w:val="24"/>
          <w:szCs w:val="24"/>
        </w:rPr>
        <w:t xml:space="preserve"> </w:t>
      </w:r>
    </w:p>
    <w:p w14:paraId="739FF084" w14:textId="011527E0" w:rsidR="00215D86" w:rsidRDefault="00AD299A" w:rsidP="00515E8A">
      <w:pPr>
        <w:spacing w:line="360" w:lineRule="auto"/>
        <w:jc w:val="both"/>
        <w:rPr>
          <w:rFonts w:ascii="Arial" w:hAnsi="Arial" w:cs="Arial"/>
          <w:sz w:val="24"/>
          <w:szCs w:val="24"/>
        </w:rPr>
      </w:pPr>
      <w:r>
        <w:rPr>
          <w:rFonts w:ascii="Arial" w:hAnsi="Arial" w:cs="Arial"/>
          <w:sz w:val="24"/>
          <w:szCs w:val="24"/>
        </w:rPr>
        <w:t>(</w:t>
      </w:r>
      <w:hyperlink r:id="rId35" w:history="1">
        <w:r w:rsidR="00B02A0F" w:rsidRPr="00961251">
          <w:rPr>
            <w:rStyle w:val="Hyperlink"/>
            <w:rFonts w:ascii="Arial" w:hAnsi="Arial" w:cs="Arial"/>
            <w:sz w:val="24"/>
            <w:szCs w:val="24"/>
          </w:rPr>
          <w:t>www.discover-romania.ro/image</w:t>
        </w:r>
      </w:hyperlink>
      <w:r w:rsidR="00B02A0F">
        <w:rPr>
          <w:rFonts w:ascii="Arial" w:hAnsi="Arial" w:cs="Arial"/>
          <w:sz w:val="24"/>
          <w:szCs w:val="24"/>
        </w:rPr>
        <w:t xml:space="preserve">) </w:t>
      </w:r>
    </w:p>
    <w:p w14:paraId="4FD41FE3" w14:textId="42C05469" w:rsidR="006D4462" w:rsidRDefault="006D4462" w:rsidP="002D5FE6">
      <w:pPr>
        <w:spacing w:line="360" w:lineRule="auto"/>
        <w:jc w:val="both"/>
        <w:rPr>
          <w:rFonts w:ascii="Arial" w:hAnsi="Arial" w:cs="Arial"/>
          <w:b/>
          <w:bCs/>
          <w:sz w:val="24"/>
          <w:szCs w:val="24"/>
        </w:rPr>
      </w:pPr>
      <w:r w:rsidRPr="00C14741">
        <w:rPr>
          <w:rFonts w:ascii="Arial" w:hAnsi="Arial" w:cs="Arial"/>
          <w:b/>
          <w:bCs/>
          <w:sz w:val="24"/>
          <w:szCs w:val="24"/>
        </w:rPr>
        <w:lastRenderedPageBreak/>
        <w:t>6.References</w:t>
      </w:r>
      <w:r w:rsidR="00FA4408" w:rsidRPr="00C14741">
        <w:rPr>
          <w:rFonts w:ascii="Arial" w:hAnsi="Arial" w:cs="Arial"/>
          <w:b/>
          <w:bCs/>
          <w:sz w:val="24"/>
          <w:szCs w:val="24"/>
        </w:rPr>
        <w:t>:</w:t>
      </w:r>
    </w:p>
    <w:p w14:paraId="033928FC" w14:textId="77777777" w:rsidR="00450FAA" w:rsidRDefault="00450FAA" w:rsidP="00450FAA">
      <w:pPr>
        <w:spacing w:line="360" w:lineRule="auto"/>
        <w:jc w:val="both"/>
        <w:rPr>
          <w:rFonts w:ascii="Arial" w:hAnsi="Arial" w:cs="Arial"/>
          <w:sz w:val="24"/>
          <w:szCs w:val="24"/>
        </w:rPr>
      </w:pPr>
      <w:r>
        <w:rPr>
          <w:rFonts w:ascii="Arial" w:hAnsi="Arial" w:cs="Arial"/>
          <w:sz w:val="24"/>
          <w:szCs w:val="24"/>
        </w:rPr>
        <w:t xml:space="preserve">Adventures in Romania, [online presentation] Available at: </w:t>
      </w:r>
      <w:hyperlink r:id="rId36" w:history="1">
        <w:r w:rsidRPr="008F5CA4">
          <w:rPr>
            <w:rStyle w:val="Hyperlink"/>
            <w:rFonts w:ascii="Arial" w:hAnsi="Arial" w:cs="Arial"/>
            <w:sz w:val="24"/>
            <w:szCs w:val="24"/>
          </w:rPr>
          <w:t>https://aventurainromania.ro/rezervatia-biosferei-delta-dunarii/</w:t>
        </w:r>
      </w:hyperlink>
      <w:r>
        <w:rPr>
          <w:rFonts w:ascii="Arial" w:hAnsi="Arial" w:cs="Arial"/>
          <w:sz w:val="24"/>
          <w:szCs w:val="24"/>
        </w:rPr>
        <w:t>, Accessed on 2 December 2022</w:t>
      </w:r>
    </w:p>
    <w:p w14:paraId="67732884" w14:textId="52F55671" w:rsidR="00041E8A" w:rsidRDefault="00041E8A" w:rsidP="002D5FE6">
      <w:pPr>
        <w:spacing w:line="360" w:lineRule="auto"/>
        <w:jc w:val="both"/>
        <w:rPr>
          <w:rFonts w:ascii="Arial" w:hAnsi="Arial" w:cs="Arial"/>
          <w:sz w:val="24"/>
          <w:szCs w:val="24"/>
        </w:rPr>
      </w:pPr>
    </w:p>
    <w:p w14:paraId="2902077E" w14:textId="1CE7BB03" w:rsidR="00DA675A" w:rsidRDefault="00DA675A" w:rsidP="002D5FE6">
      <w:pPr>
        <w:spacing w:line="360" w:lineRule="auto"/>
        <w:jc w:val="both"/>
        <w:rPr>
          <w:rFonts w:ascii="Arial" w:hAnsi="Arial" w:cs="Arial"/>
          <w:sz w:val="24"/>
          <w:szCs w:val="24"/>
        </w:rPr>
      </w:pPr>
      <w:r w:rsidRPr="00DA675A">
        <w:rPr>
          <w:rFonts w:ascii="Arial" w:hAnsi="Arial" w:cs="Arial"/>
          <w:sz w:val="24"/>
          <w:szCs w:val="24"/>
        </w:rPr>
        <w:t>Butler, R. W.</w:t>
      </w:r>
      <w:r>
        <w:rPr>
          <w:rFonts w:ascii="Arial" w:hAnsi="Arial" w:cs="Arial"/>
          <w:sz w:val="24"/>
          <w:szCs w:val="24"/>
        </w:rPr>
        <w:t xml:space="preserve">, </w:t>
      </w:r>
      <w:r w:rsidRPr="00DA675A">
        <w:rPr>
          <w:rFonts w:ascii="Arial" w:hAnsi="Arial" w:cs="Arial"/>
          <w:sz w:val="24"/>
          <w:szCs w:val="24"/>
        </w:rPr>
        <w:t>(1980)</w:t>
      </w:r>
      <w:r>
        <w:rPr>
          <w:rFonts w:ascii="Arial" w:hAnsi="Arial" w:cs="Arial"/>
          <w:sz w:val="24"/>
          <w:szCs w:val="24"/>
        </w:rPr>
        <w:t xml:space="preserve">, </w:t>
      </w:r>
      <w:r w:rsidRPr="00DA675A">
        <w:rPr>
          <w:rFonts w:ascii="Arial" w:hAnsi="Arial" w:cs="Arial"/>
          <w:sz w:val="24"/>
          <w:szCs w:val="24"/>
        </w:rPr>
        <w:t>The</w:t>
      </w:r>
      <w:r w:rsidRPr="00DA675A">
        <w:rPr>
          <w:rFonts w:ascii="Arial" w:hAnsi="Arial" w:cs="Arial"/>
          <w:i/>
          <w:iCs/>
          <w:sz w:val="24"/>
          <w:szCs w:val="24"/>
        </w:rPr>
        <w:t xml:space="preserve"> concept of a tourism area cycle of evolution: Implications for management of resources</w:t>
      </w:r>
      <w:r>
        <w:rPr>
          <w:rFonts w:ascii="Arial" w:hAnsi="Arial" w:cs="Arial"/>
          <w:i/>
          <w:iCs/>
          <w:sz w:val="24"/>
          <w:szCs w:val="24"/>
        </w:rPr>
        <w:t xml:space="preserve">, </w:t>
      </w:r>
      <w:r w:rsidR="006424C8">
        <w:rPr>
          <w:rFonts w:ascii="Arial" w:hAnsi="Arial" w:cs="Arial"/>
          <w:sz w:val="24"/>
          <w:szCs w:val="24"/>
        </w:rPr>
        <w:t xml:space="preserve">[online library], </w:t>
      </w:r>
      <w:r w:rsidRPr="00DA675A">
        <w:rPr>
          <w:rFonts w:ascii="Arial" w:hAnsi="Arial" w:cs="Arial"/>
          <w:sz w:val="24"/>
          <w:szCs w:val="24"/>
        </w:rPr>
        <w:t>The Canadian Geographer</w:t>
      </w:r>
      <w:r w:rsidR="006424C8">
        <w:rPr>
          <w:rFonts w:ascii="Arial" w:hAnsi="Arial" w:cs="Arial"/>
          <w:sz w:val="24"/>
          <w:szCs w:val="24"/>
        </w:rPr>
        <w:t xml:space="preserve">, </w:t>
      </w:r>
      <w:r w:rsidRPr="00DA675A">
        <w:rPr>
          <w:rFonts w:ascii="Arial" w:hAnsi="Arial" w:cs="Arial"/>
          <w:sz w:val="24"/>
          <w:szCs w:val="24"/>
        </w:rPr>
        <w:t xml:space="preserve"> </w:t>
      </w:r>
      <w:r w:rsidR="007F4C39">
        <w:rPr>
          <w:rFonts w:ascii="Arial" w:hAnsi="Arial" w:cs="Arial"/>
          <w:sz w:val="24"/>
          <w:szCs w:val="24"/>
        </w:rPr>
        <w:t xml:space="preserve">pp. 4-30, Available at: </w:t>
      </w:r>
      <w:hyperlink r:id="rId37" w:history="1">
        <w:r w:rsidR="007F4C39" w:rsidRPr="008F5CA4">
          <w:rPr>
            <w:rStyle w:val="Hyperlink"/>
            <w:rFonts w:ascii="Arial" w:hAnsi="Arial" w:cs="Arial"/>
            <w:sz w:val="24"/>
            <w:szCs w:val="24"/>
          </w:rPr>
          <w:t>https://doi-org.ezproxy.uwtsd.ac.uk/10.1111/j.1541-0064.1980.tb00970.x</w:t>
        </w:r>
      </w:hyperlink>
      <w:r w:rsidR="007F4C39">
        <w:rPr>
          <w:rFonts w:ascii="Arial" w:hAnsi="Arial" w:cs="Arial"/>
          <w:sz w:val="24"/>
          <w:szCs w:val="24"/>
        </w:rPr>
        <w:t xml:space="preserve">, Accessed on: </w:t>
      </w:r>
      <w:r w:rsidR="002C1217">
        <w:rPr>
          <w:rFonts w:ascii="Arial" w:hAnsi="Arial" w:cs="Arial"/>
          <w:sz w:val="24"/>
          <w:szCs w:val="24"/>
        </w:rPr>
        <w:t>2 December 2022</w:t>
      </w:r>
    </w:p>
    <w:p w14:paraId="67FD5266" w14:textId="77777777" w:rsidR="00DA675A" w:rsidRPr="004153A2" w:rsidRDefault="00DA675A" w:rsidP="002D5FE6">
      <w:pPr>
        <w:spacing w:line="360" w:lineRule="auto"/>
        <w:jc w:val="both"/>
        <w:rPr>
          <w:rFonts w:ascii="Arial" w:hAnsi="Arial" w:cs="Arial"/>
          <w:sz w:val="24"/>
          <w:szCs w:val="24"/>
        </w:rPr>
      </w:pPr>
    </w:p>
    <w:p w14:paraId="235920E1" w14:textId="0C0660C5" w:rsidR="004153A2" w:rsidRDefault="004153A2" w:rsidP="002D5FE6">
      <w:pPr>
        <w:spacing w:line="360" w:lineRule="auto"/>
        <w:jc w:val="both"/>
        <w:rPr>
          <w:rFonts w:ascii="Arial" w:hAnsi="Arial" w:cs="Arial"/>
          <w:sz w:val="24"/>
          <w:szCs w:val="24"/>
        </w:rPr>
      </w:pPr>
      <w:proofErr w:type="spellStart"/>
      <w:r w:rsidRPr="004153A2">
        <w:rPr>
          <w:rFonts w:ascii="Arial" w:hAnsi="Arial" w:cs="Arial"/>
          <w:sz w:val="24"/>
          <w:szCs w:val="24"/>
        </w:rPr>
        <w:t>Dobrogean</w:t>
      </w:r>
      <w:proofErr w:type="spellEnd"/>
      <w:r w:rsidRPr="004153A2">
        <w:rPr>
          <w:rFonts w:ascii="Arial" w:hAnsi="Arial" w:cs="Arial"/>
          <w:sz w:val="24"/>
          <w:szCs w:val="24"/>
        </w:rPr>
        <w:t xml:space="preserve"> News</w:t>
      </w:r>
      <w:r w:rsidR="00682370">
        <w:rPr>
          <w:rFonts w:ascii="Arial" w:hAnsi="Arial" w:cs="Arial"/>
          <w:sz w:val="24"/>
          <w:szCs w:val="24"/>
        </w:rPr>
        <w:t xml:space="preserve">, Available at: </w:t>
      </w:r>
      <w:hyperlink r:id="rId38" w:history="1">
        <w:r w:rsidR="00682370" w:rsidRPr="008F5CA4">
          <w:rPr>
            <w:rStyle w:val="Hyperlink"/>
            <w:rFonts w:ascii="Arial" w:hAnsi="Arial" w:cs="Arial"/>
            <w:sz w:val="24"/>
            <w:szCs w:val="24"/>
          </w:rPr>
          <w:t>https://www.dobrogeanews.ro/in-primele-sapte-luni-din-2020-in-judetul-tulcea-numarul-turistilor-a-fost-cu-aproape-46-mai-mic-comparativ-cu-aceeasi-perioada-din-2019/</w:t>
        </w:r>
      </w:hyperlink>
      <w:r w:rsidR="00682370">
        <w:rPr>
          <w:rFonts w:ascii="Arial" w:hAnsi="Arial" w:cs="Arial"/>
          <w:sz w:val="24"/>
          <w:szCs w:val="24"/>
        </w:rPr>
        <w:t>, [onl</w:t>
      </w:r>
      <w:r w:rsidR="001C53A0">
        <w:rPr>
          <w:rFonts w:ascii="Arial" w:hAnsi="Arial" w:cs="Arial"/>
          <w:sz w:val="24"/>
          <w:szCs w:val="24"/>
        </w:rPr>
        <w:t>ine</w:t>
      </w:r>
      <w:r w:rsidR="00682370">
        <w:rPr>
          <w:rFonts w:ascii="Arial" w:hAnsi="Arial" w:cs="Arial"/>
          <w:sz w:val="24"/>
          <w:szCs w:val="24"/>
        </w:rPr>
        <w:t xml:space="preserve"> source], Acce</w:t>
      </w:r>
      <w:r w:rsidR="00576017">
        <w:rPr>
          <w:rFonts w:ascii="Arial" w:hAnsi="Arial" w:cs="Arial"/>
          <w:sz w:val="24"/>
          <w:szCs w:val="24"/>
        </w:rPr>
        <w:t>ssed on: 2 December 2022</w:t>
      </w:r>
    </w:p>
    <w:p w14:paraId="01ABA478" w14:textId="77777777" w:rsidR="00BD5D56" w:rsidRDefault="00BD5D56" w:rsidP="00BD5D56">
      <w:pPr>
        <w:spacing w:line="360" w:lineRule="auto"/>
        <w:jc w:val="both"/>
        <w:rPr>
          <w:rFonts w:ascii="Arial" w:hAnsi="Arial" w:cs="Arial"/>
          <w:sz w:val="24"/>
          <w:szCs w:val="24"/>
        </w:rPr>
      </w:pPr>
    </w:p>
    <w:p w14:paraId="30D139C8" w14:textId="77777777" w:rsidR="00BD5D56" w:rsidRDefault="00BD5D56" w:rsidP="00BD5D56">
      <w:pPr>
        <w:spacing w:line="360" w:lineRule="auto"/>
        <w:jc w:val="both"/>
        <w:rPr>
          <w:rFonts w:ascii="Arial" w:hAnsi="Arial" w:cs="Arial"/>
          <w:sz w:val="24"/>
          <w:szCs w:val="24"/>
        </w:rPr>
      </w:pPr>
      <w:r>
        <w:rPr>
          <w:rFonts w:ascii="Arial" w:hAnsi="Arial" w:cs="Arial"/>
          <w:sz w:val="24"/>
          <w:szCs w:val="24"/>
        </w:rPr>
        <w:t xml:space="preserve">Discover Romania, [online presentation] Available at: </w:t>
      </w:r>
      <w:hyperlink r:id="rId39" w:history="1">
        <w:r w:rsidRPr="008F5CA4">
          <w:rPr>
            <w:rStyle w:val="Hyperlink"/>
            <w:rFonts w:ascii="Arial" w:hAnsi="Arial" w:cs="Arial"/>
            <w:sz w:val="24"/>
            <w:szCs w:val="24"/>
          </w:rPr>
          <w:t>https://discover-romania.ro/destinatii/delta-dunarii/</w:t>
        </w:r>
      </w:hyperlink>
      <w:r>
        <w:rPr>
          <w:rFonts w:ascii="Arial" w:hAnsi="Arial" w:cs="Arial"/>
          <w:sz w:val="24"/>
          <w:szCs w:val="24"/>
        </w:rPr>
        <w:t>, Accessed on: 25 November 2022</w:t>
      </w:r>
    </w:p>
    <w:p w14:paraId="3D393492" w14:textId="1DCFF308" w:rsidR="00316F56" w:rsidRDefault="00316F56" w:rsidP="002D5FE6">
      <w:pPr>
        <w:spacing w:line="360" w:lineRule="auto"/>
        <w:jc w:val="both"/>
        <w:rPr>
          <w:rFonts w:ascii="Arial" w:hAnsi="Arial" w:cs="Arial"/>
          <w:sz w:val="24"/>
          <w:szCs w:val="24"/>
        </w:rPr>
      </w:pPr>
    </w:p>
    <w:p w14:paraId="4DAB42EC" w14:textId="4AB01B40" w:rsidR="00316F56" w:rsidRPr="00C12D70" w:rsidRDefault="00C12D70" w:rsidP="00C12D70">
      <w:pPr>
        <w:spacing w:line="360" w:lineRule="auto"/>
        <w:jc w:val="both"/>
        <w:rPr>
          <w:rFonts w:ascii="Arial" w:hAnsi="Arial" w:cs="Arial"/>
          <w:sz w:val="24"/>
          <w:szCs w:val="24"/>
        </w:rPr>
      </w:pPr>
      <w:proofErr w:type="spellStart"/>
      <w:r>
        <w:rPr>
          <w:rFonts w:ascii="Arial" w:hAnsi="Arial" w:cs="Arial"/>
          <w:sz w:val="24"/>
          <w:szCs w:val="24"/>
        </w:rPr>
        <w:t>Eventya</w:t>
      </w:r>
      <w:proofErr w:type="spellEnd"/>
      <w:r>
        <w:rPr>
          <w:rFonts w:ascii="Arial" w:hAnsi="Arial" w:cs="Arial"/>
          <w:sz w:val="24"/>
          <w:szCs w:val="24"/>
        </w:rPr>
        <w:t xml:space="preserve"> Travel</w:t>
      </w:r>
      <w:r w:rsidR="00286D42">
        <w:rPr>
          <w:rFonts w:ascii="Arial" w:hAnsi="Arial" w:cs="Arial"/>
          <w:sz w:val="24"/>
          <w:szCs w:val="24"/>
        </w:rPr>
        <w:t>.</w:t>
      </w:r>
      <w:r>
        <w:rPr>
          <w:rFonts w:ascii="Arial" w:hAnsi="Arial" w:cs="Arial"/>
          <w:sz w:val="24"/>
          <w:szCs w:val="24"/>
        </w:rPr>
        <w:t xml:space="preserve"> </w:t>
      </w:r>
      <w:r w:rsidR="00286D42">
        <w:rPr>
          <w:rFonts w:ascii="Arial" w:hAnsi="Arial" w:cs="Arial"/>
          <w:i/>
          <w:iCs/>
          <w:sz w:val="24"/>
          <w:szCs w:val="24"/>
        </w:rPr>
        <w:t>H</w:t>
      </w:r>
      <w:r w:rsidR="00286D42" w:rsidRPr="00C12D70">
        <w:rPr>
          <w:rFonts w:ascii="Arial" w:hAnsi="Arial" w:cs="Arial"/>
          <w:i/>
          <w:iCs/>
          <w:sz w:val="24"/>
          <w:szCs w:val="24"/>
        </w:rPr>
        <w:t>ow</w:t>
      </w:r>
      <w:r w:rsidRPr="00C12D70">
        <w:rPr>
          <w:rFonts w:ascii="Arial" w:hAnsi="Arial" w:cs="Arial"/>
          <w:i/>
          <w:iCs/>
          <w:sz w:val="24"/>
          <w:szCs w:val="24"/>
        </w:rPr>
        <w:t xml:space="preserve"> to promote your destination’s uniqueness and attract visitors</w:t>
      </w:r>
      <w:r>
        <w:rPr>
          <w:rFonts w:ascii="Arial" w:hAnsi="Arial" w:cs="Arial"/>
          <w:i/>
          <w:iCs/>
          <w:sz w:val="24"/>
          <w:szCs w:val="24"/>
        </w:rPr>
        <w:t xml:space="preserve">, </w:t>
      </w:r>
      <w:r>
        <w:rPr>
          <w:rFonts w:ascii="Arial" w:hAnsi="Arial" w:cs="Arial"/>
          <w:sz w:val="24"/>
          <w:szCs w:val="24"/>
        </w:rPr>
        <w:t xml:space="preserve">[online </w:t>
      </w:r>
      <w:r w:rsidR="00286D42">
        <w:rPr>
          <w:rFonts w:ascii="Arial" w:hAnsi="Arial" w:cs="Arial"/>
          <w:sz w:val="24"/>
          <w:szCs w:val="24"/>
        </w:rPr>
        <w:t>source], Available at:</w:t>
      </w:r>
    </w:p>
    <w:p w14:paraId="15EEB30E" w14:textId="18AA5CC2" w:rsidR="00316F56" w:rsidRPr="00316F56" w:rsidRDefault="00000000" w:rsidP="00316F56">
      <w:pPr>
        <w:spacing w:line="360" w:lineRule="auto"/>
        <w:jc w:val="both"/>
        <w:rPr>
          <w:rFonts w:ascii="Arial" w:hAnsi="Arial" w:cs="Arial"/>
          <w:sz w:val="24"/>
          <w:szCs w:val="24"/>
        </w:rPr>
      </w:pPr>
      <w:hyperlink r:id="rId40" w:history="1">
        <w:r w:rsidR="00286D42" w:rsidRPr="008F5CA4">
          <w:rPr>
            <w:rStyle w:val="Hyperlink"/>
            <w:rFonts w:ascii="Arial" w:hAnsi="Arial" w:cs="Arial"/>
            <w:sz w:val="24"/>
            <w:szCs w:val="24"/>
          </w:rPr>
          <w:t>https://www.eventya.net/tourist-travel/how-to-promote-your-destination-uniqueness-and-attract-visitors/</w:t>
        </w:r>
      </w:hyperlink>
      <w:r w:rsidR="00286D42">
        <w:rPr>
          <w:rFonts w:ascii="Arial" w:hAnsi="Arial" w:cs="Arial"/>
          <w:sz w:val="24"/>
          <w:szCs w:val="24"/>
        </w:rPr>
        <w:t xml:space="preserve">, </w:t>
      </w:r>
      <w:r w:rsidR="00CC7D1C">
        <w:rPr>
          <w:rFonts w:ascii="Arial" w:hAnsi="Arial" w:cs="Arial"/>
          <w:sz w:val="24"/>
          <w:szCs w:val="24"/>
        </w:rPr>
        <w:t>Accessed on: 25 November 2022</w:t>
      </w:r>
    </w:p>
    <w:p w14:paraId="1E7801F0" w14:textId="7CEF2721" w:rsidR="00684219" w:rsidRDefault="00684219" w:rsidP="002D5FE6">
      <w:pPr>
        <w:spacing w:line="360" w:lineRule="auto"/>
        <w:jc w:val="both"/>
        <w:rPr>
          <w:rFonts w:ascii="Arial" w:hAnsi="Arial" w:cs="Arial"/>
          <w:sz w:val="24"/>
          <w:szCs w:val="24"/>
        </w:rPr>
      </w:pPr>
    </w:p>
    <w:p w14:paraId="6096B2A0" w14:textId="49B2852D" w:rsidR="00655BC0" w:rsidRDefault="00684219" w:rsidP="002D5FE6">
      <w:pPr>
        <w:spacing w:line="360" w:lineRule="auto"/>
        <w:jc w:val="both"/>
        <w:rPr>
          <w:rFonts w:ascii="Arial" w:hAnsi="Arial" w:cs="Arial"/>
          <w:sz w:val="24"/>
          <w:szCs w:val="24"/>
        </w:rPr>
      </w:pPr>
      <w:r w:rsidRPr="00684219">
        <w:rPr>
          <w:rFonts w:ascii="Arial" w:hAnsi="Arial" w:cs="Arial"/>
          <w:sz w:val="24"/>
          <w:szCs w:val="24"/>
        </w:rPr>
        <w:t>Getz, D.</w:t>
      </w:r>
      <w:r>
        <w:rPr>
          <w:rFonts w:ascii="Arial" w:hAnsi="Arial" w:cs="Arial"/>
          <w:sz w:val="24"/>
          <w:szCs w:val="24"/>
        </w:rPr>
        <w:t xml:space="preserve">, </w:t>
      </w:r>
      <w:r w:rsidRPr="00684219">
        <w:rPr>
          <w:rFonts w:ascii="Arial" w:hAnsi="Arial" w:cs="Arial"/>
          <w:sz w:val="24"/>
          <w:szCs w:val="24"/>
        </w:rPr>
        <w:t>(1992)</w:t>
      </w:r>
      <w:r>
        <w:rPr>
          <w:rFonts w:ascii="Arial" w:hAnsi="Arial" w:cs="Arial"/>
          <w:sz w:val="24"/>
          <w:szCs w:val="24"/>
        </w:rPr>
        <w:t xml:space="preserve">, </w:t>
      </w:r>
      <w:r w:rsidRPr="00684219">
        <w:rPr>
          <w:rFonts w:ascii="Arial" w:hAnsi="Arial" w:cs="Arial"/>
          <w:i/>
          <w:iCs/>
          <w:sz w:val="24"/>
          <w:szCs w:val="24"/>
        </w:rPr>
        <w:t xml:space="preserve">Tourism planning and the destination </w:t>
      </w:r>
      <w:r w:rsidR="006C7526" w:rsidRPr="00684219">
        <w:rPr>
          <w:rFonts w:ascii="Arial" w:hAnsi="Arial" w:cs="Arial"/>
          <w:i/>
          <w:iCs/>
          <w:sz w:val="24"/>
          <w:szCs w:val="24"/>
        </w:rPr>
        <w:t>life cycle</w:t>
      </w:r>
      <w:r>
        <w:rPr>
          <w:rFonts w:ascii="Arial" w:hAnsi="Arial" w:cs="Arial"/>
          <w:sz w:val="24"/>
          <w:szCs w:val="24"/>
        </w:rPr>
        <w:t xml:space="preserve">, </w:t>
      </w:r>
      <w:r w:rsidR="006C7526">
        <w:rPr>
          <w:rFonts w:ascii="Arial" w:hAnsi="Arial" w:cs="Arial"/>
          <w:sz w:val="24"/>
          <w:szCs w:val="24"/>
        </w:rPr>
        <w:t>[online library],</w:t>
      </w:r>
      <w:r w:rsidRPr="00684219">
        <w:rPr>
          <w:rFonts w:ascii="Arial" w:hAnsi="Arial" w:cs="Arial"/>
          <w:sz w:val="24"/>
          <w:szCs w:val="24"/>
        </w:rPr>
        <w:t xml:space="preserve"> </w:t>
      </w:r>
      <w:r w:rsidR="006C7526">
        <w:rPr>
          <w:rFonts w:ascii="Arial" w:hAnsi="Arial" w:cs="Arial"/>
          <w:sz w:val="24"/>
          <w:szCs w:val="24"/>
        </w:rPr>
        <w:t>‘’</w:t>
      </w:r>
      <w:r w:rsidRPr="00684219">
        <w:rPr>
          <w:rFonts w:ascii="Arial" w:hAnsi="Arial" w:cs="Arial"/>
          <w:sz w:val="24"/>
          <w:szCs w:val="24"/>
        </w:rPr>
        <w:t>Annals of Tourism Research</w:t>
      </w:r>
      <w:r w:rsidR="006C7526">
        <w:rPr>
          <w:rFonts w:ascii="Arial" w:hAnsi="Arial" w:cs="Arial"/>
          <w:sz w:val="24"/>
          <w:szCs w:val="24"/>
        </w:rPr>
        <w:t>’’</w:t>
      </w:r>
      <w:r w:rsidRPr="00684219">
        <w:rPr>
          <w:rFonts w:ascii="Arial" w:hAnsi="Arial" w:cs="Arial"/>
          <w:sz w:val="24"/>
          <w:szCs w:val="24"/>
        </w:rPr>
        <w:t>,</w:t>
      </w:r>
      <w:r w:rsidR="006C7526">
        <w:rPr>
          <w:rFonts w:ascii="Arial" w:hAnsi="Arial" w:cs="Arial"/>
          <w:sz w:val="24"/>
          <w:szCs w:val="24"/>
        </w:rPr>
        <w:t xml:space="preserve"> pp.</w:t>
      </w:r>
      <w:r w:rsidRPr="00684219">
        <w:rPr>
          <w:rFonts w:ascii="Arial" w:hAnsi="Arial" w:cs="Arial"/>
          <w:sz w:val="24"/>
          <w:szCs w:val="24"/>
        </w:rPr>
        <w:t xml:space="preserve"> 75</w:t>
      </w:r>
      <w:r w:rsidR="006C7526">
        <w:rPr>
          <w:rFonts w:ascii="Arial" w:hAnsi="Arial" w:cs="Arial"/>
          <w:sz w:val="24"/>
          <w:szCs w:val="24"/>
        </w:rPr>
        <w:t>0</w:t>
      </w:r>
      <w:r w:rsidRPr="00684219">
        <w:rPr>
          <w:rFonts w:ascii="Arial" w:hAnsi="Arial" w:cs="Arial"/>
          <w:sz w:val="24"/>
          <w:szCs w:val="24"/>
        </w:rPr>
        <w:t>–7</w:t>
      </w:r>
      <w:r w:rsidR="00390468">
        <w:rPr>
          <w:rFonts w:ascii="Arial" w:hAnsi="Arial" w:cs="Arial"/>
          <w:sz w:val="24"/>
          <w:szCs w:val="24"/>
        </w:rPr>
        <w:t xml:space="preserve">68, Available at: </w:t>
      </w:r>
      <w:r w:rsidRPr="00684219">
        <w:rPr>
          <w:rFonts w:ascii="Arial" w:hAnsi="Arial" w:cs="Arial"/>
          <w:sz w:val="24"/>
          <w:szCs w:val="24"/>
        </w:rPr>
        <w:t xml:space="preserve"> </w:t>
      </w:r>
      <w:hyperlink r:id="rId41" w:history="1">
        <w:r w:rsidR="00390468" w:rsidRPr="008F5CA4">
          <w:rPr>
            <w:rStyle w:val="Hyperlink"/>
            <w:rFonts w:ascii="Arial" w:hAnsi="Arial" w:cs="Arial"/>
            <w:sz w:val="24"/>
            <w:szCs w:val="24"/>
          </w:rPr>
          <w:t>https://doi-org.ezproxy.uwtsd.ac.uk/10.1016/0160-7383(92)90065-W</w:t>
        </w:r>
      </w:hyperlink>
      <w:r w:rsidR="00390468">
        <w:rPr>
          <w:rFonts w:ascii="Arial" w:hAnsi="Arial" w:cs="Arial"/>
          <w:sz w:val="24"/>
          <w:szCs w:val="24"/>
        </w:rPr>
        <w:t xml:space="preserve">, Web </w:t>
      </w:r>
      <w:r w:rsidR="00655BC0">
        <w:rPr>
          <w:rFonts w:ascii="Arial" w:hAnsi="Arial" w:cs="Arial"/>
          <w:sz w:val="24"/>
          <w:szCs w:val="24"/>
        </w:rPr>
        <w:t>of Science, Accessed on: 25 November 2022</w:t>
      </w:r>
    </w:p>
    <w:p w14:paraId="60ABED9B" w14:textId="77777777" w:rsidR="00CA0B8C" w:rsidRDefault="00CA0B8C" w:rsidP="002D5FE6">
      <w:pPr>
        <w:spacing w:line="360" w:lineRule="auto"/>
        <w:jc w:val="both"/>
        <w:rPr>
          <w:rFonts w:ascii="Arial" w:hAnsi="Arial" w:cs="Arial"/>
          <w:sz w:val="24"/>
          <w:szCs w:val="24"/>
        </w:rPr>
      </w:pPr>
    </w:p>
    <w:p w14:paraId="35925423" w14:textId="5DBAA592" w:rsidR="00CA0B8C" w:rsidRDefault="00CA0B8C" w:rsidP="00CA0B8C">
      <w:pPr>
        <w:spacing w:line="360" w:lineRule="auto"/>
        <w:jc w:val="both"/>
        <w:rPr>
          <w:rFonts w:ascii="Arial" w:hAnsi="Arial" w:cs="Arial"/>
          <w:sz w:val="24"/>
          <w:szCs w:val="24"/>
        </w:rPr>
      </w:pPr>
      <w:r w:rsidRPr="000C495E">
        <w:rPr>
          <w:rFonts w:ascii="Arial" w:hAnsi="Arial" w:cs="Arial"/>
          <w:sz w:val="24"/>
          <w:szCs w:val="24"/>
        </w:rPr>
        <w:lastRenderedPageBreak/>
        <w:t>Hawkins,</w:t>
      </w:r>
      <w:r>
        <w:rPr>
          <w:rFonts w:ascii="Arial" w:hAnsi="Arial" w:cs="Arial"/>
          <w:sz w:val="24"/>
          <w:szCs w:val="24"/>
        </w:rPr>
        <w:t xml:space="preserve"> R. &amp;</w:t>
      </w:r>
      <w:r w:rsidRPr="000C495E">
        <w:rPr>
          <w:rFonts w:ascii="Arial" w:hAnsi="Arial" w:cs="Arial"/>
          <w:sz w:val="24"/>
          <w:szCs w:val="24"/>
        </w:rPr>
        <w:t xml:space="preserve"> Middleton</w:t>
      </w:r>
      <w:r>
        <w:rPr>
          <w:rFonts w:ascii="Arial" w:hAnsi="Arial" w:cs="Arial"/>
          <w:sz w:val="24"/>
          <w:szCs w:val="24"/>
        </w:rPr>
        <w:t xml:space="preserve">, V. T. C., (1998), </w:t>
      </w:r>
      <w:r w:rsidRPr="00692BA8">
        <w:rPr>
          <w:rFonts w:ascii="Arial" w:hAnsi="Arial" w:cs="Arial"/>
          <w:i/>
          <w:iCs/>
          <w:sz w:val="24"/>
          <w:szCs w:val="24"/>
        </w:rPr>
        <w:t>Sustainable tourism: a marketing perspective</w:t>
      </w:r>
      <w:r>
        <w:rPr>
          <w:rFonts w:ascii="Arial" w:hAnsi="Arial" w:cs="Arial"/>
          <w:i/>
          <w:iCs/>
          <w:sz w:val="24"/>
          <w:szCs w:val="24"/>
        </w:rPr>
        <w:t xml:space="preserve">, </w:t>
      </w:r>
      <w:r>
        <w:rPr>
          <w:rFonts w:ascii="Arial" w:hAnsi="Arial" w:cs="Arial"/>
          <w:sz w:val="24"/>
          <w:szCs w:val="24"/>
        </w:rPr>
        <w:t xml:space="preserve">[online library] Oxford, Routledge Publication, Available at: </w:t>
      </w:r>
      <w:hyperlink r:id="rId42" w:history="1">
        <w:r w:rsidRPr="008F5CA4">
          <w:rPr>
            <w:rStyle w:val="Hyperlink"/>
            <w:rFonts w:ascii="Arial" w:hAnsi="Arial" w:cs="Arial"/>
            <w:sz w:val="24"/>
            <w:szCs w:val="24"/>
          </w:rPr>
          <w:t>https://web-s-ebscohost-com.ezproxy.uwtsd.ac.uk/ehost/ebookviewer/ebook/bmxlYmtfXzI5Nzk0M19fQU41?sid=2660ca87-671b-4f21-8358-777190b5ba8e@redis&amp;vid=0&amp;format=EB&amp;rid=1</w:t>
        </w:r>
      </w:hyperlink>
      <w:r>
        <w:rPr>
          <w:rFonts w:ascii="Arial" w:hAnsi="Arial" w:cs="Arial"/>
          <w:sz w:val="24"/>
          <w:szCs w:val="24"/>
        </w:rPr>
        <w:t>, PP 60- 94, Accessed on: 3 December 2022</w:t>
      </w:r>
    </w:p>
    <w:p w14:paraId="5C6EB578" w14:textId="773978F2" w:rsidR="00A61763" w:rsidRDefault="00A61763" w:rsidP="00CA0B8C">
      <w:pPr>
        <w:spacing w:line="360" w:lineRule="auto"/>
        <w:jc w:val="both"/>
        <w:rPr>
          <w:rFonts w:ascii="Arial" w:hAnsi="Arial" w:cs="Arial"/>
          <w:sz w:val="24"/>
          <w:szCs w:val="24"/>
        </w:rPr>
      </w:pPr>
    </w:p>
    <w:p w14:paraId="5D19C467" w14:textId="77777777" w:rsidR="00A61763" w:rsidRPr="005E7706" w:rsidRDefault="00A61763" w:rsidP="00A61763">
      <w:pPr>
        <w:spacing w:line="360" w:lineRule="auto"/>
        <w:jc w:val="both"/>
        <w:rPr>
          <w:rFonts w:ascii="Arial" w:hAnsi="Arial" w:cs="Arial"/>
          <w:sz w:val="24"/>
          <w:szCs w:val="24"/>
        </w:rPr>
      </w:pPr>
      <w:r>
        <w:rPr>
          <w:rFonts w:ascii="Arial" w:hAnsi="Arial" w:cs="Arial"/>
          <w:sz w:val="24"/>
          <w:szCs w:val="24"/>
        </w:rPr>
        <w:t xml:space="preserve">Information about Delta [online source], Available at: </w:t>
      </w:r>
      <w:hyperlink r:id="rId43" w:history="1">
        <w:r w:rsidRPr="008F5CA4">
          <w:rPr>
            <w:rStyle w:val="Hyperlink"/>
            <w:rFonts w:ascii="Arial" w:hAnsi="Arial" w:cs="Arial"/>
            <w:sz w:val="24"/>
            <w:szCs w:val="24"/>
          </w:rPr>
          <w:t>https://www.info-delta.ro/delta-dunarii-17/curiozitati-din-delta-dunarii-328.html</w:t>
        </w:r>
      </w:hyperlink>
      <w:r>
        <w:rPr>
          <w:rFonts w:ascii="Arial" w:hAnsi="Arial" w:cs="Arial"/>
          <w:sz w:val="24"/>
          <w:szCs w:val="24"/>
        </w:rPr>
        <w:t>, &amp;</w:t>
      </w:r>
      <w:r w:rsidRPr="005E7706">
        <w:rPr>
          <w:rFonts w:ascii="Arial" w:hAnsi="Arial" w:cs="Arial"/>
          <w:sz w:val="24"/>
          <w:szCs w:val="24"/>
        </w:rPr>
        <w:t xml:space="preserve"> </w:t>
      </w:r>
    </w:p>
    <w:p w14:paraId="409094EF" w14:textId="77777777" w:rsidR="00A61763" w:rsidRDefault="00000000" w:rsidP="00A61763">
      <w:pPr>
        <w:spacing w:line="360" w:lineRule="auto"/>
        <w:jc w:val="both"/>
        <w:rPr>
          <w:rFonts w:ascii="Arial" w:hAnsi="Arial" w:cs="Arial"/>
          <w:sz w:val="24"/>
          <w:szCs w:val="24"/>
        </w:rPr>
      </w:pPr>
      <w:hyperlink r:id="rId44" w:history="1">
        <w:r w:rsidR="00A61763" w:rsidRPr="008F5CA4">
          <w:rPr>
            <w:rStyle w:val="Hyperlink"/>
            <w:rFonts w:ascii="Arial" w:hAnsi="Arial" w:cs="Arial"/>
            <w:sz w:val="24"/>
            <w:szCs w:val="24"/>
          </w:rPr>
          <w:t>https://www.info-delta.ro/atractii-din-delta-dunarii-ghid-turistic/</w:t>
        </w:r>
      </w:hyperlink>
      <w:r w:rsidR="00A61763">
        <w:rPr>
          <w:rFonts w:ascii="Arial" w:hAnsi="Arial" w:cs="Arial"/>
          <w:sz w:val="24"/>
          <w:szCs w:val="24"/>
        </w:rPr>
        <w:t xml:space="preserve">, Accessed on: 2 December </w:t>
      </w:r>
    </w:p>
    <w:p w14:paraId="3384C079" w14:textId="6F99862F" w:rsidR="00144BE4" w:rsidRDefault="00144BE4" w:rsidP="002D5FE6">
      <w:pPr>
        <w:spacing w:line="360" w:lineRule="auto"/>
        <w:jc w:val="both"/>
        <w:rPr>
          <w:rFonts w:ascii="Arial" w:hAnsi="Arial" w:cs="Arial"/>
          <w:sz w:val="24"/>
          <w:szCs w:val="24"/>
        </w:rPr>
      </w:pPr>
    </w:p>
    <w:p w14:paraId="4A7FCF8F" w14:textId="072B7074" w:rsidR="00B45F46" w:rsidRPr="00104020" w:rsidRDefault="00B45F46" w:rsidP="00B45F46">
      <w:pPr>
        <w:spacing w:line="360" w:lineRule="auto"/>
        <w:jc w:val="both"/>
        <w:rPr>
          <w:rFonts w:ascii="Arial" w:hAnsi="Arial" w:cs="Arial"/>
          <w:sz w:val="24"/>
          <w:szCs w:val="24"/>
        </w:rPr>
      </w:pPr>
      <w:r>
        <w:rPr>
          <w:rFonts w:ascii="Arial" w:hAnsi="Arial" w:cs="Arial"/>
          <w:sz w:val="24"/>
          <w:szCs w:val="24"/>
        </w:rPr>
        <w:t xml:space="preserve">Kozak, M., </w:t>
      </w:r>
      <w:r w:rsidR="008B1E0A">
        <w:rPr>
          <w:rFonts w:ascii="Arial" w:hAnsi="Arial" w:cs="Arial"/>
          <w:sz w:val="24"/>
          <w:szCs w:val="24"/>
        </w:rPr>
        <w:t xml:space="preserve">(2020), </w:t>
      </w:r>
      <w:r w:rsidR="00104020" w:rsidRPr="00104020">
        <w:rPr>
          <w:rFonts w:ascii="Arial" w:hAnsi="Arial" w:cs="Arial"/>
          <w:i/>
          <w:iCs/>
          <w:sz w:val="24"/>
          <w:szCs w:val="24"/>
        </w:rPr>
        <w:t>Historical development of tourism journals – a milestone in 75 years: a perspective article</w:t>
      </w:r>
      <w:r w:rsidR="00104020">
        <w:rPr>
          <w:rFonts w:ascii="Arial" w:hAnsi="Arial" w:cs="Arial"/>
          <w:i/>
          <w:iCs/>
          <w:sz w:val="24"/>
          <w:szCs w:val="24"/>
        </w:rPr>
        <w:t xml:space="preserve">, </w:t>
      </w:r>
      <w:r w:rsidR="00104020">
        <w:rPr>
          <w:rFonts w:ascii="Arial" w:hAnsi="Arial" w:cs="Arial"/>
          <w:sz w:val="24"/>
          <w:szCs w:val="24"/>
        </w:rPr>
        <w:t xml:space="preserve">[online library], </w:t>
      </w:r>
    </w:p>
    <w:p w14:paraId="1913B978" w14:textId="46919334" w:rsidR="00B45F46" w:rsidRDefault="00435547" w:rsidP="00B45F46">
      <w:pPr>
        <w:spacing w:line="360" w:lineRule="auto"/>
        <w:jc w:val="both"/>
        <w:rPr>
          <w:rFonts w:ascii="Arial" w:hAnsi="Arial" w:cs="Arial"/>
          <w:sz w:val="24"/>
          <w:szCs w:val="24"/>
        </w:rPr>
      </w:pPr>
      <w:r>
        <w:rPr>
          <w:rFonts w:ascii="Arial" w:hAnsi="Arial" w:cs="Arial"/>
          <w:sz w:val="24"/>
          <w:szCs w:val="24"/>
        </w:rPr>
        <w:t xml:space="preserve">Available at: </w:t>
      </w:r>
      <w:hyperlink r:id="rId45" w:history="1">
        <w:r w:rsidRPr="008F5CA4">
          <w:rPr>
            <w:rStyle w:val="Hyperlink"/>
            <w:rFonts w:ascii="Arial" w:hAnsi="Arial" w:cs="Arial"/>
            <w:sz w:val="24"/>
            <w:szCs w:val="24"/>
          </w:rPr>
          <w:t>https://www.proquest.com/docview/2532606608?accountid=130472&amp;parentSessionId=m1snyT5GMbQERuLH2BdMOqqjOyuoGw0fpzZYiBVgt58%3D&amp;pq-origsite=primo</w:t>
        </w:r>
      </w:hyperlink>
      <w:r>
        <w:rPr>
          <w:rFonts w:ascii="Arial" w:hAnsi="Arial" w:cs="Arial"/>
          <w:sz w:val="24"/>
          <w:szCs w:val="24"/>
        </w:rPr>
        <w:t xml:space="preserve">, </w:t>
      </w:r>
      <w:r w:rsidR="00B45F46" w:rsidRPr="00B45F46">
        <w:rPr>
          <w:rFonts w:ascii="Arial" w:hAnsi="Arial" w:cs="Arial"/>
          <w:sz w:val="24"/>
          <w:szCs w:val="24"/>
        </w:rPr>
        <w:t xml:space="preserve"> International Association of Scientific Experts in Tourism</w:t>
      </w:r>
      <w:r w:rsidR="00CC5BA7">
        <w:rPr>
          <w:rFonts w:ascii="Arial" w:hAnsi="Arial" w:cs="Arial"/>
          <w:sz w:val="24"/>
          <w:szCs w:val="24"/>
        </w:rPr>
        <w:t>,</w:t>
      </w:r>
      <w:r w:rsidR="00B45F46" w:rsidRPr="00B45F46">
        <w:rPr>
          <w:rFonts w:ascii="Arial" w:hAnsi="Arial" w:cs="Arial"/>
          <w:sz w:val="24"/>
          <w:szCs w:val="24"/>
        </w:rPr>
        <w:t xml:space="preserve"> Bingley</w:t>
      </w:r>
      <w:r w:rsidR="00CC5BA7">
        <w:rPr>
          <w:rFonts w:ascii="Arial" w:hAnsi="Arial" w:cs="Arial"/>
          <w:sz w:val="24"/>
          <w:szCs w:val="24"/>
        </w:rPr>
        <w:t>,</w:t>
      </w:r>
      <w:r w:rsidR="00B45F46" w:rsidRPr="00B45F46">
        <w:rPr>
          <w:rFonts w:ascii="Arial" w:hAnsi="Arial" w:cs="Arial"/>
          <w:sz w:val="24"/>
          <w:szCs w:val="24"/>
        </w:rPr>
        <w:t xml:space="preserve"> Vol. 75, </w:t>
      </w:r>
      <w:proofErr w:type="spellStart"/>
      <w:r w:rsidR="00B45F46" w:rsidRPr="00B45F46">
        <w:rPr>
          <w:rFonts w:ascii="Arial" w:hAnsi="Arial" w:cs="Arial"/>
          <w:sz w:val="24"/>
          <w:szCs w:val="24"/>
        </w:rPr>
        <w:t>Iss</w:t>
      </w:r>
      <w:proofErr w:type="spellEnd"/>
      <w:r w:rsidR="00B45F46" w:rsidRPr="00B45F46">
        <w:rPr>
          <w:rFonts w:ascii="Arial" w:hAnsi="Arial" w:cs="Arial"/>
          <w:sz w:val="24"/>
          <w:szCs w:val="24"/>
        </w:rPr>
        <w:t xml:space="preserve">. </w:t>
      </w:r>
      <w:r w:rsidR="00CA4BF0" w:rsidRPr="00B45F46">
        <w:rPr>
          <w:rFonts w:ascii="Arial" w:hAnsi="Arial" w:cs="Arial"/>
          <w:sz w:val="24"/>
          <w:szCs w:val="24"/>
        </w:rPr>
        <w:t>1, Emerald</w:t>
      </w:r>
      <w:r w:rsidR="00B45F46" w:rsidRPr="00B45F46">
        <w:rPr>
          <w:rFonts w:ascii="Arial" w:hAnsi="Arial" w:cs="Arial"/>
          <w:sz w:val="24"/>
          <w:szCs w:val="24"/>
        </w:rPr>
        <w:t xml:space="preserve"> </w:t>
      </w:r>
      <w:r w:rsidR="00CC5BA7">
        <w:rPr>
          <w:rFonts w:ascii="Arial" w:hAnsi="Arial" w:cs="Arial"/>
          <w:sz w:val="24"/>
          <w:szCs w:val="24"/>
        </w:rPr>
        <w:t>P</w:t>
      </w:r>
      <w:r w:rsidR="00B45F46" w:rsidRPr="00B45F46">
        <w:rPr>
          <w:rFonts w:ascii="Arial" w:hAnsi="Arial" w:cs="Arial"/>
          <w:sz w:val="24"/>
          <w:szCs w:val="24"/>
        </w:rPr>
        <w:t>ublication</w:t>
      </w:r>
      <w:r w:rsidR="00CA4BF0">
        <w:rPr>
          <w:rFonts w:ascii="Arial" w:hAnsi="Arial" w:cs="Arial"/>
          <w:sz w:val="24"/>
          <w:szCs w:val="24"/>
        </w:rPr>
        <w:t>, Accessed on: 24 November 2022</w:t>
      </w:r>
    </w:p>
    <w:p w14:paraId="59C9117F" w14:textId="11B12CA7" w:rsidR="00ED5840" w:rsidRDefault="00ED5840" w:rsidP="00B45F46">
      <w:pPr>
        <w:spacing w:line="360" w:lineRule="auto"/>
        <w:jc w:val="both"/>
        <w:rPr>
          <w:rFonts w:ascii="Arial" w:hAnsi="Arial" w:cs="Arial"/>
          <w:sz w:val="24"/>
          <w:szCs w:val="24"/>
        </w:rPr>
      </w:pPr>
    </w:p>
    <w:p w14:paraId="2C6FE6C8" w14:textId="77777777" w:rsidR="00ED5840" w:rsidRDefault="00ED5840" w:rsidP="00ED5840">
      <w:pPr>
        <w:spacing w:line="360" w:lineRule="auto"/>
        <w:jc w:val="both"/>
        <w:rPr>
          <w:rFonts w:ascii="Arial" w:hAnsi="Arial" w:cs="Arial"/>
          <w:sz w:val="24"/>
          <w:szCs w:val="24"/>
        </w:rPr>
      </w:pPr>
      <w:r>
        <w:rPr>
          <w:rFonts w:ascii="Arial" w:hAnsi="Arial" w:cs="Arial"/>
          <w:sz w:val="24"/>
          <w:szCs w:val="24"/>
        </w:rPr>
        <w:t xml:space="preserve">Know your country, [online presentation] Available at: </w:t>
      </w:r>
      <w:hyperlink r:id="rId46" w:history="1">
        <w:r w:rsidRPr="008F5CA4">
          <w:rPr>
            <w:rStyle w:val="Hyperlink"/>
            <w:rFonts w:ascii="Arial" w:hAnsi="Arial" w:cs="Arial"/>
            <w:sz w:val="24"/>
            <w:szCs w:val="24"/>
          </w:rPr>
          <w:t>https://cunoastetitara.md/curiozitati-despre-delta-dunarii/</w:t>
        </w:r>
      </w:hyperlink>
      <w:r>
        <w:rPr>
          <w:rFonts w:ascii="Arial" w:hAnsi="Arial" w:cs="Arial"/>
          <w:sz w:val="24"/>
          <w:szCs w:val="24"/>
        </w:rPr>
        <w:t>, Accessed on: 27 November 2022</w:t>
      </w:r>
    </w:p>
    <w:p w14:paraId="125D7FF9" w14:textId="77777777" w:rsidR="00CA4BF0" w:rsidRPr="00CA4BF0" w:rsidRDefault="00CA4BF0" w:rsidP="00CA4BF0">
      <w:pPr>
        <w:spacing w:line="360" w:lineRule="auto"/>
        <w:jc w:val="both"/>
        <w:rPr>
          <w:rFonts w:ascii="Arial" w:hAnsi="Arial" w:cs="Arial"/>
          <w:sz w:val="24"/>
          <w:szCs w:val="24"/>
        </w:rPr>
      </w:pPr>
    </w:p>
    <w:p w14:paraId="4CCFBAB9" w14:textId="39E99474" w:rsidR="00B45F46" w:rsidRDefault="00CA4BF0" w:rsidP="00CA4BF0">
      <w:pPr>
        <w:spacing w:line="360" w:lineRule="auto"/>
        <w:jc w:val="both"/>
        <w:rPr>
          <w:rFonts w:ascii="Arial" w:hAnsi="Arial" w:cs="Arial"/>
          <w:sz w:val="24"/>
          <w:szCs w:val="24"/>
        </w:rPr>
      </w:pPr>
      <w:r w:rsidRPr="00CA4BF0">
        <w:rPr>
          <w:rFonts w:ascii="Arial" w:hAnsi="Arial" w:cs="Arial"/>
          <w:sz w:val="24"/>
          <w:szCs w:val="24"/>
        </w:rPr>
        <w:t xml:space="preserve">MacNeill, J., (2014), </w:t>
      </w:r>
      <w:r w:rsidRPr="00CA4BF0">
        <w:rPr>
          <w:rFonts w:ascii="Arial" w:hAnsi="Arial" w:cs="Arial"/>
          <w:i/>
          <w:iCs/>
          <w:sz w:val="24"/>
          <w:szCs w:val="24"/>
        </w:rPr>
        <w:t>Brundtland plus 25; Rio plus 20</w:t>
      </w:r>
      <w:r w:rsidRPr="00CA4BF0">
        <w:rPr>
          <w:rFonts w:ascii="Arial" w:hAnsi="Arial" w:cs="Arial"/>
          <w:sz w:val="24"/>
          <w:szCs w:val="24"/>
        </w:rPr>
        <w:t xml:space="preserve">, [online library], ‘’Environmental Policy and Law’’, Vol.44 Available at: </w:t>
      </w:r>
      <w:hyperlink r:id="rId47" w:history="1">
        <w:r w:rsidRPr="008F5CA4">
          <w:rPr>
            <w:rStyle w:val="Hyperlink"/>
            <w:rFonts w:ascii="Arial" w:hAnsi="Arial" w:cs="Arial"/>
            <w:sz w:val="24"/>
            <w:szCs w:val="24"/>
          </w:rPr>
          <w:t>https://www.proquest.com/docview/1537381976?pq-origsite=primo</w:t>
        </w:r>
      </w:hyperlink>
      <w:r>
        <w:rPr>
          <w:rFonts w:ascii="Arial" w:hAnsi="Arial" w:cs="Arial"/>
          <w:sz w:val="24"/>
          <w:szCs w:val="24"/>
        </w:rPr>
        <w:t xml:space="preserve">, </w:t>
      </w:r>
      <w:r w:rsidRPr="00CA4BF0">
        <w:rPr>
          <w:rFonts w:ascii="Arial" w:hAnsi="Arial" w:cs="Arial"/>
          <w:sz w:val="24"/>
          <w:szCs w:val="24"/>
        </w:rPr>
        <w:t xml:space="preserve"> Amsterdam, February 2014, pp. 20-40, Accessed on: 27 November 2022</w:t>
      </w:r>
    </w:p>
    <w:p w14:paraId="50F1011A" w14:textId="18F3DD4C" w:rsidR="00BC09A5" w:rsidRDefault="00BC09A5" w:rsidP="00CA4BF0">
      <w:pPr>
        <w:spacing w:line="360" w:lineRule="auto"/>
        <w:jc w:val="both"/>
        <w:rPr>
          <w:rFonts w:ascii="Arial" w:hAnsi="Arial" w:cs="Arial"/>
          <w:sz w:val="24"/>
          <w:szCs w:val="24"/>
        </w:rPr>
      </w:pPr>
    </w:p>
    <w:p w14:paraId="5E7D76F0" w14:textId="05A2117B" w:rsidR="00F363A3" w:rsidRDefault="00F363A3" w:rsidP="00CA4BF0">
      <w:pPr>
        <w:spacing w:line="360" w:lineRule="auto"/>
        <w:jc w:val="both"/>
        <w:rPr>
          <w:rFonts w:ascii="Arial" w:hAnsi="Arial" w:cs="Arial"/>
          <w:sz w:val="24"/>
          <w:szCs w:val="24"/>
        </w:rPr>
      </w:pPr>
      <w:r>
        <w:rPr>
          <w:rFonts w:ascii="Arial" w:hAnsi="Arial" w:cs="Arial"/>
          <w:sz w:val="24"/>
          <w:szCs w:val="24"/>
        </w:rPr>
        <w:lastRenderedPageBreak/>
        <w:t xml:space="preserve">Martin, Y. </w:t>
      </w:r>
      <w:r w:rsidR="00C257ED">
        <w:rPr>
          <w:rFonts w:ascii="Arial" w:hAnsi="Arial" w:cs="Arial"/>
          <w:sz w:val="24"/>
          <w:szCs w:val="24"/>
        </w:rPr>
        <w:t xml:space="preserve">R., et. al. (2020), </w:t>
      </w:r>
      <w:r w:rsidR="00C257ED" w:rsidRPr="00C257ED">
        <w:rPr>
          <w:rFonts w:ascii="Arial" w:hAnsi="Arial" w:cs="Arial"/>
          <w:i/>
          <w:iCs/>
          <w:sz w:val="24"/>
          <w:szCs w:val="24"/>
        </w:rPr>
        <w:t>Mapping stakeholders’ roles in governing sustainable tourism destinations</w:t>
      </w:r>
      <w:r w:rsidR="00C257ED">
        <w:rPr>
          <w:rFonts w:ascii="Arial" w:hAnsi="Arial" w:cs="Arial"/>
          <w:sz w:val="24"/>
          <w:szCs w:val="24"/>
        </w:rPr>
        <w:t xml:space="preserve">, [online library], </w:t>
      </w:r>
      <w:r w:rsidR="006E4D58">
        <w:rPr>
          <w:rFonts w:ascii="Arial" w:hAnsi="Arial" w:cs="Arial"/>
          <w:sz w:val="24"/>
          <w:szCs w:val="24"/>
        </w:rPr>
        <w:t xml:space="preserve">‘’Journal of Hospitality and Tourism Management, Available at: </w:t>
      </w:r>
    </w:p>
    <w:p w14:paraId="180EB87F" w14:textId="3E071B4E" w:rsidR="00F363A3" w:rsidRPr="00F363A3" w:rsidRDefault="00000000" w:rsidP="00F363A3">
      <w:pPr>
        <w:spacing w:line="360" w:lineRule="auto"/>
        <w:jc w:val="both"/>
        <w:rPr>
          <w:rFonts w:ascii="Arial" w:hAnsi="Arial" w:cs="Arial"/>
          <w:sz w:val="24"/>
          <w:szCs w:val="24"/>
        </w:rPr>
      </w:pPr>
      <w:hyperlink r:id="rId48" w:anchor="preview-section-references" w:history="1">
        <w:r w:rsidR="006E4D58" w:rsidRPr="008F5CA4">
          <w:rPr>
            <w:rStyle w:val="Hyperlink"/>
            <w:rFonts w:ascii="Arial" w:hAnsi="Arial" w:cs="Arial"/>
            <w:sz w:val="24"/>
            <w:szCs w:val="24"/>
          </w:rPr>
          <w:t>https://www.sciencedirect.com/science/article/abs/pii/S1447677020302114#preview-section-references</w:t>
        </w:r>
      </w:hyperlink>
      <w:r w:rsidR="006E4D58">
        <w:rPr>
          <w:rFonts w:ascii="Arial" w:hAnsi="Arial" w:cs="Arial"/>
          <w:sz w:val="24"/>
          <w:szCs w:val="24"/>
        </w:rPr>
        <w:t xml:space="preserve">, Vol. 45, </w:t>
      </w:r>
      <w:r w:rsidR="00246965">
        <w:rPr>
          <w:rFonts w:ascii="Arial" w:hAnsi="Arial" w:cs="Arial"/>
          <w:sz w:val="24"/>
          <w:szCs w:val="24"/>
        </w:rPr>
        <w:t>pp 385- 396, Accessed on: 24 November 2022</w:t>
      </w:r>
    </w:p>
    <w:p w14:paraId="4EED1F71" w14:textId="77777777" w:rsidR="00CA4BF0" w:rsidRDefault="00CA4BF0" w:rsidP="00CA4BF0">
      <w:pPr>
        <w:spacing w:line="360" w:lineRule="auto"/>
        <w:jc w:val="both"/>
        <w:rPr>
          <w:rFonts w:ascii="Arial" w:hAnsi="Arial" w:cs="Arial"/>
          <w:sz w:val="24"/>
          <w:szCs w:val="24"/>
        </w:rPr>
      </w:pPr>
    </w:p>
    <w:p w14:paraId="552421B5" w14:textId="24BEF528" w:rsidR="00877EC8" w:rsidRDefault="00877EC8" w:rsidP="000550FE">
      <w:pPr>
        <w:spacing w:line="360" w:lineRule="auto"/>
        <w:jc w:val="both"/>
        <w:rPr>
          <w:rFonts w:ascii="Arial" w:hAnsi="Arial" w:cs="Arial"/>
          <w:sz w:val="24"/>
          <w:szCs w:val="24"/>
        </w:rPr>
      </w:pPr>
      <w:r>
        <w:rPr>
          <w:rFonts w:ascii="Arial" w:hAnsi="Arial" w:cs="Arial"/>
          <w:sz w:val="24"/>
          <w:szCs w:val="24"/>
        </w:rPr>
        <w:t xml:space="preserve">McKercher, B. </w:t>
      </w:r>
      <w:r w:rsidR="00551D8F">
        <w:rPr>
          <w:rFonts w:ascii="Arial" w:hAnsi="Arial" w:cs="Arial"/>
          <w:sz w:val="24"/>
          <w:szCs w:val="24"/>
        </w:rPr>
        <w:t xml:space="preserve">(2015), </w:t>
      </w:r>
      <w:r w:rsidR="00551D8F" w:rsidRPr="00551D8F">
        <w:rPr>
          <w:rFonts w:ascii="Arial" w:hAnsi="Arial" w:cs="Arial"/>
          <w:i/>
          <w:iCs/>
          <w:sz w:val="24"/>
          <w:szCs w:val="24"/>
        </w:rPr>
        <w:t>Destinations as Products? A Reflection on Butler's Life cycle</w:t>
      </w:r>
      <w:r w:rsidR="00551D8F">
        <w:rPr>
          <w:rFonts w:ascii="Arial" w:hAnsi="Arial" w:cs="Arial"/>
          <w:i/>
          <w:iCs/>
          <w:sz w:val="24"/>
          <w:szCs w:val="24"/>
        </w:rPr>
        <w:t xml:space="preserve">, </w:t>
      </w:r>
      <w:r w:rsidR="00551D8F">
        <w:rPr>
          <w:rFonts w:ascii="Arial" w:hAnsi="Arial" w:cs="Arial"/>
          <w:sz w:val="24"/>
          <w:szCs w:val="24"/>
        </w:rPr>
        <w:t>[online library]</w:t>
      </w:r>
      <w:r w:rsidR="000550FE">
        <w:rPr>
          <w:rFonts w:ascii="Arial" w:hAnsi="Arial" w:cs="Arial"/>
          <w:sz w:val="24"/>
          <w:szCs w:val="24"/>
        </w:rPr>
        <w:t xml:space="preserve">, Available at: </w:t>
      </w:r>
      <w:hyperlink r:id="rId49" w:history="1">
        <w:r w:rsidRPr="00387ED0">
          <w:rPr>
            <w:rStyle w:val="Hyperlink"/>
            <w:rFonts w:ascii="Arial" w:hAnsi="Arial" w:cs="Arial"/>
            <w:sz w:val="24"/>
            <w:szCs w:val="24"/>
          </w:rPr>
          <w:t>https://www-tandfonline-com.ezproxy.uwtsd.ac.uk/doi/epdf/10.1080/02508281.2005.11081491?needAccess=true&amp;role=button</w:t>
        </w:r>
      </w:hyperlink>
      <w:r w:rsidR="000550FE" w:rsidRPr="00387ED0">
        <w:rPr>
          <w:rFonts w:ascii="Arial" w:hAnsi="Arial" w:cs="Arial"/>
          <w:sz w:val="24"/>
          <w:szCs w:val="24"/>
        </w:rPr>
        <w:t>, Accessed on: 4 Dece</w:t>
      </w:r>
      <w:r w:rsidR="00387ED0" w:rsidRPr="00387ED0">
        <w:rPr>
          <w:rFonts w:ascii="Arial" w:hAnsi="Arial" w:cs="Arial"/>
          <w:sz w:val="24"/>
          <w:szCs w:val="24"/>
        </w:rPr>
        <w:t>mber 2022</w:t>
      </w:r>
    </w:p>
    <w:p w14:paraId="7FBFE048" w14:textId="7F0C19CC" w:rsidR="00387ED0" w:rsidRDefault="00387ED0" w:rsidP="000550FE">
      <w:pPr>
        <w:spacing w:line="360" w:lineRule="auto"/>
        <w:jc w:val="both"/>
        <w:rPr>
          <w:rFonts w:ascii="Arial" w:hAnsi="Arial" w:cs="Arial"/>
          <w:sz w:val="24"/>
          <w:szCs w:val="24"/>
        </w:rPr>
      </w:pPr>
    </w:p>
    <w:p w14:paraId="2705ED40" w14:textId="09CC3761" w:rsidR="003231E8" w:rsidRDefault="003231E8" w:rsidP="00061B8D">
      <w:pPr>
        <w:spacing w:line="360" w:lineRule="auto"/>
        <w:jc w:val="both"/>
        <w:rPr>
          <w:rFonts w:ascii="Arial" w:hAnsi="Arial" w:cs="Arial"/>
          <w:sz w:val="24"/>
          <w:szCs w:val="24"/>
        </w:rPr>
      </w:pPr>
      <w:proofErr w:type="spellStart"/>
      <w:r>
        <w:rPr>
          <w:rFonts w:ascii="Arial" w:hAnsi="Arial" w:cs="Arial"/>
          <w:sz w:val="24"/>
          <w:szCs w:val="24"/>
        </w:rPr>
        <w:t>Mihailov</w:t>
      </w:r>
      <w:proofErr w:type="spellEnd"/>
      <w:r>
        <w:rPr>
          <w:rFonts w:ascii="Arial" w:hAnsi="Arial" w:cs="Arial"/>
          <w:sz w:val="24"/>
          <w:szCs w:val="24"/>
        </w:rPr>
        <w:t xml:space="preserve">, A., (2019), </w:t>
      </w:r>
      <w:r w:rsidRPr="006368B1">
        <w:rPr>
          <w:rFonts w:ascii="Arial" w:hAnsi="Arial" w:cs="Arial"/>
          <w:i/>
          <w:iCs/>
          <w:sz w:val="24"/>
          <w:szCs w:val="24"/>
        </w:rPr>
        <w:t>How many tourist fit in Danube Delta, Case Study</w:t>
      </w:r>
      <w:r w:rsidR="006368B1">
        <w:rPr>
          <w:rFonts w:ascii="Arial" w:hAnsi="Arial" w:cs="Arial"/>
          <w:sz w:val="24"/>
          <w:szCs w:val="24"/>
        </w:rPr>
        <w:t xml:space="preserve">, [online source], Available at: </w:t>
      </w:r>
      <w:hyperlink r:id="rId50" w:history="1">
        <w:r w:rsidR="006368B1" w:rsidRPr="008F5CA4">
          <w:rPr>
            <w:rStyle w:val="Hyperlink"/>
            <w:rFonts w:ascii="Arial" w:hAnsi="Arial" w:cs="Arial"/>
            <w:sz w:val="24"/>
            <w:szCs w:val="24"/>
          </w:rPr>
          <w:t>https://www.dcbusiness.ro/ca-i-turi-ti-incap-in-delta-dunarii-studiu-de-impact_599107.html</w:t>
        </w:r>
      </w:hyperlink>
      <w:r w:rsidR="006368B1">
        <w:rPr>
          <w:rFonts w:ascii="Arial" w:hAnsi="Arial" w:cs="Arial"/>
          <w:sz w:val="24"/>
          <w:szCs w:val="24"/>
        </w:rPr>
        <w:t xml:space="preserve">, Accessed on: 26 November 2022 </w:t>
      </w:r>
    </w:p>
    <w:p w14:paraId="57C08678" w14:textId="77777777" w:rsidR="00BD5D56" w:rsidRDefault="00BD5D56" w:rsidP="00277F67">
      <w:pPr>
        <w:spacing w:line="360" w:lineRule="auto"/>
        <w:jc w:val="both"/>
        <w:rPr>
          <w:rFonts w:ascii="Arial" w:hAnsi="Arial" w:cs="Arial"/>
          <w:sz w:val="24"/>
          <w:szCs w:val="24"/>
        </w:rPr>
      </w:pPr>
    </w:p>
    <w:p w14:paraId="388ED7B8" w14:textId="1CFABC53" w:rsidR="008A624E" w:rsidRDefault="008A624E" w:rsidP="00277F67">
      <w:pPr>
        <w:spacing w:line="360" w:lineRule="auto"/>
        <w:jc w:val="both"/>
        <w:rPr>
          <w:rFonts w:ascii="Arial" w:hAnsi="Arial" w:cs="Arial"/>
          <w:sz w:val="24"/>
          <w:szCs w:val="24"/>
        </w:rPr>
      </w:pPr>
      <w:proofErr w:type="spellStart"/>
      <w:r>
        <w:rPr>
          <w:rFonts w:ascii="Arial" w:hAnsi="Arial" w:cs="Arial"/>
          <w:sz w:val="24"/>
          <w:szCs w:val="24"/>
        </w:rPr>
        <w:t>Punzo</w:t>
      </w:r>
      <w:proofErr w:type="spellEnd"/>
      <w:r>
        <w:rPr>
          <w:rFonts w:ascii="Arial" w:hAnsi="Arial" w:cs="Arial"/>
          <w:sz w:val="24"/>
          <w:szCs w:val="24"/>
        </w:rPr>
        <w:t xml:space="preserve">, </w:t>
      </w:r>
      <w:r w:rsidR="00BA2DE9">
        <w:rPr>
          <w:rFonts w:ascii="Arial" w:hAnsi="Arial" w:cs="Arial"/>
          <w:sz w:val="24"/>
          <w:szCs w:val="24"/>
        </w:rPr>
        <w:t xml:space="preserve">L. F. &amp; </w:t>
      </w:r>
      <w:proofErr w:type="spellStart"/>
      <w:r w:rsidR="00BA2DE9">
        <w:rPr>
          <w:rFonts w:ascii="Arial" w:hAnsi="Arial" w:cs="Arial"/>
          <w:sz w:val="24"/>
          <w:szCs w:val="24"/>
        </w:rPr>
        <w:t>Bimonte</w:t>
      </w:r>
      <w:proofErr w:type="spellEnd"/>
      <w:r w:rsidR="00BA2DE9">
        <w:rPr>
          <w:rFonts w:ascii="Arial" w:hAnsi="Arial" w:cs="Arial"/>
          <w:sz w:val="24"/>
          <w:szCs w:val="24"/>
        </w:rPr>
        <w:t>, S., (</w:t>
      </w:r>
      <w:r w:rsidR="008D4968">
        <w:rPr>
          <w:rFonts w:ascii="Arial" w:hAnsi="Arial" w:cs="Arial"/>
          <w:sz w:val="24"/>
          <w:szCs w:val="24"/>
        </w:rPr>
        <w:t xml:space="preserve">2007), </w:t>
      </w:r>
      <w:r w:rsidR="00C47B18" w:rsidRPr="00C47B18">
        <w:rPr>
          <w:rFonts w:ascii="Arial" w:hAnsi="Arial" w:cs="Arial"/>
          <w:i/>
          <w:iCs/>
          <w:sz w:val="24"/>
          <w:szCs w:val="24"/>
        </w:rPr>
        <w:t>The evolutionary game between tourist and resident populations and Tourist Carrying Capacity</w:t>
      </w:r>
      <w:r w:rsidR="00C47B18">
        <w:rPr>
          <w:rFonts w:ascii="Arial" w:hAnsi="Arial" w:cs="Arial"/>
          <w:sz w:val="24"/>
          <w:szCs w:val="24"/>
        </w:rPr>
        <w:t>, [online library], Available at:</w:t>
      </w:r>
    </w:p>
    <w:p w14:paraId="76E9CFE1" w14:textId="6CEF08D3" w:rsidR="003B0686" w:rsidRDefault="00000000" w:rsidP="008A624E">
      <w:pPr>
        <w:spacing w:line="360" w:lineRule="auto"/>
        <w:jc w:val="both"/>
        <w:rPr>
          <w:rFonts w:ascii="Arial" w:hAnsi="Arial" w:cs="Arial"/>
          <w:sz w:val="24"/>
          <w:szCs w:val="24"/>
        </w:rPr>
      </w:pPr>
      <w:hyperlink r:id="rId51" w:history="1">
        <w:r w:rsidR="00C47B18" w:rsidRPr="008F5CA4">
          <w:rPr>
            <w:rStyle w:val="Hyperlink"/>
            <w:rFonts w:ascii="Arial" w:hAnsi="Arial" w:cs="Arial"/>
            <w:sz w:val="24"/>
            <w:szCs w:val="24"/>
          </w:rPr>
          <w:t>https://www.inderscienceonline.com/doi/abs/10.1504/IJTG.2007.012361</w:t>
        </w:r>
      </w:hyperlink>
      <w:r w:rsidR="00C47B18">
        <w:rPr>
          <w:rFonts w:ascii="Arial" w:hAnsi="Arial" w:cs="Arial"/>
          <w:sz w:val="24"/>
          <w:szCs w:val="24"/>
        </w:rPr>
        <w:t xml:space="preserve">, </w:t>
      </w:r>
      <w:r w:rsidR="00682E43">
        <w:rPr>
          <w:rFonts w:ascii="Arial" w:hAnsi="Arial" w:cs="Arial"/>
          <w:sz w:val="24"/>
          <w:szCs w:val="24"/>
        </w:rPr>
        <w:t>pp 73-87, Accessed on: 2 December 2022</w:t>
      </w:r>
    </w:p>
    <w:p w14:paraId="7A8F5934" w14:textId="77777777" w:rsidR="00CA0B8C" w:rsidRDefault="00CA0B8C" w:rsidP="00CA0B8C">
      <w:pPr>
        <w:spacing w:line="360" w:lineRule="auto"/>
        <w:jc w:val="both"/>
        <w:rPr>
          <w:rFonts w:ascii="Arial" w:hAnsi="Arial" w:cs="Arial"/>
          <w:sz w:val="24"/>
          <w:szCs w:val="24"/>
        </w:rPr>
      </w:pPr>
    </w:p>
    <w:p w14:paraId="685E105B" w14:textId="77777777" w:rsidR="00CA0B8C" w:rsidRDefault="00CA0B8C" w:rsidP="00CA0B8C">
      <w:pPr>
        <w:spacing w:line="360" w:lineRule="auto"/>
        <w:jc w:val="both"/>
        <w:rPr>
          <w:rFonts w:ascii="Arial" w:hAnsi="Arial" w:cs="Arial"/>
          <w:sz w:val="24"/>
          <w:szCs w:val="24"/>
        </w:rPr>
      </w:pPr>
      <w:r>
        <w:rPr>
          <w:rFonts w:ascii="Arial" w:hAnsi="Arial" w:cs="Arial"/>
          <w:sz w:val="24"/>
          <w:szCs w:val="24"/>
        </w:rPr>
        <w:t xml:space="preserve">Romanian Resorts- Website, Available at: </w:t>
      </w:r>
      <w:hyperlink r:id="rId52" w:history="1">
        <w:r w:rsidRPr="008F5CA4">
          <w:rPr>
            <w:rStyle w:val="Hyperlink"/>
            <w:rFonts w:ascii="Arial" w:hAnsi="Arial" w:cs="Arial"/>
            <w:sz w:val="24"/>
            <w:szCs w:val="24"/>
          </w:rPr>
          <w:t>https://www.romanianresorts.ro/delta-dunarii</w:t>
        </w:r>
      </w:hyperlink>
      <w:r>
        <w:rPr>
          <w:rFonts w:ascii="Arial" w:hAnsi="Arial" w:cs="Arial"/>
          <w:sz w:val="24"/>
          <w:szCs w:val="24"/>
        </w:rPr>
        <w:t>, Accessed on: 28 November 2022</w:t>
      </w:r>
    </w:p>
    <w:p w14:paraId="78C00BBD" w14:textId="77777777" w:rsidR="00CA0B8C" w:rsidRDefault="00CA0B8C" w:rsidP="008A624E">
      <w:pPr>
        <w:spacing w:line="360" w:lineRule="auto"/>
        <w:jc w:val="both"/>
        <w:rPr>
          <w:rFonts w:ascii="Arial" w:hAnsi="Arial" w:cs="Arial"/>
          <w:sz w:val="24"/>
          <w:szCs w:val="24"/>
        </w:rPr>
      </w:pPr>
    </w:p>
    <w:p w14:paraId="3C201E60" w14:textId="66CD5517" w:rsidR="002B1ED8" w:rsidRDefault="002B1ED8" w:rsidP="002B1ED8">
      <w:pPr>
        <w:spacing w:line="360" w:lineRule="auto"/>
        <w:jc w:val="both"/>
        <w:rPr>
          <w:rFonts w:ascii="Arial" w:hAnsi="Arial" w:cs="Arial"/>
          <w:sz w:val="24"/>
          <w:szCs w:val="24"/>
        </w:rPr>
      </w:pPr>
      <w:proofErr w:type="spellStart"/>
      <w:r>
        <w:rPr>
          <w:rFonts w:ascii="Arial" w:hAnsi="Arial" w:cs="Arial"/>
          <w:sz w:val="24"/>
          <w:szCs w:val="24"/>
        </w:rPr>
        <w:t>Risso</w:t>
      </w:r>
      <w:proofErr w:type="spellEnd"/>
      <w:r>
        <w:rPr>
          <w:rFonts w:ascii="Arial" w:hAnsi="Arial" w:cs="Arial"/>
          <w:sz w:val="24"/>
          <w:szCs w:val="24"/>
        </w:rPr>
        <w:t xml:space="preserve">, </w:t>
      </w:r>
      <w:r w:rsidR="00584B9A">
        <w:rPr>
          <w:rFonts w:ascii="Arial" w:hAnsi="Arial" w:cs="Arial"/>
          <w:sz w:val="24"/>
          <w:szCs w:val="24"/>
        </w:rPr>
        <w:t>W. A., (</w:t>
      </w:r>
      <w:r w:rsidR="00C42187">
        <w:rPr>
          <w:rFonts w:ascii="Arial" w:hAnsi="Arial" w:cs="Arial"/>
          <w:sz w:val="24"/>
          <w:szCs w:val="24"/>
        </w:rPr>
        <w:t>2018</w:t>
      </w:r>
      <w:r w:rsidR="00C42187" w:rsidRPr="00C42187">
        <w:rPr>
          <w:rFonts w:ascii="Arial" w:hAnsi="Arial" w:cs="Arial"/>
          <w:i/>
          <w:iCs/>
          <w:sz w:val="24"/>
          <w:szCs w:val="24"/>
        </w:rPr>
        <w:t>), Tourism and Economic Growth: A Worldwide Study</w:t>
      </w:r>
      <w:r w:rsidR="00C42187">
        <w:rPr>
          <w:rFonts w:ascii="Arial" w:hAnsi="Arial" w:cs="Arial"/>
          <w:sz w:val="24"/>
          <w:szCs w:val="24"/>
        </w:rPr>
        <w:t xml:space="preserve">, </w:t>
      </w:r>
      <w:r w:rsidR="008C2211">
        <w:rPr>
          <w:rFonts w:ascii="Arial" w:hAnsi="Arial" w:cs="Arial"/>
          <w:sz w:val="24"/>
          <w:szCs w:val="24"/>
        </w:rPr>
        <w:t xml:space="preserve">Economic Institution, [online library], Available at: </w:t>
      </w:r>
      <w:hyperlink r:id="rId53" w:history="1">
        <w:r w:rsidR="008C2211" w:rsidRPr="008F5CA4">
          <w:rPr>
            <w:rStyle w:val="Hyperlink"/>
            <w:rFonts w:ascii="Arial" w:hAnsi="Arial" w:cs="Arial"/>
            <w:sz w:val="24"/>
            <w:szCs w:val="24"/>
          </w:rPr>
          <w:t>https://web-p-ebscohost-com.ezproxy.uwtsd.ac.uk/ehost/pdfviewer/pdfviewer?vid=0&amp;sid=74ab842c-43d7-457c-922c-4d208f07b1b8%40redis</w:t>
        </w:r>
      </w:hyperlink>
      <w:r w:rsidR="008C2211">
        <w:rPr>
          <w:rFonts w:ascii="Arial" w:hAnsi="Arial" w:cs="Arial"/>
          <w:sz w:val="24"/>
          <w:szCs w:val="24"/>
        </w:rPr>
        <w:t xml:space="preserve">, </w:t>
      </w:r>
      <w:r w:rsidR="00620B45">
        <w:rPr>
          <w:rFonts w:ascii="Arial" w:hAnsi="Arial" w:cs="Arial"/>
          <w:sz w:val="24"/>
          <w:szCs w:val="24"/>
        </w:rPr>
        <w:t>Montevideo, Uruguay, Cognizant Publication, Accessed: 28 November 2022.</w:t>
      </w:r>
    </w:p>
    <w:p w14:paraId="6E46362F" w14:textId="53FE6123" w:rsidR="005D1583" w:rsidRDefault="005D1583" w:rsidP="002B1ED8">
      <w:pPr>
        <w:spacing w:line="360" w:lineRule="auto"/>
        <w:jc w:val="both"/>
        <w:rPr>
          <w:rFonts w:ascii="Arial" w:hAnsi="Arial" w:cs="Arial"/>
          <w:sz w:val="24"/>
          <w:szCs w:val="24"/>
        </w:rPr>
      </w:pPr>
    </w:p>
    <w:p w14:paraId="60E14BE3" w14:textId="65A42D28" w:rsidR="005D1583" w:rsidRDefault="00F206AA" w:rsidP="002B1ED8">
      <w:pPr>
        <w:spacing w:line="360" w:lineRule="auto"/>
        <w:jc w:val="both"/>
        <w:rPr>
          <w:rFonts w:ascii="Arial" w:hAnsi="Arial" w:cs="Arial"/>
          <w:sz w:val="24"/>
          <w:szCs w:val="24"/>
        </w:rPr>
      </w:pPr>
      <w:r>
        <w:rPr>
          <w:rFonts w:ascii="Arial" w:hAnsi="Arial" w:cs="Arial"/>
          <w:sz w:val="24"/>
          <w:szCs w:val="24"/>
        </w:rPr>
        <w:lastRenderedPageBreak/>
        <w:t xml:space="preserve">Rivero, M. S. &amp; </w:t>
      </w:r>
      <w:r w:rsidR="000A6753">
        <w:rPr>
          <w:rFonts w:ascii="Arial" w:hAnsi="Arial" w:cs="Arial"/>
          <w:sz w:val="24"/>
          <w:szCs w:val="24"/>
        </w:rPr>
        <w:t>Cardenas</w:t>
      </w:r>
      <w:r>
        <w:rPr>
          <w:rFonts w:ascii="Arial" w:hAnsi="Arial" w:cs="Arial"/>
          <w:sz w:val="24"/>
          <w:szCs w:val="24"/>
        </w:rPr>
        <w:t xml:space="preserve">, </w:t>
      </w:r>
      <w:r w:rsidR="00F555A3">
        <w:rPr>
          <w:rFonts w:ascii="Arial" w:hAnsi="Arial" w:cs="Arial"/>
          <w:sz w:val="24"/>
          <w:szCs w:val="24"/>
        </w:rPr>
        <w:t xml:space="preserve">P. J. </w:t>
      </w:r>
      <w:r w:rsidR="000A6753">
        <w:rPr>
          <w:rFonts w:ascii="Arial" w:hAnsi="Arial" w:cs="Arial"/>
          <w:sz w:val="24"/>
          <w:szCs w:val="24"/>
        </w:rPr>
        <w:t>G</w:t>
      </w:r>
      <w:r w:rsidR="00F555A3">
        <w:rPr>
          <w:rFonts w:ascii="Arial" w:hAnsi="Arial" w:cs="Arial"/>
          <w:sz w:val="24"/>
          <w:szCs w:val="24"/>
        </w:rPr>
        <w:t xml:space="preserve">., (2014), </w:t>
      </w:r>
      <w:r w:rsidR="00F555A3" w:rsidRPr="00F555A3">
        <w:rPr>
          <w:rFonts w:ascii="Arial" w:hAnsi="Arial" w:cs="Arial"/>
          <w:i/>
          <w:iCs/>
          <w:sz w:val="24"/>
          <w:szCs w:val="24"/>
        </w:rPr>
        <w:t>Does Tourism Growth Influence Economic Development</w:t>
      </w:r>
      <w:r w:rsidR="00F555A3" w:rsidRPr="00F555A3">
        <w:rPr>
          <w:rFonts w:ascii="Arial" w:hAnsi="Arial" w:cs="Arial"/>
          <w:sz w:val="24"/>
          <w:szCs w:val="24"/>
        </w:rPr>
        <w:t>?</w:t>
      </w:r>
      <w:r w:rsidR="00F555A3">
        <w:rPr>
          <w:rFonts w:ascii="Arial" w:hAnsi="Arial" w:cs="Arial"/>
          <w:sz w:val="24"/>
          <w:szCs w:val="24"/>
        </w:rPr>
        <w:t xml:space="preserve"> [ online library], </w:t>
      </w:r>
      <w:r w:rsidR="00BF389E">
        <w:rPr>
          <w:rFonts w:ascii="Arial" w:hAnsi="Arial" w:cs="Arial"/>
          <w:sz w:val="24"/>
          <w:szCs w:val="24"/>
        </w:rPr>
        <w:t xml:space="preserve">Vol 54, Issue 2, ‘’Journal of Travel </w:t>
      </w:r>
      <w:proofErr w:type="spellStart"/>
      <w:r w:rsidR="00BF389E">
        <w:rPr>
          <w:rFonts w:ascii="Arial" w:hAnsi="Arial" w:cs="Arial"/>
          <w:sz w:val="24"/>
          <w:szCs w:val="24"/>
        </w:rPr>
        <w:t>Reserch</w:t>
      </w:r>
      <w:proofErr w:type="spellEnd"/>
      <w:r w:rsidR="00BF389E">
        <w:rPr>
          <w:rFonts w:ascii="Arial" w:hAnsi="Arial" w:cs="Arial"/>
          <w:sz w:val="24"/>
          <w:szCs w:val="24"/>
        </w:rPr>
        <w:t xml:space="preserve">’’, Available at: </w:t>
      </w:r>
    </w:p>
    <w:p w14:paraId="35D62710" w14:textId="55757234" w:rsidR="005D1583" w:rsidRPr="005D1583" w:rsidRDefault="00000000" w:rsidP="005D1583">
      <w:pPr>
        <w:spacing w:line="360" w:lineRule="auto"/>
        <w:jc w:val="both"/>
        <w:rPr>
          <w:rFonts w:ascii="Arial" w:hAnsi="Arial" w:cs="Arial"/>
          <w:sz w:val="24"/>
          <w:szCs w:val="24"/>
        </w:rPr>
      </w:pPr>
      <w:hyperlink r:id="rId54" w:history="1">
        <w:r w:rsidR="00BF389E" w:rsidRPr="008F5CA4">
          <w:rPr>
            <w:rStyle w:val="Hyperlink"/>
            <w:rFonts w:ascii="Arial" w:hAnsi="Arial" w:cs="Arial"/>
            <w:sz w:val="24"/>
            <w:szCs w:val="24"/>
          </w:rPr>
          <w:t>https://journals.sagepub.com/doi/abs/10.1177/0047287513514297</w:t>
        </w:r>
      </w:hyperlink>
      <w:r w:rsidR="00BF389E">
        <w:rPr>
          <w:rFonts w:ascii="Arial" w:hAnsi="Arial" w:cs="Arial"/>
          <w:sz w:val="24"/>
          <w:szCs w:val="24"/>
        </w:rPr>
        <w:t>, Accessed on: 27 November 2022</w:t>
      </w:r>
    </w:p>
    <w:p w14:paraId="4C96B7EF" w14:textId="6E439DB6" w:rsidR="00DE7F31" w:rsidRDefault="00DE7F31" w:rsidP="002B1ED8">
      <w:pPr>
        <w:spacing w:line="360" w:lineRule="auto"/>
        <w:jc w:val="both"/>
        <w:rPr>
          <w:rFonts w:ascii="Arial" w:hAnsi="Arial" w:cs="Arial"/>
          <w:sz w:val="24"/>
          <w:szCs w:val="24"/>
        </w:rPr>
      </w:pPr>
    </w:p>
    <w:p w14:paraId="0A6F920E" w14:textId="1D4E5F68" w:rsidR="00DE7F31" w:rsidRPr="00DE7F31" w:rsidRDefault="00DE7F31" w:rsidP="00DE7F31">
      <w:pPr>
        <w:spacing w:line="360" w:lineRule="auto"/>
        <w:jc w:val="both"/>
        <w:rPr>
          <w:rFonts w:ascii="Arial" w:hAnsi="Arial" w:cs="Arial"/>
          <w:sz w:val="24"/>
          <w:szCs w:val="24"/>
        </w:rPr>
      </w:pPr>
      <w:proofErr w:type="spellStart"/>
      <w:r>
        <w:rPr>
          <w:rFonts w:ascii="Arial" w:hAnsi="Arial" w:cs="Arial"/>
          <w:sz w:val="24"/>
          <w:szCs w:val="24"/>
        </w:rPr>
        <w:t>Stylidis</w:t>
      </w:r>
      <w:proofErr w:type="spellEnd"/>
      <w:r>
        <w:rPr>
          <w:rFonts w:ascii="Arial" w:hAnsi="Arial" w:cs="Arial"/>
          <w:sz w:val="24"/>
          <w:szCs w:val="24"/>
        </w:rPr>
        <w:t xml:space="preserve">, </w:t>
      </w:r>
      <w:r w:rsidR="00117650">
        <w:rPr>
          <w:rFonts w:ascii="Arial" w:hAnsi="Arial" w:cs="Arial"/>
          <w:sz w:val="24"/>
          <w:szCs w:val="24"/>
        </w:rPr>
        <w:t xml:space="preserve">D. el. al., (2014), </w:t>
      </w:r>
      <w:r w:rsidR="00117650" w:rsidRPr="00117650">
        <w:rPr>
          <w:rFonts w:ascii="Arial" w:hAnsi="Arial" w:cs="Arial"/>
          <w:i/>
          <w:iCs/>
          <w:sz w:val="24"/>
          <w:szCs w:val="24"/>
        </w:rPr>
        <w:t>An Exploratory Study of Residents' Perception of Place Image</w:t>
      </w:r>
      <w:r w:rsidR="00117650">
        <w:rPr>
          <w:rFonts w:ascii="Arial" w:hAnsi="Arial" w:cs="Arial"/>
          <w:sz w:val="24"/>
          <w:szCs w:val="24"/>
        </w:rPr>
        <w:t xml:space="preserve">, [online library], Available at: </w:t>
      </w:r>
    </w:p>
    <w:p w14:paraId="75B7EAAF" w14:textId="33458E51" w:rsidR="00AE5AB7" w:rsidRDefault="00000000" w:rsidP="00AE5AB7">
      <w:pPr>
        <w:spacing w:line="360" w:lineRule="auto"/>
        <w:jc w:val="both"/>
        <w:rPr>
          <w:rFonts w:ascii="Arial" w:hAnsi="Arial" w:cs="Arial"/>
          <w:sz w:val="24"/>
          <w:szCs w:val="24"/>
        </w:rPr>
      </w:pPr>
      <w:hyperlink r:id="rId55" w:history="1">
        <w:r w:rsidR="00117650" w:rsidRPr="008F5CA4">
          <w:rPr>
            <w:rStyle w:val="Hyperlink"/>
            <w:rFonts w:ascii="Arial" w:hAnsi="Arial" w:cs="Arial"/>
            <w:sz w:val="24"/>
            <w:szCs w:val="24"/>
          </w:rPr>
          <w:t>https://www.researchgate.net/publication/268377199_An_Exploratory_Study_of_Residents%27_Perception_of_Place_Image_The_Case_of_Kavala</w:t>
        </w:r>
      </w:hyperlink>
      <w:r w:rsidR="00117650">
        <w:rPr>
          <w:rFonts w:ascii="Arial" w:hAnsi="Arial" w:cs="Arial"/>
          <w:sz w:val="24"/>
          <w:szCs w:val="24"/>
        </w:rPr>
        <w:t xml:space="preserve">, </w:t>
      </w:r>
      <w:r w:rsidR="00AE5AB7">
        <w:rPr>
          <w:rFonts w:ascii="Arial" w:hAnsi="Arial" w:cs="Arial"/>
          <w:sz w:val="24"/>
          <w:szCs w:val="24"/>
        </w:rPr>
        <w:t>‘’</w:t>
      </w:r>
      <w:r w:rsidR="00AE5AB7" w:rsidRPr="00DE7F31">
        <w:rPr>
          <w:rFonts w:ascii="Arial" w:hAnsi="Arial" w:cs="Arial"/>
          <w:sz w:val="24"/>
          <w:szCs w:val="24"/>
        </w:rPr>
        <w:t>Journal of Travel Research</w:t>
      </w:r>
      <w:r w:rsidR="00AE5AB7">
        <w:rPr>
          <w:rFonts w:ascii="Arial" w:hAnsi="Arial" w:cs="Arial"/>
          <w:sz w:val="24"/>
          <w:szCs w:val="24"/>
        </w:rPr>
        <w:t>’’, Accessed on: 2 December 2022</w:t>
      </w:r>
    </w:p>
    <w:p w14:paraId="0E718B8D" w14:textId="350356B2" w:rsidR="00BD5D56" w:rsidRDefault="00BD5D56" w:rsidP="00AE5AB7">
      <w:pPr>
        <w:spacing w:line="360" w:lineRule="auto"/>
        <w:jc w:val="both"/>
        <w:rPr>
          <w:rFonts w:ascii="Arial" w:hAnsi="Arial" w:cs="Arial"/>
          <w:sz w:val="24"/>
          <w:szCs w:val="24"/>
        </w:rPr>
      </w:pPr>
    </w:p>
    <w:p w14:paraId="16C9F70C" w14:textId="77777777" w:rsidR="00BD5D56" w:rsidRPr="004804D4" w:rsidRDefault="00BD5D56" w:rsidP="00BD5D56">
      <w:pPr>
        <w:spacing w:line="360" w:lineRule="auto"/>
        <w:jc w:val="both"/>
        <w:rPr>
          <w:rFonts w:ascii="Arial" w:hAnsi="Arial" w:cs="Arial"/>
          <w:sz w:val="24"/>
          <w:szCs w:val="24"/>
        </w:rPr>
      </w:pPr>
      <w:r>
        <w:rPr>
          <w:rFonts w:ascii="Arial" w:hAnsi="Arial" w:cs="Arial"/>
          <w:sz w:val="24"/>
          <w:szCs w:val="24"/>
        </w:rPr>
        <w:t xml:space="preserve">Singh, S., (2019), </w:t>
      </w:r>
      <w:r w:rsidRPr="004804D4">
        <w:rPr>
          <w:rFonts w:ascii="Arial" w:hAnsi="Arial" w:cs="Arial"/>
          <w:i/>
          <w:iCs/>
          <w:sz w:val="24"/>
          <w:szCs w:val="24"/>
        </w:rPr>
        <w:t>Time, tourism area ‘life-cycle,’ evolution and heritage</w:t>
      </w:r>
      <w:r>
        <w:rPr>
          <w:rFonts w:ascii="Arial" w:hAnsi="Arial" w:cs="Arial"/>
          <w:i/>
          <w:iCs/>
          <w:sz w:val="24"/>
          <w:szCs w:val="24"/>
        </w:rPr>
        <w:t xml:space="preserve">, </w:t>
      </w:r>
      <w:r>
        <w:rPr>
          <w:rFonts w:ascii="Arial" w:hAnsi="Arial" w:cs="Arial"/>
          <w:sz w:val="24"/>
          <w:szCs w:val="24"/>
        </w:rPr>
        <w:t xml:space="preserve">‘’Journal of Heritage Tourism’’, </w:t>
      </w:r>
      <w:r>
        <w:rPr>
          <w:rFonts w:ascii="Arial" w:hAnsi="Arial" w:cs="Arial"/>
          <w:i/>
          <w:iCs/>
          <w:sz w:val="24"/>
          <w:szCs w:val="24"/>
        </w:rPr>
        <w:t>[</w:t>
      </w:r>
      <w:r>
        <w:rPr>
          <w:rFonts w:ascii="Arial" w:hAnsi="Arial" w:cs="Arial"/>
          <w:sz w:val="24"/>
          <w:szCs w:val="24"/>
        </w:rPr>
        <w:t>online library], Available at:</w:t>
      </w:r>
    </w:p>
    <w:p w14:paraId="5D173E35" w14:textId="04C2D5DE" w:rsidR="00BD5D56" w:rsidRDefault="00000000" w:rsidP="00BD5D56">
      <w:pPr>
        <w:spacing w:line="360" w:lineRule="auto"/>
        <w:jc w:val="both"/>
        <w:rPr>
          <w:rFonts w:ascii="Arial" w:hAnsi="Arial" w:cs="Arial"/>
          <w:sz w:val="24"/>
          <w:szCs w:val="24"/>
        </w:rPr>
      </w:pPr>
      <w:hyperlink r:id="rId56" w:history="1">
        <w:r w:rsidR="00BD5D56" w:rsidRPr="008F5CA4">
          <w:rPr>
            <w:rStyle w:val="Hyperlink"/>
            <w:rFonts w:ascii="Arial" w:hAnsi="Arial" w:cs="Arial"/>
            <w:sz w:val="24"/>
            <w:szCs w:val="24"/>
          </w:rPr>
          <w:t>https://www-tandfonline-com.ezproxy.uwtsd.ac.uk/doi/full/10.1080/1743873X.2020.1766475</w:t>
        </w:r>
      </w:hyperlink>
      <w:r w:rsidR="00BD5D56">
        <w:rPr>
          <w:rFonts w:ascii="Arial" w:hAnsi="Arial" w:cs="Arial"/>
          <w:sz w:val="24"/>
          <w:szCs w:val="24"/>
        </w:rPr>
        <w:t>, Vol.16, Issue 2, pp 170- 225, Accessed on: 27 November 2022</w:t>
      </w:r>
    </w:p>
    <w:p w14:paraId="41935F58" w14:textId="42CCFA0E" w:rsidR="00813895" w:rsidRDefault="00813895" w:rsidP="00BD5D56">
      <w:pPr>
        <w:spacing w:line="360" w:lineRule="auto"/>
        <w:jc w:val="both"/>
        <w:rPr>
          <w:rFonts w:ascii="Arial" w:hAnsi="Arial" w:cs="Arial"/>
          <w:sz w:val="24"/>
          <w:szCs w:val="24"/>
        </w:rPr>
      </w:pPr>
    </w:p>
    <w:p w14:paraId="6F417314" w14:textId="77777777" w:rsidR="00813895" w:rsidRPr="00212964" w:rsidRDefault="00813895" w:rsidP="00813895">
      <w:pPr>
        <w:spacing w:line="360" w:lineRule="auto"/>
        <w:jc w:val="both"/>
        <w:rPr>
          <w:rFonts w:ascii="Arial" w:hAnsi="Arial" w:cs="Arial"/>
          <w:sz w:val="24"/>
          <w:szCs w:val="24"/>
        </w:rPr>
      </w:pPr>
      <w:r w:rsidRPr="00485B0F">
        <w:rPr>
          <w:rFonts w:ascii="Arial" w:hAnsi="Arial" w:cs="Arial"/>
          <w:sz w:val="24"/>
          <w:szCs w:val="24"/>
        </w:rPr>
        <w:t xml:space="preserve">UNESCO </w:t>
      </w:r>
      <w:r>
        <w:rPr>
          <w:rFonts w:ascii="Arial" w:hAnsi="Arial" w:cs="Arial"/>
          <w:sz w:val="24"/>
          <w:szCs w:val="24"/>
        </w:rPr>
        <w:t xml:space="preserve">– </w:t>
      </w:r>
      <w:r w:rsidRPr="002C64B7">
        <w:rPr>
          <w:rFonts w:ascii="Arial" w:hAnsi="Arial" w:cs="Arial"/>
          <w:i/>
          <w:iCs/>
          <w:sz w:val="24"/>
          <w:szCs w:val="24"/>
        </w:rPr>
        <w:t>About Danube Delta</w:t>
      </w:r>
      <w:r>
        <w:rPr>
          <w:rFonts w:ascii="Arial" w:hAnsi="Arial" w:cs="Arial"/>
          <w:sz w:val="24"/>
          <w:szCs w:val="24"/>
        </w:rPr>
        <w:t xml:space="preserve">, Available at: </w:t>
      </w:r>
      <w:hyperlink r:id="rId57" w:history="1">
        <w:r w:rsidRPr="008F5CA4">
          <w:rPr>
            <w:rStyle w:val="Hyperlink"/>
            <w:rFonts w:ascii="Arial" w:hAnsi="Arial" w:cs="Arial"/>
            <w:sz w:val="24"/>
            <w:szCs w:val="24"/>
          </w:rPr>
          <w:t>https://whc.unesco.org/en/list/588/documents/</w:t>
        </w:r>
      </w:hyperlink>
      <w:r>
        <w:rPr>
          <w:rFonts w:ascii="Arial" w:hAnsi="Arial" w:cs="Arial"/>
          <w:sz w:val="24"/>
          <w:szCs w:val="24"/>
        </w:rPr>
        <w:t xml:space="preserve">, &amp; </w:t>
      </w:r>
    </w:p>
    <w:p w14:paraId="3CE8BDED" w14:textId="2590C517" w:rsidR="00813895" w:rsidRDefault="00000000" w:rsidP="00813895">
      <w:pPr>
        <w:spacing w:line="360" w:lineRule="auto"/>
        <w:jc w:val="both"/>
        <w:rPr>
          <w:rFonts w:ascii="Arial" w:hAnsi="Arial" w:cs="Arial"/>
          <w:sz w:val="24"/>
          <w:szCs w:val="24"/>
        </w:rPr>
      </w:pPr>
      <w:hyperlink r:id="rId58" w:history="1">
        <w:r w:rsidR="00813895" w:rsidRPr="008F5CA4">
          <w:rPr>
            <w:rStyle w:val="Hyperlink"/>
            <w:rFonts w:ascii="Arial" w:hAnsi="Arial" w:cs="Arial"/>
            <w:sz w:val="24"/>
            <w:szCs w:val="24"/>
          </w:rPr>
          <w:t>https://whc.unesco.org/en/list/588</w:t>
        </w:r>
      </w:hyperlink>
      <w:r w:rsidR="00813895">
        <w:rPr>
          <w:rFonts w:ascii="Arial" w:hAnsi="Arial" w:cs="Arial"/>
          <w:sz w:val="24"/>
          <w:szCs w:val="24"/>
        </w:rPr>
        <w:t>,  Accessed on: 27 November 2022</w:t>
      </w:r>
    </w:p>
    <w:p w14:paraId="3DE5C897" w14:textId="3DB575D1" w:rsidR="005C7FC6" w:rsidRDefault="005C7FC6" w:rsidP="00813895">
      <w:pPr>
        <w:spacing w:line="360" w:lineRule="auto"/>
        <w:jc w:val="both"/>
        <w:rPr>
          <w:rFonts w:ascii="Arial" w:hAnsi="Arial" w:cs="Arial"/>
          <w:sz w:val="24"/>
          <w:szCs w:val="24"/>
        </w:rPr>
      </w:pPr>
    </w:p>
    <w:p w14:paraId="3DBC9506" w14:textId="77777777" w:rsidR="005C7FC6" w:rsidRDefault="005C7FC6" w:rsidP="005C7FC6">
      <w:pPr>
        <w:spacing w:line="360" w:lineRule="auto"/>
        <w:jc w:val="both"/>
        <w:rPr>
          <w:rFonts w:ascii="Arial" w:hAnsi="Arial" w:cs="Arial"/>
          <w:sz w:val="24"/>
          <w:szCs w:val="24"/>
        </w:rPr>
      </w:pPr>
      <w:r>
        <w:rPr>
          <w:rFonts w:ascii="Arial" w:hAnsi="Arial" w:cs="Arial"/>
          <w:sz w:val="24"/>
          <w:szCs w:val="24"/>
        </w:rPr>
        <w:t xml:space="preserve">Tina, M. (2010), </w:t>
      </w:r>
      <w:r w:rsidRPr="00E459C0">
        <w:rPr>
          <w:rFonts w:ascii="Arial" w:hAnsi="Arial" w:cs="Arial"/>
          <w:i/>
          <w:iCs/>
          <w:sz w:val="24"/>
          <w:szCs w:val="24"/>
        </w:rPr>
        <w:t>Danube Delta vegetation and animals</w:t>
      </w:r>
      <w:r>
        <w:rPr>
          <w:rFonts w:ascii="Arial" w:hAnsi="Arial" w:cs="Arial"/>
          <w:sz w:val="24"/>
          <w:szCs w:val="24"/>
        </w:rPr>
        <w:t>, [online source], Available at:</w:t>
      </w:r>
    </w:p>
    <w:p w14:paraId="06ADD7BB" w14:textId="77777777" w:rsidR="005C7FC6" w:rsidRDefault="00000000" w:rsidP="005C7FC6">
      <w:pPr>
        <w:spacing w:line="360" w:lineRule="auto"/>
        <w:jc w:val="both"/>
        <w:rPr>
          <w:rFonts w:ascii="Arial" w:hAnsi="Arial" w:cs="Arial"/>
          <w:sz w:val="24"/>
          <w:szCs w:val="24"/>
        </w:rPr>
      </w:pPr>
      <w:hyperlink r:id="rId59" w:history="1">
        <w:r w:rsidR="005C7FC6" w:rsidRPr="008F5CA4">
          <w:rPr>
            <w:rStyle w:val="Hyperlink"/>
            <w:rFonts w:ascii="Arial" w:hAnsi="Arial" w:cs="Arial"/>
            <w:sz w:val="24"/>
            <w:szCs w:val="24"/>
          </w:rPr>
          <w:t>http://tinas.ro/2010/12/delta-dunarii-flora-si-fauna/</w:t>
        </w:r>
      </w:hyperlink>
      <w:r w:rsidR="005C7FC6">
        <w:rPr>
          <w:rFonts w:ascii="Arial" w:hAnsi="Arial" w:cs="Arial"/>
          <w:sz w:val="24"/>
          <w:szCs w:val="24"/>
        </w:rPr>
        <w:t xml:space="preserve">, </w:t>
      </w:r>
      <w:r w:rsidR="005C7FC6" w:rsidRPr="006D74BA">
        <w:rPr>
          <w:rFonts w:ascii="Arial" w:hAnsi="Arial" w:cs="Arial"/>
          <w:sz w:val="24"/>
          <w:szCs w:val="24"/>
        </w:rPr>
        <w:t xml:space="preserve"> </w:t>
      </w:r>
      <w:r w:rsidR="005C7FC6">
        <w:rPr>
          <w:rFonts w:ascii="Arial" w:hAnsi="Arial" w:cs="Arial"/>
          <w:sz w:val="24"/>
          <w:szCs w:val="24"/>
        </w:rPr>
        <w:t>Accessed on: 3 December 2022</w:t>
      </w:r>
    </w:p>
    <w:p w14:paraId="5639DE86" w14:textId="77777777" w:rsidR="005C7FC6" w:rsidRDefault="005C7FC6" w:rsidP="005C7FC6">
      <w:pPr>
        <w:spacing w:line="360" w:lineRule="auto"/>
        <w:jc w:val="both"/>
        <w:rPr>
          <w:rFonts w:ascii="Arial" w:hAnsi="Arial" w:cs="Arial"/>
          <w:sz w:val="24"/>
          <w:szCs w:val="24"/>
        </w:rPr>
      </w:pPr>
    </w:p>
    <w:p w14:paraId="051AA05C" w14:textId="77777777" w:rsidR="005C7FC6" w:rsidRDefault="005C7FC6" w:rsidP="005C7FC6">
      <w:pPr>
        <w:spacing w:line="360" w:lineRule="auto"/>
        <w:jc w:val="both"/>
        <w:rPr>
          <w:rFonts w:ascii="Arial" w:hAnsi="Arial" w:cs="Arial"/>
          <w:sz w:val="24"/>
          <w:szCs w:val="24"/>
        </w:rPr>
      </w:pPr>
      <w:r>
        <w:rPr>
          <w:rFonts w:ascii="Arial" w:hAnsi="Arial" w:cs="Arial"/>
          <w:sz w:val="24"/>
          <w:szCs w:val="24"/>
        </w:rPr>
        <w:t xml:space="preserve">Tourism Beast, </w:t>
      </w:r>
      <w:r w:rsidRPr="00635EA4">
        <w:rPr>
          <w:rFonts w:ascii="Arial" w:hAnsi="Arial" w:cs="Arial"/>
          <w:i/>
          <w:iCs/>
          <w:sz w:val="24"/>
          <w:szCs w:val="24"/>
        </w:rPr>
        <w:t>Social and Cultural Impact of Tourism</w:t>
      </w:r>
      <w:r>
        <w:rPr>
          <w:rFonts w:ascii="Arial" w:hAnsi="Arial" w:cs="Arial"/>
          <w:sz w:val="24"/>
          <w:szCs w:val="24"/>
        </w:rPr>
        <w:t xml:space="preserve">, [online source], Available at: </w:t>
      </w:r>
      <w:hyperlink r:id="rId60" w:history="1">
        <w:r w:rsidRPr="008F5CA4">
          <w:rPr>
            <w:rStyle w:val="Hyperlink"/>
            <w:rFonts w:ascii="Arial" w:hAnsi="Arial" w:cs="Arial"/>
            <w:sz w:val="24"/>
            <w:szCs w:val="24"/>
          </w:rPr>
          <w:t>https://www.tourismbeast.com/social-and-cultural-impact-of-tourism/</w:t>
        </w:r>
      </w:hyperlink>
      <w:r>
        <w:rPr>
          <w:rFonts w:ascii="Arial" w:hAnsi="Arial" w:cs="Arial"/>
          <w:sz w:val="24"/>
          <w:szCs w:val="24"/>
        </w:rPr>
        <w:t>, Accessed on: 28 November 2022</w:t>
      </w:r>
    </w:p>
    <w:p w14:paraId="6986AF8D" w14:textId="77777777" w:rsidR="005C7FC6" w:rsidRDefault="005C7FC6" w:rsidP="005C7FC6">
      <w:pPr>
        <w:spacing w:line="360" w:lineRule="auto"/>
        <w:jc w:val="both"/>
        <w:rPr>
          <w:rFonts w:ascii="Arial" w:hAnsi="Arial" w:cs="Arial"/>
          <w:sz w:val="24"/>
          <w:szCs w:val="24"/>
        </w:rPr>
      </w:pPr>
    </w:p>
    <w:p w14:paraId="6F09B506" w14:textId="77777777" w:rsidR="005C7FC6" w:rsidRDefault="005C7FC6" w:rsidP="005C7FC6">
      <w:pPr>
        <w:spacing w:line="360" w:lineRule="auto"/>
        <w:jc w:val="both"/>
        <w:rPr>
          <w:rFonts w:ascii="Arial" w:hAnsi="Arial" w:cs="Arial"/>
          <w:sz w:val="24"/>
          <w:szCs w:val="24"/>
        </w:rPr>
      </w:pPr>
      <w:r>
        <w:rPr>
          <w:rFonts w:ascii="Arial" w:hAnsi="Arial" w:cs="Arial"/>
          <w:sz w:val="24"/>
          <w:szCs w:val="24"/>
        </w:rPr>
        <w:t xml:space="preserve">Tourism Notes. </w:t>
      </w:r>
      <w:r w:rsidRPr="001A0D97">
        <w:rPr>
          <w:rFonts w:ascii="Arial" w:hAnsi="Arial" w:cs="Arial"/>
          <w:i/>
          <w:iCs/>
          <w:sz w:val="24"/>
          <w:szCs w:val="24"/>
        </w:rPr>
        <w:t>Sustainable Tourism</w:t>
      </w:r>
      <w:r>
        <w:rPr>
          <w:rFonts w:ascii="Arial" w:hAnsi="Arial" w:cs="Arial"/>
          <w:sz w:val="24"/>
          <w:szCs w:val="24"/>
        </w:rPr>
        <w:t xml:space="preserve">, [online source], Available at: </w:t>
      </w:r>
      <w:hyperlink r:id="rId61" w:anchor=":~:text=Sustainable%20tourism%20means%20tourism%20which%20is%20economically%20viable,and%20the%20social%20fabric%20of%20the%20host%20community" w:history="1">
        <w:r w:rsidRPr="008F5CA4">
          <w:rPr>
            <w:rStyle w:val="Hyperlink"/>
            <w:rFonts w:ascii="Arial" w:hAnsi="Arial" w:cs="Arial"/>
            <w:sz w:val="24"/>
            <w:szCs w:val="24"/>
          </w:rPr>
          <w:t>https://tourismnotes.com/sustainable-tourism/#:~:text=Sustainable%20tourism%20means%20tourism%20which%20is%20economically%20viable,and%20the%20social%20fabric%20of%20the%20host%20community</w:t>
        </w:r>
      </w:hyperlink>
      <w:r>
        <w:rPr>
          <w:rFonts w:ascii="Arial" w:hAnsi="Arial" w:cs="Arial"/>
          <w:sz w:val="24"/>
          <w:szCs w:val="24"/>
        </w:rPr>
        <w:t>, Accessed on: 28 November 2022</w:t>
      </w:r>
    </w:p>
    <w:p w14:paraId="00D89BC7" w14:textId="6E8F1B3C" w:rsidR="00DE27C3" w:rsidRDefault="00DE27C3" w:rsidP="00AE5AB7">
      <w:pPr>
        <w:spacing w:line="360" w:lineRule="auto"/>
        <w:jc w:val="both"/>
        <w:rPr>
          <w:rFonts w:ascii="Arial" w:hAnsi="Arial" w:cs="Arial"/>
          <w:sz w:val="24"/>
          <w:szCs w:val="24"/>
        </w:rPr>
      </w:pPr>
    </w:p>
    <w:p w14:paraId="0D93A3FA" w14:textId="545E8D28" w:rsidR="00DE27C3" w:rsidRPr="00DE27C3" w:rsidRDefault="00DE27C3" w:rsidP="00DE27C3">
      <w:pPr>
        <w:spacing w:line="360" w:lineRule="auto"/>
        <w:jc w:val="both"/>
        <w:rPr>
          <w:rFonts w:ascii="Arial" w:hAnsi="Arial" w:cs="Arial"/>
          <w:sz w:val="24"/>
          <w:szCs w:val="24"/>
        </w:rPr>
      </w:pPr>
      <w:r>
        <w:rPr>
          <w:rFonts w:ascii="Arial" w:hAnsi="Arial" w:cs="Arial"/>
          <w:sz w:val="24"/>
          <w:szCs w:val="24"/>
        </w:rPr>
        <w:t>W</w:t>
      </w:r>
      <w:r w:rsidR="002D0191">
        <w:rPr>
          <w:rFonts w:ascii="Arial" w:hAnsi="Arial" w:cs="Arial"/>
          <w:sz w:val="24"/>
          <w:szCs w:val="24"/>
        </w:rPr>
        <w:t>a</w:t>
      </w:r>
      <w:r>
        <w:rPr>
          <w:rFonts w:ascii="Arial" w:hAnsi="Arial" w:cs="Arial"/>
          <w:sz w:val="24"/>
          <w:szCs w:val="24"/>
        </w:rPr>
        <w:t xml:space="preserve">ng, N., (1999), </w:t>
      </w:r>
      <w:r w:rsidRPr="00DE27C3">
        <w:rPr>
          <w:rFonts w:ascii="Arial" w:hAnsi="Arial" w:cs="Arial"/>
          <w:i/>
          <w:iCs/>
          <w:sz w:val="24"/>
          <w:szCs w:val="24"/>
        </w:rPr>
        <w:t>Rethinking authenticity in tourism experience</w:t>
      </w:r>
      <w:r>
        <w:rPr>
          <w:rFonts w:ascii="Arial" w:hAnsi="Arial" w:cs="Arial"/>
          <w:i/>
          <w:iCs/>
          <w:sz w:val="24"/>
          <w:szCs w:val="24"/>
        </w:rPr>
        <w:t xml:space="preserve">, </w:t>
      </w:r>
      <w:r>
        <w:rPr>
          <w:rFonts w:ascii="Arial" w:hAnsi="Arial" w:cs="Arial"/>
          <w:sz w:val="24"/>
          <w:szCs w:val="24"/>
        </w:rPr>
        <w:t xml:space="preserve">[online library], </w:t>
      </w:r>
    </w:p>
    <w:p w14:paraId="39082051" w14:textId="490FCCA9" w:rsidR="00DE27C3" w:rsidRPr="00DE27C3" w:rsidRDefault="00DE27C3" w:rsidP="00DE27C3">
      <w:pPr>
        <w:spacing w:line="360" w:lineRule="auto"/>
        <w:jc w:val="both"/>
        <w:rPr>
          <w:rFonts w:ascii="Arial" w:hAnsi="Arial" w:cs="Arial"/>
          <w:sz w:val="24"/>
          <w:szCs w:val="24"/>
        </w:rPr>
      </w:pPr>
      <w:r w:rsidRPr="00DE27C3">
        <w:rPr>
          <w:rFonts w:ascii="Arial" w:hAnsi="Arial" w:cs="Arial"/>
          <w:sz w:val="24"/>
          <w:szCs w:val="24"/>
        </w:rPr>
        <w:t>Annals of Tourism Research</w:t>
      </w:r>
      <w:r>
        <w:rPr>
          <w:rFonts w:ascii="Arial" w:hAnsi="Arial" w:cs="Arial"/>
          <w:sz w:val="24"/>
          <w:szCs w:val="24"/>
        </w:rPr>
        <w:t xml:space="preserve">, Available at: </w:t>
      </w:r>
    </w:p>
    <w:p w14:paraId="0090F5A0" w14:textId="308434CB" w:rsidR="00DE27C3" w:rsidRDefault="00000000" w:rsidP="00DE27C3">
      <w:pPr>
        <w:spacing w:line="360" w:lineRule="auto"/>
        <w:jc w:val="both"/>
        <w:rPr>
          <w:rFonts w:ascii="Arial" w:hAnsi="Arial" w:cs="Arial"/>
          <w:sz w:val="24"/>
          <w:szCs w:val="24"/>
        </w:rPr>
      </w:pPr>
      <w:hyperlink r:id="rId62" w:history="1">
        <w:r w:rsidR="00DE27C3" w:rsidRPr="008F5CA4">
          <w:rPr>
            <w:rStyle w:val="Hyperlink"/>
            <w:rFonts w:ascii="Arial" w:hAnsi="Arial" w:cs="Arial"/>
            <w:sz w:val="24"/>
            <w:szCs w:val="24"/>
          </w:rPr>
          <w:t>https://www.sciencedirect.com/science/article/abs/pii/S0160738398001030?via%3Dihub</w:t>
        </w:r>
      </w:hyperlink>
      <w:r w:rsidR="00DE27C3">
        <w:rPr>
          <w:rFonts w:ascii="Arial" w:hAnsi="Arial" w:cs="Arial"/>
          <w:sz w:val="24"/>
          <w:szCs w:val="24"/>
        </w:rPr>
        <w:t xml:space="preserve">, </w:t>
      </w:r>
      <w:r w:rsidR="00DE27C3" w:rsidRPr="00DE27C3">
        <w:rPr>
          <w:rFonts w:ascii="Arial" w:hAnsi="Arial" w:cs="Arial"/>
          <w:sz w:val="24"/>
          <w:szCs w:val="24"/>
        </w:rPr>
        <w:t>Volume 26, Issue 2, 1 April 1999, P</w:t>
      </w:r>
      <w:r w:rsidR="00DE27C3">
        <w:rPr>
          <w:rFonts w:ascii="Arial" w:hAnsi="Arial" w:cs="Arial"/>
          <w:sz w:val="24"/>
          <w:szCs w:val="24"/>
        </w:rPr>
        <w:t>p</w:t>
      </w:r>
      <w:r w:rsidR="00DE27C3" w:rsidRPr="00DE27C3">
        <w:rPr>
          <w:rFonts w:ascii="Arial" w:hAnsi="Arial" w:cs="Arial"/>
          <w:sz w:val="24"/>
          <w:szCs w:val="24"/>
        </w:rPr>
        <w:t xml:space="preserve"> 3</w:t>
      </w:r>
      <w:r w:rsidR="00DE27C3">
        <w:rPr>
          <w:rFonts w:ascii="Arial" w:hAnsi="Arial" w:cs="Arial"/>
          <w:sz w:val="24"/>
          <w:szCs w:val="24"/>
        </w:rPr>
        <w:t>25</w:t>
      </w:r>
      <w:r w:rsidR="00DE27C3" w:rsidRPr="00DE27C3">
        <w:rPr>
          <w:rFonts w:ascii="Arial" w:hAnsi="Arial" w:cs="Arial"/>
          <w:sz w:val="24"/>
          <w:szCs w:val="24"/>
        </w:rPr>
        <w:t>-3</w:t>
      </w:r>
      <w:r w:rsidR="00A6364E">
        <w:rPr>
          <w:rFonts w:ascii="Arial" w:hAnsi="Arial" w:cs="Arial"/>
          <w:sz w:val="24"/>
          <w:szCs w:val="24"/>
        </w:rPr>
        <w:t>67, Accessed on: 1 December 2022</w:t>
      </w:r>
    </w:p>
    <w:p w14:paraId="5AEA11AF" w14:textId="60B53A6B" w:rsidR="001710D6" w:rsidRDefault="001710D6" w:rsidP="00DE27C3">
      <w:pPr>
        <w:spacing w:line="360" w:lineRule="auto"/>
        <w:jc w:val="both"/>
        <w:rPr>
          <w:rFonts w:ascii="Arial" w:hAnsi="Arial" w:cs="Arial"/>
          <w:sz w:val="24"/>
          <w:szCs w:val="24"/>
        </w:rPr>
      </w:pPr>
    </w:p>
    <w:p w14:paraId="22B76965" w14:textId="3ADFA36D" w:rsidR="001710D6" w:rsidRPr="001710D6" w:rsidRDefault="001710D6" w:rsidP="001710D6">
      <w:pPr>
        <w:spacing w:line="360" w:lineRule="auto"/>
        <w:jc w:val="both"/>
        <w:rPr>
          <w:rFonts w:ascii="Arial" w:hAnsi="Arial" w:cs="Arial"/>
          <w:sz w:val="24"/>
          <w:szCs w:val="24"/>
        </w:rPr>
      </w:pPr>
      <w:r>
        <w:rPr>
          <w:rFonts w:ascii="Arial" w:hAnsi="Arial" w:cs="Arial"/>
          <w:sz w:val="24"/>
          <w:szCs w:val="24"/>
        </w:rPr>
        <w:t>W</w:t>
      </w:r>
      <w:r w:rsidR="002D0191">
        <w:rPr>
          <w:rFonts w:ascii="Arial" w:hAnsi="Arial" w:cs="Arial"/>
          <w:sz w:val="24"/>
          <w:szCs w:val="24"/>
        </w:rPr>
        <w:t>ong, C. A.</w:t>
      </w:r>
      <w:r w:rsidR="00066507">
        <w:rPr>
          <w:rFonts w:ascii="Arial" w:hAnsi="Arial" w:cs="Arial"/>
          <w:sz w:val="24"/>
          <w:szCs w:val="24"/>
        </w:rPr>
        <w:t xml:space="preserve"> &amp; </w:t>
      </w:r>
      <w:proofErr w:type="spellStart"/>
      <w:r w:rsidR="00066507">
        <w:rPr>
          <w:rFonts w:ascii="Arial" w:hAnsi="Arial" w:cs="Arial"/>
          <w:sz w:val="24"/>
          <w:szCs w:val="24"/>
        </w:rPr>
        <w:t>Laschinger</w:t>
      </w:r>
      <w:proofErr w:type="spellEnd"/>
      <w:r w:rsidR="00066507">
        <w:rPr>
          <w:rFonts w:ascii="Arial" w:hAnsi="Arial" w:cs="Arial"/>
          <w:sz w:val="24"/>
          <w:szCs w:val="24"/>
        </w:rPr>
        <w:t xml:space="preserve">, H. K. S., (2013), </w:t>
      </w:r>
      <w:r w:rsidRPr="00066507">
        <w:rPr>
          <w:rFonts w:ascii="Arial" w:hAnsi="Arial" w:cs="Arial"/>
          <w:i/>
          <w:iCs/>
          <w:sz w:val="24"/>
          <w:szCs w:val="24"/>
        </w:rPr>
        <w:t>Authentic leadership, performance, and job satisfaction: the mediating role of empowerment</w:t>
      </w:r>
      <w:r w:rsidR="00066507">
        <w:rPr>
          <w:rFonts w:ascii="Arial" w:hAnsi="Arial" w:cs="Arial"/>
          <w:sz w:val="24"/>
          <w:szCs w:val="24"/>
        </w:rPr>
        <w:t xml:space="preserve">, [online library], Available at: </w:t>
      </w:r>
    </w:p>
    <w:p w14:paraId="71530222" w14:textId="72CE907A" w:rsidR="001710D6" w:rsidRDefault="00000000" w:rsidP="001710D6">
      <w:pPr>
        <w:spacing w:line="360" w:lineRule="auto"/>
        <w:jc w:val="both"/>
        <w:rPr>
          <w:rFonts w:ascii="Arial" w:hAnsi="Arial" w:cs="Arial"/>
          <w:sz w:val="24"/>
          <w:szCs w:val="24"/>
        </w:rPr>
      </w:pPr>
      <w:hyperlink r:id="rId63" w:history="1">
        <w:r w:rsidR="00066507" w:rsidRPr="008F5CA4">
          <w:rPr>
            <w:rStyle w:val="Hyperlink"/>
            <w:rFonts w:ascii="Arial" w:hAnsi="Arial" w:cs="Arial"/>
            <w:sz w:val="24"/>
            <w:szCs w:val="24"/>
          </w:rPr>
          <w:t>https://pubmed.ncbi.nlm.nih.gov/22764828/</w:t>
        </w:r>
      </w:hyperlink>
      <w:r w:rsidR="00066507">
        <w:rPr>
          <w:rFonts w:ascii="Arial" w:hAnsi="Arial" w:cs="Arial"/>
          <w:sz w:val="24"/>
          <w:szCs w:val="24"/>
        </w:rPr>
        <w:t xml:space="preserve">, </w:t>
      </w:r>
      <w:r w:rsidR="008969E9">
        <w:rPr>
          <w:rFonts w:ascii="Arial" w:hAnsi="Arial" w:cs="Arial"/>
          <w:sz w:val="24"/>
          <w:szCs w:val="24"/>
        </w:rPr>
        <w:t>Accessed on: 2 December 2022</w:t>
      </w:r>
    </w:p>
    <w:p w14:paraId="798993F3" w14:textId="40A75CE2" w:rsidR="00ED5840" w:rsidRDefault="00ED5840" w:rsidP="001710D6">
      <w:pPr>
        <w:spacing w:line="360" w:lineRule="auto"/>
        <w:jc w:val="both"/>
        <w:rPr>
          <w:rFonts w:ascii="Arial" w:hAnsi="Arial" w:cs="Arial"/>
          <w:sz w:val="24"/>
          <w:szCs w:val="24"/>
        </w:rPr>
      </w:pPr>
    </w:p>
    <w:p w14:paraId="5E8A3E89" w14:textId="77777777" w:rsidR="00ED5840" w:rsidRPr="00AB453F" w:rsidRDefault="00ED5840" w:rsidP="00ED5840">
      <w:pPr>
        <w:spacing w:line="360" w:lineRule="auto"/>
        <w:jc w:val="both"/>
        <w:rPr>
          <w:rFonts w:ascii="Arial" w:hAnsi="Arial" w:cs="Arial"/>
          <w:sz w:val="24"/>
          <w:szCs w:val="24"/>
        </w:rPr>
      </w:pPr>
      <w:r>
        <w:rPr>
          <w:rFonts w:ascii="Arial" w:hAnsi="Arial" w:cs="Arial"/>
          <w:sz w:val="24"/>
          <w:szCs w:val="24"/>
        </w:rPr>
        <w:t>Wood, M. E., (2017</w:t>
      </w:r>
      <w:r w:rsidRPr="00AB453F">
        <w:rPr>
          <w:rFonts w:ascii="Arial" w:hAnsi="Arial" w:cs="Arial"/>
          <w:i/>
          <w:iCs/>
          <w:sz w:val="24"/>
          <w:szCs w:val="24"/>
        </w:rPr>
        <w:t>), Sustainable Tourism on a Finite Planet</w:t>
      </w:r>
      <w:r>
        <w:rPr>
          <w:rFonts w:ascii="Arial" w:hAnsi="Arial" w:cs="Arial"/>
          <w:sz w:val="24"/>
          <w:szCs w:val="24"/>
        </w:rPr>
        <w:t>/</w:t>
      </w:r>
      <w:r w:rsidRPr="00AB453F">
        <w:rPr>
          <w:rFonts w:ascii="Arial" w:hAnsi="Arial" w:cs="Arial"/>
          <w:sz w:val="24"/>
          <w:szCs w:val="24"/>
        </w:rPr>
        <w:t>Environmental, Business and Policy Solutions</w:t>
      </w:r>
      <w:r>
        <w:rPr>
          <w:rFonts w:ascii="Arial" w:hAnsi="Arial" w:cs="Arial"/>
          <w:sz w:val="24"/>
          <w:szCs w:val="24"/>
        </w:rPr>
        <w:t>, 1</w:t>
      </w:r>
      <w:r>
        <w:rPr>
          <w:rFonts w:ascii="Arial" w:hAnsi="Arial" w:cs="Arial"/>
          <w:sz w:val="24"/>
          <w:szCs w:val="24"/>
          <w:vertAlign w:val="superscript"/>
        </w:rPr>
        <w:t xml:space="preserve">st </w:t>
      </w:r>
      <w:r>
        <w:rPr>
          <w:rFonts w:ascii="Arial" w:hAnsi="Arial" w:cs="Arial"/>
          <w:sz w:val="24"/>
          <w:szCs w:val="24"/>
        </w:rPr>
        <w:t xml:space="preserve">Ed. [online library], Available at: </w:t>
      </w:r>
      <w:hyperlink r:id="rId64" w:history="1">
        <w:r w:rsidRPr="008F5CA4">
          <w:rPr>
            <w:rStyle w:val="Hyperlink"/>
            <w:rFonts w:ascii="Arial" w:hAnsi="Arial" w:cs="Arial"/>
            <w:sz w:val="24"/>
            <w:szCs w:val="24"/>
          </w:rPr>
          <w:t>https://read.kortext.com/reader/pdf/429677/Cover</w:t>
        </w:r>
      </w:hyperlink>
      <w:r>
        <w:rPr>
          <w:rFonts w:ascii="Arial" w:hAnsi="Arial" w:cs="Arial"/>
          <w:sz w:val="24"/>
          <w:szCs w:val="24"/>
        </w:rPr>
        <w:t xml:space="preserve">, London, Routledge Publication, </w:t>
      </w:r>
    </w:p>
    <w:p w14:paraId="788DEECC" w14:textId="77777777" w:rsidR="00ED5840" w:rsidRDefault="00ED5840" w:rsidP="00ED5840">
      <w:pPr>
        <w:spacing w:line="360" w:lineRule="auto"/>
        <w:jc w:val="both"/>
        <w:rPr>
          <w:rFonts w:ascii="Arial" w:hAnsi="Arial" w:cs="Arial"/>
          <w:sz w:val="24"/>
          <w:szCs w:val="24"/>
        </w:rPr>
      </w:pPr>
      <w:r>
        <w:rPr>
          <w:rFonts w:ascii="Arial" w:hAnsi="Arial" w:cs="Arial"/>
          <w:sz w:val="24"/>
          <w:szCs w:val="24"/>
        </w:rPr>
        <w:t>Accessed on: 27 November 2022</w:t>
      </w:r>
    </w:p>
    <w:p w14:paraId="7AAE9E22" w14:textId="15F8A03D" w:rsidR="00813895" w:rsidRDefault="00813895" w:rsidP="001710D6">
      <w:pPr>
        <w:spacing w:line="360" w:lineRule="auto"/>
        <w:jc w:val="both"/>
        <w:rPr>
          <w:rFonts w:ascii="Arial" w:hAnsi="Arial" w:cs="Arial"/>
          <w:sz w:val="24"/>
          <w:szCs w:val="24"/>
        </w:rPr>
      </w:pPr>
    </w:p>
    <w:p w14:paraId="61B812D4" w14:textId="7989D34C" w:rsidR="00813895" w:rsidRDefault="00813895" w:rsidP="00813895">
      <w:pPr>
        <w:spacing w:line="360" w:lineRule="auto"/>
        <w:jc w:val="both"/>
        <w:rPr>
          <w:rFonts w:ascii="Arial" w:hAnsi="Arial" w:cs="Arial"/>
          <w:sz w:val="24"/>
          <w:szCs w:val="24"/>
        </w:rPr>
      </w:pPr>
      <w:r>
        <w:rPr>
          <w:rFonts w:ascii="Arial" w:hAnsi="Arial" w:cs="Arial"/>
          <w:sz w:val="24"/>
          <w:szCs w:val="24"/>
        </w:rPr>
        <w:t xml:space="preserve">WWF-  About Danube Delta, [online source], Available at:  </w:t>
      </w:r>
      <w:hyperlink r:id="rId65" w:history="1">
        <w:r w:rsidRPr="008F5CA4">
          <w:rPr>
            <w:rStyle w:val="Hyperlink"/>
            <w:rFonts w:ascii="Arial" w:hAnsi="Arial" w:cs="Arial"/>
            <w:sz w:val="24"/>
            <w:szCs w:val="24"/>
          </w:rPr>
          <w:t>https://wwf.ro/ce-facem/ape-dulci/delta-dunarii/</w:t>
        </w:r>
      </w:hyperlink>
      <w:r>
        <w:rPr>
          <w:rFonts w:ascii="Arial" w:hAnsi="Arial" w:cs="Arial"/>
          <w:sz w:val="24"/>
          <w:szCs w:val="24"/>
        </w:rPr>
        <w:t xml:space="preserve">, &amp; </w:t>
      </w:r>
      <w:hyperlink r:id="rId66" w:history="1">
        <w:r w:rsidRPr="008F5CA4">
          <w:rPr>
            <w:rStyle w:val="Hyperlink"/>
            <w:rFonts w:ascii="Arial" w:hAnsi="Arial" w:cs="Arial"/>
            <w:sz w:val="24"/>
            <w:szCs w:val="24"/>
          </w:rPr>
          <w:t>https://wwf.ro/ce-facem/ape-dulci/delta-dunarii/adaptarea-deltei-dunarii-la-schimbarile-climatice/</w:t>
        </w:r>
      </w:hyperlink>
      <w:r>
        <w:rPr>
          <w:rFonts w:ascii="Arial" w:hAnsi="Arial" w:cs="Arial"/>
          <w:sz w:val="24"/>
          <w:szCs w:val="24"/>
        </w:rPr>
        <w:t>, Accessed on: 1 December 2022.</w:t>
      </w:r>
    </w:p>
    <w:p w14:paraId="377BFA1B" w14:textId="4925F6F5" w:rsidR="003A2AFD" w:rsidRDefault="003A2AFD" w:rsidP="00813895">
      <w:pPr>
        <w:spacing w:line="360" w:lineRule="auto"/>
        <w:jc w:val="both"/>
        <w:rPr>
          <w:rFonts w:ascii="Arial" w:hAnsi="Arial" w:cs="Arial"/>
          <w:sz w:val="24"/>
          <w:szCs w:val="24"/>
        </w:rPr>
      </w:pPr>
      <w:r>
        <w:rPr>
          <w:rFonts w:ascii="Arial" w:hAnsi="Arial" w:cs="Arial"/>
          <w:sz w:val="24"/>
          <w:szCs w:val="24"/>
        </w:rPr>
        <w:t>Yannick &amp; Irina</w:t>
      </w:r>
      <w:r w:rsidR="00E83962">
        <w:rPr>
          <w:rFonts w:ascii="Arial" w:hAnsi="Arial" w:cs="Arial"/>
          <w:sz w:val="24"/>
          <w:szCs w:val="24"/>
        </w:rPr>
        <w:t xml:space="preserve">, (2015), Host &amp; Guest </w:t>
      </w:r>
      <w:r w:rsidR="004659B3">
        <w:rPr>
          <w:rFonts w:ascii="Arial" w:hAnsi="Arial" w:cs="Arial"/>
          <w:sz w:val="24"/>
          <w:szCs w:val="24"/>
        </w:rPr>
        <w:t xml:space="preserve">Relationship, [online blog article], Available at: </w:t>
      </w:r>
      <w:hyperlink r:id="rId67" w:history="1">
        <w:r w:rsidR="004659B3" w:rsidRPr="008F5CA4">
          <w:rPr>
            <w:rStyle w:val="Hyperlink"/>
            <w:rFonts w:ascii="Arial" w:hAnsi="Arial" w:cs="Arial"/>
            <w:sz w:val="24"/>
            <w:szCs w:val="24"/>
          </w:rPr>
          <w:t>https://tudelft.openresearch.net/page/7823/1-2-host-guest-relationship</w:t>
        </w:r>
      </w:hyperlink>
      <w:r w:rsidR="004659B3">
        <w:rPr>
          <w:rFonts w:ascii="Arial" w:hAnsi="Arial" w:cs="Arial"/>
          <w:sz w:val="24"/>
          <w:szCs w:val="24"/>
        </w:rPr>
        <w:t xml:space="preserve">, Accessed on: </w:t>
      </w:r>
      <w:r w:rsidR="00F16961">
        <w:rPr>
          <w:rFonts w:ascii="Arial" w:hAnsi="Arial" w:cs="Arial"/>
          <w:sz w:val="24"/>
          <w:szCs w:val="24"/>
        </w:rPr>
        <w:t>2 December</w:t>
      </w:r>
    </w:p>
    <w:p w14:paraId="7E280E43" w14:textId="77777777" w:rsidR="00813895" w:rsidRDefault="00813895" w:rsidP="001710D6">
      <w:pPr>
        <w:spacing w:line="360" w:lineRule="auto"/>
        <w:jc w:val="both"/>
        <w:rPr>
          <w:rFonts w:ascii="Arial" w:hAnsi="Arial" w:cs="Arial"/>
          <w:sz w:val="24"/>
          <w:szCs w:val="24"/>
        </w:rPr>
      </w:pPr>
    </w:p>
    <w:p w14:paraId="6FD639B2" w14:textId="13A8128D" w:rsidR="00504A6D" w:rsidRDefault="00504A6D" w:rsidP="001710D6">
      <w:pPr>
        <w:spacing w:line="360" w:lineRule="auto"/>
        <w:jc w:val="both"/>
        <w:rPr>
          <w:rFonts w:ascii="Arial" w:hAnsi="Arial" w:cs="Arial"/>
          <w:sz w:val="24"/>
          <w:szCs w:val="24"/>
        </w:rPr>
      </w:pPr>
      <w:r>
        <w:rPr>
          <w:rFonts w:ascii="Arial" w:hAnsi="Arial" w:cs="Arial"/>
          <w:sz w:val="24"/>
          <w:szCs w:val="24"/>
        </w:rPr>
        <w:t xml:space="preserve">Further </w:t>
      </w:r>
      <w:r w:rsidR="00086BC1">
        <w:rPr>
          <w:rFonts w:ascii="Arial" w:hAnsi="Arial" w:cs="Arial"/>
          <w:sz w:val="24"/>
          <w:szCs w:val="24"/>
        </w:rPr>
        <w:t xml:space="preserve">reading: </w:t>
      </w:r>
    </w:p>
    <w:p w14:paraId="3D695AB5" w14:textId="4D676829" w:rsidR="003E0160" w:rsidRPr="003E0160" w:rsidRDefault="00000000" w:rsidP="003E0160">
      <w:pPr>
        <w:spacing w:line="360" w:lineRule="auto"/>
        <w:jc w:val="both"/>
        <w:rPr>
          <w:rFonts w:ascii="Arial" w:hAnsi="Arial" w:cs="Arial"/>
          <w:sz w:val="24"/>
          <w:szCs w:val="24"/>
        </w:rPr>
      </w:pPr>
      <w:hyperlink r:id="rId68" w:history="1">
        <w:r w:rsidR="003E0160" w:rsidRPr="008F5CA4">
          <w:rPr>
            <w:rStyle w:val="Hyperlink"/>
            <w:rFonts w:ascii="Arial" w:hAnsi="Arial" w:cs="Arial"/>
            <w:sz w:val="24"/>
            <w:szCs w:val="24"/>
          </w:rPr>
          <w:t>https://www.profudegeogra.eu/harta-delta-dunarii-2/</w:t>
        </w:r>
      </w:hyperlink>
      <w:r w:rsidR="003E0160">
        <w:rPr>
          <w:rFonts w:ascii="Arial" w:hAnsi="Arial" w:cs="Arial"/>
          <w:sz w:val="24"/>
          <w:szCs w:val="24"/>
        </w:rPr>
        <w:t xml:space="preserve">, </w:t>
      </w:r>
    </w:p>
    <w:p w14:paraId="4C752B76" w14:textId="3F47FB1D" w:rsidR="003E0160" w:rsidRPr="003E0160" w:rsidRDefault="00000000" w:rsidP="003E0160">
      <w:pPr>
        <w:spacing w:line="360" w:lineRule="auto"/>
        <w:jc w:val="both"/>
        <w:rPr>
          <w:rFonts w:ascii="Arial" w:hAnsi="Arial" w:cs="Arial"/>
          <w:sz w:val="24"/>
          <w:szCs w:val="24"/>
        </w:rPr>
      </w:pPr>
      <w:hyperlink r:id="rId69" w:history="1">
        <w:r w:rsidR="003E0160" w:rsidRPr="008F5CA4">
          <w:rPr>
            <w:rStyle w:val="Hyperlink"/>
            <w:rFonts w:ascii="Arial" w:hAnsi="Arial" w:cs="Arial"/>
            <w:sz w:val="24"/>
            <w:szCs w:val="24"/>
          </w:rPr>
          <w:t>https://www.greenvillage.ro/</w:t>
        </w:r>
      </w:hyperlink>
      <w:r w:rsidR="003E0160">
        <w:rPr>
          <w:rFonts w:ascii="Arial" w:hAnsi="Arial" w:cs="Arial"/>
          <w:sz w:val="24"/>
          <w:szCs w:val="24"/>
        </w:rPr>
        <w:t xml:space="preserve">, </w:t>
      </w:r>
    </w:p>
    <w:p w14:paraId="46113EDC" w14:textId="6DA10588" w:rsidR="003E0160" w:rsidRPr="003E0160" w:rsidRDefault="00000000" w:rsidP="003E0160">
      <w:pPr>
        <w:spacing w:line="360" w:lineRule="auto"/>
        <w:jc w:val="both"/>
        <w:rPr>
          <w:rFonts w:ascii="Arial" w:hAnsi="Arial" w:cs="Arial"/>
          <w:sz w:val="24"/>
          <w:szCs w:val="24"/>
        </w:rPr>
      </w:pPr>
      <w:hyperlink r:id="rId70" w:history="1">
        <w:r w:rsidR="003E0160" w:rsidRPr="008F5CA4">
          <w:rPr>
            <w:rStyle w:val="Hyperlink"/>
            <w:rFonts w:ascii="Arial" w:hAnsi="Arial" w:cs="Arial"/>
            <w:sz w:val="24"/>
            <w:szCs w:val="24"/>
          </w:rPr>
          <w:t>https://www.travelguideromania.com/ro/delta-dunarii-letea-caraorman/rezervatia-biosferei-delta-dunarii-caiac-nuferi/</w:t>
        </w:r>
      </w:hyperlink>
      <w:r w:rsidR="003E0160">
        <w:rPr>
          <w:rFonts w:ascii="Arial" w:hAnsi="Arial" w:cs="Arial"/>
          <w:sz w:val="24"/>
          <w:szCs w:val="24"/>
        </w:rPr>
        <w:t xml:space="preserve">, </w:t>
      </w:r>
    </w:p>
    <w:p w14:paraId="47A62B34" w14:textId="4C358A3B" w:rsidR="003E0160" w:rsidRPr="003E0160" w:rsidRDefault="00000000" w:rsidP="003E0160">
      <w:pPr>
        <w:spacing w:line="360" w:lineRule="auto"/>
        <w:jc w:val="both"/>
        <w:rPr>
          <w:rFonts w:ascii="Arial" w:hAnsi="Arial" w:cs="Arial"/>
          <w:sz w:val="24"/>
          <w:szCs w:val="24"/>
        </w:rPr>
      </w:pPr>
      <w:hyperlink r:id="rId71" w:history="1">
        <w:r w:rsidR="007A0ABE" w:rsidRPr="008F5CA4">
          <w:rPr>
            <w:rStyle w:val="Hyperlink"/>
            <w:rFonts w:ascii="Arial" w:hAnsi="Arial" w:cs="Arial"/>
            <w:sz w:val="24"/>
            <w:szCs w:val="24"/>
          </w:rPr>
          <w:t>https://www.travelworld.ro/atractii-romania/delta-dunarii/prezentare-generala-delta-dunarii.html</w:t>
        </w:r>
      </w:hyperlink>
      <w:r w:rsidR="003E0160">
        <w:rPr>
          <w:rFonts w:ascii="Arial" w:hAnsi="Arial" w:cs="Arial"/>
          <w:sz w:val="24"/>
          <w:szCs w:val="24"/>
        </w:rPr>
        <w:t xml:space="preserve">, </w:t>
      </w:r>
    </w:p>
    <w:p w14:paraId="0493817E" w14:textId="4F8844FE" w:rsidR="003E0160" w:rsidRDefault="00000000" w:rsidP="003E0160">
      <w:pPr>
        <w:spacing w:line="360" w:lineRule="auto"/>
        <w:jc w:val="both"/>
        <w:rPr>
          <w:rFonts w:ascii="Arial" w:hAnsi="Arial" w:cs="Arial"/>
          <w:sz w:val="24"/>
          <w:szCs w:val="24"/>
        </w:rPr>
      </w:pPr>
      <w:hyperlink r:id="rId72" w:history="1">
        <w:r w:rsidR="003E0160" w:rsidRPr="008F5CA4">
          <w:rPr>
            <w:rStyle w:val="Hyperlink"/>
            <w:rFonts w:ascii="Arial" w:hAnsi="Arial" w:cs="Arial"/>
            <w:sz w:val="24"/>
            <w:szCs w:val="24"/>
          </w:rPr>
          <w:t>https://www.protectedplanet.net/67728</w:t>
        </w:r>
      </w:hyperlink>
      <w:r w:rsidR="003E0160">
        <w:rPr>
          <w:rFonts w:ascii="Arial" w:hAnsi="Arial" w:cs="Arial"/>
          <w:sz w:val="24"/>
          <w:szCs w:val="24"/>
        </w:rPr>
        <w:t xml:space="preserve">, </w:t>
      </w:r>
    </w:p>
    <w:p w14:paraId="39CBB56A" w14:textId="7F39CB01" w:rsidR="00F048B3" w:rsidRPr="003E0160" w:rsidRDefault="00000000" w:rsidP="003E0160">
      <w:pPr>
        <w:spacing w:line="360" w:lineRule="auto"/>
        <w:jc w:val="both"/>
        <w:rPr>
          <w:rFonts w:ascii="Arial" w:hAnsi="Arial" w:cs="Arial"/>
          <w:sz w:val="24"/>
          <w:szCs w:val="24"/>
        </w:rPr>
      </w:pPr>
      <w:hyperlink r:id="rId73" w:history="1">
        <w:r w:rsidR="00F048B3" w:rsidRPr="008F5CA4">
          <w:rPr>
            <w:rStyle w:val="Hyperlink"/>
            <w:rFonts w:ascii="Arial" w:hAnsi="Arial" w:cs="Arial"/>
            <w:sz w:val="24"/>
            <w:szCs w:val="24"/>
          </w:rPr>
          <w:t>https://www.bbc.co.uk/bitesize/guides/z2nnqty/revision/2</w:t>
        </w:r>
      </w:hyperlink>
      <w:r w:rsidR="00F048B3">
        <w:rPr>
          <w:rFonts w:ascii="Arial" w:hAnsi="Arial" w:cs="Arial"/>
          <w:sz w:val="24"/>
          <w:szCs w:val="24"/>
        </w:rPr>
        <w:t xml:space="preserve">, </w:t>
      </w:r>
    </w:p>
    <w:p w14:paraId="31DC599B" w14:textId="77777777" w:rsidR="00086BC1" w:rsidRDefault="00086BC1" w:rsidP="001710D6">
      <w:pPr>
        <w:spacing w:line="360" w:lineRule="auto"/>
        <w:jc w:val="both"/>
        <w:rPr>
          <w:rFonts w:ascii="Arial" w:hAnsi="Arial" w:cs="Arial"/>
          <w:sz w:val="24"/>
          <w:szCs w:val="24"/>
        </w:rPr>
      </w:pPr>
    </w:p>
    <w:p w14:paraId="65242EF6" w14:textId="382A8628" w:rsidR="000F3642" w:rsidRDefault="000F3642" w:rsidP="001710D6">
      <w:pPr>
        <w:spacing w:line="360" w:lineRule="auto"/>
        <w:jc w:val="both"/>
        <w:rPr>
          <w:rFonts w:ascii="Arial" w:hAnsi="Arial" w:cs="Arial"/>
          <w:sz w:val="24"/>
          <w:szCs w:val="24"/>
        </w:rPr>
      </w:pPr>
    </w:p>
    <w:p w14:paraId="526990DC" w14:textId="77777777" w:rsidR="000F3642" w:rsidRDefault="000F3642" w:rsidP="001710D6">
      <w:pPr>
        <w:spacing w:line="360" w:lineRule="auto"/>
        <w:jc w:val="both"/>
        <w:rPr>
          <w:rFonts w:ascii="Arial" w:hAnsi="Arial" w:cs="Arial"/>
          <w:sz w:val="24"/>
          <w:szCs w:val="24"/>
        </w:rPr>
      </w:pPr>
    </w:p>
    <w:p w14:paraId="2A46B2FA" w14:textId="2D38A75A" w:rsidR="008969E9" w:rsidRDefault="008969E9" w:rsidP="001710D6">
      <w:pPr>
        <w:spacing w:line="360" w:lineRule="auto"/>
        <w:jc w:val="both"/>
        <w:rPr>
          <w:rFonts w:ascii="Arial" w:hAnsi="Arial" w:cs="Arial"/>
          <w:sz w:val="24"/>
          <w:szCs w:val="24"/>
        </w:rPr>
      </w:pPr>
    </w:p>
    <w:p w14:paraId="717905A7" w14:textId="4ADACF54" w:rsidR="00C65456" w:rsidRDefault="00C65456" w:rsidP="001710D6">
      <w:pPr>
        <w:spacing w:line="360" w:lineRule="auto"/>
        <w:jc w:val="both"/>
        <w:rPr>
          <w:rFonts w:ascii="Arial" w:hAnsi="Arial" w:cs="Arial"/>
          <w:sz w:val="24"/>
          <w:szCs w:val="24"/>
        </w:rPr>
      </w:pPr>
    </w:p>
    <w:p w14:paraId="4750A680" w14:textId="7C10664C" w:rsidR="00C65456" w:rsidRDefault="00C65456" w:rsidP="001710D6">
      <w:pPr>
        <w:spacing w:line="360" w:lineRule="auto"/>
        <w:jc w:val="both"/>
        <w:rPr>
          <w:rFonts w:ascii="Arial" w:hAnsi="Arial" w:cs="Arial"/>
          <w:sz w:val="24"/>
          <w:szCs w:val="24"/>
        </w:rPr>
      </w:pPr>
    </w:p>
    <w:p w14:paraId="1C315DBC" w14:textId="2CE5ACF8" w:rsidR="00C65456" w:rsidRDefault="00C65456" w:rsidP="001710D6">
      <w:pPr>
        <w:spacing w:line="360" w:lineRule="auto"/>
        <w:jc w:val="both"/>
        <w:rPr>
          <w:rFonts w:ascii="Arial" w:hAnsi="Arial" w:cs="Arial"/>
          <w:sz w:val="24"/>
          <w:szCs w:val="24"/>
        </w:rPr>
      </w:pPr>
    </w:p>
    <w:p w14:paraId="02297E5D" w14:textId="0CE16837" w:rsidR="00C65456" w:rsidRDefault="00C65456" w:rsidP="001710D6">
      <w:pPr>
        <w:spacing w:line="360" w:lineRule="auto"/>
        <w:jc w:val="both"/>
        <w:rPr>
          <w:rFonts w:ascii="Arial" w:hAnsi="Arial" w:cs="Arial"/>
          <w:sz w:val="24"/>
          <w:szCs w:val="24"/>
        </w:rPr>
      </w:pPr>
    </w:p>
    <w:p w14:paraId="3E67C2D3" w14:textId="2DA9F601" w:rsidR="00C65456" w:rsidRDefault="00C65456" w:rsidP="001710D6">
      <w:pPr>
        <w:spacing w:line="360" w:lineRule="auto"/>
        <w:jc w:val="both"/>
        <w:rPr>
          <w:rFonts w:ascii="Arial" w:hAnsi="Arial" w:cs="Arial"/>
          <w:sz w:val="24"/>
          <w:szCs w:val="24"/>
        </w:rPr>
      </w:pPr>
    </w:p>
    <w:p w14:paraId="6C4F5B5A" w14:textId="3B70877A" w:rsidR="00C65456" w:rsidRDefault="00C65456" w:rsidP="001710D6">
      <w:pPr>
        <w:spacing w:line="360" w:lineRule="auto"/>
        <w:jc w:val="both"/>
        <w:rPr>
          <w:rFonts w:ascii="Arial" w:hAnsi="Arial" w:cs="Arial"/>
          <w:sz w:val="24"/>
          <w:szCs w:val="24"/>
        </w:rPr>
      </w:pPr>
    </w:p>
    <w:p w14:paraId="670A2FDB" w14:textId="0CDACAEA" w:rsidR="00C65456" w:rsidRDefault="00C65456" w:rsidP="001710D6">
      <w:pPr>
        <w:spacing w:line="360" w:lineRule="auto"/>
        <w:jc w:val="both"/>
        <w:rPr>
          <w:rFonts w:ascii="Arial" w:hAnsi="Arial" w:cs="Arial"/>
          <w:sz w:val="24"/>
          <w:szCs w:val="24"/>
        </w:rPr>
      </w:pPr>
    </w:p>
    <w:p w14:paraId="40A72B21" w14:textId="682E6CB3" w:rsidR="00C65456" w:rsidRDefault="00C65456" w:rsidP="001710D6">
      <w:pPr>
        <w:spacing w:line="360" w:lineRule="auto"/>
        <w:jc w:val="both"/>
        <w:rPr>
          <w:rFonts w:ascii="Arial" w:hAnsi="Arial" w:cs="Arial"/>
          <w:sz w:val="24"/>
          <w:szCs w:val="24"/>
        </w:rPr>
      </w:pPr>
    </w:p>
    <w:p w14:paraId="580CF574" w14:textId="04314899" w:rsidR="00C65456" w:rsidRDefault="00C65456" w:rsidP="001710D6">
      <w:pPr>
        <w:spacing w:line="360" w:lineRule="auto"/>
        <w:jc w:val="both"/>
        <w:rPr>
          <w:rFonts w:ascii="Arial" w:hAnsi="Arial" w:cs="Arial"/>
          <w:sz w:val="24"/>
          <w:szCs w:val="24"/>
        </w:rPr>
      </w:pPr>
    </w:p>
    <w:p w14:paraId="71BAC6CF" w14:textId="2569DA01" w:rsidR="00C65456" w:rsidRDefault="00C65456" w:rsidP="001710D6">
      <w:pPr>
        <w:spacing w:line="360" w:lineRule="auto"/>
        <w:jc w:val="both"/>
        <w:rPr>
          <w:rFonts w:ascii="Arial" w:hAnsi="Arial" w:cs="Arial"/>
          <w:sz w:val="24"/>
          <w:szCs w:val="24"/>
        </w:rPr>
      </w:pPr>
    </w:p>
    <w:p w14:paraId="68DD13EE" w14:textId="04527AD0" w:rsidR="00C65456" w:rsidRDefault="00C65456" w:rsidP="001710D6">
      <w:pPr>
        <w:spacing w:line="360" w:lineRule="auto"/>
        <w:jc w:val="both"/>
        <w:rPr>
          <w:rFonts w:ascii="Arial" w:hAnsi="Arial" w:cs="Arial"/>
          <w:sz w:val="24"/>
          <w:szCs w:val="24"/>
        </w:rPr>
      </w:pPr>
    </w:p>
    <w:p w14:paraId="5F7939F3" w14:textId="3B352648" w:rsidR="002E4207" w:rsidRDefault="002E4207" w:rsidP="001710D6">
      <w:pPr>
        <w:spacing w:line="360" w:lineRule="auto"/>
        <w:jc w:val="both"/>
        <w:rPr>
          <w:rFonts w:ascii="Arial" w:hAnsi="Arial" w:cs="Arial"/>
          <w:b/>
          <w:bCs/>
          <w:sz w:val="24"/>
          <w:szCs w:val="24"/>
        </w:rPr>
      </w:pPr>
      <w:r w:rsidRPr="002E4207">
        <w:rPr>
          <w:rFonts w:ascii="Arial" w:hAnsi="Arial" w:cs="Arial"/>
          <w:b/>
          <w:bCs/>
          <w:sz w:val="24"/>
          <w:szCs w:val="24"/>
        </w:rPr>
        <w:lastRenderedPageBreak/>
        <w:t>7. Appendix</w:t>
      </w:r>
    </w:p>
    <w:p w14:paraId="010A5F31" w14:textId="05F295C6" w:rsidR="004E619B" w:rsidRDefault="004E619B" w:rsidP="001710D6">
      <w:pPr>
        <w:spacing w:line="360" w:lineRule="auto"/>
        <w:jc w:val="both"/>
        <w:rPr>
          <w:rFonts w:ascii="Arial" w:hAnsi="Arial" w:cs="Arial"/>
          <w:b/>
          <w:bCs/>
          <w:sz w:val="24"/>
          <w:szCs w:val="24"/>
        </w:rPr>
      </w:pPr>
    </w:p>
    <w:p w14:paraId="46687E89" w14:textId="23B02D01" w:rsidR="004E619B" w:rsidRPr="004E619B" w:rsidRDefault="002E0025" w:rsidP="001710D6">
      <w:pPr>
        <w:spacing w:line="360" w:lineRule="auto"/>
        <w:jc w:val="both"/>
        <w:rPr>
          <w:rFonts w:ascii="Arial" w:hAnsi="Arial" w:cs="Arial"/>
          <w:sz w:val="24"/>
          <w:szCs w:val="24"/>
        </w:rPr>
      </w:pPr>
      <w:r>
        <w:rPr>
          <w:rFonts w:ascii="Arial" w:hAnsi="Arial" w:cs="Arial"/>
          <w:sz w:val="24"/>
          <w:szCs w:val="24"/>
        </w:rPr>
        <w:t>E</w:t>
      </w:r>
      <w:r w:rsidRPr="002E0025">
        <w:rPr>
          <w:rFonts w:ascii="Arial" w:hAnsi="Arial" w:cs="Arial"/>
          <w:sz w:val="24"/>
          <w:szCs w:val="24"/>
        </w:rPr>
        <w:t>xt</w:t>
      </w:r>
      <w:r>
        <w:rPr>
          <w:rFonts w:ascii="Arial" w:hAnsi="Arial" w:cs="Arial"/>
          <w:sz w:val="24"/>
          <w:szCs w:val="24"/>
        </w:rPr>
        <w:t>r</w:t>
      </w:r>
      <w:r w:rsidRPr="002E0025">
        <w:rPr>
          <w:rFonts w:ascii="Arial" w:hAnsi="Arial" w:cs="Arial"/>
          <w:sz w:val="24"/>
          <w:szCs w:val="24"/>
        </w:rPr>
        <w:t xml:space="preserve">insic and intrinsic </w:t>
      </w:r>
      <w:r w:rsidR="001413C7">
        <w:rPr>
          <w:rFonts w:ascii="Arial" w:hAnsi="Arial" w:cs="Arial"/>
          <w:sz w:val="24"/>
          <w:szCs w:val="24"/>
        </w:rPr>
        <w:t>elements</w:t>
      </w:r>
      <w:r w:rsidRPr="002E0025">
        <w:rPr>
          <w:rFonts w:ascii="Arial" w:hAnsi="Arial" w:cs="Arial"/>
          <w:sz w:val="24"/>
          <w:szCs w:val="24"/>
        </w:rPr>
        <w:t xml:space="preserve"> that affects the </w:t>
      </w:r>
      <w:r w:rsidR="001413C7">
        <w:rPr>
          <w:rFonts w:ascii="Arial" w:hAnsi="Arial" w:cs="Arial"/>
          <w:sz w:val="24"/>
          <w:szCs w:val="24"/>
        </w:rPr>
        <w:t>locals</w:t>
      </w:r>
      <w:r w:rsidRPr="002E0025">
        <w:rPr>
          <w:rFonts w:ascii="Arial" w:hAnsi="Arial" w:cs="Arial"/>
          <w:sz w:val="24"/>
          <w:szCs w:val="24"/>
        </w:rPr>
        <w:t xml:space="preserve"> and </w:t>
      </w:r>
      <w:r w:rsidR="00EB2B6B">
        <w:rPr>
          <w:rFonts w:ascii="Arial" w:hAnsi="Arial" w:cs="Arial"/>
          <w:sz w:val="24"/>
          <w:szCs w:val="24"/>
        </w:rPr>
        <w:t>guests’</w:t>
      </w:r>
      <w:r w:rsidRPr="002E0025">
        <w:rPr>
          <w:rFonts w:ascii="Arial" w:hAnsi="Arial" w:cs="Arial"/>
          <w:sz w:val="24"/>
          <w:szCs w:val="24"/>
        </w:rPr>
        <w:t xml:space="preserve"> relations</w:t>
      </w:r>
      <w:r w:rsidR="00DE7593">
        <w:rPr>
          <w:rFonts w:ascii="Arial" w:hAnsi="Arial" w:cs="Arial"/>
          <w:sz w:val="24"/>
          <w:szCs w:val="24"/>
        </w:rPr>
        <w:t xml:space="preserve">: </w:t>
      </w:r>
    </w:p>
    <w:p w14:paraId="378EFB63" w14:textId="28E75CDD" w:rsidR="002E4207" w:rsidRDefault="002E4207" w:rsidP="001710D6">
      <w:pPr>
        <w:spacing w:line="360" w:lineRule="auto"/>
        <w:jc w:val="both"/>
        <w:rPr>
          <w:rFonts w:ascii="Arial" w:hAnsi="Arial" w:cs="Arial"/>
          <w:sz w:val="24"/>
          <w:szCs w:val="24"/>
        </w:rPr>
      </w:pPr>
      <w:r>
        <w:rPr>
          <w:noProof/>
        </w:rPr>
        <w:drawing>
          <wp:inline distT="0" distB="0" distL="0" distR="0" wp14:anchorId="1230A94B" wp14:editId="67818B43">
            <wp:extent cx="5731510" cy="4606290"/>
            <wp:effectExtent l="0" t="0" r="254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4606290"/>
                    </a:xfrm>
                    <a:prstGeom prst="rect">
                      <a:avLst/>
                    </a:prstGeom>
                    <a:noFill/>
                    <a:ln>
                      <a:noFill/>
                    </a:ln>
                  </pic:spPr>
                </pic:pic>
              </a:graphicData>
            </a:graphic>
          </wp:inline>
        </w:drawing>
      </w:r>
    </w:p>
    <w:p w14:paraId="25053965" w14:textId="4BE2AC21" w:rsidR="008969E9" w:rsidRPr="001710D6" w:rsidRDefault="002E4207" w:rsidP="001710D6">
      <w:pPr>
        <w:spacing w:line="360" w:lineRule="auto"/>
        <w:jc w:val="both"/>
        <w:rPr>
          <w:rFonts w:ascii="Arial" w:hAnsi="Arial" w:cs="Arial"/>
          <w:sz w:val="24"/>
          <w:szCs w:val="24"/>
        </w:rPr>
      </w:pPr>
      <w:r>
        <w:rPr>
          <w:rFonts w:ascii="Arial" w:hAnsi="Arial" w:cs="Arial"/>
          <w:sz w:val="24"/>
          <w:szCs w:val="24"/>
        </w:rPr>
        <w:t>(</w:t>
      </w:r>
      <w:r w:rsidR="00DE7593">
        <w:rPr>
          <w:rFonts w:ascii="Arial" w:hAnsi="Arial" w:cs="Arial"/>
          <w:sz w:val="24"/>
          <w:szCs w:val="24"/>
        </w:rPr>
        <w:t xml:space="preserve">Yannick &amp; Irina, 2015) </w:t>
      </w:r>
    </w:p>
    <w:p w14:paraId="4B58AF81" w14:textId="2451C7D9" w:rsidR="00A6364E" w:rsidRDefault="00A6364E" w:rsidP="00DE27C3">
      <w:pPr>
        <w:spacing w:line="360" w:lineRule="auto"/>
        <w:jc w:val="both"/>
        <w:rPr>
          <w:rFonts w:ascii="Arial" w:hAnsi="Arial" w:cs="Arial"/>
          <w:sz w:val="24"/>
          <w:szCs w:val="24"/>
        </w:rPr>
      </w:pPr>
    </w:p>
    <w:p w14:paraId="706C9D75" w14:textId="77777777" w:rsidR="00A6364E" w:rsidRDefault="00A6364E" w:rsidP="00DE27C3">
      <w:pPr>
        <w:spacing w:line="360" w:lineRule="auto"/>
        <w:jc w:val="both"/>
        <w:rPr>
          <w:rFonts w:ascii="Arial" w:hAnsi="Arial" w:cs="Arial"/>
          <w:sz w:val="24"/>
          <w:szCs w:val="24"/>
        </w:rPr>
      </w:pPr>
    </w:p>
    <w:p w14:paraId="52B0BA3C" w14:textId="60E580B6" w:rsidR="00AE5AB7" w:rsidRDefault="00AE5AB7" w:rsidP="00AE5AB7">
      <w:pPr>
        <w:spacing w:line="360" w:lineRule="auto"/>
        <w:jc w:val="both"/>
        <w:rPr>
          <w:rFonts w:ascii="Arial" w:hAnsi="Arial" w:cs="Arial"/>
          <w:sz w:val="24"/>
          <w:szCs w:val="24"/>
        </w:rPr>
      </w:pPr>
    </w:p>
    <w:p w14:paraId="5F87BC0D" w14:textId="77777777" w:rsidR="00AE5AB7" w:rsidRPr="00DE7F31" w:rsidRDefault="00AE5AB7" w:rsidP="00AE5AB7">
      <w:pPr>
        <w:spacing w:line="360" w:lineRule="auto"/>
        <w:jc w:val="both"/>
        <w:rPr>
          <w:rFonts w:ascii="Arial" w:hAnsi="Arial" w:cs="Arial"/>
          <w:sz w:val="24"/>
          <w:szCs w:val="24"/>
        </w:rPr>
      </w:pPr>
    </w:p>
    <w:p w14:paraId="265852BB" w14:textId="2BB33EED" w:rsidR="00DE7F31" w:rsidRDefault="00DE7F31" w:rsidP="00DE7F31">
      <w:pPr>
        <w:spacing w:line="360" w:lineRule="auto"/>
        <w:jc w:val="both"/>
        <w:rPr>
          <w:rFonts w:ascii="Arial" w:hAnsi="Arial" w:cs="Arial"/>
          <w:sz w:val="24"/>
          <w:szCs w:val="24"/>
        </w:rPr>
      </w:pPr>
    </w:p>
    <w:p w14:paraId="46DCAED4" w14:textId="474B78F5" w:rsidR="00A55C46" w:rsidRDefault="00A55C46" w:rsidP="00277F67">
      <w:pPr>
        <w:spacing w:line="360" w:lineRule="auto"/>
        <w:jc w:val="both"/>
        <w:rPr>
          <w:rFonts w:ascii="Arial" w:hAnsi="Arial" w:cs="Arial"/>
          <w:sz w:val="24"/>
          <w:szCs w:val="24"/>
        </w:rPr>
      </w:pPr>
    </w:p>
    <w:p w14:paraId="356C331C" w14:textId="77777777" w:rsidR="00620B45" w:rsidRDefault="00620B45" w:rsidP="00277F67">
      <w:pPr>
        <w:spacing w:line="360" w:lineRule="auto"/>
        <w:jc w:val="both"/>
        <w:rPr>
          <w:rFonts w:ascii="Arial" w:hAnsi="Arial" w:cs="Arial"/>
          <w:sz w:val="24"/>
          <w:szCs w:val="24"/>
        </w:rPr>
      </w:pPr>
    </w:p>
    <w:p w14:paraId="7AEDCE99" w14:textId="77777777" w:rsidR="00A55C46" w:rsidRPr="00277F67" w:rsidRDefault="00A55C46" w:rsidP="00277F67">
      <w:pPr>
        <w:spacing w:line="360" w:lineRule="auto"/>
        <w:jc w:val="both"/>
        <w:rPr>
          <w:rFonts w:ascii="Arial" w:hAnsi="Arial" w:cs="Arial"/>
          <w:sz w:val="24"/>
          <w:szCs w:val="24"/>
        </w:rPr>
      </w:pPr>
    </w:p>
    <w:p w14:paraId="6E6B6D49" w14:textId="77777777" w:rsidR="00277F67" w:rsidRPr="00277F67" w:rsidRDefault="00277F67" w:rsidP="00277F67">
      <w:pPr>
        <w:spacing w:line="360" w:lineRule="auto"/>
        <w:jc w:val="both"/>
        <w:rPr>
          <w:rFonts w:ascii="Arial" w:hAnsi="Arial" w:cs="Arial"/>
          <w:sz w:val="24"/>
          <w:szCs w:val="24"/>
        </w:rPr>
      </w:pPr>
      <w:r w:rsidRPr="00277F67">
        <w:rPr>
          <w:rFonts w:ascii="Arial" w:hAnsi="Arial" w:cs="Arial"/>
          <w:sz w:val="24"/>
          <w:szCs w:val="24"/>
        </w:rPr>
        <w:t xml:space="preserve"> </w:t>
      </w:r>
    </w:p>
    <w:p w14:paraId="5BD60017" w14:textId="77777777" w:rsidR="00DC2858" w:rsidRDefault="00DC2858" w:rsidP="00061B8D">
      <w:pPr>
        <w:spacing w:line="360" w:lineRule="auto"/>
        <w:jc w:val="both"/>
        <w:rPr>
          <w:rFonts w:ascii="Arial" w:hAnsi="Arial" w:cs="Arial"/>
          <w:sz w:val="24"/>
          <w:szCs w:val="24"/>
        </w:rPr>
      </w:pPr>
    </w:p>
    <w:p w14:paraId="243F01CC" w14:textId="2034C581" w:rsidR="00E43C9A" w:rsidRDefault="00E43C9A" w:rsidP="00061B8D">
      <w:pPr>
        <w:spacing w:line="360" w:lineRule="auto"/>
        <w:jc w:val="both"/>
        <w:rPr>
          <w:rFonts w:ascii="Arial" w:hAnsi="Arial" w:cs="Arial"/>
          <w:sz w:val="24"/>
          <w:szCs w:val="24"/>
        </w:rPr>
      </w:pPr>
    </w:p>
    <w:p w14:paraId="2389A9E6" w14:textId="77777777" w:rsidR="00E43C9A" w:rsidRDefault="00E43C9A" w:rsidP="00061B8D">
      <w:pPr>
        <w:spacing w:line="360" w:lineRule="auto"/>
        <w:jc w:val="both"/>
        <w:rPr>
          <w:rFonts w:ascii="Arial" w:hAnsi="Arial" w:cs="Arial"/>
          <w:sz w:val="24"/>
          <w:szCs w:val="24"/>
        </w:rPr>
      </w:pPr>
    </w:p>
    <w:p w14:paraId="4AE5E65B" w14:textId="70C318AF" w:rsidR="007D0FE0" w:rsidRDefault="007D0FE0" w:rsidP="00061B8D">
      <w:pPr>
        <w:spacing w:line="360" w:lineRule="auto"/>
        <w:jc w:val="both"/>
        <w:rPr>
          <w:rFonts w:ascii="Arial" w:hAnsi="Arial" w:cs="Arial"/>
          <w:sz w:val="24"/>
          <w:szCs w:val="24"/>
        </w:rPr>
      </w:pPr>
    </w:p>
    <w:p w14:paraId="0796D36F" w14:textId="77777777" w:rsidR="007D0FE0" w:rsidRPr="00061B8D" w:rsidRDefault="007D0FE0" w:rsidP="00061B8D">
      <w:pPr>
        <w:spacing w:line="360" w:lineRule="auto"/>
        <w:jc w:val="both"/>
        <w:rPr>
          <w:rFonts w:ascii="Arial" w:hAnsi="Arial" w:cs="Arial"/>
          <w:sz w:val="24"/>
          <w:szCs w:val="24"/>
        </w:rPr>
      </w:pPr>
    </w:p>
    <w:p w14:paraId="4B64E4F2" w14:textId="78B00442" w:rsidR="00387ED0" w:rsidRDefault="00387ED0" w:rsidP="000550FE">
      <w:pPr>
        <w:spacing w:line="360" w:lineRule="auto"/>
        <w:jc w:val="both"/>
      </w:pPr>
    </w:p>
    <w:p w14:paraId="13A04AD8" w14:textId="77777777" w:rsidR="00387ED0" w:rsidRPr="000550FE" w:rsidRDefault="00387ED0" w:rsidP="000550FE">
      <w:pPr>
        <w:spacing w:line="360" w:lineRule="auto"/>
        <w:jc w:val="both"/>
        <w:rPr>
          <w:rFonts w:ascii="Arial" w:hAnsi="Arial" w:cs="Arial"/>
          <w:sz w:val="24"/>
          <w:szCs w:val="24"/>
        </w:rPr>
      </w:pPr>
    </w:p>
    <w:p w14:paraId="5912ADFA" w14:textId="77777777" w:rsidR="00877EC8" w:rsidRDefault="00877EC8" w:rsidP="002D5FE6">
      <w:pPr>
        <w:spacing w:line="360" w:lineRule="auto"/>
        <w:jc w:val="both"/>
        <w:rPr>
          <w:rFonts w:ascii="Arial" w:hAnsi="Arial" w:cs="Arial"/>
          <w:sz w:val="24"/>
          <w:szCs w:val="24"/>
        </w:rPr>
      </w:pPr>
    </w:p>
    <w:p w14:paraId="7F87D51B" w14:textId="77777777" w:rsidR="00144BE4" w:rsidRDefault="00144BE4" w:rsidP="002D5FE6">
      <w:pPr>
        <w:spacing w:line="360" w:lineRule="auto"/>
        <w:jc w:val="both"/>
        <w:rPr>
          <w:rFonts w:ascii="Arial" w:hAnsi="Arial" w:cs="Arial"/>
          <w:sz w:val="24"/>
          <w:szCs w:val="24"/>
        </w:rPr>
      </w:pPr>
    </w:p>
    <w:p w14:paraId="3D5220B4" w14:textId="77777777" w:rsidR="002C64B7" w:rsidRDefault="002C64B7" w:rsidP="002D5FE6">
      <w:pPr>
        <w:spacing w:line="360" w:lineRule="auto"/>
        <w:jc w:val="both"/>
        <w:rPr>
          <w:rFonts w:ascii="Arial" w:hAnsi="Arial" w:cs="Arial"/>
          <w:sz w:val="24"/>
          <w:szCs w:val="24"/>
        </w:rPr>
      </w:pPr>
    </w:p>
    <w:p w14:paraId="3A5E9406" w14:textId="59617FBF" w:rsidR="005E5E6A" w:rsidRDefault="005E5E6A" w:rsidP="002D5FE6">
      <w:pPr>
        <w:spacing w:line="360" w:lineRule="auto"/>
        <w:jc w:val="both"/>
        <w:rPr>
          <w:rFonts w:ascii="Arial" w:hAnsi="Arial" w:cs="Arial"/>
          <w:sz w:val="24"/>
          <w:szCs w:val="24"/>
        </w:rPr>
      </w:pPr>
    </w:p>
    <w:p w14:paraId="0C6EACDD" w14:textId="77777777" w:rsidR="005E5E6A" w:rsidRPr="00485B0F" w:rsidRDefault="005E5E6A" w:rsidP="002D5FE6">
      <w:pPr>
        <w:spacing w:line="360" w:lineRule="auto"/>
        <w:jc w:val="both"/>
        <w:rPr>
          <w:rFonts w:ascii="Arial" w:hAnsi="Arial" w:cs="Arial"/>
          <w:sz w:val="24"/>
          <w:szCs w:val="24"/>
        </w:rPr>
      </w:pPr>
    </w:p>
    <w:p w14:paraId="6E9B60A6" w14:textId="77777777" w:rsidR="00C14741" w:rsidRPr="00C14741" w:rsidRDefault="00C14741" w:rsidP="002D5FE6">
      <w:pPr>
        <w:spacing w:line="360" w:lineRule="auto"/>
        <w:jc w:val="both"/>
        <w:rPr>
          <w:rFonts w:ascii="Arial" w:hAnsi="Arial" w:cs="Arial"/>
          <w:sz w:val="24"/>
          <w:szCs w:val="24"/>
        </w:rPr>
      </w:pPr>
    </w:p>
    <w:p w14:paraId="26318345" w14:textId="5485C548" w:rsidR="00FA4408" w:rsidRDefault="00FA4408" w:rsidP="002D5FE6">
      <w:pPr>
        <w:spacing w:line="360" w:lineRule="auto"/>
        <w:jc w:val="both"/>
        <w:rPr>
          <w:rFonts w:ascii="Arial" w:hAnsi="Arial" w:cs="Arial"/>
          <w:sz w:val="24"/>
          <w:szCs w:val="24"/>
        </w:rPr>
      </w:pPr>
    </w:p>
    <w:p w14:paraId="2AEE457B" w14:textId="77777777" w:rsidR="00FA4408" w:rsidRDefault="00FA4408" w:rsidP="002D5FE6">
      <w:pPr>
        <w:spacing w:line="360" w:lineRule="auto"/>
        <w:jc w:val="both"/>
        <w:rPr>
          <w:rFonts w:ascii="Arial" w:hAnsi="Arial" w:cs="Arial"/>
          <w:sz w:val="24"/>
          <w:szCs w:val="24"/>
        </w:rPr>
      </w:pPr>
    </w:p>
    <w:p w14:paraId="01356CF9" w14:textId="77777777" w:rsidR="006D4462" w:rsidRPr="00CF1421" w:rsidRDefault="006D4462" w:rsidP="002D5FE6">
      <w:pPr>
        <w:spacing w:line="360" w:lineRule="auto"/>
        <w:jc w:val="both"/>
        <w:rPr>
          <w:rFonts w:ascii="Arial" w:hAnsi="Arial" w:cs="Arial"/>
          <w:sz w:val="24"/>
          <w:szCs w:val="24"/>
        </w:rPr>
      </w:pPr>
    </w:p>
    <w:sectPr w:rsidR="006D4462" w:rsidRPr="00CF1421">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994B3" w14:textId="77777777" w:rsidR="003F31A8" w:rsidRDefault="003F31A8" w:rsidP="006B07AB">
      <w:pPr>
        <w:spacing w:after="0" w:line="240" w:lineRule="auto"/>
      </w:pPr>
      <w:r>
        <w:separator/>
      </w:r>
    </w:p>
  </w:endnote>
  <w:endnote w:type="continuationSeparator" w:id="0">
    <w:p w14:paraId="1B387574" w14:textId="77777777" w:rsidR="003F31A8" w:rsidRDefault="003F31A8" w:rsidP="006B0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0218"/>
      <w:docPartObj>
        <w:docPartGallery w:val="Page Numbers (Bottom of Page)"/>
        <w:docPartUnique/>
      </w:docPartObj>
    </w:sdtPr>
    <w:sdtEndPr>
      <w:rPr>
        <w:noProof/>
      </w:rPr>
    </w:sdtEndPr>
    <w:sdtContent>
      <w:p w14:paraId="23143631" w14:textId="05D61277" w:rsidR="006B07AB" w:rsidRDefault="006B07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3DA12" w14:textId="77777777" w:rsidR="006B07AB" w:rsidRDefault="006B0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AD6C9" w14:textId="77777777" w:rsidR="003F31A8" w:rsidRDefault="003F31A8" w:rsidP="006B07AB">
      <w:pPr>
        <w:spacing w:after="0" w:line="240" w:lineRule="auto"/>
      </w:pPr>
      <w:r>
        <w:separator/>
      </w:r>
    </w:p>
  </w:footnote>
  <w:footnote w:type="continuationSeparator" w:id="0">
    <w:p w14:paraId="1E1C3648" w14:textId="77777777" w:rsidR="003F31A8" w:rsidRDefault="003F31A8" w:rsidP="006B07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3C32"/>
    <w:multiLevelType w:val="hybridMultilevel"/>
    <w:tmpl w:val="A2701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10A97"/>
    <w:multiLevelType w:val="hybridMultilevel"/>
    <w:tmpl w:val="6DA83A64"/>
    <w:lvl w:ilvl="0" w:tplc="102810D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A6C8C"/>
    <w:multiLevelType w:val="hybridMultilevel"/>
    <w:tmpl w:val="84E846E8"/>
    <w:lvl w:ilvl="0" w:tplc="40623C4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FD5CC2"/>
    <w:multiLevelType w:val="multilevel"/>
    <w:tmpl w:val="739A66A8"/>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78993648">
    <w:abstractNumId w:val="2"/>
  </w:num>
  <w:num w:numId="2" w16cid:durableId="1762217247">
    <w:abstractNumId w:val="3"/>
  </w:num>
  <w:num w:numId="3" w16cid:durableId="1405107433">
    <w:abstractNumId w:val="1"/>
  </w:num>
  <w:num w:numId="4" w16cid:durableId="2009405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2E9"/>
    <w:rsid w:val="00001234"/>
    <w:rsid w:val="00006E3D"/>
    <w:rsid w:val="00011ED6"/>
    <w:rsid w:val="000149D2"/>
    <w:rsid w:val="00035398"/>
    <w:rsid w:val="00041E8A"/>
    <w:rsid w:val="0004515E"/>
    <w:rsid w:val="00045963"/>
    <w:rsid w:val="00045FF0"/>
    <w:rsid w:val="000507B1"/>
    <w:rsid w:val="00052C27"/>
    <w:rsid w:val="000550FE"/>
    <w:rsid w:val="00061B8D"/>
    <w:rsid w:val="000630FD"/>
    <w:rsid w:val="00066507"/>
    <w:rsid w:val="00083251"/>
    <w:rsid w:val="00086BC1"/>
    <w:rsid w:val="00087BEE"/>
    <w:rsid w:val="00095358"/>
    <w:rsid w:val="0009749C"/>
    <w:rsid w:val="000A6753"/>
    <w:rsid w:val="000B03D6"/>
    <w:rsid w:val="000B0962"/>
    <w:rsid w:val="000B4DC9"/>
    <w:rsid w:val="000B7C3B"/>
    <w:rsid w:val="000C2A14"/>
    <w:rsid w:val="000C495E"/>
    <w:rsid w:val="000C6165"/>
    <w:rsid w:val="000E3217"/>
    <w:rsid w:val="000E6E11"/>
    <w:rsid w:val="000E7649"/>
    <w:rsid w:val="000F02E2"/>
    <w:rsid w:val="000F06DC"/>
    <w:rsid w:val="000F3642"/>
    <w:rsid w:val="000F3BAB"/>
    <w:rsid w:val="000F5C74"/>
    <w:rsid w:val="00100EEE"/>
    <w:rsid w:val="00104020"/>
    <w:rsid w:val="00117650"/>
    <w:rsid w:val="00122592"/>
    <w:rsid w:val="00122F74"/>
    <w:rsid w:val="001305A4"/>
    <w:rsid w:val="001413C7"/>
    <w:rsid w:val="00141FCC"/>
    <w:rsid w:val="00144BE4"/>
    <w:rsid w:val="00147A63"/>
    <w:rsid w:val="00153D72"/>
    <w:rsid w:val="00156F7A"/>
    <w:rsid w:val="0016213D"/>
    <w:rsid w:val="00164447"/>
    <w:rsid w:val="001710D6"/>
    <w:rsid w:val="001740E7"/>
    <w:rsid w:val="00184C51"/>
    <w:rsid w:val="001902DA"/>
    <w:rsid w:val="00196EC5"/>
    <w:rsid w:val="001A0D97"/>
    <w:rsid w:val="001A3CD8"/>
    <w:rsid w:val="001A49DB"/>
    <w:rsid w:val="001A4B96"/>
    <w:rsid w:val="001A68D5"/>
    <w:rsid w:val="001B186E"/>
    <w:rsid w:val="001B2B1A"/>
    <w:rsid w:val="001C088F"/>
    <w:rsid w:val="001C53A0"/>
    <w:rsid w:val="001C76E8"/>
    <w:rsid w:val="001D108D"/>
    <w:rsid w:val="001E188F"/>
    <w:rsid w:val="001E4403"/>
    <w:rsid w:val="001F0A09"/>
    <w:rsid w:val="002007C9"/>
    <w:rsid w:val="00202746"/>
    <w:rsid w:val="002035DB"/>
    <w:rsid w:val="00204340"/>
    <w:rsid w:val="0020542E"/>
    <w:rsid w:val="00212964"/>
    <w:rsid w:val="00215D86"/>
    <w:rsid w:val="00221EF7"/>
    <w:rsid w:val="00224399"/>
    <w:rsid w:val="00230390"/>
    <w:rsid w:val="00234368"/>
    <w:rsid w:val="00246965"/>
    <w:rsid w:val="00263E04"/>
    <w:rsid w:val="0026511D"/>
    <w:rsid w:val="00265997"/>
    <w:rsid w:val="002707C0"/>
    <w:rsid w:val="00275A68"/>
    <w:rsid w:val="00277F67"/>
    <w:rsid w:val="0028088C"/>
    <w:rsid w:val="002819DF"/>
    <w:rsid w:val="00283ECF"/>
    <w:rsid w:val="00286D42"/>
    <w:rsid w:val="002963EC"/>
    <w:rsid w:val="002A2435"/>
    <w:rsid w:val="002B1ED8"/>
    <w:rsid w:val="002B326E"/>
    <w:rsid w:val="002C1217"/>
    <w:rsid w:val="002C4E7F"/>
    <w:rsid w:val="002C64B7"/>
    <w:rsid w:val="002D0191"/>
    <w:rsid w:val="002D247F"/>
    <w:rsid w:val="002D402C"/>
    <w:rsid w:val="002D4819"/>
    <w:rsid w:val="002D4AFB"/>
    <w:rsid w:val="002D5FE6"/>
    <w:rsid w:val="002D7A11"/>
    <w:rsid w:val="002E0025"/>
    <w:rsid w:val="002E4207"/>
    <w:rsid w:val="002E7211"/>
    <w:rsid w:val="002F015C"/>
    <w:rsid w:val="002F6155"/>
    <w:rsid w:val="002F7D98"/>
    <w:rsid w:val="00303DFB"/>
    <w:rsid w:val="00304447"/>
    <w:rsid w:val="00316F56"/>
    <w:rsid w:val="003216E7"/>
    <w:rsid w:val="003231E8"/>
    <w:rsid w:val="003240B4"/>
    <w:rsid w:val="00324B37"/>
    <w:rsid w:val="00332C1B"/>
    <w:rsid w:val="00334535"/>
    <w:rsid w:val="003466A7"/>
    <w:rsid w:val="0034751E"/>
    <w:rsid w:val="00351669"/>
    <w:rsid w:val="00352719"/>
    <w:rsid w:val="00353DBB"/>
    <w:rsid w:val="003745F8"/>
    <w:rsid w:val="0038594A"/>
    <w:rsid w:val="003859B8"/>
    <w:rsid w:val="0038716E"/>
    <w:rsid w:val="00387ED0"/>
    <w:rsid w:val="00390468"/>
    <w:rsid w:val="00394C50"/>
    <w:rsid w:val="003A2AFD"/>
    <w:rsid w:val="003A4C21"/>
    <w:rsid w:val="003B05A7"/>
    <w:rsid w:val="003B0686"/>
    <w:rsid w:val="003B4D34"/>
    <w:rsid w:val="003B7239"/>
    <w:rsid w:val="003D0571"/>
    <w:rsid w:val="003D7CCB"/>
    <w:rsid w:val="003E0160"/>
    <w:rsid w:val="003E607B"/>
    <w:rsid w:val="003F31A8"/>
    <w:rsid w:val="00403D52"/>
    <w:rsid w:val="004040D1"/>
    <w:rsid w:val="00412792"/>
    <w:rsid w:val="00412E16"/>
    <w:rsid w:val="004153A2"/>
    <w:rsid w:val="00422198"/>
    <w:rsid w:val="00423400"/>
    <w:rsid w:val="00423641"/>
    <w:rsid w:val="00425201"/>
    <w:rsid w:val="00425372"/>
    <w:rsid w:val="0042631C"/>
    <w:rsid w:val="00426AAB"/>
    <w:rsid w:val="00430C23"/>
    <w:rsid w:val="00434612"/>
    <w:rsid w:val="00435547"/>
    <w:rsid w:val="0044034E"/>
    <w:rsid w:val="00440C99"/>
    <w:rsid w:val="00443BBB"/>
    <w:rsid w:val="00450FAA"/>
    <w:rsid w:val="00452C78"/>
    <w:rsid w:val="00462678"/>
    <w:rsid w:val="004659B3"/>
    <w:rsid w:val="00474346"/>
    <w:rsid w:val="00475629"/>
    <w:rsid w:val="004804D4"/>
    <w:rsid w:val="004805DA"/>
    <w:rsid w:val="00480AA6"/>
    <w:rsid w:val="0048325C"/>
    <w:rsid w:val="00485B0F"/>
    <w:rsid w:val="00491DB3"/>
    <w:rsid w:val="00495AD0"/>
    <w:rsid w:val="004B225F"/>
    <w:rsid w:val="004B2A53"/>
    <w:rsid w:val="004B5D3C"/>
    <w:rsid w:val="004C3D65"/>
    <w:rsid w:val="004C6A57"/>
    <w:rsid w:val="004D365A"/>
    <w:rsid w:val="004D48B0"/>
    <w:rsid w:val="004D77E3"/>
    <w:rsid w:val="004E619B"/>
    <w:rsid w:val="004E6BB6"/>
    <w:rsid w:val="004F3B74"/>
    <w:rsid w:val="00501E53"/>
    <w:rsid w:val="00504A6D"/>
    <w:rsid w:val="005115CE"/>
    <w:rsid w:val="00513A47"/>
    <w:rsid w:val="00515CAC"/>
    <w:rsid w:val="00515E8A"/>
    <w:rsid w:val="00517660"/>
    <w:rsid w:val="005200E4"/>
    <w:rsid w:val="00521D80"/>
    <w:rsid w:val="00524719"/>
    <w:rsid w:val="00524E88"/>
    <w:rsid w:val="00527527"/>
    <w:rsid w:val="00531BCD"/>
    <w:rsid w:val="00551D8F"/>
    <w:rsid w:val="00576017"/>
    <w:rsid w:val="00580D79"/>
    <w:rsid w:val="00581B78"/>
    <w:rsid w:val="0058411F"/>
    <w:rsid w:val="00584B9A"/>
    <w:rsid w:val="005926C9"/>
    <w:rsid w:val="00594AA8"/>
    <w:rsid w:val="0059755A"/>
    <w:rsid w:val="005A0CC0"/>
    <w:rsid w:val="005A143D"/>
    <w:rsid w:val="005A2E52"/>
    <w:rsid w:val="005A615A"/>
    <w:rsid w:val="005B0B8E"/>
    <w:rsid w:val="005B7FF1"/>
    <w:rsid w:val="005C1CFB"/>
    <w:rsid w:val="005C7FC6"/>
    <w:rsid w:val="005D1583"/>
    <w:rsid w:val="005E2B26"/>
    <w:rsid w:val="005E5E6A"/>
    <w:rsid w:val="005E7706"/>
    <w:rsid w:val="005E7D7A"/>
    <w:rsid w:val="005F4B66"/>
    <w:rsid w:val="006068B3"/>
    <w:rsid w:val="00610462"/>
    <w:rsid w:val="00612846"/>
    <w:rsid w:val="006138DB"/>
    <w:rsid w:val="0061565D"/>
    <w:rsid w:val="00620B45"/>
    <w:rsid w:val="00621109"/>
    <w:rsid w:val="00630EAB"/>
    <w:rsid w:val="006315AF"/>
    <w:rsid w:val="00631BD4"/>
    <w:rsid w:val="00633640"/>
    <w:rsid w:val="006340DF"/>
    <w:rsid w:val="006341D1"/>
    <w:rsid w:val="006359BB"/>
    <w:rsid w:val="00635D8C"/>
    <w:rsid w:val="00635EA4"/>
    <w:rsid w:val="006368B1"/>
    <w:rsid w:val="006424C8"/>
    <w:rsid w:val="006429F5"/>
    <w:rsid w:val="00645B7A"/>
    <w:rsid w:val="00655BC0"/>
    <w:rsid w:val="006606BD"/>
    <w:rsid w:val="00664A8F"/>
    <w:rsid w:val="006669BA"/>
    <w:rsid w:val="00666FD2"/>
    <w:rsid w:val="00677A1F"/>
    <w:rsid w:val="00682370"/>
    <w:rsid w:val="00682E43"/>
    <w:rsid w:val="00684219"/>
    <w:rsid w:val="00687292"/>
    <w:rsid w:val="00692BA8"/>
    <w:rsid w:val="00693A88"/>
    <w:rsid w:val="006974F3"/>
    <w:rsid w:val="006A0CEC"/>
    <w:rsid w:val="006A2345"/>
    <w:rsid w:val="006A2BA4"/>
    <w:rsid w:val="006B07AB"/>
    <w:rsid w:val="006B58B1"/>
    <w:rsid w:val="006C2002"/>
    <w:rsid w:val="006C4505"/>
    <w:rsid w:val="006C528D"/>
    <w:rsid w:val="006C7526"/>
    <w:rsid w:val="006D0156"/>
    <w:rsid w:val="006D4462"/>
    <w:rsid w:val="006D66AC"/>
    <w:rsid w:val="006D6DA6"/>
    <w:rsid w:val="006D74BA"/>
    <w:rsid w:val="006E3220"/>
    <w:rsid w:val="006E430F"/>
    <w:rsid w:val="006E4D58"/>
    <w:rsid w:val="006F25F9"/>
    <w:rsid w:val="006F7D06"/>
    <w:rsid w:val="00700C5D"/>
    <w:rsid w:val="00702FB3"/>
    <w:rsid w:val="00703AC8"/>
    <w:rsid w:val="00716E9A"/>
    <w:rsid w:val="00717A87"/>
    <w:rsid w:val="00720457"/>
    <w:rsid w:val="0072586C"/>
    <w:rsid w:val="00735189"/>
    <w:rsid w:val="00735B3A"/>
    <w:rsid w:val="00735DFD"/>
    <w:rsid w:val="00736D5D"/>
    <w:rsid w:val="0074124D"/>
    <w:rsid w:val="00744106"/>
    <w:rsid w:val="00745A0B"/>
    <w:rsid w:val="00745B4C"/>
    <w:rsid w:val="007461D8"/>
    <w:rsid w:val="00751406"/>
    <w:rsid w:val="00752531"/>
    <w:rsid w:val="00754FB9"/>
    <w:rsid w:val="00767FA9"/>
    <w:rsid w:val="00771984"/>
    <w:rsid w:val="0077425B"/>
    <w:rsid w:val="00776F87"/>
    <w:rsid w:val="007833CE"/>
    <w:rsid w:val="00786162"/>
    <w:rsid w:val="007872F0"/>
    <w:rsid w:val="00791E7E"/>
    <w:rsid w:val="00794CE2"/>
    <w:rsid w:val="007956E0"/>
    <w:rsid w:val="007A0ABE"/>
    <w:rsid w:val="007B1ABE"/>
    <w:rsid w:val="007C30BB"/>
    <w:rsid w:val="007C35EE"/>
    <w:rsid w:val="007C5999"/>
    <w:rsid w:val="007D0FE0"/>
    <w:rsid w:val="007D4045"/>
    <w:rsid w:val="007E1550"/>
    <w:rsid w:val="007E424A"/>
    <w:rsid w:val="007E69E2"/>
    <w:rsid w:val="007E7B71"/>
    <w:rsid w:val="007E7D25"/>
    <w:rsid w:val="007F4B8A"/>
    <w:rsid w:val="007F4C39"/>
    <w:rsid w:val="007F7F93"/>
    <w:rsid w:val="0080137D"/>
    <w:rsid w:val="008046E9"/>
    <w:rsid w:val="0081029A"/>
    <w:rsid w:val="008114C3"/>
    <w:rsid w:val="00812993"/>
    <w:rsid w:val="00813108"/>
    <w:rsid w:val="00813895"/>
    <w:rsid w:val="00813E90"/>
    <w:rsid w:val="00814DD9"/>
    <w:rsid w:val="00827B58"/>
    <w:rsid w:val="008337D2"/>
    <w:rsid w:val="0084133A"/>
    <w:rsid w:val="008417C1"/>
    <w:rsid w:val="00846710"/>
    <w:rsid w:val="0084703D"/>
    <w:rsid w:val="00847469"/>
    <w:rsid w:val="00851193"/>
    <w:rsid w:val="00851E29"/>
    <w:rsid w:val="00853FBA"/>
    <w:rsid w:val="00855BA4"/>
    <w:rsid w:val="0086702A"/>
    <w:rsid w:val="00872232"/>
    <w:rsid w:val="00877EC8"/>
    <w:rsid w:val="00893FBE"/>
    <w:rsid w:val="008969E9"/>
    <w:rsid w:val="00897BFD"/>
    <w:rsid w:val="008A3A34"/>
    <w:rsid w:val="008A4C01"/>
    <w:rsid w:val="008A624E"/>
    <w:rsid w:val="008B1E0A"/>
    <w:rsid w:val="008B558D"/>
    <w:rsid w:val="008C1E4D"/>
    <w:rsid w:val="008C2211"/>
    <w:rsid w:val="008C2CAB"/>
    <w:rsid w:val="008D1860"/>
    <w:rsid w:val="008D3F13"/>
    <w:rsid w:val="008D4968"/>
    <w:rsid w:val="008D54F4"/>
    <w:rsid w:val="008E0C50"/>
    <w:rsid w:val="008F0E3B"/>
    <w:rsid w:val="008F3B0E"/>
    <w:rsid w:val="008F438E"/>
    <w:rsid w:val="009051DD"/>
    <w:rsid w:val="00910370"/>
    <w:rsid w:val="0091037D"/>
    <w:rsid w:val="00911484"/>
    <w:rsid w:val="0091490A"/>
    <w:rsid w:val="009159F5"/>
    <w:rsid w:val="00922B64"/>
    <w:rsid w:val="00932742"/>
    <w:rsid w:val="0093311A"/>
    <w:rsid w:val="00936C1B"/>
    <w:rsid w:val="00940CA5"/>
    <w:rsid w:val="0094516E"/>
    <w:rsid w:val="00961221"/>
    <w:rsid w:val="00964D88"/>
    <w:rsid w:val="0096557D"/>
    <w:rsid w:val="0096619F"/>
    <w:rsid w:val="00970650"/>
    <w:rsid w:val="009722E9"/>
    <w:rsid w:val="009765CF"/>
    <w:rsid w:val="009774BA"/>
    <w:rsid w:val="00981F2C"/>
    <w:rsid w:val="009820B2"/>
    <w:rsid w:val="009835A9"/>
    <w:rsid w:val="00991FD8"/>
    <w:rsid w:val="00993501"/>
    <w:rsid w:val="009A23AB"/>
    <w:rsid w:val="009B5430"/>
    <w:rsid w:val="009D02C6"/>
    <w:rsid w:val="009D3356"/>
    <w:rsid w:val="009D4EBE"/>
    <w:rsid w:val="009E1031"/>
    <w:rsid w:val="009E1CB5"/>
    <w:rsid w:val="009E27E0"/>
    <w:rsid w:val="009E3F71"/>
    <w:rsid w:val="009E76A0"/>
    <w:rsid w:val="009F1F4D"/>
    <w:rsid w:val="009F2D7C"/>
    <w:rsid w:val="009F54CD"/>
    <w:rsid w:val="009F7193"/>
    <w:rsid w:val="00A00DFC"/>
    <w:rsid w:val="00A012CE"/>
    <w:rsid w:val="00A02E10"/>
    <w:rsid w:val="00A1558C"/>
    <w:rsid w:val="00A15C99"/>
    <w:rsid w:val="00A169D8"/>
    <w:rsid w:val="00A17C47"/>
    <w:rsid w:val="00A30AF2"/>
    <w:rsid w:val="00A33FFE"/>
    <w:rsid w:val="00A3470E"/>
    <w:rsid w:val="00A3723E"/>
    <w:rsid w:val="00A37A98"/>
    <w:rsid w:val="00A40212"/>
    <w:rsid w:val="00A47903"/>
    <w:rsid w:val="00A50494"/>
    <w:rsid w:val="00A52D1F"/>
    <w:rsid w:val="00A55C46"/>
    <w:rsid w:val="00A577CD"/>
    <w:rsid w:val="00A60B83"/>
    <w:rsid w:val="00A61763"/>
    <w:rsid w:val="00A6364E"/>
    <w:rsid w:val="00A67023"/>
    <w:rsid w:val="00A776D7"/>
    <w:rsid w:val="00A82679"/>
    <w:rsid w:val="00A8536C"/>
    <w:rsid w:val="00A85C89"/>
    <w:rsid w:val="00A90EAC"/>
    <w:rsid w:val="00A94073"/>
    <w:rsid w:val="00A96F8A"/>
    <w:rsid w:val="00AA0B0B"/>
    <w:rsid w:val="00AA364E"/>
    <w:rsid w:val="00AB09AA"/>
    <w:rsid w:val="00AB0EA4"/>
    <w:rsid w:val="00AB453F"/>
    <w:rsid w:val="00AB7C33"/>
    <w:rsid w:val="00AD299A"/>
    <w:rsid w:val="00AE407D"/>
    <w:rsid w:val="00AE5AB7"/>
    <w:rsid w:val="00AF165F"/>
    <w:rsid w:val="00AF1F2A"/>
    <w:rsid w:val="00AF42A9"/>
    <w:rsid w:val="00B0262C"/>
    <w:rsid w:val="00B02A0F"/>
    <w:rsid w:val="00B0643A"/>
    <w:rsid w:val="00B06AD1"/>
    <w:rsid w:val="00B11DD3"/>
    <w:rsid w:val="00B1289D"/>
    <w:rsid w:val="00B147A8"/>
    <w:rsid w:val="00B17158"/>
    <w:rsid w:val="00B25EB8"/>
    <w:rsid w:val="00B35BEB"/>
    <w:rsid w:val="00B41868"/>
    <w:rsid w:val="00B429AF"/>
    <w:rsid w:val="00B44596"/>
    <w:rsid w:val="00B45F46"/>
    <w:rsid w:val="00B50866"/>
    <w:rsid w:val="00B53E4B"/>
    <w:rsid w:val="00B56C14"/>
    <w:rsid w:val="00B6369B"/>
    <w:rsid w:val="00B83DF3"/>
    <w:rsid w:val="00B86F92"/>
    <w:rsid w:val="00BA2DE9"/>
    <w:rsid w:val="00BA6263"/>
    <w:rsid w:val="00BA684A"/>
    <w:rsid w:val="00BB16B3"/>
    <w:rsid w:val="00BC08B2"/>
    <w:rsid w:val="00BC09A5"/>
    <w:rsid w:val="00BC40DC"/>
    <w:rsid w:val="00BD2B11"/>
    <w:rsid w:val="00BD2DDC"/>
    <w:rsid w:val="00BD5D56"/>
    <w:rsid w:val="00BD6A2B"/>
    <w:rsid w:val="00BD6C64"/>
    <w:rsid w:val="00BD71AB"/>
    <w:rsid w:val="00BE707B"/>
    <w:rsid w:val="00BF389E"/>
    <w:rsid w:val="00BF6D91"/>
    <w:rsid w:val="00BF7FCE"/>
    <w:rsid w:val="00C0439E"/>
    <w:rsid w:val="00C05D08"/>
    <w:rsid w:val="00C11E00"/>
    <w:rsid w:val="00C12D70"/>
    <w:rsid w:val="00C131F5"/>
    <w:rsid w:val="00C14741"/>
    <w:rsid w:val="00C257ED"/>
    <w:rsid w:val="00C3641B"/>
    <w:rsid w:val="00C42187"/>
    <w:rsid w:val="00C43A84"/>
    <w:rsid w:val="00C47B18"/>
    <w:rsid w:val="00C510A7"/>
    <w:rsid w:val="00C51A33"/>
    <w:rsid w:val="00C56C01"/>
    <w:rsid w:val="00C63670"/>
    <w:rsid w:val="00C65456"/>
    <w:rsid w:val="00C70FFD"/>
    <w:rsid w:val="00C74BEA"/>
    <w:rsid w:val="00C77011"/>
    <w:rsid w:val="00C81E77"/>
    <w:rsid w:val="00C83FA3"/>
    <w:rsid w:val="00C92B48"/>
    <w:rsid w:val="00C95D50"/>
    <w:rsid w:val="00CA0B8C"/>
    <w:rsid w:val="00CA330B"/>
    <w:rsid w:val="00CA4BF0"/>
    <w:rsid w:val="00CB4EE5"/>
    <w:rsid w:val="00CC5472"/>
    <w:rsid w:val="00CC5BA7"/>
    <w:rsid w:val="00CC7335"/>
    <w:rsid w:val="00CC7D1C"/>
    <w:rsid w:val="00CD23DB"/>
    <w:rsid w:val="00CF1421"/>
    <w:rsid w:val="00CF62A6"/>
    <w:rsid w:val="00D04766"/>
    <w:rsid w:val="00D05536"/>
    <w:rsid w:val="00D05BE4"/>
    <w:rsid w:val="00D0642D"/>
    <w:rsid w:val="00D06F07"/>
    <w:rsid w:val="00D12E64"/>
    <w:rsid w:val="00D13E11"/>
    <w:rsid w:val="00D155E4"/>
    <w:rsid w:val="00D2101E"/>
    <w:rsid w:val="00D23BF2"/>
    <w:rsid w:val="00D24425"/>
    <w:rsid w:val="00D3122A"/>
    <w:rsid w:val="00D37DDA"/>
    <w:rsid w:val="00D42E5E"/>
    <w:rsid w:val="00D44A63"/>
    <w:rsid w:val="00D45D9C"/>
    <w:rsid w:val="00D609BF"/>
    <w:rsid w:val="00D62964"/>
    <w:rsid w:val="00D65B04"/>
    <w:rsid w:val="00D74F6A"/>
    <w:rsid w:val="00D85135"/>
    <w:rsid w:val="00D85E82"/>
    <w:rsid w:val="00D87C07"/>
    <w:rsid w:val="00DA222D"/>
    <w:rsid w:val="00DA23E4"/>
    <w:rsid w:val="00DA675A"/>
    <w:rsid w:val="00DB060B"/>
    <w:rsid w:val="00DB668A"/>
    <w:rsid w:val="00DB7238"/>
    <w:rsid w:val="00DC2858"/>
    <w:rsid w:val="00DC33EA"/>
    <w:rsid w:val="00DD4220"/>
    <w:rsid w:val="00DE27C3"/>
    <w:rsid w:val="00DE44A4"/>
    <w:rsid w:val="00DE7593"/>
    <w:rsid w:val="00DE7F31"/>
    <w:rsid w:val="00DF19F2"/>
    <w:rsid w:val="00DF6A25"/>
    <w:rsid w:val="00DF6A51"/>
    <w:rsid w:val="00DF6F24"/>
    <w:rsid w:val="00E03E3E"/>
    <w:rsid w:val="00E05A6D"/>
    <w:rsid w:val="00E05D56"/>
    <w:rsid w:val="00E11912"/>
    <w:rsid w:val="00E12D68"/>
    <w:rsid w:val="00E14C2F"/>
    <w:rsid w:val="00E15D02"/>
    <w:rsid w:val="00E202C8"/>
    <w:rsid w:val="00E21A34"/>
    <w:rsid w:val="00E26B63"/>
    <w:rsid w:val="00E35688"/>
    <w:rsid w:val="00E370A9"/>
    <w:rsid w:val="00E425DC"/>
    <w:rsid w:val="00E43C9A"/>
    <w:rsid w:val="00E459C0"/>
    <w:rsid w:val="00E4629F"/>
    <w:rsid w:val="00E46D1B"/>
    <w:rsid w:val="00E531A7"/>
    <w:rsid w:val="00E53267"/>
    <w:rsid w:val="00E61992"/>
    <w:rsid w:val="00E7511B"/>
    <w:rsid w:val="00E801B3"/>
    <w:rsid w:val="00E80752"/>
    <w:rsid w:val="00E83689"/>
    <w:rsid w:val="00E83962"/>
    <w:rsid w:val="00E8575E"/>
    <w:rsid w:val="00E85D4E"/>
    <w:rsid w:val="00E85E0E"/>
    <w:rsid w:val="00E86787"/>
    <w:rsid w:val="00E86B2E"/>
    <w:rsid w:val="00E87303"/>
    <w:rsid w:val="00E978B7"/>
    <w:rsid w:val="00EA6A31"/>
    <w:rsid w:val="00EB2B6B"/>
    <w:rsid w:val="00ED077A"/>
    <w:rsid w:val="00ED1CB9"/>
    <w:rsid w:val="00ED20BE"/>
    <w:rsid w:val="00ED2BD9"/>
    <w:rsid w:val="00ED5840"/>
    <w:rsid w:val="00EE5EAD"/>
    <w:rsid w:val="00EF28F2"/>
    <w:rsid w:val="00F01ED1"/>
    <w:rsid w:val="00F048B3"/>
    <w:rsid w:val="00F05AEE"/>
    <w:rsid w:val="00F07CC3"/>
    <w:rsid w:val="00F16961"/>
    <w:rsid w:val="00F17DEE"/>
    <w:rsid w:val="00F206AA"/>
    <w:rsid w:val="00F2093B"/>
    <w:rsid w:val="00F264BD"/>
    <w:rsid w:val="00F2788B"/>
    <w:rsid w:val="00F27B11"/>
    <w:rsid w:val="00F302C0"/>
    <w:rsid w:val="00F308D5"/>
    <w:rsid w:val="00F31C28"/>
    <w:rsid w:val="00F3242E"/>
    <w:rsid w:val="00F33A32"/>
    <w:rsid w:val="00F33CF6"/>
    <w:rsid w:val="00F34297"/>
    <w:rsid w:val="00F363A3"/>
    <w:rsid w:val="00F47C74"/>
    <w:rsid w:val="00F550CE"/>
    <w:rsid w:val="00F555A3"/>
    <w:rsid w:val="00F611D3"/>
    <w:rsid w:val="00F64D52"/>
    <w:rsid w:val="00F6586E"/>
    <w:rsid w:val="00F6782E"/>
    <w:rsid w:val="00F72471"/>
    <w:rsid w:val="00F72607"/>
    <w:rsid w:val="00F732F2"/>
    <w:rsid w:val="00F81495"/>
    <w:rsid w:val="00F81B0F"/>
    <w:rsid w:val="00F87B2A"/>
    <w:rsid w:val="00F9527E"/>
    <w:rsid w:val="00F958EA"/>
    <w:rsid w:val="00F96280"/>
    <w:rsid w:val="00FA0B2B"/>
    <w:rsid w:val="00FA4408"/>
    <w:rsid w:val="00FA4546"/>
    <w:rsid w:val="00FA5FE2"/>
    <w:rsid w:val="00FA7882"/>
    <w:rsid w:val="00FB3CA4"/>
    <w:rsid w:val="00FC04BE"/>
    <w:rsid w:val="00FD1166"/>
    <w:rsid w:val="00FD3C55"/>
    <w:rsid w:val="00FF3934"/>
    <w:rsid w:val="00FF579E"/>
    <w:rsid w:val="00FF7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9EA73"/>
  <w15:chartTrackingRefBased/>
  <w15:docId w15:val="{6117DD41-E817-4FB9-A113-355058FE5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7BEE"/>
    <w:rPr>
      <w:color w:val="0563C1" w:themeColor="hyperlink"/>
      <w:u w:val="single"/>
    </w:rPr>
  </w:style>
  <w:style w:type="character" w:styleId="UnresolvedMention">
    <w:name w:val="Unresolved Mention"/>
    <w:basedOn w:val="DefaultParagraphFont"/>
    <w:uiPriority w:val="99"/>
    <w:semiHidden/>
    <w:unhideWhenUsed/>
    <w:rsid w:val="00087BEE"/>
    <w:rPr>
      <w:color w:val="605E5C"/>
      <w:shd w:val="clear" w:color="auto" w:fill="E1DFDD"/>
    </w:rPr>
  </w:style>
  <w:style w:type="paragraph" w:styleId="ListParagraph">
    <w:name w:val="List Paragraph"/>
    <w:basedOn w:val="Normal"/>
    <w:uiPriority w:val="34"/>
    <w:qFormat/>
    <w:rsid w:val="00812993"/>
    <w:pPr>
      <w:ind w:left="720"/>
      <w:contextualSpacing/>
    </w:pPr>
  </w:style>
  <w:style w:type="paragraph" w:styleId="Header">
    <w:name w:val="header"/>
    <w:basedOn w:val="Normal"/>
    <w:link w:val="HeaderChar"/>
    <w:uiPriority w:val="99"/>
    <w:unhideWhenUsed/>
    <w:rsid w:val="006B0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7AB"/>
  </w:style>
  <w:style w:type="paragraph" w:styleId="Footer">
    <w:name w:val="footer"/>
    <w:basedOn w:val="Normal"/>
    <w:link w:val="FooterChar"/>
    <w:uiPriority w:val="99"/>
    <w:unhideWhenUsed/>
    <w:rsid w:val="006B0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image" Target="media/image6.png"/><Relationship Id="rId42" Type="http://schemas.openxmlformats.org/officeDocument/2006/relationships/hyperlink" Target="https://web-s-ebscohost-com.ezproxy.uwtsd.ac.uk/ehost/ebookviewer/ebook/bmxlYmtfXzI5Nzk0M19fQU41?sid=2660ca87-671b-4f21-8358-777190b5ba8e@redis&amp;vid=0&amp;format=EB&amp;rid=1" TargetMode="External"/><Relationship Id="rId47" Type="http://schemas.openxmlformats.org/officeDocument/2006/relationships/hyperlink" Target="https://www.proquest.com/docview/1537381976?pq-origsite=primo" TargetMode="External"/><Relationship Id="rId63" Type="http://schemas.openxmlformats.org/officeDocument/2006/relationships/hyperlink" Target="https://pubmed.ncbi.nlm.nih.gov/22764828/" TargetMode="External"/><Relationship Id="rId68" Type="http://schemas.openxmlformats.org/officeDocument/2006/relationships/hyperlink" Target="https://www.profudegeogra.eu/harta-delta-dunarii-2/" TargetMode="External"/><Relationship Id="rId16" Type="http://schemas.openxmlformats.org/officeDocument/2006/relationships/hyperlink" Target="http://www.whc.unesco.org" TargetMode="External"/><Relationship Id="rId11" Type="http://schemas.openxmlformats.org/officeDocument/2006/relationships/hyperlink" Target="http://www.romanianresorts.ro" TargetMode="External"/><Relationship Id="rId24" Type="http://schemas.openxmlformats.org/officeDocument/2006/relationships/hyperlink" Target="http://www.info-delta.ro" TargetMode="External"/><Relationship Id="rId32" Type="http://schemas.openxmlformats.org/officeDocument/2006/relationships/image" Target="media/image10.png"/><Relationship Id="rId37" Type="http://schemas.openxmlformats.org/officeDocument/2006/relationships/hyperlink" Target="https://doi-org.ezproxy.uwtsd.ac.uk/10.1111/j.1541-0064.1980.tb00970.x" TargetMode="External"/><Relationship Id="rId40" Type="http://schemas.openxmlformats.org/officeDocument/2006/relationships/hyperlink" Target="https://www.eventya.net/tourist-travel/how-to-promote-your-destination-uniqueness-and-attract-visitors/" TargetMode="External"/><Relationship Id="rId45" Type="http://schemas.openxmlformats.org/officeDocument/2006/relationships/hyperlink" Target="https://www.proquest.com/docview/2532606608?accountid=130472&amp;parentSessionId=m1snyT5GMbQERuLH2BdMOqqjOyuoGw0fpzZYiBVgt58%3D&amp;pq-origsite=primo" TargetMode="External"/><Relationship Id="rId53" Type="http://schemas.openxmlformats.org/officeDocument/2006/relationships/hyperlink" Target="https://web-p-ebscohost-com.ezproxy.uwtsd.ac.uk/ehost/pdfviewer/pdfviewer?vid=0&amp;sid=74ab842c-43d7-457c-922c-4d208f07b1b8%40redis" TargetMode="External"/><Relationship Id="rId58" Type="http://schemas.openxmlformats.org/officeDocument/2006/relationships/hyperlink" Target="https://whc.unesco.org/en/list/588" TargetMode="External"/><Relationship Id="rId66" Type="http://schemas.openxmlformats.org/officeDocument/2006/relationships/hyperlink" Target="https://wwf.ro/ce-facem/ape-dulci/delta-dunarii/adaptarea-deltei-dunarii-la-schimbarile-climatice/" TargetMode="External"/><Relationship Id="rId74" Type="http://schemas.openxmlformats.org/officeDocument/2006/relationships/image" Target="media/image12.png"/><Relationship Id="rId5" Type="http://schemas.openxmlformats.org/officeDocument/2006/relationships/styles" Target="styles.xml"/><Relationship Id="rId61" Type="http://schemas.openxmlformats.org/officeDocument/2006/relationships/hyperlink" Target="https://tourismnotes.com/sustainable-tourism/" TargetMode="External"/><Relationship Id="rId19" Type="http://schemas.openxmlformats.org/officeDocument/2006/relationships/image" Target="media/image5.png"/><Relationship Id="rId14" Type="http://schemas.openxmlformats.org/officeDocument/2006/relationships/hyperlink" Target="http://www.discover-romania.ro" TargetMode="External"/><Relationship Id="rId22" Type="http://schemas.openxmlformats.org/officeDocument/2006/relationships/hyperlink" Target="http://www.romanianresorts.com" TargetMode="External"/><Relationship Id="rId27" Type="http://schemas.openxmlformats.org/officeDocument/2006/relationships/image" Target="media/image8.png"/><Relationship Id="rId30" Type="http://schemas.openxmlformats.org/officeDocument/2006/relationships/image" Target="media/image9.png"/><Relationship Id="rId35" Type="http://schemas.openxmlformats.org/officeDocument/2006/relationships/hyperlink" Target="http://www.discover-romania.ro/image" TargetMode="External"/><Relationship Id="rId43" Type="http://schemas.openxmlformats.org/officeDocument/2006/relationships/hyperlink" Target="https://www.info-delta.ro/delta-dunarii-17/curiozitati-din-delta-dunarii-328.html" TargetMode="External"/><Relationship Id="rId48" Type="http://schemas.openxmlformats.org/officeDocument/2006/relationships/hyperlink" Target="https://www.sciencedirect.com/science/article/abs/pii/S1447677020302114" TargetMode="External"/><Relationship Id="rId56" Type="http://schemas.openxmlformats.org/officeDocument/2006/relationships/hyperlink" Target="https://www-tandfonline-com.ezproxy.uwtsd.ac.uk/doi/full/10.1080/1743873X.2020.1766475" TargetMode="External"/><Relationship Id="rId64" Type="http://schemas.openxmlformats.org/officeDocument/2006/relationships/hyperlink" Target="https://read.kortext.com/reader/pdf/429677/Cover" TargetMode="External"/><Relationship Id="rId69" Type="http://schemas.openxmlformats.org/officeDocument/2006/relationships/hyperlink" Target="https://www.greenvillage.ro/" TargetMode="External"/><Relationship Id="rId77"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inderscienceonline.com/doi/abs/10.1504/IJTG.2007.012361" TargetMode="External"/><Relationship Id="rId72" Type="http://schemas.openxmlformats.org/officeDocument/2006/relationships/hyperlink" Target="https://www.protectedplanet.net/67728" TargetMode="External"/><Relationship Id="rId3" Type="http://schemas.openxmlformats.org/officeDocument/2006/relationships/customXml" Target="../customXml/item3.xml"/><Relationship Id="rId12" Type="http://schemas.openxmlformats.org/officeDocument/2006/relationships/hyperlink" Target="http://www.aventurainromania.ro" TargetMode="External"/><Relationship Id="rId17" Type="http://schemas.openxmlformats.org/officeDocument/2006/relationships/hyperlink" Target="http://www.cunoastetitara.md,2020" TargetMode="External"/><Relationship Id="rId25" Type="http://schemas.openxmlformats.org/officeDocument/2006/relationships/hyperlink" Target="http://www.wwf.ro" TargetMode="External"/><Relationship Id="rId33" Type="http://schemas.openxmlformats.org/officeDocument/2006/relationships/hyperlink" Target="http://www.tourismnotes.com" TargetMode="External"/><Relationship Id="rId38" Type="http://schemas.openxmlformats.org/officeDocument/2006/relationships/hyperlink" Target="https://www.dobrogeanews.ro/in-primele-sapte-luni-din-2020-in-judetul-tulcea-numarul-turistilor-a-fost-cu-aproape-46-mai-mic-comparativ-cu-aceeasi-perioada-din-2019/" TargetMode="External"/><Relationship Id="rId46" Type="http://schemas.openxmlformats.org/officeDocument/2006/relationships/hyperlink" Target="https://cunoastetitara.md/curiozitati-despre-delta-dunarii/" TargetMode="External"/><Relationship Id="rId59" Type="http://schemas.openxmlformats.org/officeDocument/2006/relationships/hyperlink" Target="http://tinas.ro/2010/12/delta-dunarii-flora-si-fauna/" TargetMode="External"/><Relationship Id="rId67" Type="http://schemas.openxmlformats.org/officeDocument/2006/relationships/hyperlink" Target="https://tudelft.openresearch.net/page/7823/1-2-host-guest-relationship" TargetMode="External"/><Relationship Id="rId20" Type="http://schemas.openxmlformats.org/officeDocument/2006/relationships/hyperlink" Target="http://www.info-delta.ro" TargetMode="External"/><Relationship Id="rId41" Type="http://schemas.openxmlformats.org/officeDocument/2006/relationships/hyperlink" Target="https://doi-org.ezproxy.uwtsd.ac.uk/10.1016/0160-7383(92)90065-W" TargetMode="External"/><Relationship Id="rId54" Type="http://schemas.openxmlformats.org/officeDocument/2006/relationships/hyperlink" Target="https://journals.sagepub.com/doi/abs/10.1177/0047287513514297" TargetMode="External"/><Relationship Id="rId62" Type="http://schemas.openxmlformats.org/officeDocument/2006/relationships/hyperlink" Target="https://www.sciencedirect.com/science/article/abs/pii/S0160738398001030?via%3Dihub" TargetMode="External"/><Relationship Id="rId70" Type="http://schemas.openxmlformats.org/officeDocument/2006/relationships/hyperlink" Target="https://www.travelguideromania.com/ro/delta-dunarii-letea-caraorman/rezervatia-biosferei-delta-dunarii-caiac-nuferi/"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yperlink" Target="http://www.info-delta.ro" TargetMode="External"/><Relationship Id="rId28" Type="http://schemas.openxmlformats.org/officeDocument/2006/relationships/hyperlink" Target="http://www.dobrogeanews.ro" TargetMode="External"/><Relationship Id="rId36" Type="http://schemas.openxmlformats.org/officeDocument/2006/relationships/hyperlink" Target="https://aventurainromania.ro/rezervatia-biosferei-delta-dunarii/" TargetMode="External"/><Relationship Id="rId49" Type="http://schemas.openxmlformats.org/officeDocument/2006/relationships/hyperlink" Target="https://www-tandfonline-com.ezproxy.uwtsd.ac.uk/doi/epdf/10.1080/02508281.2005.11081491?needAccess=true&amp;role=button" TargetMode="External"/><Relationship Id="rId57" Type="http://schemas.openxmlformats.org/officeDocument/2006/relationships/hyperlink" Target="https://whc.unesco.org/en/list/588/documents/" TargetMode="External"/><Relationship Id="rId10" Type="http://schemas.openxmlformats.org/officeDocument/2006/relationships/image" Target="media/image1.png"/><Relationship Id="rId31" Type="http://schemas.openxmlformats.org/officeDocument/2006/relationships/hyperlink" Target="http://www.eventya.net,2019" TargetMode="External"/><Relationship Id="rId44" Type="http://schemas.openxmlformats.org/officeDocument/2006/relationships/hyperlink" Target="https://www.info-delta.ro/atractii-din-delta-dunarii-ghid-turistic/" TargetMode="External"/><Relationship Id="rId52" Type="http://schemas.openxmlformats.org/officeDocument/2006/relationships/hyperlink" Target="https://www.romanianresorts.ro/delta-dunarii" TargetMode="External"/><Relationship Id="rId60" Type="http://schemas.openxmlformats.org/officeDocument/2006/relationships/hyperlink" Target="https://www.tourismbeast.com/social-and-cultural-impact-of-tourism/" TargetMode="External"/><Relationship Id="rId65" Type="http://schemas.openxmlformats.org/officeDocument/2006/relationships/hyperlink" Target="https://wwf.ro/ce-facem/ape-dulci/delta-dunarii/" TargetMode="External"/><Relationship Id="rId73" Type="http://schemas.openxmlformats.org/officeDocument/2006/relationships/hyperlink" Target="https://www.bbc.co.uk/bitesize/guides/z2nnqty/revision/2"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4.png"/><Relationship Id="rId39" Type="http://schemas.openxmlformats.org/officeDocument/2006/relationships/hyperlink" Target="https://discover-romania.ro/destinatii/delta-dunarii/" TargetMode="External"/><Relationship Id="rId34" Type="http://schemas.openxmlformats.org/officeDocument/2006/relationships/image" Target="media/image11.png"/><Relationship Id="rId50" Type="http://schemas.openxmlformats.org/officeDocument/2006/relationships/hyperlink" Target="https://www.dcbusiness.ro/ca-i-turi-ti-incap-in-delta-dunarii-studiu-de-impact_599107.html" TargetMode="External"/><Relationship Id="rId55" Type="http://schemas.openxmlformats.org/officeDocument/2006/relationships/hyperlink" Target="https://www.researchgate.net/publication/268377199_An_Exploratory_Study_of_Residents%27_Perception_of_Place_Image_The_Case_of_Kavala" TargetMode="External"/><Relationship Id="rId76"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hyperlink" Target="https://www.travelworld.ro/atractii-romania/delta-dunarii/prezentare-generala-delta-dunarii.html" TargetMode="External"/><Relationship Id="rId2" Type="http://schemas.openxmlformats.org/officeDocument/2006/relationships/customXml" Target="../customXml/item2.xml"/><Relationship Id="rId29" Type="http://schemas.openxmlformats.org/officeDocument/2006/relationships/hyperlink" Target="http://www.tourismbeas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8" ma:contentTypeDescription="Create a new document." ma:contentTypeScope="" ma:versionID="947f64d0a73e2e4f0aede2698926a520">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7e28eebd15895ca6d8f5b6ea39eda894"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E87AA7-A008-4409-B9B1-15E1A0B5E1D8}">
  <ds:schemaRefs>
    <ds:schemaRef ds:uri="http://schemas.microsoft.com/sharepoint/v3/contenttype/forms"/>
  </ds:schemaRefs>
</ds:datastoreItem>
</file>

<file path=customXml/itemProps2.xml><?xml version="1.0" encoding="utf-8"?>
<ds:datastoreItem xmlns:ds="http://schemas.openxmlformats.org/officeDocument/2006/customXml" ds:itemID="{27B6E3EA-A78F-47EB-83ED-24E4502407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1FD483-1453-4C2C-B9B2-FB90D445B47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4391</Words>
  <Characters>25033</Characters>
  <Application>Microsoft Office Word</Application>
  <DocSecurity>0</DocSecurity>
  <Lines>208</Lines>
  <Paragraphs>58</Paragraphs>
  <ScaleCrop>false</ScaleCrop>
  <Company/>
  <LinksUpToDate>false</LinksUpToDate>
  <CharactersWithSpaces>29366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 (2021029)</dc:creator>
  <cp:keywords/>
  <dc:description/>
  <cp:lastModifiedBy>Manuela Radasanu (2021029)</cp:lastModifiedBy>
  <cp:revision>36</cp:revision>
  <dcterms:created xsi:type="dcterms:W3CDTF">2022-12-07T20:23:00Z</dcterms:created>
  <dcterms:modified xsi:type="dcterms:W3CDTF">2022-12-07T20:48:00Z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