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197B7" w14:textId="77777777" w:rsidR="00385888" w:rsidRPr="00385888" w:rsidRDefault="00661138">
      <w:pPr>
        <w:rPr>
          <w:color w:val="000000"/>
        </w:rPr>
      </w:pPr>
      <w:r w:rsidRPr="00385888">
        <w:rPr>
          <w:color w:val="000000"/>
        </w:rPr>
        <w:t xml:space="preserve">I confirm that I have not used any </w:t>
      </w:r>
      <w:r w:rsidR="00337CB1" w:rsidRPr="00385888">
        <w:rPr>
          <w:color w:val="000000"/>
        </w:rPr>
        <w:t xml:space="preserve">AI tools in the research and creation of this assignment </w:t>
      </w:r>
      <w:r w:rsidR="0089227B" w:rsidRPr="00385888">
        <w:rPr>
          <w:color w:val="000000"/>
        </w:rPr>
        <w:t xml:space="preserve">. I confirm that I have not presented any AI generated materials </w:t>
      </w:r>
      <w:r w:rsidR="00F37D2A" w:rsidRPr="00385888">
        <w:rPr>
          <w:color w:val="000000"/>
        </w:rPr>
        <w:t xml:space="preserve">as my own work. I confirm that I have copies of my drafts, notes, </w:t>
      </w:r>
      <w:r w:rsidR="00385888" w:rsidRPr="00385888">
        <w:rPr>
          <w:color w:val="000000"/>
        </w:rPr>
        <w:t xml:space="preserve">and other resources I used, which I may be asked to provide in evidence. </w:t>
      </w:r>
    </w:p>
    <w:p w14:paraId="77EA78CA" w14:textId="77777777" w:rsidR="00385888" w:rsidRDefault="00385888">
      <w:pPr>
        <w:rPr>
          <w:b/>
          <w:bCs/>
          <w:color w:val="000000"/>
          <w:sz w:val="32"/>
          <w:szCs w:val="32"/>
        </w:rPr>
      </w:pPr>
    </w:p>
    <w:p w14:paraId="18C54FF8" w14:textId="7E860E95" w:rsidR="003F07F6" w:rsidRDefault="001B2D93">
      <w:pPr>
        <w:rPr>
          <w:b/>
          <w:bCs/>
          <w:color w:val="000000"/>
          <w:sz w:val="32"/>
          <w:szCs w:val="32"/>
        </w:rPr>
      </w:pPr>
      <w:r>
        <w:rPr>
          <w:b/>
          <w:bCs/>
          <w:color w:val="000000"/>
          <w:sz w:val="32"/>
          <w:szCs w:val="32"/>
        </w:rPr>
        <w:t xml:space="preserve">Part 1 </w:t>
      </w:r>
      <w:r w:rsidR="003F07F6">
        <w:rPr>
          <w:b/>
          <w:bCs/>
          <w:color w:val="000000"/>
          <w:sz w:val="32"/>
          <w:szCs w:val="32"/>
        </w:rPr>
        <w:t>–</w:t>
      </w:r>
      <w:r>
        <w:rPr>
          <w:b/>
          <w:bCs/>
          <w:color w:val="000000"/>
          <w:sz w:val="32"/>
          <w:szCs w:val="32"/>
        </w:rPr>
        <w:t xml:space="preserve"> </w:t>
      </w:r>
      <w:r w:rsidR="003F07F6">
        <w:rPr>
          <w:b/>
          <w:bCs/>
          <w:color w:val="000000"/>
          <w:sz w:val="32"/>
          <w:szCs w:val="32"/>
        </w:rPr>
        <w:t>Recording</w:t>
      </w:r>
    </w:p>
    <w:p w14:paraId="23976E1C" w14:textId="0B0D3403" w:rsidR="003F07F6" w:rsidRDefault="003F07F6">
      <w:r>
        <w:rPr>
          <w:color w:val="000000"/>
        </w:rPr>
        <w:t xml:space="preserve">Link to recording: </w:t>
      </w:r>
      <w:hyperlink r:id="rId7" w:history="1">
        <w:r w:rsidR="00362D1B">
          <w:rPr>
            <w:rStyle w:val="Hyperlink"/>
          </w:rPr>
          <w:t>Recording .</w:t>
        </w:r>
        <w:proofErr w:type="spellStart"/>
        <w:r w:rsidR="00362D1B">
          <w:rPr>
            <w:rStyle w:val="Hyperlink"/>
          </w:rPr>
          <w:t>url</w:t>
        </w:r>
        <w:proofErr w:type="spellEnd"/>
      </w:hyperlink>
      <w:r w:rsidR="00362D1B">
        <w:t xml:space="preserve"> </w:t>
      </w:r>
    </w:p>
    <w:p w14:paraId="7AC5FEE6" w14:textId="77777777" w:rsidR="00237890" w:rsidRDefault="00237890"/>
    <w:p w14:paraId="1752382A" w14:textId="41113FD5" w:rsidR="00237890" w:rsidRDefault="00237890">
      <w:r>
        <w:t xml:space="preserve">Link to </w:t>
      </w:r>
      <w:proofErr w:type="spellStart"/>
      <w:r>
        <w:t>powerpoint</w:t>
      </w:r>
      <w:proofErr w:type="spellEnd"/>
      <w:r>
        <w:t xml:space="preserve">: </w:t>
      </w:r>
      <w:hyperlink r:id="rId8" w:history="1">
        <w:r w:rsidR="001247D2" w:rsidRPr="0004728D">
          <w:rPr>
            <w:rStyle w:val="Hyperlink"/>
          </w:rPr>
          <w:t>https://uowtsd-my.sharepoint.com/:p:/r/personal/2503246_student_uwtsd_ac_uk/Documents/learning%20welsh.pptx?d=w726edd5f8ce64555b36af62f489f12a0&amp;csf=1&amp;web=1&amp;e=gw1JNj</w:t>
        </w:r>
      </w:hyperlink>
      <w:r w:rsidR="001247D2">
        <w:t xml:space="preserve"> </w:t>
      </w:r>
    </w:p>
    <w:p w14:paraId="63EB688D" w14:textId="77777777" w:rsidR="00940880" w:rsidRPr="00940880" w:rsidRDefault="00362D1B" w:rsidP="00940880">
      <w:pPr>
        <w:pStyle w:val="ListParagraph"/>
        <w:numPr>
          <w:ilvl w:val="0"/>
          <w:numId w:val="1"/>
        </w:numPr>
        <w:spacing w:line="360" w:lineRule="auto"/>
        <w:rPr>
          <w:rStyle w:val="apple-converted-space"/>
          <w:color w:val="000000"/>
        </w:rPr>
      </w:pPr>
      <w:r w:rsidRPr="00940880">
        <w:t xml:space="preserve">Script and resources: </w:t>
      </w:r>
      <w:r w:rsidR="00940880" w:rsidRPr="00940880">
        <w:rPr>
          <w:color w:val="000000"/>
        </w:rPr>
        <w:t>Produce one recording of yourself undertaking a 10-minute activity which promotes and supports bilingualism and/or multilingualism.</w:t>
      </w:r>
      <w:r w:rsidR="00940880" w:rsidRPr="00940880">
        <w:rPr>
          <w:rStyle w:val="apple-converted-space"/>
          <w:color w:val="000000"/>
        </w:rPr>
        <w:t> </w:t>
      </w:r>
    </w:p>
    <w:p w14:paraId="5916D4BE" w14:textId="77777777" w:rsidR="00940880" w:rsidRPr="00940880" w:rsidRDefault="00940880" w:rsidP="00940880">
      <w:pPr>
        <w:spacing w:line="360" w:lineRule="auto"/>
        <w:rPr>
          <w:rStyle w:val="apple-converted-space"/>
          <w:color w:val="000000"/>
        </w:rPr>
      </w:pPr>
    </w:p>
    <w:p w14:paraId="5BEC6FF6" w14:textId="77777777" w:rsidR="00940880" w:rsidRPr="00940880" w:rsidRDefault="00940880" w:rsidP="00940880">
      <w:pPr>
        <w:spacing w:line="360" w:lineRule="auto"/>
        <w:rPr>
          <w:color w:val="000000"/>
        </w:rPr>
      </w:pPr>
      <w:r w:rsidRPr="00940880">
        <w:rPr>
          <w:color w:val="000000"/>
        </w:rPr>
        <w:t>Objective: To help learners understand and use</w:t>
      </w:r>
      <w:r w:rsidRPr="00940880">
        <w:rPr>
          <w:rStyle w:val="apple-converted-space"/>
          <w:color w:val="000000"/>
        </w:rPr>
        <w:t> </w:t>
      </w:r>
      <w:r w:rsidRPr="00940880">
        <w:rPr>
          <w:rStyle w:val="Strong"/>
          <w:color w:val="000000"/>
        </w:rPr>
        <w:t>basic greetings in two languages</w:t>
      </w:r>
      <w:r w:rsidRPr="00940880">
        <w:rPr>
          <w:rStyle w:val="apple-converted-space"/>
          <w:color w:val="000000"/>
        </w:rPr>
        <w:t> </w:t>
      </w:r>
      <w:r w:rsidRPr="00940880">
        <w:rPr>
          <w:color w:val="000000"/>
        </w:rPr>
        <w:t>by matching pictures with the correct words.</w:t>
      </w:r>
    </w:p>
    <w:p w14:paraId="189022A3" w14:textId="77777777" w:rsidR="00940880" w:rsidRPr="00940880" w:rsidRDefault="00940880" w:rsidP="00940880">
      <w:pPr>
        <w:spacing w:line="360" w:lineRule="auto"/>
        <w:rPr>
          <w:color w:val="000000"/>
        </w:rPr>
      </w:pPr>
      <w:r w:rsidRPr="00940880">
        <w:rPr>
          <w:color w:val="000000"/>
        </w:rPr>
        <w:t xml:space="preserve"> Age range: 3 – 5 </w:t>
      </w:r>
    </w:p>
    <w:p w14:paraId="6C8D7AC3" w14:textId="77777777" w:rsidR="00940880" w:rsidRPr="00940880" w:rsidRDefault="00940880" w:rsidP="00940880">
      <w:pPr>
        <w:spacing w:line="360" w:lineRule="auto"/>
        <w:rPr>
          <w:color w:val="000000"/>
        </w:rPr>
      </w:pPr>
    </w:p>
    <w:p w14:paraId="0AAB89D9" w14:textId="77777777" w:rsidR="00940880" w:rsidRPr="00940880" w:rsidRDefault="00940880" w:rsidP="00940880">
      <w:pPr>
        <w:spacing w:line="360" w:lineRule="auto"/>
        <w:rPr>
          <w:color w:val="000000"/>
        </w:rPr>
      </w:pPr>
      <w:r w:rsidRPr="00940880">
        <w:rPr>
          <w:color w:val="000000"/>
        </w:rPr>
        <w:t xml:space="preserve">Introduction - Hello everyone! Today’s lesson is all about learning new languages, we will play some fun games and learn how to say lots of new words in a new language. The language we are going to be learning today is Welsh. Does anyone know why we are going to learn Welsh? ( few seconds to think), Yes that’s right because we live in Wales, well done. Let’s begin with a song to wake ourselves up. </w:t>
      </w:r>
    </w:p>
    <w:p w14:paraId="71D3F8CF" w14:textId="77777777" w:rsidR="00940880" w:rsidRPr="00940880" w:rsidRDefault="00940880" w:rsidP="00940880">
      <w:pPr>
        <w:spacing w:line="360" w:lineRule="auto"/>
        <w:rPr>
          <w:color w:val="000000"/>
        </w:rPr>
      </w:pPr>
    </w:p>
    <w:p w14:paraId="6BFD1921" w14:textId="77777777" w:rsidR="00940880" w:rsidRPr="00940880" w:rsidRDefault="00940880" w:rsidP="00940880">
      <w:pPr>
        <w:pStyle w:val="ListParagraph"/>
        <w:numPr>
          <w:ilvl w:val="0"/>
          <w:numId w:val="2"/>
        </w:numPr>
        <w:spacing w:line="360" w:lineRule="auto"/>
        <w:rPr>
          <w:color w:val="000000"/>
        </w:rPr>
      </w:pPr>
      <w:r w:rsidRPr="00940880">
        <w:rPr>
          <w:color w:val="000000"/>
        </w:rPr>
        <w:t xml:space="preserve">Song 1 starts. </w:t>
      </w:r>
    </w:p>
    <w:p w14:paraId="67B9F176" w14:textId="77777777" w:rsidR="00940880" w:rsidRPr="00940880" w:rsidRDefault="00940880" w:rsidP="00940880">
      <w:pPr>
        <w:spacing w:line="360" w:lineRule="auto"/>
        <w:rPr>
          <w:color w:val="000000"/>
        </w:rPr>
      </w:pPr>
    </w:p>
    <w:p w14:paraId="63711A0D" w14:textId="77777777" w:rsidR="00940880" w:rsidRPr="00940880" w:rsidRDefault="00940880" w:rsidP="00940880">
      <w:pPr>
        <w:spacing w:line="360" w:lineRule="auto"/>
        <w:rPr>
          <w:color w:val="000000"/>
        </w:rPr>
      </w:pPr>
      <w:r w:rsidRPr="00940880">
        <w:rPr>
          <w:color w:val="000000"/>
        </w:rPr>
        <w:t xml:space="preserve">After song – Now shall we play a game to try and match the picture with the correct words? ( pause for a response) . Okay everyone put your thinking caps on and turn your </w:t>
      </w:r>
      <w:r w:rsidRPr="00940880">
        <w:rPr>
          <w:color w:val="000000"/>
        </w:rPr>
        <w:lastRenderedPageBreak/>
        <w:t xml:space="preserve">listening ears on , 3.2.1 let’s go! ( Show image card and identify English and Welsh word cards that match the image ). </w:t>
      </w:r>
    </w:p>
    <w:p w14:paraId="05014AEE" w14:textId="77777777" w:rsidR="00940880" w:rsidRPr="00940880" w:rsidRDefault="00940880" w:rsidP="00940880">
      <w:pPr>
        <w:spacing w:line="360" w:lineRule="auto"/>
        <w:rPr>
          <w:color w:val="000000"/>
        </w:rPr>
      </w:pPr>
    </w:p>
    <w:p w14:paraId="1DA436A6" w14:textId="77777777" w:rsidR="00940880" w:rsidRPr="00940880" w:rsidRDefault="00940880" w:rsidP="00940880">
      <w:pPr>
        <w:spacing w:line="360" w:lineRule="auto"/>
        <w:rPr>
          <w:color w:val="000000"/>
        </w:rPr>
      </w:pPr>
      <w:r w:rsidRPr="00940880">
        <w:rPr>
          <w:color w:val="000000"/>
        </w:rPr>
        <w:t xml:space="preserve">After game – Well done everyone that’s very good work, I think it’s time for a movement break let’s have another song and dance. </w:t>
      </w:r>
    </w:p>
    <w:p w14:paraId="3FD13BE5" w14:textId="77777777" w:rsidR="00940880" w:rsidRPr="00940880" w:rsidRDefault="00940880" w:rsidP="00940880">
      <w:pPr>
        <w:spacing w:line="360" w:lineRule="auto"/>
        <w:rPr>
          <w:color w:val="000000"/>
        </w:rPr>
      </w:pPr>
    </w:p>
    <w:p w14:paraId="58F3A5DE" w14:textId="77777777" w:rsidR="00940880" w:rsidRPr="00940880" w:rsidRDefault="00940880" w:rsidP="00940880">
      <w:pPr>
        <w:pStyle w:val="ListParagraph"/>
        <w:numPr>
          <w:ilvl w:val="0"/>
          <w:numId w:val="2"/>
        </w:numPr>
        <w:spacing w:line="360" w:lineRule="auto"/>
        <w:rPr>
          <w:color w:val="000000"/>
        </w:rPr>
      </w:pPr>
      <w:r w:rsidRPr="00940880">
        <w:rPr>
          <w:color w:val="000000"/>
        </w:rPr>
        <w:t xml:space="preserve">Song 2 starts. </w:t>
      </w:r>
    </w:p>
    <w:p w14:paraId="162F2226" w14:textId="77777777" w:rsidR="00940880" w:rsidRPr="00940880" w:rsidRDefault="00940880" w:rsidP="00940880">
      <w:pPr>
        <w:spacing w:line="360" w:lineRule="auto"/>
        <w:rPr>
          <w:color w:val="000000"/>
        </w:rPr>
      </w:pPr>
    </w:p>
    <w:p w14:paraId="293DBFE2" w14:textId="77777777" w:rsidR="00940880" w:rsidRPr="00940880" w:rsidRDefault="00940880" w:rsidP="00940880">
      <w:pPr>
        <w:spacing w:line="360" w:lineRule="auto"/>
        <w:rPr>
          <w:color w:val="000000"/>
        </w:rPr>
      </w:pPr>
      <w:r w:rsidRPr="00940880">
        <w:rPr>
          <w:color w:val="000000"/>
        </w:rPr>
        <w:t xml:space="preserve">After song – I think we are all ready to play again, let’s see if we can do it faster this time. 3,2,1 let’s go! ( Show image card and identify English and Welsh word cards that match the image ). </w:t>
      </w:r>
    </w:p>
    <w:p w14:paraId="40F6FDCB" w14:textId="77777777" w:rsidR="00940880" w:rsidRPr="00940880" w:rsidRDefault="00940880" w:rsidP="00940880">
      <w:pPr>
        <w:spacing w:line="360" w:lineRule="auto"/>
        <w:rPr>
          <w:color w:val="000000"/>
        </w:rPr>
      </w:pPr>
    </w:p>
    <w:p w14:paraId="5E733387" w14:textId="77777777" w:rsidR="00940880" w:rsidRPr="00940880" w:rsidRDefault="00940880" w:rsidP="00940880">
      <w:pPr>
        <w:spacing w:line="360" w:lineRule="auto"/>
        <w:rPr>
          <w:color w:val="000000"/>
        </w:rPr>
      </w:pPr>
      <w:r w:rsidRPr="00940880">
        <w:rPr>
          <w:color w:val="000000"/>
        </w:rPr>
        <w:t xml:space="preserve">Conclusion – We have finished, you all did amazing! Remember speaking Welsh is  super fun and being able to speak more than one language makes you super cool too! </w:t>
      </w:r>
    </w:p>
    <w:p w14:paraId="048CB9A2" w14:textId="77777777" w:rsidR="00940880" w:rsidRPr="00940880" w:rsidRDefault="00940880" w:rsidP="00940880">
      <w:pPr>
        <w:spacing w:line="360" w:lineRule="auto"/>
        <w:rPr>
          <w:color w:val="000000"/>
        </w:rPr>
      </w:pPr>
    </w:p>
    <w:p w14:paraId="25BA2B6F" w14:textId="77777777" w:rsidR="00940880" w:rsidRPr="00940880" w:rsidRDefault="00940880" w:rsidP="00940880">
      <w:pPr>
        <w:spacing w:line="360" w:lineRule="auto"/>
        <w:rPr>
          <w:color w:val="000000"/>
        </w:rPr>
      </w:pPr>
    </w:p>
    <w:p w14:paraId="722101E9" w14:textId="77777777" w:rsidR="00940880" w:rsidRPr="00940880" w:rsidRDefault="00940880" w:rsidP="00940880">
      <w:pPr>
        <w:spacing w:line="360" w:lineRule="auto"/>
        <w:rPr>
          <w:color w:val="000000"/>
        </w:rPr>
      </w:pPr>
      <w:r w:rsidRPr="00940880">
        <w:rPr>
          <w:color w:val="000000"/>
        </w:rPr>
        <w:t>Resources:</w:t>
      </w:r>
    </w:p>
    <w:p w14:paraId="77533782" w14:textId="77777777" w:rsidR="00940880" w:rsidRDefault="00940880" w:rsidP="00940880">
      <w:pPr>
        <w:rPr>
          <w:color w:val="000000"/>
        </w:rPr>
      </w:pPr>
      <w:r>
        <w:rPr>
          <w:noProof/>
          <w:color w:val="000000"/>
        </w:rPr>
        <mc:AlternateContent>
          <mc:Choice Requires="wps">
            <w:drawing>
              <wp:anchor distT="0" distB="0" distL="114300" distR="114300" simplePos="0" relativeHeight="251659264" behindDoc="0" locked="0" layoutInCell="1" allowOverlap="1" wp14:anchorId="11AB2F66" wp14:editId="6F462688">
                <wp:simplePos x="0" y="0"/>
                <wp:positionH relativeFrom="column">
                  <wp:posOffset>2506980</wp:posOffset>
                </wp:positionH>
                <wp:positionV relativeFrom="paragraph">
                  <wp:posOffset>87565</wp:posOffset>
                </wp:positionV>
                <wp:extent cx="2837324" cy="490194"/>
                <wp:effectExtent l="0" t="0" r="7620" b="18415"/>
                <wp:wrapNone/>
                <wp:docPr id="2056675453" name="Text Box 4"/>
                <wp:cNvGraphicFramePr/>
                <a:graphic xmlns:a="http://schemas.openxmlformats.org/drawingml/2006/main">
                  <a:graphicData uri="http://schemas.microsoft.com/office/word/2010/wordprocessingShape">
                    <wps:wsp>
                      <wps:cNvSpPr txBox="1"/>
                      <wps:spPr>
                        <a:xfrm>
                          <a:off x="0" y="0"/>
                          <a:ext cx="2837324" cy="490194"/>
                        </a:xfrm>
                        <a:prstGeom prst="rect">
                          <a:avLst/>
                        </a:prstGeom>
                        <a:solidFill>
                          <a:schemeClr val="lt1"/>
                        </a:solidFill>
                        <a:ln w="6350">
                          <a:solidFill>
                            <a:prstClr val="black"/>
                          </a:solidFill>
                        </a:ln>
                      </wps:spPr>
                      <wps:txbx>
                        <w:txbxContent>
                          <w:p w14:paraId="5AFC80A3" w14:textId="77777777" w:rsidR="00940880" w:rsidRPr="00E45DE5" w:rsidRDefault="00940880" w:rsidP="00940880">
                            <w:pPr>
                              <w:rPr>
                                <w:color w:val="EE0000"/>
                                <w:sz w:val="44"/>
                                <w:szCs w:val="44"/>
                              </w:rPr>
                            </w:pPr>
                            <w:r>
                              <w:t xml:space="preserve">                                </w:t>
                            </w:r>
                            <w:r>
                              <w:rPr>
                                <w:color w:val="EE0000"/>
                                <w:sz w:val="44"/>
                                <w:szCs w:val="44"/>
                              </w:rPr>
                              <w:t>Apple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AB2F66" id="_x0000_t202" coordsize="21600,21600" o:spt="202" path="m,l,21600r21600,l21600,xe">
                <v:stroke joinstyle="miter"/>
                <v:path gradientshapeok="t" o:connecttype="rect"/>
              </v:shapetype>
              <v:shape id="Text Box 4" o:spid="_x0000_s1026" type="#_x0000_t202" style="position:absolute;margin-left:197.4pt;margin-top:6.9pt;width:223.4pt;height:3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" fillcolor="white [3201]" strokeweight=".5pt">
                <v:textbox>
                  <w:txbxContent>
                    <w:p w14:paraId="5AFC80A3" w14:textId="77777777" w:rsidR="00940880" w:rsidRPr="00E45DE5" w:rsidRDefault="00940880" w:rsidP="00940880">
                      <w:pPr>
                        <w:rPr>
                          <w:color w:val="EE0000"/>
                          <w:sz w:val="44"/>
                          <w:szCs w:val="44"/>
                        </w:rPr>
                      </w:pPr>
                      <w:r>
                        <w:t xml:space="preserve">                                </w:t>
                      </w:r>
                      <w:r>
                        <w:rPr>
                          <w:color w:val="EE0000"/>
                          <w:sz w:val="44"/>
                          <w:szCs w:val="44"/>
                        </w:rPr>
                        <w:t>Apple</w:t>
                      </w:r>
                    </w:p>
                  </w:txbxContent>
                </v:textbox>
              </v:shape>
            </w:pict>
          </mc:Fallback>
        </mc:AlternateContent>
      </w:r>
    </w:p>
    <w:p w14:paraId="4E857DC5" w14:textId="77777777" w:rsidR="00940880" w:rsidRPr="009606AF" w:rsidRDefault="00940880" w:rsidP="00940880">
      <w:pPr>
        <w:rPr>
          <w:color w:val="FFFF00"/>
        </w:rPr>
      </w:pPr>
      <w:r w:rsidRPr="009606AF">
        <w:rPr>
          <w:noProof/>
          <w:color w:val="FFFF00"/>
        </w:rPr>
        <mc:AlternateContent>
          <mc:Choice Requires="wps">
            <w:drawing>
              <wp:anchor distT="0" distB="0" distL="114300" distR="114300" simplePos="0" relativeHeight="251660288" behindDoc="0" locked="0" layoutInCell="1" allowOverlap="1" wp14:anchorId="71411E5F" wp14:editId="6A372329">
                <wp:simplePos x="0" y="0"/>
                <wp:positionH relativeFrom="column">
                  <wp:posOffset>2422689</wp:posOffset>
                </wp:positionH>
                <wp:positionV relativeFrom="paragraph">
                  <wp:posOffset>747493</wp:posOffset>
                </wp:positionV>
                <wp:extent cx="2997723" cy="537328"/>
                <wp:effectExtent l="0" t="0" r="12700" b="8890"/>
                <wp:wrapNone/>
                <wp:docPr id="1655581213" name="Text Box 5"/>
                <wp:cNvGraphicFramePr/>
                <a:graphic xmlns:a="http://schemas.openxmlformats.org/drawingml/2006/main">
                  <a:graphicData uri="http://schemas.microsoft.com/office/word/2010/wordprocessingShape">
                    <wps:wsp>
                      <wps:cNvSpPr txBox="1"/>
                      <wps:spPr>
                        <a:xfrm>
                          <a:off x="0" y="0"/>
                          <a:ext cx="2997723" cy="537328"/>
                        </a:xfrm>
                        <a:prstGeom prst="rect">
                          <a:avLst/>
                        </a:prstGeom>
                        <a:solidFill>
                          <a:schemeClr val="lt1"/>
                        </a:solidFill>
                        <a:ln w="6350">
                          <a:solidFill>
                            <a:prstClr val="black"/>
                          </a:solidFill>
                        </a:ln>
                      </wps:spPr>
                      <wps:txbx>
                        <w:txbxContent>
                          <w:p w14:paraId="5A4D4C95" w14:textId="77777777" w:rsidR="00940880" w:rsidRPr="00E45DE5" w:rsidRDefault="00940880" w:rsidP="00940880">
                            <w:pPr>
                              <w:rPr>
                                <w:color w:val="EE0000"/>
                                <w:sz w:val="44"/>
                                <w:szCs w:val="44"/>
                              </w:rPr>
                            </w:pPr>
                            <w:r>
                              <w:rPr>
                                <w:color w:val="EE0000"/>
                                <w:sz w:val="44"/>
                                <w:szCs w:val="44"/>
                              </w:rPr>
                              <w:t xml:space="preserve">                     </w:t>
                            </w:r>
                            <w:proofErr w:type="spellStart"/>
                            <w:r>
                              <w:rPr>
                                <w:color w:val="EE0000"/>
                                <w:sz w:val="44"/>
                                <w:szCs w:val="44"/>
                              </w:rPr>
                              <w:t>Afal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11E5F" id="Text Box 5" o:spid="_x0000_s1027" type="#_x0000_t202" style="position:absolute;margin-left:190.75pt;margin-top:58.85pt;width:236.05pt;height:4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" fillcolor="white [3201]" strokeweight=".5pt">
                <v:textbox>
                  <w:txbxContent>
                    <w:p w14:paraId="5A4D4C95" w14:textId="77777777" w:rsidR="00940880" w:rsidRPr="00E45DE5" w:rsidRDefault="00940880" w:rsidP="00940880">
                      <w:pPr>
                        <w:rPr>
                          <w:color w:val="EE0000"/>
                          <w:sz w:val="44"/>
                          <w:szCs w:val="44"/>
                        </w:rPr>
                      </w:pPr>
                      <w:r>
                        <w:rPr>
                          <w:color w:val="EE0000"/>
                          <w:sz w:val="44"/>
                          <w:szCs w:val="44"/>
                        </w:rPr>
                        <w:t xml:space="preserve">                     </w:t>
                      </w:r>
                      <w:proofErr w:type="spellStart"/>
                      <w:r>
                        <w:rPr>
                          <w:color w:val="EE0000"/>
                          <w:sz w:val="44"/>
                          <w:szCs w:val="44"/>
                        </w:rPr>
                        <w:t>Afal</w:t>
                      </w:r>
                      <w:proofErr w:type="spellEnd"/>
                    </w:p>
                  </w:txbxContent>
                </v:textbox>
              </v:shape>
            </w:pict>
          </mc:Fallback>
        </mc:AlternateContent>
      </w:r>
      <w:r w:rsidRPr="009606AF">
        <w:rPr>
          <w:color w:val="FFFF00"/>
        </w:rPr>
        <w:fldChar w:fldCharType="begin"/>
      </w:r>
      <w:r w:rsidRPr="009606AF">
        <w:rPr>
          <w:color w:val="FFFF00"/>
        </w:rPr>
        <w:instrText xml:space="preserve"> INCLUDEPICTURE "/Users/racheldavies/Library/Group Containers/UBF8T346G9.ms/WebArchiveCopyPasteTempFiles/com.microsoft.Word/apple.gif" \* MERGEFORMATINET </w:instrText>
      </w:r>
      <w:r w:rsidRPr="009606AF">
        <w:rPr>
          <w:color w:val="FFFF00"/>
        </w:rPr>
        <w:fldChar w:fldCharType="separate"/>
      </w:r>
      <w:r w:rsidRPr="009606AF">
        <w:rPr>
          <w:noProof/>
          <w:color w:val="FFFF00"/>
        </w:rPr>
        <w:drawing>
          <wp:inline distT="0" distB="0" distL="0" distR="0" wp14:anchorId="604CD773" wp14:editId="7EF244C5">
            <wp:extent cx="1715678" cy="1690313"/>
            <wp:effectExtent l="0" t="0" r="0" b="0"/>
            <wp:docPr id="502259408" name="Picture 1" descr="Fruit flashcards for ESL kids | ESL KidStu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 flashcards for ESL kids | ESL KidStuf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2261" cy="1736208"/>
                    </a:xfrm>
                    <a:prstGeom prst="rect">
                      <a:avLst/>
                    </a:prstGeom>
                    <a:noFill/>
                    <a:ln>
                      <a:noFill/>
                    </a:ln>
                  </pic:spPr>
                </pic:pic>
              </a:graphicData>
            </a:graphic>
          </wp:inline>
        </w:drawing>
      </w:r>
      <w:r w:rsidRPr="009606AF">
        <w:rPr>
          <w:color w:val="FFFF00"/>
        </w:rPr>
        <w:fldChar w:fldCharType="end"/>
      </w:r>
      <w:r w:rsidRPr="009606AF">
        <w:rPr>
          <w:color w:val="FFFF00"/>
        </w:rPr>
        <w:t xml:space="preserve">                                </w:t>
      </w:r>
    </w:p>
    <w:p w14:paraId="7236DF08" w14:textId="77777777" w:rsidR="00940880" w:rsidRDefault="00940880" w:rsidP="00940880"/>
    <w:p w14:paraId="3E172866" w14:textId="77777777" w:rsidR="00940880" w:rsidRDefault="00940880" w:rsidP="00940880"/>
    <w:p w14:paraId="19759983" w14:textId="77777777" w:rsidR="00940880" w:rsidRDefault="00940880" w:rsidP="00940880">
      <w:pPr>
        <w:tabs>
          <w:tab w:val="left" w:pos="2019"/>
        </w:tabs>
      </w:pPr>
      <w:r>
        <w:lastRenderedPageBreak/>
        <w:tab/>
      </w:r>
    </w:p>
    <w:p w14:paraId="4F8F02DE" w14:textId="77777777" w:rsidR="00940880" w:rsidRDefault="00940880" w:rsidP="00940880">
      <w:pPr>
        <w:tabs>
          <w:tab w:val="left" w:pos="2019"/>
        </w:tabs>
      </w:pPr>
    </w:p>
    <w:p w14:paraId="3C6DD50B" w14:textId="77777777" w:rsidR="00940880" w:rsidRDefault="00940880" w:rsidP="00940880">
      <w:pPr>
        <w:tabs>
          <w:tab w:val="left" w:pos="2019"/>
        </w:tabs>
      </w:pPr>
      <w:r>
        <w:rPr>
          <w:noProof/>
        </w:rPr>
        <mc:AlternateContent>
          <mc:Choice Requires="wps">
            <w:drawing>
              <wp:anchor distT="0" distB="0" distL="114300" distR="114300" simplePos="0" relativeHeight="251662336" behindDoc="0" locked="0" layoutInCell="1" allowOverlap="1" wp14:anchorId="2F452C48" wp14:editId="0BC0A398">
                <wp:simplePos x="0" y="0"/>
                <wp:positionH relativeFrom="column">
                  <wp:posOffset>2318418</wp:posOffset>
                </wp:positionH>
                <wp:positionV relativeFrom="paragraph">
                  <wp:posOffset>161382</wp:posOffset>
                </wp:positionV>
                <wp:extent cx="3026004" cy="537328"/>
                <wp:effectExtent l="0" t="0" r="9525" b="8890"/>
                <wp:wrapNone/>
                <wp:docPr id="1087475756" name="Text Box 10"/>
                <wp:cNvGraphicFramePr/>
                <a:graphic xmlns:a="http://schemas.openxmlformats.org/drawingml/2006/main">
                  <a:graphicData uri="http://schemas.microsoft.com/office/word/2010/wordprocessingShape">
                    <wps:wsp>
                      <wps:cNvSpPr txBox="1"/>
                      <wps:spPr>
                        <a:xfrm>
                          <a:off x="0" y="0"/>
                          <a:ext cx="3026004" cy="537328"/>
                        </a:xfrm>
                        <a:prstGeom prst="rect">
                          <a:avLst/>
                        </a:prstGeom>
                        <a:solidFill>
                          <a:schemeClr val="lt1"/>
                        </a:solidFill>
                        <a:ln w="6350">
                          <a:solidFill>
                            <a:prstClr val="black"/>
                          </a:solidFill>
                        </a:ln>
                      </wps:spPr>
                      <wps:txbx>
                        <w:txbxContent>
                          <w:p w14:paraId="5F95D12C" w14:textId="77777777" w:rsidR="00940880" w:rsidRPr="009606AF" w:rsidRDefault="00940880" w:rsidP="00940880">
                            <w:pPr>
                              <w:rPr>
                                <w:color w:val="4EA72E" w:themeColor="accent6"/>
                                <w:sz w:val="44"/>
                                <w:szCs w:val="44"/>
                              </w:rPr>
                            </w:pPr>
                            <w:r>
                              <w:rPr>
                                <w:color w:val="4EA72E" w:themeColor="accent6"/>
                                <w:sz w:val="44"/>
                                <w:szCs w:val="44"/>
                              </w:rPr>
                              <w:t xml:space="preserve">              Strawberry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F452C48" id="Text Box 10" o:spid="_x0000_s1028" type="#_x0000_t202" style="position:absolute;margin-left:182.55pt;margin-top:12.7pt;width:238.25pt;height:42.3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" fillcolor="white [3201]" strokeweight=".5pt">
                <v:textbox>
                  <w:txbxContent>
                    <w:p w14:paraId="5F95D12C" w14:textId="77777777" w:rsidR="00940880" w:rsidRPr="009606AF" w:rsidRDefault="00940880" w:rsidP="00940880">
                      <w:pPr>
                        <w:rPr>
                          <w:color w:val="4EA72E" w:themeColor="accent6"/>
                          <w:sz w:val="44"/>
                          <w:szCs w:val="44"/>
                        </w:rPr>
                      </w:pPr>
                      <w:r>
                        <w:rPr>
                          <w:color w:val="4EA72E" w:themeColor="accent6"/>
                          <w:sz w:val="44"/>
                          <w:szCs w:val="44"/>
                        </w:rPr>
                        <w:t xml:space="preserve">              Strawberry </w:t>
                      </w:r>
                    </w:p>
                  </w:txbxContent>
                </v:textbox>
              </v:shape>
            </w:pict>
          </mc:Fallback>
        </mc:AlternateContent>
      </w:r>
    </w:p>
    <w:p w14:paraId="5C92CB08" w14:textId="77777777" w:rsidR="00940880" w:rsidRDefault="00940880" w:rsidP="00940880">
      <w:pPr>
        <w:tabs>
          <w:tab w:val="left" w:pos="2019"/>
        </w:tabs>
      </w:pPr>
    </w:p>
    <w:p w14:paraId="0683C90D" w14:textId="77777777" w:rsidR="00940880" w:rsidRDefault="00940880" w:rsidP="00940880">
      <w:pPr>
        <w:tabs>
          <w:tab w:val="left" w:pos="2019"/>
        </w:tabs>
      </w:pPr>
    </w:p>
    <w:p w14:paraId="08C4B4B8" w14:textId="77777777" w:rsidR="00940880" w:rsidRDefault="00940880" w:rsidP="00940880">
      <w:pPr>
        <w:tabs>
          <w:tab w:val="left" w:pos="2019"/>
        </w:tabs>
      </w:pPr>
      <w:r>
        <w:rPr>
          <w:noProof/>
        </w:rPr>
        <w:drawing>
          <wp:anchor distT="0" distB="0" distL="114300" distR="114300" simplePos="0" relativeHeight="251661312" behindDoc="0" locked="0" layoutInCell="1" allowOverlap="1" wp14:anchorId="7850C519" wp14:editId="4DA649D7">
            <wp:simplePos x="0" y="0"/>
            <wp:positionH relativeFrom="column">
              <wp:posOffset>-245097</wp:posOffset>
            </wp:positionH>
            <wp:positionV relativeFrom="paragraph">
              <wp:posOffset>-676203</wp:posOffset>
            </wp:positionV>
            <wp:extent cx="1847719" cy="1847719"/>
            <wp:effectExtent l="0" t="0" r="0" b="0"/>
            <wp:wrapSquare wrapText="bothSides"/>
            <wp:docPr id="476522866" name="Picture 9" descr="Strawberry Cartoon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rawberry Cartoon stock vector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7719" cy="1847719"/>
                    </a:xfrm>
                    <a:prstGeom prst="rect">
                      <a:avLst/>
                    </a:prstGeom>
                    <a:noFill/>
                    <a:ln>
                      <a:noFill/>
                    </a:ln>
                  </pic:spPr>
                </pic:pic>
              </a:graphicData>
            </a:graphic>
          </wp:anchor>
        </w:drawing>
      </w:r>
    </w:p>
    <w:p w14:paraId="7D55A4C5" w14:textId="77777777" w:rsidR="00940880" w:rsidRDefault="00940880" w:rsidP="00940880">
      <w:pPr>
        <w:tabs>
          <w:tab w:val="left" w:pos="2019"/>
        </w:tabs>
      </w:pPr>
      <w:r>
        <w:rPr>
          <w:noProof/>
        </w:rPr>
        <mc:AlternateContent>
          <mc:Choice Requires="wps">
            <w:drawing>
              <wp:anchor distT="0" distB="0" distL="114300" distR="114300" simplePos="0" relativeHeight="251663360" behindDoc="0" locked="0" layoutInCell="1" allowOverlap="1" wp14:anchorId="7F6B9D63" wp14:editId="5E81C876">
                <wp:simplePos x="0" y="0"/>
                <wp:positionH relativeFrom="column">
                  <wp:posOffset>2318379</wp:posOffset>
                </wp:positionH>
                <wp:positionV relativeFrom="paragraph">
                  <wp:posOffset>123013</wp:posOffset>
                </wp:positionV>
                <wp:extent cx="3026005" cy="499620"/>
                <wp:effectExtent l="0" t="0" r="9525" b="8890"/>
                <wp:wrapNone/>
                <wp:docPr id="592353176" name="Text Box 11"/>
                <wp:cNvGraphicFramePr/>
                <a:graphic xmlns:a="http://schemas.openxmlformats.org/drawingml/2006/main">
                  <a:graphicData uri="http://schemas.microsoft.com/office/word/2010/wordprocessingShape">
                    <wps:wsp>
                      <wps:cNvSpPr txBox="1"/>
                      <wps:spPr>
                        <a:xfrm>
                          <a:off x="0" y="0"/>
                          <a:ext cx="3026005" cy="499620"/>
                        </a:xfrm>
                        <a:prstGeom prst="rect">
                          <a:avLst/>
                        </a:prstGeom>
                        <a:solidFill>
                          <a:schemeClr val="lt1"/>
                        </a:solidFill>
                        <a:ln w="6350">
                          <a:solidFill>
                            <a:prstClr val="black"/>
                          </a:solidFill>
                        </a:ln>
                      </wps:spPr>
                      <wps:txbx>
                        <w:txbxContent>
                          <w:p w14:paraId="6D91380F" w14:textId="77777777" w:rsidR="00940880" w:rsidRPr="009606AF" w:rsidRDefault="00940880" w:rsidP="00940880">
                            <w:pPr>
                              <w:rPr>
                                <w:color w:val="4EA72E" w:themeColor="accent6"/>
                                <w:sz w:val="44"/>
                                <w:szCs w:val="44"/>
                              </w:rPr>
                            </w:pPr>
                            <w:r>
                              <w:rPr>
                                <w:color w:val="4EA72E" w:themeColor="accent6"/>
                                <w:sz w:val="44"/>
                                <w:szCs w:val="44"/>
                              </w:rPr>
                              <w:t xml:space="preserve">                   </w:t>
                            </w:r>
                            <w:proofErr w:type="spellStart"/>
                            <w:r>
                              <w:rPr>
                                <w:color w:val="4EA72E" w:themeColor="accent6"/>
                                <w:sz w:val="44"/>
                                <w:szCs w:val="44"/>
                              </w:rPr>
                              <w:t>Mefys</w:t>
                            </w:r>
                            <w:proofErr w:type="spellEnd"/>
                            <w:r>
                              <w:rPr>
                                <w:color w:val="4EA72E" w:themeColor="accent6"/>
                                <w:sz w:val="44"/>
                                <w:szCs w:val="4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6B9D63" id="Text Box 11" o:spid="_x0000_s1029" type="#_x0000_t202" style="position:absolute;margin-left:182.55pt;margin-top:9.7pt;width:238.25pt;height:39.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" fillcolor="white [3201]" strokeweight=".5pt">
                <v:textbox>
                  <w:txbxContent>
                    <w:p w14:paraId="6D91380F" w14:textId="77777777" w:rsidR="00940880" w:rsidRPr="009606AF" w:rsidRDefault="00940880" w:rsidP="00940880">
                      <w:pPr>
                        <w:rPr>
                          <w:color w:val="4EA72E" w:themeColor="accent6"/>
                          <w:sz w:val="44"/>
                          <w:szCs w:val="44"/>
                        </w:rPr>
                      </w:pPr>
                      <w:r>
                        <w:rPr>
                          <w:color w:val="4EA72E" w:themeColor="accent6"/>
                          <w:sz w:val="44"/>
                          <w:szCs w:val="44"/>
                        </w:rPr>
                        <w:t xml:space="preserve">                   </w:t>
                      </w:r>
                      <w:proofErr w:type="spellStart"/>
                      <w:r>
                        <w:rPr>
                          <w:color w:val="4EA72E" w:themeColor="accent6"/>
                          <w:sz w:val="44"/>
                          <w:szCs w:val="44"/>
                        </w:rPr>
                        <w:t>Mefys</w:t>
                      </w:r>
                      <w:proofErr w:type="spellEnd"/>
                      <w:r>
                        <w:rPr>
                          <w:color w:val="4EA72E" w:themeColor="accent6"/>
                          <w:sz w:val="44"/>
                          <w:szCs w:val="44"/>
                        </w:rPr>
                        <w:t xml:space="preserve"> </w:t>
                      </w:r>
                    </w:p>
                  </w:txbxContent>
                </v:textbox>
              </v:shape>
            </w:pict>
          </mc:Fallback>
        </mc:AlternateContent>
      </w:r>
    </w:p>
    <w:p w14:paraId="599F2708" w14:textId="77777777" w:rsidR="00940880" w:rsidRDefault="00940880" w:rsidP="00940880">
      <w:pPr>
        <w:tabs>
          <w:tab w:val="left" w:pos="1009"/>
        </w:tabs>
      </w:pPr>
      <w:r>
        <w:tab/>
        <w:t xml:space="preserve"> </w:t>
      </w:r>
    </w:p>
    <w:p w14:paraId="49A93559" w14:textId="77777777" w:rsidR="00940880" w:rsidRDefault="00940880" w:rsidP="00940880">
      <w:pPr>
        <w:tabs>
          <w:tab w:val="left" w:pos="2019"/>
        </w:tabs>
      </w:pPr>
      <w:r>
        <w:rPr>
          <w:noProof/>
        </w:rPr>
        <mc:AlternateContent>
          <mc:Choice Requires="wps">
            <w:drawing>
              <wp:anchor distT="0" distB="0" distL="114300" distR="114300" simplePos="0" relativeHeight="251664384" behindDoc="0" locked="0" layoutInCell="1" allowOverlap="1" wp14:anchorId="33F44D7B" wp14:editId="3E4D2FC4">
                <wp:simplePos x="0" y="0"/>
                <wp:positionH relativeFrom="column">
                  <wp:posOffset>2317894</wp:posOffset>
                </wp:positionH>
                <wp:positionV relativeFrom="paragraph">
                  <wp:posOffset>523646</wp:posOffset>
                </wp:positionV>
                <wp:extent cx="2535555" cy="442595"/>
                <wp:effectExtent l="0" t="0" r="17145" b="14605"/>
                <wp:wrapNone/>
                <wp:docPr id="545098470" name="Text Box 9"/>
                <wp:cNvGraphicFramePr/>
                <a:graphic xmlns:a="http://schemas.openxmlformats.org/drawingml/2006/main">
                  <a:graphicData uri="http://schemas.microsoft.com/office/word/2010/wordprocessingShape">
                    <wps:wsp>
                      <wps:cNvSpPr txBox="1"/>
                      <wps:spPr>
                        <a:xfrm>
                          <a:off x="0" y="0"/>
                          <a:ext cx="2535555" cy="442595"/>
                        </a:xfrm>
                        <a:prstGeom prst="rect">
                          <a:avLst/>
                        </a:prstGeom>
                        <a:solidFill>
                          <a:schemeClr val="lt1"/>
                        </a:solidFill>
                        <a:ln w="6350">
                          <a:solidFill>
                            <a:prstClr val="black"/>
                          </a:solidFill>
                        </a:ln>
                      </wps:spPr>
                      <wps:txbx>
                        <w:txbxContent>
                          <w:p w14:paraId="378C3D3F" w14:textId="77777777" w:rsidR="00940880" w:rsidRDefault="00940880" w:rsidP="00940880">
                            <w:pPr>
                              <w:rPr>
                                <w:color w:val="E97132" w:themeColor="accent2"/>
                                <w:sz w:val="44"/>
                                <w:szCs w:val="44"/>
                              </w:rPr>
                            </w:pPr>
                            <w:r>
                              <w:rPr>
                                <w:color w:val="E97132" w:themeColor="accent2"/>
                                <w:sz w:val="44"/>
                                <w:szCs w:val="44"/>
                              </w:rPr>
                              <w:t xml:space="preserve">            Orange</w:t>
                            </w:r>
                          </w:p>
                          <w:p w14:paraId="1A165A41" w14:textId="77777777" w:rsidR="00940880" w:rsidRPr="005737A1" w:rsidRDefault="00940880" w:rsidP="00940880">
                            <w:pPr>
                              <w:rPr>
                                <w:color w:val="E97132" w:themeColor="accent2"/>
                                <w:sz w:val="44"/>
                                <w:szCs w:val="44"/>
                              </w:rPr>
                            </w:pPr>
                            <w:proofErr w:type="spellStart"/>
                            <w:r>
                              <w:rPr>
                                <w:color w:val="E97132" w:themeColor="accent2"/>
                                <w:sz w:val="44"/>
                                <w:szCs w:val="44"/>
                              </w:rPr>
                              <w:t>aaen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3F44D7B" id="Text Box 9" o:spid="_x0000_s1030" type="#_x0000_t202" style="position:absolute;margin-left:182.5pt;margin-top:41.25pt;width:199.65pt;height:34.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" fillcolor="white [3201]" strokeweight=".5pt">
                <v:textbox>
                  <w:txbxContent>
                    <w:p w14:paraId="378C3D3F" w14:textId="77777777" w:rsidR="00940880" w:rsidRDefault="00940880" w:rsidP="00940880">
                      <w:pPr>
                        <w:rPr>
                          <w:color w:val="E97132" w:themeColor="accent2"/>
                          <w:sz w:val="44"/>
                          <w:szCs w:val="44"/>
                        </w:rPr>
                      </w:pPr>
                      <w:r>
                        <w:rPr>
                          <w:color w:val="E97132" w:themeColor="accent2"/>
                          <w:sz w:val="44"/>
                          <w:szCs w:val="44"/>
                        </w:rPr>
                        <w:t xml:space="preserve">            Orange</w:t>
                      </w:r>
                    </w:p>
                    <w:p w14:paraId="1A165A41" w14:textId="77777777" w:rsidR="00940880" w:rsidRPr="005737A1" w:rsidRDefault="00940880" w:rsidP="00940880">
                      <w:pPr>
                        <w:rPr>
                          <w:color w:val="E97132" w:themeColor="accent2"/>
                          <w:sz w:val="44"/>
                          <w:szCs w:val="44"/>
                        </w:rPr>
                      </w:pPr>
                      <w:proofErr w:type="spellStart"/>
                      <w:r>
                        <w:rPr>
                          <w:color w:val="E97132" w:themeColor="accent2"/>
                          <w:sz w:val="44"/>
                          <w:szCs w:val="44"/>
                        </w:rPr>
                        <w:t>aaen</w:t>
                      </w:r>
                      <w:proofErr w:type="spellEnd"/>
                    </w:p>
                  </w:txbxContent>
                </v:textbox>
              </v:shape>
            </w:pict>
          </mc:Fallback>
        </mc:AlternateContent>
      </w:r>
      <w:r>
        <w:br w:type="textWrapping" w:clear="all"/>
      </w:r>
      <w:r>
        <w:br w:type="textWrapping" w:clear="all"/>
      </w:r>
    </w:p>
    <w:p w14:paraId="7B707032" w14:textId="77777777" w:rsidR="00940880" w:rsidRDefault="00940880" w:rsidP="00940880">
      <w:pPr>
        <w:tabs>
          <w:tab w:val="left" w:pos="2019"/>
        </w:tabs>
      </w:pPr>
      <w:r>
        <w:rPr>
          <w:noProof/>
        </w:rPr>
        <mc:AlternateContent>
          <mc:Choice Requires="wps">
            <w:drawing>
              <wp:anchor distT="0" distB="0" distL="114300" distR="114300" simplePos="0" relativeHeight="251665408" behindDoc="0" locked="0" layoutInCell="1" allowOverlap="1" wp14:anchorId="322E4201" wp14:editId="33A6E500">
                <wp:simplePos x="0" y="0"/>
                <wp:positionH relativeFrom="column">
                  <wp:posOffset>2318385</wp:posOffset>
                </wp:positionH>
                <wp:positionV relativeFrom="paragraph">
                  <wp:posOffset>1075585</wp:posOffset>
                </wp:positionV>
                <wp:extent cx="2535555" cy="480767"/>
                <wp:effectExtent l="0" t="0" r="17145" b="14605"/>
                <wp:wrapNone/>
                <wp:docPr id="626382248" name="Text Box 10"/>
                <wp:cNvGraphicFramePr/>
                <a:graphic xmlns:a="http://schemas.openxmlformats.org/drawingml/2006/main">
                  <a:graphicData uri="http://schemas.microsoft.com/office/word/2010/wordprocessingShape">
                    <wps:wsp>
                      <wps:cNvSpPr txBox="1"/>
                      <wps:spPr>
                        <a:xfrm>
                          <a:off x="0" y="0"/>
                          <a:ext cx="2535555" cy="480767"/>
                        </a:xfrm>
                        <a:prstGeom prst="rect">
                          <a:avLst/>
                        </a:prstGeom>
                        <a:solidFill>
                          <a:schemeClr val="lt1"/>
                        </a:solidFill>
                        <a:ln w="6350">
                          <a:solidFill>
                            <a:prstClr val="black"/>
                          </a:solidFill>
                        </a:ln>
                      </wps:spPr>
                      <wps:txbx>
                        <w:txbxContent>
                          <w:p w14:paraId="69271916" w14:textId="77777777" w:rsidR="00940880" w:rsidRPr="005737A1" w:rsidRDefault="00940880" w:rsidP="00940880">
                            <w:pPr>
                              <w:rPr>
                                <w:color w:val="E97132" w:themeColor="accent2"/>
                                <w:sz w:val="44"/>
                                <w:szCs w:val="44"/>
                              </w:rPr>
                            </w:pPr>
                            <w:r>
                              <w:rPr>
                                <w:color w:val="E97132" w:themeColor="accent2"/>
                                <w:sz w:val="44"/>
                                <w:szCs w:val="44"/>
                              </w:rPr>
                              <w:t xml:space="preserve">              Oren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E4201" id="_x0000_s1031" type="#_x0000_t202" style="position:absolute;margin-left:182.55pt;margin-top:84.7pt;width:199.6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" fillcolor="white [3201]" strokeweight=".5pt">
                <v:textbox>
                  <w:txbxContent>
                    <w:p w14:paraId="69271916" w14:textId="77777777" w:rsidR="00940880" w:rsidRPr="005737A1" w:rsidRDefault="00940880" w:rsidP="00940880">
                      <w:pPr>
                        <w:rPr>
                          <w:color w:val="E97132" w:themeColor="accent2"/>
                          <w:sz w:val="44"/>
                          <w:szCs w:val="44"/>
                        </w:rPr>
                      </w:pPr>
                      <w:r>
                        <w:rPr>
                          <w:color w:val="E97132" w:themeColor="accent2"/>
                          <w:sz w:val="44"/>
                          <w:szCs w:val="44"/>
                        </w:rPr>
                        <w:t xml:space="preserve">              Oren</w:t>
                      </w:r>
                    </w:p>
                  </w:txbxContent>
                </v:textbox>
              </v:shape>
            </w:pict>
          </mc:Fallback>
        </mc:AlternateContent>
      </w:r>
      <w:r w:rsidRPr="005737A1">
        <w:rPr>
          <w:noProof/>
        </w:rPr>
        <w:drawing>
          <wp:inline distT="0" distB="0" distL="0" distR="0" wp14:anchorId="24ABF32A" wp14:editId="739C54A4">
            <wp:extent cx="1754401" cy="1743959"/>
            <wp:effectExtent l="0" t="0" r="0" b="0"/>
            <wp:docPr id="4100" name="Picture 4" descr="Cartoon orange Images - Free Download ...">
              <a:extLst xmlns:a="http://schemas.openxmlformats.org/drawingml/2006/main">
                <a:ext uri="{FF2B5EF4-FFF2-40B4-BE49-F238E27FC236}">
                  <a16:creationId xmlns:a16="http://schemas.microsoft.com/office/drawing/2014/main" id="{03C0E01D-C7CB-BB1B-9D74-00BAB3DE7D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Picture 4" descr="Cartoon orange Images - Free Download ...">
                      <a:extLst>
                        <a:ext uri="{FF2B5EF4-FFF2-40B4-BE49-F238E27FC236}">
                          <a16:creationId xmlns:a16="http://schemas.microsoft.com/office/drawing/2014/main" id="{03C0E01D-C7CB-BB1B-9D74-00BAB3DE7D83}"/>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1622" cy="1751137"/>
                    </a:xfrm>
                    <a:prstGeom prst="rect">
                      <a:avLst/>
                    </a:prstGeom>
                    <a:noFill/>
                  </pic:spPr>
                </pic:pic>
              </a:graphicData>
            </a:graphic>
          </wp:inline>
        </w:drawing>
      </w:r>
    </w:p>
    <w:p w14:paraId="238D1857" w14:textId="77777777" w:rsidR="00940880" w:rsidRDefault="00940880" w:rsidP="00940880">
      <w:pPr>
        <w:tabs>
          <w:tab w:val="left" w:pos="2019"/>
        </w:tabs>
      </w:pPr>
    </w:p>
    <w:p w14:paraId="76EB83EA" w14:textId="77777777" w:rsidR="00940880" w:rsidRDefault="00940880" w:rsidP="00940880">
      <w:pPr>
        <w:tabs>
          <w:tab w:val="left" w:pos="2019"/>
        </w:tabs>
      </w:pPr>
    </w:p>
    <w:p w14:paraId="44309EB2" w14:textId="77777777" w:rsidR="00940880" w:rsidRDefault="00940880" w:rsidP="00940880">
      <w:pPr>
        <w:tabs>
          <w:tab w:val="left" w:pos="2019"/>
        </w:tabs>
      </w:pPr>
    </w:p>
    <w:p w14:paraId="1844E1B7" w14:textId="77777777" w:rsidR="00940880" w:rsidRDefault="00940880" w:rsidP="00940880">
      <w:pPr>
        <w:tabs>
          <w:tab w:val="left" w:pos="2019"/>
        </w:tabs>
      </w:pPr>
    </w:p>
    <w:p w14:paraId="2593F529" w14:textId="77777777" w:rsidR="00940880" w:rsidRDefault="00940880" w:rsidP="00940880">
      <w:pPr>
        <w:tabs>
          <w:tab w:val="left" w:pos="2019"/>
        </w:tabs>
      </w:pPr>
      <w:r>
        <w:rPr>
          <w:noProof/>
        </w:rPr>
        <mc:AlternateContent>
          <mc:Choice Requires="wps">
            <w:drawing>
              <wp:anchor distT="0" distB="0" distL="114300" distR="114300" simplePos="0" relativeHeight="251667456" behindDoc="0" locked="0" layoutInCell="1" allowOverlap="1" wp14:anchorId="4F68153B" wp14:editId="670369CC">
                <wp:simplePos x="0" y="0"/>
                <wp:positionH relativeFrom="column">
                  <wp:posOffset>2384235</wp:posOffset>
                </wp:positionH>
                <wp:positionV relativeFrom="paragraph">
                  <wp:posOffset>1102360</wp:posOffset>
                </wp:positionV>
                <wp:extent cx="2139884" cy="480590"/>
                <wp:effectExtent l="0" t="0" r="6985" b="15240"/>
                <wp:wrapNone/>
                <wp:docPr id="2096876590" name="Text Box 12"/>
                <wp:cNvGraphicFramePr/>
                <a:graphic xmlns:a="http://schemas.openxmlformats.org/drawingml/2006/main">
                  <a:graphicData uri="http://schemas.microsoft.com/office/word/2010/wordprocessingShape">
                    <wps:wsp>
                      <wps:cNvSpPr txBox="1"/>
                      <wps:spPr>
                        <a:xfrm>
                          <a:off x="0" y="0"/>
                          <a:ext cx="2139884" cy="480590"/>
                        </a:xfrm>
                        <a:prstGeom prst="rect">
                          <a:avLst/>
                        </a:prstGeom>
                        <a:solidFill>
                          <a:schemeClr val="lt1"/>
                        </a:solidFill>
                        <a:ln w="6350">
                          <a:solidFill>
                            <a:prstClr val="black"/>
                          </a:solidFill>
                        </a:ln>
                      </wps:spPr>
                      <wps:txbx>
                        <w:txbxContent>
                          <w:p w14:paraId="6BDA9617" w14:textId="77777777" w:rsidR="00940880" w:rsidRPr="007B4911" w:rsidRDefault="00940880" w:rsidP="00940880">
                            <w:pPr>
                              <w:rPr>
                                <w:color w:val="FFC000"/>
                                <w:sz w:val="44"/>
                                <w:szCs w:val="44"/>
                              </w:rPr>
                            </w:pPr>
                            <w:r>
                              <w:rPr>
                                <w:color w:val="FFC000"/>
                                <w:sz w:val="44"/>
                                <w:szCs w:val="44"/>
                              </w:rPr>
                              <w:t xml:space="preserve">         </w:t>
                            </w:r>
                            <w:proofErr w:type="spellStart"/>
                            <w:r>
                              <w:rPr>
                                <w:color w:val="FFC000"/>
                                <w:sz w:val="44"/>
                                <w:szCs w:val="44"/>
                              </w:rPr>
                              <w:t>Lemwn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68153B" id="Text Box 12" o:spid="_x0000_s1032" type="#_x0000_t202" style="position:absolute;margin-left:187.75pt;margin-top:86.8pt;width:168.5pt;height:37.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" fillcolor="white [3201]" strokeweight=".5pt">
                <v:textbox>
                  <w:txbxContent>
                    <w:p w14:paraId="6BDA9617" w14:textId="77777777" w:rsidR="00940880" w:rsidRPr="007B4911" w:rsidRDefault="00940880" w:rsidP="00940880">
                      <w:pPr>
                        <w:rPr>
                          <w:color w:val="FFC000"/>
                          <w:sz w:val="44"/>
                          <w:szCs w:val="44"/>
                        </w:rPr>
                      </w:pPr>
                      <w:r>
                        <w:rPr>
                          <w:color w:val="FFC000"/>
                          <w:sz w:val="44"/>
                          <w:szCs w:val="44"/>
                        </w:rPr>
                        <w:t xml:space="preserve">         </w:t>
                      </w:r>
                      <w:proofErr w:type="spellStart"/>
                      <w:r>
                        <w:rPr>
                          <w:color w:val="FFC000"/>
                          <w:sz w:val="44"/>
                          <w:szCs w:val="44"/>
                        </w:rPr>
                        <w:t>Lemwn</w:t>
                      </w:r>
                      <w:proofErr w:type="spellEnd"/>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8FEB07F" wp14:editId="2DC5B581">
                <wp:simplePos x="0" y="0"/>
                <wp:positionH relativeFrom="column">
                  <wp:posOffset>2403835</wp:posOffset>
                </wp:positionH>
                <wp:positionV relativeFrom="paragraph">
                  <wp:posOffset>75414</wp:posOffset>
                </wp:positionV>
                <wp:extent cx="2120841" cy="452120"/>
                <wp:effectExtent l="0" t="0" r="13335" b="17780"/>
                <wp:wrapNone/>
                <wp:docPr id="1865134661" name="Text Box 11"/>
                <wp:cNvGraphicFramePr/>
                <a:graphic xmlns:a="http://schemas.openxmlformats.org/drawingml/2006/main">
                  <a:graphicData uri="http://schemas.microsoft.com/office/word/2010/wordprocessingShape">
                    <wps:wsp>
                      <wps:cNvSpPr txBox="1"/>
                      <wps:spPr>
                        <a:xfrm>
                          <a:off x="0" y="0"/>
                          <a:ext cx="2120841" cy="452120"/>
                        </a:xfrm>
                        <a:prstGeom prst="rect">
                          <a:avLst/>
                        </a:prstGeom>
                        <a:solidFill>
                          <a:schemeClr val="lt1"/>
                        </a:solidFill>
                        <a:ln w="6350">
                          <a:solidFill>
                            <a:prstClr val="black"/>
                          </a:solidFill>
                        </a:ln>
                      </wps:spPr>
                      <wps:txbx>
                        <w:txbxContent>
                          <w:p w14:paraId="561E40E5" w14:textId="77777777" w:rsidR="00940880" w:rsidRPr="007B4911" w:rsidRDefault="00940880" w:rsidP="00940880">
                            <w:pPr>
                              <w:rPr>
                                <w:color w:val="FFC000"/>
                                <w:sz w:val="44"/>
                                <w:szCs w:val="44"/>
                              </w:rPr>
                            </w:pPr>
                            <w:r w:rsidRPr="007B4911">
                              <w:rPr>
                                <w:color w:val="FFC000"/>
                                <w:sz w:val="44"/>
                                <w:szCs w:val="44"/>
                              </w:rPr>
                              <w:t xml:space="preserve">        Lemon</w:t>
                            </w:r>
                          </w:p>
                          <w:p w14:paraId="61AC67CF" w14:textId="77777777" w:rsidR="00940880" w:rsidRDefault="00940880" w:rsidP="00940880">
                            <w:pPr>
                              <w:rPr>
                                <w:sz w:val="40"/>
                                <w:szCs w:val="40"/>
                              </w:rPr>
                            </w:pPr>
                            <w:r>
                              <w:rPr>
                                <w:sz w:val="40"/>
                                <w:szCs w:val="40"/>
                              </w:rPr>
                              <w:t>L</w:t>
                            </w:r>
                          </w:p>
                          <w:p w14:paraId="2E174924" w14:textId="77777777" w:rsidR="00940880" w:rsidRDefault="00940880" w:rsidP="00940880">
                            <w:pPr>
                              <w:rPr>
                                <w:sz w:val="40"/>
                                <w:szCs w:val="40"/>
                              </w:rPr>
                            </w:pPr>
                          </w:p>
                          <w:p w14:paraId="4E5DB4DB" w14:textId="77777777" w:rsidR="00940880" w:rsidRDefault="00940880" w:rsidP="00940880">
                            <w:pPr>
                              <w:rPr>
                                <w:sz w:val="40"/>
                                <w:szCs w:val="40"/>
                              </w:rPr>
                            </w:pPr>
                          </w:p>
                          <w:p w14:paraId="7BF01A09" w14:textId="77777777" w:rsidR="00940880" w:rsidRPr="007238C8" w:rsidRDefault="00940880" w:rsidP="00940880">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FEB07F" id="_x0000_s1033" type="#_x0000_t202" style="position:absolute;margin-left:189.3pt;margin-top:5.95pt;width:167pt;height:35.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" fillcolor="white [3201]" strokeweight=".5pt">
                <v:textbox>
                  <w:txbxContent>
                    <w:p w14:paraId="561E40E5" w14:textId="77777777" w:rsidR="00940880" w:rsidRPr="007B4911" w:rsidRDefault="00940880" w:rsidP="00940880">
                      <w:pPr>
                        <w:rPr>
                          <w:color w:val="FFC000"/>
                          <w:sz w:val="44"/>
                          <w:szCs w:val="44"/>
                        </w:rPr>
                      </w:pPr>
                      <w:r w:rsidRPr="007B4911">
                        <w:rPr>
                          <w:color w:val="FFC000"/>
                          <w:sz w:val="44"/>
                          <w:szCs w:val="44"/>
                        </w:rPr>
                        <w:t xml:space="preserve">        Lemon</w:t>
                      </w:r>
                    </w:p>
                    <w:p w14:paraId="61AC67CF" w14:textId="77777777" w:rsidR="00940880" w:rsidRDefault="00940880" w:rsidP="00940880">
                      <w:pPr>
                        <w:rPr>
                          <w:sz w:val="40"/>
                          <w:szCs w:val="40"/>
                        </w:rPr>
                      </w:pPr>
                      <w:r>
                        <w:rPr>
                          <w:sz w:val="40"/>
                          <w:szCs w:val="40"/>
                        </w:rPr>
                        <w:t>L</w:t>
                      </w:r>
                    </w:p>
                    <w:p w14:paraId="2E174924" w14:textId="77777777" w:rsidR="00940880" w:rsidRDefault="00940880" w:rsidP="00940880">
                      <w:pPr>
                        <w:rPr>
                          <w:sz w:val="40"/>
                          <w:szCs w:val="40"/>
                        </w:rPr>
                      </w:pPr>
                    </w:p>
                    <w:p w14:paraId="4E5DB4DB" w14:textId="77777777" w:rsidR="00940880" w:rsidRDefault="00940880" w:rsidP="00940880">
                      <w:pPr>
                        <w:rPr>
                          <w:sz w:val="40"/>
                          <w:szCs w:val="40"/>
                        </w:rPr>
                      </w:pPr>
                    </w:p>
                    <w:p w14:paraId="7BF01A09" w14:textId="77777777" w:rsidR="00940880" w:rsidRPr="007238C8" w:rsidRDefault="00940880" w:rsidP="00940880">
                      <w:pPr>
                        <w:rPr>
                          <w:sz w:val="40"/>
                          <w:szCs w:val="40"/>
                        </w:rPr>
                      </w:pPr>
                    </w:p>
                  </w:txbxContent>
                </v:textbox>
              </v:shape>
            </w:pict>
          </mc:Fallback>
        </mc:AlternateContent>
      </w:r>
      <w:r w:rsidRPr="007238C8">
        <w:rPr>
          <w:noProof/>
        </w:rPr>
        <w:drawing>
          <wp:inline distT="0" distB="0" distL="0" distR="0" wp14:anchorId="14D0E6A4" wp14:editId="2D2CCDB6">
            <wp:extent cx="1757804" cy="1757804"/>
            <wp:effectExtent l="0" t="0" r="0" b="0"/>
            <wp:docPr id="4104" name="Picture 8" descr="Summer Lemon Fruit Cartoon Drawing Free ...">
              <a:extLst xmlns:a="http://schemas.openxmlformats.org/drawingml/2006/main">
                <a:ext uri="{FF2B5EF4-FFF2-40B4-BE49-F238E27FC236}">
                  <a16:creationId xmlns:a16="http://schemas.microsoft.com/office/drawing/2014/main" id="{141AFD9E-57AB-E523-5A30-EEC89DB02C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4" name="Picture 8" descr="Summer Lemon Fruit Cartoon Drawing Free ...">
                      <a:extLst>
                        <a:ext uri="{FF2B5EF4-FFF2-40B4-BE49-F238E27FC236}">
                          <a16:creationId xmlns:a16="http://schemas.microsoft.com/office/drawing/2014/main" id="{141AFD9E-57AB-E523-5A30-EEC89DB02CEF}"/>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72627" cy="1772627"/>
                    </a:xfrm>
                    <a:prstGeom prst="rect">
                      <a:avLst/>
                    </a:prstGeom>
                    <a:noFill/>
                  </pic:spPr>
                </pic:pic>
              </a:graphicData>
            </a:graphic>
          </wp:inline>
        </w:drawing>
      </w:r>
    </w:p>
    <w:p w14:paraId="3830EAE7" w14:textId="77777777" w:rsidR="00940880" w:rsidRDefault="00940880" w:rsidP="00940880">
      <w:pPr>
        <w:tabs>
          <w:tab w:val="left" w:pos="2019"/>
        </w:tabs>
      </w:pPr>
    </w:p>
    <w:p w14:paraId="47B084EC" w14:textId="77777777" w:rsidR="00940880" w:rsidRDefault="00940880" w:rsidP="00940880">
      <w:pPr>
        <w:tabs>
          <w:tab w:val="left" w:pos="2019"/>
        </w:tabs>
      </w:pPr>
    </w:p>
    <w:p w14:paraId="59E825E1" w14:textId="77777777" w:rsidR="00940880" w:rsidRDefault="00940880" w:rsidP="00940880">
      <w:pPr>
        <w:tabs>
          <w:tab w:val="left" w:pos="2019"/>
        </w:tabs>
      </w:pPr>
      <w:r>
        <w:rPr>
          <w:noProof/>
        </w:rPr>
        <w:lastRenderedPageBreak/>
        <mc:AlternateContent>
          <mc:Choice Requires="wps">
            <w:drawing>
              <wp:anchor distT="0" distB="0" distL="114300" distR="114300" simplePos="0" relativeHeight="251669504" behindDoc="0" locked="0" layoutInCell="1" allowOverlap="1" wp14:anchorId="2ADC986F" wp14:editId="6BD0A194">
                <wp:simplePos x="0" y="0"/>
                <wp:positionH relativeFrom="column">
                  <wp:posOffset>2073897</wp:posOffset>
                </wp:positionH>
                <wp:positionV relativeFrom="paragraph">
                  <wp:posOffset>1051894</wp:posOffset>
                </wp:positionV>
                <wp:extent cx="2449823" cy="471340"/>
                <wp:effectExtent l="0" t="0" r="14605" b="11430"/>
                <wp:wrapNone/>
                <wp:docPr id="2058465864" name="Text Box 14"/>
                <wp:cNvGraphicFramePr/>
                <a:graphic xmlns:a="http://schemas.openxmlformats.org/drawingml/2006/main">
                  <a:graphicData uri="http://schemas.microsoft.com/office/word/2010/wordprocessingShape">
                    <wps:wsp>
                      <wps:cNvSpPr txBox="1"/>
                      <wps:spPr>
                        <a:xfrm>
                          <a:off x="0" y="0"/>
                          <a:ext cx="2449823" cy="471340"/>
                        </a:xfrm>
                        <a:prstGeom prst="rect">
                          <a:avLst/>
                        </a:prstGeom>
                        <a:solidFill>
                          <a:schemeClr val="lt1"/>
                        </a:solidFill>
                        <a:ln w="6350">
                          <a:solidFill>
                            <a:prstClr val="black"/>
                          </a:solidFill>
                        </a:ln>
                      </wps:spPr>
                      <wps:txbx>
                        <w:txbxContent>
                          <w:p w14:paraId="06D7AE70" w14:textId="77777777" w:rsidR="00940880" w:rsidRPr="00D74C7C" w:rsidRDefault="00940880" w:rsidP="00940880">
                            <w:pPr>
                              <w:rPr>
                                <w:color w:val="EE0000"/>
                                <w:sz w:val="44"/>
                                <w:szCs w:val="44"/>
                              </w:rPr>
                            </w:pPr>
                            <w:r>
                              <w:rPr>
                                <w:color w:val="EE0000"/>
                                <w:sz w:val="44"/>
                                <w:szCs w:val="44"/>
                              </w:rPr>
                              <w:t xml:space="preserve">             Coch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C986F" id="Text Box 14" o:spid="_x0000_s1034" type="#_x0000_t202" style="position:absolute;margin-left:163.3pt;margin-top:82.85pt;width:192.9pt;height:37.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" fillcolor="white [3201]" strokeweight=".5pt">
                <v:textbox>
                  <w:txbxContent>
                    <w:p w14:paraId="06D7AE70" w14:textId="77777777" w:rsidR="00940880" w:rsidRPr="00D74C7C" w:rsidRDefault="00940880" w:rsidP="00940880">
                      <w:pPr>
                        <w:rPr>
                          <w:color w:val="EE0000"/>
                          <w:sz w:val="44"/>
                          <w:szCs w:val="44"/>
                        </w:rPr>
                      </w:pPr>
                      <w:r>
                        <w:rPr>
                          <w:color w:val="EE0000"/>
                          <w:sz w:val="44"/>
                          <w:szCs w:val="44"/>
                        </w:rPr>
                        <w:t xml:space="preserve">             Coch</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3DD3A101" wp14:editId="7AD46EF6">
                <wp:simplePos x="0" y="0"/>
                <wp:positionH relativeFrom="column">
                  <wp:posOffset>2139315</wp:posOffset>
                </wp:positionH>
                <wp:positionV relativeFrom="paragraph">
                  <wp:posOffset>118359</wp:posOffset>
                </wp:positionV>
                <wp:extent cx="2432115" cy="461914"/>
                <wp:effectExtent l="0" t="0" r="19050" b="8255"/>
                <wp:wrapNone/>
                <wp:docPr id="995714663" name="Text Box 13"/>
                <wp:cNvGraphicFramePr/>
                <a:graphic xmlns:a="http://schemas.openxmlformats.org/drawingml/2006/main">
                  <a:graphicData uri="http://schemas.microsoft.com/office/word/2010/wordprocessingShape">
                    <wps:wsp>
                      <wps:cNvSpPr txBox="1"/>
                      <wps:spPr>
                        <a:xfrm>
                          <a:off x="0" y="0"/>
                          <a:ext cx="2432115" cy="461914"/>
                        </a:xfrm>
                        <a:prstGeom prst="rect">
                          <a:avLst/>
                        </a:prstGeom>
                        <a:solidFill>
                          <a:schemeClr val="lt1"/>
                        </a:solidFill>
                        <a:ln w="6350">
                          <a:solidFill>
                            <a:prstClr val="black"/>
                          </a:solidFill>
                        </a:ln>
                      </wps:spPr>
                      <wps:txbx>
                        <w:txbxContent>
                          <w:p w14:paraId="427A615E" w14:textId="77777777" w:rsidR="00940880" w:rsidRPr="00D74C7C" w:rsidRDefault="00940880" w:rsidP="00940880">
                            <w:pPr>
                              <w:rPr>
                                <w:color w:val="EE0000"/>
                                <w:sz w:val="44"/>
                                <w:szCs w:val="44"/>
                              </w:rPr>
                            </w:pPr>
                            <w:r>
                              <w:rPr>
                                <w:color w:val="EE0000"/>
                                <w:sz w:val="44"/>
                                <w:szCs w:val="44"/>
                              </w:rPr>
                              <w:t xml:space="preserve">               Red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D3A101" id="Text Box 13" o:spid="_x0000_s1035" type="#_x0000_t202" style="position:absolute;margin-left:168.45pt;margin-top:9.3pt;width:191.5pt;height:36.3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" fillcolor="white [3201]" strokeweight=".5pt">
                <v:textbox>
                  <w:txbxContent>
                    <w:p w14:paraId="427A615E" w14:textId="77777777" w:rsidR="00940880" w:rsidRPr="00D74C7C" w:rsidRDefault="00940880" w:rsidP="00940880">
                      <w:pPr>
                        <w:rPr>
                          <w:color w:val="EE0000"/>
                          <w:sz w:val="44"/>
                          <w:szCs w:val="44"/>
                        </w:rPr>
                      </w:pPr>
                      <w:r>
                        <w:rPr>
                          <w:color w:val="EE0000"/>
                          <w:sz w:val="44"/>
                          <w:szCs w:val="44"/>
                        </w:rPr>
                        <w:t xml:space="preserve">               Red </w:t>
                      </w:r>
                    </w:p>
                  </w:txbxContent>
                </v:textbox>
              </v:shape>
            </w:pict>
          </mc:Fallback>
        </mc:AlternateContent>
      </w:r>
      <w:r w:rsidRPr="00D74C7C">
        <w:rPr>
          <w:noProof/>
        </w:rPr>
        <w:drawing>
          <wp:inline distT="0" distB="0" distL="0" distR="0" wp14:anchorId="42B1DE22" wp14:editId="3CA3A77A">
            <wp:extent cx="1678453" cy="1583995"/>
            <wp:effectExtent l="0" t="0" r="0" b="3810"/>
            <wp:docPr id="3074" name="Picture 2" descr="Download Red, Paint, Ink. Royalty-Free ...">
              <a:extLst xmlns:a="http://schemas.openxmlformats.org/drawingml/2006/main">
                <a:ext uri="{FF2B5EF4-FFF2-40B4-BE49-F238E27FC236}">
                  <a16:creationId xmlns:a16="http://schemas.microsoft.com/office/drawing/2014/main" id="{740ECCDE-2FF7-9179-5E4D-F7FE3DC50E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Download Red, Paint, Ink. Royalty-Free ...">
                      <a:extLst>
                        <a:ext uri="{FF2B5EF4-FFF2-40B4-BE49-F238E27FC236}">
                          <a16:creationId xmlns:a16="http://schemas.microsoft.com/office/drawing/2014/main" id="{740ECCDE-2FF7-9179-5E4D-F7FE3DC50EC0}"/>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6141" cy="1591250"/>
                    </a:xfrm>
                    <a:prstGeom prst="rect">
                      <a:avLst/>
                    </a:prstGeom>
                    <a:noFill/>
                  </pic:spPr>
                </pic:pic>
              </a:graphicData>
            </a:graphic>
          </wp:inline>
        </w:drawing>
      </w:r>
    </w:p>
    <w:p w14:paraId="3A0201E7" w14:textId="77777777" w:rsidR="00940880" w:rsidRDefault="00940880" w:rsidP="00940880">
      <w:pPr>
        <w:tabs>
          <w:tab w:val="left" w:pos="2019"/>
        </w:tabs>
      </w:pPr>
    </w:p>
    <w:p w14:paraId="7A0FDA99" w14:textId="77777777" w:rsidR="00940880" w:rsidRDefault="00940880" w:rsidP="00940880">
      <w:pPr>
        <w:tabs>
          <w:tab w:val="left" w:pos="2019"/>
        </w:tabs>
      </w:pPr>
      <w:r>
        <w:rPr>
          <w:noProof/>
        </w:rPr>
        <mc:AlternateContent>
          <mc:Choice Requires="wps">
            <w:drawing>
              <wp:anchor distT="0" distB="0" distL="114300" distR="114300" simplePos="0" relativeHeight="251670528" behindDoc="0" locked="0" layoutInCell="1" allowOverlap="1" wp14:anchorId="6D5CC716" wp14:editId="1B4E9A0B">
                <wp:simplePos x="0" y="0"/>
                <wp:positionH relativeFrom="column">
                  <wp:posOffset>2102177</wp:posOffset>
                </wp:positionH>
                <wp:positionV relativeFrom="paragraph">
                  <wp:posOffset>75414</wp:posOffset>
                </wp:positionV>
                <wp:extent cx="2120265" cy="443060"/>
                <wp:effectExtent l="0" t="0" r="13335" b="14605"/>
                <wp:wrapNone/>
                <wp:docPr id="25580496" name="Text Box 11"/>
                <wp:cNvGraphicFramePr/>
                <a:graphic xmlns:a="http://schemas.openxmlformats.org/drawingml/2006/main">
                  <a:graphicData uri="http://schemas.microsoft.com/office/word/2010/wordprocessingShape">
                    <wps:wsp>
                      <wps:cNvSpPr txBox="1"/>
                      <wps:spPr>
                        <a:xfrm>
                          <a:off x="0" y="0"/>
                          <a:ext cx="2120265" cy="443060"/>
                        </a:xfrm>
                        <a:prstGeom prst="rect">
                          <a:avLst/>
                        </a:prstGeom>
                        <a:solidFill>
                          <a:schemeClr val="lt1"/>
                        </a:solidFill>
                        <a:ln w="6350">
                          <a:solidFill>
                            <a:prstClr val="black"/>
                          </a:solidFill>
                        </a:ln>
                      </wps:spPr>
                      <wps:txbx>
                        <w:txbxContent>
                          <w:p w14:paraId="6047FF23" w14:textId="77777777" w:rsidR="00940880" w:rsidRPr="00806EE5" w:rsidRDefault="00940880" w:rsidP="00940880">
                            <w:pPr>
                              <w:rPr>
                                <w:color w:val="FFC000"/>
                                <w:sz w:val="44"/>
                                <w:szCs w:val="44"/>
                              </w:rPr>
                            </w:pPr>
                            <w:r>
                              <w:rPr>
                                <w:color w:val="FFC000"/>
                                <w:sz w:val="44"/>
                                <w:szCs w:val="44"/>
                              </w:rPr>
                              <w:t xml:space="preserve">          Yellow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CC716" id="_x0000_s1036" type="#_x0000_t202" style="position:absolute;margin-left:165.55pt;margin-top:5.95pt;width:166.95pt;height:34.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" fillcolor="white [3201]" strokeweight=".5pt">
                <v:textbox>
                  <w:txbxContent>
                    <w:p w14:paraId="6047FF23" w14:textId="77777777" w:rsidR="00940880" w:rsidRPr="00806EE5" w:rsidRDefault="00940880" w:rsidP="00940880">
                      <w:pPr>
                        <w:rPr>
                          <w:color w:val="FFC000"/>
                          <w:sz w:val="44"/>
                          <w:szCs w:val="44"/>
                        </w:rPr>
                      </w:pPr>
                      <w:r>
                        <w:rPr>
                          <w:color w:val="FFC000"/>
                          <w:sz w:val="44"/>
                          <w:szCs w:val="44"/>
                        </w:rPr>
                        <w:t xml:space="preserve">          Yellow</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317865FF" wp14:editId="72EDC4D8">
                <wp:simplePos x="0" y="0"/>
                <wp:positionH relativeFrom="column">
                  <wp:posOffset>2101850</wp:posOffset>
                </wp:positionH>
                <wp:positionV relativeFrom="paragraph">
                  <wp:posOffset>989481</wp:posOffset>
                </wp:positionV>
                <wp:extent cx="2120652" cy="461946"/>
                <wp:effectExtent l="0" t="0" r="13335" b="8255"/>
                <wp:wrapNone/>
                <wp:docPr id="1503891616" name="Text Box 12"/>
                <wp:cNvGraphicFramePr/>
                <a:graphic xmlns:a="http://schemas.openxmlformats.org/drawingml/2006/main">
                  <a:graphicData uri="http://schemas.microsoft.com/office/word/2010/wordprocessingShape">
                    <wps:wsp>
                      <wps:cNvSpPr txBox="1"/>
                      <wps:spPr>
                        <a:xfrm>
                          <a:off x="0" y="0"/>
                          <a:ext cx="2120652" cy="461946"/>
                        </a:xfrm>
                        <a:prstGeom prst="rect">
                          <a:avLst/>
                        </a:prstGeom>
                        <a:solidFill>
                          <a:schemeClr val="lt1"/>
                        </a:solidFill>
                        <a:ln w="6350">
                          <a:solidFill>
                            <a:prstClr val="black"/>
                          </a:solidFill>
                        </a:ln>
                      </wps:spPr>
                      <wps:txbx>
                        <w:txbxContent>
                          <w:p w14:paraId="2502DABD" w14:textId="77777777" w:rsidR="00940880" w:rsidRPr="00806EE5" w:rsidRDefault="00940880" w:rsidP="00940880">
                            <w:pPr>
                              <w:rPr>
                                <w:color w:val="FFC000"/>
                                <w:sz w:val="44"/>
                                <w:szCs w:val="44"/>
                              </w:rPr>
                            </w:pPr>
                            <w:r>
                              <w:rPr>
                                <w:color w:val="FFC000"/>
                                <w:sz w:val="44"/>
                                <w:szCs w:val="44"/>
                              </w:rPr>
                              <w:t xml:space="preserve">         </w:t>
                            </w:r>
                            <w:proofErr w:type="spellStart"/>
                            <w:r>
                              <w:rPr>
                                <w:color w:val="FFC000"/>
                                <w:sz w:val="44"/>
                                <w:szCs w:val="44"/>
                              </w:rPr>
                              <w:t>Melyn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865FF" id="_x0000_s1037" type="#_x0000_t202" style="position:absolute;margin-left:165.5pt;margin-top:77.9pt;width:167pt;height:36.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" fillcolor="white [3201]" strokeweight=".5pt">
                <v:textbox>
                  <w:txbxContent>
                    <w:p w14:paraId="2502DABD" w14:textId="77777777" w:rsidR="00940880" w:rsidRPr="00806EE5" w:rsidRDefault="00940880" w:rsidP="00940880">
                      <w:pPr>
                        <w:rPr>
                          <w:color w:val="FFC000"/>
                          <w:sz w:val="44"/>
                          <w:szCs w:val="44"/>
                        </w:rPr>
                      </w:pPr>
                      <w:r>
                        <w:rPr>
                          <w:color w:val="FFC000"/>
                          <w:sz w:val="44"/>
                          <w:szCs w:val="44"/>
                        </w:rPr>
                        <w:t xml:space="preserve">         </w:t>
                      </w:r>
                      <w:proofErr w:type="spellStart"/>
                      <w:r>
                        <w:rPr>
                          <w:color w:val="FFC000"/>
                          <w:sz w:val="44"/>
                          <w:szCs w:val="44"/>
                        </w:rPr>
                        <w:t>Melyn</w:t>
                      </w:r>
                      <w:proofErr w:type="spellEnd"/>
                    </w:p>
                  </w:txbxContent>
                </v:textbox>
              </v:shape>
            </w:pict>
          </mc:Fallback>
        </mc:AlternateContent>
      </w:r>
      <w:r w:rsidRPr="00806EE5">
        <w:rPr>
          <w:noProof/>
        </w:rPr>
        <w:drawing>
          <wp:inline distT="0" distB="0" distL="0" distR="0" wp14:anchorId="26A5912D" wp14:editId="38BF24D2">
            <wp:extent cx="1618519" cy="1527434"/>
            <wp:effectExtent l="0" t="0" r="0" b="0"/>
            <wp:docPr id="3076" name="Picture 4" descr="Big Yellow Splat Clip Art at Clker.com ...">
              <a:extLst xmlns:a="http://schemas.openxmlformats.org/drawingml/2006/main">
                <a:ext uri="{FF2B5EF4-FFF2-40B4-BE49-F238E27FC236}">
                  <a16:creationId xmlns:a16="http://schemas.microsoft.com/office/drawing/2014/main" id="{5B088876-F897-4DEE-9602-AF95914A2E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descr="Big Yellow Splat Clip Art at Clker.com ...">
                      <a:extLst>
                        <a:ext uri="{FF2B5EF4-FFF2-40B4-BE49-F238E27FC236}">
                          <a16:creationId xmlns:a16="http://schemas.microsoft.com/office/drawing/2014/main" id="{5B088876-F897-4DEE-9602-AF95914A2E52}"/>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6440" cy="1544346"/>
                    </a:xfrm>
                    <a:prstGeom prst="rect">
                      <a:avLst/>
                    </a:prstGeom>
                    <a:noFill/>
                  </pic:spPr>
                </pic:pic>
              </a:graphicData>
            </a:graphic>
          </wp:inline>
        </w:drawing>
      </w:r>
    </w:p>
    <w:p w14:paraId="4D421E0F" w14:textId="77777777" w:rsidR="00940880" w:rsidRDefault="00940880" w:rsidP="00940880">
      <w:pPr>
        <w:tabs>
          <w:tab w:val="left" w:pos="2019"/>
        </w:tabs>
      </w:pPr>
    </w:p>
    <w:p w14:paraId="7C8816AA" w14:textId="77777777" w:rsidR="00940880" w:rsidRDefault="00940880" w:rsidP="00940880">
      <w:pPr>
        <w:tabs>
          <w:tab w:val="left" w:pos="2019"/>
        </w:tabs>
      </w:pPr>
      <w:r>
        <w:rPr>
          <w:noProof/>
        </w:rPr>
        <mc:AlternateContent>
          <mc:Choice Requires="wps">
            <w:drawing>
              <wp:anchor distT="0" distB="0" distL="114300" distR="114300" simplePos="0" relativeHeight="251673600" behindDoc="0" locked="0" layoutInCell="1" allowOverlap="1" wp14:anchorId="17F44BFB" wp14:editId="12139ECC">
                <wp:simplePos x="0" y="0"/>
                <wp:positionH relativeFrom="column">
                  <wp:posOffset>2017336</wp:posOffset>
                </wp:positionH>
                <wp:positionV relativeFrom="paragraph">
                  <wp:posOffset>1031666</wp:posOffset>
                </wp:positionV>
                <wp:extent cx="2120599" cy="424206"/>
                <wp:effectExtent l="0" t="0" r="13335" b="7620"/>
                <wp:wrapNone/>
                <wp:docPr id="1154095900" name="Text Box 14"/>
                <wp:cNvGraphicFramePr/>
                <a:graphic xmlns:a="http://schemas.openxmlformats.org/drawingml/2006/main">
                  <a:graphicData uri="http://schemas.microsoft.com/office/word/2010/wordprocessingShape">
                    <wps:wsp>
                      <wps:cNvSpPr txBox="1"/>
                      <wps:spPr>
                        <a:xfrm>
                          <a:off x="0" y="0"/>
                          <a:ext cx="2120599" cy="424206"/>
                        </a:xfrm>
                        <a:prstGeom prst="rect">
                          <a:avLst/>
                        </a:prstGeom>
                        <a:solidFill>
                          <a:schemeClr val="lt1"/>
                        </a:solidFill>
                        <a:ln w="6350">
                          <a:solidFill>
                            <a:prstClr val="black"/>
                          </a:solidFill>
                        </a:ln>
                      </wps:spPr>
                      <wps:txbx>
                        <w:txbxContent>
                          <w:p w14:paraId="610F1CBF" w14:textId="77777777" w:rsidR="00940880" w:rsidRPr="00C745F1" w:rsidRDefault="00940880" w:rsidP="00940880">
                            <w:pPr>
                              <w:rPr>
                                <w:color w:val="4C94D8" w:themeColor="text2" w:themeTint="80"/>
                                <w:sz w:val="44"/>
                                <w:szCs w:val="44"/>
                              </w:rPr>
                            </w:pPr>
                            <w:r>
                              <w:rPr>
                                <w:color w:val="4C94D8" w:themeColor="text2" w:themeTint="80"/>
                                <w:sz w:val="44"/>
                                <w:szCs w:val="44"/>
                              </w:rPr>
                              <w:t xml:space="preserve">            Glas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44BFB" id="_x0000_s1038" type="#_x0000_t202" style="position:absolute;margin-left:158.85pt;margin-top:81.25pt;width:167pt;height:33.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" fillcolor="white [3201]" strokeweight=".5pt">
                <v:textbox>
                  <w:txbxContent>
                    <w:p w14:paraId="610F1CBF" w14:textId="77777777" w:rsidR="00940880" w:rsidRPr="00C745F1" w:rsidRDefault="00940880" w:rsidP="00940880">
                      <w:pPr>
                        <w:rPr>
                          <w:color w:val="4C94D8" w:themeColor="text2" w:themeTint="80"/>
                          <w:sz w:val="44"/>
                          <w:szCs w:val="44"/>
                        </w:rPr>
                      </w:pPr>
                      <w:r>
                        <w:rPr>
                          <w:color w:val="4C94D8" w:themeColor="text2" w:themeTint="80"/>
                          <w:sz w:val="44"/>
                          <w:szCs w:val="44"/>
                        </w:rPr>
                        <w:t xml:space="preserve">            Glas</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15BFBDF2" wp14:editId="77E6AB7A">
                <wp:simplePos x="0" y="0"/>
                <wp:positionH relativeFrom="column">
                  <wp:posOffset>2102177</wp:posOffset>
                </wp:positionH>
                <wp:positionV relativeFrom="paragraph">
                  <wp:posOffset>117266</wp:posOffset>
                </wp:positionV>
                <wp:extent cx="2120265" cy="405352"/>
                <wp:effectExtent l="0" t="0" r="13335" b="13970"/>
                <wp:wrapNone/>
                <wp:docPr id="1712442472" name="Text Box 13"/>
                <wp:cNvGraphicFramePr/>
                <a:graphic xmlns:a="http://schemas.openxmlformats.org/drawingml/2006/main">
                  <a:graphicData uri="http://schemas.microsoft.com/office/word/2010/wordprocessingShape">
                    <wps:wsp>
                      <wps:cNvSpPr txBox="1"/>
                      <wps:spPr>
                        <a:xfrm>
                          <a:off x="0" y="0"/>
                          <a:ext cx="2120265" cy="405352"/>
                        </a:xfrm>
                        <a:prstGeom prst="rect">
                          <a:avLst/>
                        </a:prstGeom>
                        <a:solidFill>
                          <a:schemeClr val="lt1"/>
                        </a:solidFill>
                        <a:ln w="6350">
                          <a:solidFill>
                            <a:prstClr val="black"/>
                          </a:solidFill>
                        </a:ln>
                      </wps:spPr>
                      <wps:txbx>
                        <w:txbxContent>
                          <w:p w14:paraId="637CDE88" w14:textId="77777777" w:rsidR="00940880" w:rsidRPr="00C745F1" w:rsidRDefault="00940880" w:rsidP="00940880">
                            <w:pPr>
                              <w:rPr>
                                <w:color w:val="4C94D8" w:themeColor="text2" w:themeTint="80"/>
                                <w:sz w:val="44"/>
                                <w:szCs w:val="44"/>
                              </w:rPr>
                            </w:pPr>
                            <w:r>
                              <w:rPr>
                                <w:color w:val="4C94D8" w:themeColor="text2" w:themeTint="80"/>
                                <w:sz w:val="44"/>
                                <w:szCs w:val="44"/>
                              </w:rPr>
                              <w:t xml:space="preserve">           Blue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BFBDF2" id="_x0000_s1039" type="#_x0000_t202" style="position:absolute;margin-left:165.55pt;margin-top:9.25pt;width:166.95pt;height:31.9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" fillcolor="white [3201]" strokeweight=".5pt">
                <v:textbox>
                  <w:txbxContent>
                    <w:p w14:paraId="637CDE88" w14:textId="77777777" w:rsidR="00940880" w:rsidRPr="00C745F1" w:rsidRDefault="00940880" w:rsidP="00940880">
                      <w:pPr>
                        <w:rPr>
                          <w:color w:val="4C94D8" w:themeColor="text2" w:themeTint="80"/>
                          <w:sz w:val="44"/>
                          <w:szCs w:val="44"/>
                        </w:rPr>
                      </w:pPr>
                      <w:r>
                        <w:rPr>
                          <w:color w:val="4C94D8" w:themeColor="text2" w:themeTint="80"/>
                          <w:sz w:val="44"/>
                          <w:szCs w:val="44"/>
                        </w:rPr>
                        <w:t xml:space="preserve">           Blue</w:t>
                      </w:r>
                    </w:p>
                  </w:txbxContent>
                </v:textbox>
              </v:shape>
            </w:pict>
          </mc:Fallback>
        </mc:AlternateContent>
      </w:r>
      <w:r w:rsidRPr="00C745F1">
        <w:rPr>
          <w:noProof/>
        </w:rPr>
        <w:drawing>
          <wp:inline distT="0" distB="0" distL="0" distR="0" wp14:anchorId="674D5ADC" wp14:editId="1DA38736">
            <wp:extent cx="1668544" cy="1702435"/>
            <wp:effectExtent l="0" t="0" r="0" b="0"/>
            <wp:docPr id="3078" name="Picture 6" descr="Blue Splat - High Res Clip Art at Clker ...">
              <a:extLst xmlns:a="http://schemas.openxmlformats.org/drawingml/2006/main">
                <a:ext uri="{FF2B5EF4-FFF2-40B4-BE49-F238E27FC236}">
                  <a16:creationId xmlns:a16="http://schemas.microsoft.com/office/drawing/2014/main" id="{A5D04D22-5EB2-B21C-6000-2A70708C547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 name="Picture 6" descr="Blue Splat - High Res Clip Art at Clker ...">
                      <a:extLst>
                        <a:ext uri="{FF2B5EF4-FFF2-40B4-BE49-F238E27FC236}">
                          <a16:creationId xmlns:a16="http://schemas.microsoft.com/office/drawing/2014/main" id="{A5D04D22-5EB2-B21C-6000-2A70708C5470}"/>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80737" cy="1714876"/>
                    </a:xfrm>
                    <a:prstGeom prst="rect">
                      <a:avLst/>
                    </a:prstGeom>
                    <a:noFill/>
                  </pic:spPr>
                </pic:pic>
              </a:graphicData>
            </a:graphic>
          </wp:inline>
        </w:drawing>
      </w:r>
    </w:p>
    <w:p w14:paraId="0BDA6335" w14:textId="77777777" w:rsidR="00940880" w:rsidRDefault="00940880" w:rsidP="00940880">
      <w:pPr>
        <w:tabs>
          <w:tab w:val="left" w:pos="2019"/>
        </w:tabs>
      </w:pPr>
    </w:p>
    <w:p w14:paraId="541CADDD" w14:textId="77777777" w:rsidR="00940880" w:rsidRDefault="00940880" w:rsidP="00940880">
      <w:pPr>
        <w:tabs>
          <w:tab w:val="left" w:pos="2019"/>
        </w:tabs>
      </w:pPr>
    </w:p>
    <w:p w14:paraId="6B46C74E" w14:textId="77777777" w:rsidR="00940880" w:rsidRPr="00E45DE5" w:rsidRDefault="00940880" w:rsidP="00940880">
      <w:pPr>
        <w:tabs>
          <w:tab w:val="left" w:pos="2019"/>
        </w:tabs>
      </w:pPr>
      <w:r>
        <w:rPr>
          <w:noProof/>
        </w:rPr>
        <mc:AlternateContent>
          <mc:Choice Requires="wps">
            <w:drawing>
              <wp:anchor distT="0" distB="0" distL="114300" distR="114300" simplePos="0" relativeHeight="251675648" behindDoc="0" locked="0" layoutInCell="1" allowOverlap="1" wp14:anchorId="2586DB91" wp14:editId="41A1FEF3">
                <wp:simplePos x="0" y="0"/>
                <wp:positionH relativeFrom="column">
                  <wp:posOffset>2205872</wp:posOffset>
                </wp:positionH>
                <wp:positionV relativeFrom="paragraph">
                  <wp:posOffset>1137573</wp:posOffset>
                </wp:positionV>
                <wp:extent cx="1931729" cy="414779"/>
                <wp:effectExtent l="0" t="0" r="11430" b="17145"/>
                <wp:wrapNone/>
                <wp:docPr id="180508566" name="Text Box 16"/>
                <wp:cNvGraphicFramePr/>
                <a:graphic xmlns:a="http://schemas.openxmlformats.org/drawingml/2006/main">
                  <a:graphicData uri="http://schemas.microsoft.com/office/word/2010/wordprocessingShape">
                    <wps:wsp>
                      <wps:cNvSpPr txBox="1"/>
                      <wps:spPr>
                        <a:xfrm>
                          <a:off x="0" y="0"/>
                          <a:ext cx="1931729" cy="414779"/>
                        </a:xfrm>
                        <a:prstGeom prst="rect">
                          <a:avLst/>
                        </a:prstGeom>
                        <a:solidFill>
                          <a:schemeClr val="lt1"/>
                        </a:solidFill>
                        <a:ln w="6350">
                          <a:solidFill>
                            <a:prstClr val="black"/>
                          </a:solidFill>
                        </a:ln>
                      </wps:spPr>
                      <wps:txbx>
                        <w:txbxContent>
                          <w:p w14:paraId="55FD26FC" w14:textId="77777777" w:rsidR="00940880" w:rsidRPr="00F0337B" w:rsidRDefault="00940880" w:rsidP="00940880">
                            <w:pPr>
                              <w:rPr>
                                <w:color w:val="92D050"/>
                                <w:sz w:val="44"/>
                                <w:szCs w:val="44"/>
                              </w:rPr>
                            </w:pPr>
                            <w:r>
                              <w:rPr>
                                <w:color w:val="92D050"/>
                                <w:sz w:val="44"/>
                                <w:szCs w:val="44"/>
                              </w:rPr>
                              <w:t xml:space="preserve">      </w:t>
                            </w:r>
                            <w:proofErr w:type="spellStart"/>
                            <w:r>
                              <w:rPr>
                                <w:color w:val="92D050"/>
                                <w:sz w:val="44"/>
                                <w:szCs w:val="44"/>
                              </w:rPr>
                              <w:t>Gwyrdd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86DB91" id="Text Box 16" o:spid="_x0000_s1040" type="#_x0000_t202" style="position:absolute;margin-left:173.7pt;margin-top:89.55pt;width:152.1pt;height:3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" fillcolor="white [3201]" strokeweight=".5pt">
                <v:textbox>
                  <w:txbxContent>
                    <w:p w14:paraId="55FD26FC" w14:textId="77777777" w:rsidR="00940880" w:rsidRPr="00F0337B" w:rsidRDefault="00940880" w:rsidP="00940880">
                      <w:pPr>
                        <w:rPr>
                          <w:color w:val="92D050"/>
                          <w:sz w:val="44"/>
                          <w:szCs w:val="44"/>
                        </w:rPr>
                      </w:pPr>
                      <w:r>
                        <w:rPr>
                          <w:color w:val="92D050"/>
                          <w:sz w:val="44"/>
                          <w:szCs w:val="44"/>
                        </w:rPr>
                        <w:t xml:space="preserve">      </w:t>
                      </w:r>
                      <w:proofErr w:type="spellStart"/>
                      <w:r>
                        <w:rPr>
                          <w:color w:val="92D050"/>
                          <w:sz w:val="44"/>
                          <w:szCs w:val="44"/>
                        </w:rPr>
                        <w:t>Gwyrdd</w:t>
                      </w:r>
                      <w:proofErr w:type="spellEnd"/>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7EBE8FBC" wp14:editId="6F9D08DE">
                <wp:simplePos x="0" y="0"/>
                <wp:positionH relativeFrom="column">
                  <wp:posOffset>2205872</wp:posOffset>
                </wp:positionH>
                <wp:positionV relativeFrom="paragraph">
                  <wp:posOffset>157184</wp:posOffset>
                </wp:positionV>
                <wp:extent cx="1931729" cy="424207"/>
                <wp:effectExtent l="0" t="0" r="11430" b="7620"/>
                <wp:wrapNone/>
                <wp:docPr id="2113795586" name="Text Box 15"/>
                <wp:cNvGraphicFramePr/>
                <a:graphic xmlns:a="http://schemas.openxmlformats.org/drawingml/2006/main">
                  <a:graphicData uri="http://schemas.microsoft.com/office/word/2010/wordprocessingShape">
                    <wps:wsp>
                      <wps:cNvSpPr txBox="1"/>
                      <wps:spPr>
                        <a:xfrm>
                          <a:off x="0" y="0"/>
                          <a:ext cx="1931729" cy="424207"/>
                        </a:xfrm>
                        <a:prstGeom prst="rect">
                          <a:avLst/>
                        </a:prstGeom>
                        <a:solidFill>
                          <a:schemeClr val="lt1"/>
                        </a:solidFill>
                        <a:ln w="6350">
                          <a:solidFill>
                            <a:prstClr val="black"/>
                          </a:solidFill>
                        </a:ln>
                      </wps:spPr>
                      <wps:txbx>
                        <w:txbxContent>
                          <w:p w14:paraId="45F0605B" w14:textId="77777777" w:rsidR="00940880" w:rsidRPr="00F0337B" w:rsidRDefault="00940880" w:rsidP="00940880">
                            <w:pPr>
                              <w:rPr>
                                <w:color w:val="92D050"/>
                                <w:sz w:val="44"/>
                                <w:szCs w:val="44"/>
                              </w:rPr>
                            </w:pPr>
                            <w:r>
                              <w:rPr>
                                <w:color w:val="92D050"/>
                                <w:sz w:val="44"/>
                                <w:szCs w:val="44"/>
                              </w:rPr>
                              <w:t xml:space="preserve">        Green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BE8FBC" id="Text Box 15" o:spid="_x0000_s1041" type="#_x0000_t202" style="position:absolute;margin-left:173.7pt;margin-top:12.4pt;width:152.1pt;height:33.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" fillcolor="white [3201]" strokeweight=".5pt">
                <v:textbox>
                  <w:txbxContent>
                    <w:p w14:paraId="45F0605B" w14:textId="77777777" w:rsidR="00940880" w:rsidRPr="00F0337B" w:rsidRDefault="00940880" w:rsidP="00940880">
                      <w:pPr>
                        <w:rPr>
                          <w:color w:val="92D050"/>
                          <w:sz w:val="44"/>
                          <w:szCs w:val="44"/>
                        </w:rPr>
                      </w:pPr>
                      <w:r>
                        <w:rPr>
                          <w:color w:val="92D050"/>
                          <w:sz w:val="44"/>
                          <w:szCs w:val="44"/>
                        </w:rPr>
                        <w:t xml:space="preserve">        Green</w:t>
                      </w:r>
                    </w:p>
                  </w:txbxContent>
                </v:textbox>
              </v:shape>
            </w:pict>
          </mc:Fallback>
        </mc:AlternateContent>
      </w:r>
      <w:r w:rsidRPr="00F0337B">
        <w:rPr>
          <w:noProof/>
        </w:rPr>
        <w:drawing>
          <wp:inline distT="0" distB="0" distL="0" distR="0" wp14:anchorId="766A2A4D" wp14:editId="61E5BD56">
            <wp:extent cx="1707629" cy="1611529"/>
            <wp:effectExtent l="0" t="0" r="0" b="1905"/>
            <wp:docPr id="3080" name="Picture 8" descr="Green Splat Clip Art at Clker.com ...">
              <a:extLst xmlns:a="http://schemas.openxmlformats.org/drawingml/2006/main">
                <a:ext uri="{FF2B5EF4-FFF2-40B4-BE49-F238E27FC236}">
                  <a16:creationId xmlns:a16="http://schemas.microsoft.com/office/drawing/2014/main" id="{0580CB92-8504-F29D-E9D3-C329B3ACF4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0" name="Picture 8" descr="Green Splat Clip Art at Clker.com ...">
                      <a:extLst>
                        <a:ext uri="{FF2B5EF4-FFF2-40B4-BE49-F238E27FC236}">
                          <a16:creationId xmlns:a16="http://schemas.microsoft.com/office/drawing/2014/main" id="{0580CB92-8504-F29D-E9D3-C329B3ACF4C9}"/>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7629" cy="1611529"/>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A049D39" w14:textId="1558FB3E" w:rsidR="00362D1B" w:rsidRPr="003F07F6" w:rsidRDefault="00362D1B">
      <w:pPr>
        <w:rPr>
          <w:color w:val="000000"/>
        </w:rPr>
      </w:pPr>
    </w:p>
    <w:p w14:paraId="63F8B79D" w14:textId="77777777" w:rsidR="003F07F6" w:rsidRDefault="003F07F6">
      <w:pPr>
        <w:rPr>
          <w:b/>
          <w:bCs/>
          <w:color w:val="000000"/>
          <w:sz w:val="32"/>
          <w:szCs w:val="32"/>
        </w:rPr>
      </w:pPr>
    </w:p>
    <w:p w14:paraId="0405122E" w14:textId="77777777" w:rsidR="003F07F6" w:rsidRDefault="003F07F6">
      <w:pPr>
        <w:rPr>
          <w:b/>
          <w:bCs/>
          <w:color w:val="000000"/>
          <w:sz w:val="32"/>
          <w:szCs w:val="32"/>
        </w:rPr>
      </w:pPr>
    </w:p>
    <w:p w14:paraId="03AFA010" w14:textId="1F67C0B5" w:rsidR="001B2D93" w:rsidRPr="001B2D93" w:rsidRDefault="001B2D93" w:rsidP="00940880">
      <w:pPr>
        <w:spacing w:line="360" w:lineRule="auto"/>
        <w:rPr>
          <w:b/>
          <w:bCs/>
          <w:color w:val="000000"/>
          <w:sz w:val="32"/>
          <w:szCs w:val="32"/>
        </w:rPr>
      </w:pPr>
      <w:r w:rsidRPr="001B2D93">
        <w:rPr>
          <w:b/>
          <w:bCs/>
          <w:color w:val="000000"/>
          <w:sz w:val="32"/>
          <w:szCs w:val="32"/>
        </w:rPr>
        <w:t>Part 2 – 1,400 words</w:t>
      </w:r>
      <w:r>
        <w:rPr>
          <w:b/>
          <w:bCs/>
          <w:color w:val="000000"/>
          <w:sz w:val="32"/>
          <w:szCs w:val="32"/>
        </w:rPr>
        <w:t xml:space="preserve">: </w:t>
      </w:r>
    </w:p>
    <w:p w14:paraId="23B3A4E3" w14:textId="2C744609" w:rsidR="00273759" w:rsidRPr="00CD683E" w:rsidRDefault="00877294" w:rsidP="00940880">
      <w:pPr>
        <w:spacing w:line="360" w:lineRule="auto"/>
        <w:rPr>
          <w:color w:val="000000"/>
        </w:rPr>
      </w:pPr>
      <w:r w:rsidRPr="00CD683E">
        <w:rPr>
          <w:color w:val="000000"/>
        </w:rPr>
        <w:t xml:space="preserve">Bilingualism and multilingualism are becoming much more common in modern society, especially in early childhood education, whether children are being exposed to more than one language at home or in an educational setting. Bilingualism means the ability to speak and understand two languages, whereas multilingualism refers to using three or more languages (Byers-Heinlein and Lew-Williams, 2013). Learning multiple languages during early childhood can have many positive effects on a child’s development, including improvements in communication skills, cognitive development, and cultural awareness. It can also support children in building confidence and forming a strong sense of identity, as well as helping them to interact with a wider range of people. In Wales, there is a strong emphasis on promoting both Welsh and English from an early age, encouraging children to become confident bilingual speakers. </w:t>
      </w:r>
      <w:r w:rsidR="00986B80" w:rsidRPr="00CD683E">
        <w:rPr>
          <w:color w:val="000000"/>
        </w:rPr>
        <w:t>Many people believe that learning more than one language at a time can be challenging for young children</w:t>
      </w:r>
      <w:r w:rsidR="0004710A" w:rsidRPr="00CD683E">
        <w:rPr>
          <w:color w:val="000000"/>
        </w:rPr>
        <w:t>.</w:t>
      </w:r>
      <w:r w:rsidR="002F6C54" w:rsidRPr="00CD683E">
        <w:rPr>
          <w:color w:val="000000"/>
        </w:rPr>
        <w:t xml:space="preserve"> </w:t>
      </w:r>
      <w:r w:rsidR="006E065B" w:rsidRPr="00CD683E">
        <w:rPr>
          <w:color w:val="000000"/>
        </w:rPr>
        <w:t>However,</w:t>
      </w:r>
      <w:r w:rsidR="00A31A67" w:rsidRPr="00CD683E">
        <w:rPr>
          <w:color w:val="000000"/>
        </w:rPr>
        <w:t xml:space="preserve"> </w:t>
      </w:r>
      <w:r w:rsidR="002F6C54" w:rsidRPr="00CD683E">
        <w:rPr>
          <w:color w:val="000000"/>
        </w:rPr>
        <w:t xml:space="preserve">Speech and Language UK, </w:t>
      </w:r>
      <w:r w:rsidR="0004710A" w:rsidRPr="00CD683E">
        <w:rPr>
          <w:color w:val="000000"/>
        </w:rPr>
        <w:t>(</w:t>
      </w:r>
      <w:r w:rsidR="002F6C54" w:rsidRPr="00CD683E">
        <w:rPr>
          <w:color w:val="000000"/>
        </w:rPr>
        <w:t>n.d</w:t>
      </w:r>
      <w:r w:rsidR="0004710A" w:rsidRPr="00CD683E">
        <w:rPr>
          <w:color w:val="000000"/>
        </w:rPr>
        <w:t xml:space="preserve">) says that </w:t>
      </w:r>
      <w:r w:rsidR="00273759" w:rsidRPr="00CD683E">
        <w:rPr>
          <w:color w:val="000000"/>
        </w:rPr>
        <w:t xml:space="preserve">many studies show children can tell the difference between two languages early on, </w:t>
      </w:r>
      <w:r w:rsidR="0025405D" w:rsidRPr="00CD683E">
        <w:rPr>
          <w:color w:val="000000"/>
        </w:rPr>
        <w:t xml:space="preserve">and many bilingual children even do better academically </w:t>
      </w:r>
      <w:r w:rsidR="00805609" w:rsidRPr="00CD683E">
        <w:rPr>
          <w:color w:val="000000"/>
        </w:rPr>
        <w:t>than children who only speak one language.</w:t>
      </w:r>
      <w:r w:rsidR="006E065B" w:rsidRPr="00CD683E">
        <w:rPr>
          <w:color w:val="000000"/>
        </w:rPr>
        <w:t xml:space="preserve"> </w:t>
      </w:r>
      <w:r w:rsidR="00805609" w:rsidRPr="00CD683E">
        <w:rPr>
          <w:color w:val="000000"/>
        </w:rPr>
        <w:t xml:space="preserve"> </w:t>
      </w:r>
      <w:r w:rsidR="006E065B" w:rsidRPr="00CD683E">
        <w:rPr>
          <w:color w:val="000000"/>
        </w:rPr>
        <w:t xml:space="preserve"> </w:t>
      </w:r>
      <w:r w:rsidR="006E065B" w:rsidRPr="00CD683E">
        <w:rPr>
          <w:color w:val="000000"/>
        </w:rPr>
        <w:t>This essay will explore the benefits of bilingualism and multilingualism, the role of Welsh and English as additional languages, the impact on brain development, the concept of divergent thinking, and the links with early years frameworks and programmes that support bilingual development.</w:t>
      </w:r>
    </w:p>
    <w:p w14:paraId="20F4CDD9" w14:textId="28F865A1" w:rsidR="00A93C14" w:rsidRPr="00CD683E" w:rsidRDefault="00877294" w:rsidP="00940880">
      <w:pPr>
        <w:spacing w:line="360" w:lineRule="auto"/>
        <w:rPr>
          <w:color w:val="000000"/>
        </w:rPr>
      </w:pPr>
      <w:r w:rsidRPr="00CD683E">
        <w:rPr>
          <w:color w:val="000000"/>
        </w:rPr>
        <w:t xml:space="preserve">   </w:t>
      </w:r>
      <w:r w:rsidR="00A93C14" w:rsidRPr="00CD683E">
        <w:rPr>
          <w:color w:val="000000"/>
        </w:rPr>
        <w:t xml:space="preserve">     </w:t>
      </w:r>
      <w:r w:rsidR="00834B08" w:rsidRPr="00CD683E">
        <w:rPr>
          <w:color w:val="000000"/>
        </w:rPr>
        <w:t xml:space="preserve">One of the main benefits of bilingualism is the development of strong communication skills. Children who are exposed to more than one language are more likely to communicate with a wider range of people. In addition, speaking more than one language can increase children’s awareness of different cultures and encourage greater acceptance of others. Bilingualism can also widen an individual’s horizons by allowing them to engage with a broader range of people and experiences. Having the ability to switch confidently between languages can enhance self-confidence and create a sense of pride in their abilities. In Carmarthenshire the aim is for every child to be able to leave school and be fluent in English and Welsh giving them a head start for their future. ( </w:t>
      </w:r>
      <w:r w:rsidR="00834B08" w:rsidRPr="00CD683E">
        <w:rPr>
          <w:color w:val="000000"/>
        </w:rPr>
        <w:lastRenderedPageBreak/>
        <w:t xml:space="preserve">Carmarthenshire County Council, (2024).  </w:t>
      </w:r>
      <w:r w:rsidR="0027714A">
        <w:rPr>
          <w:color w:val="000000"/>
        </w:rPr>
        <w:t xml:space="preserve"> </w:t>
      </w:r>
      <w:r w:rsidR="0027714A" w:rsidRPr="00915593">
        <w:rPr>
          <w:color w:val="000000"/>
        </w:rPr>
        <w:t xml:space="preserve">Another benefit is that being bilingual </w:t>
      </w:r>
      <w:r w:rsidR="00915593" w:rsidRPr="00915593">
        <w:rPr>
          <w:color w:val="000000"/>
        </w:rPr>
        <w:t>helps children maintain strong connections with their family, culture, and community, which are all important parts of their developing identity. It also allows them to make new friends and build positive relationships using another language, which is a valuable skill in today’s diverse society.</w:t>
      </w:r>
      <w:r w:rsidR="00915593">
        <w:rPr>
          <w:color w:val="000000"/>
        </w:rPr>
        <w:t xml:space="preserve"> </w:t>
      </w:r>
      <w:r w:rsidR="00FC07F6">
        <w:rPr>
          <w:color w:val="000000"/>
        </w:rPr>
        <w:t>( Jessne</w:t>
      </w:r>
      <w:r w:rsidR="00A12B3A">
        <w:rPr>
          <w:color w:val="000000"/>
        </w:rPr>
        <w:t>r</w:t>
      </w:r>
      <w:r w:rsidR="00FC07F6">
        <w:rPr>
          <w:color w:val="000000"/>
        </w:rPr>
        <w:t>, U</w:t>
      </w:r>
      <w:r w:rsidR="00A12B3A">
        <w:rPr>
          <w:color w:val="000000"/>
        </w:rPr>
        <w:t xml:space="preserve">. n.d). </w:t>
      </w:r>
    </w:p>
    <w:p w14:paraId="43F4D884" w14:textId="72EAAA70" w:rsidR="0049155A" w:rsidRPr="00CD683E" w:rsidRDefault="00AD56BA" w:rsidP="00940880">
      <w:pPr>
        <w:spacing w:line="360" w:lineRule="auto"/>
        <w:rPr>
          <w:color w:val="000000"/>
        </w:rPr>
      </w:pPr>
      <w:r w:rsidRPr="00CD683E">
        <w:rPr>
          <w:color w:val="000000"/>
        </w:rPr>
        <w:t xml:space="preserve">      Welsh as an additional language and English as an addition language are vital aspects of early childhood education especially in Wales, as most educational settings are required to teach an additional language. Practitioners play a key role in creating a supportive and language-rich environment for children to develop their language skills, using strategies such as visual aids, repetition, and modelling language.</w:t>
      </w:r>
      <w:r w:rsidR="00447268">
        <w:rPr>
          <w:color w:val="000000"/>
        </w:rPr>
        <w:t xml:space="preserve"> P</w:t>
      </w:r>
      <w:r w:rsidR="00447268" w:rsidRPr="00447268">
        <w:rPr>
          <w:color w:val="000000"/>
        </w:rPr>
        <w:t>ractitioners should provide resources such as bilingual books, labels, and displays to reinforce learning</w:t>
      </w:r>
      <w:r w:rsidR="00A47225">
        <w:rPr>
          <w:color w:val="000000"/>
        </w:rPr>
        <w:t xml:space="preserve"> and help them better understand the difference between both languages.</w:t>
      </w:r>
      <w:r w:rsidRPr="00447268">
        <w:rPr>
          <w:color w:val="000000"/>
        </w:rPr>
        <w:t xml:space="preserve"> </w:t>
      </w:r>
      <w:r w:rsidRPr="00CD683E">
        <w:rPr>
          <w:color w:val="000000"/>
        </w:rPr>
        <w:t xml:space="preserve">It is also important to value and maintain children’s home languages, as this supports their cultures, confidence, and overall development. </w:t>
      </w:r>
      <w:r w:rsidR="008A1607">
        <w:rPr>
          <w:color w:val="000000"/>
        </w:rPr>
        <w:t>This could be done by encouraging children to share stories</w:t>
      </w:r>
      <w:r w:rsidR="006A0F0A">
        <w:rPr>
          <w:color w:val="000000"/>
        </w:rPr>
        <w:t xml:space="preserve"> and experiences from their home language</w:t>
      </w:r>
      <w:r w:rsidR="00CB25BE">
        <w:rPr>
          <w:color w:val="000000"/>
        </w:rPr>
        <w:t xml:space="preserve">. </w:t>
      </w:r>
      <w:r w:rsidRPr="00CD683E">
        <w:rPr>
          <w:color w:val="000000"/>
        </w:rPr>
        <w:t xml:space="preserve">Promoting an inclusive approach to bilingualism ensures that children gain a new language without losing their first language, allowing them to fully benefit from being bilingual or multilingual. </w:t>
      </w:r>
      <w:r w:rsidR="003A7148">
        <w:rPr>
          <w:color w:val="000000"/>
        </w:rPr>
        <w:t>Carmarthenshire County Council</w:t>
      </w:r>
      <w:r w:rsidR="006A15DB">
        <w:rPr>
          <w:color w:val="000000"/>
        </w:rPr>
        <w:t xml:space="preserve"> (</w:t>
      </w:r>
      <w:r w:rsidR="001C0C73">
        <w:rPr>
          <w:color w:val="000000"/>
        </w:rPr>
        <w:t>2024) states that</w:t>
      </w:r>
      <w:r w:rsidR="008E0C39">
        <w:rPr>
          <w:color w:val="000000"/>
        </w:rPr>
        <w:t xml:space="preserve"> </w:t>
      </w:r>
      <w:r w:rsidR="001C0C73">
        <w:rPr>
          <w:color w:val="000000"/>
        </w:rPr>
        <w:t>i</w:t>
      </w:r>
      <w:r w:rsidR="00AD307C">
        <w:rPr>
          <w:color w:val="000000"/>
        </w:rPr>
        <w:t>n Carmarthenshire many children</w:t>
      </w:r>
      <w:r w:rsidR="00ED3146">
        <w:rPr>
          <w:color w:val="000000"/>
        </w:rPr>
        <w:t xml:space="preserve"> speak another language other than English and Welsh </w:t>
      </w:r>
      <w:r w:rsidR="006615C7">
        <w:rPr>
          <w:color w:val="000000"/>
        </w:rPr>
        <w:t xml:space="preserve">as their first language, </w:t>
      </w:r>
      <w:r w:rsidR="0049155A">
        <w:rPr>
          <w:color w:val="000000"/>
        </w:rPr>
        <w:t xml:space="preserve">therefore in school they learn English/Welsh as a second or third language. </w:t>
      </w:r>
      <w:r w:rsidR="0041194C">
        <w:rPr>
          <w:color w:val="000000"/>
        </w:rPr>
        <w:t>During school time they usually learn it most through playing, socialising</w:t>
      </w:r>
      <w:r w:rsidR="005F180F">
        <w:rPr>
          <w:color w:val="000000"/>
        </w:rPr>
        <w:t>, and learning other subjects, research suggests that this is the best way to learn a language.</w:t>
      </w:r>
      <w:r w:rsidR="00263EFB">
        <w:rPr>
          <w:color w:val="000000"/>
        </w:rPr>
        <w:t xml:space="preserve"> It can take at least 10 years to learn a </w:t>
      </w:r>
      <w:r w:rsidR="003A7148">
        <w:rPr>
          <w:color w:val="000000"/>
        </w:rPr>
        <w:t>second language therefore its important children begin learning from a young age.</w:t>
      </w:r>
    </w:p>
    <w:p w14:paraId="028B04C6" w14:textId="29F36766" w:rsidR="00677A86" w:rsidRPr="00CD683E" w:rsidRDefault="00677A86" w:rsidP="00940880">
      <w:pPr>
        <w:spacing w:line="360" w:lineRule="auto"/>
        <w:rPr>
          <w:color w:val="000000"/>
        </w:rPr>
      </w:pPr>
      <w:r w:rsidRPr="00CD683E">
        <w:rPr>
          <w:color w:val="000000"/>
        </w:rPr>
        <w:t xml:space="preserve">      Bilingualism can have a positive effect on children’s brain development, especially in early childhood when the brain is growing and developing rapidly. Learning more than one language helps to strengthen connections in the brain and supports overall thinking skills. As a result, children who speak more than one language often have better memory, attention, and problem-solving skills, as they are used to switching between languages regularly. This also helps children to develop important skills such as focusing, controlling their behaviour, and adapting to different situations. Although </w:t>
      </w:r>
      <w:r w:rsidRPr="00CD683E">
        <w:rPr>
          <w:color w:val="000000"/>
        </w:rPr>
        <w:lastRenderedPageBreak/>
        <w:t xml:space="preserve">some people believe that learning more than one language can confuse children, this is not the </w:t>
      </w:r>
      <w:r w:rsidR="006F6D38" w:rsidRPr="00CD683E">
        <w:rPr>
          <w:color w:val="000000"/>
        </w:rPr>
        <w:t>case,</w:t>
      </w:r>
      <w:r w:rsidRPr="00CD683E">
        <w:rPr>
          <w:color w:val="000000"/>
        </w:rPr>
        <w:t xml:space="preserve"> and it actually supports positive brain development. In addition, between the ages of 0–3, children’s brains are at their most flexible stage, making it easier for them to learn a second language. Overall, bilingualism supports healthy brain development and helps children become more effective learners.</w:t>
      </w:r>
      <w:r w:rsidR="006F6D38" w:rsidRPr="00CD683E">
        <w:rPr>
          <w:color w:val="000000"/>
        </w:rPr>
        <w:t xml:space="preserve"> (Trautner, 2019). </w:t>
      </w:r>
    </w:p>
    <w:p w14:paraId="7CF2D62B" w14:textId="234B48E2" w:rsidR="002F017C" w:rsidRPr="00CD683E" w:rsidRDefault="006F6D38" w:rsidP="00940880">
      <w:pPr>
        <w:pStyle w:val="NormalWeb"/>
        <w:spacing w:line="360" w:lineRule="auto"/>
        <w:rPr>
          <w:rStyle w:val="apple-converted-space"/>
          <w:rFonts w:asciiTheme="minorHAnsi" w:eastAsiaTheme="majorEastAsia" w:hAnsiTheme="minorHAnsi" w:cs="Arial"/>
          <w:color w:val="000000"/>
        </w:rPr>
      </w:pPr>
      <w:r w:rsidRPr="00CD683E">
        <w:rPr>
          <w:rFonts w:asciiTheme="minorHAnsi" w:hAnsiTheme="minorHAnsi"/>
          <w:color w:val="000000"/>
        </w:rPr>
        <w:t xml:space="preserve">       Bilingualism supports many cognitive and social skills, but research suggests that it may not improve divergent thinking or creativity in children</w:t>
      </w:r>
      <w:r w:rsidR="002F017C" w:rsidRPr="00CD683E">
        <w:rPr>
          <w:rFonts w:asciiTheme="minorHAnsi" w:hAnsiTheme="minorHAnsi"/>
          <w:color w:val="000000"/>
        </w:rPr>
        <w:t>. Divergent thinking is the ability to think of many different ideas or solutions to a problem. It is an important skill for creativity because it helps children come up with new ways to approach tasks or challenges. Some researchers have suggested that bilingual children might be more creative than monolingual children. The idea is that switching between languages and experiencing different cultures could encourage children to think in more flexible ways. However, research shows that bilingual children are</w:t>
      </w:r>
      <w:r w:rsidR="002F017C" w:rsidRPr="00CD683E">
        <w:rPr>
          <w:rStyle w:val="apple-converted-space"/>
          <w:rFonts w:asciiTheme="minorHAnsi" w:eastAsiaTheme="majorEastAsia" w:hAnsiTheme="minorHAnsi"/>
          <w:color w:val="000000"/>
        </w:rPr>
        <w:t> </w:t>
      </w:r>
      <w:r w:rsidR="002F017C" w:rsidRPr="00CD683E">
        <w:rPr>
          <w:rStyle w:val="Strong"/>
          <w:rFonts w:asciiTheme="minorHAnsi" w:eastAsiaTheme="majorEastAsia" w:hAnsiTheme="minorHAnsi"/>
          <w:b w:val="0"/>
          <w:bCs w:val="0"/>
          <w:color w:val="000000"/>
        </w:rPr>
        <w:t>not necessarily better at divergent thinking</w:t>
      </w:r>
      <w:r w:rsidR="002F017C" w:rsidRPr="00CD683E">
        <w:rPr>
          <w:rStyle w:val="apple-converted-space"/>
          <w:rFonts w:asciiTheme="minorHAnsi" w:eastAsiaTheme="majorEastAsia" w:hAnsiTheme="minorHAnsi"/>
          <w:b/>
          <w:bCs/>
          <w:color w:val="000000"/>
        </w:rPr>
        <w:t> </w:t>
      </w:r>
      <w:r w:rsidR="002F017C" w:rsidRPr="00CD683E">
        <w:rPr>
          <w:rFonts w:asciiTheme="minorHAnsi" w:hAnsiTheme="minorHAnsi"/>
          <w:color w:val="000000"/>
        </w:rPr>
        <w:t>than children who speak only one language</w:t>
      </w:r>
      <w:r w:rsidR="002F017C" w:rsidRPr="00CD683E">
        <w:rPr>
          <w:rStyle w:val="apple-converted-space"/>
          <w:rFonts w:asciiTheme="minorHAnsi" w:eastAsiaTheme="majorEastAsia" w:hAnsiTheme="minorHAnsi"/>
          <w:color w:val="000000"/>
        </w:rPr>
        <w:t xml:space="preserve">. </w:t>
      </w:r>
      <w:r w:rsidR="002F017C" w:rsidRPr="00CD683E">
        <w:rPr>
          <w:rFonts w:asciiTheme="minorHAnsi" w:hAnsiTheme="minorHAnsi"/>
          <w:color w:val="000000"/>
        </w:rPr>
        <w:t>In one study, 111 children from the same British schools (60% bilingual) completed tests of divergent thinking, as well as nonverbal intelligence, vocabulary, and English exposure. The study found</w:t>
      </w:r>
      <w:r w:rsidR="002F017C" w:rsidRPr="00CD683E">
        <w:rPr>
          <w:rStyle w:val="apple-converted-space"/>
          <w:rFonts w:asciiTheme="minorHAnsi" w:eastAsiaTheme="majorEastAsia" w:hAnsiTheme="minorHAnsi"/>
          <w:color w:val="000000"/>
        </w:rPr>
        <w:t> </w:t>
      </w:r>
      <w:r w:rsidR="002F017C" w:rsidRPr="00CD683E">
        <w:rPr>
          <w:rStyle w:val="Strong"/>
          <w:rFonts w:asciiTheme="minorHAnsi" w:eastAsiaTheme="majorEastAsia" w:hAnsiTheme="minorHAnsi"/>
          <w:color w:val="000000"/>
        </w:rPr>
        <w:t xml:space="preserve">no </w:t>
      </w:r>
      <w:r w:rsidR="002F017C" w:rsidRPr="00CD683E">
        <w:rPr>
          <w:rStyle w:val="Strong"/>
          <w:rFonts w:asciiTheme="minorHAnsi" w:eastAsiaTheme="majorEastAsia" w:hAnsiTheme="minorHAnsi"/>
          <w:b w:val="0"/>
          <w:bCs w:val="0"/>
          <w:color w:val="000000"/>
        </w:rPr>
        <w:t>differences</w:t>
      </w:r>
      <w:r w:rsidR="002F017C" w:rsidRPr="00CD683E">
        <w:rPr>
          <w:rStyle w:val="apple-converted-space"/>
          <w:rFonts w:asciiTheme="minorHAnsi" w:eastAsiaTheme="majorEastAsia" w:hAnsiTheme="minorHAnsi"/>
          <w:b/>
          <w:bCs/>
          <w:color w:val="000000"/>
        </w:rPr>
        <w:t> </w:t>
      </w:r>
      <w:r w:rsidR="002F017C" w:rsidRPr="00CD683E">
        <w:rPr>
          <w:rFonts w:asciiTheme="minorHAnsi" w:hAnsiTheme="minorHAnsi"/>
          <w:color w:val="000000"/>
        </w:rPr>
        <w:t xml:space="preserve">between bilingual and monolingual children in divergent thinking, even after </w:t>
      </w:r>
      <w:r w:rsidR="002F017C" w:rsidRPr="00CD683E">
        <w:rPr>
          <w:rFonts w:asciiTheme="minorHAnsi" w:hAnsiTheme="minorHAnsi" w:cs="Arial"/>
          <w:color w:val="000000"/>
        </w:rPr>
        <w:t>accounting for other factors.</w:t>
      </w:r>
      <w:r w:rsidR="002F017C" w:rsidRPr="00CD683E">
        <w:rPr>
          <w:rStyle w:val="apple-converted-space"/>
          <w:rFonts w:asciiTheme="minorHAnsi" w:eastAsiaTheme="majorEastAsia" w:hAnsiTheme="minorHAnsi" w:cs="Arial"/>
          <w:color w:val="000000"/>
        </w:rPr>
        <w:t xml:space="preserve"> (ScienceDirect, 2021). </w:t>
      </w:r>
      <w:r w:rsidR="00D162DF" w:rsidRPr="00D162DF">
        <w:rPr>
          <w:rStyle w:val="apple-converted-space"/>
          <w:rFonts w:asciiTheme="minorHAnsi" w:eastAsiaTheme="majorEastAsia" w:hAnsiTheme="minorHAnsi" w:cs="Arial"/>
          <w:color w:val="000000"/>
        </w:rPr>
        <w:t xml:space="preserve">This doesn't mean that being bilingual and multilingual has no impact on creativity, even though it might not improve divergent thinking it can help with other aspects of cognitive flexibility. For example, the ability to move between tasks and adjust to new situations, in some cases, these abilities can indirectly support creative </w:t>
      </w:r>
      <w:r w:rsidR="00D162DF" w:rsidRPr="00D162DF">
        <w:rPr>
          <w:rStyle w:val="apple-converted-space"/>
          <w:rFonts w:asciiTheme="minorHAnsi" w:eastAsiaTheme="majorEastAsia" w:hAnsiTheme="minorHAnsi" w:cs="Arial"/>
          <w:color w:val="000000"/>
        </w:rPr>
        <w:t>thinking. Creativity</w:t>
      </w:r>
      <w:r w:rsidR="00D162DF" w:rsidRPr="00D162DF">
        <w:rPr>
          <w:rStyle w:val="apple-converted-space"/>
          <w:rFonts w:asciiTheme="minorHAnsi" w:eastAsiaTheme="majorEastAsia" w:hAnsiTheme="minorHAnsi" w:cs="Arial"/>
          <w:color w:val="000000"/>
        </w:rPr>
        <w:t xml:space="preserve"> is impacted by a variety of factors, such as the child's surroundings, experiences, and opportunities for imaginative play. Therefore, even if bilingual children are unlikely to do better than monolingual children on specific tests of divergent thinking, they might still gain from more general cognitive advantages that foster creative growth in everyday life.</w:t>
      </w:r>
    </w:p>
    <w:p w14:paraId="2FE17BC4" w14:textId="1AD44DB5" w:rsidR="002F017C" w:rsidRPr="00CD683E" w:rsidRDefault="002F017C" w:rsidP="00940880">
      <w:pPr>
        <w:pStyle w:val="NormalWeb"/>
        <w:spacing w:line="360" w:lineRule="auto"/>
        <w:rPr>
          <w:rFonts w:asciiTheme="minorHAnsi" w:hAnsiTheme="minorHAnsi"/>
          <w:color w:val="000000"/>
        </w:rPr>
      </w:pPr>
      <w:r w:rsidRPr="00CD683E">
        <w:rPr>
          <w:rStyle w:val="apple-converted-space"/>
          <w:rFonts w:asciiTheme="minorHAnsi" w:eastAsiaTheme="majorEastAsia" w:hAnsiTheme="minorHAnsi" w:cs="Arial"/>
          <w:color w:val="000000"/>
        </w:rPr>
        <w:t xml:space="preserve">         </w:t>
      </w:r>
      <w:r w:rsidRPr="00CD683E">
        <w:rPr>
          <w:rFonts w:asciiTheme="minorHAnsi" w:hAnsiTheme="minorHAnsi" w:cs="Arial"/>
          <w:color w:val="000000"/>
        </w:rPr>
        <w:t xml:space="preserve">Bilingualism and multilingualism are closely linked to early years  frameworks and programmes, which aim to support children’s learning and development in a holistic way.  </w:t>
      </w:r>
      <w:r w:rsidR="00D10724" w:rsidRPr="00CD683E">
        <w:rPr>
          <w:rFonts w:asciiTheme="minorHAnsi" w:hAnsiTheme="minorHAnsi"/>
          <w:color w:val="000000"/>
        </w:rPr>
        <w:t xml:space="preserve">Links with early years’ frameworks and programmes in bilingualism can be seen in how the Welsh Government supports Welsh language development from a young age. </w:t>
      </w:r>
      <w:r w:rsidR="00D10724" w:rsidRPr="00CD683E">
        <w:rPr>
          <w:rFonts w:asciiTheme="minorHAnsi" w:hAnsiTheme="minorHAnsi"/>
          <w:color w:val="000000"/>
        </w:rPr>
        <w:lastRenderedPageBreak/>
        <w:t>The</w:t>
      </w:r>
      <w:r w:rsidR="00D10724" w:rsidRPr="00CD683E">
        <w:rPr>
          <w:rStyle w:val="apple-converted-space"/>
          <w:rFonts w:asciiTheme="minorHAnsi" w:eastAsiaTheme="majorEastAsia" w:hAnsiTheme="minorHAnsi"/>
          <w:color w:val="000000"/>
        </w:rPr>
        <w:t> </w:t>
      </w:r>
      <w:r w:rsidR="00D10724" w:rsidRPr="00CD683E">
        <w:rPr>
          <w:rStyle w:val="Emphasis"/>
          <w:rFonts w:asciiTheme="minorHAnsi" w:eastAsiaTheme="majorEastAsia" w:hAnsiTheme="minorHAnsi"/>
          <w:color w:val="000000"/>
        </w:rPr>
        <w:t>Cymraeg 2050</w:t>
      </w:r>
      <w:r w:rsidR="00D10724" w:rsidRPr="00CD683E">
        <w:rPr>
          <w:rStyle w:val="apple-converted-space"/>
          <w:rFonts w:asciiTheme="minorHAnsi" w:eastAsiaTheme="majorEastAsia" w:hAnsiTheme="minorHAnsi"/>
          <w:color w:val="000000"/>
        </w:rPr>
        <w:t> </w:t>
      </w:r>
      <w:r w:rsidR="00D10724" w:rsidRPr="00CD683E">
        <w:rPr>
          <w:rFonts w:asciiTheme="minorHAnsi" w:hAnsiTheme="minorHAnsi"/>
          <w:color w:val="000000"/>
        </w:rPr>
        <w:t xml:space="preserve">strategy sets a national goal to increase Welsh speakers, while programmes like Set Up and Succeed help create more Welsh-medium nurseries. The Flying Start programme and local plans (WESPs) also help improve access to these settings. </w:t>
      </w:r>
      <w:r w:rsidR="00D10724" w:rsidRPr="00CD683E">
        <w:rPr>
          <w:rFonts w:asciiTheme="minorHAnsi" w:hAnsiTheme="minorHAnsi"/>
          <w:color w:val="000000"/>
        </w:rPr>
        <w:t xml:space="preserve"> Also</w:t>
      </w:r>
      <w:r w:rsidR="00D10724" w:rsidRPr="00CD683E">
        <w:rPr>
          <w:rFonts w:asciiTheme="minorHAnsi" w:hAnsiTheme="minorHAnsi"/>
          <w:color w:val="000000"/>
        </w:rPr>
        <w:t>, Cymraeg for Kids supports parents to use Welsh at home, which helps children learn the language early. Training programmes like Cam wrth Gam make sure staff are able to provide good quality Welsh-medium care. Together, these programmes work to support children’s bilingual development in the early years.</w:t>
      </w:r>
      <w:r w:rsidR="003E0EDD" w:rsidRPr="00CD683E">
        <w:rPr>
          <w:rFonts w:asciiTheme="minorHAnsi" w:hAnsiTheme="minorHAnsi"/>
          <w:color w:val="000000"/>
        </w:rPr>
        <w:t xml:space="preserve"> </w:t>
      </w:r>
      <w:r w:rsidR="007C66AF" w:rsidRPr="00CD683E">
        <w:rPr>
          <w:rFonts w:asciiTheme="minorHAnsi" w:hAnsiTheme="minorHAnsi"/>
          <w:color w:val="000000"/>
        </w:rPr>
        <w:t xml:space="preserve">(Welsh Government, 2025). </w:t>
      </w:r>
      <w:r w:rsidR="00E72218" w:rsidRPr="00CD683E">
        <w:rPr>
          <w:rFonts w:asciiTheme="minorHAnsi" w:hAnsiTheme="minorHAnsi"/>
          <w:color w:val="000000"/>
        </w:rPr>
        <w:t xml:space="preserve"> </w:t>
      </w:r>
    </w:p>
    <w:p w14:paraId="374E4F77" w14:textId="58B32729" w:rsidR="00FC6FA9" w:rsidRDefault="00700061" w:rsidP="00940880">
      <w:pPr>
        <w:pStyle w:val="NormalWeb"/>
        <w:spacing w:line="360" w:lineRule="auto"/>
        <w:rPr>
          <w:rFonts w:asciiTheme="minorHAnsi" w:hAnsiTheme="minorHAnsi" w:cs="Arial"/>
          <w:color w:val="000000"/>
        </w:rPr>
      </w:pPr>
      <w:r w:rsidRPr="00CD683E">
        <w:rPr>
          <w:rFonts w:asciiTheme="minorHAnsi" w:hAnsiTheme="minorHAnsi"/>
          <w:color w:val="000000"/>
        </w:rPr>
        <w:t xml:space="preserve">       In </w:t>
      </w:r>
      <w:r w:rsidRPr="00CD683E">
        <w:rPr>
          <w:rFonts w:asciiTheme="minorHAnsi" w:hAnsiTheme="minorHAnsi" w:cs="Arial"/>
          <w:color w:val="000000"/>
        </w:rPr>
        <w:t xml:space="preserve">conclusion, </w:t>
      </w:r>
      <w:r w:rsidR="00BB23DF" w:rsidRPr="00CD683E">
        <w:rPr>
          <w:rFonts w:asciiTheme="minorHAnsi" w:hAnsiTheme="minorHAnsi" w:cs="Arial"/>
          <w:color w:val="000000"/>
        </w:rPr>
        <w:t xml:space="preserve">bilingualism and multilingualism </w:t>
      </w:r>
      <w:r w:rsidR="00AD332B" w:rsidRPr="00CD683E">
        <w:rPr>
          <w:rFonts w:asciiTheme="minorHAnsi" w:hAnsiTheme="minorHAnsi" w:cs="Arial"/>
          <w:color w:val="000000"/>
        </w:rPr>
        <w:t xml:space="preserve">are extremely beneficial skills to have especially for children. </w:t>
      </w:r>
      <w:r w:rsidR="006955D4" w:rsidRPr="00CD683E">
        <w:rPr>
          <w:rFonts w:asciiTheme="minorHAnsi" w:hAnsiTheme="minorHAnsi" w:cs="Arial"/>
          <w:color w:val="000000"/>
        </w:rPr>
        <w:t xml:space="preserve">They help build confidence, communication skills, social skills, and cultural diversity. </w:t>
      </w:r>
      <w:r w:rsidR="003E0EDD" w:rsidRPr="00CD683E">
        <w:rPr>
          <w:rFonts w:asciiTheme="minorHAnsi" w:hAnsiTheme="minorHAnsi" w:cs="Arial"/>
          <w:color w:val="000000"/>
        </w:rPr>
        <w:t xml:space="preserve">These skills can help children succeed in school and later in life. </w:t>
      </w:r>
      <w:r w:rsidR="00BD5A34" w:rsidRPr="00CD683E">
        <w:rPr>
          <w:rFonts w:asciiTheme="minorHAnsi" w:hAnsiTheme="minorHAnsi" w:cs="Arial"/>
          <w:color w:val="000000"/>
        </w:rPr>
        <w:t>In addition, bilingualism has a significant impact on brain development by improving memory, focus, and problem-solving skills, all of which may strengthen learning in all subject areas. Programs and frameworks like Flying Start and Cymraeg 2050 demonstrate how bilingualism is actively encouraged from a young age in Wales, ensuring young people have the chance to develop these important skills.   Overall, being bilingual or multilingual provides children with a solid foundation for the future, enabling them to thrive in school, the workplace, and daily life in a society that is becoming more varied and global.</w:t>
      </w:r>
      <w:r w:rsidR="00BD5A34" w:rsidRPr="00CD683E">
        <w:rPr>
          <w:rFonts w:asciiTheme="minorHAnsi" w:hAnsiTheme="minorHAnsi" w:cs="Arial"/>
          <w:color w:val="000000"/>
        </w:rPr>
        <w:t xml:space="preserve"> </w:t>
      </w:r>
      <w:r w:rsidR="006226D9" w:rsidRPr="00CD683E">
        <w:rPr>
          <w:rFonts w:asciiTheme="minorHAnsi" w:hAnsiTheme="minorHAnsi" w:cs="Arial"/>
          <w:color w:val="000000"/>
        </w:rPr>
        <w:t xml:space="preserve">It’s important that children are encouraged to speak both their home language and languages learnt in educational settings. </w:t>
      </w:r>
      <w:r w:rsidR="00CD683E" w:rsidRPr="00CD683E">
        <w:rPr>
          <w:rFonts w:asciiTheme="minorHAnsi" w:hAnsiTheme="minorHAnsi" w:cs="Arial"/>
          <w:color w:val="000000"/>
        </w:rPr>
        <w:t>This can be done by showing children that all languages are valued and respected, helping them feel more comfortable speaking their home language. In addition, working in partnership with parents is vital, as it encourages them to support new language learning while still maintaining their child’s home language.</w:t>
      </w:r>
      <w:r w:rsidR="00CD683E" w:rsidRPr="00CD683E">
        <w:rPr>
          <w:rFonts w:asciiTheme="minorHAnsi" w:hAnsiTheme="minorHAnsi" w:cs="Arial"/>
          <w:color w:val="000000"/>
        </w:rPr>
        <w:t xml:space="preserve"> </w:t>
      </w:r>
    </w:p>
    <w:p w14:paraId="55665C1E" w14:textId="77777777" w:rsidR="001914DB" w:rsidRDefault="001914DB" w:rsidP="001914DB">
      <w:pPr>
        <w:pStyle w:val="NormalWeb"/>
        <w:rPr>
          <w:color w:val="000000"/>
        </w:rPr>
      </w:pPr>
    </w:p>
    <w:p w14:paraId="70FBA8B2" w14:textId="77777777" w:rsidR="001914DB" w:rsidRDefault="001914DB" w:rsidP="001914DB">
      <w:pPr>
        <w:pStyle w:val="NormalWeb"/>
        <w:rPr>
          <w:color w:val="000000"/>
        </w:rPr>
      </w:pPr>
      <w:r>
        <w:rPr>
          <w:color w:val="000000"/>
        </w:rPr>
        <w:t xml:space="preserve">Reference List </w:t>
      </w:r>
    </w:p>
    <w:p w14:paraId="3470DDD0" w14:textId="77777777" w:rsidR="001914DB" w:rsidRDefault="001914DB" w:rsidP="001914DB">
      <w:pPr>
        <w:pStyle w:val="NormalWeb"/>
        <w:rPr>
          <w:color w:val="000000"/>
        </w:rPr>
      </w:pPr>
    </w:p>
    <w:p w14:paraId="557D2CB8" w14:textId="0183B2D9" w:rsidR="001914DB" w:rsidRDefault="001914DB" w:rsidP="001914DB">
      <w:pPr>
        <w:pStyle w:val="NormalWeb"/>
        <w:rPr>
          <w:color w:val="000000"/>
        </w:rPr>
      </w:pPr>
      <w:r>
        <w:rPr>
          <w:color w:val="000000"/>
        </w:rPr>
        <w:t>Booton, S.A., Hoicka, E., O’Grady, A.M., Chan, H.Y.N. and Murphy, V.A. (2021) ‘Children’s divergent thinking and bilingualism’,</w:t>
      </w:r>
      <w:r>
        <w:rPr>
          <w:rStyle w:val="apple-converted-space"/>
          <w:rFonts w:eastAsiaTheme="majorEastAsia"/>
          <w:color w:val="000000"/>
        </w:rPr>
        <w:t> </w:t>
      </w:r>
      <w:r>
        <w:rPr>
          <w:rStyle w:val="Emphasis"/>
          <w:rFonts w:eastAsiaTheme="majorEastAsia"/>
          <w:color w:val="000000"/>
        </w:rPr>
        <w:t>Thinking Skills and Creativity</w:t>
      </w:r>
      <w:r>
        <w:rPr>
          <w:color w:val="000000"/>
        </w:rPr>
        <w:t xml:space="preserve">, 41, p.100918. </w:t>
      </w:r>
      <w:proofErr w:type="spellStart"/>
      <w:r>
        <w:rPr>
          <w:color w:val="000000"/>
        </w:rPr>
        <w:t>doi</w:t>
      </w:r>
      <w:proofErr w:type="spellEnd"/>
      <w:r>
        <w:rPr>
          <w:color w:val="000000"/>
        </w:rPr>
        <w:t>:</w:t>
      </w:r>
      <w:r>
        <w:rPr>
          <w:rStyle w:val="apple-converted-space"/>
          <w:rFonts w:eastAsiaTheme="majorEastAsia"/>
          <w:color w:val="000000"/>
        </w:rPr>
        <w:t> </w:t>
      </w:r>
      <w:hyperlink r:id="rId17" w:tgtFrame="_new" w:history="1">
        <w:r>
          <w:rPr>
            <w:rStyle w:val="Hyperlink"/>
            <w:rFonts w:eastAsiaTheme="majorEastAsia"/>
          </w:rPr>
          <w:t>https://doi.org/10.1016/j.tsc.2021.100918</w:t>
        </w:r>
      </w:hyperlink>
      <w:r>
        <w:rPr>
          <w:color w:val="000000"/>
        </w:rPr>
        <w:t>. Accessed: 18 March 2026.</w:t>
      </w:r>
    </w:p>
    <w:p w14:paraId="3E29708D" w14:textId="77777777" w:rsidR="001914DB" w:rsidRDefault="001914DB" w:rsidP="001914DB">
      <w:pPr>
        <w:pStyle w:val="NormalWeb"/>
        <w:rPr>
          <w:color w:val="000000"/>
        </w:rPr>
      </w:pPr>
      <w:r>
        <w:rPr>
          <w:color w:val="000000"/>
        </w:rPr>
        <w:lastRenderedPageBreak/>
        <w:t>Byers-Heinlein, K. and Lew-Williams, C. (2018) ‘Bilingualism in the early years: What the science says’,</w:t>
      </w:r>
      <w:r>
        <w:rPr>
          <w:rStyle w:val="apple-converted-space"/>
          <w:rFonts w:eastAsiaTheme="majorEastAsia"/>
          <w:color w:val="000000"/>
        </w:rPr>
        <w:t> </w:t>
      </w:r>
      <w:r>
        <w:rPr>
          <w:rStyle w:val="Emphasis"/>
          <w:rFonts w:eastAsiaTheme="majorEastAsia"/>
          <w:color w:val="000000"/>
        </w:rPr>
        <w:t>Learning Landscapes</w:t>
      </w:r>
      <w:r>
        <w:rPr>
          <w:color w:val="000000"/>
        </w:rPr>
        <w:t>, 7(1), p.95. Available at:</w:t>
      </w:r>
      <w:r>
        <w:rPr>
          <w:rStyle w:val="apple-converted-space"/>
          <w:rFonts w:eastAsiaTheme="majorEastAsia"/>
          <w:color w:val="000000"/>
        </w:rPr>
        <w:t> </w:t>
      </w:r>
      <w:hyperlink r:id="rId18" w:tgtFrame="_new" w:history="1">
        <w:r>
          <w:rPr>
            <w:rStyle w:val="Hyperlink"/>
            <w:rFonts w:eastAsiaTheme="majorEastAsia"/>
          </w:rPr>
          <w:t>https://pmc.ncbi.nlm.nih.gov/articles/PMC6168212/</w:t>
        </w:r>
      </w:hyperlink>
      <w:r>
        <w:rPr>
          <w:color w:val="000000"/>
        </w:rPr>
        <w:t>. Accessed: 18 March 2026.</w:t>
      </w:r>
    </w:p>
    <w:p w14:paraId="56CFA5AA" w14:textId="77777777" w:rsidR="001914DB" w:rsidRDefault="001914DB" w:rsidP="001914DB">
      <w:pPr>
        <w:pStyle w:val="NormalWeb"/>
        <w:rPr>
          <w:color w:val="000000"/>
        </w:rPr>
      </w:pPr>
      <w:r>
        <w:rPr>
          <w:color w:val="000000"/>
        </w:rPr>
        <w:t>Carmarthenshire County Council (2024)</w:t>
      </w:r>
      <w:r>
        <w:rPr>
          <w:rStyle w:val="apple-converted-space"/>
          <w:rFonts w:eastAsiaTheme="majorEastAsia"/>
          <w:color w:val="000000"/>
        </w:rPr>
        <w:t> </w:t>
      </w:r>
      <w:r>
        <w:rPr>
          <w:rStyle w:val="Emphasis"/>
          <w:rFonts w:eastAsiaTheme="majorEastAsia"/>
          <w:color w:val="000000"/>
        </w:rPr>
        <w:t>Advantages of being bilingual</w:t>
      </w:r>
      <w:r>
        <w:rPr>
          <w:color w:val="000000"/>
        </w:rPr>
        <w:t>. Gov.wales. Available at:</w:t>
      </w:r>
      <w:r>
        <w:rPr>
          <w:rStyle w:val="apple-converted-space"/>
          <w:rFonts w:eastAsiaTheme="majorEastAsia"/>
          <w:color w:val="000000"/>
        </w:rPr>
        <w:t> </w:t>
      </w:r>
      <w:hyperlink r:id="rId19" w:tgtFrame="_new" w:history="1">
        <w:r>
          <w:rPr>
            <w:rStyle w:val="Hyperlink"/>
            <w:rFonts w:eastAsiaTheme="majorEastAsia"/>
          </w:rPr>
          <w:t>https://www.carmarthenshire.gov.wales/council-services/education-schools/bilingual-education/advantages-of-being-bilingual/</w:t>
        </w:r>
      </w:hyperlink>
      <w:r>
        <w:rPr>
          <w:color w:val="000000"/>
        </w:rPr>
        <w:t>. Accessed: 21 March 2026.</w:t>
      </w:r>
    </w:p>
    <w:p w14:paraId="7BBC2B35" w14:textId="7C09BB5B" w:rsidR="00D41CB5" w:rsidRDefault="00D41CB5" w:rsidP="00D41CB5">
      <w:pPr>
        <w:pStyle w:val="NormalWeb"/>
        <w:rPr>
          <w:color w:val="000000"/>
        </w:rPr>
      </w:pPr>
      <w:r w:rsidRPr="008A476C">
        <w:rPr>
          <w:rStyle w:val="Strong"/>
          <w:rFonts w:eastAsiaTheme="majorEastAsia"/>
          <w:b w:val="0"/>
          <w:bCs w:val="0"/>
          <w:color w:val="000000"/>
        </w:rPr>
        <w:t>Carmarthenshire County Council (2024)</w:t>
      </w:r>
      <w:r w:rsidRPr="008A476C">
        <w:rPr>
          <w:rStyle w:val="apple-converted-space"/>
          <w:rFonts w:eastAsiaTheme="majorEastAsia"/>
          <w:b/>
          <w:bCs/>
          <w:color w:val="000000"/>
        </w:rPr>
        <w:t> </w:t>
      </w:r>
      <w:r>
        <w:rPr>
          <w:rStyle w:val="Emphasis"/>
          <w:rFonts w:eastAsiaTheme="majorEastAsia"/>
          <w:color w:val="000000"/>
        </w:rPr>
        <w:t>English/Welsh as an additional language</w:t>
      </w:r>
      <w:r>
        <w:rPr>
          <w:color w:val="000000"/>
        </w:rPr>
        <w:t>. Gov.wales. Available at:</w:t>
      </w:r>
      <w:r>
        <w:rPr>
          <w:rStyle w:val="apple-converted-space"/>
          <w:rFonts w:eastAsiaTheme="majorEastAsia"/>
          <w:color w:val="000000"/>
        </w:rPr>
        <w:t> </w:t>
      </w:r>
      <w:hyperlink r:id="rId20" w:tgtFrame="_new" w:history="1">
        <w:r>
          <w:rPr>
            <w:rStyle w:val="Hyperlink"/>
            <w:rFonts w:eastAsiaTheme="majorEastAsia"/>
          </w:rPr>
          <w:t>https://www.carmarthenshire.gov.wales/council-services/education-schools/additional-learning-needs/englishwelsh-as-an-additional-language/</w:t>
        </w:r>
      </w:hyperlink>
      <w:r>
        <w:rPr>
          <w:rStyle w:val="apple-converted-space"/>
          <w:rFonts w:eastAsiaTheme="majorEastAsia"/>
          <w:color w:val="000000"/>
        </w:rPr>
        <w:t> </w:t>
      </w:r>
      <w:r>
        <w:rPr>
          <w:color w:val="000000"/>
        </w:rPr>
        <w:t xml:space="preserve">(Accessed: 1 </w:t>
      </w:r>
      <w:r w:rsidR="008A476C">
        <w:rPr>
          <w:color w:val="000000"/>
        </w:rPr>
        <w:t>April</w:t>
      </w:r>
      <w:r>
        <w:rPr>
          <w:color w:val="000000"/>
        </w:rPr>
        <w:t xml:space="preserve"> 2026).</w:t>
      </w:r>
    </w:p>
    <w:p w14:paraId="5F0F5B7D" w14:textId="1646EFB8" w:rsidR="00D41CB5" w:rsidRDefault="00D41CB5" w:rsidP="001914DB">
      <w:pPr>
        <w:pStyle w:val="NormalWeb"/>
        <w:rPr>
          <w:color w:val="000000"/>
        </w:rPr>
      </w:pPr>
      <w:r>
        <w:rPr>
          <w:color w:val="000000"/>
        </w:rPr>
        <w:t xml:space="preserve"> </w:t>
      </w:r>
    </w:p>
    <w:p w14:paraId="77135FCB" w14:textId="77777777" w:rsidR="001914DB" w:rsidRDefault="001914DB" w:rsidP="001914DB">
      <w:pPr>
        <w:pStyle w:val="NormalWeb"/>
        <w:rPr>
          <w:color w:val="000000"/>
        </w:rPr>
      </w:pPr>
      <w:r>
        <w:rPr>
          <w:color w:val="000000"/>
        </w:rPr>
        <w:t>Jessner, U. (n.d.) ‘Teaching third languages: Findings, trends and challenges’,</w:t>
      </w:r>
      <w:r>
        <w:rPr>
          <w:rStyle w:val="apple-converted-space"/>
          <w:rFonts w:eastAsiaTheme="majorEastAsia"/>
          <w:color w:val="000000"/>
        </w:rPr>
        <w:t> </w:t>
      </w:r>
      <w:r>
        <w:rPr>
          <w:rStyle w:val="Emphasis"/>
          <w:rFonts w:eastAsiaTheme="majorEastAsia"/>
          <w:color w:val="000000"/>
        </w:rPr>
        <w:t>Language Teaching</w:t>
      </w:r>
      <w:r>
        <w:rPr>
          <w:color w:val="000000"/>
        </w:rPr>
        <w:t xml:space="preserve">, 41(01). </w:t>
      </w:r>
      <w:proofErr w:type="spellStart"/>
      <w:r>
        <w:rPr>
          <w:color w:val="000000"/>
        </w:rPr>
        <w:t>doi</w:t>
      </w:r>
      <w:proofErr w:type="spellEnd"/>
      <w:r>
        <w:rPr>
          <w:color w:val="000000"/>
        </w:rPr>
        <w:t>:</w:t>
      </w:r>
      <w:r>
        <w:rPr>
          <w:rStyle w:val="apple-converted-space"/>
          <w:rFonts w:eastAsiaTheme="majorEastAsia"/>
          <w:color w:val="000000"/>
        </w:rPr>
        <w:t> </w:t>
      </w:r>
      <w:hyperlink r:id="rId21" w:tgtFrame="_new" w:history="1">
        <w:r>
          <w:rPr>
            <w:rStyle w:val="Hyperlink"/>
            <w:rFonts w:eastAsiaTheme="majorEastAsia"/>
          </w:rPr>
          <w:t>https://doi.org/10.1017/s0261444807004739</w:t>
        </w:r>
      </w:hyperlink>
      <w:r>
        <w:rPr>
          <w:color w:val="000000"/>
        </w:rPr>
        <w:t>. Accessed: 1 April 2026.</w:t>
      </w:r>
    </w:p>
    <w:p w14:paraId="3D4EE44F" w14:textId="77777777" w:rsidR="001914DB" w:rsidRDefault="001914DB" w:rsidP="001914DB">
      <w:pPr>
        <w:pStyle w:val="NormalWeb"/>
        <w:rPr>
          <w:color w:val="000000"/>
        </w:rPr>
      </w:pPr>
      <w:r>
        <w:rPr>
          <w:color w:val="000000"/>
        </w:rPr>
        <w:t>Speech and Language UK (n.d.)</w:t>
      </w:r>
      <w:r>
        <w:rPr>
          <w:rStyle w:val="apple-converted-space"/>
          <w:rFonts w:eastAsiaTheme="majorEastAsia"/>
          <w:color w:val="000000"/>
        </w:rPr>
        <w:t> </w:t>
      </w:r>
      <w:r>
        <w:rPr>
          <w:rStyle w:val="Emphasis"/>
          <w:rFonts w:eastAsiaTheme="majorEastAsia"/>
          <w:color w:val="000000"/>
        </w:rPr>
        <w:t>Children learning more than one language</w:t>
      </w:r>
      <w:r>
        <w:rPr>
          <w:color w:val="000000"/>
        </w:rPr>
        <w:t>. Speech and Language UK: Changing young lives. Available at:</w:t>
      </w:r>
      <w:r>
        <w:rPr>
          <w:rStyle w:val="apple-converted-space"/>
          <w:rFonts w:eastAsiaTheme="majorEastAsia"/>
          <w:color w:val="000000"/>
        </w:rPr>
        <w:t> </w:t>
      </w:r>
      <w:hyperlink r:id="rId22" w:tgtFrame="_new" w:history="1">
        <w:r>
          <w:rPr>
            <w:rStyle w:val="Hyperlink"/>
            <w:rFonts w:eastAsiaTheme="majorEastAsia"/>
          </w:rPr>
          <w:t>https://speechandlanguage.org.uk/educators-and-professionals/resource-library-for-educators/children-learning-more-than-one-language/</w:t>
        </w:r>
      </w:hyperlink>
      <w:r>
        <w:rPr>
          <w:color w:val="000000"/>
        </w:rPr>
        <w:t>. Accessed: 2 April 2026.</w:t>
      </w:r>
    </w:p>
    <w:p w14:paraId="16998464" w14:textId="77777777" w:rsidR="001914DB" w:rsidRDefault="001914DB" w:rsidP="001914DB">
      <w:pPr>
        <w:pStyle w:val="NormalWeb"/>
        <w:rPr>
          <w:color w:val="000000"/>
        </w:rPr>
      </w:pPr>
      <w:r>
        <w:rPr>
          <w:color w:val="000000"/>
        </w:rPr>
        <w:t>Trautner, T. (2019)</w:t>
      </w:r>
      <w:r>
        <w:rPr>
          <w:rStyle w:val="apple-converted-space"/>
          <w:rFonts w:eastAsiaTheme="majorEastAsia"/>
          <w:color w:val="000000"/>
        </w:rPr>
        <w:t> </w:t>
      </w:r>
      <w:r>
        <w:rPr>
          <w:rStyle w:val="Emphasis"/>
          <w:rFonts w:eastAsiaTheme="majorEastAsia"/>
          <w:color w:val="000000"/>
        </w:rPr>
        <w:t>Advantages of a bilingual brain</w:t>
      </w:r>
      <w:r>
        <w:rPr>
          <w:color w:val="000000"/>
        </w:rPr>
        <w:t>. Michigan State University. Available at:</w:t>
      </w:r>
      <w:r>
        <w:rPr>
          <w:rStyle w:val="apple-converted-space"/>
          <w:rFonts w:eastAsiaTheme="majorEastAsia"/>
          <w:color w:val="000000"/>
        </w:rPr>
        <w:t> </w:t>
      </w:r>
      <w:hyperlink r:id="rId23" w:tgtFrame="_new" w:history="1">
        <w:r>
          <w:rPr>
            <w:rStyle w:val="Hyperlink"/>
            <w:rFonts w:eastAsiaTheme="majorEastAsia"/>
          </w:rPr>
          <w:t>https://www.canr.msu.edu/news/advantages_of_a_bilingual_brain</w:t>
        </w:r>
      </w:hyperlink>
      <w:r>
        <w:rPr>
          <w:color w:val="000000"/>
        </w:rPr>
        <w:t>. Accessed: 2 April 2026.</w:t>
      </w:r>
    </w:p>
    <w:p w14:paraId="1A78B411" w14:textId="77777777" w:rsidR="001914DB" w:rsidRDefault="001914DB" w:rsidP="001914DB">
      <w:pPr>
        <w:pStyle w:val="NormalWeb"/>
        <w:rPr>
          <w:color w:val="000000"/>
        </w:rPr>
      </w:pPr>
      <w:r>
        <w:rPr>
          <w:color w:val="000000"/>
        </w:rPr>
        <w:t>Welsh Government (2025)</w:t>
      </w:r>
      <w:r>
        <w:rPr>
          <w:rStyle w:val="apple-converted-space"/>
          <w:rFonts w:eastAsiaTheme="majorEastAsia"/>
          <w:color w:val="000000"/>
        </w:rPr>
        <w:t> </w:t>
      </w:r>
      <w:r>
        <w:rPr>
          <w:rStyle w:val="Emphasis"/>
          <w:rFonts w:eastAsiaTheme="majorEastAsia"/>
          <w:color w:val="000000"/>
        </w:rPr>
        <w:t>Cymraeg 2050: Welsh language strategy action plan 2025 to 2026</w:t>
      </w:r>
      <w:r>
        <w:rPr>
          <w:color w:val="000000"/>
        </w:rPr>
        <w:t>. GOV.WALES. Available at:</w:t>
      </w:r>
      <w:r>
        <w:rPr>
          <w:rStyle w:val="apple-converted-space"/>
          <w:rFonts w:eastAsiaTheme="majorEastAsia"/>
          <w:color w:val="000000"/>
        </w:rPr>
        <w:t> </w:t>
      </w:r>
      <w:hyperlink r:id="rId24" w:tgtFrame="_new" w:history="1">
        <w:r>
          <w:rPr>
            <w:rStyle w:val="Hyperlink"/>
            <w:rFonts w:eastAsiaTheme="majorEastAsia"/>
          </w:rPr>
          <w:t>https://www.gov.wales/cymraeg-2050-welsh-language-strategy-action-plan-2025-2026-html</w:t>
        </w:r>
      </w:hyperlink>
      <w:r>
        <w:rPr>
          <w:color w:val="000000"/>
        </w:rPr>
        <w:t>. Accessed: 2 April 2026.</w:t>
      </w:r>
    </w:p>
    <w:p w14:paraId="4BA83ACF" w14:textId="5E3EFB69" w:rsidR="0078201C" w:rsidRDefault="0078201C" w:rsidP="001914DB">
      <w:pPr>
        <w:pStyle w:val="NormalWeb"/>
        <w:rPr>
          <w:color w:val="000000"/>
        </w:rPr>
      </w:pPr>
    </w:p>
    <w:p w14:paraId="67D6A53F" w14:textId="77777777" w:rsidR="00B14B03" w:rsidRPr="00FC6FA9" w:rsidRDefault="00B14B03" w:rsidP="00FC6FA9">
      <w:pPr>
        <w:pStyle w:val="NormalWeb"/>
        <w:rPr>
          <w:rFonts w:asciiTheme="minorHAnsi" w:hAnsiTheme="minorHAnsi" w:cs="Arial"/>
          <w:color w:val="000000"/>
        </w:rPr>
      </w:pPr>
    </w:p>
    <w:sectPr w:rsidR="00B14B03" w:rsidRPr="00FC6FA9">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3EAD10" w14:textId="77777777" w:rsidR="006325A6" w:rsidRDefault="006325A6" w:rsidP="009E2226">
      <w:pPr>
        <w:spacing w:after="0" w:line="240" w:lineRule="auto"/>
      </w:pPr>
      <w:r>
        <w:separator/>
      </w:r>
    </w:p>
  </w:endnote>
  <w:endnote w:type="continuationSeparator" w:id="0">
    <w:p w14:paraId="66D33205" w14:textId="77777777" w:rsidR="006325A6" w:rsidRDefault="006325A6" w:rsidP="009E2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BA923" w14:textId="77777777" w:rsidR="006325A6" w:rsidRDefault="006325A6" w:rsidP="009E2226">
      <w:pPr>
        <w:spacing w:after="0" w:line="240" w:lineRule="auto"/>
      </w:pPr>
      <w:r>
        <w:separator/>
      </w:r>
    </w:p>
  </w:footnote>
  <w:footnote w:type="continuationSeparator" w:id="0">
    <w:p w14:paraId="07EDEE46" w14:textId="77777777" w:rsidR="006325A6" w:rsidRDefault="006325A6" w:rsidP="009E2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26D57" w14:textId="63455321" w:rsidR="009E2226" w:rsidRDefault="0046713A">
    <w:pPr>
      <w:pStyle w:val="Header"/>
    </w:pPr>
    <w:r>
      <w:t>Module Code: ECEY4010</w:t>
    </w:r>
  </w:p>
  <w:p w14:paraId="7915EDF5" w14:textId="3DD8A0EF" w:rsidR="0046713A" w:rsidRDefault="0046713A">
    <w:pPr>
      <w:pStyle w:val="Header"/>
    </w:pPr>
    <w:r>
      <w:t>Student Number: 25</w:t>
    </w:r>
    <w:r w:rsidR="00E95BDE">
      <w:t>03246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6C3667"/>
    <w:multiLevelType w:val="hybridMultilevel"/>
    <w:tmpl w:val="7DB86FD0"/>
    <w:lvl w:ilvl="0" w:tplc="01CC3FD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7D5339C5"/>
    <w:multiLevelType w:val="hybridMultilevel"/>
    <w:tmpl w:val="699CFCA6"/>
    <w:lvl w:ilvl="0" w:tplc="FC0E420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893519">
    <w:abstractNumId w:val="0"/>
  </w:num>
  <w:num w:numId="2" w16cid:durableId="1496338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8F"/>
    <w:rsid w:val="00003501"/>
    <w:rsid w:val="0001108F"/>
    <w:rsid w:val="0004710A"/>
    <w:rsid w:val="001015CC"/>
    <w:rsid w:val="001247D2"/>
    <w:rsid w:val="00171A76"/>
    <w:rsid w:val="001914DB"/>
    <w:rsid w:val="001B2D93"/>
    <w:rsid w:val="001C0C73"/>
    <w:rsid w:val="00237890"/>
    <w:rsid w:val="0025405D"/>
    <w:rsid w:val="00263EFB"/>
    <w:rsid w:val="00273759"/>
    <w:rsid w:val="0027714A"/>
    <w:rsid w:val="002C0451"/>
    <w:rsid w:val="002F017C"/>
    <w:rsid w:val="002F6C54"/>
    <w:rsid w:val="00337CB1"/>
    <w:rsid w:val="00362D1B"/>
    <w:rsid w:val="00371345"/>
    <w:rsid w:val="00385888"/>
    <w:rsid w:val="003A7148"/>
    <w:rsid w:val="003D68C6"/>
    <w:rsid w:val="003E0EDD"/>
    <w:rsid w:val="003F07F6"/>
    <w:rsid w:val="0041194C"/>
    <w:rsid w:val="00432B50"/>
    <w:rsid w:val="00447268"/>
    <w:rsid w:val="00451063"/>
    <w:rsid w:val="0046713A"/>
    <w:rsid w:val="0049155A"/>
    <w:rsid w:val="005F180F"/>
    <w:rsid w:val="006226D9"/>
    <w:rsid w:val="006325A6"/>
    <w:rsid w:val="00661138"/>
    <w:rsid w:val="006615C7"/>
    <w:rsid w:val="00677A86"/>
    <w:rsid w:val="006955D4"/>
    <w:rsid w:val="006A0F0A"/>
    <w:rsid w:val="006A15DB"/>
    <w:rsid w:val="006E065B"/>
    <w:rsid w:val="006F6D38"/>
    <w:rsid w:val="00700061"/>
    <w:rsid w:val="0078201C"/>
    <w:rsid w:val="007C66AF"/>
    <w:rsid w:val="007D5291"/>
    <w:rsid w:val="00805609"/>
    <w:rsid w:val="00834B08"/>
    <w:rsid w:val="00864793"/>
    <w:rsid w:val="00877294"/>
    <w:rsid w:val="008878DF"/>
    <w:rsid w:val="0089227B"/>
    <w:rsid w:val="008A1607"/>
    <w:rsid w:val="008A476C"/>
    <w:rsid w:val="008E0C39"/>
    <w:rsid w:val="008E251B"/>
    <w:rsid w:val="00915593"/>
    <w:rsid w:val="0093737B"/>
    <w:rsid w:val="00940880"/>
    <w:rsid w:val="009634E6"/>
    <w:rsid w:val="00986B80"/>
    <w:rsid w:val="009E2226"/>
    <w:rsid w:val="00A12B3A"/>
    <w:rsid w:val="00A31A67"/>
    <w:rsid w:val="00A47225"/>
    <w:rsid w:val="00A93C14"/>
    <w:rsid w:val="00AD307C"/>
    <w:rsid w:val="00AD332B"/>
    <w:rsid w:val="00AD56BA"/>
    <w:rsid w:val="00B14B03"/>
    <w:rsid w:val="00BB23DF"/>
    <w:rsid w:val="00BD5A34"/>
    <w:rsid w:val="00CB25BE"/>
    <w:rsid w:val="00CD683E"/>
    <w:rsid w:val="00D0799D"/>
    <w:rsid w:val="00D10724"/>
    <w:rsid w:val="00D162DF"/>
    <w:rsid w:val="00D41CB5"/>
    <w:rsid w:val="00DA7AE5"/>
    <w:rsid w:val="00DE6F67"/>
    <w:rsid w:val="00E32533"/>
    <w:rsid w:val="00E71979"/>
    <w:rsid w:val="00E72218"/>
    <w:rsid w:val="00E85516"/>
    <w:rsid w:val="00E95BDE"/>
    <w:rsid w:val="00ED3146"/>
    <w:rsid w:val="00F37D2A"/>
    <w:rsid w:val="00FC07F6"/>
    <w:rsid w:val="00FC6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B6A903"/>
  <w15:chartTrackingRefBased/>
  <w15:docId w15:val="{3A92B4FD-80BC-9D47-8211-50964AE5B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0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0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0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0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0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0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0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0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0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0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0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0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0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0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0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0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08F"/>
    <w:rPr>
      <w:rFonts w:eastAsiaTheme="majorEastAsia" w:cstheme="majorBidi"/>
      <w:color w:val="272727" w:themeColor="text1" w:themeTint="D8"/>
    </w:rPr>
  </w:style>
  <w:style w:type="paragraph" w:styleId="Title">
    <w:name w:val="Title"/>
    <w:basedOn w:val="Normal"/>
    <w:next w:val="Normal"/>
    <w:link w:val="TitleChar"/>
    <w:uiPriority w:val="10"/>
    <w:qFormat/>
    <w:rsid w:val="000110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0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0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0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08F"/>
    <w:pPr>
      <w:spacing w:before="160"/>
      <w:jc w:val="center"/>
    </w:pPr>
    <w:rPr>
      <w:i/>
      <w:iCs/>
      <w:color w:val="404040" w:themeColor="text1" w:themeTint="BF"/>
    </w:rPr>
  </w:style>
  <w:style w:type="character" w:customStyle="1" w:styleId="QuoteChar">
    <w:name w:val="Quote Char"/>
    <w:basedOn w:val="DefaultParagraphFont"/>
    <w:link w:val="Quote"/>
    <w:uiPriority w:val="29"/>
    <w:rsid w:val="0001108F"/>
    <w:rPr>
      <w:i/>
      <w:iCs/>
      <w:color w:val="404040" w:themeColor="text1" w:themeTint="BF"/>
    </w:rPr>
  </w:style>
  <w:style w:type="paragraph" w:styleId="ListParagraph">
    <w:name w:val="List Paragraph"/>
    <w:basedOn w:val="Normal"/>
    <w:uiPriority w:val="34"/>
    <w:qFormat/>
    <w:rsid w:val="0001108F"/>
    <w:pPr>
      <w:ind w:left="720"/>
      <w:contextualSpacing/>
    </w:pPr>
  </w:style>
  <w:style w:type="character" w:styleId="IntenseEmphasis">
    <w:name w:val="Intense Emphasis"/>
    <w:basedOn w:val="DefaultParagraphFont"/>
    <w:uiPriority w:val="21"/>
    <w:qFormat/>
    <w:rsid w:val="0001108F"/>
    <w:rPr>
      <w:i/>
      <w:iCs/>
      <w:color w:val="0F4761" w:themeColor="accent1" w:themeShade="BF"/>
    </w:rPr>
  </w:style>
  <w:style w:type="paragraph" w:styleId="IntenseQuote">
    <w:name w:val="Intense Quote"/>
    <w:basedOn w:val="Normal"/>
    <w:next w:val="Normal"/>
    <w:link w:val="IntenseQuoteChar"/>
    <w:uiPriority w:val="30"/>
    <w:qFormat/>
    <w:rsid w:val="000110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08F"/>
    <w:rPr>
      <w:i/>
      <w:iCs/>
      <w:color w:val="0F4761" w:themeColor="accent1" w:themeShade="BF"/>
    </w:rPr>
  </w:style>
  <w:style w:type="character" w:styleId="IntenseReference">
    <w:name w:val="Intense Reference"/>
    <w:basedOn w:val="DefaultParagraphFont"/>
    <w:uiPriority w:val="32"/>
    <w:qFormat/>
    <w:rsid w:val="0001108F"/>
    <w:rPr>
      <w:b/>
      <w:bCs/>
      <w:smallCaps/>
      <w:color w:val="0F4761" w:themeColor="accent1" w:themeShade="BF"/>
      <w:spacing w:val="5"/>
    </w:rPr>
  </w:style>
  <w:style w:type="character" w:customStyle="1" w:styleId="apple-converted-space">
    <w:name w:val="apple-converted-space"/>
    <w:basedOn w:val="DefaultParagraphFont"/>
    <w:rsid w:val="00834B08"/>
  </w:style>
  <w:style w:type="paragraph" w:styleId="NormalWeb">
    <w:name w:val="Normal (Web)"/>
    <w:basedOn w:val="Normal"/>
    <w:uiPriority w:val="99"/>
    <w:unhideWhenUsed/>
    <w:rsid w:val="002F01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F017C"/>
    <w:rPr>
      <w:b/>
      <w:bCs/>
    </w:rPr>
  </w:style>
  <w:style w:type="character" w:styleId="Emphasis">
    <w:name w:val="Emphasis"/>
    <w:basedOn w:val="DefaultParagraphFont"/>
    <w:uiPriority w:val="20"/>
    <w:qFormat/>
    <w:rsid w:val="00D10724"/>
    <w:rPr>
      <w:i/>
      <w:iCs/>
    </w:rPr>
  </w:style>
  <w:style w:type="paragraph" w:styleId="Header">
    <w:name w:val="header"/>
    <w:basedOn w:val="Normal"/>
    <w:link w:val="HeaderChar"/>
    <w:uiPriority w:val="99"/>
    <w:unhideWhenUsed/>
    <w:rsid w:val="009E22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226"/>
  </w:style>
  <w:style w:type="paragraph" w:styleId="Footer">
    <w:name w:val="footer"/>
    <w:basedOn w:val="Normal"/>
    <w:link w:val="FooterChar"/>
    <w:uiPriority w:val="99"/>
    <w:unhideWhenUsed/>
    <w:rsid w:val="009E22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226"/>
  </w:style>
  <w:style w:type="character" w:styleId="Hyperlink">
    <w:name w:val="Hyperlink"/>
    <w:basedOn w:val="DefaultParagraphFont"/>
    <w:uiPriority w:val="99"/>
    <w:unhideWhenUsed/>
    <w:rsid w:val="00371345"/>
    <w:rPr>
      <w:color w:val="467886" w:themeColor="hyperlink"/>
      <w:u w:val="single"/>
    </w:rPr>
  </w:style>
  <w:style w:type="character" w:styleId="UnresolvedMention">
    <w:name w:val="Unresolved Mention"/>
    <w:basedOn w:val="DefaultParagraphFont"/>
    <w:uiPriority w:val="99"/>
    <w:semiHidden/>
    <w:unhideWhenUsed/>
    <w:rsid w:val="00371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r/personal/2503246_student_uwtsd_ac_uk/Documents/learning%20welsh.pptx?d=w726edd5f8ce64555b36af62f489f12a0&amp;csf=1&amp;web=1&amp;e=gw1JNj" TargetMode="External"/><Relationship Id="rId13" Type="http://schemas.openxmlformats.org/officeDocument/2006/relationships/image" Target="media/image5.png"/><Relationship Id="rId18" Type="http://schemas.openxmlformats.org/officeDocument/2006/relationships/hyperlink" Target="https://pmc.ncbi.nlm.nih.gov/articles/PMC616821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doi.org/10.1017/s0261444807004739" TargetMode="External"/><Relationship Id="rId7" Type="http://schemas.openxmlformats.org/officeDocument/2006/relationships/hyperlink" Target="https://uowtsd-my.sharepoint.com/:u:/r/personal/2503246_student_uwtsd_ac_uk/Documents/Recording%20.url?csf=1&amp;web=1&amp;e=q0tOgs" TargetMode="External"/><Relationship Id="rId12" Type="http://schemas.openxmlformats.org/officeDocument/2006/relationships/image" Target="media/image4.jpeg"/><Relationship Id="rId17" Type="http://schemas.openxmlformats.org/officeDocument/2006/relationships/hyperlink" Target="https://doi.org/10.1016/j.tsc.2021.100918"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carmarthenshire.gov.wales/council-services/education-schools/additional-learning-needs/englishwelsh-as-an-additional-languag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hyperlink" Target="https://www.gov.wales/cymraeg-2050-welsh-language-strategy-action-plan-2025-2026-html" TargetMode="Externa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www.canr.msu.edu/news/advantages_of_a_bilingual_brain" TargetMode="External"/><Relationship Id="rId10" Type="http://schemas.openxmlformats.org/officeDocument/2006/relationships/image" Target="media/image2.png"/><Relationship Id="rId19" Type="http://schemas.openxmlformats.org/officeDocument/2006/relationships/hyperlink" Target="https://www.carmarthenshire.gov.wales/council-services/education-schools/bilingual-education/advantages-of-being-bilingual/"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hyperlink" Target="https://speechandlanguage.org.uk/educators-and-professionals/resource-library-for-educators/children-learning-more-than-one-languag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2704</Words>
  <Characters>12114</Characters>
  <Application>Microsoft Office Word</Application>
  <DocSecurity>0</DocSecurity>
  <Lines>673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Davies (2503246)</dc:creator>
  <cp:keywords/>
  <dc:description/>
  <cp:lastModifiedBy>Jennifer Davies (2503246)</cp:lastModifiedBy>
  <cp:revision>2</cp:revision>
  <dcterms:created xsi:type="dcterms:W3CDTF">2026-04-04T19:08:00Z</dcterms:created>
  <dcterms:modified xsi:type="dcterms:W3CDTF">2026-04-04T19:08:00Z</dcterms:modified>
</cp:coreProperties>
</file>