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E436AC" w14:textId="3F2B9FA8" w:rsidR="00214863" w:rsidRPr="00214863" w:rsidRDefault="00214863">
      <w:pPr>
        <w:rPr>
          <w:i/>
          <w:iCs/>
        </w:rPr>
      </w:pPr>
      <w:r w:rsidRPr="00214863">
        <w:rPr>
          <w:i/>
          <w:iCs/>
        </w:rPr>
        <w:t xml:space="preserve">1. Meet with your line manager or other relevant person to thoroughly understand your organisation’s approach to coaching and mentoring, if possible attend a formal coaching session or observe a mentoring relationship. (600 words approximately). </w:t>
      </w:r>
    </w:p>
    <w:p w14:paraId="79377AAA" w14:textId="54CE1E4E" w:rsidR="00214863" w:rsidRDefault="00214863">
      <w:r>
        <w:t xml:space="preserve">I have been working with Tai </w:t>
      </w:r>
      <w:proofErr w:type="spellStart"/>
      <w:r>
        <w:t>Tarian</w:t>
      </w:r>
      <w:proofErr w:type="spellEnd"/>
      <w:r>
        <w:t xml:space="preserve"> for 18 months as a HR Business Partner, however in that time have not come across any formal programmes/policies in relation to coaching and</w:t>
      </w:r>
      <w:r w:rsidR="008622C9">
        <w:t xml:space="preserve"> </w:t>
      </w:r>
      <w:r>
        <w:t xml:space="preserve">mentoring. </w:t>
      </w:r>
      <w:r w:rsidR="008622C9">
        <w:t xml:space="preserve"> I arranged to meet with the OD</w:t>
      </w:r>
      <w:r w:rsidR="00F97D36">
        <w:t>/</w:t>
      </w:r>
      <w:r w:rsidR="008622C9">
        <w:t xml:space="preserve">L&amp;D Manager </w:t>
      </w:r>
      <w:r w:rsidR="009B6570">
        <w:t xml:space="preserve">(KM) </w:t>
      </w:r>
      <w:r w:rsidR="008622C9">
        <w:t xml:space="preserve">to understand the organisations approach to these learning tools. </w:t>
      </w:r>
    </w:p>
    <w:p w14:paraId="184730A8" w14:textId="6405E6C4" w:rsidR="002B2AC2" w:rsidRDefault="001B6F19">
      <w:r>
        <w:t xml:space="preserve">KM confirmed that there </w:t>
      </w:r>
      <w:r w:rsidR="00DC6221">
        <w:t>is</w:t>
      </w:r>
      <w:r>
        <w:t xml:space="preserve"> no formal policy or procedure in relation to coaching and mentoring and that </w:t>
      </w:r>
      <w:r w:rsidR="00B10378">
        <w:t>it</w:t>
      </w:r>
      <w:r>
        <w:t xml:space="preserve"> </w:t>
      </w:r>
      <w:r w:rsidR="00B10378">
        <w:t>is</w:t>
      </w:r>
      <w:r>
        <w:t xml:space="preserve"> something the</w:t>
      </w:r>
      <w:r w:rsidR="00B10378">
        <w:t xml:space="preserve"> business</w:t>
      </w:r>
      <w:r>
        <w:t xml:space="preserve"> want</w:t>
      </w:r>
      <w:r w:rsidR="008C6792">
        <w:t xml:space="preserve">s </w:t>
      </w:r>
      <w:r>
        <w:t xml:space="preserve">to focus on in the next 12 months. </w:t>
      </w:r>
      <w:r w:rsidR="00945A69">
        <w:t xml:space="preserve">This is in trend with other organisations </w:t>
      </w:r>
      <w:r w:rsidR="000121D3">
        <w:t>with</w:t>
      </w:r>
      <w:r w:rsidR="008D0212">
        <w:t xml:space="preserve"> the </w:t>
      </w:r>
      <w:r w:rsidR="00E07EBE">
        <w:t xml:space="preserve">CIPD 2020 Skills at Work </w:t>
      </w:r>
      <w:r w:rsidR="003E2929">
        <w:t>R</w:t>
      </w:r>
      <w:r w:rsidR="00E07EBE">
        <w:t xml:space="preserve">eport </w:t>
      </w:r>
      <w:r w:rsidR="000121D3">
        <w:t xml:space="preserve">identifying that </w:t>
      </w:r>
      <w:r w:rsidR="007E7190">
        <w:t xml:space="preserve">coaching has been </w:t>
      </w:r>
      <w:r w:rsidR="007016C5">
        <w:t>a focus for many organisations over the past few years (CIPD, 2020a)</w:t>
      </w:r>
      <w:r w:rsidR="000121D3">
        <w:t xml:space="preserve">. KM explained that </w:t>
      </w:r>
      <w:r w:rsidR="00B2483F">
        <w:t xml:space="preserve">in 2018 the business launched a large Leadership Development programme </w:t>
      </w:r>
      <w:r w:rsidR="00B76550">
        <w:t xml:space="preserve">to enhance the skills of all management </w:t>
      </w:r>
      <w:r w:rsidR="001B5F99">
        <w:t>within the organisation. This</w:t>
      </w:r>
      <w:r w:rsidR="00334185">
        <w:t xml:space="preserve"> itself included </w:t>
      </w:r>
      <w:r w:rsidR="004C2510">
        <w:t>an introduction to</w:t>
      </w:r>
      <w:r w:rsidR="00334185">
        <w:t xml:space="preserve"> coaching and </w:t>
      </w:r>
      <w:r w:rsidR="002957BB">
        <w:t>mentoring</w:t>
      </w:r>
      <w:r w:rsidR="009F095A">
        <w:t>. The programme consisted of:</w:t>
      </w:r>
    </w:p>
    <w:p w14:paraId="3B122272" w14:textId="77777777" w:rsidR="00DC1901" w:rsidRDefault="00DC1901" w:rsidP="009F095A">
      <w:pPr>
        <w:pStyle w:val="ListParagraph"/>
        <w:numPr>
          <w:ilvl w:val="0"/>
          <w:numId w:val="1"/>
        </w:numPr>
      </w:pPr>
      <w:r>
        <w:t xml:space="preserve">½ Day – Programme launch </w:t>
      </w:r>
    </w:p>
    <w:p w14:paraId="41C04A4D" w14:textId="77777777" w:rsidR="00DC1901" w:rsidRDefault="00DC1901" w:rsidP="00DC1901">
      <w:pPr>
        <w:pStyle w:val="ListParagraph"/>
        <w:numPr>
          <w:ilvl w:val="0"/>
          <w:numId w:val="1"/>
        </w:numPr>
      </w:pPr>
      <w:r>
        <w:t xml:space="preserve">2 Days – 5:3:5 Leadership training </w:t>
      </w:r>
    </w:p>
    <w:p w14:paraId="08EF527A" w14:textId="77777777" w:rsidR="00DC1901" w:rsidRDefault="00DC1901" w:rsidP="00DC1901">
      <w:pPr>
        <w:pStyle w:val="ListParagraph"/>
        <w:numPr>
          <w:ilvl w:val="0"/>
          <w:numId w:val="1"/>
        </w:numPr>
      </w:pPr>
      <w:r>
        <w:t xml:space="preserve">1 Day – Business Simulation </w:t>
      </w:r>
    </w:p>
    <w:p w14:paraId="603BD860" w14:textId="3ABFABC9" w:rsidR="00DC1901" w:rsidRDefault="00DC1901" w:rsidP="00DC1901">
      <w:pPr>
        <w:pStyle w:val="ListParagraph"/>
        <w:numPr>
          <w:ilvl w:val="0"/>
          <w:numId w:val="1"/>
        </w:numPr>
      </w:pPr>
      <w:r>
        <w:t xml:space="preserve">2 </w:t>
      </w:r>
      <w:r w:rsidR="00854ABA">
        <w:t xml:space="preserve">individual </w:t>
      </w:r>
      <w:r>
        <w:t>Coaching sessions &amp; 2 mentoring sessions</w:t>
      </w:r>
    </w:p>
    <w:p w14:paraId="28932AA2" w14:textId="0DC4B0D5" w:rsidR="00E57BAA" w:rsidRDefault="00877E96" w:rsidP="00DC1901">
      <w:r>
        <w:t xml:space="preserve">The coaching and mentoring sessions </w:t>
      </w:r>
      <w:r w:rsidR="00F6711A">
        <w:t>were facilitated by external provider</w:t>
      </w:r>
      <w:r w:rsidR="00B8612D">
        <w:t>s</w:t>
      </w:r>
      <w:r w:rsidR="00F6711A">
        <w:t xml:space="preserve"> with the aim</w:t>
      </w:r>
      <w:r w:rsidR="00697F77">
        <w:t xml:space="preserve"> that all managers experienced sessions, understood the benefits</w:t>
      </w:r>
      <w:r w:rsidR="001B6C97">
        <w:t xml:space="preserve"> of the approaches </w:t>
      </w:r>
      <w:r w:rsidR="00E57BAA">
        <w:t xml:space="preserve">and how they can </w:t>
      </w:r>
      <w:r w:rsidR="00E21FDC">
        <w:t>utilise the</w:t>
      </w:r>
      <w:r w:rsidR="00EF1C70">
        <w:t xml:space="preserve">m for their teams going forward. </w:t>
      </w:r>
    </w:p>
    <w:p w14:paraId="3BA51ED3" w14:textId="146AB8EC" w:rsidR="00EF1C70" w:rsidRDefault="008D36C7" w:rsidP="00DC1901">
      <w:r>
        <w:t xml:space="preserve">At this point I would be critical to say that experiencing a coaching/mentoring session may highlight the benefits which is great, however, it does not </w:t>
      </w:r>
      <w:r w:rsidR="00847619">
        <w:t xml:space="preserve">provide the managers with the skills required to be an effective coach/mentor. </w:t>
      </w:r>
      <w:r w:rsidR="00652397">
        <w:t>For example, listening skills, questioning skills</w:t>
      </w:r>
      <w:r w:rsidR="00D0368C">
        <w:t>, building rapport etc (</w:t>
      </w:r>
      <w:proofErr w:type="spellStart"/>
      <w:r w:rsidR="00E463B3">
        <w:t>Nieuw</w:t>
      </w:r>
      <w:r w:rsidR="00564AFD">
        <w:t>erburgh</w:t>
      </w:r>
      <w:proofErr w:type="spellEnd"/>
      <w:r w:rsidR="00564AFD">
        <w:t>, 2020)</w:t>
      </w:r>
    </w:p>
    <w:p w14:paraId="64F1FCBD" w14:textId="7893D108" w:rsidR="00F01EB2" w:rsidRDefault="005E7E71" w:rsidP="00DC1901">
      <w:r>
        <w:t>From w</w:t>
      </w:r>
      <w:r w:rsidR="00F01EB2">
        <w:t>orking with these managers</w:t>
      </w:r>
      <w:r>
        <w:t xml:space="preserve"> on a daily basis</w:t>
      </w:r>
      <w:r w:rsidR="00F01EB2">
        <w:t xml:space="preserve"> over the past 18 months</w:t>
      </w:r>
      <w:r>
        <w:t xml:space="preserve">, </w:t>
      </w:r>
      <w:r w:rsidR="0091283A">
        <w:t xml:space="preserve">in my opinion there is not one line manager </w:t>
      </w:r>
      <w:r w:rsidR="008F1344">
        <w:t>that utilises a</w:t>
      </w:r>
      <w:r w:rsidR="0091283A">
        <w:t xml:space="preserve"> coaching mentality</w:t>
      </w:r>
      <w:r w:rsidR="008F1344">
        <w:t xml:space="preserve">, therefore I can argue that the sessions did not have the desired impact. </w:t>
      </w:r>
      <w:r w:rsidR="005A1E96">
        <w:t xml:space="preserve">Following my meeting with KM, I reached out to a number of managers that attended the course to ask their opinion on the sessions, the consensus was that they </w:t>
      </w:r>
      <w:r w:rsidR="00DD5167">
        <w:t xml:space="preserve">could see the benefit of utilising a coaching and mentoring approach but </w:t>
      </w:r>
      <w:r w:rsidR="0081405C">
        <w:t>did not feel they were equipped with</w:t>
      </w:r>
      <w:r w:rsidR="00907DA3">
        <w:t xml:space="preserve"> the tools to go away and try the approaches with their teams. </w:t>
      </w:r>
    </w:p>
    <w:p w14:paraId="27F31D8E" w14:textId="12965D95" w:rsidR="00DC1901" w:rsidRDefault="00E76BBD" w:rsidP="00DC1901">
      <w:r>
        <w:t>KM was very honest in confirming that the programme went</w:t>
      </w:r>
      <w:r w:rsidR="00243C4E">
        <w:t xml:space="preserve"> ahead,</w:t>
      </w:r>
      <w:r>
        <w:t xml:space="preserve"> however there was no follow up </w:t>
      </w:r>
      <w:r w:rsidR="009F560E">
        <w:t xml:space="preserve">and the subject of coaching and mentoring </w:t>
      </w:r>
      <w:r>
        <w:t>quickly dropped off the rad</w:t>
      </w:r>
      <w:r w:rsidR="009F560E">
        <w:t xml:space="preserve">ar. </w:t>
      </w:r>
      <w:r w:rsidR="005417DC">
        <w:t>However, she did not</w:t>
      </w:r>
      <w:r w:rsidR="00107E25">
        <w:t>e</w:t>
      </w:r>
      <w:r w:rsidR="005417DC">
        <w:t xml:space="preserve"> that t</w:t>
      </w:r>
      <w:r w:rsidR="00DC1901">
        <w:t xml:space="preserve">he relationship with the external coaching providers has </w:t>
      </w:r>
      <w:r w:rsidR="00C01627">
        <w:t>remained and</w:t>
      </w:r>
      <w:r w:rsidR="00DC1901">
        <w:t xml:space="preserve"> ha</w:t>
      </w:r>
      <w:r w:rsidR="005417DC">
        <w:t>s</w:t>
      </w:r>
      <w:r w:rsidR="00DC1901">
        <w:t xml:space="preserve"> been utilised a few times</w:t>
      </w:r>
      <w:r w:rsidR="00594F38">
        <w:t xml:space="preserve"> informally</w:t>
      </w:r>
      <w:r w:rsidR="00DC1901">
        <w:t>.</w:t>
      </w:r>
      <w:r w:rsidR="007D6380">
        <w:t xml:space="preserve"> </w:t>
      </w:r>
      <w:r w:rsidR="006A0935">
        <w:t xml:space="preserve">The benefit of using an external coach </w:t>
      </w:r>
      <w:r w:rsidR="00B331CE">
        <w:t xml:space="preserve">firstly is the </w:t>
      </w:r>
      <w:r w:rsidR="00594F38">
        <w:t xml:space="preserve">level of </w:t>
      </w:r>
      <w:r w:rsidR="00B331CE">
        <w:t>experience</w:t>
      </w:r>
      <w:r w:rsidR="00594F38">
        <w:t xml:space="preserve"> they hold</w:t>
      </w:r>
      <w:r w:rsidR="00B331CE">
        <w:t xml:space="preserve">, </w:t>
      </w:r>
      <w:r w:rsidR="002A72E7">
        <w:t>they can give greater objectivity and can offer a fresh perspective on a situation</w:t>
      </w:r>
      <w:r w:rsidR="00B909D3">
        <w:t>.</w:t>
      </w:r>
      <w:r w:rsidR="002A72E7">
        <w:t xml:space="preserve"> (</w:t>
      </w:r>
      <w:r w:rsidR="00E7081C">
        <w:t xml:space="preserve">Institute of coaching, </w:t>
      </w:r>
      <w:proofErr w:type="spellStart"/>
      <w:r w:rsidR="00E7081C">
        <w:t>n.d</w:t>
      </w:r>
      <w:proofErr w:type="spellEnd"/>
      <w:r w:rsidR="00105555">
        <w:t>; Linked In, 2015</w:t>
      </w:r>
      <w:r w:rsidR="00E7081C">
        <w:t>)</w:t>
      </w:r>
    </w:p>
    <w:p w14:paraId="3B3FBECB" w14:textId="6F9DCF8C" w:rsidR="00FB2B9A" w:rsidRDefault="00B909D3" w:rsidP="003B2658">
      <w:r>
        <w:t xml:space="preserve">Within Tai </w:t>
      </w:r>
      <w:proofErr w:type="spellStart"/>
      <w:r>
        <w:t>Tarian</w:t>
      </w:r>
      <w:proofErr w:type="spellEnd"/>
      <w:r>
        <w:t xml:space="preserve"> itself, the only fully qualified coach and mentor is the </w:t>
      </w:r>
      <w:r w:rsidR="00DC1901">
        <w:t>Head of Organisational Development</w:t>
      </w:r>
      <w:r w:rsidR="00390855">
        <w:t xml:space="preserve">. </w:t>
      </w:r>
      <w:r w:rsidR="005B7B7F">
        <w:t xml:space="preserve">This differs from other organisations whereby the </w:t>
      </w:r>
      <w:r w:rsidR="004B7682">
        <w:t xml:space="preserve">L&amp;D team would consist of a coaching lead and co-ordinator (CIPD, 2020a). </w:t>
      </w:r>
      <w:r w:rsidR="00B01B79">
        <w:t>KM explained that the Head of OD has informally coached and mentore</w:t>
      </w:r>
      <w:r w:rsidR="00A16145">
        <w:t xml:space="preserve">d a number of managers within the business. When questioned on how the decision is made as to who receives any coaching or mentoring session, the </w:t>
      </w:r>
      <w:r w:rsidR="007A7BCA">
        <w:t xml:space="preserve">response was that there </w:t>
      </w:r>
      <w:r w:rsidR="00A42BB5">
        <w:lastRenderedPageBreak/>
        <w:t>were</w:t>
      </w:r>
      <w:r w:rsidR="007A7BCA">
        <w:t xml:space="preserve"> no </w:t>
      </w:r>
      <w:r w:rsidR="00860980">
        <w:t>selection criteria,</w:t>
      </w:r>
      <w:r w:rsidR="009C0B49">
        <w:t xml:space="preserve"> it was solely based on identifying managers who seem to be struggling within their roles,</w:t>
      </w:r>
      <w:r w:rsidR="00860980">
        <w:t xml:space="preserve"> </w:t>
      </w:r>
      <w:r w:rsidR="009C0B49">
        <w:t xml:space="preserve">in my opinion this could be seen as unfair. </w:t>
      </w:r>
    </w:p>
    <w:p w14:paraId="71DEC2D1" w14:textId="03C1FE9E" w:rsidR="00F217B2" w:rsidRDefault="00F217B2" w:rsidP="003B2658">
      <w:r>
        <w:t xml:space="preserve">As a HRBP within the business, I informally utilise coaching skills everyday with managers, supporting them </w:t>
      </w:r>
      <w:r w:rsidR="009D5345">
        <w:t xml:space="preserve">where I can. However, it is important to note that I </w:t>
      </w:r>
      <w:r w:rsidR="0032330A">
        <w:t>have not</w:t>
      </w:r>
      <w:r w:rsidR="009D5345">
        <w:t xml:space="preserve"> received any coaching training </w:t>
      </w:r>
      <w:r w:rsidR="00741EE7">
        <w:t>within my career,</w:t>
      </w:r>
      <w:r w:rsidR="009D5345">
        <w:t xml:space="preserve"> </w:t>
      </w:r>
      <w:r w:rsidR="00741EE7">
        <w:t xml:space="preserve">therefore could argue that my skills are not where they need to be. </w:t>
      </w:r>
      <w:r w:rsidR="001E2F0C" w:rsidRPr="001E2F0C">
        <w:t>According to Heathfield (2019) this is something a lot of HR professional do</w:t>
      </w:r>
      <w:r w:rsidR="001E2F0C">
        <w:t xml:space="preserve">. </w:t>
      </w:r>
    </w:p>
    <w:p w14:paraId="22ED88A1" w14:textId="744E3172" w:rsidR="0080750D" w:rsidRDefault="00044E8F">
      <w:r>
        <w:t xml:space="preserve">From my meeting with KM, I can conclude that there is a lot of work to be done on coaching and mentoring, however it is positive that </w:t>
      </w:r>
      <w:r w:rsidR="00F217B2">
        <w:t xml:space="preserve">the organisation has </w:t>
      </w:r>
      <w:r>
        <w:t xml:space="preserve">already </w:t>
      </w:r>
      <w:r w:rsidR="00F217B2">
        <w:t>identified</w:t>
      </w:r>
      <w:r>
        <w:t xml:space="preserve"> this and has developed a relaunch of the initial leadership training</w:t>
      </w:r>
      <w:r w:rsidR="0032330A">
        <w:t xml:space="preserve">, however with major enhancements including personality profiling, alongside coaching. </w:t>
      </w:r>
      <w:r w:rsidR="00AB3048">
        <w:t xml:space="preserve">The HR people plan also includes </w:t>
      </w:r>
      <w:r w:rsidR="00213FE6">
        <w:t xml:space="preserve">a coaching for success element under the leadership development plan. </w:t>
      </w:r>
    </w:p>
    <w:p w14:paraId="64092EF0" w14:textId="4F5AA5D3" w:rsidR="00730E02" w:rsidRDefault="00730E02"/>
    <w:p w14:paraId="63986B10" w14:textId="2644366F" w:rsidR="00730E02" w:rsidRDefault="007016C5">
      <w:r>
        <w:t>References</w:t>
      </w:r>
    </w:p>
    <w:p w14:paraId="63AFCA1C" w14:textId="77777777" w:rsidR="00CF7F83" w:rsidRDefault="00CF7F83" w:rsidP="007016C5">
      <w:r>
        <w:t xml:space="preserve">CIPD (2020) 2020 Skills at Work Report. Available at: </w:t>
      </w:r>
      <w:hyperlink r:id="rId5" w:history="1">
        <w:r w:rsidRPr="00AF4858">
          <w:rPr>
            <w:rStyle w:val="Hyperlink"/>
          </w:rPr>
          <w:t>https://www.cipd.co.uk/Images/learning-skills-work-report-1_tcm18-79434.pdf</w:t>
        </w:r>
      </w:hyperlink>
      <w:r>
        <w:t xml:space="preserve"> (Accessed on: 7</w:t>
      </w:r>
      <w:r w:rsidRPr="007016C5">
        <w:rPr>
          <w:vertAlign w:val="superscript"/>
        </w:rPr>
        <w:t>th</w:t>
      </w:r>
      <w:r>
        <w:t xml:space="preserve"> March 2021)</w:t>
      </w:r>
    </w:p>
    <w:p w14:paraId="69E97B0C" w14:textId="77777777" w:rsidR="00CF7F83" w:rsidRDefault="00CF7F83" w:rsidP="007016C5">
      <w:proofErr w:type="spellStart"/>
      <w:r w:rsidRPr="00A4688E">
        <w:t>Healthfield</w:t>
      </w:r>
      <w:proofErr w:type="spellEnd"/>
      <w:r w:rsidRPr="00A4688E">
        <w:t xml:space="preserve"> (2019) HR Professionals as coaches for Managers. Available at: </w:t>
      </w:r>
      <w:hyperlink r:id="rId6" w:history="1">
        <w:r w:rsidRPr="00A4688E">
          <w:rPr>
            <w:rStyle w:val="Hyperlink"/>
          </w:rPr>
          <w:t>https://www.thebalancecareers.com/what-s-the-new-coaching-role-for-hr-staff-1917841</w:t>
        </w:r>
      </w:hyperlink>
      <w:r w:rsidRPr="00A4688E">
        <w:t xml:space="preserve">  (Accessed on: 21</w:t>
      </w:r>
      <w:r w:rsidRPr="00A4688E">
        <w:rPr>
          <w:vertAlign w:val="superscript"/>
        </w:rPr>
        <w:t>st</w:t>
      </w:r>
      <w:r w:rsidRPr="00A4688E">
        <w:t xml:space="preserve"> March 2021) </w:t>
      </w:r>
    </w:p>
    <w:p w14:paraId="3D226442" w14:textId="77777777" w:rsidR="00CF7F83" w:rsidRDefault="00CF7F83">
      <w:r>
        <w:t>Linked In (2015) The Pros and Cons of internal coaching vs external coaching. Available at:</w:t>
      </w:r>
      <w:r w:rsidRPr="00105555">
        <w:t xml:space="preserve"> </w:t>
      </w:r>
      <w:hyperlink r:id="rId7" w:history="1">
        <w:r w:rsidRPr="00AF4858">
          <w:rPr>
            <w:rStyle w:val="Hyperlink"/>
          </w:rPr>
          <w:t>https://www.linkedin.com/pulse/pros-cons-internal-coaching-vs-external-raja-hatoum/</w:t>
        </w:r>
      </w:hyperlink>
      <w:r>
        <w:t xml:space="preserve">  (Accessed on: 7</w:t>
      </w:r>
      <w:r w:rsidRPr="00105555">
        <w:rPr>
          <w:vertAlign w:val="superscript"/>
        </w:rPr>
        <w:t>th</w:t>
      </w:r>
      <w:r>
        <w:t xml:space="preserve"> March 2021)</w:t>
      </w:r>
    </w:p>
    <w:p w14:paraId="6B6D1D34" w14:textId="77777777" w:rsidR="00CF7F83" w:rsidRDefault="00CF7F83" w:rsidP="007016C5">
      <w:proofErr w:type="spellStart"/>
      <w:r>
        <w:t>Nieuwerburgh</w:t>
      </w:r>
      <w:proofErr w:type="spellEnd"/>
      <w:r>
        <w:t>, C. (2020) An Introduction to Coaching Skills: The practical guide. (3</w:t>
      </w:r>
      <w:r w:rsidRPr="00DB156E">
        <w:rPr>
          <w:vertAlign w:val="superscript"/>
        </w:rPr>
        <w:t>rd</w:t>
      </w:r>
      <w:r>
        <w:t xml:space="preserve"> Ed) SAGE Publications Ltd: London. </w:t>
      </w:r>
    </w:p>
    <w:p w14:paraId="114C07EC" w14:textId="5DDD42A4" w:rsidR="00214863" w:rsidRDefault="00CF7F83">
      <w:r>
        <w:t xml:space="preserve">The Institute of Coaching (n.d.) Internal Vs External coaching. Available at: </w:t>
      </w:r>
      <w:hyperlink r:id="rId8" w:history="1">
        <w:r w:rsidRPr="00AF4858">
          <w:rPr>
            <w:rStyle w:val="Hyperlink"/>
          </w:rPr>
          <w:t>https://instituteofcoaching.org/resources/internal-vs-external-coaching</w:t>
        </w:r>
      </w:hyperlink>
      <w:r>
        <w:t xml:space="preserve"> (Accessed on: 7</w:t>
      </w:r>
      <w:r w:rsidRPr="00F97BED">
        <w:rPr>
          <w:vertAlign w:val="superscript"/>
        </w:rPr>
        <w:t>th</w:t>
      </w:r>
      <w:r>
        <w:t xml:space="preserve"> March 2021)</w:t>
      </w:r>
    </w:p>
    <w:p w14:paraId="0D6EEF79" w14:textId="77777777" w:rsidR="00214863" w:rsidRDefault="00214863"/>
    <w:p w14:paraId="0F2B279D" w14:textId="2E33CAFD" w:rsidR="00214863" w:rsidRPr="00906087" w:rsidRDefault="00214863">
      <w:pPr>
        <w:rPr>
          <w:i/>
          <w:iCs/>
        </w:rPr>
      </w:pPr>
      <w:r w:rsidRPr="00906087">
        <w:rPr>
          <w:i/>
          <w:iCs/>
        </w:rPr>
        <w:t xml:space="preserve">2. Examine the learning and development policy and any policies directly relating to coaching and or mentoring and make some notes as to whether you think the content meets the best practice requirements you have studied in class and within your literature research. (250 words approximately). Use academic references to support your points. </w:t>
      </w:r>
    </w:p>
    <w:p w14:paraId="13FF13FF" w14:textId="0459E8F9" w:rsidR="006230B6" w:rsidRDefault="00001B1A">
      <w:r>
        <w:t xml:space="preserve">The current </w:t>
      </w:r>
      <w:r w:rsidR="00870D74">
        <w:t>L&amp;D</w:t>
      </w:r>
      <w:r>
        <w:t xml:space="preserve"> policy only mentions coaching and mentoring </w:t>
      </w:r>
      <w:r w:rsidR="005531DF">
        <w:t xml:space="preserve">as an example of a method of learning </w:t>
      </w:r>
      <w:r w:rsidR="006216FA">
        <w:t xml:space="preserve">and as part of the 70:20:10 Model of Learning &amp; Reflective Practise. </w:t>
      </w:r>
      <w:r w:rsidR="00132EFB">
        <w:t>(Jennings, 2013)</w:t>
      </w:r>
      <w:r w:rsidR="00AE0080">
        <w:t xml:space="preserve"> </w:t>
      </w:r>
      <w:r w:rsidR="00371AC9">
        <w:t>T</w:t>
      </w:r>
      <w:r w:rsidR="00AE0080">
        <w:t xml:space="preserve">he policy itself does not set out if these approaches are </w:t>
      </w:r>
      <w:r w:rsidR="005A294F">
        <w:t xml:space="preserve">actually available </w:t>
      </w:r>
      <w:r w:rsidR="00AE0080">
        <w:t xml:space="preserve">within the organisation and if so, how </w:t>
      </w:r>
      <w:r w:rsidR="00C23849">
        <w:t xml:space="preserve">they are utilised. </w:t>
      </w:r>
      <w:r w:rsidR="00AB0F79">
        <w:t xml:space="preserve">This goes against </w:t>
      </w:r>
      <w:r w:rsidR="00870D74">
        <w:t xml:space="preserve">what the CIPD (2020a) state you would typically find in an L&amp;D policy. </w:t>
      </w:r>
      <w:r w:rsidR="00097AAD">
        <w:t xml:space="preserve">My understanding is that for a coaching and mentoring programme to be implemented successfully, best practise is to have </w:t>
      </w:r>
      <w:r w:rsidR="00066AEA">
        <w:t>clear guidelines on ho</w:t>
      </w:r>
      <w:r w:rsidR="005407BD">
        <w:t xml:space="preserve">w </w:t>
      </w:r>
      <w:r w:rsidR="007A7ECC">
        <w:t xml:space="preserve">participation </w:t>
      </w:r>
      <w:r w:rsidR="00040B05">
        <w:t xml:space="preserve">is selected along with the roles and responsibilities of </w:t>
      </w:r>
      <w:r w:rsidR="00285669">
        <w:t xml:space="preserve">all parties </w:t>
      </w:r>
      <w:r w:rsidR="009175B4">
        <w:t xml:space="preserve">prior to any sessions being carried out. </w:t>
      </w:r>
      <w:r w:rsidR="00097AAD">
        <w:t xml:space="preserve"> </w:t>
      </w:r>
      <w:r w:rsidR="00802218">
        <w:t>(Barber, 2015)</w:t>
      </w:r>
    </w:p>
    <w:p w14:paraId="181004DF" w14:textId="77777777" w:rsidR="00730D5D" w:rsidRDefault="000724EC">
      <w:r>
        <w:t>Other policies where you would typically find a relation to coaching and mentoring, include onboarding poli</w:t>
      </w:r>
      <w:r w:rsidR="006F1255">
        <w:t>cies</w:t>
      </w:r>
      <w:r>
        <w:t xml:space="preserve">, </w:t>
      </w:r>
      <w:r w:rsidR="006F1255">
        <w:t>employee</w:t>
      </w:r>
      <w:r>
        <w:t xml:space="preserve"> handbook</w:t>
      </w:r>
      <w:r w:rsidR="006F1255">
        <w:t>s</w:t>
      </w:r>
      <w:r>
        <w:t xml:space="preserve"> and performance management</w:t>
      </w:r>
      <w:r w:rsidR="006F1255">
        <w:t xml:space="preserve"> </w:t>
      </w:r>
      <w:r w:rsidR="006C5611">
        <w:t xml:space="preserve">procedures, however again none of </w:t>
      </w:r>
      <w:r w:rsidR="006D5775">
        <w:t xml:space="preserve">these </w:t>
      </w:r>
      <w:r w:rsidR="00730D5D">
        <w:t xml:space="preserve">refer to coaching and mentoring within Tai </w:t>
      </w:r>
      <w:proofErr w:type="spellStart"/>
      <w:r w:rsidR="00730D5D">
        <w:t>Tarian</w:t>
      </w:r>
      <w:proofErr w:type="spellEnd"/>
      <w:r w:rsidR="00730D5D">
        <w:t xml:space="preserve">. </w:t>
      </w:r>
    </w:p>
    <w:p w14:paraId="0B3CB026" w14:textId="77777777" w:rsidR="00730D5D" w:rsidRDefault="00730D5D"/>
    <w:p w14:paraId="51376389" w14:textId="12472477" w:rsidR="008E36D2" w:rsidRPr="00A4688E" w:rsidRDefault="00730D5D" w:rsidP="005553E1">
      <w:r>
        <w:t xml:space="preserve">The organisation </w:t>
      </w:r>
      <w:r w:rsidR="00097AAD">
        <w:t>does not</w:t>
      </w:r>
      <w:r>
        <w:t xml:space="preserve"> currently have </w:t>
      </w:r>
      <w:r w:rsidR="000504B7">
        <w:t>an onboarding policy, however I have recommended this as an action,</w:t>
      </w:r>
      <w:r w:rsidR="00700603">
        <w:t xml:space="preserve"> along with the introduction of an onboarding buddy for all new staff. </w:t>
      </w:r>
      <w:r w:rsidR="000724EC">
        <w:t xml:space="preserve"> </w:t>
      </w:r>
      <w:r w:rsidR="008E36D2" w:rsidRPr="00A4688E">
        <w:t xml:space="preserve">This can be seen as a peer mentor relationship whereby a more experienced team member meets with a new employee regularly to provide support and share experience. As with most types of mentoring, this relationship can be mutually beneficial (HR Zone, 2017). Microsoft trialled an onboarding buddy programme and quickly realised the benefits, including, new hires become a lot more productive at a quicker pace and increase in employee satisfaction. From a mentor benefit perspective, they had the opportunity to develop managerial and leadership skills, specifically communication and support skills. (HBR, 2019) </w:t>
      </w:r>
    </w:p>
    <w:p w14:paraId="05F8662B" w14:textId="25744276" w:rsidR="006216FA" w:rsidRDefault="006216FA"/>
    <w:p w14:paraId="78265D3D" w14:textId="4D49C8B7" w:rsidR="006216FA" w:rsidRPr="00541678" w:rsidRDefault="00132EFB">
      <w:pPr>
        <w:rPr>
          <w:u w:val="single"/>
        </w:rPr>
      </w:pPr>
      <w:r w:rsidRPr="00541678">
        <w:rPr>
          <w:u w:val="single"/>
        </w:rPr>
        <w:t>References</w:t>
      </w:r>
    </w:p>
    <w:p w14:paraId="7636C4E4" w14:textId="084B4A4A" w:rsidR="00A42CDB" w:rsidRDefault="00A42CDB">
      <w:r>
        <w:t xml:space="preserve">CIPD (2020) Learning and Development strategy and policy. Available at: </w:t>
      </w:r>
      <w:hyperlink r:id="rId9" w:history="1">
        <w:r w:rsidRPr="00AF4858">
          <w:rPr>
            <w:rStyle w:val="Hyperlink"/>
          </w:rPr>
          <w:t>https://www.cipd.co.uk/knowledge/strategy/development/factsheet</w:t>
        </w:r>
      </w:hyperlink>
      <w:r>
        <w:t xml:space="preserve"> (Accessed on: 7</w:t>
      </w:r>
      <w:r w:rsidRPr="00464FFD">
        <w:rPr>
          <w:vertAlign w:val="superscript"/>
        </w:rPr>
        <w:t>th</w:t>
      </w:r>
      <w:r>
        <w:t xml:space="preserve"> March 2021) </w:t>
      </w:r>
    </w:p>
    <w:p w14:paraId="4B6DA457" w14:textId="49E68752" w:rsidR="00802218" w:rsidRDefault="00802218">
      <w:r>
        <w:t xml:space="preserve">Barber (2015) </w:t>
      </w:r>
      <w:r w:rsidR="00A02E4D">
        <w:t xml:space="preserve">Managing the contract in coaching and mentoring. Available at: </w:t>
      </w:r>
      <w:hyperlink r:id="rId10" w:history="1">
        <w:r w:rsidR="00A02E4D" w:rsidRPr="00165485">
          <w:rPr>
            <w:rStyle w:val="Hyperlink"/>
          </w:rPr>
          <w:t>https://davidclutterbuckpartnership.com/managing-the-three-way-contract-in-executive-coaching-and-mentoring</w:t>
        </w:r>
      </w:hyperlink>
      <w:r w:rsidR="00A02E4D">
        <w:t xml:space="preserve"> (Accessed on: 26</w:t>
      </w:r>
      <w:r w:rsidR="00A02E4D" w:rsidRPr="00A02E4D">
        <w:rPr>
          <w:vertAlign w:val="superscript"/>
        </w:rPr>
        <w:t>th</w:t>
      </w:r>
      <w:r w:rsidR="00A02E4D">
        <w:t xml:space="preserve"> March 2021). </w:t>
      </w:r>
    </w:p>
    <w:p w14:paraId="2E2C5990" w14:textId="77777777" w:rsidR="00A42CDB" w:rsidRDefault="00A42CDB" w:rsidP="00A42CDB">
      <w:r>
        <w:t xml:space="preserve">HBR (2019) Every new employee needs and onboarding buddy. Available at: </w:t>
      </w:r>
      <w:hyperlink r:id="rId11" w:history="1">
        <w:r w:rsidRPr="00165485">
          <w:rPr>
            <w:rStyle w:val="Hyperlink"/>
          </w:rPr>
          <w:t>https://hbr.org/2019/06/every-new-employee-needs-an-onboarding-buddy</w:t>
        </w:r>
      </w:hyperlink>
      <w:r>
        <w:t xml:space="preserve"> </w:t>
      </w:r>
      <w:r>
        <w:t>(Accessed on: 17th March 2021)</w:t>
      </w:r>
    </w:p>
    <w:p w14:paraId="7674C818" w14:textId="77777777" w:rsidR="00A42CDB" w:rsidRDefault="00A42CDB" w:rsidP="00A42CDB">
      <w:r>
        <w:t xml:space="preserve">HR Zone (2018) How mentoring can benefit your business. Available at: </w:t>
      </w:r>
      <w:hyperlink r:id="rId12" w:history="1">
        <w:r w:rsidRPr="00165485">
          <w:rPr>
            <w:rStyle w:val="Hyperlink"/>
          </w:rPr>
          <w:t>https://www.hrzone.com/engage/employees/how-mentoring-can-benefit-your-business</w:t>
        </w:r>
      </w:hyperlink>
      <w:r>
        <w:t xml:space="preserve"> </w:t>
      </w:r>
      <w:r>
        <w:t>(Accessed on: 17th March 2021)</w:t>
      </w:r>
    </w:p>
    <w:p w14:paraId="792D384D" w14:textId="77777777" w:rsidR="00A42CDB" w:rsidRPr="005C2C6E" w:rsidRDefault="00A42CDB" w:rsidP="005C2C6E">
      <w:pPr>
        <w:shd w:val="clear" w:color="auto" w:fill="FFFFFF"/>
        <w:rPr>
          <w:rFonts w:ascii="Trebuchet MS" w:eastAsia="Times New Roman" w:hAnsi="Trebuchet MS" w:cs="Times New Roman"/>
          <w:color w:val="333030"/>
          <w:sz w:val="18"/>
          <w:szCs w:val="18"/>
          <w:lang w:eastAsia="en-GB"/>
        </w:rPr>
      </w:pPr>
      <w:r>
        <w:t xml:space="preserve">Jennings, C. (2013) 70:20:10 – A Framework for High Performance Development Practice. Available at: </w:t>
      </w:r>
      <w:hyperlink r:id="rId13" w:history="1">
        <w:r w:rsidRPr="00AF4858">
          <w:rPr>
            <w:rStyle w:val="Hyperlink"/>
          </w:rPr>
          <w:t>https://charles-jennings.blogspot.com/2013/06/702010-framework-for-high-performance.html</w:t>
        </w:r>
      </w:hyperlink>
      <w:r>
        <w:t xml:space="preserve"> </w:t>
      </w:r>
      <w:r w:rsidRPr="00CE3496">
        <w:t xml:space="preserve"> </w:t>
      </w:r>
      <w:r>
        <w:t>(Accessed on: 7</w:t>
      </w:r>
      <w:r w:rsidRPr="00CE3496">
        <w:rPr>
          <w:vertAlign w:val="superscript"/>
        </w:rPr>
        <w:t>th</w:t>
      </w:r>
      <w:r>
        <w:t xml:space="preserve"> March 2021) </w:t>
      </w:r>
    </w:p>
    <w:p w14:paraId="3569E613" w14:textId="77777777" w:rsidR="00214863" w:rsidRDefault="00214863"/>
    <w:p w14:paraId="3FE83879" w14:textId="7E226555" w:rsidR="005A5CDE" w:rsidRPr="0096620A" w:rsidRDefault="00214863">
      <w:pPr>
        <w:rPr>
          <w:i/>
          <w:iCs/>
        </w:rPr>
      </w:pPr>
      <w:r w:rsidRPr="0096620A">
        <w:rPr>
          <w:i/>
          <w:iCs/>
        </w:rPr>
        <w:t>3. Discuss your development needs with your line manager as a result of the above activities, using the CIPD Profession Map as a basis for your discussion. Consider whether or not your skills in this area require improvement (for example delivering training on the topic/coaching line managers). Summarise your discussion (250 words approximately).</w:t>
      </w:r>
    </w:p>
    <w:p w14:paraId="3249E1C8" w14:textId="2EF2EE03" w:rsidR="000C6F61" w:rsidRDefault="00861DC1">
      <w:r>
        <w:t>As I referred to earlier</w:t>
      </w:r>
      <w:r w:rsidR="00D3776A">
        <w:t>, throughout my 10 year career within HR, I haven’t actually ever had any formal training in relation to coaching and/or mentoring</w:t>
      </w:r>
      <w:r w:rsidR="00713E51">
        <w:t xml:space="preserve">, </w:t>
      </w:r>
      <w:r w:rsidR="00533BD3">
        <w:t>yet</w:t>
      </w:r>
      <w:r w:rsidR="00713E51">
        <w:t xml:space="preserve"> </w:t>
      </w:r>
      <w:r w:rsidR="00D021F0">
        <w:t xml:space="preserve">if you had asked me 6 months ago about my experience, I would have </w:t>
      </w:r>
      <w:r w:rsidR="00F72BE1">
        <w:t>confidently said that</w:t>
      </w:r>
      <w:r w:rsidR="009C1F4B">
        <w:t xml:space="preserve"> </w:t>
      </w:r>
      <w:r w:rsidR="00D021F0">
        <w:t>I coach managers on a daily basis</w:t>
      </w:r>
      <w:r w:rsidR="009C1F4B">
        <w:t xml:space="preserve">. </w:t>
      </w:r>
    </w:p>
    <w:p w14:paraId="31F39F5A" w14:textId="77777777" w:rsidR="001657CC" w:rsidRDefault="005E242F">
      <w:r>
        <w:t xml:space="preserve">However, </w:t>
      </w:r>
      <w:r w:rsidR="00C135A4">
        <w:t xml:space="preserve">it was only through having a new manager 5 months ago when I faced the harsh reality that I </w:t>
      </w:r>
      <w:r w:rsidR="00B02D6E">
        <w:t>was not</w:t>
      </w:r>
      <w:r w:rsidR="00C135A4">
        <w:t xml:space="preserve"> effectively coaching managers, I was simply </w:t>
      </w:r>
      <w:r w:rsidR="00863D35">
        <w:t>providing</w:t>
      </w:r>
      <w:r w:rsidR="00C135A4">
        <w:t xml:space="preserve"> the answers to do their jobs. </w:t>
      </w:r>
      <w:r w:rsidR="00B02D6E">
        <w:t xml:space="preserve">My new manager had a lot of experience in coaching and </w:t>
      </w:r>
      <w:r w:rsidR="00213236">
        <w:t>questioned me on the way I was doing things. She quickly changed my mind set from believing I was giving great customer service by providing the answer to the question</w:t>
      </w:r>
      <w:r w:rsidR="00D471D2">
        <w:t xml:space="preserve">, to </w:t>
      </w:r>
      <w:r w:rsidR="00137598">
        <w:t xml:space="preserve">utilising a coaching approach whereby I push back </w:t>
      </w:r>
      <w:r w:rsidR="00985B73">
        <w:t>and instead of providing the answer, I support manager</w:t>
      </w:r>
      <w:r w:rsidR="007565EA">
        <w:t>s</w:t>
      </w:r>
      <w:r w:rsidR="00985B73">
        <w:t xml:space="preserve"> to source the answer themselves. </w:t>
      </w:r>
      <w:r w:rsidR="008B1D2E">
        <w:t xml:space="preserve">Although it was difficult at the beginning as managers had relied on me for a quick answer, the impact long term has been </w:t>
      </w:r>
      <w:r w:rsidR="00F27D79">
        <w:lastRenderedPageBreak/>
        <w:t xml:space="preserve">really </w:t>
      </w:r>
      <w:r w:rsidR="007565EA">
        <w:t>positive,</w:t>
      </w:r>
      <w:r w:rsidR="00F27D79">
        <w:t xml:space="preserve"> and I can see the changes in capability already. </w:t>
      </w:r>
      <w:r w:rsidR="00A729F8">
        <w:t xml:space="preserve">My line manager and I agree that I have now built a good basis </w:t>
      </w:r>
      <w:r w:rsidR="00E5033F">
        <w:t xml:space="preserve">in this topic, </w:t>
      </w:r>
      <w:r w:rsidR="001657CC">
        <w:t>however,</w:t>
      </w:r>
      <w:r w:rsidR="00E5033F">
        <w:t xml:space="preserve"> need to keep working on my skills, including attendin</w:t>
      </w:r>
      <w:r w:rsidR="00310F8A">
        <w:t xml:space="preserve">g an external training session in coaching and mentoring. </w:t>
      </w:r>
    </w:p>
    <w:p w14:paraId="48D18456" w14:textId="21E01FE1" w:rsidR="001B36F5" w:rsidRDefault="005D4CC3">
      <w:r>
        <w:t xml:space="preserve">In line with the CIPD profession map (2020) the next step is to </w:t>
      </w:r>
      <w:r w:rsidR="00E55CB3">
        <w:t xml:space="preserve">support with the capability of coaching and mentoring across the organisation. </w:t>
      </w:r>
      <w:r w:rsidR="00547249">
        <w:t xml:space="preserve">I believe with the knowledge I have gained through </w:t>
      </w:r>
      <w:r w:rsidR="00A738E0">
        <w:t>the learnings of this module, along with</w:t>
      </w:r>
      <w:r w:rsidR="00B63C8D">
        <w:t xml:space="preserve"> my takeaways from future training sessions, I will be able to facilitate training with my line managers to transfer the required skills </w:t>
      </w:r>
      <w:r w:rsidR="006230B6">
        <w:t xml:space="preserve">to be an effective coach and/or mentor. </w:t>
      </w:r>
    </w:p>
    <w:p w14:paraId="1AFF34BA" w14:textId="0682D601" w:rsidR="001B36F5" w:rsidRDefault="001B36F5">
      <w:r>
        <w:t>Reference</w:t>
      </w:r>
    </w:p>
    <w:p w14:paraId="64588FE5" w14:textId="174E2750" w:rsidR="001B36F5" w:rsidRDefault="001B36F5">
      <w:r>
        <w:t xml:space="preserve">CIPD (2020) The New Profession Map. Available at: </w:t>
      </w:r>
      <w:hyperlink r:id="rId14" w:history="1">
        <w:r w:rsidRPr="00AF4858">
          <w:rPr>
            <w:rStyle w:val="Hyperlink"/>
          </w:rPr>
          <w:t>https://peopleprofession.cipd.org/profession-map/specialist-knowledge/learning-development</w:t>
        </w:r>
      </w:hyperlink>
      <w:r>
        <w:t xml:space="preserve"> (Accessed on: 7</w:t>
      </w:r>
      <w:r w:rsidRPr="001B36F5">
        <w:rPr>
          <w:vertAlign w:val="superscript"/>
        </w:rPr>
        <w:t>th</w:t>
      </w:r>
      <w:r>
        <w:t xml:space="preserve"> March 2021)</w:t>
      </w:r>
    </w:p>
    <w:p w14:paraId="07CF645E" w14:textId="77777777" w:rsidR="00C135A4" w:rsidRDefault="00C135A4"/>
    <w:p w14:paraId="45EF90DC" w14:textId="77777777" w:rsidR="00C135A4" w:rsidRDefault="00C135A4"/>
    <w:p w14:paraId="2A7DA290" w14:textId="00CE2814" w:rsidR="005A76C1" w:rsidRDefault="005A76C1"/>
    <w:p w14:paraId="59C5B5E6" w14:textId="77777777" w:rsidR="005A76C1" w:rsidRDefault="005A76C1"/>
    <w:sectPr w:rsidR="005A76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AB0FC6"/>
    <w:multiLevelType w:val="hybridMultilevel"/>
    <w:tmpl w:val="F7F401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FF0270"/>
    <w:multiLevelType w:val="hybridMultilevel"/>
    <w:tmpl w:val="4A9E21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863"/>
    <w:rsid w:val="00001B1A"/>
    <w:rsid w:val="000121D3"/>
    <w:rsid w:val="00040B05"/>
    <w:rsid w:val="00044E8F"/>
    <w:rsid w:val="000504B7"/>
    <w:rsid w:val="00064068"/>
    <w:rsid w:val="00066AEA"/>
    <w:rsid w:val="000724EC"/>
    <w:rsid w:val="00097AAD"/>
    <w:rsid w:val="000C6F61"/>
    <w:rsid w:val="000E2587"/>
    <w:rsid w:val="00105555"/>
    <w:rsid w:val="00107E25"/>
    <w:rsid w:val="00132EFB"/>
    <w:rsid w:val="00137598"/>
    <w:rsid w:val="001657CC"/>
    <w:rsid w:val="001B36F5"/>
    <w:rsid w:val="001B5F99"/>
    <w:rsid w:val="001B6C97"/>
    <w:rsid w:val="001B6F19"/>
    <w:rsid w:val="001E2F0C"/>
    <w:rsid w:val="001E499D"/>
    <w:rsid w:val="00213236"/>
    <w:rsid w:val="00213FE6"/>
    <w:rsid w:val="00214863"/>
    <w:rsid w:val="00243C4E"/>
    <w:rsid w:val="00285669"/>
    <w:rsid w:val="002957BB"/>
    <w:rsid w:val="002A72E7"/>
    <w:rsid w:val="002B2AC2"/>
    <w:rsid w:val="00310F8A"/>
    <w:rsid w:val="0032330A"/>
    <w:rsid w:val="00334185"/>
    <w:rsid w:val="00371AC9"/>
    <w:rsid w:val="00390855"/>
    <w:rsid w:val="003B2658"/>
    <w:rsid w:val="003E2929"/>
    <w:rsid w:val="004027B1"/>
    <w:rsid w:val="004316EE"/>
    <w:rsid w:val="004611B1"/>
    <w:rsid w:val="00464FFD"/>
    <w:rsid w:val="00465154"/>
    <w:rsid w:val="00476D55"/>
    <w:rsid w:val="0049074D"/>
    <w:rsid w:val="004B7682"/>
    <w:rsid w:val="004C2510"/>
    <w:rsid w:val="004E71BE"/>
    <w:rsid w:val="00533BD3"/>
    <w:rsid w:val="005407BD"/>
    <w:rsid w:val="00541678"/>
    <w:rsid w:val="005417DC"/>
    <w:rsid w:val="00547249"/>
    <w:rsid w:val="005531DF"/>
    <w:rsid w:val="005553E1"/>
    <w:rsid w:val="00564AFD"/>
    <w:rsid w:val="00594F38"/>
    <w:rsid w:val="005A1E96"/>
    <w:rsid w:val="005A294F"/>
    <w:rsid w:val="005A5CDE"/>
    <w:rsid w:val="005A76C1"/>
    <w:rsid w:val="005B7B7F"/>
    <w:rsid w:val="005C2C6E"/>
    <w:rsid w:val="005D4CC3"/>
    <w:rsid w:val="005E242F"/>
    <w:rsid w:val="005E7E71"/>
    <w:rsid w:val="005F1DDE"/>
    <w:rsid w:val="005F5176"/>
    <w:rsid w:val="00606467"/>
    <w:rsid w:val="00620BEE"/>
    <w:rsid w:val="006216FA"/>
    <w:rsid w:val="006230B6"/>
    <w:rsid w:val="00647E92"/>
    <w:rsid w:val="00652397"/>
    <w:rsid w:val="00697F77"/>
    <w:rsid w:val="006A0935"/>
    <w:rsid w:val="006C5611"/>
    <w:rsid w:val="006D5775"/>
    <w:rsid w:val="006E0A27"/>
    <w:rsid w:val="006F1255"/>
    <w:rsid w:val="00700603"/>
    <w:rsid w:val="007016C5"/>
    <w:rsid w:val="00706D11"/>
    <w:rsid w:val="00713E51"/>
    <w:rsid w:val="00730D5D"/>
    <w:rsid w:val="00730E02"/>
    <w:rsid w:val="00741EE7"/>
    <w:rsid w:val="00742E3C"/>
    <w:rsid w:val="007565EA"/>
    <w:rsid w:val="007A7BCA"/>
    <w:rsid w:val="007A7ECC"/>
    <w:rsid w:val="007D6380"/>
    <w:rsid w:val="007E7190"/>
    <w:rsid w:val="007F3E22"/>
    <w:rsid w:val="00802218"/>
    <w:rsid w:val="00803DCE"/>
    <w:rsid w:val="0080750D"/>
    <w:rsid w:val="0081405C"/>
    <w:rsid w:val="008364E4"/>
    <w:rsid w:val="00847619"/>
    <w:rsid w:val="00854ABA"/>
    <w:rsid w:val="00860980"/>
    <w:rsid w:val="00861DC1"/>
    <w:rsid w:val="008622C9"/>
    <w:rsid w:val="00863D35"/>
    <w:rsid w:val="00870D74"/>
    <w:rsid w:val="00871C50"/>
    <w:rsid w:val="00877E96"/>
    <w:rsid w:val="008A63AC"/>
    <w:rsid w:val="008B1D2E"/>
    <w:rsid w:val="008C6792"/>
    <w:rsid w:val="008D0212"/>
    <w:rsid w:val="008D36C7"/>
    <w:rsid w:val="008E36D2"/>
    <w:rsid w:val="008F1344"/>
    <w:rsid w:val="00906087"/>
    <w:rsid w:val="00907DA3"/>
    <w:rsid w:val="0091283A"/>
    <w:rsid w:val="009175B4"/>
    <w:rsid w:val="009373CC"/>
    <w:rsid w:val="00945A69"/>
    <w:rsid w:val="00946736"/>
    <w:rsid w:val="0094755B"/>
    <w:rsid w:val="0096620A"/>
    <w:rsid w:val="00985B73"/>
    <w:rsid w:val="00993A14"/>
    <w:rsid w:val="009B6570"/>
    <w:rsid w:val="009C0B49"/>
    <w:rsid w:val="009C1F4B"/>
    <w:rsid w:val="009D139F"/>
    <w:rsid w:val="009D5345"/>
    <w:rsid w:val="009F095A"/>
    <w:rsid w:val="009F560E"/>
    <w:rsid w:val="00A02E4D"/>
    <w:rsid w:val="00A16145"/>
    <w:rsid w:val="00A42BB5"/>
    <w:rsid w:val="00A42CDB"/>
    <w:rsid w:val="00A729F8"/>
    <w:rsid w:val="00A738E0"/>
    <w:rsid w:val="00A86187"/>
    <w:rsid w:val="00A86B0B"/>
    <w:rsid w:val="00AB0F79"/>
    <w:rsid w:val="00AB3048"/>
    <w:rsid w:val="00AB61AC"/>
    <w:rsid w:val="00AE0080"/>
    <w:rsid w:val="00AF117E"/>
    <w:rsid w:val="00B01B79"/>
    <w:rsid w:val="00B02D6E"/>
    <w:rsid w:val="00B10378"/>
    <w:rsid w:val="00B2483F"/>
    <w:rsid w:val="00B331CE"/>
    <w:rsid w:val="00B46309"/>
    <w:rsid w:val="00B517D5"/>
    <w:rsid w:val="00B63C8D"/>
    <w:rsid w:val="00B76550"/>
    <w:rsid w:val="00B833D4"/>
    <w:rsid w:val="00B8612D"/>
    <w:rsid w:val="00B909D3"/>
    <w:rsid w:val="00BB6F1A"/>
    <w:rsid w:val="00C01627"/>
    <w:rsid w:val="00C11BCF"/>
    <w:rsid w:val="00C135A4"/>
    <w:rsid w:val="00C23849"/>
    <w:rsid w:val="00C71BCF"/>
    <w:rsid w:val="00C83AD9"/>
    <w:rsid w:val="00CD72CB"/>
    <w:rsid w:val="00CE3496"/>
    <w:rsid w:val="00CE6EF3"/>
    <w:rsid w:val="00CF0F2E"/>
    <w:rsid w:val="00CF7F83"/>
    <w:rsid w:val="00D021F0"/>
    <w:rsid w:val="00D0368C"/>
    <w:rsid w:val="00D3479C"/>
    <w:rsid w:val="00D3776A"/>
    <w:rsid w:val="00D471D2"/>
    <w:rsid w:val="00DA08C5"/>
    <w:rsid w:val="00DB156E"/>
    <w:rsid w:val="00DC1901"/>
    <w:rsid w:val="00DC6221"/>
    <w:rsid w:val="00DD5167"/>
    <w:rsid w:val="00E07EBE"/>
    <w:rsid w:val="00E13704"/>
    <w:rsid w:val="00E21FDC"/>
    <w:rsid w:val="00E463B3"/>
    <w:rsid w:val="00E5033F"/>
    <w:rsid w:val="00E55CB3"/>
    <w:rsid w:val="00E57BAA"/>
    <w:rsid w:val="00E7081C"/>
    <w:rsid w:val="00E76BBD"/>
    <w:rsid w:val="00EA33BB"/>
    <w:rsid w:val="00ED192A"/>
    <w:rsid w:val="00EF1C70"/>
    <w:rsid w:val="00F01EB2"/>
    <w:rsid w:val="00F03955"/>
    <w:rsid w:val="00F12595"/>
    <w:rsid w:val="00F217B2"/>
    <w:rsid w:val="00F27D79"/>
    <w:rsid w:val="00F6711A"/>
    <w:rsid w:val="00F72BE1"/>
    <w:rsid w:val="00F97BED"/>
    <w:rsid w:val="00F97D36"/>
    <w:rsid w:val="00FB2B9A"/>
    <w:rsid w:val="00FF34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E52DA"/>
  <w15:chartTrackingRefBased/>
  <w15:docId w15:val="{BE5D6408-9959-4583-946D-8AAC48AA8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5C2C6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5C2C6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11B1"/>
    <w:rPr>
      <w:color w:val="0563C1" w:themeColor="hyperlink"/>
      <w:u w:val="single"/>
    </w:rPr>
  </w:style>
  <w:style w:type="character" w:styleId="UnresolvedMention">
    <w:name w:val="Unresolved Mention"/>
    <w:basedOn w:val="DefaultParagraphFont"/>
    <w:uiPriority w:val="99"/>
    <w:semiHidden/>
    <w:unhideWhenUsed/>
    <w:rsid w:val="004611B1"/>
    <w:rPr>
      <w:color w:val="605E5C"/>
      <w:shd w:val="clear" w:color="auto" w:fill="E1DFDD"/>
    </w:rPr>
  </w:style>
  <w:style w:type="paragraph" w:styleId="ListParagraph">
    <w:name w:val="List Paragraph"/>
    <w:basedOn w:val="Normal"/>
    <w:uiPriority w:val="34"/>
    <w:qFormat/>
    <w:rsid w:val="00DC1901"/>
    <w:pPr>
      <w:ind w:left="720"/>
      <w:contextualSpacing/>
    </w:pPr>
  </w:style>
  <w:style w:type="character" w:customStyle="1" w:styleId="Heading2Char">
    <w:name w:val="Heading 2 Char"/>
    <w:basedOn w:val="DefaultParagraphFont"/>
    <w:link w:val="Heading2"/>
    <w:uiPriority w:val="9"/>
    <w:rsid w:val="005C2C6E"/>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C2C6E"/>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4194135">
      <w:bodyDiv w:val="1"/>
      <w:marLeft w:val="0"/>
      <w:marRight w:val="0"/>
      <w:marTop w:val="0"/>
      <w:marBottom w:val="0"/>
      <w:divBdr>
        <w:top w:val="none" w:sz="0" w:space="0" w:color="auto"/>
        <w:left w:val="none" w:sz="0" w:space="0" w:color="auto"/>
        <w:bottom w:val="none" w:sz="0" w:space="0" w:color="auto"/>
        <w:right w:val="none" w:sz="0" w:space="0" w:color="auto"/>
      </w:divBdr>
      <w:divsChild>
        <w:div w:id="1994211901">
          <w:marLeft w:val="0"/>
          <w:marRight w:val="0"/>
          <w:marTop w:val="0"/>
          <w:marBottom w:val="0"/>
          <w:divBdr>
            <w:top w:val="none" w:sz="0" w:space="0" w:color="auto"/>
            <w:left w:val="none" w:sz="0" w:space="0" w:color="auto"/>
            <w:bottom w:val="none" w:sz="0" w:space="0" w:color="auto"/>
            <w:right w:val="none" w:sz="0" w:space="0" w:color="auto"/>
          </w:divBdr>
          <w:divsChild>
            <w:div w:id="2080251565">
              <w:marLeft w:val="0"/>
              <w:marRight w:val="0"/>
              <w:marTop w:val="0"/>
              <w:marBottom w:val="0"/>
              <w:divBdr>
                <w:top w:val="none" w:sz="0" w:space="0" w:color="auto"/>
                <w:left w:val="none" w:sz="0" w:space="0" w:color="auto"/>
                <w:bottom w:val="none" w:sz="0" w:space="0" w:color="auto"/>
                <w:right w:val="none" w:sz="0" w:space="0" w:color="auto"/>
              </w:divBdr>
            </w:div>
          </w:divsChild>
        </w:div>
        <w:div w:id="2089231629">
          <w:marLeft w:val="0"/>
          <w:marRight w:val="0"/>
          <w:marTop w:val="0"/>
          <w:marBottom w:val="0"/>
          <w:divBdr>
            <w:top w:val="none" w:sz="0" w:space="0" w:color="auto"/>
            <w:left w:val="none" w:sz="0" w:space="0" w:color="auto"/>
            <w:bottom w:val="none" w:sz="0" w:space="0" w:color="auto"/>
            <w:right w:val="none" w:sz="0" w:space="0" w:color="auto"/>
          </w:divBdr>
          <w:divsChild>
            <w:div w:id="746270389">
              <w:marLeft w:val="0"/>
              <w:marRight w:val="0"/>
              <w:marTop w:val="0"/>
              <w:marBottom w:val="0"/>
              <w:divBdr>
                <w:top w:val="none" w:sz="0" w:space="0" w:color="auto"/>
                <w:left w:val="none" w:sz="0" w:space="0" w:color="auto"/>
                <w:bottom w:val="none" w:sz="0" w:space="0" w:color="auto"/>
                <w:right w:val="none" w:sz="0" w:space="0" w:color="auto"/>
              </w:divBdr>
              <w:divsChild>
                <w:div w:id="1898197544">
                  <w:marLeft w:val="0"/>
                  <w:marRight w:val="0"/>
                  <w:marTop w:val="0"/>
                  <w:marBottom w:val="0"/>
                  <w:divBdr>
                    <w:top w:val="none" w:sz="0" w:space="0" w:color="auto"/>
                    <w:left w:val="none" w:sz="0" w:space="0" w:color="auto"/>
                    <w:bottom w:val="none" w:sz="0" w:space="0" w:color="auto"/>
                    <w:right w:val="none" w:sz="0" w:space="0" w:color="auto"/>
                  </w:divBdr>
                  <w:divsChild>
                    <w:div w:id="1983146164">
                      <w:marLeft w:val="240"/>
                      <w:marRight w:val="240"/>
                      <w:marTop w:val="0"/>
                      <w:marBottom w:val="0"/>
                      <w:divBdr>
                        <w:top w:val="none" w:sz="0" w:space="0" w:color="auto"/>
                        <w:left w:val="none" w:sz="0" w:space="0" w:color="auto"/>
                        <w:bottom w:val="none" w:sz="0" w:space="0" w:color="auto"/>
                        <w:right w:val="none" w:sz="0" w:space="0" w:color="auto"/>
                      </w:divBdr>
                      <w:divsChild>
                        <w:div w:id="54546884">
                          <w:marLeft w:val="0"/>
                          <w:marRight w:val="0"/>
                          <w:marTop w:val="0"/>
                          <w:marBottom w:val="0"/>
                          <w:divBdr>
                            <w:top w:val="none" w:sz="0" w:space="0" w:color="auto"/>
                            <w:left w:val="none" w:sz="0" w:space="0" w:color="auto"/>
                            <w:bottom w:val="none" w:sz="0" w:space="0" w:color="auto"/>
                            <w:right w:val="none" w:sz="0" w:space="0" w:color="auto"/>
                          </w:divBdr>
                          <w:divsChild>
                            <w:div w:id="780491215">
                              <w:marLeft w:val="0"/>
                              <w:marRight w:val="0"/>
                              <w:marTop w:val="0"/>
                              <w:marBottom w:val="0"/>
                              <w:divBdr>
                                <w:top w:val="none" w:sz="0" w:space="0" w:color="auto"/>
                                <w:left w:val="none" w:sz="0" w:space="0" w:color="auto"/>
                                <w:bottom w:val="none" w:sz="0" w:space="0" w:color="auto"/>
                                <w:right w:val="none" w:sz="0" w:space="0" w:color="auto"/>
                              </w:divBdr>
                              <w:divsChild>
                                <w:div w:id="108862437">
                                  <w:marLeft w:val="0"/>
                                  <w:marRight w:val="0"/>
                                  <w:marTop w:val="0"/>
                                  <w:marBottom w:val="0"/>
                                  <w:divBdr>
                                    <w:top w:val="none" w:sz="0" w:space="0" w:color="auto"/>
                                    <w:left w:val="none" w:sz="0" w:space="0" w:color="auto"/>
                                    <w:bottom w:val="none" w:sz="0" w:space="0" w:color="auto"/>
                                    <w:right w:val="none" w:sz="0" w:space="0" w:color="auto"/>
                                  </w:divBdr>
                                  <w:divsChild>
                                    <w:div w:id="1231846729">
                                      <w:marLeft w:val="0"/>
                                      <w:marRight w:val="0"/>
                                      <w:marTop w:val="0"/>
                                      <w:marBottom w:val="0"/>
                                      <w:divBdr>
                                        <w:top w:val="none" w:sz="0" w:space="0" w:color="auto"/>
                                        <w:left w:val="none" w:sz="0" w:space="0" w:color="auto"/>
                                        <w:bottom w:val="none" w:sz="0" w:space="0" w:color="auto"/>
                                        <w:right w:val="none" w:sz="0" w:space="0" w:color="auto"/>
                                      </w:divBdr>
                                      <w:divsChild>
                                        <w:div w:id="1295914768">
                                          <w:marLeft w:val="0"/>
                                          <w:marRight w:val="0"/>
                                          <w:marTop w:val="0"/>
                                          <w:marBottom w:val="0"/>
                                          <w:divBdr>
                                            <w:top w:val="none" w:sz="0" w:space="0" w:color="auto"/>
                                            <w:left w:val="none" w:sz="0" w:space="0" w:color="auto"/>
                                            <w:bottom w:val="none" w:sz="0" w:space="0" w:color="auto"/>
                                            <w:right w:val="none" w:sz="0" w:space="0" w:color="auto"/>
                                          </w:divBdr>
                                          <w:divsChild>
                                            <w:div w:id="974873275">
                                              <w:marLeft w:val="0"/>
                                              <w:marRight w:val="0"/>
                                              <w:marTop w:val="0"/>
                                              <w:marBottom w:val="6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stituteofcoaching.org/resources/internal-vs-external-coaching" TargetMode="External"/><Relationship Id="rId13" Type="http://schemas.openxmlformats.org/officeDocument/2006/relationships/hyperlink" Target="https://charles-jennings.blogspot.com/2013/06/702010-framework-for-high-performance.html" TargetMode="External"/><Relationship Id="rId3" Type="http://schemas.openxmlformats.org/officeDocument/2006/relationships/settings" Target="settings.xml"/><Relationship Id="rId7" Type="http://schemas.openxmlformats.org/officeDocument/2006/relationships/hyperlink" Target="https://www.linkedin.com/pulse/pros-cons-internal-coaching-vs-external-raja-hatoum/" TargetMode="External"/><Relationship Id="rId12" Type="http://schemas.openxmlformats.org/officeDocument/2006/relationships/hyperlink" Target="https://www.hrzone.com/engage/employees/how-mentoring-can-benefit-your-busines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thebalancecareers.com/what-s-the-new-coaching-role-for-hr-staff-1917841" TargetMode="External"/><Relationship Id="rId11" Type="http://schemas.openxmlformats.org/officeDocument/2006/relationships/hyperlink" Target="https://hbr.org/2019/06/every-new-employee-needs-an-onboarding-buddy" TargetMode="External"/><Relationship Id="rId5" Type="http://schemas.openxmlformats.org/officeDocument/2006/relationships/hyperlink" Target="https://www.cipd.co.uk/Images/learning-skills-work-report-1_tcm18-79434.pdf" TargetMode="External"/><Relationship Id="rId15" Type="http://schemas.openxmlformats.org/officeDocument/2006/relationships/fontTable" Target="fontTable.xml"/><Relationship Id="rId10" Type="http://schemas.openxmlformats.org/officeDocument/2006/relationships/hyperlink" Target="https://davidclutterbuckpartnership.com/managing-the-three-way-contract-in-executive-coaching-and-mentoring" TargetMode="External"/><Relationship Id="rId4" Type="http://schemas.openxmlformats.org/officeDocument/2006/relationships/webSettings" Target="webSettings.xml"/><Relationship Id="rId9" Type="http://schemas.openxmlformats.org/officeDocument/2006/relationships/hyperlink" Target="https://www.cipd.co.uk/knowledge/strategy/development/factsheet" TargetMode="External"/><Relationship Id="rId14" Type="http://schemas.openxmlformats.org/officeDocument/2006/relationships/hyperlink" Target="https://peopleprofession.cipd.org/profession-map/specialist-knowledge/learning-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374</TotalTime>
  <Pages>4</Pages>
  <Words>1710</Words>
  <Characters>9750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Davies</dc:creator>
  <cp:keywords/>
  <dc:description/>
  <cp:lastModifiedBy>Sarah Davies</cp:lastModifiedBy>
  <cp:revision>199</cp:revision>
  <dcterms:created xsi:type="dcterms:W3CDTF">2021-03-03T12:41:00Z</dcterms:created>
  <dcterms:modified xsi:type="dcterms:W3CDTF">2021-03-26T13:03:00Z</dcterms:modified>
</cp:coreProperties>
</file>