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669CB" w14:textId="77777777" w:rsidR="00C85519" w:rsidRPr="00544D0D" w:rsidRDefault="00C85519" w:rsidP="002462F2">
      <w:pPr>
        <w:pStyle w:val="Heading7"/>
        <w:spacing w:before="0" w:line="360" w:lineRule="auto"/>
        <w:jc w:val="both"/>
        <w:rPr>
          <w:rStyle w:val="bx-font"/>
          <w:b/>
          <w:bCs/>
          <w:color w:val="auto"/>
          <w:shd w:val="clear" w:color="auto" w:fill="FFFFFF"/>
        </w:rPr>
      </w:pPr>
    </w:p>
    <w:p w14:paraId="43EA411E" w14:textId="7A86A6FE" w:rsidR="00C85519" w:rsidRPr="00544D0D" w:rsidRDefault="00215DC0" w:rsidP="002462F2">
      <w:pPr>
        <w:spacing w:line="360" w:lineRule="auto"/>
        <w:jc w:val="both"/>
        <w:rPr>
          <w:rStyle w:val="bx-font"/>
          <w:b/>
          <w:bCs/>
          <w:shd w:val="clear" w:color="auto" w:fill="FFFFFF"/>
        </w:rPr>
      </w:pPr>
      <w:r>
        <w:rPr>
          <w:noProof/>
          <w:lang w:eastAsia="en-GB"/>
        </w:rPr>
        <w:drawing>
          <wp:inline distT="0" distB="0" distL="0" distR="0" wp14:anchorId="1AC1466D" wp14:editId="29C5AA3D">
            <wp:extent cx="4125951" cy="1494155"/>
            <wp:effectExtent l="0" t="0" r="1905" b="444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8"/>
                    <a:stretch>
                      <a:fillRect/>
                    </a:stretch>
                  </pic:blipFill>
                  <pic:spPr>
                    <a:xfrm>
                      <a:off x="0" y="0"/>
                      <a:ext cx="4303477" cy="1558444"/>
                    </a:xfrm>
                    <a:prstGeom prst="rect">
                      <a:avLst/>
                    </a:prstGeom>
                  </pic:spPr>
                </pic:pic>
              </a:graphicData>
            </a:graphic>
          </wp:inline>
        </w:drawing>
      </w:r>
    </w:p>
    <w:p w14:paraId="72A61201" w14:textId="5EB6A85B" w:rsidR="00C85519" w:rsidRPr="00544D0D" w:rsidRDefault="00C85519" w:rsidP="002462F2">
      <w:pPr>
        <w:spacing w:line="360" w:lineRule="auto"/>
        <w:jc w:val="both"/>
        <w:rPr>
          <w:rStyle w:val="bx-font"/>
          <w:b/>
          <w:bCs/>
          <w:shd w:val="clear" w:color="auto" w:fill="FFFFFF"/>
        </w:rPr>
      </w:pPr>
    </w:p>
    <w:p w14:paraId="78EF96C5" w14:textId="6D5925A9" w:rsidR="0068390E" w:rsidRDefault="00AF551E" w:rsidP="002462F2">
      <w:pPr>
        <w:tabs>
          <w:tab w:val="left" w:pos="1627"/>
        </w:tabs>
        <w:spacing w:line="360" w:lineRule="auto"/>
        <w:jc w:val="both"/>
        <w:rPr>
          <w:rStyle w:val="bx-font"/>
          <w:b/>
          <w:bCs/>
          <w:sz w:val="32"/>
          <w:szCs w:val="32"/>
          <w:shd w:val="clear" w:color="auto" w:fill="FFFFFF"/>
        </w:rPr>
      </w:pPr>
      <w:r w:rsidRPr="00544D0D">
        <w:rPr>
          <w:rStyle w:val="bx-font"/>
          <w:b/>
          <w:bCs/>
          <w:sz w:val="32"/>
          <w:szCs w:val="32"/>
          <w:shd w:val="clear" w:color="auto" w:fill="FFFFFF"/>
        </w:rPr>
        <w:t>Name:</w:t>
      </w:r>
      <w:r w:rsidR="00641E53">
        <w:rPr>
          <w:rStyle w:val="bx-font"/>
          <w:b/>
          <w:bCs/>
          <w:sz w:val="32"/>
          <w:szCs w:val="32"/>
          <w:shd w:val="clear" w:color="auto" w:fill="FFFFFF"/>
        </w:rPr>
        <w:tab/>
        <w:t>Mihaela Daniela Pana</w:t>
      </w:r>
    </w:p>
    <w:p w14:paraId="06D1B1D9" w14:textId="71B80032" w:rsidR="00AF551E" w:rsidRPr="00544D0D" w:rsidRDefault="00AF551E" w:rsidP="002462F2">
      <w:pPr>
        <w:spacing w:line="360" w:lineRule="auto"/>
        <w:jc w:val="both"/>
        <w:rPr>
          <w:rStyle w:val="bx-font"/>
          <w:b/>
          <w:bCs/>
          <w:sz w:val="32"/>
          <w:szCs w:val="32"/>
          <w:shd w:val="clear" w:color="auto" w:fill="FFFFFF"/>
        </w:rPr>
      </w:pPr>
      <w:r w:rsidRPr="00544D0D">
        <w:rPr>
          <w:rStyle w:val="bx-font"/>
          <w:b/>
          <w:bCs/>
          <w:sz w:val="32"/>
          <w:szCs w:val="32"/>
          <w:shd w:val="clear" w:color="auto" w:fill="FFFFFF"/>
        </w:rPr>
        <w:t>Student number:</w:t>
      </w:r>
      <w:r w:rsidR="00641E53">
        <w:rPr>
          <w:rStyle w:val="bx-font"/>
          <w:b/>
          <w:bCs/>
          <w:sz w:val="32"/>
          <w:szCs w:val="32"/>
          <w:shd w:val="clear" w:color="auto" w:fill="FFFFFF"/>
        </w:rPr>
        <w:t xml:space="preserve"> 2008107</w:t>
      </w:r>
    </w:p>
    <w:p w14:paraId="3F3BAFF6" w14:textId="33761957" w:rsidR="00AF551E" w:rsidRPr="00544D0D" w:rsidRDefault="00AF551E" w:rsidP="002462F2">
      <w:pPr>
        <w:spacing w:line="360" w:lineRule="auto"/>
        <w:jc w:val="both"/>
        <w:rPr>
          <w:rStyle w:val="bx-font"/>
          <w:b/>
          <w:bCs/>
          <w:sz w:val="32"/>
          <w:szCs w:val="32"/>
          <w:shd w:val="clear" w:color="auto" w:fill="FFFFFF"/>
        </w:rPr>
      </w:pPr>
      <w:r w:rsidRPr="00544D0D">
        <w:rPr>
          <w:rStyle w:val="bx-font"/>
          <w:b/>
          <w:bCs/>
          <w:sz w:val="32"/>
          <w:szCs w:val="32"/>
          <w:shd w:val="clear" w:color="auto" w:fill="FFFFFF"/>
        </w:rPr>
        <w:t>Module code and title:</w:t>
      </w:r>
      <w:r w:rsidR="00641E53">
        <w:rPr>
          <w:rStyle w:val="bx-font"/>
          <w:b/>
          <w:bCs/>
          <w:sz w:val="32"/>
          <w:szCs w:val="32"/>
          <w:shd w:val="clear" w:color="auto" w:fill="FFFFFF"/>
        </w:rPr>
        <w:t xml:space="preserve"> </w:t>
      </w:r>
      <w:r w:rsidR="008B09B9">
        <w:rPr>
          <w:rStyle w:val="bx-font"/>
          <w:b/>
          <w:bCs/>
          <w:sz w:val="32"/>
          <w:szCs w:val="32"/>
          <w:shd w:val="clear" w:color="auto" w:fill="FFFFFF"/>
        </w:rPr>
        <w:t xml:space="preserve">BMSW4005 -Professional Career Development  </w:t>
      </w:r>
    </w:p>
    <w:p w14:paraId="56B6FCE9" w14:textId="4713808E" w:rsidR="00AF551E" w:rsidRPr="00544D0D" w:rsidRDefault="00AF551E" w:rsidP="002462F2">
      <w:pPr>
        <w:spacing w:line="360" w:lineRule="auto"/>
        <w:jc w:val="both"/>
        <w:rPr>
          <w:rStyle w:val="bx-font"/>
          <w:b/>
          <w:bCs/>
          <w:sz w:val="32"/>
          <w:szCs w:val="32"/>
          <w:shd w:val="clear" w:color="auto" w:fill="FFFFFF"/>
        </w:rPr>
      </w:pPr>
      <w:r w:rsidRPr="00544D0D">
        <w:rPr>
          <w:rStyle w:val="bx-font"/>
          <w:b/>
          <w:bCs/>
          <w:sz w:val="32"/>
          <w:szCs w:val="32"/>
          <w:shd w:val="clear" w:color="auto" w:fill="FFFFFF"/>
        </w:rPr>
        <w:t>Lecturer</w:t>
      </w:r>
      <w:r w:rsidR="0068390E">
        <w:rPr>
          <w:rStyle w:val="bx-font"/>
          <w:b/>
          <w:bCs/>
          <w:sz w:val="32"/>
          <w:szCs w:val="32"/>
          <w:shd w:val="clear" w:color="auto" w:fill="FFFFFF"/>
        </w:rPr>
        <w:t>’</w:t>
      </w:r>
      <w:r w:rsidRPr="00544D0D">
        <w:rPr>
          <w:rStyle w:val="bx-font"/>
          <w:b/>
          <w:bCs/>
          <w:sz w:val="32"/>
          <w:szCs w:val="32"/>
          <w:shd w:val="clear" w:color="auto" w:fill="FFFFFF"/>
        </w:rPr>
        <w:t>s name:</w:t>
      </w:r>
      <w:r w:rsidR="008B09B9">
        <w:rPr>
          <w:rStyle w:val="bx-font"/>
          <w:b/>
          <w:bCs/>
          <w:sz w:val="32"/>
          <w:szCs w:val="32"/>
          <w:shd w:val="clear" w:color="auto" w:fill="FFFFFF"/>
        </w:rPr>
        <w:t xml:space="preserve"> Anita Nan </w:t>
      </w:r>
    </w:p>
    <w:p w14:paraId="04AF22AA" w14:textId="59B06FC2" w:rsidR="00AF551E" w:rsidRPr="00544D0D" w:rsidRDefault="00AF551E" w:rsidP="002462F2">
      <w:pPr>
        <w:spacing w:line="360" w:lineRule="auto"/>
        <w:jc w:val="both"/>
        <w:rPr>
          <w:rStyle w:val="bx-font"/>
          <w:b/>
          <w:bCs/>
          <w:shd w:val="clear" w:color="auto" w:fill="FFFFFF"/>
        </w:rPr>
      </w:pPr>
      <w:r w:rsidRPr="00544D0D">
        <w:rPr>
          <w:rStyle w:val="bx-font"/>
          <w:b/>
          <w:bCs/>
          <w:shd w:val="clear" w:color="auto" w:fill="FFFFFF"/>
        </w:rPr>
        <w:t xml:space="preserve"> </w:t>
      </w:r>
    </w:p>
    <w:p w14:paraId="4A8E10C0" w14:textId="77777777" w:rsidR="005E33F2" w:rsidRPr="00544D0D" w:rsidRDefault="005E33F2" w:rsidP="002462F2">
      <w:pPr>
        <w:spacing w:line="360" w:lineRule="auto"/>
        <w:jc w:val="both"/>
        <w:rPr>
          <w:rStyle w:val="bx-font"/>
          <w:rFonts w:ascii="Helvetica" w:hAnsi="Helvetica"/>
          <w:b/>
          <w:bCs/>
          <w:shd w:val="clear" w:color="auto" w:fill="FFFFFF"/>
        </w:rPr>
      </w:pPr>
      <w:r w:rsidRPr="00544D0D">
        <w:rPr>
          <w:rStyle w:val="bx-font"/>
          <w:rFonts w:ascii="Helvetica" w:hAnsi="Helvetica"/>
          <w:b/>
          <w:bCs/>
          <w:shd w:val="clear" w:color="auto" w:fill="FFFFFF"/>
        </w:rPr>
        <w:br w:type="page"/>
      </w:r>
    </w:p>
    <w:sdt>
      <w:sdtPr>
        <w:rPr>
          <w:rFonts w:ascii="Arial" w:eastAsia="Arial" w:hAnsi="Arial" w:cs="Arial"/>
          <w:color w:val="auto"/>
          <w:sz w:val="22"/>
          <w:szCs w:val="22"/>
          <w:lang w:val="en-IN"/>
        </w:rPr>
        <w:id w:val="1599295613"/>
        <w:docPartObj>
          <w:docPartGallery w:val="Table of Contents"/>
          <w:docPartUnique/>
        </w:docPartObj>
      </w:sdtPr>
      <w:sdtEndPr>
        <w:rPr>
          <w:b/>
          <w:bCs/>
          <w:noProof/>
        </w:rPr>
      </w:sdtEndPr>
      <w:sdtContent>
        <w:p w14:paraId="5E8ADCF6" w14:textId="69BDC135" w:rsidR="000C550F" w:rsidRPr="00544D0D" w:rsidRDefault="000C550F" w:rsidP="002462F2">
          <w:pPr>
            <w:pStyle w:val="TOCHeading"/>
            <w:spacing w:before="0" w:line="360" w:lineRule="auto"/>
            <w:jc w:val="both"/>
            <w:rPr>
              <w:rFonts w:ascii="Arial" w:hAnsi="Arial" w:cs="Arial"/>
              <w:b/>
              <w:bCs/>
              <w:color w:val="auto"/>
              <w:sz w:val="24"/>
              <w:szCs w:val="24"/>
            </w:rPr>
          </w:pPr>
          <w:r w:rsidRPr="00544D0D">
            <w:rPr>
              <w:rFonts w:ascii="Arial" w:hAnsi="Arial" w:cs="Arial"/>
              <w:b/>
              <w:bCs/>
              <w:color w:val="auto"/>
              <w:sz w:val="24"/>
              <w:szCs w:val="24"/>
            </w:rPr>
            <w:t>Table of Contents</w:t>
          </w:r>
        </w:p>
        <w:p w14:paraId="2CE85878" w14:textId="381380FA" w:rsidR="00E30EA9" w:rsidRPr="00544D0D" w:rsidRDefault="000C550F" w:rsidP="002462F2">
          <w:pPr>
            <w:pStyle w:val="TOC1"/>
            <w:rPr>
              <w:rFonts w:asciiTheme="minorHAnsi" w:eastAsiaTheme="minorEastAsia" w:hAnsiTheme="minorHAnsi" w:cstheme="minorBidi"/>
              <w:noProof/>
              <w:lang w:eastAsia="en-IN"/>
            </w:rPr>
          </w:pPr>
          <w:r w:rsidRPr="00544D0D">
            <w:fldChar w:fldCharType="begin"/>
          </w:r>
          <w:r w:rsidRPr="00544D0D">
            <w:instrText xml:space="preserve"> TOC \o "1-3" \h \z \u </w:instrText>
          </w:r>
          <w:r w:rsidRPr="00544D0D">
            <w:fldChar w:fldCharType="separate"/>
          </w:r>
          <w:hyperlink w:anchor="_Toc78900822" w:history="1">
            <w:r w:rsidR="00E30EA9" w:rsidRPr="00544D0D">
              <w:rPr>
                <w:rStyle w:val="Hyperlink"/>
                <w:noProof/>
                <w:color w:val="auto"/>
                <w:highlight w:val="white"/>
              </w:rPr>
              <w:t>Task 2</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_Toc78900822 \h </w:instrText>
            </w:r>
            <w:r w:rsidR="00E30EA9" w:rsidRPr="00544D0D">
              <w:rPr>
                <w:noProof/>
                <w:webHidden/>
              </w:rPr>
            </w:r>
            <w:r w:rsidR="00E30EA9" w:rsidRPr="00544D0D">
              <w:rPr>
                <w:noProof/>
                <w:webHidden/>
              </w:rPr>
              <w:fldChar w:fldCharType="separate"/>
            </w:r>
            <w:r w:rsidR="002741A9" w:rsidRPr="00544D0D">
              <w:rPr>
                <w:noProof/>
                <w:webHidden/>
              </w:rPr>
              <w:t>4</w:t>
            </w:r>
            <w:r w:rsidR="00E30EA9" w:rsidRPr="00544D0D">
              <w:rPr>
                <w:noProof/>
                <w:webHidden/>
              </w:rPr>
              <w:fldChar w:fldCharType="end"/>
            </w:r>
          </w:hyperlink>
        </w:p>
        <w:p w14:paraId="6896CCC2" w14:textId="4D56C98D" w:rsidR="00E30EA9" w:rsidRPr="00544D0D" w:rsidRDefault="008252E6" w:rsidP="002462F2">
          <w:pPr>
            <w:pStyle w:val="TOC1"/>
            <w:rPr>
              <w:rFonts w:asciiTheme="minorHAnsi" w:eastAsiaTheme="minorEastAsia" w:hAnsiTheme="minorHAnsi" w:cstheme="minorBidi"/>
              <w:noProof/>
              <w:lang w:eastAsia="en-IN"/>
            </w:rPr>
          </w:pPr>
          <w:hyperlink w:anchor="_Toc78900823" w:history="1">
            <w:r w:rsidR="00E30EA9" w:rsidRPr="00544D0D">
              <w:rPr>
                <w:rStyle w:val="Hyperlink"/>
                <w:noProof/>
                <w:color w:val="auto"/>
              </w:rPr>
              <w:t>Introduction</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_Toc78900823 \h </w:instrText>
            </w:r>
            <w:r w:rsidR="00E30EA9" w:rsidRPr="00544D0D">
              <w:rPr>
                <w:noProof/>
                <w:webHidden/>
              </w:rPr>
            </w:r>
            <w:r w:rsidR="00E30EA9" w:rsidRPr="00544D0D">
              <w:rPr>
                <w:noProof/>
                <w:webHidden/>
              </w:rPr>
              <w:fldChar w:fldCharType="separate"/>
            </w:r>
            <w:r w:rsidR="002741A9" w:rsidRPr="00544D0D">
              <w:rPr>
                <w:noProof/>
                <w:webHidden/>
              </w:rPr>
              <w:t>4</w:t>
            </w:r>
            <w:r w:rsidR="00E30EA9" w:rsidRPr="00544D0D">
              <w:rPr>
                <w:noProof/>
                <w:webHidden/>
              </w:rPr>
              <w:fldChar w:fldCharType="end"/>
            </w:r>
          </w:hyperlink>
        </w:p>
        <w:p w14:paraId="7C3A0E28" w14:textId="0C1E9B67" w:rsidR="00E30EA9" w:rsidRPr="00544D0D" w:rsidRDefault="008252E6" w:rsidP="002462F2">
          <w:pPr>
            <w:pStyle w:val="TOC1"/>
            <w:rPr>
              <w:rFonts w:asciiTheme="minorHAnsi" w:eastAsiaTheme="minorEastAsia" w:hAnsiTheme="minorHAnsi" w:cstheme="minorBidi"/>
              <w:noProof/>
              <w:lang w:eastAsia="en-IN"/>
            </w:rPr>
          </w:pPr>
          <w:hyperlink w:anchor="_Toc78900824" w:history="1">
            <w:r w:rsidR="00E30EA9" w:rsidRPr="00544D0D">
              <w:rPr>
                <w:rStyle w:val="Hyperlink"/>
                <w:noProof/>
                <w:color w:val="auto"/>
              </w:rPr>
              <w:t>Reflection</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_Toc78900824 \h </w:instrText>
            </w:r>
            <w:r w:rsidR="00E30EA9" w:rsidRPr="00544D0D">
              <w:rPr>
                <w:noProof/>
                <w:webHidden/>
              </w:rPr>
            </w:r>
            <w:r w:rsidR="00E30EA9" w:rsidRPr="00544D0D">
              <w:rPr>
                <w:noProof/>
                <w:webHidden/>
              </w:rPr>
              <w:fldChar w:fldCharType="separate"/>
            </w:r>
            <w:r w:rsidR="002741A9" w:rsidRPr="00544D0D">
              <w:rPr>
                <w:noProof/>
                <w:webHidden/>
              </w:rPr>
              <w:t>4</w:t>
            </w:r>
            <w:r w:rsidR="00E30EA9" w:rsidRPr="00544D0D">
              <w:rPr>
                <w:noProof/>
                <w:webHidden/>
              </w:rPr>
              <w:fldChar w:fldCharType="end"/>
            </w:r>
          </w:hyperlink>
        </w:p>
        <w:p w14:paraId="5A3E1302" w14:textId="7FE55767" w:rsidR="00E30EA9" w:rsidRPr="00544D0D" w:rsidRDefault="008252E6" w:rsidP="002462F2">
          <w:pPr>
            <w:pStyle w:val="TOC1"/>
            <w:rPr>
              <w:rFonts w:asciiTheme="minorHAnsi" w:eastAsiaTheme="minorEastAsia" w:hAnsiTheme="minorHAnsi" w:cstheme="minorBidi"/>
              <w:noProof/>
              <w:lang w:eastAsia="en-IN"/>
            </w:rPr>
          </w:pPr>
          <w:hyperlink w:anchor="_Toc78900825" w:history="1">
            <w:r w:rsidR="00E30EA9" w:rsidRPr="00544D0D">
              <w:rPr>
                <w:rStyle w:val="Hyperlink"/>
                <w:noProof/>
                <w:color w:val="auto"/>
              </w:rPr>
              <w:t>Career plans</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_Toc78900825 \h </w:instrText>
            </w:r>
            <w:r w:rsidR="00E30EA9" w:rsidRPr="00544D0D">
              <w:rPr>
                <w:noProof/>
                <w:webHidden/>
              </w:rPr>
            </w:r>
            <w:r w:rsidR="00E30EA9" w:rsidRPr="00544D0D">
              <w:rPr>
                <w:noProof/>
                <w:webHidden/>
              </w:rPr>
              <w:fldChar w:fldCharType="separate"/>
            </w:r>
            <w:r w:rsidR="002741A9" w:rsidRPr="00544D0D">
              <w:rPr>
                <w:noProof/>
                <w:webHidden/>
              </w:rPr>
              <w:t>5</w:t>
            </w:r>
            <w:r w:rsidR="00E30EA9" w:rsidRPr="00544D0D">
              <w:rPr>
                <w:noProof/>
                <w:webHidden/>
              </w:rPr>
              <w:fldChar w:fldCharType="end"/>
            </w:r>
          </w:hyperlink>
        </w:p>
        <w:p w14:paraId="1A6C24F2" w14:textId="72E010FD" w:rsidR="00E30EA9" w:rsidRPr="00544D0D" w:rsidRDefault="008252E6" w:rsidP="002462F2">
          <w:pPr>
            <w:pStyle w:val="TOC1"/>
            <w:rPr>
              <w:rFonts w:asciiTheme="minorHAnsi" w:eastAsiaTheme="minorEastAsia" w:hAnsiTheme="minorHAnsi" w:cstheme="minorBidi"/>
              <w:noProof/>
              <w:lang w:eastAsia="en-IN"/>
            </w:rPr>
          </w:pPr>
          <w:hyperlink w:anchor="_Toc78900826" w:history="1">
            <w:r w:rsidR="00E30EA9" w:rsidRPr="00544D0D">
              <w:rPr>
                <w:rStyle w:val="Hyperlink"/>
                <w:noProof/>
                <w:color w:val="auto"/>
              </w:rPr>
              <w:t>Employers requirements</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_Toc78900826 \h </w:instrText>
            </w:r>
            <w:r w:rsidR="00E30EA9" w:rsidRPr="00544D0D">
              <w:rPr>
                <w:noProof/>
                <w:webHidden/>
              </w:rPr>
            </w:r>
            <w:r w:rsidR="00E30EA9" w:rsidRPr="00544D0D">
              <w:rPr>
                <w:noProof/>
                <w:webHidden/>
              </w:rPr>
              <w:fldChar w:fldCharType="separate"/>
            </w:r>
            <w:r w:rsidR="002741A9" w:rsidRPr="00544D0D">
              <w:rPr>
                <w:noProof/>
                <w:webHidden/>
              </w:rPr>
              <w:t>6</w:t>
            </w:r>
            <w:r w:rsidR="00E30EA9" w:rsidRPr="00544D0D">
              <w:rPr>
                <w:noProof/>
                <w:webHidden/>
              </w:rPr>
              <w:fldChar w:fldCharType="end"/>
            </w:r>
          </w:hyperlink>
        </w:p>
        <w:p w14:paraId="41D21D00" w14:textId="59D1E63B" w:rsidR="00E30EA9" w:rsidRPr="00544D0D" w:rsidRDefault="008252E6" w:rsidP="002462F2">
          <w:pPr>
            <w:pStyle w:val="TOC1"/>
            <w:rPr>
              <w:rFonts w:asciiTheme="minorHAnsi" w:eastAsiaTheme="minorEastAsia" w:hAnsiTheme="minorHAnsi" w:cstheme="minorBidi"/>
              <w:noProof/>
              <w:lang w:eastAsia="en-IN"/>
            </w:rPr>
          </w:pPr>
          <w:hyperlink w:anchor="_Toc78900827" w:history="1">
            <w:r w:rsidR="00E30EA9" w:rsidRPr="00544D0D">
              <w:rPr>
                <w:rStyle w:val="Hyperlink"/>
                <w:noProof/>
                <w:color w:val="auto"/>
              </w:rPr>
              <w:t>Self-motivation</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_Toc78900827 \h </w:instrText>
            </w:r>
            <w:r w:rsidR="00E30EA9" w:rsidRPr="00544D0D">
              <w:rPr>
                <w:noProof/>
                <w:webHidden/>
              </w:rPr>
            </w:r>
            <w:r w:rsidR="00E30EA9" w:rsidRPr="00544D0D">
              <w:rPr>
                <w:noProof/>
                <w:webHidden/>
              </w:rPr>
              <w:fldChar w:fldCharType="separate"/>
            </w:r>
            <w:r w:rsidR="002741A9" w:rsidRPr="00544D0D">
              <w:rPr>
                <w:noProof/>
                <w:webHidden/>
              </w:rPr>
              <w:t>7</w:t>
            </w:r>
            <w:r w:rsidR="00E30EA9" w:rsidRPr="00544D0D">
              <w:rPr>
                <w:noProof/>
                <w:webHidden/>
              </w:rPr>
              <w:fldChar w:fldCharType="end"/>
            </w:r>
          </w:hyperlink>
        </w:p>
        <w:p w14:paraId="34AF4E9C" w14:textId="6A0F8266" w:rsidR="00E30EA9" w:rsidRPr="00544D0D" w:rsidRDefault="008252E6" w:rsidP="002462F2">
          <w:pPr>
            <w:pStyle w:val="TOC1"/>
            <w:rPr>
              <w:rFonts w:asciiTheme="minorHAnsi" w:eastAsiaTheme="minorEastAsia" w:hAnsiTheme="minorHAnsi" w:cstheme="minorBidi"/>
              <w:noProof/>
              <w:lang w:eastAsia="en-IN"/>
            </w:rPr>
          </w:pPr>
          <w:hyperlink w:anchor="_Toc78900828" w:history="1">
            <w:r w:rsidR="00E30EA9" w:rsidRPr="00544D0D">
              <w:rPr>
                <w:rStyle w:val="Hyperlink"/>
                <w:noProof/>
                <w:color w:val="auto"/>
              </w:rPr>
              <w:t>Learning styles</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_Toc78900828 \h </w:instrText>
            </w:r>
            <w:r w:rsidR="00E30EA9" w:rsidRPr="00544D0D">
              <w:rPr>
                <w:noProof/>
                <w:webHidden/>
              </w:rPr>
            </w:r>
            <w:r w:rsidR="00E30EA9" w:rsidRPr="00544D0D">
              <w:rPr>
                <w:noProof/>
                <w:webHidden/>
              </w:rPr>
              <w:fldChar w:fldCharType="separate"/>
            </w:r>
            <w:r w:rsidR="002741A9" w:rsidRPr="00544D0D">
              <w:rPr>
                <w:noProof/>
                <w:webHidden/>
              </w:rPr>
              <w:t>8</w:t>
            </w:r>
            <w:r w:rsidR="00E30EA9" w:rsidRPr="00544D0D">
              <w:rPr>
                <w:noProof/>
                <w:webHidden/>
              </w:rPr>
              <w:fldChar w:fldCharType="end"/>
            </w:r>
          </w:hyperlink>
        </w:p>
        <w:p w14:paraId="446786B2" w14:textId="454E7089" w:rsidR="00E30EA9" w:rsidRPr="00544D0D" w:rsidRDefault="008252E6" w:rsidP="002462F2">
          <w:pPr>
            <w:pStyle w:val="TOC1"/>
            <w:rPr>
              <w:rFonts w:asciiTheme="minorHAnsi" w:eastAsiaTheme="minorEastAsia" w:hAnsiTheme="minorHAnsi" w:cstheme="minorBidi"/>
              <w:noProof/>
              <w:lang w:eastAsia="en-IN"/>
            </w:rPr>
          </w:pPr>
          <w:hyperlink w:anchor="_Toc78900829" w:history="1">
            <w:r w:rsidR="00E30EA9" w:rsidRPr="00544D0D">
              <w:rPr>
                <w:rStyle w:val="Hyperlink"/>
                <w:noProof/>
                <w:color w:val="auto"/>
              </w:rPr>
              <w:t>Self-awareness tools</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_Toc78900829 \h </w:instrText>
            </w:r>
            <w:r w:rsidR="00E30EA9" w:rsidRPr="00544D0D">
              <w:rPr>
                <w:noProof/>
                <w:webHidden/>
              </w:rPr>
            </w:r>
            <w:r w:rsidR="00E30EA9" w:rsidRPr="00544D0D">
              <w:rPr>
                <w:noProof/>
                <w:webHidden/>
              </w:rPr>
              <w:fldChar w:fldCharType="separate"/>
            </w:r>
            <w:r w:rsidR="002741A9" w:rsidRPr="00544D0D">
              <w:rPr>
                <w:noProof/>
                <w:webHidden/>
              </w:rPr>
              <w:t>8</w:t>
            </w:r>
            <w:r w:rsidR="00E30EA9" w:rsidRPr="00544D0D">
              <w:rPr>
                <w:noProof/>
                <w:webHidden/>
              </w:rPr>
              <w:fldChar w:fldCharType="end"/>
            </w:r>
          </w:hyperlink>
        </w:p>
        <w:p w14:paraId="52A73434" w14:textId="50D86D0A" w:rsidR="00E30EA9" w:rsidRPr="00544D0D" w:rsidRDefault="008252E6" w:rsidP="002462F2">
          <w:pPr>
            <w:pStyle w:val="TOC1"/>
            <w:rPr>
              <w:rFonts w:asciiTheme="minorHAnsi" w:eastAsiaTheme="minorEastAsia" w:hAnsiTheme="minorHAnsi" w:cstheme="minorBidi"/>
              <w:noProof/>
              <w:lang w:eastAsia="en-IN"/>
            </w:rPr>
          </w:pPr>
          <w:hyperlink w:anchor="_Toc78900830" w:history="1">
            <w:r w:rsidR="00E30EA9" w:rsidRPr="00544D0D">
              <w:rPr>
                <w:rStyle w:val="Hyperlink"/>
                <w:noProof/>
                <w:color w:val="auto"/>
              </w:rPr>
              <w:t>Employment goals</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_Toc78900830 \h </w:instrText>
            </w:r>
            <w:r w:rsidR="00E30EA9" w:rsidRPr="00544D0D">
              <w:rPr>
                <w:noProof/>
                <w:webHidden/>
              </w:rPr>
            </w:r>
            <w:r w:rsidR="00E30EA9" w:rsidRPr="00544D0D">
              <w:rPr>
                <w:noProof/>
                <w:webHidden/>
              </w:rPr>
              <w:fldChar w:fldCharType="separate"/>
            </w:r>
            <w:r w:rsidR="002741A9" w:rsidRPr="00544D0D">
              <w:rPr>
                <w:noProof/>
                <w:webHidden/>
              </w:rPr>
              <w:t>10</w:t>
            </w:r>
            <w:r w:rsidR="00E30EA9" w:rsidRPr="00544D0D">
              <w:rPr>
                <w:noProof/>
                <w:webHidden/>
              </w:rPr>
              <w:fldChar w:fldCharType="end"/>
            </w:r>
          </w:hyperlink>
        </w:p>
        <w:p w14:paraId="738A8B0D" w14:textId="372FC8B5" w:rsidR="00E30EA9" w:rsidRPr="00544D0D" w:rsidRDefault="008252E6" w:rsidP="002462F2">
          <w:pPr>
            <w:pStyle w:val="TOC1"/>
            <w:rPr>
              <w:rFonts w:asciiTheme="minorHAnsi" w:eastAsiaTheme="minorEastAsia" w:hAnsiTheme="minorHAnsi" w:cstheme="minorBidi"/>
              <w:noProof/>
              <w:lang w:eastAsia="en-IN"/>
            </w:rPr>
          </w:pPr>
          <w:hyperlink w:anchor="_Toc78900831" w:history="1">
            <w:r w:rsidR="00E30EA9" w:rsidRPr="00544D0D">
              <w:rPr>
                <w:rStyle w:val="Hyperlink"/>
                <w:noProof/>
                <w:color w:val="auto"/>
              </w:rPr>
              <w:t>Conclusion</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_Toc78900831 \h </w:instrText>
            </w:r>
            <w:r w:rsidR="00E30EA9" w:rsidRPr="00544D0D">
              <w:rPr>
                <w:noProof/>
                <w:webHidden/>
              </w:rPr>
            </w:r>
            <w:r w:rsidR="00E30EA9" w:rsidRPr="00544D0D">
              <w:rPr>
                <w:noProof/>
                <w:webHidden/>
              </w:rPr>
              <w:fldChar w:fldCharType="separate"/>
            </w:r>
            <w:r w:rsidR="002741A9" w:rsidRPr="00544D0D">
              <w:rPr>
                <w:noProof/>
                <w:webHidden/>
              </w:rPr>
              <w:t>10</w:t>
            </w:r>
            <w:r w:rsidR="00E30EA9" w:rsidRPr="00544D0D">
              <w:rPr>
                <w:noProof/>
                <w:webHidden/>
              </w:rPr>
              <w:fldChar w:fldCharType="end"/>
            </w:r>
          </w:hyperlink>
        </w:p>
        <w:p w14:paraId="25055B99" w14:textId="754F254C" w:rsidR="00E30EA9" w:rsidRPr="00544D0D" w:rsidRDefault="008252E6" w:rsidP="002462F2">
          <w:pPr>
            <w:pStyle w:val="TOC1"/>
            <w:rPr>
              <w:rFonts w:asciiTheme="minorHAnsi" w:eastAsiaTheme="minorEastAsia" w:hAnsiTheme="minorHAnsi" w:cstheme="minorBidi"/>
              <w:noProof/>
              <w:lang w:eastAsia="en-IN"/>
            </w:rPr>
          </w:pPr>
          <w:hyperlink w:anchor="_Toc78900832" w:history="1">
            <w:r w:rsidR="00E30EA9" w:rsidRPr="00544D0D">
              <w:rPr>
                <w:rStyle w:val="Hyperlink"/>
                <w:noProof/>
                <w:color w:val="auto"/>
                <w:highlight w:val="white"/>
              </w:rPr>
              <w:t>Reference list</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_Toc78900832 \h </w:instrText>
            </w:r>
            <w:r w:rsidR="00E30EA9" w:rsidRPr="00544D0D">
              <w:rPr>
                <w:noProof/>
                <w:webHidden/>
              </w:rPr>
            </w:r>
            <w:r w:rsidR="00E30EA9" w:rsidRPr="00544D0D">
              <w:rPr>
                <w:noProof/>
                <w:webHidden/>
              </w:rPr>
              <w:fldChar w:fldCharType="separate"/>
            </w:r>
            <w:r w:rsidR="002741A9" w:rsidRPr="00544D0D">
              <w:rPr>
                <w:noProof/>
                <w:webHidden/>
              </w:rPr>
              <w:t>11</w:t>
            </w:r>
            <w:r w:rsidR="00E30EA9" w:rsidRPr="00544D0D">
              <w:rPr>
                <w:noProof/>
                <w:webHidden/>
              </w:rPr>
              <w:fldChar w:fldCharType="end"/>
            </w:r>
          </w:hyperlink>
        </w:p>
        <w:p w14:paraId="5997C962" w14:textId="6457AF6A" w:rsidR="00E30EA9" w:rsidRPr="00544D0D" w:rsidRDefault="008252E6" w:rsidP="002462F2">
          <w:pPr>
            <w:pStyle w:val="TOC1"/>
            <w:rPr>
              <w:rFonts w:asciiTheme="minorHAnsi" w:eastAsiaTheme="minorEastAsia" w:hAnsiTheme="minorHAnsi" w:cstheme="minorBidi"/>
              <w:noProof/>
              <w:lang w:eastAsia="en-IN"/>
            </w:rPr>
          </w:pPr>
          <w:hyperlink w:anchor="_Toc78900833" w:history="1">
            <w:r w:rsidR="00E30EA9" w:rsidRPr="00544D0D">
              <w:rPr>
                <w:rStyle w:val="Hyperlink"/>
                <w:noProof/>
                <w:color w:val="auto"/>
              </w:rPr>
              <w:t>Appendix</w:t>
            </w:r>
            <w:r w:rsidR="00E30EA9" w:rsidRPr="00544D0D">
              <w:rPr>
                <w:noProof/>
                <w:webHidden/>
              </w:rPr>
              <w:tab/>
            </w:r>
            <w:r w:rsidR="00E30EA9" w:rsidRPr="00544D0D">
              <w:rPr>
                <w:noProof/>
                <w:webHidden/>
              </w:rPr>
              <w:fldChar w:fldCharType="begin"/>
            </w:r>
            <w:r w:rsidR="00E30EA9" w:rsidRPr="00544D0D">
              <w:rPr>
                <w:noProof/>
                <w:webHidden/>
              </w:rPr>
              <w:instrText xml:space="preserve"> PAGEREF _Toc78900833 \h </w:instrText>
            </w:r>
            <w:r w:rsidR="00E30EA9" w:rsidRPr="00544D0D">
              <w:rPr>
                <w:noProof/>
                <w:webHidden/>
              </w:rPr>
            </w:r>
            <w:r w:rsidR="00E30EA9" w:rsidRPr="00544D0D">
              <w:rPr>
                <w:noProof/>
                <w:webHidden/>
              </w:rPr>
              <w:fldChar w:fldCharType="separate"/>
            </w:r>
            <w:r w:rsidR="002741A9" w:rsidRPr="00544D0D">
              <w:rPr>
                <w:noProof/>
                <w:webHidden/>
              </w:rPr>
              <w:t>12</w:t>
            </w:r>
            <w:r w:rsidR="00E30EA9" w:rsidRPr="00544D0D">
              <w:rPr>
                <w:noProof/>
                <w:webHidden/>
              </w:rPr>
              <w:fldChar w:fldCharType="end"/>
            </w:r>
          </w:hyperlink>
        </w:p>
        <w:p w14:paraId="104BBFFB" w14:textId="4E444A6F" w:rsidR="000C550F" w:rsidRPr="00544D0D" w:rsidRDefault="000C550F" w:rsidP="002462F2">
          <w:pPr>
            <w:spacing w:line="360" w:lineRule="auto"/>
            <w:jc w:val="both"/>
          </w:pPr>
          <w:r w:rsidRPr="00544D0D">
            <w:rPr>
              <w:b/>
              <w:bCs/>
              <w:noProof/>
            </w:rPr>
            <w:fldChar w:fldCharType="end"/>
          </w:r>
        </w:p>
      </w:sdtContent>
    </w:sdt>
    <w:p w14:paraId="55230B65" w14:textId="77777777" w:rsidR="00641E53" w:rsidRPr="00544D0D" w:rsidRDefault="00641E53" w:rsidP="002462F2">
      <w:pPr>
        <w:spacing w:line="360" w:lineRule="auto"/>
        <w:jc w:val="both"/>
        <w:rPr>
          <w:rStyle w:val="bx-font"/>
          <w:rFonts w:ascii="Helvetica" w:hAnsi="Helvetica"/>
          <w:b/>
          <w:bCs/>
          <w:shd w:val="clear" w:color="auto" w:fill="FFFFFF"/>
        </w:rPr>
      </w:pPr>
      <w:r w:rsidRPr="00544D0D">
        <w:rPr>
          <w:rStyle w:val="bx-font"/>
          <w:rFonts w:ascii="Helvetica" w:hAnsi="Helvetica"/>
          <w:b/>
          <w:bCs/>
          <w:shd w:val="clear" w:color="auto" w:fill="FFFFFF"/>
        </w:rPr>
        <w:br w:type="page"/>
      </w:r>
    </w:p>
    <w:p w14:paraId="3C790905" w14:textId="77777777" w:rsidR="00641E53" w:rsidRPr="00544D0D" w:rsidRDefault="00641E53" w:rsidP="002462F2">
      <w:pPr>
        <w:spacing w:line="360" w:lineRule="auto"/>
        <w:jc w:val="both"/>
        <w:rPr>
          <w:b/>
          <w:bCs/>
          <w:sz w:val="24"/>
          <w:szCs w:val="24"/>
          <w:highlight w:val="white"/>
        </w:rPr>
      </w:pPr>
      <w:r w:rsidRPr="00544D0D">
        <w:rPr>
          <w:b/>
          <w:bCs/>
          <w:sz w:val="28"/>
          <w:szCs w:val="28"/>
          <w:highlight w:val="white"/>
        </w:rPr>
        <w:lastRenderedPageBreak/>
        <w:t>Executive Summary</w:t>
      </w:r>
    </w:p>
    <w:p w14:paraId="51196EAA" w14:textId="0A5BCACE" w:rsidR="000C550F" w:rsidRPr="00544D0D" w:rsidRDefault="00641E53" w:rsidP="002462F2">
      <w:pPr>
        <w:spacing w:line="360" w:lineRule="auto"/>
        <w:jc w:val="both"/>
        <w:rPr>
          <w:b/>
          <w:highlight w:val="white"/>
        </w:rPr>
      </w:pPr>
      <w:r w:rsidRPr="00544D0D">
        <w:t xml:space="preserve">This report is completely based on a personal reflection on the role play and the career development planning. It sheds light on the understanding and knowledge of the skills of an individual. It focuses on the readiness of the individual for employment and also provides some strengths and weaknesses of the individuals. It highlights the goal of the individual and also provides a personal development plan that helps the individual to overcome his/her weaknesses and attain his/her goal. </w:t>
      </w:r>
      <w:r w:rsidR="000C550F" w:rsidRPr="00544D0D">
        <w:rPr>
          <w:highlight w:val="white"/>
        </w:rPr>
        <w:br w:type="page"/>
      </w:r>
    </w:p>
    <w:p w14:paraId="00000001" w14:textId="2404395D" w:rsidR="004C0638" w:rsidRPr="00544D0D" w:rsidRDefault="005E33F2" w:rsidP="002462F2">
      <w:pPr>
        <w:pStyle w:val="Heading1"/>
        <w:rPr>
          <w:color w:val="auto"/>
          <w:sz w:val="22"/>
          <w:szCs w:val="22"/>
          <w:highlight w:val="white"/>
        </w:rPr>
      </w:pPr>
      <w:bookmarkStart w:id="0" w:name="_Toc78900822"/>
      <w:r w:rsidRPr="00544D0D">
        <w:rPr>
          <w:color w:val="auto"/>
          <w:sz w:val="22"/>
          <w:szCs w:val="22"/>
          <w:highlight w:val="white"/>
        </w:rPr>
        <w:lastRenderedPageBreak/>
        <w:t>Task 2</w:t>
      </w:r>
      <w:bookmarkEnd w:id="0"/>
    </w:p>
    <w:p w14:paraId="4675107C" w14:textId="77777777" w:rsidR="00C01E91" w:rsidRPr="00544D0D" w:rsidRDefault="00C01E91" w:rsidP="002462F2">
      <w:pPr>
        <w:pStyle w:val="Heading1"/>
        <w:rPr>
          <w:color w:val="auto"/>
          <w:sz w:val="22"/>
          <w:szCs w:val="22"/>
        </w:rPr>
      </w:pPr>
      <w:bookmarkStart w:id="1" w:name="_Toc78900823"/>
      <w:r w:rsidRPr="00544D0D">
        <w:rPr>
          <w:color w:val="auto"/>
          <w:sz w:val="22"/>
          <w:szCs w:val="22"/>
        </w:rPr>
        <w:t>Introduction</w:t>
      </w:r>
      <w:bookmarkEnd w:id="1"/>
    </w:p>
    <w:p w14:paraId="14064422" w14:textId="07EAFE0D" w:rsidR="00C01E91" w:rsidRPr="00544D0D" w:rsidRDefault="00C01E91" w:rsidP="002462F2">
      <w:pPr>
        <w:spacing w:line="360" w:lineRule="auto"/>
        <w:jc w:val="both"/>
      </w:pPr>
      <w:r w:rsidRPr="00544D0D">
        <w:t xml:space="preserve">The purpose of this report is to develop my professional development plan in order to manage the directions of my career, improve learning styles and also focus on skills and knowledge that I need to develop in order to meet my dream job. I have previous experience in warehouse </w:t>
      </w:r>
      <w:r w:rsidR="001A2DF0">
        <w:t>environment,</w:t>
      </w:r>
      <w:r w:rsidRPr="00544D0D">
        <w:t xml:space="preserve"> hence, sharpening my strengths in this area will help me to get desired job roles. </w:t>
      </w:r>
    </w:p>
    <w:p w14:paraId="4F709315" w14:textId="62715B87" w:rsidR="00C01E91" w:rsidRDefault="00C01E91" w:rsidP="002462F2">
      <w:pPr>
        <w:pStyle w:val="Heading1"/>
        <w:rPr>
          <w:color w:val="auto"/>
          <w:sz w:val="22"/>
          <w:szCs w:val="22"/>
        </w:rPr>
      </w:pPr>
      <w:bookmarkStart w:id="2" w:name="_Toc78900824"/>
      <w:r w:rsidRPr="00544D0D">
        <w:rPr>
          <w:color w:val="auto"/>
          <w:sz w:val="22"/>
          <w:szCs w:val="22"/>
        </w:rPr>
        <w:t>Reflection</w:t>
      </w:r>
      <w:bookmarkEnd w:id="2"/>
      <w:r w:rsidRPr="00544D0D">
        <w:rPr>
          <w:color w:val="auto"/>
          <w:sz w:val="22"/>
          <w:szCs w:val="22"/>
        </w:rPr>
        <w:t xml:space="preserve"> </w:t>
      </w:r>
    </w:p>
    <w:p w14:paraId="117B574F" w14:textId="77777777" w:rsidR="00C00C15" w:rsidRDefault="00C00C15" w:rsidP="002462F2">
      <w:pPr>
        <w:spacing w:line="360" w:lineRule="auto"/>
        <w:jc w:val="both"/>
        <w:rPr>
          <w:rFonts w:ascii="Times New Roman" w:eastAsia="Times New Roman" w:hAnsi="Times New Roman" w:cs="Times New Roman"/>
          <w:sz w:val="24"/>
          <w:szCs w:val="24"/>
          <w:lang w:val="en-GB" w:eastAsia="en-GB"/>
        </w:rPr>
      </w:pPr>
      <w:r w:rsidRPr="00251384">
        <w:rPr>
          <w:rFonts w:ascii="Times New Roman" w:eastAsia="Times New Roman" w:hAnsi="Times New Roman" w:cs="Times New Roman"/>
          <w:sz w:val="24"/>
          <w:szCs w:val="24"/>
          <w:lang w:val="en-GB" w:eastAsia="en-GB"/>
        </w:rPr>
        <w:fldChar w:fldCharType="begin"/>
      </w:r>
      <w:r w:rsidRPr="00251384">
        <w:rPr>
          <w:rFonts w:ascii="Times New Roman" w:eastAsia="Times New Roman" w:hAnsi="Times New Roman" w:cs="Times New Roman"/>
          <w:sz w:val="24"/>
          <w:szCs w:val="24"/>
          <w:lang w:val="en-GB" w:eastAsia="en-GB"/>
        </w:rPr>
        <w:instrText xml:space="preserve"> INCLUDEPICTURE "https://www.leaplikeasalmon.com/wp-content/uploads/2018/02/gibbs.png" \* MERGEFORMATINET </w:instrText>
      </w:r>
      <w:r w:rsidRPr="00251384">
        <w:rPr>
          <w:rFonts w:ascii="Times New Roman" w:eastAsia="Times New Roman" w:hAnsi="Times New Roman" w:cs="Times New Roman"/>
          <w:sz w:val="24"/>
          <w:szCs w:val="24"/>
          <w:lang w:val="en-GB" w:eastAsia="en-GB"/>
        </w:rPr>
        <w:fldChar w:fldCharType="separate"/>
      </w:r>
      <w:r w:rsidRPr="00251384">
        <w:rPr>
          <w:rFonts w:ascii="Times New Roman" w:eastAsia="Times New Roman" w:hAnsi="Times New Roman" w:cs="Times New Roman"/>
          <w:noProof/>
          <w:sz w:val="24"/>
          <w:szCs w:val="24"/>
          <w:lang w:val="en-GB" w:eastAsia="en-GB"/>
        </w:rPr>
        <w:drawing>
          <wp:inline distT="0" distB="0" distL="0" distR="0" wp14:anchorId="436AD950" wp14:editId="751FAB39">
            <wp:extent cx="5353050" cy="3570342"/>
            <wp:effectExtent l="0" t="0" r="0" b="0"/>
            <wp:docPr id="5" name="Picture 5" descr="A picture containing text, purple, screensho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urple, screenshot, night sk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7643" cy="3600084"/>
                    </a:xfrm>
                    <a:prstGeom prst="rect">
                      <a:avLst/>
                    </a:prstGeom>
                    <a:noFill/>
                    <a:ln>
                      <a:noFill/>
                    </a:ln>
                  </pic:spPr>
                </pic:pic>
              </a:graphicData>
            </a:graphic>
          </wp:inline>
        </w:drawing>
      </w:r>
      <w:r w:rsidRPr="00251384">
        <w:rPr>
          <w:rFonts w:ascii="Times New Roman" w:eastAsia="Times New Roman" w:hAnsi="Times New Roman" w:cs="Times New Roman"/>
          <w:sz w:val="24"/>
          <w:szCs w:val="24"/>
          <w:lang w:val="en-GB" w:eastAsia="en-GB"/>
        </w:rPr>
        <w:fldChar w:fldCharType="end"/>
      </w:r>
    </w:p>
    <w:p w14:paraId="2C2074AD" w14:textId="77777777" w:rsidR="00C00C15" w:rsidRDefault="00C00C15" w:rsidP="00C00C15">
      <w:pPr>
        <w:tabs>
          <w:tab w:val="left" w:pos="7080"/>
        </w:tabs>
        <w:spacing w:line="360" w:lineRule="auto"/>
        <w:jc w:val="right"/>
        <w:rPr>
          <w:bCs/>
        </w:rPr>
      </w:pPr>
      <w:r w:rsidRPr="00251384">
        <w:rPr>
          <w:bCs/>
        </w:rPr>
        <w:t>Gibbs Reflective Model</w:t>
      </w:r>
    </w:p>
    <w:p w14:paraId="7428E91C" w14:textId="77777777" w:rsidR="00C00C15" w:rsidRPr="002462F2" w:rsidRDefault="00C00C15" w:rsidP="00C00C15">
      <w:pPr>
        <w:jc w:val="right"/>
        <w:rPr>
          <w:rFonts w:eastAsia="Times New Roman"/>
          <w:lang w:val="en-GB" w:eastAsia="en-GB"/>
        </w:rPr>
      </w:pPr>
      <w:r>
        <w:rPr>
          <w:bCs/>
        </w:rPr>
        <w:t xml:space="preserve">                                                                             </w:t>
      </w:r>
      <w:r w:rsidRPr="002462F2">
        <w:rPr>
          <w:rFonts w:eastAsia="Times New Roman"/>
          <w:color w:val="000000"/>
          <w:shd w:val="clear" w:color="auto" w:fill="FFFFFF"/>
          <w:lang w:val="en-GB" w:eastAsia="en-GB"/>
        </w:rPr>
        <w:t>(Waite, 2021)</w:t>
      </w:r>
    </w:p>
    <w:p w14:paraId="48586EDB" w14:textId="77777777" w:rsidR="00C00C15" w:rsidRDefault="00C00C15" w:rsidP="002462F2">
      <w:pPr>
        <w:spacing w:line="360" w:lineRule="auto"/>
        <w:jc w:val="both"/>
        <w:rPr>
          <w:rFonts w:ascii="Times New Roman" w:eastAsia="Times New Roman" w:hAnsi="Times New Roman" w:cs="Times New Roman"/>
          <w:sz w:val="24"/>
          <w:szCs w:val="24"/>
          <w:lang w:val="en-GB" w:eastAsia="en-GB"/>
        </w:rPr>
      </w:pPr>
    </w:p>
    <w:p w14:paraId="18662A1F" w14:textId="43D11D28" w:rsidR="00173FC8" w:rsidRPr="00544D0D" w:rsidRDefault="00173FC8" w:rsidP="002462F2">
      <w:pPr>
        <w:spacing w:line="360" w:lineRule="auto"/>
        <w:jc w:val="both"/>
        <w:rPr>
          <w:b/>
        </w:rPr>
      </w:pPr>
      <w:r w:rsidRPr="00544D0D">
        <w:rPr>
          <w:b/>
        </w:rPr>
        <w:t>Description:</w:t>
      </w:r>
    </w:p>
    <w:p w14:paraId="7B64BC39" w14:textId="62D9F98F" w:rsidR="00C01E91" w:rsidRPr="00544D0D" w:rsidRDefault="00C01E91" w:rsidP="002462F2">
      <w:pPr>
        <w:spacing w:line="360" w:lineRule="auto"/>
        <w:jc w:val="both"/>
      </w:pPr>
      <w:r w:rsidRPr="00544D0D">
        <w:t xml:space="preserve">At </w:t>
      </w:r>
      <w:r w:rsidR="000314F2">
        <w:t xml:space="preserve">the </w:t>
      </w:r>
      <w:r w:rsidRPr="00544D0D">
        <w:t xml:space="preserve">beginning of my career, I </w:t>
      </w:r>
      <w:r w:rsidR="00641E53">
        <w:t xml:space="preserve"> have </w:t>
      </w:r>
      <w:r w:rsidRPr="00544D0D">
        <w:t>worked as a healthcare assistant</w:t>
      </w:r>
      <w:r w:rsidR="00814485">
        <w:t>.</w:t>
      </w:r>
      <w:r w:rsidRPr="00814485">
        <w:t xml:space="preserve"> As a healthcare assistant,</w:t>
      </w:r>
      <w:r w:rsidRPr="00544D0D">
        <w:t xml:space="preserve"> I had to observe and keep a track of the condition of the patients</w:t>
      </w:r>
      <w:r w:rsidR="009F1AB3" w:rsidRPr="00544D0D">
        <w:t>,</w:t>
      </w:r>
      <w:r w:rsidRPr="00544D0D">
        <w:t xml:space="preserve"> communicate with </w:t>
      </w:r>
      <w:r w:rsidR="00655C55" w:rsidRPr="00544D0D">
        <w:t>patients</w:t>
      </w:r>
      <w:r w:rsidR="00655C55">
        <w:t>,</w:t>
      </w:r>
      <w:r w:rsidR="00655C55" w:rsidRPr="00544D0D">
        <w:t xml:space="preserve"> their</w:t>
      </w:r>
      <w:r w:rsidRPr="00544D0D">
        <w:t xml:space="preserve"> relatives </w:t>
      </w:r>
      <w:r w:rsidR="00655C55">
        <w:t xml:space="preserve">, assist </w:t>
      </w:r>
      <w:r w:rsidRPr="00544D0D">
        <w:t xml:space="preserve">with clinical duties and maintain hygiene in workplace.  </w:t>
      </w:r>
    </w:p>
    <w:p w14:paraId="6295DEDA" w14:textId="3B7539B1" w:rsidR="00C01E91" w:rsidRPr="00544D0D" w:rsidRDefault="00C01E91" w:rsidP="002462F2">
      <w:pPr>
        <w:spacing w:line="360" w:lineRule="auto"/>
        <w:jc w:val="both"/>
      </w:pPr>
      <w:r w:rsidRPr="00544D0D">
        <w:t xml:space="preserve">After that, I was assigned to Amazon warehouse where I played role of assistant and instructor. While working with warehouse, I used to manage team, solve problems  and also encouraged team members so that my team could work effectively. </w:t>
      </w:r>
    </w:p>
    <w:p w14:paraId="2A932CAF" w14:textId="0AB8B5D0" w:rsidR="00C01E91" w:rsidRDefault="00C01E91" w:rsidP="002462F2">
      <w:pPr>
        <w:spacing w:line="360" w:lineRule="auto"/>
        <w:jc w:val="both"/>
      </w:pPr>
      <w:r w:rsidRPr="00544D0D">
        <w:t>Working in warehouses</w:t>
      </w:r>
      <w:r w:rsidR="00E22BB8">
        <w:t xml:space="preserve"> gave </w:t>
      </w:r>
      <w:r w:rsidRPr="00544D0D">
        <w:t xml:space="preserve"> a good insight into the functions, products, strategies, policies of warehouses. Currently, I am working as a "V</w:t>
      </w:r>
      <w:r w:rsidR="0068390E">
        <w:t>IP</w:t>
      </w:r>
      <w:r w:rsidRPr="00544D0D">
        <w:t xml:space="preserve"> tester" of Covid 19 that enables my cognitive ability. However, in future, my goal is to apply for a manager position in "John Lewis warehouse". </w:t>
      </w:r>
    </w:p>
    <w:p w14:paraId="6B23A774" w14:textId="77777777" w:rsidR="00C00C15" w:rsidRPr="00544D0D" w:rsidRDefault="00C00C15" w:rsidP="002462F2">
      <w:pPr>
        <w:spacing w:line="360" w:lineRule="auto"/>
        <w:jc w:val="both"/>
      </w:pPr>
    </w:p>
    <w:p w14:paraId="25879508" w14:textId="2CDA5B6B" w:rsidR="00173FC8" w:rsidRPr="00544D0D" w:rsidRDefault="00173FC8" w:rsidP="002462F2">
      <w:pPr>
        <w:spacing w:line="360" w:lineRule="auto"/>
        <w:jc w:val="both"/>
        <w:rPr>
          <w:b/>
        </w:rPr>
      </w:pPr>
      <w:r w:rsidRPr="00544D0D">
        <w:rPr>
          <w:b/>
        </w:rPr>
        <w:t>Feeling:</w:t>
      </w:r>
    </w:p>
    <w:p w14:paraId="6B260718" w14:textId="5B44E555" w:rsidR="00C01E91" w:rsidRDefault="00C01E91" w:rsidP="002462F2">
      <w:pPr>
        <w:spacing w:line="360" w:lineRule="auto"/>
        <w:jc w:val="both"/>
      </w:pPr>
      <w:r w:rsidRPr="00544D0D">
        <w:t>In my small career journey, I have learned lots of skills and knowledge. As I am fond of learning new skills, these skills and knowledge provide me intense j</w:t>
      </w:r>
      <w:r w:rsidR="00AB0A45">
        <w:t>oy and boost my self-confidence</w:t>
      </w:r>
      <w:r w:rsidRPr="00544D0D">
        <w:t>. Hence, I am very happy with my professional life and thus, I am charged with intense positivity that drives me to focus on my next professional goal.</w:t>
      </w:r>
      <w:r w:rsidR="00D75209" w:rsidRPr="00544D0D">
        <w:t xml:space="preserve"> </w:t>
      </w:r>
      <w:r w:rsidR="00D75209" w:rsidRPr="00814485">
        <w:t>These working experience provides me attain a great discipline which will further help me to attain a successful professional career ahead.</w:t>
      </w:r>
      <w:r w:rsidR="00D75209" w:rsidRPr="00544D0D">
        <w:t xml:space="preserve"> </w:t>
      </w:r>
    </w:p>
    <w:p w14:paraId="7D1EE1F0" w14:textId="24CEC241" w:rsidR="00251384" w:rsidRDefault="00251384" w:rsidP="002462F2">
      <w:pPr>
        <w:spacing w:line="360" w:lineRule="auto"/>
        <w:jc w:val="both"/>
      </w:pPr>
    </w:p>
    <w:p w14:paraId="2AFEFA14" w14:textId="12CC892A" w:rsidR="00251384" w:rsidRDefault="00251384" w:rsidP="002462F2">
      <w:pPr>
        <w:spacing w:line="360" w:lineRule="auto"/>
        <w:jc w:val="both"/>
      </w:pPr>
    </w:p>
    <w:p w14:paraId="4BB6D711" w14:textId="4065739A" w:rsidR="00251384" w:rsidRDefault="00251384" w:rsidP="002462F2">
      <w:pPr>
        <w:spacing w:line="360" w:lineRule="auto"/>
        <w:jc w:val="both"/>
      </w:pPr>
    </w:p>
    <w:p w14:paraId="0F10BF47" w14:textId="1086C297" w:rsidR="00251384" w:rsidRDefault="00251384" w:rsidP="002462F2">
      <w:pPr>
        <w:spacing w:line="360" w:lineRule="auto"/>
        <w:jc w:val="both"/>
      </w:pPr>
    </w:p>
    <w:p w14:paraId="1CE3CC63" w14:textId="6A24A7E9" w:rsidR="00251384" w:rsidRDefault="00251384" w:rsidP="002462F2">
      <w:pPr>
        <w:spacing w:line="360" w:lineRule="auto"/>
        <w:jc w:val="both"/>
      </w:pPr>
    </w:p>
    <w:p w14:paraId="1B4A8D75" w14:textId="162185FE" w:rsidR="00251384" w:rsidRDefault="00251384" w:rsidP="002462F2">
      <w:pPr>
        <w:spacing w:line="360" w:lineRule="auto"/>
        <w:jc w:val="both"/>
      </w:pPr>
    </w:p>
    <w:p w14:paraId="1F1E1580" w14:textId="602B9A20" w:rsidR="00251384" w:rsidRDefault="00251384" w:rsidP="002462F2">
      <w:pPr>
        <w:spacing w:line="360" w:lineRule="auto"/>
        <w:jc w:val="both"/>
      </w:pPr>
    </w:p>
    <w:p w14:paraId="03C4BA89" w14:textId="2D34C561" w:rsidR="00251384" w:rsidRDefault="00251384" w:rsidP="002462F2">
      <w:pPr>
        <w:spacing w:line="360" w:lineRule="auto"/>
        <w:jc w:val="both"/>
      </w:pPr>
    </w:p>
    <w:p w14:paraId="5C84E923" w14:textId="71F0C7D1" w:rsidR="00251384" w:rsidRDefault="00251384" w:rsidP="002462F2">
      <w:pPr>
        <w:spacing w:line="360" w:lineRule="auto"/>
        <w:jc w:val="both"/>
      </w:pPr>
    </w:p>
    <w:p w14:paraId="3D2E908A" w14:textId="3E6BE276" w:rsidR="00251384" w:rsidRDefault="00251384" w:rsidP="002462F2">
      <w:pPr>
        <w:spacing w:line="360" w:lineRule="auto"/>
        <w:jc w:val="both"/>
      </w:pPr>
    </w:p>
    <w:p w14:paraId="4BDBAB06" w14:textId="77777777" w:rsidR="00251384" w:rsidRPr="00544D0D" w:rsidRDefault="00251384" w:rsidP="002462F2">
      <w:pPr>
        <w:spacing w:line="360" w:lineRule="auto"/>
        <w:jc w:val="both"/>
      </w:pPr>
    </w:p>
    <w:p w14:paraId="4FF1D610" w14:textId="4717A876" w:rsidR="00173FC8" w:rsidRDefault="00173FC8" w:rsidP="002462F2">
      <w:pPr>
        <w:spacing w:line="360" w:lineRule="auto"/>
        <w:jc w:val="both"/>
        <w:rPr>
          <w:b/>
        </w:rPr>
      </w:pPr>
      <w:r w:rsidRPr="00544D0D">
        <w:rPr>
          <w:b/>
        </w:rPr>
        <w:t>Evaluation and analysis:</w:t>
      </w:r>
    </w:p>
    <w:p w14:paraId="2CEB1589" w14:textId="153AA2CA" w:rsidR="00C01E91" w:rsidRPr="00544D0D" w:rsidRDefault="00C01E91" w:rsidP="002462F2">
      <w:pPr>
        <w:tabs>
          <w:tab w:val="left" w:pos="7080"/>
        </w:tabs>
        <w:spacing w:line="360" w:lineRule="auto"/>
        <w:jc w:val="both"/>
      </w:pPr>
      <w:r w:rsidRPr="00544D0D">
        <w:t>As previously mentioned</w:t>
      </w:r>
      <w:r w:rsidR="00E22BB8">
        <w:t>,</w:t>
      </w:r>
      <w:r w:rsidRPr="00544D0D">
        <w:t xml:space="preserve"> </w:t>
      </w:r>
      <w:r w:rsidR="00491E02">
        <w:t>working</w:t>
      </w:r>
      <w:r w:rsidR="00814485">
        <w:t xml:space="preserve"> </w:t>
      </w:r>
      <w:r w:rsidRPr="00544D0D">
        <w:t>as a healthcare assistant</w:t>
      </w:r>
      <w:r w:rsidR="00814485">
        <w:t xml:space="preserve"> </w:t>
      </w:r>
      <w:r w:rsidR="00491E02">
        <w:t>helped</w:t>
      </w:r>
      <w:r w:rsidR="00814485">
        <w:t xml:space="preserve"> </w:t>
      </w:r>
      <w:r w:rsidRPr="00544D0D">
        <w:t>me to enhance my observing  and also my monitoring capability. For the position of assistant, monitoring plays a great role. I have also sharpened my communication skills while working in this job because of having continuous communication with patients and their carers (</w:t>
      </w:r>
      <w:proofErr w:type="spellStart"/>
      <w:r w:rsidRPr="00544D0D">
        <w:rPr>
          <w:highlight w:val="white"/>
        </w:rPr>
        <w:t>Raeissi</w:t>
      </w:r>
      <w:proofErr w:type="spellEnd"/>
      <w:r w:rsidRPr="00544D0D">
        <w:rPr>
          <w:highlight w:val="white"/>
        </w:rPr>
        <w:t xml:space="preserve"> </w:t>
      </w:r>
      <w:r w:rsidRPr="00544D0D">
        <w:rPr>
          <w:i/>
          <w:highlight w:val="white"/>
        </w:rPr>
        <w:t>et al.</w:t>
      </w:r>
      <w:r w:rsidRPr="00544D0D">
        <w:rPr>
          <w:highlight w:val="white"/>
        </w:rPr>
        <w:t>, 2021)</w:t>
      </w:r>
      <w:r w:rsidRPr="00544D0D">
        <w:t xml:space="preserve">. </w:t>
      </w:r>
    </w:p>
    <w:p w14:paraId="51A5FF50" w14:textId="63EC9DC5" w:rsidR="00C01E91" w:rsidRDefault="00C01E91" w:rsidP="002462F2">
      <w:pPr>
        <w:spacing w:line="360" w:lineRule="auto"/>
        <w:jc w:val="both"/>
      </w:pPr>
      <w:r w:rsidRPr="00544D0D">
        <w:t>Working in the Amazon warehouse as an assistant and instructor have developed my managerial potential</w:t>
      </w:r>
      <w:r w:rsidR="00E22BB8">
        <w:t xml:space="preserve"> and </w:t>
      </w:r>
      <w:r w:rsidRPr="00544D0D">
        <w:t>also help</w:t>
      </w:r>
      <w:r w:rsidR="00E22BB8">
        <w:t xml:space="preserve">ed </w:t>
      </w:r>
      <w:r w:rsidRPr="00544D0D">
        <w:t xml:space="preserve"> me to shape my critical thinking ability and decision-making ability.</w:t>
      </w:r>
      <w:r w:rsidR="00D75209" w:rsidRPr="00544D0D">
        <w:t xml:space="preserve"> </w:t>
      </w:r>
      <w:r w:rsidRPr="00544D0D">
        <w:t xml:space="preserve">This specific job experience modulated my skills in such an accurate way that it can be essential for me to apply for my next desired professional goal which is to be a manager in the "John Lewis warehouse". As a result of the enhancement of my cognitive ability working as a " </w:t>
      </w:r>
      <w:r w:rsidR="000314F2">
        <w:t xml:space="preserve"> VIP Covid 19 </w:t>
      </w:r>
      <w:r w:rsidRPr="00544D0D">
        <w:t xml:space="preserve">tester", it aids me to think critically and develop some measures in order to provide solutions to problems in challenging situations. </w:t>
      </w:r>
    </w:p>
    <w:p w14:paraId="076D7B97" w14:textId="0E2B0E59" w:rsidR="00251384" w:rsidRDefault="00251384" w:rsidP="002462F2">
      <w:pPr>
        <w:spacing w:line="360" w:lineRule="auto"/>
        <w:jc w:val="both"/>
      </w:pPr>
    </w:p>
    <w:p w14:paraId="577FC211" w14:textId="5E80AAB5" w:rsidR="00251384" w:rsidRDefault="00251384" w:rsidP="002462F2">
      <w:pPr>
        <w:spacing w:line="360" w:lineRule="auto"/>
        <w:jc w:val="both"/>
      </w:pPr>
    </w:p>
    <w:p w14:paraId="0921DCCA" w14:textId="731FEE99" w:rsidR="00C00C15" w:rsidRDefault="00C00C15" w:rsidP="002462F2">
      <w:pPr>
        <w:spacing w:line="360" w:lineRule="auto"/>
        <w:jc w:val="both"/>
      </w:pPr>
    </w:p>
    <w:p w14:paraId="2B114CC8" w14:textId="51BB6F65" w:rsidR="00C00C15" w:rsidRDefault="00C00C15" w:rsidP="002462F2">
      <w:pPr>
        <w:spacing w:line="360" w:lineRule="auto"/>
        <w:jc w:val="both"/>
      </w:pPr>
    </w:p>
    <w:p w14:paraId="1EAD4E42" w14:textId="79A00846" w:rsidR="00C00C15" w:rsidRDefault="00C00C15" w:rsidP="002462F2">
      <w:pPr>
        <w:spacing w:line="360" w:lineRule="auto"/>
        <w:jc w:val="both"/>
      </w:pPr>
    </w:p>
    <w:p w14:paraId="0B6A5E84" w14:textId="77777777" w:rsidR="00C00C15" w:rsidRPr="00544D0D" w:rsidRDefault="00C00C15" w:rsidP="002462F2">
      <w:pPr>
        <w:spacing w:line="360" w:lineRule="auto"/>
        <w:jc w:val="both"/>
      </w:pPr>
    </w:p>
    <w:p w14:paraId="535D3448" w14:textId="739BBCBE" w:rsidR="00173FC8" w:rsidRDefault="00173FC8" w:rsidP="002462F2">
      <w:pPr>
        <w:spacing w:line="360" w:lineRule="auto"/>
        <w:jc w:val="both"/>
        <w:rPr>
          <w:b/>
        </w:rPr>
      </w:pPr>
      <w:r w:rsidRPr="00544D0D">
        <w:rPr>
          <w:b/>
        </w:rPr>
        <w:t>Conclusion and action plan:</w:t>
      </w:r>
    </w:p>
    <w:p w14:paraId="69C8A0CF" w14:textId="6B457D81" w:rsidR="00251384" w:rsidRPr="00251384" w:rsidRDefault="00251384" w:rsidP="002462F2">
      <w:pPr>
        <w:spacing w:line="240" w:lineRule="auto"/>
        <w:jc w:val="both"/>
        <w:rPr>
          <w:rFonts w:ascii="Times New Roman" w:eastAsia="Times New Roman" w:hAnsi="Times New Roman" w:cs="Times New Roman"/>
          <w:sz w:val="24"/>
          <w:szCs w:val="24"/>
          <w:lang w:val="en-GB" w:eastAsia="en-GB"/>
        </w:rPr>
      </w:pPr>
    </w:p>
    <w:p w14:paraId="38A4BD82" w14:textId="77777777" w:rsidR="00251384" w:rsidRPr="00544D0D" w:rsidRDefault="00251384" w:rsidP="002462F2">
      <w:pPr>
        <w:spacing w:line="360" w:lineRule="auto"/>
        <w:jc w:val="both"/>
        <w:rPr>
          <w:b/>
        </w:rPr>
      </w:pPr>
    </w:p>
    <w:p w14:paraId="68407208" w14:textId="213F041A" w:rsidR="00C01E91" w:rsidRPr="00544D0D" w:rsidRDefault="00C01E91" w:rsidP="002462F2">
      <w:pPr>
        <w:spacing w:line="360" w:lineRule="auto"/>
        <w:jc w:val="both"/>
      </w:pPr>
      <w:r w:rsidRPr="00544D0D">
        <w:t xml:space="preserve">Through this small career journey, I have learned the fact that every job role enriches us through several essential skills and knowledge. However, while going through this, I realized that there are specific areas where I need to focus more. For example, </w:t>
      </w:r>
      <w:r w:rsidRPr="00544D0D">
        <w:rPr>
          <w:highlight w:val="white"/>
        </w:rPr>
        <w:t>I sometimes become nervous in public speaking. Along with this</w:t>
      </w:r>
      <w:r w:rsidRPr="00814485">
        <w:rPr>
          <w:color w:val="000000" w:themeColor="text1"/>
          <w:highlight w:val="white"/>
        </w:rPr>
        <w:t xml:space="preserve">, </w:t>
      </w:r>
      <w:r w:rsidRPr="00814485">
        <w:rPr>
          <w:color w:val="000000" w:themeColor="text1"/>
        </w:rPr>
        <w:t xml:space="preserve">I had the tendency to take lots of responsibility for myself and often I hesitated to delegate tasks. </w:t>
      </w:r>
      <w:r w:rsidRPr="00544D0D">
        <w:rPr>
          <w:highlight w:val="white"/>
        </w:rPr>
        <w:t xml:space="preserve">Hence, I have noticed that in order to be an efficient manager, I need to focus more on these aspects to smoothen customer and stakeholder satisfaction journeys in firms. </w:t>
      </w:r>
    </w:p>
    <w:p w14:paraId="0B63922C" w14:textId="77777777" w:rsidR="00C01E91" w:rsidRPr="00544D0D" w:rsidRDefault="00C01E91" w:rsidP="002462F2">
      <w:pPr>
        <w:pStyle w:val="Heading1"/>
        <w:rPr>
          <w:color w:val="auto"/>
        </w:rPr>
      </w:pPr>
      <w:bookmarkStart w:id="3" w:name="_Toc78900825"/>
      <w:r w:rsidRPr="00544D0D">
        <w:rPr>
          <w:color w:val="auto"/>
        </w:rPr>
        <w:t>Career plans</w:t>
      </w:r>
      <w:bookmarkEnd w:id="3"/>
    </w:p>
    <w:p w14:paraId="05EB5FBB" w14:textId="7CBF7454" w:rsidR="00C01E91" w:rsidRPr="008C43A0" w:rsidRDefault="00A83FFF" w:rsidP="002462F2">
      <w:pPr>
        <w:spacing w:line="360" w:lineRule="auto"/>
        <w:jc w:val="both"/>
        <w:rPr>
          <w:highlight w:val="yellow"/>
        </w:rPr>
      </w:pPr>
      <w:r>
        <w:rPr>
          <w:highlight w:val="white"/>
        </w:rPr>
        <w:t>At the</w:t>
      </w:r>
      <w:r w:rsidR="00C01E91" w:rsidRPr="00544D0D">
        <w:rPr>
          <w:highlight w:val="white"/>
        </w:rPr>
        <w:t xml:space="preserve"> beginning of my career, I had no such experience as a manager. However, at that very time, I ha</w:t>
      </w:r>
      <w:r>
        <w:rPr>
          <w:highlight w:val="white"/>
        </w:rPr>
        <w:t>d the self-belief that I</w:t>
      </w:r>
      <w:r w:rsidR="00491E02">
        <w:rPr>
          <w:highlight w:val="white"/>
        </w:rPr>
        <w:t xml:space="preserve"> have </w:t>
      </w:r>
      <w:r w:rsidR="00C01E91" w:rsidRPr="00544D0D">
        <w:rPr>
          <w:highlight w:val="white"/>
        </w:rPr>
        <w:t>skill</w:t>
      </w:r>
      <w:r w:rsidR="00491E02">
        <w:rPr>
          <w:highlight w:val="white"/>
        </w:rPr>
        <w:t>s</w:t>
      </w:r>
      <w:r w:rsidR="00C01E91" w:rsidRPr="00544D0D">
        <w:rPr>
          <w:highlight w:val="white"/>
        </w:rPr>
        <w:t xml:space="preserve"> that would be relevant in several sectors of life</w:t>
      </w:r>
      <w:r w:rsidR="00C01E91" w:rsidRPr="00814485">
        <w:t>. I joined as a “health care assistant” for a few years. After that, I was assigned to an Amazon warehouse as an assistant and instructor. In that field, I had to encourage the entire team so that they could become able to complete their task within the deadline. This is one of the fundamental responsibilities of a manager to provide accurate decisions to team and help the team to complete the task (</w:t>
      </w:r>
      <w:proofErr w:type="spellStart"/>
      <w:r w:rsidR="00C01E91" w:rsidRPr="00814485">
        <w:t>Lassoued</w:t>
      </w:r>
      <w:proofErr w:type="spellEnd"/>
      <w:r w:rsidR="00C01E91" w:rsidRPr="00814485">
        <w:t xml:space="preserve">, </w:t>
      </w:r>
      <w:proofErr w:type="spellStart"/>
      <w:r w:rsidR="00C01E91" w:rsidRPr="00814485">
        <w:t>Awad</w:t>
      </w:r>
      <w:proofErr w:type="spellEnd"/>
      <w:r w:rsidR="00C01E91" w:rsidRPr="00814485">
        <w:t xml:space="preserve"> and </w:t>
      </w:r>
      <w:proofErr w:type="spellStart"/>
      <w:r w:rsidR="00C01E91" w:rsidRPr="00814485">
        <w:t>Guirat</w:t>
      </w:r>
      <w:proofErr w:type="spellEnd"/>
      <w:r w:rsidR="00C01E91" w:rsidRPr="00814485">
        <w:t>, 2020).</w:t>
      </w:r>
    </w:p>
    <w:p w14:paraId="31C42FD3" w14:textId="5C298965" w:rsidR="00C01E91" w:rsidRPr="00544D0D" w:rsidRDefault="00AB0A45" w:rsidP="002462F2">
      <w:pPr>
        <w:spacing w:line="360" w:lineRule="auto"/>
        <w:jc w:val="both"/>
        <w:rPr>
          <w:highlight w:val="white"/>
        </w:rPr>
      </w:pPr>
      <w:r>
        <w:rPr>
          <w:highlight w:val="white"/>
        </w:rPr>
        <w:t>W</w:t>
      </w:r>
      <w:r w:rsidR="00C01E91" w:rsidRPr="00544D0D">
        <w:rPr>
          <w:highlight w:val="white"/>
        </w:rPr>
        <w:t xml:space="preserve">ith the help of the professional development plan, I have come across the fact that I have all the skills to become a manager. Hence, I stick to my aim to become a manager in the future which is my first and foremost career plan. </w:t>
      </w:r>
    </w:p>
    <w:p w14:paraId="4E6B6F8B" w14:textId="77777777" w:rsidR="00C01E91" w:rsidRPr="00544D0D" w:rsidRDefault="00C01E91" w:rsidP="002462F2">
      <w:pPr>
        <w:pStyle w:val="Heading1"/>
        <w:rPr>
          <w:color w:val="auto"/>
        </w:rPr>
      </w:pPr>
      <w:bookmarkStart w:id="4" w:name="_Toc78900826"/>
      <w:r w:rsidRPr="00544D0D">
        <w:rPr>
          <w:color w:val="auto"/>
        </w:rPr>
        <w:t>Employers requirements</w:t>
      </w:r>
      <w:bookmarkEnd w:id="4"/>
      <w:r w:rsidRPr="00544D0D">
        <w:rPr>
          <w:color w:val="auto"/>
        </w:rPr>
        <w:t xml:space="preserve"> </w:t>
      </w:r>
    </w:p>
    <w:p w14:paraId="498BF7DE" w14:textId="19E4E740" w:rsidR="00315C1A" w:rsidRPr="00544D0D" w:rsidRDefault="00315C1A" w:rsidP="002462F2">
      <w:pPr>
        <w:pStyle w:val="NormalWeb"/>
        <w:spacing w:before="240" w:beforeAutospacing="0" w:after="240" w:afterAutospacing="0" w:line="360" w:lineRule="auto"/>
        <w:jc w:val="both"/>
        <w:rPr>
          <w:rFonts w:ascii="Arial" w:hAnsi="Arial" w:cs="Arial"/>
          <w:sz w:val="22"/>
          <w:szCs w:val="22"/>
        </w:rPr>
      </w:pPr>
      <w:r w:rsidRPr="00544D0D">
        <w:rPr>
          <w:rFonts w:ascii="Arial" w:hAnsi="Arial" w:cs="Arial"/>
          <w:sz w:val="22"/>
          <w:szCs w:val="22"/>
        </w:rPr>
        <w:t xml:space="preserve">The aim of recruitment for an organization is to have the accurate person at the right time. </w:t>
      </w:r>
      <w:r w:rsidR="00A83FFF">
        <w:rPr>
          <w:rFonts w:ascii="Arial" w:hAnsi="Arial" w:cs="Arial"/>
          <w:sz w:val="22"/>
          <w:szCs w:val="22"/>
        </w:rPr>
        <w:t>S</w:t>
      </w:r>
      <w:r w:rsidRPr="00544D0D">
        <w:rPr>
          <w:rFonts w:ascii="Arial" w:hAnsi="Arial" w:cs="Arial"/>
          <w:sz w:val="22"/>
          <w:szCs w:val="22"/>
        </w:rPr>
        <w:t xml:space="preserve">election of a candidate for a job or project is done based on prediction of the individual who will help organization to attain a remarkable position in the competitive business market. </w:t>
      </w:r>
      <w:r w:rsidR="008C43A0" w:rsidRPr="00544D0D">
        <w:rPr>
          <w:rFonts w:ascii="Arial" w:hAnsi="Arial" w:cs="Arial"/>
          <w:sz w:val="22"/>
          <w:szCs w:val="22"/>
        </w:rPr>
        <w:t>To</w:t>
      </w:r>
      <w:r w:rsidRPr="00544D0D">
        <w:rPr>
          <w:rFonts w:ascii="Arial" w:hAnsi="Arial" w:cs="Arial"/>
          <w:sz w:val="22"/>
          <w:szCs w:val="22"/>
        </w:rPr>
        <w:t xml:space="preserve"> recruit any candidate, every organization follows certain policies. As per the rules and regulation of the “Equality Act 2010”, which has some characteristics which include, race, sex, gender, marriage, pregnancy</w:t>
      </w:r>
      <w:r w:rsidR="003A5EA3" w:rsidRPr="00544D0D">
        <w:rPr>
          <w:rFonts w:ascii="Arial" w:hAnsi="Arial" w:cs="Arial"/>
          <w:sz w:val="22"/>
          <w:szCs w:val="22"/>
        </w:rPr>
        <w:t xml:space="preserve"> (Legislation</w:t>
      </w:r>
      <w:r w:rsidR="006D4BE9" w:rsidRPr="00544D0D">
        <w:rPr>
          <w:rFonts w:ascii="Arial" w:hAnsi="Arial" w:cs="Arial"/>
          <w:sz w:val="22"/>
          <w:szCs w:val="22"/>
        </w:rPr>
        <w:t>.gov.uk, 2021</w:t>
      </w:r>
      <w:r w:rsidR="003A5EA3" w:rsidRPr="00544D0D">
        <w:rPr>
          <w:rFonts w:ascii="Arial" w:hAnsi="Arial" w:cs="Arial"/>
          <w:sz w:val="22"/>
          <w:szCs w:val="22"/>
        </w:rPr>
        <w:t>)</w:t>
      </w:r>
      <w:r w:rsidRPr="00544D0D">
        <w:rPr>
          <w:rFonts w:ascii="Arial" w:hAnsi="Arial" w:cs="Arial"/>
          <w:sz w:val="22"/>
          <w:szCs w:val="22"/>
        </w:rPr>
        <w:t>. An organization should not have any kind of bias in gender, race, or culture. Hence, the manager’s duty in this context is to maintain these standards. </w:t>
      </w:r>
    </w:p>
    <w:p w14:paraId="70FDE75D" w14:textId="077BE804" w:rsidR="00315C1A" w:rsidRPr="00544D0D" w:rsidRDefault="00315C1A" w:rsidP="002462F2">
      <w:pPr>
        <w:spacing w:line="360" w:lineRule="auto"/>
        <w:jc w:val="both"/>
      </w:pPr>
      <w:r w:rsidRPr="00544D0D">
        <w:t>As I have already wo</w:t>
      </w:r>
      <w:r w:rsidR="003064DA" w:rsidRPr="00544D0D">
        <w:t>r</w:t>
      </w:r>
      <w:r w:rsidRPr="00544D0D">
        <w:t xml:space="preserve">ked in a warehouse, I have an intense knowledge about several policies that usually circulate in an organization. Hence, </w:t>
      </w:r>
      <w:r w:rsidR="003064DA" w:rsidRPr="00544D0D">
        <w:t xml:space="preserve">I believe, I will be able to meet the fundamental characteristics that are needed in order to be an efficient manager. </w:t>
      </w:r>
    </w:p>
    <w:p w14:paraId="2AAACF96" w14:textId="58DAF4D5" w:rsidR="00C01E91" w:rsidRPr="00544D0D" w:rsidRDefault="00A83FFF" w:rsidP="002462F2">
      <w:pPr>
        <w:spacing w:line="360" w:lineRule="auto"/>
        <w:jc w:val="both"/>
      </w:pPr>
      <w:r>
        <w:lastRenderedPageBreak/>
        <w:t>S</w:t>
      </w:r>
      <w:r w:rsidR="00C01E91" w:rsidRPr="00544D0D">
        <w:t>kills that the employers want as a manager include the ability to do teamwork, having an efficient leadership skill, the potential to manage risks in the organization, effective problem-solving ability and critical thinking, and so on (</w:t>
      </w:r>
      <w:proofErr w:type="spellStart"/>
      <w:r w:rsidR="00C01E91" w:rsidRPr="00544D0D">
        <w:rPr>
          <w:highlight w:val="white"/>
        </w:rPr>
        <w:t>Nwinyokpugi</w:t>
      </w:r>
      <w:proofErr w:type="spellEnd"/>
      <w:r w:rsidR="00C01E91" w:rsidRPr="00544D0D">
        <w:rPr>
          <w:highlight w:val="white"/>
        </w:rPr>
        <w:t xml:space="preserve"> and </w:t>
      </w:r>
      <w:proofErr w:type="spellStart"/>
      <w:r w:rsidR="00C01E91" w:rsidRPr="00544D0D">
        <w:rPr>
          <w:highlight w:val="white"/>
        </w:rPr>
        <w:t>Ebietuoma</w:t>
      </w:r>
      <w:proofErr w:type="spellEnd"/>
      <w:r w:rsidR="00C01E91" w:rsidRPr="00544D0D">
        <w:rPr>
          <w:highlight w:val="white"/>
        </w:rPr>
        <w:t>, 2020)</w:t>
      </w:r>
      <w:r w:rsidR="00C01E91" w:rsidRPr="00544D0D">
        <w:t xml:space="preserve">. </w:t>
      </w:r>
    </w:p>
    <w:p w14:paraId="75EA896D" w14:textId="6A0A98C8" w:rsidR="00C01E91" w:rsidRPr="00544D0D" w:rsidRDefault="00C01E91" w:rsidP="002462F2">
      <w:pPr>
        <w:spacing w:line="360" w:lineRule="auto"/>
        <w:jc w:val="both"/>
      </w:pPr>
      <w:r w:rsidRPr="00544D0D">
        <w:t>In the previous job role, I solved the problems by thinking critically. Along with this, in the warehouse, I have learned various other skills like risk assessment and organizational skills. I, as a manager, set qualified staff for specific jobs and provide essential training to them such as adequate use of machines, manual handling, inventory, fire safety, stock, and supply chain, and so on, so that my team could work efficiently</w:t>
      </w:r>
      <w:r w:rsidR="009F1AB3" w:rsidRPr="00544D0D">
        <w:t xml:space="preserve"> (</w:t>
      </w:r>
      <w:r w:rsidR="009F1AB3" w:rsidRPr="00544D0D">
        <w:rPr>
          <w:highlight w:val="white"/>
        </w:rPr>
        <w:t>Ferreira, 2017)</w:t>
      </w:r>
      <w:r w:rsidRPr="00544D0D">
        <w:t xml:space="preserve">. Hence, it proves that I have followed all the responsibilities of a manager and I possessed potential qualities also.   </w:t>
      </w:r>
    </w:p>
    <w:p w14:paraId="420124B3" w14:textId="77777777" w:rsidR="00C01E91" w:rsidRPr="00544D0D" w:rsidRDefault="00C01E91" w:rsidP="002462F2">
      <w:pPr>
        <w:pStyle w:val="Heading1"/>
        <w:rPr>
          <w:color w:val="auto"/>
        </w:rPr>
      </w:pPr>
      <w:bookmarkStart w:id="5" w:name="_Toc78900827"/>
      <w:r w:rsidRPr="00544D0D">
        <w:rPr>
          <w:color w:val="auto"/>
        </w:rPr>
        <w:t>Self-motivation</w:t>
      </w:r>
      <w:bookmarkEnd w:id="5"/>
    </w:p>
    <w:p w14:paraId="40E9CDAE" w14:textId="22F45854" w:rsidR="00C01E91" w:rsidRPr="00544D0D" w:rsidRDefault="00C01E91" w:rsidP="002462F2">
      <w:pPr>
        <w:spacing w:line="360" w:lineRule="auto"/>
        <w:jc w:val="both"/>
      </w:pPr>
      <w:r w:rsidRPr="00544D0D">
        <w:t xml:space="preserve">I am a very self-motivated person; as I do not need any external factors to motivate me, it is one of my strengths. I take various unique initiatives for myself and also take actions in order to pursue some tasks as well as to execute any projects or tasks efficiently. Self-motivation creates an inner drive that helps an individual to create some unique plans and to accomplish those plans. </w:t>
      </w:r>
    </w:p>
    <w:p w14:paraId="64846034" w14:textId="4B8F96D2" w:rsidR="00C01E91" w:rsidRPr="00113257" w:rsidRDefault="00C01E91" w:rsidP="002462F2">
      <w:pPr>
        <w:spacing w:line="360" w:lineRule="auto"/>
        <w:jc w:val="both"/>
        <w:rPr>
          <w:color w:val="FF0000"/>
        </w:rPr>
      </w:pPr>
      <w:r w:rsidRPr="00544D0D">
        <w:t>There are several factors in workplace that keep me motivated towards my work. Meeting deadlines and targets is one of those factors of my motivation as this provides me a sense of accomplishment. Along with this, learning new things every day helps me stay motivated as this enhances my knowledge and helps build a new perspective upon everything (</w:t>
      </w:r>
      <w:r w:rsidRPr="00544D0D">
        <w:rPr>
          <w:highlight w:val="white"/>
        </w:rPr>
        <w:t>Alessa, 2021)</w:t>
      </w:r>
      <w:r w:rsidRPr="00544D0D">
        <w:t xml:space="preserve">. </w:t>
      </w:r>
    </w:p>
    <w:p w14:paraId="456B9C7B" w14:textId="77777777" w:rsidR="00C01E91" w:rsidRPr="00544D0D" w:rsidRDefault="00C01E91" w:rsidP="002462F2">
      <w:pPr>
        <w:pStyle w:val="Heading1"/>
        <w:rPr>
          <w:color w:val="auto"/>
        </w:rPr>
      </w:pPr>
      <w:bookmarkStart w:id="6" w:name="_Toc78900828"/>
      <w:r w:rsidRPr="00544D0D">
        <w:rPr>
          <w:color w:val="auto"/>
        </w:rPr>
        <w:t>Learning styles</w:t>
      </w:r>
      <w:bookmarkEnd w:id="6"/>
    </w:p>
    <w:p w14:paraId="4C5F029C" w14:textId="6BE8050A" w:rsidR="00C01E91" w:rsidRPr="00544D0D" w:rsidRDefault="00C01E91" w:rsidP="002462F2">
      <w:pPr>
        <w:spacing w:line="360" w:lineRule="auto"/>
        <w:jc w:val="both"/>
      </w:pPr>
      <w:r w:rsidRPr="00544D0D">
        <w:t xml:space="preserve">There are three fundamental receivers that can be found in the "VAK learning style" which include the visual, auditory, and </w:t>
      </w:r>
      <w:r w:rsidR="00BC699C" w:rsidRPr="00544D0D">
        <w:t>kinaesthetic</w:t>
      </w:r>
      <w:r w:rsidRPr="00544D0D">
        <w:t xml:space="preserve"> learning styles (</w:t>
      </w:r>
      <w:proofErr w:type="spellStart"/>
      <w:r w:rsidRPr="00544D0D">
        <w:rPr>
          <w:highlight w:val="white"/>
        </w:rPr>
        <w:t>Parashakti</w:t>
      </w:r>
      <w:proofErr w:type="spellEnd"/>
      <w:r w:rsidRPr="00544D0D">
        <w:rPr>
          <w:highlight w:val="white"/>
        </w:rPr>
        <w:t xml:space="preserve"> </w:t>
      </w:r>
      <w:r w:rsidRPr="00544D0D">
        <w:rPr>
          <w:i/>
          <w:highlight w:val="white"/>
        </w:rPr>
        <w:t>et al.</w:t>
      </w:r>
      <w:r w:rsidRPr="00544D0D">
        <w:rPr>
          <w:highlight w:val="white"/>
        </w:rPr>
        <w:t>, 2020)</w:t>
      </w:r>
      <w:r w:rsidRPr="00544D0D">
        <w:t xml:space="preserve">. I am used to learning through a </w:t>
      </w:r>
      <w:r w:rsidR="00BC699C" w:rsidRPr="00544D0D">
        <w:t>kinaesthetic</w:t>
      </w:r>
      <w:r w:rsidRPr="00544D0D">
        <w:t xml:space="preserve"> learning style which helps me gain knowledge through group work, and through actual experiences. </w:t>
      </w:r>
      <w:r w:rsidR="00D75209" w:rsidRPr="00544D0D">
        <w:t xml:space="preserve">Working in the Amazon warehouse helps me to attain in hand experience that provides me real life experience to face challenges and overcome it with the help of implementations of accurate core skills and competency. </w:t>
      </w:r>
    </w:p>
    <w:p w14:paraId="73F3F209" w14:textId="77777777" w:rsidR="00C01E91" w:rsidRPr="00544D0D" w:rsidRDefault="00C01E91" w:rsidP="002462F2">
      <w:pPr>
        <w:pStyle w:val="Heading1"/>
        <w:rPr>
          <w:color w:val="auto"/>
        </w:rPr>
      </w:pPr>
      <w:bookmarkStart w:id="7" w:name="_Toc78900829"/>
      <w:r w:rsidRPr="00544D0D">
        <w:rPr>
          <w:color w:val="auto"/>
        </w:rPr>
        <w:t>Self-awareness tools</w:t>
      </w:r>
      <w:bookmarkEnd w:id="7"/>
      <w:r w:rsidRPr="00544D0D">
        <w:rPr>
          <w:color w:val="auto"/>
        </w:rPr>
        <w:t xml:space="preserve"> </w:t>
      </w:r>
    </w:p>
    <w:p w14:paraId="239B58D4" w14:textId="77777777" w:rsidR="00C01E91" w:rsidRPr="00544D0D" w:rsidRDefault="00C01E91" w:rsidP="002462F2">
      <w:pPr>
        <w:spacing w:line="360" w:lineRule="auto"/>
        <w:jc w:val="both"/>
        <w:rPr>
          <w:b/>
        </w:rPr>
      </w:pPr>
      <w:r w:rsidRPr="00544D0D">
        <w:rPr>
          <w:b/>
        </w:rPr>
        <w:t>SWOT analysis</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78"/>
        <w:gridCol w:w="4682"/>
      </w:tblGrid>
      <w:tr w:rsidR="00544D0D" w:rsidRPr="00544D0D" w14:paraId="5C0C9EE2" w14:textId="77777777" w:rsidTr="00565C79">
        <w:tc>
          <w:tcPr>
            <w:tcW w:w="4678" w:type="dxa"/>
            <w:shd w:val="clear" w:color="auto" w:fill="auto"/>
            <w:tcMar>
              <w:top w:w="100" w:type="dxa"/>
              <w:left w:w="100" w:type="dxa"/>
              <w:bottom w:w="100" w:type="dxa"/>
              <w:right w:w="100" w:type="dxa"/>
            </w:tcMar>
          </w:tcPr>
          <w:p w14:paraId="6320EB42" w14:textId="24F1CD04" w:rsidR="00C01E91" w:rsidRPr="00113257" w:rsidRDefault="00C01E91" w:rsidP="002462F2">
            <w:pPr>
              <w:spacing w:line="360" w:lineRule="auto"/>
              <w:jc w:val="both"/>
              <w:rPr>
                <w:b/>
              </w:rPr>
            </w:pPr>
            <w:r w:rsidRPr="00544D0D">
              <w:rPr>
                <w:b/>
              </w:rPr>
              <w:t>Strengths</w:t>
            </w:r>
          </w:p>
          <w:p w14:paraId="00EE3F5D" w14:textId="77777777" w:rsidR="00C01E91" w:rsidRPr="00544D0D" w:rsidRDefault="00C01E91" w:rsidP="002462F2">
            <w:pPr>
              <w:numPr>
                <w:ilvl w:val="0"/>
                <w:numId w:val="4"/>
              </w:numPr>
              <w:spacing w:line="360" w:lineRule="auto"/>
              <w:jc w:val="both"/>
            </w:pPr>
            <w:r w:rsidRPr="00544D0D">
              <w:t>Intuitive</w:t>
            </w:r>
          </w:p>
          <w:p w14:paraId="4F0173FA" w14:textId="77777777" w:rsidR="00C01E91" w:rsidRPr="00544D0D" w:rsidRDefault="00C01E91" w:rsidP="002462F2">
            <w:pPr>
              <w:numPr>
                <w:ilvl w:val="0"/>
                <w:numId w:val="4"/>
              </w:numPr>
              <w:spacing w:line="360" w:lineRule="auto"/>
              <w:jc w:val="both"/>
            </w:pPr>
            <w:r w:rsidRPr="00544D0D">
              <w:t>Well organized</w:t>
            </w:r>
          </w:p>
          <w:p w14:paraId="05CB2992" w14:textId="2F87DE30" w:rsidR="00C01E91" w:rsidRPr="00544D0D" w:rsidRDefault="00BC699C" w:rsidP="002462F2">
            <w:pPr>
              <w:numPr>
                <w:ilvl w:val="0"/>
                <w:numId w:val="4"/>
              </w:numPr>
              <w:spacing w:line="360" w:lineRule="auto"/>
              <w:jc w:val="both"/>
            </w:pPr>
            <w:r w:rsidRPr="00544D0D">
              <w:t>C</w:t>
            </w:r>
            <w:r w:rsidR="00C01E91" w:rsidRPr="00544D0D">
              <w:t>ompassionate</w:t>
            </w:r>
          </w:p>
        </w:tc>
        <w:tc>
          <w:tcPr>
            <w:tcW w:w="4682" w:type="dxa"/>
            <w:shd w:val="clear" w:color="auto" w:fill="auto"/>
            <w:tcMar>
              <w:top w:w="100" w:type="dxa"/>
              <w:left w:w="100" w:type="dxa"/>
              <w:bottom w:w="100" w:type="dxa"/>
              <w:right w:w="100" w:type="dxa"/>
            </w:tcMar>
          </w:tcPr>
          <w:p w14:paraId="5E068C9F" w14:textId="77777777" w:rsidR="00C01E91" w:rsidRPr="00544D0D" w:rsidRDefault="00C01E91" w:rsidP="002462F2">
            <w:pPr>
              <w:spacing w:line="360" w:lineRule="auto"/>
              <w:jc w:val="both"/>
              <w:rPr>
                <w:b/>
              </w:rPr>
            </w:pPr>
            <w:r w:rsidRPr="00544D0D">
              <w:rPr>
                <w:b/>
              </w:rPr>
              <w:t>Weakness</w:t>
            </w:r>
          </w:p>
          <w:p w14:paraId="3C4D8DA6" w14:textId="77777777" w:rsidR="00C01E91" w:rsidRPr="00544D0D" w:rsidRDefault="00C01E91" w:rsidP="002462F2">
            <w:pPr>
              <w:numPr>
                <w:ilvl w:val="0"/>
                <w:numId w:val="3"/>
              </w:numPr>
              <w:spacing w:line="360" w:lineRule="auto"/>
              <w:jc w:val="both"/>
            </w:pPr>
            <w:r w:rsidRPr="00544D0D">
              <w:t>Eager to please</w:t>
            </w:r>
          </w:p>
          <w:p w14:paraId="098B27D6" w14:textId="77777777" w:rsidR="00C01E91" w:rsidRDefault="00C01E91" w:rsidP="002462F2">
            <w:pPr>
              <w:numPr>
                <w:ilvl w:val="0"/>
                <w:numId w:val="3"/>
              </w:numPr>
              <w:spacing w:line="360" w:lineRule="auto"/>
              <w:jc w:val="both"/>
            </w:pPr>
            <w:r w:rsidRPr="00544D0D">
              <w:t>Make decisions through feeling than thinking</w:t>
            </w:r>
          </w:p>
          <w:p w14:paraId="3A83E56E" w14:textId="77777777" w:rsidR="00544D0D" w:rsidRPr="000314F2" w:rsidRDefault="00544D0D" w:rsidP="002462F2">
            <w:pPr>
              <w:numPr>
                <w:ilvl w:val="0"/>
                <w:numId w:val="3"/>
              </w:numPr>
              <w:spacing w:line="360" w:lineRule="auto"/>
              <w:jc w:val="both"/>
              <w:rPr>
                <w:color w:val="000000" w:themeColor="text1"/>
              </w:rPr>
            </w:pPr>
            <w:r w:rsidRPr="000314F2">
              <w:rPr>
                <w:color w:val="000000" w:themeColor="text1"/>
              </w:rPr>
              <w:lastRenderedPageBreak/>
              <w:t>Poor communication skill</w:t>
            </w:r>
          </w:p>
          <w:p w14:paraId="063FE3A3" w14:textId="21420088" w:rsidR="00544D0D" w:rsidRPr="00544D0D" w:rsidRDefault="00544D0D" w:rsidP="002462F2">
            <w:pPr>
              <w:spacing w:line="360" w:lineRule="auto"/>
              <w:ind w:left="360"/>
              <w:jc w:val="both"/>
            </w:pPr>
          </w:p>
        </w:tc>
      </w:tr>
      <w:tr w:rsidR="00544D0D" w:rsidRPr="00544D0D" w14:paraId="16BEBFAE" w14:textId="77777777" w:rsidTr="00565C79">
        <w:tc>
          <w:tcPr>
            <w:tcW w:w="4678" w:type="dxa"/>
            <w:shd w:val="clear" w:color="auto" w:fill="auto"/>
            <w:tcMar>
              <w:top w:w="100" w:type="dxa"/>
              <w:left w:w="100" w:type="dxa"/>
              <w:bottom w:w="100" w:type="dxa"/>
              <w:right w:w="100" w:type="dxa"/>
            </w:tcMar>
          </w:tcPr>
          <w:p w14:paraId="6B38268E" w14:textId="77777777" w:rsidR="00C01E91" w:rsidRPr="00544D0D" w:rsidRDefault="00C01E91" w:rsidP="002462F2">
            <w:pPr>
              <w:spacing w:line="360" w:lineRule="auto"/>
              <w:jc w:val="both"/>
              <w:rPr>
                <w:b/>
              </w:rPr>
            </w:pPr>
            <w:r w:rsidRPr="00544D0D">
              <w:rPr>
                <w:b/>
              </w:rPr>
              <w:lastRenderedPageBreak/>
              <w:t xml:space="preserve">Opportunity </w:t>
            </w:r>
          </w:p>
          <w:p w14:paraId="642C0959" w14:textId="77777777" w:rsidR="00C01E91" w:rsidRPr="00544D0D" w:rsidRDefault="00C01E91" w:rsidP="002462F2">
            <w:pPr>
              <w:numPr>
                <w:ilvl w:val="0"/>
                <w:numId w:val="1"/>
              </w:numPr>
              <w:spacing w:line="360" w:lineRule="auto"/>
              <w:jc w:val="both"/>
            </w:pPr>
            <w:r w:rsidRPr="00544D0D">
              <w:t>Strong sense of duty</w:t>
            </w:r>
          </w:p>
          <w:p w14:paraId="086F8D9A" w14:textId="77777777" w:rsidR="00C01E91" w:rsidRPr="00544D0D" w:rsidRDefault="00C01E91" w:rsidP="002462F2">
            <w:pPr>
              <w:numPr>
                <w:ilvl w:val="0"/>
                <w:numId w:val="1"/>
              </w:numPr>
              <w:spacing w:line="360" w:lineRule="auto"/>
              <w:jc w:val="both"/>
            </w:pPr>
            <w:r w:rsidRPr="00544D0D">
              <w:t>Disciplined</w:t>
            </w:r>
          </w:p>
          <w:p w14:paraId="3A98007F" w14:textId="77777777" w:rsidR="00C01E91" w:rsidRPr="00544D0D" w:rsidRDefault="00C01E91" w:rsidP="002462F2">
            <w:pPr>
              <w:numPr>
                <w:ilvl w:val="0"/>
                <w:numId w:val="1"/>
              </w:numPr>
              <w:spacing w:line="360" w:lineRule="auto"/>
              <w:jc w:val="both"/>
            </w:pPr>
            <w:r w:rsidRPr="00544D0D">
              <w:t>Resilient</w:t>
            </w:r>
          </w:p>
          <w:p w14:paraId="7457E0C6" w14:textId="77777777" w:rsidR="00C01E91" w:rsidRPr="00544D0D" w:rsidRDefault="00C01E91" w:rsidP="002462F2">
            <w:pPr>
              <w:numPr>
                <w:ilvl w:val="0"/>
                <w:numId w:val="1"/>
              </w:numPr>
              <w:spacing w:line="360" w:lineRule="auto"/>
              <w:jc w:val="both"/>
            </w:pPr>
            <w:r w:rsidRPr="00544D0D">
              <w:t>calm</w:t>
            </w:r>
          </w:p>
        </w:tc>
        <w:tc>
          <w:tcPr>
            <w:tcW w:w="4682" w:type="dxa"/>
            <w:shd w:val="clear" w:color="auto" w:fill="auto"/>
            <w:tcMar>
              <w:top w:w="100" w:type="dxa"/>
              <w:left w:w="100" w:type="dxa"/>
              <w:bottom w:w="100" w:type="dxa"/>
              <w:right w:w="100" w:type="dxa"/>
            </w:tcMar>
          </w:tcPr>
          <w:p w14:paraId="6A57078F" w14:textId="77777777" w:rsidR="00C01E91" w:rsidRPr="00544D0D" w:rsidRDefault="00C01E91" w:rsidP="002462F2">
            <w:pPr>
              <w:spacing w:line="360" w:lineRule="auto"/>
              <w:jc w:val="both"/>
              <w:rPr>
                <w:b/>
              </w:rPr>
            </w:pPr>
            <w:r w:rsidRPr="00544D0D">
              <w:rPr>
                <w:b/>
              </w:rPr>
              <w:t>Threats</w:t>
            </w:r>
          </w:p>
          <w:p w14:paraId="27C9EE10" w14:textId="77777777" w:rsidR="00C01E91" w:rsidRPr="00544D0D" w:rsidRDefault="00C01E91" w:rsidP="002462F2">
            <w:pPr>
              <w:numPr>
                <w:ilvl w:val="0"/>
                <w:numId w:val="2"/>
              </w:numPr>
              <w:spacing w:line="360" w:lineRule="auto"/>
              <w:jc w:val="both"/>
            </w:pPr>
            <w:r w:rsidRPr="00544D0D">
              <w:t>Intuitive rather than observant</w:t>
            </w:r>
          </w:p>
          <w:p w14:paraId="08BEB1FC" w14:textId="77777777" w:rsidR="00C01E91" w:rsidRPr="00544D0D" w:rsidRDefault="00C01E91" w:rsidP="002462F2">
            <w:pPr>
              <w:numPr>
                <w:ilvl w:val="0"/>
                <w:numId w:val="2"/>
              </w:numPr>
              <w:spacing w:line="360" w:lineRule="auto"/>
              <w:jc w:val="both"/>
            </w:pPr>
            <w:r w:rsidRPr="00544D0D">
              <w:t>Empathetic in nature</w:t>
            </w:r>
          </w:p>
        </w:tc>
      </w:tr>
    </w:tbl>
    <w:p w14:paraId="6ADAE5ED" w14:textId="5EA6269E" w:rsidR="00C01E91" w:rsidRPr="002462F2" w:rsidRDefault="00C01E91" w:rsidP="002462F2">
      <w:pPr>
        <w:spacing w:line="360" w:lineRule="auto"/>
        <w:jc w:val="right"/>
        <w:rPr>
          <w:bCs/>
        </w:rPr>
      </w:pPr>
      <w:r w:rsidRPr="002462F2">
        <w:rPr>
          <w:bCs/>
        </w:rPr>
        <w:t xml:space="preserve">Table 1: Personal SWOT analysis </w:t>
      </w:r>
    </w:p>
    <w:p w14:paraId="3A0EBE01" w14:textId="389826BC" w:rsidR="00565C79" w:rsidRDefault="00565C79" w:rsidP="002462F2">
      <w:pPr>
        <w:spacing w:line="360" w:lineRule="auto"/>
        <w:jc w:val="right"/>
        <w:rPr>
          <w:bCs/>
        </w:rPr>
      </w:pPr>
      <w:r w:rsidRPr="00544D0D">
        <w:rPr>
          <w:bCs/>
        </w:rPr>
        <w:t>( Created by Learner)</w:t>
      </w:r>
    </w:p>
    <w:p w14:paraId="7C4855FF" w14:textId="055C6618" w:rsidR="00544D0D" w:rsidRPr="00AB2988" w:rsidRDefault="00544D0D" w:rsidP="002462F2">
      <w:pPr>
        <w:spacing w:line="360" w:lineRule="auto"/>
        <w:jc w:val="both"/>
        <w:rPr>
          <w:color w:val="000000" w:themeColor="text1"/>
        </w:rPr>
      </w:pPr>
      <w:r w:rsidRPr="00AB2988">
        <w:rPr>
          <w:color w:val="000000" w:themeColor="text1"/>
        </w:rPr>
        <w:t>As per the analysis of my strengths and weaknesses</w:t>
      </w:r>
      <w:r w:rsidR="000B08C0" w:rsidRPr="00AB2988">
        <w:rPr>
          <w:color w:val="000000" w:themeColor="text1"/>
        </w:rPr>
        <w:t>,</w:t>
      </w:r>
      <w:r w:rsidRPr="00AB2988">
        <w:rPr>
          <w:color w:val="000000" w:themeColor="text1"/>
        </w:rPr>
        <w:t xml:space="preserve"> I have come across several skills of myself. I am a</w:t>
      </w:r>
      <w:r w:rsidR="00113257" w:rsidRPr="00AB2988">
        <w:rPr>
          <w:color w:val="000000" w:themeColor="text1"/>
        </w:rPr>
        <w:t xml:space="preserve"> very intuitive </w:t>
      </w:r>
      <w:r w:rsidR="00AB2988" w:rsidRPr="00AB2988">
        <w:rPr>
          <w:color w:val="000000" w:themeColor="text1"/>
        </w:rPr>
        <w:t xml:space="preserve">person and also </w:t>
      </w:r>
      <w:r w:rsidRPr="00AB2988">
        <w:rPr>
          <w:color w:val="000000" w:themeColor="text1"/>
        </w:rPr>
        <w:t xml:space="preserve"> utterly organized </w:t>
      </w:r>
      <w:r w:rsidR="00AE01B5" w:rsidRPr="00AB2988">
        <w:rPr>
          <w:color w:val="000000" w:themeColor="text1"/>
        </w:rPr>
        <w:t>as well as resilient and calm</w:t>
      </w:r>
      <w:r w:rsidRPr="00AB2988">
        <w:rPr>
          <w:color w:val="000000" w:themeColor="text1"/>
        </w:rPr>
        <w:t xml:space="preserve">. These are the strengths that can provide me the </w:t>
      </w:r>
      <w:r w:rsidR="003F59D6">
        <w:rPr>
          <w:color w:val="000000" w:themeColor="text1"/>
        </w:rPr>
        <w:t>motivation</w:t>
      </w:r>
      <w:r w:rsidRPr="00AB2988">
        <w:rPr>
          <w:color w:val="000000" w:themeColor="text1"/>
        </w:rPr>
        <w:t xml:space="preserve"> to accomplish my desired job</w:t>
      </w:r>
      <w:r w:rsidR="00814485">
        <w:rPr>
          <w:color w:val="000000" w:themeColor="text1"/>
        </w:rPr>
        <w:t xml:space="preserve"> </w:t>
      </w:r>
      <w:r w:rsidRPr="00AB2988">
        <w:rPr>
          <w:color w:val="000000" w:themeColor="text1"/>
        </w:rPr>
        <w:t>.I have a tendency where I am eager to please everyone in my workplace and also drive a crucial decision based upon my feelings.</w:t>
      </w:r>
    </w:p>
    <w:p w14:paraId="6AB393F4" w14:textId="1C863071" w:rsidR="00C01E91" w:rsidRDefault="00C01E91" w:rsidP="002462F2">
      <w:pPr>
        <w:pStyle w:val="Heading1"/>
        <w:rPr>
          <w:color w:val="auto"/>
        </w:rPr>
      </w:pPr>
      <w:bookmarkStart w:id="8" w:name="_Toc78900830"/>
      <w:r w:rsidRPr="00544D0D">
        <w:rPr>
          <w:color w:val="auto"/>
        </w:rPr>
        <w:t>Employment goals</w:t>
      </w:r>
      <w:bookmarkEnd w:id="8"/>
    </w:p>
    <w:p w14:paraId="23F5BD1C" w14:textId="6F2A79CD" w:rsidR="00AB2988" w:rsidRPr="00AB2988" w:rsidRDefault="00AB2988" w:rsidP="002462F2">
      <w:pPr>
        <w:spacing w:line="360" w:lineRule="auto"/>
        <w:jc w:val="both"/>
        <w:rPr>
          <w:color w:val="000000" w:themeColor="text1"/>
        </w:rPr>
      </w:pPr>
      <w:r w:rsidRPr="00AB2988">
        <w:rPr>
          <w:color w:val="000000" w:themeColor="text1"/>
        </w:rPr>
        <w:t>While analysing my skills and competencies, I came across the fact that I need to sharpen specific areas within myself in order to accomplish my desired job. I need to focus more on my communication skills and I am thinking of reading more books and writing a lot in order to sharpen my communication skills.  I have also found out that I need to provide more focus in task delegation and  I am thinking of carrying out my open communication through email, video conferencing that helps me to delegate my tasks. In order to accomplish my desired job as a manager in John Lewis's warehouse, I am thinking of enhancing my skill of observing. Sometimes, I become utterly intuitive to specific situations, where I need to observe the situation in order to make decisions. I am thinking to avoid any kind of distraction and solely focus on a specific thing at a time.</w:t>
      </w:r>
    </w:p>
    <w:p w14:paraId="5EDA6DBA" w14:textId="77777777" w:rsidR="00C01E91" w:rsidRPr="00544D0D" w:rsidRDefault="00C01E91" w:rsidP="002462F2">
      <w:pPr>
        <w:pStyle w:val="Heading1"/>
        <w:rPr>
          <w:color w:val="auto"/>
        </w:rPr>
      </w:pPr>
      <w:bookmarkStart w:id="9" w:name="_Toc78900831"/>
      <w:r w:rsidRPr="00544D0D">
        <w:rPr>
          <w:color w:val="auto"/>
        </w:rPr>
        <w:t>Conclusion</w:t>
      </w:r>
      <w:bookmarkEnd w:id="9"/>
    </w:p>
    <w:p w14:paraId="7CB057A7" w14:textId="0BEB31FC" w:rsidR="00C01E91" w:rsidRPr="00544D0D" w:rsidRDefault="00C01E91" w:rsidP="002462F2">
      <w:pPr>
        <w:spacing w:line="360" w:lineRule="auto"/>
        <w:jc w:val="both"/>
        <w:rPr>
          <w:highlight w:val="white"/>
        </w:rPr>
      </w:pPr>
      <w:r w:rsidRPr="00544D0D">
        <w:t xml:space="preserve">Overall learning opportunities during this course help me to follow my chosen career path. I am highly motivated to flourish my key skills and capabilities regarding job roles. </w:t>
      </w:r>
      <w:r w:rsidRPr="00544D0D">
        <w:rPr>
          <w:highlight w:val="white"/>
        </w:rPr>
        <w:t>A continuous update should be necessary to scale changes that arise in workplace.</w:t>
      </w:r>
    </w:p>
    <w:p w14:paraId="0000000D" w14:textId="1E50FBEF" w:rsidR="004C0638" w:rsidRPr="000B08C0" w:rsidRDefault="00C01E91" w:rsidP="002462F2">
      <w:pPr>
        <w:spacing w:line="360" w:lineRule="auto"/>
        <w:jc w:val="both"/>
        <w:rPr>
          <w:b/>
          <w:color w:val="FF0000"/>
        </w:rPr>
      </w:pPr>
      <w:r w:rsidRPr="000B08C0">
        <w:rPr>
          <w:color w:val="FF0000"/>
        </w:rPr>
        <w:br w:type="page"/>
      </w:r>
    </w:p>
    <w:p w14:paraId="4EE94EAA" w14:textId="229ACADD" w:rsidR="007849C8" w:rsidRPr="00544D0D" w:rsidRDefault="00F541AF" w:rsidP="002462F2">
      <w:pPr>
        <w:pStyle w:val="Heading1"/>
        <w:rPr>
          <w:color w:val="auto"/>
          <w:highlight w:val="white"/>
        </w:rPr>
      </w:pPr>
      <w:bookmarkStart w:id="10" w:name="_Toc78900832"/>
      <w:r w:rsidRPr="00544D0D">
        <w:rPr>
          <w:color w:val="auto"/>
          <w:highlight w:val="white"/>
        </w:rPr>
        <w:lastRenderedPageBreak/>
        <w:t>Reference list</w:t>
      </w:r>
      <w:bookmarkEnd w:id="10"/>
    </w:p>
    <w:p w14:paraId="036258E9" w14:textId="34C1046D" w:rsidR="001F0847" w:rsidRDefault="001F0847" w:rsidP="002462F2">
      <w:pPr>
        <w:spacing w:line="360" w:lineRule="auto"/>
        <w:jc w:val="both"/>
        <w:rPr>
          <w:color w:val="000000" w:themeColor="text1"/>
        </w:rPr>
      </w:pPr>
      <w:r w:rsidRPr="00BD0106">
        <w:rPr>
          <w:color w:val="000000" w:themeColor="text1"/>
          <w:highlight w:val="white"/>
        </w:rPr>
        <w:t xml:space="preserve">Alessa, A.A. (2021). ‘Impact of Self-Efficacy, Motivation, and Opportunities, On Entrepreneurial Behaviour among Shop-On-Wheel Business’. </w:t>
      </w:r>
      <w:r w:rsidRPr="00BD0106">
        <w:rPr>
          <w:i/>
          <w:color w:val="000000" w:themeColor="text1"/>
          <w:highlight w:val="white"/>
        </w:rPr>
        <w:t>International Journal of Entrepreneurship</w:t>
      </w:r>
      <w:r w:rsidRPr="00BD0106">
        <w:rPr>
          <w:color w:val="000000" w:themeColor="text1"/>
          <w:highlight w:val="white"/>
        </w:rPr>
        <w:t xml:space="preserve">, </w:t>
      </w:r>
      <w:r w:rsidRPr="00BD0106">
        <w:rPr>
          <w:i/>
          <w:color w:val="000000" w:themeColor="text1"/>
          <w:highlight w:val="white"/>
        </w:rPr>
        <w:t>25</w:t>
      </w:r>
      <w:r w:rsidRPr="00BD0106">
        <w:rPr>
          <w:color w:val="000000" w:themeColor="text1"/>
          <w:highlight w:val="white"/>
        </w:rPr>
        <w:t xml:space="preserve">(1), pp.1-19. Online available at: </w:t>
      </w:r>
      <w:r w:rsidRPr="00BD0106">
        <w:rPr>
          <w:color w:val="000000" w:themeColor="text1"/>
        </w:rPr>
        <w:t>https://search.proquest.com/openview/12467c61257cd99b269e8554a59e6525/1?pq-origsite=gscholar&amp;cbl=29727 [Accessed on 24 August 2021]</w:t>
      </w:r>
    </w:p>
    <w:p w14:paraId="6BD3A47C" w14:textId="77777777" w:rsidR="00BD0106" w:rsidRPr="00BD0106" w:rsidRDefault="00BD0106" w:rsidP="002462F2">
      <w:pPr>
        <w:spacing w:line="360" w:lineRule="auto"/>
        <w:jc w:val="both"/>
        <w:rPr>
          <w:color w:val="000000" w:themeColor="text1"/>
          <w:highlight w:val="white"/>
        </w:rPr>
      </w:pPr>
    </w:p>
    <w:p w14:paraId="6EF99478" w14:textId="315A0F8D" w:rsidR="001F0847" w:rsidRPr="00BD0106" w:rsidRDefault="001F0847" w:rsidP="002462F2">
      <w:pPr>
        <w:spacing w:line="360" w:lineRule="auto"/>
        <w:jc w:val="both"/>
        <w:rPr>
          <w:color w:val="000000" w:themeColor="text1"/>
        </w:rPr>
      </w:pPr>
      <w:proofErr w:type="spellStart"/>
      <w:r w:rsidRPr="00BD0106">
        <w:rPr>
          <w:color w:val="000000" w:themeColor="text1"/>
          <w:highlight w:val="white"/>
        </w:rPr>
        <w:t>Dahlan</w:t>
      </w:r>
      <w:proofErr w:type="spellEnd"/>
      <w:r w:rsidRPr="00BD0106">
        <w:rPr>
          <w:color w:val="000000" w:themeColor="text1"/>
          <w:highlight w:val="white"/>
        </w:rPr>
        <w:t xml:space="preserve">, M. (2021). ‘The Effect of Management Control Systems on Employee Performance: Communication Skill as a Moderating Variable’. </w:t>
      </w:r>
      <w:r w:rsidRPr="00BD0106">
        <w:rPr>
          <w:i/>
          <w:color w:val="000000" w:themeColor="text1"/>
          <w:highlight w:val="white"/>
        </w:rPr>
        <w:t>Asia Proceedings of Social Sciences</w:t>
      </w:r>
      <w:r w:rsidRPr="00BD0106">
        <w:rPr>
          <w:color w:val="000000" w:themeColor="text1"/>
          <w:highlight w:val="white"/>
        </w:rPr>
        <w:t xml:space="preserve">, </w:t>
      </w:r>
      <w:r w:rsidRPr="00BD0106">
        <w:rPr>
          <w:i/>
          <w:color w:val="000000" w:themeColor="text1"/>
          <w:highlight w:val="white"/>
        </w:rPr>
        <w:t>7</w:t>
      </w:r>
      <w:r w:rsidRPr="00BD0106">
        <w:rPr>
          <w:color w:val="000000" w:themeColor="text1"/>
          <w:highlight w:val="white"/>
        </w:rPr>
        <w:t>(1), pp.18-25. Online available at:</w:t>
      </w:r>
      <w:r w:rsidRPr="00BD0106">
        <w:rPr>
          <w:color w:val="000000" w:themeColor="text1"/>
        </w:rPr>
        <w:t xml:space="preserve"> https://www.readersinsight.net/APSS/article/view/1735 [Accessed on 24 August 2021]</w:t>
      </w:r>
    </w:p>
    <w:p w14:paraId="67135A47" w14:textId="77777777" w:rsidR="00BD0106" w:rsidRPr="000B08C0" w:rsidRDefault="00BD0106" w:rsidP="002462F2">
      <w:pPr>
        <w:spacing w:line="360" w:lineRule="auto"/>
        <w:jc w:val="both"/>
        <w:rPr>
          <w:color w:val="FF0000"/>
          <w:highlight w:val="white"/>
        </w:rPr>
      </w:pPr>
    </w:p>
    <w:p w14:paraId="77C1B7C7" w14:textId="77777777" w:rsidR="001F0847" w:rsidRPr="00BD0106" w:rsidRDefault="001F0847" w:rsidP="002462F2">
      <w:pPr>
        <w:spacing w:line="360" w:lineRule="auto"/>
        <w:jc w:val="both"/>
        <w:rPr>
          <w:color w:val="000000" w:themeColor="text1"/>
          <w:highlight w:val="white"/>
        </w:rPr>
      </w:pPr>
      <w:r w:rsidRPr="00BD0106">
        <w:rPr>
          <w:color w:val="000000" w:themeColor="text1"/>
          <w:highlight w:val="white"/>
        </w:rPr>
        <w:t xml:space="preserve">Ferreira, T.S. (2017). ‘Motivational factors in sales team management and their influence on individual performance’. </w:t>
      </w:r>
      <w:r w:rsidRPr="00BD0106">
        <w:rPr>
          <w:i/>
          <w:color w:val="000000" w:themeColor="text1"/>
          <w:highlight w:val="white"/>
        </w:rPr>
        <w:t>Tourism &amp; Management Studies</w:t>
      </w:r>
      <w:r w:rsidRPr="00BD0106">
        <w:rPr>
          <w:color w:val="000000" w:themeColor="text1"/>
          <w:highlight w:val="white"/>
        </w:rPr>
        <w:t xml:space="preserve">, </w:t>
      </w:r>
      <w:r w:rsidRPr="00BD0106">
        <w:rPr>
          <w:i/>
          <w:color w:val="000000" w:themeColor="text1"/>
          <w:highlight w:val="white"/>
        </w:rPr>
        <w:t>13</w:t>
      </w:r>
      <w:r w:rsidRPr="00BD0106">
        <w:rPr>
          <w:color w:val="000000" w:themeColor="text1"/>
          <w:highlight w:val="white"/>
        </w:rPr>
        <w:t xml:space="preserve">(1), pp.60-65. Online available at: </w:t>
      </w:r>
      <w:r w:rsidRPr="00BD0106">
        <w:rPr>
          <w:color w:val="000000" w:themeColor="text1"/>
        </w:rPr>
        <w:t>http://tmstudies.net/index.php/ectms/article/download/964/pdf_45 [Accessed on 24 August 2021]</w:t>
      </w:r>
    </w:p>
    <w:p w14:paraId="5DB4349E" w14:textId="7ADA74A7" w:rsidR="001F0847" w:rsidRDefault="001F0847" w:rsidP="002462F2">
      <w:pPr>
        <w:spacing w:line="360" w:lineRule="auto"/>
        <w:jc w:val="both"/>
        <w:rPr>
          <w:color w:val="000000" w:themeColor="text1"/>
        </w:rPr>
      </w:pPr>
      <w:proofErr w:type="spellStart"/>
      <w:r w:rsidRPr="00BD0106">
        <w:rPr>
          <w:color w:val="000000" w:themeColor="text1"/>
          <w:highlight w:val="white"/>
        </w:rPr>
        <w:t>Lassoued</w:t>
      </w:r>
      <w:proofErr w:type="spellEnd"/>
      <w:r w:rsidRPr="00BD0106">
        <w:rPr>
          <w:color w:val="000000" w:themeColor="text1"/>
          <w:highlight w:val="white"/>
        </w:rPr>
        <w:t xml:space="preserve">, K., </w:t>
      </w:r>
      <w:proofErr w:type="spellStart"/>
      <w:r w:rsidRPr="00BD0106">
        <w:rPr>
          <w:color w:val="000000" w:themeColor="text1"/>
          <w:highlight w:val="white"/>
        </w:rPr>
        <w:t>Awad</w:t>
      </w:r>
      <w:proofErr w:type="spellEnd"/>
      <w:r w:rsidRPr="00BD0106">
        <w:rPr>
          <w:color w:val="000000" w:themeColor="text1"/>
          <w:highlight w:val="white"/>
        </w:rPr>
        <w:t xml:space="preserve">, A. and </w:t>
      </w:r>
      <w:proofErr w:type="spellStart"/>
      <w:r w:rsidRPr="00BD0106">
        <w:rPr>
          <w:color w:val="000000" w:themeColor="text1"/>
          <w:highlight w:val="white"/>
        </w:rPr>
        <w:t>Guirat</w:t>
      </w:r>
      <w:proofErr w:type="spellEnd"/>
      <w:r w:rsidRPr="00BD0106">
        <w:rPr>
          <w:color w:val="000000" w:themeColor="text1"/>
          <w:highlight w:val="white"/>
        </w:rPr>
        <w:t xml:space="preserve">, R. (2020). ‘The impact of managerial empowerment on problem-solving and decision making skills: the case of Abu Dhabi University’. </w:t>
      </w:r>
      <w:r w:rsidRPr="00BD0106">
        <w:rPr>
          <w:i/>
          <w:color w:val="000000" w:themeColor="text1"/>
          <w:highlight w:val="white"/>
        </w:rPr>
        <w:t>Management Science Letters</w:t>
      </w:r>
      <w:r w:rsidRPr="00BD0106">
        <w:rPr>
          <w:color w:val="000000" w:themeColor="text1"/>
          <w:highlight w:val="white"/>
        </w:rPr>
        <w:t xml:space="preserve">, </w:t>
      </w:r>
      <w:r w:rsidRPr="00BD0106">
        <w:rPr>
          <w:i/>
          <w:color w:val="000000" w:themeColor="text1"/>
          <w:highlight w:val="white"/>
        </w:rPr>
        <w:t>10</w:t>
      </w:r>
      <w:r w:rsidRPr="00BD0106">
        <w:rPr>
          <w:color w:val="000000" w:themeColor="text1"/>
          <w:highlight w:val="white"/>
        </w:rPr>
        <w:t xml:space="preserve">(4), pp.769-780. Online available at: </w:t>
      </w:r>
      <w:r w:rsidRPr="00BD0106">
        <w:rPr>
          <w:color w:val="000000" w:themeColor="text1"/>
        </w:rPr>
        <w:t>http://m.growingscience.com/beta/msl/3515-the-impact-of-managerial-empowerment-on-problem-solving-and-decision-making-skills-the-case-of-abu-dhabi-university.html [Accessed on 24 August 2021]</w:t>
      </w:r>
    </w:p>
    <w:p w14:paraId="29BA33A3" w14:textId="77777777" w:rsidR="00BD0106" w:rsidRPr="00BD0106" w:rsidRDefault="00BD0106" w:rsidP="002462F2">
      <w:pPr>
        <w:spacing w:line="360" w:lineRule="auto"/>
        <w:jc w:val="both"/>
        <w:rPr>
          <w:color w:val="000000" w:themeColor="text1"/>
          <w:highlight w:val="white"/>
        </w:rPr>
      </w:pPr>
    </w:p>
    <w:p w14:paraId="65537DD1" w14:textId="18082C76" w:rsidR="001F0847" w:rsidRDefault="001F0847" w:rsidP="002462F2">
      <w:pPr>
        <w:spacing w:line="360" w:lineRule="auto"/>
        <w:jc w:val="both"/>
        <w:rPr>
          <w:color w:val="000000" w:themeColor="text1"/>
        </w:rPr>
      </w:pPr>
      <w:r w:rsidRPr="00BD0106">
        <w:rPr>
          <w:color w:val="000000" w:themeColor="text1"/>
          <w:highlight w:val="white"/>
        </w:rPr>
        <w:t xml:space="preserve">Legislation.gov.uk. (2021). </w:t>
      </w:r>
      <w:r w:rsidRPr="00BD0106">
        <w:rPr>
          <w:color w:val="000000" w:themeColor="text1"/>
        </w:rPr>
        <w:t>‘</w:t>
      </w:r>
      <w:r w:rsidRPr="00BD0106">
        <w:rPr>
          <w:i/>
          <w:iCs/>
          <w:color w:val="000000" w:themeColor="text1"/>
        </w:rPr>
        <w:t>Equality Act 2010’.</w:t>
      </w:r>
      <w:r w:rsidRPr="00BD0106">
        <w:rPr>
          <w:color w:val="000000" w:themeColor="text1"/>
        </w:rPr>
        <w:t xml:space="preserve"> </w:t>
      </w:r>
      <w:r w:rsidRPr="00BD0106">
        <w:rPr>
          <w:color w:val="000000" w:themeColor="text1"/>
          <w:highlight w:val="white"/>
        </w:rPr>
        <w:t xml:space="preserve">Available at </w:t>
      </w:r>
      <w:r w:rsidRPr="00BD0106">
        <w:rPr>
          <w:color w:val="000000" w:themeColor="text1"/>
        </w:rPr>
        <w:t xml:space="preserve">https://www.legislation.gov.uk/ukpga/2010/15/contents [Accessed on 24 August 2021] </w:t>
      </w:r>
    </w:p>
    <w:p w14:paraId="0C9E6038" w14:textId="77777777" w:rsidR="00BD0106" w:rsidRPr="00BD0106" w:rsidRDefault="00BD0106" w:rsidP="002462F2">
      <w:pPr>
        <w:spacing w:line="360" w:lineRule="auto"/>
        <w:jc w:val="both"/>
        <w:rPr>
          <w:color w:val="000000" w:themeColor="text1"/>
          <w:highlight w:val="white"/>
        </w:rPr>
      </w:pPr>
    </w:p>
    <w:p w14:paraId="4F0EB4C2" w14:textId="6C7B4FA0" w:rsidR="001F0847" w:rsidRDefault="001F0847" w:rsidP="002462F2">
      <w:pPr>
        <w:spacing w:line="360" w:lineRule="auto"/>
        <w:jc w:val="both"/>
        <w:rPr>
          <w:color w:val="000000" w:themeColor="text1"/>
        </w:rPr>
      </w:pPr>
      <w:r w:rsidRPr="00BD0106">
        <w:rPr>
          <w:color w:val="000000" w:themeColor="text1"/>
          <w:highlight w:val="white"/>
        </w:rPr>
        <w:t xml:space="preserve">Lundgren, H., </w:t>
      </w:r>
      <w:proofErr w:type="spellStart"/>
      <w:r w:rsidRPr="00BD0106">
        <w:rPr>
          <w:color w:val="000000" w:themeColor="text1"/>
          <w:highlight w:val="white"/>
        </w:rPr>
        <w:t>Poell</w:t>
      </w:r>
      <w:proofErr w:type="spellEnd"/>
      <w:r w:rsidRPr="00BD0106">
        <w:rPr>
          <w:color w:val="000000" w:themeColor="text1"/>
          <w:highlight w:val="white"/>
        </w:rPr>
        <w:t xml:space="preserve">, R.F. and Kroon, B. (2019). ‘“This is not a test”: How do human resource development professionals use personality tests as tools of their professional practice?’. </w:t>
      </w:r>
      <w:r w:rsidRPr="00BD0106">
        <w:rPr>
          <w:i/>
          <w:color w:val="000000" w:themeColor="text1"/>
          <w:highlight w:val="white"/>
        </w:rPr>
        <w:t>Human Resource Development Quarterly</w:t>
      </w:r>
      <w:r w:rsidRPr="00BD0106">
        <w:rPr>
          <w:color w:val="000000" w:themeColor="text1"/>
          <w:highlight w:val="white"/>
        </w:rPr>
        <w:t xml:space="preserve">, </w:t>
      </w:r>
      <w:r w:rsidRPr="00BD0106">
        <w:rPr>
          <w:i/>
          <w:color w:val="000000" w:themeColor="text1"/>
          <w:highlight w:val="white"/>
        </w:rPr>
        <w:t>30</w:t>
      </w:r>
      <w:r w:rsidRPr="00BD0106">
        <w:rPr>
          <w:color w:val="000000" w:themeColor="text1"/>
          <w:highlight w:val="white"/>
        </w:rPr>
        <w:t xml:space="preserve">(2), pp.175-196. Online available at: </w:t>
      </w:r>
      <w:r w:rsidRPr="00BD0106">
        <w:rPr>
          <w:color w:val="000000" w:themeColor="text1"/>
        </w:rPr>
        <w:t>https://onlinelibrary.wiley.com/doi/abs/10.1002/hrdq.21338 [Accessed on 24 August 2021]</w:t>
      </w:r>
    </w:p>
    <w:p w14:paraId="51AA944D" w14:textId="77777777" w:rsidR="00BD0106" w:rsidRPr="00BD0106" w:rsidRDefault="00BD0106" w:rsidP="002462F2">
      <w:pPr>
        <w:spacing w:line="360" w:lineRule="auto"/>
        <w:jc w:val="both"/>
        <w:rPr>
          <w:color w:val="000000" w:themeColor="text1"/>
          <w:highlight w:val="white"/>
        </w:rPr>
      </w:pPr>
    </w:p>
    <w:p w14:paraId="02395DA8" w14:textId="32DE0469" w:rsidR="001F0847" w:rsidRDefault="001F0847" w:rsidP="002462F2">
      <w:pPr>
        <w:spacing w:line="360" w:lineRule="auto"/>
        <w:jc w:val="both"/>
        <w:rPr>
          <w:color w:val="000000" w:themeColor="text1"/>
        </w:rPr>
      </w:pPr>
      <w:proofErr w:type="spellStart"/>
      <w:r w:rsidRPr="00BD0106">
        <w:rPr>
          <w:color w:val="000000" w:themeColor="text1"/>
          <w:highlight w:val="white"/>
        </w:rPr>
        <w:t>Nwinyokpugi</w:t>
      </w:r>
      <w:proofErr w:type="spellEnd"/>
      <w:r w:rsidRPr="00BD0106">
        <w:rPr>
          <w:color w:val="000000" w:themeColor="text1"/>
          <w:highlight w:val="white"/>
        </w:rPr>
        <w:t xml:space="preserve">, P.N. and </w:t>
      </w:r>
      <w:proofErr w:type="spellStart"/>
      <w:r w:rsidRPr="00BD0106">
        <w:rPr>
          <w:color w:val="000000" w:themeColor="text1"/>
          <w:highlight w:val="white"/>
        </w:rPr>
        <w:t>Ebietuoma</w:t>
      </w:r>
      <w:proofErr w:type="spellEnd"/>
      <w:r w:rsidRPr="00BD0106">
        <w:rPr>
          <w:color w:val="000000" w:themeColor="text1"/>
          <w:highlight w:val="white"/>
        </w:rPr>
        <w:t xml:space="preserve">, S.T. (2020). ‘Work team management; a recipe for tertiary institutions‟ productivity in Delta State, Nigeria’. </w:t>
      </w:r>
      <w:r w:rsidRPr="00BD0106">
        <w:rPr>
          <w:i/>
          <w:color w:val="000000" w:themeColor="text1"/>
          <w:highlight w:val="white"/>
        </w:rPr>
        <w:t>International Journal of Social Science and Human Research</w:t>
      </w:r>
      <w:r w:rsidRPr="00BD0106">
        <w:rPr>
          <w:color w:val="000000" w:themeColor="text1"/>
          <w:highlight w:val="white"/>
        </w:rPr>
        <w:t xml:space="preserve">, </w:t>
      </w:r>
      <w:r w:rsidRPr="00BD0106">
        <w:rPr>
          <w:i/>
          <w:color w:val="000000" w:themeColor="text1"/>
          <w:highlight w:val="white"/>
        </w:rPr>
        <w:t>3</w:t>
      </w:r>
      <w:r w:rsidRPr="00BD0106">
        <w:rPr>
          <w:color w:val="000000" w:themeColor="text1"/>
          <w:highlight w:val="white"/>
        </w:rPr>
        <w:t xml:space="preserve">(5), pp.27-38. Online available at: </w:t>
      </w:r>
      <w:r w:rsidRPr="00BD0106">
        <w:rPr>
          <w:color w:val="000000" w:themeColor="text1"/>
        </w:rPr>
        <w:t>https://ijsshr.in/v3i5/Doc/1.pdf [Accessed on 24 August 2021]</w:t>
      </w:r>
    </w:p>
    <w:p w14:paraId="0A5BEF3D" w14:textId="77777777" w:rsidR="00BD0106" w:rsidRPr="00BD0106" w:rsidRDefault="00BD0106" w:rsidP="002462F2">
      <w:pPr>
        <w:spacing w:line="360" w:lineRule="auto"/>
        <w:jc w:val="both"/>
        <w:rPr>
          <w:color w:val="000000" w:themeColor="text1"/>
          <w:highlight w:val="white"/>
        </w:rPr>
      </w:pPr>
    </w:p>
    <w:p w14:paraId="6DCAAE13" w14:textId="03F5A864" w:rsidR="001F0847" w:rsidRDefault="001F0847" w:rsidP="002462F2">
      <w:pPr>
        <w:spacing w:line="360" w:lineRule="auto"/>
        <w:jc w:val="both"/>
        <w:rPr>
          <w:color w:val="000000" w:themeColor="text1"/>
        </w:rPr>
      </w:pPr>
      <w:proofErr w:type="spellStart"/>
      <w:r w:rsidRPr="00BD0106">
        <w:rPr>
          <w:color w:val="000000" w:themeColor="text1"/>
          <w:highlight w:val="white"/>
        </w:rPr>
        <w:lastRenderedPageBreak/>
        <w:t>Parashakti</w:t>
      </w:r>
      <w:proofErr w:type="spellEnd"/>
      <w:r w:rsidRPr="00BD0106">
        <w:rPr>
          <w:color w:val="000000" w:themeColor="text1"/>
          <w:highlight w:val="white"/>
        </w:rPr>
        <w:t xml:space="preserve">, R.D., </w:t>
      </w:r>
      <w:proofErr w:type="spellStart"/>
      <w:r w:rsidRPr="00BD0106">
        <w:rPr>
          <w:color w:val="000000" w:themeColor="text1"/>
          <w:highlight w:val="white"/>
        </w:rPr>
        <w:t>Fahlevi</w:t>
      </w:r>
      <w:proofErr w:type="spellEnd"/>
      <w:r w:rsidRPr="00BD0106">
        <w:rPr>
          <w:color w:val="000000" w:themeColor="text1"/>
          <w:highlight w:val="white"/>
        </w:rPr>
        <w:t xml:space="preserve">, M., </w:t>
      </w:r>
      <w:proofErr w:type="spellStart"/>
      <w:r w:rsidRPr="00BD0106">
        <w:rPr>
          <w:color w:val="000000" w:themeColor="text1"/>
          <w:highlight w:val="white"/>
        </w:rPr>
        <w:t>Ekhsan</w:t>
      </w:r>
      <w:proofErr w:type="spellEnd"/>
      <w:r w:rsidRPr="00BD0106">
        <w:rPr>
          <w:color w:val="000000" w:themeColor="text1"/>
          <w:highlight w:val="white"/>
        </w:rPr>
        <w:t xml:space="preserve">, M. and </w:t>
      </w:r>
      <w:proofErr w:type="spellStart"/>
      <w:r w:rsidRPr="00BD0106">
        <w:rPr>
          <w:color w:val="000000" w:themeColor="text1"/>
          <w:highlight w:val="white"/>
        </w:rPr>
        <w:t>Hadinata</w:t>
      </w:r>
      <w:proofErr w:type="spellEnd"/>
      <w:r w:rsidRPr="00BD0106">
        <w:rPr>
          <w:color w:val="000000" w:themeColor="text1"/>
          <w:highlight w:val="white"/>
        </w:rPr>
        <w:t xml:space="preserve">, A. (2020), April. ‘The influence of work environment and competence on motivation and its impact on employee performance in health sector’. In </w:t>
      </w:r>
      <w:r w:rsidRPr="00BD0106">
        <w:rPr>
          <w:i/>
          <w:color w:val="000000" w:themeColor="text1"/>
          <w:highlight w:val="white"/>
        </w:rPr>
        <w:t>3rd Asia Pacific International Conference of Management and Business Science (AICMBS 2019)</w:t>
      </w:r>
      <w:r w:rsidRPr="00BD0106">
        <w:rPr>
          <w:color w:val="000000" w:themeColor="text1"/>
          <w:highlight w:val="white"/>
        </w:rPr>
        <w:t xml:space="preserve"> (pp. 259-267). Paris: Atlantis Press. Online available at: </w:t>
      </w:r>
      <w:r w:rsidRPr="00BD0106">
        <w:rPr>
          <w:color w:val="000000" w:themeColor="text1"/>
        </w:rPr>
        <w:t>https://www.atlantis-press.com/article/125938747.pdf [Accessed on 24 August 2021]</w:t>
      </w:r>
    </w:p>
    <w:p w14:paraId="0249C4C5" w14:textId="77777777" w:rsidR="00BD0106" w:rsidRPr="00BD0106" w:rsidRDefault="00BD0106" w:rsidP="002462F2">
      <w:pPr>
        <w:spacing w:line="360" w:lineRule="auto"/>
        <w:jc w:val="both"/>
        <w:rPr>
          <w:color w:val="000000" w:themeColor="text1"/>
          <w:highlight w:val="white"/>
        </w:rPr>
      </w:pPr>
    </w:p>
    <w:p w14:paraId="13850A04" w14:textId="630E7522" w:rsidR="001F0847" w:rsidRDefault="001F0847" w:rsidP="002462F2">
      <w:pPr>
        <w:spacing w:line="360" w:lineRule="auto"/>
        <w:jc w:val="both"/>
        <w:rPr>
          <w:color w:val="000000" w:themeColor="text1"/>
        </w:rPr>
      </w:pPr>
      <w:proofErr w:type="spellStart"/>
      <w:r w:rsidRPr="00BD0106">
        <w:rPr>
          <w:color w:val="000000" w:themeColor="text1"/>
          <w:highlight w:val="white"/>
        </w:rPr>
        <w:t>Raeissi</w:t>
      </w:r>
      <w:proofErr w:type="spellEnd"/>
      <w:r w:rsidRPr="00BD0106">
        <w:rPr>
          <w:color w:val="000000" w:themeColor="text1"/>
          <w:highlight w:val="white"/>
        </w:rPr>
        <w:t xml:space="preserve">, P., </w:t>
      </w:r>
      <w:proofErr w:type="spellStart"/>
      <w:r w:rsidRPr="00BD0106">
        <w:rPr>
          <w:color w:val="000000" w:themeColor="text1"/>
          <w:highlight w:val="white"/>
        </w:rPr>
        <w:t>Zandian</w:t>
      </w:r>
      <w:proofErr w:type="spellEnd"/>
      <w:r w:rsidRPr="00BD0106">
        <w:rPr>
          <w:color w:val="000000" w:themeColor="text1"/>
          <w:highlight w:val="white"/>
        </w:rPr>
        <w:t xml:space="preserve">, H., </w:t>
      </w:r>
      <w:proofErr w:type="spellStart"/>
      <w:r w:rsidRPr="00BD0106">
        <w:rPr>
          <w:color w:val="000000" w:themeColor="text1"/>
          <w:highlight w:val="white"/>
        </w:rPr>
        <w:t>Mirzarahimy</w:t>
      </w:r>
      <w:proofErr w:type="spellEnd"/>
      <w:r w:rsidRPr="00BD0106">
        <w:rPr>
          <w:color w:val="000000" w:themeColor="text1"/>
          <w:highlight w:val="white"/>
        </w:rPr>
        <w:t xml:space="preserve">, T., </w:t>
      </w:r>
      <w:proofErr w:type="spellStart"/>
      <w:r w:rsidRPr="00BD0106">
        <w:rPr>
          <w:color w:val="000000" w:themeColor="text1"/>
          <w:highlight w:val="white"/>
        </w:rPr>
        <w:t>Delavari</w:t>
      </w:r>
      <w:proofErr w:type="spellEnd"/>
      <w:r w:rsidRPr="00BD0106">
        <w:rPr>
          <w:color w:val="000000" w:themeColor="text1"/>
          <w:highlight w:val="white"/>
        </w:rPr>
        <w:t xml:space="preserve">, S., Moghadam, T.Z. and Rahimi, G. (2021). ‘Relationship between communication skills and emotional intelligence among nurses’. </w:t>
      </w:r>
      <w:r w:rsidRPr="00BD0106">
        <w:rPr>
          <w:i/>
          <w:color w:val="000000" w:themeColor="text1"/>
          <w:highlight w:val="white"/>
        </w:rPr>
        <w:t>Nursing Management</w:t>
      </w:r>
      <w:r w:rsidRPr="00BD0106">
        <w:rPr>
          <w:color w:val="000000" w:themeColor="text1"/>
          <w:highlight w:val="white"/>
        </w:rPr>
        <w:t xml:space="preserve">, </w:t>
      </w:r>
      <w:r w:rsidRPr="00BD0106">
        <w:rPr>
          <w:i/>
          <w:color w:val="000000" w:themeColor="text1"/>
          <w:highlight w:val="white"/>
        </w:rPr>
        <w:t>28</w:t>
      </w:r>
      <w:r w:rsidRPr="00BD0106">
        <w:rPr>
          <w:color w:val="000000" w:themeColor="text1"/>
          <w:highlight w:val="white"/>
        </w:rPr>
        <w:t xml:space="preserve">(3). Online available at: </w:t>
      </w:r>
      <w:r w:rsidRPr="00BD0106">
        <w:rPr>
          <w:color w:val="000000" w:themeColor="text1"/>
        </w:rPr>
        <w:t>https://journals.rcni.com/nursing-management/evidence-and-practice/relationship-between-communication-skills-and-emotional-intelligence-among-nurses-nm.2019.e1820 [Accessed on 24 August 2021]</w:t>
      </w:r>
    </w:p>
    <w:p w14:paraId="3CB082B4" w14:textId="77777777" w:rsidR="00BD0106" w:rsidRPr="00BD0106" w:rsidRDefault="00BD0106" w:rsidP="002462F2">
      <w:pPr>
        <w:spacing w:line="360" w:lineRule="auto"/>
        <w:jc w:val="both"/>
        <w:rPr>
          <w:color w:val="000000" w:themeColor="text1"/>
          <w:highlight w:val="white"/>
        </w:rPr>
      </w:pPr>
    </w:p>
    <w:p w14:paraId="71DDF046" w14:textId="1CD911E7" w:rsidR="000B6947" w:rsidRDefault="00E22BB8" w:rsidP="002462F2">
      <w:pPr>
        <w:spacing w:line="360" w:lineRule="auto"/>
        <w:jc w:val="both"/>
        <w:rPr>
          <w:color w:val="000000" w:themeColor="text1"/>
        </w:rPr>
      </w:pPr>
      <w:r w:rsidRPr="00BD0106">
        <w:rPr>
          <w:color w:val="000000" w:themeColor="text1"/>
          <w:highlight w:val="white"/>
        </w:rPr>
        <w:t>V</w:t>
      </w:r>
      <w:r w:rsidR="001F0847" w:rsidRPr="00BD0106">
        <w:rPr>
          <w:color w:val="000000" w:themeColor="text1"/>
          <w:highlight w:val="white"/>
        </w:rPr>
        <w:t xml:space="preserve">an der Kolk, B., van Veen-Dirks, P.M. and </w:t>
      </w:r>
      <w:proofErr w:type="spellStart"/>
      <w:r w:rsidR="001F0847" w:rsidRPr="00BD0106">
        <w:rPr>
          <w:color w:val="000000" w:themeColor="text1"/>
          <w:highlight w:val="white"/>
        </w:rPr>
        <w:t>ter</w:t>
      </w:r>
      <w:proofErr w:type="spellEnd"/>
      <w:r w:rsidR="001F0847" w:rsidRPr="00BD0106">
        <w:rPr>
          <w:color w:val="000000" w:themeColor="text1"/>
          <w:highlight w:val="white"/>
        </w:rPr>
        <w:t xml:space="preserve"> </w:t>
      </w:r>
      <w:proofErr w:type="spellStart"/>
      <w:r w:rsidR="001F0847" w:rsidRPr="00BD0106">
        <w:rPr>
          <w:color w:val="000000" w:themeColor="text1"/>
          <w:highlight w:val="white"/>
        </w:rPr>
        <w:t>Bogt</w:t>
      </w:r>
      <w:proofErr w:type="spellEnd"/>
      <w:r w:rsidR="001F0847" w:rsidRPr="00BD0106">
        <w:rPr>
          <w:color w:val="000000" w:themeColor="text1"/>
          <w:highlight w:val="white"/>
        </w:rPr>
        <w:t xml:space="preserve">, H.J. (2019). ‘The impact of management control on employee motivation and performance in the public sector’. </w:t>
      </w:r>
      <w:proofErr w:type="spellStart"/>
      <w:r w:rsidR="002462F2">
        <w:rPr>
          <w:color w:val="000000" w:themeColor="text1"/>
          <w:highlight w:val="white"/>
        </w:rPr>
        <w:t>a</w:t>
      </w:r>
      <w:r w:rsidR="001F0847" w:rsidRPr="00BD0106">
        <w:rPr>
          <w:i/>
          <w:color w:val="000000" w:themeColor="text1"/>
          <w:highlight w:val="white"/>
        </w:rPr>
        <w:t>European</w:t>
      </w:r>
      <w:proofErr w:type="spellEnd"/>
      <w:r w:rsidR="001F0847" w:rsidRPr="00BD0106">
        <w:rPr>
          <w:i/>
          <w:color w:val="000000" w:themeColor="text1"/>
          <w:highlight w:val="white"/>
        </w:rPr>
        <w:t xml:space="preserve"> Accounting Review</w:t>
      </w:r>
      <w:r w:rsidR="001F0847" w:rsidRPr="00BD0106">
        <w:rPr>
          <w:color w:val="000000" w:themeColor="text1"/>
          <w:highlight w:val="white"/>
        </w:rPr>
        <w:t xml:space="preserve">, </w:t>
      </w:r>
      <w:r w:rsidR="001F0847" w:rsidRPr="00BD0106">
        <w:rPr>
          <w:i/>
          <w:color w:val="000000" w:themeColor="text1"/>
          <w:highlight w:val="white"/>
        </w:rPr>
        <w:t>28</w:t>
      </w:r>
      <w:r w:rsidR="001F0847" w:rsidRPr="00BD0106">
        <w:rPr>
          <w:color w:val="000000" w:themeColor="text1"/>
          <w:highlight w:val="white"/>
        </w:rPr>
        <w:t xml:space="preserve">(5), pp.901-928. Online available at: </w:t>
      </w:r>
      <w:r w:rsidR="001F0847" w:rsidRPr="00BD0106">
        <w:rPr>
          <w:color w:val="000000" w:themeColor="text1"/>
        </w:rPr>
        <w:t>https://www.tandfonline.com/doi/abs/10.1080/09638180.2018.1553728 [Accessed on 24 August 2021]</w:t>
      </w:r>
    </w:p>
    <w:p w14:paraId="0072095E" w14:textId="77777777" w:rsidR="00202278" w:rsidRPr="00BD0106" w:rsidRDefault="00202278" w:rsidP="002462F2">
      <w:pPr>
        <w:spacing w:line="360" w:lineRule="auto"/>
        <w:jc w:val="both"/>
        <w:rPr>
          <w:color w:val="000000" w:themeColor="text1"/>
        </w:rPr>
      </w:pPr>
    </w:p>
    <w:p w14:paraId="7DBE7D71" w14:textId="77777777" w:rsidR="002462F2" w:rsidRPr="002462F2" w:rsidRDefault="002462F2" w:rsidP="002462F2">
      <w:pPr>
        <w:spacing w:line="360" w:lineRule="auto"/>
        <w:jc w:val="both"/>
        <w:rPr>
          <w:rFonts w:eastAsia="Times New Roman"/>
          <w:lang w:val="en-GB" w:eastAsia="en-GB"/>
        </w:rPr>
      </w:pPr>
      <w:r w:rsidRPr="002462F2">
        <w:rPr>
          <w:rFonts w:eastAsia="Times New Roman"/>
          <w:color w:val="000000"/>
          <w:shd w:val="clear" w:color="auto" w:fill="FFFFFF"/>
          <w:lang w:val="en-GB" w:eastAsia="en-GB"/>
        </w:rPr>
        <w:t>Waite, K., 2021. [online] www.leaplikeasalmon.com. Available at: &lt;https://www.leaplikeasalmon.com/wp-content/uploads/2018/02/gibbs.png&gt; [Accessed 3 September 2021].</w:t>
      </w:r>
    </w:p>
    <w:p w14:paraId="4DDD96B4" w14:textId="57AC0812" w:rsidR="000B6947" w:rsidRPr="00BD0106" w:rsidRDefault="000B6947" w:rsidP="002462F2">
      <w:pPr>
        <w:jc w:val="both"/>
        <w:rPr>
          <w:color w:val="000000" w:themeColor="text1"/>
        </w:rPr>
      </w:pPr>
      <w:r w:rsidRPr="00BD0106">
        <w:rPr>
          <w:color w:val="000000" w:themeColor="text1"/>
        </w:rPr>
        <w:br w:type="page"/>
      </w:r>
    </w:p>
    <w:p w14:paraId="0DBE80BB" w14:textId="77777777" w:rsidR="00563EA3" w:rsidRPr="00544D0D" w:rsidRDefault="00236F76" w:rsidP="002462F2">
      <w:pPr>
        <w:pStyle w:val="Heading1"/>
        <w:rPr>
          <w:color w:val="auto"/>
        </w:rPr>
      </w:pPr>
      <w:bookmarkStart w:id="11" w:name="_Toc78900833"/>
      <w:r w:rsidRPr="00544D0D">
        <w:rPr>
          <w:color w:val="auto"/>
        </w:rPr>
        <w:lastRenderedPageBreak/>
        <w:t>A</w:t>
      </w:r>
      <w:r w:rsidR="00563EA3" w:rsidRPr="00544D0D">
        <w:rPr>
          <w:color w:val="auto"/>
        </w:rPr>
        <w:t>ppendix</w:t>
      </w:r>
      <w:bookmarkEnd w:id="11"/>
    </w:p>
    <w:p w14:paraId="106D79B6" w14:textId="376A8D61" w:rsidR="00236F76" w:rsidRPr="00544D0D" w:rsidRDefault="00236F76" w:rsidP="002462F2">
      <w:pPr>
        <w:spacing w:line="360" w:lineRule="auto"/>
        <w:jc w:val="both"/>
        <w:rPr>
          <w:b/>
        </w:rPr>
      </w:pPr>
      <w:r w:rsidRPr="00544D0D">
        <w:rPr>
          <w:b/>
        </w:rPr>
        <w:t>JOHN LEWIS: WAREHOUSE MANAGEMENT ROLE</w:t>
      </w:r>
    </w:p>
    <w:p w14:paraId="52E2FD47" w14:textId="77777777" w:rsidR="00236F76" w:rsidRPr="00544D0D" w:rsidRDefault="00236F76" w:rsidP="002462F2">
      <w:pPr>
        <w:pStyle w:val="Header"/>
        <w:spacing w:line="360" w:lineRule="auto"/>
        <w:jc w:val="both"/>
      </w:pPr>
    </w:p>
    <w:p w14:paraId="691B758A" w14:textId="77777777" w:rsidR="00236F76" w:rsidRPr="00544D0D" w:rsidRDefault="00236F76" w:rsidP="002462F2">
      <w:pPr>
        <w:pStyle w:val="Header"/>
        <w:spacing w:line="360" w:lineRule="auto"/>
        <w:jc w:val="both"/>
        <w:rPr>
          <w:b/>
        </w:rPr>
      </w:pPr>
      <w:r w:rsidRPr="00544D0D">
        <w:rPr>
          <w:b/>
        </w:rPr>
        <w:t>1.Tell me what management skills and experience you possess?</w:t>
      </w:r>
    </w:p>
    <w:p w14:paraId="5D792CC9" w14:textId="77777777" w:rsidR="00236F76" w:rsidRPr="00544D0D" w:rsidRDefault="00236F76" w:rsidP="002462F2">
      <w:pPr>
        <w:pStyle w:val="Header"/>
        <w:spacing w:line="360" w:lineRule="auto"/>
        <w:jc w:val="both"/>
      </w:pPr>
      <w:r w:rsidRPr="00544D0D">
        <w:t>While I do not possess any experience as a manager, I believe I have the right transferable skills to succeed in this role. Working in a warehouse gave me the opportunity to lead a team as an Instructor and motivate them to finish projects within the deadline. In my opinion, a good manager gives consistent, clear directions and is always available to help, advice and motivate the team.</w:t>
      </w:r>
    </w:p>
    <w:p w14:paraId="0CB80C51" w14:textId="77777777" w:rsidR="00236F76" w:rsidRPr="00544D0D" w:rsidRDefault="00236F76" w:rsidP="002462F2">
      <w:pPr>
        <w:pStyle w:val="Header"/>
        <w:spacing w:line="360" w:lineRule="auto"/>
        <w:ind w:left="360"/>
        <w:jc w:val="both"/>
      </w:pPr>
    </w:p>
    <w:p w14:paraId="0BBD251E" w14:textId="77777777" w:rsidR="00236F76" w:rsidRPr="00544D0D" w:rsidRDefault="00236F76" w:rsidP="002462F2">
      <w:pPr>
        <w:pStyle w:val="Header"/>
        <w:spacing w:line="360" w:lineRule="auto"/>
        <w:jc w:val="both"/>
        <w:rPr>
          <w:b/>
        </w:rPr>
      </w:pPr>
      <w:r w:rsidRPr="00544D0D">
        <w:rPr>
          <w:b/>
        </w:rPr>
        <w:t>2.How would you improve the efficiency of the warehouse?</w:t>
      </w:r>
    </w:p>
    <w:p w14:paraId="7245B162" w14:textId="77777777" w:rsidR="00236F76" w:rsidRPr="00544D0D" w:rsidRDefault="00236F76" w:rsidP="002462F2">
      <w:pPr>
        <w:pStyle w:val="Header"/>
        <w:spacing w:line="360" w:lineRule="auto"/>
        <w:jc w:val="both"/>
      </w:pPr>
      <w:r w:rsidRPr="00544D0D">
        <w:t>I would organize workstations using the ‘‘5S’’ method of SORT, SET in Order, Shine, Standardize and Sustain-this are designed to keep clutter at bay, reduce errors and improve safety and organisation. Set qualified staff for the specific jobs, trained them on other positions to cover when necessary.</w:t>
      </w:r>
    </w:p>
    <w:p w14:paraId="76B2F35C" w14:textId="77777777" w:rsidR="00236F76" w:rsidRPr="00544D0D" w:rsidRDefault="00236F76" w:rsidP="002462F2">
      <w:pPr>
        <w:pStyle w:val="Header"/>
        <w:spacing w:line="360" w:lineRule="auto"/>
        <w:ind w:left="360"/>
        <w:jc w:val="both"/>
      </w:pPr>
    </w:p>
    <w:p w14:paraId="4A2F0CE1" w14:textId="77777777" w:rsidR="00236F76" w:rsidRPr="00544D0D" w:rsidRDefault="00236F76" w:rsidP="002462F2">
      <w:pPr>
        <w:pStyle w:val="Header"/>
        <w:spacing w:line="360" w:lineRule="auto"/>
        <w:jc w:val="both"/>
        <w:rPr>
          <w:b/>
        </w:rPr>
      </w:pPr>
      <w:r w:rsidRPr="00544D0D">
        <w:rPr>
          <w:b/>
        </w:rPr>
        <w:t>3.How would you manage the risk assessments in the warehouse?</w:t>
      </w:r>
    </w:p>
    <w:p w14:paraId="0A0DE257" w14:textId="77777777" w:rsidR="00236F76" w:rsidRPr="00544D0D" w:rsidRDefault="00236F76" w:rsidP="002462F2">
      <w:pPr>
        <w:pStyle w:val="Header"/>
        <w:spacing w:line="360" w:lineRule="auto"/>
        <w:jc w:val="both"/>
      </w:pPr>
      <w:r w:rsidRPr="00544D0D">
        <w:t>Identify the hazards and always have Health and Safety Policies and Procedures  in place ,make sure this will be reviewed  and updated at least annually or at any time when major changes to the workplace occurred .</w:t>
      </w:r>
    </w:p>
    <w:p w14:paraId="51B0EBD6" w14:textId="77777777" w:rsidR="00236F76" w:rsidRPr="00544D0D" w:rsidRDefault="00236F76" w:rsidP="002462F2">
      <w:pPr>
        <w:pStyle w:val="Header"/>
        <w:spacing w:line="360" w:lineRule="auto"/>
        <w:jc w:val="both"/>
      </w:pPr>
    </w:p>
    <w:p w14:paraId="0B544E7B" w14:textId="77777777" w:rsidR="00236F76" w:rsidRPr="00544D0D" w:rsidRDefault="00236F76" w:rsidP="002462F2">
      <w:pPr>
        <w:pStyle w:val="Header"/>
        <w:spacing w:line="360" w:lineRule="auto"/>
        <w:jc w:val="both"/>
        <w:rPr>
          <w:b/>
        </w:rPr>
      </w:pPr>
      <w:r w:rsidRPr="00544D0D">
        <w:rPr>
          <w:b/>
        </w:rPr>
        <w:t>4.What kind of training would you recommend for the staff you manage?</w:t>
      </w:r>
    </w:p>
    <w:p w14:paraId="3C538114" w14:textId="77777777" w:rsidR="00236F76" w:rsidRPr="00544D0D" w:rsidRDefault="00236F76" w:rsidP="002462F2">
      <w:pPr>
        <w:pStyle w:val="Header"/>
        <w:spacing w:line="360" w:lineRule="auto"/>
        <w:jc w:val="both"/>
      </w:pPr>
      <w:r w:rsidRPr="00544D0D">
        <w:t>Proper use of Machines, Manual Handling ,Health and Safety, Fire safety, Fraud Prevention, Inventory ,Stock &amp; Supply Chains</w:t>
      </w:r>
    </w:p>
    <w:p w14:paraId="6A8B9F2D" w14:textId="77777777" w:rsidR="00236F76" w:rsidRPr="00544D0D" w:rsidRDefault="00236F76" w:rsidP="002462F2">
      <w:pPr>
        <w:pStyle w:val="Header"/>
        <w:spacing w:line="360" w:lineRule="auto"/>
        <w:ind w:left="360"/>
        <w:jc w:val="both"/>
      </w:pPr>
    </w:p>
    <w:p w14:paraId="0966630F" w14:textId="77777777" w:rsidR="00236F76" w:rsidRPr="00544D0D" w:rsidRDefault="00236F76" w:rsidP="002462F2">
      <w:pPr>
        <w:pStyle w:val="Header"/>
        <w:spacing w:line="360" w:lineRule="auto"/>
        <w:jc w:val="both"/>
        <w:rPr>
          <w:b/>
        </w:rPr>
      </w:pPr>
      <w:r w:rsidRPr="00544D0D">
        <w:rPr>
          <w:b/>
        </w:rPr>
        <w:t>5.How would you insure the Goods are monitored in and out of the warehouse accurately?</w:t>
      </w:r>
    </w:p>
    <w:p w14:paraId="37F2E488" w14:textId="77777777" w:rsidR="00236F76" w:rsidRPr="00544D0D" w:rsidRDefault="00236F76" w:rsidP="002462F2">
      <w:pPr>
        <w:pStyle w:val="Header"/>
        <w:spacing w:line="360" w:lineRule="auto"/>
        <w:jc w:val="both"/>
      </w:pPr>
      <w:r w:rsidRPr="00544D0D">
        <w:t>I would implement regular stock checks, scanners used to scan items in and out. Log in &amp;out system for employees using their ID badges, CCTV system and security inside the warehouse.</w:t>
      </w:r>
    </w:p>
    <w:p w14:paraId="7C360414" w14:textId="77777777" w:rsidR="00236F76" w:rsidRPr="00544D0D" w:rsidRDefault="00236F76" w:rsidP="002462F2">
      <w:pPr>
        <w:spacing w:line="360" w:lineRule="auto"/>
        <w:jc w:val="both"/>
      </w:pPr>
    </w:p>
    <w:p w14:paraId="3F4768D4" w14:textId="77777777" w:rsidR="00236F76" w:rsidRPr="00544D0D" w:rsidRDefault="00236F76" w:rsidP="002462F2">
      <w:pPr>
        <w:spacing w:line="360" w:lineRule="auto"/>
        <w:jc w:val="both"/>
      </w:pPr>
    </w:p>
    <w:p w14:paraId="318D66B5" w14:textId="77777777" w:rsidR="00236F76" w:rsidRPr="00544D0D" w:rsidRDefault="00236F76" w:rsidP="002462F2">
      <w:pPr>
        <w:spacing w:line="360" w:lineRule="auto"/>
        <w:jc w:val="both"/>
      </w:pPr>
    </w:p>
    <w:p w14:paraId="18A9F17E" w14:textId="77777777" w:rsidR="00236F76" w:rsidRPr="00544D0D" w:rsidRDefault="00236F76" w:rsidP="002462F2">
      <w:pPr>
        <w:spacing w:line="360" w:lineRule="auto"/>
        <w:jc w:val="both"/>
      </w:pPr>
    </w:p>
    <w:p w14:paraId="2FC4801B" w14:textId="77777777" w:rsidR="00A21730" w:rsidRPr="00544D0D" w:rsidRDefault="00A21730" w:rsidP="002462F2">
      <w:pPr>
        <w:spacing w:line="360" w:lineRule="auto"/>
        <w:jc w:val="both"/>
        <w:rPr>
          <w:highlight w:val="white"/>
        </w:rPr>
      </w:pPr>
    </w:p>
    <w:sectPr w:rsidR="00A21730" w:rsidRPr="00544D0D" w:rsidSect="005976D8">
      <w:footerReference w:type="default" r:id="rId10"/>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6E950" w14:textId="77777777" w:rsidR="008252E6" w:rsidRDefault="008252E6" w:rsidP="005E33F2">
      <w:pPr>
        <w:spacing w:line="240" w:lineRule="auto"/>
      </w:pPr>
      <w:r>
        <w:separator/>
      </w:r>
    </w:p>
  </w:endnote>
  <w:endnote w:type="continuationSeparator" w:id="0">
    <w:p w14:paraId="3B6377BC" w14:textId="77777777" w:rsidR="008252E6" w:rsidRDefault="008252E6" w:rsidP="005E33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57649478"/>
      <w:docPartObj>
        <w:docPartGallery w:val="Page Numbers (Bottom of Page)"/>
        <w:docPartUnique/>
      </w:docPartObj>
    </w:sdtPr>
    <w:sdtEndPr>
      <w:rPr>
        <w:rFonts w:ascii="Arial" w:hAnsi="Arial" w:cs="Arial"/>
        <w:noProof/>
      </w:rPr>
    </w:sdtEndPr>
    <w:sdtContent>
      <w:p w14:paraId="782A3B4E" w14:textId="3C55401D" w:rsidR="00B13888" w:rsidRPr="00D24F31" w:rsidRDefault="00B13888">
        <w:pPr>
          <w:pStyle w:val="Footer"/>
          <w:jc w:val="right"/>
          <w:rPr>
            <w:sz w:val="20"/>
            <w:szCs w:val="20"/>
          </w:rPr>
        </w:pPr>
        <w:r w:rsidRPr="00D24F31">
          <w:rPr>
            <w:sz w:val="20"/>
            <w:szCs w:val="20"/>
          </w:rPr>
          <w:fldChar w:fldCharType="begin"/>
        </w:r>
        <w:r w:rsidRPr="00D24F31">
          <w:rPr>
            <w:sz w:val="20"/>
            <w:szCs w:val="20"/>
          </w:rPr>
          <w:instrText xml:space="preserve"> PAGE   \* MERGEFORMAT </w:instrText>
        </w:r>
        <w:r w:rsidRPr="00D24F31">
          <w:rPr>
            <w:sz w:val="20"/>
            <w:szCs w:val="20"/>
          </w:rPr>
          <w:fldChar w:fldCharType="separate"/>
        </w:r>
        <w:r w:rsidR="000266AF">
          <w:rPr>
            <w:noProof/>
            <w:sz w:val="20"/>
            <w:szCs w:val="20"/>
          </w:rPr>
          <w:t>1</w:t>
        </w:r>
        <w:r w:rsidRPr="00D24F31">
          <w:rPr>
            <w:noProof/>
            <w:sz w:val="20"/>
            <w:szCs w:val="20"/>
          </w:rPr>
          <w:fldChar w:fldCharType="end"/>
        </w:r>
      </w:p>
    </w:sdtContent>
  </w:sdt>
  <w:p w14:paraId="13B5FF4F" w14:textId="77777777" w:rsidR="00B13888" w:rsidRPr="004027DA" w:rsidRDefault="00B13888">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ACFCA" w14:textId="77777777" w:rsidR="008252E6" w:rsidRDefault="008252E6" w:rsidP="005E33F2">
      <w:pPr>
        <w:spacing w:line="240" w:lineRule="auto"/>
      </w:pPr>
      <w:r>
        <w:separator/>
      </w:r>
    </w:p>
  </w:footnote>
  <w:footnote w:type="continuationSeparator" w:id="0">
    <w:p w14:paraId="66A7E100" w14:textId="77777777" w:rsidR="008252E6" w:rsidRDefault="008252E6" w:rsidP="005E33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11E41"/>
    <w:multiLevelType w:val="hybridMultilevel"/>
    <w:tmpl w:val="00000000"/>
    <w:lvl w:ilvl="0" w:tplc="6748A5F8">
      <w:start w:val="1"/>
      <w:numFmt w:val="bullet"/>
      <w:lvlText w:val="●"/>
      <w:lvlJc w:val="left"/>
      <w:pPr>
        <w:ind w:left="360" w:hanging="360"/>
      </w:pPr>
      <w:rPr>
        <w:u w:val="none"/>
      </w:rPr>
    </w:lvl>
    <w:lvl w:ilvl="1" w:tplc="B0D089D2">
      <w:start w:val="1"/>
      <w:numFmt w:val="bullet"/>
      <w:lvlText w:val="○"/>
      <w:lvlJc w:val="left"/>
      <w:pPr>
        <w:ind w:left="1080" w:hanging="360"/>
      </w:pPr>
      <w:rPr>
        <w:u w:val="none"/>
      </w:rPr>
    </w:lvl>
    <w:lvl w:ilvl="2" w:tplc="CB10AC52">
      <w:start w:val="1"/>
      <w:numFmt w:val="bullet"/>
      <w:lvlText w:val="■"/>
      <w:lvlJc w:val="left"/>
      <w:pPr>
        <w:ind w:left="1800" w:hanging="360"/>
      </w:pPr>
      <w:rPr>
        <w:u w:val="none"/>
      </w:rPr>
    </w:lvl>
    <w:lvl w:ilvl="3" w:tplc="7B665462">
      <w:start w:val="1"/>
      <w:numFmt w:val="bullet"/>
      <w:lvlText w:val="●"/>
      <w:lvlJc w:val="left"/>
      <w:pPr>
        <w:ind w:left="2520" w:hanging="360"/>
      </w:pPr>
      <w:rPr>
        <w:u w:val="none"/>
      </w:rPr>
    </w:lvl>
    <w:lvl w:ilvl="4" w:tplc="929E28C0">
      <w:start w:val="1"/>
      <w:numFmt w:val="bullet"/>
      <w:lvlText w:val="○"/>
      <w:lvlJc w:val="left"/>
      <w:pPr>
        <w:ind w:left="3240" w:hanging="360"/>
      </w:pPr>
      <w:rPr>
        <w:u w:val="none"/>
      </w:rPr>
    </w:lvl>
    <w:lvl w:ilvl="5" w:tplc="BCCED4A0">
      <w:start w:val="1"/>
      <w:numFmt w:val="bullet"/>
      <w:lvlText w:val="■"/>
      <w:lvlJc w:val="left"/>
      <w:pPr>
        <w:ind w:left="3960" w:hanging="360"/>
      </w:pPr>
      <w:rPr>
        <w:u w:val="none"/>
      </w:rPr>
    </w:lvl>
    <w:lvl w:ilvl="6" w:tplc="BAD28714">
      <w:start w:val="1"/>
      <w:numFmt w:val="bullet"/>
      <w:lvlText w:val="●"/>
      <w:lvlJc w:val="left"/>
      <w:pPr>
        <w:ind w:left="4680" w:hanging="360"/>
      </w:pPr>
      <w:rPr>
        <w:u w:val="none"/>
      </w:rPr>
    </w:lvl>
    <w:lvl w:ilvl="7" w:tplc="6C820F06">
      <w:start w:val="1"/>
      <w:numFmt w:val="bullet"/>
      <w:lvlText w:val="○"/>
      <w:lvlJc w:val="left"/>
      <w:pPr>
        <w:ind w:left="5400" w:hanging="360"/>
      </w:pPr>
      <w:rPr>
        <w:u w:val="none"/>
      </w:rPr>
    </w:lvl>
    <w:lvl w:ilvl="8" w:tplc="C76057AC">
      <w:start w:val="1"/>
      <w:numFmt w:val="bullet"/>
      <w:lvlText w:val="■"/>
      <w:lvlJc w:val="left"/>
      <w:pPr>
        <w:ind w:left="6120" w:hanging="360"/>
      </w:pPr>
      <w:rPr>
        <w:u w:val="none"/>
      </w:rPr>
    </w:lvl>
  </w:abstractNum>
  <w:abstractNum w:abstractNumId="1" w15:restartNumberingAfterBreak="0">
    <w:nsid w:val="0EBCCE97"/>
    <w:multiLevelType w:val="hybridMultilevel"/>
    <w:tmpl w:val="00000000"/>
    <w:lvl w:ilvl="0" w:tplc="49C6C354">
      <w:start w:val="1"/>
      <w:numFmt w:val="bullet"/>
      <w:lvlText w:val="●"/>
      <w:lvlJc w:val="left"/>
      <w:pPr>
        <w:ind w:left="720" w:hanging="360"/>
      </w:pPr>
      <w:rPr>
        <w:u w:val="none"/>
      </w:rPr>
    </w:lvl>
    <w:lvl w:ilvl="1" w:tplc="DE9A7678">
      <w:start w:val="1"/>
      <w:numFmt w:val="bullet"/>
      <w:lvlText w:val="○"/>
      <w:lvlJc w:val="left"/>
      <w:pPr>
        <w:ind w:left="1440" w:hanging="360"/>
      </w:pPr>
      <w:rPr>
        <w:u w:val="none"/>
      </w:rPr>
    </w:lvl>
    <w:lvl w:ilvl="2" w:tplc="4EEE770A">
      <w:start w:val="1"/>
      <w:numFmt w:val="bullet"/>
      <w:lvlText w:val="■"/>
      <w:lvlJc w:val="left"/>
      <w:pPr>
        <w:ind w:left="2160" w:hanging="360"/>
      </w:pPr>
      <w:rPr>
        <w:u w:val="none"/>
      </w:rPr>
    </w:lvl>
    <w:lvl w:ilvl="3" w:tplc="3A182990">
      <w:start w:val="1"/>
      <w:numFmt w:val="bullet"/>
      <w:lvlText w:val="●"/>
      <w:lvlJc w:val="left"/>
      <w:pPr>
        <w:ind w:left="2880" w:hanging="360"/>
      </w:pPr>
      <w:rPr>
        <w:u w:val="none"/>
      </w:rPr>
    </w:lvl>
    <w:lvl w:ilvl="4" w:tplc="DFC63DD4">
      <w:start w:val="1"/>
      <w:numFmt w:val="bullet"/>
      <w:lvlText w:val="○"/>
      <w:lvlJc w:val="left"/>
      <w:pPr>
        <w:ind w:left="3600" w:hanging="360"/>
      </w:pPr>
      <w:rPr>
        <w:u w:val="none"/>
      </w:rPr>
    </w:lvl>
    <w:lvl w:ilvl="5" w:tplc="8080311E">
      <w:start w:val="1"/>
      <w:numFmt w:val="bullet"/>
      <w:lvlText w:val="■"/>
      <w:lvlJc w:val="left"/>
      <w:pPr>
        <w:ind w:left="4320" w:hanging="360"/>
      </w:pPr>
      <w:rPr>
        <w:u w:val="none"/>
      </w:rPr>
    </w:lvl>
    <w:lvl w:ilvl="6" w:tplc="CE7AAA48">
      <w:start w:val="1"/>
      <w:numFmt w:val="bullet"/>
      <w:lvlText w:val="●"/>
      <w:lvlJc w:val="left"/>
      <w:pPr>
        <w:ind w:left="5040" w:hanging="360"/>
      </w:pPr>
      <w:rPr>
        <w:u w:val="none"/>
      </w:rPr>
    </w:lvl>
    <w:lvl w:ilvl="7" w:tplc="41DA9F34">
      <w:start w:val="1"/>
      <w:numFmt w:val="bullet"/>
      <w:lvlText w:val="○"/>
      <w:lvlJc w:val="left"/>
      <w:pPr>
        <w:ind w:left="5760" w:hanging="360"/>
      </w:pPr>
      <w:rPr>
        <w:u w:val="none"/>
      </w:rPr>
    </w:lvl>
    <w:lvl w:ilvl="8" w:tplc="30B4BE2E">
      <w:start w:val="1"/>
      <w:numFmt w:val="bullet"/>
      <w:lvlText w:val="■"/>
      <w:lvlJc w:val="left"/>
      <w:pPr>
        <w:ind w:left="6480" w:hanging="360"/>
      </w:pPr>
      <w:rPr>
        <w:u w:val="none"/>
      </w:rPr>
    </w:lvl>
  </w:abstractNum>
  <w:abstractNum w:abstractNumId="2" w15:restartNumberingAfterBreak="0">
    <w:nsid w:val="1CA35182"/>
    <w:multiLevelType w:val="hybridMultilevel"/>
    <w:tmpl w:val="00000000"/>
    <w:lvl w:ilvl="0" w:tplc="6EAE6E24">
      <w:start w:val="1"/>
      <w:numFmt w:val="bullet"/>
      <w:lvlText w:val="●"/>
      <w:lvlJc w:val="left"/>
      <w:pPr>
        <w:ind w:left="360" w:hanging="360"/>
      </w:pPr>
      <w:rPr>
        <w:u w:val="none"/>
      </w:rPr>
    </w:lvl>
    <w:lvl w:ilvl="1" w:tplc="FA6EE7B6">
      <w:start w:val="1"/>
      <w:numFmt w:val="bullet"/>
      <w:lvlText w:val="○"/>
      <w:lvlJc w:val="left"/>
      <w:pPr>
        <w:ind w:left="1080" w:hanging="360"/>
      </w:pPr>
      <w:rPr>
        <w:u w:val="none"/>
      </w:rPr>
    </w:lvl>
    <w:lvl w:ilvl="2" w:tplc="D1A4FBA0">
      <w:start w:val="1"/>
      <w:numFmt w:val="bullet"/>
      <w:lvlText w:val="■"/>
      <w:lvlJc w:val="left"/>
      <w:pPr>
        <w:ind w:left="1800" w:hanging="360"/>
      </w:pPr>
      <w:rPr>
        <w:u w:val="none"/>
      </w:rPr>
    </w:lvl>
    <w:lvl w:ilvl="3" w:tplc="E99CA2A8">
      <w:start w:val="1"/>
      <w:numFmt w:val="bullet"/>
      <w:lvlText w:val="●"/>
      <w:lvlJc w:val="left"/>
      <w:pPr>
        <w:ind w:left="2520" w:hanging="360"/>
      </w:pPr>
      <w:rPr>
        <w:u w:val="none"/>
      </w:rPr>
    </w:lvl>
    <w:lvl w:ilvl="4" w:tplc="92EC14D0">
      <w:start w:val="1"/>
      <w:numFmt w:val="bullet"/>
      <w:lvlText w:val="○"/>
      <w:lvlJc w:val="left"/>
      <w:pPr>
        <w:ind w:left="3240" w:hanging="360"/>
      </w:pPr>
      <w:rPr>
        <w:u w:val="none"/>
      </w:rPr>
    </w:lvl>
    <w:lvl w:ilvl="5" w:tplc="E1A2BCD4">
      <w:start w:val="1"/>
      <w:numFmt w:val="bullet"/>
      <w:lvlText w:val="■"/>
      <w:lvlJc w:val="left"/>
      <w:pPr>
        <w:ind w:left="3960" w:hanging="360"/>
      </w:pPr>
      <w:rPr>
        <w:u w:val="none"/>
      </w:rPr>
    </w:lvl>
    <w:lvl w:ilvl="6" w:tplc="C7E40954">
      <w:start w:val="1"/>
      <w:numFmt w:val="bullet"/>
      <w:lvlText w:val="●"/>
      <w:lvlJc w:val="left"/>
      <w:pPr>
        <w:ind w:left="4680" w:hanging="360"/>
      </w:pPr>
      <w:rPr>
        <w:u w:val="none"/>
      </w:rPr>
    </w:lvl>
    <w:lvl w:ilvl="7" w:tplc="32AEAA8C">
      <w:start w:val="1"/>
      <w:numFmt w:val="bullet"/>
      <w:lvlText w:val="○"/>
      <w:lvlJc w:val="left"/>
      <w:pPr>
        <w:ind w:left="5400" w:hanging="360"/>
      </w:pPr>
      <w:rPr>
        <w:u w:val="none"/>
      </w:rPr>
    </w:lvl>
    <w:lvl w:ilvl="8" w:tplc="4FA4ABF0">
      <w:start w:val="1"/>
      <w:numFmt w:val="bullet"/>
      <w:lvlText w:val="■"/>
      <w:lvlJc w:val="left"/>
      <w:pPr>
        <w:ind w:left="6120" w:hanging="360"/>
      </w:pPr>
      <w:rPr>
        <w:u w:val="none"/>
      </w:rPr>
    </w:lvl>
  </w:abstractNum>
  <w:abstractNum w:abstractNumId="3" w15:restartNumberingAfterBreak="0">
    <w:nsid w:val="5BC115BF"/>
    <w:multiLevelType w:val="hybridMultilevel"/>
    <w:tmpl w:val="00000000"/>
    <w:lvl w:ilvl="0" w:tplc="A8F2D85A">
      <w:start w:val="1"/>
      <w:numFmt w:val="bullet"/>
      <w:lvlText w:val="●"/>
      <w:lvlJc w:val="left"/>
      <w:pPr>
        <w:ind w:left="360" w:hanging="360"/>
      </w:pPr>
      <w:rPr>
        <w:u w:val="none"/>
      </w:rPr>
    </w:lvl>
    <w:lvl w:ilvl="1" w:tplc="A7FE3A0A">
      <w:start w:val="1"/>
      <w:numFmt w:val="bullet"/>
      <w:lvlText w:val="○"/>
      <w:lvlJc w:val="left"/>
      <w:pPr>
        <w:ind w:left="1080" w:hanging="360"/>
      </w:pPr>
      <w:rPr>
        <w:u w:val="none"/>
      </w:rPr>
    </w:lvl>
    <w:lvl w:ilvl="2" w:tplc="203ACB6C">
      <w:start w:val="1"/>
      <w:numFmt w:val="bullet"/>
      <w:lvlText w:val="■"/>
      <w:lvlJc w:val="left"/>
      <w:pPr>
        <w:ind w:left="1800" w:hanging="360"/>
      </w:pPr>
      <w:rPr>
        <w:u w:val="none"/>
      </w:rPr>
    </w:lvl>
    <w:lvl w:ilvl="3" w:tplc="78FE2472">
      <w:start w:val="1"/>
      <w:numFmt w:val="bullet"/>
      <w:lvlText w:val="●"/>
      <w:lvlJc w:val="left"/>
      <w:pPr>
        <w:ind w:left="2520" w:hanging="360"/>
      </w:pPr>
      <w:rPr>
        <w:u w:val="none"/>
      </w:rPr>
    </w:lvl>
    <w:lvl w:ilvl="4" w:tplc="74B6E7DE">
      <w:start w:val="1"/>
      <w:numFmt w:val="bullet"/>
      <w:lvlText w:val="○"/>
      <w:lvlJc w:val="left"/>
      <w:pPr>
        <w:ind w:left="3240" w:hanging="360"/>
      </w:pPr>
      <w:rPr>
        <w:u w:val="none"/>
      </w:rPr>
    </w:lvl>
    <w:lvl w:ilvl="5" w:tplc="C5B2DB70">
      <w:start w:val="1"/>
      <w:numFmt w:val="bullet"/>
      <w:lvlText w:val="■"/>
      <w:lvlJc w:val="left"/>
      <w:pPr>
        <w:ind w:left="3960" w:hanging="360"/>
      </w:pPr>
      <w:rPr>
        <w:u w:val="none"/>
      </w:rPr>
    </w:lvl>
    <w:lvl w:ilvl="6" w:tplc="D742A852">
      <w:start w:val="1"/>
      <w:numFmt w:val="bullet"/>
      <w:lvlText w:val="●"/>
      <w:lvlJc w:val="left"/>
      <w:pPr>
        <w:ind w:left="4680" w:hanging="360"/>
      </w:pPr>
      <w:rPr>
        <w:u w:val="none"/>
      </w:rPr>
    </w:lvl>
    <w:lvl w:ilvl="7" w:tplc="CBDC3428">
      <w:start w:val="1"/>
      <w:numFmt w:val="bullet"/>
      <w:lvlText w:val="○"/>
      <w:lvlJc w:val="left"/>
      <w:pPr>
        <w:ind w:left="5400" w:hanging="360"/>
      </w:pPr>
      <w:rPr>
        <w:u w:val="none"/>
      </w:rPr>
    </w:lvl>
    <w:lvl w:ilvl="8" w:tplc="33BE7E48">
      <w:start w:val="1"/>
      <w:numFmt w:val="bullet"/>
      <w:lvlText w:val="■"/>
      <w:lvlJc w:val="left"/>
      <w:pPr>
        <w:ind w:left="6120" w:hanging="360"/>
      </w:pPr>
      <w:rPr>
        <w:u w:val="none"/>
      </w:rPr>
    </w:lvl>
  </w:abstractNum>
  <w:abstractNum w:abstractNumId="4" w15:restartNumberingAfterBreak="0">
    <w:nsid w:val="7D52A6B3"/>
    <w:multiLevelType w:val="hybridMultilevel"/>
    <w:tmpl w:val="00000000"/>
    <w:lvl w:ilvl="0" w:tplc="481CADAC">
      <w:start w:val="1"/>
      <w:numFmt w:val="bullet"/>
      <w:lvlText w:val="●"/>
      <w:lvlJc w:val="left"/>
      <w:pPr>
        <w:ind w:left="360" w:hanging="360"/>
      </w:pPr>
      <w:rPr>
        <w:u w:val="none"/>
      </w:rPr>
    </w:lvl>
    <w:lvl w:ilvl="1" w:tplc="3AAC41DE">
      <w:start w:val="1"/>
      <w:numFmt w:val="bullet"/>
      <w:lvlText w:val="○"/>
      <w:lvlJc w:val="left"/>
      <w:pPr>
        <w:ind w:left="1080" w:hanging="360"/>
      </w:pPr>
      <w:rPr>
        <w:u w:val="none"/>
      </w:rPr>
    </w:lvl>
    <w:lvl w:ilvl="2" w:tplc="4BFA3900">
      <w:start w:val="1"/>
      <w:numFmt w:val="bullet"/>
      <w:lvlText w:val="■"/>
      <w:lvlJc w:val="left"/>
      <w:pPr>
        <w:ind w:left="1800" w:hanging="360"/>
      </w:pPr>
      <w:rPr>
        <w:u w:val="none"/>
      </w:rPr>
    </w:lvl>
    <w:lvl w:ilvl="3" w:tplc="FC60890C">
      <w:start w:val="1"/>
      <w:numFmt w:val="bullet"/>
      <w:lvlText w:val="●"/>
      <w:lvlJc w:val="left"/>
      <w:pPr>
        <w:ind w:left="2520" w:hanging="360"/>
      </w:pPr>
      <w:rPr>
        <w:u w:val="none"/>
      </w:rPr>
    </w:lvl>
    <w:lvl w:ilvl="4" w:tplc="F27E916A">
      <w:start w:val="1"/>
      <w:numFmt w:val="bullet"/>
      <w:lvlText w:val="○"/>
      <w:lvlJc w:val="left"/>
      <w:pPr>
        <w:ind w:left="3240" w:hanging="360"/>
      </w:pPr>
      <w:rPr>
        <w:u w:val="none"/>
      </w:rPr>
    </w:lvl>
    <w:lvl w:ilvl="5" w:tplc="F3C201C2">
      <w:start w:val="1"/>
      <w:numFmt w:val="bullet"/>
      <w:lvlText w:val="■"/>
      <w:lvlJc w:val="left"/>
      <w:pPr>
        <w:ind w:left="3960" w:hanging="360"/>
      </w:pPr>
      <w:rPr>
        <w:u w:val="none"/>
      </w:rPr>
    </w:lvl>
    <w:lvl w:ilvl="6" w:tplc="AC7A538A">
      <w:start w:val="1"/>
      <w:numFmt w:val="bullet"/>
      <w:lvlText w:val="●"/>
      <w:lvlJc w:val="left"/>
      <w:pPr>
        <w:ind w:left="4680" w:hanging="360"/>
      </w:pPr>
      <w:rPr>
        <w:u w:val="none"/>
      </w:rPr>
    </w:lvl>
    <w:lvl w:ilvl="7" w:tplc="35C081B6">
      <w:start w:val="1"/>
      <w:numFmt w:val="bullet"/>
      <w:lvlText w:val="○"/>
      <w:lvlJc w:val="left"/>
      <w:pPr>
        <w:ind w:left="5400" w:hanging="360"/>
      </w:pPr>
      <w:rPr>
        <w:u w:val="none"/>
      </w:rPr>
    </w:lvl>
    <w:lvl w:ilvl="8" w:tplc="984C200C">
      <w:start w:val="1"/>
      <w:numFmt w:val="bullet"/>
      <w:lvlText w:val="■"/>
      <w:lvlJc w:val="left"/>
      <w:pPr>
        <w:ind w:left="6120" w:hanging="360"/>
      </w:pPr>
      <w:rPr>
        <w:u w:val="none"/>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C0638"/>
    <w:rsid w:val="000266AF"/>
    <w:rsid w:val="000314F2"/>
    <w:rsid w:val="000522E8"/>
    <w:rsid w:val="00053DF0"/>
    <w:rsid w:val="00057BF5"/>
    <w:rsid w:val="00062888"/>
    <w:rsid w:val="00072C8D"/>
    <w:rsid w:val="000B020C"/>
    <w:rsid w:val="000B08C0"/>
    <w:rsid w:val="000B6947"/>
    <w:rsid w:val="000C550F"/>
    <w:rsid w:val="000E4EC0"/>
    <w:rsid w:val="00113257"/>
    <w:rsid w:val="00137A19"/>
    <w:rsid w:val="00166B83"/>
    <w:rsid w:val="00173FC8"/>
    <w:rsid w:val="00195A59"/>
    <w:rsid w:val="001A2DF0"/>
    <w:rsid w:val="001A5978"/>
    <w:rsid w:val="001D1216"/>
    <w:rsid w:val="001E60FD"/>
    <w:rsid w:val="001F0847"/>
    <w:rsid w:val="00202169"/>
    <w:rsid w:val="00202278"/>
    <w:rsid w:val="00215DC0"/>
    <w:rsid w:val="00236F76"/>
    <w:rsid w:val="002462F2"/>
    <w:rsid w:val="00251384"/>
    <w:rsid w:val="002528EC"/>
    <w:rsid w:val="002741A9"/>
    <w:rsid w:val="00297103"/>
    <w:rsid w:val="002E6209"/>
    <w:rsid w:val="003064DA"/>
    <w:rsid w:val="003115AD"/>
    <w:rsid w:val="00315C1A"/>
    <w:rsid w:val="00350915"/>
    <w:rsid w:val="00382529"/>
    <w:rsid w:val="003947CC"/>
    <w:rsid w:val="003A5EA3"/>
    <w:rsid w:val="003F59D6"/>
    <w:rsid w:val="004027DA"/>
    <w:rsid w:val="0040280A"/>
    <w:rsid w:val="00455A9A"/>
    <w:rsid w:val="00491E02"/>
    <w:rsid w:val="004C0638"/>
    <w:rsid w:val="004E6CC9"/>
    <w:rsid w:val="004F11F1"/>
    <w:rsid w:val="00524D9A"/>
    <w:rsid w:val="00544D0D"/>
    <w:rsid w:val="00563EA3"/>
    <w:rsid w:val="00565C79"/>
    <w:rsid w:val="00570E18"/>
    <w:rsid w:val="005976D8"/>
    <w:rsid w:val="005979E6"/>
    <w:rsid w:val="005A0425"/>
    <w:rsid w:val="005E33F2"/>
    <w:rsid w:val="00641E53"/>
    <w:rsid w:val="00650A30"/>
    <w:rsid w:val="00655C55"/>
    <w:rsid w:val="0068390E"/>
    <w:rsid w:val="0068744E"/>
    <w:rsid w:val="0069555E"/>
    <w:rsid w:val="006D4BE9"/>
    <w:rsid w:val="007849C8"/>
    <w:rsid w:val="00786EBC"/>
    <w:rsid w:val="007C140C"/>
    <w:rsid w:val="00813C19"/>
    <w:rsid w:val="00814485"/>
    <w:rsid w:val="008252E6"/>
    <w:rsid w:val="00864E28"/>
    <w:rsid w:val="008B09B9"/>
    <w:rsid w:val="008C1A4B"/>
    <w:rsid w:val="008C43A0"/>
    <w:rsid w:val="00926F72"/>
    <w:rsid w:val="00951457"/>
    <w:rsid w:val="009A3407"/>
    <w:rsid w:val="009E0D19"/>
    <w:rsid w:val="009F1AB3"/>
    <w:rsid w:val="00A01429"/>
    <w:rsid w:val="00A14B8D"/>
    <w:rsid w:val="00A21730"/>
    <w:rsid w:val="00A26A55"/>
    <w:rsid w:val="00A50FD2"/>
    <w:rsid w:val="00A83FFF"/>
    <w:rsid w:val="00AB0A45"/>
    <w:rsid w:val="00AB2988"/>
    <w:rsid w:val="00AE01B5"/>
    <w:rsid w:val="00AF551E"/>
    <w:rsid w:val="00B13888"/>
    <w:rsid w:val="00B75DC5"/>
    <w:rsid w:val="00BA3BEF"/>
    <w:rsid w:val="00BC699C"/>
    <w:rsid w:val="00BD0106"/>
    <w:rsid w:val="00BF4E34"/>
    <w:rsid w:val="00C00C15"/>
    <w:rsid w:val="00C01E91"/>
    <w:rsid w:val="00C6111C"/>
    <w:rsid w:val="00C85519"/>
    <w:rsid w:val="00C91226"/>
    <w:rsid w:val="00CA5A12"/>
    <w:rsid w:val="00CA5C30"/>
    <w:rsid w:val="00CC4FE3"/>
    <w:rsid w:val="00D10947"/>
    <w:rsid w:val="00D2041F"/>
    <w:rsid w:val="00D24F31"/>
    <w:rsid w:val="00D50C58"/>
    <w:rsid w:val="00D5382F"/>
    <w:rsid w:val="00D75209"/>
    <w:rsid w:val="00D90ECA"/>
    <w:rsid w:val="00DF3107"/>
    <w:rsid w:val="00E22BB8"/>
    <w:rsid w:val="00E30EA9"/>
    <w:rsid w:val="00E53307"/>
    <w:rsid w:val="00E64CA6"/>
    <w:rsid w:val="00EC220F"/>
    <w:rsid w:val="00EE548C"/>
    <w:rsid w:val="00F22D77"/>
    <w:rsid w:val="00F541AF"/>
    <w:rsid w:val="00FC5FB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5E259"/>
  <w15:docId w15:val="{FA56DCBC-CC5F-F34F-AC7E-8B17F169B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C699C"/>
    <w:pPr>
      <w:spacing w:line="360" w:lineRule="auto"/>
      <w:jc w:val="both"/>
      <w:outlineLvl w:val="0"/>
    </w:pPr>
    <w:rPr>
      <w:b/>
      <w:color w:val="333333"/>
      <w:sz w:val="26"/>
      <w:szCs w:val="28"/>
    </w:rPr>
  </w:style>
  <w:style w:type="paragraph" w:styleId="Heading2">
    <w:name w:val="heading 2"/>
    <w:basedOn w:val="Normal"/>
    <w:next w:val="Normal"/>
    <w:rsid w:val="00CC4FE3"/>
    <w:pPr>
      <w:spacing w:line="360" w:lineRule="auto"/>
      <w:jc w:val="both"/>
      <w:outlineLvl w:val="1"/>
    </w:pPr>
    <w:rPr>
      <w:b/>
      <w:color w:val="333333"/>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9E0D19"/>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E33F2"/>
    <w:pPr>
      <w:tabs>
        <w:tab w:val="center" w:pos="4680"/>
        <w:tab w:val="right" w:pos="9360"/>
      </w:tabs>
      <w:spacing w:line="240" w:lineRule="auto"/>
    </w:pPr>
  </w:style>
  <w:style w:type="character" w:customStyle="1" w:styleId="HeaderChar">
    <w:name w:val="Header Char"/>
    <w:basedOn w:val="DefaultParagraphFont"/>
    <w:link w:val="Header"/>
    <w:uiPriority w:val="99"/>
    <w:rsid w:val="005E33F2"/>
  </w:style>
  <w:style w:type="paragraph" w:styleId="Footer">
    <w:name w:val="footer"/>
    <w:basedOn w:val="Normal"/>
    <w:link w:val="FooterChar"/>
    <w:uiPriority w:val="99"/>
    <w:unhideWhenUsed/>
    <w:rsid w:val="005E33F2"/>
    <w:pPr>
      <w:tabs>
        <w:tab w:val="center" w:pos="4680"/>
        <w:tab w:val="right" w:pos="9360"/>
      </w:tabs>
      <w:spacing w:line="240" w:lineRule="auto"/>
    </w:pPr>
  </w:style>
  <w:style w:type="character" w:customStyle="1" w:styleId="FooterChar">
    <w:name w:val="Footer Char"/>
    <w:basedOn w:val="DefaultParagraphFont"/>
    <w:link w:val="Footer"/>
    <w:uiPriority w:val="99"/>
    <w:rsid w:val="005E33F2"/>
  </w:style>
  <w:style w:type="character" w:customStyle="1" w:styleId="bx-font">
    <w:name w:val="bx-font"/>
    <w:basedOn w:val="DefaultParagraphFont"/>
    <w:rsid w:val="005E33F2"/>
  </w:style>
  <w:style w:type="paragraph" w:styleId="TOCHeading">
    <w:name w:val="TOC Heading"/>
    <w:basedOn w:val="Heading1"/>
    <w:next w:val="Normal"/>
    <w:uiPriority w:val="39"/>
    <w:unhideWhenUsed/>
    <w:qFormat/>
    <w:rsid w:val="000C550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41E53"/>
    <w:pPr>
      <w:tabs>
        <w:tab w:val="right" w:leader="dot" w:pos="9016"/>
      </w:tabs>
      <w:spacing w:after="100" w:line="360" w:lineRule="auto"/>
      <w:jc w:val="both"/>
    </w:pPr>
  </w:style>
  <w:style w:type="paragraph" w:styleId="TOC2">
    <w:name w:val="toc 2"/>
    <w:basedOn w:val="Normal"/>
    <w:next w:val="Normal"/>
    <w:autoRedefine/>
    <w:uiPriority w:val="39"/>
    <w:unhideWhenUsed/>
    <w:rsid w:val="000C550F"/>
    <w:pPr>
      <w:spacing w:after="100"/>
      <w:ind w:left="220"/>
    </w:pPr>
  </w:style>
  <w:style w:type="character" w:styleId="Hyperlink">
    <w:name w:val="Hyperlink"/>
    <w:basedOn w:val="DefaultParagraphFont"/>
    <w:uiPriority w:val="99"/>
    <w:unhideWhenUsed/>
    <w:rsid w:val="000C550F"/>
    <w:rPr>
      <w:color w:val="0000FF" w:themeColor="hyperlink"/>
      <w:u w:val="single"/>
    </w:rPr>
  </w:style>
  <w:style w:type="character" w:customStyle="1" w:styleId="Heading7Char">
    <w:name w:val="Heading 7 Char"/>
    <w:basedOn w:val="DefaultParagraphFont"/>
    <w:link w:val="Heading7"/>
    <w:uiPriority w:val="9"/>
    <w:rsid w:val="009E0D19"/>
    <w:rPr>
      <w:rFonts w:asciiTheme="majorHAnsi" w:eastAsiaTheme="majorEastAsia" w:hAnsiTheme="majorHAnsi" w:cstheme="majorBidi"/>
      <w:i/>
      <w:iCs/>
      <w:color w:val="404040" w:themeColor="text1" w:themeTint="BF"/>
    </w:rPr>
  </w:style>
  <w:style w:type="paragraph" w:styleId="BalloonText">
    <w:name w:val="Balloon Text"/>
    <w:basedOn w:val="Normal"/>
    <w:link w:val="BalloonTextChar"/>
    <w:uiPriority w:val="99"/>
    <w:semiHidden/>
    <w:unhideWhenUsed/>
    <w:rsid w:val="009E0D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D19"/>
    <w:rPr>
      <w:rFonts w:ascii="Tahoma" w:hAnsi="Tahoma" w:cs="Tahoma"/>
      <w:sz w:val="16"/>
      <w:szCs w:val="16"/>
    </w:rPr>
  </w:style>
  <w:style w:type="table" w:customStyle="1" w:styleId="Table1">
    <w:name w:val="Table1"/>
    <w:basedOn w:val="TableNormal"/>
    <w:rsid w:val="00C01E91"/>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C01E9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315C1A"/>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59"/>
    <w:rsid w:val="00B1388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462F2"/>
    <w:rPr>
      <w:sz w:val="16"/>
      <w:szCs w:val="16"/>
    </w:rPr>
  </w:style>
  <w:style w:type="paragraph" w:styleId="CommentText">
    <w:name w:val="annotation text"/>
    <w:basedOn w:val="Normal"/>
    <w:link w:val="CommentTextChar"/>
    <w:uiPriority w:val="99"/>
    <w:semiHidden/>
    <w:unhideWhenUsed/>
    <w:rsid w:val="002462F2"/>
    <w:pPr>
      <w:spacing w:line="240" w:lineRule="auto"/>
    </w:pPr>
    <w:rPr>
      <w:sz w:val="20"/>
      <w:szCs w:val="20"/>
    </w:rPr>
  </w:style>
  <w:style w:type="character" w:customStyle="1" w:styleId="CommentTextChar">
    <w:name w:val="Comment Text Char"/>
    <w:basedOn w:val="DefaultParagraphFont"/>
    <w:link w:val="CommentText"/>
    <w:uiPriority w:val="99"/>
    <w:semiHidden/>
    <w:rsid w:val="002462F2"/>
    <w:rPr>
      <w:sz w:val="20"/>
      <w:szCs w:val="20"/>
    </w:rPr>
  </w:style>
  <w:style w:type="paragraph" w:styleId="CommentSubject">
    <w:name w:val="annotation subject"/>
    <w:basedOn w:val="CommentText"/>
    <w:next w:val="CommentText"/>
    <w:link w:val="CommentSubjectChar"/>
    <w:uiPriority w:val="99"/>
    <w:semiHidden/>
    <w:unhideWhenUsed/>
    <w:rsid w:val="002462F2"/>
    <w:rPr>
      <w:b/>
      <w:bCs/>
    </w:rPr>
  </w:style>
  <w:style w:type="character" w:customStyle="1" w:styleId="CommentSubjectChar">
    <w:name w:val="Comment Subject Char"/>
    <w:basedOn w:val="CommentTextChar"/>
    <w:link w:val="CommentSubject"/>
    <w:uiPriority w:val="99"/>
    <w:semiHidden/>
    <w:rsid w:val="002462F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963517">
      <w:bodyDiv w:val="1"/>
      <w:marLeft w:val="0"/>
      <w:marRight w:val="0"/>
      <w:marTop w:val="0"/>
      <w:marBottom w:val="0"/>
      <w:divBdr>
        <w:top w:val="none" w:sz="0" w:space="0" w:color="auto"/>
        <w:left w:val="none" w:sz="0" w:space="0" w:color="auto"/>
        <w:bottom w:val="none" w:sz="0" w:space="0" w:color="auto"/>
        <w:right w:val="none" w:sz="0" w:space="0" w:color="auto"/>
      </w:divBdr>
    </w:div>
    <w:div w:id="844320592">
      <w:bodyDiv w:val="1"/>
      <w:marLeft w:val="0"/>
      <w:marRight w:val="0"/>
      <w:marTop w:val="0"/>
      <w:marBottom w:val="0"/>
      <w:divBdr>
        <w:top w:val="none" w:sz="0" w:space="0" w:color="auto"/>
        <w:left w:val="none" w:sz="0" w:space="0" w:color="auto"/>
        <w:bottom w:val="none" w:sz="0" w:space="0" w:color="auto"/>
        <w:right w:val="none" w:sz="0" w:space="0" w:color="auto"/>
      </w:divBdr>
    </w:div>
    <w:div w:id="1014069243">
      <w:bodyDiv w:val="1"/>
      <w:marLeft w:val="0"/>
      <w:marRight w:val="0"/>
      <w:marTop w:val="0"/>
      <w:marBottom w:val="0"/>
      <w:divBdr>
        <w:top w:val="none" w:sz="0" w:space="0" w:color="auto"/>
        <w:left w:val="none" w:sz="0" w:space="0" w:color="auto"/>
        <w:bottom w:val="none" w:sz="0" w:space="0" w:color="auto"/>
        <w:right w:val="none" w:sz="0" w:space="0" w:color="auto"/>
      </w:divBdr>
    </w:div>
    <w:div w:id="1223298307">
      <w:bodyDiv w:val="1"/>
      <w:marLeft w:val="0"/>
      <w:marRight w:val="0"/>
      <w:marTop w:val="0"/>
      <w:marBottom w:val="0"/>
      <w:divBdr>
        <w:top w:val="none" w:sz="0" w:space="0" w:color="auto"/>
        <w:left w:val="none" w:sz="0" w:space="0" w:color="auto"/>
        <w:bottom w:val="none" w:sz="0" w:space="0" w:color="auto"/>
        <w:right w:val="none" w:sz="0" w:space="0" w:color="auto"/>
      </w:divBdr>
    </w:div>
    <w:div w:id="1238326587">
      <w:bodyDiv w:val="1"/>
      <w:marLeft w:val="0"/>
      <w:marRight w:val="0"/>
      <w:marTop w:val="0"/>
      <w:marBottom w:val="0"/>
      <w:divBdr>
        <w:top w:val="none" w:sz="0" w:space="0" w:color="auto"/>
        <w:left w:val="none" w:sz="0" w:space="0" w:color="auto"/>
        <w:bottom w:val="none" w:sz="0" w:space="0" w:color="auto"/>
        <w:right w:val="none" w:sz="0" w:space="0" w:color="auto"/>
      </w:divBdr>
    </w:div>
    <w:div w:id="1375350996">
      <w:bodyDiv w:val="1"/>
      <w:marLeft w:val="0"/>
      <w:marRight w:val="0"/>
      <w:marTop w:val="0"/>
      <w:marBottom w:val="0"/>
      <w:divBdr>
        <w:top w:val="none" w:sz="0" w:space="0" w:color="auto"/>
        <w:left w:val="none" w:sz="0" w:space="0" w:color="auto"/>
        <w:bottom w:val="none" w:sz="0" w:space="0" w:color="auto"/>
        <w:right w:val="none" w:sz="0" w:space="0" w:color="auto"/>
      </w:divBdr>
    </w:div>
    <w:div w:id="17271417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92D424-1135-4515-AA82-B68B6A925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11</Pages>
  <Words>2429</Words>
  <Characters>13848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daniela</cp:lastModifiedBy>
  <cp:revision>55</cp:revision>
  <dcterms:created xsi:type="dcterms:W3CDTF">2021-08-24T09:12:00Z</dcterms:created>
  <dcterms:modified xsi:type="dcterms:W3CDTF">2021-09-03T11:50:00Z</dcterms:modified>
</cp:coreProperties>
</file>