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74B4" w:rsidRDefault="002E74B4" w:rsidP="00576141">
      <w:pPr>
        <w:spacing w:line="360" w:lineRule="auto"/>
        <w:jc w:val="center"/>
        <w:rPr>
          <w:rFonts w:ascii="Times New Roman" w:hAnsi="Times New Roman"/>
          <w:sz w:val="24"/>
          <w:szCs w:val="24"/>
        </w:rPr>
      </w:pPr>
    </w:p>
    <w:p w:rsidR="002E74B4" w:rsidRDefault="002E74B4" w:rsidP="00576141">
      <w:pPr>
        <w:spacing w:line="360" w:lineRule="auto"/>
        <w:jc w:val="center"/>
        <w:rPr>
          <w:rFonts w:ascii="Times New Roman" w:hAnsi="Times New Roman"/>
          <w:sz w:val="24"/>
          <w:szCs w:val="24"/>
        </w:rPr>
      </w:pPr>
    </w:p>
    <w:p w:rsidR="002E74B4" w:rsidRDefault="002E74B4" w:rsidP="00576141">
      <w:pPr>
        <w:spacing w:line="360" w:lineRule="auto"/>
        <w:jc w:val="center"/>
        <w:rPr>
          <w:rFonts w:ascii="Times New Roman" w:hAnsi="Times New Roman"/>
          <w:sz w:val="24"/>
          <w:szCs w:val="24"/>
        </w:rPr>
      </w:pPr>
    </w:p>
    <w:p w:rsidR="002E74B4" w:rsidRDefault="002E74B4" w:rsidP="00576141">
      <w:pPr>
        <w:spacing w:line="360" w:lineRule="auto"/>
        <w:jc w:val="center"/>
        <w:rPr>
          <w:rFonts w:ascii="Times New Roman" w:hAnsi="Times New Roman"/>
          <w:sz w:val="24"/>
          <w:szCs w:val="24"/>
        </w:rPr>
      </w:pPr>
    </w:p>
    <w:p w:rsidR="002E74B4" w:rsidRDefault="002E74B4" w:rsidP="00576141">
      <w:pPr>
        <w:spacing w:line="360" w:lineRule="auto"/>
        <w:jc w:val="center"/>
        <w:rPr>
          <w:rFonts w:ascii="Times New Roman" w:hAnsi="Times New Roman"/>
          <w:sz w:val="24"/>
          <w:szCs w:val="24"/>
        </w:rPr>
      </w:pPr>
    </w:p>
    <w:p w:rsidR="002E74B4" w:rsidRDefault="002E74B4" w:rsidP="00576141">
      <w:pPr>
        <w:spacing w:line="360" w:lineRule="auto"/>
        <w:jc w:val="center"/>
        <w:rPr>
          <w:rFonts w:ascii="Times New Roman" w:hAnsi="Times New Roman"/>
          <w:sz w:val="24"/>
          <w:szCs w:val="24"/>
        </w:rPr>
      </w:pPr>
    </w:p>
    <w:p w:rsidR="002E74B4" w:rsidRDefault="002E74B4" w:rsidP="00576141">
      <w:pPr>
        <w:spacing w:line="360" w:lineRule="auto"/>
        <w:jc w:val="center"/>
        <w:rPr>
          <w:rFonts w:ascii="Times New Roman" w:hAnsi="Times New Roman"/>
          <w:sz w:val="24"/>
          <w:szCs w:val="24"/>
        </w:rPr>
      </w:pPr>
    </w:p>
    <w:p w:rsidR="00576141" w:rsidRDefault="00576141" w:rsidP="00576141">
      <w:pPr>
        <w:spacing w:line="360" w:lineRule="auto"/>
        <w:jc w:val="center"/>
        <w:rPr>
          <w:rFonts w:ascii="Times New Roman" w:hAnsi="Times New Roman"/>
          <w:sz w:val="24"/>
          <w:szCs w:val="24"/>
        </w:rPr>
      </w:pPr>
      <w:r>
        <w:rPr>
          <w:rFonts w:ascii="Times New Roman" w:hAnsi="Times New Roman"/>
          <w:sz w:val="24"/>
          <w:szCs w:val="24"/>
        </w:rPr>
        <w:t>Student number: 2115570</w:t>
      </w:r>
    </w:p>
    <w:p w:rsidR="00576141" w:rsidRDefault="00576141" w:rsidP="00576141">
      <w:pPr>
        <w:spacing w:line="360" w:lineRule="auto"/>
        <w:jc w:val="center"/>
        <w:rPr>
          <w:rFonts w:ascii="Times New Roman" w:hAnsi="Times New Roman"/>
          <w:sz w:val="24"/>
          <w:szCs w:val="24"/>
        </w:rPr>
      </w:pPr>
      <w:r>
        <w:rPr>
          <w:rFonts w:ascii="Times New Roman" w:hAnsi="Times New Roman"/>
          <w:sz w:val="24"/>
          <w:szCs w:val="24"/>
        </w:rPr>
        <w:t>Module code: BMSA4001</w:t>
      </w:r>
    </w:p>
    <w:p w:rsidR="00576141" w:rsidRDefault="00576141" w:rsidP="00576141">
      <w:pPr>
        <w:spacing w:line="360" w:lineRule="auto"/>
        <w:jc w:val="center"/>
        <w:rPr>
          <w:rFonts w:ascii="Times New Roman" w:hAnsi="Times New Roman"/>
          <w:sz w:val="24"/>
          <w:szCs w:val="24"/>
        </w:rPr>
      </w:pPr>
      <w:r>
        <w:rPr>
          <w:rFonts w:ascii="Times New Roman" w:hAnsi="Times New Roman"/>
          <w:sz w:val="24"/>
          <w:szCs w:val="24"/>
        </w:rPr>
        <w:t>Module coordinator: Nalda Wainwright</w:t>
      </w:r>
    </w:p>
    <w:p w:rsidR="00576141" w:rsidRDefault="00576141" w:rsidP="00576141">
      <w:pPr>
        <w:spacing w:line="360" w:lineRule="auto"/>
        <w:jc w:val="center"/>
        <w:rPr>
          <w:rFonts w:ascii="Times New Roman" w:hAnsi="Times New Roman"/>
          <w:sz w:val="24"/>
          <w:szCs w:val="24"/>
        </w:rPr>
      </w:pPr>
      <w:r>
        <w:rPr>
          <w:rFonts w:ascii="Times New Roman" w:hAnsi="Times New Roman"/>
          <w:sz w:val="24"/>
          <w:szCs w:val="24"/>
        </w:rPr>
        <w:t>Module title: Developing &amp; Supporting Early Childhood Physical Development</w:t>
      </w:r>
    </w:p>
    <w:p w:rsidR="002E74B4" w:rsidRPr="002E74B4" w:rsidRDefault="002E74B4" w:rsidP="002E74B4">
      <w:pPr>
        <w:spacing w:after="0" w:line="240" w:lineRule="auto"/>
        <w:textAlignment w:val="baseline"/>
        <w:rPr>
          <w:rFonts w:ascii="Segoe UI" w:eastAsia="Times New Roman" w:hAnsi="Segoe UI" w:cs="Segoe UI"/>
          <w:sz w:val="18"/>
          <w:szCs w:val="18"/>
          <w:lang w:eastAsia="en-GB"/>
        </w:rPr>
      </w:pPr>
      <w:r w:rsidRPr="002E74B4">
        <w:rPr>
          <w:rFonts w:ascii="Calibri" w:eastAsia="Times New Roman" w:hAnsi="Calibri" w:cs="Calibri"/>
          <w:sz w:val="16"/>
          <w:szCs w:val="16"/>
          <w:lang w:eastAsia="en-GB"/>
        </w:rPr>
        <w:t> </w:t>
      </w: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Default="002E74B4" w:rsidP="002E74B4">
      <w:pPr>
        <w:spacing w:after="0" w:line="240" w:lineRule="auto"/>
        <w:jc w:val="center"/>
        <w:textAlignment w:val="baseline"/>
        <w:rPr>
          <w:rFonts w:ascii="Times New Roman" w:eastAsia="Times New Roman" w:hAnsi="Times New Roman" w:cs="Times New Roman"/>
          <w:sz w:val="32"/>
          <w:szCs w:val="32"/>
          <w:u w:val="single"/>
          <w:lang w:eastAsia="en-GB"/>
        </w:rPr>
      </w:pPr>
    </w:p>
    <w:p w:rsidR="002E74B4" w:rsidRPr="002E74B4" w:rsidRDefault="002E74B4" w:rsidP="002E74B4">
      <w:pPr>
        <w:spacing w:after="0" w:line="240" w:lineRule="auto"/>
        <w:jc w:val="center"/>
        <w:textAlignment w:val="baseline"/>
        <w:rPr>
          <w:rFonts w:ascii="Segoe UI" w:eastAsia="Times New Roman" w:hAnsi="Segoe UI" w:cs="Segoe UI"/>
          <w:sz w:val="18"/>
          <w:szCs w:val="18"/>
          <w:lang w:eastAsia="en-GB"/>
        </w:rPr>
      </w:pPr>
      <w:r w:rsidRPr="002E74B4">
        <w:rPr>
          <w:rFonts w:ascii="Times New Roman" w:eastAsia="Times New Roman" w:hAnsi="Times New Roman" w:cs="Times New Roman"/>
          <w:sz w:val="32"/>
          <w:szCs w:val="32"/>
          <w:u w:val="single"/>
          <w:lang w:eastAsia="en-GB"/>
        </w:rPr>
        <w:lastRenderedPageBreak/>
        <w:t>Assessment Feedback Sheet</w:t>
      </w:r>
      <w:r w:rsidRPr="002E74B4">
        <w:rPr>
          <w:rFonts w:ascii="Times New Roman" w:eastAsia="Times New Roman" w:hAnsi="Times New Roman" w:cs="Times New Roman"/>
          <w:sz w:val="32"/>
          <w:szCs w:val="32"/>
          <w:lang w:eastAsia="en-GB"/>
        </w:rPr>
        <w:t> </w:t>
      </w:r>
    </w:p>
    <w:p w:rsidR="002E74B4" w:rsidRPr="002E74B4" w:rsidRDefault="002E74B4" w:rsidP="002E74B4">
      <w:pPr>
        <w:spacing w:after="0" w:line="240" w:lineRule="auto"/>
        <w:jc w:val="center"/>
        <w:textAlignment w:val="baseline"/>
        <w:rPr>
          <w:rFonts w:ascii="Segoe UI" w:eastAsia="Times New Roman" w:hAnsi="Segoe UI" w:cs="Segoe UI"/>
          <w:sz w:val="18"/>
          <w:szCs w:val="18"/>
          <w:lang w:eastAsia="en-GB"/>
        </w:rPr>
      </w:pP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ind w:firstLine="720"/>
        <w:jc w:val="both"/>
        <w:textAlignment w:val="baseline"/>
        <w:rPr>
          <w:rFonts w:ascii="Segoe UI" w:eastAsia="Times New Roman" w:hAnsi="Segoe UI" w:cs="Segoe UI"/>
          <w:sz w:val="18"/>
          <w:szCs w:val="18"/>
          <w:lang w:eastAsia="en-GB"/>
        </w:rPr>
      </w:pPr>
      <w:r w:rsidRPr="002E74B4">
        <w:rPr>
          <w:rFonts w:ascii="Times New Roman" w:eastAsia="Times New Roman" w:hAnsi="Times New Roman" w:cs="Times New Roman"/>
          <w:b/>
          <w:bCs/>
          <w:sz w:val="24"/>
          <w:szCs w:val="24"/>
          <w:lang w:eastAsia="en-GB"/>
        </w:rPr>
        <w:t>                Student No./Name:</w:t>
      </w:r>
      <w:r w:rsidRPr="002E74B4">
        <w:rPr>
          <w:rFonts w:ascii="Calibri" w:eastAsia="Times New Roman" w:hAnsi="Calibri" w:cs="Calibri"/>
          <w:sz w:val="24"/>
          <w:szCs w:val="24"/>
          <w:lang w:eastAsia="en-GB"/>
        </w:rPr>
        <w:t xml:space="preserve"> </w:t>
      </w:r>
      <w:r w:rsidRPr="002E74B4">
        <w:rPr>
          <w:rFonts w:ascii="Times New Roman" w:eastAsia="Times New Roman" w:hAnsi="Times New Roman" w:cs="Times New Roman"/>
          <w:b/>
          <w:bCs/>
          <w:color w:val="FF0000"/>
          <w:sz w:val="24"/>
          <w:szCs w:val="24"/>
          <w:lang w:eastAsia="en-GB"/>
        </w:rPr>
        <w:t>2015508</w:t>
      </w:r>
      <w:r w:rsidRPr="002E74B4">
        <w:rPr>
          <w:rFonts w:ascii="Times New Roman" w:eastAsia="Times New Roman" w:hAnsi="Times New Roman" w:cs="Times New Roman"/>
          <w:color w:val="FF0000"/>
          <w:sz w:val="24"/>
          <w:szCs w:val="24"/>
          <w:lang w:eastAsia="en-GB"/>
        </w:rPr>
        <w:t> </w:t>
      </w:r>
    </w:p>
    <w:p w:rsidR="002E74B4" w:rsidRPr="002E74B4" w:rsidRDefault="002E74B4" w:rsidP="002E74B4">
      <w:pPr>
        <w:spacing w:after="0" w:line="240" w:lineRule="auto"/>
        <w:textAlignment w:val="baseline"/>
        <w:rPr>
          <w:rFonts w:ascii="Segoe UI" w:eastAsia="Times New Roman" w:hAnsi="Segoe UI" w:cs="Segoe UI"/>
          <w:sz w:val="18"/>
          <w:szCs w:val="18"/>
          <w:lang w:eastAsia="en-GB"/>
        </w:rPr>
      </w:pPr>
      <w:r w:rsidRPr="002E74B4">
        <w:rPr>
          <w:rFonts w:ascii="Times New Roman" w:eastAsia="Times New Roman" w:hAnsi="Times New Roman" w:cs="Times New Roman"/>
          <w:b/>
          <w:bCs/>
          <w:color w:val="FF0000"/>
          <w:sz w:val="24"/>
          <w:szCs w:val="24"/>
          <w:lang w:eastAsia="en-GB"/>
        </w:rPr>
        <w:t> </w:t>
      </w:r>
      <w:r w:rsidRPr="002E74B4">
        <w:rPr>
          <w:rFonts w:ascii="Times New Roman" w:eastAsia="Times New Roman" w:hAnsi="Times New Roman" w:cs="Times New Roman"/>
          <w:color w:val="FF0000"/>
          <w:sz w:val="24"/>
          <w:szCs w:val="24"/>
          <w:lang w:eastAsia="en-GB"/>
        </w:rPr>
        <w:t> </w:t>
      </w:r>
    </w:p>
    <w:tbl>
      <w:tblPr>
        <w:tblW w:w="0"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14"/>
        <w:gridCol w:w="615"/>
        <w:gridCol w:w="312"/>
        <w:gridCol w:w="688"/>
        <w:gridCol w:w="718"/>
        <w:gridCol w:w="364"/>
        <w:gridCol w:w="687"/>
        <w:gridCol w:w="897"/>
        <w:gridCol w:w="707"/>
        <w:gridCol w:w="707"/>
        <w:gridCol w:w="240"/>
        <w:gridCol w:w="577"/>
        <w:gridCol w:w="927"/>
        <w:gridCol w:w="608"/>
      </w:tblGrid>
      <w:tr w:rsidR="002E74B4" w:rsidRPr="002E74B4" w:rsidTr="002E74B4">
        <w:tc>
          <w:tcPr>
            <w:tcW w:w="10935" w:type="dxa"/>
            <w:gridSpan w:val="14"/>
            <w:tcBorders>
              <w:top w:val="double" w:sz="12" w:space="0" w:color="auto"/>
              <w:left w:val="double" w:sz="12" w:space="0" w:color="auto"/>
              <w:bottom w:val="single" w:sz="6" w:space="0" w:color="auto"/>
              <w:right w:val="double" w:sz="12" w:space="0" w:color="auto"/>
            </w:tcBorders>
            <w:shd w:val="clear" w:color="auto" w:fill="auto"/>
            <w:hideMark/>
          </w:tcPr>
          <w:p w:rsidR="002E74B4" w:rsidRPr="002E74B4" w:rsidRDefault="002E74B4" w:rsidP="002E74B4">
            <w:pPr>
              <w:spacing w:after="0" w:line="240" w:lineRule="auto"/>
              <w:jc w:val="center"/>
              <w:textAlignment w:val="baseline"/>
              <w:divId w:val="778795827"/>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Personal Evaluation</w:t>
            </w:r>
            <w:r w:rsidRPr="002E74B4">
              <w:rPr>
                <w:rFonts w:ascii="Times New Roman" w:eastAsia="Times New Roman" w:hAnsi="Times New Roman" w:cs="Times New Roman"/>
                <w:sz w:val="18"/>
                <w:szCs w:val="18"/>
                <w:lang w:eastAsia="en-GB"/>
              </w:rPr>
              <w:t> – to support your academic progress please complete the section below </w:t>
            </w:r>
            <w:r w:rsidRPr="002E74B4">
              <w:rPr>
                <w:rFonts w:ascii="Times New Roman" w:eastAsia="Times New Roman" w:hAnsi="Times New Roman" w:cs="Times New Roman"/>
                <w:b/>
                <w:bCs/>
                <w:sz w:val="18"/>
                <w:szCs w:val="18"/>
                <w:u w:val="single"/>
                <w:lang w:eastAsia="en-GB"/>
              </w:rPr>
              <w:t>BEFORE</w:t>
            </w:r>
            <w:r w:rsidRPr="002E74B4">
              <w:rPr>
                <w:rFonts w:ascii="Times New Roman" w:eastAsia="Times New Roman" w:hAnsi="Times New Roman" w:cs="Times New Roman"/>
                <w:sz w:val="18"/>
                <w:szCs w:val="18"/>
                <w:lang w:eastAsia="en-GB"/>
              </w:rPr>
              <w:t> submitting your work. </w:t>
            </w:r>
          </w:p>
        </w:tc>
      </w:tr>
      <w:tr w:rsidR="002E74B4" w:rsidRPr="002E74B4" w:rsidTr="002E74B4">
        <w:tc>
          <w:tcPr>
            <w:tcW w:w="2835" w:type="dxa"/>
            <w:gridSpan w:val="3"/>
            <w:tcBorders>
              <w:top w:val="single" w:sz="6" w:space="0" w:color="auto"/>
              <w:left w:val="double" w:sz="12"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ind w:left="105" w:right="105"/>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What do you consider to be the best aspects of this work? </w:t>
            </w:r>
          </w:p>
        </w:tc>
        <w:tc>
          <w:tcPr>
            <w:tcW w:w="8085" w:type="dxa"/>
            <w:gridSpan w:val="11"/>
            <w:tcBorders>
              <w:top w:val="single" w:sz="6" w:space="0" w:color="auto"/>
              <w:left w:val="single" w:sz="6" w:space="0" w:color="auto"/>
              <w:bottom w:val="single" w:sz="6" w:space="0" w:color="auto"/>
              <w:right w:val="double" w:sz="12" w:space="0" w:color="auto"/>
            </w:tcBorders>
            <w:shd w:val="clear" w:color="auto" w:fill="auto"/>
            <w:hideMark/>
          </w:tcPr>
          <w:p w:rsidR="002E74B4" w:rsidRPr="002E74B4" w:rsidRDefault="00D8609F" w:rsidP="002E74B4">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Reflecting on my practice and the importance of doing it.</w:t>
            </w:r>
            <w:bookmarkStart w:id="0" w:name="_GoBack"/>
            <w:bookmarkEnd w:id="0"/>
            <w:r w:rsidR="002E74B4" w:rsidRPr="002E74B4">
              <w:rPr>
                <w:rFonts w:ascii="Times New Roman" w:eastAsia="Times New Roman" w:hAnsi="Times New Roman" w:cs="Times New Roman"/>
                <w:sz w:val="24"/>
                <w:szCs w:val="24"/>
                <w:lang w:eastAsia="en-GB"/>
              </w:rPr>
              <w:t> </w:t>
            </w:r>
          </w:p>
        </w:tc>
      </w:tr>
      <w:tr w:rsidR="002E74B4" w:rsidRPr="002E74B4" w:rsidTr="002E74B4">
        <w:tc>
          <w:tcPr>
            <w:tcW w:w="2835" w:type="dxa"/>
            <w:gridSpan w:val="3"/>
            <w:tcBorders>
              <w:top w:val="single" w:sz="6" w:space="0" w:color="auto"/>
              <w:left w:val="double" w:sz="12"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ind w:left="105" w:right="105"/>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Which aspects do you consider could have been improved in this piece of work? </w:t>
            </w:r>
          </w:p>
        </w:tc>
        <w:tc>
          <w:tcPr>
            <w:tcW w:w="8085" w:type="dxa"/>
            <w:gridSpan w:val="11"/>
            <w:tcBorders>
              <w:top w:val="single" w:sz="6" w:space="0" w:color="auto"/>
              <w:left w:val="single" w:sz="6" w:space="0" w:color="auto"/>
              <w:bottom w:val="single" w:sz="6" w:space="0" w:color="auto"/>
              <w:right w:val="double" w:sz="12" w:space="0" w:color="auto"/>
            </w:tcBorders>
            <w:shd w:val="clear" w:color="auto" w:fill="auto"/>
            <w:hideMark/>
          </w:tcPr>
          <w:p w:rsidR="002E74B4" w:rsidRPr="002E74B4" w:rsidRDefault="00D8609F" w:rsidP="002E74B4">
            <w:pPr>
              <w:spacing w:after="0" w:line="240" w:lineRule="auto"/>
              <w:jc w:val="center"/>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 spend more time researching and writing up the assignment.</w:t>
            </w:r>
            <w:r w:rsidR="002E74B4" w:rsidRPr="002E74B4">
              <w:rPr>
                <w:rFonts w:ascii="Times New Roman" w:eastAsia="Times New Roman" w:hAnsi="Times New Roman" w:cs="Times New Roman"/>
                <w:sz w:val="24"/>
                <w:szCs w:val="24"/>
                <w:lang w:eastAsia="en-GB"/>
              </w:rPr>
              <w:t> </w:t>
            </w:r>
          </w:p>
        </w:tc>
      </w:tr>
      <w:tr w:rsidR="002E74B4" w:rsidRPr="002E74B4" w:rsidTr="002E74B4">
        <w:tc>
          <w:tcPr>
            <w:tcW w:w="2835" w:type="dxa"/>
            <w:gridSpan w:val="3"/>
            <w:tcBorders>
              <w:top w:val="single" w:sz="6" w:space="0" w:color="auto"/>
              <w:left w:val="double" w:sz="12"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ind w:left="105" w:right="105"/>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What have you found most satisfying whilst undertaking this submission? </w:t>
            </w:r>
          </w:p>
        </w:tc>
        <w:tc>
          <w:tcPr>
            <w:tcW w:w="8085" w:type="dxa"/>
            <w:gridSpan w:val="11"/>
            <w:tcBorders>
              <w:top w:val="single" w:sz="6" w:space="0" w:color="auto"/>
              <w:left w:val="single" w:sz="6" w:space="0" w:color="auto"/>
              <w:bottom w:val="single" w:sz="6" w:space="0" w:color="auto"/>
              <w:right w:val="double" w:sz="12" w:space="0" w:color="auto"/>
            </w:tcBorders>
            <w:shd w:val="clear" w:color="auto" w:fill="auto"/>
            <w:hideMark/>
          </w:tcPr>
          <w:p w:rsidR="002E74B4" w:rsidRPr="002E74B4" w:rsidRDefault="00D8609F" w:rsidP="00D8609F">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Reflecting on my practice has been satisfying. I have found that I should do it more to help me become a better practitioner. </w:t>
            </w:r>
          </w:p>
        </w:tc>
      </w:tr>
      <w:tr w:rsidR="002E74B4" w:rsidRPr="002E74B4" w:rsidTr="002E74B4">
        <w:tc>
          <w:tcPr>
            <w:tcW w:w="2295" w:type="dxa"/>
            <w:vMerge w:val="restart"/>
            <w:tcBorders>
              <w:top w:val="single" w:sz="6" w:space="0" w:color="auto"/>
              <w:left w:val="double" w:sz="12"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24"/>
                <w:szCs w:val="24"/>
                <w:lang w:eastAsia="en-GB"/>
              </w:rPr>
              <w:t>ASSESSMENT CRITERIA</w:t>
            </w:r>
            <w:r w:rsidRPr="002E74B4">
              <w:rPr>
                <w:rFonts w:ascii="Times New Roman" w:eastAsia="Times New Roman" w:hAnsi="Times New Roman" w:cs="Times New Roman"/>
                <w:sz w:val="24"/>
                <w:szCs w:val="24"/>
                <w:lang w:eastAsia="en-GB"/>
              </w:rPr>
              <w:t> </w:t>
            </w:r>
          </w:p>
        </w:tc>
        <w:tc>
          <w:tcPr>
            <w:tcW w:w="54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ind w:left="105" w:right="105"/>
              <w:textAlignment w:val="baseline"/>
              <w:rPr>
                <w:rFonts w:ascii="Times New Roman" w:eastAsia="Times New Roman" w:hAnsi="Times New Roman" w:cs="Times New Roman"/>
                <w:sz w:val="24"/>
                <w:szCs w:val="24"/>
                <w:lang w:eastAsia="en-GB"/>
              </w:rPr>
            </w:pPr>
            <w:r w:rsidRPr="002E74B4">
              <w:rPr>
                <w:rFonts w:ascii="Calibri" w:eastAsia="Times New Roman" w:hAnsi="Calibri" w:cs="Calibri"/>
                <w:sz w:val="16"/>
                <w:szCs w:val="16"/>
                <w:lang w:eastAsia="en-GB"/>
              </w:rPr>
              <w:t>Learning </w:t>
            </w:r>
          </w:p>
          <w:p w:rsidR="002E74B4" w:rsidRPr="002E74B4" w:rsidRDefault="002E74B4" w:rsidP="002E74B4">
            <w:pPr>
              <w:spacing w:after="0" w:line="240" w:lineRule="auto"/>
              <w:ind w:left="105" w:right="105"/>
              <w:textAlignment w:val="baseline"/>
              <w:rPr>
                <w:rFonts w:ascii="Times New Roman" w:eastAsia="Times New Roman" w:hAnsi="Times New Roman" w:cs="Times New Roman"/>
                <w:sz w:val="24"/>
                <w:szCs w:val="24"/>
                <w:lang w:eastAsia="en-GB"/>
              </w:rPr>
            </w:pPr>
            <w:r w:rsidRPr="002E74B4">
              <w:rPr>
                <w:rFonts w:ascii="Calibri" w:eastAsia="Times New Roman" w:hAnsi="Calibri" w:cs="Calibri"/>
                <w:sz w:val="16"/>
                <w:szCs w:val="16"/>
                <w:lang w:eastAsia="en-GB"/>
              </w:rPr>
              <w:t>Outcomes </w:t>
            </w:r>
          </w:p>
          <w:p w:rsidR="002E74B4" w:rsidRPr="002E74B4" w:rsidRDefault="002E74B4" w:rsidP="002E74B4">
            <w:pPr>
              <w:spacing w:after="0" w:line="240" w:lineRule="auto"/>
              <w:ind w:left="105" w:right="105"/>
              <w:textAlignment w:val="baseline"/>
              <w:rPr>
                <w:rFonts w:ascii="Times New Roman" w:eastAsia="Times New Roman" w:hAnsi="Times New Roman" w:cs="Times New Roman"/>
                <w:sz w:val="24"/>
                <w:szCs w:val="24"/>
                <w:lang w:eastAsia="en-GB"/>
              </w:rPr>
            </w:pPr>
            <w:r w:rsidRPr="002E74B4">
              <w:rPr>
                <w:rFonts w:ascii="Calibri" w:eastAsia="Times New Roman" w:hAnsi="Calibri" w:cs="Calibri"/>
                <w:sz w:val="16"/>
                <w:szCs w:val="16"/>
                <w:lang w:eastAsia="en-GB"/>
              </w:rPr>
              <w:t> </w:t>
            </w:r>
          </w:p>
          <w:p w:rsidR="002E74B4" w:rsidRPr="002E74B4" w:rsidRDefault="002E74B4" w:rsidP="002E74B4">
            <w:pPr>
              <w:spacing w:after="0" w:line="240" w:lineRule="auto"/>
              <w:ind w:left="105" w:right="105"/>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6"/>
                <w:szCs w:val="16"/>
                <w:lang w:eastAsia="en-GB"/>
              </w:rPr>
              <w:t> </w:t>
            </w:r>
          </w:p>
        </w:tc>
        <w:tc>
          <w:tcPr>
            <w:tcW w:w="8085" w:type="dxa"/>
            <w:gridSpan w:val="11"/>
            <w:tcBorders>
              <w:top w:val="single" w:sz="6" w:space="0" w:color="auto"/>
              <w:left w:val="single" w:sz="6" w:space="0" w:color="auto"/>
              <w:bottom w:val="single" w:sz="6" w:space="0" w:color="auto"/>
              <w:right w:val="double" w:sz="12"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24"/>
                <w:szCs w:val="24"/>
                <w:lang w:eastAsia="en-GB"/>
              </w:rPr>
              <w:t>GRADE</w:t>
            </w:r>
            <w:r w:rsidRPr="002E74B4">
              <w:rPr>
                <w:rFonts w:ascii="Times New Roman" w:eastAsia="Times New Roman" w:hAnsi="Times New Roman" w:cs="Times New Roman"/>
                <w:sz w:val="24"/>
                <w:szCs w:val="24"/>
                <w:lang w:eastAsia="en-GB"/>
              </w:rPr>
              <w:t> </w:t>
            </w:r>
          </w:p>
        </w:tc>
      </w:tr>
      <w:tr w:rsidR="002E74B4" w:rsidRPr="002E74B4" w:rsidTr="002E74B4">
        <w:tc>
          <w:tcPr>
            <w:tcW w:w="0" w:type="auto"/>
            <w:vMerge/>
            <w:tcBorders>
              <w:top w:val="single" w:sz="6" w:space="0" w:color="auto"/>
              <w:left w:val="double" w:sz="12" w:space="0" w:color="auto"/>
              <w:bottom w:val="single" w:sz="6" w:space="0" w:color="auto"/>
              <w:right w:val="single" w:sz="6" w:space="0" w:color="auto"/>
            </w:tcBorders>
            <w:shd w:val="clear" w:color="auto" w:fill="auto"/>
            <w:vAlign w:val="center"/>
            <w:hideMark/>
          </w:tcPr>
          <w:p w:rsidR="002E74B4" w:rsidRPr="002E74B4" w:rsidRDefault="002E74B4" w:rsidP="002E74B4">
            <w:pPr>
              <w:spacing w:after="0" w:line="240" w:lineRule="auto"/>
              <w:rPr>
                <w:rFonts w:ascii="Times New Roman" w:eastAsia="Times New Roman" w:hAnsi="Times New Roman" w:cs="Times New Roman"/>
                <w:sz w:val="24"/>
                <w:szCs w:val="24"/>
                <w:lang w:eastAsia="en-GB"/>
              </w:rPr>
            </w:pPr>
          </w:p>
        </w:tc>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rsidR="002E74B4" w:rsidRPr="002E74B4" w:rsidRDefault="002E74B4" w:rsidP="002E74B4">
            <w:pPr>
              <w:spacing w:after="0" w:line="240" w:lineRule="auto"/>
              <w:rPr>
                <w:rFonts w:ascii="Times New Roman" w:eastAsia="Times New Roman" w:hAnsi="Times New Roman" w:cs="Times New Roman"/>
                <w:sz w:val="24"/>
                <w:szCs w:val="24"/>
                <w:lang w:eastAsia="en-GB"/>
              </w:rPr>
            </w:pP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Poor</w:t>
            </w: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&lt; 20%</w:t>
            </w: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6"/>
                <w:szCs w:val="16"/>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Weak</w:t>
            </w: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20-29%</w:t>
            </w:r>
            <w:r w:rsidRPr="002E74B4">
              <w:rPr>
                <w:rFonts w:ascii="Times New Roman" w:eastAsia="Times New Roman" w:hAnsi="Times New Roman" w:cs="Times New Roman"/>
                <w:sz w:val="16"/>
                <w:szCs w:val="16"/>
                <w:lang w:eastAsia="en-GB"/>
              </w:rPr>
              <w:t> </w:t>
            </w:r>
          </w:p>
        </w:tc>
        <w:tc>
          <w:tcPr>
            <w:tcW w:w="915"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Unsatisfactory</w:t>
            </w: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30-39%</w:t>
            </w:r>
            <w:r w:rsidRPr="002E74B4">
              <w:rPr>
                <w:rFonts w:ascii="Times New Roman" w:eastAsia="Times New Roman" w:hAnsi="Times New Roman" w:cs="Times New Roman"/>
                <w:sz w:val="16"/>
                <w:szCs w:val="16"/>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Satisfactory</w:t>
            </w: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40 – 49%</w:t>
            </w:r>
            <w:r w:rsidRPr="002E74B4">
              <w:rPr>
                <w:rFonts w:ascii="Times New Roman" w:eastAsia="Times New Roman" w:hAnsi="Times New Roman" w:cs="Times New Roman"/>
                <w:sz w:val="16"/>
                <w:szCs w:val="16"/>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Good</w:t>
            </w: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50 – 59%</w:t>
            </w:r>
            <w:r w:rsidRPr="002E74B4">
              <w:rPr>
                <w:rFonts w:ascii="Times New Roman" w:eastAsia="Times New Roman" w:hAnsi="Times New Roman" w:cs="Times New Roman"/>
                <w:sz w:val="16"/>
                <w:szCs w:val="16"/>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Very Good</w:t>
            </w: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60 – 69%</w:t>
            </w:r>
            <w:r w:rsidRPr="002E74B4">
              <w:rPr>
                <w:rFonts w:ascii="Times New Roman" w:eastAsia="Times New Roman" w:hAnsi="Times New Roman" w:cs="Times New Roman"/>
                <w:sz w:val="16"/>
                <w:szCs w:val="16"/>
                <w:lang w:eastAsia="en-GB"/>
              </w:rPr>
              <w:t> </w:t>
            </w:r>
          </w:p>
        </w:tc>
        <w:tc>
          <w:tcPr>
            <w:tcW w:w="915"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Excellent</w:t>
            </w: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70 – 84%</w:t>
            </w:r>
            <w:r w:rsidRPr="002E74B4">
              <w:rPr>
                <w:rFonts w:ascii="Times New Roman" w:eastAsia="Times New Roman" w:hAnsi="Times New Roman" w:cs="Times New Roman"/>
                <w:sz w:val="16"/>
                <w:szCs w:val="16"/>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Exceptional</w:t>
            </w:r>
            <w:r w:rsidRPr="002E74B4">
              <w:rPr>
                <w:rFonts w:ascii="Times New Roman" w:eastAsia="Times New Roman" w:hAnsi="Times New Roman" w:cs="Times New Roman"/>
                <w:sz w:val="16"/>
                <w:szCs w:val="16"/>
                <w:lang w:eastAsia="en-GB"/>
              </w:rPr>
              <w:t> </w:t>
            </w:r>
          </w:p>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6"/>
                <w:szCs w:val="16"/>
                <w:lang w:eastAsia="en-GB"/>
              </w:rPr>
              <w:t>85– 100%</w:t>
            </w:r>
            <w:r w:rsidRPr="002E74B4">
              <w:rPr>
                <w:rFonts w:ascii="Times New Roman" w:eastAsia="Times New Roman" w:hAnsi="Times New Roman" w:cs="Times New Roman"/>
                <w:sz w:val="16"/>
                <w:szCs w:val="16"/>
                <w:lang w:eastAsia="en-GB"/>
              </w:rPr>
              <w:t> </w:t>
            </w:r>
          </w:p>
        </w:tc>
        <w:tc>
          <w:tcPr>
            <w:tcW w:w="720" w:type="dxa"/>
            <w:tcBorders>
              <w:top w:val="single" w:sz="6" w:space="0" w:color="auto"/>
              <w:left w:val="single" w:sz="6" w:space="0" w:color="auto"/>
              <w:bottom w:val="single" w:sz="6" w:space="0" w:color="auto"/>
              <w:right w:val="double" w:sz="12"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  %</w:t>
            </w:r>
            <w:r w:rsidRPr="002E74B4">
              <w:rPr>
                <w:rFonts w:ascii="Times New Roman" w:eastAsia="Times New Roman" w:hAnsi="Times New Roman" w:cs="Times New Roman"/>
                <w:sz w:val="18"/>
                <w:szCs w:val="18"/>
                <w:lang w:eastAsia="en-GB"/>
              </w:rPr>
              <w:t> </w:t>
            </w:r>
          </w:p>
        </w:tc>
      </w:tr>
      <w:tr w:rsidR="002E74B4" w:rsidRPr="002E74B4" w:rsidTr="002E74B4">
        <w:tc>
          <w:tcPr>
            <w:tcW w:w="2295" w:type="dxa"/>
            <w:tcBorders>
              <w:top w:val="single" w:sz="6" w:space="0" w:color="auto"/>
              <w:left w:val="double" w:sz="12"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Overview of setting and evaluation of practical activities  </w:t>
            </w:r>
          </w:p>
        </w:tc>
        <w:tc>
          <w:tcPr>
            <w:tcW w:w="540"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3</w:t>
            </w: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right"/>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tc>
        <w:tc>
          <w:tcPr>
            <w:tcW w:w="915"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720" w:type="dxa"/>
            <w:tcBorders>
              <w:top w:val="single" w:sz="6" w:space="0" w:color="auto"/>
              <w:left w:val="single" w:sz="6" w:space="0" w:color="auto"/>
              <w:bottom w:val="single" w:sz="6" w:space="0" w:color="auto"/>
              <w:right w:val="double" w:sz="12"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30%</w:t>
            </w:r>
            <w:r w:rsidRPr="002E74B4">
              <w:rPr>
                <w:rFonts w:ascii="Times New Roman" w:eastAsia="Times New Roman" w:hAnsi="Times New Roman" w:cs="Times New Roman"/>
                <w:sz w:val="18"/>
                <w:szCs w:val="18"/>
                <w:lang w:eastAsia="en-GB"/>
              </w:rPr>
              <w:t> </w:t>
            </w:r>
          </w:p>
        </w:tc>
      </w:tr>
      <w:tr w:rsidR="002E74B4" w:rsidRPr="002E74B4" w:rsidTr="002E74B4">
        <w:tc>
          <w:tcPr>
            <w:tcW w:w="2295" w:type="dxa"/>
            <w:tcBorders>
              <w:top w:val="single" w:sz="6" w:space="0" w:color="auto"/>
              <w:left w:val="double" w:sz="12"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Reflection and analysis of practical delivery. Linking reflections to child development, motor development theory and implications for future practice </w:t>
            </w:r>
          </w:p>
        </w:tc>
        <w:tc>
          <w:tcPr>
            <w:tcW w:w="540"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2,3</w:t>
            </w: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right"/>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tc>
        <w:tc>
          <w:tcPr>
            <w:tcW w:w="915"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720" w:type="dxa"/>
            <w:tcBorders>
              <w:top w:val="single" w:sz="6" w:space="0" w:color="auto"/>
              <w:left w:val="single" w:sz="6" w:space="0" w:color="auto"/>
              <w:bottom w:val="single" w:sz="6" w:space="0" w:color="auto"/>
              <w:right w:val="double" w:sz="12"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40%</w:t>
            </w:r>
            <w:r w:rsidRPr="002E74B4">
              <w:rPr>
                <w:rFonts w:ascii="Times New Roman" w:eastAsia="Times New Roman" w:hAnsi="Times New Roman" w:cs="Times New Roman"/>
                <w:sz w:val="18"/>
                <w:szCs w:val="18"/>
                <w:lang w:eastAsia="en-GB"/>
              </w:rPr>
              <w:t> </w:t>
            </w:r>
          </w:p>
        </w:tc>
      </w:tr>
      <w:tr w:rsidR="002E74B4" w:rsidRPr="002E74B4" w:rsidTr="002E74B4">
        <w:tc>
          <w:tcPr>
            <w:tcW w:w="2295" w:type="dxa"/>
            <w:tcBorders>
              <w:top w:val="single" w:sz="6" w:space="0" w:color="auto"/>
              <w:left w:val="double" w:sz="12"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Analysis of pupils’ physical skills and implications for their development, Physical activity and self-perceptions </w:t>
            </w:r>
          </w:p>
        </w:tc>
        <w:tc>
          <w:tcPr>
            <w:tcW w:w="540"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1, 2</w:t>
            </w: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right"/>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tc>
        <w:tc>
          <w:tcPr>
            <w:tcW w:w="915" w:type="dxa"/>
            <w:gridSpan w:val="2"/>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915" w:type="dxa"/>
            <w:tcBorders>
              <w:top w:val="single" w:sz="6" w:space="0" w:color="auto"/>
              <w:left w:val="single" w:sz="6"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jc w:val="center"/>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 </w:t>
            </w:r>
          </w:p>
        </w:tc>
        <w:tc>
          <w:tcPr>
            <w:tcW w:w="720" w:type="dxa"/>
            <w:tcBorders>
              <w:top w:val="single" w:sz="6" w:space="0" w:color="auto"/>
              <w:left w:val="single" w:sz="6" w:space="0" w:color="auto"/>
              <w:bottom w:val="single" w:sz="6" w:space="0" w:color="auto"/>
              <w:right w:val="double" w:sz="12"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30%</w:t>
            </w:r>
            <w:r w:rsidRPr="002E74B4">
              <w:rPr>
                <w:rFonts w:ascii="Times New Roman" w:eastAsia="Times New Roman" w:hAnsi="Times New Roman" w:cs="Times New Roman"/>
                <w:sz w:val="18"/>
                <w:szCs w:val="18"/>
                <w:lang w:eastAsia="en-GB"/>
              </w:rPr>
              <w:t> </w:t>
            </w:r>
          </w:p>
        </w:tc>
      </w:tr>
      <w:tr w:rsidR="002E74B4" w:rsidRPr="002E74B4" w:rsidTr="002E74B4">
        <w:trPr>
          <w:trHeight w:val="300"/>
        </w:trPr>
        <w:tc>
          <w:tcPr>
            <w:tcW w:w="10215" w:type="dxa"/>
            <w:gridSpan w:val="13"/>
            <w:tcBorders>
              <w:top w:val="single" w:sz="6" w:space="0" w:color="auto"/>
              <w:left w:val="double" w:sz="12" w:space="0" w:color="auto"/>
              <w:bottom w:val="single" w:sz="6" w:space="0" w:color="auto"/>
              <w:right w:val="single" w:sz="6"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18"/>
                <w:szCs w:val="18"/>
                <w:lang w:eastAsia="en-GB"/>
              </w:rPr>
              <w:t>It is expected that students will present work that is proof read, correctly referenced and adheres to the </w:t>
            </w:r>
            <w:r w:rsidRPr="002E74B4">
              <w:rPr>
                <w:rFonts w:ascii="Times New Roman" w:eastAsia="Times New Roman" w:hAnsi="Times New Roman" w:cs="Times New Roman"/>
                <w:b/>
                <w:bCs/>
                <w:sz w:val="18"/>
                <w:szCs w:val="18"/>
                <w:lang w:eastAsia="en-GB"/>
              </w:rPr>
              <w:t>Assessment Checklist.</w:t>
            </w:r>
            <w:r w:rsidRPr="002E74B4">
              <w:rPr>
                <w:rFonts w:ascii="Times New Roman" w:eastAsia="Times New Roman" w:hAnsi="Times New Roman" w:cs="Times New Roman"/>
                <w:sz w:val="18"/>
                <w:szCs w:val="18"/>
                <w:lang w:eastAsia="en-GB"/>
              </w:rPr>
              <w:t> Therefore a range of 0 – 10 marks will be deducted for non-completion of any of the points on the </w:t>
            </w:r>
            <w:r w:rsidRPr="002E74B4">
              <w:rPr>
                <w:rFonts w:ascii="Times New Roman" w:eastAsia="Times New Roman" w:hAnsi="Times New Roman" w:cs="Times New Roman"/>
                <w:b/>
                <w:bCs/>
                <w:sz w:val="18"/>
                <w:szCs w:val="18"/>
                <w:lang w:eastAsia="en-GB"/>
              </w:rPr>
              <w:t>checklist below</w:t>
            </w:r>
            <w:r w:rsidRPr="002E74B4">
              <w:rPr>
                <w:rFonts w:ascii="Times New Roman" w:eastAsia="Times New Roman" w:hAnsi="Times New Roman" w:cs="Times New Roman"/>
                <w:sz w:val="18"/>
                <w:szCs w:val="18"/>
                <w:lang w:eastAsia="en-GB"/>
              </w:rPr>
              <w:t>. </w:t>
            </w:r>
          </w:p>
        </w:tc>
        <w:tc>
          <w:tcPr>
            <w:tcW w:w="720" w:type="dxa"/>
            <w:tcBorders>
              <w:top w:val="single" w:sz="6" w:space="0" w:color="auto"/>
              <w:left w:val="single" w:sz="6" w:space="0" w:color="auto"/>
              <w:bottom w:val="single" w:sz="6" w:space="0" w:color="auto"/>
              <w:right w:val="double" w:sz="12"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tc>
      </w:tr>
      <w:tr w:rsidR="002E74B4" w:rsidRPr="002E74B4" w:rsidTr="002E74B4">
        <w:trPr>
          <w:trHeight w:val="4335"/>
        </w:trPr>
        <w:tc>
          <w:tcPr>
            <w:tcW w:w="10935" w:type="dxa"/>
            <w:gridSpan w:val="14"/>
            <w:tcBorders>
              <w:top w:val="single" w:sz="6" w:space="0" w:color="auto"/>
              <w:left w:val="double" w:sz="12" w:space="0" w:color="auto"/>
              <w:bottom w:val="single" w:sz="6" w:space="0" w:color="auto"/>
              <w:right w:val="double" w:sz="12"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24"/>
                <w:szCs w:val="24"/>
                <w:lang w:eastAsia="en-GB"/>
              </w:rPr>
              <w:t>TUTOR COMMENTS:</w:t>
            </w: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p w:rsidR="002E74B4" w:rsidRPr="002E74B4" w:rsidRDefault="002E74B4" w:rsidP="002E74B4">
            <w:pPr>
              <w:spacing w:after="0" w:line="240" w:lineRule="auto"/>
              <w:ind w:left="930" w:right="1140"/>
              <w:jc w:val="both"/>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sz w:val="24"/>
                <w:szCs w:val="24"/>
                <w:lang w:eastAsia="en-GB"/>
              </w:rPr>
              <w:t> </w:t>
            </w:r>
          </w:p>
        </w:tc>
      </w:tr>
      <w:tr w:rsidR="002E74B4" w:rsidRPr="002E74B4" w:rsidTr="002E74B4">
        <w:trPr>
          <w:trHeight w:val="360"/>
        </w:trPr>
        <w:tc>
          <w:tcPr>
            <w:tcW w:w="2655" w:type="dxa"/>
            <w:gridSpan w:val="2"/>
            <w:tcBorders>
              <w:top w:val="single" w:sz="6" w:space="0" w:color="auto"/>
              <w:left w:val="double" w:sz="12" w:space="0" w:color="auto"/>
              <w:bottom w:val="double" w:sz="12" w:space="0" w:color="auto"/>
              <w:right w:val="single" w:sz="6"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 Submission date: </w:t>
            </w:r>
            <w:r w:rsidRPr="002E74B4">
              <w:rPr>
                <w:rFonts w:ascii="Times New Roman" w:eastAsia="Times New Roman" w:hAnsi="Times New Roman" w:cs="Times New Roman"/>
                <w:sz w:val="18"/>
                <w:szCs w:val="18"/>
                <w:lang w:eastAsia="en-GB"/>
              </w:rPr>
              <w:t> </w:t>
            </w:r>
          </w:p>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via Turnitin</w:t>
            </w:r>
            <w:r w:rsidRPr="002E74B4">
              <w:rPr>
                <w:rFonts w:ascii="Times New Roman" w:eastAsia="Times New Roman" w:hAnsi="Times New Roman" w:cs="Times New Roman"/>
                <w:sz w:val="18"/>
                <w:szCs w:val="18"/>
                <w:lang w:eastAsia="en-GB"/>
              </w:rPr>
              <w:t> </w:t>
            </w:r>
          </w:p>
        </w:tc>
        <w:tc>
          <w:tcPr>
            <w:tcW w:w="2325" w:type="dxa"/>
            <w:gridSpan w:val="4"/>
            <w:tcBorders>
              <w:top w:val="single" w:sz="6" w:space="0" w:color="auto"/>
              <w:left w:val="single" w:sz="6" w:space="0" w:color="auto"/>
              <w:bottom w:val="double" w:sz="12" w:space="0" w:color="auto"/>
              <w:right w:val="single" w:sz="6"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Return date:</w:t>
            </w:r>
            <w:r w:rsidRPr="002E74B4">
              <w:rPr>
                <w:rFonts w:ascii="Times New Roman" w:eastAsia="Times New Roman" w:hAnsi="Times New Roman" w:cs="Times New Roman"/>
                <w:sz w:val="18"/>
                <w:szCs w:val="18"/>
                <w:lang w:eastAsia="en-GB"/>
              </w:rPr>
              <w:t> </w:t>
            </w:r>
          </w:p>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(at least within 4 weeks)</w:t>
            </w:r>
            <w:r w:rsidRPr="002E74B4">
              <w:rPr>
                <w:rFonts w:ascii="Times New Roman" w:eastAsia="Times New Roman" w:hAnsi="Times New Roman" w:cs="Times New Roman"/>
                <w:sz w:val="18"/>
                <w:szCs w:val="18"/>
                <w:lang w:eastAsia="en-GB"/>
              </w:rPr>
              <w:t> </w:t>
            </w:r>
          </w:p>
        </w:tc>
        <w:tc>
          <w:tcPr>
            <w:tcW w:w="3585" w:type="dxa"/>
            <w:gridSpan w:val="5"/>
            <w:tcBorders>
              <w:top w:val="single" w:sz="6" w:space="0" w:color="auto"/>
              <w:left w:val="single" w:sz="6" w:space="0" w:color="auto"/>
              <w:bottom w:val="double" w:sz="12" w:space="0" w:color="auto"/>
              <w:right w:val="single" w:sz="6"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Tutor: Nalda Wainwright</w:t>
            </w:r>
            <w:r w:rsidRPr="002E74B4">
              <w:rPr>
                <w:rFonts w:ascii="Times New Roman" w:eastAsia="Times New Roman" w:hAnsi="Times New Roman" w:cs="Times New Roman"/>
                <w:sz w:val="18"/>
                <w:szCs w:val="18"/>
                <w:lang w:eastAsia="en-GB"/>
              </w:rPr>
              <w:t> </w:t>
            </w:r>
          </w:p>
        </w:tc>
        <w:tc>
          <w:tcPr>
            <w:tcW w:w="2340" w:type="dxa"/>
            <w:gridSpan w:val="3"/>
            <w:tcBorders>
              <w:top w:val="single" w:sz="6" w:space="0" w:color="auto"/>
              <w:left w:val="single" w:sz="6" w:space="0" w:color="auto"/>
              <w:bottom w:val="double" w:sz="12" w:space="0" w:color="auto"/>
              <w:right w:val="double" w:sz="12" w:space="0" w:color="auto"/>
            </w:tcBorders>
            <w:shd w:val="clear" w:color="auto" w:fill="auto"/>
            <w:hideMark/>
          </w:tcPr>
          <w:p w:rsidR="002E74B4" w:rsidRPr="002E74B4" w:rsidRDefault="002E74B4" w:rsidP="002E74B4">
            <w:pPr>
              <w:spacing w:after="0" w:line="240" w:lineRule="auto"/>
              <w:textAlignment w:val="baseline"/>
              <w:rPr>
                <w:rFonts w:ascii="Times New Roman" w:eastAsia="Times New Roman" w:hAnsi="Times New Roman" w:cs="Times New Roman"/>
                <w:sz w:val="24"/>
                <w:szCs w:val="24"/>
                <w:lang w:eastAsia="en-GB"/>
              </w:rPr>
            </w:pPr>
            <w:r w:rsidRPr="002E74B4">
              <w:rPr>
                <w:rFonts w:ascii="Times New Roman" w:eastAsia="Times New Roman" w:hAnsi="Times New Roman" w:cs="Times New Roman"/>
                <w:b/>
                <w:bCs/>
                <w:sz w:val="18"/>
                <w:szCs w:val="18"/>
                <w:lang w:eastAsia="en-GB"/>
              </w:rPr>
              <w:t>Mark: </w:t>
            </w:r>
            <w:r w:rsidRPr="002E74B4">
              <w:rPr>
                <w:rFonts w:ascii="Times New Roman" w:eastAsia="Times New Roman" w:hAnsi="Times New Roman" w:cs="Times New Roman"/>
                <w:sz w:val="18"/>
                <w:szCs w:val="18"/>
                <w:lang w:eastAsia="en-GB"/>
              </w:rPr>
              <w:t> </w:t>
            </w:r>
          </w:p>
        </w:tc>
      </w:tr>
    </w:tbl>
    <w:p w:rsidR="002E74B4" w:rsidRPr="002E74B4" w:rsidRDefault="002E74B4" w:rsidP="002E74B4">
      <w:pPr>
        <w:spacing w:after="0" w:line="240" w:lineRule="auto"/>
        <w:textAlignment w:val="baseline"/>
        <w:rPr>
          <w:rFonts w:ascii="Segoe UI" w:eastAsia="Times New Roman" w:hAnsi="Segoe UI" w:cs="Segoe UI"/>
          <w:sz w:val="18"/>
          <w:szCs w:val="18"/>
          <w:lang w:eastAsia="en-GB"/>
        </w:rPr>
      </w:pPr>
      <w:r w:rsidRPr="002E74B4">
        <w:rPr>
          <w:rFonts w:ascii="Calibri" w:eastAsia="Times New Roman" w:hAnsi="Calibri" w:cs="Calibri"/>
          <w:sz w:val="24"/>
          <w:szCs w:val="24"/>
          <w:lang w:eastAsia="en-GB"/>
        </w:rPr>
        <w:t> </w:t>
      </w:r>
    </w:p>
    <w:p w:rsidR="00576141" w:rsidRDefault="00576141" w:rsidP="00576141">
      <w:pPr>
        <w:spacing w:line="360" w:lineRule="auto"/>
        <w:jc w:val="center"/>
        <w:rPr>
          <w:rFonts w:ascii="Times New Roman" w:hAnsi="Times New Roman"/>
          <w:sz w:val="24"/>
          <w:szCs w:val="24"/>
        </w:rPr>
      </w:pPr>
    </w:p>
    <w:p w:rsidR="002E74B4" w:rsidRDefault="002E74B4" w:rsidP="00576141">
      <w:pPr>
        <w:spacing w:line="360" w:lineRule="auto"/>
        <w:jc w:val="center"/>
        <w:rPr>
          <w:rFonts w:ascii="Times New Roman" w:hAnsi="Times New Roman"/>
          <w:sz w:val="24"/>
          <w:szCs w:val="24"/>
        </w:rPr>
      </w:pPr>
    </w:p>
    <w:p w:rsidR="002E74B4" w:rsidRDefault="002E74B4" w:rsidP="002E74B4">
      <w:pPr>
        <w:spacing w:line="360" w:lineRule="auto"/>
        <w:rPr>
          <w:rFonts w:ascii="Times New Roman" w:hAnsi="Times New Roman"/>
          <w:sz w:val="24"/>
          <w:szCs w:val="24"/>
          <w:u w:val="single"/>
        </w:rPr>
      </w:pPr>
      <w:r>
        <w:rPr>
          <w:rFonts w:ascii="Times New Roman" w:hAnsi="Times New Roman"/>
          <w:sz w:val="24"/>
          <w:szCs w:val="24"/>
          <w:u w:val="single"/>
        </w:rPr>
        <w:lastRenderedPageBreak/>
        <w:t>Introduction</w:t>
      </w:r>
    </w:p>
    <w:p w:rsidR="002E74B4" w:rsidRDefault="002E74B4" w:rsidP="002E74B4">
      <w:pPr>
        <w:spacing w:line="360" w:lineRule="auto"/>
        <w:rPr>
          <w:rFonts w:ascii="Times New Roman" w:hAnsi="Times New Roman"/>
          <w:sz w:val="24"/>
          <w:szCs w:val="24"/>
        </w:rPr>
      </w:pPr>
      <w:r>
        <w:rPr>
          <w:rFonts w:ascii="Times New Roman" w:hAnsi="Times New Roman"/>
          <w:sz w:val="24"/>
          <w:szCs w:val="24"/>
        </w:rPr>
        <w:t xml:space="preserve">This </w:t>
      </w:r>
      <w:r w:rsidR="00CD38E7">
        <w:rPr>
          <w:rFonts w:ascii="Times New Roman" w:hAnsi="Times New Roman"/>
          <w:sz w:val="24"/>
          <w:szCs w:val="24"/>
        </w:rPr>
        <w:t>essay will conta</w:t>
      </w:r>
      <w:r>
        <w:rPr>
          <w:rFonts w:ascii="Times New Roman" w:hAnsi="Times New Roman"/>
          <w:sz w:val="24"/>
          <w:szCs w:val="24"/>
        </w:rPr>
        <w:t>in a personal reflection</w:t>
      </w:r>
      <w:r w:rsidR="00CD38E7">
        <w:rPr>
          <w:rFonts w:ascii="Times New Roman" w:hAnsi="Times New Roman"/>
          <w:sz w:val="24"/>
          <w:szCs w:val="24"/>
        </w:rPr>
        <w:t xml:space="preserve"> on my experience of supporting children’s physical development after receiving </w:t>
      </w:r>
      <w:r w:rsidR="003B7F14">
        <w:rPr>
          <w:rFonts w:ascii="Times New Roman" w:hAnsi="Times New Roman"/>
          <w:sz w:val="24"/>
          <w:szCs w:val="24"/>
        </w:rPr>
        <w:t>my training with</w:t>
      </w:r>
      <w:r w:rsidR="003B7F14" w:rsidRPr="00612F80">
        <w:rPr>
          <w:rFonts w:ascii="Times New Roman" w:hAnsi="Times New Roman" w:cs="Times New Roman"/>
          <w:sz w:val="24"/>
          <w:szCs w:val="24"/>
        </w:rPr>
        <w:t xml:space="preserve"> </w:t>
      </w:r>
      <w:r w:rsidR="00612F80">
        <w:rPr>
          <w:rStyle w:val="normaltextrun"/>
          <w:rFonts w:ascii="Times New Roman" w:hAnsi="Times New Roman" w:cs="Times New Roman"/>
          <w:color w:val="000000"/>
          <w:sz w:val="24"/>
          <w:szCs w:val="24"/>
          <w:shd w:val="clear" w:color="auto" w:fill="FFFFFF"/>
        </w:rPr>
        <w:t xml:space="preserve">series of Successful Kinaesthetic </w:t>
      </w:r>
      <w:r w:rsidR="00612F80" w:rsidRPr="00612F80">
        <w:rPr>
          <w:rStyle w:val="normaltextrun"/>
          <w:rFonts w:ascii="Times New Roman" w:hAnsi="Times New Roman" w:cs="Times New Roman"/>
          <w:color w:val="000000"/>
          <w:sz w:val="24"/>
          <w:szCs w:val="24"/>
          <w:shd w:val="clear" w:color="auto" w:fill="FFFFFF"/>
        </w:rPr>
        <w:t xml:space="preserve">Instruction for Pre-schoolers </w:t>
      </w:r>
      <w:r w:rsidR="00612F80">
        <w:rPr>
          <w:rStyle w:val="normaltextrun"/>
          <w:color w:val="000000"/>
          <w:shd w:val="clear" w:color="auto" w:fill="FFFFFF"/>
        </w:rPr>
        <w:t>(</w:t>
      </w:r>
      <w:r w:rsidR="003B7F14">
        <w:rPr>
          <w:rFonts w:ascii="Times New Roman" w:hAnsi="Times New Roman"/>
          <w:sz w:val="24"/>
          <w:szCs w:val="24"/>
        </w:rPr>
        <w:t>SKIP Cymru</w:t>
      </w:r>
      <w:r w:rsidR="00612F80">
        <w:rPr>
          <w:rFonts w:ascii="Times New Roman" w:hAnsi="Times New Roman"/>
          <w:sz w:val="24"/>
          <w:szCs w:val="24"/>
        </w:rPr>
        <w:t>)</w:t>
      </w:r>
      <w:r w:rsidR="003B7F14">
        <w:rPr>
          <w:rFonts w:ascii="Times New Roman" w:hAnsi="Times New Roman"/>
          <w:sz w:val="24"/>
          <w:szCs w:val="24"/>
        </w:rPr>
        <w:t>. I will begin with a brief overview of the school</w:t>
      </w:r>
      <w:r w:rsidR="00616BE5">
        <w:rPr>
          <w:rFonts w:ascii="Times New Roman" w:hAnsi="Times New Roman"/>
          <w:sz w:val="24"/>
          <w:szCs w:val="24"/>
        </w:rPr>
        <w:t xml:space="preserve"> and will then reflect on two cycles of a SKIP </w:t>
      </w:r>
      <w:r w:rsidR="0095257F">
        <w:rPr>
          <w:rFonts w:ascii="Times New Roman" w:hAnsi="Times New Roman"/>
          <w:sz w:val="24"/>
          <w:szCs w:val="24"/>
        </w:rPr>
        <w:t>sessions I have</w:t>
      </w:r>
      <w:r w:rsidR="00F56448">
        <w:rPr>
          <w:rFonts w:ascii="Times New Roman" w:hAnsi="Times New Roman"/>
          <w:sz w:val="24"/>
          <w:szCs w:val="24"/>
        </w:rPr>
        <w:t xml:space="preserve"> delivered whilst attending the training sessions and also researching</w:t>
      </w:r>
      <w:r w:rsidR="00962768">
        <w:rPr>
          <w:rFonts w:ascii="Times New Roman" w:hAnsi="Times New Roman"/>
          <w:sz w:val="24"/>
          <w:szCs w:val="24"/>
        </w:rPr>
        <w:t xml:space="preserve"> the evidence that supports SKIP. The setting I will be reflecting on is a large co</w:t>
      </w:r>
      <w:r w:rsidR="0005032D">
        <w:rPr>
          <w:rFonts w:ascii="Times New Roman" w:hAnsi="Times New Roman"/>
          <w:sz w:val="24"/>
          <w:szCs w:val="24"/>
        </w:rPr>
        <w:t>mmunity primary school situated in the east of the city of Swansea</w:t>
      </w:r>
      <w:r w:rsidR="00983493">
        <w:rPr>
          <w:rFonts w:ascii="Times New Roman" w:hAnsi="Times New Roman"/>
          <w:sz w:val="24"/>
          <w:szCs w:val="24"/>
        </w:rPr>
        <w:t xml:space="preserve"> and ca</w:t>
      </w:r>
      <w:r w:rsidR="0005032D">
        <w:rPr>
          <w:rFonts w:ascii="Times New Roman" w:hAnsi="Times New Roman"/>
          <w:sz w:val="24"/>
          <w:szCs w:val="24"/>
        </w:rPr>
        <w:t xml:space="preserve">ters for over 350 pupils aged between three and eleven. </w:t>
      </w:r>
      <w:r w:rsidR="00400DAB">
        <w:rPr>
          <w:rFonts w:ascii="Times New Roman" w:hAnsi="Times New Roman"/>
          <w:sz w:val="24"/>
          <w:szCs w:val="24"/>
        </w:rPr>
        <w:t xml:space="preserve">The school has approximately 35% of pupils eligible for free school meals which is a higher than average for Wales (Esty, 2014). </w:t>
      </w:r>
      <w:r w:rsidR="004F57BA">
        <w:rPr>
          <w:rFonts w:ascii="Times New Roman" w:hAnsi="Times New Roman"/>
          <w:sz w:val="24"/>
          <w:szCs w:val="24"/>
        </w:rPr>
        <w:t>Evidence suggests tha</w:t>
      </w:r>
      <w:r w:rsidR="00270DB2">
        <w:rPr>
          <w:rFonts w:ascii="Times New Roman" w:hAnsi="Times New Roman"/>
          <w:sz w:val="24"/>
          <w:szCs w:val="24"/>
        </w:rPr>
        <w:t>t children from areas with high levels of deprivation have nearly double the levels of childhood obesity, compared to the lowest levels (NOO, 2010).</w:t>
      </w:r>
    </w:p>
    <w:p w:rsidR="00226AAC" w:rsidRDefault="00F92864" w:rsidP="002E74B4">
      <w:pPr>
        <w:spacing w:line="360" w:lineRule="auto"/>
        <w:rPr>
          <w:rFonts w:ascii="Times New Roman" w:hAnsi="Times New Roman"/>
          <w:sz w:val="24"/>
          <w:szCs w:val="24"/>
        </w:rPr>
      </w:pPr>
      <w:r>
        <w:rPr>
          <w:rFonts w:ascii="Times New Roman" w:hAnsi="Times New Roman"/>
          <w:sz w:val="24"/>
          <w:szCs w:val="24"/>
        </w:rPr>
        <w:t xml:space="preserve">Although there are some arguments and unconvincing evidence to support the effectiveness of school based interventions to reduce overweight and obesity in children (Gonzalez-Suarez, Worley, Grimmer-Somers &amp; Dones, 2009) many identify that schools have a significant position within children’s lives and is an ideal vehicle to deliver health promotions (Harrison &amp; Jones, 2012).  </w:t>
      </w:r>
      <w:r w:rsidR="00277445">
        <w:rPr>
          <w:rFonts w:ascii="Times New Roman" w:hAnsi="Times New Roman"/>
          <w:sz w:val="24"/>
          <w:szCs w:val="24"/>
        </w:rPr>
        <w:t>The school environment is considered to be important in promoting healthy lifestyles, including physical activities, however, some environments are not thought to be utilizing this (Navalpotro et al, 2012).</w:t>
      </w:r>
      <w:r w:rsidR="0063486E">
        <w:rPr>
          <w:rFonts w:ascii="Times New Roman" w:hAnsi="Times New Roman"/>
          <w:sz w:val="24"/>
          <w:szCs w:val="24"/>
        </w:rPr>
        <w:t xml:space="preserve"> Prior to my SKIP training I have only been observed carrying </w:t>
      </w:r>
      <w:r w:rsidR="00983493">
        <w:rPr>
          <w:rFonts w:ascii="Times New Roman" w:hAnsi="Times New Roman"/>
          <w:sz w:val="24"/>
          <w:szCs w:val="24"/>
        </w:rPr>
        <w:t xml:space="preserve">out a PE lesson once in college, but </w:t>
      </w:r>
      <w:r w:rsidR="0063486E">
        <w:rPr>
          <w:rFonts w:ascii="Times New Roman" w:hAnsi="Times New Roman"/>
          <w:sz w:val="24"/>
          <w:szCs w:val="24"/>
        </w:rPr>
        <w:t>never received any kind of training during my time at c</w:t>
      </w:r>
      <w:r w:rsidR="00983493">
        <w:rPr>
          <w:rFonts w:ascii="Times New Roman" w:hAnsi="Times New Roman"/>
          <w:sz w:val="24"/>
          <w:szCs w:val="24"/>
        </w:rPr>
        <w:t xml:space="preserve">ollege or university on the correct way to teach children valuable skills such as throwing and catching. </w:t>
      </w:r>
      <w:r w:rsidR="00226AAC">
        <w:rPr>
          <w:rFonts w:ascii="Times New Roman" w:hAnsi="Times New Roman"/>
          <w:sz w:val="24"/>
          <w:szCs w:val="24"/>
        </w:rPr>
        <w:t>My reflections</w:t>
      </w:r>
      <w:r w:rsidR="00983493">
        <w:rPr>
          <w:rFonts w:ascii="Times New Roman" w:hAnsi="Times New Roman"/>
          <w:sz w:val="24"/>
          <w:szCs w:val="24"/>
        </w:rPr>
        <w:t xml:space="preserve"> for this assignment</w:t>
      </w:r>
      <w:r w:rsidR="00226AAC">
        <w:rPr>
          <w:rFonts w:ascii="Times New Roman" w:hAnsi="Times New Roman"/>
          <w:sz w:val="24"/>
          <w:szCs w:val="24"/>
        </w:rPr>
        <w:t xml:space="preserve"> are taken from the morning Nursery class within this school where I current</w:t>
      </w:r>
      <w:r w:rsidR="006F459C">
        <w:rPr>
          <w:rFonts w:ascii="Times New Roman" w:hAnsi="Times New Roman"/>
          <w:sz w:val="24"/>
          <w:szCs w:val="24"/>
        </w:rPr>
        <w:t>ly teach part time. There are 42</w:t>
      </w:r>
      <w:r w:rsidR="00226AAC">
        <w:rPr>
          <w:rFonts w:ascii="Times New Roman" w:hAnsi="Times New Roman"/>
          <w:sz w:val="24"/>
          <w:szCs w:val="24"/>
        </w:rPr>
        <w:t xml:space="preserve"> pupils aged three and four years</w:t>
      </w:r>
      <w:r w:rsidR="00983493">
        <w:rPr>
          <w:rFonts w:ascii="Times New Roman" w:hAnsi="Times New Roman"/>
          <w:sz w:val="24"/>
          <w:szCs w:val="24"/>
        </w:rPr>
        <w:t xml:space="preserve"> old. </w:t>
      </w:r>
    </w:p>
    <w:p w:rsidR="00D8103C" w:rsidRPr="00A5799C" w:rsidRDefault="00D8103C" w:rsidP="002E74B4">
      <w:pPr>
        <w:spacing w:line="360" w:lineRule="auto"/>
        <w:rPr>
          <w:sz w:val="23"/>
          <w:szCs w:val="23"/>
          <w:u w:val="single"/>
          <w:shd w:val="clear" w:color="auto" w:fill="FFFFFF"/>
        </w:rPr>
      </w:pPr>
      <w:r>
        <w:rPr>
          <w:sz w:val="23"/>
          <w:szCs w:val="23"/>
          <w:u w:val="single"/>
          <w:shd w:val="clear" w:color="auto" w:fill="FFFFFF"/>
        </w:rPr>
        <w:t>Cycle one</w:t>
      </w:r>
    </w:p>
    <w:p w:rsidR="00F563B8" w:rsidRDefault="00950578" w:rsidP="002E74B4">
      <w:pPr>
        <w:spacing w:line="360" w:lineRule="auto"/>
        <w:rPr>
          <w:rFonts w:ascii="Times New Roman" w:hAnsi="Times New Roman"/>
          <w:sz w:val="24"/>
          <w:szCs w:val="24"/>
        </w:rPr>
      </w:pPr>
      <w:r>
        <w:rPr>
          <w:rFonts w:ascii="Times New Roman" w:hAnsi="Times New Roman"/>
          <w:sz w:val="24"/>
          <w:szCs w:val="24"/>
        </w:rPr>
        <w:t xml:space="preserve">After attending the SKIP training days I realised that my prior understanding of children’s fundamental motor skills was very poor. I had considered that these skills would develop over time, however, </w:t>
      </w:r>
      <w:r w:rsidR="00E54822">
        <w:rPr>
          <w:rFonts w:ascii="Times New Roman" w:hAnsi="Times New Roman"/>
          <w:sz w:val="24"/>
          <w:szCs w:val="24"/>
        </w:rPr>
        <w:t>the training</w:t>
      </w:r>
      <w:r w:rsidR="00D97F78">
        <w:rPr>
          <w:rFonts w:ascii="Times New Roman" w:hAnsi="Times New Roman"/>
          <w:sz w:val="24"/>
          <w:szCs w:val="24"/>
        </w:rPr>
        <w:t xml:space="preserve"> taught me</w:t>
      </w:r>
      <w:r w:rsidR="00E54822">
        <w:rPr>
          <w:rFonts w:ascii="Times New Roman" w:hAnsi="Times New Roman"/>
          <w:sz w:val="24"/>
          <w:szCs w:val="24"/>
        </w:rPr>
        <w:t xml:space="preserve"> that this was indeed not the case and that it can have a detrimental impact on children’s development of specific sport skills in later life if they do not develop (</w:t>
      </w:r>
      <w:r w:rsidR="00D97F78">
        <w:rPr>
          <w:rFonts w:ascii="Times New Roman" w:hAnsi="Times New Roman"/>
          <w:sz w:val="24"/>
          <w:szCs w:val="24"/>
        </w:rPr>
        <w:t>Goodway &amp; Branta, 2003) and that many children fail to become proficient in these skills (Stodden et al, 2008).</w:t>
      </w:r>
      <w:r w:rsidR="00E54822">
        <w:rPr>
          <w:rFonts w:ascii="Times New Roman" w:hAnsi="Times New Roman"/>
          <w:sz w:val="24"/>
          <w:szCs w:val="24"/>
        </w:rPr>
        <w:t xml:space="preserve"> </w:t>
      </w:r>
      <w:r w:rsidR="007D2CA2" w:rsidRPr="00983493">
        <w:rPr>
          <w:rFonts w:ascii="Times New Roman" w:hAnsi="Times New Roman"/>
          <w:sz w:val="24"/>
          <w:szCs w:val="24"/>
        </w:rPr>
        <w:t>I felt confident going into the le</w:t>
      </w:r>
      <w:r w:rsidR="00F563B8">
        <w:rPr>
          <w:rFonts w:ascii="Times New Roman" w:hAnsi="Times New Roman"/>
          <w:sz w:val="24"/>
          <w:szCs w:val="24"/>
        </w:rPr>
        <w:t>sson</w:t>
      </w:r>
      <w:r w:rsidR="007D2CA2" w:rsidRPr="00983493">
        <w:rPr>
          <w:rFonts w:ascii="Times New Roman" w:hAnsi="Times New Roman"/>
          <w:sz w:val="24"/>
          <w:szCs w:val="24"/>
        </w:rPr>
        <w:t xml:space="preserve"> after the SKIP session and was excited to deliver the session to the class</w:t>
      </w:r>
      <w:r w:rsidR="00F563B8">
        <w:rPr>
          <w:rFonts w:ascii="Times New Roman" w:hAnsi="Times New Roman"/>
          <w:sz w:val="24"/>
          <w:szCs w:val="24"/>
        </w:rPr>
        <w:t xml:space="preserve"> and to observe the children’s </w:t>
      </w:r>
      <w:r w:rsidR="00F563B8">
        <w:rPr>
          <w:rFonts w:ascii="Times New Roman" w:hAnsi="Times New Roman"/>
          <w:sz w:val="24"/>
          <w:szCs w:val="24"/>
        </w:rPr>
        <w:lastRenderedPageBreak/>
        <w:t>varying levels of motor development and movement competence that Gallahue, Ozmun and Goodway (2012) suggest that can become apparent when observed closely</w:t>
      </w:r>
      <w:r w:rsidR="007D2CA2" w:rsidRPr="00983493">
        <w:rPr>
          <w:rFonts w:ascii="Times New Roman" w:hAnsi="Times New Roman"/>
          <w:sz w:val="24"/>
          <w:szCs w:val="24"/>
        </w:rPr>
        <w:t xml:space="preserve">. </w:t>
      </w:r>
    </w:p>
    <w:p w:rsidR="00D8103C" w:rsidRDefault="007D2CA2" w:rsidP="00F563B8">
      <w:pPr>
        <w:spacing w:line="360" w:lineRule="auto"/>
        <w:rPr>
          <w:rFonts w:ascii="Times New Roman" w:hAnsi="Times New Roman"/>
          <w:sz w:val="24"/>
          <w:szCs w:val="24"/>
        </w:rPr>
      </w:pPr>
      <w:r w:rsidRPr="00983493">
        <w:rPr>
          <w:rFonts w:ascii="Times New Roman" w:hAnsi="Times New Roman"/>
          <w:sz w:val="24"/>
          <w:szCs w:val="24"/>
        </w:rPr>
        <w:t>However, I quickly found that my perception on how the session would go was extremely different to how it actually was. There were</w:t>
      </w:r>
      <w:r w:rsidR="00983493">
        <w:rPr>
          <w:rFonts w:ascii="Times New Roman" w:hAnsi="Times New Roman"/>
          <w:sz w:val="24"/>
          <w:szCs w:val="24"/>
        </w:rPr>
        <w:t xml:space="preserve"> 41 children in class that morning and I divided them into two groups to take into the hall to carry out the session. The children were excited to see all the equipment set out ready for the session and were eager to investigate. </w:t>
      </w:r>
      <w:r w:rsidR="00821ECD">
        <w:rPr>
          <w:rFonts w:ascii="Times New Roman" w:hAnsi="Times New Roman"/>
          <w:sz w:val="24"/>
          <w:szCs w:val="24"/>
        </w:rPr>
        <w:t>There was just myself and one Teaching Assistant in the session, as we were short staffed at the time</w:t>
      </w:r>
      <w:r w:rsidR="009E2F5E">
        <w:rPr>
          <w:rFonts w:ascii="Times New Roman" w:hAnsi="Times New Roman"/>
          <w:sz w:val="24"/>
          <w:szCs w:val="24"/>
        </w:rPr>
        <w:t xml:space="preserve"> and this is a major constraint in carrying out SKIP succes</w:t>
      </w:r>
      <w:r w:rsidR="00560007">
        <w:rPr>
          <w:rFonts w:ascii="Times New Roman" w:hAnsi="Times New Roman"/>
          <w:sz w:val="24"/>
          <w:szCs w:val="24"/>
        </w:rPr>
        <w:t>s</w:t>
      </w:r>
      <w:r w:rsidR="009E2F5E">
        <w:rPr>
          <w:rFonts w:ascii="Times New Roman" w:hAnsi="Times New Roman"/>
          <w:sz w:val="24"/>
          <w:szCs w:val="24"/>
        </w:rPr>
        <w:t>fully</w:t>
      </w:r>
      <w:r w:rsidR="00821ECD">
        <w:rPr>
          <w:rFonts w:ascii="Times New Roman" w:hAnsi="Times New Roman"/>
          <w:sz w:val="24"/>
          <w:szCs w:val="24"/>
        </w:rPr>
        <w:t xml:space="preserve">. This had a major impact on the session and meant that the children were more difficult to calm and it took slightly longer to explain the activities and how the session would be. The Teaching Assistant had also not received the SKIP training and due to being quite new to the school had not participated in many PE lessons, therefore had very little knowledge on how to support the session. </w:t>
      </w:r>
    </w:p>
    <w:p w:rsidR="007E38C5" w:rsidRDefault="009E2F5E" w:rsidP="00F563B8">
      <w:pPr>
        <w:spacing w:line="360" w:lineRule="auto"/>
        <w:rPr>
          <w:rFonts w:ascii="Times New Roman" w:hAnsi="Times New Roman"/>
          <w:sz w:val="24"/>
          <w:szCs w:val="24"/>
        </w:rPr>
      </w:pPr>
      <w:r>
        <w:rPr>
          <w:rFonts w:ascii="Times New Roman" w:hAnsi="Times New Roman"/>
          <w:sz w:val="24"/>
          <w:szCs w:val="24"/>
        </w:rPr>
        <w:t>I began with a warm up using the spots as suggested during the training. I found these were a great tool</w:t>
      </w:r>
      <w:r w:rsidR="00560007">
        <w:rPr>
          <w:rFonts w:ascii="Times New Roman" w:hAnsi="Times New Roman"/>
          <w:sz w:val="24"/>
          <w:szCs w:val="24"/>
        </w:rPr>
        <w:t xml:space="preserve">, especially given the age of the children for them to understand about personal space. During the warm up I encouraged the children to move into all the areas of their space, using a range of </w:t>
      </w:r>
      <w:r w:rsidR="00E07901">
        <w:rPr>
          <w:rFonts w:ascii="Times New Roman" w:hAnsi="Times New Roman"/>
          <w:sz w:val="24"/>
          <w:szCs w:val="24"/>
        </w:rPr>
        <w:t>animal shapes, where I modelled the use of tall, short, wide and narrow to help to develop their body awareness</w:t>
      </w:r>
      <w:r w:rsidR="00E36444">
        <w:rPr>
          <w:rFonts w:ascii="Times New Roman" w:hAnsi="Times New Roman"/>
          <w:sz w:val="24"/>
          <w:szCs w:val="24"/>
        </w:rPr>
        <w:t xml:space="preserve"> which is an important aspect in children’</w:t>
      </w:r>
      <w:r w:rsidR="00B6780D">
        <w:rPr>
          <w:rFonts w:ascii="Times New Roman" w:hAnsi="Times New Roman"/>
          <w:sz w:val="24"/>
          <w:szCs w:val="24"/>
        </w:rPr>
        <w:t>s physical devel</w:t>
      </w:r>
      <w:r w:rsidR="00E36444">
        <w:rPr>
          <w:rFonts w:ascii="Times New Roman" w:hAnsi="Times New Roman"/>
          <w:sz w:val="24"/>
          <w:szCs w:val="24"/>
        </w:rPr>
        <w:t>opment</w:t>
      </w:r>
      <w:r w:rsidR="001E2895">
        <w:rPr>
          <w:rFonts w:ascii="Times New Roman" w:hAnsi="Times New Roman"/>
          <w:sz w:val="24"/>
          <w:szCs w:val="24"/>
        </w:rPr>
        <w:t xml:space="preserve"> (Brownell, C.A., Zerwas, </w:t>
      </w:r>
      <w:r w:rsidR="00E36444">
        <w:rPr>
          <w:rFonts w:ascii="Times New Roman" w:hAnsi="Times New Roman"/>
          <w:sz w:val="24"/>
          <w:szCs w:val="24"/>
        </w:rPr>
        <w:t xml:space="preserve">S., &amp; Ramani, G.B, 2007). </w:t>
      </w:r>
      <w:r w:rsidR="00B6780D">
        <w:rPr>
          <w:rFonts w:ascii="Times New Roman" w:hAnsi="Times New Roman"/>
          <w:sz w:val="24"/>
          <w:szCs w:val="24"/>
        </w:rPr>
        <w:t xml:space="preserve">Using the spots helped me to assess the children and their abilities. It was interesting to observe the variations on abilities and how some children, who are often very physical in class were reluctant to move on the spots and had difficulties with coordination and balance skills. I was able to identify the children who needed encouragement or support to move, however, due to having a large group of children, the age of the children and time constraints I found that this was very difficult to carry out whilst also keeping the children engaged and </w:t>
      </w:r>
      <w:r w:rsidR="007E38C5">
        <w:rPr>
          <w:rFonts w:ascii="Times New Roman" w:hAnsi="Times New Roman"/>
          <w:sz w:val="24"/>
          <w:szCs w:val="24"/>
        </w:rPr>
        <w:t xml:space="preserve">maintaining control of the group. </w:t>
      </w:r>
    </w:p>
    <w:p w:rsidR="002D5857" w:rsidRDefault="007E38C5" w:rsidP="00F563B8">
      <w:pPr>
        <w:spacing w:line="360" w:lineRule="auto"/>
        <w:rPr>
          <w:rFonts w:ascii="Times New Roman" w:hAnsi="Times New Roman"/>
          <w:sz w:val="24"/>
          <w:szCs w:val="24"/>
        </w:rPr>
      </w:pPr>
      <w:r>
        <w:rPr>
          <w:rFonts w:ascii="Times New Roman" w:hAnsi="Times New Roman"/>
          <w:sz w:val="24"/>
          <w:szCs w:val="24"/>
        </w:rPr>
        <w:t xml:space="preserve">Once the warm up was complete I divided the children into two smaller groups, </w:t>
      </w:r>
      <w:r w:rsidR="00371F21">
        <w:rPr>
          <w:rFonts w:ascii="Times New Roman" w:hAnsi="Times New Roman"/>
          <w:sz w:val="24"/>
          <w:szCs w:val="24"/>
        </w:rPr>
        <w:t>the TA</w:t>
      </w:r>
      <w:r>
        <w:rPr>
          <w:rFonts w:ascii="Times New Roman" w:hAnsi="Times New Roman"/>
          <w:sz w:val="24"/>
          <w:szCs w:val="24"/>
        </w:rPr>
        <w:t xml:space="preserve"> </w:t>
      </w:r>
      <w:r w:rsidR="00A5799C">
        <w:rPr>
          <w:rFonts w:ascii="Times New Roman" w:hAnsi="Times New Roman"/>
          <w:sz w:val="24"/>
          <w:szCs w:val="24"/>
        </w:rPr>
        <w:t>took one group onto the obst</w:t>
      </w:r>
      <w:r w:rsidR="006E5D2C">
        <w:rPr>
          <w:rFonts w:ascii="Times New Roman" w:hAnsi="Times New Roman"/>
          <w:sz w:val="24"/>
          <w:szCs w:val="24"/>
        </w:rPr>
        <w:t>acle</w:t>
      </w:r>
      <w:r w:rsidR="00371F21">
        <w:rPr>
          <w:rFonts w:ascii="Times New Roman" w:hAnsi="Times New Roman"/>
          <w:sz w:val="24"/>
          <w:szCs w:val="24"/>
        </w:rPr>
        <w:t xml:space="preserve"> course and I had the remaining group in the garden to play the treasure chest game. However, due to lack of staff and also staff knowledge of the theory of SKIP to keep children moving to allow for maximum amount of activity I found that the children were left waiting while I set up the garden for the game and the TA was making all the children line up and take turns, despite being told to encourage the children to start at any point and to keep moving. The treasure chest game quickly proved to be a difficult concept </w:t>
      </w:r>
      <w:r w:rsidR="00371F21">
        <w:rPr>
          <w:rFonts w:ascii="Times New Roman" w:hAnsi="Times New Roman"/>
          <w:sz w:val="24"/>
          <w:szCs w:val="24"/>
        </w:rPr>
        <w:lastRenderedPageBreak/>
        <w:t>for the majority of the children to grasp.</w:t>
      </w:r>
      <w:r w:rsidR="00656AC7">
        <w:rPr>
          <w:rFonts w:ascii="Times New Roman" w:hAnsi="Times New Roman"/>
          <w:sz w:val="24"/>
          <w:szCs w:val="24"/>
        </w:rPr>
        <w:t xml:space="preserve"> I had planned for this garden to develop children’s locomotive skills, encouraging them to travel in a variety of different ways between the hoops. However, many of the children were unable to copy the actions, despite me modelling the movements and were just wanting to get the objects to the hoops as quickly as they could. They also struggled to grasp the concept of taking one object from the hoop and place it in the opposite hoop. </w:t>
      </w:r>
    </w:p>
    <w:p w:rsidR="009E2F5E" w:rsidRPr="00371F21" w:rsidRDefault="002D5857" w:rsidP="00F563B8">
      <w:pPr>
        <w:spacing w:line="360" w:lineRule="auto"/>
        <w:rPr>
          <w:rFonts w:ascii="Times New Roman" w:hAnsi="Times New Roman"/>
          <w:sz w:val="24"/>
          <w:szCs w:val="24"/>
        </w:rPr>
      </w:pPr>
      <w:r>
        <w:rPr>
          <w:rFonts w:ascii="Times New Roman" w:hAnsi="Times New Roman"/>
          <w:sz w:val="24"/>
          <w:szCs w:val="24"/>
        </w:rPr>
        <w:t xml:space="preserve">After this first session I felt quite deflated at the many </w:t>
      </w:r>
      <w:r w:rsidR="0018479D">
        <w:rPr>
          <w:rFonts w:ascii="Times New Roman" w:hAnsi="Times New Roman"/>
          <w:sz w:val="24"/>
          <w:szCs w:val="24"/>
        </w:rPr>
        <w:t xml:space="preserve">obstacles I had encountered in this first session. </w:t>
      </w:r>
      <w:r w:rsidR="003C2696">
        <w:rPr>
          <w:rFonts w:ascii="Times New Roman" w:hAnsi="Times New Roman"/>
          <w:sz w:val="24"/>
          <w:szCs w:val="24"/>
        </w:rPr>
        <w:t xml:space="preserve">There were a number of constraints in this session however, </w:t>
      </w:r>
      <w:r w:rsidR="0018479D">
        <w:rPr>
          <w:rFonts w:ascii="Times New Roman" w:hAnsi="Times New Roman"/>
          <w:sz w:val="24"/>
          <w:szCs w:val="24"/>
        </w:rPr>
        <w:t>I felt pleased and optimistic that the spots would be a good tool moving forward and that they would be utilised in a variety of ways to help develop the children</w:t>
      </w:r>
      <w:r w:rsidR="003C2696">
        <w:rPr>
          <w:rFonts w:ascii="Times New Roman" w:hAnsi="Times New Roman"/>
          <w:sz w:val="24"/>
          <w:szCs w:val="24"/>
        </w:rPr>
        <w:t xml:space="preserve">’s skills. </w:t>
      </w:r>
    </w:p>
    <w:p w:rsidR="009E2F5E" w:rsidRDefault="00D71043" w:rsidP="00F563B8">
      <w:pPr>
        <w:spacing w:line="360" w:lineRule="auto"/>
        <w:rPr>
          <w:rFonts w:ascii="Times New Roman" w:hAnsi="Times New Roman"/>
          <w:sz w:val="24"/>
          <w:szCs w:val="24"/>
          <w:u w:val="single"/>
        </w:rPr>
      </w:pPr>
      <w:r w:rsidRPr="00D71043">
        <w:rPr>
          <w:rFonts w:ascii="Times New Roman" w:hAnsi="Times New Roman"/>
          <w:sz w:val="24"/>
          <w:szCs w:val="24"/>
          <w:u w:val="single"/>
        </w:rPr>
        <w:t>Cycle two</w:t>
      </w:r>
    </w:p>
    <w:p w:rsidR="00D71043" w:rsidRDefault="00D71043" w:rsidP="00F563B8">
      <w:pPr>
        <w:spacing w:line="360" w:lineRule="auto"/>
        <w:rPr>
          <w:rFonts w:ascii="Times New Roman" w:hAnsi="Times New Roman"/>
          <w:sz w:val="24"/>
          <w:szCs w:val="24"/>
        </w:rPr>
      </w:pPr>
      <w:r>
        <w:rPr>
          <w:rFonts w:ascii="Times New Roman" w:hAnsi="Times New Roman"/>
          <w:sz w:val="24"/>
          <w:szCs w:val="24"/>
        </w:rPr>
        <w:t>After reflecting on my first few experiences of skip sessions and altering a number of constraints, I once again felt optimistic about the changes I had made going</w:t>
      </w:r>
      <w:r w:rsidR="006E5D2C">
        <w:rPr>
          <w:rFonts w:ascii="Times New Roman" w:hAnsi="Times New Roman"/>
          <w:sz w:val="24"/>
          <w:szCs w:val="24"/>
        </w:rPr>
        <w:t xml:space="preserve"> into</w:t>
      </w:r>
      <w:r>
        <w:rPr>
          <w:rFonts w:ascii="Times New Roman" w:hAnsi="Times New Roman"/>
          <w:sz w:val="24"/>
          <w:szCs w:val="24"/>
        </w:rPr>
        <w:t xml:space="preserve"> this session. From the previous experiences I had found that due to the age of the children I needed to completely scale back my sessions. As a team we had increased the number of sessions we were all having and also the length of sessions had been extended. This meant that I could greatly reduce the size of the groups of children going into the hall to carry out sessions</w:t>
      </w:r>
      <w:r w:rsidR="002F7E26">
        <w:rPr>
          <w:rFonts w:ascii="Times New Roman" w:hAnsi="Times New Roman"/>
          <w:sz w:val="24"/>
          <w:szCs w:val="24"/>
        </w:rPr>
        <w:t>, taking just 12 children at a time</w:t>
      </w:r>
      <w:r>
        <w:rPr>
          <w:rFonts w:ascii="Times New Roman" w:hAnsi="Times New Roman"/>
          <w:sz w:val="24"/>
          <w:szCs w:val="24"/>
        </w:rPr>
        <w:t xml:space="preserve">. During the previous sessions I had kept the same TA with me to help develop her knowledge and skills in supporting the children. </w:t>
      </w:r>
      <w:r w:rsidR="002F7E26">
        <w:rPr>
          <w:rFonts w:ascii="Times New Roman" w:hAnsi="Times New Roman"/>
          <w:sz w:val="24"/>
          <w:szCs w:val="24"/>
        </w:rPr>
        <w:t xml:space="preserve">Previously I had </w:t>
      </w:r>
      <w:r w:rsidR="006E5D2C">
        <w:rPr>
          <w:rFonts w:ascii="Times New Roman" w:hAnsi="Times New Roman"/>
          <w:sz w:val="24"/>
          <w:szCs w:val="24"/>
        </w:rPr>
        <w:t>set up the obstacle</w:t>
      </w:r>
      <w:r w:rsidR="00D272DD">
        <w:rPr>
          <w:rFonts w:ascii="Times New Roman" w:hAnsi="Times New Roman"/>
          <w:sz w:val="24"/>
          <w:szCs w:val="24"/>
        </w:rPr>
        <w:t xml:space="preserve"> course and the warm up area, which I then used for a garden, however, I found that the children became restless and were waiting around too long whilst I set the garden up for the game. For this session I had set up three areas, a warm up, a garden and an obstacle course.</w:t>
      </w:r>
    </w:p>
    <w:p w:rsidR="00D71043" w:rsidRDefault="00D71043" w:rsidP="00F563B8">
      <w:pPr>
        <w:spacing w:line="360" w:lineRule="auto"/>
        <w:rPr>
          <w:rFonts w:ascii="Times New Roman" w:hAnsi="Times New Roman"/>
          <w:sz w:val="24"/>
          <w:szCs w:val="24"/>
        </w:rPr>
      </w:pPr>
      <w:r>
        <w:rPr>
          <w:rFonts w:ascii="Times New Roman" w:hAnsi="Times New Roman"/>
          <w:sz w:val="24"/>
          <w:szCs w:val="24"/>
        </w:rPr>
        <w:t>I had once again had a SKIP training day prior to my session and had been introduced to the paint pot game. I used this as the warm up for the children and they thoroughly enjoyed the game. Due to the low numbers in the group it was much easier to manage the children and to also assist th</w:t>
      </w:r>
      <w:r w:rsidR="002F7E26">
        <w:rPr>
          <w:rFonts w:ascii="Times New Roman" w:hAnsi="Times New Roman"/>
          <w:sz w:val="24"/>
          <w:szCs w:val="24"/>
        </w:rPr>
        <w:t xml:space="preserve">e ones who needed it. After the warm up the children were divided into two even smaller groups of just six per group. The group transitioning to the obstacle course were told to crawl over to the course. The TA observing the obstacle </w:t>
      </w:r>
      <w:r w:rsidR="00D272DD">
        <w:rPr>
          <w:rFonts w:ascii="Times New Roman" w:hAnsi="Times New Roman"/>
          <w:sz w:val="24"/>
          <w:szCs w:val="24"/>
        </w:rPr>
        <w:t xml:space="preserve">course </w:t>
      </w:r>
      <w:r w:rsidR="002F7E26">
        <w:rPr>
          <w:rFonts w:ascii="Times New Roman" w:hAnsi="Times New Roman"/>
          <w:sz w:val="24"/>
          <w:szCs w:val="24"/>
        </w:rPr>
        <w:t xml:space="preserve">was much more encouraging in getting the children to keep moving and to experiment with moving around the obstacles in a variety of ways. </w:t>
      </w:r>
      <w:r w:rsidR="00D272DD">
        <w:rPr>
          <w:rFonts w:ascii="Times New Roman" w:hAnsi="Times New Roman"/>
          <w:sz w:val="24"/>
          <w:szCs w:val="24"/>
        </w:rPr>
        <w:t>I had also changed some of the equipment used in the previous garden to ensure the children remained interested.</w:t>
      </w:r>
    </w:p>
    <w:p w:rsidR="003B0F0A" w:rsidRDefault="002F7E26" w:rsidP="00F563B8">
      <w:pPr>
        <w:spacing w:line="360" w:lineRule="auto"/>
        <w:rPr>
          <w:rFonts w:ascii="Times New Roman" w:hAnsi="Times New Roman"/>
          <w:sz w:val="24"/>
          <w:szCs w:val="24"/>
        </w:rPr>
      </w:pPr>
      <w:r>
        <w:rPr>
          <w:rFonts w:ascii="Times New Roman" w:hAnsi="Times New Roman"/>
          <w:sz w:val="24"/>
          <w:szCs w:val="24"/>
        </w:rPr>
        <w:lastRenderedPageBreak/>
        <w:t xml:space="preserve">The remaining group transitioned into the garden </w:t>
      </w:r>
      <w:r w:rsidR="00D272DD">
        <w:rPr>
          <w:rFonts w:ascii="Times New Roman" w:hAnsi="Times New Roman"/>
          <w:sz w:val="24"/>
          <w:szCs w:val="24"/>
        </w:rPr>
        <w:t>set up ready</w:t>
      </w:r>
      <w:r w:rsidR="00B0102C">
        <w:rPr>
          <w:rFonts w:ascii="Times New Roman" w:hAnsi="Times New Roman"/>
          <w:sz w:val="24"/>
          <w:szCs w:val="24"/>
        </w:rPr>
        <w:t>, with a spot and scarf for each child.</w:t>
      </w:r>
      <w:r w:rsidR="00D272DD">
        <w:rPr>
          <w:rFonts w:ascii="Times New Roman" w:hAnsi="Times New Roman"/>
          <w:sz w:val="24"/>
          <w:szCs w:val="24"/>
        </w:rPr>
        <w:t xml:space="preserve"> </w:t>
      </w:r>
      <w:r w:rsidR="00B0102C">
        <w:rPr>
          <w:rFonts w:ascii="Times New Roman" w:hAnsi="Times New Roman"/>
          <w:sz w:val="24"/>
          <w:szCs w:val="24"/>
        </w:rPr>
        <w:t xml:space="preserve">The objective for this garden was </w:t>
      </w:r>
      <w:r w:rsidR="00D272DD">
        <w:rPr>
          <w:rFonts w:ascii="Times New Roman" w:hAnsi="Times New Roman"/>
          <w:sz w:val="24"/>
          <w:szCs w:val="24"/>
        </w:rPr>
        <w:t>to use scarfs to help to develop their catching skills. This group were encouraged to jump into the next garden, allowing me to assess their proficiency in jumping</w:t>
      </w:r>
      <w:r w:rsidR="00B0102C">
        <w:rPr>
          <w:rFonts w:ascii="Times New Roman" w:hAnsi="Times New Roman"/>
          <w:sz w:val="24"/>
          <w:szCs w:val="24"/>
        </w:rPr>
        <w:t xml:space="preserve"> whilst transitioning to the garden</w:t>
      </w:r>
      <w:r w:rsidR="00D272DD">
        <w:rPr>
          <w:rFonts w:ascii="Times New Roman" w:hAnsi="Times New Roman"/>
          <w:sz w:val="24"/>
          <w:szCs w:val="24"/>
        </w:rPr>
        <w:t xml:space="preserve">. </w:t>
      </w:r>
      <w:r w:rsidR="003B0F0A">
        <w:rPr>
          <w:rFonts w:ascii="Times New Roman" w:hAnsi="Times New Roman"/>
          <w:sz w:val="24"/>
          <w:szCs w:val="24"/>
        </w:rPr>
        <w:t xml:space="preserve">Gallahue et al, (2012) supports the four stages of locomotor skills. The children were observed to </w:t>
      </w:r>
      <w:r w:rsidR="001D0CDA">
        <w:rPr>
          <w:rFonts w:ascii="Times New Roman" w:hAnsi="Times New Roman"/>
          <w:sz w:val="24"/>
          <w:szCs w:val="24"/>
        </w:rPr>
        <w:t xml:space="preserve">be stage 1 and 2 in their jumping proficiency. </w:t>
      </w:r>
    </w:p>
    <w:p w:rsidR="003B0F0A" w:rsidRDefault="00B0102C" w:rsidP="00F563B8">
      <w:pPr>
        <w:spacing w:line="360" w:lineRule="auto"/>
        <w:rPr>
          <w:rFonts w:ascii="Times New Roman" w:hAnsi="Times New Roman"/>
          <w:sz w:val="24"/>
          <w:szCs w:val="24"/>
        </w:rPr>
      </w:pPr>
      <w:r>
        <w:rPr>
          <w:rFonts w:ascii="Times New Roman" w:hAnsi="Times New Roman"/>
          <w:sz w:val="24"/>
          <w:szCs w:val="24"/>
        </w:rPr>
        <w:t xml:space="preserve">When in the garden the children were told to find a spot and to pick up the scarf. I them modelled different ways of moving the scarf around our bodies, encouraging a range of movements. We then moved onto throwing the </w:t>
      </w:r>
      <w:r w:rsidR="006E5D2C">
        <w:rPr>
          <w:rFonts w:ascii="Times New Roman" w:hAnsi="Times New Roman"/>
          <w:sz w:val="24"/>
          <w:szCs w:val="24"/>
        </w:rPr>
        <w:t>scarf into the air and catching it, ensuring to use teaching cues such as</w:t>
      </w:r>
      <w:r w:rsidR="009B7E39">
        <w:rPr>
          <w:rFonts w:ascii="Times New Roman" w:hAnsi="Times New Roman"/>
          <w:sz w:val="24"/>
          <w:szCs w:val="24"/>
        </w:rPr>
        <w:t xml:space="preserve"> keeping their eyes on the scarf and hands ready</w:t>
      </w:r>
      <w:r>
        <w:rPr>
          <w:rFonts w:ascii="Times New Roman" w:hAnsi="Times New Roman"/>
          <w:sz w:val="24"/>
          <w:szCs w:val="24"/>
        </w:rPr>
        <w:t xml:space="preserve">. I then paired the children up and stood them opposite one another, removed a scarf from each pair and then demonstrated the catching to them. </w:t>
      </w:r>
    </w:p>
    <w:p w:rsidR="0051749A" w:rsidRDefault="00B0102C" w:rsidP="00F563B8">
      <w:pPr>
        <w:spacing w:line="360" w:lineRule="auto"/>
        <w:rPr>
          <w:rFonts w:ascii="Times New Roman" w:hAnsi="Times New Roman"/>
          <w:sz w:val="24"/>
          <w:szCs w:val="24"/>
        </w:rPr>
      </w:pPr>
      <w:r>
        <w:rPr>
          <w:rFonts w:ascii="Times New Roman" w:hAnsi="Times New Roman"/>
          <w:sz w:val="24"/>
          <w:szCs w:val="24"/>
        </w:rPr>
        <w:t>They enjoyed this and it was quickly apparent that I needed to make the game more difficult for them</w:t>
      </w:r>
      <w:r w:rsidR="0051749A">
        <w:rPr>
          <w:rFonts w:ascii="Times New Roman" w:hAnsi="Times New Roman"/>
          <w:sz w:val="24"/>
          <w:szCs w:val="24"/>
        </w:rPr>
        <w:t xml:space="preserve"> so </w:t>
      </w:r>
      <w:r>
        <w:rPr>
          <w:rFonts w:ascii="Times New Roman" w:hAnsi="Times New Roman"/>
          <w:sz w:val="24"/>
          <w:szCs w:val="24"/>
        </w:rPr>
        <w:t>I moved the spo</w:t>
      </w:r>
      <w:r w:rsidR="0051749A">
        <w:rPr>
          <w:rFonts w:ascii="Times New Roman" w:hAnsi="Times New Roman"/>
          <w:sz w:val="24"/>
          <w:szCs w:val="24"/>
        </w:rPr>
        <w:t>ts further away. The children all were able to throw and catch the scarves, wi</w:t>
      </w:r>
      <w:r w:rsidR="003B0F0A">
        <w:rPr>
          <w:rFonts w:ascii="Times New Roman" w:hAnsi="Times New Roman"/>
          <w:sz w:val="24"/>
          <w:szCs w:val="24"/>
        </w:rPr>
        <w:t>th a variety of different stages</w:t>
      </w:r>
      <w:r w:rsidR="0051749A">
        <w:rPr>
          <w:rFonts w:ascii="Times New Roman" w:hAnsi="Times New Roman"/>
          <w:sz w:val="24"/>
          <w:szCs w:val="24"/>
        </w:rPr>
        <w:t xml:space="preserve"> of throwing and catching being observed. </w:t>
      </w:r>
      <w:r w:rsidR="009B7E39">
        <w:rPr>
          <w:rFonts w:ascii="Times New Roman" w:hAnsi="Times New Roman"/>
          <w:sz w:val="24"/>
          <w:szCs w:val="24"/>
        </w:rPr>
        <w:t xml:space="preserve">Two of the children in the group were observed to be proficient in throwing and catching the scarf so I exchanged the scarf for a large ball. </w:t>
      </w:r>
      <w:r w:rsidR="003B0F0A">
        <w:rPr>
          <w:rFonts w:ascii="Times New Roman" w:hAnsi="Times New Roman"/>
          <w:sz w:val="24"/>
          <w:szCs w:val="24"/>
        </w:rPr>
        <w:t>They were not as proficient with the ball so I moved their spots closer together to help them develop this skill.</w:t>
      </w:r>
    </w:p>
    <w:p w:rsidR="0051749A" w:rsidRDefault="0051749A" w:rsidP="00F563B8">
      <w:pPr>
        <w:spacing w:line="360" w:lineRule="auto"/>
        <w:rPr>
          <w:rFonts w:ascii="Times New Roman" w:hAnsi="Times New Roman"/>
          <w:sz w:val="24"/>
          <w:szCs w:val="24"/>
          <w:u w:val="single"/>
        </w:rPr>
      </w:pPr>
      <w:r w:rsidRPr="0051749A">
        <w:rPr>
          <w:rFonts w:ascii="Times New Roman" w:hAnsi="Times New Roman"/>
          <w:sz w:val="24"/>
          <w:szCs w:val="24"/>
          <w:u w:val="single"/>
        </w:rPr>
        <w:t>Conclusion</w:t>
      </w:r>
    </w:p>
    <w:p w:rsidR="0051749A" w:rsidRPr="0051749A" w:rsidRDefault="0051749A" w:rsidP="00F563B8">
      <w:pPr>
        <w:spacing w:line="360" w:lineRule="auto"/>
        <w:rPr>
          <w:rFonts w:ascii="Times New Roman" w:hAnsi="Times New Roman"/>
          <w:sz w:val="24"/>
          <w:szCs w:val="24"/>
        </w:rPr>
      </w:pPr>
      <w:r>
        <w:rPr>
          <w:rFonts w:ascii="Times New Roman" w:hAnsi="Times New Roman"/>
          <w:sz w:val="24"/>
          <w:szCs w:val="24"/>
        </w:rPr>
        <w:t xml:space="preserve">After this session I felt extremely more optimistic about SKIP and its ability to be delivered to nursery aged children. There are many constraints when trying to </w:t>
      </w:r>
      <w:r w:rsidR="009B7E39">
        <w:rPr>
          <w:rFonts w:ascii="Times New Roman" w:hAnsi="Times New Roman"/>
          <w:sz w:val="24"/>
          <w:szCs w:val="24"/>
        </w:rPr>
        <w:t>implement the sessions and I feel</w:t>
      </w:r>
      <w:r>
        <w:rPr>
          <w:rFonts w:ascii="Times New Roman" w:hAnsi="Times New Roman"/>
          <w:sz w:val="24"/>
          <w:szCs w:val="24"/>
        </w:rPr>
        <w:t xml:space="preserve"> that you need a very supportive school to allow for the number of sessions needed to carry out the sessions in a more manageable group size. One of the major constraints of the sessions is the supporting staff. It is difficult to carry out the sessions when there are staff shortages but it is also extremely difficult to </w:t>
      </w:r>
      <w:r w:rsidR="0095206E">
        <w:rPr>
          <w:rFonts w:ascii="Times New Roman" w:hAnsi="Times New Roman"/>
          <w:sz w:val="24"/>
          <w:szCs w:val="24"/>
        </w:rPr>
        <w:t xml:space="preserve">have staff who are not trained in SKIP and having the time to explain SKIP to staff who have not received the training. </w:t>
      </w:r>
      <w:r w:rsidR="009B7E39">
        <w:rPr>
          <w:rFonts w:ascii="Times New Roman" w:hAnsi="Times New Roman"/>
          <w:sz w:val="24"/>
          <w:szCs w:val="24"/>
        </w:rPr>
        <w:t>I am feeling more confident in delivering PE lessons now with the ideas and games that I have received from the SKIP training and feel that I can now support the children’s physical development in a more beneficial way.</w:t>
      </w:r>
      <w:r>
        <w:rPr>
          <w:rFonts w:ascii="Times New Roman" w:hAnsi="Times New Roman"/>
          <w:sz w:val="24"/>
          <w:szCs w:val="24"/>
        </w:rPr>
        <w:t xml:space="preserve"> </w:t>
      </w:r>
    </w:p>
    <w:p w:rsidR="009B7E39" w:rsidRDefault="009B7E39" w:rsidP="00400DAB">
      <w:pPr>
        <w:pStyle w:val="paragraph"/>
        <w:spacing w:before="0" w:beforeAutospacing="0" w:after="0" w:afterAutospacing="0"/>
        <w:textAlignment w:val="baseline"/>
        <w:rPr>
          <w:rStyle w:val="eop"/>
          <w:u w:val="single"/>
        </w:rPr>
      </w:pPr>
    </w:p>
    <w:p w:rsidR="009B7E39" w:rsidRDefault="009B7E39" w:rsidP="00400DAB">
      <w:pPr>
        <w:pStyle w:val="paragraph"/>
        <w:spacing w:before="0" w:beforeAutospacing="0" w:after="0" w:afterAutospacing="0"/>
        <w:textAlignment w:val="baseline"/>
        <w:rPr>
          <w:rStyle w:val="eop"/>
          <w:u w:val="single"/>
        </w:rPr>
      </w:pPr>
    </w:p>
    <w:p w:rsidR="009B7E39" w:rsidRDefault="009B7E39" w:rsidP="00400DAB">
      <w:pPr>
        <w:pStyle w:val="paragraph"/>
        <w:spacing w:before="0" w:beforeAutospacing="0" w:after="0" w:afterAutospacing="0"/>
        <w:textAlignment w:val="baseline"/>
        <w:rPr>
          <w:rStyle w:val="eop"/>
          <w:u w:val="single"/>
        </w:rPr>
      </w:pPr>
    </w:p>
    <w:p w:rsidR="009B7E39" w:rsidRDefault="009B7E39" w:rsidP="00400DAB">
      <w:pPr>
        <w:pStyle w:val="paragraph"/>
        <w:spacing w:before="0" w:beforeAutospacing="0" w:after="0" w:afterAutospacing="0"/>
        <w:textAlignment w:val="baseline"/>
        <w:rPr>
          <w:rStyle w:val="eop"/>
          <w:u w:val="single"/>
        </w:rPr>
      </w:pPr>
    </w:p>
    <w:p w:rsidR="008141FB" w:rsidRDefault="008141FB" w:rsidP="00400DAB">
      <w:pPr>
        <w:pStyle w:val="paragraph"/>
        <w:spacing w:before="0" w:beforeAutospacing="0" w:after="0" w:afterAutospacing="0"/>
        <w:textAlignment w:val="baseline"/>
        <w:rPr>
          <w:rStyle w:val="eop"/>
          <w:u w:val="single"/>
        </w:rPr>
      </w:pPr>
      <w:r>
        <w:rPr>
          <w:rStyle w:val="eop"/>
          <w:u w:val="single"/>
        </w:rPr>
        <w:lastRenderedPageBreak/>
        <w:t>Reference list</w:t>
      </w:r>
    </w:p>
    <w:p w:rsidR="00E36444" w:rsidRDefault="00E36444" w:rsidP="00400DAB">
      <w:pPr>
        <w:pStyle w:val="paragraph"/>
        <w:spacing w:before="0" w:beforeAutospacing="0" w:after="0" w:afterAutospacing="0"/>
        <w:textAlignment w:val="baseline"/>
        <w:rPr>
          <w:rStyle w:val="eop"/>
          <w:u w:val="single"/>
        </w:rPr>
      </w:pPr>
    </w:p>
    <w:p w:rsidR="00F563B8" w:rsidRDefault="00E36444" w:rsidP="00400DAB">
      <w:pPr>
        <w:pStyle w:val="paragraph"/>
        <w:spacing w:before="0" w:beforeAutospacing="0" w:after="0" w:afterAutospacing="0"/>
        <w:textAlignment w:val="baseline"/>
      </w:pPr>
      <w:r>
        <w:t xml:space="preserve">Brownell, C.A., Zerwas, S., &amp; Ramani, G.B. (2007). “So big”: The development of body sel-awareness in toddlers. </w:t>
      </w:r>
      <w:r>
        <w:rPr>
          <w:i/>
        </w:rPr>
        <w:t xml:space="preserve">Childdevelopment. 78(5). </w:t>
      </w:r>
      <w:r>
        <w:t>Pp 1426-1440.</w:t>
      </w:r>
    </w:p>
    <w:p w:rsidR="00E36444" w:rsidRPr="00E36444" w:rsidRDefault="00E36444" w:rsidP="00400DAB">
      <w:pPr>
        <w:pStyle w:val="paragraph"/>
        <w:spacing w:before="0" w:beforeAutospacing="0" w:after="0" w:afterAutospacing="0"/>
        <w:textAlignment w:val="baseline"/>
        <w:rPr>
          <w:rStyle w:val="eop"/>
          <w:u w:val="single"/>
        </w:rPr>
      </w:pPr>
    </w:p>
    <w:p w:rsidR="00F563B8" w:rsidRPr="00F563B8" w:rsidRDefault="00F563B8" w:rsidP="00400DAB">
      <w:pPr>
        <w:pStyle w:val="paragraph"/>
        <w:spacing w:before="0" w:beforeAutospacing="0" w:after="0" w:afterAutospacing="0"/>
        <w:textAlignment w:val="baseline"/>
        <w:rPr>
          <w:rStyle w:val="eop"/>
        </w:rPr>
      </w:pPr>
      <w:r>
        <w:rPr>
          <w:rStyle w:val="eop"/>
        </w:rPr>
        <w:t>Gallahue, D., Ozmun, J., &amp; Goodway, J. (2012). Understanding motor development: Infants, children, adolescents, adults. 7</w:t>
      </w:r>
      <w:r w:rsidRPr="00F563B8">
        <w:rPr>
          <w:rStyle w:val="eop"/>
          <w:vertAlign w:val="superscript"/>
        </w:rPr>
        <w:t>th</w:t>
      </w:r>
      <w:r>
        <w:rPr>
          <w:rStyle w:val="eop"/>
        </w:rPr>
        <w:t xml:space="preserve"> ed. New York: McGraw Hill Higher Education.</w:t>
      </w:r>
    </w:p>
    <w:p w:rsidR="008141FB" w:rsidRDefault="008141FB" w:rsidP="00400DAB">
      <w:pPr>
        <w:pStyle w:val="paragraph"/>
        <w:spacing w:before="0" w:beforeAutospacing="0" w:after="0" w:afterAutospacing="0"/>
        <w:textAlignment w:val="baseline"/>
        <w:rPr>
          <w:rStyle w:val="eop"/>
          <w:u w:val="single"/>
        </w:rPr>
      </w:pPr>
    </w:p>
    <w:p w:rsidR="008141FB" w:rsidRDefault="008141FB" w:rsidP="00400DAB">
      <w:pPr>
        <w:pStyle w:val="paragraph"/>
        <w:spacing w:before="0" w:beforeAutospacing="0" w:after="0" w:afterAutospacing="0"/>
        <w:textAlignment w:val="baseline"/>
        <w:rPr>
          <w:rStyle w:val="eop"/>
        </w:rPr>
      </w:pPr>
      <w:r>
        <w:rPr>
          <w:rStyle w:val="eop"/>
        </w:rPr>
        <w:t xml:space="preserve">Ganzalez-Suarez, C., Worley, A., Grimmer-Somers, K., &amp; Dones, V. (20090 School-Based Interventions on Childhood Obesity: A Meta-Analysis. </w:t>
      </w:r>
      <w:r>
        <w:rPr>
          <w:rStyle w:val="eop"/>
          <w:i/>
        </w:rPr>
        <w:t xml:space="preserve">American Journal of Preventative Medicine. Vol. 37 (5). </w:t>
      </w:r>
      <w:r w:rsidRPr="00277445">
        <w:rPr>
          <w:rStyle w:val="eop"/>
        </w:rPr>
        <w:t>Pp 418-427</w:t>
      </w:r>
      <w:r w:rsidR="00E54822">
        <w:rPr>
          <w:rStyle w:val="eop"/>
        </w:rPr>
        <w:t>.</w:t>
      </w:r>
    </w:p>
    <w:p w:rsidR="00E54822" w:rsidRDefault="00E54822" w:rsidP="00400DAB">
      <w:pPr>
        <w:pStyle w:val="paragraph"/>
        <w:spacing w:before="0" w:beforeAutospacing="0" w:after="0" w:afterAutospacing="0"/>
        <w:textAlignment w:val="baseline"/>
        <w:rPr>
          <w:rStyle w:val="eop"/>
        </w:rPr>
      </w:pPr>
    </w:p>
    <w:p w:rsidR="00E54822" w:rsidRPr="00E54822" w:rsidRDefault="00E54822" w:rsidP="00400DAB">
      <w:pPr>
        <w:pStyle w:val="paragraph"/>
        <w:spacing w:before="0" w:beforeAutospacing="0" w:after="0" w:afterAutospacing="0"/>
        <w:textAlignment w:val="baseline"/>
        <w:rPr>
          <w:rStyle w:val="eop"/>
        </w:rPr>
      </w:pPr>
      <w:r>
        <w:rPr>
          <w:rStyle w:val="eop"/>
        </w:rPr>
        <w:t xml:space="preserve">Goodway, J.D. &amp; Branta, C.F. (2003). ‘Influence of a motor skill intervention on fundamental motor skill development of disadvantaged preschool children’. </w:t>
      </w:r>
      <w:r>
        <w:rPr>
          <w:rStyle w:val="eop"/>
          <w:i/>
        </w:rPr>
        <w:t xml:space="preserve">Research Quarterly for Exercise and Sport. 74(1). </w:t>
      </w:r>
      <w:r>
        <w:rPr>
          <w:rStyle w:val="eop"/>
        </w:rPr>
        <w:t>Pp 36-46.</w:t>
      </w:r>
    </w:p>
    <w:p w:rsidR="00E83933" w:rsidRDefault="00E83933" w:rsidP="00400DAB">
      <w:pPr>
        <w:pStyle w:val="paragraph"/>
        <w:spacing w:before="0" w:beforeAutospacing="0" w:after="0" w:afterAutospacing="0"/>
        <w:textAlignment w:val="baseline"/>
        <w:rPr>
          <w:rStyle w:val="eop"/>
        </w:rPr>
      </w:pPr>
    </w:p>
    <w:p w:rsidR="0063486E" w:rsidRPr="0063486E" w:rsidRDefault="0063486E" w:rsidP="00400DAB">
      <w:pPr>
        <w:pStyle w:val="paragraph"/>
        <w:spacing w:before="0" w:beforeAutospacing="0" w:after="0" w:afterAutospacing="0"/>
        <w:textAlignment w:val="baseline"/>
        <w:rPr>
          <w:rStyle w:val="eop"/>
        </w:rPr>
      </w:pPr>
      <w:r>
        <w:rPr>
          <w:rStyle w:val="eop"/>
        </w:rPr>
        <w:t xml:space="preserve">Navalpotro, L., Regidor, E., Ortega, P., Martinez, D., Villanueva, R., &amp; Astasio, P. (2012) Area-based socioeconomic environment, obesity risk behaviours, area facilities and childhood  overweight and obesity: Socioeconomic environment. </w:t>
      </w:r>
      <w:r>
        <w:rPr>
          <w:rStyle w:val="eop"/>
          <w:i/>
        </w:rPr>
        <w:t>Preventative Medicine. Vol. 55</w:t>
      </w:r>
      <w:r>
        <w:rPr>
          <w:rStyle w:val="eop"/>
        </w:rPr>
        <w:t>. Pp 102-107.</w:t>
      </w:r>
    </w:p>
    <w:p w:rsidR="00277445" w:rsidRPr="008141FB" w:rsidRDefault="00277445" w:rsidP="00400DAB">
      <w:pPr>
        <w:pStyle w:val="paragraph"/>
        <w:spacing w:before="0" w:beforeAutospacing="0" w:after="0" w:afterAutospacing="0"/>
        <w:textAlignment w:val="baseline"/>
        <w:rPr>
          <w:rStyle w:val="eop"/>
          <w:i/>
        </w:rPr>
      </w:pPr>
    </w:p>
    <w:p w:rsidR="008141FB" w:rsidRDefault="008141FB" w:rsidP="00400DAB">
      <w:pPr>
        <w:pStyle w:val="paragraph"/>
        <w:spacing w:before="0" w:beforeAutospacing="0" w:after="0" w:afterAutospacing="0"/>
        <w:textAlignment w:val="baseline"/>
        <w:rPr>
          <w:rStyle w:val="eop"/>
        </w:rPr>
      </w:pPr>
      <w:r>
        <w:rPr>
          <w:rStyle w:val="eop"/>
        </w:rPr>
        <w:t xml:space="preserve">NOO National Obesity Observatory (2010) About Obesity. </w:t>
      </w:r>
    </w:p>
    <w:p w:rsidR="008141FB" w:rsidRPr="008141FB" w:rsidRDefault="00377706" w:rsidP="00400DAB">
      <w:pPr>
        <w:pStyle w:val="paragraph"/>
        <w:spacing w:before="0" w:beforeAutospacing="0" w:after="0" w:afterAutospacing="0"/>
        <w:textAlignment w:val="baseline"/>
        <w:rPr>
          <w:rStyle w:val="eop"/>
          <w:i/>
        </w:rPr>
      </w:pPr>
      <w:hyperlink r:id="rId6" w:history="1">
        <w:r w:rsidR="008141FB" w:rsidRPr="008141FB">
          <w:rPr>
            <w:rStyle w:val="Hyperlink"/>
            <w:i/>
            <w:color w:val="auto"/>
          </w:rPr>
          <w:t>www.noo.org.uk/NOO_about_obesity</w:t>
        </w:r>
      </w:hyperlink>
    </w:p>
    <w:p w:rsidR="00962768" w:rsidRDefault="003B7F14" w:rsidP="00400DAB">
      <w:pPr>
        <w:pStyle w:val="paragraph"/>
        <w:spacing w:before="0" w:beforeAutospacing="0" w:after="0" w:afterAutospacing="0"/>
        <w:textAlignment w:val="baseline"/>
        <w:rPr>
          <w:rStyle w:val="eop"/>
          <w:color w:val="FF0000"/>
        </w:rPr>
      </w:pPr>
      <w:r w:rsidRPr="008141FB">
        <w:rPr>
          <w:rStyle w:val="eop"/>
          <w:i/>
          <w:color w:val="FF0000"/>
        </w:rPr>
        <w:t> </w:t>
      </w:r>
    </w:p>
    <w:p w:rsidR="008C2157" w:rsidRPr="008C2157" w:rsidRDefault="008C2157" w:rsidP="00400DAB">
      <w:pPr>
        <w:pStyle w:val="paragraph"/>
        <w:spacing w:before="0" w:beforeAutospacing="0" w:after="0" w:afterAutospacing="0"/>
        <w:textAlignment w:val="baseline"/>
        <w:rPr>
          <w:rFonts w:ascii="Segoe UI" w:hAnsi="Segoe UI" w:cs="Segoe UI"/>
          <w:sz w:val="18"/>
          <w:szCs w:val="18"/>
        </w:rPr>
      </w:pPr>
      <w:r>
        <w:rPr>
          <w:rStyle w:val="eop"/>
        </w:rPr>
        <w:t xml:space="preserve">Stodden, D.F., Goodway, J.D., Langendorfer, S.J, &amp; Roberton, M.A. (2008) A Developmental Perspective on the Role of Motor Skill Competence in Physical Activity: An Emergent Relationship. </w:t>
      </w:r>
      <w:r>
        <w:rPr>
          <w:rStyle w:val="eop"/>
          <w:i/>
        </w:rPr>
        <w:t xml:space="preserve">Quest. 60(2). </w:t>
      </w:r>
      <w:r>
        <w:rPr>
          <w:rStyle w:val="eop"/>
        </w:rPr>
        <w:t>Pp 290-306.</w:t>
      </w:r>
    </w:p>
    <w:sectPr w:rsidR="008C2157" w:rsidRPr="008C215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77706" w:rsidRDefault="00377706" w:rsidP="00576141">
      <w:pPr>
        <w:spacing w:after="0" w:line="240" w:lineRule="auto"/>
      </w:pPr>
      <w:r>
        <w:separator/>
      </w:r>
    </w:p>
  </w:endnote>
  <w:endnote w:type="continuationSeparator" w:id="0">
    <w:p w:rsidR="00377706" w:rsidRDefault="00377706" w:rsidP="00576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8631388"/>
      <w:docPartObj>
        <w:docPartGallery w:val="Page Numbers (Bottom of Page)"/>
        <w:docPartUnique/>
      </w:docPartObj>
    </w:sdtPr>
    <w:sdtEndPr>
      <w:rPr>
        <w:noProof/>
      </w:rPr>
    </w:sdtEndPr>
    <w:sdtContent>
      <w:p w:rsidR="00576141" w:rsidRDefault="00576141">
        <w:pPr>
          <w:pStyle w:val="Footer"/>
          <w:jc w:val="center"/>
        </w:pPr>
        <w:r>
          <w:fldChar w:fldCharType="begin"/>
        </w:r>
        <w:r>
          <w:instrText xml:space="preserve"> PAGE   \* MERGEFORMAT </w:instrText>
        </w:r>
        <w:r>
          <w:fldChar w:fldCharType="separate"/>
        </w:r>
        <w:r w:rsidR="00D8609F">
          <w:rPr>
            <w:noProof/>
          </w:rPr>
          <w:t>3</w:t>
        </w:r>
        <w:r>
          <w:rPr>
            <w:noProof/>
          </w:rPr>
          <w:fldChar w:fldCharType="end"/>
        </w:r>
      </w:p>
    </w:sdtContent>
  </w:sdt>
  <w:p w:rsidR="00576141" w:rsidRDefault="005761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77706" w:rsidRDefault="00377706" w:rsidP="00576141">
      <w:pPr>
        <w:spacing w:after="0" w:line="240" w:lineRule="auto"/>
      </w:pPr>
      <w:r>
        <w:separator/>
      </w:r>
    </w:p>
  </w:footnote>
  <w:footnote w:type="continuationSeparator" w:id="0">
    <w:p w:rsidR="00377706" w:rsidRDefault="00377706" w:rsidP="005761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76141" w:rsidRDefault="00576141">
    <w:pPr>
      <w:pStyle w:val="Header"/>
    </w:pPr>
    <w:r>
      <w:t>Module BMSA40001                                                                                                 Student number: 2115570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6141"/>
    <w:rsid w:val="0005032D"/>
    <w:rsid w:val="0018479D"/>
    <w:rsid w:val="001D0CDA"/>
    <w:rsid w:val="001E2895"/>
    <w:rsid w:val="00226AAC"/>
    <w:rsid w:val="002529E4"/>
    <w:rsid w:val="00270DB2"/>
    <w:rsid w:val="00277445"/>
    <w:rsid w:val="002D5857"/>
    <w:rsid w:val="002E74B4"/>
    <w:rsid w:val="002F7E26"/>
    <w:rsid w:val="00371F21"/>
    <w:rsid w:val="00377706"/>
    <w:rsid w:val="003B0F0A"/>
    <w:rsid w:val="003B7F14"/>
    <w:rsid w:val="003C2696"/>
    <w:rsid w:val="00400DAB"/>
    <w:rsid w:val="004F57BA"/>
    <w:rsid w:val="0051749A"/>
    <w:rsid w:val="00560007"/>
    <w:rsid w:val="00576141"/>
    <w:rsid w:val="00612F80"/>
    <w:rsid w:val="00616BE5"/>
    <w:rsid w:val="00624B27"/>
    <w:rsid w:val="0063486E"/>
    <w:rsid w:val="00656AC7"/>
    <w:rsid w:val="006E5D2C"/>
    <w:rsid w:val="006F459C"/>
    <w:rsid w:val="007D2CA2"/>
    <w:rsid w:val="007E38C5"/>
    <w:rsid w:val="00800888"/>
    <w:rsid w:val="008141FB"/>
    <w:rsid w:val="00821ECD"/>
    <w:rsid w:val="008C2157"/>
    <w:rsid w:val="00933472"/>
    <w:rsid w:val="00950578"/>
    <w:rsid w:val="0095206E"/>
    <w:rsid w:val="0095257F"/>
    <w:rsid w:val="00962768"/>
    <w:rsid w:val="00983493"/>
    <w:rsid w:val="009B7E39"/>
    <w:rsid w:val="009E2F5E"/>
    <w:rsid w:val="00A55DBC"/>
    <w:rsid w:val="00A5799C"/>
    <w:rsid w:val="00A933A5"/>
    <w:rsid w:val="00A95FE0"/>
    <w:rsid w:val="00B0102C"/>
    <w:rsid w:val="00B6780D"/>
    <w:rsid w:val="00CD38E7"/>
    <w:rsid w:val="00D272DD"/>
    <w:rsid w:val="00D71043"/>
    <w:rsid w:val="00D8103C"/>
    <w:rsid w:val="00D8609F"/>
    <w:rsid w:val="00D97F78"/>
    <w:rsid w:val="00E07901"/>
    <w:rsid w:val="00E26911"/>
    <w:rsid w:val="00E36444"/>
    <w:rsid w:val="00E54822"/>
    <w:rsid w:val="00E83933"/>
    <w:rsid w:val="00F563B8"/>
    <w:rsid w:val="00F56448"/>
    <w:rsid w:val="00F92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31BA0"/>
  <w15:chartTrackingRefBased/>
  <w15:docId w15:val="{580AE5F6-F4B2-44A8-8B9E-B3F615F2C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76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6141"/>
  </w:style>
  <w:style w:type="paragraph" w:styleId="Footer">
    <w:name w:val="footer"/>
    <w:basedOn w:val="Normal"/>
    <w:link w:val="FooterChar"/>
    <w:uiPriority w:val="99"/>
    <w:unhideWhenUsed/>
    <w:rsid w:val="00576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6141"/>
  </w:style>
  <w:style w:type="paragraph" w:customStyle="1" w:styleId="paragraph">
    <w:name w:val="paragraph"/>
    <w:basedOn w:val="Normal"/>
    <w:rsid w:val="003B7F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B7F14"/>
  </w:style>
  <w:style w:type="character" w:customStyle="1" w:styleId="eop">
    <w:name w:val="eop"/>
    <w:basedOn w:val="DefaultParagraphFont"/>
    <w:rsid w:val="003B7F14"/>
  </w:style>
  <w:style w:type="character" w:styleId="Hyperlink">
    <w:name w:val="Hyperlink"/>
    <w:basedOn w:val="DefaultParagraphFont"/>
    <w:uiPriority w:val="99"/>
    <w:unhideWhenUsed/>
    <w:rsid w:val="00D810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0125189">
      <w:bodyDiv w:val="1"/>
      <w:marLeft w:val="0"/>
      <w:marRight w:val="0"/>
      <w:marTop w:val="0"/>
      <w:marBottom w:val="0"/>
      <w:divBdr>
        <w:top w:val="none" w:sz="0" w:space="0" w:color="auto"/>
        <w:left w:val="none" w:sz="0" w:space="0" w:color="auto"/>
        <w:bottom w:val="none" w:sz="0" w:space="0" w:color="auto"/>
        <w:right w:val="none" w:sz="0" w:space="0" w:color="auto"/>
      </w:divBdr>
      <w:divsChild>
        <w:div w:id="191572907">
          <w:marLeft w:val="0"/>
          <w:marRight w:val="0"/>
          <w:marTop w:val="0"/>
          <w:marBottom w:val="0"/>
          <w:divBdr>
            <w:top w:val="none" w:sz="0" w:space="0" w:color="auto"/>
            <w:left w:val="none" w:sz="0" w:space="0" w:color="auto"/>
            <w:bottom w:val="none" w:sz="0" w:space="0" w:color="auto"/>
            <w:right w:val="none" w:sz="0" w:space="0" w:color="auto"/>
          </w:divBdr>
        </w:div>
        <w:div w:id="1143431116">
          <w:marLeft w:val="0"/>
          <w:marRight w:val="0"/>
          <w:marTop w:val="0"/>
          <w:marBottom w:val="0"/>
          <w:divBdr>
            <w:top w:val="none" w:sz="0" w:space="0" w:color="auto"/>
            <w:left w:val="none" w:sz="0" w:space="0" w:color="auto"/>
            <w:bottom w:val="none" w:sz="0" w:space="0" w:color="auto"/>
            <w:right w:val="none" w:sz="0" w:space="0" w:color="auto"/>
          </w:divBdr>
        </w:div>
        <w:div w:id="809900150">
          <w:marLeft w:val="0"/>
          <w:marRight w:val="0"/>
          <w:marTop w:val="0"/>
          <w:marBottom w:val="0"/>
          <w:divBdr>
            <w:top w:val="none" w:sz="0" w:space="0" w:color="auto"/>
            <w:left w:val="none" w:sz="0" w:space="0" w:color="auto"/>
            <w:bottom w:val="none" w:sz="0" w:space="0" w:color="auto"/>
            <w:right w:val="none" w:sz="0" w:space="0" w:color="auto"/>
          </w:divBdr>
        </w:div>
      </w:divsChild>
    </w:div>
    <w:div w:id="772017217">
      <w:bodyDiv w:val="1"/>
      <w:marLeft w:val="0"/>
      <w:marRight w:val="0"/>
      <w:marTop w:val="0"/>
      <w:marBottom w:val="0"/>
      <w:divBdr>
        <w:top w:val="none" w:sz="0" w:space="0" w:color="auto"/>
        <w:left w:val="none" w:sz="0" w:space="0" w:color="auto"/>
        <w:bottom w:val="none" w:sz="0" w:space="0" w:color="auto"/>
        <w:right w:val="none" w:sz="0" w:space="0" w:color="auto"/>
      </w:divBdr>
    </w:div>
    <w:div w:id="1091388026">
      <w:bodyDiv w:val="1"/>
      <w:marLeft w:val="0"/>
      <w:marRight w:val="0"/>
      <w:marTop w:val="0"/>
      <w:marBottom w:val="0"/>
      <w:divBdr>
        <w:top w:val="none" w:sz="0" w:space="0" w:color="auto"/>
        <w:left w:val="none" w:sz="0" w:space="0" w:color="auto"/>
        <w:bottom w:val="none" w:sz="0" w:space="0" w:color="auto"/>
        <w:right w:val="none" w:sz="0" w:space="0" w:color="auto"/>
      </w:divBdr>
    </w:div>
    <w:div w:id="1974211740">
      <w:bodyDiv w:val="1"/>
      <w:marLeft w:val="0"/>
      <w:marRight w:val="0"/>
      <w:marTop w:val="0"/>
      <w:marBottom w:val="0"/>
      <w:divBdr>
        <w:top w:val="none" w:sz="0" w:space="0" w:color="auto"/>
        <w:left w:val="none" w:sz="0" w:space="0" w:color="auto"/>
        <w:bottom w:val="none" w:sz="0" w:space="0" w:color="auto"/>
        <w:right w:val="none" w:sz="0" w:space="0" w:color="auto"/>
      </w:divBdr>
      <w:divsChild>
        <w:div w:id="473639265">
          <w:marLeft w:val="0"/>
          <w:marRight w:val="0"/>
          <w:marTop w:val="0"/>
          <w:marBottom w:val="0"/>
          <w:divBdr>
            <w:top w:val="none" w:sz="0" w:space="0" w:color="auto"/>
            <w:left w:val="none" w:sz="0" w:space="0" w:color="auto"/>
            <w:bottom w:val="none" w:sz="0" w:space="0" w:color="auto"/>
            <w:right w:val="none" w:sz="0" w:space="0" w:color="auto"/>
          </w:divBdr>
        </w:div>
        <w:div w:id="2120372480">
          <w:marLeft w:val="0"/>
          <w:marRight w:val="0"/>
          <w:marTop w:val="0"/>
          <w:marBottom w:val="0"/>
          <w:divBdr>
            <w:top w:val="none" w:sz="0" w:space="0" w:color="auto"/>
            <w:left w:val="none" w:sz="0" w:space="0" w:color="auto"/>
            <w:bottom w:val="none" w:sz="0" w:space="0" w:color="auto"/>
            <w:right w:val="none" w:sz="0" w:space="0" w:color="auto"/>
          </w:divBdr>
        </w:div>
        <w:div w:id="261652128">
          <w:marLeft w:val="0"/>
          <w:marRight w:val="0"/>
          <w:marTop w:val="0"/>
          <w:marBottom w:val="0"/>
          <w:divBdr>
            <w:top w:val="none" w:sz="0" w:space="0" w:color="auto"/>
            <w:left w:val="none" w:sz="0" w:space="0" w:color="auto"/>
            <w:bottom w:val="none" w:sz="0" w:space="0" w:color="auto"/>
            <w:right w:val="none" w:sz="0" w:space="0" w:color="auto"/>
          </w:divBdr>
        </w:div>
        <w:div w:id="2079981607">
          <w:marLeft w:val="0"/>
          <w:marRight w:val="0"/>
          <w:marTop w:val="0"/>
          <w:marBottom w:val="0"/>
          <w:divBdr>
            <w:top w:val="none" w:sz="0" w:space="0" w:color="auto"/>
            <w:left w:val="none" w:sz="0" w:space="0" w:color="auto"/>
            <w:bottom w:val="none" w:sz="0" w:space="0" w:color="auto"/>
            <w:right w:val="none" w:sz="0" w:space="0" w:color="auto"/>
          </w:divBdr>
        </w:div>
        <w:div w:id="1504080505">
          <w:marLeft w:val="0"/>
          <w:marRight w:val="0"/>
          <w:marTop w:val="0"/>
          <w:marBottom w:val="0"/>
          <w:divBdr>
            <w:top w:val="none" w:sz="0" w:space="0" w:color="auto"/>
            <w:left w:val="none" w:sz="0" w:space="0" w:color="auto"/>
            <w:bottom w:val="none" w:sz="0" w:space="0" w:color="auto"/>
            <w:right w:val="none" w:sz="0" w:space="0" w:color="auto"/>
          </w:divBdr>
        </w:div>
        <w:div w:id="2001226187">
          <w:marLeft w:val="0"/>
          <w:marRight w:val="0"/>
          <w:marTop w:val="0"/>
          <w:marBottom w:val="0"/>
          <w:divBdr>
            <w:top w:val="none" w:sz="0" w:space="0" w:color="auto"/>
            <w:left w:val="none" w:sz="0" w:space="0" w:color="auto"/>
            <w:bottom w:val="none" w:sz="0" w:space="0" w:color="auto"/>
            <w:right w:val="none" w:sz="0" w:space="0" w:color="auto"/>
          </w:divBdr>
          <w:divsChild>
            <w:div w:id="1305355820">
              <w:marLeft w:val="-75"/>
              <w:marRight w:val="0"/>
              <w:marTop w:val="30"/>
              <w:marBottom w:val="30"/>
              <w:divBdr>
                <w:top w:val="none" w:sz="0" w:space="0" w:color="auto"/>
                <w:left w:val="none" w:sz="0" w:space="0" w:color="auto"/>
                <w:bottom w:val="none" w:sz="0" w:space="0" w:color="auto"/>
                <w:right w:val="none" w:sz="0" w:space="0" w:color="auto"/>
              </w:divBdr>
              <w:divsChild>
                <w:div w:id="2114394683">
                  <w:marLeft w:val="0"/>
                  <w:marRight w:val="0"/>
                  <w:marTop w:val="0"/>
                  <w:marBottom w:val="0"/>
                  <w:divBdr>
                    <w:top w:val="none" w:sz="0" w:space="0" w:color="auto"/>
                    <w:left w:val="none" w:sz="0" w:space="0" w:color="auto"/>
                    <w:bottom w:val="none" w:sz="0" w:space="0" w:color="auto"/>
                    <w:right w:val="none" w:sz="0" w:space="0" w:color="auto"/>
                  </w:divBdr>
                  <w:divsChild>
                    <w:div w:id="778795827">
                      <w:marLeft w:val="0"/>
                      <w:marRight w:val="0"/>
                      <w:marTop w:val="0"/>
                      <w:marBottom w:val="0"/>
                      <w:divBdr>
                        <w:top w:val="none" w:sz="0" w:space="0" w:color="auto"/>
                        <w:left w:val="none" w:sz="0" w:space="0" w:color="auto"/>
                        <w:bottom w:val="none" w:sz="0" w:space="0" w:color="auto"/>
                        <w:right w:val="none" w:sz="0" w:space="0" w:color="auto"/>
                      </w:divBdr>
                    </w:div>
                  </w:divsChild>
                </w:div>
                <w:div w:id="1908690629">
                  <w:marLeft w:val="0"/>
                  <w:marRight w:val="0"/>
                  <w:marTop w:val="0"/>
                  <w:marBottom w:val="0"/>
                  <w:divBdr>
                    <w:top w:val="none" w:sz="0" w:space="0" w:color="auto"/>
                    <w:left w:val="none" w:sz="0" w:space="0" w:color="auto"/>
                    <w:bottom w:val="none" w:sz="0" w:space="0" w:color="auto"/>
                    <w:right w:val="none" w:sz="0" w:space="0" w:color="auto"/>
                  </w:divBdr>
                  <w:divsChild>
                    <w:div w:id="1633516005">
                      <w:marLeft w:val="0"/>
                      <w:marRight w:val="0"/>
                      <w:marTop w:val="0"/>
                      <w:marBottom w:val="0"/>
                      <w:divBdr>
                        <w:top w:val="none" w:sz="0" w:space="0" w:color="auto"/>
                        <w:left w:val="none" w:sz="0" w:space="0" w:color="auto"/>
                        <w:bottom w:val="none" w:sz="0" w:space="0" w:color="auto"/>
                        <w:right w:val="none" w:sz="0" w:space="0" w:color="auto"/>
                      </w:divBdr>
                    </w:div>
                  </w:divsChild>
                </w:div>
                <w:div w:id="1730810105">
                  <w:marLeft w:val="0"/>
                  <w:marRight w:val="0"/>
                  <w:marTop w:val="0"/>
                  <w:marBottom w:val="0"/>
                  <w:divBdr>
                    <w:top w:val="none" w:sz="0" w:space="0" w:color="auto"/>
                    <w:left w:val="none" w:sz="0" w:space="0" w:color="auto"/>
                    <w:bottom w:val="none" w:sz="0" w:space="0" w:color="auto"/>
                    <w:right w:val="none" w:sz="0" w:space="0" w:color="auto"/>
                  </w:divBdr>
                  <w:divsChild>
                    <w:div w:id="2109344458">
                      <w:marLeft w:val="0"/>
                      <w:marRight w:val="0"/>
                      <w:marTop w:val="0"/>
                      <w:marBottom w:val="0"/>
                      <w:divBdr>
                        <w:top w:val="none" w:sz="0" w:space="0" w:color="auto"/>
                        <w:left w:val="none" w:sz="0" w:space="0" w:color="auto"/>
                        <w:bottom w:val="none" w:sz="0" w:space="0" w:color="auto"/>
                        <w:right w:val="none" w:sz="0" w:space="0" w:color="auto"/>
                      </w:divBdr>
                    </w:div>
                  </w:divsChild>
                </w:div>
                <w:div w:id="451019811">
                  <w:marLeft w:val="0"/>
                  <w:marRight w:val="0"/>
                  <w:marTop w:val="0"/>
                  <w:marBottom w:val="0"/>
                  <w:divBdr>
                    <w:top w:val="none" w:sz="0" w:space="0" w:color="auto"/>
                    <w:left w:val="none" w:sz="0" w:space="0" w:color="auto"/>
                    <w:bottom w:val="none" w:sz="0" w:space="0" w:color="auto"/>
                    <w:right w:val="none" w:sz="0" w:space="0" w:color="auto"/>
                  </w:divBdr>
                  <w:divsChild>
                    <w:div w:id="626350777">
                      <w:marLeft w:val="0"/>
                      <w:marRight w:val="0"/>
                      <w:marTop w:val="0"/>
                      <w:marBottom w:val="0"/>
                      <w:divBdr>
                        <w:top w:val="none" w:sz="0" w:space="0" w:color="auto"/>
                        <w:left w:val="none" w:sz="0" w:space="0" w:color="auto"/>
                        <w:bottom w:val="none" w:sz="0" w:space="0" w:color="auto"/>
                        <w:right w:val="none" w:sz="0" w:space="0" w:color="auto"/>
                      </w:divBdr>
                    </w:div>
                  </w:divsChild>
                </w:div>
                <w:div w:id="1329674619">
                  <w:marLeft w:val="0"/>
                  <w:marRight w:val="0"/>
                  <w:marTop w:val="0"/>
                  <w:marBottom w:val="0"/>
                  <w:divBdr>
                    <w:top w:val="none" w:sz="0" w:space="0" w:color="auto"/>
                    <w:left w:val="none" w:sz="0" w:space="0" w:color="auto"/>
                    <w:bottom w:val="none" w:sz="0" w:space="0" w:color="auto"/>
                    <w:right w:val="none" w:sz="0" w:space="0" w:color="auto"/>
                  </w:divBdr>
                  <w:divsChild>
                    <w:div w:id="811410643">
                      <w:marLeft w:val="0"/>
                      <w:marRight w:val="0"/>
                      <w:marTop w:val="0"/>
                      <w:marBottom w:val="0"/>
                      <w:divBdr>
                        <w:top w:val="none" w:sz="0" w:space="0" w:color="auto"/>
                        <w:left w:val="none" w:sz="0" w:space="0" w:color="auto"/>
                        <w:bottom w:val="none" w:sz="0" w:space="0" w:color="auto"/>
                        <w:right w:val="none" w:sz="0" w:space="0" w:color="auto"/>
                      </w:divBdr>
                    </w:div>
                  </w:divsChild>
                </w:div>
                <w:div w:id="1614434017">
                  <w:marLeft w:val="0"/>
                  <w:marRight w:val="0"/>
                  <w:marTop w:val="0"/>
                  <w:marBottom w:val="0"/>
                  <w:divBdr>
                    <w:top w:val="none" w:sz="0" w:space="0" w:color="auto"/>
                    <w:left w:val="none" w:sz="0" w:space="0" w:color="auto"/>
                    <w:bottom w:val="none" w:sz="0" w:space="0" w:color="auto"/>
                    <w:right w:val="none" w:sz="0" w:space="0" w:color="auto"/>
                  </w:divBdr>
                  <w:divsChild>
                    <w:div w:id="943997846">
                      <w:marLeft w:val="0"/>
                      <w:marRight w:val="0"/>
                      <w:marTop w:val="0"/>
                      <w:marBottom w:val="0"/>
                      <w:divBdr>
                        <w:top w:val="none" w:sz="0" w:space="0" w:color="auto"/>
                        <w:left w:val="none" w:sz="0" w:space="0" w:color="auto"/>
                        <w:bottom w:val="none" w:sz="0" w:space="0" w:color="auto"/>
                        <w:right w:val="none" w:sz="0" w:space="0" w:color="auto"/>
                      </w:divBdr>
                    </w:div>
                  </w:divsChild>
                </w:div>
                <w:div w:id="1662192371">
                  <w:marLeft w:val="0"/>
                  <w:marRight w:val="0"/>
                  <w:marTop w:val="0"/>
                  <w:marBottom w:val="0"/>
                  <w:divBdr>
                    <w:top w:val="none" w:sz="0" w:space="0" w:color="auto"/>
                    <w:left w:val="none" w:sz="0" w:space="0" w:color="auto"/>
                    <w:bottom w:val="none" w:sz="0" w:space="0" w:color="auto"/>
                    <w:right w:val="none" w:sz="0" w:space="0" w:color="auto"/>
                  </w:divBdr>
                  <w:divsChild>
                    <w:div w:id="756562026">
                      <w:marLeft w:val="0"/>
                      <w:marRight w:val="0"/>
                      <w:marTop w:val="0"/>
                      <w:marBottom w:val="0"/>
                      <w:divBdr>
                        <w:top w:val="none" w:sz="0" w:space="0" w:color="auto"/>
                        <w:left w:val="none" w:sz="0" w:space="0" w:color="auto"/>
                        <w:bottom w:val="none" w:sz="0" w:space="0" w:color="auto"/>
                        <w:right w:val="none" w:sz="0" w:space="0" w:color="auto"/>
                      </w:divBdr>
                    </w:div>
                  </w:divsChild>
                </w:div>
                <w:div w:id="528370859">
                  <w:marLeft w:val="0"/>
                  <w:marRight w:val="0"/>
                  <w:marTop w:val="0"/>
                  <w:marBottom w:val="0"/>
                  <w:divBdr>
                    <w:top w:val="none" w:sz="0" w:space="0" w:color="auto"/>
                    <w:left w:val="none" w:sz="0" w:space="0" w:color="auto"/>
                    <w:bottom w:val="none" w:sz="0" w:space="0" w:color="auto"/>
                    <w:right w:val="none" w:sz="0" w:space="0" w:color="auto"/>
                  </w:divBdr>
                  <w:divsChild>
                    <w:div w:id="485780947">
                      <w:marLeft w:val="0"/>
                      <w:marRight w:val="0"/>
                      <w:marTop w:val="0"/>
                      <w:marBottom w:val="0"/>
                      <w:divBdr>
                        <w:top w:val="none" w:sz="0" w:space="0" w:color="auto"/>
                        <w:left w:val="none" w:sz="0" w:space="0" w:color="auto"/>
                        <w:bottom w:val="none" w:sz="0" w:space="0" w:color="auto"/>
                        <w:right w:val="none" w:sz="0" w:space="0" w:color="auto"/>
                      </w:divBdr>
                    </w:div>
                    <w:div w:id="1458715633">
                      <w:marLeft w:val="0"/>
                      <w:marRight w:val="0"/>
                      <w:marTop w:val="0"/>
                      <w:marBottom w:val="0"/>
                      <w:divBdr>
                        <w:top w:val="none" w:sz="0" w:space="0" w:color="auto"/>
                        <w:left w:val="none" w:sz="0" w:space="0" w:color="auto"/>
                        <w:bottom w:val="none" w:sz="0" w:space="0" w:color="auto"/>
                        <w:right w:val="none" w:sz="0" w:space="0" w:color="auto"/>
                      </w:divBdr>
                    </w:div>
                  </w:divsChild>
                </w:div>
                <w:div w:id="1353846183">
                  <w:marLeft w:val="0"/>
                  <w:marRight w:val="0"/>
                  <w:marTop w:val="0"/>
                  <w:marBottom w:val="0"/>
                  <w:divBdr>
                    <w:top w:val="none" w:sz="0" w:space="0" w:color="auto"/>
                    <w:left w:val="none" w:sz="0" w:space="0" w:color="auto"/>
                    <w:bottom w:val="none" w:sz="0" w:space="0" w:color="auto"/>
                    <w:right w:val="none" w:sz="0" w:space="0" w:color="auto"/>
                  </w:divBdr>
                  <w:divsChild>
                    <w:div w:id="1672444596">
                      <w:marLeft w:val="0"/>
                      <w:marRight w:val="0"/>
                      <w:marTop w:val="0"/>
                      <w:marBottom w:val="0"/>
                      <w:divBdr>
                        <w:top w:val="none" w:sz="0" w:space="0" w:color="auto"/>
                        <w:left w:val="none" w:sz="0" w:space="0" w:color="auto"/>
                        <w:bottom w:val="none" w:sz="0" w:space="0" w:color="auto"/>
                        <w:right w:val="none" w:sz="0" w:space="0" w:color="auto"/>
                      </w:divBdr>
                    </w:div>
                    <w:div w:id="1723014866">
                      <w:marLeft w:val="0"/>
                      <w:marRight w:val="0"/>
                      <w:marTop w:val="0"/>
                      <w:marBottom w:val="0"/>
                      <w:divBdr>
                        <w:top w:val="none" w:sz="0" w:space="0" w:color="auto"/>
                        <w:left w:val="none" w:sz="0" w:space="0" w:color="auto"/>
                        <w:bottom w:val="none" w:sz="0" w:space="0" w:color="auto"/>
                        <w:right w:val="none" w:sz="0" w:space="0" w:color="auto"/>
                      </w:divBdr>
                    </w:div>
                    <w:div w:id="1881015415">
                      <w:marLeft w:val="0"/>
                      <w:marRight w:val="0"/>
                      <w:marTop w:val="0"/>
                      <w:marBottom w:val="0"/>
                      <w:divBdr>
                        <w:top w:val="none" w:sz="0" w:space="0" w:color="auto"/>
                        <w:left w:val="none" w:sz="0" w:space="0" w:color="auto"/>
                        <w:bottom w:val="none" w:sz="0" w:space="0" w:color="auto"/>
                        <w:right w:val="none" w:sz="0" w:space="0" w:color="auto"/>
                      </w:divBdr>
                    </w:div>
                    <w:div w:id="1154833340">
                      <w:marLeft w:val="0"/>
                      <w:marRight w:val="0"/>
                      <w:marTop w:val="0"/>
                      <w:marBottom w:val="0"/>
                      <w:divBdr>
                        <w:top w:val="none" w:sz="0" w:space="0" w:color="auto"/>
                        <w:left w:val="none" w:sz="0" w:space="0" w:color="auto"/>
                        <w:bottom w:val="none" w:sz="0" w:space="0" w:color="auto"/>
                        <w:right w:val="none" w:sz="0" w:space="0" w:color="auto"/>
                      </w:divBdr>
                    </w:div>
                  </w:divsChild>
                </w:div>
                <w:div w:id="404642858">
                  <w:marLeft w:val="0"/>
                  <w:marRight w:val="0"/>
                  <w:marTop w:val="0"/>
                  <w:marBottom w:val="0"/>
                  <w:divBdr>
                    <w:top w:val="none" w:sz="0" w:space="0" w:color="auto"/>
                    <w:left w:val="none" w:sz="0" w:space="0" w:color="auto"/>
                    <w:bottom w:val="none" w:sz="0" w:space="0" w:color="auto"/>
                    <w:right w:val="none" w:sz="0" w:space="0" w:color="auto"/>
                  </w:divBdr>
                  <w:divsChild>
                    <w:div w:id="1008093443">
                      <w:marLeft w:val="0"/>
                      <w:marRight w:val="0"/>
                      <w:marTop w:val="0"/>
                      <w:marBottom w:val="0"/>
                      <w:divBdr>
                        <w:top w:val="none" w:sz="0" w:space="0" w:color="auto"/>
                        <w:left w:val="none" w:sz="0" w:space="0" w:color="auto"/>
                        <w:bottom w:val="none" w:sz="0" w:space="0" w:color="auto"/>
                        <w:right w:val="none" w:sz="0" w:space="0" w:color="auto"/>
                      </w:divBdr>
                    </w:div>
                  </w:divsChild>
                </w:div>
                <w:div w:id="1014305929">
                  <w:marLeft w:val="0"/>
                  <w:marRight w:val="0"/>
                  <w:marTop w:val="0"/>
                  <w:marBottom w:val="0"/>
                  <w:divBdr>
                    <w:top w:val="none" w:sz="0" w:space="0" w:color="auto"/>
                    <w:left w:val="none" w:sz="0" w:space="0" w:color="auto"/>
                    <w:bottom w:val="none" w:sz="0" w:space="0" w:color="auto"/>
                    <w:right w:val="none" w:sz="0" w:space="0" w:color="auto"/>
                  </w:divBdr>
                  <w:divsChild>
                    <w:div w:id="1532261507">
                      <w:marLeft w:val="0"/>
                      <w:marRight w:val="0"/>
                      <w:marTop w:val="0"/>
                      <w:marBottom w:val="0"/>
                      <w:divBdr>
                        <w:top w:val="none" w:sz="0" w:space="0" w:color="auto"/>
                        <w:left w:val="none" w:sz="0" w:space="0" w:color="auto"/>
                        <w:bottom w:val="none" w:sz="0" w:space="0" w:color="auto"/>
                        <w:right w:val="none" w:sz="0" w:space="0" w:color="auto"/>
                      </w:divBdr>
                    </w:div>
                    <w:div w:id="2073460144">
                      <w:marLeft w:val="0"/>
                      <w:marRight w:val="0"/>
                      <w:marTop w:val="0"/>
                      <w:marBottom w:val="0"/>
                      <w:divBdr>
                        <w:top w:val="none" w:sz="0" w:space="0" w:color="auto"/>
                        <w:left w:val="none" w:sz="0" w:space="0" w:color="auto"/>
                        <w:bottom w:val="none" w:sz="0" w:space="0" w:color="auto"/>
                        <w:right w:val="none" w:sz="0" w:space="0" w:color="auto"/>
                      </w:divBdr>
                    </w:div>
                    <w:div w:id="2080597201">
                      <w:marLeft w:val="0"/>
                      <w:marRight w:val="0"/>
                      <w:marTop w:val="0"/>
                      <w:marBottom w:val="0"/>
                      <w:divBdr>
                        <w:top w:val="none" w:sz="0" w:space="0" w:color="auto"/>
                        <w:left w:val="none" w:sz="0" w:space="0" w:color="auto"/>
                        <w:bottom w:val="none" w:sz="0" w:space="0" w:color="auto"/>
                        <w:right w:val="none" w:sz="0" w:space="0" w:color="auto"/>
                      </w:divBdr>
                    </w:div>
                  </w:divsChild>
                </w:div>
                <w:div w:id="2065443873">
                  <w:marLeft w:val="0"/>
                  <w:marRight w:val="0"/>
                  <w:marTop w:val="0"/>
                  <w:marBottom w:val="0"/>
                  <w:divBdr>
                    <w:top w:val="none" w:sz="0" w:space="0" w:color="auto"/>
                    <w:left w:val="none" w:sz="0" w:space="0" w:color="auto"/>
                    <w:bottom w:val="none" w:sz="0" w:space="0" w:color="auto"/>
                    <w:right w:val="none" w:sz="0" w:space="0" w:color="auto"/>
                  </w:divBdr>
                  <w:divsChild>
                    <w:div w:id="1355418750">
                      <w:marLeft w:val="0"/>
                      <w:marRight w:val="0"/>
                      <w:marTop w:val="0"/>
                      <w:marBottom w:val="0"/>
                      <w:divBdr>
                        <w:top w:val="none" w:sz="0" w:space="0" w:color="auto"/>
                        <w:left w:val="none" w:sz="0" w:space="0" w:color="auto"/>
                        <w:bottom w:val="none" w:sz="0" w:space="0" w:color="auto"/>
                        <w:right w:val="none" w:sz="0" w:space="0" w:color="auto"/>
                      </w:divBdr>
                    </w:div>
                    <w:div w:id="984432901">
                      <w:marLeft w:val="0"/>
                      <w:marRight w:val="0"/>
                      <w:marTop w:val="0"/>
                      <w:marBottom w:val="0"/>
                      <w:divBdr>
                        <w:top w:val="none" w:sz="0" w:space="0" w:color="auto"/>
                        <w:left w:val="none" w:sz="0" w:space="0" w:color="auto"/>
                        <w:bottom w:val="none" w:sz="0" w:space="0" w:color="auto"/>
                        <w:right w:val="none" w:sz="0" w:space="0" w:color="auto"/>
                      </w:divBdr>
                    </w:div>
                  </w:divsChild>
                </w:div>
                <w:div w:id="1403257413">
                  <w:marLeft w:val="0"/>
                  <w:marRight w:val="0"/>
                  <w:marTop w:val="0"/>
                  <w:marBottom w:val="0"/>
                  <w:divBdr>
                    <w:top w:val="none" w:sz="0" w:space="0" w:color="auto"/>
                    <w:left w:val="none" w:sz="0" w:space="0" w:color="auto"/>
                    <w:bottom w:val="none" w:sz="0" w:space="0" w:color="auto"/>
                    <w:right w:val="none" w:sz="0" w:space="0" w:color="auto"/>
                  </w:divBdr>
                  <w:divsChild>
                    <w:div w:id="2061896611">
                      <w:marLeft w:val="0"/>
                      <w:marRight w:val="0"/>
                      <w:marTop w:val="0"/>
                      <w:marBottom w:val="0"/>
                      <w:divBdr>
                        <w:top w:val="none" w:sz="0" w:space="0" w:color="auto"/>
                        <w:left w:val="none" w:sz="0" w:space="0" w:color="auto"/>
                        <w:bottom w:val="none" w:sz="0" w:space="0" w:color="auto"/>
                        <w:right w:val="none" w:sz="0" w:space="0" w:color="auto"/>
                      </w:divBdr>
                    </w:div>
                    <w:div w:id="1921717265">
                      <w:marLeft w:val="0"/>
                      <w:marRight w:val="0"/>
                      <w:marTop w:val="0"/>
                      <w:marBottom w:val="0"/>
                      <w:divBdr>
                        <w:top w:val="none" w:sz="0" w:space="0" w:color="auto"/>
                        <w:left w:val="none" w:sz="0" w:space="0" w:color="auto"/>
                        <w:bottom w:val="none" w:sz="0" w:space="0" w:color="auto"/>
                        <w:right w:val="none" w:sz="0" w:space="0" w:color="auto"/>
                      </w:divBdr>
                    </w:div>
                  </w:divsChild>
                </w:div>
                <w:div w:id="1934437760">
                  <w:marLeft w:val="0"/>
                  <w:marRight w:val="0"/>
                  <w:marTop w:val="0"/>
                  <w:marBottom w:val="0"/>
                  <w:divBdr>
                    <w:top w:val="none" w:sz="0" w:space="0" w:color="auto"/>
                    <w:left w:val="none" w:sz="0" w:space="0" w:color="auto"/>
                    <w:bottom w:val="none" w:sz="0" w:space="0" w:color="auto"/>
                    <w:right w:val="none" w:sz="0" w:space="0" w:color="auto"/>
                  </w:divBdr>
                  <w:divsChild>
                    <w:div w:id="524055683">
                      <w:marLeft w:val="0"/>
                      <w:marRight w:val="0"/>
                      <w:marTop w:val="0"/>
                      <w:marBottom w:val="0"/>
                      <w:divBdr>
                        <w:top w:val="none" w:sz="0" w:space="0" w:color="auto"/>
                        <w:left w:val="none" w:sz="0" w:space="0" w:color="auto"/>
                        <w:bottom w:val="none" w:sz="0" w:space="0" w:color="auto"/>
                        <w:right w:val="none" w:sz="0" w:space="0" w:color="auto"/>
                      </w:divBdr>
                    </w:div>
                    <w:div w:id="1676496771">
                      <w:marLeft w:val="0"/>
                      <w:marRight w:val="0"/>
                      <w:marTop w:val="0"/>
                      <w:marBottom w:val="0"/>
                      <w:divBdr>
                        <w:top w:val="none" w:sz="0" w:space="0" w:color="auto"/>
                        <w:left w:val="none" w:sz="0" w:space="0" w:color="auto"/>
                        <w:bottom w:val="none" w:sz="0" w:space="0" w:color="auto"/>
                        <w:right w:val="none" w:sz="0" w:space="0" w:color="auto"/>
                      </w:divBdr>
                    </w:div>
                  </w:divsChild>
                </w:div>
                <w:div w:id="376199474">
                  <w:marLeft w:val="0"/>
                  <w:marRight w:val="0"/>
                  <w:marTop w:val="0"/>
                  <w:marBottom w:val="0"/>
                  <w:divBdr>
                    <w:top w:val="none" w:sz="0" w:space="0" w:color="auto"/>
                    <w:left w:val="none" w:sz="0" w:space="0" w:color="auto"/>
                    <w:bottom w:val="none" w:sz="0" w:space="0" w:color="auto"/>
                    <w:right w:val="none" w:sz="0" w:space="0" w:color="auto"/>
                  </w:divBdr>
                  <w:divsChild>
                    <w:div w:id="280036814">
                      <w:marLeft w:val="0"/>
                      <w:marRight w:val="0"/>
                      <w:marTop w:val="0"/>
                      <w:marBottom w:val="0"/>
                      <w:divBdr>
                        <w:top w:val="none" w:sz="0" w:space="0" w:color="auto"/>
                        <w:left w:val="none" w:sz="0" w:space="0" w:color="auto"/>
                        <w:bottom w:val="none" w:sz="0" w:space="0" w:color="auto"/>
                        <w:right w:val="none" w:sz="0" w:space="0" w:color="auto"/>
                      </w:divBdr>
                    </w:div>
                    <w:div w:id="1058941749">
                      <w:marLeft w:val="0"/>
                      <w:marRight w:val="0"/>
                      <w:marTop w:val="0"/>
                      <w:marBottom w:val="0"/>
                      <w:divBdr>
                        <w:top w:val="none" w:sz="0" w:space="0" w:color="auto"/>
                        <w:left w:val="none" w:sz="0" w:space="0" w:color="auto"/>
                        <w:bottom w:val="none" w:sz="0" w:space="0" w:color="auto"/>
                        <w:right w:val="none" w:sz="0" w:space="0" w:color="auto"/>
                      </w:divBdr>
                    </w:div>
                  </w:divsChild>
                </w:div>
                <w:div w:id="592779860">
                  <w:marLeft w:val="0"/>
                  <w:marRight w:val="0"/>
                  <w:marTop w:val="0"/>
                  <w:marBottom w:val="0"/>
                  <w:divBdr>
                    <w:top w:val="none" w:sz="0" w:space="0" w:color="auto"/>
                    <w:left w:val="none" w:sz="0" w:space="0" w:color="auto"/>
                    <w:bottom w:val="none" w:sz="0" w:space="0" w:color="auto"/>
                    <w:right w:val="none" w:sz="0" w:space="0" w:color="auto"/>
                  </w:divBdr>
                  <w:divsChild>
                    <w:div w:id="2024741378">
                      <w:marLeft w:val="0"/>
                      <w:marRight w:val="0"/>
                      <w:marTop w:val="0"/>
                      <w:marBottom w:val="0"/>
                      <w:divBdr>
                        <w:top w:val="none" w:sz="0" w:space="0" w:color="auto"/>
                        <w:left w:val="none" w:sz="0" w:space="0" w:color="auto"/>
                        <w:bottom w:val="none" w:sz="0" w:space="0" w:color="auto"/>
                        <w:right w:val="none" w:sz="0" w:space="0" w:color="auto"/>
                      </w:divBdr>
                    </w:div>
                    <w:div w:id="1444181675">
                      <w:marLeft w:val="0"/>
                      <w:marRight w:val="0"/>
                      <w:marTop w:val="0"/>
                      <w:marBottom w:val="0"/>
                      <w:divBdr>
                        <w:top w:val="none" w:sz="0" w:space="0" w:color="auto"/>
                        <w:left w:val="none" w:sz="0" w:space="0" w:color="auto"/>
                        <w:bottom w:val="none" w:sz="0" w:space="0" w:color="auto"/>
                        <w:right w:val="none" w:sz="0" w:space="0" w:color="auto"/>
                      </w:divBdr>
                    </w:div>
                  </w:divsChild>
                </w:div>
                <w:div w:id="142236080">
                  <w:marLeft w:val="0"/>
                  <w:marRight w:val="0"/>
                  <w:marTop w:val="0"/>
                  <w:marBottom w:val="0"/>
                  <w:divBdr>
                    <w:top w:val="none" w:sz="0" w:space="0" w:color="auto"/>
                    <w:left w:val="none" w:sz="0" w:space="0" w:color="auto"/>
                    <w:bottom w:val="none" w:sz="0" w:space="0" w:color="auto"/>
                    <w:right w:val="none" w:sz="0" w:space="0" w:color="auto"/>
                  </w:divBdr>
                  <w:divsChild>
                    <w:div w:id="620188471">
                      <w:marLeft w:val="0"/>
                      <w:marRight w:val="0"/>
                      <w:marTop w:val="0"/>
                      <w:marBottom w:val="0"/>
                      <w:divBdr>
                        <w:top w:val="none" w:sz="0" w:space="0" w:color="auto"/>
                        <w:left w:val="none" w:sz="0" w:space="0" w:color="auto"/>
                        <w:bottom w:val="none" w:sz="0" w:space="0" w:color="auto"/>
                        <w:right w:val="none" w:sz="0" w:space="0" w:color="auto"/>
                      </w:divBdr>
                    </w:div>
                    <w:div w:id="400955340">
                      <w:marLeft w:val="0"/>
                      <w:marRight w:val="0"/>
                      <w:marTop w:val="0"/>
                      <w:marBottom w:val="0"/>
                      <w:divBdr>
                        <w:top w:val="none" w:sz="0" w:space="0" w:color="auto"/>
                        <w:left w:val="none" w:sz="0" w:space="0" w:color="auto"/>
                        <w:bottom w:val="none" w:sz="0" w:space="0" w:color="auto"/>
                        <w:right w:val="none" w:sz="0" w:space="0" w:color="auto"/>
                      </w:divBdr>
                    </w:div>
                  </w:divsChild>
                </w:div>
                <w:div w:id="1430152447">
                  <w:marLeft w:val="0"/>
                  <w:marRight w:val="0"/>
                  <w:marTop w:val="0"/>
                  <w:marBottom w:val="0"/>
                  <w:divBdr>
                    <w:top w:val="none" w:sz="0" w:space="0" w:color="auto"/>
                    <w:left w:val="none" w:sz="0" w:space="0" w:color="auto"/>
                    <w:bottom w:val="none" w:sz="0" w:space="0" w:color="auto"/>
                    <w:right w:val="none" w:sz="0" w:space="0" w:color="auto"/>
                  </w:divBdr>
                  <w:divsChild>
                    <w:div w:id="1366516103">
                      <w:marLeft w:val="0"/>
                      <w:marRight w:val="0"/>
                      <w:marTop w:val="0"/>
                      <w:marBottom w:val="0"/>
                      <w:divBdr>
                        <w:top w:val="none" w:sz="0" w:space="0" w:color="auto"/>
                        <w:left w:val="none" w:sz="0" w:space="0" w:color="auto"/>
                        <w:bottom w:val="none" w:sz="0" w:space="0" w:color="auto"/>
                        <w:right w:val="none" w:sz="0" w:space="0" w:color="auto"/>
                      </w:divBdr>
                    </w:div>
                    <w:div w:id="564492042">
                      <w:marLeft w:val="0"/>
                      <w:marRight w:val="0"/>
                      <w:marTop w:val="0"/>
                      <w:marBottom w:val="0"/>
                      <w:divBdr>
                        <w:top w:val="none" w:sz="0" w:space="0" w:color="auto"/>
                        <w:left w:val="none" w:sz="0" w:space="0" w:color="auto"/>
                        <w:bottom w:val="none" w:sz="0" w:space="0" w:color="auto"/>
                        <w:right w:val="none" w:sz="0" w:space="0" w:color="auto"/>
                      </w:divBdr>
                    </w:div>
                  </w:divsChild>
                </w:div>
                <w:div w:id="539128050">
                  <w:marLeft w:val="0"/>
                  <w:marRight w:val="0"/>
                  <w:marTop w:val="0"/>
                  <w:marBottom w:val="0"/>
                  <w:divBdr>
                    <w:top w:val="none" w:sz="0" w:space="0" w:color="auto"/>
                    <w:left w:val="none" w:sz="0" w:space="0" w:color="auto"/>
                    <w:bottom w:val="none" w:sz="0" w:space="0" w:color="auto"/>
                    <w:right w:val="none" w:sz="0" w:space="0" w:color="auto"/>
                  </w:divBdr>
                  <w:divsChild>
                    <w:div w:id="894315859">
                      <w:marLeft w:val="0"/>
                      <w:marRight w:val="0"/>
                      <w:marTop w:val="0"/>
                      <w:marBottom w:val="0"/>
                      <w:divBdr>
                        <w:top w:val="none" w:sz="0" w:space="0" w:color="auto"/>
                        <w:left w:val="none" w:sz="0" w:space="0" w:color="auto"/>
                        <w:bottom w:val="none" w:sz="0" w:space="0" w:color="auto"/>
                        <w:right w:val="none" w:sz="0" w:space="0" w:color="auto"/>
                      </w:divBdr>
                    </w:div>
                    <w:div w:id="1826970918">
                      <w:marLeft w:val="0"/>
                      <w:marRight w:val="0"/>
                      <w:marTop w:val="0"/>
                      <w:marBottom w:val="0"/>
                      <w:divBdr>
                        <w:top w:val="none" w:sz="0" w:space="0" w:color="auto"/>
                        <w:left w:val="none" w:sz="0" w:space="0" w:color="auto"/>
                        <w:bottom w:val="none" w:sz="0" w:space="0" w:color="auto"/>
                        <w:right w:val="none" w:sz="0" w:space="0" w:color="auto"/>
                      </w:divBdr>
                    </w:div>
                  </w:divsChild>
                </w:div>
                <w:div w:id="2044819115">
                  <w:marLeft w:val="0"/>
                  <w:marRight w:val="0"/>
                  <w:marTop w:val="0"/>
                  <w:marBottom w:val="0"/>
                  <w:divBdr>
                    <w:top w:val="none" w:sz="0" w:space="0" w:color="auto"/>
                    <w:left w:val="none" w:sz="0" w:space="0" w:color="auto"/>
                    <w:bottom w:val="none" w:sz="0" w:space="0" w:color="auto"/>
                    <w:right w:val="none" w:sz="0" w:space="0" w:color="auto"/>
                  </w:divBdr>
                  <w:divsChild>
                    <w:div w:id="373382814">
                      <w:marLeft w:val="0"/>
                      <w:marRight w:val="0"/>
                      <w:marTop w:val="0"/>
                      <w:marBottom w:val="0"/>
                      <w:divBdr>
                        <w:top w:val="none" w:sz="0" w:space="0" w:color="auto"/>
                        <w:left w:val="none" w:sz="0" w:space="0" w:color="auto"/>
                        <w:bottom w:val="none" w:sz="0" w:space="0" w:color="auto"/>
                        <w:right w:val="none" w:sz="0" w:space="0" w:color="auto"/>
                      </w:divBdr>
                    </w:div>
                  </w:divsChild>
                </w:div>
                <w:div w:id="338429027">
                  <w:marLeft w:val="0"/>
                  <w:marRight w:val="0"/>
                  <w:marTop w:val="0"/>
                  <w:marBottom w:val="0"/>
                  <w:divBdr>
                    <w:top w:val="none" w:sz="0" w:space="0" w:color="auto"/>
                    <w:left w:val="none" w:sz="0" w:space="0" w:color="auto"/>
                    <w:bottom w:val="none" w:sz="0" w:space="0" w:color="auto"/>
                    <w:right w:val="none" w:sz="0" w:space="0" w:color="auto"/>
                  </w:divBdr>
                  <w:divsChild>
                    <w:div w:id="497233343">
                      <w:marLeft w:val="0"/>
                      <w:marRight w:val="0"/>
                      <w:marTop w:val="0"/>
                      <w:marBottom w:val="0"/>
                      <w:divBdr>
                        <w:top w:val="none" w:sz="0" w:space="0" w:color="auto"/>
                        <w:left w:val="none" w:sz="0" w:space="0" w:color="auto"/>
                        <w:bottom w:val="none" w:sz="0" w:space="0" w:color="auto"/>
                        <w:right w:val="none" w:sz="0" w:space="0" w:color="auto"/>
                      </w:divBdr>
                    </w:div>
                  </w:divsChild>
                </w:div>
                <w:div w:id="334916051">
                  <w:marLeft w:val="0"/>
                  <w:marRight w:val="0"/>
                  <w:marTop w:val="0"/>
                  <w:marBottom w:val="0"/>
                  <w:divBdr>
                    <w:top w:val="none" w:sz="0" w:space="0" w:color="auto"/>
                    <w:left w:val="none" w:sz="0" w:space="0" w:color="auto"/>
                    <w:bottom w:val="none" w:sz="0" w:space="0" w:color="auto"/>
                    <w:right w:val="none" w:sz="0" w:space="0" w:color="auto"/>
                  </w:divBdr>
                  <w:divsChild>
                    <w:div w:id="1147748363">
                      <w:marLeft w:val="0"/>
                      <w:marRight w:val="0"/>
                      <w:marTop w:val="0"/>
                      <w:marBottom w:val="0"/>
                      <w:divBdr>
                        <w:top w:val="none" w:sz="0" w:space="0" w:color="auto"/>
                        <w:left w:val="none" w:sz="0" w:space="0" w:color="auto"/>
                        <w:bottom w:val="none" w:sz="0" w:space="0" w:color="auto"/>
                        <w:right w:val="none" w:sz="0" w:space="0" w:color="auto"/>
                      </w:divBdr>
                    </w:div>
                  </w:divsChild>
                </w:div>
                <w:div w:id="2054692368">
                  <w:marLeft w:val="0"/>
                  <w:marRight w:val="0"/>
                  <w:marTop w:val="0"/>
                  <w:marBottom w:val="0"/>
                  <w:divBdr>
                    <w:top w:val="none" w:sz="0" w:space="0" w:color="auto"/>
                    <w:left w:val="none" w:sz="0" w:space="0" w:color="auto"/>
                    <w:bottom w:val="none" w:sz="0" w:space="0" w:color="auto"/>
                    <w:right w:val="none" w:sz="0" w:space="0" w:color="auto"/>
                  </w:divBdr>
                  <w:divsChild>
                    <w:div w:id="1589071010">
                      <w:marLeft w:val="0"/>
                      <w:marRight w:val="0"/>
                      <w:marTop w:val="0"/>
                      <w:marBottom w:val="0"/>
                      <w:divBdr>
                        <w:top w:val="none" w:sz="0" w:space="0" w:color="auto"/>
                        <w:left w:val="none" w:sz="0" w:space="0" w:color="auto"/>
                        <w:bottom w:val="none" w:sz="0" w:space="0" w:color="auto"/>
                        <w:right w:val="none" w:sz="0" w:space="0" w:color="auto"/>
                      </w:divBdr>
                    </w:div>
                  </w:divsChild>
                </w:div>
                <w:div w:id="117066784">
                  <w:marLeft w:val="0"/>
                  <w:marRight w:val="0"/>
                  <w:marTop w:val="0"/>
                  <w:marBottom w:val="0"/>
                  <w:divBdr>
                    <w:top w:val="none" w:sz="0" w:space="0" w:color="auto"/>
                    <w:left w:val="none" w:sz="0" w:space="0" w:color="auto"/>
                    <w:bottom w:val="none" w:sz="0" w:space="0" w:color="auto"/>
                    <w:right w:val="none" w:sz="0" w:space="0" w:color="auto"/>
                  </w:divBdr>
                  <w:divsChild>
                    <w:div w:id="1715693889">
                      <w:marLeft w:val="0"/>
                      <w:marRight w:val="0"/>
                      <w:marTop w:val="0"/>
                      <w:marBottom w:val="0"/>
                      <w:divBdr>
                        <w:top w:val="none" w:sz="0" w:space="0" w:color="auto"/>
                        <w:left w:val="none" w:sz="0" w:space="0" w:color="auto"/>
                        <w:bottom w:val="none" w:sz="0" w:space="0" w:color="auto"/>
                        <w:right w:val="none" w:sz="0" w:space="0" w:color="auto"/>
                      </w:divBdr>
                    </w:div>
                  </w:divsChild>
                </w:div>
                <w:div w:id="411463913">
                  <w:marLeft w:val="0"/>
                  <w:marRight w:val="0"/>
                  <w:marTop w:val="0"/>
                  <w:marBottom w:val="0"/>
                  <w:divBdr>
                    <w:top w:val="none" w:sz="0" w:space="0" w:color="auto"/>
                    <w:left w:val="none" w:sz="0" w:space="0" w:color="auto"/>
                    <w:bottom w:val="none" w:sz="0" w:space="0" w:color="auto"/>
                    <w:right w:val="none" w:sz="0" w:space="0" w:color="auto"/>
                  </w:divBdr>
                  <w:divsChild>
                    <w:div w:id="230696196">
                      <w:marLeft w:val="0"/>
                      <w:marRight w:val="0"/>
                      <w:marTop w:val="0"/>
                      <w:marBottom w:val="0"/>
                      <w:divBdr>
                        <w:top w:val="none" w:sz="0" w:space="0" w:color="auto"/>
                        <w:left w:val="none" w:sz="0" w:space="0" w:color="auto"/>
                        <w:bottom w:val="none" w:sz="0" w:space="0" w:color="auto"/>
                        <w:right w:val="none" w:sz="0" w:space="0" w:color="auto"/>
                      </w:divBdr>
                    </w:div>
                  </w:divsChild>
                </w:div>
                <w:div w:id="1681006788">
                  <w:marLeft w:val="0"/>
                  <w:marRight w:val="0"/>
                  <w:marTop w:val="0"/>
                  <w:marBottom w:val="0"/>
                  <w:divBdr>
                    <w:top w:val="none" w:sz="0" w:space="0" w:color="auto"/>
                    <w:left w:val="none" w:sz="0" w:space="0" w:color="auto"/>
                    <w:bottom w:val="none" w:sz="0" w:space="0" w:color="auto"/>
                    <w:right w:val="none" w:sz="0" w:space="0" w:color="auto"/>
                  </w:divBdr>
                  <w:divsChild>
                    <w:div w:id="1018123216">
                      <w:marLeft w:val="0"/>
                      <w:marRight w:val="0"/>
                      <w:marTop w:val="0"/>
                      <w:marBottom w:val="0"/>
                      <w:divBdr>
                        <w:top w:val="none" w:sz="0" w:space="0" w:color="auto"/>
                        <w:left w:val="none" w:sz="0" w:space="0" w:color="auto"/>
                        <w:bottom w:val="none" w:sz="0" w:space="0" w:color="auto"/>
                        <w:right w:val="none" w:sz="0" w:space="0" w:color="auto"/>
                      </w:divBdr>
                    </w:div>
                  </w:divsChild>
                </w:div>
                <w:div w:id="1440956419">
                  <w:marLeft w:val="0"/>
                  <w:marRight w:val="0"/>
                  <w:marTop w:val="0"/>
                  <w:marBottom w:val="0"/>
                  <w:divBdr>
                    <w:top w:val="none" w:sz="0" w:space="0" w:color="auto"/>
                    <w:left w:val="none" w:sz="0" w:space="0" w:color="auto"/>
                    <w:bottom w:val="none" w:sz="0" w:space="0" w:color="auto"/>
                    <w:right w:val="none" w:sz="0" w:space="0" w:color="auto"/>
                  </w:divBdr>
                  <w:divsChild>
                    <w:div w:id="468286989">
                      <w:marLeft w:val="0"/>
                      <w:marRight w:val="0"/>
                      <w:marTop w:val="0"/>
                      <w:marBottom w:val="0"/>
                      <w:divBdr>
                        <w:top w:val="none" w:sz="0" w:space="0" w:color="auto"/>
                        <w:left w:val="none" w:sz="0" w:space="0" w:color="auto"/>
                        <w:bottom w:val="none" w:sz="0" w:space="0" w:color="auto"/>
                        <w:right w:val="none" w:sz="0" w:space="0" w:color="auto"/>
                      </w:divBdr>
                    </w:div>
                  </w:divsChild>
                </w:div>
                <w:div w:id="1426682940">
                  <w:marLeft w:val="0"/>
                  <w:marRight w:val="0"/>
                  <w:marTop w:val="0"/>
                  <w:marBottom w:val="0"/>
                  <w:divBdr>
                    <w:top w:val="none" w:sz="0" w:space="0" w:color="auto"/>
                    <w:left w:val="none" w:sz="0" w:space="0" w:color="auto"/>
                    <w:bottom w:val="none" w:sz="0" w:space="0" w:color="auto"/>
                    <w:right w:val="none" w:sz="0" w:space="0" w:color="auto"/>
                  </w:divBdr>
                  <w:divsChild>
                    <w:div w:id="1225794578">
                      <w:marLeft w:val="0"/>
                      <w:marRight w:val="0"/>
                      <w:marTop w:val="0"/>
                      <w:marBottom w:val="0"/>
                      <w:divBdr>
                        <w:top w:val="none" w:sz="0" w:space="0" w:color="auto"/>
                        <w:left w:val="none" w:sz="0" w:space="0" w:color="auto"/>
                        <w:bottom w:val="none" w:sz="0" w:space="0" w:color="auto"/>
                        <w:right w:val="none" w:sz="0" w:space="0" w:color="auto"/>
                      </w:divBdr>
                    </w:div>
                  </w:divsChild>
                </w:div>
                <w:div w:id="1040088746">
                  <w:marLeft w:val="0"/>
                  <w:marRight w:val="0"/>
                  <w:marTop w:val="0"/>
                  <w:marBottom w:val="0"/>
                  <w:divBdr>
                    <w:top w:val="none" w:sz="0" w:space="0" w:color="auto"/>
                    <w:left w:val="none" w:sz="0" w:space="0" w:color="auto"/>
                    <w:bottom w:val="none" w:sz="0" w:space="0" w:color="auto"/>
                    <w:right w:val="none" w:sz="0" w:space="0" w:color="auto"/>
                  </w:divBdr>
                  <w:divsChild>
                    <w:div w:id="986084105">
                      <w:marLeft w:val="0"/>
                      <w:marRight w:val="0"/>
                      <w:marTop w:val="0"/>
                      <w:marBottom w:val="0"/>
                      <w:divBdr>
                        <w:top w:val="none" w:sz="0" w:space="0" w:color="auto"/>
                        <w:left w:val="none" w:sz="0" w:space="0" w:color="auto"/>
                        <w:bottom w:val="none" w:sz="0" w:space="0" w:color="auto"/>
                        <w:right w:val="none" w:sz="0" w:space="0" w:color="auto"/>
                      </w:divBdr>
                    </w:div>
                  </w:divsChild>
                </w:div>
                <w:div w:id="2040006420">
                  <w:marLeft w:val="0"/>
                  <w:marRight w:val="0"/>
                  <w:marTop w:val="0"/>
                  <w:marBottom w:val="0"/>
                  <w:divBdr>
                    <w:top w:val="none" w:sz="0" w:space="0" w:color="auto"/>
                    <w:left w:val="none" w:sz="0" w:space="0" w:color="auto"/>
                    <w:bottom w:val="none" w:sz="0" w:space="0" w:color="auto"/>
                    <w:right w:val="none" w:sz="0" w:space="0" w:color="auto"/>
                  </w:divBdr>
                  <w:divsChild>
                    <w:div w:id="2007827983">
                      <w:marLeft w:val="0"/>
                      <w:marRight w:val="0"/>
                      <w:marTop w:val="0"/>
                      <w:marBottom w:val="0"/>
                      <w:divBdr>
                        <w:top w:val="none" w:sz="0" w:space="0" w:color="auto"/>
                        <w:left w:val="none" w:sz="0" w:space="0" w:color="auto"/>
                        <w:bottom w:val="none" w:sz="0" w:space="0" w:color="auto"/>
                        <w:right w:val="none" w:sz="0" w:space="0" w:color="auto"/>
                      </w:divBdr>
                    </w:div>
                  </w:divsChild>
                </w:div>
                <w:div w:id="434255857">
                  <w:marLeft w:val="0"/>
                  <w:marRight w:val="0"/>
                  <w:marTop w:val="0"/>
                  <w:marBottom w:val="0"/>
                  <w:divBdr>
                    <w:top w:val="none" w:sz="0" w:space="0" w:color="auto"/>
                    <w:left w:val="none" w:sz="0" w:space="0" w:color="auto"/>
                    <w:bottom w:val="none" w:sz="0" w:space="0" w:color="auto"/>
                    <w:right w:val="none" w:sz="0" w:space="0" w:color="auto"/>
                  </w:divBdr>
                  <w:divsChild>
                    <w:div w:id="214240111">
                      <w:marLeft w:val="0"/>
                      <w:marRight w:val="0"/>
                      <w:marTop w:val="0"/>
                      <w:marBottom w:val="0"/>
                      <w:divBdr>
                        <w:top w:val="none" w:sz="0" w:space="0" w:color="auto"/>
                        <w:left w:val="none" w:sz="0" w:space="0" w:color="auto"/>
                        <w:bottom w:val="none" w:sz="0" w:space="0" w:color="auto"/>
                        <w:right w:val="none" w:sz="0" w:space="0" w:color="auto"/>
                      </w:divBdr>
                    </w:div>
                  </w:divsChild>
                </w:div>
                <w:div w:id="782655968">
                  <w:marLeft w:val="0"/>
                  <w:marRight w:val="0"/>
                  <w:marTop w:val="0"/>
                  <w:marBottom w:val="0"/>
                  <w:divBdr>
                    <w:top w:val="none" w:sz="0" w:space="0" w:color="auto"/>
                    <w:left w:val="none" w:sz="0" w:space="0" w:color="auto"/>
                    <w:bottom w:val="none" w:sz="0" w:space="0" w:color="auto"/>
                    <w:right w:val="none" w:sz="0" w:space="0" w:color="auto"/>
                  </w:divBdr>
                  <w:divsChild>
                    <w:div w:id="879441918">
                      <w:marLeft w:val="0"/>
                      <w:marRight w:val="0"/>
                      <w:marTop w:val="0"/>
                      <w:marBottom w:val="0"/>
                      <w:divBdr>
                        <w:top w:val="none" w:sz="0" w:space="0" w:color="auto"/>
                        <w:left w:val="none" w:sz="0" w:space="0" w:color="auto"/>
                        <w:bottom w:val="none" w:sz="0" w:space="0" w:color="auto"/>
                        <w:right w:val="none" w:sz="0" w:space="0" w:color="auto"/>
                      </w:divBdr>
                    </w:div>
                  </w:divsChild>
                </w:div>
                <w:div w:id="406151114">
                  <w:marLeft w:val="0"/>
                  <w:marRight w:val="0"/>
                  <w:marTop w:val="0"/>
                  <w:marBottom w:val="0"/>
                  <w:divBdr>
                    <w:top w:val="none" w:sz="0" w:space="0" w:color="auto"/>
                    <w:left w:val="none" w:sz="0" w:space="0" w:color="auto"/>
                    <w:bottom w:val="none" w:sz="0" w:space="0" w:color="auto"/>
                    <w:right w:val="none" w:sz="0" w:space="0" w:color="auto"/>
                  </w:divBdr>
                  <w:divsChild>
                    <w:div w:id="2144426131">
                      <w:marLeft w:val="0"/>
                      <w:marRight w:val="0"/>
                      <w:marTop w:val="0"/>
                      <w:marBottom w:val="0"/>
                      <w:divBdr>
                        <w:top w:val="none" w:sz="0" w:space="0" w:color="auto"/>
                        <w:left w:val="none" w:sz="0" w:space="0" w:color="auto"/>
                        <w:bottom w:val="none" w:sz="0" w:space="0" w:color="auto"/>
                        <w:right w:val="none" w:sz="0" w:space="0" w:color="auto"/>
                      </w:divBdr>
                    </w:div>
                  </w:divsChild>
                </w:div>
                <w:div w:id="891232485">
                  <w:marLeft w:val="0"/>
                  <w:marRight w:val="0"/>
                  <w:marTop w:val="0"/>
                  <w:marBottom w:val="0"/>
                  <w:divBdr>
                    <w:top w:val="none" w:sz="0" w:space="0" w:color="auto"/>
                    <w:left w:val="none" w:sz="0" w:space="0" w:color="auto"/>
                    <w:bottom w:val="none" w:sz="0" w:space="0" w:color="auto"/>
                    <w:right w:val="none" w:sz="0" w:space="0" w:color="auto"/>
                  </w:divBdr>
                  <w:divsChild>
                    <w:div w:id="1876456911">
                      <w:marLeft w:val="0"/>
                      <w:marRight w:val="0"/>
                      <w:marTop w:val="0"/>
                      <w:marBottom w:val="0"/>
                      <w:divBdr>
                        <w:top w:val="none" w:sz="0" w:space="0" w:color="auto"/>
                        <w:left w:val="none" w:sz="0" w:space="0" w:color="auto"/>
                        <w:bottom w:val="none" w:sz="0" w:space="0" w:color="auto"/>
                        <w:right w:val="none" w:sz="0" w:space="0" w:color="auto"/>
                      </w:divBdr>
                    </w:div>
                  </w:divsChild>
                </w:div>
                <w:div w:id="685786026">
                  <w:marLeft w:val="0"/>
                  <w:marRight w:val="0"/>
                  <w:marTop w:val="0"/>
                  <w:marBottom w:val="0"/>
                  <w:divBdr>
                    <w:top w:val="none" w:sz="0" w:space="0" w:color="auto"/>
                    <w:left w:val="none" w:sz="0" w:space="0" w:color="auto"/>
                    <w:bottom w:val="none" w:sz="0" w:space="0" w:color="auto"/>
                    <w:right w:val="none" w:sz="0" w:space="0" w:color="auto"/>
                  </w:divBdr>
                  <w:divsChild>
                    <w:div w:id="240214477">
                      <w:marLeft w:val="0"/>
                      <w:marRight w:val="0"/>
                      <w:marTop w:val="0"/>
                      <w:marBottom w:val="0"/>
                      <w:divBdr>
                        <w:top w:val="none" w:sz="0" w:space="0" w:color="auto"/>
                        <w:left w:val="none" w:sz="0" w:space="0" w:color="auto"/>
                        <w:bottom w:val="none" w:sz="0" w:space="0" w:color="auto"/>
                        <w:right w:val="none" w:sz="0" w:space="0" w:color="auto"/>
                      </w:divBdr>
                    </w:div>
                  </w:divsChild>
                </w:div>
                <w:div w:id="351228218">
                  <w:marLeft w:val="0"/>
                  <w:marRight w:val="0"/>
                  <w:marTop w:val="0"/>
                  <w:marBottom w:val="0"/>
                  <w:divBdr>
                    <w:top w:val="none" w:sz="0" w:space="0" w:color="auto"/>
                    <w:left w:val="none" w:sz="0" w:space="0" w:color="auto"/>
                    <w:bottom w:val="none" w:sz="0" w:space="0" w:color="auto"/>
                    <w:right w:val="none" w:sz="0" w:space="0" w:color="auto"/>
                  </w:divBdr>
                  <w:divsChild>
                    <w:div w:id="1774863015">
                      <w:marLeft w:val="0"/>
                      <w:marRight w:val="0"/>
                      <w:marTop w:val="0"/>
                      <w:marBottom w:val="0"/>
                      <w:divBdr>
                        <w:top w:val="none" w:sz="0" w:space="0" w:color="auto"/>
                        <w:left w:val="none" w:sz="0" w:space="0" w:color="auto"/>
                        <w:bottom w:val="none" w:sz="0" w:space="0" w:color="auto"/>
                        <w:right w:val="none" w:sz="0" w:space="0" w:color="auto"/>
                      </w:divBdr>
                    </w:div>
                  </w:divsChild>
                </w:div>
                <w:div w:id="389117931">
                  <w:marLeft w:val="0"/>
                  <w:marRight w:val="0"/>
                  <w:marTop w:val="0"/>
                  <w:marBottom w:val="0"/>
                  <w:divBdr>
                    <w:top w:val="none" w:sz="0" w:space="0" w:color="auto"/>
                    <w:left w:val="none" w:sz="0" w:space="0" w:color="auto"/>
                    <w:bottom w:val="none" w:sz="0" w:space="0" w:color="auto"/>
                    <w:right w:val="none" w:sz="0" w:space="0" w:color="auto"/>
                  </w:divBdr>
                  <w:divsChild>
                    <w:div w:id="1306616829">
                      <w:marLeft w:val="0"/>
                      <w:marRight w:val="0"/>
                      <w:marTop w:val="0"/>
                      <w:marBottom w:val="0"/>
                      <w:divBdr>
                        <w:top w:val="none" w:sz="0" w:space="0" w:color="auto"/>
                        <w:left w:val="none" w:sz="0" w:space="0" w:color="auto"/>
                        <w:bottom w:val="none" w:sz="0" w:space="0" w:color="auto"/>
                        <w:right w:val="none" w:sz="0" w:space="0" w:color="auto"/>
                      </w:divBdr>
                    </w:div>
                  </w:divsChild>
                </w:div>
                <w:div w:id="120617224">
                  <w:marLeft w:val="0"/>
                  <w:marRight w:val="0"/>
                  <w:marTop w:val="0"/>
                  <w:marBottom w:val="0"/>
                  <w:divBdr>
                    <w:top w:val="none" w:sz="0" w:space="0" w:color="auto"/>
                    <w:left w:val="none" w:sz="0" w:space="0" w:color="auto"/>
                    <w:bottom w:val="none" w:sz="0" w:space="0" w:color="auto"/>
                    <w:right w:val="none" w:sz="0" w:space="0" w:color="auto"/>
                  </w:divBdr>
                  <w:divsChild>
                    <w:div w:id="663976755">
                      <w:marLeft w:val="0"/>
                      <w:marRight w:val="0"/>
                      <w:marTop w:val="0"/>
                      <w:marBottom w:val="0"/>
                      <w:divBdr>
                        <w:top w:val="none" w:sz="0" w:space="0" w:color="auto"/>
                        <w:left w:val="none" w:sz="0" w:space="0" w:color="auto"/>
                        <w:bottom w:val="none" w:sz="0" w:space="0" w:color="auto"/>
                        <w:right w:val="none" w:sz="0" w:space="0" w:color="auto"/>
                      </w:divBdr>
                    </w:div>
                  </w:divsChild>
                </w:div>
                <w:div w:id="924921187">
                  <w:marLeft w:val="0"/>
                  <w:marRight w:val="0"/>
                  <w:marTop w:val="0"/>
                  <w:marBottom w:val="0"/>
                  <w:divBdr>
                    <w:top w:val="none" w:sz="0" w:space="0" w:color="auto"/>
                    <w:left w:val="none" w:sz="0" w:space="0" w:color="auto"/>
                    <w:bottom w:val="none" w:sz="0" w:space="0" w:color="auto"/>
                    <w:right w:val="none" w:sz="0" w:space="0" w:color="auto"/>
                  </w:divBdr>
                  <w:divsChild>
                    <w:div w:id="1418592631">
                      <w:marLeft w:val="0"/>
                      <w:marRight w:val="0"/>
                      <w:marTop w:val="0"/>
                      <w:marBottom w:val="0"/>
                      <w:divBdr>
                        <w:top w:val="none" w:sz="0" w:space="0" w:color="auto"/>
                        <w:left w:val="none" w:sz="0" w:space="0" w:color="auto"/>
                        <w:bottom w:val="none" w:sz="0" w:space="0" w:color="auto"/>
                        <w:right w:val="none" w:sz="0" w:space="0" w:color="auto"/>
                      </w:divBdr>
                    </w:div>
                  </w:divsChild>
                </w:div>
                <w:div w:id="550532631">
                  <w:marLeft w:val="0"/>
                  <w:marRight w:val="0"/>
                  <w:marTop w:val="0"/>
                  <w:marBottom w:val="0"/>
                  <w:divBdr>
                    <w:top w:val="none" w:sz="0" w:space="0" w:color="auto"/>
                    <w:left w:val="none" w:sz="0" w:space="0" w:color="auto"/>
                    <w:bottom w:val="none" w:sz="0" w:space="0" w:color="auto"/>
                    <w:right w:val="none" w:sz="0" w:space="0" w:color="auto"/>
                  </w:divBdr>
                  <w:divsChild>
                    <w:div w:id="1355618236">
                      <w:marLeft w:val="0"/>
                      <w:marRight w:val="0"/>
                      <w:marTop w:val="0"/>
                      <w:marBottom w:val="0"/>
                      <w:divBdr>
                        <w:top w:val="none" w:sz="0" w:space="0" w:color="auto"/>
                        <w:left w:val="none" w:sz="0" w:space="0" w:color="auto"/>
                        <w:bottom w:val="none" w:sz="0" w:space="0" w:color="auto"/>
                        <w:right w:val="none" w:sz="0" w:space="0" w:color="auto"/>
                      </w:divBdr>
                    </w:div>
                  </w:divsChild>
                </w:div>
                <w:div w:id="604776136">
                  <w:marLeft w:val="0"/>
                  <w:marRight w:val="0"/>
                  <w:marTop w:val="0"/>
                  <w:marBottom w:val="0"/>
                  <w:divBdr>
                    <w:top w:val="none" w:sz="0" w:space="0" w:color="auto"/>
                    <w:left w:val="none" w:sz="0" w:space="0" w:color="auto"/>
                    <w:bottom w:val="none" w:sz="0" w:space="0" w:color="auto"/>
                    <w:right w:val="none" w:sz="0" w:space="0" w:color="auto"/>
                  </w:divBdr>
                  <w:divsChild>
                    <w:div w:id="126044853">
                      <w:marLeft w:val="0"/>
                      <w:marRight w:val="0"/>
                      <w:marTop w:val="0"/>
                      <w:marBottom w:val="0"/>
                      <w:divBdr>
                        <w:top w:val="none" w:sz="0" w:space="0" w:color="auto"/>
                        <w:left w:val="none" w:sz="0" w:space="0" w:color="auto"/>
                        <w:bottom w:val="none" w:sz="0" w:space="0" w:color="auto"/>
                        <w:right w:val="none" w:sz="0" w:space="0" w:color="auto"/>
                      </w:divBdr>
                    </w:div>
                  </w:divsChild>
                </w:div>
                <w:div w:id="140469669">
                  <w:marLeft w:val="0"/>
                  <w:marRight w:val="0"/>
                  <w:marTop w:val="0"/>
                  <w:marBottom w:val="0"/>
                  <w:divBdr>
                    <w:top w:val="none" w:sz="0" w:space="0" w:color="auto"/>
                    <w:left w:val="none" w:sz="0" w:space="0" w:color="auto"/>
                    <w:bottom w:val="none" w:sz="0" w:space="0" w:color="auto"/>
                    <w:right w:val="none" w:sz="0" w:space="0" w:color="auto"/>
                  </w:divBdr>
                  <w:divsChild>
                    <w:div w:id="1665742091">
                      <w:marLeft w:val="0"/>
                      <w:marRight w:val="0"/>
                      <w:marTop w:val="0"/>
                      <w:marBottom w:val="0"/>
                      <w:divBdr>
                        <w:top w:val="none" w:sz="0" w:space="0" w:color="auto"/>
                        <w:left w:val="none" w:sz="0" w:space="0" w:color="auto"/>
                        <w:bottom w:val="none" w:sz="0" w:space="0" w:color="auto"/>
                        <w:right w:val="none" w:sz="0" w:space="0" w:color="auto"/>
                      </w:divBdr>
                    </w:div>
                  </w:divsChild>
                </w:div>
                <w:div w:id="1852061272">
                  <w:marLeft w:val="0"/>
                  <w:marRight w:val="0"/>
                  <w:marTop w:val="0"/>
                  <w:marBottom w:val="0"/>
                  <w:divBdr>
                    <w:top w:val="none" w:sz="0" w:space="0" w:color="auto"/>
                    <w:left w:val="none" w:sz="0" w:space="0" w:color="auto"/>
                    <w:bottom w:val="none" w:sz="0" w:space="0" w:color="auto"/>
                    <w:right w:val="none" w:sz="0" w:space="0" w:color="auto"/>
                  </w:divBdr>
                  <w:divsChild>
                    <w:div w:id="350297863">
                      <w:marLeft w:val="0"/>
                      <w:marRight w:val="0"/>
                      <w:marTop w:val="0"/>
                      <w:marBottom w:val="0"/>
                      <w:divBdr>
                        <w:top w:val="none" w:sz="0" w:space="0" w:color="auto"/>
                        <w:left w:val="none" w:sz="0" w:space="0" w:color="auto"/>
                        <w:bottom w:val="none" w:sz="0" w:space="0" w:color="auto"/>
                        <w:right w:val="none" w:sz="0" w:space="0" w:color="auto"/>
                      </w:divBdr>
                    </w:div>
                  </w:divsChild>
                </w:div>
                <w:div w:id="1876889271">
                  <w:marLeft w:val="0"/>
                  <w:marRight w:val="0"/>
                  <w:marTop w:val="0"/>
                  <w:marBottom w:val="0"/>
                  <w:divBdr>
                    <w:top w:val="none" w:sz="0" w:space="0" w:color="auto"/>
                    <w:left w:val="none" w:sz="0" w:space="0" w:color="auto"/>
                    <w:bottom w:val="none" w:sz="0" w:space="0" w:color="auto"/>
                    <w:right w:val="none" w:sz="0" w:space="0" w:color="auto"/>
                  </w:divBdr>
                  <w:divsChild>
                    <w:div w:id="1425539782">
                      <w:marLeft w:val="0"/>
                      <w:marRight w:val="0"/>
                      <w:marTop w:val="0"/>
                      <w:marBottom w:val="0"/>
                      <w:divBdr>
                        <w:top w:val="none" w:sz="0" w:space="0" w:color="auto"/>
                        <w:left w:val="none" w:sz="0" w:space="0" w:color="auto"/>
                        <w:bottom w:val="none" w:sz="0" w:space="0" w:color="auto"/>
                        <w:right w:val="none" w:sz="0" w:space="0" w:color="auto"/>
                      </w:divBdr>
                    </w:div>
                  </w:divsChild>
                </w:div>
                <w:div w:id="1382562194">
                  <w:marLeft w:val="0"/>
                  <w:marRight w:val="0"/>
                  <w:marTop w:val="0"/>
                  <w:marBottom w:val="0"/>
                  <w:divBdr>
                    <w:top w:val="none" w:sz="0" w:space="0" w:color="auto"/>
                    <w:left w:val="none" w:sz="0" w:space="0" w:color="auto"/>
                    <w:bottom w:val="none" w:sz="0" w:space="0" w:color="auto"/>
                    <w:right w:val="none" w:sz="0" w:space="0" w:color="auto"/>
                  </w:divBdr>
                  <w:divsChild>
                    <w:div w:id="372196666">
                      <w:marLeft w:val="0"/>
                      <w:marRight w:val="0"/>
                      <w:marTop w:val="0"/>
                      <w:marBottom w:val="0"/>
                      <w:divBdr>
                        <w:top w:val="none" w:sz="0" w:space="0" w:color="auto"/>
                        <w:left w:val="none" w:sz="0" w:space="0" w:color="auto"/>
                        <w:bottom w:val="none" w:sz="0" w:space="0" w:color="auto"/>
                        <w:right w:val="none" w:sz="0" w:space="0" w:color="auto"/>
                      </w:divBdr>
                    </w:div>
                  </w:divsChild>
                </w:div>
                <w:div w:id="751121191">
                  <w:marLeft w:val="0"/>
                  <w:marRight w:val="0"/>
                  <w:marTop w:val="0"/>
                  <w:marBottom w:val="0"/>
                  <w:divBdr>
                    <w:top w:val="none" w:sz="0" w:space="0" w:color="auto"/>
                    <w:left w:val="none" w:sz="0" w:space="0" w:color="auto"/>
                    <w:bottom w:val="none" w:sz="0" w:space="0" w:color="auto"/>
                    <w:right w:val="none" w:sz="0" w:space="0" w:color="auto"/>
                  </w:divBdr>
                  <w:divsChild>
                    <w:div w:id="788398785">
                      <w:marLeft w:val="0"/>
                      <w:marRight w:val="0"/>
                      <w:marTop w:val="0"/>
                      <w:marBottom w:val="0"/>
                      <w:divBdr>
                        <w:top w:val="none" w:sz="0" w:space="0" w:color="auto"/>
                        <w:left w:val="none" w:sz="0" w:space="0" w:color="auto"/>
                        <w:bottom w:val="none" w:sz="0" w:space="0" w:color="auto"/>
                        <w:right w:val="none" w:sz="0" w:space="0" w:color="auto"/>
                      </w:divBdr>
                    </w:div>
                  </w:divsChild>
                </w:div>
                <w:div w:id="557983402">
                  <w:marLeft w:val="0"/>
                  <w:marRight w:val="0"/>
                  <w:marTop w:val="0"/>
                  <w:marBottom w:val="0"/>
                  <w:divBdr>
                    <w:top w:val="none" w:sz="0" w:space="0" w:color="auto"/>
                    <w:left w:val="none" w:sz="0" w:space="0" w:color="auto"/>
                    <w:bottom w:val="none" w:sz="0" w:space="0" w:color="auto"/>
                    <w:right w:val="none" w:sz="0" w:space="0" w:color="auto"/>
                  </w:divBdr>
                  <w:divsChild>
                    <w:div w:id="77100708">
                      <w:marLeft w:val="0"/>
                      <w:marRight w:val="0"/>
                      <w:marTop w:val="0"/>
                      <w:marBottom w:val="0"/>
                      <w:divBdr>
                        <w:top w:val="none" w:sz="0" w:space="0" w:color="auto"/>
                        <w:left w:val="none" w:sz="0" w:space="0" w:color="auto"/>
                        <w:bottom w:val="none" w:sz="0" w:space="0" w:color="auto"/>
                        <w:right w:val="none" w:sz="0" w:space="0" w:color="auto"/>
                      </w:divBdr>
                    </w:div>
                  </w:divsChild>
                </w:div>
                <w:div w:id="1750422612">
                  <w:marLeft w:val="0"/>
                  <w:marRight w:val="0"/>
                  <w:marTop w:val="0"/>
                  <w:marBottom w:val="0"/>
                  <w:divBdr>
                    <w:top w:val="none" w:sz="0" w:space="0" w:color="auto"/>
                    <w:left w:val="none" w:sz="0" w:space="0" w:color="auto"/>
                    <w:bottom w:val="none" w:sz="0" w:space="0" w:color="auto"/>
                    <w:right w:val="none" w:sz="0" w:space="0" w:color="auto"/>
                  </w:divBdr>
                  <w:divsChild>
                    <w:div w:id="1714504421">
                      <w:marLeft w:val="0"/>
                      <w:marRight w:val="0"/>
                      <w:marTop w:val="0"/>
                      <w:marBottom w:val="0"/>
                      <w:divBdr>
                        <w:top w:val="none" w:sz="0" w:space="0" w:color="auto"/>
                        <w:left w:val="none" w:sz="0" w:space="0" w:color="auto"/>
                        <w:bottom w:val="none" w:sz="0" w:space="0" w:color="auto"/>
                        <w:right w:val="none" w:sz="0" w:space="0" w:color="auto"/>
                      </w:divBdr>
                    </w:div>
                  </w:divsChild>
                </w:div>
                <w:div w:id="1415783876">
                  <w:marLeft w:val="0"/>
                  <w:marRight w:val="0"/>
                  <w:marTop w:val="0"/>
                  <w:marBottom w:val="0"/>
                  <w:divBdr>
                    <w:top w:val="none" w:sz="0" w:space="0" w:color="auto"/>
                    <w:left w:val="none" w:sz="0" w:space="0" w:color="auto"/>
                    <w:bottom w:val="none" w:sz="0" w:space="0" w:color="auto"/>
                    <w:right w:val="none" w:sz="0" w:space="0" w:color="auto"/>
                  </w:divBdr>
                  <w:divsChild>
                    <w:div w:id="720399069">
                      <w:marLeft w:val="0"/>
                      <w:marRight w:val="0"/>
                      <w:marTop w:val="0"/>
                      <w:marBottom w:val="0"/>
                      <w:divBdr>
                        <w:top w:val="none" w:sz="0" w:space="0" w:color="auto"/>
                        <w:left w:val="none" w:sz="0" w:space="0" w:color="auto"/>
                        <w:bottom w:val="none" w:sz="0" w:space="0" w:color="auto"/>
                        <w:right w:val="none" w:sz="0" w:space="0" w:color="auto"/>
                      </w:divBdr>
                    </w:div>
                  </w:divsChild>
                </w:div>
                <w:div w:id="634914139">
                  <w:marLeft w:val="0"/>
                  <w:marRight w:val="0"/>
                  <w:marTop w:val="0"/>
                  <w:marBottom w:val="0"/>
                  <w:divBdr>
                    <w:top w:val="none" w:sz="0" w:space="0" w:color="auto"/>
                    <w:left w:val="none" w:sz="0" w:space="0" w:color="auto"/>
                    <w:bottom w:val="none" w:sz="0" w:space="0" w:color="auto"/>
                    <w:right w:val="none" w:sz="0" w:space="0" w:color="auto"/>
                  </w:divBdr>
                  <w:divsChild>
                    <w:div w:id="1790708511">
                      <w:marLeft w:val="0"/>
                      <w:marRight w:val="0"/>
                      <w:marTop w:val="0"/>
                      <w:marBottom w:val="0"/>
                      <w:divBdr>
                        <w:top w:val="none" w:sz="0" w:space="0" w:color="auto"/>
                        <w:left w:val="none" w:sz="0" w:space="0" w:color="auto"/>
                        <w:bottom w:val="none" w:sz="0" w:space="0" w:color="auto"/>
                        <w:right w:val="none" w:sz="0" w:space="0" w:color="auto"/>
                      </w:divBdr>
                    </w:div>
                  </w:divsChild>
                </w:div>
                <w:div w:id="1190680161">
                  <w:marLeft w:val="0"/>
                  <w:marRight w:val="0"/>
                  <w:marTop w:val="0"/>
                  <w:marBottom w:val="0"/>
                  <w:divBdr>
                    <w:top w:val="none" w:sz="0" w:space="0" w:color="auto"/>
                    <w:left w:val="none" w:sz="0" w:space="0" w:color="auto"/>
                    <w:bottom w:val="none" w:sz="0" w:space="0" w:color="auto"/>
                    <w:right w:val="none" w:sz="0" w:space="0" w:color="auto"/>
                  </w:divBdr>
                  <w:divsChild>
                    <w:div w:id="105466306">
                      <w:marLeft w:val="0"/>
                      <w:marRight w:val="0"/>
                      <w:marTop w:val="0"/>
                      <w:marBottom w:val="0"/>
                      <w:divBdr>
                        <w:top w:val="none" w:sz="0" w:space="0" w:color="auto"/>
                        <w:left w:val="none" w:sz="0" w:space="0" w:color="auto"/>
                        <w:bottom w:val="none" w:sz="0" w:space="0" w:color="auto"/>
                        <w:right w:val="none" w:sz="0" w:space="0" w:color="auto"/>
                      </w:divBdr>
                    </w:div>
                  </w:divsChild>
                </w:div>
                <w:div w:id="671180043">
                  <w:marLeft w:val="0"/>
                  <w:marRight w:val="0"/>
                  <w:marTop w:val="0"/>
                  <w:marBottom w:val="0"/>
                  <w:divBdr>
                    <w:top w:val="none" w:sz="0" w:space="0" w:color="auto"/>
                    <w:left w:val="none" w:sz="0" w:space="0" w:color="auto"/>
                    <w:bottom w:val="none" w:sz="0" w:space="0" w:color="auto"/>
                    <w:right w:val="none" w:sz="0" w:space="0" w:color="auto"/>
                  </w:divBdr>
                  <w:divsChild>
                    <w:div w:id="1822188705">
                      <w:marLeft w:val="0"/>
                      <w:marRight w:val="0"/>
                      <w:marTop w:val="0"/>
                      <w:marBottom w:val="0"/>
                      <w:divBdr>
                        <w:top w:val="none" w:sz="0" w:space="0" w:color="auto"/>
                        <w:left w:val="none" w:sz="0" w:space="0" w:color="auto"/>
                        <w:bottom w:val="none" w:sz="0" w:space="0" w:color="auto"/>
                        <w:right w:val="none" w:sz="0" w:space="0" w:color="auto"/>
                      </w:divBdr>
                    </w:div>
                  </w:divsChild>
                </w:div>
                <w:div w:id="1510945714">
                  <w:marLeft w:val="0"/>
                  <w:marRight w:val="0"/>
                  <w:marTop w:val="0"/>
                  <w:marBottom w:val="0"/>
                  <w:divBdr>
                    <w:top w:val="none" w:sz="0" w:space="0" w:color="auto"/>
                    <w:left w:val="none" w:sz="0" w:space="0" w:color="auto"/>
                    <w:bottom w:val="none" w:sz="0" w:space="0" w:color="auto"/>
                    <w:right w:val="none" w:sz="0" w:space="0" w:color="auto"/>
                  </w:divBdr>
                  <w:divsChild>
                    <w:div w:id="2049184194">
                      <w:marLeft w:val="0"/>
                      <w:marRight w:val="0"/>
                      <w:marTop w:val="0"/>
                      <w:marBottom w:val="0"/>
                      <w:divBdr>
                        <w:top w:val="none" w:sz="0" w:space="0" w:color="auto"/>
                        <w:left w:val="none" w:sz="0" w:space="0" w:color="auto"/>
                        <w:bottom w:val="none" w:sz="0" w:space="0" w:color="auto"/>
                        <w:right w:val="none" w:sz="0" w:space="0" w:color="auto"/>
                      </w:divBdr>
                    </w:div>
                  </w:divsChild>
                </w:div>
                <w:div w:id="1094589028">
                  <w:marLeft w:val="0"/>
                  <w:marRight w:val="0"/>
                  <w:marTop w:val="0"/>
                  <w:marBottom w:val="0"/>
                  <w:divBdr>
                    <w:top w:val="none" w:sz="0" w:space="0" w:color="auto"/>
                    <w:left w:val="none" w:sz="0" w:space="0" w:color="auto"/>
                    <w:bottom w:val="none" w:sz="0" w:space="0" w:color="auto"/>
                    <w:right w:val="none" w:sz="0" w:space="0" w:color="auto"/>
                  </w:divBdr>
                  <w:divsChild>
                    <w:div w:id="1300568955">
                      <w:marLeft w:val="0"/>
                      <w:marRight w:val="0"/>
                      <w:marTop w:val="0"/>
                      <w:marBottom w:val="0"/>
                      <w:divBdr>
                        <w:top w:val="none" w:sz="0" w:space="0" w:color="auto"/>
                        <w:left w:val="none" w:sz="0" w:space="0" w:color="auto"/>
                        <w:bottom w:val="none" w:sz="0" w:space="0" w:color="auto"/>
                        <w:right w:val="none" w:sz="0" w:space="0" w:color="auto"/>
                      </w:divBdr>
                    </w:div>
                  </w:divsChild>
                </w:div>
                <w:div w:id="2102792054">
                  <w:marLeft w:val="0"/>
                  <w:marRight w:val="0"/>
                  <w:marTop w:val="0"/>
                  <w:marBottom w:val="0"/>
                  <w:divBdr>
                    <w:top w:val="none" w:sz="0" w:space="0" w:color="auto"/>
                    <w:left w:val="none" w:sz="0" w:space="0" w:color="auto"/>
                    <w:bottom w:val="none" w:sz="0" w:space="0" w:color="auto"/>
                    <w:right w:val="none" w:sz="0" w:space="0" w:color="auto"/>
                  </w:divBdr>
                  <w:divsChild>
                    <w:div w:id="271330018">
                      <w:marLeft w:val="0"/>
                      <w:marRight w:val="0"/>
                      <w:marTop w:val="0"/>
                      <w:marBottom w:val="0"/>
                      <w:divBdr>
                        <w:top w:val="none" w:sz="0" w:space="0" w:color="auto"/>
                        <w:left w:val="none" w:sz="0" w:space="0" w:color="auto"/>
                        <w:bottom w:val="none" w:sz="0" w:space="0" w:color="auto"/>
                        <w:right w:val="none" w:sz="0" w:space="0" w:color="auto"/>
                      </w:divBdr>
                    </w:div>
                    <w:div w:id="711996317">
                      <w:marLeft w:val="0"/>
                      <w:marRight w:val="0"/>
                      <w:marTop w:val="0"/>
                      <w:marBottom w:val="0"/>
                      <w:divBdr>
                        <w:top w:val="none" w:sz="0" w:space="0" w:color="auto"/>
                        <w:left w:val="none" w:sz="0" w:space="0" w:color="auto"/>
                        <w:bottom w:val="none" w:sz="0" w:space="0" w:color="auto"/>
                        <w:right w:val="none" w:sz="0" w:space="0" w:color="auto"/>
                      </w:divBdr>
                    </w:div>
                    <w:div w:id="382095744">
                      <w:marLeft w:val="0"/>
                      <w:marRight w:val="0"/>
                      <w:marTop w:val="0"/>
                      <w:marBottom w:val="0"/>
                      <w:divBdr>
                        <w:top w:val="none" w:sz="0" w:space="0" w:color="auto"/>
                        <w:left w:val="none" w:sz="0" w:space="0" w:color="auto"/>
                        <w:bottom w:val="none" w:sz="0" w:space="0" w:color="auto"/>
                        <w:right w:val="none" w:sz="0" w:space="0" w:color="auto"/>
                      </w:divBdr>
                    </w:div>
                    <w:div w:id="1086146846">
                      <w:marLeft w:val="0"/>
                      <w:marRight w:val="0"/>
                      <w:marTop w:val="0"/>
                      <w:marBottom w:val="0"/>
                      <w:divBdr>
                        <w:top w:val="none" w:sz="0" w:space="0" w:color="auto"/>
                        <w:left w:val="none" w:sz="0" w:space="0" w:color="auto"/>
                        <w:bottom w:val="none" w:sz="0" w:space="0" w:color="auto"/>
                        <w:right w:val="none" w:sz="0" w:space="0" w:color="auto"/>
                      </w:divBdr>
                    </w:div>
                    <w:div w:id="830684226">
                      <w:marLeft w:val="0"/>
                      <w:marRight w:val="0"/>
                      <w:marTop w:val="0"/>
                      <w:marBottom w:val="0"/>
                      <w:divBdr>
                        <w:top w:val="none" w:sz="0" w:space="0" w:color="auto"/>
                        <w:left w:val="none" w:sz="0" w:space="0" w:color="auto"/>
                        <w:bottom w:val="none" w:sz="0" w:space="0" w:color="auto"/>
                        <w:right w:val="none" w:sz="0" w:space="0" w:color="auto"/>
                      </w:divBdr>
                    </w:div>
                    <w:div w:id="1037269771">
                      <w:marLeft w:val="0"/>
                      <w:marRight w:val="0"/>
                      <w:marTop w:val="0"/>
                      <w:marBottom w:val="0"/>
                      <w:divBdr>
                        <w:top w:val="none" w:sz="0" w:space="0" w:color="auto"/>
                        <w:left w:val="none" w:sz="0" w:space="0" w:color="auto"/>
                        <w:bottom w:val="none" w:sz="0" w:space="0" w:color="auto"/>
                        <w:right w:val="none" w:sz="0" w:space="0" w:color="auto"/>
                      </w:divBdr>
                    </w:div>
                    <w:div w:id="2125541456">
                      <w:marLeft w:val="0"/>
                      <w:marRight w:val="0"/>
                      <w:marTop w:val="0"/>
                      <w:marBottom w:val="0"/>
                      <w:divBdr>
                        <w:top w:val="none" w:sz="0" w:space="0" w:color="auto"/>
                        <w:left w:val="none" w:sz="0" w:space="0" w:color="auto"/>
                        <w:bottom w:val="none" w:sz="0" w:space="0" w:color="auto"/>
                        <w:right w:val="none" w:sz="0" w:space="0" w:color="auto"/>
                      </w:divBdr>
                    </w:div>
                    <w:div w:id="344743980">
                      <w:marLeft w:val="0"/>
                      <w:marRight w:val="0"/>
                      <w:marTop w:val="0"/>
                      <w:marBottom w:val="0"/>
                      <w:divBdr>
                        <w:top w:val="none" w:sz="0" w:space="0" w:color="auto"/>
                        <w:left w:val="none" w:sz="0" w:space="0" w:color="auto"/>
                        <w:bottom w:val="none" w:sz="0" w:space="0" w:color="auto"/>
                        <w:right w:val="none" w:sz="0" w:space="0" w:color="auto"/>
                      </w:divBdr>
                    </w:div>
                    <w:div w:id="472527168">
                      <w:marLeft w:val="0"/>
                      <w:marRight w:val="0"/>
                      <w:marTop w:val="0"/>
                      <w:marBottom w:val="0"/>
                      <w:divBdr>
                        <w:top w:val="none" w:sz="0" w:space="0" w:color="auto"/>
                        <w:left w:val="none" w:sz="0" w:space="0" w:color="auto"/>
                        <w:bottom w:val="none" w:sz="0" w:space="0" w:color="auto"/>
                        <w:right w:val="none" w:sz="0" w:space="0" w:color="auto"/>
                      </w:divBdr>
                    </w:div>
                    <w:div w:id="33124147">
                      <w:marLeft w:val="0"/>
                      <w:marRight w:val="0"/>
                      <w:marTop w:val="0"/>
                      <w:marBottom w:val="0"/>
                      <w:divBdr>
                        <w:top w:val="none" w:sz="0" w:space="0" w:color="auto"/>
                        <w:left w:val="none" w:sz="0" w:space="0" w:color="auto"/>
                        <w:bottom w:val="none" w:sz="0" w:space="0" w:color="auto"/>
                        <w:right w:val="none" w:sz="0" w:space="0" w:color="auto"/>
                      </w:divBdr>
                    </w:div>
                    <w:div w:id="660039047">
                      <w:marLeft w:val="0"/>
                      <w:marRight w:val="0"/>
                      <w:marTop w:val="0"/>
                      <w:marBottom w:val="0"/>
                      <w:divBdr>
                        <w:top w:val="none" w:sz="0" w:space="0" w:color="auto"/>
                        <w:left w:val="none" w:sz="0" w:space="0" w:color="auto"/>
                        <w:bottom w:val="none" w:sz="0" w:space="0" w:color="auto"/>
                        <w:right w:val="none" w:sz="0" w:space="0" w:color="auto"/>
                      </w:divBdr>
                    </w:div>
                    <w:div w:id="153498943">
                      <w:marLeft w:val="0"/>
                      <w:marRight w:val="0"/>
                      <w:marTop w:val="0"/>
                      <w:marBottom w:val="0"/>
                      <w:divBdr>
                        <w:top w:val="none" w:sz="0" w:space="0" w:color="auto"/>
                        <w:left w:val="none" w:sz="0" w:space="0" w:color="auto"/>
                        <w:bottom w:val="none" w:sz="0" w:space="0" w:color="auto"/>
                        <w:right w:val="none" w:sz="0" w:space="0" w:color="auto"/>
                      </w:divBdr>
                    </w:div>
                    <w:div w:id="1304966468">
                      <w:marLeft w:val="0"/>
                      <w:marRight w:val="0"/>
                      <w:marTop w:val="0"/>
                      <w:marBottom w:val="0"/>
                      <w:divBdr>
                        <w:top w:val="none" w:sz="0" w:space="0" w:color="auto"/>
                        <w:left w:val="none" w:sz="0" w:space="0" w:color="auto"/>
                        <w:bottom w:val="none" w:sz="0" w:space="0" w:color="auto"/>
                        <w:right w:val="none" w:sz="0" w:space="0" w:color="auto"/>
                      </w:divBdr>
                    </w:div>
                  </w:divsChild>
                </w:div>
                <w:div w:id="1961646462">
                  <w:marLeft w:val="0"/>
                  <w:marRight w:val="0"/>
                  <w:marTop w:val="0"/>
                  <w:marBottom w:val="0"/>
                  <w:divBdr>
                    <w:top w:val="none" w:sz="0" w:space="0" w:color="auto"/>
                    <w:left w:val="none" w:sz="0" w:space="0" w:color="auto"/>
                    <w:bottom w:val="none" w:sz="0" w:space="0" w:color="auto"/>
                    <w:right w:val="none" w:sz="0" w:space="0" w:color="auto"/>
                  </w:divBdr>
                  <w:divsChild>
                    <w:div w:id="818770793">
                      <w:marLeft w:val="0"/>
                      <w:marRight w:val="0"/>
                      <w:marTop w:val="0"/>
                      <w:marBottom w:val="0"/>
                      <w:divBdr>
                        <w:top w:val="none" w:sz="0" w:space="0" w:color="auto"/>
                        <w:left w:val="none" w:sz="0" w:space="0" w:color="auto"/>
                        <w:bottom w:val="none" w:sz="0" w:space="0" w:color="auto"/>
                        <w:right w:val="none" w:sz="0" w:space="0" w:color="auto"/>
                      </w:divBdr>
                    </w:div>
                    <w:div w:id="825701783">
                      <w:marLeft w:val="0"/>
                      <w:marRight w:val="0"/>
                      <w:marTop w:val="0"/>
                      <w:marBottom w:val="0"/>
                      <w:divBdr>
                        <w:top w:val="none" w:sz="0" w:space="0" w:color="auto"/>
                        <w:left w:val="none" w:sz="0" w:space="0" w:color="auto"/>
                        <w:bottom w:val="none" w:sz="0" w:space="0" w:color="auto"/>
                        <w:right w:val="none" w:sz="0" w:space="0" w:color="auto"/>
                      </w:divBdr>
                    </w:div>
                  </w:divsChild>
                </w:div>
                <w:div w:id="1568420335">
                  <w:marLeft w:val="0"/>
                  <w:marRight w:val="0"/>
                  <w:marTop w:val="0"/>
                  <w:marBottom w:val="0"/>
                  <w:divBdr>
                    <w:top w:val="none" w:sz="0" w:space="0" w:color="auto"/>
                    <w:left w:val="none" w:sz="0" w:space="0" w:color="auto"/>
                    <w:bottom w:val="none" w:sz="0" w:space="0" w:color="auto"/>
                    <w:right w:val="none" w:sz="0" w:space="0" w:color="auto"/>
                  </w:divBdr>
                  <w:divsChild>
                    <w:div w:id="1817381241">
                      <w:marLeft w:val="0"/>
                      <w:marRight w:val="0"/>
                      <w:marTop w:val="0"/>
                      <w:marBottom w:val="0"/>
                      <w:divBdr>
                        <w:top w:val="none" w:sz="0" w:space="0" w:color="auto"/>
                        <w:left w:val="none" w:sz="0" w:space="0" w:color="auto"/>
                        <w:bottom w:val="none" w:sz="0" w:space="0" w:color="auto"/>
                        <w:right w:val="none" w:sz="0" w:space="0" w:color="auto"/>
                      </w:divBdr>
                    </w:div>
                    <w:div w:id="20280174">
                      <w:marLeft w:val="0"/>
                      <w:marRight w:val="0"/>
                      <w:marTop w:val="0"/>
                      <w:marBottom w:val="0"/>
                      <w:divBdr>
                        <w:top w:val="none" w:sz="0" w:space="0" w:color="auto"/>
                        <w:left w:val="none" w:sz="0" w:space="0" w:color="auto"/>
                        <w:bottom w:val="none" w:sz="0" w:space="0" w:color="auto"/>
                        <w:right w:val="none" w:sz="0" w:space="0" w:color="auto"/>
                      </w:divBdr>
                    </w:div>
                  </w:divsChild>
                </w:div>
                <w:div w:id="1018000199">
                  <w:marLeft w:val="0"/>
                  <w:marRight w:val="0"/>
                  <w:marTop w:val="0"/>
                  <w:marBottom w:val="0"/>
                  <w:divBdr>
                    <w:top w:val="none" w:sz="0" w:space="0" w:color="auto"/>
                    <w:left w:val="none" w:sz="0" w:space="0" w:color="auto"/>
                    <w:bottom w:val="none" w:sz="0" w:space="0" w:color="auto"/>
                    <w:right w:val="none" w:sz="0" w:space="0" w:color="auto"/>
                  </w:divBdr>
                  <w:divsChild>
                    <w:div w:id="864439957">
                      <w:marLeft w:val="0"/>
                      <w:marRight w:val="0"/>
                      <w:marTop w:val="0"/>
                      <w:marBottom w:val="0"/>
                      <w:divBdr>
                        <w:top w:val="none" w:sz="0" w:space="0" w:color="auto"/>
                        <w:left w:val="none" w:sz="0" w:space="0" w:color="auto"/>
                        <w:bottom w:val="none" w:sz="0" w:space="0" w:color="auto"/>
                        <w:right w:val="none" w:sz="0" w:space="0" w:color="auto"/>
                      </w:divBdr>
                    </w:div>
                  </w:divsChild>
                </w:div>
                <w:div w:id="850795771">
                  <w:marLeft w:val="0"/>
                  <w:marRight w:val="0"/>
                  <w:marTop w:val="0"/>
                  <w:marBottom w:val="0"/>
                  <w:divBdr>
                    <w:top w:val="none" w:sz="0" w:space="0" w:color="auto"/>
                    <w:left w:val="none" w:sz="0" w:space="0" w:color="auto"/>
                    <w:bottom w:val="none" w:sz="0" w:space="0" w:color="auto"/>
                    <w:right w:val="none" w:sz="0" w:space="0" w:color="auto"/>
                  </w:divBdr>
                  <w:divsChild>
                    <w:div w:id="14177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388601">
          <w:marLeft w:val="0"/>
          <w:marRight w:val="0"/>
          <w:marTop w:val="0"/>
          <w:marBottom w:val="0"/>
          <w:divBdr>
            <w:top w:val="none" w:sz="0" w:space="0" w:color="auto"/>
            <w:left w:val="none" w:sz="0" w:space="0" w:color="auto"/>
            <w:bottom w:val="none" w:sz="0" w:space="0" w:color="auto"/>
            <w:right w:val="none" w:sz="0" w:space="0" w:color="auto"/>
          </w:divBdr>
        </w:div>
      </w:divsChild>
    </w:div>
    <w:div w:id="2011516890">
      <w:bodyDiv w:val="1"/>
      <w:marLeft w:val="0"/>
      <w:marRight w:val="0"/>
      <w:marTop w:val="0"/>
      <w:marBottom w:val="0"/>
      <w:divBdr>
        <w:top w:val="none" w:sz="0" w:space="0" w:color="auto"/>
        <w:left w:val="none" w:sz="0" w:space="0" w:color="auto"/>
        <w:bottom w:val="none" w:sz="0" w:space="0" w:color="auto"/>
        <w:right w:val="none" w:sz="0" w:space="0" w:color="auto"/>
      </w:divBdr>
    </w:div>
    <w:div w:id="213525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oo.org.uk/NOO_about_obesit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1059</TotalTime>
  <Pages>7</Pages>
  <Words>2048</Words>
  <Characters>11675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O'Grady</dc:creator>
  <cp:keywords/>
  <dc:description/>
  <cp:lastModifiedBy>Ann O'Grady</cp:lastModifiedBy>
  <cp:revision>10</cp:revision>
  <dcterms:created xsi:type="dcterms:W3CDTF">2021-11-17T09:18:00Z</dcterms:created>
  <dcterms:modified xsi:type="dcterms:W3CDTF">2021-12-06T06:30:00Z</dcterms:modified>
</cp:coreProperties>
</file>