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240" w:lineRule="auto"/>
        <w:rPr>
          <w:b w:val="1"/>
          <w:bCs w:val="1"/>
        </w:rPr>
      </w:pPr>
      <w:bookmarkStart w:colFirst="0" w:colLast="0" w:name="_heading=h.raym0tai2zwt" w:id="0"/>
      <w:bookmarkEnd w:id="0"/>
      <w:r w:rsidDel="00000000" w:rsidR="00000000" w:rsidRPr="00000000">
        <w:rPr>
          <w:b w:val="1"/>
          <w:bCs w:val="1"/>
          <w:rtl w:val="0"/>
        </w:rPr>
        <w:t xml:space="preserve">Student Name: George Andrei Codrianu</w:t>
      </w:r>
    </w:p>
    <w:p w:rsidR="00000000" w:rsidDel="00000000" w:rsidP="00000000" w:rsidRDefault="00000000" w:rsidRPr="00000000" w14:paraId="00000002">
      <w:pPr>
        <w:spacing w:after="0" w:before="240" w:lineRule="auto"/>
        <w:rPr>
          <w:b w:val="1"/>
          <w:bCs w:val="1"/>
        </w:rPr>
      </w:pPr>
      <w:r w:rsidDel="00000000" w:rsidR="00000000" w:rsidRPr="00000000">
        <w:rPr>
          <w:b w:val="1"/>
          <w:bCs w:val="1"/>
          <w:rtl w:val="0"/>
        </w:rPr>
        <w:t xml:space="preserve">Student ID: 2210052</w:t>
      </w:r>
    </w:p>
    <w:p w:rsidR="00000000" w:rsidDel="00000000" w:rsidP="00000000" w:rsidRDefault="00000000" w:rsidRPr="00000000" w14:paraId="00000003">
      <w:pPr>
        <w:spacing w:after="0" w:before="240" w:lineRule="auto"/>
        <w:rPr>
          <w:b w:val="1"/>
          <w:bCs w:val="1"/>
        </w:rPr>
      </w:pPr>
      <w:r w:rsidDel="00000000" w:rsidR="00000000" w:rsidRPr="00000000">
        <w:rPr>
          <w:b w:val="1"/>
          <w:bCs w:val="1"/>
          <w:rtl w:val="0"/>
        </w:rPr>
        <w:t xml:space="preserve">Module Code: </w:t>
      </w:r>
      <w:r w:rsidDel="00000000" w:rsidR="00000000" w:rsidRPr="00000000">
        <w:rPr>
          <w:b w:val="1"/>
          <w:bCs w:val="1"/>
          <w:color w:val="000000"/>
          <w:rtl w:val="0"/>
        </w:rPr>
        <w:t xml:space="preserve">BMIH6003</w:t>
      </w:r>
      <w:r w:rsidDel="00000000" w:rsidR="00000000" w:rsidRPr="00000000">
        <w:rPr>
          <w:rtl w:val="0"/>
        </w:rPr>
      </w:r>
    </w:p>
    <w:p w:rsidR="00000000" w:rsidDel="00000000" w:rsidP="00000000" w:rsidRDefault="00000000" w:rsidRPr="00000000" w14:paraId="00000004">
      <w:pPr>
        <w:spacing w:after="0" w:before="240" w:lineRule="auto"/>
        <w:rPr>
          <w:b w:val="1"/>
          <w:bCs w:val="1"/>
          <w:color w:val="000000"/>
        </w:rPr>
      </w:pPr>
      <w:r w:rsidDel="00000000" w:rsidR="00000000" w:rsidRPr="00000000">
        <w:rPr>
          <w:b w:val="1"/>
          <w:bCs w:val="1"/>
          <w:rtl w:val="0"/>
        </w:rPr>
        <w:t xml:space="preserve">Module title: </w:t>
      </w:r>
      <w:r w:rsidDel="00000000" w:rsidR="00000000" w:rsidRPr="00000000">
        <w:rPr>
          <w:b w:val="1"/>
          <w:bCs w:val="1"/>
          <w:color w:val="000000"/>
          <w:rtl w:val="0"/>
        </w:rPr>
        <w:t xml:space="preserve">Hotel Placement – Managing Guest Service Operations</w:t>
      </w:r>
    </w:p>
    <w:p w:rsidR="00000000" w:rsidDel="00000000" w:rsidP="00000000" w:rsidRDefault="00000000" w:rsidRPr="00000000" w14:paraId="00000005">
      <w:pPr>
        <w:spacing w:after="0" w:before="240" w:lineRule="auto"/>
        <w:rPr>
          <w:b w:val="1"/>
          <w:bCs w:val="1"/>
          <w:color w:val="000000"/>
        </w:rPr>
      </w:pPr>
      <w:r w:rsidDel="00000000" w:rsidR="00000000" w:rsidRPr="00000000">
        <w:rPr>
          <w:rtl w:val="0"/>
        </w:rPr>
      </w:r>
    </w:p>
    <w:p w:rsidR="00000000" w:rsidDel="00000000" w:rsidP="00000000" w:rsidRDefault="00000000" w:rsidRPr="00000000" w14:paraId="00000006">
      <w:pPr>
        <w:spacing w:after="0" w:before="240" w:lineRule="auto"/>
        <w:rPr>
          <w:b w:val="1"/>
          <w:bCs w:val="1"/>
        </w:rPr>
      </w:pPr>
      <w:r w:rsidDel="00000000" w:rsidR="00000000" w:rsidRPr="00000000">
        <w:rPr>
          <w:b w:val="1"/>
          <w:bCs w:val="1"/>
          <w:rtl w:val="0"/>
        </w:rPr>
        <w:t xml:space="preserve">AI Acknowledgement:</w:t>
      </w:r>
    </w:p>
    <w:p w:rsidR="00000000" w:rsidDel="00000000" w:rsidP="00000000" w:rsidRDefault="00000000" w:rsidRPr="00000000" w14:paraId="00000007">
      <w:pPr>
        <w:spacing w:after="0" w:before="240" w:lineRule="auto"/>
        <w:rPr>
          <w:b w:val="1"/>
          <w:bCs w:val="1"/>
        </w:rPr>
      </w:pPr>
      <w:r w:rsidDel="00000000" w:rsidR="00000000" w:rsidRPr="00000000">
        <w:rPr>
          <w:rtl w:val="0"/>
        </w:rPr>
      </w:r>
    </w:p>
    <w:p w:rsidR="00000000" w:rsidDel="00000000" w:rsidP="00000000" w:rsidRDefault="00000000" w:rsidRPr="00000000" w14:paraId="00000008">
      <w:pPr>
        <w:spacing w:after="0" w:before="240" w:lineRule="auto"/>
        <w:rPr/>
      </w:pPr>
      <w:r w:rsidDel="00000000" w:rsidR="00000000" w:rsidRPr="00000000">
        <w:rPr>
          <w:rtl w:val="0"/>
        </w:rPr>
        <w:t xml:space="preserve">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000000" w:rsidDel="00000000" w:rsidP="00000000" w:rsidRDefault="00000000" w:rsidRPr="00000000" w14:paraId="00000009">
      <w:pPr>
        <w:spacing w:after="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id w:val="-549254814"/>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oed4god90qn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Reflective Learning Log</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iwqux0twlua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5yaagsa3xu6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Reflection on Experience</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v81fwfmro8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Connection to Management and Organisational Behaviour</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6yy8a96fcjh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of the Guest Experience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e7c9abhnq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Improvement Plan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u5qxp9py1ko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Step 1: Implement an online system that is in real-time to schedule.</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kmhni9r5iz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Step 2: Conduct five-minute coordination huddles prior to every shift.</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22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gsco108vewz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Step 3: Enhancement of the motivation by rewarding.</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49xkll1j7o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Reflection on Learning</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you6xin5qhw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snmqg3gy60p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7">
          <w:pPr>
            <w:spacing w:after="0" w:before="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after="0" w:before="240" w:lineRule="auto"/>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after="0" w:before="240" w:lineRule="auto"/>
        <w:rPr>
          <w:b w:val="1"/>
          <w:bCs w:val="1"/>
        </w:rPr>
      </w:pPr>
      <w:r w:rsidDel="00000000" w:rsidR="00000000" w:rsidRPr="00000000">
        <w:rPr>
          <w:b w:val="1"/>
          <w:bCs w:val="1"/>
          <w:rtl w:val="0"/>
        </w:rPr>
        <w:t xml:space="preserve">BMIH6003 – Managing Guest Service Operations</w:t>
      </w:r>
    </w:p>
    <w:p w:rsidR="00000000" w:rsidDel="00000000" w:rsidP="00000000" w:rsidRDefault="00000000" w:rsidRPr="00000000" w14:paraId="0000001A">
      <w:pPr>
        <w:pStyle w:val="Heading1"/>
        <w:spacing w:before="240" w:lineRule="auto"/>
        <w:rPr/>
      </w:pPr>
      <w:bookmarkStart w:colFirst="0" w:colLast="0" w:name="_heading=h.oed4god90qng" w:id="1"/>
      <w:bookmarkEnd w:id="1"/>
      <w:r w:rsidDel="00000000" w:rsidR="00000000" w:rsidRPr="00000000">
        <w:rPr>
          <w:rtl w:val="0"/>
        </w:rPr>
        <w:t xml:space="preserve">Reflective Learning Log</w:t>
      </w:r>
    </w:p>
    <w:p w:rsidR="00000000" w:rsidDel="00000000" w:rsidP="00000000" w:rsidRDefault="00000000" w:rsidRPr="00000000" w14:paraId="0000001B">
      <w:pPr>
        <w:pStyle w:val="Heading2"/>
        <w:spacing w:before="240" w:lineRule="auto"/>
        <w:rPr/>
      </w:pPr>
      <w:bookmarkStart w:colFirst="0" w:colLast="0" w:name="_heading=h.iwqux0twluam" w:id="2"/>
      <w:bookmarkEnd w:id="2"/>
      <w:r w:rsidDel="00000000" w:rsidR="00000000" w:rsidRPr="00000000">
        <w:rPr>
          <w:rtl w:val="0"/>
        </w:rPr>
        <w:t xml:space="preserve">Introduction</w:t>
      </w:r>
    </w:p>
    <w:p w:rsidR="00000000" w:rsidDel="00000000" w:rsidP="00000000" w:rsidRDefault="00000000" w:rsidRPr="00000000" w14:paraId="0000001C">
      <w:pPr>
        <w:spacing w:before="240" w:lineRule="auto"/>
        <w:rPr/>
      </w:pPr>
      <w:r w:rsidDel="00000000" w:rsidR="00000000" w:rsidRPr="00000000">
        <w:rPr>
          <w:rtl w:val="0"/>
        </w:rPr>
        <w:t xml:space="preserve">Aphrodites Hotel in Bowness on Windermere is a romantic boutique hotel that is located in one of the most scenic regions of the Lake District. The hotel is reputed to have a serene atmosphere and provides the personalized experiences, especially to the couples staying here. One of the most attractive services in this hotel is the Leisure Club that consists of a spa and wellness centre where the guests may receive a massage, facial, and the possibility to use their own hot tubs. The spa is essential in creating the image of a calm and luxurious hotel.</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Throughout my placement with Mr Catalin Tutuianu, the shift manager, I helped in the organisation of spa shows, reception of guests, and the preparation of treatment spaces. These experiences made me understand the direct relationship between communication and leadership at the Leisure Club and the guest experience. In this reflection, the issues discussed is that I often witnessed in the department was the lack of effective communication between spa therapists and the front-desk team during booking and scheduling. This experience is analysed with reference to the theories taught in the Management and Organisational Behaviour module, which focuses on management styles, leadership and motivation.</w:t>
      </w:r>
    </w:p>
    <w:p w:rsidR="00000000" w:rsidDel="00000000" w:rsidP="00000000" w:rsidRDefault="00000000" w:rsidRPr="00000000" w14:paraId="0000001E">
      <w:pPr>
        <w:pStyle w:val="Heading2"/>
        <w:spacing w:before="240" w:lineRule="auto"/>
        <w:rPr/>
      </w:pPr>
      <w:bookmarkStart w:colFirst="0" w:colLast="0" w:name="_heading=h.5yaagsa3xu68" w:id="3"/>
      <w:bookmarkEnd w:id="3"/>
      <w:r w:rsidDel="00000000" w:rsidR="00000000" w:rsidRPr="00000000">
        <w:rPr>
          <w:rtl w:val="0"/>
        </w:rPr>
        <w:t xml:space="preserve">Reflection on Experience</w:t>
      </w:r>
    </w:p>
    <w:p w:rsidR="00000000" w:rsidDel="00000000" w:rsidP="00000000" w:rsidRDefault="00000000" w:rsidRPr="00000000" w14:paraId="0000001F">
      <w:pPr>
        <w:spacing w:before="240" w:lineRule="auto"/>
        <w:rPr/>
      </w:pPr>
      <w:r w:rsidDel="00000000" w:rsidR="00000000" w:rsidRPr="00000000">
        <w:rPr>
          <w:rtl w:val="0"/>
        </w:rPr>
        <w:t xml:space="preserve">The spa had a small team comprised of two therapists and the reception staff responsible for making the bookings. Although the hotel was proud of their personalised service, but due to challenges in coordination, there was, at times, a delay in service delivery. For example, guests sometimes arrived for the treatments that were booked twice for the same time, or they had to wait due to the extended duration of the last session.</w:t>
      </w:r>
    </w:p>
    <w:p w:rsidR="00000000" w:rsidDel="00000000" w:rsidP="00000000" w:rsidRDefault="00000000" w:rsidRPr="00000000" w14:paraId="00000020">
      <w:pPr>
        <w:spacing w:before="240" w:lineRule="auto"/>
        <w:rPr/>
      </w:pPr>
      <w:r w:rsidDel="00000000" w:rsidR="00000000" w:rsidRPr="00000000">
        <w:rPr>
          <w:rtl w:val="0"/>
        </w:rPr>
        <w:t xml:space="preserve">On one afternoon, a guest who had made a booking for a 3:30 p.m. massage waited for about  twenty minutes due to a bokking conflict. The delay caused the sense of relaxation to the guest, although the situation was handled professionally. A personal apology by Tutuianu and a free beverage made the experience of the guest a little better, but certainly it highlighted how communication failures could destroy the hotel's image.</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realised that these minor yet consistent issues were not caused by incompetence or lack of hard work. Rather, they were because of the lack of structured communication and more clear leadership during the time when it is really busy. As Walker (2021) states, the effectiveness of hospitality service lies in the effectiveness of communication between departments under pressure, as the guests view the service as a smooth entity as opposed to fragmented actions.</w:t>
      </w:r>
    </w:p>
    <w:p w:rsidR="00000000" w:rsidDel="00000000" w:rsidP="00000000" w:rsidRDefault="00000000" w:rsidRPr="00000000" w14:paraId="00000022">
      <w:pPr>
        <w:pStyle w:val="Heading1"/>
        <w:spacing w:before="240" w:lineRule="auto"/>
        <w:rPr/>
      </w:pPr>
      <w:bookmarkStart w:colFirst="0" w:colLast="0" w:name="_heading=h.wv81fwfmro8a" w:id="4"/>
      <w:bookmarkEnd w:id="4"/>
      <w:r w:rsidDel="00000000" w:rsidR="00000000" w:rsidRPr="00000000">
        <w:rPr>
          <w:rtl w:val="0"/>
        </w:rPr>
        <w:t xml:space="preserve">Connection to Management and Organisational Behaviour</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experience made me recall the Situational Leadership Theory of Hersey and Blanchard (1969), which states that a leader should change his or her style according to the competence and confidence of the team members. The therapists in this case were very competent but were getting inconsistent updated from the reception staff. A situational approach would enable the shift manager to apply a more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coaching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style in the morning briefings, directing the team through the schedule of the day and a more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delegating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style after everyone understood their roles.</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Another model that helped me to understand the balance of leadership in the team was the Blake and Mouton Managerial Grid (1964) because Mr Tutuianu was very concerned about people by being friendly and supportive, but sometimes he did not focus on the operational accuracy but on the comfort of the staff. A more moderate approach would have appreciated both efficiency and staff well-being and that would have probably minimised scheduling conflicts.</w:t>
      </w:r>
    </w:p>
    <w:p w:rsidR="00000000" w:rsidDel="00000000" w:rsidP="00000000" w:rsidRDefault="00000000" w:rsidRPr="00000000" w14:paraId="00000025">
      <w:pPr>
        <w:spacing w:before="240" w:lineRule="auto"/>
        <w:rPr/>
      </w:pPr>
      <w:r w:rsidDel="00000000" w:rsidR="00000000" w:rsidRPr="00000000">
        <w:rPr>
          <w:rtl w:val="0"/>
        </w:rPr>
        <w:t xml:space="preserve">Motivation was also a factor in the manner in which the staff reacted to problems. Using Maslow's Hierarchy of Needs (1943), I realised that the lower-level needs were fulfilled, i.e. basic needs and safety needs, but top-level needs like esteem and belonging needs had to be taken into account. When mistakes occurred, employees were at times made to feel guilty instead of feeling supported. Rewarding success and promoting open dialogue might be of benefit to satisfy these psychological needs and improve performance.</w:t>
      </w:r>
    </w:p>
    <w:p w:rsidR="00000000" w:rsidDel="00000000" w:rsidP="00000000" w:rsidRDefault="00000000" w:rsidRPr="00000000" w14:paraId="00000026">
      <w:pPr>
        <w:spacing w:before="240" w:lineRule="auto"/>
        <w:rPr/>
      </w:pPr>
      <w:r w:rsidDel="00000000" w:rsidR="00000000" w:rsidRPr="00000000">
        <w:rPr>
          <w:rtl w:val="0"/>
        </w:rPr>
        <w:t xml:space="preserve">The role of leadership flexibility is validated by </w:t>
      </w:r>
      <w:r w:rsidDel="00000000" w:rsidR="00000000" w:rsidRPr="00000000">
        <w:rPr>
          <w:b w:val="0"/>
          <w:bCs w:val="0"/>
          <w:rtl w:val="0"/>
        </w:rPr>
        <w:t xml:space="preserve">SiteMinder (2024)</w:t>
      </w:r>
      <w:r w:rsidDel="00000000" w:rsidR="00000000" w:rsidRPr="00000000">
        <w:rPr>
          <w:b w:val="1"/>
          <w:bCs w:val="1"/>
          <w:rtl w:val="0"/>
        </w:rPr>
        <w:t xml:space="preserve">, </w:t>
      </w:r>
      <w:r w:rsidDel="00000000" w:rsidR="00000000" w:rsidRPr="00000000">
        <w:rPr>
          <w:rtl w:val="0"/>
        </w:rPr>
        <w:t xml:space="preserve">which emphasises that efficient hospitality leaders not only manage the tasks but emotions as well to make sure that the teams are focused under pressure. I also got to know that in a spa setting, leadership needs to be empathetic and clear in their directions. </w:t>
      </w:r>
    </w:p>
    <w:p w:rsidR="00000000" w:rsidDel="00000000" w:rsidP="00000000" w:rsidRDefault="00000000" w:rsidRPr="00000000" w14:paraId="00000027">
      <w:pPr>
        <w:pStyle w:val="Heading1"/>
        <w:spacing w:before="240" w:lineRule="auto"/>
        <w:rPr/>
      </w:pPr>
      <w:bookmarkStart w:colFirst="0" w:colLast="0" w:name="_heading=h.6yy8a96fcjho" w:id="5"/>
      <w:bookmarkEnd w:id="5"/>
      <w:r w:rsidDel="00000000" w:rsidR="00000000" w:rsidRPr="00000000">
        <w:rPr>
          <w:rtl w:val="0"/>
        </w:rPr>
        <w:t xml:space="preserve">Analysis of the Guest Experience</w:t>
      </w:r>
    </w:p>
    <w:p w:rsidR="00000000" w:rsidDel="00000000" w:rsidP="00000000" w:rsidRDefault="00000000" w:rsidRPr="00000000" w14:paraId="00000028">
      <w:pPr>
        <w:spacing w:before="240" w:lineRule="auto"/>
        <w:rPr/>
      </w:pPr>
      <w:r w:rsidDel="00000000" w:rsidR="00000000" w:rsidRPr="00000000">
        <w:rPr>
          <w:rtl w:val="0"/>
        </w:rPr>
        <w:t xml:space="preserve">The Aphrodites Hotel customers expect tranquility, punctuality, and professionalism in that property. The expectation is disrupted by any delay or disorganisation. Hotel-Online (2025) confirms that the small hotels are not able to balance personalisation and operational efficiency, due to which the spa departments of the business depend mostly on small teams handling high customer expectations.</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my observations, I discovered that communication had a direct influence on the experience of the guests in the spa. When employees were well informed and encouraged, the treatment was going to be smooth, and the guest would go away in a relaxed mood. The lack of coordination led to the loss of  calmness, even though the quality of the services might have been high. This helped me realise that guest satisfaction does not only based in the treatment but also in the consistency of the emotions during the experience.</w:t>
      </w:r>
    </w:p>
    <w:p w:rsidR="00000000" w:rsidDel="00000000" w:rsidP="00000000" w:rsidRDefault="00000000" w:rsidRPr="00000000" w14:paraId="0000002A">
      <w:pPr>
        <w:pStyle w:val="Heading1"/>
        <w:spacing w:before="240" w:lineRule="auto"/>
        <w:rPr/>
      </w:pPr>
      <w:bookmarkStart w:colFirst="0" w:colLast="0" w:name="_heading=h.ee7c9abhnqf" w:id="6"/>
      <w:bookmarkEnd w:id="6"/>
      <w:r w:rsidDel="00000000" w:rsidR="00000000" w:rsidRPr="00000000">
        <w:rPr>
          <w:rtl w:val="0"/>
        </w:rPr>
        <w:t xml:space="preserve">Improvement Plan</w:t>
      </w:r>
    </w:p>
    <w:p w:rsidR="00000000" w:rsidDel="00000000" w:rsidP="00000000" w:rsidRDefault="00000000" w:rsidRPr="00000000" w14:paraId="0000002B">
      <w:pPr>
        <w:spacing w:before="240" w:lineRule="auto"/>
        <w:rPr/>
      </w:pPr>
      <w:r w:rsidDel="00000000" w:rsidR="00000000" w:rsidRPr="00000000">
        <w:rPr>
          <w:rtl w:val="0"/>
        </w:rPr>
        <w:t xml:space="preserve">Addressing the communication and leadership issues, I offered a three-step improvement strategy that involves the use of technology, teamwork, and motivation.</w:t>
      </w:r>
    </w:p>
    <w:p w:rsidR="00000000" w:rsidDel="00000000" w:rsidP="00000000" w:rsidRDefault="00000000" w:rsidRPr="00000000" w14:paraId="0000002C">
      <w:pPr>
        <w:pStyle w:val="Heading2"/>
        <w:spacing w:before="240" w:lineRule="auto"/>
        <w:rPr/>
      </w:pPr>
      <w:bookmarkStart w:colFirst="0" w:colLast="0" w:name="_heading=h.u5qxp9py1kop" w:id="7"/>
      <w:bookmarkEnd w:id="7"/>
      <w:r w:rsidDel="00000000" w:rsidR="00000000" w:rsidRPr="00000000">
        <w:rPr>
          <w:rtl w:val="0"/>
        </w:rPr>
        <w:t xml:space="preserve">Step 1: Real-time digital scheduling system.</w:t>
      </w:r>
    </w:p>
    <w:p w:rsidR="00000000" w:rsidDel="00000000" w:rsidP="00000000" w:rsidRDefault="00000000" w:rsidRPr="00000000" w14:paraId="0000002D">
      <w:pPr>
        <w:spacing w:before="240" w:lineRule="auto"/>
        <w:rPr/>
      </w:pPr>
      <w:r w:rsidDel="00000000" w:rsidR="00000000" w:rsidRPr="00000000">
        <w:rPr>
          <w:rtl w:val="0"/>
        </w:rPr>
        <w:t xml:space="preserve">Handwritten notes could be replaced by a shared tablet-based system that is available to the spa therapists and the reception. It would enable real-time tracking of bookings, progress of treatment, and cancellations. The strategy is best practices as discovered by Hotel-Online (2025) in small hotel spas, where clear scheduling eliminates the overlaps and stress.</w:t>
      </w:r>
    </w:p>
    <w:p w:rsidR="00000000" w:rsidDel="00000000" w:rsidP="00000000" w:rsidRDefault="00000000" w:rsidRPr="00000000" w14:paraId="0000002E">
      <w:pPr>
        <w:pStyle w:val="Heading2"/>
        <w:spacing w:before="240" w:lineRule="auto"/>
        <w:rPr/>
      </w:pPr>
      <w:bookmarkStart w:colFirst="0" w:colLast="0" w:name="_heading=h.okmhni9r5iz1" w:id="8"/>
      <w:bookmarkEnd w:id="8"/>
      <w:r w:rsidDel="00000000" w:rsidR="00000000" w:rsidRPr="00000000">
        <w:rPr>
          <w:rtl w:val="0"/>
        </w:rPr>
        <w:t xml:space="preserve">Step 2: Conduct five-minute coordination huddles prior to every shift.</w:t>
      </w:r>
    </w:p>
    <w:p w:rsidR="00000000" w:rsidDel="00000000" w:rsidP="00000000" w:rsidRDefault="00000000" w:rsidRPr="00000000" w14:paraId="0000002F">
      <w:pPr>
        <w:spacing w:before="240" w:lineRule="auto"/>
        <w:rPr/>
      </w:pPr>
      <w:r w:rsidDel="00000000" w:rsidR="00000000" w:rsidRPr="00000000">
        <w:rPr>
          <w:rtl w:val="0"/>
        </w:rPr>
        <w:t xml:space="preserve"> Short meetings at the beginning of the day could ensure that everyone knows the schedule, possible conflicts, and responsibilities. The practice corresponds to Hagg (2013), who states that pre-service briefings increase confidence and teamwork in the hospitality setting.</w:t>
      </w:r>
    </w:p>
    <w:p w:rsidR="00000000" w:rsidDel="00000000" w:rsidP="00000000" w:rsidRDefault="00000000" w:rsidRPr="00000000" w14:paraId="00000030">
      <w:pPr>
        <w:pStyle w:val="Heading2"/>
        <w:spacing w:before="240" w:lineRule="auto"/>
        <w:rPr/>
      </w:pPr>
      <w:bookmarkStart w:colFirst="0" w:colLast="0" w:name="_heading=h.gsco108vewz1" w:id="9"/>
      <w:bookmarkEnd w:id="9"/>
      <w:r w:rsidDel="00000000" w:rsidR="00000000" w:rsidRPr="00000000">
        <w:rPr>
          <w:rtl w:val="0"/>
        </w:rPr>
        <w:t xml:space="preserve">Step 3: Strengthen motivation through rewards.</w:t>
      </w:r>
    </w:p>
    <w:p w:rsidR="00000000" w:rsidDel="00000000" w:rsidP="00000000" w:rsidRDefault="00000000" w:rsidRPr="00000000" w14:paraId="00000031">
      <w:pPr>
        <w:spacing w:before="240" w:lineRule="auto"/>
        <w:rPr/>
      </w:pPr>
      <w:r w:rsidDel="00000000" w:rsidR="00000000" w:rsidRPr="00000000">
        <w:rPr>
          <w:rtl w:val="0"/>
        </w:rPr>
        <w:t xml:space="preserve">Acknowledgement of good service and teamwork would boost morale and eliminate tension. Maslow (1943) refers to this as verbal recognition by the management, or small rewards could help the staff boost their esteem needs. A sense of appreciation should be encouraged to foster a culture of team spirit and make the team more motivated.</w:t>
      </w:r>
    </w:p>
    <w:p w:rsidR="00000000" w:rsidDel="00000000" w:rsidP="00000000" w:rsidRDefault="00000000" w:rsidRPr="00000000" w14:paraId="00000032">
      <w:pPr>
        <w:pStyle w:val="Heading1"/>
        <w:spacing w:before="240" w:lineRule="auto"/>
        <w:rPr/>
      </w:pPr>
      <w:bookmarkStart w:colFirst="0" w:colLast="0" w:name="_heading=h.r49xkll1j7oq" w:id="10"/>
      <w:bookmarkEnd w:id="10"/>
      <w:r w:rsidDel="00000000" w:rsidR="00000000" w:rsidRPr="00000000">
        <w:rPr>
          <w:rtl w:val="0"/>
        </w:rPr>
        <w:t xml:space="preserve">Reflection on Learning</w:t>
      </w:r>
    </w:p>
    <w:p w:rsidR="00000000" w:rsidDel="00000000" w:rsidP="00000000" w:rsidRDefault="00000000" w:rsidRPr="00000000" w14:paraId="00000033">
      <w:pPr>
        <w:spacing w:before="240" w:lineRule="auto"/>
        <w:rPr/>
      </w:pPr>
      <w:r w:rsidDel="00000000" w:rsidR="00000000" w:rsidRPr="00000000">
        <w:rPr>
          <w:rtl w:val="0"/>
        </w:rPr>
        <w:t xml:space="preserve">This placement taught me that being a leadership in hospitality does not mean mparting authority but it is about influence and adaptability. My experience in the Leisure Club allowed me to observe the application of such theories as Situational Leadership to the daily work. I learned that the most effective managers are those who are flexible to the personality and stress level of their workers, whilst ensuring that their focus remains on guest satisfaction.</w:t>
      </w:r>
    </w:p>
    <w:p w:rsidR="00000000" w:rsidDel="00000000" w:rsidP="00000000" w:rsidRDefault="00000000" w:rsidRPr="00000000" w14:paraId="00000034">
      <w:pPr>
        <w:spacing w:before="240" w:lineRule="auto"/>
        <w:rPr/>
      </w:pPr>
      <w:r w:rsidDel="00000000" w:rsidR="00000000" w:rsidRPr="00000000">
        <w:rPr>
          <w:rtl w:val="0"/>
        </w:rPr>
        <w:t xml:space="preserve">The link between the internal communication and the external guest perception was another thing that I learned during this placement. It is the unseen teamwork that forms the interaction of each and every guest. The guest can feel the teamwork when the teams is united. I was also able to learn that the key areas of effective leadership are empathy, structure, and feedback. Wood (2013) explains that small hospitality teams have their service delivery based on communication and trust.</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 a personal level, the experience helped me to improve my skills in being able to remain organised when under pressure and/or anticipating things before they could affect the guests. It enabled me to realise that leadership is acquired through reflection and interaction as opposed to just theory.</w:t>
      </w:r>
    </w:p>
    <w:p w:rsidR="00000000" w:rsidDel="00000000" w:rsidP="00000000" w:rsidRDefault="00000000" w:rsidRPr="00000000" w14:paraId="00000036">
      <w:pPr>
        <w:pStyle w:val="Heading1"/>
        <w:spacing w:before="240" w:lineRule="auto"/>
        <w:rPr/>
      </w:pPr>
      <w:bookmarkStart w:colFirst="0" w:colLast="0" w:name="_heading=h.you6xin5qhwu" w:id="11"/>
      <w:bookmarkEnd w:id="11"/>
      <w:r w:rsidDel="00000000" w:rsidR="00000000" w:rsidRPr="00000000">
        <w:rPr>
          <w:rtl w:val="0"/>
        </w:rPr>
        <w:t xml:space="preserve">Conclusion</w:t>
      </w:r>
    </w:p>
    <w:p w:rsidR="00000000" w:rsidDel="00000000" w:rsidP="00000000" w:rsidRDefault="00000000" w:rsidRPr="00000000" w14:paraId="00000037">
      <w:pPr>
        <w:spacing w:before="240" w:lineRule="auto"/>
        <w:rPr/>
      </w:pPr>
      <w:r w:rsidDel="00000000" w:rsidR="00000000" w:rsidRPr="00000000">
        <w:rPr>
          <w:rtl w:val="0"/>
        </w:rPr>
        <w:t xml:space="preserve">In this reflection, I discussed my experience in the Leisure Club of Aphrodites Hotel concentrating on the areas of communication and leadership within a small spa operation. Poor scheduling and coordination between the reception and therapists was the primary problem that sometimes influenced the guest experience. Applying the theories I learned during the module of Management and Organisational Behaviour, I was able to determine the impact of management style and motivation on performance.</w:t>
      </w:r>
    </w:p>
    <w:p w:rsidR="00000000" w:rsidDel="00000000" w:rsidP="00000000" w:rsidRDefault="00000000" w:rsidRPr="00000000" w14:paraId="00000038">
      <w:pPr>
        <w:spacing w:before="240" w:lineRule="auto"/>
        <w:rPr/>
      </w:pPr>
      <w:r w:rsidDel="00000000" w:rsidR="00000000" w:rsidRPr="00000000">
        <w:rPr>
          <w:rtl w:val="0"/>
        </w:rPr>
        <w:t xml:space="preserve">The suggested improvement plan to introducing a digital scheduling system, daily coordination meetings, and motivating the employees by recognising the best practices offer realistic opportunities to optimise the operation. All in all, this position improved my perception of the concept of leadership in practice and taught me the direct influence of effective communication and flexible management on the level of guest satisfaction in environment of a boutique hospitality setting.</w:t>
      </w:r>
    </w:p>
    <w:p w:rsidR="00000000" w:rsidDel="00000000" w:rsidP="00000000" w:rsidRDefault="00000000" w:rsidRPr="00000000" w14:paraId="00000039">
      <w:pPr>
        <w:spacing w:before="240"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spacing w:before="240" w:lineRule="auto"/>
        <w:rPr/>
      </w:pPr>
      <w:bookmarkStart w:colFirst="0" w:colLast="0" w:name="_heading=h.snmqg3gy60pg" w:id="12"/>
      <w:bookmarkEnd w:id="12"/>
      <w:r w:rsidDel="00000000" w:rsidR="00000000" w:rsidRPr="00000000">
        <w:rPr>
          <w:rtl w:val="0"/>
        </w:rPr>
        <w:t xml:space="preserve">References</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Blake, R. and Mouton, J. (1964)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Managerial Grid: Key Orientations for Achieving Production Through People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Houston: Gulf Publishing Company.</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Hagg, E. (2013)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Internship Guide: Work Placements Step by Step</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5th edn. The Hague: Eleven International Publishing.</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Hersey, P. and Blanchard, K. (1969) ‘Life Cycle Theory of Leadership’,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Training and Development Journal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23(5), pp. 26–34.</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Hotel-Online (2025) ‘The Role of Hotel Spa Departments’. Available at: </w:t>
      </w:r>
      <w:hyperlink r:id="rId7">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https://www.hotel-online.com/news/the-role-of-hotel-spa-departments</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23 October 2025).</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HospitalityNet (2020) ‘Hotel Spa Management: Not as Relaxing as You Think’.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HospitalityNet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8">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https://www.hospitalitynet.org/opinion/4097623.html</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20 October 2025).</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Maslow, A. (1943) ‘A Theory of Human Motivation’,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Psychological Review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50(4), pp. 370–396.</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SiteMinder (2024) ‘Hospitality Leadership: Guide to the 5 Essentials’. Available at: </w:t>
      </w:r>
      <w:hyperlink r:id="rId9">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https://www.siteminder.com/r/hospitality-leadership</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15 October 2025).</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Walker, J. R.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Introduction to Hospitality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8th edn. Harlow: Pearson Education Limited.</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Wood, R. C. (2013)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Key Concepts in Hospitality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SAGE Publications Ltd.</w:t>
      </w:r>
    </w:p>
    <w:p w:rsidR="00000000" w:rsidDel="00000000" w:rsidP="00000000" w:rsidRDefault="00000000" w:rsidRPr="00000000" w14:paraId="00000044">
      <w:pPr>
        <w:spacing w:after="0" w:before="240" w:lineRule="auto"/>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rPr>
      <w:rFonts w:ascii="Calibri" w:cs="Calibri" w:eastAsia="Calibri" w:hAnsi="Calibri"/>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827EFC"/>
    <w:rPr>
      <w:rFonts w:ascii="Times New Roman" w:hAnsi="Times New Roman"/>
      <w:sz w:val="24"/>
    </w:rPr>
  </w:style>
  <w:style w:type="character" w:styleId="Heading3Char" w:customStyle="1">
    <w:name w:val="Heading 3 Char"/>
    <w:basedOn w:val="DefaultParagraphFont"/>
    <w:link w:val="Heading3"/>
    <w:uiPriority w:val="9"/>
    <w:rsid w:val="00827EFC"/>
    <w:rPr>
      <w:rFonts w:ascii="Times New Roman" w:hAnsi="Times New Roman"/>
      <w:sz w:val="24"/>
    </w:rPr>
  </w:style>
  <w:style w:type="paragraph" w:styleId="NormalWeb">
    <w:name w:val="Normal (Web)"/>
    <w:basedOn w:val="Normal"/>
    <w:uiPriority w:val="99"/>
    <w:unhideWhenUsed w:val="1"/>
    <w:rsid w:val="005D6C91"/>
    <w:pPr>
      <w:spacing w:after="100" w:afterAutospacing="1" w:before="100" w:beforeAutospacing="1" w:line="240" w:lineRule="auto"/>
    </w:pPr>
    <w:rPr>
      <w:rFonts w:cs="Times New Roman" w:eastAsia="Times New Roman"/>
      <w:szCs w:val="24"/>
      <w:lang w:eastAsia="en-GB" w:val="en-GB"/>
    </w:rPr>
  </w:style>
  <w:style w:type="character" w:styleId="Strong">
    <w:name w:val="Strong"/>
    <w:basedOn w:val="DefaultParagraphFont"/>
    <w:uiPriority w:val="22"/>
    <w:qFormat w:val="1"/>
    <w:rsid w:val="005D6C91"/>
    <w:rPr>
      <w:b w:val="1"/>
      <w:bCs w:val="1"/>
    </w:rPr>
  </w:style>
  <w:style w:type="character" w:styleId="Emphasis">
    <w:name w:val="Emphasis"/>
    <w:basedOn w:val="DefaultParagraphFont"/>
    <w:uiPriority w:val="20"/>
    <w:qFormat w:val="1"/>
    <w:rsid w:val="005D6C91"/>
    <w:rPr>
      <w:i w:val="1"/>
      <w:iCs w:val="1"/>
    </w:rPr>
  </w:style>
  <w:style w:type="character" w:styleId="Hyperlink">
    <w:name w:val="Hyperlink"/>
    <w:basedOn w:val="DefaultParagraphFont"/>
    <w:uiPriority w:val="99"/>
    <w:unhideWhenUsed w:val="1"/>
    <w:rsid w:val="005D6C91"/>
    <w:rPr>
      <w:color w:val="0000ff"/>
      <w:u w:val="single"/>
    </w:rPr>
  </w:style>
  <w:style w:type="character" w:styleId="Heading1Char" w:customStyle="1">
    <w:name w:val="Heading 1 Char"/>
    <w:basedOn w:val="DefaultParagraphFont"/>
    <w:link w:val="Heading1"/>
    <w:uiPriority w:val="9"/>
    <w:rsid w:val="00827EFC"/>
    <w:rPr>
      <w:rFonts w:ascii="Times New Roman" w:hAnsi="Times New Roman"/>
      <w:b w:val="1"/>
      <w:sz w:val="24"/>
    </w:rPr>
  </w:style>
  <w:style w:type="paragraph" w:styleId="TOCHeading">
    <w:name w:val="TOC Heading"/>
    <w:basedOn w:val="Heading1"/>
    <w:next w:val="Normal"/>
    <w:uiPriority w:val="39"/>
    <w:unhideWhenUsed w:val="1"/>
    <w:qFormat w:val="1"/>
    <w:rsid w:val="005D6C91"/>
    <w:pPr>
      <w:outlineLvl w:val="9"/>
    </w:pPr>
  </w:style>
  <w:style w:type="paragraph" w:styleId="TOC2">
    <w:name w:val="toc 2"/>
    <w:basedOn w:val="Normal"/>
    <w:next w:val="Normal"/>
    <w:autoRedefine w:val="1"/>
    <w:uiPriority w:val="39"/>
    <w:unhideWhenUsed w:val="1"/>
    <w:rsid w:val="005D6C91"/>
    <w:pPr>
      <w:spacing w:after="100"/>
      <w:ind w:left="220"/>
    </w:pPr>
  </w:style>
  <w:style w:type="paragraph" w:styleId="TOC3">
    <w:name w:val="toc 3"/>
    <w:basedOn w:val="Normal"/>
    <w:next w:val="Normal"/>
    <w:autoRedefine w:val="1"/>
    <w:uiPriority w:val="39"/>
    <w:unhideWhenUsed w:val="1"/>
    <w:rsid w:val="005D6C91"/>
    <w:pPr>
      <w:spacing w:after="100"/>
      <w:ind w:left="440"/>
    </w:pPr>
  </w:style>
  <w:style w:type="paragraph" w:styleId="NoSpacing">
    <w:name w:val="No Spacing"/>
    <w:uiPriority w:val="1"/>
    <w:rsid w:val="00827EFC"/>
    <w:pPr>
      <w:spacing w:after="0" w:line="240" w:lineRule="auto"/>
      <w:jc w:val="both"/>
    </w:pPr>
    <w:rPr>
      <w:rFonts w:ascii="Times New Roman" w:hAnsi="Times New Roman"/>
      <w:sz w:val="24"/>
    </w:rPr>
  </w:style>
  <w:style w:type="character" w:styleId="TitleChar" w:customStyle="1">
    <w:name w:val="Title Char"/>
    <w:basedOn w:val="DefaultParagraphFont"/>
    <w:link w:val="Title"/>
    <w:uiPriority w:val="10"/>
    <w:rsid w:val="004E5967"/>
    <w:rPr>
      <w:rFonts w:asciiTheme="majorHAnsi" w:cstheme="majorBidi" w:eastAsiaTheme="majorEastAsia" w:hAnsiTheme="majorHAnsi"/>
      <w:spacing w:val="-10"/>
      <w:kern w:val="28"/>
      <w:sz w:val="56"/>
      <w:szCs w:val="56"/>
    </w:rPr>
  </w:style>
  <w:style w:type="paragraph" w:styleId="TOC1">
    <w:name w:val="toc 1"/>
    <w:basedOn w:val="Normal"/>
    <w:next w:val="Normal"/>
    <w:autoRedefine w:val="1"/>
    <w:uiPriority w:val="39"/>
    <w:unhideWhenUsed w:val="1"/>
    <w:rsid w:val="00C2082C"/>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teminder.com/r/hospitality-leadership"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otel-online.com/news/the-role-of-hotel-spa-departments" TargetMode="External"/><Relationship Id="rId8" Type="http://schemas.openxmlformats.org/officeDocument/2006/relationships/hyperlink" Target="https://www.hospitalitynet.org/opinion/409762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VzTc0+3mhl9YJZqmbVOdNcynw==">CgMxLjAyDmgucmF5bTB0YWkyend0Mg5oLm9lZDRnb2Q5MHFuZzIOaC5pd3F1eDB0d2x1YW0yDmguNXlhYWdzYTN4dTY4Mg5oLnd2ODFmd2Ztcm84YTIOaC42eXk4YTk2ZmNqaG8yDWguZWU3YzlhYmhucWYyDmgudTVxeHA5cHkxa29wMg5oLm9rbWhuaTlyNWl6MTIOaC5nc2NvMTA4dmV3ejEyDmgucjQ5eGtsbDFqN29xMg5oLnlvdTZ4aW41cWh3dTIOaC5zbm1xZzNneTYwcGc4AHIhMVM2OUg5NnctZ29iYjJjNGloSGlwZTEtNlBxNWFXZGV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2025-11-11T12:48:00Z</dcterms:created>
  <dc:creator>GEORGE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02610a7d-054d-40e0-8885-f460f85c17f9</vt:lpwstr>
  </property>
</Properties>
</file>