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61DB5" w14:textId="77777777" w:rsidR="00A4280A" w:rsidRDefault="00A4280A" w:rsidP="00670EEE">
      <w:pPr>
        <w:jc w:val="center"/>
        <w:rPr>
          <w:b/>
          <w:sz w:val="56"/>
          <w:szCs w:val="56"/>
          <w:lang w:val="en-GB"/>
        </w:rPr>
      </w:pPr>
    </w:p>
    <w:p w14:paraId="387E6B5E" w14:textId="679C7117" w:rsidR="00A4280A" w:rsidRDefault="00A4280A" w:rsidP="00670EEE">
      <w:pPr>
        <w:jc w:val="center"/>
        <w:rPr>
          <w:b/>
          <w:sz w:val="56"/>
          <w:szCs w:val="56"/>
          <w:lang w:val="en-GB"/>
        </w:rPr>
      </w:pPr>
    </w:p>
    <w:p w14:paraId="77AB7943" w14:textId="0857ED7D" w:rsidR="002A2D38" w:rsidRDefault="002A2D38" w:rsidP="00670EEE">
      <w:pPr>
        <w:jc w:val="center"/>
        <w:rPr>
          <w:b/>
          <w:sz w:val="56"/>
          <w:szCs w:val="56"/>
          <w:lang w:val="en-GB"/>
        </w:rPr>
      </w:pPr>
    </w:p>
    <w:p w14:paraId="303E887D" w14:textId="77777777" w:rsidR="002A2D38" w:rsidRDefault="002A2D38" w:rsidP="00670EEE">
      <w:pPr>
        <w:jc w:val="center"/>
        <w:rPr>
          <w:b/>
          <w:sz w:val="56"/>
          <w:szCs w:val="56"/>
          <w:lang w:val="en-GB"/>
        </w:rPr>
      </w:pPr>
    </w:p>
    <w:p w14:paraId="014AE984" w14:textId="77777777" w:rsidR="00FF187B" w:rsidRDefault="00670EEE" w:rsidP="00670EEE">
      <w:pPr>
        <w:jc w:val="center"/>
        <w:rPr>
          <w:b/>
          <w:sz w:val="56"/>
          <w:szCs w:val="56"/>
          <w:lang w:val="en-GB"/>
        </w:rPr>
      </w:pPr>
      <w:r w:rsidRPr="00FD4ABE">
        <w:rPr>
          <w:b/>
          <w:sz w:val="56"/>
          <w:szCs w:val="56"/>
          <w:lang w:val="en-GB"/>
        </w:rPr>
        <w:t>Emergent Leadership Skills in the Workplace</w:t>
      </w:r>
    </w:p>
    <w:p w14:paraId="21BC9518" w14:textId="77777777" w:rsidR="00E81CAE" w:rsidRDefault="00E81CAE" w:rsidP="00670EEE">
      <w:pPr>
        <w:jc w:val="center"/>
        <w:rPr>
          <w:b/>
          <w:sz w:val="56"/>
          <w:szCs w:val="56"/>
          <w:lang w:val="en-GB"/>
        </w:rPr>
      </w:pPr>
    </w:p>
    <w:p w14:paraId="40161779" w14:textId="2A8F5DC4" w:rsidR="00CF47BA" w:rsidRDefault="00CF47BA" w:rsidP="00E81CAE">
      <w:pPr>
        <w:rPr>
          <w:sz w:val="56"/>
          <w:szCs w:val="56"/>
          <w:lang w:val="en-GB"/>
        </w:rPr>
      </w:pPr>
    </w:p>
    <w:p w14:paraId="590CF5C1" w14:textId="77777777" w:rsidR="00CF47BA" w:rsidRPr="00E81CAE" w:rsidRDefault="00CF47BA" w:rsidP="00E81CAE">
      <w:pPr>
        <w:rPr>
          <w:sz w:val="56"/>
          <w:szCs w:val="56"/>
          <w:lang w:val="en-GB"/>
        </w:rPr>
      </w:pPr>
    </w:p>
    <w:p w14:paraId="5CE7129B" w14:textId="77777777" w:rsidR="00E81CAE" w:rsidRPr="00E81CAE" w:rsidRDefault="00E81CAE" w:rsidP="00E81CAE">
      <w:pPr>
        <w:rPr>
          <w:rFonts w:eastAsia="Calibri" w:cs="Times New Roman"/>
          <w:b/>
          <w:sz w:val="28"/>
          <w:szCs w:val="28"/>
          <w:lang w:val="en-IN"/>
        </w:rPr>
      </w:pPr>
      <w:r>
        <w:rPr>
          <w:b/>
          <w:sz w:val="56"/>
          <w:szCs w:val="56"/>
          <w:lang w:val="en-GB"/>
        </w:rPr>
        <w:tab/>
      </w:r>
    </w:p>
    <w:p w14:paraId="27C1AC50" w14:textId="77777777" w:rsidR="00E81CAE" w:rsidRPr="00E81CAE" w:rsidRDefault="00E81CAE" w:rsidP="00E81CAE">
      <w:pPr>
        <w:spacing w:line="276" w:lineRule="auto"/>
        <w:jc w:val="left"/>
        <w:rPr>
          <w:rFonts w:eastAsia="Calibri" w:cs="Times New Roman"/>
          <w:b/>
          <w:sz w:val="28"/>
          <w:szCs w:val="28"/>
          <w:lang w:val="en-IN"/>
        </w:rPr>
      </w:pPr>
      <w:r w:rsidRPr="00E81CAE">
        <w:rPr>
          <w:rFonts w:eastAsia="Calibri" w:cs="Times New Roman"/>
          <w:b/>
          <w:sz w:val="28"/>
          <w:szCs w:val="28"/>
          <w:lang w:val="en-IN"/>
        </w:rPr>
        <w:t>Razvan Aurelian Huminic 1915413</w:t>
      </w:r>
    </w:p>
    <w:p w14:paraId="4BFC3109" w14:textId="2F0999AB" w:rsidR="00E81CAE" w:rsidRPr="00E81CAE" w:rsidRDefault="00E81CAE" w:rsidP="00E81CAE">
      <w:pPr>
        <w:spacing w:after="0"/>
        <w:rPr>
          <w:rFonts w:eastAsia="Calibri" w:cs="Times New Roman"/>
          <w:b/>
          <w:sz w:val="28"/>
          <w:szCs w:val="28"/>
        </w:rPr>
      </w:pPr>
      <w:r w:rsidRPr="00E81CAE">
        <w:rPr>
          <w:rFonts w:eastAsia="Calibri" w:cs="Times New Roman"/>
          <w:b/>
          <w:sz w:val="28"/>
          <w:szCs w:val="28"/>
        </w:rPr>
        <w:t>Module code: BMSW6101</w:t>
      </w:r>
    </w:p>
    <w:p w14:paraId="24F1F40C" w14:textId="793DA669" w:rsidR="00E81CAE" w:rsidRPr="00E81CAE" w:rsidRDefault="00E81CAE" w:rsidP="00E81CAE">
      <w:pPr>
        <w:spacing w:after="0"/>
        <w:rPr>
          <w:rFonts w:eastAsia="Calibri" w:cs="Times New Roman"/>
          <w:b/>
          <w:sz w:val="28"/>
          <w:szCs w:val="28"/>
          <w:lang w:val="en-IN"/>
        </w:rPr>
      </w:pPr>
      <w:r w:rsidRPr="00E81CAE">
        <w:rPr>
          <w:rFonts w:eastAsia="Calibri" w:cs="Times New Roman"/>
          <w:b/>
          <w:sz w:val="28"/>
          <w:szCs w:val="28"/>
          <w:lang w:val="en-IN"/>
        </w:rPr>
        <w:t>L</w:t>
      </w:r>
      <w:proofErr w:type="spellStart"/>
      <w:r w:rsidRPr="00E81CAE">
        <w:rPr>
          <w:rFonts w:eastAsia="Calibri" w:cs="Times New Roman"/>
          <w:b/>
          <w:sz w:val="28"/>
          <w:szCs w:val="28"/>
          <w:lang w:val="en-GB"/>
        </w:rPr>
        <w:t>ecturer</w:t>
      </w:r>
      <w:proofErr w:type="spellEnd"/>
      <w:r w:rsidRPr="00E81CAE">
        <w:rPr>
          <w:rFonts w:eastAsia="Calibri" w:cs="Times New Roman"/>
          <w:b/>
          <w:sz w:val="28"/>
          <w:szCs w:val="28"/>
          <w:lang w:val="en-GB"/>
        </w:rPr>
        <w:t xml:space="preserve">:  </w:t>
      </w:r>
      <w:r w:rsidRPr="00E81CAE">
        <w:rPr>
          <w:rFonts w:eastAsia="Calibri" w:cs="Times New Roman"/>
          <w:b/>
          <w:sz w:val="28"/>
          <w:szCs w:val="28"/>
        </w:rPr>
        <w:t>Dr. Eric Osei</w:t>
      </w:r>
    </w:p>
    <w:p w14:paraId="64E9BAFB" w14:textId="6A06E01A" w:rsidR="00E81CAE" w:rsidRPr="00E81CAE" w:rsidRDefault="00E81CAE" w:rsidP="00E81CAE">
      <w:pPr>
        <w:tabs>
          <w:tab w:val="left" w:pos="900"/>
        </w:tabs>
        <w:rPr>
          <w:sz w:val="56"/>
          <w:szCs w:val="56"/>
          <w:lang w:val="en-GB"/>
        </w:rPr>
        <w:sectPr w:rsidR="00E81CAE" w:rsidRPr="00E81CAE" w:rsidSect="00EC392C">
          <w:pgSz w:w="12240" w:h="15840"/>
          <w:pgMar w:top="1440" w:right="1440" w:bottom="1440" w:left="1440" w:header="708" w:footer="708" w:gutter="0"/>
          <w:cols w:space="708"/>
          <w:docGrid w:linePitch="360"/>
        </w:sectPr>
      </w:pPr>
    </w:p>
    <w:sdt>
      <w:sdtPr>
        <w:rPr>
          <w:rFonts w:ascii="Times New Roman" w:eastAsiaTheme="minorEastAsia" w:hAnsi="Times New Roman" w:cstheme="minorBidi"/>
          <w:b w:val="0"/>
          <w:bCs w:val="0"/>
          <w:color w:val="auto"/>
          <w:sz w:val="24"/>
          <w:szCs w:val="22"/>
        </w:rPr>
        <w:id w:val="145300"/>
        <w:docPartObj>
          <w:docPartGallery w:val="Table of Contents"/>
          <w:docPartUnique/>
        </w:docPartObj>
      </w:sdtPr>
      <w:sdtEndPr/>
      <w:sdtContent>
        <w:p w14:paraId="75B7141C" w14:textId="51DAC09F" w:rsidR="00A4280A" w:rsidRDefault="00A4280A" w:rsidP="004F3314">
          <w:pPr>
            <w:pStyle w:val="TOCHeading"/>
            <w:jc w:val="center"/>
          </w:pPr>
          <w:r w:rsidRPr="004F3314">
            <w:rPr>
              <w:color w:val="auto"/>
            </w:rPr>
            <w:t xml:space="preserve">Table of </w:t>
          </w:r>
          <w:proofErr w:type="spellStart"/>
          <w:r w:rsidRPr="004F3314">
            <w:rPr>
              <w:color w:val="auto"/>
            </w:rPr>
            <w:t>Cntents</w:t>
          </w:r>
          <w:proofErr w:type="spellEnd"/>
        </w:p>
        <w:p w14:paraId="27F451EF" w14:textId="059A3B79" w:rsidR="001E1D4F" w:rsidRDefault="00A4280A">
          <w:pPr>
            <w:pStyle w:val="TOC1"/>
            <w:tabs>
              <w:tab w:val="right" w:leader="dot" w:pos="9010"/>
            </w:tabs>
            <w:rPr>
              <w:rFonts w:asciiTheme="minorHAnsi" w:hAnsiTheme="minorHAnsi"/>
              <w:noProof/>
              <w:sz w:val="22"/>
              <w:lang w:val="en-GB" w:eastAsia="en-GB"/>
            </w:rPr>
          </w:pPr>
          <w:r>
            <w:fldChar w:fldCharType="begin"/>
          </w:r>
          <w:r>
            <w:instrText xml:space="preserve"> TOC \o "1-3" \h \z \u </w:instrText>
          </w:r>
          <w:r>
            <w:fldChar w:fldCharType="separate"/>
          </w:r>
          <w:hyperlink w:anchor="_Toc99449622" w:history="1">
            <w:r w:rsidR="001E1D4F" w:rsidRPr="00820340">
              <w:rPr>
                <w:rStyle w:val="Hyperlink"/>
                <w:noProof/>
                <w:lang w:val="en-GB"/>
              </w:rPr>
              <w:t>Introduction</w:t>
            </w:r>
            <w:r w:rsidR="001E1D4F">
              <w:rPr>
                <w:noProof/>
                <w:webHidden/>
              </w:rPr>
              <w:tab/>
            </w:r>
            <w:r w:rsidR="001E1D4F">
              <w:rPr>
                <w:noProof/>
                <w:webHidden/>
              </w:rPr>
              <w:fldChar w:fldCharType="begin"/>
            </w:r>
            <w:r w:rsidR="001E1D4F">
              <w:rPr>
                <w:noProof/>
                <w:webHidden/>
              </w:rPr>
              <w:instrText xml:space="preserve"> PAGEREF _Toc99449622 \h </w:instrText>
            </w:r>
            <w:r w:rsidR="001E1D4F">
              <w:rPr>
                <w:noProof/>
                <w:webHidden/>
              </w:rPr>
            </w:r>
            <w:r w:rsidR="001E1D4F">
              <w:rPr>
                <w:noProof/>
                <w:webHidden/>
              </w:rPr>
              <w:fldChar w:fldCharType="separate"/>
            </w:r>
            <w:r w:rsidR="001E1D4F">
              <w:rPr>
                <w:noProof/>
                <w:webHidden/>
              </w:rPr>
              <w:t>1</w:t>
            </w:r>
            <w:r w:rsidR="001E1D4F">
              <w:rPr>
                <w:noProof/>
                <w:webHidden/>
              </w:rPr>
              <w:fldChar w:fldCharType="end"/>
            </w:r>
          </w:hyperlink>
        </w:p>
        <w:p w14:paraId="62F817BD" w14:textId="66764341" w:rsidR="001E1D4F" w:rsidRDefault="001E1D4F">
          <w:pPr>
            <w:pStyle w:val="TOC1"/>
            <w:tabs>
              <w:tab w:val="right" w:leader="dot" w:pos="9010"/>
            </w:tabs>
            <w:rPr>
              <w:rFonts w:asciiTheme="minorHAnsi" w:hAnsiTheme="minorHAnsi"/>
              <w:noProof/>
              <w:sz w:val="22"/>
              <w:lang w:val="en-GB" w:eastAsia="en-GB"/>
            </w:rPr>
          </w:pPr>
          <w:hyperlink w:anchor="_Toc99449623" w:history="1">
            <w:r w:rsidRPr="00820340">
              <w:rPr>
                <w:rStyle w:val="Hyperlink"/>
                <w:noProof/>
                <w:lang w:val="en-GB"/>
              </w:rPr>
              <w:t>Task 2</w:t>
            </w:r>
            <w:r>
              <w:rPr>
                <w:noProof/>
                <w:webHidden/>
              </w:rPr>
              <w:tab/>
            </w:r>
            <w:r>
              <w:rPr>
                <w:noProof/>
                <w:webHidden/>
              </w:rPr>
              <w:fldChar w:fldCharType="begin"/>
            </w:r>
            <w:r>
              <w:rPr>
                <w:noProof/>
                <w:webHidden/>
              </w:rPr>
              <w:instrText xml:space="preserve"> PAGEREF _Toc99449623 \h </w:instrText>
            </w:r>
            <w:r>
              <w:rPr>
                <w:noProof/>
                <w:webHidden/>
              </w:rPr>
            </w:r>
            <w:r>
              <w:rPr>
                <w:noProof/>
                <w:webHidden/>
              </w:rPr>
              <w:fldChar w:fldCharType="separate"/>
            </w:r>
            <w:r>
              <w:rPr>
                <w:noProof/>
                <w:webHidden/>
              </w:rPr>
              <w:t>2</w:t>
            </w:r>
            <w:r>
              <w:rPr>
                <w:noProof/>
                <w:webHidden/>
              </w:rPr>
              <w:fldChar w:fldCharType="end"/>
            </w:r>
          </w:hyperlink>
        </w:p>
        <w:p w14:paraId="62B3864C" w14:textId="2F2E80BF" w:rsidR="001E1D4F" w:rsidRDefault="001E1D4F">
          <w:pPr>
            <w:pStyle w:val="TOC1"/>
            <w:tabs>
              <w:tab w:val="right" w:leader="dot" w:pos="9010"/>
            </w:tabs>
            <w:rPr>
              <w:rFonts w:asciiTheme="minorHAnsi" w:hAnsiTheme="minorHAnsi"/>
              <w:noProof/>
              <w:sz w:val="22"/>
              <w:lang w:val="en-GB" w:eastAsia="en-GB"/>
            </w:rPr>
          </w:pPr>
          <w:hyperlink w:anchor="_Toc99449624" w:history="1">
            <w:r w:rsidRPr="00820340">
              <w:rPr>
                <w:rStyle w:val="Hyperlink"/>
                <w:noProof/>
                <w:lang w:val="en-GB"/>
              </w:rPr>
              <w:t>Part 1 Academic Report</w:t>
            </w:r>
            <w:r>
              <w:rPr>
                <w:noProof/>
                <w:webHidden/>
              </w:rPr>
              <w:tab/>
            </w:r>
            <w:r>
              <w:rPr>
                <w:noProof/>
                <w:webHidden/>
              </w:rPr>
              <w:fldChar w:fldCharType="begin"/>
            </w:r>
            <w:r>
              <w:rPr>
                <w:noProof/>
                <w:webHidden/>
              </w:rPr>
              <w:instrText xml:space="preserve"> PAGEREF _Toc99449624 \h </w:instrText>
            </w:r>
            <w:r>
              <w:rPr>
                <w:noProof/>
                <w:webHidden/>
              </w:rPr>
            </w:r>
            <w:r>
              <w:rPr>
                <w:noProof/>
                <w:webHidden/>
              </w:rPr>
              <w:fldChar w:fldCharType="separate"/>
            </w:r>
            <w:r>
              <w:rPr>
                <w:noProof/>
                <w:webHidden/>
              </w:rPr>
              <w:t>2</w:t>
            </w:r>
            <w:r>
              <w:rPr>
                <w:noProof/>
                <w:webHidden/>
              </w:rPr>
              <w:fldChar w:fldCharType="end"/>
            </w:r>
          </w:hyperlink>
        </w:p>
        <w:p w14:paraId="1C340D3E" w14:textId="0BC2DF59" w:rsidR="001E1D4F" w:rsidRDefault="001E1D4F">
          <w:pPr>
            <w:pStyle w:val="TOC2"/>
            <w:tabs>
              <w:tab w:val="right" w:leader="dot" w:pos="9010"/>
            </w:tabs>
            <w:rPr>
              <w:rFonts w:asciiTheme="minorHAnsi" w:hAnsiTheme="minorHAnsi"/>
              <w:noProof/>
              <w:sz w:val="22"/>
              <w:lang w:val="en-GB" w:eastAsia="en-GB"/>
            </w:rPr>
          </w:pPr>
          <w:hyperlink w:anchor="_Toc99449625" w:history="1">
            <w:r w:rsidRPr="00820340">
              <w:rPr>
                <w:rStyle w:val="Hyperlink"/>
                <w:noProof/>
                <w:lang w:val="en-GB"/>
              </w:rPr>
              <w:t>Difference between Leadership and Management</w:t>
            </w:r>
            <w:r>
              <w:rPr>
                <w:noProof/>
                <w:webHidden/>
              </w:rPr>
              <w:tab/>
            </w:r>
            <w:r>
              <w:rPr>
                <w:noProof/>
                <w:webHidden/>
              </w:rPr>
              <w:fldChar w:fldCharType="begin"/>
            </w:r>
            <w:r>
              <w:rPr>
                <w:noProof/>
                <w:webHidden/>
              </w:rPr>
              <w:instrText xml:space="preserve"> PAGEREF _Toc99449625 \h </w:instrText>
            </w:r>
            <w:r>
              <w:rPr>
                <w:noProof/>
                <w:webHidden/>
              </w:rPr>
            </w:r>
            <w:r>
              <w:rPr>
                <w:noProof/>
                <w:webHidden/>
              </w:rPr>
              <w:fldChar w:fldCharType="separate"/>
            </w:r>
            <w:r>
              <w:rPr>
                <w:noProof/>
                <w:webHidden/>
              </w:rPr>
              <w:t>2</w:t>
            </w:r>
            <w:r>
              <w:rPr>
                <w:noProof/>
                <w:webHidden/>
              </w:rPr>
              <w:fldChar w:fldCharType="end"/>
            </w:r>
          </w:hyperlink>
        </w:p>
        <w:p w14:paraId="13ECD220" w14:textId="38F276B5" w:rsidR="001E1D4F" w:rsidRDefault="001E1D4F">
          <w:pPr>
            <w:pStyle w:val="TOC2"/>
            <w:tabs>
              <w:tab w:val="right" w:leader="dot" w:pos="9010"/>
            </w:tabs>
            <w:rPr>
              <w:rFonts w:asciiTheme="minorHAnsi" w:hAnsiTheme="minorHAnsi"/>
              <w:noProof/>
              <w:sz w:val="22"/>
              <w:lang w:val="en-GB" w:eastAsia="en-GB"/>
            </w:rPr>
          </w:pPr>
          <w:hyperlink w:anchor="_Toc99449626" w:history="1">
            <w:r w:rsidRPr="00820340">
              <w:rPr>
                <w:rStyle w:val="Hyperlink"/>
                <w:noProof/>
                <w:lang w:val="en-GB"/>
              </w:rPr>
              <w:t>Effective Leadership Styles</w:t>
            </w:r>
            <w:r>
              <w:rPr>
                <w:noProof/>
                <w:webHidden/>
              </w:rPr>
              <w:tab/>
            </w:r>
            <w:r>
              <w:rPr>
                <w:noProof/>
                <w:webHidden/>
              </w:rPr>
              <w:fldChar w:fldCharType="begin"/>
            </w:r>
            <w:r>
              <w:rPr>
                <w:noProof/>
                <w:webHidden/>
              </w:rPr>
              <w:instrText xml:space="preserve"> PAGEREF _Toc99449626 \h </w:instrText>
            </w:r>
            <w:r>
              <w:rPr>
                <w:noProof/>
                <w:webHidden/>
              </w:rPr>
            </w:r>
            <w:r>
              <w:rPr>
                <w:noProof/>
                <w:webHidden/>
              </w:rPr>
              <w:fldChar w:fldCharType="separate"/>
            </w:r>
            <w:r>
              <w:rPr>
                <w:noProof/>
                <w:webHidden/>
              </w:rPr>
              <w:t>3</w:t>
            </w:r>
            <w:r>
              <w:rPr>
                <w:noProof/>
                <w:webHidden/>
              </w:rPr>
              <w:fldChar w:fldCharType="end"/>
            </w:r>
          </w:hyperlink>
        </w:p>
        <w:p w14:paraId="7F45DDDA" w14:textId="747B0F6F" w:rsidR="001E1D4F" w:rsidRDefault="001E1D4F">
          <w:pPr>
            <w:pStyle w:val="TOC2"/>
            <w:tabs>
              <w:tab w:val="right" w:leader="dot" w:pos="9010"/>
            </w:tabs>
            <w:rPr>
              <w:rFonts w:asciiTheme="minorHAnsi" w:hAnsiTheme="minorHAnsi"/>
              <w:noProof/>
              <w:sz w:val="22"/>
              <w:lang w:val="en-GB" w:eastAsia="en-GB"/>
            </w:rPr>
          </w:pPr>
          <w:hyperlink w:anchor="_Toc99449627" w:history="1">
            <w:r w:rsidRPr="00820340">
              <w:rPr>
                <w:rStyle w:val="Hyperlink"/>
                <w:noProof/>
                <w:lang w:val="en-GB"/>
              </w:rPr>
              <w:t>Effective Leadership Skills</w:t>
            </w:r>
            <w:r>
              <w:rPr>
                <w:noProof/>
                <w:webHidden/>
              </w:rPr>
              <w:tab/>
            </w:r>
            <w:r>
              <w:rPr>
                <w:noProof/>
                <w:webHidden/>
              </w:rPr>
              <w:fldChar w:fldCharType="begin"/>
            </w:r>
            <w:r>
              <w:rPr>
                <w:noProof/>
                <w:webHidden/>
              </w:rPr>
              <w:instrText xml:space="preserve"> PAGEREF _Toc99449627 \h </w:instrText>
            </w:r>
            <w:r>
              <w:rPr>
                <w:noProof/>
                <w:webHidden/>
              </w:rPr>
            </w:r>
            <w:r>
              <w:rPr>
                <w:noProof/>
                <w:webHidden/>
              </w:rPr>
              <w:fldChar w:fldCharType="separate"/>
            </w:r>
            <w:r>
              <w:rPr>
                <w:noProof/>
                <w:webHidden/>
              </w:rPr>
              <w:t>4</w:t>
            </w:r>
            <w:r>
              <w:rPr>
                <w:noProof/>
                <w:webHidden/>
              </w:rPr>
              <w:fldChar w:fldCharType="end"/>
            </w:r>
          </w:hyperlink>
        </w:p>
        <w:p w14:paraId="365CF84B" w14:textId="6A5C2A31" w:rsidR="001E1D4F" w:rsidRDefault="001E1D4F">
          <w:pPr>
            <w:pStyle w:val="TOC2"/>
            <w:tabs>
              <w:tab w:val="right" w:leader="dot" w:pos="9010"/>
            </w:tabs>
            <w:rPr>
              <w:rFonts w:asciiTheme="minorHAnsi" w:hAnsiTheme="minorHAnsi"/>
              <w:noProof/>
              <w:sz w:val="22"/>
              <w:lang w:val="en-GB" w:eastAsia="en-GB"/>
            </w:rPr>
          </w:pPr>
          <w:hyperlink w:anchor="_Toc99449628" w:history="1">
            <w:r w:rsidRPr="00820340">
              <w:rPr>
                <w:rStyle w:val="Hyperlink"/>
                <w:noProof/>
                <w:lang w:val="en-GB"/>
              </w:rPr>
              <w:t>Leadership Style in COVID-19 era and other emergencies</w:t>
            </w:r>
            <w:r>
              <w:rPr>
                <w:noProof/>
                <w:webHidden/>
              </w:rPr>
              <w:tab/>
            </w:r>
            <w:r>
              <w:rPr>
                <w:noProof/>
                <w:webHidden/>
              </w:rPr>
              <w:fldChar w:fldCharType="begin"/>
            </w:r>
            <w:r>
              <w:rPr>
                <w:noProof/>
                <w:webHidden/>
              </w:rPr>
              <w:instrText xml:space="preserve"> PAGEREF _Toc99449628 \h </w:instrText>
            </w:r>
            <w:r>
              <w:rPr>
                <w:noProof/>
                <w:webHidden/>
              </w:rPr>
            </w:r>
            <w:r>
              <w:rPr>
                <w:noProof/>
                <w:webHidden/>
              </w:rPr>
              <w:fldChar w:fldCharType="separate"/>
            </w:r>
            <w:r>
              <w:rPr>
                <w:noProof/>
                <w:webHidden/>
              </w:rPr>
              <w:t>6</w:t>
            </w:r>
            <w:r>
              <w:rPr>
                <w:noProof/>
                <w:webHidden/>
              </w:rPr>
              <w:fldChar w:fldCharType="end"/>
            </w:r>
          </w:hyperlink>
        </w:p>
        <w:p w14:paraId="27AE3814" w14:textId="27C13797" w:rsidR="001E1D4F" w:rsidRDefault="001E1D4F">
          <w:pPr>
            <w:pStyle w:val="TOC2"/>
            <w:tabs>
              <w:tab w:val="right" w:leader="dot" w:pos="9010"/>
            </w:tabs>
            <w:rPr>
              <w:rFonts w:asciiTheme="minorHAnsi" w:hAnsiTheme="minorHAnsi"/>
              <w:noProof/>
              <w:sz w:val="22"/>
              <w:lang w:val="en-GB" w:eastAsia="en-GB"/>
            </w:rPr>
          </w:pPr>
          <w:hyperlink w:anchor="_Toc99449629" w:history="1">
            <w:r w:rsidRPr="00820340">
              <w:rPr>
                <w:rStyle w:val="Hyperlink"/>
                <w:noProof/>
                <w:lang w:val="en-GB"/>
              </w:rPr>
              <w:t>Ethical leadership</w:t>
            </w:r>
            <w:r>
              <w:rPr>
                <w:noProof/>
                <w:webHidden/>
              </w:rPr>
              <w:tab/>
            </w:r>
            <w:r>
              <w:rPr>
                <w:noProof/>
                <w:webHidden/>
              </w:rPr>
              <w:fldChar w:fldCharType="begin"/>
            </w:r>
            <w:r>
              <w:rPr>
                <w:noProof/>
                <w:webHidden/>
              </w:rPr>
              <w:instrText xml:space="preserve"> PAGEREF _Toc99449629 \h </w:instrText>
            </w:r>
            <w:r>
              <w:rPr>
                <w:noProof/>
                <w:webHidden/>
              </w:rPr>
            </w:r>
            <w:r>
              <w:rPr>
                <w:noProof/>
                <w:webHidden/>
              </w:rPr>
              <w:fldChar w:fldCharType="separate"/>
            </w:r>
            <w:r>
              <w:rPr>
                <w:noProof/>
                <w:webHidden/>
              </w:rPr>
              <w:t>7</w:t>
            </w:r>
            <w:r>
              <w:rPr>
                <w:noProof/>
                <w:webHidden/>
              </w:rPr>
              <w:fldChar w:fldCharType="end"/>
            </w:r>
          </w:hyperlink>
        </w:p>
        <w:p w14:paraId="61AA2125" w14:textId="218E0A42" w:rsidR="001E1D4F" w:rsidRDefault="001E1D4F">
          <w:pPr>
            <w:pStyle w:val="TOC1"/>
            <w:tabs>
              <w:tab w:val="right" w:leader="dot" w:pos="9010"/>
            </w:tabs>
            <w:rPr>
              <w:rFonts w:asciiTheme="minorHAnsi" w:hAnsiTheme="minorHAnsi"/>
              <w:noProof/>
              <w:sz w:val="22"/>
              <w:lang w:val="en-GB" w:eastAsia="en-GB"/>
            </w:rPr>
          </w:pPr>
          <w:hyperlink w:anchor="_Toc99449630" w:history="1">
            <w:r w:rsidRPr="00820340">
              <w:rPr>
                <w:rStyle w:val="Hyperlink"/>
                <w:noProof/>
                <w:lang w:val="en-GB"/>
              </w:rPr>
              <w:t>Part 2 – Reflective essay</w:t>
            </w:r>
            <w:r>
              <w:rPr>
                <w:noProof/>
                <w:webHidden/>
              </w:rPr>
              <w:tab/>
            </w:r>
            <w:r>
              <w:rPr>
                <w:noProof/>
                <w:webHidden/>
              </w:rPr>
              <w:fldChar w:fldCharType="begin"/>
            </w:r>
            <w:r>
              <w:rPr>
                <w:noProof/>
                <w:webHidden/>
              </w:rPr>
              <w:instrText xml:space="preserve"> PAGEREF _Toc99449630 \h </w:instrText>
            </w:r>
            <w:r>
              <w:rPr>
                <w:noProof/>
                <w:webHidden/>
              </w:rPr>
            </w:r>
            <w:r>
              <w:rPr>
                <w:noProof/>
                <w:webHidden/>
              </w:rPr>
              <w:fldChar w:fldCharType="separate"/>
            </w:r>
            <w:r>
              <w:rPr>
                <w:noProof/>
                <w:webHidden/>
              </w:rPr>
              <w:t>9</w:t>
            </w:r>
            <w:r>
              <w:rPr>
                <w:noProof/>
                <w:webHidden/>
              </w:rPr>
              <w:fldChar w:fldCharType="end"/>
            </w:r>
          </w:hyperlink>
        </w:p>
        <w:p w14:paraId="56C66607" w14:textId="7E020C9D" w:rsidR="001E1D4F" w:rsidRDefault="001E1D4F">
          <w:pPr>
            <w:pStyle w:val="TOC1"/>
            <w:tabs>
              <w:tab w:val="right" w:leader="dot" w:pos="9010"/>
            </w:tabs>
            <w:rPr>
              <w:rFonts w:asciiTheme="minorHAnsi" w:hAnsiTheme="minorHAnsi"/>
              <w:noProof/>
              <w:sz w:val="22"/>
              <w:lang w:val="en-GB" w:eastAsia="en-GB"/>
            </w:rPr>
          </w:pPr>
          <w:hyperlink w:anchor="_Toc99449631" w:history="1">
            <w:r w:rsidRPr="00820340">
              <w:rPr>
                <w:rStyle w:val="Hyperlink"/>
                <w:noProof/>
                <w:lang w:val="en-GB"/>
              </w:rPr>
              <w:t>Conclusion</w:t>
            </w:r>
            <w:r>
              <w:rPr>
                <w:noProof/>
                <w:webHidden/>
              </w:rPr>
              <w:tab/>
            </w:r>
            <w:r>
              <w:rPr>
                <w:noProof/>
                <w:webHidden/>
              </w:rPr>
              <w:fldChar w:fldCharType="begin"/>
            </w:r>
            <w:r>
              <w:rPr>
                <w:noProof/>
                <w:webHidden/>
              </w:rPr>
              <w:instrText xml:space="preserve"> PAGEREF _Toc99449631 \h </w:instrText>
            </w:r>
            <w:r>
              <w:rPr>
                <w:noProof/>
                <w:webHidden/>
              </w:rPr>
            </w:r>
            <w:r>
              <w:rPr>
                <w:noProof/>
                <w:webHidden/>
              </w:rPr>
              <w:fldChar w:fldCharType="separate"/>
            </w:r>
            <w:r>
              <w:rPr>
                <w:noProof/>
                <w:webHidden/>
              </w:rPr>
              <w:t>12</w:t>
            </w:r>
            <w:r>
              <w:rPr>
                <w:noProof/>
                <w:webHidden/>
              </w:rPr>
              <w:fldChar w:fldCharType="end"/>
            </w:r>
          </w:hyperlink>
        </w:p>
        <w:p w14:paraId="1444EF5D" w14:textId="60904E4B" w:rsidR="001E1D4F" w:rsidRDefault="001E1D4F">
          <w:pPr>
            <w:pStyle w:val="TOC1"/>
            <w:tabs>
              <w:tab w:val="right" w:leader="dot" w:pos="9010"/>
            </w:tabs>
            <w:rPr>
              <w:rFonts w:asciiTheme="minorHAnsi" w:hAnsiTheme="minorHAnsi"/>
              <w:noProof/>
              <w:sz w:val="22"/>
              <w:lang w:val="en-GB" w:eastAsia="en-GB"/>
            </w:rPr>
          </w:pPr>
          <w:hyperlink w:anchor="_Toc99449632" w:history="1">
            <w:r w:rsidRPr="00820340">
              <w:rPr>
                <w:rStyle w:val="Hyperlink"/>
                <w:noProof/>
                <w:lang w:val="en-GB"/>
              </w:rPr>
              <w:t>References</w:t>
            </w:r>
            <w:r>
              <w:rPr>
                <w:noProof/>
                <w:webHidden/>
              </w:rPr>
              <w:tab/>
            </w:r>
            <w:r>
              <w:rPr>
                <w:noProof/>
                <w:webHidden/>
              </w:rPr>
              <w:fldChar w:fldCharType="begin"/>
            </w:r>
            <w:r>
              <w:rPr>
                <w:noProof/>
                <w:webHidden/>
              </w:rPr>
              <w:instrText xml:space="preserve"> PAGEREF _Toc99449632 \h </w:instrText>
            </w:r>
            <w:r>
              <w:rPr>
                <w:noProof/>
                <w:webHidden/>
              </w:rPr>
            </w:r>
            <w:r>
              <w:rPr>
                <w:noProof/>
                <w:webHidden/>
              </w:rPr>
              <w:fldChar w:fldCharType="separate"/>
            </w:r>
            <w:r>
              <w:rPr>
                <w:noProof/>
                <w:webHidden/>
              </w:rPr>
              <w:t>13</w:t>
            </w:r>
            <w:r>
              <w:rPr>
                <w:noProof/>
                <w:webHidden/>
              </w:rPr>
              <w:fldChar w:fldCharType="end"/>
            </w:r>
          </w:hyperlink>
        </w:p>
        <w:p w14:paraId="64222D4A" w14:textId="339F8DF0" w:rsidR="00A4280A" w:rsidRDefault="00A4280A">
          <w:r>
            <w:fldChar w:fldCharType="end"/>
          </w:r>
        </w:p>
      </w:sdtContent>
    </w:sdt>
    <w:p w14:paraId="0E30678C" w14:textId="77777777" w:rsidR="00A4280A" w:rsidRDefault="00A4280A" w:rsidP="00A4280A">
      <w:pPr>
        <w:rPr>
          <w:lang w:val="en-GB"/>
        </w:rPr>
        <w:sectPr w:rsidR="00A4280A" w:rsidSect="000E2D13">
          <w:pgSz w:w="11900" w:h="16840"/>
          <w:pgMar w:top="1440" w:right="1440" w:bottom="1440" w:left="1440" w:header="708" w:footer="708" w:gutter="0"/>
          <w:cols w:space="708"/>
          <w:docGrid w:linePitch="360"/>
        </w:sectPr>
      </w:pPr>
    </w:p>
    <w:p w14:paraId="72011C68" w14:textId="77777777" w:rsidR="0052390E" w:rsidRPr="00FD4ABE" w:rsidRDefault="0052390E" w:rsidP="0052390E">
      <w:pPr>
        <w:pStyle w:val="Heading1"/>
        <w:rPr>
          <w:lang w:val="en-GB"/>
        </w:rPr>
      </w:pPr>
      <w:bookmarkStart w:id="0" w:name="_Toc99449622"/>
      <w:r w:rsidRPr="00FD4ABE">
        <w:rPr>
          <w:lang w:val="en-GB"/>
        </w:rPr>
        <w:lastRenderedPageBreak/>
        <w:t>Introduction</w:t>
      </w:r>
      <w:bookmarkEnd w:id="0"/>
    </w:p>
    <w:p w14:paraId="66D6E4FD" w14:textId="7B6AC67C" w:rsidR="0093299B" w:rsidRPr="00FD4ABE" w:rsidRDefault="0052390E" w:rsidP="0093299B">
      <w:pPr>
        <w:rPr>
          <w:lang w:val="en-GB"/>
        </w:rPr>
        <w:sectPr w:rsidR="0093299B" w:rsidRPr="00FD4ABE" w:rsidSect="00B12834">
          <w:footerReference w:type="default" r:id="rId8"/>
          <w:pgSz w:w="11900" w:h="16840"/>
          <w:pgMar w:top="1440" w:right="1440" w:bottom="1440" w:left="1440" w:header="708" w:footer="708" w:gutter="0"/>
          <w:pgNumType w:start="1"/>
          <w:cols w:space="708"/>
          <w:docGrid w:linePitch="360"/>
        </w:sectPr>
      </w:pPr>
      <w:r w:rsidRPr="00FD4ABE">
        <w:rPr>
          <w:lang w:val="en-GB"/>
        </w:rPr>
        <w:t>Leadership and management are the two important terms, which are used in the organisation as it improves working environment in the workplace. This report is based on identifying the effectiveness of leadership skills to improve the workplace environment of NHS. The main purpose of this report is to identify effective leadership styles that can be adopted by the organisation along with its effectiveness</w:t>
      </w:r>
      <w:r w:rsidR="00725A34">
        <w:rPr>
          <w:lang w:val="en-GB"/>
        </w:rPr>
        <w:t>.</w:t>
      </w:r>
    </w:p>
    <w:p w14:paraId="2125FF59" w14:textId="0F626027" w:rsidR="00933688" w:rsidRPr="00933688" w:rsidRDefault="00933688" w:rsidP="00725A34">
      <w:pPr>
        <w:pStyle w:val="Heading1"/>
        <w:rPr>
          <w:lang w:val="en-GB"/>
        </w:rPr>
      </w:pPr>
    </w:p>
    <w:p w14:paraId="008B7E16" w14:textId="77777777" w:rsidR="00FF187B" w:rsidRPr="00FD4ABE" w:rsidRDefault="00FF187B" w:rsidP="00FF187B">
      <w:pPr>
        <w:pStyle w:val="Heading1"/>
        <w:rPr>
          <w:lang w:val="en-GB"/>
        </w:rPr>
      </w:pPr>
      <w:bookmarkStart w:id="1" w:name="_Toc99449623"/>
      <w:r w:rsidRPr="00FD4ABE">
        <w:rPr>
          <w:lang w:val="en-GB"/>
        </w:rPr>
        <w:t>Task 2</w:t>
      </w:r>
      <w:bookmarkEnd w:id="1"/>
      <w:r w:rsidR="0074788D" w:rsidRPr="00FD4ABE">
        <w:rPr>
          <w:lang w:val="en-GB"/>
        </w:rPr>
        <w:t xml:space="preserve"> </w:t>
      </w:r>
    </w:p>
    <w:p w14:paraId="0270B5AA" w14:textId="77777777" w:rsidR="00FF187B" w:rsidRPr="00FD4ABE" w:rsidRDefault="00FF187B" w:rsidP="005845DB">
      <w:pPr>
        <w:pStyle w:val="Heading1"/>
        <w:rPr>
          <w:lang w:val="en-GB"/>
        </w:rPr>
      </w:pPr>
      <w:bookmarkStart w:id="2" w:name="_Toc99449624"/>
      <w:r w:rsidRPr="00FD4ABE">
        <w:rPr>
          <w:lang w:val="en-GB"/>
        </w:rPr>
        <w:t>Part 1</w:t>
      </w:r>
      <w:r w:rsidR="005845DB" w:rsidRPr="00FD4ABE">
        <w:rPr>
          <w:lang w:val="en-GB"/>
        </w:rPr>
        <w:t xml:space="preserve"> Academic Report</w:t>
      </w:r>
      <w:bookmarkEnd w:id="2"/>
    </w:p>
    <w:p w14:paraId="38F5D98E" w14:textId="77777777" w:rsidR="00FF187B" w:rsidRPr="00FD4ABE" w:rsidRDefault="00FF187B" w:rsidP="00FF187B">
      <w:pPr>
        <w:pStyle w:val="Heading2"/>
        <w:rPr>
          <w:lang w:val="en-GB"/>
        </w:rPr>
      </w:pPr>
      <w:bookmarkStart w:id="3" w:name="_Toc99449625"/>
      <w:r w:rsidRPr="00FD4ABE">
        <w:rPr>
          <w:lang w:val="en-GB"/>
        </w:rPr>
        <w:t>Difference between Leadership and Management</w:t>
      </w:r>
      <w:bookmarkEnd w:id="3"/>
    </w:p>
    <w:p w14:paraId="4AA7F4A9" w14:textId="77777777" w:rsidR="006C569C" w:rsidRPr="00FD4ABE" w:rsidRDefault="006C569C" w:rsidP="006C569C">
      <w:pPr>
        <w:rPr>
          <w:lang w:val="en-GB"/>
        </w:rPr>
      </w:pPr>
      <w:r w:rsidRPr="00FD4ABE">
        <w:rPr>
          <w:lang w:val="en-GB"/>
        </w:rPr>
        <w:t xml:space="preserve">National leadership and management development for the NHS is unquestionably required, and the formation of a national NHS leadership centre might help to achieve this goal. In this effort, best practises from the public and private sectors should be utilised as much as possible. For this to happen, one might be critical in achieving success. </w:t>
      </w:r>
      <w:proofErr w:type="gramStart"/>
      <w:r w:rsidRPr="00FD4ABE">
        <w:rPr>
          <w:lang w:val="en-GB"/>
        </w:rPr>
        <w:t>In order to</w:t>
      </w:r>
      <w:proofErr w:type="gramEnd"/>
      <w:r w:rsidRPr="00FD4ABE">
        <w:rPr>
          <w:lang w:val="en-GB"/>
        </w:rPr>
        <w:t xml:space="preserve"> encourage national investment in leadership development, this organisation should be able to: assist in the approval and guidance of development programmes; and facilitate the evaluation of these programmes, such as the return on investment from leadership and management development.</w:t>
      </w:r>
    </w:p>
    <w:p w14:paraId="2861E158" w14:textId="77777777" w:rsidR="006C569C" w:rsidRPr="00FD4ABE" w:rsidRDefault="006C569C" w:rsidP="006C569C">
      <w:pPr>
        <w:rPr>
          <w:lang w:val="en-GB"/>
        </w:rPr>
      </w:pPr>
      <w:r w:rsidRPr="00FD4ABE">
        <w:rPr>
          <w:lang w:val="en-GB"/>
        </w:rPr>
        <w:t>The use of the word "management" is still disapproved upon in the United Kingdom's National Health Service</w:t>
      </w:r>
      <w:r w:rsidR="00762C83" w:rsidRPr="00FD4ABE">
        <w:rPr>
          <w:lang w:val="en-GB"/>
        </w:rPr>
        <w:t xml:space="preserve"> (</w:t>
      </w:r>
      <w:proofErr w:type="spellStart"/>
      <w:r w:rsidR="00762C83" w:rsidRPr="00FD4ABE">
        <w:rPr>
          <w:rFonts w:cs="Times New Roman"/>
          <w:color w:val="222222"/>
          <w:szCs w:val="24"/>
          <w:shd w:val="clear" w:color="auto" w:fill="FFFFFF"/>
          <w:lang w:val="en-GB"/>
        </w:rPr>
        <w:t>Shaturaev</w:t>
      </w:r>
      <w:proofErr w:type="spellEnd"/>
      <w:r w:rsidR="00762C83" w:rsidRPr="00FD4ABE">
        <w:rPr>
          <w:rFonts w:cs="Times New Roman"/>
          <w:color w:val="222222"/>
          <w:szCs w:val="24"/>
          <w:shd w:val="clear" w:color="auto" w:fill="FFFFFF"/>
          <w:lang w:val="en-GB"/>
        </w:rPr>
        <w:t xml:space="preserve"> and </w:t>
      </w:r>
      <w:proofErr w:type="spellStart"/>
      <w:r w:rsidR="00762C83" w:rsidRPr="00FD4ABE">
        <w:rPr>
          <w:rFonts w:cs="Times New Roman"/>
          <w:color w:val="222222"/>
          <w:szCs w:val="24"/>
          <w:shd w:val="clear" w:color="auto" w:fill="FFFFFF"/>
          <w:lang w:val="en-GB"/>
        </w:rPr>
        <w:t>Bekimbetova</w:t>
      </w:r>
      <w:proofErr w:type="spellEnd"/>
      <w:r w:rsidR="00762C83" w:rsidRPr="00FD4ABE">
        <w:rPr>
          <w:rFonts w:cs="Times New Roman"/>
          <w:color w:val="222222"/>
          <w:szCs w:val="24"/>
          <w:shd w:val="clear" w:color="auto" w:fill="FFFFFF"/>
          <w:lang w:val="en-GB"/>
        </w:rPr>
        <w:t>, 2021</w:t>
      </w:r>
      <w:r w:rsidR="00762C83" w:rsidRPr="00FD4ABE">
        <w:rPr>
          <w:lang w:val="en-GB"/>
        </w:rPr>
        <w:t>)</w:t>
      </w:r>
      <w:r w:rsidRPr="00FD4ABE">
        <w:rPr>
          <w:lang w:val="en-GB"/>
        </w:rPr>
        <w:t xml:space="preserve">. As opposed to "future managers," many NHS organisations have focused their efforts on developing "future leaders," rather than "future managers," because managers have traditionally been linked with a structure that interrupts rather than supports patient care. It's a poor idea to tell everyone in the NHS that they're a leader because it makes them feel important. Because few people </w:t>
      </w:r>
      <w:proofErr w:type="gramStart"/>
      <w:r w:rsidRPr="00FD4ABE">
        <w:rPr>
          <w:lang w:val="en-GB"/>
        </w:rPr>
        <w:t>are able to</w:t>
      </w:r>
      <w:proofErr w:type="gramEnd"/>
      <w:r w:rsidRPr="00FD4ABE">
        <w:rPr>
          <w:lang w:val="en-GB"/>
        </w:rPr>
        <w:t xml:space="preserve"> clearly communicate or differentiate between management and leadership positions, there is already a great deal of potential for confusion and conflict in the workplace.</w:t>
      </w:r>
    </w:p>
    <w:p w14:paraId="4E0EC0AA" w14:textId="77777777" w:rsidR="006C569C" w:rsidRPr="00FD4ABE" w:rsidRDefault="006C569C" w:rsidP="006C569C">
      <w:pPr>
        <w:rPr>
          <w:lang w:val="en-GB"/>
        </w:rPr>
      </w:pPr>
      <w:r w:rsidRPr="00FD4ABE">
        <w:rPr>
          <w:lang w:val="en-GB"/>
        </w:rPr>
        <w:t xml:space="preserve">A higher percentage of employees in control of people and services within the NHS were originally highly qualified medical professionals </w:t>
      </w:r>
      <w:proofErr w:type="gramStart"/>
      <w:r w:rsidRPr="00FD4ABE">
        <w:rPr>
          <w:lang w:val="en-GB"/>
        </w:rPr>
        <w:t>as a result of</w:t>
      </w:r>
      <w:proofErr w:type="gramEnd"/>
      <w:r w:rsidRPr="00FD4ABE">
        <w:rPr>
          <w:lang w:val="en-GB"/>
        </w:rPr>
        <w:t xml:space="preserve"> this development. That group of people played great in a position for which they had planned, studied, and prepared for many years before.</w:t>
      </w:r>
    </w:p>
    <w:p w14:paraId="27020F7A" w14:textId="77777777" w:rsidR="006C569C" w:rsidRPr="00FD4ABE" w:rsidRDefault="006C569C" w:rsidP="006C569C">
      <w:pPr>
        <w:rPr>
          <w:lang w:val="en-GB"/>
        </w:rPr>
      </w:pPr>
      <w:r w:rsidRPr="00FD4ABE">
        <w:rPr>
          <w:lang w:val="en-GB"/>
        </w:rPr>
        <w:t>In most cases, when someone is promoted to a new role, they must learn on the job through trial and error, as the NHS rarely provides professional development before an employee is hired</w:t>
      </w:r>
      <w:r w:rsidR="00762C83" w:rsidRPr="00FD4ABE">
        <w:rPr>
          <w:lang w:val="en-GB"/>
        </w:rPr>
        <w:t xml:space="preserve"> (</w:t>
      </w:r>
      <w:r w:rsidR="00762C83" w:rsidRPr="00FD4ABE">
        <w:rPr>
          <w:rFonts w:cs="Times New Roman"/>
          <w:color w:val="222222"/>
          <w:szCs w:val="24"/>
          <w:shd w:val="clear" w:color="auto" w:fill="FFFFFF"/>
          <w:lang w:val="en-GB"/>
        </w:rPr>
        <w:t>Connolly et al. 2019</w:t>
      </w:r>
      <w:r w:rsidR="00762C83" w:rsidRPr="00FD4ABE">
        <w:rPr>
          <w:lang w:val="en-GB"/>
        </w:rPr>
        <w:t>)</w:t>
      </w:r>
      <w:r w:rsidRPr="00FD4ABE">
        <w:rPr>
          <w:lang w:val="en-GB"/>
        </w:rPr>
        <w:t xml:space="preserve">. As a result, the National Health Service (NHS) model of delivery continues </w:t>
      </w:r>
      <w:r w:rsidRPr="00FD4ABE">
        <w:rPr>
          <w:lang w:val="en-GB"/>
        </w:rPr>
        <w:lastRenderedPageBreak/>
        <w:t xml:space="preserve">to be one in which patients expect to be counselled and guided by professionals. Consequently, teaching, guiding, and mentorship are the norm </w:t>
      </w:r>
      <w:proofErr w:type="gramStart"/>
      <w:r w:rsidRPr="00FD4ABE">
        <w:rPr>
          <w:lang w:val="en-GB"/>
        </w:rPr>
        <w:t>as a result of</w:t>
      </w:r>
      <w:proofErr w:type="gramEnd"/>
      <w:r w:rsidRPr="00FD4ABE">
        <w:rPr>
          <w:lang w:val="en-GB"/>
        </w:rPr>
        <w:t xml:space="preserve"> this "medical mindset," as well as a cultural reality that is governed by regulation and hierarchy. In contrast to leadership-oriented characteristics such as mentorship and delegating, these management-oriented techniques continue to be the preferred professional strategy for many senior NHS staff members.</w:t>
      </w:r>
    </w:p>
    <w:p w14:paraId="15188D5F" w14:textId="77777777" w:rsidR="006C569C" w:rsidRPr="00FD4ABE" w:rsidRDefault="006C569C" w:rsidP="006C569C">
      <w:pPr>
        <w:rPr>
          <w:lang w:val="en-GB"/>
        </w:rPr>
      </w:pPr>
      <w:r w:rsidRPr="00FD4ABE">
        <w:rPr>
          <w:lang w:val="en-GB"/>
        </w:rPr>
        <w:t>In this situation, there are a lot of uncertainties in the way. When the NHS is serious about this project, 'future leaders' will be able to perform their coaching and delegating skills in front of regulators while being observed. There appears to be a clear contrast between leadership and management in the NHS. If so, what do believe is the most significant c</w:t>
      </w:r>
      <w:r w:rsidR="00762C83" w:rsidRPr="00FD4ABE">
        <w:rPr>
          <w:lang w:val="en-GB"/>
        </w:rPr>
        <w:t xml:space="preserve">omponent of the current </w:t>
      </w:r>
      <w:proofErr w:type="gramStart"/>
      <w:r w:rsidR="00762C83" w:rsidRPr="00FD4ABE">
        <w:rPr>
          <w:lang w:val="en-GB"/>
        </w:rPr>
        <w:t>job,  I</w:t>
      </w:r>
      <w:r w:rsidRPr="00FD4ABE">
        <w:rPr>
          <w:lang w:val="en-GB"/>
        </w:rPr>
        <w:t>t</w:t>
      </w:r>
      <w:proofErr w:type="gramEnd"/>
      <w:r w:rsidRPr="00FD4ABE">
        <w:rPr>
          <w:lang w:val="en-GB"/>
        </w:rPr>
        <w:t xml:space="preserve"> is realistic to believe that the NHS need visionary leadership, given that its aims have remained basically unchanged, or that it requires more efficient and effective administration</w:t>
      </w:r>
      <w:r w:rsidR="00762C83" w:rsidRPr="00FD4ABE">
        <w:rPr>
          <w:lang w:val="en-GB"/>
        </w:rPr>
        <w:t xml:space="preserve"> (</w:t>
      </w:r>
      <w:proofErr w:type="spellStart"/>
      <w:r w:rsidR="00762C83" w:rsidRPr="00FD4ABE">
        <w:rPr>
          <w:rFonts w:cs="Times New Roman"/>
          <w:color w:val="222222"/>
          <w:szCs w:val="24"/>
          <w:shd w:val="clear" w:color="auto" w:fill="FFFFFF"/>
          <w:lang w:val="en-GB"/>
        </w:rPr>
        <w:t>Gradinarova</w:t>
      </w:r>
      <w:proofErr w:type="spellEnd"/>
      <w:r w:rsidR="00762C83" w:rsidRPr="00FD4ABE">
        <w:rPr>
          <w:rFonts w:cs="Times New Roman"/>
          <w:color w:val="222222"/>
          <w:szCs w:val="24"/>
          <w:shd w:val="clear" w:color="auto" w:fill="FFFFFF"/>
          <w:lang w:val="en-GB"/>
        </w:rPr>
        <w:t>, 2021</w:t>
      </w:r>
      <w:r w:rsidR="00762C83" w:rsidRPr="00FD4ABE">
        <w:rPr>
          <w:lang w:val="en-GB"/>
        </w:rPr>
        <w:t>)</w:t>
      </w:r>
      <w:r w:rsidRPr="00FD4ABE">
        <w:rPr>
          <w:lang w:val="en-GB"/>
        </w:rPr>
        <w:t>.</w:t>
      </w:r>
    </w:p>
    <w:p w14:paraId="563CEA6F" w14:textId="77777777" w:rsidR="00FF187B" w:rsidRPr="00FD4ABE" w:rsidRDefault="00FF187B" w:rsidP="00FF187B">
      <w:pPr>
        <w:pStyle w:val="Heading2"/>
        <w:rPr>
          <w:lang w:val="en-GB"/>
        </w:rPr>
      </w:pPr>
      <w:bookmarkStart w:id="4" w:name="_Toc99449626"/>
      <w:r w:rsidRPr="00FD4ABE">
        <w:rPr>
          <w:lang w:val="en-GB"/>
        </w:rPr>
        <w:t>Effective Leadership Styles</w:t>
      </w:r>
      <w:bookmarkEnd w:id="4"/>
    </w:p>
    <w:p w14:paraId="79FA984F" w14:textId="77777777" w:rsidR="00536C96" w:rsidRPr="00FD4ABE" w:rsidRDefault="00766F64" w:rsidP="00766F64">
      <w:pPr>
        <w:rPr>
          <w:lang w:val="en-GB"/>
        </w:rPr>
      </w:pPr>
      <w:r w:rsidRPr="00FD4ABE">
        <w:rPr>
          <w:lang w:val="en-GB"/>
        </w:rPr>
        <w:t xml:space="preserve">The NHS Leadership style refers a thorough picture of the sort of transformational leadership that is capable of effecting change in an organisation. </w:t>
      </w:r>
      <w:r w:rsidR="00536C96" w:rsidRPr="00FD4ABE">
        <w:rPr>
          <w:lang w:val="en-GB"/>
        </w:rPr>
        <w:t>When it comes to health care, transformational defines leadership as a process of imagining a desired ultimate result, analysing the existing reality, and realising the chances for improved health care delivery through cultural change inside an organisation. In addition to being passionate, attractive, and laser-focused on delivering exceptional results, transformational leaders have several other qualities in common. The ability of transformational nursing leadership to improve health care while also increasing job satisfaction between many staff nurses is often considered as the gold standard in nurse managers, owing to its ability to improve patient outcomes even while increasing satisfaction level among staff nurses</w:t>
      </w:r>
      <w:r w:rsidR="00762C83" w:rsidRPr="00FD4ABE">
        <w:rPr>
          <w:lang w:val="en-GB"/>
        </w:rPr>
        <w:t xml:space="preserve"> (</w:t>
      </w:r>
      <w:r w:rsidR="00762C83" w:rsidRPr="00FD4ABE">
        <w:rPr>
          <w:rFonts w:cs="Times New Roman"/>
          <w:color w:val="222222"/>
          <w:szCs w:val="24"/>
          <w:shd w:val="clear" w:color="auto" w:fill="FFFFFF"/>
          <w:lang w:val="en-GB"/>
        </w:rPr>
        <w:t xml:space="preserve">Lambert and </w:t>
      </w:r>
      <w:proofErr w:type="spellStart"/>
      <w:r w:rsidR="00762C83" w:rsidRPr="00FD4ABE">
        <w:rPr>
          <w:rFonts w:cs="Times New Roman"/>
          <w:color w:val="222222"/>
          <w:szCs w:val="24"/>
          <w:shd w:val="clear" w:color="auto" w:fill="FFFFFF"/>
          <w:lang w:val="en-GB"/>
        </w:rPr>
        <w:t>Bouchamma</w:t>
      </w:r>
      <w:proofErr w:type="spellEnd"/>
      <w:r w:rsidR="00762C83" w:rsidRPr="00FD4ABE">
        <w:rPr>
          <w:rFonts w:cs="Times New Roman"/>
          <w:color w:val="222222"/>
          <w:szCs w:val="24"/>
          <w:shd w:val="clear" w:color="auto" w:fill="FFFFFF"/>
          <w:lang w:val="en-GB"/>
        </w:rPr>
        <w:t>, 2019</w:t>
      </w:r>
      <w:r w:rsidR="00762C83" w:rsidRPr="00FD4ABE">
        <w:rPr>
          <w:lang w:val="en-GB"/>
        </w:rPr>
        <w:t>)</w:t>
      </w:r>
      <w:r w:rsidR="00536C96" w:rsidRPr="00FD4ABE">
        <w:rPr>
          <w:lang w:val="en-GB"/>
        </w:rPr>
        <w:t>.</w:t>
      </w:r>
    </w:p>
    <w:p w14:paraId="1DB215CC" w14:textId="033B7A6C" w:rsidR="00766F64" w:rsidRPr="00FD4ABE" w:rsidRDefault="00766F64" w:rsidP="00766F64">
      <w:pPr>
        <w:rPr>
          <w:lang w:val="en-GB"/>
        </w:rPr>
      </w:pPr>
      <w:r w:rsidRPr="00FD4ABE">
        <w:rPr>
          <w:lang w:val="en-GB"/>
        </w:rPr>
        <w:t xml:space="preserve">. A team's job performance and job satisfaction can be impacted by a charismatic leader who commands respect. A nurse leader who has not received leadership training may find himself or herself in a difficult state, leading to financial losses for the organisation. An experienced nurse who practises transformational leadership must first imagine the results they </w:t>
      </w:r>
      <w:proofErr w:type="gramStart"/>
      <w:r w:rsidRPr="00FD4ABE">
        <w:rPr>
          <w:lang w:val="en-GB"/>
        </w:rPr>
        <w:t>wishes</w:t>
      </w:r>
      <w:proofErr w:type="gramEnd"/>
      <w:r w:rsidRPr="00FD4ABE">
        <w:rPr>
          <w:lang w:val="en-GB"/>
        </w:rPr>
        <w:t xml:space="preserve"> to attain before they can move forward with the plans. It is them that inspire and motivate their employees to achieve the organization's goal while also attaining their own personal goal. It is commonly believed that the most effective sort of leader to follow in the healthcare industry is a </w:t>
      </w:r>
      <w:r w:rsidRPr="00FD4ABE">
        <w:rPr>
          <w:lang w:val="en-GB"/>
        </w:rPr>
        <w:lastRenderedPageBreak/>
        <w:t>transformational leader</w:t>
      </w:r>
      <w:r w:rsidR="00762C83" w:rsidRPr="00FD4ABE">
        <w:rPr>
          <w:lang w:val="en-GB"/>
        </w:rPr>
        <w:t xml:space="preserve"> (</w:t>
      </w:r>
      <w:proofErr w:type="spellStart"/>
      <w:r w:rsidR="00762C83" w:rsidRPr="00FD4ABE">
        <w:rPr>
          <w:rFonts w:cs="Times New Roman"/>
          <w:color w:val="222222"/>
          <w:szCs w:val="24"/>
          <w:shd w:val="clear" w:color="auto" w:fill="FFFFFF"/>
          <w:lang w:val="en-GB"/>
        </w:rPr>
        <w:t>Halkias</w:t>
      </w:r>
      <w:proofErr w:type="spellEnd"/>
      <w:r w:rsidR="00762C83" w:rsidRPr="00FD4ABE">
        <w:rPr>
          <w:rFonts w:cs="Times New Roman"/>
          <w:color w:val="222222"/>
          <w:szCs w:val="24"/>
          <w:shd w:val="clear" w:color="auto" w:fill="FFFFFF"/>
          <w:lang w:val="en-GB"/>
        </w:rPr>
        <w:t xml:space="preserve"> and Neubert, 2020</w:t>
      </w:r>
      <w:r w:rsidR="00762C83" w:rsidRPr="00FD4ABE">
        <w:rPr>
          <w:lang w:val="en-GB"/>
        </w:rPr>
        <w:t>)</w:t>
      </w:r>
      <w:r w:rsidRPr="00FD4ABE">
        <w:rPr>
          <w:lang w:val="en-GB"/>
        </w:rPr>
        <w:t xml:space="preserve">. It is possible for them to boost production while still reaching high levels of job satisfaction. Nurses that </w:t>
      </w:r>
      <w:proofErr w:type="gramStart"/>
      <w:r w:rsidRPr="00FD4ABE">
        <w:rPr>
          <w:lang w:val="en-GB"/>
        </w:rPr>
        <w:t>are capable of taking</w:t>
      </w:r>
      <w:proofErr w:type="gramEnd"/>
      <w:r w:rsidRPr="00FD4ABE">
        <w:rPr>
          <w:lang w:val="en-GB"/>
        </w:rPr>
        <w:t xml:space="preserve"> the initiative in this manner may work in a number of contexts.</w:t>
      </w:r>
    </w:p>
    <w:p w14:paraId="53FAF9C4" w14:textId="77777777" w:rsidR="00766F64" w:rsidRPr="00FD4ABE" w:rsidRDefault="00766F64" w:rsidP="00766F64">
      <w:pPr>
        <w:rPr>
          <w:lang w:val="en-GB"/>
        </w:rPr>
      </w:pPr>
      <w:r w:rsidRPr="00FD4ABE">
        <w:rPr>
          <w:lang w:val="en-GB"/>
        </w:rPr>
        <w:t xml:space="preserve">It is the goal of transformational leadership to enable workers to participate in the implementation of changes that have the power to change a healthcare organisation for the better. A transformational leader is constantly on the lookout for new ways to engage people in the leadership process at all levels and from across all organisational divisions. According to the concept that drives this form of leadership, everybody, regardless of their status, </w:t>
      </w:r>
      <w:proofErr w:type="gramStart"/>
      <w:r w:rsidRPr="00FD4ABE">
        <w:rPr>
          <w:lang w:val="en-GB"/>
        </w:rPr>
        <w:t>is capable of demonstrating</w:t>
      </w:r>
      <w:proofErr w:type="gramEnd"/>
      <w:r w:rsidRPr="00FD4ABE">
        <w:rPr>
          <w:lang w:val="en-GB"/>
        </w:rPr>
        <w:t xml:space="preserve"> leadership abilities.</w:t>
      </w:r>
    </w:p>
    <w:p w14:paraId="5E4CB90E" w14:textId="1BD433BD" w:rsidR="008A5B61" w:rsidRPr="00FD4ABE" w:rsidRDefault="00EA1D29" w:rsidP="00766F64">
      <w:pPr>
        <w:rPr>
          <w:lang w:val="en-GB"/>
        </w:rPr>
      </w:pPr>
      <w:r w:rsidRPr="00FD4ABE">
        <w:rPr>
          <w:lang w:val="en-GB"/>
        </w:rPr>
        <w:t>.</w:t>
      </w:r>
    </w:p>
    <w:p w14:paraId="40643AA8" w14:textId="77777777" w:rsidR="00FF187B" w:rsidRPr="00FD4ABE" w:rsidRDefault="00FF187B" w:rsidP="00FF187B">
      <w:pPr>
        <w:pStyle w:val="Heading2"/>
        <w:rPr>
          <w:lang w:val="en-GB"/>
        </w:rPr>
      </w:pPr>
      <w:bookmarkStart w:id="5" w:name="_Toc99449627"/>
      <w:r w:rsidRPr="00FD4ABE">
        <w:rPr>
          <w:lang w:val="en-GB"/>
        </w:rPr>
        <w:t>Effective Leadership Skills</w:t>
      </w:r>
      <w:bookmarkEnd w:id="5"/>
    </w:p>
    <w:p w14:paraId="602B2070" w14:textId="77777777" w:rsidR="00BE6892" w:rsidRPr="00FD4ABE" w:rsidRDefault="004059C4" w:rsidP="003313CF">
      <w:pPr>
        <w:rPr>
          <w:lang w:val="en-GB"/>
        </w:rPr>
      </w:pPr>
      <w:r w:rsidRPr="00FD4ABE">
        <w:rPr>
          <w:lang w:val="en-GB"/>
        </w:rPr>
        <w:t>There are many people who have the capacity to make decisions, have good senses of humour, feel sympathy and compassion for others, for instance, for those who are required to be a competent and successful leader in modern health care. In addition, technical understanding of the field in which they work is required, as is a strong moral sense and great interpersonal technology, among other things</w:t>
      </w:r>
      <w:r w:rsidR="00762C83" w:rsidRPr="00FD4ABE">
        <w:rPr>
          <w:lang w:val="en-GB"/>
        </w:rPr>
        <w:t xml:space="preserve"> (</w:t>
      </w:r>
      <w:r w:rsidR="00762C83" w:rsidRPr="00FD4ABE">
        <w:rPr>
          <w:rFonts w:cs="Times New Roman"/>
          <w:color w:val="222222"/>
          <w:szCs w:val="24"/>
          <w:shd w:val="clear" w:color="auto" w:fill="FFFFFF"/>
          <w:lang w:val="en-GB"/>
        </w:rPr>
        <w:t>Bush et al. 2019</w:t>
      </w:r>
      <w:r w:rsidR="00762C83" w:rsidRPr="00FD4ABE">
        <w:rPr>
          <w:lang w:val="en-GB"/>
        </w:rPr>
        <w:t>)</w:t>
      </w:r>
      <w:r w:rsidRPr="00FD4ABE">
        <w:rPr>
          <w:lang w:val="en-GB"/>
        </w:rPr>
        <w:t xml:space="preserve">. However, despite the substantial requirements of the NHS, difficult conditions, and excellent leadership, Lynas feels that the problem is not due to talent tribes, as previously stated. This is because of a lack of louvres, and the perception and exposure of talent should be seen as a more essential component of the leader's character than what is now being displayed. The National Health Service (NHS) is a system of interconnected parts, and the success of one portion is reliant on the performance of the other. Leaders must demonstrate </w:t>
      </w:r>
      <w:proofErr w:type="gramStart"/>
      <w:r w:rsidRPr="00FD4ABE">
        <w:rPr>
          <w:lang w:val="en-GB"/>
        </w:rPr>
        <w:t>all of</w:t>
      </w:r>
      <w:proofErr w:type="gramEnd"/>
      <w:r w:rsidRPr="00FD4ABE">
        <w:rPr>
          <w:lang w:val="en-GB"/>
        </w:rPr>
        <w:t xml:space="preserve"> the things they accomplish since the adhesives that hold them together have a variety of worthwhile qualities. </w:t>
      </w:r>
    </w:p>
    <w:p w14:paraId="7188479E" w14:textId="36D19D79" w:rsidR="00BE6892" w:rsidRPr="00FD4ABE" w:rsidRDefault="004059C4" w:rsidP="003313CF">
      <w:pPr>
        <w:rPr>
          <w:lang w:val="en-GB"/>
        </w:rPr>
      </w:pPr>
      <w:r w:rsidRPr="00FD4ABE">
        <w:rPr>
          <w:lang w:val="en-GB"/>
        </w:rPr>
        <w:t>. Therefore, as the time changes, the roles and responsibilities are adjusted to ensure that they are still relevant and readily understood for the purposes for which they are intended. Leaders must communicate it clearly to their subordinates and assist them in understanding where they are suitable and what their responsibilities are</w:t>
      </w:r>
      <w:r w:rsidR="008F0312" w:rsidRPr="00FD4ABE">
        <w:rPr>
          <w:lang w:val="en-GB"/>
        </w:rPr>
        <w:t xml:space="preserve"> (</w:t>
      </w:r>
      <w:r w:rsidR="008F0312" w:rsidRPr="00FD4ABE">
        <w:rPr>
          <w:rFonts w:cs="Times New Roman"/>
          <w:color w:val="222222"/>
          <w:szCs w:val="24"/>
          <w:shd w:val="clear" w:color="auto" w:fill="FFFFFF"/>
          <w:lang w:val="en-GB"/>
        </w:rPr>
        <w:t>Gandolfi and Stone, 2018</w:t>
      </w:r>
      <w:r w:rsidR="008F0312" w:rsidRPr="00FD4ABE">
        <w:rPr>
          <w:lang w:val="en-GB"/>
        </w:rPr>
        <w:t>)</w:t>
      </w:r>
      <w:r w:rsidRPr="00FD4ABE">
        <w:rPr>
          <w:lang w:val="en-GB"/>
        </w:rPr>
        <w:t xml:space="preserve">. Only 43% of NHS employee surveys were able to address the requirements of several conflicts at the same time. Leaders have a vital role in assisting employees in managing their time, assisting them in </w:t>
      </w:r>
      <w:r w:rsidRPr="00FD4ABE">
        <w:rPr>
          <w:lang w:val="en-GB"/>
        </w:rPr>
        <w:lastRenderedPageBreak/>
        <w:t xml:space="preserve">understanding the strain they are under and why they want their assistance, and breaking them out of irrelevant behaviours. </w:t>
      </w:r>
    </w:p>
    <w:p w14:paraId="14307DEC" w14:textId="77777777" w:rsidR="00BE6892" w:rsidRPr="00FD4ABE" w:rsidRDefault="004059C4" w:rsidP="003313CF">
      <w:pPr>
        <w:rPr>
          <w:lang w:val="en-GB"/>
        </w:rPr>
      </w:pPr>
      <w:r w:rsidRPr="00FD4ABE">
        <w:rPr>
          <w:lang w:val="en-GB"/>
        </w:rPr>
        <w:t xml:space="preserve">It may appear to be an emergency action </w:t>
      </w:r>
      <w:proofErr w:type="gramStart"/>
      <w:r w:rsidRPr="00FD4ABE">
        <w:rPr>
          <w:lang w:val="en-GB"/>
        </w:rPr>
        <w:t>as a result of</w:t>
      </w:r>
      <w:proofErr w:type="gramEnd"/>
      <w:r w:rsidRPr="00FD4ABE">
        <w:rPr>
          <w:lang w:val="en-GB"/>
        </w:rPr>
        <w:t xml:space="preserve"> the pressure from other stakeholders, and it may not be considered a priority in the eyes of the person in charge. As a result, it is critical to understand how people manage their time. Leaders are frequently called upon to </w:t>
      </w:r>
      <w:proofErr w:type="gramStart"/>
      <w:r w:rsidRPr="00FD4ABE">
        <w:rPr>
          <w:lang w:val="en-GB"/>
        </w:rPr>
        <w:t>provide assistance to</w:t>
      </w:r>
      <w:proofErr w:type="gramEnd"/>
      <w:r w:rsidRPr="00FD4ABE">
        <w:rPr>
          <w:lang w:val="en-GB"/>
        </w:rPr>
        <w:t xml:space="preserve"> employees in their everyday lives and professional growth. This is a technical method that assists the leader in identifying a solution to the problem at hand. This is an excellent method of teaching individuals to think differently about the way they solve issues and go about their business, rather than depending on the answers provided by others. Coaching approaches are beneficial in times of uncertainty and flux because they enable individuals to make decisions on their own rather than waiting for more instructions or messages to come. Motivation is greatly influenced by the actions of leaders</w:t>
      </w:r>
      <w:r w:rsidR="008F0312" w:rsidRPr="00FD4ABE">
        <w:rPr>
          <w:lang w:val="en-GB"/>
        </w:rPr>
        <w:t xml:space="preserve"> (</w:t>
      </w:r>
      <w:proofErr w:type="spellStart"/>
      <w:r w:rsidR="008F0312" w:rsidRPr="00FD4ABE">
        <w:rPr>
          <w:rFonts w:cs="Times New Roman"/>
          <w:color w:val="222222"/>
          <w:szCs w:val="24"/>
          <w:shd w:val="clear" w:color="auto" w:fill="FFFFFF"/>
          <w:lang w:val="en-GB"/>
        </w:rPr>
        <w:t>Nyide</w:t>
      </w:r>
      <w:proofErr w:type="spellEnd"/>
      <w:r w:rsidR="008F0312" w:rsidRPr="00FD4ABE">
        <w:rPr>
          <w:rFonts w:cs="Times New Roman"/>
          <w:color w:val="222222"/>
          <w:szCs w:val="24"/>
          <w:shd w:val="clear" w:color="auto" w:fill="FFFFFF"/>
          <w:lang w:val="en-GB"/>
        </w:rPr>
        <w:t>, 2020</w:t>
      </w:r>
      <w:r w:rsidR="008F0312" w:rsidRPr="00FD4ABE">
        <w:rPr>
          <w:lang w:val="en-GB"/>
        </w:rPr>
        <w:t>)</w:t>
      </w:r>
      <w:r w:rsidRPr="00FD4ABE">
        <w:rPr>
          <w:lang w:val="en-GB"/>
        </w:rPr>
        <w:t xml:space="preserve">. </w:t>
      </w:r>
    </w:p>
    <w:p w14:paraId="235B9496" w14:textId="22930433" w:rsidR="004059C4" w:rsidRPr="00FD4ABE" w:rsidRDefault="004059C4" w:rsidP="003313CF">
      <w:pPr>
        <w:rPr>
          <w:lang w:val="en-GB"/>
        </w:rPr>
      </w:pPr>
      <w:r w:rsidRPr="00FD4ABE">
        <w:rPr>
          <w:lang w:val="en-GB"/>
        </w:rPr>
        <w:t xml:space="preserve">. According to a study of National Health Service staff, 14% of employees had not been evaluated during the previous 12 months, with the increase to 34% in trusts. Employees must also be secure in their ability to further their careers and have a future in the firm </w:t>
      </w:r>
      <w:proofErr w:type="gramStart"/>
      <w:r w:rsidRPr="00FD4ABE">
        <w:rPr>
          <w:lang w:val="en-GB"/>
        </w:rPr>
        <w:t>in order to</w:t>
      </w:r>
      <w:proofErr w:type="gramEnd"/>
      <w:r w:rsidRPr="00FD4ABE">
        <w:rPr>
          <w:lang w:val="en-GB"/>
        </w:rPr>
        <w:t xml:space="preserve"> feel genuinely involved</w:t>
      </w:r>
      <w:r w:rsidR="008F0312" w:rsidRPr="00FD4ABE">
        <w:rPr>
          <w:lang w:val="en-GB"/>
        </w:rPr>
        <w:t xml:space="preserve"> (</w:t>
      </w:r>
      <w:r w:rsidR="008F0312" w:rsidRPr="00FD4ABE">
        <w:rPr>
          <w:rFonts w:cs="Times New Roman"/>
          <w:color w:val="222222"/>
          <w:szCs w:val="24"/>
          <w:shd w:val="clear" w:color="auto" w:fill="FFFFFF"/>
          <w:lang w:val="en-GB"/>
        </w:rPr>
        <w:t xml:space="preserve">Al </w:t>
      </w:r>
      <w:proofErr w:type="spellStart"/>
      <w:r w:rsidR="008F0312" w:rsidRPr="00FD4ABE">
        <w:rPr>
          <w:rFonts w:cs="Times New Roman"/>
          <w:color w:val="222222"/>
          <w:szCs w:val="24"/>
          <w:shd w:val="clear" w:color="auto" w:fill="FFFFFF"/>
          <w:lang w:val="en-GB"/>
        </w:rPr>
        <w:t>Khajeh</w:t>
      </w:r>
      <w:proofErr w:type="spellEnd"/>
      <w:r w:rsidR="008F0312" w:rsidRPr="00FD4ABE">
        <w:rPr>
          <w:rFonts w:cs="Times New Roman"/>
          <w:color w:val="222222"/>
          <w:szCs w:val="24"/>
          <w:shd w:val="clear" w:color="auto" w:fill="FFFFFF"/>
          <w:lang w:val="en-GB"/>
        </w:rPr>
        <w:t>, 2018</w:t>
      </w:r>
      <w:r w:rsidR="008F0312" w:rsidRPr="00FD4ABE">
        <w:rPr>
          <w:lang w:val="en-GB"/>
        </w:rPr>
        <w:t>)</w:t>
      </w:r>
      <w:r w:rsidRPr="00FD4ABE">
        <w:rPr>
          <w:lang w:val="en-GB"/>
        </w:rPr>
        <w:t>. NHS leaders may assist with this through the provision of frequent career guidance and official evaluations.</w:t>
      </w:r>
    </w:p>
    <w:p w14:paraId="0B600DC5" w14:textId="77777777" w:rsidR="00FF187B" w:rsidRPr="00FD4ABE" w:rsidRDefault="00FF187B" w:rsidP="00FF187B">
      <w:pPr>
        <w:pStyle w:val="Heading2"/>
        <w:rPr>
          <w:lang w:val="en-GB"/>
        </w:rPr>
      </w:pPr>
      <w:bookmarkStart w:id="6" w:name="_Toc99449628"/>
      <w:r w:rsidRPr="00FD4ABE">
        <w:rPr>
          <w:lang w:val="en-GB"/>
        </w:rPr>
        <w:t>Leadership Style in COVID-19 era and other emergencies</w:t>
      </w:r>
      <w:bookmarkEnd w:id="6"/>
    </w:p>
    <w:p w14:paraId="7EFCF8C8" w14:textId="77777777" w:rsidR="00497BF0" w:rsidRPr="00FD4ABE" w:rsidRDefault="00497BF0" w:rsidP="00497BF0">
      <w:pPr>
        <w:rPr>
          <w:lang w:val="en-GB"/>
        </w:rPr>
      </w:pPr>
      <w:r w:rsidRPr="00FD4ABE">
        <w:rPr>
          <w:lang w:val="en-GB"/>
        </w:rPr>
        <w:t xml:space="preserve">When it comes to making judgments that must be made quickly, </w:t>
      </w:r>
      <w:proofErr w:type="gramStart"/>
      <w:r w:rsidRPr="00FD4ABE">
        <w:rPr>
          <w:lang w:val="en-GB"/>
        </w:rPr>
        <w:t>strong</w:t>
      </w:r>
      <w:proofErr w:type="gramEnd"/>
      <w:r w:rsidRPr="00FD4ABE">
        <w:rPr>
          <w:lang w:val="en-GB"/>
        </w:rPr>
        <w:t xml:space="preserve"> and decisive leadership is required. COVID-19 has infected humans and animals in </w:t>
      </w:r>
      <w:proofErr w:type="gramStart"/>
      <w:r w:rsidRPr="00FD4ABE">
        <w:rPr>
          <w:lang w:val="en-GB"/>
        </w:rPr>
        <w:t>a number of</w:t>
      </w:r>
      <w:proofErr w:type="gramEnd"/>
      <w:r w:rsidRPr="00FD4ABE">
        <w:rPr>
          <w:lang w:val="en-GB"/>
        </w:rPr>
        <w:t xml:space="preserve"> locales at a variety of times and in a variety of waves around the world during the COVID-19 pandemic, with no prior notice or warning. Furthermore, it is a problem that </w:t>
      </w:r>
      <w:proofErr w:type="gramStart"/>
      <w:r w:rsidRPr="00FD4ABE">
        <w:rPr>
          <w:lang w:val="en-GB"/>
        </w:rPr>
        <w:t>has to</w:t>
      </w:r>
      <w:proofErr w:type="gramEnd"/>
      <w:r w:rsidRPr="00FD4ABE">
        <w:rPr>
          <w:lang w:val="en-GB"/>
        </w:rPr>
        <w:t xml:space="preserve"> be handled both inside a country and on a global basis, as previously stated.</w:t>
      </w:r>
    </w:p>
    <w:p w14:paraId="49E11607" w14:textId="77777777" w:rsidR="00497BF0" w:rsidRPr="00FD4ABE" w:rsidRDefault="00497BF0" w:rsidP="00497BF0">
      <w:pPr>
        <w:rPr>
          <w:lang w:val="en-GB"/>
        </w:rPr>
      </w:pPr>
      <w:r w:rsidRPr="00FD4ABE">
        <w:rPr>
          <w:lang w:val="en-GB"/>
        </w:rPr>
        <w:t xml:space="preserve">The fundamental objectives of political leaders in such situations have been to achieve previous planning and preparation, as well as a central design and strategy for taking appropriate action. Aside from that, the leadership team must play a coordinating role in crisis management, which is especially vital in big national institutions. Achieving an optimal and timely utilization of medical and health manpower and other resources would be difficult without </w:t>
      </w:r>
      <w:proofErr w:type="spellStart"/>
      <w:r w:rsidRPr="00FD4ABE">
        <w:rPr>
          <w:lang w:val="en-GB"/>
        </w:rPr>
        <w:t>well defined</w:t>
      </w:r>
      <w:proofErr w:type="spellEnd"/>
      <w:r w:rsidRPr="00FD4ABE">
        <w:rPr>
          <w:lang w:val="en-GB"/>
        </w:rPr>
        <w:t xml:space="preserve"> overall rules and objectives being supplied to state and local authorities, which are now lacking. Keeping infections </w:t>
      </w:r>
      <w:r w:rsidRPr="00FD4ABE">
        <w:rPr>
          <w:lang w:val="en-GB"/>
        </w:rPr>
        <w:lastRenderedPageBreak/>
        <w:t>contained and suppressed during a pandemic is critical until the necessary vaccines and therapies are available</w:t>
      </w:r>
      <w:r w:rsidR="008F0312" w:rsidRPr="00FD4ABE">
        <w:rPr>
          <w:lang w:val="en-GB"/>
        </w:rPr>
        <w:t xml:space="preserve"> (</w:t>
      </w:r>
      <w:proofErr w:type="spellStart"/>
      <w:r w:rsidR="008F0312" w:rsidRPr="00FD4ABE">
        <w:rPr>
          <w:rFonts w:cs="Times New Roman"/>
          <w:color w:val="222222"/>
          <w:szCs w:val="24"/>
          <w:shd w:val="clear" w:color="auto" w:fill="FFFFFF"/>
          <w:lang w:val="en-GB"/>
        </w:rPr>
        <w:t>Wikaningrum</w:t>
      </w:r>
      <w:proofErr w:type="spellEnd"/>
      <w:r w:rsidR="008F0312" w:rsidRPr="00FD4ABE">
        <w:rPr>
          <w:rFonts w:cs="Times New Roman"/>
          <w:color w:val="222222"/>
          <w:szCs w:val="24"/>
          <w:shd w:val="clear" w:color="auto" w:fill="FFFFFF"/>
          <w:lang w:val="en-GB"/>
        </w:rPr>
        <w:t xml:space="preserve"> and </w:t>
      </w:r>
      <w:proofErr w:type="spellStart"/>
      <w:r w:rsidR="008F0312" w:rsidRPr="00FD4ABE">
        <w:rPr>
          <w:rFonts w:cs="Times New Roman"/>
          <w:color w:val="222222"/>
          <w:szCs w:val="24"/>
          <w:shd w:val="clear" w:color="auto" w:fill="FFFFFF"/>
          <w:lang w:val="en-GB"/>
        </w:rPr>
        <w:t>Yuniawan</w:t>
      </w:r>
      <w:proofErr w:type="spellEnd"/>
      <w:r w:rsidR="008F0312" w:rsidRPr="00FD4ABE">
        <w:rPr>
          <w:rFonts w:cs="Times New Roman"/>
          <w:color w:val="222222"/>
          <w:szCs w:val="24"/>
          <w:shd w:val="clear" w:color="auto" w:fill="FFFFFF"/>
          <w:lang w:val="en-GB"/>
        </w:rPr>
        <w:t>, 2018</w:t>
      </w:r>
      <w:r w:rsidR="008F0312" w:rsidRPr="00FD4ABE">
        <w:rPr>
          <w:lang w:val="en-GB"/>
        </w:rPr>
        <w:t>)</w:t>
      </w:r>
      <w:r w:rsidRPr="00FD4ABE">
        <w:rPr>
          <w:lang w:val="en-GB"/>
        </w:rPr>
        <w:t xml:space="preserve">. This must be accomplished in a manner that minimises the </w:t>
      </w:r>
      <w:proofErr w:type="gramStart"/>
      <w:r w:rsidRPr="00FD4ABE">
        <w:rPr>
          <w:lang w:val="en-GB"/>
        </w:rPr>
        <w:t>amount</w:t>
      </w:r>
      <w:proofErr w:type="gramEnd"/>
      <w:r w:rsidRPr="00FD4ABE">
        <w:rPr>
          <w:lang w:val="en-GB"/>
        </w:rPr>
        <w:t xml:space="preserve"> of human deaths while also having the least possible impact on economic activities. As a result, it is vital to have a clearly defined objective from which to construct a strategy and a course of action.</w:t>
      </w:r>
    </w:p>
    <w:p w14:paraId="5B16F0AB" w14:textId="77777777" w:rsidR="00203A8E" w:rsidRPr="00FD4ABE" w:rsidRDefault="00497BF0" w:rsidP="00497BF0">
      <w:pPr>
        <w:rPr>
          <w:lang w:val="en-GB"/>
        </w:rPr>
      </w:pPr>
      <w:r w:rsidRPr="00FD4ABE">
        <w:rPr>
          <w:lang w:val="en-GB"/>
        </w:rPr>
        <w:t xml:space="preserve">Other leadership tasks during a global pandemic include making judgments on how to guarantee that diverse public and private agencies, as well as followers, work together to achieve common goals. Moreover, to guarantee that their policies and </w:t>
      </w:r>
      <w:r w:rsidR="00BE6892" w:rsidRPr="00FD4ABE">
        <w:rPr>
          <w:lang w:val="en-GB"/>
        </w:rPr>
        <w:t>practices</w:t>
      </w:r>
      <w:r w:rsidRPr="00FD4ABE">
        <w:rPr>
          <w:lang w:val="en-GB"/>
        </w:rPr>
        <w:t xml:space="preserve"> are executed and adhered to by their followers, leaders must develop uniform standards, as well as proper institutional structures and equipment to facilitate this process. </w:t>
      </w:r>
      <w:proofErr w:type="gramStart"/>
      <w:r w:rsidRPr="00FD4ABE">
        <w:rPr>
          <w:lang w:val="en-GB"/>
        </w:rPr>
        <w:t>As a consequence of</w:t>
      </w:r>
      <w:proofErr w:type="gramEnd"/>
      <w:r w:rsidRPr="00FD4ABE">
        <w:rPr>
          <w:lang w:val="en-GB"/>
        </w:rPr>
        <w:t xml:space="preserve"> conversations amongst the many parties concerned, these guidelines have been developed (trade unions, private sector lobbyists, contractors). Because of this, they may reflect the entrenched interests of special interest groups, and they may be structured to limit entry, restrict competition, and increase transaction costs. A result of the imperfection of markets, rules and institutions are typically a mixed bag: some are efficient and result in reduced transaction costs, while others are non-efficient and result in higher transaction costs</w:t>
      </w:r>
      <w:r w:rsidR="008F0312" w:rsidRPr="00FD4ABE">
        <w:rPr>
          <w:lang w:val="en-GB"/>
        </w:rPr>
        <w:t xml:space="preserve"> (</w:t>
      </w:r>
      <w:r w:rsidR="008F0312" w:rsidRPr="00FD4ABE">
        <w:rPr>
          <w:rFonts w:cs="Times New Roman"/>
          <w:color w:val="222222"/>
          <w:szCs w:val="24"/>
          <w:shd w:val="clear" w:color="auto" w:fill="FFFFFF"/>
          <w:lang w:val="en-GB"/>
        </w:rPr>
        <w:t>Monkhouse et al. 2018</w:t>
      </w:r>
      <w:r w:rsidR="008F0312" w:rsidRPr="00FD4ABE">
        <w:rPr>
          <w:lang w:val="en-GB"/>
        </w:rPr>
        <w:t>)</w:t>
      </w:r>
      <w:r w:rsidRPr="00FD4ABE">
        <w:rPr>
          <w:lang w:val="en-GB"/>
        </w:rPr>
        <w:t>.</w:t>
      </w:r>
    </w:p>
    <w:p w14:paraId="1A1BC011" w14:textId="77777777" w:rsidR="00FF187B" w:rsidRPr="00FD4ABE" w:rsidRDefault="00FF187B" w:rsidP="00FF187B">
      <w:pPr>
        <w:pStyle w:val="Heading2"/>
        <w:rPr>
          <w:lang w:val="en-GB"/>
        </w:rPr>
      </w:pPr>
      <w:bookmarkStart w:id="7" w:name="_Toc99449629"/>
      <w:r w:rsidRPr="00FD4ABE">
        <w:rPr>
          <w:lang w:val="en-GB"/>
        </w:rPr>
        <w:t>Ethical leadership</w:t>
      </w:r>
      <w:bookmarkEnd w:id="7"/>
    </w:p>
    <w:p w14:paraId="35A40DE4" w14:textId="7D14D8D0" w:rsidR="0002260D" w:rsidRPr="00FD4ABE" w:rsidRDefault="003107AA" w:rsidP="003107AA">
      <w:pPr>
        <w:rPr>
          <w:lang w:val="en-GB"/>
        </w:rPr>
      </w:pPr>
      <w:r w:rsidRPr="00FD4ABE">
        <w:rPr>
          <w:lang w:val="en-GB"/>
        </w:rPr>
        <w:t>Being an ethical leader means being fair to those who follow them, establishing an ethical model for others, and actively regulating morals. This type of leadership is particularly important in the healthcare industry, where the most vulnerable patients are cared for. Ethical leadership is favourably connected with a wide range of behaviours that are beneficial for both leaders and followers, according to research. As a result, there is an improvement in leader effectiveness, job dedication, work satisfaction, and organisational commitment, among other things. As well as increased community production and organisational conduct, it is related with a decrease in unethical behaviour among followers</w:t>
      </w:r>
      <w:r w:rsidR="008F0312" w:rsidRPr="00FD4ABE">
        <w:rPr>
          <w:lang w:val="en-GB"/>
        </w:rPr>
        <w:t xml:space="preserve"> (</w:t>
      </w:r>
      <w:r w:rsidR="008F0312" w:rsidRPr="00FD4ABE">
        <w:rPr>
          <w:rFonts w:cs="Times New Roman"/>
          <w:color w:val="222222"/>
          <w:szCs w:val="24"/>
          <w:shd w:val="clear" w:color="auto" w:fill="FFFFFF"/>
          <w:lang w:val="en-GB"/>
        </w:rPr>
        <w:t>Aziz, 2021</w:t>
      </w:r>
      <w:r w:rsidR="008F0312" w:rsidRPr="00FD4ABE">
        <w:rPr>
          <w:lang w:val="en-GB"/>
        </w:rPr>
        <w:t>)</w:t>
      </w:r>
      <w:r w:rsidRPr="00FD4ABE">
        <w:rPr>
          <w:lang w:val="en-GB"/>
        </w:rPr>
        <w:t xml:space="preserve">. </w:t>
      </w:r>
    </w:p>
    <w:p w14:paraId="71B5A2C4" w14:textId="77777777" w:rsidR="003107AA" w:rsidRPr="00FD4ABE" w:rsidRDefault="003107AA" w:rsidP="003107AA">
      <w:pPr>
        <w:rPr>
          <w:lang w:val="en-GB"/>
        </w:rPr>
      </w:pPr>
      <w:r w:rsidRPr="00FD4ABE">
        <w:rPr>
          <w:lang w:val="en-GB"/>
        </w:rPr>
        <w:t>The leader's ethical value is as follows:</w:t>
      </w:r>
    </w:p>
    <w:p w14:paraId="60322938" w14:textId="77777777" w:rsidR="003107AA" w:rsidRPr="00FD4ABE" w:rsidRDefault="003107AA" w:rsidP="003107AA">
      <w:pPr>
        <w:rPr>
          <w:lang w:val="en-GB"/>
        </w:rPr>
      </w:pPr>
      <w:r w:rsidRPr="00FD4ABE">
        <w:rPr>
          <w:lang w:val="en-GB"/>
        </w:rPr>
        <w:t>One will be able to determine what they are wrong if one look at a set of values that includes moral aspects</w:t>
      </w:r>
      <w:r w:rsidR="008F0312" w:rsidRPr="00FD4ABE">
        <w:rPr>
          <w:lang w:val="en-GB"/>
        </w:rPr>
        <w:t xml:space="preserve"> (</w:t>
      </w:r>
      <w:r w:rsidR="008F0312" w:rsidRPr="00FD4ABE">
        <w:rPr>
          <w:rFonts w:cs="Times New Roman"/>
          <w:color w:val="222222"/>
          <w:szCs w:val="24"/>
          <w:shd w:val="clear" w:color="auto" w:fill="FFFFFF"/>
          <w:lang w:val="en-GB"/>
        </w:rPr>
        <w:t>Major, 2019</w:t>
      </w:r>
      <w:r w:rsidR="008F0312" w:rsidRPr="00FD4ABE">
        <w:rPr>
          <w:lang w:val="en-GB"/>
        </w:rPr>
        <w:t>)</w:t>
      </w:r>
      <w:r w:rsidRPr="00FD4ABE">
        <w:rPr>
          <w:lang w:val="en-GB"/>
        </w:rPr>
        <w:t xml:space="preserve">. It is believed that medical employees tend to have high ethical values </w:t>
      </w:r>
      <w:r w:rsidRPr="00FD4ABE">
        <w:rPr>
          <w:lang w:val="en-GB"/>
        </w:rPr>
        <w:lastRenderedPageBreak/>
        <w:t>because they share common aims to assure the best possible care and management for their patients, as discovered by this study. "Healthcare is trusted by those with true ethical values."</w:t>
      </w:r>
    </w:p>
    <w:p w14:paraId="7F643875" w14:textId="77777777" w:rsidR="0002260D" w:rsidRPr="00FD4ABE" w:rsidRDefault="003107AA" w:rsidP="003107AA">
      <w:pPr>
        <w:rPr>
          <w:lang w:val="en-GB"/>
        </w:rPr>
      </w:pPr>
      <w:r w:rsidRPr="00FD4ABE">
        <w:rPr>
          <w:lang w:val="en-GB"/>
        </w:rPr>
        <w:t>Leaders should be conscious that they possess a genuine ethical value that contributes to the culture of NHS trust in this research. To put it another way, they feel that these are ethical problems regarding t</w:t>
      </w:r>
      <w:r w:rsidR="0002260D" w:rsidRPr="00FD4ABE">
        <w:rPr>
          <w:lang w:val="en-GB"/>
        </w:rPr>
        <w:t xml:space="preserve">hings of worth, like profits. </w:t>
      </w:r>
    </w:p>
    <w:p w14:paraId="42D6EF05" w14:textId="77777777" w:rsidR="003107AA" w:rsidRPr="00FD4ABE" w:rsidRDefault="003107AA" w:rsidP="003107AA">
      <w:pPr>
        <w:rPr>
          <w:lang w:val="en-GB"/>
        </w:rPr>
      </w:pPr>
      <w:r w:rsidRPr="00FD4ABE">
        <w:rPr>
          <w:lang w:val="en-GB"/>
        </w:rPr>
        <w:t xml:space="preserve">The ability to maintain flexibility and adaptation in the face of difficult circumstances while remaining detached from the experience of negative </w:t>
      </w:r>
      <w:proofErr w:type="spellStart"/>
      <w:proofErr w:type="gramStart"/>
      <w:r w:rsidRPr="00FD4ABE">
        <w:rPr>
          <w:lang w:val="en-GB"/>
        </w:rPr>
        <w:t>emotions.Moral</w:t>
      </w:r>
      <w:proofErr w:type="spellEnd"/>
      <w:proofErr w:type="gramEnd"/>
      <w:r w:rsidRPr="00FD4ABE">
        <w:rPr>
          <w:lang w:val="en-GB"/>
        </w:rPr>
        <w:t xml:space="preserve"> efficacy is defined as the ability to have trust in the process of establishing and maintaining mor</w:t>
      </w:r>
      <w:r w:rsidR="008F0312" w:rsidRPr="00FD4ABE">
        <w:rPr>
          <w:lang w:val="en-GB"/>
        </w:rPr>
        <w:t>ally appropriate active conduct (</w:t>
      </w:r>
      <w:r w:rsidR="008F0312" w:rsidRPr="00FD4ABE">
        <w:rPr>
          <w:rFonts w:cs="Times New Roman"/>
          <w:color w:val="222222"/>
          <w:szCs w:val="24"/>
          <w:shd w:val="clear" w:color="auto" w:fill="FFFFFF"/>
          <w:lang w:val="en-GB"/>
        </w:rPr>
        <w:t>Kirkham, 2020</w:t>
      </w:r>
      <w:r w:rsidR="008F0312" w:rsidRPr="00FD4ABE">
        <w:rPr>
          <w:lang w:val="en-GB"/>
        </w:rPr>
        <w:t>).</w:t>
      </w:r>
    </w:p>
    <w:p w14:paraId="4A9C58E0" w14:textId="77777777" w:rsidR="003107AA" w:rsidRPr="00FD4ABE" w:rsidRDefault="0002260D" w:rsidP="003107AA">
      <w:pPr>
        <w:rPr>
          <w:lang w:val="en-GB"/>
        </w:rPr>
      </w:pPr>
      <w:r w:rsidRPr="00FD4ABE">
        <w:rPr>
          <w:lang w:val="en-GB"/>
        </w:rPr>
        <w:t>Ethical significance</w:t>
      </w:r>
      <w:r w:rsidR="003107AA" w:rsidRPr="00FD4ABE">
        <w:rPr>
          <w:lang w:val="en-GB"/>
        </w:rPr>
        <w:t xml:space="preserve"> is critical to consider the administrator's ethical standing when determining </w:t>
      </w:r>
      <w:proofErr w:type="gramStart"/>
      <w:r w:rsidR="003107AA" w:rsidRPr="00FD4ABE">
        <w:rPr>
          <w:lang w:val="en-GB"/>
        </w:rPr>
        <w:t>whether or not</w:t>
      </w:r>
      <w:proofErr w:type="gramEnd"/>
      <w:r w:rsidR="003107AA" w:rsidRPr="00FD4ABE">
        <w:rPr>
          <w:lang w:val="en-GB"/>
        </w:rPr>
        <w:t xml:space="preserve"> the ethical paperwork is presented. Given that the definition must have a strong ethical value, it should come as no surprise that leaders display ethical conduct and can serve as an example of ethical behaviour for others to follow. For the aim of forecasting the ethics guide, we identified the "real ethical value of the Trust NHS leader." </w:t>
      </w:r>
      <w:r w:rsidR="0031623C" w:rsidRPr="00FD4ABE">
        <w:rPr>
          <w:lang w:val="en-GB"/>
        </w:rPr>
        <w:t>These results</w:t>
      </w:r>
      <w:r w:rsidR="003107AA" w:rsidRPr="00FD4ABE">
        <w:rPr>
          <w:lang w:val="en-GB"/>
        </w:rPr>
        <w:t xml:space="preserve"> in the formation of an organisational atmosphere, often known as the climate, which has an impact on how employees behave at work based on their views of corporate culture</w:t>
      </w:r>
      <w:r w:rsidR="008F0312" w:rsidRPr="00FD4ABE">
        <w:rPr>
          <w:lang w:val="en-GB"/>
        </w:rPr>
        <w:t xml:space="preserve"> (</w:t>
      </w:r>
      <w:proofErr w:type="spellStart"/>
      <w:r w:rsidR="008F0312" w:rsidRPr="00FD4ABE">
        <w:rPr>
          <w:rFonts w:cs="Times New Roman"/>
          <w:color w:val="222222"/>
          <w:szCs w:val="24"/>
          <w:shd w:val="clear" w:color="auto" w:fill="FFFFFF"/>
          <w:lang w:val="en-GB"/>
        </w:rPr>
        <w:t>Czabanowska</w:t>
      </w:r>
      <w:proofErr w:type="spellEnd"/>
      <w:r w:rsidR="008F0312" w:rsidRPr="00FD4ABE">
        <w:rPr>
          <w:rFonts w:cs="Times New Roman"/>
          <w:color w:val="222222"/>
          <w:szCs w:val="24"/>
          <w:shd w:val="clear" w:color="auto" w:fill="FFFFFF"/>
          <w:lang w:val="en-GB"/>
        </w:rPr>
        <w:t xml:space="preserve"> and Kuhlmann, 2021</w:t>
      </w:r>
      <w:r w:rsidR="008F0312" w:rsidRPr="00FD4ABE">
        <w:rPr>
          <w:lang w:val="en-GB"/>
        </w:rPr>
        <w:t>)</w:t>
      </w:r>
      <w:r w:rsidR="003107AA" w:rsidRPr="00FD4ABE">
        <w:rPr>
          <w:lang w:val="en-GB"/>
        </w:rPr>
        <w:t>. The findings of previous research continue to lend support to this study, which reveals a positive relationship between an organization's ethical atmosphere and its ethical leadership.</w:t>
      </w:r>
    </w:p>
    <w:p w14:paraId="6B0A5CD8" w14:textId="23CE9DEC" w:rsidR="003107AA" w:rsidRPr="00FD4ABE" w:rsidRDefault="003107AA" w:rsidP="003107AA">
      <w:pPr>
        <w:rPr>
          <w:lang w:val="en-GB"/>
        </w:rPr>
      </w:pPr>
      <w:r w:rsidRPr="00FD4ABE">
        <w:rPr>
          <w:lang w:val="en-GB"/>
        </w:rPr>
        <w:t xml:space="preserve">Based on this finding, the degree of ethical guidelines has enhanced leadership and ethical values for NHS trust and ethical values, but low organisational levels of leaders were shown to be detrimental. The predominance of ethical guidelines </w:t>
      </w:r>
      <w:proofErr w:type="gramStart"/>
      <w:r w:rsidRPr="00FD4ABE">
        <w:rPr>
          <w:lang w:val="en-GB"/>
        </w:rPr>
        <w:t>has an effect on</w:t>
      </w:r>
      <w:proofErr w:type="gramEnd"/>
      <w:r w:rsidRPr="00FD4ABE">
        <w:rPr>
          <w:lang w:val="en-GB"/>
        </w:rPr>
        <w:t xml:space="preserve"> the outcome. The link between the organisation and the ethical worth of the leader has existed for a long period of time. Increasing the ethical value of the organization's leader contributes to the development of a strong ethical value atmosphere in the organisation</w:t>
      </w:r>
      <w:r w:rsidR="008F0312" w:rsidRPr="00FD4ABE">
        <w:rPr>
          <w:lang w:val="en-GB"/>
        </w:rPr>
        <w:t xml:space="preserve"> (</w:t>
      </w:r>
      <w:r w:rsidR="008F0312" w:rsidRPr="00FD4ABE">
        <w:rPr>
          <w:rFonts w:cs="Times New Roman"/>
          <w:color w:val="222222"/>
          <w:szCs w:val="24"/>
          <w:shd w:val="clear" w:color="auto" w:fill="FFFFFF"/>
          <w:lang w:val="en-GB"/>
        </w:rPr>
        <w:t xml:space="preserve">Bailey and </w:t>
      </w:r>
      <w:proofErr w:type="spellStart"/>
      <w:r w:rsidR="008F0312" w:rsidRPr="00FD4ABE">
        <w:rPr>
          <w:rFonts w:cs="Times New Roman"/>
          <w:color w:val="222222"/>
          <w:szCs w:val="24"/>
          <w:shd w:val="clear" w:color="auto" w:fill="FFFFFF"/>
          <w:lang w:val="en-GB"/>
        </w:rPr>
        <w:t>Burhouse</w:t>
      </w:r>
      <w:proofErr w:type="spellEnd"/>
      <w:r w:rsidR="008F0312" w:rsidRPr="00FD4ABE">
        <w:rPr>
          <w:rFonts w:cs="Times New Roman"/>
          <w:color w:val="222222"/>
          <w:szCs w:val="24"/>
          <w:shd w:val="clear" w:color="auto" w:fill="FFFFFF"/>
          <w:lang w:val="en-GB"/>
        </w:rPr>
        <w:t>, 2019</w:t>
      </w:r>
      <w:r w:rsidR="008F0312" w:rsidRPr="00FD4ABE">
        <w:rPr>
          <w:lang w:val="en-GB"/>
        </w:rPr>
        <w:t>)</w:t>
      </w:r>
      <w:r w:rsidRPr="00FD4ABE">
        <w:rPr>
          <w:lang w:val="en-GB"/>
        </w:rPr>
        <w:t xml:space="preserve">. </w:t>
      </w:r>
    </w:p>
    <w:p w14:paraId="0798B1A6" w14:textId="77777777" w:rsidR="000561B9" w:rsidRPr="00FD4ABE" w:rsidRDefault="000561B9" w:rsidP="005845DB">
      <w:pPr>
        <w:pStyle w:val="Heading1"/>
        <w:rPr>
          <w:lang w:val="en-GB"/>
        </w:rPr>
        <w:sectPr w:rsidR="000561B9" w:rsidRPr="00FD4ABE" w:rsidSect="00EC392C">
          <w:pgSz w:w="12240" w:h="15840"/>
          <w:pgMar w:top="1440" w:right="1440" w:bottom="1440" w:left="1440" w:header="708" w:footer="708" w:gutter="0"/>
          <w:cols w:space="708"/>
          <w:docGrid w:linePitch="360"/>
        </w:sectPr>
      </w:pPr>
    </w:p>
    <w:p w14:paraId="07E3E56E" w14:textId="77777777" w:rsidR="0095141B" w:rsidRPr="00FD4ABE" w:rsidRDefault="00FF187B" w:rsidP="00FF187B">
      <w:pPr>
        <w:pStyle w:val="Heading1"/>
        <w:rPr>
          <w:lang w:val="en-GB"/>
        </w:rPr>
      </w:pPr>
      <w:bookmarkStart w:id="8" w:name="_Toc99449630"/>
      <w:r w:rsidRPr="00FD4ABE">
        <w:rPr>
          <w:lang w:val="en-GB"/>
        </w:rPr>
        <w:lastRenderedPageBreak/>
        <w:t>Part 2 – Reflective essay</w:t>
      </w:r>
      <w:bookmarkEnd w:id="8"/>
    </w:p>
    <w:p w14:paraId="4CE5624F" w14:textId="77777777" w:rsidR="000561B9" w:rsidRPr="00FD4ABE" w:rsidRDefault="000561B9" w:rsidP="000561B9">
      <w:pPr>
        <w:rPr>
          <w:lang w:val="en-GB"/>
        </w:rPr>
      </w:pPr>
      <w:r w:rsidRPr="00FD4ABE">
        <w:rPr>
          <w:lang w:val="en-GB"/>
        </w:rPr>
        <w:t xml:space="preserve">The leadership skill module has supported me to enhance my individual learning about different leadership styles, which I can apply in my profession. This model also supports me to learn that task oriented and people oriented are the two important leadership styles, which can be applied in the workplace as per the requirement of the organisation. I have improved my learning about effective leadership style, which can be used in the workplace of NHS so that internal working environment as well as efficiency of the employees can be improved. I have learned that using appropriate leadership style supports the leader to connect with the team members and motivate them to get connected with the business decisions (Al </w:t>
      </w:r>
      <w:proofErr w:type="spellStart"/>
      <w:r w:rsidRPr="00FD4ABE">
        <w:rPr>
          <w:lang w:val="en-GB"/>
        </w:rPr>
        <w:t>Khajeh</w:t>
      </w:r>
      <w:proofErr w:type="spellEnd"/>
      <w:r w:rsidRPr="00FD4ABE">
        <w:rPr>
          <w:lang w:val="en-GB"/>
        </w:rPr>
        <w:t xml:space="preserve">, 2018). </w:t>
      </w:r>
    </w:p>
    <w:p w14:paraId="16F95721" w14:textId="669637FF" w:rsidR="000561B9" w:rsidRPr="00FD4ABE" w:rsidRDefault="000561B9" w:rsidP="000561B9">
      <w:pPr>
        <w:rPr>
          <w:lang w:val="en-GB"/>
        </w:rPr>
      </w:pPr>
      <w:r w:rsidRPr="00FD4ABE">
        <w:rPr>
          <w:lang w:val="en-GB"/>
        </w:rPr>
        <w:t xml:space="preserve">My individual learning and experience during this module </w:t>
      </w:r>
      <w:proofErr w:type="gramStart"/>
      <w:r w:rsidRPr="00FD4ABE">
        <w:rPr>
          <w:lang w:val="en-GB"/>
        </w:rPr>
        <w:t>is</w:t>
      </w:r>
      <w:proofErr w:type="gramEnd"/>
      <w:r w:rsidRPr="00FD4ABE">
        <w:rPr>
          <w:lang w:val="en-GB"/>
        </w:rPr>
        <w:t xml:space="preserve"> positive as it improves my interpersonal skills along with the employability skills through which I can also grab new opportunities in the competitive market</w:t>
      </w:r>
    </w:p>
    <w:p w14:paraId="76904C13" w14:textId="77777777" w:rsidR="000561B9" w:rsidRPr="00FD4ABE" w:rsidRDefault="000561B9" w:rsidP="000561B9">
      <w:pPr>
        <w:rPr>
          <w:lang w:val="en-GB"/>
        </w:rPr>
      </w:pPr>
      <w:r w:rsidRPr="00FD4ABE">
        <w:rPr>
          <w:b/>
          <w:i/>
          <w:lang w:val="en-GB"/>
        </w:rPr>
        <w:t xml:space="preserve">Description: </w:t>
      </w:r>
      <w:r w:rsidRPr="00FD4ABE">
        <w:rPr>
          <w:lang w:val="en-GB"/>
        </w:rPr>
        <w:t xml:space="preserve">The leadership style module mainly describes that in the workplace of NHS it become essential to more focus on </w:t>
      </w:r>
      <w:proofErr w:type="gramStart"/>
      <w:r w:rsidRPr="00FD4ABE">
        <w:rPr>
          <w:lang w:val="en-GB"/>
        </w:rPr>
        <w:t>people oriented</w:t>
      </w:r>
      <w:proofErr w:type="gramEnd"/>
      <w:r w:rsidRPr="00FD4ABE">
        <w:rPr>
          <w:lang w:val="en-GB"/>
        </w:rPr>
        <w:t xml:space="preserve"> leadership style by which communication and interaction among the team members with leaders can be improved. I have also analysed from this module that using appropriate leadership style and skills in the workplace of energies will support to avoid the challenges and difficulties that are facing by employees during pandemic situation and other emergencies (</w:t>
      </w:r>
      <w:proofErr w:type="spellStart"/>
      <w:r w:rsidRPr="00FD4ABE">
        <w:rPr>
          <w:lang w:val="en-GB"/>
        </w:rPr>
        <w:t>Adeani</w:t>
      </w:r>
      <w:proofErr w:type="spellEnd"/>
      <w:r w:rsidRPr="00FD4ABE">
        <w:rPr>
          <w:lang w:val="en-GB"/>
        </w:rPr>
        <w:t xml:space="preserve"> et al., 2020). This module also supports to discuss about ethical leadership, which is important to avoid any kind of unethical, or conflict issues among team members. Apart from this, the module also describes that democratic leadership style helps to maintain leadership and management culture in the workplace of NHS by which any kind of internal issues and challenges can be avoided.</w:t>
      </w:r>
    </w:p>
    <w:p w14:paraId="18C372DC" w14:textId="77777777" w:rsidR="000561B9" w:rsidRPr="00FD4ABE" w:rsidRDefault="000561B9" w:rsidP="000561B9">
      <w:pPr>
        <w:rPr>
          <w:lang w:val="en-GB"/>
        </w:rPr>
      </w:pPr>
      <w:r w:rsidRPr="00FD4ABE">
        <w:rPr>
          <w:b/>
          <w:i/>
          <w:lang w:val="en-GB"/>
        </w:rPr>
        <w:t>Feeling:</w:t>
      </w:r>
      <w:r w:rsidRPr="00FD4ABE">
        <w:rPr>
          <w:lang w:val="en-GB"/>
        </w:rPr>
        <w:t xml:space="preserve"> During this module I felt that having appropriate understanding about leadership and management is important for me to work in this competitive market. I also felt that differentiating task oriented and </w:t>
      </w:r>
      <w:proofErr w:type="gramStart"/>
      <w:r w:rsidRPr="00FD4ABE">
        <w:rPr>
          <w:lang w:val="en-GB"/>
        </w:rPr>
        <w:t>people oriented</w:t>
      </w:r>
      <w:proofErr w:type="gramEnd"/>
      <w:r w:rsidRPr="00FD4ABE">
        <w:rPr>
          <w:lang w:val="en-GB"/>
        </w:rPr>
        <w:t xml:space="preserve"> leadership is also important because it will help me to select appropriate one. As per my feeling I have analysed that involving team members in the decision making and discussions of organisation is important because it will encourage and motivate them to get committed towards organisational goals. On the other side, I also felt that management and leadership approaches </w:t>
      </w:r>
      <w:proofErr w:type="gramStart"/>
      <w:r w:rsidRPr="00FD4ABE">
        <w:rPr>
          <w:lang w:val="en-GB"/>
        </w:rPr>
        <w:t>needs</w:t>
      </w:r>
      <w:proofErr w:type="gramEnd"/>
      <w:r w:rsidRPr="00FD4ABE">
        <w:rPr>
          <w:lang w:val="en-GB"/>
        </w:rPr>
        <w:t xml:space="preserve"> to be interconnected so that objectives and requirements of organisation can be achieved (</w:t>
      </w:r>
      <w:proofErr w:type="spellStart"/>
      <w:r w:rsidRPr="00FD4ABE">
        <w:rPr>
          <w:lang w:val="en-GB"/>
        </w:rPr>
        <w:t>Jovic</w:t>
      </w:r>
      <w:proofErr w:type="spellEnd"/>
      <w:r w:rsidRPr="00FD4ABE">
        <w:rPr>
          <w:lang w:val="en-GB"/>
        </w:rPr>
        <w:t xml:space="preserve"> and </w:t>
      </w:r>
      <w:proofErr w:type="spellStart"/>
      <w:r w:rsidRPr="00FD4ABE">
        <w:rPr>
          <w:lang w:val="en-GB"/>
        </w:rPr>
        <w:t>Jovancevic</w:t>
      </w:r>
      <w:proofErr w:type="spellEnd"/>
      <w:r w:rsidRPr="00FD4ABE">
        <w:rPr>
          <w:lang w:val="en-GB"/>
        </w:rPr>
        <w:t xml:space="preserve">, 2018). I </w:t>
      </w:r>
      <w:r w:rsidRPr="00FD4ABE">
        <w:rPr>
          <w:lang w:val="en-GB"/>
        </w:rPr>
        <w:lastRenderedPageBreak/>
        <w:t>also felt that managing ethical leadership is also important to avoid any kind of discrimination or diversity issues, which may create negative impact on the organisational culture.</w:t>
      </w:r>
    </w:p>
    <w:p w14:paraId="1D1A2270" w14:textId="77777777" w:rsidR="000561B9" w:rsidRPr="00FD4ABE" w:rsidRDefault="000561B9" w:rsidP="000561B9">
      <w:pPr>
        <w:rPr>
          <w:lang w:val="en-GB"/>
        </w:rPr>
      </w:pPr>
      <w:r w:rsidRPr="00FD4ABE">
        <w:rPr>
          <w:b/>
          <w:i/>
          <w:lang w:val="en-GB"/>
        </w:rPr>
        <w:t>Evaluation:</w:t>
      </w:r>
      <w:r w:rsidRPr="00FD4ABE">
        <w:rPr>
          <w:lang w:val="en-GB"/>
        </w:rPr>
        <w:t xml:space="preserve"> I have evaluated number of factors that are important in leadership management because it will help me to improve my employability skills. As per my evaluation, task oriented and people oriented are the two important leadership styles that can be applied in the workplace of NHS. My evaluation has supported me to understand that focusing on employee’s participation and engagement is important because this will improve interpersonal relationship between leaders and the members (Gandolfi and Stone, 2018). I have also evaluated that current leadership and management approaches of NHS is quite ineffective due to which internal issues has been generated among stakeholders. </w:t>
      </w:r>
    </w:p>
    <w:p w14:paraId="0EA7E53A" w14:textId="77777777" w:rsidR="000561B9" w:rsidRPr="00FD4ABE" w:rsidRDefault="000561B9" w:rsidP="000561B9">
      <w:pPr>
        <w:rPr>
          <w:lang w:val="en-GB"/>
        </w:rPr>
      </w:pPr>
      <w:r w:rsidRPr="00FD4ABE">
        <w:rPr>
          <w:b/>
          <w:i/>
          <w:lang w:val="en-GB"/>
        </w:rPr>
        <w:t>Analysis:</w:t>
      </w:r>
      <w:r w:rsidRPr="00FD4ABE">
        <w:rPr>
          <w:lang w:val="en-GB"/>
        </w:rPr>
        <w:t xml:space="preserve"> I have also analysed that with the support of appropriate leadership style it become easy for the team members of NHS to improve the organisational culture and business productivity. I have also analysed </w:t>
      </w:r>
      <w:proofErr w:type="gramStart"/>
      <w:r w:rsidRPr="00FD4ABE">
        <w:rPr>
          <w:lang w:val="en-GB"/>
        </w:rPr>
        <w:t>that motivating employees</w:t>
      </w:r>
      <w:proofErr w:type="gramEnd"/>
      <w:r w:rsidRPr="00FD4ABE">
        <w:rPr>
          <w:lang w:val="en-GB"/>
        </w:rPr>
        <w:t xml:space="preserve"> to get engaged in the business decisions is important and that is also related to using people oriented leadership style. In this context, adopting democratic leadership style in the context of people and </w:t>
      </w:r>
      <w:proofErr w:type="gramStart"/>
      <w:r w:rsidRPr="00FD4ABE">
        <w:rPr>
          <w:lang w:val="en-GB"/>
        </w:rPr>
        <w:t>relationship oriented</w:t>
      </w:r>
      <w:proofErr w:type="gramEnd"/>
      <w:r w:rsidRPr="00FD4ABE">
        <w:rPr>
          <w:lang w:val="en-GB"/>
        </w:rPr>
        <w:t xml:space="preserve"> approach is will support them to overcome such kind of challenges.</w:t>
      </w:r>
    </w:p>
    <w:p w14:paraId="5A11A0EF" w14:textId="488D320A" w:rsidR="000561B9" w:rsidRPr="00FD4ABE" w:rsidRDefault="000561B9" w:rsidP="000561B9">
      <w:pPr>
        <w:rPr>
          <w:lang w:val="en-GB"/>
        </w:rPr>
      </w:pPr>
      <w:r w:rsidRPr="00FD4ABE">
        <w:rPr>
          <w:b/>
          <w:i/>
          <w:lang w:val="en-GB"/>
        </w:rPr>
        <w:t>Conclusion:</w:t>
      </w:r>
      <w:r w:rsidRPr="00FD4ABE">
        <w:rPr>
          <w:lang w:val="en-GB"/>
        </w:rPr>
        <w:t xml:space="preserve"> As per my understanding I have concluded that managing internal leadership practises within the workplace of NHS will support to improve the care quality for service users. Currently, service users are demanding for positive working environment and effective communication between the team members so that they can receive quality of services. This type of satisfaction can be received by the organisation when they apply appropriate leadership style (Gandolfi and Stone, 2018. I have also concluded that using democratic leadership approach helps to get engaged with the team members and motivate them to achieve the business goals. </w:t>
      </w:r>
    </w:p>
    <w:p w14:paraId="7157D9DF" w14:textId="77777777" w:rsidR="000561B9" w:rsidRPr="00FD4ABE" w:rsidRDefault="000561B9" w:rsidP="000561B9">
      <w:pPr>
        <w:rPr>
          <w:lang w:val="en-GB"/>
        </w:rPr>
      </w:pPr>
      <w:r w:rsidRPr="00FD4ABE">
        <w:rPr>
          <w:b/>
          <w:i/>
          <w:lang w:val="en-GB"/>
        </w:rPr>
        <w:t>Action plan:</w:t>
      </w:r>
      <w:r w:rsidRPr="00FD4ABE">
        <w:rPr>
          <w:lang w:val="en-GB"/>
        </w:rPr>
        <w:t xml:space="preserve"> The above conclusion has supported me to understand that I need to improve my decision-making skills, time management and critical thinking ability so that I can contribute </w:t>
      </w:r>
      <w:proofErr w:type="gramStart"/>
      <w:r w:rsidRPr="00FD4ABE">
        <w:rPr>
          <w:lang w:val="en-GB"/>
        </w:rPr>
        <w:t>in</w:t>
      </w:r>
      <w:proofErr w:type="gramEnd"/>
      <w:r w:rsidRPr="00FD4ABE">
        <w:rPr>
          <w:lang w:val="en-GB"/>
        </w:rPr>
        <w:t xml:space="preserve"> my profession. This skill can be improved by taking active participation in the group discussions and improve my communication skills. I also need to work on my situation analysis skills so that any kind of unwanted activity can be avoided. This action plan can be implemented in the next six months so that further improvement can be applied.</w:t>
      </w:r>
    </w:p>
    <w:p w14:paraId="524E332D" w14:textId="77777777" w:rsidR="000561B9" w:rsidRPr="00FD4ABE" w:rsidRDefault="000561B9" w:rsidP="000561B9">
      <w:pPr>
        <w:pStyle w:val="Heading1"/>
        <w:rPr>
          <w:lang w:val="en-GB"/>
        </w:rPr>
        <w:sectPr w:rsidR="000561B9" w:rsidRPr="00FD4ABE" w:rsidSect="000E2D13">
          <w:pgSz w:w="11900" w:h="16840"/>
          <w:pgMar w:top="1440" w:right="1440" w:bottom="1440" w:left="1440" w:header="708" w:footer="708" w:gutter="0"/>
          <w:cols w:space="708"/>
          <w:docGrid w:linePitch="360"/>
        </w:sectPr>
      </w:pPr>
    </w:p>
    <w:p w14:paraId="1D0E263B" w14:textId="77777777" w:rsidR="000561B9" w:rsidRPr="00FD4ABE" w:rsidRDefault="000561B9" w:rsidP="000561B9">
      <w:pPr>
        <w:pStyle w:val="Heading1"/>
        <w:rPr>
          <w:lang w:val="en-GB"/>
        </w:rPr>
      </w:pPr>
      <w:bookmarkStart w:id="9" w:name="_Toc99449631"/>
      <w:r w:rsidRPr="00FD4ABE">
        <w:rPr>
          <w:lang w:val="en-GB"/>
        </w:rPr>
        <w:lastRenderedPageBreak/>
        <w:t>Conclusion</w:t>
      </w:r>
      <w:bookmarkEnd w:id="9"/>
    </w:p>
    <w:p w14:paraId="42DD79F4" w14:textId="77777777" w:rsidR="000561B9" w:rsidRPr="00FD4ABE" w:rsidRDefault="000561B9" w:rsidP="000561B9">
      <w:pPr>
        <w:rPr>
          <w:lang w:val="en-GB"/>
        </w:rPr>
      </w:pPr>
      <w:r w:rsidRPr="00FD4ABE">
        <w:rPr>
          <w:lang w:val="en-GB"/>
        </w:rPr>
        <w:t xml:space="preserve">The above report has concluded that evaluation of </w:t>
      </w:r>
      <w:proofErr w:type="gramStart"/>
      <w:r w:rsidRPr="00FD4ABE">
        <w:rPr>
          <w:lang w:val="en-GB"/>
        </w:rPr>
        <w:t>leadership‘</w:t>
      </w:r>
      <w:proofErr w:type="gramEnd"/>
      <w:r w:rsidRPr="00FD4ABE">
        <w:rPr>
          <w:lang w:val="en-GB"/>
        </w:rPr>
        <w:t>s style and approach in the workplace is important as it improves interrelationship among the team. This report has also concluded that NHS needs to more focus on using appropriate leadership styles by which internal culture of organisation can be improved.</w:t>
      </w:r>
    </w:p>
    <w:p w14:paraId="459C5B49" w14:textId="77777777" w:rsidR="000561B9" w:rsidRPr="00FD4ABE" w:rsidRDefault="000561B9" w:rsidP="000561B9">
      <w:pPr>
        <w:rPr>
          <w:lang w:val="en-GB"/>
        </w:rPr>
        <w:sectPr w:rsidR="000561B9" w:rsidRPr="00FD4ABE" w:rsidSect="00EC392C">
          <w:pgSz w:w="12240" w:h="15840"/>
          <w:pgMar w:top="1440" w:right="1440" w:bottom="1440" w:left="1440" w:header="708" w:footer="708" w:gutter="0"/>
          <w:cols w:space="708"/>
          <w:docGrid w:linePitch="360"/>
        </w:sectPr>
      </w:pPr>
    </w:p>
    <w:p w14:paraId="1A66CA9A" w14:textId="77777777" w:rsidR="00FF187B" w:rsidRPr="00FD4ABE" w:rsidRDefault="00FF187B" w:rsidP="00FF187B">
      <w:pPr>
        <w:pStyle w:val="Heading1"/>
        <w:rPr>
          <w:lang w:val="en-GB"/>
        </w:rPr>
      </w:pPr>
      <w:bookmarkStart w:id="10" w:name="_Toc99449632"/>
      <w:r w:rsidRPr="00FD4ABE">
        <w:rPr>
          <w:lang w:val="en-GB"/>
        </w:rPr>
        <w:lastRenderedPageBreak/>
        <w:t>References</w:t>
      </w:r>
      <w:bookmarkEnd w:id="10"/>
    </w:p>
    <w:p w14:paraId="74772991" w14:textId="77777777" w:rsidR="007B13A4" w:rsidRPr="00FD4ABE" w:rsidRDefault="007B13A4" w:rsidP="00B612C8">
      <w:pPr>
        <w:rPr>
          <w:lang w:val="en-GB"/>
        </w:rPr>
      </w:pPr>
      <w:proofErr w:type="spellStart"/>
      <w:r w:rsidRPr="00FD4ABE">
        <w:rPr>
          <w:lang w:val="en-GB"/>
        </w:rPr>
        <w:t>Adeani</w:t>
      </w:r>
      <w:proofErr w:type="spellEnd"/>
      <w:r w:rsidRPr="00FD4ABE">
        <w:rPr>
          <w:lang w:val="en-GB"/>
        </w:rPr>
        <w:t xml:space="preserve">, I.S., </w:t>
      </w:r>
      <w:proofErr w:type="spellStart"/>
      <w:r w:rsidRPr="00FD4ABE">
        <w:rPr>
          <w:lang w:val="en-GB"/>
        </w:rPr>
        <w:t>Febriani</w:t>
      </w:r>
      <w:proofErr w:type="spellEnd"/>
      <w:r w:rsidRPr="00FD4ABE">
        <w:rPr>
          <w:lang w:val="en-GB"/>
        </w:rPr>
        <w:t xml:space="preserve">, R.B. and </w:t>
      </w:r>
      <w:proofErr w:type="spellStart"/>
      <w:r w:rsidRPr="00FD4ABE">
        <w:rPr>
          <w:lang w:val="en-GB"/>
        </w:rPr>
        <w:t>Syafryadin</w:t>
      </w:r>
      <w:proofErr w:type="spellEnd"/>
      <w:r w:rsidRPr="00FD4ABE">
        <w:rPr>
          <w:lang w:val="en-GB"/>
        </w:rPr>
        <w:t>, S., 2020. USING GIBBS’REFLECTIVE CYCLE IN MAKING REFLECTIONS OF LITERARY ANALYSIS. Indonesian EFL Journal, 6(2), pp.139-148.</w:t>
      </w:r>
    </w:p>
    <w:p w14:paraId="1A82A5A6"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 xml:space="preserve">Al </w:t>
      </w:r>
      <w:proofErr w:type="spellStart"/>
      <w:r w:rsidRPr="00FD4ABE">
        <w:rPr>
          <w:rFonts w:cs="Times New Roman"/>
          <w:color w:val="222222"/>
          <w:szCs w:val="24"/>
          <w:shd w:val="clear" w:color="auto" w:fill="FFFFFF"/>
          <w:lang w:val="en-GB"/>
        </w:rPr>
        <w:t>Khajeh</w:t>
      </w:r>
      <w:proofErr w:type="spellEnd"/>
      <w:r w:rsidRPr="00FD4ABE">
        <w:rPr>
          <w:rFonts w:cs="Times New Roman"/>
          <w:color w:val="222222"/>
          <w:szCs w:val="24"/>
          <w:shd w:val="clear" w:color="auto" w:fill="FFFFFF"/>
          <w:lang w:val="en-GB"/>
        </w:rPr>
        <w:t>, E.H., 2018. Impact of leadership styles on organizational performance. </w:t>
      </w:r>
      <w:r w:rsidRPr="00FD4ABE">
        <w:rPr>
          <w:rFonts w:cs="Times New Roman"/>
          <w:i/>
          <w:iCs/>
          <w:color w:val="222222"/>
          <w:szCs w:val="24"/>
          <w:shd w:val="clear" w:color="auto" w:fill="FFFFFF"/>
          <w:lang w:val="en-GB"/>
        </w:rPr>
        <w:t>Journal of Human Resources Management Research</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2018</w:t>
      </w:r>
      <w:r w:rsidRPr="00FD4ABE">
        <w:rPr>
          <w:rFonts w:cs="Times New Roman"/>
          <w:color w:val="222222"/>
          <w:szCs w:val="24"/>
          <w:shd w:val="clear" w:color="auto" w:fill="FFFFFF"/>
          <w:lang w:val="en-GB"/>
        </w:rPr>
        <w:t>, pp.1-10.</w:t>
      </w:r>
    </w:p>
    <w:p w14:paraId="2119A274" w14:textId="77777777" w:rsidR="007B13A4" w:rsidRPr="00FD4ABE" w:rsidRDefault="007B13A4" w:rsidP="00B612C8">
      <w:pPr>
        <w:rPr>
          <w:lang w:val="en-GB"/>
        </w:rPr>
      </w:pPr>
      <w:r w:rsidRPr="00FD4ABE">
        <w:rPr>
          <w:lang w:val="en-GB"/>
        </w:rPr>
        <w:t xml:space="preserve">Al </w:t>
      </w:r>
      <w:proofErr w:type="spellStart"/>
      <w:r w:rsidRPr="00FD4ABE">
        <w:rPr>
          <w:lang w:val="en-GB"/>
        </w:rPr>
        <w:t>Khajeh</w:t>
      </w:r>
      <w:proofErr w:type="spellEnd"/>
      <w:r w:rsidRPr="00FD4ABE">
        <w:rPr>
          <w:lang w:val="en-GB"/>
        </w:rPr>
        <w:t>, E.H., 2018. Impact of leadership styles on organizational performance. Journal of Human Resources Management Research, 2018, pp.1-10.</w:t>
      </w:r>
    </w:p>
    <w:p w14:paraId="6F7A0B1D" w14:textId="77777777" w:rsidR="007B13A4" w:rsidRPr="00FD4ABE" w:rsidRDefault="007B13A4" w:rsidP="00187219">
      <w:pPr>
        <w:rPr>
          <w:rFonts w:cs="Times New Roman"/>
          <w:szCs w:val="24"/>
          <w:lang w:val="en-GB"/>
        </w:rPr>
      </w:pPr>
      <w:r w:rsidRPr="00FD4ABE">
        <w:rPr>
          <w:rFonts w:cs="Times New Roman"/>
          <w:color w:val="222222"/>
          <w:szCs w:val="24"/>
          <w:shd w:val="clear" w:color="auto" w:fill="FFFFFF"/>
          <w:lang w:val="en-GB"/>
        </w:rPr>
        <w:t>Aziz, H., 2021. </w:t>
      </w:r>
      <w:r w:rsidRPr="00FD4ABE">
        <w:rPr>
          <w:rFonts w:cs="Times New Roman"/>
          <w:i/>
          <w:iCs/>
          <w:color w:val="222222"/>
          <w:szCs w:val="24"/>
          <w:shd w:val="clear" w:color="auto" w:fill="FFFFFF"/>
          <w:lang w:val="en-GB"/>
        </w:rPr>
        <w:t>Leadership and Motivation in Public Administration</w:t>
      </w:r>
      <w:r w:rsidRPr="00FD4ABE">
        <w:rPr>
          <w:rFonts w:cs="Times New Roman"/>
          <w:color w:val="222222"/>
          <w:szCs w:val="24"/>
          <w:shd w:val="clear" w:color="auto" w:fill="FFFFFF"/>
          <w:lang w:val="en-GB"/>
        </w:rPr>
        <w:t> (Doctoral dissertation, California State University, Northridge).</w:t>
      </w:r>
    </w:p>
    <w:p w14:paraId="3809429C"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 xml:space="preserve">Bailey, S. and </w:t>
      </w:r>
      <w:proofErr w:type="spellStart"/>
      <w:r w:rsidRPr="00FD4ABE">
        <w:rPr>
          <w:rFonts w:cs="Times New Roman"/>
          <w:color w:val="222222"/>
          <w:szCs w:val="24"/>
          <w:shd w:val="clear" w:color="auto" w:fill="FFFFFF"/>
          <w:lang w:val="en-GB"/>
        </w:rPr>
        <w:t>Burhouse</w:t>
      </w:r>
      <w:proofErr w:type="spellEnd"/>
      <w:r w:rsidRPr="00FD4ABE">
        <w:rPr>
          <w:rFonts w:cs="Times New Roman"/>
          <w:color w:val="222222"/>
          <w:szCs w:val="24"/>
          <w:shd w:val="clear" w:color="auto" w:fill="FFFFFF"/>
          <w:lang w:val="en-GB"/>
        </w:rPr>
        <w:t>, A., 2019. From super-hero to super-connector, changing the leadership culture in the NHS. </w:t>
      </w:r>
      <w:r w:rsidRPr="00FD4ABE">
        <w:rPr>
          <w:rFonts w:cs="Times New Roman"/>
          <w:i/>
          <w:iCs/>
          <w:color w:val="222222"/>
          <w:szCs w:val="24"/>
          <w:shd w:val="clear" w:color="auto" w:fill="FFFFFF"/>
          <w:lang w:val="en-GB"/>
        </w:rPr>
        <w:t>Future Healthcare Journal</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6</w:t>
      </w:r>
      <w:r w:rsidRPr="00FD4ABE">
        <w:rPr>
          <w:rFonts w:cs="Times New Roman"/>
          <w:color w:val="222222"/>
          <w:szCs w:val="24"/>
          <w:shd w:val="clear" w:color="auto" w:fill="FFFFFF"/>
          <w:lang w:val="en-GB"/>
        </w:rPr>
        <w:t>(2), p.106.</w:t>
      </w:r>
    </w:p>
    <w:p w14:paraId="564D23E0"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 xml:space="preserve">Bush, T., Bell, L. and </w:t>
      </w:r>
      <w:proofErr w:type="spellStart"/>
      <w:r w:rsidRPr="00FD4ABE">
        <w:rPr>
          <w:rFonts w:cs="Times New Roman"/>
          <w:color w:val="222222"/>
          <w:szCs w:val="24"/>
          <w:shd w:val="clear" w:color="auto" w:fill="FFFFFF"/>
          <w:lang w:val="en-GB"/>
        </w:rPr>
        <w:t>Middlewood</w:t>
      </w:r>
      <w:proofErr w:type="spellEnd"/>
      <w:r w:rsidRPr="00FD4ABE">
        <w:rPr>
          <w:rFonts w:cs="Times New Roman"/>
          <w:color w:val="222222"/>
          <w:szCs w:val="24"/>
          <w:shd w:val="clear" w:color="auto" w:fill="FFFFFF"/>
          <w:lang w:val="en-GB"/>
        </w:rPr>
        <w:t>, D. eds., 2019. </w:t>
      </w:r>
      <w:r w:rsidRPr="00FD4ABE">
        <w:rPr>
          <w:rFonts w:cs="Times New Roman"/>
          <w:i/>
          <w:iCs/>
          <w:color w:val="222222"/>
          <w:szCs w:val="24"/>
          <w:shd w:val="clear" w:color="auto" w:fill="FFFFFF"/>
          <w:lang w:val="en-GB"/>
        </w:rPr>
        <w:t>Principles of educational leadership &amp; management</w:t>
      </w:r>
      <w:r w:rsidRPr="00FD4ABE">
        <w:rPr>
          <w:rFonts w:cs="Times New Roman"/>
          <w:color w:val="222222"/>
          <w:szCs w:val="24"/>
          <w:shd w:val="clear" w:color="auto" w:fill="FFFFFF"/>
          <w:lang w:val="en-GB"/>
        </w:rPr>
        <w:t>. Sage.</w:t>
      </w:r>
    </w:p>
    <w:p w14:paraId="686633F8"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 xml:space="preserve">Connolly, M., James, C. and </w:t>
      </w:r>
      <w:proofErr w:type="spellStart"/>
      <w:r w:rsidRPr="00FD4ABE">
        <w:rPr>
          <w:rFonts w:cs="Times New Roman"/>
          <w:color w:val="222222"/>
          <w:szCs w:val="24"/>
          <w:shd w:val="clear" w:color="auto" w:fill="FFFFFF"/>
          <w:lang w:val="en-GB"/>
        </w:rPr>
        <w:t>Fertig</w:t>
      </w:r>
      <w:proofErr w:type="spellEnd"/>
      <w:r w:rsidRPr="00FD4ABE">
        <w:rPr>
          <w:rFonts w:cs="Times New Roman"/>
          <w:color w:val="222222"/>
          <w:szCs w:val="24"/>
          <w:shd w:val="clear" w:color="auto" w:fill="FFFFFF"/>
          <w:lang w:val="en-GB"/>
        </w:rPr>
        <w:t>, M., 2019. The difference between educational management and educational leadership and the importance of educational responsibility. </w:t>
      </w:r>
      <w:r w:rsidRPr="00FD4ABE">
        <w:rPr>
          <w:rFonts w:cs="Times New Roman"/>
          <w:i/>
          <w:iCs/>
          <w:color w:val="222222"/>
          <w:szCs w:val="24"/>
          <w:shd w:val="clear" w:color="auto" w:fill="FFFFFF"/>
          <w:lang w:val="en-GB"/>
        </w:rPr>
        <w:t>Educational Management Administration &amp; Leadership</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47</w:t>
      </w:r>
      <w:r w:rsidRPr="00FD4ABE">
        <w:rPr>
          <w:rFonts w:cs="Times New Roman"/>
          <w:color w:val="222222"/>
          <w:szCs w:val="24"/>
          <w:shd w:val="clear" w:color="auto" w:fill="FFFFFF"/>
          <w:lang w:val="en-GB"/>
        </w:rPr>
        <w:t>(4), pp.504-519.</w:t>
      </w:r>
    </w:p>
    <w:p w14:paraId="33E4AB01" w14:textId="77777777" w:rsidR="007B13A4" w:rsidRPr="00FD4ABE" w:rsidRDefault="007B13A4" w:rsidP="00187219">
      <w:pPr>
        <w:rPr>
          <w:rFonts w:cs="Times New Roman"/>
          <w:color w:val="222222"/>
          <w:szCs w:val="24"/>
          <w:shd w:val="clear" w:color="auto" w:fill="FFFFFF"/>
          <w:lang w:val="en-GB"/>
        </w:rPr>
      </w:pPr>
      <w:proofErr w:type="spellStart"/>
      <w:r w:rsidRPr="00FD4ABE">
        <w:rPr>
          <w:rFonts w:cs="Times New Roman"/>
          <w:color w:val="222222"/>
          <w:szCs w:val="24"/>
          <w:shd w:val="clear" w:color="auto" w:fill="FFFFFF"/>
          <w:lang w:val="en-GB"/>
        </w:rPr>
        <w:t>Czabanowska</w:t>
      </w:r>
      <w:proofErr w:type="spellEnd"/>
      <w:r w:rsidRPr="00FD4ABE">
        <w:rPr>
          <w:rFonts w:cs="Times New Roman"/>
          <w:color w:val="222222"/>
          <w:szCs w:val="24"/>
          <w:shd w:val="clear" w:color="auto" w:fill="FFFFFF"/>
          <w:lang w:val="en-GB"/>
        </w:rPr>
        <w:t>, K. and Kuhlmann, E., 2021. Public health competences through the lens of the COVID‐19 pandemic: what matters for health workforce preparedness for global health emergencies. </w:t>
      </w:r>
      <w:r w:rsidRPr="00FD4ABE">
        <w:rPr>
          <w:rFonts w:cs="Times New Roman"/>
          <w:i/>
          <w:iCs/>
          <w:color w:val="222222"/>
          <w:szCs w:val="24"/>
          <w:shd w:val="clear" w:color="auto" w:fill="FFFFFF"/>
          <w:lang w:val="en-GB"/>
        </w:rPr>
        <w:t>The International Journal of Health Planning and Management</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36</w:t>
      </w:r>
      <w:r w:rsidRPr="00FD4ABE">
        <w:rPr>
          <w:rFonts w:cs="Times New Roman"/>
          <w:color w:val="222222"/>
          <w:szCs w:val="24"/>
          <w:shd w:val="clear" w:color="auto" w:fill="FFFFFF"/>
          <w:lang w:val="en-GB"/>
        </w:rPr>
        <w:t>(S1), pp.14-19.</w:t>
      </w:r>
    </w:p>
    <w:p w14:paraId="66810D24"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Gandolfi, F. and Stone, S., 2018. Leadership, leadership styles, and servant leadership. </w:t>
      </w:r>
      <w:r w:rsidRPr="00FD4ABE">
        <w:rPr>
          <w:rFonts w:cs="Times New Roman"/>
          <w:i/>
          <w:iCs/>
          <w:color w:val="222222"/>
          <w:szCs w:val="24"/>
          <w:shd w:val="clear" w:color="auto" w:fill="FFFFFF"/>
          <w:lang w:val="en-GB"/>
        </w:rPr>
        <w:t>Journal of Management Research</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18</w:t>
      </w:r>
      <w:r w:rsidRPr="00FD4ABE">
        <w:rPr>
          <w:rFonts w:cs="Times New Roman"/>
          <w:color w:val="222222"/>
          <w:szCs w:val="24"/>
          <w:shd w:val="clear" w:color="auto" w:fill="FFFFFF"/>
          <w:lang w:val="en-GB"/>
        </w:rPr>
        <w:t>(4), pp.261-269.</w:t>
      </w:r>
    </w:p>
    <w:p w14:paraId="7FE21EBA" w14:textId="77777777" w:rsidR="007B13A4" w:rsidRPr="00FD4ABE" w:rsidRDefault="007B13A4" w:rsidP="00B612C8">
      <w:pPr>
        <w:rPr>
          <w:lang w:val="en-GB"/>
        </w:rPr>
      </w:pPr>
      <w:r w:rsidRPr="00FD4ABE">
        <w:rPr>
          <w:lang w:val="en-GB"/>
        </w:rPr>
        <w:t>Gandolfi, F. and Stone, S., 2018. Leadership, leadership styles, and servant leadership. Journal of Management Research, 18(4), pp.261-269.</w:t>
      </w:r>
    </w:p>
    <w:p w14:paraId="20C1C10E" w14:textId="77777777" w:rsidR="007B13A4" w:rsidRPr="00FD4ABE" w:rsidRDefault="007B13A4" w:rsidP="00187219">
      <w:pPr>
        <w:rPr>
          <w:rFonts w:cs="Times New Roman"/>
          <w:color w:val="222222"/>
          <w:szCs w:val="24"/>
          <w:shd w:val="clear" w:color="auto" w:fill="FFFFFF"/>
          <w:lang w:val="en-GB"/>
        </w:rPr>
      </w:pPr>
      <w:proofErr w:type="spellStart"/>
      <w:r w:rsidRPr="00FD4ABE">
        <w:rPr>
          <w:rFonts w:cs="Times New Roman"/>
          <w:color w:val="222222"/>
          <w:szCs w:val="24"/>
          <w:shd w:val="clear" w:color="auto" w:fill="FFFFFF"/>
          <w:lang w:val="en-GB"/>
        </w:rPr>
        <w:lastRenderedPageBreak/>
        <w:t>Gradinarova</w:t>
      </w:r>
      <w:proofErr w:type="spellEnd"/>
      <w:r w:rsidRPr="00FD4ABE">
        <w:rPr>
          <w:rFonts w:cs="Times New Roman"/>
          <w:color w:val="222222"/>
          <w:szCs w:val="24"/>
          <w:shd w:val="clear" w:color="auto" w:fill="FFFFFF"/>
          <w:lang w:val="en-GB"/>
        </w:rPr>
        <w:t>, N., 2021. Leadership vs management: understanding the key differences and similarities. </w:t>
      </w:r>
      <w:r w:rsidRPr="00FD4ABE">
        <w:rPr>
          <w:rFonts w:cs="Times New Roman"/>
          <w:i/>
          <w:iCs/>
          <w:color w:val="222222"/>
          <w:szCs w:val="24"/>
          <w:shd w:val="clear" w:color="auto" w:fill="FFFFFF"/>
          <w:lang w:val="en-GB"/>
        </w:rPr>
        <w:t>KNOWLEDGE-International Journal</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46</w:t>
      </w:r>
      <w:r w:rsidRPr="00FD4ABE">
        <w:rPr>
          <w:rFonts w:cs="Times New Roman"/>
          <w:color w:val="222222"/>
          <w:szCs w:val="24"/>
          <w:shd w:val="clear" w:color="auto" w:fill="FFFFFF"/>
          <w:lang w:val="en-GB"/>
        </w:rPr>
        <w:t>(1), pp.155-161.</w:t>
      </w:r>
    </w:p>
    <w:p w14:paraId="4417F6C0" w14:textId="77777777" w:rsidR="007B13A4" w:rsidRPr="00FD4ABE" w:rsidRDefault="007B13A4" w:rsidP="00187219">
      <w:pPr>
        <w:rPr>
          <w:rFonts w:cs="Times New Roman"/>
          <w:color w:val="222222"/>
          <w:szCs w:val="24"/>
          <w:shd w:val="clear" w:color="auto" w:fill="FFFFFF"/>
          <w:lang w:val="en-GB"/>
        </w:rPr>
      </w:pPr>
      <w:proofErr w:type="spellStart"/>
      <w:r w:rsidRPr="00FD4ABE">
        <w:rPr>
          <w:rFonts w:cs="Times New Roman"/>
          <w:color w:val="222222"/>
          <w:szCs w:val="24"/>
          <w:shd w:val="clear" w:color="auto" w:fill="FFFFFF"/>
          <w:lang w:val="en-GB"/>
        </w:rPr>
        <w:t>Halkias</w:t>
      </w:r>
      <w:proofErr w:type="spellEnd"/>
      <w:r w:rsidRPr="00FD4ABE">
        <w:rPr>
          <w:rFonts w:cs="Times New Roman"/>
          <w:color w:val="222222"/>
          <w:szCs w:val="24"/>
          <w:shd w:val="clear" w:color="auto" w:fill="FFFFFF"/>
          <w:lang w:val="en-GB"/>
        </w:rPr>
        <w:t>, D. and Neubert, M., 2020. Extension of theory in leadership and management studies using the multiple case study design. </w:t>
      </w:r>
      <w:r w:rsidRPr="00FD4ABE">
        <w:rPr>
          <w:rFonts w:cs="Times New Roman"/>
          <w:i/>
          <w:iCs/>
          <w:color w:val="222222"/>
          <w:szCs w:val="24"/>
          <w:shd w:val="clear" w:color="auto" w:fill="FFFFFF"/>
          <w:lang w:val="en-GB"/>
        </w:rPr>
        <w:t>Available at SSRN 3586256</w:t>
      </w:r>
      <w:r w:rsidRPr="00FD4ABE">
        <w:rPr>
          <w:rFonts w:cs="Times New Roman"/>
          <w:color w:val="222222"/>
          <w:szCs w:val="24"/>
          <w:shd w:val="clear" w:color="auto" w:fill="FFFFFF"/>
          <w:lang w:val="en-GB"/>
        </w:rPr>
        <w:t>.</w:t>
      </w:r>
    </w:p>
    <w:p w14:paraId="6661F439" w14:textId="77777777" w:rsidR="007B13A4" w:rsidRPr="00FD4ABE" w:rsidRDefault="007B13A4" w:rsidP="00B612C8">
      <w:pPr>
        <w:rPr>
          <w:lang w:val="en-GB"/>
        </w:rPr>
      </w:pPr>
      <w:r w:rsidRPr="00FD4ABE">
        <w:rPr>
          <w:lang w:val="en-GB"/>
        </w:rPr>
        <w:t xml:space="preserve">Henkel, T.G., Marion Jr, J.W. and </w:t>
      </w:r>
      <w:proofErr w:type="spellStart"/>
      <w:r w:rsidRPr="00FD4ABE">
        <w:rPr>
          <w:lang w:val="en-GB"/>
        </w:rPr>
        <w:t>Bourdeau</w:t>
      </w:r>
      <w:proofErr w:type="spellEnd"/>
      <w:r w:rsidRPr="00FD4ABE">
        <w:rPr>
          <w:lang w:val="en-GB"/>
        </w:rPr>
        <w:t xml:space="preserve">, D.T., 2019. Project manager leadership </w:t>
      </w:r>
      <w:proofErr w:type="spellStart"/>
      <w:r w:rsidRPr="00FD4ABE">
        <w:rPr>
          <w:lang w:val="en-GB"/>
        </w:rPr>
        <w:t>behavior</w:t>
      </w:r>
      <w:proofErr w:type="spellEnd"/>
      <w:r w:rsidRPr="00FD4ABE">
        <w:rPr>
          <w:lang w:val="en-GB"/>
        </w:rPr>
        <w:t>: Task-oriented versus relationship-oriented. Journal of Leadership Education, 18(2), p.1.</w:t>
      </w:r>
    </w:p>
    <w:p w14:paraId="56E30BB1" w14:textId="77777777" w:rsidR="007B13A4" w:rsidRPr="00FD4ABE" w:rsidRDefault="007B13A4" w:rsidP="00B612C8">
      <w:pPr>
        <w:rPr>
          <w:lang w:val="en-GB"/>
        </w:rPr>
      </w:pPr>
      <w:proofErr w:type="spellStart"/>
      <w:r w:rsidRPr="00FD4ABE">
        <w:rPr>
          <w:lang w:val="en-GB"/>
        </w:rPr>
        <w:t>Jankelová</w:t>
      </w:r>
      <w:proofErr w:type="spellEnd"/>
      <w:r w:rsidRPr="00FD4ABE">
        <w:rPr>
          <w:lang w:val="en-GB"/>
        </w:rPr>
        <w:t xml:space="preserve">, N., 2021, March. The key role of strategically and people-oriented </w:t>
      </w:r>
      <w:proofErr w:type="spellStart"/>
      <w:r w:rsidRPr="00FD4ABE">
        <w:rPr>
          <w:lang w:val="en-GB"/>
        </w:rPr>
        <w:t>hrm</w:t>
      </w:r>
      <w:proofErr w:type="spellEnd"/>
      <w:r w:rsidRPr="00FD4ABE">
        <w:rPr>
          <w:lang w:val="en-GB"/>
        </w:rPr>
        <w:t xml:space="preserve"> in hospitals in </w:t>
      </w:r>
      <w:proofErr w:type="spellStart"/>
      <w:r w:rsidRPr="00FD4ABE">
        <w:rPr>
          <w:lang w:val="en-GB"/>
        </w:rPr>
        <w:t>slovakia</w:t>
      </w:r>
      <w:proofErr w:type="spellEnd"/>
      <w:r w:rsidRPr="00FD4ABE">
        <w:rPr>
          <w:lang w:val="en-GB"/>
        </w:rPr>
        <w:t xml:space="preserve"> in the context of their organizational performance. In Healthcare (Vol. 9, No. 3, p. 255). Multidisciplinary Digital Publishing Institute.</w:t>
      </w:r>
    </w:p>
    <w:p w14:paraId="5F446F19" w14:textId="77777777" w:rsidR="007B13A4" w:rsidRPr="00FD4ABE" w:rsidRDefault="007B13A4" w:rsidP="00B612C8">
      <w:pPr>
        <w:rPr>
          <w:lang w:val="en-GB"/>
        </w:rPr>
      </w:pPr>
      <w:proofErr w:type="spellStart"/>
      <w:r w:rsidRPr="00FD4ABE">
        <w:rPr>
          <w:lang w:val="en-GB"/>
        </w:rPr>
        <w:t>Jovic</w:t>
      </w:r>
      <w:proofErr w:type="spellEnd"/>
      <w:r w:rsidRPr="00FD4ABE">
        <w:rPr>
          <w:lang w:val="en-GB"/>
        </w:rPr>
        <w:t xml:space="preserve">, M. and </w:t>
      </w:r>
      <w:proofErr w:type="spellStart"/>
      <w:r w:rsidRPr="00FD4ABE">
        <w:rPr>
          <w:lang w:val="en-GB"/>
        </w:rPr>
        <w:t>Jovancevic</w:t>
      </w:r>
      <w:proofErr w:type="spellEnd"/>
      <w:r w:rsidRPr="00FD4ABE">
        <w:rPr>
          <w:lang w:val="en-GB"/>
        </w:rPr>
        <w:t>, A., 2018. RELATION BETWEEN PERSONALITY TRAITS AND LEADERSHIP STYLES. KNOWLEDGE-International Journal, 22(1), pp.281-286.</w:t>
      </w:r>
    </w:p>
    <w:p w14:paraId="5F66FE34"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Kirkham, L., 2020. Understanding leadership for newly qualified nurses. </w:t>
      </w:r>
      <w:r w:rsidRPr="00FD4ABE">
        <w:rPr>
          <w:rFonts w:cs="Times New Roman"/>
          <w:i/>
          <w:iCs/>
          <w:color w:val="222222"/>
          <w:szCs w:val="24"/>
          <w:shd w:val="clear" w:color="auto" w:fill="FFFFFF"/>
          <w:lang w:val="en-GB"/>
        </w:rPr>
        <w:t>Nursing Standard</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35</w:t>
      </w:r>
      <w:r w:rsidRPr="00FD4ABE">
        <w:rPr>
          <w:rFonts w:cs="Times New Roman"/>
          <w:color w:val="222222"/>
          <w:szCs w:val="24"/>
          <w:shd w:val="clear" w:color="auto" w:fill="FFFFFF"/>
          <w:lang w:val="en-GB"/>
        </w:rPr>
        <w:t>(12).</w:t>
      </w:r>
    </w:p>
    <w:p w14:paraId="0D32EEDB"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 xml:space="preserve">Lambert, M. and </w:t>
      </w:r>
      <w:proofErr w:type="spellStart"/>
      <w:r w:rsidRPr="00FD4ABE">
        <w:rPr>
          <w:rFonts w:cs="Times New Roman"/>
          <w:color w:val="222222"/>
          <w:szCs w:val="24"/>
          <w:shd w:val="clear" w:color="auto" w:fill="FFFFFF"/>
          <w:lang w:val="en-GB"/>
        </w:rPr>
        <w:t>Bouchamma</w:t>
      </w:r>
      <w:proofErr w:type="spellEnd"/>
      <w:r w:rsidRPr="00FD4ABE">
        <w:rPr>
          <w:rFonts w:cs="Times New Roman"/>
          <w:color w:val="222222"/>
          <w:szCs w:val="24"/>
          <w:shd w:val="clear" w:color="auto" w:fill="FFFFFF"/>
          <w:lang w:val="en-GB"/>
        </w:rPr>
        <w:t>, Y., 2019. Leadership requirements for school principals: similarities and differences between four competency standards. </w:t>
      </w:r>
      <w:r w:rsidRPr="00FD4ABE">
        <w:rPr>
          <w:rFonts w:cs="Times New Roman"/>
          <w:i/>
          <w:iCs/>
          <w:color w:val="222222"/>
          <w:szCs w:val="24"/>
          <w:shd w:val="clear" w:color="auto" w:fill="FFFFFF"/>
          <w:lang w:val="en-GB"/>
        </w:rPr>
        <w:t>Canadian Journal of Educational Administration and Policy</w:t>
      </w:r>
      <w:r w:rsidRPr="00FD4ABE">
        <w:rPr>
          <w:rFonts w:cs="Times New Roman"/>
          <w:color w:val="222222"/>
          <w:szCs w:val="24"/>
          <w:shd w:val="clear" w:color="auto" w:fill="FFFFFF"/>
          <w:lang w:val="en-GB"/>
        </w:rPr>
        <w:t>, (188).</w:t>
      </w:r>
    </w:p>
    <w:p w14:paraId="7601F27D" w14:textId="77777777" w:rsidR="007B13A4" w:rsidRPr="00FD4ABE" w:rsidRDefault="007B13A4" w:rsidP="00B612C8">
      <w:pPr>
        <w:rPr>
          <w:lang w:val="en-GB"/>
        </w:rPr>
      </w:pPr>
      <w:r w:rsidRPr="00FD4ABE">
        <w:rPr>
          <w:lang w:val="en-GB"/>
        </w:rPr>
        <w:t xml:space="preserve">León, F.R. and Morales, O., 2018. Effects of people-oriented leadership and subordinate employability on call </w:t>
      </w:r>
      <w:proofErr w:type="spellStart"/>
      <w:r w:rsidRPr="00FD4ABE">
        <w:rPr>
          <w:lang w:val="en-GB"/>
        </w:rPr>
        <w:t>center</w:t>
      </w:r>
      <w:proofErr w:type="spellEnd"/>
      <w:r w:rsidRPr="00FD4ABE">
        <w:rPr>
          <w:lang w:val="en-GB"/>
        </w:rPr>
        <w:t xml:space="preserve"> withdrawal </w:t>
      </w:r>
      <w:proofErr w:type="spellStart"/>
      <w:r w:rsidRPr="00FD4ABE">
        <w:rPr>
          <w:lang w:val="en-GB"/>
        </w:rPr>
        <w:t>behaviors</w:t>
      </w:r>
      <w:proofErr w:type="spellEnd"/>
      <w:r w:rsidRPr="00FD4ABE">
        <w:rPr>
          <w:lang w:val="en-GB"/>
        </w:rPr>
        <w:t>.</w:t>
      </w:r>
    </w:p>
    <w:p w14:paraId="43C0A8AF"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Major, D., 2019. Developing effective nurse leadership skills. </w:t>
      </w:r>
      <w:r w:rsidRPr="00FD4ABE">
        <w:rPr>
          <w:rFonts w:cs="Times New Roman"/>
          <w:i/>
          <w:iCs/>
          <w:color w:val="222222"/>
          <w:szCs w:val="24"/>
          <w:shd w:val="clear" w:color="auto" w:fill="FFFFFF"/>
          <w:lang w:val="en-GB"/>
        </w:rPr>
        <w:t>Nursing Standard</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34</w:t>
      </w:r>
      <w:r w:rsidRPr="00FD4ABE">
        <w:rPr>
          <w:rFonts w:cs="Times New Roman"/>
          <w:color w:val="222222"/>
          <w:szCs w:val="24"/>
          <w:shd w:val="clear" w:color="auto" w:fill="FFFFFF"/>
          <w:lang w:val="en-GB"/>
        </w:rPr>
        <w:t>(6), pp.61-66.</w:t>
      </w:r>
    </w:p>
    <w:p w14:paraId="51142467" w14:textId="77777777" w:rsidR="007B13A4" w:rsidRPr="00FD4ABE" w:rsidRDefault="007B13A4" w:rsidP="00187219">
      <w:pPr>
        <w:rPr>
          <w:rFonts w:cs="Times New Roman"/>
          <w:color w:val="222222"/>
          <w:szCs w:val="24"/>
          <w:shd w:val="clear" w:color="auto" w:fill="FFFFFF"/>
          <w:lang w:val="en-GB"/>
        </w:rPr>
      </w:pPr>
      <w:r w:rsidRPr="00FD4ABE">
        <w:rPr>
          <w:rFonts w:cs="Times New Roman"/>
          <w:color w:val="222222"/>
          <w:szCs w:val="24"/>
          <w:shd w:val="clear" w:color="auto" w:fill="FFFFFF"/>
          <w:lang w:val="en-GB"/>
        </w:rPr>
        <w:t xml:space="preserve">Monkhouse, A., Sadler, L., Boyd, A. and </w:t>
      </w:r>
      <w:proofErr w:type="spellStart"/>
      <w:r w:rsidRPr="00FD4ABE">
        <w:rPr>
          <w:rFonts w:cs="Times New Roman"/>
          <w:color w:val="222222"/>
          <w:szCs w:val="24"/>
          <w:shd w:val="clear" w:color="auto" w:fill="FFFFFF"/>
          <w:lang w:val="en-GB"/>
        </w:rPr>
        <w:t>Kitsell</w:t>
      </w:r>
      <w:proofErr w:type="spellEnd"/>
      <w:r w:rsidRPr="00FD4ABE">
        <w:rPr>
          <w:rFonts w:cs="Times New Roman"/>
          <w:color w:val="222222"/>
          <w:szCs w:val="24"/>
          <w:shd w:val="clear" w:color="auto" w:fill="FFFFFF"/>
          <w:lang w:val="en-GB"/>
        </w:rPr>
        <w:t>, F., 2018. The improving global health fellowship: a qualitative analysis of innovative leadership development for NHS healthcare professionals. </w:t>
      </w:r>
      <w:r w:rsidRPr="00FD4ABE">
        <w:rPr>
          <w:rFonts w:cs="Times New Roman"/>
          <w:i/>
          <w:iCs/>
          <w:color w:val="222222"/>
          <w:szCs w:val="24"/>
          <w:shd w:val="clear" w:color="auto" w:fill="FFFFFF"/>
          <w:lang w:val="en-GB"/>
        </w:rPr>
        <w:t>Globalization and health</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14</w:t>
      </w:r>
      <w:r w:rsidRPr="00FD4ABE">
        <w:rPr>
          <w:rFonts w:cs="Times New Roman"/>
          <w:color w:val="222222"/>
          <w:szCs w:val="24"/>
          <w:shd w:val="clear" w:color="auto" w:fill="FFFFFF"/>
          <w:lang w:val="en-GB"/>
        </w:rPr>
        <w:t>(1), pp.1-14.</w:t>
      </w:r>
    </w:p>
    <w:p w14:paraId="0CC573AA" w14:textId="77777777" w:rsidR="007B13A4" w:rsidRPr="00FD4ABE" w:rsidRDefault="007B13A4" w:rsidP="00187219">
      <w:pPr>
        <w:rPr>
          <w:rFonts w:cs="Times New Roman"/>
          <w:color w:val="222222"/>
          <w:szCs w:val="24"/>
          <w:shd w:val="clear" w:color="auto" w:fill="FFFFFF"/>
          <w:lang w:val="en-GB"/>
        </w:rPr>
      </w:pPr>
      <w:proofErr w:type="spellStart"/>
      <w:r w:rsidRPr="00FD4ABE">
        <w:rPr>
          <w:rFonts w:cs="Times New Roman"/>
          <w:color w:val="222222"/>
          <w:szCs w:val="24"/>
          <w:shd w:val="clear" w:color="auto" w:fill="FFFFFF"/>
          <w:lang w:val="en-GB"/>
        </w:rPr>
        <w:t>Nyide</w:t>
      </w:r>
      <w:proofErr w:type="spellEnd"/>
      <w:r w:rsidRPr="00FD4ABE">
        <w:rPr>
          <w:rFonts w:cs="Times New Roman"/>
          <w:color w:val="222222"/>
          <w:szCs w:val="24"/>
          <w:shd w:val="clear" w:color="auto" w:fill="FFFFFF"/>
          <w:lang w:val="en-GB"/>
        </w:rPr>
        <w:t>, C.J., 2020. Effective leadership styles for cooperative banks in an emerging economy. </w:t>
      </w:r>
      <w:r w:rsidRPr="00FD4ABE">
        <w:rPr>
          <w:rFonts w:cs="Times New Roman"/>
          <w:i/>
          <w:iCs/>
          <w:color w:val="222222"/>
          <w:szCs w:val="24"/>
          <w:shd w:val="clear" w:color="auto" w:fill="FFFFFF"/>
          <w:lang w:val="en-GB"/>
        </w:rPr>
        <w:t>Journal of Legal, Ethical and Regulatory Issues</w:t>
      </w:r>
      <w:r w:rsidRPr="00FD4ABE">
        <w:rPr>
          <w:rFonts w:cs="Times New Roman"/>
          <w:color w:val="222222"/>
          <w:szCs w:val="24"/>
          <w:shd w:val="clear" w:color="auto" w:fill="FFFFFF"/>
          <w:lang w:val="en-GB"/>
        </w:rPr>
        <w:t>.</w:t>
      </w:r>
    </w:p>
    <w:p w14:paraId="0DF2F7FC" w14:textId="77777777" w:rsidR="007B13A4" w:rsidRPr="00FD4ABE" w:rsidRDefault="007B13A4" w:rsidP="00B612C8">
      <w:pPr>
        <w:rPr>
          <w:lang w:val="en-GB"/>
        </w:rPr>
      </w:pPr>
      <w:proofErr w:type="spellStart"/>
      <w:r w:rsidRPr="00FD4ABE">
        <w:rPr>
          <w:lang w:val="en-GB"/>
        </w:rPr>
        <w:lastRenderedPageBreak/>
        <w:t>Shamlooy</w:t>
      </w:r>
      <w:proofErr w:type="spellEnd"/>
      <w:r w:rsidRPr="00FD4ABE">
        <w:rPr>
          <w:lang w:val="en-GB"/>
        </w:rPr>
        <w:t xml:space="preserve">, F., Shirzad </w:t>
      </w:r>
      <w:proofErr w:type="spellStart"/>
      <w:r w:rsidRPr="00FD4ABE">
        <w:rPr>
          <w:lang w:val="en-GB"/>
        </w:rPr>
        <w:t>Kebria</w:t>
      </w:r>
      <w:proofErr w:type="spellEnd"/>
      <w:r w:rsidRPr="00FD4ABE">
        <w:rPr>
          <w:lang w:val="en-GB"/>
        </w:rPr>
        <w:t xml:space="preserve">, B. and </w:t>
      </w:r>
      <w:proofErr w:type="spellStart"/>
      <w:r w:rsidRPr="00FD4ABE">
        <w:rPr>
          <w:lang w:val="en-GB"/>
        </w:rPr>
        <w:t>Banisi</w:t>
      </w:r>
      <w:proofErr w:type="spellEnd"/>
      <w:r w:rsidRPr="00FD4ABE">
        <w:rPr>
          <w:lang w:val="en-GB"/>
        </w:rPr>
        <w:t xml:space="preserve">, P., 2021. Identifying the Role of Shared Leadership Competencies in Crisis Management (Case Study: </w:t>
      </w:r>
      <w:proofErr w:type="spellStart"/>
      <w:r w:rsidRPr="00FD4ABE">
        <w:rPr>
          <w:lang w:val="en-GB"/>
        </w:rPr>
        <w:t>Farabi</w:t>
      </w:r>
      <w:proofErr w:type="spellEnd"/>
      <w:r w:rsidRPr="00FD4ABE">
        <w:rPr>
          <w:lang w:val="en-GB"/>
        </w:rPr>
        <w:t xml:space="preserve"> Hospital). Journal of healthcare management, 11(38), pp.19-31.</w:t>
      </w:r>
    </w:p>
    <w:p w14:paraId="3D202D01" w14:textId="77777777" w:rsidR="007B13A4" w:rsidRPr="00FD4ABE" w:rsidRDefault="007B13A4" w:rsidP="00187219">
      <w:pPr>
        <w:rPr>
          <w:rFonts w:cs="Times New Roman"/>
          <w:color w:val="222222"/>
          <w:szCs w:val="24"/>
          <w:shd w:val="clear" w:color="auto" w:fill="FFFFFF"/>
          <w:lang w:val="en-GB"/>
        </w:rPr>
      </w:pPr>
      <w:proofErr w:type="spellStart"/>
      <w:r w:rsidRPr="00FD4ABE">
        <w:rPr>
          <w:rFonts w:cs="Times New Roman"/>
          <w:color w:val="222222"/>
          <w:szCs w:val="24"/>
          <w:shd w:val="clear" w:color="auto" w:fill="FFFFFF"/>
          <w:lang w:val="en-GB"/>
        </w:rPr>
        <w:t>Shaturaev</w:t>
      </w:r>
      <w:proofErr w:type="spellEnd"/>
      <w:r w:rsidRPr="00FD4ABE">
        <w:rPr>
          <w:rFonts w:cs="Times New Roman"/>
          <w:color w:val="222222"/>
          <w:szCs w:val="24"/>
          <w:shd w:val="clear" w:color="auto" w:fill="FFFFFF"/>
          <w:lang w:val="en-GB"/>
        </w:rPr>
        <w:t xml:space="preserve">, J. and </w:t>
      </w:r>
      <w:proofErr w:type="spellStart"/>
      <w:r w:rsidRPr="00FD4ABE">
        <w:rPr>
          <w:rFonts w:cs="Times New Roman"/>
          <w:color w:val="222222"/>
          <w:szCs w:val="24"/>
          <w:shd w:val="clear" w:color="auto" w:fill="FFFFFF"/>
          <w:lang w:val="en-GB"/>
        </w:rPr>
        <w:t>Bekimbetova</w:t>
      </w:r>
      <w:proofErr w:type="spellEnd"/>
      <w:r w:rsidRPr="00FD4ABE">
        <w:rPr>
          <w:rFonts w:cs="Times New Roman"/>
          <w:color w:val="222222"/>
          <w:szCs w:val="24"/>
          <w:shd w:val="clear" w:color="auto" w:fill="FFFFFF"/>
          <w:lang w:val="en-GB"/>
        </w:rPr>
        <w:t>, G., 2021. The difference between educational management and educational leadership and the importance of educational responsibility. </w:t>
      </w:r>
      <w:proofErr w:type="spellStart"/>
      <w:r w:rsidRPr="00FD4ABE">
        <w:rPr>
          <w:rFonts w:cs="Times New Roman"/>
          <w:i/>
          <w:iCs/>
          <w:color w:val="222222"/>
          <w:szCs w:val="24"/>
          <w:shd w:val="clear" w:color="auto" w:fill="FFFFFF"/>
          <w:lang w:val="en-GB"/>
        </w:rPr>
        <w:t>InterConf</w:t>
      </w:r>
      <w:proofErr w:type="spellEnd"/>
      <w:r w:rsidRPr="00FD4ABE">
        <w:rPr>
          <w:rFonts w:cs="Times New Roman"/>
          <w:color w:val="222222"/>
          <w:szCs w:val="24"/>
          <w:shd w:val="clear" w:color="auto" w:fill="FFFFFF"/>
          <w:lang w:val="en-GB"/>
        </w:rPr>
        <w:t>.</w:t>
      </w:r>
    </w:p>
    <w:p w14:paraId="166B4A85" w14:textId="77777777" w:rsidR="007B13A4" w:rsidRPr="00FD4ABE" w:rsidRDefault="007B13A4" w:rsidP="00187219">
      <w:pPr>
        <w:rPr>
          <w:rFonts w:cs="Times New Roman"/>
          <w:color w:val="222222"/>
          <w:szCs w:val="24"/>
          <w:shd w:val="clear" w:color="auto" w:fill="FFFFFF"/>
          <w:lang w:val="en-GB"/>
        </w:rPr>
      </w:pPr>
      <w:proofErr w:type="spellStart"/>
      <w:r w:rsidRPr="00FD4ABE">
        <w:rPr>
          <w:rFonts w:cs="Times New Roman"/>
          <w:color w:val="222222"/>
          <w:szCs w:val="24"/>
          <w:shd w:val="clear" w:color="auto" w:fill="FFFFFF"/>
          <w:lang w:val="en-GB"/>
        </w:rPr>
        <w:t>Wikaningrum</w:t>
      </w:r>
      <w:proofErr w:type="spellEnd"/>
      <w:r w:rsidRPr="00FD4ABE">
        <w:rPr>
          <w:rFonts w:cs="Times New Roman"/>
          <w:color w:val="222222"/>
          <w:szCs w:val="24"/>
          <w:shd w:val="clear" w:color="auto" w:fill="FFFFFF"/>
          <w:lang w:val="en-GB"/>
        </w:rPr>
        <w:t xml:space="preserve">, T. and </w:t>
      </w:r>
      <w:proofErr w:type="spellStart"/>
      <w:r w:rsidRPr="00FD4ABE">
        <w:rPr>
          <w:rFonts w:cs="Times New Roman"/>
          <w:color w:val="222222"/>
          <w:szCs w:val="24"/>
          <w:shd w:val="clear" w:color="auto" w:fill="FFFFFF"/>
          <w:lang w:val="en-GB"/>
        </w:rPr>
        <w:t>Yuniawan</w:t>
      </w:r>
      <w:proofErr w:type="spellEnd"/>
      <w:r w:rsidRPr="00FD4ABE">
        <w:rPr>
          <w:rFonts w:cs="Times New Roman"/>
          <w:color w:val="222222"/>
          <w:szCs w:val="24"/>
          <w:shd w:val="clear" w:color="auto" w:fill="FFFFFF"/>
          <w:lang w:val="en-GB"/>
        </w:rPr>
        <w:t>, A., 2018. The relationships among leadership styles, communication skills, and employee satisfaction: A study on equal employment opportunity in leadership. </w:t>
      </w:r>
      <w:r w:rsidRPr="00FD4ABE">
        <w:rPr>
          <w:rFonts w:cs="Times New Roman"/>
          <w:i/>
          <w:iCs/>
          <w:color w:val="222222"/>
          <w:szCs w:val="24"/>
          <w:shd w:val="clear" w:color="auto" w:fill="FFFFFF"/>
          <w:lang w:val="en-GB"/>
        </w:rPr>
        <w:t>Journal of Business and Retail Management Research</w:t>
      </w:r>
      <w:r w:rsidRPr="00FD4ABE">
        <w:rPr>
          <w:rFonts w:cs="Times New Roman"/>
          <w:color w:val="222222"/>
          <w:szCs w:val="24"/>
          <w:shd w:val="clear" w:color="auto" w:fill="FFFFFF"/>
          <w:lang w:val="en-GB"/>
        </w:rPr>
        <w:t>, </w:t>
      </w:r>
      <w:r w:rsidRPr="00FD4ABE">
        <w:rPr>
          <w:rFonts w:cs="Times New Roman"/>
          <w:i/>
          <w:iCs/>
          <w:color w:val="222222"/>
          <w:szCs w:val="24"/>
          <w:shd w:val="clear" w:color="auto" w:fill="FFFFFF"/>
          <w:lang w:val="en-GB"/>
        </w:rPr>
        <w:t>13</w:t>
      </w:r>
      <w:r w:rsidRPr="00FD4ABE">
        <w:rPr>
          <w:rFonts w:cs="Times New Roman"/>
          <w:color w:val="222222"/>
          <w:szCs w:val="24"/>
          <w:shd w:val="clear" w:color="auto" w:fill="FFFFFF"/>
          <w:lang w:val="en-GB"/>
        </w:rPr>
        <w:t>(1).</w:t>
      </w:r>
    </w:p>
    <w:p w14:paraId="2D168AE9" w14:textId="77777777" w:rsidR="00B612C8" w:rsidRPr="00FD4ABE" w:rsidRDefault="00B612C8" w:rsidP="00B612C8">
      <w:pPr>
        <w:rPr>
          <w:lang w:val="en-GB"/>
        </w:rPr>
      </w:pPr>
    </w:p>
    <w:p w14:paraId="54DBE822" w14:textId="77777777" w:rsidR="00B612C8" w:rsidRPr="00FD4ABE" w:rsidRDefault="00B612C8" w:rsidP="00187219">
      <w:pPr>
        <w:rPr>
          <w:rFonts w:cs="Times New Roman"/>
          <w:color w:val="222222"/>
          <w:szCs w:val="24"/>
          <w:shd w:val="clear" w:color="auto" w:fill="FFFFFF"/>
          <w:lang w:val="en-GB"/>
        </w:rPr>
      </w:pPr>
    </w:p>
    <w:p w14:paraId="136531E0" w14:textId="77777777" w:rsidR="00187219" w:rsidRPr="00FD4ABE" w:rsidRDefault="00187219" w:rsidP="00187219">
      <w:pPr>
        <w:rPr>
          <w:lang w:val="en-GB"/>
        </w:rPr>
      </w:pPr>
    </w:p>
    <w:sectPr w:rsidR="00187219" w:rsidRPr="00FD4ABE" w:rsidSect="00EC392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ACF96" w14:textId="77777777" w:rsidR="004C500D" w:rsidRDefault="004C500D" w:rsidP="008F2D53">
      <w:pPr>
        <w:spacing w:after="0" w:line="240" w:lineRule="auto"/>
      </w:pPr>
      <w:r>
        <w:separator/>
      </w:r>
    </w:p>
  </w:endnote>
  <w:endnote w:type="continuationSeparator" w:id="0">
    <w:p w14:paraId="776CF4E0" w14:textId="77777777" w:rsidR="004C500D" w:rsidRDefault="004C500D" w:rsidP="008F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0000000000000000000"/>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01"/>
      <w:docPartObj>
        <w:docPartGallery w:val="Page Numbers (Bottom of Page)"/>
        <w:docPartUnique/>
      </w:docPartObj>
    </w:sdtPr>
    <w:sdtEndPr/>
    <w:sdtContent>
      <w:p w14:paraId="6BA6A61D" w14:textId="77777777" w:rsidR="00B12834" w:rsidRDefault="00DA4D4D">
        <w:pPr>
          <w:pStyle w:val="Footer"/>
          <w:jc w:val="right"/>
        </w:pPr>
        <w:r>
          <w:fldChar w:fldCharType="begin"/>
        </w:r>
        <w:r>
          <w:instrText xml:space="preserve"> PAGE   \* MERGEFORMAT </w:instrText>
        </w:r>
        <w:r>
          <w:fldChar w:fldCharType="separate"/>
        </w:r>
        <w:r w:rsidR="007B13A4">
          <w:rPr>
            <w:noProof/>
          </w:rPr>
          <w:t>29</w:t>
        </w:r>
        <w:r>
          <w:rPr>
            <w:noProof/>
          </w:rPr>
          <w:fldChar w:fldCharType="end"/>
        </w:r>
      </w:p>
    </w:sdtContent>
  </w:sdt>
  <w:p w14:paraId="733F9BA5" w14:textId="77777777" w:rsidR="00B12834" w:rsidRDefault="00B12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873A4" w14:textId="77777777" w:rsidR="004C500D" w:rsidRDefault="004C500D" w:rsidP="008F2D53">
      <w:pPr>
        <w:spacing w:after="0" w:line="240" w:lineRule="auto"/>
      </w:pPr>
      <w:r>
        <w:separator/>
      </w:r>
    </w:p>
  </w:footnote>
  <w:footnote w:type="continuationSeparator" w:id="0">
    <w:p w14:paraId="6CFC71EC" w14:textId="77777777" w:rsidR="004C500D" w:rsidRDefault="004C500D" w:rsidP="008F2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C13C0"/>
    <w:multiLevelType w:val="multilevel"/>
    <w:tmpl w:val="AA4C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27D85"/>
    <w:multiLevelType w:val="hybridMultilevel"/>
    <w:tmpl w:val="587AD1A4"/>
    <w:lvl w:ilvl="0" w:tplc="08090019">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2" w15:restartNumberingAfterBreak="0">
    <w:nsid w:val="1770634C"/>
    <w:multiLevelType w:val="hybridMultilevel"/>
    <w:tmpl w:val="6F16F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839FC"/>
    <w:multiLevelType w:val="hybridMultilevel"/>
    <w:tmpl w:val="7282443A"/>
    <w:lvl w:ilvl="0" w:tplc="B5DC52E8">
      <w:numFmt w:val="bullet"/>
      <w:lvlText w:val=""/>
      <w:lvlJc w:val="left"/>
      <w:pPr>
        <w:ind w:left="827" w:hanging="360"/>
      </w:pPr>
      <w:rPr>
        <w:rFonts w:ascii="Symbol" w:eastAsia="Symbol" w:hAnsi="Symbol" w:cs="Symbol" w:hint="default"/>
        <w:w w:val="100"/>
        <w:sz w:val="20"/>
        <w:szCs w:val="20"/>
        <w:lang w:val="en-US" w:eastAsia="en-US" w:bidi="ar-SA"/>
      </w:rPr>
    </w:lvl>
    <w:lvl w:ilvl="1" w:tplc="E0723242">
      <w:numFmt w:val="bullet"/>
      <w:lvlText w:val="•"/>
      <w:lvlJc w:val="left"/>
      <w:pPr>
        <w:ind w:left="2015" w:hanging="360"/>
      </w:pPr>
      <w:rPr>
        <w:rFonts w:hint="default"/>
        <w:lang w:val="en-US" w:eastAsia="en-US" w:bidi="ar-SA"/>
      </w:rPr>
    </w:lvl>
    <w:lvl w:ilvl="2" w:tplc="6EC61458">
      <w:numFmt w:val="bullet"/>
      <w:lvlText w:val="•"/>
      <w:lvlJc w:val="left"/>
      <w:pPr>
        <w:ind w:left="3210" w:hanging="360"/>
      </w:pPr>
      <w:rPr>
        <w:rFonts w:hint="default"/>
        <w:lang w:val="en-US" w:eastAsia="en-US" w:bidi="ar-SA"/>
      </w:rPr>
    </w:lvl>
    <w:lvl w:ilvl="3" w:tplc="B8C6F182">
      <w:numFmt w:val="bullet"/>
      <w:lvlText w:val="•"/>
      <w:lvlJc w:val="left"/>
      <w:pPr>
        <w:ind w:left="4405" w:hanging="360"/>
      </w:pPr>
      <w:rPr>
        <w:rFonts w:hint="default"/>
        <w:lang w:val="en-US" w:eastAsia="en-US" w:bidi="ar-SA"/>
      </w:rPr>
    </w:lvl>
    <w:lvl w:ilvl="4" w:tplc="A16ADFB8">
      <w:numFmt w:val="bullet"/>
      <w:lvlText w:val="•"/>
      <w:lvlJc w:val="left"/>
      <w:pPr>
        <w:ind w:left="5600" w:hanging="360"/>
      </w:pPr>
      <w:rPr>
        <w:rFonts w:hint="default"/>
        <w:lang w:val="en-US" w:eastAsia="en-US" w:bidi="ar-SA"/>
      </w:rPr>
    </w:lvl>
    <w:lvl w:ilvl="5" w:tplc="23F8315E">
      <w:numFmt w:val="bullet"/>
      <w:lvlText w:val="•"/>
      <w:lvlJc w:val="left"/>
      <w:pPr>
        <w:ind w:left="6796" w:hanging="360"/>
      </w:pPr>
      <w:rPr>
        <w:rFonts w:hint="default"/>
        <w:lang w:val="en-US" w:eastAsia="en-US" w:bidi="ar-SA"/>
      </w:rPr>
    </w:lvl>
    <w:lvl w:ilvl="6" w:tplc="34E6D732">
      <w:numFmt w:val="bullet"/>
      <w:lvlText w:val="•"/>
      <w:lvlJc w:val="left"/>
      <w:pPr>
        <w:ind w:left="7991" w:hanging="360"/>
      </w:pPr>
      <w:rPr>
        <w:rFonts w:hint="default"/>
        <w:lang w:val="en-US" w:eastAsia="en-US" w:bidi="ar-SA"/>
      </w:rPr>
    </w:lvl>
    <w:lvl w:ilvl="7" w:tplc="38D49874">
      <w:numFmt w:val="bullet"/>
      <w:lvlText w:val="•"/>
      <w:lvlJc w:val="left"/>
      <w:pPr>
        <w:ind w:left="9186" w:hanging="360"/>
      </w:pPr>
      <w:rPr>
        <w:rFonts w:hint="default"/>
        <w:lang w:val="en-US" w:eastAsia="en-US" w:bidi="ar-SA"/>
      </w:rPr>
    </w:lvl>
    <w:lvl w:ilvl="8" w:tplc="0C08EFEA">
      <w:numFmt w:val="bullet"/>
      <w:lvlText w:val="•"/>
      <w:lvlJc w:val="left"/>
      <w:pPr>
        <w:ind w:left="10381" w:hanging="360"/>
      </w:pPr>
      <w:rPr>
        <w:rFonts w:hint="default"/>
        <w:lang w:val="en-US" w:eastAsia="en-US" w:bidi="ar-SA"/>
      </w:rPr>
    </w:lvl>
  </w:abstractNum>
  <w:abstractNum w:abstractNumId="4" w15:restartNumberingAfterBreak="0">
    <w:nsid w:val="1AF72860"/>
    <w:multiLevelType w:val="multilevel"/>
    <w:tmpl w:val="58A6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073E2"/>
    <w:multiLevelType w:val="multilevel"/>
    <w:tmpl w:val="0722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7C451A"/>
    <w:multiLevelType w:val="multilevel"/>
    <w:tmpl w:val="722A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16C82"/>
    <w:multiLevelType w:val="hybridMultilevel"/>
    <w:tmpl w:val="0FBA9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F457E9"/>
    <w:multiLevelType w:val="hybridMultilevel"/>
    <w:tmpl w:val="BA54B000"/>
    <w:lvl w:ilvl="0" w:tplc="72C8E138">
      <w:numFmt w:val="bullet"/>
      <w:lvlText w:val=""/>
      <w:lvlJc w:val="left"/>
      <w:pPr>
        <w:ind w:left="827" w:hanging="360"/>
      </w:pPr>
      <w:rPr>
        <w:rFonts w:ascii="Symbol" w:eastAsia="Symbol" w:hAnsi="Symbol" w:cs="Symbol" w:hint="default"/>
        <w:w w:val="100"/>
        <w:sz w:val="20"/>
        <w:szCs w:val="20"/>
        <w:lang w:val="en-US" w:eastAsia="en-US" w:bidi="ar-SA"/>
      </w:rPr>
    </w:lvl>
    <w:lvl w:ilvl="1" w:tplc="DAE8A336">
      <w:numFmt w:val="bullet"/>
      <w:lvlText w:val="•"/>
      <w:lvlJc w:val="left"/>
      <w:pPr>
        <w:ind w:left="2015" w:hanging="360"/>
      </w:pPr>
      <w:rPr>
        <w:rFonts w:hint="default"/>
        <w:lang w:val="en-US" w:eastAsia="en-US" w:bidi="ar-SA"/>
      </w:rPr>
    </w:lvl>
    <w:lvl w:ilvl="2" w:tplc="BDA607CE">
      <w:numFmt w:val="bullet"/>
      <w:lvlText w:val="•"/>
      <w:lvlJc w:val="left"/>
      <w:pPr>
        <w:ind w:left="3210" w:hanging="360"/>
      </w:pPr>
      <w:rPr>
        <w:rFonts w:hint="default"/>
        <w:lang w:val="en-US" w:eastAsia="en-US" w:bidi="ar-SA"/>
      </w:rPr>
    </w:lvl>
    <w:lvl w:ilvl="3" w:tplc="ABEC32EC">
      <w:numFmt w:val="bullet"/>
      <w:lvlText w:val="•"/>
      <w:lvlJc w:val="left"/>
      <w:pPr>
        <w:ind w:left="4405" w:hanging="360"/>
      </w:pPr>
      <w:rPr>
        <w:rFonts w:hint="default"/>
        <w:lang w:val="en-US" w:eastAsia="en-US" w:bidi="ar-SA"/>
      </w:rPr>
    </w:lvl>
    <w:lvl w:ilvl="4" w:tplc="D534C356">
      <w:numFmt w:val="bullet"/>
      <w:lvlText w:val="•"/>
      <w:lvlJc w:val="left"/>
      <w:pPr>
        <w:ind w:left="5600" w:hanging="360"/>
      </w:pPr>
      <w:rPr>
        <w:rFonts w:hint="default"/>
        <w:lang w:val="en-US" w:eastAsia="en-US" w:bidi="ar-SA"/>
      </w:rPr>
    </w:lvl>
    <w:lvl w:ilvl="5" w:tplc="3AD68C82">
      <w:numFmt w:val="bullet"/>
      <w:lvlText w:val="•"/>
      <w:lvlJc w:val="left"/>
      <w:pPr>
        <w:ind w:left="6796" w:hanging="360"/>
      </w:pPr>
      <w:rPr>
        <w:rFonts w:hint="default"/>
        <w:lang w:val="en-US" w:eastAsia="en-US" w:bidi="ar-SA"/>
      </w:rPr>
    </w:lvl>
    <w:lvl w:ilvl="6" w:tplc="CF20A246">
      <w:numFmt w:val="bullet"/>
      <w:lvlText w:val="•"/>
      <w:lvlJc w:val="left"/>
      <w:pPr>
        <w:ind w:left="7991" w:hanging="360"/>
      </w:pPr>
      <w:rPr>
        <w:rFonts w:hint="default"/>
        <w:lang w:val="en-US" w:eastAsia="en-US" w:bidi="ar-SA"/>
      </w:rPr>
    </w:lvl>
    <w:lvl w:ilvl="7" w:tplc="F27AE024">
      <w:numFmt w:val="bullet"/>
      <w:lvlText w:val="•"/>
      <w:lvlJc w:val="left"/>
      <w:pPr>
        <w:ind w:left="9186" w:hanging="360"/>
      </w:pPr>
      <w:rPr>
        <w:rFonts w:hint="default"/>
        <w:lang w:val="en-US" w:eastAsia="en-US" w:bidi="ar-SA"/>
      </w:rPr>
    </w:lvl>
    <w:lvl w:ilvl="8" w:tplc="74B6CE60">
      <w:numFmt w:val="bullet"/>
      <w:lvlText w:val="•"/>
      <w:lvlJc w:val="left"/>
      <w:pPr>
        <w:ind w:left="10381" w:hanging="360"/>
      </w:pPr>
      <w:rPr>
        <w:rFonts w:hint="default"/>
        <w:lang w:val="en-US" w:eastAsia="en-US" w:bidi="ar-SA"/>
      </w:rPr>
    </w:lvl>
  </w:abstractNum>
  <w:abstractNum w:abstractNumId="9" w15:restartNumberingAfterBreak="0">
    <w:nsid w:val="25351FB7"/>
    <w:multiLevelType w:val="hybridMultilevel"/>
    <w:tmpl w:val="C1E8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C52DF"/>
    <w:multiLevelType w:val="hybridMultilevel"/>
    <w:tmpl w:val="FFDEA154"/>
    <w:lvl w:ilvl="0" w:tplc="895038BE">
      <w:numFmt w:val="bullet"/>
      <w:lvlText w:val="•"/>
      <w:lvlJc w:val="left"/>
      <w:pPr>
        <w:ind w:left="1187" w:hanging="720"/>
      </w:pPr>
      <w:rPr>
        <w:rFonts w:ascii="Calibri" w:eastAsia="Calibri" w:hAnsi="Calibri" w:cs="Calibri" w:hint="default"/>
        <w:w w:val="100"/>
        <w:sz w:val="20"/>
        <w:szCs w:val="20"/>
        <w:lang w:val="en-US" w:eastAsia="en-US" w:bidi="ar-SA"/>
      </w:rPr>
    </w:lvl>
    <w:lvl w:ilvl="1" w:tplc="5D10C310">
      <w:numFmt w:val="bullet"/>
      <w:lvlText w:val="•"/>
      <w:lvlJc w:val="left"/>
      <w:pPr>
        <w:ind w:left="2339" w:hanging="720"/>
      </w:pPr>
      <w:rPr>
        <w:rFonts w:hint="default"/>
        <w:lang w:val="en-US" w:eastAsia="en-US" w:bidi="ar-SA"/>
      </w:rPr>
    </w:lvl>
    <w:lvl w:ilvl="2" w:tplc="D65C462A">
      <w:numFmt w:val="bullet"/>
      <w:lvlText w:val="•"/>
      <w:lvlJc w:val="left"/>
      <w:pPr>
        <w:ind w:left="3498" w:hanging="720"/>
      </w:pPr>
      <w:rPr>
        <w:rFonts w:hint="default"/>
        <w:lang w:val="en-US" w:eastAsia="en-US" w:bidi="ar-SA"/>
      </w:rPr>
    </w:lvl>
    <w:lvl w:ilvl="3" w:tplc="3028D466">
      <w:numFmt w:val="bullet"/>
      <w:lvlText w:val="•"/>
      <w:lvlJc w:val="left"/>
      <w:pPr>
        <w:ind w:left="4657" w:hanging="720"/>
      </w:pPr>
      <w:rPr>
        <w:rFonts w:hint="default"/>
        <w:lang w:val="en-US" w:eastAsia="en-US" w:bidi="ar-SA"/>
      </w:rPr>
    </w:lvl>
    <w:lvl w:ilvl="4" w:tplc="DA14DE0C">
      <w:numFmt w:val="bullet"/>
      <w:lvlText w:val="•"/>
      <w:lvlJc w:val="left"/>
      <w:pPr>
        <w:ind w:left="5816" w:hanging="720"/>
      </w:pPr>
      <w:rPr>
        <w:rFonts w:hint="default"/>
        <w:lang w:val="en-US" w:eastAsia="en-US" w:bidi="ar-SA"/>
      </w:rPr>
    </w:lvl>
    <w:lvl w:ilvl="5" w:tplc="09D44FAA">
      <w:numFmt w:val="bullet"/>
      <w:lvlText w:val="•"/>
      <w:lvlJc w:val="left"/>
      <w:pPr>
        <w:ind w:left="6976" w:hanging="720"/>
      </w:pPr>
      <w:rPr>
        <w:rFonts w:hint="default"/>
        <w:lang w:val="en-US" w:eastAsia="en-US" w:bidi="ar-SA"/>
      </w:rPr>
    </w:lvl>
    <w:lvl w:ilvl="6" w:tplc="97504408">
      <w:numFmt w:val="bullet"/>
      <w:lvlText w:val="•"/>
      <w:lvlJc w:val="left"/>
      <w:pPr>
        <w:ind w:left="8135" w:hanging="720"/>
      </w:pPr>
      <w:rPr>
        <w:rFonts w:hint="default"/>
        <w:lang w:val="en-US" w:eastAsia="en-US" w:bidi="ar-SA"/>
      </w:rPr>
    </w:lvl>
    <w:lvl w:ilvl="7" w:tplc="52363892">
      <w:numFmt w:val="bullet"/>
      <w:lvlText w:val="•"/>
      <w:lvlJc w:val="left"/>
      <w:pPr>
        <w:ind w:left="9294" w:hanging="720"/>
      </w:pPr>
      <w:rPr>
        <w:rFonts w:hint="default"/>
        <w:lang w:val="en-US" w:eastAsia="en-US" w:bidi="ar-SA"/>
      </w:rPr>
    </w:lvl>
    <w:lvl w:ilvl="8" w:tplc="CCC8A682">
      <w:numFmt w:val="bullet"/>
      <w:lvlText w:val="•"/>
      <w:lvlJc w:val="left"/>
      <w:pPr>
        <w:ind w:left="10453" w:hanging="720"/>
      </w:pPr>
      <w:rPr>
        <w:rFonts w:hint="default"/>
        <w:lang w:val="en-US" w:eastAsia="en-US" w:bidi="ar-SA"/>
      </w:rPr>
    </w:lvl>
  </w:abstractNum>
  <w:abstractNum w:abstractNumId="11" w15:restartNumberingAfterBreak="0">
    <w:nsid w:val="2970723D"/>
    <w:multiLevelType w:val="hybridMultilevel"/>
    <w:tmpl w:val="C6D8D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582456"/>
    <w:multiLevelType w:val="multilevel"/>
    <w:tmpl w:val="6540E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605F32"/>
    <w:multiLevelType w:val="multilevel"/>
    <w:tmpl w:val="1FD2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A940D7"/>
    <w:multiLevelType w:val="hybridMultilevel"/>
    <w:tmpl w:val="92EA8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323CE2"/>
    <w:multiLevelType w:val="multilevel"/>
    <w:tmpl w:val="CEAA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F43E2A"/>
    <w:multiLevelType w:val="hybridMultilevel"/>
    <w:tmpl w:val="323ED7F2"/>
    <w:lvl w:ilvl="0" w:tplc="E9669498">
      <w:numFmt w:val="bullet"/>
      <w:lvlText w:val=""/>
      <w:lvlJc w:val="left"/>
      <w:pPr>
        <w:ind w:left="827" w:hanging="360"/>
      </w:pPr>
      <w:rPr>
        <w:rFonts w:ascii="Symbol" w:eastAsia="Symbol" w:hAnsi="Symbol" w:cs="Symbol" w:hint="default"/>
        <w:w w:val="100"/>
        <w:sz w:val="20"/>
        <w:szCs w:val="20"/>
        <w:lang w:val="en-US" w:eastAsia="en-US" w:bidi="ar-SA"/>
      </w:rPr>
    </w:lvl>
    <w:lvl w:ilvl="1" w:tplc="33187E6A">
      <w:numFmt w:val="bullet"/>
      <w:lvlText w:val="•"/>
      <w:lvlJc w:val="left"/>
      <w:pPr>
        <w:ind w:left="2015" w:hanging="360"/>
      </w:pPr>
      <w:rPr>
        <w:rFonts w:hint="default"/>
        <w:lang w:val="en-US" w:eastAsia="en-US" w:bidi="ar-SA"/>
      </w:rPr>
    </w:lvl>
    <w:lvl w:ilvl="2" w:tplc="0742CF66">
      <w:numFmt w:val="bullet"/>
      <w:lvlText w:val="•"/>
      <w:lvlJc w:val="left"/>
      <w:pPr>
        <w:ind w:left="3210" w:hanging="360"/>
      </w:pPr>
      <w:rPr>
        <w:rFonts w:hint="default"/>
        <w:lang w:val="en-US" w:eastAsia="en-US" w:bidi="ar-SA"/>
      </w:rPr>
    </w:lvl>
    <w:lvl w:ilvl="3" w:tplc="299CCEEE">
      <w:numFmt w:val="bullet"/>
      <w:lvlText w:val="•"/>
      <w:lvlJc w:val="left"/>
      <w:pPr>
        <w:ind w:left="4405" w:hanging="360"/>
      </w:pPr>
      <w:rPr>
        <w:rFonts w:hint="default"/>
        <w:lang w:val="en-US" w:eastAsia="en-US" w:bidi="ar-SA"/>
      </w:rPr>
    </w:lvl>
    <w:lvl w:ilvl="4" w:tplc="1848E218">
      <w:numFmt w:val="bullet"/>
      <w:lvlText w:val="•"/>
      <w:lvlJc w:val="left"/>
      <w:pPr>
        <w:ind w:left="5600" w:hanging="360"/>
      </w:pPr>
      <w:rPr>
        <w:rFonts w:hint="default"/>
        <w:lang w:val="en-US" w:eastAsia="en-US" w:bidi="ar-SA"/>
      </w:rPr>
    </w:lvl>
    <w:lvl w:ilvl="5" w:tplc="691AABBA">
      <w:numFmt w:val="bullet"/>
      <w:lvlText w:val="•"/>
      <w:lvlJc w:val="left"/>
      <w:pPr>
        <w:ind w:left="6796" w:hanging="360"/>
      </w:pPr>
      <w:rPr>
        <w:rFonts w:hint="default"/>
        <w:lang w:val="en-US" w:eastAsia="en-US" w:bidi="ar-SA"/>
      </w:rPr>
    </w:lvl>
    <w:lvl w:ilvl="6" w:tplc="7690048A">
      <w:numFmt w:val="bullet"/>
      <w:lvlText w:val="•"/>
      <w:lvlJc w:val="left"/>
      <w:pPr>
        <w:ind w:left="7991" w:hanging="360"/>
      </w:pPr>
      <w:rPr>
        <w:rFonts w:hint="default"/>
        <w:lang w:val="en-US" w:eastAsia="en-US" w:bidi="ar-SA"/>
      </w:rPr>
    </w:lvl>
    <w:lvl w:ilvl="7" w:tplc="61824BB8">
      <w:numFmt w:val="bullet"/>
      <w:lvlText w:val="•"/>
      <w:lvlJc w:val="left"/>
      <w:pPr>
        <w:ind w:left="9186" w:hanging="360"/>
      </w:pPr>
      <w:rPr>
        <w:rFonts w:hint="default"/>
        <w:lang w:val="en-US" w:eastAsia="en-US" w:bidi="ar-SA"/>
      </w:rPr>
    </w:lvl>
    <w:lvl w:ilvl="8" w:tplc="5EAC5892">
      <w:numFmt w:val="bullet"/>
      <w:lvlText w:val="•"/>
      <w:lvlJc w:val="left"/>
      <w:pPr>
        <w:ind w:left="10381" w:hanging="360"/>
      </w:pPr>
      <w:rPr>
        <w:rFonts w:hint="default"/>
        <w:lang w:val="en-US" w:eastAsia="en-US" w:bidi="ar-SA"/>
      </w:rPr>
    </w:lvl>
  </w:abstractNum>
  <w:abstractNum w:abstractNumId="17" w15:restartNumberingAfterBreak="0">
    <w:nsid w:val="3FF30342"/>
    <w:multiLevelType w:val="hybridMultilevel"/>
    <w:tmpl w:val="395832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50630C8"/>
    <w:multiLevelType w:val="multilevel"/>
    <w:tmpl w:val="2B48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062601"/>
    <w:multiLevelType w:val="hybridMultilevel"/>
    <w:tmpl w:val="3934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F10D42"/>
    <w:multiLevelType w:val="multilevel"/>
    <w:tmpl w:val="9FDE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CC68B2"/>
    <w:multiLevelType w:val="hybridMultilevel"/>
    <w:tmpl w:val="989AF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2C2E6B"/>
    <w:multiLevelType w:val="hybridMultilevel"/>
    <w:tmpl w:val="EF8E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353F24"/>
    <w:multiLevelType w:val="multilevel"/>
    <w:tmpl w:val="1A66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4402F5"/>
    <w:multiLevelType w:val="hybridMultilevel"/>
    <w:tmpl w:val="4DA4DB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D267323"/>
    <w:multiLevelType w:val="hybridMultilevel"/>
    <w:tmpl w:val="D314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C041B"/>
    <w:multiLevelType w:val="hybridMultilevel"/>
    <w:tmpl w:val="82265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6E6541"/>
    <w:multiLevelType w:val="hybridMultilevel"/>
    <w:tmpl w:val="6B889FBA"/>
    <w:lvl w:ilvl="0" w:tplc="17D81CDE">
      <w:numFmt w:val="bullet"/>
      <w:lvlText w:val=""/>
      <w:lvlJc w:val="left"/>
      <w:pPr>
        <w:ind w:left="827" w:hanging="360"/>
      </w:pPr>
      <w:rPr>
        <w:rFonts w:ascii="Symbol" w:eastAsia="Symbol" w:hAnsi="Symbol" w:cs="Symbol" w:hint="default"/>
        <w:w w:val="100"/>
        <w:sz w:val="20"/>
        <w:szCs w:val="20"/>
        <w:lang w:val="en-US" w:eastAsia="en-US" w:bidi="ar-SA"/>
      </w:rPr>
    </w:lvl>
    <w:lvl w:ilvl="1" w:tplc="D2861F6C">
      <w:numFmt w:val="bullet"/>
      <w:lvlText w:val="•"/>
      <w:lvlJc w:val="left"/>
      <w:pPr>
        <w:ind w:left="2015" w:hanging="360"/>
      </w:pPr>
      <w:rPr>
        <w:rFonts w:hint="default"/>
        <w:lang w:val="en-US" w:eastAsia="en-US" w:bidi="ar-SA"/>
      </w:rPr>
    </w:lvl>
    <w:lvl w:ilvl="2" w:tplc="EADCBE34">
      <w:numFmt w:val="bullet"/>
      <w:lvlText w:val="•"/>
      <w:lvlJc w:val="left"/>
      <w:pPr>
        <w:ind w:left="3210" w:hanging="360"/>
      </w:pPr>
      <w:rPr>
        <w:rFonts w:hint="default"/>
        <w:lang w:val="en-US" w:eastAsia="en-US" w:bidi="ar-SA"/>
      </w:rPr>
    </w:lvl>
    <w:lvl w:ilvl="3" w:tplc="756885B0">
      <w:numFmt w:val="bullet"/>
      <w:lvlText w:val="•"/>
      <w:lvlJc w:val="left"/>
      <w:pPr>
        <w:ind w:left="4405" w:hanging="360"/>
      </w:pPr>
      <w:rPr>
        <w:rFonts w:hint="default"/>
        <w:lang w:val="en-US" w:eastAsia="en-US" w:bidi="ar-SA"/>
      </w:rPr>
    </w:lvl>
    <w:lvl w:ilvl="4" w:tplc="4E14C1AC">
      <w:numFmt w:val="bullet"/>
      <w:lvlText w:val="•"/>
      <w:lvlJc w:val="left"/>
      <w:pPr>
        <w:ind w:left="5600" w:hanging="360"/>
      </w:pPr>
      <w:rPr>
        <w:rFonts w:hint="default"/>
        <w:lang w:val="en-US" w:eastAsia="en-US" w:bidi="ar-SA"/>
      </w:rPr>
    </w:lvl>
    <w:lvl w:ilvl="5" w:tplc="8BCE08EC">
      <w:numFmt w:val="bullet"/>
      <w:lvlText w:val="•"/>
      <w:lvlJc w:val="left"/>
      <w:pPr>
        <w:ind w:left="6796" w:hanging="360"/>
      </w:pPr>
      <w:rPr>
        <w:rFonts w:hint="default"/>
        <w:lang w:val="en-US" w:eastAsia="en-US" w:bidi="ar-SA"/>
      </w:rPr>
    </w:lvl>
    <w:lvl w:ilvl="6" w:tplc="C3263818">
      <w:numFmt w:val="bullet"/>
      <w:lvlText w:val="•"/>
      <w:lvlJc w:val="left"/>
      <w:pPr>
        <w:ind w:left="7991" w:hanging="360"/>
      </w:pPr>
      <w:rPr>
        <w:rFonts w:hint="default"/>
        <w:lang w:val="en-US" w:eastAsia="en-US" w:bidi="ar-SA"/>
      </w:rPr>
    </w:lvl>
    <w:lvl w:ilvl="7" w:tplc="607615A8">
      <w:numFmt w:val="bullet"/>
      <w:lvlText w:val="•"/>
      <w:lvlJc w:val="left"/>
      <w:pPr>
        <w:ind w:left="9186" w:hanging="360"/>
      </w:pPr>
      <w:rPr>
        <w:rFonts w:hint="default"/>
        <w:lang w:val="en-US" w:eastAsia="en-US" w:bidi="ar-SA"/>
      </w:rPr>
    </w:lvl>
    <w:lvl w:ilvl="8" w:tplc="49803DD0">
      <w:numFmt w:val="bullet"/>
      <w:lvlText w:val="•"/>
      <w:lvlJc w:val="left"/>
      <w:pPr>
        <w:ind w:left="10381" w:hanging="360"/>
      </w:pPr>
      <w:rPr>
        <w:rFonts w:hint="default"/>
        <w:lang w:val="en-US" w:eastAsia="en-US" w:bidi="ar-SA"/>
      </w:rPr>
    </w:lvl>
  </w:abstractNum>
  <w:abstractNum w:abstractNumId="28" w15:restartNumberingAfterBreak="0">
    <w:nsid w:val="523C0E29"/>
    <w:multiLevelType w:val="hybridMultilevel"/>
    <w:tmpl w:val="EEC22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E7596D"/>
    <w:multiLevelType w:val="hybridMultilevel"/>
    <w:tmpl w:val="E77A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D4128"/>
    <w:multiLevelType w:val="multilevel"/>
    <w:tmpl w:val="DE80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8D348D"/>
    <w:multiLevelType w:val="hybridMultilevel"/>
    <w:tmpl w:val="8B1EA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3C40BB"/>
    <w:multiLevelType w:val="hybridMultilevel"/>
    <w:tmpl w:val="11DA3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A14CC0"/>
    <w:multiLevelType w:val="multilevel"/>
    <w:tmpl w:val="362E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09F1013"/>
    <w:multiLevelType w:val="hybridMultilevel"/>
    <w:tmpl w:val="ADD2D868"/>
    <w:lvl w:ilvl="0" w:tplc="C33A2BA0">
      <w:numFmt w:val="bullet"/>
      <w:lvlText w:val=""/>
      <w:lvlJc w:val="left"/>
      <w:pPr>
        <w:ind w:left="827" w:hanging="360"/>
      </w:pPr>
      <w:rPr>
        <w:rFonts w:ascii="Symbol" w:eastAsia="Symbol" w:hAnsi="Symbol" w:cs="Symbol" w:hint="default"/>
        <w:w w:val="100"/>
        <w:sz w:val="20"/>
        <w:szCs w:val="20"/>
        <w:lang w:val="en-US" w:eastAsia="en-US" w:bidi="ar-SA"/>
      </w:rPr>
    </w:lvl>
    <w:lvl w:ilvl="1" w:tplc="E6620546">
      <w:numFmt w:val="bullet"/>
      <w:lvlText w:val="•"/>
      <w:lvlJc w:val="left"/>
      <w:pPr>
        <w:ind w:left="2015" w:hanging="360"/>
      </w:pPr>
      <w:rPr>
        <w:rFonts w:hint="default"/>
        <w:lang w:val="en-US" w:eastAsia="en-US" w:bidi="ar-SA"/>
      </w:rPr>
    </w:lvl>
    <w:lvl w:ilvl="2" w:tplc="8D346F7C">
      <w:numFmt w:val="bullet"/>
      <w:lvlText w:val="•"/>
      <w:lvlJc w:val="left"/>
      <w:pPr>
        <w:ind w:left="3210" w:hanging="360"/>
      </w:pPr>
      <w:rPr>
        <w:rFonts w:hint="default"/>
        <w:lang w:val="en-US" w:eastAsia="en-US" w:bidi="ar-SA"/>
      </w:rPr>
    </w:lvl>
    <w:lvl w:ilvl="3" w:tplc="5BE03A24">
      <w:numFmt w:val="bullet"/>
      <w:lvlText w:val="•"/>
      <w:lvlJc w:val="left"/>
      <w:pPr>
        <w:ind w:left="4405" w:hanging="360"/>
      </w:pPr>
      <w:rPr>
        <w:rFonts w:hint="default"/>
        <w:lang w:val="en-US" w:eastAsia="en-US" w:bidi="ar-SA"/>
      </w:rPr>
    </w:lvl>
    <w:lvl w:ilvl="4" w:tplc="F2BEFAFC">
      <w:numFmt w:val="bullet"/>
      <w:lvlText w:val="•"/>
      <w:lvlJc w:val="left"/>
      <w:pPr>
        <w:ind w:left="5600" w:hanging="360"/>
      </w:pPr>
      <w:rPr>
        <w:rFonts w:hint="default"/>
        <w:lang w:val="en-US" w:eastAsia="en-US" w:bidi="ar-SA"/>
      </w:rPr>
    </w:lvl>
    <w:lvl w:ilvl="5" w:tplc="40928A32">
      <w:numFmt w:val="bullet"/>
      <w:lvlText w:val="•"/>
      <w:lvlJc w:val="left"/>
      <w:pPr>
        <w:ind w:left="6796" w:hanging="360"/>
      </w:pPr>
      <w:rPr>
        <w:rFonts w:hint="default"/>
        <w:lang w:val="en-US" w:eastAsia="en-US" w:bidi="ar-SA"/>
      </w:rPr>
    </w:lvl>
    <w:lvl w:ilvl="6" w:tplc="33C2FFEC">
      <w:numFmt w:val="bullet"/>
      <w:lvlText w:val="•"/>
      <w:lvlJc w:val="left"/>
      <w:pPr>
        <w:ind w:left="7991" w:hanging="360"/>
      </w:pPr>
      <w:rPr>
        <w:rFonts w:hint="default"/>
        <w:lang w:val="en-US" w:eastAsia="en-US" w:bidi="ar-SA"/>
      </w:rPr>
    </w:lvl>
    <w:lvl w:ilvl="7" w:tplc="B68244D6">
      <w:numFmt w:val="bullet"/>
      <w:lvlText w:val="•"/>
      <w:lvlJc w:val="left"/>
      <w:pPr>
        <w:ind w:left="9186" w:hanging="360"/>
      </w:pPr>
      <w:rPr>
        <w:rFonts w:hint="default"/>
        <w:lang w:val="en-US" w:eastAsia="en-US" w:bidi="ar-SA"/>
      </w:rPr>
    </w:lvl>
    <w:lvl w:ilvl="8" w:tplc="2C180AA4">
      <w:numFmt w:val="bullet"/>
      <w:lvlText w:val="•"/>
      <w:lvlJc w:val="left"/>
      <w:pPr>
        <w:ind w:left="10381" w:hanging="360"/>
      </w:pPr>
      <w:rPr>
        <w:rFonts w:hint="default"/>
        <w:lang w:val="en-US" w:eastAsia="en-US" w:bidi="ar-SA"/>
      </w:rPr>
    </w:lvl>
  </w:abstractNum>
  <w:abstractNum w:abstractNumId="35" w15:restartNumberingAfterBreak="0">
    <w:nsid w:val="61A83A0B"/>
    <w:multiLevelType w:val="multilevel"/>
    <w:tmpl w:val="0E34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3416C4"/>
    <w:multiLevelType w:val="hybridMultilevel"/>
    <w:tmpl w:val="00BC8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1778F1"/>
    <w:multiLevelType w:val="hybridMultilevel"/>
    <w:tmpl w:val="212020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62147CE"/>
    <w:multiLevelType w:val="multilevel"/>
    <w:tmpl w:val="DC32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2A2E1E"/>
    <w:multiLevelType w:val="hybridMultilevel"/>
    <w:tmpl w:val="EE3E6774"/>
    <w:lvl w:ilvl="0" w:tplc="2CF4D402">
      <w:numFmt w:val="bullet"/>
      <w:lvlText w:val="•"/>
      <w:lvlJc w:val="left"/>
      <w:pPr>
        <w:ind w:left="1187" w:hanging="720"/>
      </w:pPr>
      <w:rPr>
        <w:rFonts w:ascii="Calibri" w:eastAsia="Calibri" w:hAnsi="Calibri" w:cs="Calibri" w:hint="default"/>
        <w:w w:val="100"/>
        <w:sz w:val="20"/>
        <w:szCs w:val="20"/>
        <w:lang w:val="en-US" w:eastAsia="en-US" w:bidi="ar-SA"/>
      </w:rPr>
    </w:lvl>
    <w:lvl w:ilvl="1" w:tplc="044AE4B8">
      <w:numFmt w:val="bullet"/>
      <w:lvlText w:val="•"/>
      <w:lvlJc w:val="left"/>
      <w:pPr>
        <w:ind w:left="2339" w:hanging="720"/>
      </w:pPr>
      <w:rPr>
        <w:rFonts w:hint="default"/>
        <w:lang w:val="en-US" w:eastAsia="en-US" w:bidi="ar-SA"/>
      </w:rPr>
    </w:lvl>
    <w:lvl w:ilvl="2" w:tplc="00B0BF94">
      <w:numFmt w:val="bullet"/>
      <w:lvlText w:val="•"/>
      <w:lvlJc w:val="left"/>
      <w:pPr>
        <w:ind w:left="3498" w:hanging="720"/>
      </w:pPr>
      <w:rPr>
        <w:rFonts w:hint="default"/>
        <w:lang w:val="en-US" w:eastAsia="en-US" w:bidi="ar-SA"/>
      </w:rPr>
    </w:lvl>
    <w:lvl w:ilvl="3" w:tplc="12828B6E">
      <w:numFmt w:val="bullet"/>
      <w:lvlText w:val="•"/>
      <w:lvlJc w:val="left"/>
      <w:pPr>
        <w:ind w:left="4657" w:hanging="720"/>
      </w:pPr>
      <w:rPr>
        <w:rFonts w:hint="default"/>
        <w:lang w:val="en-US" w:eastAsia="en-US" w:bidi="ar-SA"/>
      </w:rPr>
    </w:lvl>
    <w:lvl w:ilvl="4" w:tplc="63589E68">
      <w:numFmt w:val="bullet"/>
      <w:lvlText w:val="•"/>
      <w:lvlJc w:val="left"/>
      <w:pPr>
        <w:ind w:left="5816" w:hanging="720"/>
      </w:pPr>
      <w:rPr>
        <w:rFonts w:hint="default"/>
        <w:lang w:val="en-US" w:eastAsia="en-US" w:bidi="ar-SA"/>
      </w:rPr>
    </w:lvl>
    <w:lvl w:ilvl="5" w:tplc="92B6BAD4">
      <w:numFmt w:val="bullet"/>
      <w:lvlText w:val="•"/>
      <w:lvlJc w:val="left"/>
      <w:pPr>
        <w:ind w:left="6976" w:hanging="720"/>
      </w:pPr>
      <w:rPr>
        <w:rFonts w:hint="default"/>
        <w:lang w:val="en-US" w:eastAsia="en-US" w:bidi="ar-SA"/>
      </w:rPr>
    </w:lvl>
    <w:lvl w:ilvl="6" w:tplc="CBE6ADB6">
      <w:numFmt w:val="bullet"/>
      <w:lvlText w:val="•"/>
      <w:lvlJc w:val="left"/>
      <w:pPr>
        <w:ind w:left="8135" w:hanging="720"/>
      </w:pPr>
      <w:rPr>
        <w:rFonts w:hint="default"/>
        <w:lang w:val="en-US" w:eastAsia="en-US" w:bidi="ar-SA"/>
      </w:rPr>
    </w:lvl>
    <w:lvl w:ilvl="7" w:tplc="AF6EB5DE">
      <w:numFmt w:val="bullet"/>
      <w:lvlText w:val="•"/>
      <w:lvlJc w:val="left"/>
      <w:pPr>
        <w:ind w:left="9294" w:hanging="720"/>
      </w:pPr>
      <w:rPr>
        <w:rFonts w:hint="default"/>
        <w:lang w:val="en-US" w:eastAsia="en-US" w:bidi="ar-SA"/>
      </w:rPr>
    </w:lvl>
    <w:lvl w:ilvl="8" w:tplc="7F6E43D6">
      <w:numFmt w:val="bullet"/>
      <w:lvlText w:val="•"/>
      <w:lvlJc w:val="left"/>
      <w:pPr>
        <w:ind w:left="10453" w:hanging="720"/>
      </w:pPr>
      <w:rPr>
        <w:rFonts w:hint="default"/>
        <w:lang w:val="en-US" w:eastAsia="en-US" w:bidi="ar-SA"/>
      </w:rPr>
    </w:lvl>
  </w:abstractNum>
  <w:abstractNum w:abstractNumId="40" w15:restartNumberingAfterBreak="0">
    <w:nsid w:val="664E0DBB"/>
    <w:multiLevelType w:val="multilevel"/>
    <w:tmpl w:val="E47C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CF6182"/>
    <w:multiLevelType w:val="hybridMultilevel"/>
    <w:tmpl w:val="0A782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115495"/>
    <w:multiLevelType w:val="hybridMultilevel"/>
    <w:tmpl w:val="3D041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954B95"/>
    <w:multiLevelType w:val="multilevel"/>
    <w:tmpl w:val="AACC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8AB1649"/>
    <w:multiLevelType w:val="hybridMultilevel"/>
    <w:tmpl w:val="64D6D186"/>
    <w:lvl w:ilvl="0" w:tplc="A4E205C6">
      <w:numFmt w:val="bullet"/>
      <w:lvlText w:val="•"/>
      <w:lvlJc w:val="left"/>
      <w:pPr>
        <w:ind w:left="1187" w:hanging="720"/>
      </w:pPr>
      <w:rPr>
        <w:rFonts w:ascii="Calibri" w:eastAsia="Calibri" w:hAnsi="Calibri" w:cs="Calibri" w:hint="default"/>
        <w:w w:val="100"/>
        <w:sz w:val="20"/>
        <w:szCs w:val="20"/>
        <w:lang w:val="en-US" w:eastAsia="en-US" w:bidi="ar-SA"/>
      </w:rPr>
    </w:lvl>
    <w:lvl w:ilvl="1" w:tplc="D81A12BE">
      <w:numFmt w:val="bullet"/>
      <w:lvlText w:val="•"/>
      <w:lvlJc w:val="left"/>
      <w:pPr>
        <w:ind w:left="2339" w:hanging="720"/>
      </w:pPr>
      <w:rPr>
        <w:rFonts w:hint="default"/>
        <w:lang w:val="en-US" w:eastAsia="en-US" w:bidi="ar-SA"/>
      </w:rPr>
    </w:lvl>
    <w:lvl w:ilvl="2" w:tplc="44EC6534">
      <w:numFmt w:val="bullet"/>
      <w:lvlText w:val="•"/>
      <w:lvlJc w:val="left"/>
      <w:pPr>
        <w:ind w:left="3498" w:hanging="720"/>
      </w:pPr>
      <w:rPr>
        <w:rFonts w:hint="default"/>
        <w:lang w:val="en-US" w:eastAsia="en-US" w:bidi="ar-SA"/>
      </w:rPr>
    </w:lvl>
    <w:lvl w:ilvl="3" w:tplc="0DFE3162">
      <w:numFmt w:val="bullet"/>
      <w:lvlText w:val="•"/>
      <w:lvlJc w:val="left"/>
      <w:pPr>
        <w:ind w:left="4657" w:hanging="720"/>
      </w:pPr>
      <w:rPr>
        <w:rFonts w:hint="default"/>
        <w:lang w:val="en-US" w:eastAsia="en-US" w:bidi="ar-SA"/>
      </w:rPr>
    </w:lvl>
    <w:lvl w:ilvl="4" w:tplc="D2B06054">
      <w:numFmt w:val="bullet"/>
      <w:lvlText w:val="•"/>
      <w:lvlJc w:val="left"/>
      <w:pPr>
        <w:ind w:left="5816" w:hanging="720"/>
      </w:pPr>
      <w:rPr>
        <w:rFonts w:hint="default"/>
        <w:lang w:val="en-US" w:eastAsia="en-US" w:bidi="ar-SA"/>
      </w:rPr>
    </w:lvl>
    <w:lvl w:ilvl="5" w:tplc="D3203300">
      <w:numFmt w:val="bullet"/>
      <w:lvlText w:val="•"/>
      <w:lvlJc w:val="left"/>
      <w:pPr>
        <w:ind w:left="6976" w:hanging="720"/>
      </w:pPr>
      <w:rPr>
        <w:rFonts w:hint="default"/>
        <w:lang w:val="en-US" w:eastAsia="en-US" w:bidi="ar-SA"/>
      </w:rPr>
    </w:lvl>
    <w:lvl w:ilvl="6" w:tplc="FC1C4EBE">
      <w:numFmt w:val="bullet"/>
      <w:lvlText w:val="•"/>
      <w:lvlJc w:val="left"/>
      <w:pPr>
        <w:ind w:left="8135" w:hanging="720"/>
      </w:pPr>
      <w:rPr>
        <w:rFonts w:hint="default"/>
        <w:lang w:val="en-US" w:eastAsia="en-US" w:bidi="ar-SA"/>
      </w:rPr>
    </w:lvl>
    <w:lvl w:ilvl="7" w:tplc="4C1EA694">
      <w:numFmt w:val="bullet"/>
      <w:lvlText w:val="•"/>
      <w:lvlJc w:val="left"/>
      <w:pPr>
        <w:ind w:left="9294" w:hanging="720"/>
      </w:pPr>
      <w:rPr>
        <w:rFonts w:hint="default"/>
        <w:lang w:val="en-US" w:eastAsia="en-US" w:bidi="ar-SA"/>
      </w:rPr>
    </w:lvl>
    <w:lvl w:ilvl="8" w:tplc="2A2C5B2C">
      <w:numFmt w:val="bullet"/>
      <w:lvlText w:val="•"/>
      <w:lvlJc w:val="left"/>
      <w:pPr>
        <w:ind w:left="10453" w:hanging="720"/>
      </w:pPr>
      <w:rPr>
        <w:rFonts w:hint="default"/>
        <w:lang w:val="en-US" w:eastAsia="en-US" w:bidi="ar-SA"/>
      </w:rPr>
    </w:lvl>
  </w:abstractNum>
  <w:num w:numId="1">
    <w:abstractNumId w:val="13"/>
  </w:num>
  <w:num w:numId="2">
    <w:abstractNumId w:val="38"/>
  </w:num>
  <w:num w:numId="3">
    <w:abstractNumId w:val="35"/>
  </w:num>
  <w:num w:numId="4">
    <w:abstractNumId w:val="5"/>
  </w:num>
  <w:num w:numId="5">
    <w:abstractNumId w:val="30"/>
  </w:num>
  <w:num w:numId="6">
    <w:abstractNumId w:val="12"/>
  </w:num>
  <w:num w:numId="7">
    <w:abstractNumId w:val="20"/>
  </w:num>
  <w:num w:numId="8">
    <w:abstractNumId w:val="0"/>
  </w:num>
  <w:num w:numId="9">
    <w:abstractNumId w:val="43"/>
  </w:num>
  <w:num w:numId="10">
    <w:abstractNumId w:val="23"/>
  </w:num>
  <w:num w:numId="11">
    <w:abstractNumId w:val="18"/>
  </w:num>
  <w:num w:numId="12">
    <w:abstractNumId w:val="33"/>
  </w:num>
  <w:num w:numId="13">
    <w:abstractNumId w:val="15"/>
  </w:num>
  <w:num w:numId="14">
    <w:abstractNumId w:val="21"/>
  </w:num>
  <w:num w:numId="15">
    <w:abstractNumId w:val="24"/>
  </w:num>
  <w:num w:numId="16">
    <w:abstractNumId w:val="37"/>
  </w:num>
  <w:num w:numId="17">
    <w:abstractNumId w:val="17"/>
  </w:num>
  <w:num w:numId="18">
    <w:abstractNumId w:val="32"/>
  </w:num>
  <w:num w:numId="19">
    <w:abstractNumId w:val="29"/>
  </w:num>
  <w:num w:numId="20">
    <w:abstractNumId w:val="36"/>
  </w:num>
  <w:num w:numId="21">
    <w:abstractNumId w:val="28"/>
  </w:num>
  <w:num w:numId="22">
    <w:abstractNumId w:val="31"/>
  </w:num>
  <w:num w:numId="23">
    <w:abstractNumId w:val="19"/>
  </w:num>
  <w:num w:numId="24">
    <w:abstractNumId w:val="26"/>
  </w:num>
  <w:num w:numId="25">
    <w:abstractNumId w:val="41"/>
  </w:num>
  <w:num w:numId="26">
    <w:abstractNumId w:val="2"/>
  </w:num>
  <w:num w:numId="27">
    <w:abstractNumId w:val="42"/>
  </w:num>
  <w:num w:numId="28">
    <w:abstractNumId w:val="7"/>
  </w:num>
  <w:num w:numId="29">
    <w:abstractNumId w:val="22"/>
  </w:num>
  <w:num w:numId="30">
    <w:abstractNumId w:val="14"/>
  </w:num>
  <w:num w:numId="31">
    <w:abstractNumId w:val="9"/>
  </w:num>
  <w:num w:numId="32">
    <w:abstractNumId w:val="25"/>
  </w:num>
  <w:num w:numId="33">
    <w:abstractNumId w:val="11"/>
  </w:num>
  <w:num w:numId="34">
    <w:abstractNumId w:val="44"/>
  </w:num>
  <w:num w:numId="35">
    <w:abstractNumId w:val="3"/>
  </w:num>
  <w:num w:numId="36">
    <w:abstractNumId w:val="27"/>
  </w:num>
  <w:num w:numId="37">
    <w:abstractNumId w:val="39"/>
  </w:num>
  <w:num w:numId="38">
    <w:abstractNumId w:val="34"/>
  </w:num>
  <w:num w:numId="39">
    <w:abstractNumId w:val="16"/>
  </w:num>
  <w:num w:numId="40">
    <w:abstractNumId w:val="10"/>
  </w:num>
  <w:num w:numId="41">
    <w:abstractNumId w:val="8"/>
  </w:num>
  <w:num w:numId="42">
    <w:abstractNumId w:val="6"/>
  </w:num>
  <w:num w:numId="43">
    <w:abstractNumId w:val="1"/>
  </w:num>
  <w:num w:numId="44">
    <w:abstractNumId w:val="4"/>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CDB"/>
    <w:rsid w:val="00000564"/>
    <w:rsid w:val="000009C3"/>
    <w:rsid w:val="00001BC3"/>
    <w:rsid w:val="00003970"/>
    <w:rsid w:val="00003CD2"/>
    <w:rsid w:val="00005D35"/>
    <w:rsid w:val="00006CBA"/>
    <w:rsid w:val="00011161"/>
    <w:rsid w:val="00014580"/>
    <w:rsid w:val="0001485A"/>
    <w:rsid w:val="000203AB"/>
    <w:rsid w:val="0002143C"/>
    <w:rsid w:val="0002260D"/>
    <w:rsid w:val="000240C1"/>
    <w:rsid w:val="00024188"/>
    <w:rsid w:val="00024389"/>
    <w:rsid w:val="00025698"/>
    <w:rsid w:val="00026D2E"/>
    <w:rsid w:val="0003121A"/>
    <w:rsid w:val="00031FFF"/>
    <w:rsid w:val="00032C1C"/>
    <w:rsid w:val="00033841"/>
    <w:rsid w:val="00034ECB"/>
    <w:rsid w:val="0003588E"/>
    <w:rsid w:val="00035BAA"/>
    <w:rsid w:val="00040FF3"/>
    <w:rsid w:val="000411C1"/>
    <w:rsid w:val="00041871"/>
    <w:rsid w:val="00045787"/>
    <w:rsid w:val="00046CAF"/>
    <w:rsid w:val="000509F8"/>
    <w:rsid w:val="0005104F"/>
    <w:rsid w:val="00054C38"/>
    <w:rsid w:val="000553A8"/>
    <w:rsid w:val="000561B9"/>
    <w:rsid w:val="000564FD"/>
    <w:rsid w:val="00060C2F"/>
    <w:rsid w:val="00060D20"/>
    <w:rsid w:val="000625A0"/>
    <w:rsid w:val="00062638"/>
    <w:rsid w:val="0006604D"/>
    <w:rsid w:val="0007130A"/>
    <w:rsid w:val="00072F41"/>
    <w:rsid w:val="0007408C"/>
    <w:rsid w:val="0007635C"/>
    <w:rsid w:val="00077CD6"/>
    <w:rsid w:val="00077CE9"/>
    <w:rsid w:val="000805BB"/>
    <w:rsid w:val="000806EF"/>
    <w:rsid w:val="0008085B"/>
    <w:rsid w:val="0008101C"/>
    <w:rsid w:val="000824E0"/>
    <w:rsid w:val="00082DE8"/>
    <w:rsid w:val="000841E0"/>
    <w:rsid w:val="000870A5"/>
    <w:rsid w:val="0009041A"/>
    <w:rsid w:val="000914AF"/>
    <w:rsid w:val="00091684"/>
    <w:rsid w:val="00091FF8"/>
    <w:rsid w:val="0009213C"/>
    <w:rsid w:val="0009251A"/>
    <w:rsid w:val="00092ADB"/>
    <w:rsid w:val="00093F7A"/>
    <w:rsid w:val="00094015"/>
    <w:rsid w:val="00095B01"/>
    <w:rsid w:val="000964C8"/>
    <w:rsid w:val="00096EF1"/>
    <w:rsid w:val="0009730D"/>
    <w:rsid w:val="000A0B07"/>
    <w:rsid w:val="000A3B3D"/>
    <w:rsid w:val="000A3CA3"/>
    <w:rsid w:val="000A402E"/>
    <w:rsid w:val="000A73C9"/>
    <w:rsid w:val="000B08CD"/>
    <w:rsid w:val="000B1E48"/>
    <w:rsid w:val="000B270F"/>
    <w:rsid w:val="000B3BBA"/>
    <w:rsid w:val="000B7249"/>
    <w:rsid w:val="000B7F0A"/>
    <w:rsid w:val="000C1202"/>
    <w:rsid w:val="000C2DEF"/>
    <w:rsid w:val="000C4561"/>
    <w:rsid w:val="000C5B2C"/>
    <w:rsid w:val="000C5F24"/>
    <w:rsid w:val="000C6CFF"/>
    <w:rsid w:val="000D04C7"/>
    <w:rsid w:val="000D0976"/>
    <w:rsid w:val="000D0B42"/>
    <w:rsid w:val="000D15AD"/>
    <w:rsid w:val="000D1E60"/>
    <w:rsid w:val="000D210F"/>
    <w:rsid w:val="000D21E6"/>
    <w:rsid w:val="000D2B69"/>
    <w:rsid w:val="000D3DBA"/>
    <w:rsid w:val="000E0619"/>
    <w:rsid w:val="000E1701"/>
    <w:rsid w:val="000E1C18"/>
    <w:rsid w:val="000E2128"/>
    <w:rsid w:val="000E41C8"/>
    <w:rsid w:val="000E7A78"/>
    <w:rsid w:val="000F1E31"/>
    <w:rsid w:val="000F521C"/>
    <w:rsid w:val="000F542C"/>
    <w:rsid w:val="00100EF8"/>
    <w:rsid w:val="001032D4"/>
    <w:rsid w:val="0010396B"/>
    <w:rsid w:val="001047B9"/>
    <w:rsid w:val="00104E74"/>
    <w:rsid w:val="0010509C"/>
    <w:rsid w:val="001059FA"/>
    <w:rsid w:val="00106E65"/>
    <w:rsid w:val="00107607"/>
    <w:rsid w:val="001120A3"/>
    <w:rsid w:val="00112457"/>
    <w:rsid w:val="00112F32"/>
    <w:rsid w:val="00114F41"/>
    <w:rsid w:val="0011563D"/>
    <w:rsid w:val="001157C1"/>
    <w:rsid w:val="00120815"/>
    <w:rsid w:val="0012308A"/>
    <w:rsid w:val="00123E68"/>
    <w:rsid w:val="00124E77"/>
    <w:rsid w:val="001262F1"/>
    <w:rsid w:val="00126410"/>
    <w:rsid w:val="001303ED"/>
    <w:rsid w:val="001308FC"/>
    <w:rsid w:val="00131325"/>
    <w:rsid w:val="00133063"/>
    <w:rsid w:val="0013552F"/>
    <w:rsid w:val="001364CC"/>
    <w:rsid w:val="0013738F"/>
    <w:rsid w:val="00141AC1"/>
    <w:rsid w:val="0014201A"/>
    <w:rsid w:val="00143E2C"/>
    <w:rsid w:val="0014470E"/>
    <w:rsid w:val="00145918"/>
    <w:rsid w:val="00147060"/>
    <w:rsid w:val="00147E25"/>
    <w:rsid w:val="00152659"/>
    <w:rsid w:val="00153988"/>
    <w:rsid w:val="00154690"/>
    <w:rsid w:val="00156182"/>
    <w:rsid w:val="00160585"/>
    <w:rsid w:val="00162079"/>
    <w:rsid w:val="001622E3"/>
    <w:rsid w:val="00162306"/>
    <w:rsid w:val="00163A17"/>
    <w:rsid w:val="00163EF1"/>
    <w:rsid w:val="0016591F"/>
    <w:rsid w:val="00165B66"/>
    <w:rsid w:val="001664D7"/>
    <w:rsid w:val="00166526"/>
    <w:rsid w:val="00167687"/>
    <w:rsid w:val="001710AF"/>
    <w:rsid w:val="001710B9"/>
    <w:rsid w:val="00173A91"/>
    <w:rsid w:val="00174A9B"/>
    <w:rsid w:val="00174F8C"/>
    <w:rsid w:val="00175EBB"/>
    <w:rsid w:val="00176AD2"/>
    <w:rsid w:val="001772A3"/>
    <w:rsid w:val="00180283"/>
    <w:rsid w:val="00181388"/>
    <w:rsid w:val="00184690"/>
    <w:rsid w:val="00185006"/>
    <w:rsid w:val="001858CF"/>
    <w:rsid w:val="00187219"/>
    <w:rsid w:val="00187453"/>
    <w:rsid w:val="00190246"/>
    <w:rsid w:val="0019042D"/>
    <w:rsid w:val="00190F16"/>
    <w:rsid w:val="001954DB"/>
    <w:rsid w:val="00195BFA"/>
    <w:rsid w:val="00197431"/>
    <w:rsid w:val="001A03CA"/>
    <w:rsid w:val="001A1569"/>
    <w:rsid w:val="001A468D"/>
    <w:rsid w:val="001A68B8"/>
    <w:rsid w:val="001A75CD"/>
    <w:rsid w:val="001B01E7"/>
    <w:rsid w:val="001B1213"/>
    <w:rsid w:val="001B16F4"/>
    <w:rsid w:val="001B1FF4"/>
    <w:rsid w:val="001B6018"/>
    <w:rsid w:val="001B6403"/>
    <w:rsid w:val="001B6999"/>
    <w:rsid w:val="001B7642"/>
    <w:rsid w:val="001C07A3"/>
    <w:rsid w:val="001C08C7"/>
    <w:rsid w:val="001C244E"/>
    <w:rsid w:val="001C261D"/>
    <w:rsid w:val="001C6052"/>
    <w:rsid w:val="001C6D01"/>
    <w:rsid w:val="001C7F95"/>
    <w:rsid w:val="001D23E4"/>
    <w:rsid w:val="001D381E"/>
    <w:rsid w:val="001D3D32"/>
    <w:rsid w:val="001D413D"/>
    <w:rsid w:val="001D6B3B"/>
    <w:rsid w:val="001E0BA7"/>
    <w:rsid w:val="001E1A93"/>
    <w:rsid w:val="001E1D4F"/>
    <w:rsid w:val="001E1F78"/>
    <w:rsid w:val="001E2654"/>
    <w:rsid w:val="001E5496"/>
    <w:rsid w:val="001E6C64"/>
    <w:rsid w:val="001F1CE2"/>
    <w:rsid w:val="001F2B0E"/>
    <w:rsid w:val="001F7470"/>
    <w:rsid w:val="002018F0"/>
    <w:rsid w:val="00202065"/>
    <w:rsid w:val="002029E3"/>
    <w:rsid w:val="00203A8E"/>
    <w:rsid w:val="00204297"/>
    <w:rsid w:val="00205751"/>
    <w:rsid w:val="00205CCA"/>
    <w:rsid w:val="00210B95"/>
    <w:rsid w:val="00211F05"/>
    <w:rsid w:val="00212880"/>
    <w:rsid w:val="00222648"/>
    <w:rsid w:val="00223BE6"/>
    <w:rsid w:val="00225914"/>
    <w:rsid w:val="002268E3"/>
    <w:rsid w:val="00226E18"/>
    <w:rsid w:val="00231F12"/>
    <w:rsid w:val="0023475A"/>
    <w:rsid w:val="00234A65"/>
    <w:rsid w:val="002374D4"/>
    <w:rsid w:val="002374F9"/>
    <w:rsid w:val="00237F06"/>
    <w:rsid w:val="00240787"/>
    <w:rsid w:val="00241BBC"/>
    <w:rsid w:val="00243C16"/>
    <w:rsid w:val="00244385"/>
    <w:rsid w:val="00245207"/>
    <w:rsid w:val="00245B90"/>
    <w:rsid w:val="002475F1"/>
    <w:rsid w:val="002532D9"/>
    <w:rsid w:val="00256450"/>
    <w:rsid w:val="00256A78"/>
    <w:rsid w:val="00257EA0"/>
    <w:rsid w:val="00261D41"/>
    <w:rsid w:val="0026404D"/>
    <w:rsid w:val="0026487D"/>
    <w:rsid w:val="002650D2"/>
    <w:rsid w:val="002664C2"/>
    <w:rsid w:val="00267175"/>
    <w:rsid w:val="00267B2D"/>
    <w:rsid w:val="0027093B"/>
    <w:rsid w:val="00270CBD"/>
    <w:rsid w:val="00271C2A"/>
    <w:rsid w:val="002723D8"/>
    <w:rsid w:val="0027242C"/>
    <w:rsid w:val="002737AE"/>
    <w:rsid w:val="00273805"/>
    <w:rsid w:val="002771FE"/>
    <w:rsid w:val="00277DE7"/>
    <w:rsid w:val="00280CD0"/>
    <w:rsid w:val="00281682"/>
    <w:rsid w:val="00281ACD"/>
    <w:rsid w:val="00282B17"/>
    <w:rsid w:val="0028739E"/>
    <w:rsid w:val="00291192"/>
    <w:rsid w:val="00292FCE"/>
    <w:rsid w:val="00293E81"/>
    <w:rsid w:val="00294021"/>
    <w:rsid w:val="00294C9B"/>
    <w:rsid w:val="002A01BB"/>
    <w:rsid w:val="002A1B3C"/>
    <w:rsid w:val="002A1D09"/>
    <w:rsid w:val="002A2925"/>
    <w:rsid w:val="002A2D38"/>
    <w:rsid w:val="002A318E"/>
    <w:rsid w:val="002A5993"/>
    <w:rsid w:val="002A5FF9"/>
    <w:rsid w:val="002A6197"/>
    <w:rsid w:val="002A6AC7"/>
    <w:rsid w:val="002B077D"/>
    <w:rsid w:val="002B1B8A"/>
    <w:rsid w:val="002B222A"/>
    <w:rsid w:val="002B37A8"/>
    <w:rsid w:val="002B4D50"/>
    <w:rsid w:val="002B688E"/>
    <w:rsid w:val="002B68F3"/>
    <w:rsid w:val="002C0A61"/>
    <w:rsid w:val="002C15E3"/>
    <w:rsid w:val="002C1854"/>
    <w:rsid w:val="002C2DD2"/>
    <w:rsid w:val="002C3910"/>
    <w:rsid w:val="002C4AB1"/>
    <w:rsid w:val="002D0D7B"/>
    <w:rsid w:val="002D10D1"/>
    <w:rsid w:val="002D2C28"/>
    <w:rsid w:val="002D3943"/>
    <w:rsid w:val="002D45A2"/>
    <w:rsid w:val="002D47F5"/>
    <w:rsid w:val="002D59ED"/>
    <w:rsid w:val="002D6661"/>
    <w:rsid w:val="002D7008"/>
    <w:rsid w:val="002E059D"/>
    <w:rsid w:val="002E2529"/>
    <w:rsid w:val="002E2F12"/>
    <w:rsid w:val="002E407E"/>
    <w:rsid w:val="002E4C01"/>
    <w:rsid w:val="002E4E32"/>
    <w:rsid w:val="002F0FE5"/>
    <w:rsid w:val="002F1F1E"/>
    <w:rsid w:val="002F27DD"/>
    <w:rsid w:val="002F2824"/>
    <w:rsid w:val="002F3212"/>
    <w:rsid w:val="002F6262"/>
    <w:rsid w:val="00300B7B"/>
    <w:rsid w:val="00301319"/>
    <w:rsid w:val="00301A70"/>
    <w:rsid w:val="00301A73"/>
    <w:rsid w:val="00303E98"/>
    <w:rsid w:val="00305070"/>
    <w:rsid w:val="003101B2"/>
    <w:rsid w:val="003107AA"/>
    <w:rsid w:val="00314377"/>
    <w:rsid w:val="003145BE"/>
    <w:rsid w:val="00314C23"/>
    <w:rsid w:val="00315242"/>
    <w:rsid w:val="0031623C"/>
    <w:rsid w:val="00316B58"/>
    <w:rsid w:val="00316F87"/>
    <w:rsid w:val="00320220"/>
    <w:rsid w:val="003205AF"/>
    <w:rsid w:val="0032131B"/>
    <w:rsid w:val="00322A18"/>
    <w:rsid w:val="00322D37"/>
    <w:rsid w:val="003235E6"/>
    <w:rsid w:val="00323DE7"/>
    <w:rsid w:val="00331038"/>
    <w:rsid w:val="003313CF"/>
    <w:rsid w:val="00331D8E"/>
    <w:rsid w:val="00333105"/>
    <w:rsid w:val="00335F5C"/>
    <w:rsid w:val="00335F72"/>
    <w:rsid w:val="00340CC4"/>
    <w:rsid w:val="0034130F"/>
    <w:rsid w:val="003416C2"/>
    <w:rsid w:val="00342C50"/>
    <w:rsid w:val="00343605"/>
    <w:rsid w:val="00347567"/>
    <w:rsid w:val="0035002F"/>
    <w:rsid w:val="0035285B"/>
    <w:rsid w:val="00354B12"/>
    <w:rsid w:val="003554CF"/>
    <w:rsid w:val="00360217"/>
    <w:rsid w:val="00362ABF"/>
    <w:rsid w:val="00364ECE"/>
    <w:rsid w:val="0036760C"/>
    <w:rsid w:val="00367BFE"/>
    <w:rsid w:val="00370161"/>
    <w:rsid w:val="00372DDA"/>
    <w:rsid w:val="0037409F"/>
    <w:rsid w:val="003748F6"/>
    <w:rsid w:val="00375646"/>
    <w:rsid w:val="00377524"/>
    <w:rsid w:val="0037752E"/>
    <w:rsid w:val="00381ACC"/>
    <w:rsid w:val="00383DE3"/>
    <w:rsid w:val="00384734"/>
    <w:rsid w:val="00385339"/>
    <w:rsid w:val="003900B5"/>
    <w:rsid w:val="00391D91"/>
    <w:rsid w:val="00392C5F"/>
    <w:rsid w:val="00393E41"/>
    <w:rsid w:val="0039446B"/>
    <w:rsid w:val="00394D84"/>
    <w:rsid w:val="00395711"/>
    <w:rsid w:val="00396EBD"/>
    <w:rsid w:val="0039782D"/>
    <w:rsid w:val="003A1075"/>
    <w:rsid w:val="003A21EE"/>
    <w:rsid w:val="003A4AA6"/>
    <w:rsid w:val="003A6BC5"/>
    <w:rsid w:val="003A7132"/>
    <w:rsid w:val="003B029B"/>
    <w:rsid w:val="003B1E63"/>
    <w:rsid w:val="003B1F46"/>
    <w:rsid w:val="003B1F83"/>
    <w:rsid w:val="003B51ED"/>
    <w:rsid w:val="003B53CC"/>
    <w:rsid w:val="003B5A1F"/>
    <w:rsid w:val="003B6AFF"/>
    <w:rsid w:val="003C1E75"/>
    <w:rsid w:val="003C20F0"/>
    <w:rsid w:val="003C45EE"/>
    <w:rsid w:val="003C60C7"/>
    <w:rsid w:val="003C7C65"/>
    <w:rsid w:val="003D1E3B"/>
    <w:rsid w:val="003D237B"/>
    <w:rsid w:val="003D23F5"/>
    <w:rsid w:val="003D2617"/>
    <w:rsid w:val="003D26E3"/>
    <w:rsid w:val="003D36DA"/>
    <w:rsid w:val="003D3A4C"/>
    <w:rsid w:val="003D4FA5"/>
    <w:rsid w:val="003D7914"/>
    <w:rsid w:val="003D7FE9"/>
    <w:rsid w:val="003E01E8"/>
    <w:rsid w:val="003E354C"/>
    <w:rsid w:val="003E3C2F"/>
    <w:rsid w:val="003E66D9"/>
    <w:rsid w:val="003E7EEB"/>
    <w:rsid w:val="003F23FC"/>
    <w:rsid w:val="003F2ABA"/>
    <w:rsid w:val="003F4D60"/>
    <w:rsid w:val="003F4FBB"/>
    <w:rsid w:val="00402842"/>
    <w:rsid w:val="004032BA"/>
    <w:rsid w:val="00405687"/>
    <w:rsid w:val="004059C4"/>
    <w:rsid w:val="00405AE0"/>
    <w:rsid w:val="00406056"/>
    <w:rsid w:val="00406F60"/>
    <w:rsid w:val="004113EE"/>
    <w:rsid w:val="0041234E"/>
    <w:rsid w:val="00414419"/>
    <w:rsid w:val="0041549E"/>
    <w:rsid w:val="00415E98"/>
    <w:rsid w:val="004163F2"/>
    <w:rsid w:val="0041729C"/>
    <w:rsid w:val="004201DB"/>
    <w:rsid w:val="0042069E"/>
    <w:rsid w:val="00421EB5"/>
    <w:rsid w:val="00422887"/>
    <w:rsid w:val="00423650"/>
    <w:rsid w:val="00425542"/>
    <w:rsid w:val="0043094B"/>
    <w:rsid w:val="00431215"/>
    <w:rsid w:val="004314E3"/>
    <w:rsid w:val="0043242D"/>
    <w:rsid w:val="0043247D"/>
    <w:rsid w:val="00433D9E"/>
    <w:rsid w:val="00434272"/>
    <w:rsid w:val="00434D7D"/>
    <w:rsid w:val="00434FE8"/>
    <w:rsid w:val="00437517"/>
    <w:rsid w:val="004377EB"/>
    <w:rsid w:val="00437E82"/>
    <w:rsid w:val="00440439"/>
    <w:rsid w:val="00440F4C"/>
    <w:rsid w:val="004433D1"/>
    <w:rsid w:val="00444E47"/>
    <w:rsid w:val="004464CF"/>
    <w:rsid w:val="00450223"/>
    <w:rsid w:val="00450FB5"/>
    <w:rsid w:val="00451F79"/>
    <w:rsid w:val="0045458D"/>
    <w:rsid w:val="00455F13"/>
    <w:rsid w:val="0045617D"/>
    <w:rsid w:val="00456F6F"/>
    <w:rsid w:val="00460A9A"/>
    <w:rsid w:val="0046304F"/>
    <w:rsid w:val="00463C3E"/>
    <w:rsid w:val="004719F3"/>
    <w:rsid w:val="0047699B"/>
    <w:rsid w:val="00483003"/>
    <w:rsid w:val="004836C5"/>
    <w:rsid w:val="00483D26"/>
    <w:rsid w:val="00483FE5"/>
    <w:rsid w:val="004841B2"/>
    <w:rsid w:val="004843DC"/>
    <w:rsid w:val="00492220"/>
    <w:rsid w:val="004929F7"/>
    <w:rsid w:val="004934AA"/>
    <w:rsid w:val="004940FC"/>
    <w:rsid w:val="004943E4"/>
    <w:rsid w:val="004945D3"/>
    <w:rsid w:val="00495BED"/>
    <w:rsid w:val="00496837"/>
    <w:rsid w:val="00497BF0"/>
    <w:rsid w:val="004A0A69"/>
    <w:rsid w:val="004A191B"/>
    <w:rsid w:val="004A1B1A"/>
    <w:rsid w:val="004A1FEF"/>
    <w:rsid w:val="004A27A5"/>
    <w:rsid w:val="004A2803"/>
    <w:rsid w:val="004A36DB"/>
    <w:rsid w:val="004A44B3"/>
    <w:rsid w:val="004A4B30"/>
    <w:rsid w:val="004A6638"/>
    <w:rsid w:val="004B247C"/>
    <w:rsid w:val="004B24B5"/>
    <w:rsid w:val="004B6027"/>
    <w:rsid w:val="004C2024"/>
    <w:rsid w:val="004C2736"/>
    <w:rsid w:val="004C27A7"/>
    <w:rsid w:val="004C500D"/>
    <w:rsid w:val="004C5F12"/>
    <w:rsid w:val="004D174E"/>
    <w:rsid w:val="004D334C"/>
    <w:rsid w:val="004D39D8"/>
    <w:rsid w:val="004D413F"/>
    <w:rsid w:val="004D4401"/>
    <w:rsid w:val="004D5038"/>
    <w:rsid w:val="004D5C57"/>
    <w:rsid w:val="004D715C"/>
    <w:rsid w:val="004E2935"/>
    <w:rsid w:val="004E3438"/>
    <w:rsid w:val="004E3DE3"/>
    <w:rsid w:val="004E4823"/>
    <w:rsid w:val="004E532A"/>
    <w:rsid w:val="004E5E00"/>
    <w:rsid w:val="004E6D27"/>
    <w:rsid w:val="004F0471"/>
    <w:rsid w:val="004F3314"/>
    <w:rsid w:val="004F3C42"/>
    <w:rsid w:val="004F4750"/>
    <w:rsid w:val="004F60AC"/>
    <w:rsid w:val="004F762D"/>
    <w:rsid w:val="004F76CE"/>
    <w:rsid w:val="004F7753"/>
    <w:rsid w:val="004F7ED6"/>
    <w:rsid w:val="00500DB4"/>
    <w:rsid w:val="00501BD0"/>
    <w:rsid w:val="00502E4E"/>
    <w:rsid w:val="00503AC6"/>
    <w:rsid w:val="00504810"/>
    <w:rsid w:val="00505132"/>
    <w:rsid w:val="005064A4"/>
    <w:rsid w:val="0050718C"/>
    <w:rsid w:val="005072C6"/>
    <w:rsid w:val="005072F3"/>
    <w:rsid w:val="005102F8"/>
    <w:rsid w:val="005130BE"/>
    <w:rsid w:val="00513698"/>
    <w:rsid w:val="00514D69"/>
    <w:rsid w:val="00515035"/>
    <w:rsid w:val="00515A63"/>
    <w:rsid w:val="005169DB"/>
    <w:rsid w:val="00516CD0"/>
    <w:rsid w:val="0052091A"/>
    <w:rsid w:val="005214EF"/>
    <w:rsid w:val="0052390E"/>
    <w:rsid w:val="005239FD"/>
    <w:rsid w:val="00523EE3"/>
    <w:rsid w:val="00524F35"/>
    <w:rsid w:val="00525036"/>
    <w:rsid w:val="00527EC7"/>
    <w:rsid w:val="005313C6"/>
    <w:rsid w:val="005340F2"/>
    <w:rsid w:val="00536776"/>
    <w:rsid w:val="00536C96"/>
    <w:rsid w:val="00537A9C"/>
    <w:rsid w:val="00542A7E"/>
    <w:rsid w:val="00543519"/>
    <w:rsid w:val="00544060"/>
    <w:rsid w:val="00552AA0"/>
    <w:rsid w:val="005533C6"/>
    <w:rsid w:val="005538B2"/>
    <w:rsid w:val="00556172"/>
    <w:rsid w:val="00560B3E"/>
    <w:rsid w:val="005616D1"/>
    <w:rsid w:val="00564F50"/>
    <w:rsid w:val="00565A03"/>
    <w:rsid w:val="005668B2"/>
    <w:rsid w:val="005673A9"/>
    <w:rsid w:val="0057176E"/>
    <w:rsid w:val="00573CFA"/>
    <w:rsid w:val="00574028"/>
    <w:rsid w:val="00574931"/>
    <w:rsid w:val="00574CE9"/>
    <w:rsid w:val="00576A48"/>
    <w:rsid w:val="005800E4"/>
    <w:rsid w:val="005801A2"/>
    <w:rsid w:val="00580B1F"/>
    <w:rsid w:val="005827BC"/>
    <w:rsid w:val="005836D8"/>
    <w:rsid w:val="005843D0"/>
    <w:rsid w:val="005845DB"/>
    <w:rsid w:val="00584746"/>
    <w:rsid w:val="00584927"/>
    <w:rsid w:val="00586137"/>
    <w:rsid w:val="00586C4C"/>
    <w:rsid w:val="005871D9"/>
    <w:rsid w:val="00590672"/>
    <w:rsid w:val="005909B9"/>
    <w:rsid w:val="00593856"/>
    <w:rsid w:val="005A049D"/>
    <w:rsid w:val="005A061D"/>
    <w:rsid w:val="005A0BA3"/>
    <w:rsid w:val="005A2D66"/>
    <w:rsid w:val="005A460D"/>
    <w:rsid w:val="005A56C9"/>
    <w:rsid w:val="005A5DB2"/>
    <w:rsid w:val="005A6D71"/>
    <w:rsid w:val="005B2B09"/>
    <w:rsid w:val="005B2F24"/>
    <w:rsid w:val="005B35F7"/>
    <w:rsid w:val="005B3DBF"/>
    <w:rsid w:val="005B58F0"/>
    <w:rsid w:val="005B6269"/>
    <w:rsid w:val="005B7151"/>
    <w:rsid w:val="005C199D"/>
    <w:rsid w:val="005C2757"/>
    <w:rsid w:val="005C3C4D"/>
    <w:rsid w:val="005C5037"/>
    <w:rsid w:val="005C6EFF"/>
    <w:rsid w:val="005C6FEC"/>
    <w:rsid w:val="005D5200"/>
    <w:rsid w:val="005D6A02"/>
    <w:rsid w:val="005E22AE"/>
    <w:rsid w:val="005E254F"/>
    <w:rsid w:val="005E6395"/>
    <w:rsid w:val="005E762B"/>
    <w:rsid w:val="005E7719"/>
    <w:rsid w:val="005F0D32"/>
    <w:rsid w:val="005F1344"/>
    <w:rsid w:val="005F2D5B"/>
    <w:rsid w:val="005F2DE9"/>
    <w:rsid w:val="005F3B9E"/>
    <w:rsid w:val="005F3DEA"/>
    <w:rsid w:val="005F72B6"/>
    <w:rsid w:val="005F7CC7"/>
    <w:rsid w:val="006003E7"/>
    <w:rsid w:val="00602123"/>
    <w:rsid w:val="00602CDF"/>
    <w:rsid w:val="00603E4A"/>
    <w:rsid w:val="006042A5"/>
    <w:rsid w:val="0060493E"/>
    <w:rsid w:val="00604F37"/>
    <w:rsid w:val="00610CF6"/>
    <w:rsid w:val="00611BF1"/>
    <w:rsid w:val="00611DFF"/>
    <w:rsid w:val="00613F1D"/>
    <w:rsid w:val="00621262"/>
    <w:rsid w:val="00623118"/>
    <w:rsid w:val="00623B17"/>
    <w:rsid w:val="00624335"/>
    <w:rsid w:val="006269BA"/>
    <w:rsid w:val="006341F9"/>
    <w:rsid w:val="00634AC7"/>
    <w:rsid w:val="006416DD"/>
    <w:rsid w:val="006438F4"/>
    <w:rsid w:val="00643C20"/>
    <w:rsid w:val="0065032A"/>
    <w:rsid w:val="0065170F"/>
    <w:rsid w:val="0065182D"/>
    <w:rsid w:val="00653DD7"/>
    <w:rsid w:val="00654238"/>
    <w:rsid w:val="00654EDB"/>
    <w:rsid w:val="006561DE"/>
    <w:rsid w:val="00660592"/>
    <w:rsid w:val="0066320D"/>
    <w:rsid w:val="006633E8"/>
    <w:rsid w:val="006639B3"/>
    <w:rsid w:val="00663D2B"/>
    <w:rsid w:val="006648BC"/>
    <w:rsid w:val="00665CAD"/>
    <w:rsid w:val="006672DB"/>
    <w:rsid w:val="00670EEE"/>
    <w:rsid w:val="00674EF2"/>
    <w:rsid w:val="0067538F"/>
    <w:rsid w:val="006776B6"/>
    <w:rsid w:val="00677B1C"/>
    <w:rsid w:val="00680AF0"/>
    <w:rsid w:val="00681F2F"/>
    <w:rsid w:val="00682989"/>
    <w:rsid w:val="00683075"/>
    <w:rsid w:val="00683FA9"/>
    <w:rsid w:val="00684758"/>
    <w:rsid w:val="00685C65"/>
    <w:rsid w:val="00686F93"/>
    <w:rsid w:val="0069099E"/>
    <w:rsid w:val="0069276A"/>
    <w:rsid w:val="006933D9"/>
    <w:rsid w:val="00694874"/>
    <w:rsid w:val="00697359"/>
    <w:rsid w:val="006A01E2"/>
    <w:rsid w:val="006A1629"/>
    <w:rsid w:val="006A4923"/>
    <w:rsid w:val="006B0A8F"/>
    <w:rsid w:val="006B123E"/>
    <w:rsid w:val="006B1BEF"/>
    <w:rsid w:val="006B2BD7"/>
    <w:rsid w:val="006B3AAB"/>
    <w:rsid w:val="006B555B"/>
    <w:rsid w:val="006B6C12"/>
    <w:rsid w:val="006B735B"/>
    <w:rsid w:val="006B7512"/>
    <w:rsid w:val="006B78A6"/>
    <w:rsid w:val="006C0D5A"/>
    <w:rsid w:val="006C2D8B"/>
    <w:rsid w:val="006C4520"/>
    <w:rsid w:val="006C5602"/>
    <w:rsid w:val="006C569C"/>
    <w:rsid w:val="006C6068"/>
    <w:rsid w:val="006C6584"/>
    <w:rsid w:val="006C67F7"/>
    <w:rsid w:val="006C685E"/>
    <w:rsid w:val="006C6BE5"/>
    <w:rsid w:val="006D0100"/>
    <w:rsid w:val="006D140C"/>
    <w:rsid w:val="006D35B2"/>
    <w:rsid w:val="006D3704"/>
    <w:rsid w:val="006D7071"/>
    <w:rsid w:val="006D78FB"/>
    <w:rsid w:val="006D7BD9"/>
    <w:rsid w:val="006E054A"/>
    <w:rsid w:val="006E093A"/>
    <w:rsid w:val="006E2105"/>
    <w:rsid w:val="006E6071"/>
    <w:rsid w:val="006F02ED"/>
    <w:rsid w:val="006F075E"/>
    <w:rsid w:val="006F11D6"/>
    <w:rsid w:val="006F3CA9"/>
    <w:rsid w:val="006F47B6"/>
    <w:rsid w:val="00701B31"/>
    <w:rsid w:val="00703DA2"/>
    <w:rsid w:val="00705323"/>
    <w:rsid w:val="00705D1B"/>
    <w:rsid w:val="00706238"/>
    <w:rsid w:val="007120F4"/>
    <w:rsid w:val="00716801"/>
    <w:rsid w:val="00717583"/>
    <w:rsid w:val="007208AF"/>
    <w:rsid w:val="00721857"/>
    <w:rsid w:val="00722D12"/>
    <w:rsid w:val="0072360A"/>
    <w:rsid w:val="00724571"/>
    <w:rsid w:val="00724777"/>
    <w:rsid w:val="00724D2B"/>
    <w:rsid w:val="00725A34"/>
    <w:rsid w:val="00725F8C"/>
    <w:rsid w:val="007265FC"/>
    <w:rsid w:val="007307E4"/>
    <w:rsid w:val="0073141A"/>
    <w:rsid w:val="00731855"/>
    <w:rsid w:val="0073303E"/>
    <w:rsid w:val="00733465"/>
    <w:rsid w:val="00733974"/>
    <w:rsid w:val="007343FC"/>
    <w:rsid w:val="0073778B"/>
    <w:rsid w:val="00743A53"/>
    <w:rsid w:val="00745025"/>
    <w:rsid w:val="00745964"/>
    <w:rsid w:val="007476AF"/>
    <w:rsid w:val="0074788D"/>
    <w:rsid w:val="00750453"/>
    <w:rsid w:val="00751946"/>
    <w:rsid w:val="00752C02"/>
    <w:rsid w:val="00755AD1"/>
    <w:rsid w:val="007579E3"/>
    <w:rsid w:val="00760563"/>
    <w:rsid w:val="00760FB6"/>
    <w:rsid w:val="00762C83"/>
    <w:rsid w:val="00765F37"/>
    <w:rsid w:val="00766F64"/>
    <w:rsid w:val="00767DFB"/>
    <w:rsid w:val="00770D88"/>
    <w:rsid w:val="00771C02"/>
    <w:rsid w:val="00772706"/>
    <w:rsid w:val="00774BD7"/>
    <w:rsid w:val="007761B0"/>
    <w:rsid w:val="00776924"/>
    <w:rsid w:val="00776AF8"/>
    <w:rsid w:val="0077702B"/>
    <w:rsid w:val="007800FF"/>
    <w:rsid w:val="00780134"/>
    <w:rsid w:val="00781101"/>
    <w:rsid w:val="00782241"/>
    <w:rsid w:val="00783166"/>
    <w:rsid w:val="007855DF"/>
    <w:rsid w:val="007904E3"/>
    <w:rsid w:val="0079223F"/>
    <w:rsid w:val="007922A3"/>
    <w:rsid w:val="0079248E"/>
    <w:rsid w:val="0079289F"/>
    <w:rsid w:val="00792917"/>
    <w:rsid w:val="00792CF4"/>
    <w:rsid w:val="0079368A"/>
    <w:rsid w:val="00794B61"/>
    <w:rsid w:val="00794B69"/>
    <w:rsid w:val="00795772"/>
    <w:rsid w:val="00795C0E"/>
    <w:rsid w:val="00796E47"/>
    <w:rsid w:val="007A2A03"/>
    <w:rsid w:val="007A4675"/>
    <w:rsid w:val="007A48EF"/>
    <w:rsid w:val="007A4E39"/>
    <w:rsid w:val="007B1064"/>
    <w:rsid w:val="007B13A4"/>
    <w:rsid w:val="007B36F1"/>
    <w:rsid w:val="007B4A4A"/>
    <w:rsid w:val="007B6A74"/>
    <w:rsid w:val="007B6D68"/>
    <w:rsid w:val="007C0FF2"/>
    <w:rsid w:val="007C3270"/>
    <w:rsid w:val="007C345D"/>
    <w:rsid w:val="007C3F49"/>
    <w:rsid w:val="007C4561"/>
    <w:rsid w:val="007C5AB9"/>
    <w:rsid w:val="007D09D0"/>
    <w:rsid w:val="007D0FE7"/>
    <w:rsid w:val="007D1EC1"/>
    <w:rsid w:val="007D32E0"/>
    <w:rsid w:val="007E007C"/>
    <w:rsid w:val="007E017D"/>
    <w:rsid w:val="007E0EE7"/>
    <w:rsid w:val="007E1C5B"/>
    <w:rsid w:val="007E1E82"/>
    <w:rsid w:val="007E35F7"/>
    <w:rsid w:val="007E57D0"/>
    <w:rsid w:val="007E7E4B"/>
    <w:rsid w:val="007F0C39"/>
    <w:rsid w:val="007F2D01"/>
    <w:rsid w:val="007F46E6"/>
    <w:rsid w:val="00800FB3"/>
    <w:rsid w:val="00801197"/>
    <w:rsid w:val="00804068"/>
    <w:rsid w:val="008058F1"/>
    <w:rsid w:val="00806133"/>
    <w:rsid w:val="008079CD"/>
    <w:rsid w:val="00810618"/>
    <w:rsid w:val="00811556"/>
    <w:rsid w:val="0081185C"/>
    <w:rsid w:val="00811C2D"/>
    <w:rsid w:val="00813B97"/>
    <w:rsid w:val="00814ACE"/>
    <w:rsid w:val="008157A7"/>
    <w:rsid w:val="00821A61"/>
    <w:rsid w:val="00826FE9"/>
    <w:rsid w:val="00830D98"/>
    <w:rsid w:val="00830F54"/>
    <w:rsid w:val="00832617"/>
    <w:rsid w:val="00832E6C"/>
    <w:rsid w:val="00835574"/>
    <w:rsid w:val="00835F09"/>
    <w:rsid w:val="00836B26"/>
    <w:rsid w:val="008412C3"/>
    <w:rsid w:val="00842FB0"/>
    <w:rsid w:val="00850F0D"/>
    <w:rsid w:val="0085380A"/>
    <w:rsid w:val="00853C7F"/>
    <w:rsid w:val="00855245"/>
    <w:rsid w:val="008552F8"/>
    <w:rsid w:val="00857DBD"/>
    <w:rsid w:val="0086069B"/>
    <w:rsid w:val="00863DBB"/>
    <w:rsid w:val="00866188"/>
    <w:rsid w:val="00866B17"/>
    <w:rsid w:val="00866B3C"/>
    <w:rsid w:val="0087081E"/>
    <w:rsid w:val="00870DB0"/>
    <w:rsid w:val="0087242C"/>
    <w:rsid w:val="00872462"/>
    <w:rsid w:val="00872816"/>
    <w:rsid w:val="008736DD"/>
    <w:rsid w:val="00873BCC"/>
    <w:rsid w:val="00874DF8"/>
    <w:rsid w:val="00875916"/>
    <w:rsid w:val="00880CE9"/>
    <w:rsid w:val="0088599C"/>
    <w:rsid w:val="0088620C"/>
    <w:rsid w:val="00887D07"/>
    <w:rsid w:val="00891825"/>
    <w:rsid w:val="00891944"/>
    <w:rsid w:val="008920C6"/>
    <w:rsid w:val="008928C3"/>
    <w:rsid w:val="0089292C"/>
    <w:rsid w:val="00895681"/>
    <w:rsid w:val="00895F7A"/>
    <w:rsid w:val="00896E7E"/>
    <w:rsid w:val="008A312B"/>
    <w:rsid w:val="008A3A9A"/>
    <w:rsid w:val="008A5B61"/>
    <w:rsid w:val="008A6E9F"/>
    <w:rsid w:val="008A7F95"/>
    <w:rsid w:val="008B07DB"/>
    <w:rsid w:val="008B2A2D"/>
    <w:rsid w:val="008B2F02"/>
    <w:rsid w:val="008B4DAC"/>
    <w:rsid w:val="008C027A"/>
    <w:rsid w:val="008C04DF"/>
    <w:rsid w:val="008C12E0"/>
    <w:rsid w:val="008C2EF7"/>
    <w:rsid w:val="008C5DC4"/>
    <w:rsid w:val="008C6363"/>
    <w:rsid w:val="008C75FA"/>
    <w:rsid w:val="008D2886"/>
    <w:rsid w:val="008D70DC"/>
    <w:rsid w:val="008D771E"/>
    <w:rsid w:val="008D7BC5"/>
    <w:rsid w:val="008D7C2A"/>
    <w:rsid w:val="008E0DB4"/>
    <w:rsid w:val="008E0E33"/>
    <w:rsid w:val="008E0F84"/>
    <w:rsid w:val="008E2B13"/>
    <w:rsid w:val="008E3C90"/>
    <w:rsid w:val="008E4674"/>
    <w:rsid w:val="008E6E80"/>
    <w:rsid w:val="008F0312"/>
    <w:rsid w:val="008F122A"/>
    <w:rsid w:val="008F22FC"/>
    <w:rsid w:val="008F256B"/>
    <w:rsid w:val="008F2D53"/>
    <w:rsid w:val="008F5239"/>
    <w:rsid w:val="008F56E9"/>
    <w:rsid w:val="008F5C99"/>
    <w:rsid w:val="008F6AA6"/>
    <w:rsid w:val="009016FD"/>
    <w:rsid w:val="009021FD"/>
    <w:rsid w:val="00904102"/>
    <w:rsid w:val="009052AC"/>
    <w:rsid w:val="00905375"/>
    <w:rsid w:val="00906ED3"/>
    <w:rsid w:val="0091096D"/>
    <w:rsid w:val="00910C66"/>
    <w:rsid w:val="00912874"/>
    <w:rsid w:val="00912B64"/>
    <w:rsid w:val="00913146"/>
    <w:rsid w:val="00915CA5"/>
    <w:rsid w:val="00923C38"/>
    <w:rsid w:val="00925C6B"/>
    <w:rsid w:val="00925F28"/>
    <w:rsid w:val="00926A2E"/>
    <w:rsid w:val="00926B71"/>
    <w:rsid w:val="00927307"/>
    <w:rsid w:val="00927DEB"/>
    <w:rsid w:val="009317CE"/>
    <w:rsid w:val="00931BAA"/>
    <w:rsid w:val="00932243"/>
    <w:rsid w:val="0093299B"/>
    <w:rsid w:val="00932E37"/>
    <w:rsid w:val="00932FCE"/>
    <w:rsid w:val="00933688"/>
    <w:rsid w:val="00933DD7"/>
    <w:rsid w:val="009344DF"/>
    <w:rsid w:val="0093588B"/>
    <w:rsid w:val="00935E3D"/>
    <w:rsid w:val="00937AE9"/>
    <w:rsid w:val="00937F16"/>
    <w:rsid w:val="00940391"/>
    <w:rsid w:val="00941A7F"/>
    <w:rsid w:val="0094252A"/>
    <w:rsid w:val="00945FC4"/>
    <w:rsid w:val="00946016"/>
    <w:rsid w:val="00946490"/>
    <w:rsid w:val="00947F9B"/>
    <w:rsid w:val="009505DC"/>
    <w:rsid w:val="00950DD8"/>
    <w:rsid w:val="0095141B"/>
    <w:rsid w:val="00952853"/>
    <w:rsid w:val="00953702"/>
    <w:rsid w:val="00955CAC"/>
    <w:rsid w:val="009566F8"/>
    <w:rsid w:val="009568BC"/>
    <w:rsid w:val="0095691A"/>
    <w:rsid w:val="00957866"/>
    <w:rsid w:val="0096076F"/>
    <w:rsid w:val="00961287"/>
    <w:rsid w:val="009630D2"/>
    <w:rsid w:val="009661EB"/>
    <w:rsid w:val="00966678"/>
    <w:rsid w:val="00971629"/>
    <w:rsid w:val="00971C76"/>
    <w:rsid w:val="00973442"/>
    <w:rsid w:val="009735FD"/>
    <w:rsid w:val="009740F9"/>
    <w:rsid w:val="0098063A"/>
    <w:rsid w:val="009836C9"/>
    <w:rsid w:val="00983A68"/>
    <w:rsid w:val="00984A4D"/>
    <w:rsid w:val="00984E97"/>
    <w:rsid w:val="009856D2"/>
    <w:rsid w:val="0098585C"/>
    <w:rsid w:val="00986116"/>
    <w:rsid w:val="00986734"/>
    <w:rsid w:val="009878ED"/>
    <w:rsid w:val="009923A1"/>
    <w:rsid w:val="00993792"/>
    <w:rsid w:val="00994767"/>
    <w:rsid w:val="00996971"/>
    <w:rsid w:val="00997BCE"/>
    <w:rsid w:val="009A132A"/>
    <w:rsid w:val="009A180A"/>
    <w:rsid w:val="009A6D94"/>
    <w:rsid w:val="009A6DF5"/>
    <w:rsid w:val="009B11ED"/>
    <w:rsid w:val="009B17B6"/>
    <w:rsid w:val="009B298F"/>
    <w:rsid w:val="009B40D9"/>
    <w:rsid w:val="009B52E7"/>
    <w:rsid w:val="009B6EC7"/>
    <w:rsid w:val="009B7394"/>
    <w:rsid w:val="009B7EB4"/>
    <w:rsid w:val="009C2C52"/>
    <w:rsid w:val="009C3EA9"/>
    <w:rsid w:val="009C5DCD"/>
    <w:rsid w:val="009D0343"/>
    <w:rsid w:val="009D08D5"/>
    <w:rsid w:val="009D30DA"/>
    <w:rsid w:val="009D6234"/>
    <w:rsid w:val="009D669F"/>
    <w:rsid w:val="009E0367"/>
    <w:rsid w:val="009E13D1"/>
    <w:rsid w:val="009E4D64"/>
    <w:rsid w:val="009E4E1A"/>
    <w:rsid w:val="009E6DDB"/>
    <w:rsid w:val="009E7174"/>
    <w:rsid w:val="009E7546"/>
    <w:rsid w:val="009F0889"/>
    <w:rsid w:val="009F1A98"/>
    <w:rsid w:val="009F29B7"/>
    <w:rsid w:val="009F2E65"/>
    <w:rsid w:val="009F3424"/>
    <w:rsid w:val="009F403C"/>
    <w:rsid w:val="009F5905"/>
    <w:rsid w:val="009F5BA9"/>
    <w:rsid w:val="00A0109E"/>
    <w:rsid w:val="00A012A2"/>
    <w:rsid w:val="00A0130B"/>
    <w:rsid w:val="00A07086"/>
    <w:rsid w:val="00A07439"/>
    <w:rsid w:val="00A07EFC"/>
    <w:rsid w:val="00A10884"/>
    <w:rsid w:val="00A1103C"/>
    <w:rsid w:val="00A201EC"/>
    <w:rsid w:val="00A20A0D"/>
    <w:rsid w:val="00A22FE0"/>
    <w:rsid w:val="00A23115"/>
    <w:rsid w:val="00A256A4"/>
    <w:rsid w:val="00A31460"/>
    <w:rsid w:val="00A31572"/>
    <w:rsid w:val="00A31ABE"/>
    <w:rsid w:val="00A333F6"/>
    <w:rsid w:val="00A371DA"/>
    <w:rsid w:val="00A37666"/>
    <w:rsid w:val="00A400E1"/>
    <w:rsid w:val="00A41087"/>
    <w:rsid w:val="00A422B2"/>
    <w:rsid w:val="00A4280A"/>
    <w:rsid w:val="00A43EBB"/>
    <w:rsid w:val="00A44025"/>
    <w:rsid w:val="00A473EA"/>
    <w:rsid w:val="00A53549"/>
    <w:rsid w:val="00A54211"/>
    <w:rsid w:val="00A5501C"/>
    <w:rsid w:val="00A609B2"/>
    <w:rsid w:val="00A6159B"/>
    <w:rsid w:val="00A615A1"/>
    <w:rsid w:val="00A6198C"/>
    <w:rsid w:val="00A63545"/>
    <w:rsid w:val="00A64386"/>
    <w:rsid w:val="00A65F57"/>
    <w:rsid w:val="00A672E9"/>
    <w:rsid w:val="00A700E4"/>
    <w:rsid w:val="00A71A37"/>
    <w:rsid w:val="00A738EA"/>
    <w:rsid w:val="00A74539"/>
    <w:rsid w:val="00A760DB"/>
    <w:rsid w:val="00A771B5"/>
    <w:rsid w:val="00A77DC9"/>
    <w:rsid w:val="00A809FC"/>
    <w:rsid w:val="00A82CC9"/>
    <w:rsid w:val="00A83EF4"/>
    <w:rsid w:val="00A85936"/>
    <w:rsid w:val="00A8635B"/>
    <w:rsid w:val="00A869A5"/>
    <w:rsid w:val="00A90E64"/>
    <w:rsid w:val="00A922D5"/>
    <w:rsid w:val="00A94D46"/>
    <w:rsid w:val="00A9543A"/>
    <w:rsid w:val="00A955F4"/>
    <w:rsid w:val="00A96BEE"/>
    <w:rsid w:val="00A9787D"/>
    <w:rsid w:val="00A97C9C"/>
    <w:rsid w:val="00AA1CCD"/>
    <w:rsid w:val="00AA2C1C"/>
    <w:rsid w:val="00AA350D"/>
    <w:rsid w:val="00AA65A0"/>
    <w:rsid w:val="00AA68A9"/>
    <w:rsid w:val="00AA7122"/>
    <w:rsid w:val="00AB0531"/>
    <w:rsid w:val="00AB302A"/>
    <w:rsid w:val="00AB3627"/>
    <w:rsid w:val="00AB38BD"/>
    <w:rsid w:val="00AB62CC"/>
    <w:rsid w:val="00AB6F0E"/>
    <w:rsid w:val="00AB7BA7"/>
    <w:rsid w:val="00AB7E75"/>
    <w:rsid w:val="00AB7FAB"/>
    <w:rsid w:val="00AC17B6"/>
    <w:rsid w:val="00AC32BB"/>
    <w:rsid w:val="00AC496F"/>
    <w:rsid w:val="00AD033E"/>
    <w:rsid w:val="00AD0A30"/>
    <w:rsid w:val="00AD0B23"/>
    <w:rsid w:val="00AD0DCC"/>
    <w:rsid w:val="00AD1D53"/>
    <w:rsid w:val="00AD20E2"/>
    <w:rsid w:val="00AD373F"/>
    <w:rsid w:val="00AD4D08"/>
    <w:rsid w:val="00AD6AFE"/>
    <w:rsid w:val="00AE048E"/>
    <w:rsid w:val="00AE352E"/>
    <w:rsid w:val="00AE4EA3"/>
    <w:rsid w:val="00AE577A"/>
    <w:rsid w:val="00AF1297"/>
    <w:rsid w:val="00AF21F7"/>
    <w:rsid w:val="00AF5F24"/>
    <w:rsid w:val="00AF7A6F"/>
    <w:rsid w:val="00AF7E7D"/>
    <w:rsid w:val="00AF7F7E"/>
    <w:rsid w:val="00B035C8"/>
    <w:rsid w:val="00B04724"/>
    <w:rsid w:val="00B055C3"/>
    <w:rsid w:val="00B05C7F"/>
    <w:rsid w:val="00B07E77"/>
    <w:rsid w:val="00B10144"/>
    <w:rsid w:val="00B10B97"/>
    <w:rsid w:val="00B11360"/>
    <w:rsid w:val="00B12834"/>
    <w:rsid w:val="00B13EE1"/>
    <w:rsid w:val="00B1538B"/>
    <w:rsid w:val="00B17141"/>
    <w:rsid w:val="00B21634"/>
    <w:rsid w:val="00B221C7"/>
    <w:rsid w:val="00B22669"/>
    <w:rsid w:val="00B25501"/>
    <w:rsid w:val="00B25C0E"/>
    <w:rsid w:val="00B275A7"/>
    <w:rsid w:val="00B30DDF"/>
    <w:rsid w:val="00B3127A"/>
    <w:rsid w:val="00B31772"/>
    <w:rsid w:val="00B33AAE"/>
    <w:rsid w:val="00B42F28"/>
    <w:rsid w:val="00B440A1"/>
    <w:rsid w:val="00B44743"/>
    <w:rsid w:val="00B4522F"/>
    <w:rsid w:val="00B458BF"/>
    <w:rsid w:val="00B4623F"/>
    <w:rsid w:val="00B46392"/>
    <w:rsid w:val="00B52AB3"/>
    <w:rsid w:val="00B53963"/>
    <w:rsid w:val="00B544FA"/>
    <w:rsid w:val="00B552C1"/>
    <w:rsid w:val="00B55332"/>
    <w:rsid w:val="00B55E97"/>
    <w:rsid w:val="00B56A32"/>
    <w:rsid w:val="00B56FF8"/>
    <w:rsid w:val="00B57242"/>
    <w:rsid w:val="00B60D47"/>
    <w:rsid w:val="00B612C8"/>
    <w:rsid w:val="00B61AC4"/>
    <w:rsid w:val="00B622E5"/>
    <w:rsid w:val="00B6270F"/>
    <w:rsid w:val="00B629F4"/>
    <w:rsid w:val="00B65106"/>
    <w:rsid w:val="00B66510"/>
    <w:rsid w:val="00B6713C"/>
    <w:rsid w:val="00B67614"/>
    <w:rsid w:val="00B6783B"/>
    <w:rsid w:val="00B67C40"/>
    <w:rsid w:val="00B71384"/>
    <w:rsid w:val="00B73026"/>
    <w:rsid w:val="00B758A8"/>
    <w:rsid w:val="00B764C2"/>
    <w:rsid w:val="00B80DE7"/>
    <w:rsid w:val="00B81289"/>
    <w:rsid w:val="00B86CB7"/>
    <w:rsid w:val="00B90BDB"/>
    <w:rsid w:val="00B92900"/>
    <w:rsid w:val="00B95194"/>
    <w:rsid w:val="00B96E5A"/>
    <w:rsid w:val="00B96E7B"/>
    <w:rsid w:val="00BA0AE0"/>
    <w:rsid w:val="00BA0EAF"/>
    <w:rsid w:val="00BA1CDB"/>
    <w:rsid w:val="00BA2815"/>
    <w:rsid w:val="00BA5A5C"/>
    <w:rsid w:val="00BA5F12"/>
    <w:rsid w:val="00BB2A1C"/>
    <w:rsid w:val="00BB39F3"/>
    <w:rsid w:val="00BB3E6E"/>
    <w:rsid w:val="00BB6018"/>
    <w:rsid w:val="00BB6A55"/>
    <w:rsid w:val="00BB6EFB"/>
    <w:rsid w:val="00BC2B35"/>
    <w:rsid w:val="00BC2F2C"/>
    <w:rsid w:val="00BC3F71"/>
    <w:rsid w:val="00BC6AAA"/>
    <w:rsid w:val="00BD1B2E"/>
    <w:rsid w:val="00BD2417"/>
    <w:rsid w:val="00BD4692"/>
    <w:rsid w:val="00BD5183"/>
    <w:rsid w:val="00BD5BD0"/>
    <w:rsid w:val="00BD6086"/>
    <w:rsid w:val="00BE0BE3"/>
    <w:rsid w:val="00BE1697"/>
    <w:rsid w:val="00BE5A89"/>
    <w:rsid w:val="00BE5AEA"/>
    <w:rsid w:val="00BE6409"/>
    <w:rsid w:val="00BE6622"/>
    <w:rsid w:val="00BE6892"/>
    <w:rsid w:val="00BE6A77"/>
    <w:rsid w:val="00BF0709"/>
    <w:rsid w:val="00BF0A17"/>
    <w:rsid w:val="00BF36BF"/>
    <w:rsid w:val="00BF405E"/>
    <w:rsid w:val="00BF5676"/>
    <w:rsid w:val="00BF5753"/>
    <w:rsid w:val="00BF621C"/>
    <w:rsid w:val="00BF68E3"/>
    <w:rsid w:val="00C00BFC"/>
    <w:rsid w:val="00C021DD"/>
    <w:rsid w:val="00C037E8"/>
    <w:rsid w:val="00C03FA1"/>
    <w:rsid w:val="00C04673"/>
    <w:rsid w:val="00C04B4C"/>
    <w:rsid w:val="00C05ED9"/>
    <w:rsid w:val="00C076FA"/>
    <w:rsid w:val="00C078B4"/>
    <w:rsid w:val="00C10414"/>
    <w:rsid w:val="00C10519"/>
    <w:rsid w:val="00C1546E"/>
    <w:rsid w:val="00C160D2"/>
    <w:rsid w:val="00C164DE"/>
    <w:rsid w:val="00C16E85"/>
    <w:rsid w:val="00C17E48"/>
    <w:rsid w:val="00C2092C"/>
    <w:rsid w:val="00C2352C"/>
    <w:rsid w:val="00C23791"/>
    <w:rsid w:val="00C2420A"/>
    <w:rsid w:val="00C25877"/>
    <w:rsid w:val="00C26E76"/>
    <w:rsid w:val="00C33053"/>
    <w:rsid w:val="00C33714"/>
    <w:rsid w:val="00C34C57"/>
    <w:rsid w:val="00C3576B"/>
    <w:rsid w:val="00C35AA5"/>
    <w:rsid w:val="00C36B3B"/>
    <w:rsid w:val="00C37036"/>
    <w:rsid w:val="00C4023C"/>
    <w:rsid w:val="00C4556D"/>
    <w:rsid w:val="00C46C04"/>
    <w:rsid w:val="00C50AAC"/>
    <w:rsid w:val="00C51DFE"/>
    <w:rsid w:val="00C53FCB"/>
    <w:rsid w:val="00C545BB"/>
    <w:rsid w:val="00C60329"/>
    <w:rsid w:val="00C60831"/>
    <w:rsid w:val="00C63C66"/>
    <w:rsid w:val="00C63CF4"/>
    <w:rsid w:val="00C64416"/>
    <w:rsid w:val="00C6712C"/>
    <w:rsid w:val="00C67473"/>
    <w:rsid w:val="00C70072"/>
    <w:rsid w:val="00C730A0"/>
    <w:rsid w:val="00C74B18"/>
    <w:rsid w:val="00C7590A"/>
    <w:rsid w:val="00C76F86"/>
    <w:rsid w:val="00C7753C"/>
    <w:rsid w:val="00C83108"/>
    <w:rsid w:val="00C84A0E"/>
    <w:rsid w:val="00C86440"/>
    <w:rsid w:val="00C86DB4"/>
    <w:rsid w:val="00C87D7D"/>
    <w:rsid w:val="00C901C4"/>
    <w:rsid w:val="00C901E3"/>
    <w:rsid w:val="00C90B4B"/>
    <w:rsid w:val="00C90CB9"/>
    <w:rsid w:val="00C92715"/>
    <w:rsid w:val="00C9501C"/>
    <w:rsid w:val="00C954B2"/>
    <w:rsid w:val="00C97713"/>
    <w:rsid w:val="00CA26B4"/>
    <w:rsid w:val="00CA2763"/>
    <w:rsid w:val="00CA3701"/>
    <w:rsid w:val="00CA3A92"/>
    <w:rsid w:val="00CA4D7C"/>
    <w:rsid w:val="00CA55A5"/>
    <w:rsid w:val="00CA6D4B"/>
    <w:rsid w:val="00CA7448"/>
    <w:rsid w:val="00CA7B66"/>
    <w:rsid w:val="00CB0D5A"/>
    <w:rsid w:val="00CB393B"/>
    <w:rsid w:val="00CB64FE"/>
    <w:rsid w:val="00CB66C1"/>
    <w:rsid w:val="00CC5368"/>
    <w:rsid w:val="00CC5B2F"/>
    <w:rsid w:val="00CD15E1"/>
    <w:rsid w:val="00CD1A89"/>
    <w:rsid w:val="00CD2BDE"/>
    <w:rsid w:val="00CD3D12"/>
    <w:rsid w:val="00CD6232"/>
    <w:rsid w:val="00CD6A74"/>
    <w:rsid w:val="00CE00FB"/>
    <w:rsid w:val="00CE062E"/>
    <w:rsid w:val="00CE1F9C"/>
    <w:rsid w:val="00CE44BC"/>
    <w:rsid w:val="00CE4827"/>
    <w:rsid w:val="00CE50F2"/>
    <w:rsid w:val="00CE5E91"/>
    <w:rsid w:val="00CF0206"/>
    <w:rsid w:val="00CF285B"/>
    <w:rsid w:val="00CF3A25"/>
    <w:rsid w:val="00CF3ACF"/>
    <w:rsid w:val="00CF3F7C"/>
    <w:rsid w:val="00CF44BE"/>
    <w:rsid w:val="00CF450A"/>
    <w:rsid w:val="00CF47BA"/>
    <w:rsid w:val="00CF54AA"/>
    <w:rsid w:val="00CF5C74"/>
    <w:rsid w:val="00CF691C"/>
    <w:rsid w:val="00D001BA"/>
    <w:rsid w:val="00D00B72"/>
    <w:rsid w:val="00D035E5"/>
    <w:rsid w:val="00D05123"/>
    <w:rsid w:val="00D05315"/>
    <w:rsid w:val="00D066BF"/>
    <w:rsid w:val="00D07051"/>
    <w:rsid w:val="00D0705F"/>
    <w:rsid w:val="00D0726B"/>
    <w:rsid w:val="00D10FDB"/>
    <w:rsid w:val="00D11038"/>
    <w:rsid w:val="00D12080"/>
    <w:rsid w:val="00D1253A"/>
    <w:rsid w:val="00D14CDF"/>
    <w:rsid w:val="00D15BDB"/>
    <w:rsid w:val="00D15DDC"/>
    <w:rsid w:val="00D163F1"/>
    <w:rsid w:val="00D20E1B"/>
    <w:rsid w:val="00D2106A"/>
    <w:rsid w:val="00D24550"/>
    <w:rsid w:val="00D2715B"/>
    <w:rsid w:val="00D27D49"/>
    <w:rsid w:val="00D32A72"/>
    <w:rsid w:val="00D33634"/>
    <w:rsid w:val="00D33DD5"/>
    <w:rsid w:val="00D36662"/>
    <w:rsid w:val="00D36666"/>
    <w:rsid w:val="00D36ECE"/>
    <w:rsid w:val="00D379D8"/>
    <w:rsid w:val="00D37C7B"/>
    <w:rsid w:val="00D418C5"/>
    <w:rsid w:val="00D41D23"/>
    <w:rsid w:val="00D43418"/>
    <w:rsid w:val="00D43E0F"/>
    <w:rsid w:val="00D44EA0"/>
    <w:rsid w:val="00D450C6"/>
    <w:rsid w:val="00D45864"/>
    <w:rsid w:val="00D46708"/>
    <w:rsid w:val="00D47F8C"/>
    <w:rsid w:val="00D5350D"/>
    <w:rsid w:val="00D53E9C"/>
    <w:rsid w:val="00D543AF"/>
    <w:rsid w:val="00D55B6E"/>
    <w:rsid w:val="00D56825"/>
    <w:rsid w:val="00D57E66"/>
    <w:rsid w:val="00D60A88"/>
    <w:rsid w:val="00D61379"/>
    <w:rsid w:val="00D6211F"/>
    <w:rsid w:val="00D6251B"/>
    <w:rsid w:val="00D628A7"/>
    <w:rsid w:val="00D63F01"/>
    <w:rsid w:val="00D645C9"/>
    <w:rsid w:val="00D66C08"/>
    <w:rsid w:val="00D67F1C"/>
    <w:rsid w:val="00D71B0E"/>
    <w:rsid w:val="00D720EA"/>
    <w:rsid w:val="00D76DB9"/>
    <w:rsid w:val="00D77097"/>
    <w:rsid w:val="00D77220"/>
    <w:rsid w:val="00D7752C"/>
    <w:rsid w:val="00D8066F"/>
    <w:rsid w:val="00D80BC8"/>
    <w:rsid w:val="00D8131A"/>
    <w:rsid w:val="00D819D2"/>
    <w:rsid w:val="00D82A4F"/>
    <w:rsid w:val="00D83C7E"/>
    <w:rsid w:val="00D86856"/>
    <w:rsid w:val="00D868A9"/>
    <w:rsid w:val="00D92A67"/>
    <w:rsid w:val="00D94E3A"/>
    <w:rsid w:val="00D95F47"/>
    <w:rsid w:val="00D967C4"/>
    <w:rsid w:val="00D9764B"/>
    <w:rsid w:val="00DA1A12"/>
    <w:rsid w:val="00DA1A6C"/>
    <w:rsid w:val="00DA2D68"/>
    <w:rsid w:val="00DA334B"/>
    <w:rsid w:val="00DA4D4D"/>
    <w:rsid w:val="00DA55DE"/>
    <w:rsid w:val="00DA6C7B"/>
    <w:rsid w:val="00DA71DC"/>
    <w:rsid w:val="00DB0671"/>
    <w:rsid w:val="00DB168C"/>
    <w:rsid w:val="00DB34E4"/>
    <w:rsid w:val="00DB4B18"/>
    <w:rsid w:val="00DB62CC"/>
    <w:rsid w:val="00DB7376"/>
    <w:rsid w:val="00DC21A9"/>
    <w:rsid w:val="00DC4DA5"/>
    <w:rsid w:val="00DC711F"/>
    <w:rsid w:val="00DC7440"/>
    <w:rsid w:val="00DD07A8"/>
    <w:rsid w:val="00DD0B61"/>
    <w:rsid w:val="00DD1561"/>
    <w:rsid w:val="00DD214F"/>
    <w:rsid w:val="00DD4DDE"/>
    <w:rsid w:val="00DD50BB"/>
    <w:rsid w:val="00DD56CE"/>
    <w:rsid w:val="00DD797D"/>
    <w:rsid w:val="00DE1FCD"/>
    <w:rsid w:val="00DE2A53"/>
    <w:rsid w:val="00DE4375"/>
    <w:rsid w:val="00DE5057"/>
    <w:rsid w:val="00DE58BE"/>
    <w:rsid w:val="00DE738A"/>
    <w:rsid w:val="00DF1315"/>
    <w:rsid w:val="00DF1604"/>
    <w:rsid w:val="00DF1FE7"/>
    <w:rsid w:val="00DF2147"/>
    <w:rsid w:val="00DF2168"/>
    <w:rsid w:val="00DF3A8D"/>
    <w:rsid w:val="00DF57AF"/>
    <w:rsid w:val="00DF6DC7"/>
    <w:rsid w:val="00DF6E58"/>
    <w:rsid w:val="00E002F7"/>
    <w:rsid w:val="00E0144E"/>
    <w:rsid w:val="00E01D3B"/>
    <w:rsid w:val="00E024C6"/>
    <w:rsid w:val="00E0287F"/>
    <w:rsid w:val="00E05B99"/>
    <w:rsid w:val="00E07029"/>
    <w:rsid w:val="00E10442"/>
    <w:rsid w:val="00E106A9"/>
    <w:rsid w:val="00E12F9C"/>
    <w:rsid w:val="00E149A5"/>
    <w:rsid w:val="00E153A7"/>
    <w:rsid w:val="00E15479"/>
    <w:rsid w:val="00E21CB7"/>
    <w:rsid w:val="00E21E7D"/>
    <w:rsid w:val="00E22EA4"/>
    <w:rsid w:val="00E23999"/>
    <w:rsid w:val="00E24311"/>
    <w:rsid w:val="00E2507C"/>
    <w:rsid w:val="00E27BC6"/>
    <w:rsid w:val="00E314A0"/>
    <w:rsid w:val="00E331E1"/>
    <w:rsid w:val="00E33830"/>
    <w:rsid w:val="00E37D20"/>
    <w:rsid w:val="00E43781"/>
    <w:rsid w:val="00E437EF"/>
    <w:rsid w:val="00E5089C"/>
    <w:rsid w:val="00E51768"/>
    <w:rsid w:val="00E54C54"/>
    <w:rsid w:val="00E608F1"/>
    <w:rsid w:val="00E60ADF"/>
    <w:rsid w:val="00E64982"/>
    <w:rsid w:val="00E64E73"/>
    <w:rsid w:val="00E66B87"/>
    <w:rsid w:val="00E66F56"/>
    <w:rsid w:val="00E67755"/>
    <w:rsid w:val="00E718D0"/>
    <w:rsid w:val="00E71A7C"/>
    <w:rsid w:val="00E720FC"/>
    <w:rsid w:val="00E7448C"/>
    <w:rsid w:val="00E74A71"/>
    <w:rsid w:val="00E7777D"/>
    <w:rsid w:val="00E80C74"/>
    <w:rsid w:val="00E81917"/>
    <w:rsid w:val="00E81CAE"/>
    <w:rsid w:val="00E8210D"/>
    <w:rsid w:val="00E82E4B"/>
    <w:rsid w:val="00E83750"/>
    <w:rsid w:val="00E840E9"/>
    <w:rsid w:val="00E84220"/>
    <w:rsid w:val="00E868D5"/>
    <w:rsid w:val="00E913E2"/>
    <w:rsid w:val="00E92902"/>
    <w:rsid w:val="00E94CA1"/>
    <w:rsid w:val="00E950DC"/>
    <w:rsid w:val="00E95E6C"/>
    <w:rsid w:val="00E963AE"/>
    <w:rsid w:val="00E966D7"/>
    <w:rsid w:val="00E96EAC"/>
    <w:rsid w:val="00EA0462"/>
    <w:rsid w:val="00EA103B"/>
    <w:rsid w:val="00EA1D29"/>
    <w:rsid w:val="00EA245A"/>
    <w:rsid w:val="00EA4D74"/>
    <w:rsid w:val="00EA61CC"/>
    <w:rsid w:val="00EA6D3C"/>
    <w:rsid w:val="00EB080C"/>
    <w:rsid w:val="00EB1622"/>
    <w:rsid w:val="00EB2812"/>
    <w:rsid w:val="00EB2CEE"/>
    <w:rsid w:val="00EB2D7E"/>
    <w:rsid w:val="00EB3099"/>
    <w:rsid w:val="00EB34EB"/>
    <w:rsid w:val="00EB56BF"/>
    <w:rsid w:val="00EB7BA2"/>
    <w:rsid w:val="00EC0027"/>
    <w:rsid w:val="00EC0038"/>
    <w:rsid w:val="00EC081E"/>
    <w:rsid w:val="00EC2EC9"/>
    <w:rsid w:val="00EC392C"/>
    <w:rsid w:val="00EC7B36"/>
    <w:rsid w:val="00ED0A60"/>
    <w:rsid w:val="00ED1621"/>
    <w:rsid w:val="00ED1BA0"/>
    <w:rsid w:val="00ED30A3"/>
    <w:rsid w:val="00ED4B4F"/>
    <w:rsid w:val="00ED5401"/>
    <w:rsid w:val="00ED5A46"/>
    <w:rsid w:val="00ED69FD"/>
    <w:rsid w:val="00ED72B8"/>
    <w:rsid w:val="00ED7C93"/>
    <w:rsid w:val="00EE14ED"/>
    <w:rsid w:val="00EE1DB8"/>
    <w:rsid w:val="00EE23B3"/>
    <w:rsid w:val="00EE45B1"/>
    <w:rsid w:val="00EE486A"/>
    <w:rsid w:val="00EE5533"/>
    <w:rsid w:val="00EE55B4"/>
    <w:rsid w:val="00EF0765"/>
    <w:rsid w:val="00EF0AED"/>
    <w:rsid w:val="00EF5895"/>
    <w:rsid w:val="00EF5D41"/>
    <w:rsid w:val="00EF658F"/>
    <w:rsid w:val="00F01583"/>
    <w:rsid w:val="00F04805"/>
    <w:rsid w:val="00F05700"/>
    <w:rsid w:val="00F07E62"/>
    <w:rsid w:val="00F1169B"/>
    <w:rsid w:val="00F1299A"/>
    <w:rsid w:val="00F15ABA"/>
    <w:rsid w:val="00F2032C"/>
    <w:rsid w:val="00F2037C"/>
    <w:rsid w:val="00F20465"/>
    <w:rsid w:val="00F21258"/>
    <w:rsid w:val="00F21310"/>
    <w:rsid w:val="00F218E1"/>
    <w:rsid w:val="00F23621"/>
    <w:rsid w:val="00F24757"/>
    <w:rsid w:val="00F25FEA"/>
    <w:rsid w:val="00F31798"/>
    <w:rsid w:val="00F35AA5"/>
    <w:rsid w:val="00F36681"/>
    <w:rsid w:val="00F36D1F"/>
    <w:rsid w:val="00F37474"/>
    <w:rsid w:val="00F37770"/>
    <w:rsid w:val="00F40AB8"/>
    <w:rsid w:val="00F40D1C"/>
    <w:rsid w:val="00F40F56"/>
    <w:rsid w:val="00F41457"/>
    <w:rsid w:val="00F41D0F"/>
    <w:rsid w:val="00F420FE"/>
    <w:rsid w:val="00F423AC"/>
    <w:rsid w:val="00F439E6"/>
    <w:rsid w:val="00F43D43"/>
    <w:rsid w:val="00F461D5"/>
    <w:rsid w:val="00F46D83"/>
    <w:rsid w:val="00F53C56"/>
    <w:rsid w:val="00F53F23"/>
    <w:rsid w:val="00F55D73"/>
    <w:rsid w:val="00F56ABA"/>
    <w:rsid w:val="00F56DD8"/>
    <w:rsid w:val="00F57084"/>
    <w:rsid w:val="00F577BA"/>
    <w:rsid w:val="00F6120E"/>
    <w:rsid w:val="00F630C0"/>
    <w:rsid w:val="00F63DFA"/>
    <w:rsid w:val="00F64463"/>
    <w:rsid w:val="00F65AF8"/>
    <w:rsid w:val="00F65CEE"/>
    <w:rsid w:val="00F6754E"/>
    <w:rsid w:val="00F67B87"/>
    <w:rsid w:val="00F70695"/>
    <w:rsid w:val="00F718C7"/>
    <w:rsid w:val="00F7192B"/>
    <w:rsid w:val="00F728C1"/>
    <w:rsid w:val="00F730A9"/>
    <w:rsid w:val="00F73420"/>
    <w:rsid w:val="00F74A22"/>
    <w:rsid w:val="00F74FE2"/>
    <w:rsid w:val="00F75D51"/>
    <w:rsid w:val="00F75F23"/>
    <w:rsid w:val="00F769CE"/>
    <w:rsid w:val="00F77823"/>
    <w:rsid w:val="00F81E82"/>
    <w:rsid w:val="00F81FB5"/>
    <w:rsid w:val="00F84A82"/>
    <w:rsid w:val="00F8642F"/>
    <w:rsid w:val="00F86C1B"/>
    <w:rsid w:val="00F873F6"/>
    <w:rsid w:val="00F94193"/>
    <w:rsid w:val="00F950C2"/>
    <w:rsid w:val="00FA01BC"/>
    <w:rsid w:val="00FA2130"/>
    <w:rsid w:val="00FA2214"/>
    <w:rsid w:val="00FA2BD0"/>
    <w:rsid w:val="00FA722D"/>
    <w:rsid w:val="00FA7DDD"/>
    <w:rsid w:val="00FB0DD2"/>
    <w:rsid w:val="00FB1320"/>
    <w:rsid w:val="00FB287A"/>
    <w:rsid w:val="00FB29F4"/>
    <w:rsid w:val="00FB3AE9"/>
    <w:rsid w:val="00FB46DA"/>
    <w:rsid w:val="00FB588A"/>
    <w:rsid w:val="00FB5F6B"/>
    <w:rsid w:val="00FB6F0F"/>
    <w:rsid w:val="00FC3E5B"/>
    <w:rsid w:val="00FC592B"/>
    <w:rsid w:val="00FC5F28"/>
    <w:rsid w:val="00FC7FD8"/>
    <w:rsid w:val="00FD28EA"/>
    <w:rsid w:val="00FD3115"/>
    <w:rsid w:val="00FD3D1A"/>
    <w:rsid w:val="00FD4573"/>
    <w:rsid w:val="00FD4ABE"/>
    <w:rsid w:val="00FD6BBF"/>
    <w:rsid w:val="00FD6C2A"/>
    <w:rsid w:val="00FD7F20"/>
    <w:rsid w:val="00FE2F28"/>
    <w:rsid w:val="00FE4CFF"/>
    <w:rsid w:val="00FE5880"/>
    <w:rsid w:val="00FE6604"/>
    <w:rsid w:val="00FE758A"/>
    <w:rsid w:val="00FF0BD7"/>
    <w:rsid w:val="00FF187B"/>
    <w:rsid w:val="00FF2984"/>
    <w:rsid w:val="00FF33EC"/>
    <w:rsid w:val="00FF38F0"/>
    <w:rsid w:val="00FF61B2"/>
    <w:rsid w:val="00FF6A81"/>
    <w:rsid w:val="00FF6B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17B17B"/>
  <w15:docId w15:val="{9CF11992-493E-4A60-A9AA-A1E855EEC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CD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9385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240C1"/>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CA3A9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80CD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32E6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BA1C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0240C1"/>
    <w:rPr>
      <w:rFonts w:ascii="Times New Roman" w:eastAsiaTheme="majorEastAsia" w:hAnsi="Times New Roman" w:cstheme="majorBidi"/>
      <w:bCs/>
      <w:sz w:val="24"/>
      <w:szCs w:val="26"/>
      <w:u w:val="single"/>
    </w:rPr>
  </w:style>
  <w:style w:type="character" w:customStyle="1" w:styleId="eop">
    <w:name w:val="eop"/>
    <w:basedOn w:val="DefaultParagraphFont"/>
    <w:rsid w:val="00593856"/>
  </w:style>
  <w:style w:type="paragraph" w:customStyle="1" w:styleId="paragraph">
    <w:name w:val="paragraph"/>
    <w:basedOn w:val="Normal"/>
    <w:rsid w:val="00593856"/>
    <w:pPr>
      <w:spacing w:before="100" w:beforeAutospacing="1" w:after="100" w:afterAutospacing="1" w:line="240" w:lineRule="auto"/>
      <w:jc w:val="left"/>
    </w:pPr>
    <w:rPr>
      <w:rFonts w:ascii="Times" w:eastAsia="Times New Roman" w:hAnsi="Times" w:cs="Times New Roman"/>
      <w:sz w:val="20"/>
      <w:szCs w:val="20"/>
      <w:lang w:val="en-GB"/>
    </w:rPr>
  </w:style>
  <w:style w:type="paragraph" w:styleId="NoSpacing">
    <w:name w:val="No Spacing"/>
    <w:uiPriority w:val="1"/>
    <w:qFormat/>
    <w:rsid w:val="00593856"/>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593856"/>
    <w:rPr>
      <w:rFonts w:ascii="Times New Roman" w:eastAsiaTheme="majorEastAsia" w:hAnsi="Times New Roman" w:cstheme="majorBidi"/>
      <w:b/>
      <w:bCs/>
      <w:sz w:val="28"/>
      <w:szCs w:val="28"/>
    </w:rPr>
  </w:style>
  <w:style w:type="character" w:customStyle="1" w:styleId="MSGENFONTSTYLENAMETEMPLATEROLENUMBERMSGENFONTSTYLENAMEBYROLETEXT12">
    <w:name w:val="MSG_EN_FONT_STYLE_NAME_TEMPLATE_ROLE_NUMBER MSG_EN_FONT_STYLE_NAME_BY_ROLE_TEXT 12_"/>
    <w:basedOn w:val="DefaultParagraphFont"/>
    <w:link w:val="MSGENFONTSTYLENAMETEMPLATEROLENUMBERMSGENFONTSTYLENAMEBYROLETEXT121"/>
    <w:uiPriority w:val="99"/>
    <w:rsid w:val="004D39D8"/>
    <w:rPr>
      <w:rFonts w:ascii="Arial" w:hAnsi="Arial" w:cs="Arial"/>
      <w:shd w:val="clear" w:color="auto" w:fill="FFFFFF"/>
    </w:rPr>
  </w:style>
  <w:style w:type="paragraph" w:customStyle="1" w:styleId="MSGENFONTSTYLENAMETEMPLATEROLENUMBERMSGENFONTSTYLENAMEBYROLETEXT121">
    <w:name w:val="MSG_EN_FONT_STYLE_NAME_TEMPLATE_ROLE_NUMBER MSG_EN_FONT_STYLE_NAME_BY_ROLE_TEXT 121"/>
    <w:basedOn w:val="Normal"/>
    <w:link w:val="MSGENFONTSTYLENAMETEMPLATEROLENUMBERMSGENFONTSTYLENAMEBYROLETEXT12"/>
    <w:uiPriority w:val="99"/>
    <w:rsid w:val="004D39D8"/>
    <w:pPr>
      <w:widowControl w:val="0"/>
      <w:shd w:val="clear" w:color="auto" w:fill="FFFFFF"/>
      <w:spacing w:before="120" w:after="120" w:line="246" w:lineRule="exact"/>
      <w:ind w:hanging="500"/>
      <w:jc w:val="left"/>
    </w:pPr>
    <w:rPr>
      <w:rFonts w:ascii="Arial" w:hAnsi="Arial" w:cs="Arial"/>
      <w:sz w:val="22"/>
    </w:rPr>
  </w:style>
  <w:style w:type="character" w:customStyle="1" w:styleId="MSGENFONTSTYLENAMETEMPLATEROLELEVELMSGENFONTSTYLENAMEBYROLEHEADING5">
    <w:name w:val="MSG_EN_FONT_STYLE_NAME_TEMPLATE_ROLE_LEVEL MSG_EN_FONT_STYLE_NAME_BY_ROLE_HEADING 5_"/>
    <w:basedOn w:val="DefaultParagraphFont"/>
    <w:link w:val="MSGENFONTSTYLENAMETEMPLATEROLELEVELMSGENFONTSTYLENAMEBYROLEHEADING50"/>
    <w:uiPriority w:val="99"/>
    <w:rsid w:val="00DD4DDE"/>
    <w:rPr>
      <w:rFonts w:ascii="Arial" w:hAnsi="Arial" w:cs="Arial"/>
      <w:b/>
      <w:bCs/>
      <w:sz w:val="26"/>
      <w:szCs w:val="26"/>
      <w:shd w:val="clear" w:color="auto" w:fill="FFFFFF"/>
    </w:rPr>
  </w:style>
  <w:style w:type="paragraph" w:customStyle="1" w:styleId="MSGENFONTSTYLENAMETEMPLATEROLELEVELMSGENFONTSTYLENAMEBYROLEHEADING50">
    <w:name w:val="MSG_EN_FONT_STYLE_NAME_TEMPLATE_ROLE_LEVEL MSG_EN_FONT_STYLE_NAME_BY_ROLE_HEADING 5"/>
    <w:basedOn w:val="Normal"/>
    <w:link w:val="MSGENFONTSTYLENAMETEMPLATEROLELEVELMSGENFONTSTYLENAMEBYROLEHEADING5"/>
    <w:uiPriority w:val="99"/>
    <w:rsid w:val="00DD4DDE"/>
    <w:pPr>
      <w:widowControl w:val="0"/>
      <w:shd w:val="clear" w:color="auto" w:fill="FFFFFF"/>
      <w:spacing w:before="240" w:after="0" w:line="290" w:lineRule="exact"/>
      <w:jc w:val="left"/>
      <w:outlineLvl w:val="4"/>
    </w:pPr>
    <w:rPr>
      <w:rFonts w:ascii="Arial" w:hAnsi="Arial" w:cs="Arial"/>
      <w:b/>
      <w:bCs/>
      <w:sz w:val="26"/>
      <w:szCs w:val="26"/>
    </w:rPr>
  </w:style>
  <w:style w:type="character" w:customStyle="1" w:styleId="MSGENFONTSTYLENAMETEMPLATEROLENUMBERMSGENFONTSTYLENAMEBYROLETEXT9MSGENFONTSTYLEMODIFERSIZE115">
    <w:name w:val="MSG_EN_FONT_STYLE_NAME_TEMPLATE_ROLE_NUMBER MSG_EN_FONT_STYLE_NAME_BY_ROLE_TEXT 9 + MSG_EN_FONT_STYLE_MODIFER_SIZE 11.5"/>
    <w:aliases w:val="MSG_EN_FONT_STYLE_MODIFER_BOLD"/>
    <w:basedOn w:val="DefaultParagraphFont"/>
    <w:uiPriority w:val="99"/>
    <w:rsid w:val="00DD4DDE"/>
    <w:rPr>
      <w:rFonts w:ascii="Arial" w:hAnsi="Arial" w:cs="Arial"/>
      <w:b/>
      <w:bCs/>
      <w:i/>
      <w:iCs/>
      <w:sz w:val="23"/>
      <w:szCs w:val="23"/>
      <w:u w:val="none"/>
      <w:shd w:val="clear" w:color="auto" w:fill="FFFFFF"/>
    </w:rPr>
  </w:style>
  <w:style w:type="paragraph" w:styleId="Title">
    <w:name w:val="Title"/>
    <w:basedOn w:val="Normal"/>
    <w:next w:val="Normal"/>
    <w:link w:val="TitleChar"/>
    <w:rsid w:val="004D715C"/>
    <w:pPr>
      <w:spacing w:line="276" w:lineRule="auto"/>
      <w:ind w:left="176"/>
      <w:contextualSpacing/>
      <w:jc w:val="center"/>
    </w:pPr>
    <w:rPr>
      <w:rFonts w:asciiTheme="majorHAnsi" w:eastAsiaTheme="majorEastAsia" w:hAnsiTheme="majorHAnsi" w:cstheme="majorBidi"/>
      <w:spacing w:val="-10"/>
      <w:w w:val="107"/>
      <w:kern w:val="28"/>
      <w:sz w:val="56"/>
      <w:szCs w:val="56"/>
      <w:lang w:val="en-GB"/>
    </w:rPr>
  </w:style>
  <w:style w:type="character" w:customStyle="1" w:styleId="TitleChar">
    <w:name w:val="Title Char"/>
    <w:basedOn w:val="DefaultParagraphFont"/>
    <w:link w:val="Title"/>
    <w:rsid w:val="004D715C"/>
    <w:rPr>
      <w:rFonts w:asciiTheme="majorHAnsi" w:eastAsiaTheme="majorEastAsia" w:hAnsiTheme="majorHAnsi" w:cstheme="majorBidi"/>
      <w:spacing w:val="-10"/>
      <w:w w:val="107"/>
      <w:kern w:val="28"/>
      <w:sz w:val="56"/>
      <w:szCs w:val="56"/>
      <w:lang w:val="en-GB"/>
    </w:rPr>
  </w:style>
  <w:style w:type="character" w:customStyle="1" w:styleId="MSGENFONTSTYLENAMETEMPLATEROLELEVELMSGENFONTSTYLENAMEBYROLEHEADING4">
    <w:name w:val="MSG_EN_FONT_STYLE_NAME_TEMPLATE_ROLE_LEVEL MSG_EN_FONT_STYLE_NAME_BY_ROLE_HEADING 4"/>
    <w:basedOn w:val="DefaultParagraphFont"/>
    <w:uiPriority w:val="99"/>
    <w:rsid w:val="004D715C"/>
    <w:rPr>
      <w:rFonts w:ascii="Arial" w:hAnsi="Arial" w:cs="Arial"/>
      <w:b/>
      <w:bCs/>
      <w:color w:val="183057"/>
      <w:sz w:val="32"/>
      <w:szCs w:val="32"/>
      <w:shd w:val="clear" w:color="auto" w:fill="FFFFFF"/>
    </w:rPr>
  </w:style>
  <w:style w:type="paragraph" w:styleId="NormalWeb">
    <w:name w:val="Normal (Web)"/>
    <w:basedOn w:val="Normal"/>
    <w:uiPriority w:val="99"/>
    <w:unhideWhenUsed/>
    <w:rsid w:val="009A6DF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8F2D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D53"/>
    <w:rPr>
      <w:rFonts w:ascii="Times New Roman" w:hAnsi="Times New Roman"/>
      <w:sz w:val="24"/>
    </w:rPr>
  </w:style>
  <w:style w:type="paragraph" w:styleId="Footer">
    <w:name w:val="footer"/>
    <w:basedOn w:val="Normal"/>
    <w:link w:val="FooterChar"/>
    <w:uiPriority w:val="99"/>
    <w:unhideWhenUsed/>
    <w:rsid w:val="008F2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D53"/>
    <w:rPr>
      <w:rFonts w:ascii="Times New Roman" w:hAnsi="Times New Roman"/>
      <w:sz w:val="24"/>
    </w:rPr>
  </w:style>
  <w:style w:type="paragraph" w:styleId="BalloonText">
    <w:name w:val="Balloon Text"/>
    <w:basedOn w:val="Normal"/>
    <w:link w:val="BalloonTextChar"/>
    <w:uiPriority w:val="99"/>
    <w:semiHidden/>
    <w:unhideWhenUsed/>
    <w:rsid w:val="00195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BFA"/>
    <w:rPr>
      <w:rFonts w:ascii="Tahoma" w:hAnsi="Tahoma" w:cs="Tahoma"/>
      <w:sz w:val="16"/>
      <w:szCs w:val="16"/>
    </w:rPr>
  </w:style>
  <w:style w:type="paragraph" w:styleId="Caption">
    <w:name w:val="caption"/>
    <w:basedOn w:val="Normal"/>
    <w:next w:val="Normal"/>
    <w:uiPriority w:val="35"/>
    <w:unhideWhenUsed/>
    <w:qFormat/>
    <w:rsid w:val="00195BFA"/>
    <w:pPr>
      <w:spacing w:line="240" w:lineRule="auto"/>
    </w:pPr>
    <w:rPr>
      <w:b/>
      <w:bCs/>
      <w:color w:val="4F81BD" w:themeColor="accent1"/>
      <w:sz w:val="18"/>
      <w:szCs w:val="18"/>
    </w:rPr>
  </w:style>
  <w:style w:type="character" w:styleId="Hyperlink">
    <w:name w:val="Hyperlink"/>
    <w:basedOn w:val="DefaultParagraphFont"/>
    <w:uiPriority w:val="99"/>
    <w:unhideWhenUsed/>
    <w:rsid w:val="00C23791"/>
    <w:rPr>
      <w:color w:val="0000FF" w:themeColor="hyperlink"/>
      <w:u w:val="single"/>
    </w:rPr>
  </w:style>
  <w:style w:type="character" w:customStyle="1" w:styleId="Heading3Char">
    <w:name w:val="Heading 3 Char"/>
    <w:basedOn w:val="DefaultParagraphFont"/>
    <w:link w:val="Heading3"/>
    <w:uiPriority w:val="9"/>
    <w:semiHidden/>
    <w:rsid w:val="00CA3A92"/>
    <w:rPr>
      <w:rFonts w:asciiTheme="majorHAnsi" w:eastAsiaTheme="majorEastAsia" w:hAnsiTheme="majorHAnsi" w:cstheme="majorBidi"/>
      <w:b/>
      <w:bCs/>
      <w:color w:val="4F81BD" w:themeColor="accent1"/>
      <w:sz w:val="24"/>
    </w:rPr>
  </w:style>
  <w:style w:type="character" w:styleId="Strong">
    <w:name w:val="Strong"/>
    <w:basedOn w:val="DefaultParagraphFont"/>
    <w:uiPriority w:val="22"/>
    <w:qFormat/>
    <w:rsid w:val="00CA3A92"/>
    <w:rPr>
      <w:b/>
      <w:bCs/>
    </w:rPr>
  </w:style>
  <w:style w:type="paragraph" w:styleId="TOCHeading">
    <w:name w:val="TOC Heading"/>
    <w:basedOn w:val="Heading1"/>
    <w:next w:val="Normal"/>
    <w:uiPriority w:val="39"/>
    <w:semiHidden/>
    <w:unhideWhenUsed/>
    <w:qFormat/>
    <w:rsid w:val="00B035C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035C8"/>
    <w:pPr>
      <w:spacing w:after="100"/>
    </w:pPr>
  </w:style>
  <w:style w:type="paragraph" w:styleId="TOC2">
    <w:name w:val="toc 2"/>
    <w:basedOn w:val="Normal"/>
    <w:next w:val="Normal"/>
    <w:autoRedefine/>
    <w:uiPriority w:val="39"/>
    <w:unhideWhenUsed/>
    <w:rsid w:val="00B035C8"/>
    <w:pPr>
      <w:spacing w:after="100"/>
      <w:ind w:left="240"/>
    </w:pPr>
  </w:style>
  <w:style w:type="paragraph" w:customStyle="1" w:styleId="muitypography-root">
    <w:name w:val="muitypography-root"/>
    <w:basedOn w:val="Normal"/>
    <w:rsid w:val="00AF5F24"/>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1"/>
    <w:qFormat/>
    <w:rsid w:val="0088620C"/>
    <w:pPr>
      <w:ind w:left="720"/>
      <w:contextualSpacing/>
    </w:pPr>
  </w:style>
  <w:style w:type="character" w:styleId="Emphasis">
    <w:name w:val="Emphasis"/>
    <w:basedOn w:val="DefaultParagraphFont"/>
    <w:uiPriority w:val="20"/>
    <w:qFormat/>
    <w:rsid w:val="00DF2147"/>
    <w:rPr>
      <w:i/>
      <w:iCs/>
    </w:rPr>
  </w:style>
  <w:style w:type="paragraph" w:customStyle="1" w:styleId="body-text">
    <w:name w:val="body-text"/>
    <w:basedOn w:val="Normal"/>
    <w:rsid w:val="00E60ADF"/>
    <w:pPr>
      <w:spacing w:before="100" w:beforeAutospacing="1" w:after="100" w:afterAutospacing="1" w:line="240" w:lineRule="auto"/>
      <w:jc w:val="left"/>
    </w:pPr>
    <w:rPr>
      <w:rFonts w:eastAsia="Times New Roman" w:cs="Times New Roman"/>
      <w:szCs w:val="24"/>
    </w:rPr>
  </w:style>
  <w:style w:type="paragraph" w:styleId="PlainText">
    <w:name w:val="Plain Text"/>
    <w:basedOn w:val="Normal"/>
    <w:link w:val="PlainTextChar"/>
    <w:rsid w:val="003416C2"/>
    <w:pPr>
      <w:spacing w:after="0" w:line="240" w:lineRule="auto"/>
      <w:jc w:val="left"/>
    </w:pPr>
    <w:rPr>
      <w:rFonts w:ascii="Courier New" w:eastAsia="Times New Roman" w:hAnsi="Courier New" w:cs="Times New Roman"/>
      <w:sz w:val="20"/>
      <w:szCs w:val="20"/>
      <w:lang w:val="en-GB" w:eastAsia="en-GB"/>
    </w:rPr>
  </w:style>
  <w:style w:type="character" w:customStyle="1" w:styleId="PlainTextChar">
    <w:name w:val="Plain Text Char"/>
    <w:basedOn w:val="DefaultParagraphFont"/>
    <w:link w:val="PlainText"/>
    <w:rsid w:val="003416C2"/>
    <w:rPr>
      <w:rFonts w:ascii="Courier New" w:eastAsia="Times New Roman" w:hAnsi="Courier New" w:cs="Times New Roman"/>
      <w:sz w:val="20"/>
      <w:szCs w:val="20"/>
      <w:lang w:val="en-GB" w:eastAsia="en-GB"/>
    </w:rPr>
  </w:style>
  <w:style w:type="character" w:customStyle="1" w:styleId="Heading5Char">
    <w:name w:val="Heading 5 Char"/>
    <w:basedOn w:val="DefaultParagraphFont"/>
    <w:link w:val="Heading5"/>
    <w:uiPriority w:val="9"/>
    <w:semiHidden/>
    <w:rsid w:val="00832E6C"/>
    <w:rPr>
      <w:rFonts w:asciiTheme="majorHAnsi" w:eastAsiaTheme="majorEastAsia" w:hAnsiTheme="majorHAnsi" w:cstheme="majorBidi"/>
      <w:color w:val="243F60" w:themeColor="accent1" w:themeShade="7F"/>
      <w:sz w:val="24"/>
    </w:rPr>
  </w:style>
  <w:style w:type="paragraph" w:customStyle="1" w:styleId="mt-4">
    <w:name w:val="mt-4"/>
    <w:basedOn w:val="Normal"/>
    <w:rsid w:val="00832E6C"/>
    <w:pPr>
      <w:spacing w:before="100" w:beforeAutospacing="1" w:after="100" w:afterAutospacing="1" w:line="240" w:lineRule="auto"/>
      <w:jc w:val="left"/>
    </w:pPr>
    <w:rPr>
      <w:rFonts w:eastAsia="Times New Roman" w:cs="Times New Roman"/>
      <w:szCs w:val="24"/>
    </w:rPr>
  </w:style>
  <w:style w:type="paragraph" w:customStyle="1" w:styleId="gr">
    <w:name w:val="gr"/>
    <w:basedOn w:val="Normal"/>
    <w:rsid w:val="003101B2"/>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280CD0"/>
    <w:rPr>
      <w:rFonts w:asciiTheme="majorHAnsi" w:eastAsiaTheme="majorEastAsia" w:hAnsiTheme="majorHAnsi" w:cstheme="majorBidi"/>
      <w:b/>
      <w:bCs/>
      <w:i/>
      <w:iCs/>
      <w:color w:val="4F81BD" w:themeColor="accent1"/>
      <w:sz w:val="24"/>
    </w:rPr>
  </w:style>
  <w:style w:type="character" w:customStyle="1" w:styleId="gen">
    <w:name w:val="gen"/>
    <w:basedOn w:val="DefaultParagraphFont"/>
    <w:rsid w:val="00303E98"/>
  </w:style>
  <w:style w:type="character" w:customStyle="1" w:styleId="websearch-marked">
    <w:name w:val="web_search-marked"/>
    <w:basedOn w:val="DefaultParagraphFont"/>
    <w:rsid w:val="00367BFE"/>
  </w:style>
  <w:style w:type="character" w:styleId="HTMLCite">
    <w:name w:val="HTML Cite"/>
    <w:basedOn w:val="DefaultParagraphFont"/>
    <w:uiPriority w:val="99"/>
    <w:semiHidden/>
    <w:unhideWhenUsed/>
    <w:rsid w:val="00342C50"/>
    <w:rPr>
      <w:i/>
      <w:iCs/>
    </w:rPr>
  </w:style>
  <w:style w:type="table" w:customStyle="1" w:styleId="TableGridLight1">
    <w:name w:val="Table Grid Light1"/>
    <w:basedOn w:val="TableNormal"/>
    <w:uiPriority w:val="40"/>
    <w:rsid w:val="00CF5C74"/>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link w:val="BodyTextChar"/>
    <w:uiPriority w:val="1"/>
    <w:qFormat/>
    <w:rsid w:val="00240787"/>
    <w:pPr>
      <w:widowControl w:val="0"/>
      <w:autoSpaceDE w:val="0"/>
      <w:autoSpaceDN w:val="0"/>
      <w:spacing w:after="0" w:line="240" w:lineRule="auto"/>
      <w:jc w:val="left"/>
    </w:pPr>
    <w:rPr>
      <w:rFonts w:ascii="Calibri" w:eastAsia="Calibri" w:hAnsi="Calibri" w:cs="Calibri"/>
      <w:sz w:val="22"/>
    </w:rPr>
  </w:style>
  <w:style w:type="character" w:customStyle="1" w:styleId="BodyTextChar">
    <w:name w:val="Body Text Char"/>
    <w:basedOn w:val="DefaultParagraphFont"/>
    <w:link w:val="BodyText"/>
    <w:uiPriority w:val="1"/>
    <w:rsid w:val="00240787"/>
    <w:rPr>
      <w:rFonts w:ascii="Calibri" w:eastAsia="Calibri" w:hAnsi="Calibri" w:cs="Calibri"/>
    </w:rPr>
  </w:style>
  <w:style w:type="paragraph" w:customStyle="1" w:styleId="TableParagraph">
    <w:name w:val="Table Paragraph"/>
    <w:basedOn w:val="Normal"/>
    <w:uiPriority w:val="1"/>
    <w:qFormat/>
    <w:rsid w:val="00240787"/>
    <w:pPr>
      <w:widowControl w:val="0"/>
      <w:autoSpaceDE w:val="0"/>
      <w:autoSpaceDN w:val="0"/>
      <w:spacing w:after="0" w:line="240" w:lineRule="auto"/>
      <w:ind w:left="107"/>
      <w:jc w:val="left"/>
    </w:pPr>
    <w:rPr>
      <w:rFonts w:ascii="Calibri" w:eastAsia="Calibri" w:hAnsi="Calibri" w:cs="Calibri"/>
      <w:sz w:val="22"/>
    </w:rPr>
  </w:style>
  <w:style w:type="character" w:customStyle="1" w:styleId="media-heading">
    <w:name w:val="media-heading"/>
    <w:basedOn w:val="DefaultParagraphFont"/>
    <w:rsid w:val="00D15BDB"/>
  </w:style>
  <w:style w:type="character" w:customStyle="1" w:styleId="2hgwpy">
    <w:name w:val="_2hgwpy"/>
    <w:basedOn w:val="DefaultParagraphFont"/>
    <w:rsid w:val="004929F7"/>
  </w:style>
  <w:style w:type="paragraph" w:customStyle="1" w:styleId="2gmchg">
    <w:name w:val="_2gmchg"/>
    <w:basedOn w:val="Normal"/>
    <w:rsid w:val="004929F7"/>
    <w:pPr>
      <w:spacing w:before="100" w:beforeAutospacing="1" w:after="100" w:afterAutospacing="1" w:line="240" w:lineRule="auto"/>
      <w:jc w:val="left"/>
    </w:pPr>
    <w:rPr>
      <w:rFonts w:eastAsia="Times New Roman" w:cs="Times New Roman"/>
      <w:szCs w:val="24"/>
    </w:rPr>
  </w:style>
  <w:style w:type="character" w:customStyle="1" w:styleId="2gmchg1">
    <w:name w:val="_2gmchg1"/>
    <w:basedOn w:val="DefaultParagraphFont"/>
    <w:rsid w:val="004929F7"/>
  </w:style>
  <w:style w:type="character" w:customStyle="1" w:styleId="mntl-sc-block-subheadingtext">
    <w:name w:val="mntl-sc-block-subheading__text"/>
    <w:basedOn w:val="DefaultParagraphFont"/>
    <w:rsid w:val="00760563"/>
  </w:style>
  <w:style w:type="paragraph" w:customStyle="1" w:styleId="comp">
    <w:name w:val="comp"/>
    <w:basedOn w:val="Normal"/>
    <w:rsid w:val="00760563"/>
    <w:pPr>
      <w:spacing w:before="100" w:beforeAutospacing="1" w:after="100" w:afterAutospacing="1" w:line="240" w:lineRule="auto"/>
      <w:jc w:val="left"/>
    </w:pPr>
    <w:rPr>
      <w:rFonts w:eastAsia="Times New Roman" w:cs="Times New Roman"/>
      <w:szCs w:val="24"/>
    </w:rPr>
  </w:style>
  <w:style w:type="character" w:customStyle="1" w:styleId="hgkelc">
    <w:name w:val="hgkelc"/>
    <w:basedOn w:val="DefaultParagraphFont"/>
    <w:rsid w:val="00003970"/>
  </w:style>
  <w:style w:type="paragraph" w:customStyle="1" w:styleId="not-bold">
    <w:name w:val="not-bold"/>
    <w:basedOn w:val="Normal"/>
    <w:rsid w:val="003107AA"/>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9931">
      <w:bodyDiv w:val="1"/>
      <w:marLeft w:val="0"/>
      <w:marRight w:val="0"/>
      <w:marTop w:val="0"/>
      <w:marBottom w:val="0"/>
      <w:divBdr>
        <w:top w:val="none" w:sz="0" w:space="0" w:color="auto"/>
        <w:left w:val="none" w:sz="0" w:space="0" w:color="auto"/>
        <w:bottom w:val="none" w:sz="0" w:space="0" w:color="auto"/>
        <w:right w:val="none" w:sz="0" w:space="0" w:color="auto"/>
      </w:divBdr>
    </w:div>
    <w:div w:id="17240287">
      <w:bodyDiv w:val="1"/>
      <w:marLeft w:val="0"/>
      <w:marRight w:val="0"/>
      <w:marTop w:val="0"/>
      <w:marBottom w:val="0"/>
      <w:divBdr>
        <w:top w:val="none" w:sz="0" w:space="0" w:color="auto"/>
        <w:left w:val="none" w:sz="0" w:space="0" w:color="auto"/>
        <w:bottom w:val="none" w:sz="0" w:space="0" w:color="auto"/>
        <w:right w:val="none" w:sz="0" w:space="0" w:color="auto"/>
      </w:divBdr>
    </w:div>
    <w:div w:id="27533032">
      <w:bodyDiv w:val="1"/>
      <w:marLeft w:val="0"/>
      <w:marRight w:val="0"/>
      <w:marTop w:val="0"/>
      <w:marBottom w:val="0"/>
      <w:divBdr>
        <w:top w:val="none" w:sz="0" w:space="0" w:color="auto"/>
        <w:left w:val="none" w:sz="0" w:space="0" w:color="auto"/>
        <w:bottom w:val="none" w:sz="0" w:space="0" w:color="auto"/>
        <w:right w:val="none" w:sz="0" w:space="0" w:color="auto"/>
      </w:divBdr>
    </w:div>
    <w:div w:id="28992226">
      <w:bodyDiv w:val="1"/>
      <w:marLeft w:val="0"/>
      <w:marRight w:val="0"/>
      <w:marTop w:val="0"/>
      <w:marBottom w:val="0"/>
      <w:divBdr>
        <w:top w:val="none" w:sz="0" w:space="0" w:color="auto"/>
        <w:left w:val="none" w:sz="0" w:space="0" w:color="auto"/>
        <w:bottom w:val="none" w:sz="0" w:space="0" w:color="auto"/>
        <w:right w:val="none" w:sz="0" w:space="0" w:color="auto"/>
      </w:divBdr>
    </w:div>
    <w:div w:id="36511050">
      <w:bodyDiv w:val="1"/>
      <w:marLeft w:val="0"/>
      <w:marRight w:val="0"/>
      <w:marTop w:val="0"/>
      <w:marBottom w:val="0"/>
      <w:divBdr>
        <w:top w:val="none" w:sz="0" w:space="0" w:color="auto"/>
        <w:left w:val="none" w:sz="0" w:space="0" w:color="auto"/>
        <w:bottom w:val="none" w:sz="0" w:space="0" w:color="auto"/>
        <w:right w:val="none" w:sz="0" w:space="0" w:color="auto"/>
      </w:divBdr>
    </w:div>
    <w:div w:id="44792142">
      <w:bodyDiv w:val="1"/>
      <w:marLeft w:val="0"/>
      <w:marRight w:val="0"/>
      <w:marTop w:val="0"/>
      <w:marBottom w:val="0"/>
      <w:divBdr>
        <w:top w:val="none" w:sz="0" w:space="0" w:color="auto"/>
        <w:left w:val="none" w:sz="0" w:space="0" w:color="auto"/>
        <w:bottom w:val="none" w:sz="0" w:space="0" w:color="auto"/>
        <w:right w:val="none" w:sz="0" w:space="0" w:color="auto"/>
      </w:divBdr>
    </w:div>
    <w:div w:id="51194105">
      <w:bodyDiv w:val="1"/>
      <w:marLeft w:val="0"/>
      <w:marRight w:val="0"/>
      <w:marTop w:val="0"/>
      <w:marBottom w:val="0"/>
      <w:divBdr>
        <w:top w:val="none" w:sz="0" w:space="0" w:color="auto"/>
        <w:left w:val="none" w:sz="0" w:space="0" w:color="auto"/>
        <w:bottom w:val="none" w:sz="0" w:space="0" w:color="auto"/>
        <w:right w:val="none" w:sz="0" w:space="0" w:color="auto"/>
      </w:divBdr>
    </w:div>
    <w:div w:id="85425957">
      <w:bodyDiv w:val="1"/>
      <w:marLeft w:val="0"/>
      <w:marRight w:val="0"/>
      <w:marTop w:val="0"/>
      <w:marBottom w:val="0"/>
      <w:divBdr>
        <w:top w:val="none" w:sz="0" w:space="0" w:color="auto"/>
        <w:left w:val="none" w:sz="0" w:space="0" w:color="auto"/>
        <w:bottom w:val="none" w:sz="0" w:space="0" w:color="auto"/>
        <w:right w:val="none" w:sz="0" w:space="0" w:color="auto"/>
      </w:divBdr>
    </w:div>
    <w:div w:id="106853580">
      <w:bodyDiv w:val="1"/>
      <w:marLeft w:val="0"/>
      <w:marRight w:val="0"/>
      <w:marTop w:val="0"/>
      <w:marBottom w:val="0"/>
      <w:divBdr>
        <w:top w:val="none" w:sz="0" w:space="0" w:color="auto"/>
        <w:left w:val="none" w:sz="0" w:space="0" w:color="auto"/>
        <w:bottom w:val="none" w:sz="0" w:space="0" w:color="auto"/>
        <w:right w:val="none" w:sz="0" w:space="0" w:color="auto"/>
      </w:divBdr>
    </w:div>
    <w:div w:id="128129097">
      <w:bodyDiv w:val="1"/>
      <w:marLeft w:val="0"/>
      <w:marRight w:val="0"/>
      <w:marTop w:val="0"/>
      <w:marBottom w:val="0"/>
      <w:divBdr>
        <w:top w:val="none" w:sz="0" w:space="0" w:color="auto"/>
        <w:left w:val="none" w:sz="0" w:space="0" w:color="auto"/>
        <w:bottom w:val="none" w:sz="0" w:space="0" w:color="auto"/>
        <w:right w:val="none" w:sz="0" w:space="0" w:color="auto"/>
      </w:divBdr>
    </w:div>
    <w:div w:id="131291031">
      <w:bodyDiv w:val="1"/>
      <w:marLeft w:val="0"/>
      <w:marRight w:val="0"/>
      <w:marTop w:val="0"/>
      <w:marBottom w:val="0"/>
      <w:divBdr>
        <w:top w:val="none" w:sz="0" w:space="0" w:color="auto"/>
        <w:left w:val="none" w:sz="0" w:space="0" w:color="auto"/>
        <w:bottom w:val="none" w:sz="0" w:space="0" w:color="auto"/>
        <w:right w:val="none" w:sz="0" w:space="0" w:color="auto"/>
      </w:divBdr>
    </w:div>
    <w:div w:id="137036359">
      <w:bodyDiv w:val="1"/>
      <w:marLeft w:val="0"/>
      <w:marRight w:val="0"/>
      <w:marTop w:val="0"/>
      <w:marBottom w:val="0"/>
      <w:divBdr>
        <w:top w:val="none" w:sz="0" w:space="0" w:color="auto"/>
        <w:left w:val="none" w:sz="0" w:space="0" w:color="auto"/>
        <w:bottom w:val="none" w:sz="0" w:space="0" w:color="auto"/>
        <w:right w:val="none" w:sz="0" w:space="0" w:color="auto"/>
      </w:divBdr>
    </w:div>
    <w:div w:id="138425458">
      <w:bodyDiv w:val="1"/>
      <w:marLeft w:val="0"/>
      <w:marRight w:val="0"/>
      <w:marTop w:val="0"/>
      <w:marBottom w:val="0"/>
      <w:divBdr>
        <w:top w:val="none" w:sz="0" w:space="0" w:color="auto"/>
        <w:left w:val="none" w:sz="0" w:space="0" w:color="auto"/>
        <w:bottom w:val="none" w:sz="0" w:space="0" w:color="auto"/>
        <w:right w:val="none" w:sz="0" w:space="0" w:color="auto"/>
      </w:divBdr>
    </w:div>
    <w:div w:id="140662328">
      <w:bodyDiv w:val="1"/>
      <w:marLeft w:val="0"/>
      <w:marRight w:val="0"/>
      <w:marTop w:val="0"/>
      <w:marBottom w:val="0"/>
      <w:divBdr>
        <w:top w:val="none" w:sz="0" w:space="0" w:color="auto"/>
        <w:left w:val="none" w:sz="0" w:space="0" w:color="auto"/>
        <w:bottom w:val="none" w:sz="0" w:space="0" w:color="auto"/>
        <w:right w:val="none" w:sz="0" w:space="0" w:color="auto"/>
      </w:divBdr>
    </w:div>
    <w:div w:id="157118023">
      <w:bodyDiv w:val="1"/>
      <w:marLeft w:val="0"/>
      <w:marRight w:val="0"/>
      <w:marTop w:val="0"/>
      <w:marBottom w:val="0"/>
      <w:divBdr>
        <w:top w:val="none" w:sz="0" w:space="0" w:color="auto"/>
        <w:left w:val="none" w:sz="0" w:space="0" w:color="auto"/>
        <w:bottom w:val="none" w:sz="0" w:space="0" w:color="auto"/>
        <w:right w:val="none" w:sz="0" w:space="0" w:color="auto"/>
      </w:divBdr>
    </w:div>
    <w:div w:id="181212583">
      <w:bodyDiv w:val="1"/>
      <w:marLeft w:val="0"/>
      <w:marRight w:val="0"/>
      <w:marTop w:val="0"/>
      <w:marBottom w:val="0"/>
      <w:divBdr>
        <w:top w:val="none" w:sz="0" w:space="0" w:color="auto"/>
        <w:left w:val="none" w:sz="0" w:space="0" w:color="auto"/>
        <w:bottom w:val="none" w:sz="0" w:space="0" w:color="auto"/>
        <w:right w:val="none" w:sz="0" w:space="0" w:color="auto"/>
      </w:divBdr>
    </w:div>
    <w:div w:id="207838127">
      <w:bodyDiv w:val="1"/>
      <w:marLeft w:val="0"/>
      <w:marRight w:val="0"/>
      <w:marTop w:val="0"/>
      <w:marBottom w:val="0"/>
      <w:divBdr>
        <w:top w:val="none" w:sz="0" w:space="0" w:color="auto"/>
        <w:left w:val="none" w:sz="0" w:space="0" w:color="auto"/>
        <w:bottom w:val="none" w:sz="0" w:space="0" w:color="auto"/>
        <w:right w:val="none" w:sz="0" w:space="0" w:color="auto"/>
      </w:divBdr>
    </w:div>
    <w:div w:id="218979589">
      <w:bodyDiv w:val="1"/>
      <w:marLeft w:val="0"/>
      <w:marRight w:val="0"/>
      <w:marTop w:val="0"/>
      <w:marBottom w:val="0"/>
      <w:divBdr>
        <w:top w:val="none" w:sz="0" w:space="0" w:color="auto"/>
        <w:left w:val="none" w:sz="0" w:space="0" w:color="auto"/>
        <w:bottom w:val="none" w:sz="0" w:space="0" w:color="auto"/>
        <w:right w:val="none" w:sz="0" w:space="0" w:color="auto"/>
      </w:divBdr>
    </w:div>
    <w:div w:id="234096078">
      <w:bodyDiv w:val="1"/>
      <w:marLeft w:val="0"/>
      <w:marRight w:val="0"/>
      <w:marTop w:val="0"/>
      <w:marBottom w:val="0"/>
      <w:divBdr>
        <w:top w:val="none" w:sz="0" w:space="0" w:color="auto"/>
        <w:left w:val="none" w:sz="0" w:space="0" w:color="auto"/>
        <w:bottom w:val="none" w:sz="0" w:space="0" w:color="auto"/>
        <w:right w:val="none" w:sz="0" w:space="0" w:color="auto"/>
      </w:divBdr>
    </w:div>
    <w:div w:id="241449924">
      <w:bodyDiv w:val="1"/>
      <w:marLeft w:val="0"/>
      <w:marRight w:val="0"/>
      <w:marTop w:val="0"/>
      <w:marBottom w:val="0"/>
      <w:divBdr>
        <w:top w:val="none" w:sz="0" w:space="0" w:color="auto"/>
        <w:left w:val="none" w:sz="0" w:space="0" w:color="auto"/>
        <w:bottom w:val="none" w:sz="0" w:space="0" w:color="auto"/>
        <w:right w:val="none" w:sz="0" w:space="0" w:color="auto"/>
      </w:divBdr>
      <w:divsChild>
        <w:div w:id="673143861">
          <w:marLeft w:val="720"/>
          <w:marRight w:val="0"/>
          <w:marTop w:val="0"/>
          <w:marBottom w:val="0"/>
          <w:divBdr>
            <w:top w:val="none" w:sz="0" w:space="0" w:color="auto"/>
            <w:left w:val="none" w:sz="0" w:space="0" w:color="auto"/>
            <w:bottom w:val="none" w:sz="0" w:space="0" w:color="auto"/>
            <w:right w:val="none" w:sz="0" w:space="0" w:color="auto"/>
          </w:divBdr>
        </w:div>
        <w:div w:id="721253346">
          <w:marLeft w:val="720"/>
          <w:marRight w:val="0"/>
          <w:marTop w:val="0"/>
          <w:marBottom w:val="0"/>
          <w:divBdr>
            <w:top w:val="none" w:sz="0" w:space="0" w:color="auto"/>
            <w:left w:val="none" w:sz="0" w:space="0" w:color="auto"/>
            <w:bottom w:val="none" w:sz="0" w:space="0" w:color="auto"/>
            <w:right w:val="none" w:sz="0" w:space="0" w:color="auto"/>
          </w:divBdr>
        </w:div>
        <w:div w:id="1385712736">
          <w:marLeft w:val="720"/>
          <w:marRight w:val="0"/>
          <w:marTop w:val="0"/>
          <w:marBottom w:val="0"/>
          <w:divBdr>
            <w:top w:val="none" w:sz="0" w:space="0" w:color="auto"/>
            <w:left w:val="none" w:sz="0" w:space="0" w:color="auto"/>
            <w:bottom w:val="none" w:sz="0" w:space="0" w:color="auto"/>
            <w:right w:val="none" w:sz="0" w:space="0" w:color="auto"/>
          </w:divBdr>
        </w:div>
      </w:divsChild>
    </w:div>
    <w:div w:id="266929488">
      <w:bodyDiv w:val="1"/>
      <w:marLeft w:val="0"/>
      <w:marRight w:val="0"/>
      <w:marTop w:val="0"/>
      <w:marBottom w:val="0"/>
      <w:divBdr>
        <w:top w:val="none" w:sz="0" w:space="0" w:color="auto"/>
        <w:left w:val="none" w:sz="0" w:space="0" w:color="auto"/>
        <w:bottom w:val="none" w:sz="0" w:space="0" w:color="auto"/>
        <w:right w:val="none" w:sz="0" w:space="0" w:color="auto"/>
      </w:divBdr>
    </w:div>
    <w:div w:id="274219732">
      <w:bodyDiv w:val="1"/>
      <w:marLeft w:val="0"/>
      <w:marRight w:val="0"/>
      <w:marTop w:val="0"/>
      <w:marBottom w:val="0"/>
      <w:divBdr>
        <w:top w:val="none" w:sz="0" w:space="0" w:color="auto"/>
        <w:left w:val="none" w:sz="0" w:space="0" w:color="auto"/>
        <w:bottom w:val="none" w:sz="0" w:space="0" w:color="auto"/>
        <w:right w:val="none" w:sz="0" w:space="0" w:color="auto"/>
      </w:divBdr>
    </w:div>
    <w:div w:id="275136034">
      <w:bodyDiv w:val="1"/>
      <w:marLeft w:val="0"/>
      <w:marRight w:val="0"/>
      <w:marTop w:val="0"/>
      <w:marBottom w:val="0"/>
      <w:divBdr>
        <w:top w:val="none" w:sz="0" w:space="0" w:color="auto"/>
        <w:left w:val="none" w:sz="0" w:space="0" w:color="auto"/>
        <w:bottom w:val="none" w:sz="0" w:space="0" w:color="auto"/>
        <w:right w:val="none" w:sz="0" w:space="0" w:color="auto"/>
      </w:divBdr>
    </w:div>
    <w:div w:id="307706364">
      <w:bodyDiv w:val="1"/>
      <w:marLeft w:val="0"/>
      <w:marRight w:val="0"/>
      <w:marTop w:val="0"/>
      <w:marBottom w:val="0"/>
      <w:divBdr>
        <w:top w:val="none" w:sz="0" w:space="0" w:color="auto"/>
        <w:left w:val="none" w:sz="0" w:space="0" w:color="auto"/>
        <w:bottom w:val="none" w:sz="0" w:space="0" w:color="auto"/>
        <w:right w:val="none" w:sz="0" w:space="0" w:color="auto"/>
      </w:divBdr>
    </w:div>
    <w:div w:id="313146154">
      <w:bodyDiv w:val="1"/>
      <w:marLeft w:val="0"/>
      <w:marRight w:val="0"/>
      <w:marTop w:val="0"/>
      <w:marBottom w:val="0"/>
      <w:divBdr>
        <w:top w:val="none" w:sz="0" w:space="0" w:color="auto"/>
        <w:left w:val="none" w:sz="0" w:space="0" w:color="auto"/>
        <w:bottom w:val="none" w:sz="0" w:space="0" w:color="auto"/>
        <w:right w:val="none" w:sz="0" w:space="0" w:color="auto"/>
      </w:divBdr>
    </w:div>
    <w:div w:id="353505594">
      <w:bodyDiv w:val="1"/>
      <w:marLeft w:val="0"/>
      <w:marRight w:val="0"/>
      <w:marTop w:val="0"/>
      <w:marBottom w:val="0"/>
      <w:divBdr>
        <w:top w:val="none" w:sz="0" w:space="0" w:color="auto"/>
        <w:left w:val="none" w:sz="0" w:space="0" w:color="auto"/>
        <w:bottom w:val="none" w:sz="0" w:space="0" w:color="auto"/>
        <w:right w:val="none" w:sz="0" w:space="0" w:color="auto"/>
      </w:divBdr>
    </w:div>
    <w:div w:id="420568385">
      <w:bodyDiv w:val="1"/>
      <w:marLeft w:val="0"/>
      <w:marRight w:val="0"/>
      <w:marTop w:val="0"/>
      <w:marBottom w:val="0"/>
      <w:divBdr>
        <w:top w:val="none" w:sz="0" w:space="0" w:color="auto"/>
        <w:left w:val="none" w:sz="0" w:space="0" w:color="auto"/>
        <w:bottom w:val="none" w:sz="0" w:space="0" w:color="auto"/>
        <w:right w:val="none" w:sz="0" w:space="0" w:color="auto"/>
      </w:divBdr>
    </w:div>
    <w:div w:id="425885464">
      <w:bodyDiv w:val="1"/>
      <w:marLeft w:val="0"/>
      <w:marRight w:val="0"/>
      <w:marTop w:val="0"/>
      <w:marBottom w:val="0"/>
      <w:divBdr>
        <w:top w:val="none" w:sz="0" w:space="0" w:color="auto"/>
        <w:left w:val="none" w:sz="0" w:space="0" w:color="auto"/>
        <w:bottom w:val="none" w:sz="0" w:space="0" w:color="auto"/>
        <w:right w:val="none" w:sz="0" w:space="0" w:color="auto"/>
      </w:divBdr>
    </w:div>
    <w:div w:id="431903564">
      <w:bodyDiv w:val="1"/>
      <w:marLeft w:val="0"/>
      <w:marRight w:val="0"/>
      <w:marTop w:val="0"/>
      <w:marBottom w:val="0"/>
      <w:divBdr>
        <w:top w:val="none" w:sz="0" w:space="0" w:color="auto"/>
        <w:left w:val="none" w:sz="0" w:space="0" w:color="auto"/>
        <w:bottom w:val="none" w:sz="0" w:space="0" w:color="auto"/>
        <w:right w:val="none" w:sz="0" w:space="0" w:color="auto"/>
      </w:divBdr>
    </w:div>
    <w:div w:id="433089407">
      <w:bodyDiv w:val="1"/>
      <w:marLeft w:val="0"/>
      <w:marRight w:val="0"/>
      <w:marTop w:val="0"/>
      <w:marBottom w:val="0"/>
      <w:divBdr>
        <w:top w:val="none" w:sz="0" w:space="0" w:color="auto"/>
        <w:left w:val="none" w:sz="0" w:space="0" w:color="auto"/>
        <w:bottom w:val="none" w:sz="0" w:space="0" w:color="auto"/>
        <w:right w:val="none" w:sz="0" w:space="0" w:color="auto"/>
      </w:divBdr>
      <w:divsChild>
        <w:div w:id="706952714">
          <w:marLeft w:val="0"/>
          <w:marRight w:val="0"/>
          <w:marTop w:val="0"/>
          <w:marBottom w:val="0"/>
          <w:divBdr>
            <w:top w:val="none" w:sz="0" w:space="0" w:color="auto"/>
            <w:left w:val="none" w:sz="0" w:space="0" w:color="auto"/>
            <w:bottom w:val="none" w:sz="0" w:space="0" w:color="auto"/>
            <w:right w:val="none" w:sz="0" w:space="0" w:color="auto"/>
          </w:divBdr>
          <w:divsChild>
            <w:div w:id="286930535">
              <w:marLeft w:val="0"/>
              <w:marRight w:val="0"/>
              <w:marTop w:val="0"/>
              <w:marBottom w:val="0"/>
              <w:divBdr>
                <w:top w:val="none" w:sz="0" w:space="0" w:color="auto"/>
                <w:left w:val="none" w:sz="0" w:space="0" w:color="auto"/>
                <w:bottom w:val="none" w:sz="0" w:space="0" w:color="auto"/>
                <w:right w:val="none" w:sz="0" w:space="0" w:color="auto"/>
              </w:divBdr>
              <w:divsChild>
                <w:div w:id="380909175">
                  <w:marLeft w:val="0"/>
                  <w:marRight w:val="0"/>
                  <w:marTop w:val="0"/>
                  <w:marBottom w:val="0"/>
                  <w:divBdr>
                    <w:top w:val="none" w:sz="0" w:space="0" w:color="auto"/>
                    <w:left w:val="none" w:sz="0" w:space="0" w:color="auto"/>
                    <w:bottom w:val="none" w:sz="0" w:space="0" w:color="auto"/>
                    <w:right w:val="none" w:sz="0" w:space="0" w:color="auto"/>
                  </w:divBdr>
                </w:div>
              </w:divsChild>
            </w:div>
            <w:div w:id="456338382">
              <w:marLeft w:val="0"/>
              <w:marRight w:val="0"/>
              <w:marTop w:val="0"/>
              <w:marBottom w:val="0"/>
              <w:divBdr>
                <w:top w:val="none" w:sz="0" w:space="0" w:color="auto"/>
                <w:left w:val="none" w:sz="0" w:space="0" w:color="auto"/>
                <w:bottom w:val="none" w:sz="0" w:space="0" w:color="auto"/>
                <w:right w:val="none" w:sz="0" w:space="0" w:color="auto"/>
              </w:divBdr>
              <w:divsChild>
                <w:div w:id="153388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80891">
          <w:marLeft w:val="0"/>
          <w:marRight w:val="0"/>
          <w:marTop w:val="0"/>
          <w:marBottom w:val="0"/>
          <w:divBdr>
            <w:top w:val="none" w:sz="0" w:space="0" w:color="auto"/>
            <w:left w:val="none" w:sz="0" w:space="0" w:color="auto"/>
            <w:bottom w:val="none" w:sz="0" w:space="0" w:color="auto"/>
            <w:right w:val="none" w:sz="0" w:space="0" w:color="auto"/>
          </w:divBdr>
          <w:divsChild>
            <w:div w:id="1624652540">
              <w:marLeft w:val="0"/>
              <w:marRight w:val="0"/>
              <w:marTop w:val="0"/>
              <w:marBottom w:val="0"/>
              <w:divBdr>
                <w:top w:val="none" w:sz="0" w:space="0" w:color="auto"/>
                <w:left w:val="none" w:sz="0" w:space="0" w:color="auto"/>
                <w:bottom w:val="none" w:sz="0" w:space="0" w:color="auto"/>
                <w:right w:val="none" w:sz="0" w:space="0" w:color="auto"/>
              </w:divBdr>
              <w:divsChild>
                <w:div w:id="9264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37650">
          <w:marLeft w:val="0"/>
          <w:marRight w:val="0"/>
          <w:marTop w:val="0"/>
          <w:marBottom w:val="0"/>
          <w:divBdr>
            <w:top w:val="none" w:sz="0" w:space="0" w:color="auto"/>
            <w:left w:val="none" w:sz="0" w:space="0" w:color="auto"/>
            <w:bottom w:val="none" w:sz="0" w:space="0" w:color="auto"/>
            <w:right w:val="none" w:sz="0" w:space="0" w:color="auto"/>
          </w:divBdr>
          <w:divsChild>
            <w:div w:id="1926188647">
              <w:marLeft w:val="0"/>
              <w:marRight w:val="0"/>
              <w:marTop w:val="0"/>
              <w:marBottom w:val="0"/>
              <w:divBdr>
                <w:top w:val="none" w:sz="0" w:space="0" w:color="auto"/>
                <w:left w:val="none" w:sz="0" w:space="0" w:color="auto"/>
                <w:bottom w:val="none" w:sz="0" w:space="0" w:color="auto"/>
                <w:right w:val="none" w:sz="0" w:space="0" w:color="auto"/>
              </w:divBdr>
              <w:divsChild>
                <w:div w:id="177520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9525">
      <w:bodyDiv w:val="1"/>
      <w:marLeft w:val="0"/>
      <w:marRight w:val="0"/>
      <w:marTop w:val="0"/>
      <w:marBottom w:val="0"/>
      <w:divBdr>
        <w:top w:val="none" w:sz="0" w:space="0" w:color="auto"/>
        <w:left w:val="none" w:sz="0" w:space="0" w:color="auto"/>
        <w:bottom w:val="none" w:sz="0" w:space="0" w:color="auto"/>
        <w:right w:val="none" w:sz="0" w:space="0" w:color="auto"/>
      </w:divBdr>
    </w:div>
    <w:div w:id="464081477">
      <w:bodyDiv w:val="1"/>
      <w:marLeft w:val="0"/>
      <w:marRight w:val="0"/>
      <w:marTop w:val="0"/>
      <w:marBottom w:val="0"/>
      <w:divBdr>
        <w:top w:val="none" w:sz="0" w:space="0" w:color="auto"/>
        <w:left w:val="none" w:sz="0" w:space="0" w:color="auto"/>
        <w:bottom w:val="none" w:sz="0" w:space="0" w:color="auto"/>
        <w:right w:val="none" w:sz="0" w:space="0" w:color="auto"/>
      </w:divBdr>
    </w:div>
    <w:div w:id="467480255">
      <w:bodyDiv w:val="1"/>
      <w:marLeft w:val="0"/>
      <w:marRight w:val="0"/>
      <w:marTop w:val="0"/>
      <w:marBottom w:val="0"/>
      <w:divBdr>
        <w:top w:val="none" w:sz="0" w:space="0" w:color="auto"/>
        <w:left w:val="none" w:sz="0" w:space="0" w:color="auto"/>
        <w:bottom w:val="none" w:sz="0" w:space="0" w:color="auto"/>
        <w:right w:val="none" w:sz="0" w:space="0" w:color="auto"/>
      </w:divBdr>
    </w:div>
    <w:div w:id="471408381">
      <w:bodyDiv w:val="1"/>
      <w:marLeft w:val="0"/>
      <w:marRight w:val="0"/>
      <w:marTop w:val="0"/>
      <w:marBottom w:val="0"/>
      <w:divBdr>
        <w:top w:val="none" w:sz="0" w:space="0" w:color="auto"/>
        <w:left w:val="none" w:sz="0" w:space="0" w:color="auto"/>
        <w:bottom w:val="none" w:sz="0" w:space="0" w:color="auto"/>
        <w:right w:val="none" w:sz="0" w:space="0" w:color="auto"/>
      </w:divBdr>
    </w:div>
    <w:div w:id="473257724">
      <w:bodyDiv w:val="1"/>
      <w:marLeft w:val="0"/>
      <w:marRight w:val="0"/>
      <w:marTop w:val="0"/>
      <w:marBottom w:val="0"/>
      <w:divBdr>
        <w:top w:val="none" w:sz="0" w:space="0" w:color="auto"/>
        <w:left w:val="none" w:sz="0" w:space="0" w:color="auto"/>
        <w:bottom w:val="none" w:sz="0" w:space="0" w:color="auto"/>
        <w:right w:val="none" w:sz="0" w:space="0" w:color="auto"/>
      </w:divBdr>
      <w:divsChild>
        <w:div w:id="30231824">
          <w:marLeft w:val="720"/>
          <w:marRight w:val="0"/>
          <w:marTop w:val="0"/>
          <w:marBottom w:val="0"/>
          <w:divBdr>
            <w:top w:val="none" w:sz="0" w:space="0" w:color="auto"/>
            <w:left w:val="none" w:sz="0" w:space="0" w:color="auto"/>
            <w:bottom w:val="none" w:sz="0" w:space="0" w:color="auto"/>
            <w:right w:val="none" w:sz="0" w:space="0" w:color="auto"/>
          </w:divBdr>
        </w:div>
        <w:div w:id="262031951">
          <w:marLeft w:val="720"/>
          <w:marRight w:val="0"/>
          <w:marTop w:val="0"/>
          <w:marBottom w:val="0"/>
          <w:divBdr>
            <w:top w:val="none" w:sz="0" w:space="0" w:color="auto"/>
            <w:left w:val="none" w:sz="0" w:space="0" w:color="auto"/>
            <w:bottom w:val="none" w:sz="0" w:space="0" w:color="auto"/>
            <w:right w:val="none" w:sz="0" w:space="0" w:color="auto"/>
          </w:divBdr>
        </w:div>
        <w:div w:id="1383364240">
          <w:marLeft w:val="720"/>
          <w:marRight w:val="0"/>
          <w:marTop w:val="0"/>
          <w:marBottom w:val="0"/>
          <w:divBdr>
            <w:top w:val="none" w:sz="0" w:space="0" w:color="auto"/>
            <w:left w:val="none" w:sz="0" w:space="0" w:color="auto"/>
            <w:bottom w:val="none" w:sz="0" w:space="0" w:color="auto"/>
            <w:right w:val="none" w:sz="0" w:space="0" w:color="auto"/>
          </w:divBdr>
        </w:div>
      </w:divsChild>
    </w:div>
    <w:div w:id="475150993">
      <w:bodyDiv w:val="1"/>
      <w:marLeft w:val="0"/>
      <w:marRight w:val="0"/>
      <w:marTop w:val="0"/>
      <w:marBottom w:val="0"/>
      <w:divBdr>
        <w:top w:val="none" w:sz="0" w:space="0" w:color="auto"/>
        <w:left w:val="none" w:sz="0" w:space="0" w:color="auto"/>
        <w:bottom w:val="none" w:sz="0" w:space="0" w:color="auto"/>
        <w:right w:val="none" w:sz="0" w:space="0" w:color="auto"/>
      </w:divBdr>
    </w:div>
    <w:div w:id="487981100">
      <w:bodyDiv w:val="1"/>
      <w:marLeft w:val="0"/>
      <w:marRight w:val="0"/>
      <w:marTop w:val="0"/>
      <w:marBottom w:val="0"/>
      <w:divBdr>
        <w:top w:val="none" w:sz="0" w:space="0" w:color="auto"/>
        <w:left w:val="none" w:sz="0" w:space="0" w:color="auto"/>
        <w:bottom w:val="none" w:sz="0" w:space="0" w:color="auto"/>
        <w:right w:val="none" w:sz="0" w:space="0" w:color="auto"/>
      </w:divBdr>
    </w:div>
    <w:div w:id="491651910">
      <w:bodyDiv w:val="1"/>
      <w:marLeft w:val="0"/>
      <w:marRight w:val="0"/>
      <w:marTop w:val="0"/>
      <w:marBottom w:val="0"/>
      <w:divBdr>
        <w:top w:val="none" w:sz="0" w:space="0" w:color="auto"/>
        <w:left w:val="none" w:sz="0" w:space="0" w:color="auto"/>
        <w:bottom w:val="none" w:sz="0" w:space="0" w:color="auto"/>
        <w:right w:val="none" w:sz="0" w:space="0" w:color="auto"/>
      </w:divBdr>
    </w:div>
    <w:div w:id="498471972">
      <w:bodyDiv w:val="1"/>
      <w:marLeft w:val="0"/>
      <w:marRight w:val="0"/>
      <w:marTop w:val="0"/>
      <w:marBottom w:val="0"/>
      <w:divBdr>
        <w:top w:val="none" w:sz="0" w:space="0" w:color="auto"/>
        <w:left w:val="none" w:sz="0" w:space="0" w:color="auto"/>
        <w:bottom w:val="none" w:sz="0" w:space="0" w:color="auto"/>
        <w:right w:val="none" w:sz="0" w:space="0" w:color="auto"/>
      </w:divBdr>
    </w:div>
    <w:div w:id="503789022">
      <w:bodyDiv w:val="1"/>
      <w:marLeft w:val="0"/>
      <w:marRight w:val="0"/>
      <w:marTop w:val="0"/>
      <w:marBottom w:val="0"/>
      <w:divBdr>
        <w:top w:val="none" w:sz="0" w:space="0" w:color="auto"/>
        <w:left w:val="none" w:sz="0" w:space="0" w:color="auto"/>
        <w:bottom w:val="none" w:sz="0" w:space="0" w:color="auto"/>
        <w:right w:val="none" w:sz="0" w:space="0" w:color="auto"/>
      </w:divBdr>
    </w:div>
    <w:div w:id="517232850">
      <w:bodyDiv w:val="1"/>
      <w:marLeft w:val="0"/>
      <w:marRight w:val="0"/>
      <w:marTop w:val="0"/>
      <w:marBottom w:val="0"/>
      <w:divBdr>
        <w:top w:val="none" w:sz="0" w:space="0" w:color="auto"/>
        <w:left w:val="none" w:sz="0" w:space="0" w:color="auto"/>
        <w:bottom w:val="none" w:sz="0" w:space="0" w:color="auto"/>
        <w:right w:val="none" w:sz="0" w:space="0" w:color="auto"/>
      </w:divBdr>
      <w:divsChild>
        <w:div w:id="523137159">
          <w:marLeft w:val="720"/>
          <w:marRight w:val="0"/>
          <w:marTop w:val="0"/>
          <w:marBottom w:val="0"/>
          <w:divBdr>
            <w:top w:val="none" w:sz="0" w:space="0" w:color="auto"/>
            <w:left w:val="none" w:sz="0" w:space="0" w:color="auto"/>
            <w:bottom w:val="none" w:sz="0" w:space="0" w:color="auto"/>
            <w:right w:val="none" w:sz="0" w:space="0" w:color="auto"/>
          </w:divBdr>
        </w:div>
        <w:div w:id="593436065">
          <w:marLeft w:val="720"/>
          <w:marRight w:val="0"/>
          <w:marTop w:val="0"/>
          <w:marBottom w:val="0"/>
          <w:divBdr>
            <w:top w:val="none" w:sz="0" w:space="0" w:color="auto"/>
            <w:left w:val="none" w:sz="0" w:space="0" w:color="auto"/>
            <w:bottom w:val="none" w:sz="0" w:space="0" w:color="auto"/>
            <w:right w:val="none" w:sz="0" w:space="0" w:color="auto"/>
          </w:divBdr>
        </w:div>
        <w:div w:id="1001588517">
          <w:marLeft w:val="720"/>
          <w:marRight w:val="0"/>
          <w:marTop w:val="0"/>
          <w:marBottom w:val="0"/>
          <w:divBdr>
            <w:top w:val="none" w:sz="0" w:space="0" w:color="auto"/>
            <w:left w:val="none" w:sz="0" w:space="0" w:color="auto"/>
            <w:bottom w:val="none" w:sz="0" w:space="0" w:color="auto"/>
            <w:right w:val="none" w:sz="0" w:space="0" w:color="auto"/>
          </w:divBdr>
        </w:div>
      </w:divsChild>
    </w:div>
    <w:div w:id="517280966">
      <w:bodyDiv w:val="1"/>
      <w:marLeft w:val="0"/>
      <w:marRight w:val="0"/>
      <w:marTop w:val="0"/>
      <w:marBottom w:val="0"/>
      <w:divBdr>
        <w:top w:val="none" w:sz="0" w:space="0" w:color="auto"/>
        <w:left w:val="none" w:sz="0" w:space="0" w:color="auto"/>
        <w:bottom w:val="none" w:sz="0" w:space="0" w:color="auto"/>
        <w:right w:val="none" w:sz="0" w:space="0" w:color="auto"/>
      </w:divBdr>
    </w:div>
    <w:div w:id="524058606">
      <w:bodyDiv w:val="1"/>
      <w:marLeft w:val="0"/>
      <w:marRight w:val="0"/>
      <w:marTop w:val="0"/>
      <w:marBottom w:val="0"/>
      <w:divBdr>
        <w:top w:val="none" w:sz="0" w:space="0" w:color="auto"/>
        <w:left w:val="none" w:sz="0" w:space="0" w:color="auto"/>
        <w:bottom w:val="none" w:sz="0" w:space="0" w:color="auto"/>
        <w:right w:val="none" w:sz="0" w:space="0" w:color="auto"/>
      </w:divBdr>
      <w:divsChild>
        <w:div w:id="29184024">
          <w:marLeft w:val="432"/>
          <w:marRight w:val="0"/>
          <w:marTop w:val="120"/>
          <w:marBottom w:val="0"/>
          <w:divBdr>
            <w:top w:val="none" w:sz="0" w:space="0" w:color="auto"/>
            <w:left w:val="none" w:sz="0" w:space="0" w:color="auto"/>
            <w:bottom w:val="none" w:sz="0" w:space="0" w:color="auto"/>
            <w:right w:val="none" w:sz="0" w:space="0" w:color="auto"/>
          </w:divBdr>
        </w:div>
        <w:div w:id="956252859">
          <w:marLeft w:val="432"/>
          <w:marRight w:val="0"/>
          <w:marTop w:val="120"/>
          <w:marBottom w:val="0"/>
          <w:divBdr>
            <w:top w:val="none" w:sz="0" w:space="0" w:color="auto"/>
            <w:left w:val="none" w:sz="0" w:space="0" w:color="auto"/>
            <w:bottom w:val="none" w:sz="0" w:space="0" w:color="auto"/>
            <w:right w:val="none" w:sz="0" w:space="0" w:color="auto"/>
          </w:divBdr>
        </w:div>
        <w:div w:id="1075589850">
          <w:marLeft w:val="432"/>
          <w:marRight w:val="0"/>
          <w:marTop w:val="120"/>
          <w:marBottom w:val="0"/>
          <w:divBdr>
            <w:top w:val="none" w:sz="0" w:space="0" w:color="auto"/>
            <w:left w:val="none" w:sz="0" w:space="0" w:color="auto"/>
            <w:bottom w:val="none" w:sz="0" w:space="0" w:color="auto"/>
            <w:right w:val="none" w:sz="0" w:space="0" w:color="auto"/>
          </w:divBdr>
        </w:div>
        <w:div w:id="1894342334">
          <w:marLeft w:val="432"/>
          <w:marRight w:val="0"/>
          <w:marTop w:val="120"/>
          <w:marBottom w:val="0"/>
          <w:divBdr>
            <w:top w:val="none" w:sz="0" w:space="0" w:color="auto"/>
            <w:left w:val="none" w:sz="0" w:space="0" w:color="auto"/>
            <w:bottom w:val="none" w:sz="0" w:space="0" w:color="auto"/>
            <w:right w:val="none" w:sz="0" w:space="0" w:color="auto"/>
          </w:divBdr>
        </w:div>
        <w:div w:id="2032997567">
          <w:marLeft w:val="432"/>
          <w:marRight w:val="0"/>
          <w:marTop w:val="120"/>
          <w:marBottom w:val="0"/>
          <w:divBdr>
            <w:top w:val="none" w:sz="0" w:space="0" w:color="auto"/>
            <w:left w:val="none" w:sz="0" w:space="0" w:color="auto"/>
            <w:bottom w:val="none" w:sz="0" w:space="0" w:color="auto"/>
            <w:right w:val="none" w:sz="0" w:space="0" w:color="auto"/>
          </w:divBdr>
        </w:div>
      </w:divsChild>
    </w:div>
    <w:div w:id="537931262">
      <w:bodyDiv w:val="1"/>
      <w:marLeft w:val="0"/>
      <w:marRight w:val="0"/>
      <w:marTop w:val="0"/>
      <w:marBottom w:val="0"/>
      <w:divBdr>
        <w:top w:val="none" w:sz="0" w:space="0" w:color="auto"/>
        <w:left w:val="none" w:sz="0" w:space="0" w:color="auto"/>
        <w:bottom w:val="none" w:sz="0" w:space="0" w:color="auto"/>
        <w:right w:val="none" w:sz="0" w:space="0" w:color="auto"/>
      </w:divBdr>
    </w:div>
    <w:div w:id="550580455">
      <w:bodyDiv w:val="1"/>
      <w:marLeft w:val="0"/>
      <w:marRight w:val="0"/>
      <w:marTop w:val="0"/>
      <w:marBottom w:val="0"/>
      <w:divBdr>
        <w:top w:val="none" w:sz="0" w:space="0" w:color="auto"/>
        <w:left w:val="none" w:sz="0" w:space="0" w:color="auto"/>
        <w:bottom w:val="none" w:sz="0" w:space="0" w:color="auto"/>
        <w:right w:val="none" w:sz="0" w:space="0" w:color="auto"/>
      </w:divBdr>
    </w:div>
    <w:div w:id="560093823">
      <w:bodyDiv w:val="1"/>
      <w:marLeft w:val="0"/>
      <w:marRight w:val="0"/>
      <w:marTop w:val="0"/>
      <w:marBottom w:val="0"/>
      <w:divBdr>
        <w:top w:val="none" w:sz="0" w:space="0" w:color="auto"/>
        <w:left w:val="none" w:sz="0" w:space="0" w:color="auto"/>
        <w:bottom w:val="none" w:sz="0" w:space="0" w:color="auto"/>
        <w:right w:val="none" w:sz="0" w:space="0" w:color="auto"/>
      </w:divBdr>
    </w:div>
    <w:div w:id="573782760">
      <w:bodyDiv w:val="1"/>
      <w:marLeft w:val="0"/>
      <w:marRight w:val="0"/>
      <w:marTop w:val="0"/>
      <w:marBottom w:val="0"/>
      <w:divBdr>
        <w:top w:val="none" w:sz="0" w:space="0" w:color="auto"/>
        <w:left w:val="none" w:sz="0" w:space="0" w:color="auto"/>
        <w:bottom w:val="none" w:sz="0" w:space="0" w:color="auto"/>
        <w:right w:val="none" w:sz="0" w:space="0" w:color="auto"/>
      </w:divBdr>
    </w:div>
    <w:div w:id="585267547">
      <w:bodyDiv w:val="1"/>
      <w:marLeft w:val="0"/>
      <w:marRight w:val="0"/>
      <w:marTop w:val="0"/>
      <w:marBottom w:val="0"/>
      <w:divBdr>
        <w:top w:val="none" w:sz="0" w:space="0" w:color="auto"/>
        <w:left w:val="none" w:sz="0" w:space="0" w:color="auto"/>
        <w:bottom w:val="none" w:sz="0" w:space="0" w:color="auto"/>
        <w:right w:val="none" w:sz="0" w:space="0" w:color="auto"/>
      </w:divBdr>
    </w:div>
    <w:div w:id="595671216">
      <w:bodyDiv w:val="1"/>
      <w:marLeft w:val="0"/>
      <w:marRight w:val="0"/>
      <w:marTop w:val="0"/>
      <w:marBottom w:val="0"/>
      <w:divBdr>
        <w:top w:val="none" w:sz="0" w:space="0" w:color="auto"/>
        <w:left w:val="none" w:sz="0" w:space="0" w:color="auto"/>
        <w:bottom w:val="none" w:sz="0" w:space="0" w:color="auto"/>
        <w:right w:val="none" w:sz="0" w:space="0" w:color="auto"/>
      </w:divBdr>
    </w:div>
    <w:div w:id="610160749">
      <w:bodyDiv w:val="1"/>
      <w:marLeft w:val="0"/>
      <w:marRight w:val="0"/>
      <w:marTop w:val="0"/>
      <w:marBottom w:val="0"/>
      <w:divBdr>
        <w:top w:val="none" w:sz="0" w:space="0" w:color="auto"/>
        <w:left w:val="none" w:sz="0" w:space="0" w:color="auto"/>
        <w:bottom w:val="none" w:sz="0" w:space="0" w:color="auto"/>
        <w:right w:val="none" w:sz="0" w:space="0" w:color="auto"/>
      </w:divBdr>
    </w:div>
    <w:div w:id="613370304">
      <w:bodyDiv w:val="1"/>
      <w:marLeft w:val="0"/>
      <w:marRight w:val="0"/>
      <w:marTop w:val="0"/>
      <w:marBottom w:val="0"/>
      <w:divBdr>
        <w:top w:val="none" w:sz="0" w:space="0" w:color="auto"/>
        <w:left w:val="none" w:sz="0" w:space="0" w:color="auto"/>
        <w:bottom w:val="none" w:sz="0" w:space="0" w:color="auto"/>
        <w:right w:val="none" w:sz="0" w:space="0" w:color="auto"/>
      </w:divBdr>
    </w:div>
    <w:div w:id="619803186">
      <w:bodyDiv w:val="1"/>
      <w:marLeft w:val="0"/>
      <w:marRight w:val="0"/>
      <w:marTop w:val="0"/>
      <w:marBottom w:val="0"/>
      <w:divBdr>
        <w:top w:val="none" w:sz="0" w:space="0" w:color="auto"/>
        <w:left w:val="none" w:sz="0" w:space="0" w:color="auto"/>
        <w:bottom w:val="none" w:sz="0" w:space="0" w:color="auto"/>
        <w:right w:val="none" w:sz="0" w:space="0" w:color="auto"/>
      </w:divBdr>
    </w:div>
    <w:div w:id="620262388">
      <w:bodyDiv w:val="1"/>
      <w:marLeft w:val="0"/>
      <w:marRight w:val="0"/>
      <w:marTop w:val="0"/>
      <w:marBottom w:val="0"/>
      <w:divBdr>
        <w:top w:val="none" w:sz="0" w:space="0" w:color="auto"/>
        <w:left w:val="none" w:sz="0" w:space="0" w:color="auto"/>
        <w:bottom w:val="none" w:sz="0" w:space="0" w:color="auto"/>
        <w:right w:val="none" w:sz="0" w:space="0" w:color="auto"/>
      </w:divBdr>
    </w:div>
    <w:div w:id="622922127">
      <w:bodyDiv w:val="1"/>
      <w:marLeft w:val="0"/>
      <w:marRight w:val="0"/>
      <w:marTop w:val="0"/>
      <w:marBottom w:val="0"/>
      <w:divBdr>
        <w:top w:val="none" w:sz="0" w:space="0" w:color="auto"/>
        <w:left w:val="none" w:sz="0" w:space="0" w:color="auto"/>
        <w:bottom w:val="none" w:sz="0" w:space="0" w:color="auto"/>
        <w:right w:val="none" w:sz="0" w:space="0" w:color="auto"/>
      </w:divBdr>
    </w:div>
    <w:div w:id="646206391">
      <w:bodyDiv w:val="1"/>
      <w:marLeft w:val="0"/>
      <w:marRight w:val="0"/>
      <w:marTop w:val="0"/>
      <w:marBottom w:val="0"/>
      <w:divBdr>
        <w:top w:val="none" w:sz="0" w:space="0" w:color="auto"/>
        <w:left w:val="none" w:sz="0" w:space="0" w:color="auto"/>
        <w:bottom w:val="none" w:sz="0" w:space="0" w:color="auto"/>
        <w:right w:val="none" w:sz="0" w:space="0" w:color="auto"/>
      </w:divBdr>
    </w:div>
    <w:div w:id="653030008">
      <w:bodyDiv w:val="1"/>
      <w:marLeft w:val="0"/>
      <w:marRight w:val="0"/>
      <w:marTop w:val="0"/>
      <w:marBottom w:val="0"/>
      <w:divBdr>
        <w:top w:val="none" w:sz="0" w:space="0" w:color="auto"/>
        <w:left w:val="none" w:sz="0" w:space="0" w:color="auto"/>
        <w:bottom w:val="none" w:sz="0" w:space="0" w:color="auto"/>
        <w:right w:val="none" w:sz="0" w:space="0" w:color="auto"/>
      </w:divBdr>
    </w:div>
    <w:div w:id="659233780">
      <w:bodyDiv w:val="1"/>
      <w:marLeft w:val="0"/>
      <w:marRight w:val="0"/>
      <w:marTop w:val="0"/>
      <w:marBottom w:val="0"/>
      <w:divBdr>
        <w:top w:val="none" w:sz="0" w:space="0" w:color="auto"/>
        <w:left w:val="none" w:sz="0" w:space="0" w:color="auto"/>
        <w:bottom w:val="none" w:sz="0" w:space="0" w:color="auto"/>
        <w:right w:val="none" w:sz="0" w:space="0" w:color="auto"/>
      </w:divBdr>
    </w:div>
    <w:div w:id="663314185">
      <w:bodyDiv w:val="1"/>
      <w:marLeft w:val="0"/>
      <w:marRight w:val="0"/>
      <w:marTop w:val="0"/>
      <w:marBottom w:val="0"/>
      <w:divBdr>
        <w:top w:val="none" w:sz="0" w:space="0" w:color="auto"/>
        <w:left w:val="none" w:sz="0" w:space="0" w:color="auto"/>
        <w:bottom w:val="none" w:sz="0" w:space="0" w:color="auto"/>
        <w:right w:val="none" w:sz="0" w:space="0" w:color="auto"/>
      </w:divBdr>
    </w:div>
    <w:div w:id="663899868">
      <w:bodyDiv w:val="1"/>
      <w:marLeft w:val="0"/>
      <w:marRight w:val="0"/>
      <w:marTop w:val="0"/>
      <w:marBottom w:val="0"/>
      <w:divBdr>
        <w:top w:val="none" w:sz="0" w:space="0" w:color="auto"/>
        <w:left w:val="none" w:sz="0" w:space="0" w:color="auto"/>
        <w:bottom w:val="none" w:sz="0" w:space="0" w:color="auto"/>
        <w:right w:val="none" w:sz="0" w:space="0" w:color="auto"/>
      </w:divBdr>
    </w:div>
    <w:div w:id="669019076">
      <w:bodyDiv w:val="1"/>
      <w:marLeft w:val="0"/>
      <w:marRight w:val="0"/>
      <w:marTop w:val="0"/>
      <w:marBottom w:val="0"/>
      <w:divBdr>
        <w:top w:val="none" w:sz="0" w:space="0" w:color="auto"/>
        <w:left w:val="none" w:sz="0" w:space="0" w:color="auto"/>
        <w:bottom w:val="none" w:sz="0" w:space="0" w:color="auto"/>
        <w:right w:val="none" w:sz="0" w:space="0" w:color="auto"/>
      </w:divBdr>
    </w:div>
    <w:div w:id="674504495">
      <w:bodyDiv w:val="1"/>
      <w:marLeft w:val="0"/>
      <w:marRight w:val="0"/>
      <w:marTop w:val="0"/>
      <w:marBottom w:val="0"/>
      <w:divBdr>
        <w:top w:val="none" w:sz="0" w:space="0" w:color="auto"/>
        <w:left w:val="none" w:sz="0" w:space="0" w:color="auto"/>
        <w:bottom w:val="none" w:sz="0" w:space="0" w:color="auto"/>
        <w:right w:val="none" w:sz="0" w:space="0" w:color="auto"/>
      </w:divBdr>
    </w:div>
    <w:div w:id="700477897">
      <w:bodyDiv w:val="1"/>
      <w:marLeft w:val="0"/>
      <w:marRight w:val="0"/>
      <w:marTop w:val="0"/>
      <w:marBottom w:val="0"/>
      <w:divBdr>
        <w:top w:val="none" w:sz="0" w:space="0" w:color="auto"/>
        <w:left w:val="none" w:sz="0" w:space="0" w:color="auto"/>
        <w:bottom w:val="none" w:sz="0" w:space="0" w:color="auto"/>
        <w:right w:val="none" w:sz="0" w:space="0" w:color="auto"/>
      </w:divBdr>
    </w:div>
    <w:div w:id="706176733">
      <w:bodyDiv w:val="1"/>
      <w:marLeft w:val="0"/>
      <w:marRight w:val="0"/>
      <w:marTop w:val="0"/>
      <w:marBottom w:val="0"/>
      <w:divBdr>
        <w:top w:val="none" w:sz="0" w:space="0" w:color="auto"/>
        <w:left w:val="none" w:sz="0" w:space="0" w:color="auto"/>
        <w:bottom w:val="none" w:sz="0" w:space="0" w:color="auto"/>
        <w:right w:val="none" w:sz="0" w:space="0" w:color="auto"/>
      </w:divBdr>
    </w:div>
    <w:div w:id="728697603">
      <w:bodyDiv w:val="1"/>
      <w:marLeft w:val="0"/>
      <w:marRight w:val="0"/>
      <w:marTop w:val="0"/>
      <w:marBottom w:val="0"/>
      <w:divBdr>
        <w:top w:val="none" w:sz="0" w:space="0" w:color="auto"/>
        <w:left w:val="none" w:sz="0" w:space="0" w:color="auto"/>
        <w:bottom w:val="none" w:sz="0" w:space="0" w:color="auto"/>
        <w:right w:val="none" w:sz="0" w:space="0" w:color="auto"/>
      </w:divBdr>
    </w:div>
    <w:div w:id="740560562">
      <w:bodyDiv w:val="1"/>
      <w:marLeft w:val="0"/>
      <w:marRight w:val="0"/>
      <w:marTop w:val="0"/>
      <w:marBottom w:val="0"/>
      <w:divBdr>
        <w:top w:val="none" w:sz="0" w:space="0" w:color="auto"/>
        <w:left w:val="none" w:sz="0" w:space="0" w:color="auto"/>
        <w:bottom w:val="none" w:sz="0" w:space="0" w:color="auto"/>
        <w:right w:val="none" w:sz="0" w:space="0" w:color="auto"/>
      </w:divBdr>
    </w:div>
    <w:div w:id="792089921">
      <w:bodyDiv w:val="1"/>
      <w:marLeft w:val="0"/>
      <w:marRight w:val="0"/>
      <w:marTop w:val="0"/>
      <w:marBottom w:val="0"/>
      <w:divBdr>
        <w:top w:val="none" w:sz="0" w:space="0" w:color="auto"/>
        <w:left w:val="none" w:sz="0" w:space="0" w:color="auto"/>
        <w:bottom w:val="none" w:sz="0" w:space="0" w:color="auto"/>
        <w:right w:val="none" w:sz="0" w:space="0" w:color="auto"/>
      </w:divBdr>
    </w:div>
    <w:div w:id="808980906">
      <w:bodyDiv w:val="1"/>
      <w:marLeft w:val="0"/>
      <w:marRight w:val="0"/>
      <w:marTop w:val="0"/>
      <w:marBottom w:val="0"/>
      <w:divBdr>
        <w:top w:val="none" w:sz="0" w:space="0" w:color="auto"/>
        <w:left w:val="none" w:sz="0" w:space="0" w:color="auto"/>
        <w:bottom w:val="none" w:sz="0" w:space="0" w:color="auto"/>
        <w:right w:val="none" w:sz="0" w:space="0" w:color="auto"/>
      </w:divBdr>
    </w:div>
    <w:div w:id="819231110">
      <w:bodyDiv w:val="1"/>
      <w:marLeft w:val="0"/>
      <w:marRight w:val="0"/>
      <w:marTop w:val="0"/>
      <w:marBottom w:val="0"/>
      <w:divBdr>
        <w:top w:val="none" w:sz="0" w:space="0" w:color="auto"/>
        <w:left w:val="none" w:sz="0" w:space="0" w:color="auto"/>
        <w:bottom w:val="none" w:sz="0" w:space="0" w:color="auto"/>
        <w:right w:val="none" w:sz="0" w:space="0" w:color="auto"/>
      </w:divBdr>
    </w:div>
    <w:div w:id="829102842">
      <w:bodyDiv w:val="1"/>
      <w:marLeft w:val="0"/>
      <w:marRight w:val="0"/>
      <w:marTop w:val="0"/>
      <w:marBottom w:val="0"/>
      <w:divBdr>
        <w:top w:val="none" w:sz="0" w:space="0" w:color="auto"/>
        <w:left w:val="none" w:sz="0" w:space="0" w:color="auto"/>
        <w:bottom w:val="none" w:sz="0" w:space="0" w:color="auto"/>
        <w:right w:val="none" w:sz="0" w:space="0" w:color="auto"/>
      </w:divBdr>
    </w:div>
    <w:div w:id="841896927">
      <w:bodyDiv w:val="1"/>
      <w:marLeft w:val="0"/>
      <w:marRight w:val="0"/>
      <w:marTop w:val="0"/>
      <w:marBottom w:val="0"/>
      <w:divBdr>
        <w:top w:val="none" w:sz="0" w:space="0" w:color="auto"/>
        <w:left w:val="none" w:sz="0" w:space="0" w:color="auto"/>
        <w:bottom w:val="none" w:sz="0" w:space="0" w:color="auto"/>
        <w:right w:val="none" w:sz="0" w:space="0" w:color="auto"/>
      </w:divBdr>
    </w:div>
    <w:div w:id="844049685">
      <w:bodyDiv w:val="1"/>
      <w:marLeft w:val="0"/>
      <w:marRight w:val="0"/>
      <w:marTop w:val="0"/>
      <w:marBottom w:val="0"/>
      <w:divBdr>
        <w:top w:val="none" w:sz="0" w:space="0" w:color="auto"/>
        <w:left w:val="none" w:sz="0" w:space="0" w:color="auto"/>
        <w:bottom w:val="none" w:sz="0" w:space="0" w:color="auto"/>
        <w:right w:val="none" w:sz="0" w:space="0" w:color="auto"/>
      </w:divBdr>
    </w:div>
    <w:div w:id="855509748">
      <w:bodyDiv w:val="1"/>
      <w:marLeft w:val="0"/>
      <w:marRight w:val="0"/>
      <w:marTop w:val="0"/>
      <w:marBottom w:val="0"/>
      <w:divBdr>
        <w:top w:val="none" w:sz="0" w:space="0" w:color="auto"/>
        <w:left w:val="none" w:sz="0" w:space="0" w:color="auto"/>
        <w:bottom w:val="none" w:sz="0" w:space="0" w:color="auto"/>
        <w:right w:val="none" w:sz="0" w:space="0" w:color="auto"/>
      </w:divBdr>
    </w:div>
    <w:div w:id="861668367">
      <w:bodyDiv w:val="1"/>
      <w:marLeft w:val="0"/>
      <w:marRight w:val="0"/>
      <w:marTop w:val="0"/>
      <w:marBottom w:val="0"/>
      <w:divBdr>
        <w:top w:val="none" w:sz="0" w:space="0" w:color="auto"/>
        <w:left w:val="none" w:sz="0" w:space="0" w:color="auto"/>
        <w:bottom w:val="none" w:sz="0" w:space="0" w:color="auto"/>
        <w:right w:val="none" w:sz="0" w:space="0" w:color="auto"/>
      </w:divBdr>
    </w:div>
    <w:div w:id="877741317">
      <w:bodyDiv w:val="1"/>
      <w:marLeft w:val="0"/>
      <w:marRight w:val="0"/>
      <w:marTop w:val="0"/>
      <w:marBottom w:val="0"/>
      <w:divBdr>
        <w:top w:val="none" w:sz="0" w:space="0" w:color="auto"/>
        <w:left w:val="none" w:sz="0" w:space="0" w:color="auto"/>
        <w:bottom w:val="none" w:sz="0" w:space="0" w:color="auto"/>
        <w:right w:val="none" w:sz="0" w:space="0" w:color="auto"/>
      </w:divBdr>
    </w:div>
    <w:div w:id="915893294">
      <w:bodyDiv w:val="1"/>
      <w:marLeft w:val="0"/>
      <w:marRight w:val="0"/>
      <w:marTop w:val="0"/>
      <w:marBottom w:val="0"/>
      <w:divBdr>
        <w:top w:val="none" w:sz="0" w:space="0" w:color="auto"/>
        <w:left w:val="none" w:sz="0" w:space="0" w:color="auto"/>
        <w:bottom w:val="none" w:sz="0" w:space="0" w:color="auto"/>
        <w:right w:val="none" w:sz="0" w:space="0" w:color="auto"/>
      </w:divBdr>
    </w:div>
    <w:div w:id="920410787">
      <w:bodyDiv w:val="1"/>
      <w:marLeft w:val="0"/>
      <w:marRight w:val="0"/>
      <w:marTop w:val="0"/>
      <w:marBottom w:val="0"/>
      <w:divBdr>
        <w:top w:val="none" w:sz="0" w:space="0" w:color="auto"/>
        <w:left w:val="none" w:sz="0" w:space="0" w:color="auto"/>
        <w:bottom w:val="none" w:sz="0" w:space="0" w:color="auto"/>
        <w:right w:val="none" w:sz="0" w:space="0" w:color="auto"/>
      </w:divBdr>
    </w:div>
    <w:div w:id="953487023">
      <w:bodyDiv w:val="1"/>
      <w:marLeft w:val="0"/>
      <w:marRight w:val="0"/>
      <w:marTop w:val="0"/>
      <w:marBottom w:val="0"/>
      <w:divBdr>
        <w:top w:val="none" w:sz="0" w:space="0" w:color="auto"/>
        <w:left w:val="none" w:sz="0" w:space="0" w:color="auto"/>
        <w:bottom w:val="none" w:sz="0" w:space="0" w:color="auto"/>
        <w:right w:val="none" w:sz="0" w:space="0" w:color="auto"/>
      </w:divBdr>
    </w:div>
    <w:div w:id="960499418">
      <w:bodyDiv w:val="1"/>
      <w:marLeft w:val="0"/>
      <w:marRight w:val="0"/>
      <w:marTop w:val="0"/>
      <w:marBottom w:val="0"/>
      <w:divBdr>
        <w:top w:val="none" w:sz="0" w:space="0" w:color="auto"/>
        <w:left w:val="none" w:sz="0" w:space="0" w:color="auto"/>
        <w:bottom w:val="none" w:sz="0" w:space="0" w:color="auto"/>
        <w:right w:val="none" w:sz="0" w:space="0" w:color="auto"/>
      </w:divBdr>
    </w:div>
    <w:div w:id="963539102">
      <w:bodyDiv w:val="1"/>
      <w:marLeft w:val="0"/>
      <w:marRight w:val="0"/>
      <w:marTop w:val="0"/>
      <w:marBottom w:val="0"/>
      <w:divBdr>
        <w:top w:val="none" w:sz="0" w:space="0" w:color="auto"/>
        <w:left w:val="none" w:sz="0" w:space="0" w:color="auto"/>
        <w:bottom w:val="none" w:sz="0" w:space="0" w:color="auto"/>
        <w:right w:val="none" w:sz="0" w:space="0" w:color="auto"/>
      </w:divBdr>
    </w:div>
    <w:div w:id="969743685">
      <w:bodyDiv w:val="1"/>
      <w:marLeft w:val="0"/>
      <w:marRight w:val="0"/>
      <w:marTop w:val="0"/>
      <w:marBottom w:val="0"/>
      <w:divBdr>
        <w:top w:val="none" w:sz="0" w:space="0" w:color="auto"/>
        <w:left w:val="none" w:sz="0" w:space="0" w:color="auto"/>
        <w:bottom w:val="none" w:sz="0" w:space="0" w:color="auto"/>
        <w:right w:val="none" w:sz="0" w:space="0" w:color="auto"/>
      </w:divBdr>
    </w:div>
    <w:div w:id="1007563966">
      <w:bodyDiv w:val="1"/>
      <w:marLeft w:val="0"/>
      <w:marRight w:val="0"/>
      <w:marTop w:val="0"/>
      <w:marBottom w:val="0"/>
      <w:divBdr>
        <w:top w:val="none" w:sz="0" w:space="0" w:color="auto"/>
        <w:left w:val="none" w:sz="0" w:space="0" w:color="auto"/>
        <w:bottom w:val="none" w:sz="0" w:space="0" w:color="auto"/>
        <w:right w:val="none" w:sz="0" w:space="0" w:color="auto"/>
      </w:divBdr>
    </w:div>
    <w:div w:id="1019889724">
      <w:bodyDiv w:val="1"/>
      <w:marLeft w:val="0"/>
      <w:marRight w:val="0"/>
      <w:marTop w:val="0"/>
      <w:marBottom w:val="0"/>
      <w:divBdr>
        <w:top w:val="none" w:sz="0" w:space="0" w:color="auto"/>
        <w:left w:val="none" w:sz="0" w:space="0" w:color="auto"/>
        <w:bottom w:val="none" w:sz="0" w:space="0" w:color="auto"/>
        <w:right w:val="none" w:sz="0" w:space="0" w:color="auto"/>
      </w:divBdr>
      <w:divsChild>
        <w:div w:id="112871248">
          <w:marLeft w:val="0"/>
          <w:marRight w:val="0"/>
          <w:marTop w:val="0"/>
          <w:marBottom w:val="0"/>
          <w:divBdr>
            <w:top w:val="none" w:sz="0" w:space="0" w:color="auto"/>
            <w:left w:val="none" w:sz="0" w:space="0" w:color="auto"/>
            <w:bottom w:val="none" w:sz="0" w:space="0" w:color="auto"/>
            <w:right w:val="none" w:sz="0" w:space="0" w:color="auto"/>
          </w:divBdr>
        </w:div>
        <w:div w:id="1849756597">
          <w:marLeft w:val="0"/>
          <w:marRight w:val="0"/>
          <w:marTop w:val="0"/>
          <w:marBottom w:val="0"/>
          <w:divBdr>
            <w:top w:val="none" w:sz="0" w:space="0" w:color="auto"/>
            <w:left w:val="none" w:sz="0" w:space="0" w:color="auto"/>
            <w:bottom w:val="none" w:sz="0" w:space="0" w:color="auto"/>
            <w:right w:val="none" w:sz="0" w:space="0" w:color="auto"/>
          </w:divBdr>
        </w:div>
      </w:divsChild>
    </w:div>
    <w:div w:id="1021667684">
      <w:bodyDiv w:val="1"/>
      <w:marLeft w:val="0"/>
      <w:marRight w:val="0"/>
      <w:marTop w:val="0"/>
      <w:marBottom w:val="0"/>
      <w:divBdr>
        <w:top w:val="none" w:sz="0" w:space="0" w:color="auto"/>
        <w:left w:val="none" w:sz="0" w:space="0" w:color="auto"/>
        <w:bottom w:val="none" w:sz="0" w:space="0" w:color="auto"/>
        <w:right w:val="none" w:sz="0" w:space="0" w:color="auto"/>
      </w:divBdr>
    </w:div>
    <w:div w:id="1021976701">
      <w:bodyDiv w:val="1"/>
      <w:marLeft w:val="0"/>
      <w:marRight w:val="0"/>
      <w:marTop w:val="0"/>
      <w:marBottom w:val="0"/>
      <w:divBdr>
        <w:top w:val="none" w:sz="0" w:space="0" w:color="auto"/>
        <w:left w:val="none" w:sz="0" w:space="0" w:color="auto"/>
        <w:bottom w:val="none" w:sz="0" w:space="0" w:color="auto"/>
        <w:right w:val="none" w:sz="0" w:space="0" w:color="auto"/>
      </w:divBdr>
    </w:div>
    <w:div w:id="1045105248">
      <w:bodyDiv w:val="1"/>
      <w:marLeft w:val="0"/>
      <w:marRight w:val="0"/>
      <w:marTop w:val="0"/>
      <w:marBottom w:val="0"/>
      <w:divBdr>
        <w:top w:val="none" w:sz="0" w:space="0" w:color="auto"/>
        <w:left w:val="none" w:sz="0" w:space="0" w:color="auto"/>
        <w:bottom w:val="none" w:sz="0" w:space="0" w:color="auto"/>
        <w:right w:val="none" w:sz="0" w:space="0" w:color="auto"/>
      </w:divBdr>
    </w:div>
    <w:div w:id="1062018845">
      <w:bodyDiv w:val="1"/>
      <w:marLeft w:val="0"/>
      <w:marRight w:val="0"/>
      <w:marTop w:val="0"/>
      <w:marBottom w:val="0"/>
      <w:divBdr>
        <w:top w:val="none" w:sz="0" w:space="0" w:color="auto"/>
        <w:left w:val="none" w:sz="0" w:space="0" w:color="auto"/>
        <w:bottom w:val="none" w:sz="0" w:space="0" w:color="auto"/>
        <w:right w:val="none" w:sz="0" w:space="0" w:color="auto"/>
      </w:divBdr>
    </w:div>
    <w:div w:id="1065763512">
      <w:bodyDiv w:val="1"/>
      <w:marLeft w:val="0"/>
      <w:marRight w:val="0"/>
      <w:marTop w:val="0"/>
      <w:marBottom w:val="0"/>
      <w:divBdr>
        <w:top w:val="none" w:sz="0" w:space="0" w:color="auto"/>
        <w:left w:val="none" w:sz="0" w:space="0" w:color="auto"/>
        <w:bottom w:val="none" w:sz="0" w:space="0" w:color="auto"/>
        <w:right w:val="none" w:sz="0" w:space="0" w:color="auto"/>
      </w:divBdr>
      <w:divsChild>
        <w:div w:id="47187949">
          <w:marLeft w:val="0"/>
          <w:marRight w:val="0"/>
          <w:marTop w:val="0"/>
          <w:marBottom w:val="0"/>
          <w:divBdr>
            <w:top w:val="none" w:sz="0" w:space="0" w:color="auto"/>
            <w:left w:val="none" w:sz="0" w:space="0" w:color="auto"/>
            <w:bottom w:val="none" w:sz="0" w:space="0" w:color="auto"/>
            <w:right w:val="none" w:sz="0" w:space="0" w:color="auto"/>
          </w:divBdr>
        </w:div>
        <w:div w:id="510027029">
          <w:marLeft w:val="0"/>
          <w:marRight w:val="0"/>
          <w:marTop w:val="0"/>
          <w:marBottom w:val="0"/>
          <w:divBdr>
            <w:top w:val="none" w:sz="0" w:space="0" w:color="auto"/>
            <w:left w:val="none" w:sz="0" w:space="0" w:color="auto"/>
            <w:bottom w:val="none" w:sz="0" w:space="0" w:color="auto"/>
            <w:right w:val="none" w:sz="0" w:space="0" w:color="auto"/>
          </w:divBdr>
        </w:div>
        <w:div w:id="1928344768">
          <w:marLeft w:val="0"/>
          <w:marRight w:val="0"/>
          <w:marTop w:val="0"/>
          <w:marBottom w:val="0"/>
          <w:divBdr>
            <w:top w:val="none" w:sz="0" w:space="0" w:color="auto"/>
            <w:left w:val="none" w:sz="0" w:space="0" w:color="auto"/>
            <w:bottom w:val="none" w:sz="0" w:space="0" w:color="auto"/>
            <w:right w:val="none" w:sz="0" w:space="0" w:color="auto"/>
          </w:divBdr>
        </w:div>
      </w:divsChild>
    </w:div>
    <w:div w:id="1102648653">
      <w:bodyDiv w:val="1"/>
      <w:marLeft w:val="0"/>
      <w:marRight w:val="0"/>
      <w:marTop w:val="0"/>
      <w:marBottom w:val="0"/>
      <w:divBdr>
        <w:top w:val="none" w:sz="0" w:space="0" w:color="auto"/>
        <w:left w:val="none" w:sz="0" w:space="0" w:color="auto"/>
        <w:bottom w:val="none" w:sz="0" w:space="0" w:color="auto"/>
        <w:right w:val="none" w:sz="0" w:space="0" w:color="auto"/>
      </w:divBdr>
    </w:div>
    <w:div w:id="1103764284">
      <w:bodyDiv w:val="1"/>
      <w:marLeft w:val="0"/>
      <w:marRight w:val="0"/>
      <w:marTop w:val="0"/>
      <w:marBottom w:val="0"/>
      <w:divBdr>
        <w:top w:val="none" w:sz="0" w:space="0" w:color="auto"/>
        <w:left w:val="none" w:sz="0" w:space="0" w:color="auto"/>
        <w:bottom w:val="none" w:sz="0" w:space="0" w:color="auto"/>
        <w:right w:val="none" w:sz="0" w:space="0" w:color="auto"/>
      </w:divBdr>
    </w:div>
    <w:div w:id="1105075783">
      <w:bodyDiv w:val="1"/>
      <w:marLeft w:val="0"/>
      <w:marRight w:val="0"/>
      <w:marTop w:val="0"/>
      <w:marBottom w:val="0"/>
      <w:divBdr>
        <w:top w:val="none" w:sz="0" w:space="0" w:color="auto"/>
        <w:left w:val="none" w:sz="0" w:space="0" w:color="auto"/>
        <w:bottom w:val="none" w:sz="0" w:space="0" w:color="auto"/>
        <w:right w:val="none" w:sz="0" w:space="0" w:color="auto"/>
      </w:divBdr>
    </w:div>
    <w:div w:id="1106193308">
      <w:bodyDiv w:val="1"/>
      <w:marLeft w:val="0"/>
      <w:marRight w:val="0"/>
      <w:marTop w:val="0"/>
      <w:marBottom w:val="0"/>
      <w:divBdr>
        <w:top w:val="none" w:sz="0" w:space="0" w:color="auto"/>
        <w:left w:val="none" w:sz="0" w:space="0" w:color="auto"/>
        <w:bottom w:val="none" w:sz="0" w:space="0" w:color="auto"/>
        <w:right w:val="none" w:sz="0" w:space="0" w:color="auto"/>
      </w:divBdr>
    </w:div>
    <w:div w:id="1112673537">
      <w:bodyDiv w:val="1"/>
      <w:marLeft w:val="0"/>
      <w:marRight w:val="0"/>
      <w:marTop w:val="0"/>
      <w:marBottom w:val="0"/>
      <w:divBdr>
        <w:top w:val="none" w:sz="0" w:space="0" w:color="auto"/>
        <w:left w:val="none" w:sz="0" w:space="0" w:color="auto"/>
        <w:bottom w:val="none" w:sz="0" w:space="0" w:color="auto"/>
        <w:right w:val="none" w:sz="0" w:space="0" w:color="auto"/>
      </w:divBdr>
    </w:div>
    <w:div w:id="1124349454">
      <w:bodyDiv w:val="1"/>
      <w:marLeft w:val="0"/>
      <w:marRight w:val="0"/>
      <w:marTop w:val="0"/>
      <w:marBottom w:val="0"/>
      <w:divBdr>
        <w:top w:val="none" w:sz="0" w:space="0" w:color="auto"/>
        <w:left w:val="none" w:sz="0" w:space="0" w:color="auto"/>
        <w:bottom w:val="none" w:sz="0" w:space="0" w:color="auto"/>
        <w:right w:val="none" w:sz="0" w:space="0" w:color="auto"/>
      </w:divBdr>
    </w:div>
    <w:div w:id="1137336121">
      <w:bodyDiv w:val="1"/>
      <w:marLeft w:val="0"/>
      <w:marRight w:val="0"/>
      <w:marTop w:val="0"/>
      <w:marBottom w:val="0"/>
      <w:divBdr>
        <w:top w:val="none" w:sz="0" w:space="0" w:color="auto"/>
        <w:left w:val="none" w:sz="0" w:space="0" w:color="auto"/>
        <w:bottom w:val="none" w:sz="0" w:space="0" w:color="auto"/>
        <w:right w:val="none" w:sz="0" w:space="0" w:color="auto"/>
      </w:divBdr>
    </w:div>
    <w:div w:id="1142767817">
      <w:bodyDiv w:val="1"/>
      <w:marLeft w:val="0"/>
      <w:marRight w:val="0"/>
      <w:marTop w:val="0"/>
      <w:marBottom w:val="0"/>
      <w:divBdr>
        <w:top w:val="none" w:sz="0" w:space="0" w:color="auto"/>
        <w:left w:val="none" w:sz="0" w:space="0" w:color="auto"/>
        <w:bottom w:val="none" w:sz="0" w:space="0" w:color="auto"/>
        <w:right w:val="none" w:sz="0" w:space="0" w:color="auto"/>
      </w:divBdr>
    </w:div>
    <w:div w:id="1144851031">
      <w:bodyDiv w:val="1"/>
      <w:marLeft w:val="0"/>
      <w:marRight w:val="0"/>
      <w:marTop w:val="0"/>
      <w:marBottom w:val="0"/>
      <w:divBdr>
        <w:top w:val="none" w:sz="0" w:space="0" w:color="auto"/>
        <w:left w:val="none" w:sz="0" w:space="0" w:color="auto"/>
        <w:bottom w:val="none" w:sz="0" w:space="0" w:color="auto"/>
        <w:right w:val="none" w:sz="0" w:space="0" w:color="auto"/>
      </w:divBdr>
    </w:div>
    <w:div w:id="1153335188">
      <w:bodyDiv w:val="1"/>
      <w:marLeft w:val="0"/>
      <w:marRight w:val="0"/>
      <w:marTop w:val="0"/>
      <w:marBottom w:val="0"/>
      <w:divBdr>
        <w:top w:val="none" w:sz="0" w:space="0" w:color="auto"/>
        <w:left w:val="none" w:sz="0" w:space="0" w:color="auto"/>
        <w:bottom w:val="none" w:sz="0" w:space="0" w:color="auto"/>
        <w:right w:val="none" w:sz="0" w:space="0" w:color="auto"/>
      </w:divBdr>
    </w:div>
    <w:div w:id="1167865666">
      <w:bodyDiv w:val="1"/>
      <w:marLeft w:val="0"/>
      <w:marRight w:val="0"/>
      <w:marTop w:val="0"/>
      <w:marBottom w:val="0"/>
      <w:divBdr>
        <w:top w:val="none" w:sz="0" w:space="0" w:color="auto"/>
        <w:left w:val="none" w:sz="0" w:space="0" w:color="auto"/>
        <w:bottom w:val="none" w:sz="0" w:space="0" w:color="auto"/>
        <w:right w:val="none" w:sz="0" w:space="0" w:color="auto"/>
      </w:divBdr>
    </w:div>
    <w:div w:id="1169254141">
      <w:bodyDiv w:val="1"/>
      <w:marLeft w:val="0"/>
      <w:marRight w:val="0"/>
      <w:marTop w:val="0"/>
      <w:marBottom w:val="0"/>
      <w:divBdr>
        <w:top w:val="none" w:sz="0" w:space="0" w:color="auto"/>
        <w:left w:val="none" w:sz="0" w:space="0" w:color="auto"/>
        <w:bottom w:val="none" w:sz="0" w:space="0" w:color="auto"/>
        <w:right w:val="none" w:sz="0" w:space="0" w:color="auto"/>
      </w:divBdr>
    </w:div>
    <w:div w:id="1171794292">
      <w:bodyDiv w:val="1"/>
      <w:marLeft w:val="0"/>
      <w:marRight w:val="0"/>
      <w:marTop w:val="0"/>
      <w:marBottom w:val="0"/>
      <w:divBdr>
        <w:top w:val="none" w:sz="0" w:space="0" w:color="auto"/>
        <w:left w:val="none" w:sz="0" w:space="0" w:color="auto"/>
        <w:bottom w:val="none" w:sz="0" w:space="0" w:color="auto"/>
        <w:right w:val="none" w:sz="0" w:space="0" w:color="auto"/>
      </w:divBdr>
    </w:div>
    <w:div w:id="1177039926">
      <w:bodyDiv w:val="1"/>
      <w:marLeft w:val="0"/>
      <w:marRight w:val="0"/>
      <w:marTop w:val="0"/>
      <w:marBottom w:val="0"/>
      <w:divBdr>
        <w:top w:val="none" w:sz="0" w:space="0" w:color="auto"/>
        <w:left w:val="none" w:sz="0" w:space="0" w:color="auto"/>
        <w:bottom w:val="none" w:sz="0" w:space="0" w:color="auto"/>
        <w:right w:val="none" w:sz="0" w:space="0" w:color="auto"/>
      </w:divBdr>
    </w:div>
    <w:div w:id="1183321099">
      <w:bodyDiv w:val="1"/>
      <w:marLeft w:val="0"/>
      <w:marRight w:val="0"/>
      <w:marTop w:val="0"/>
      <w:marBottom w:val="0"/>
      <w:divBdr>
        <w:top w:val="none" w:sz="0" w:space="0" w:color="auto"/>
        <w:left w:val="none" w:sz="0" w:space="0" w:color="auto"/>
        <w:bottom w:val="none" w:sz="0" w:space="0" w:color="auto"/>
        <w:right w:val="none" w:sz="0" w:space="0" w:color="auto"/>
      </w:divBdr>
    </w:div>
    <w:div w:id="1183863583">
      <w:bodyDiv w:val="1"/>
      <w:marLeft w:val="0"/>
      <w:marRight w:val="0"/>
      <w:marTop w:val="0"/>
      <w:marBottom w:val="0"/>
      <w:divBdr>
        <w:top w:val="none" w:sz="0" w:space="0" w:color="auto"/>
        <w:left w:val="none" w:sz="0" w:space="0" w:color="auto"/>
        <w:bottom w:val="none" w:sz="0" w:space="0" w:color="auto"/>
        <w:right w:val="none" w:sz="0" w:space="0" w:color="auto"/>
      </w:divBdr>
      <w:divsChild>
        <w:div w:id="1318606246">
          <w:marLeft w:val="0"/>
          <w:marRight w:val="0"/>
          <w:marTop w:val="0"/>
          <w:marBottom w:val="0"/>
          <w:divBdr>
            <w:top w:val="none" w:sz="0" w:space="0" w:color="auto"/>
            <w:left w:val="none" w:sz="0" w:space="0" w:color="auto"/>
            <w:bottom w:val="none" w:sz="0" w:space="0" w:color="auto"/>
            <w:right w:val="none" w:sz="0" w:space="0" w:color="auto"/>
          </w:divBdr>
        </w:div>
        <w:div w:id="1409886536">
          <w:marLeft w:val="0"/>
          <w:marRight w:val="0"/>
          <w:marTop w:val="0"/>
          <w:marBottom w:val="0"/>
          <w:divBdr>
            <w:top w:val="none" w:sz="0" w:space="0" w:color="auto"/>
            <w:left w:val="none" w:sz="0" w:space="0" w:color="auto"/>
            <w:bottom w:val="none" w:sz="0" w:space="0" w:color="auto"/>
            <w:right w:val="none" w:sz="0" w:space="0" w:color="auto"/>
          </w:divBdr>
        </w:div>
      </w:divsChild>
    </w:div>
    <w:div w:id="1185558190">
      <w:bodyDiv w:val="1"/>
      <w:marLeft w:val="0"/>
      <w:marRight w:val="0"/>
      <w:marTop w:val="0"/>
      <w:marBottom w:val="0"/>
      <w:divBdr>
        <w:top w:val="none" w:sz="0" w:space="0" w:color="auto"/>
        <w:left w:val="none" w:sz="0" w:space="0" w:color="auto"/>
        <w:bottom w:val="none" w:sz="0" w:space="0" w:color="auto"/>
        <w:right w:val="none" w:sz="0" w:space="0" w:color="auto"/>
      </w:divBdr>
    </w:div>
    <w:div w:id="1190071654">
      <w:bodyDiv w:val="1"/>
      <w:marLeft w:val="0"/>
      <w:marRight w:val="0"/>
      <w:marTop w:val="0"/>
      <w:marBottom w:val="0"/>
      <w:divBdr>
        <w:top w:val="none" w:sz="0" w:space="0" w:color="auto"/>
        <w:left w:val="none" w:sz="0" w:space="0" w:color="auto"/>
        <w:bottom w:val="none" w:sz="0" w:space="0" w:color="auto"/>
        <w:right w:val="none" w:sz="0" w:space="0" w:color="auto"/>
      </w:divBdr>
    </w:div>
    <w:div w:id="1190408083">
      <w:bodyDiv w:val="1"/>
      <w:marLeft w:val="0"/>
      <w:marRight w:val="0"/>
      <w:marTop w:val="0"/>
      <w:marBottom w:val="0"/>
      <w:divBdr>
        <w:top w:val="none" w:sz="0" w:space="0" w:color="auto"/>
        <w:left w:val="none" w:sz="0" w:space="0" w:color="auto"/>
        <w:bottom w:val="none" w:sz="0" w:space="0" w:color="auto"/>
        <w:right w:val="none" w:sz="0" w:space="0" w:color="auto"/>
      </w:divBdr>
    </w:div>
    <w:div w:id="1195389963">
      <w:bodyDiv w:val="1"/>
      <w:marLeft w:val="0"/>
      <w:marRight w:val="0"/>
      <w:marTop w:val="0"/>
      <w:marBottom w:val="0"/>
      <w:divBdr>
        <w:top w:val="none" w:sz="0" w:space="0" w:color="auto"/>
        <w:left w:val="none" w:sz="0" w:space="0" w:color="auto"/>
        <w:bottom w:val="none" w:sz="0" w:space="0" w:color="auto"/>
        <w:right w:val="none" w:sz="0" w:space="0" w:color="auto"/>
      </w:divBdr>
    </w:div>
    <w:div w:id="1205099994">
      <w:bodyDiv w:val="1"/>
      <w:marLeft w:val="0"/>
      <w:marRight w:val="0"/>
      <w:marTop w:val="0"/>
      <w:marBottom w:val="0"/>
      <w:divBdr>
        <w:top w:val="none" w:sz="0" w:space="0" w:color="auto"/>
        <w:left w:val="none" w:sz="0" w:space="0" w:color="auto"/>
        <w:bottom w:val="none" w:sz="0" w:space="0" w:color="auto"/>
        <w:right w:val="none" w:sz="0" w:space="0" w:color="auto"/>
      </w:divBdr>
    </w:div>
    <w:div w:id="1215435543">
      <w:bodyDiv w:val="1"/>
      <w:marLeft w:val="0"/>
      <w:marRight w:val="0"/>
      <w:marTop w:val="0"/>
      <w:marBottom w:val="0"/>
      <w:divBdr>
        <w:top w:val="none" w:sz="0" w:space="0" w:color="auto"/>
        <w:left w:val="none" w:sz="0" w:space="0" w:color="auto"/>
        <w:bottom w:val="none" w:sz="0" w:space="0" w:color="auto"/>
        <w:right w:val="none" w:sz="0" w:space="0" w:color="auto"/>
      </w:divBdr>
    </w:div>
    <w:div w:id="1226988641">
      <w:bodyDiv w:val="1"/>
      <w:marLeft w:val="0"/>
      <w:marRight w:val="0"/>
      <w:marTop w:val="0"/>
      <w:marBottom w:val="0"/>
      <w:divBdr>
        <w:top w:val="none" w:sz="0" w:space="0" w:color="auto"/>
        <w:left w:val="none" w:sz="0" w:space="0" w:color="auto"/>
        <w:bottom w:val="none" w:sz="0" w:space="0" w:color="auto"/>
        <w:right w:val="none" w:sz="0" w:space="0" w:color="auto"/>
      </w:divBdr>
    </w:div>
    <w:div w:id="1227257789">
      <w:bodyDiv w:val="1"/>
      <w:marLeft w:val="0"/>
      <w:marRight w:val="0"/>
      <w:marTop w:val="0"/>
      <w:marBottom w:val="0"/>
      <w:divBdr>
        <w:top w:val="none" w:sz="0" w:space="0" w:color="auto"/>
        <w:left w:val="none" w:sz="0" w:space="0" w:color="auto"/>
        <w:bottom w:val="none" w:sz="0" w:space="0" w:color="auto"/>
        <w:right w:val="none" w:sz="0" w:space="0" w:color="auto"/>
      </w:divBdr>
    </w:div>
    <w:div w:id="1229657488">
      <w:bodyDiv w:val="1"/>
      <w:marLeft w:val="0"/>
      <w:marRight w:val="0"/>
      <w:marTop w:val="0"/>
      <w:marBottom w:val="0"/>
      <w:divBdr>
        <w:top w:val="none" w:sz="0" w:space="0" w:color="auto"/>
        <w:left w:val="none" w:sz="0" w:space="0" w:color="auto"/>
        <w:bottom w:val="none" w:sz="0" w:space="0" w:color="auto"/>
        <w:right w:val="none" w:sz="0" w:space="0" w:color="auto"/>
      </w:divBdr>
    </w:div>
    <w:div w:id="1229999707">
      <w:bodyDiv w:val="1"/>
      <w:marLeft w:val="0"/>
      <w:marRight w:val="0"/>
      <w:marTop w:val="0"/>
      <w:marBottom w:val="0"/>
      <w:divBdr>
        <w:top w:val="none" w:sz="0" w:space="0" w:color="auto"/>
        <w:left w:val="none" w:sz="0" w:space="0" w:color="auto"/>
        <w:bottom w:val="none" w:sz="0" w:space="0" w:color="auto"/>
        <w:right w:val="none" w:sz="0" w:space="0" w:color="auto"/>
      </w:divBdr>
    </w:div>
    <w:div w:id="1252393875">
      <w:bodyDiv w:val="1"/>
      <w:marLeft w:val="0"/>
      <w:marRight w:val="0"/>
      <w:marTop w:val="0"/>
      <w:marBottom w:val="0"/>
      <w:divBdr>
        <w:top w:val="none" w:sz="0" w:space="0" w:color="auto"/>
        <w:left w:val="none" w:sz="0" w:space="0" w:color="auto"/>
        <w:bottom w:val="none" w:sz="0" w:space="0" w:color="auto"/>
        <w:right w:val="none" w:sz="0" w:space="0" w:color="auto"/>
      </w:divBdr>
    </w:div>
    <w:div w:id="1255505662">
      <w:bodyDiv w:val="1"/>
      <w:marLeft w:val="0"/>
      <w:marRight w:val="0"/>
      <w:marTop w:val="0"/>
      <w:marBottom w:val="0"/>
      <w:divBdr>
        <w:top w:val="none" w:sz="0" w:space="0" w:color="auto"/>
        <w:left w:val="none" w:sz="0" w:space="0" w:color="auto"/>
        <w:bottom w:val="none" w:sz="0" w:space="0" w:color="auto"/>
        <w:right w:val="none" w:sz="0" w:space="0" w:color="auto"/>
      </w:divBdr>
    </w:div>
    <w:div w:id="1287810268">
      <w:bodyDiv w:val="1"/>
      <w:marLeft w:val="0"/>
      <w:marRight w:val="0"/>
      <w:marTop w:val="0"/>
      <w:marBottom w:val="0"/>
      <w:divBdr>
        <w:top w:val="none" w:sz="0" w:space="0" w:color="auto"/>
        <w:left w:val="none" w:sz="0" w:space="0" w:color="auto"/>
        <w:bottom w:val="none" w:sz="0" w:space="0" w:color="auto"/>
        <w:right w:val="none" w:sz="0" w:space="0" w:color="auto"/>
      </w:divBdr>
    </w:div>
    <w:div w:id="1290476940">
      <w:bodyDiv w:val="1"/>
      <w:marLeft w:val="0"/>
      <w:marRight w:val="0"/>
      <w:marTop w:val="0"/>
      <w:marBottom w:val="0"/>
      <w:divBdr>
        <w:top w:val="none" w:sz="0" w:space="0" w:color="auto"/>
        <w:left w:val="none" w:sz="0" w:space="0" w:color="auto"/>
        <w:bottom w:val="none" w:sz="0" w:space="0" w:color="auto"/>
        <w:right w:val="none" w:sz="0" w:space="0" w:color="auto"/>
      </w:divBdr>
    </w:div>
    <w:div w:id="1302734220">
      <w:bodyDiv w:val="1"/>
      <w:marLeft w:val="0"/>
      <w:marRight w:val="0"/>
      <w:marTop w:val="0"/>
      <w:marBottom w:val="0"/>
      <w:divBdr>
        <w:top w:val="none" w:sz="0" w:space="0" w:color="auto"/>
        <w:left w:val="none" w:sz="0" w:space="0" w:color="auto"/>
        <w:bottom w:val="none" w:sz="0" w:space="0" w:color="auto"/>
        <w:right w:val="none" w:sz="0" w:space="0" w:color="auto"/>
      </w:divBdr>
    </w:div>
    <w:div w:id="1303079283">
      <w:bodyDiv w:val="1"/>
      <w:marLeft w:val="0"/>
      <w:marRight w:val="0"/>
      <w:marTop w:val="0"/>
      <w:marBottom w:val="0"/>
      <w:divBdr>
        <w:top w:val="none" w:sz="0" w:space="0" w:color="auto"/>
        <w:left w:val="none" w:sz="0" w:space="0" w:color="auto"/>
        <w:bottom w:val="none" w:sz="0" w:space="0" w:color="auto"/>
        <w:right w:val="none" w:sz="0" w:space="0" w:color="auto"/>
      </w:divBdr>
    </w:div>
    <w:div w:id="1322199900">
      <w:bodyDiv w:val="1"/>
      <w:marLeft w:val="0"/>
      <w:marRight w:val="0"/>
      <w:marTop w:val="0"/>
      <w:marBottom w:val="0"/>
      <w:divBdr>
        <w:top w:val="none" w:sz="0" w:space="0" w:color="auto"/>
        <w:left w:val="none" w:sz="0" w:space="0" w:color="auto"/>
        <w:bottom w:val="none" w:sz="0" w:space="0" w:color="auto"/>
        <w:right w:val="none" w:sz="0" w:space="0" w:color="auto"/>
      </w:divBdr>
    </w:div>
    <w:div w:id="1326859639">
      <w:bodyDiv w:val="1"/>
      <w:marLeft w:val="0"/>
      <w:marRight w:val="0"/>
      <w:marTop w:val="0"/>
      <w:marBottom w:val="0"/>
      <w:divBdr>
        <w:top w:val="none" w:sz="0" w:space="0" w:color="auto"/>
        <w:left w:val="none" w:sz="0" w:space="0" w:color="auto"/>
        <w:bottom w:val="none" w:sz="0" w:space="0" w:color="auto"/>
        <w:right w:val="none" w:sz="0" w:space="0" w:color="auto"/>
      </w:divBdr>
    </w:div>
    <w:div w:id="1343507203">
      <w:bodyDiv w:val="1"/>
      <w:marLeft w:val="0"/>
      <w:marRight w:val="0"/>
      <w:marTop w:val="0"/>
      <w:marBottom w:val="0"/>
      <w:divBdr>
        <w:top w:val="none" w:sz="0" w:space="0" w:color="auto"/>
        <w:left w:val="none" w:sz="0" w:space="0" w:color="auto"/>
        <w:bottom w:val="none" w:sz="0" w:space="0" w:color="auto"/>
        <w:right w:val="none" w:sz="0" w:space="0" w:color="auto"/>
      </w:divBdr>
    </w:div>
    <w:div w:id="1354380422">
      <w:bodyDiv w:val="1"/>
      <w:marLeft w:val="0"/>
      <w:marRight w:val="0"/>
      <w:marTop w:val="0"/>
      <w:marBottom w:val="0"/>
      <w:divBdr>
        <w:top w:val="none" w:sz="0" w:space="0" w:color="auto"/>
        <w:left w:val="none" w:sz="0" w:space="0" w:color="auto"/>
        <w:bottom w:val="none" w:sz="0" w:space="0" w:color="auto"/>
        <w:right w:val="none" w:sz="0" w:space="0" w:color="auto"/>
      </w:divBdr>
    </w:div>
    <w:div w:id="1361395216">
      <w:bodyDiv w:val="1"/>
      <w:marLeft w:val="0"/>
      <w:marRight w:val="0"/>
      <w:marTop w:val="0"/>
      <w:marBottom w:val="0"/>
      <w:divBdr>
        <w:top w:val="none" w:sz="0" w:space="0" w:color="auto"/>
        <w:left w:val="none" w:sz="0" w:space="0" w:color="auto"/>
        <w:bottom w:val="none" w:sz="0" w:space="0" w:color="auto"/>
        <w:right w:val="none" w:sz="0" w:space="0" w:color="auto"/>
      </w:divBdr>
    </w:div>
    <w:div w:id="1365135069">
      <w:bodyDiv w:val="1"/>
      <w:marLeft w:val="0"/>
      <w:marRight w:val="0"/>
      <w:marTop w:val="0"/>
      <w:marBottom w:val="0"/>
      <w:divBdr>
        <w:top w:val="none" w:sz="0" w:space="0" w:color="auto"/>
        <w:left w:val="none" w:sz="0" w:space="0" w:color="auto"/>
        <w:bottom w:val="none" w:sz="0" w:space="0" w:color="auto"/>
        <w:right w:val="none" w:sz="0" w:space="0" w:color="auto"/>
      </w:divBdr>
    </w:div>
    <w:div w:id="1367409386">
      <w:bodyDiv w:val="1"/>
      <w:marLeft w:val="0"/>
      <w:marRight w:val="0"/>
      <w:marTop w:val="0"/>
      <w:marBottom w:val="0"/>
      <w:divBdr>
        <w:top w:val="none" w:sz="0" w:space="0" w:color="auto"/>
        <w:left w:val="none" w:sz="0" w:space="0" w:color="auto"/>
        <w:bottom w:val="none" w:sz="0" w:space="0" w:color="auto"/>
        <w:right w:val="none" w:sz="0" w:space="0" w:color="auto"/>
      </w:divBdr>
    </w:div>
    <w:div w:id="1368869032">
      <w:bodyDiv w:val="1"/>
      <w:marLeft w:val="0"/>
      <w:marRight w:val="0"/>
      <w:marTop w:val="0"/>
      <w:marBottom w:val="0"/>
      <w:divBdr>
        <w:top w:val="none" w:sz="0" w:space="0" w:color="auto"/>
        <w:left w:val="none" w:sz="0" w:space="0" w:color="auto"/>
        <w:bottom w:val="none" w:sz="0" w:space="0" w:color="auto"/>
        <w:right w:val="none" w:sz="0" w:space="0" w:color="auto"/>
      </w:divBdr>
    </w:div>
    <w:div w:id="1375273172">
      <w:bodyDiv w:val="1"/>
      <w:marLeft w:val="0"/>
      <w:marRight w:val="0"/>
      <w:marTop w:val="0"/>
      <w:marBottom w:val="0"/>
      <w:divBdr>
        <w:top w:val="none" w:sz="0" w:space="0" w:color="auto"/>
        <w:left w:val="none" w:sz="0" w:space="0" w:color="auto"/>
        <w:bottom w:val="none" w:sz="0" w:space="0" w:color="auto"/>
        <w:right w:val="none" w:sz="0" w:space="0" w:color="auto"/>
      </w:divBdr>
    </w:div>
    <w:div w:id="1379361059">
      <w:bodyDiv w:val="1"/>
      <w:marLeft w:val="0"/>
      <w:marRight w:val="0"/>
      <w:marTop w:val="0"/>
      <w:marBottom w:val="0"/>
      <w:divBdr>
        <w:top w:val="none" w:sz="0" w:space="0" w:color="auto"/>
        <w:left w:val="none" w:sz="0" w:space="0" w:color="auto"/>
        <w:bottom w:val="none" w:sz="0" w:space="0" w:color="auto"/>
        <w:right w:val="none" w:sz="0" w:space="0" w:color="auto"/>
      </w:divBdr>
      <w:divsChild>
        <w:div w:id="618032606">
          <w:marLeft w:val="0"/>
          <w:marRight w:val="0"/>
          <w:marTop w:val="0"/>
          <w:marBottom w:val="0"/>
          <w:divBdr>
            <w:top w:val="none" w:sz="0" w:space="0" w:color="auto"/>
            <w:left w:val="none" w:sz="0" w:space="0" w:color="auto"/>
            <w:bottom w:val="none" w:sz="0" w:space="0" w:color="auto"/>
            <w:right w:val="none" w:sz="0" w:space="0" w:color="auto"/>
          </w:divBdr>
          <w:divsChild>
            <w:div w:id="1041857786">
              <w:marLeft w:val="0"/>
              <w:marRight w:val="0"/>
              <w:marTop w:val="180"/>
              <w:marBottom w:val="180"/>
              <w:divBdr>
                <w:top w:val="none" w:sz="0" w:space="0" w:color="auto"/>
                <w:left w:val="none" w:sz="0" w:space="0" w:color="auto"/>
                <w:bottom w:val="none" w:sz="0" w:space="0" w:color="auto"/>
                <w:right w:val="none" w:sz="0" w:space="0" w:color="auto"/>
              </w:divBdr>
            </w:div>
          </w:divsChild>
        </w:div>
        <w:div w:id="899362481">
          <w:marLeft w:val="0"/>
          <w:marRight w:val="0"/>
          <w:marTop w:val="0"/>
          <w:marBottom w:val="0"/>
          <w:divBdr>
            <w:top w:val="none" w:sz="0" w:space="0" w:color="auto"/>
            <w:left w:val="none" w:sz="0" w:space="0" w:color="auto"/>
            <w:bottom w:val="none" w:sz="0" w:space="0" w:color="auto"/>
            <w:right w:val="none" w:sz="0" w:space="0" w:color="auto"/>
          </w:divBdr>
          <w:divsChild>
            <w:div w:id="1487236485">
              <w:marLeft w:val="0"/>
              <w:marRight w:val="0"/>
              <w:marTop w:val="0"/>
              <w:marBottom w:val="0"/>
              <w:divBdr>
                <w:top w:val="none" w:sz="0" w:space="0" w:color="auto"/>
                <w:left w:val="none" w:sz="0" w:space="0" w:color="auto"/>
                <w:bottom w:val="none" w:sz="0" w:space="0" w:color="auto"/>
                <w:right w:val="none" w:sz="0" w:space="0" w:color="auto"/>
              </w:divBdr>
              <w:divsChild>
                <w:div w:id="394547788">
                  <w:marLeft w:val="0"/>
                  <w:marRight w:val="0"/>
                  <w:marTop w:val="0"/>
                  <w:marBottom w:val="0"/>
                  <w:divBdr>
                    <w:top w:val="none" w:sz="0" w:space="0" w:color="auto"/>
                    <w:left w:val="none" w:sz="0" w:space="0" w:color="auto"/>
                    <w:bottom w:val="none" w:sz="0" w:space="0" w:color="auto"/>
                    <w:right w:val="none" w:sz="0" w:space="0" w:color="auto"/>
                  </w:divBdr>
                  <w:divsChild>
                    <w:div w:id="1523281261">
                      <w:marLeft w:val="0"/>
                      <w:marRight w:val="0"/>
                      <w:marTop w:val="0"/>
                      <w:marBottom w:val="0"/>
                      <w:divBdr>
                        <w:top w:val="none" w:sz="0" w:space="0" w:color="auto"/>
                        <w:left w:val="none" w:sz="0" w:space="0" w:color="auto"/>
                        <w:bottom w:val="none" w:sz="0" w:space="0" w:color="auto"/>
                        <w:right w:val="none" w:sz="0" w:space="0" w:color="auto"/>
                      </w:divBdr>
                      <w:divsChild>
                        <w:div w:id="1711146373">
                          <w:marLeft w:val="0"/>
                          <w:marRight w:val="0"/>
                          <w:marTop w:val="0"/>
                          <w:marBottom w:val="0"/>
                          <w:divBdr>
                            <w:top w:val="none" w:sz="0" w:space="0" w:color="auto"/>
                            <w:left w:val="none" w:sz="0" w:space="0" w:color="auto"/>
                            <w:bottom w:val="none" w:sz="0" w:space="0" w:color="auto"/>
                            <w:right w:val="none" w:sz="0" w:space="0" w:color="auto"/>
                          </w:divBdr>
                          <w:divsChild>
                            <w:div w:id="19512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567984">
      <w:bodyDiv w:val="1"/>
      <w:marLeft w:val="0"/>
      <w:marRight w:val="0"/>
      <w:marTop w:val="0"/>
      <w:marBottom w:val="0"/>
      <w:divBdr>
        <w:top w:val="none" w:sz="0" w:space="0" w:color="auto"/>
        <w:left w:val="none" w:sz="0" w:space="0" w:color="auto"/>
        <w:bottom w:val="none" w:sz="0" w:space="0" w:color="auto"/>
        <w:right w:val="none" w:sz="0" w:space="0" w:color="auto"/>
      </w:divBdr>
    </w:div>
    <w:div w:id="1390572336">
      <w:bodyDiv w:val="1"/>
      <w:marLeft w:val="0"/>
      <w:marRight w:val="0"/>
      <w:marTop w:val="0"/>
      <w:marBottom w:val="0"/>
      <w:divBdr>
        <w:top w:val="none" w:sz="0" w:space="0" w:color="auto"/>
        <w:left w:val="none" w:sz="0" w:space="0" w:color="auto"/>
        <w:bottom w:val="none" w:sz="0" w:space="0" w:color="auto"/>
        <w:right w:val="none" w:sz="0" w:space="0" w:color="auto"/>
      </w:divBdr>
    </w:div>
    <w:div w:id="1391492356">
      <w:bodyDiv w:val="1"/>
      <w:marLeft w:val="0"/>
      <w:marRight w:val="0"/>
      <w:marTop w:val="0"/>
      <w:marBottom w:val="0"/>
      <w:divBdr>
        <w:top w:val="none" w:sz="0" w:space="0" w:color="auto"/>
        <w:left w:val="none" w:sz="0" w:space="0" w:color="auto"/>
        <w:bottom w:val="none" w:sz="0" w:space="0" w:color="auto"/>
        <w:right w:val="none" w:sz="0" w:space="0" w:color="auto"/>
      </w:divBdr>
    </w:div>
    <w:div w:id="1413089909">
      <w:bodyDiv w:val="1"/>
      <w:marLeft w:val="0"/>
      <w:marRight w:val="0"/>
      <w:marTop w:val="0"/>
      <w:marBottom w:val="0"/>
      <w:divBdr>
        <w:top w:val="none" w:sz="0" w:space="0" w:color="auto"/>
        <w:left w:val="none" w:sz="0" w:space="0" w:color="auto"/>
        <w:bottom w:val="none" w:sz="0" w:space="0" w:color="auto"/>
        <w:right w:val="none" w:sz="0" w:space="0" w:color="auto"/>
      </w:divBdr>
    </w:div>
    <w:div w:id="1416169173">
      <w:bodyDiv w:val="1"/>
      <w:marLeft w:val="0"/>
      <w:marRight w:val="0"/>
      <w:marTop w:val="0"/>
      <w:marBottom w:val="0"/>
      <w:divBdr>
        <w:top w:val="none" w:sz="0" w:space="0" w:color="auto"/>
        <w:left w:val="none" w:sz="0" w:space="0" w:color="auto"/>
        <w:bottom w:val="none" w:sz="0" w:space="0" w:color="auto"/>
        <w:right w:val="none" w:sz="0" w:space="0" w:color="auto"/>
      </w:divBdr>
    </w:div>
    <w:div w:id="1421369375">
      <w:bodyDiv w:val="1"/>
      <w:marLeft w:val="0"/>
      <w:marRight w:val="0"/>
      <w:marTop w:val="0"/>
      <w:marBottom w:val="0"/>
      <w:divBdr>
        <w:top w:val="none" w:sz="0" w:space="0" w:color="auto"/>
        <w:left w:val="none" w:sz="0" w:space="0" w:color="auto"/>
        <w:bottom w:val="none" w:sz="0" w:space="0" w:color="auto"/>
        <w:right w:val="none" w:sz="0" w:space="0" w:color="auto"/>
      </w:divBdr>
    </w:div>
    <w:div w:id="1481578247">
      <w:bodyDiv w:val="1"/>
      <w:marLeft w:val="0"/>
      <w:marRight w:val="0"/>
      <w:marTop w:val="0"/>
      <w:marBottom w:val="0"/>
      <w:divBdr>
        <w:top w:val="none" w:sz="0" w:space="0" w:color="auto"/>
        <w:left w:val="none" w:sz="0" w:space="0" w:color="auto"/>
        <w:bottom w:val="none" w:sz="0" w:space="0" w:color="auto"/>
        <w:right w:val="none" w:sz="0" w:space="0" w:color="auto"/>
      </w:divBdr>
    </w:div>
    <w:div w:id="1484353343">
      <w:bodyDiv w:val="1"/>
      <w:marLeft w:val="0"/>
      <w:marRight w:val="0"/>
      <w:marTop w:val="0"/>
      <w:marBottom w:val="0"/>
      <w:divBdr>
        <w:top w:val="none" w:sz="0" w:space="0" w:color="auto"/>
        <w:left w:val="none" w:sz="0" w:space="0" w:color="auto"/>
        <w:bottom w:val="none" w:sz="0" w:space="0" w:color="auto"/>
        <w:right w:val="none" w:sz="0" w:space="0" w:color="auto"/>
      </w:divBdr>
    </w:div>
    <w:div w:id="1495024008">
      <w:bodyDiv w:val="1"/>
      <w:marLeft w:val="0"/>
      <w:marRight w:val="0"/>
      <w:marTop w:val="0"/>
      <w:marBottom w:val="0"/>
      <w:divBdr>
        <w:top w:val="none" w:sz="0" w:space="0" w:color="auto"/>
        <w:left w:val="none" w:sz="0" w:space="0" w:color="auto"/>
        <w:bottom w:val="none" w:sz="0" w:space="0" w:color="auto"/>
        <w:right w:val="none" w:sz="0" w:space="0" w:color="auto"/>
      </w:divBdr>
    </w:div>
    <w:div w:id="1497653129">
      <w:bodyDiv w:val="1"/>
      <w:marLeft w:val="0"/>
      <w:marRight w:val="0"/>
      <w:marTop w:val="0"/>
      <w:marBottom w:val="0"/>
      <w:divBdr>
        <w:top w:val="none" w:sz="0" w:space="0" w:color="auto"/>
        <w:left w:val="none" w:sz="0" w:space="0" w:color="auto"/>
        <w:bottom w:val="none" w:sz="0" w:space="0" w:color="auto"/>
        <w:right w:val="none" w:sz="0" w:space="0" w:color="auto"/>
      </w:divBdr>
    </w:div>
    <w:div w:id="1514956377">
      <w:bodyDiv w:val="1"/>
      <w:marLeft w:val="0"/>
      <w:marRight w:val="0"/>
      <w:marTop w:val="0"/>
      <w:marBottom w:val="0"/>
      <w:divBdr>
        <w:top w:val="none" w:sz="0" w:space="0" w:color="auto"/>
        <w:left w:val="none" w:sz="0" w:space="0" w:color="auto"/>
        <w:bottom w:val="none" w:sz="0" w:space="0" w:color="auto"/>
        <w:right w:val="none" w:sz="0" w:space="0" w:color="auto"/>
      </w:divBdr>
    </w:div>
    <w:div w:id="1526479967">
      <w:bodyDiv w:val="1"/>
      <w:marLeft w:val="0"/>
      <w:marRight w:val="0"/>
      <w:marTop w:val="0"/>
      <w:marBottom w:val="0"/>
      <w:divBdr>
        <w:top w:val="none" w:sz="0" w:space="0" w:color="auto"/>
        <w:left w:val="none" w:sz="0" w:space="0" w:color="auto"/>
        <w:bottom w:val="none" w:sz="0" w:space="0" w:color="auto"/>
        <w:right w:val="none" w:sz="0" w:space="0" w:color="auto"/>
      </w:divBdr>
    </w:div>
    <w:div w:id="1586113223">
      <w:bodyDiv w:val="1"/>
      <w:marLeft w:val="0"/>
      <w:marRight w:val="0"/>
      <w:marTop w:val="0"/>
      <w:marBottom w:val="0"/>
      <w:divBdr>
        <w:top w:val="none" w:sz="0" w:space="0" w:color="auto"/>
        <w:left w:val="none" w:sz="0" w:space="0" w:color="auto"/>
        <w:bottom w:val="none" w:sz="0" w:space="0" w:color="auto"/>
        <w:right w:val="none" w:sz="0" w:space="0" w:color="auto"/>
      </w:divBdr>
    </w:div>
    <w:div w:id="1612278776">
      <w:bodyDiv w:val="1"/>
      <w:marLeft w:val="0"/>
      <w:marRight w:val="0"/>
      <w:marTop w:val="0"/>
      <w:marBottom w:val="0"/>
      <w:divBdr>
        <w:top w:val="none" w:sz="0" w:space="0" w:color="auto"/>
        <w:left w:val="none" w:sz="0" w:space="0" w:color="auto"/>
        <w:bottom w:val="none" w:sz="0" w:space="0" w:color="auto"/>
        <w:right w:val="none" w:sz="0" w:space="0" w:color="auto"/>
      </w:divBdr>
    </w:div>
    <w:div w:id="1619332343">
      <w:bodyDiv w:val="1"/>
      <w:marLeft w:val="0"/>
      <w:marRight w:val="0"/>
      <w:marTop w:val="0"/>
      <w:marBottom w:val="0"/>
      <w:divBdr>
        <w:top w:val="none" w:sz="0" w:space="0" w:color="auto"/>
        <w:left w:val="none" w:sz="0" w:space="0" w:color="auto"/>
        <w:bottom w:val="none" w:sz="0" w:space="0" w:color="auto"/>
        <w:right w:val="none" w:sz="0" w:space="0" w:color="auto"/>
      </w:divBdr>
    </w:div>
    <w:div w:id="1645769783">
      <w:bodyDiv w:val="1"/>
      <w:marLeft w:val="0"/>
      <w:marRight w:val="0"/>
      <w:marTop w:val="0"/>
      <w:marBottom w:val="0"/>
      <w:divBdr>
        <w:top w:val="none" w:sz="0" w:space="0" w:color="auto"/>
        <w:left w:val="none" w:sz="0" w:space="0" w:color="auto"/>
        <w:bottom w:val="none" w:sz="0" w:space="0" w:color="auto"/>
        <w:right w:val="none" w:sz="0" w:space="0" w:color="auto"/>
      </w:divBdr>
    </w:div>
    <w:div w:id="1667783519">
      <w:bodyDiv w:val="1"/>
      <w:marLeft w:val="0"/>
      <w:marRight w:val="0"/>
      <w:marTop w:val="0"/>
      <w:marBottom w:val="0"/>
      <w:divBdr>
        <w:top w:val="none" w:sz="0" w:space="0" w:color="auto"/>
        <w:left w:val="none" w:sz="0" w:space="0" w:color="auto"/>
        <w:bottom w:val="none" w:sz="0" w:space="0" w:color="auto"/>
        <w:right w:val="none" w:sz="0" w:space="0" w:color="auto"/>
      </w:divBdr>
    </w:div>
    <w:div w:id="1671366254">
      <w:bodyDiv w:val="1"/>
      <w:marLeft w:val="0"/>
      <w:marRight w:val="0"/>
      <w:marTop w:val="0"/>
      <w:marBottom w:val="0"/>
      <w:divBdr>
        <w:top w:val="none" w:sz="0" w:space="0" w:color="auto"/>
        <w:left w:val="none" w:sz="0" w:space="0" w:color="auto"/>
        <w:bottom w:val="none" w:sz="0" w:space="0" w:color="auto"/>
        <w:right w:val="none" w:sz="0" w:space="0" w:color="auto"/>
      </w:divBdr>
    </w:div>
    <w:div w:id="1672488869">
      <w:bodyDiv w:val="1"/>
      <w:marLeft w:val="0"/>
      <w:marRight w:val="0"/>
      <w:marTop w:val="0"/>
      <w:marBottom w:val="0"/>
      <w:divBdr>
        <w:top w:val="none" w:sz="0" w:space="0" w:color="auto"/>
        <w:left w:val="none" w:sz="0" w:space="0" w:color="auto"/>
        <w:bottom w:val="none" w:sz="0" w:space="0" w:color="auto"/>
        <w:right w:val="none" w:sz="0" w:space="0" w:color="auto"/>
      </w:divBdr>
    </w:div>
    <w:div w:id="1675260746">
      <w:bodyDiv w:val="1"/>
      <w:marLeft w:val="0"/>
      <w:marRight w:val="0"/>
      <w:marTop w:val="0"/>
      <w:marBottom w:val="0"/>
      <w:divBdr>
        <w:top w:val="none" w:sz="0" w:space="0" w:color="auto"/>
        <w:left w:val="none" w:sz="0" w:space="0" w:color="auto"/>
        <w:bottom w:val="none" w:sz="0" w:space="0" w:color="auto"/>
        <w:right w:val="none" w:sz="0" w:space="0" w:color="auto"/>
      </w:divBdr>
      <w:divsChild>
        <w:div w:id="74472911">
          <w:marLeft w:val="-204"/>
          <w:marRight w:val="-204"/>
          <w:marTop w:val="0"/>
          <w:marBottom w:val="0"/>
          <w:divBdr>
            <w:top w:val="none" w:sz="0" w:space="0" w:color="auto"/>
            <w:left w:val="none" w:sz="0" w:space="0" w:color="auto"/>
            <w:bottom w:val="none" w:sz="0" w:space="0" w:color="auto"/>
            <w:right w:val="none" w:sz="0" w:space="0" w:color="auto"/>
          </w:divBdr>
          <w:divsChild>
            <w:div w:id="642660559">
              <w:marLeft w:val="0"/>
              <w:marRight w:val="0"/>
              <w:marTop w:val="0"/>
              <w:marBottom w:val="0"/>
              <w:divBdr>
                <w:top w:val="none" w:sz="0" w:space="0" w:color="auto"/>
                <w:left w:val="none" w:sz="0" w:space="0" w:color="auto"/>
                <w:bottom w:val="none" w:sz="0" w:space="0" w:color="auto"/>
                <w:right w:val="none" w:sz="0" w:space="0" w:color="auto"/>
              </w:divBdr>
              <w:divsChild>
                <w:div w:id="133394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95613">
          <w:marLeft w:val="0"/>
          <w:marRight w:val="0"/>
          <w:marTop w:val="272"/>
          <w:marBottom w:val="0"/>
          <w:divBdr>
            <w:top w:val="none" w:sz="0" w:space="0" w:color="auto"/>
            <w:left w:val="none" w:sz="0" w:space="0" w:color="auto"/>
            <w:bottom w:val="none" w:sz="0" w:space="0" w:color="auto"/>
            <w:right w:val="none" w:sz="0" w:space="0" w:color="auto"/>
          </w:divBdr>
        </w:div>
      </w:divsChild>
    </w:div>
    <w:div w:id="1714189830">
      <w:bodyDiv w:val="1"/>
      <w:marLeft w:val="0"/>
      <w:marRight w:val="0"/>
      <w:marTop w:val="0"/>
      <w:marBottom w:val="0"/>
      <w:divBdr>
        <w:top w:val="none" w:sz="0" w:space="0" w:color="auto"/>
        <w:left w:val="none" w:sz="0" w:space="0" w:color="auto"/>
        <w:bottom w:val="none" w:sz="0" w:space="0" w:color="auto"/>
        <w:right w:val="none" w:sz="0" w:space="0" w:color="auto"/>
      </w:divBdr>
    </w:div>
    <w:div w:id="1718123817">
      <w:bodyDiv w:val="1"/>
      <w:marLeft w:val="0"/>
      <w:marRight w:val="0"/>
      <w:marTop w:val="0"/>
      <w:marBottom w:val="0"/>
      <w:divBdr>
        <w:top w:val="none" w:sz="0" w:space="0" w:color="auto"/>
        <w:left w:val="none" w:sz="0" w:space="0" w:color="auto"/>
        <w:bottom w:val="none" w:sz="0" w:space="0" w:color="auto"/>
        <w:right w:val="none" w:sz="0" w:space="0" w:color="auto"/>
      </w:divBdr>
    </w:div>
    <w:div w:id="1720129200">
      <w:bodyDiv w:val="1"/>
      <w:marLeft w:val="0"/>
      <w:marRight w:val="0"/>
      <w:marTop w:val="0"/>
      <w:marBottom w:val="0"/>
      <w:divBdr>
        <w:top w:val="none" w:sz="0" w:space="0" w:color="auto"/>
        <w:left w:val="none" w:sz="0" w:space="0" w:color="auto"/>
        <w:bottom w:val="none" w:sz="0" w:space="0" w:color="auto"/>
        <w:right w:val="none" w:sz="0" w:space="0" w:color="auto"/>
      </w:divBdr>
    </w:div>
    <w:div w:id="1751854837">
      <w:bodyDiv w:val="1"/>
      <w:marLeft w:val="0"/>
      <w:marRight w:val="0"/>
      <w:marTop w:val="0"/>
      <w:marBottom w:val="0"/>
      <w:divBdr>
        <w:top w:val="none" w:sz="0" w:space="0" w:color="auto"/>
        <w:left w:val="none" w:sz="0" w:space="0" w:color="auto"/>
        <w:bottom w:val="none" w:sz="0" w:space="0" w:color="auto"/>
        <w:right w:val="none" w:sz="0" w:space="0" w:color="auto"/>
      </w:divBdr>
    </w:div>
    <w:div w:id="1784420544">
      <w:bodyDiv w:val="1"/>
      <w:marLeft w:val="0"/>
      <w:marRight w:val="0"/>
      <w:marTop w:val="0"/>
      <w:marBottom w:val="0"/>
      <w:divBdr>
        <w:top w:val="none" w:sz="0" w:space="0" w:color="auto"/>
        <w:left w:val="none" w:sz="0" w:space="0" w:color="auto"/>
        <w:bottom w:val="none" w:sz="0" w:space="0" w:color="auto"/>
        <w:right w:val="none" w:sz="0" w:space="0" w:color="auto"/>
      </w:divBdr>
    </w:div>
    <w:div w:id="1786388328">
      <w:bodyDiv w:val="1"/>
      <w:marLeft w:val="0"/>
      <w:marRight w:val="0"/>
      <w:marTop w:val="0"/>
      <w:marBottom w:val="0"/>
      <w:divBdr>
        <w:top w:val="none" w:sz="0" w:space="0" w:color="auto"/>
        <w:left w:val="none" w:sz="0" w:space="0" w:color="auto"/>
        <w:bottom w:val="none" w:sz="0" w:space="0" w:color="auto"/>
        <w:right w:val="none" w:sz="0" w:space="0" w:color="auto"/>
      </w:divBdr>
    </w:div>
    <w:div w:id="1803112103">
      <w:bodyDiv w:val="1"/>
      <w:marLeft w:val="0"/>
      <w:marRight w:val="0"/>
      <w:marTop w:val="0"/>
      <w:marBottom w:val="0"/>
      <w:divBdr>
        <w:top w:val="none" w:sz="0" w:space="0" w:color="auto"/>
        <w:left w:val="none" w:sz="0" w:space="0" w:color="auto"/>
        <w:bottom w:val="none" w:sz="0" w:space="0" w:color="auto"/>
        <w:right w:val="none" w:sz="0" w:space="0" w:color="auto"/>
      </w:divBdr>
    </w:div>
    <w:div w:id="1806004774">
      <w:bodyDiv w:val="1"/>
      <w:marLeft w:val="0"/>
      <w:marRight w:val="0"/>
      <w:marTop w:val="0"/>
      <w:marBottom w:val="0"/>
      <w:divBdr>
        <w:top w:val="none" w:sz="0" w:space="0" w:color="auto"/>
        <w:left w:val="none" w:sz="0" w:space="0" w:color="auto"/>
        <w:bottom w:val="none" w:sz="0" w:space="0" w:color="auto"/>
        <w:right w:val="none" w:sz="0" w:space="0" w:color="auto"/>
      </w:divBdr>
    </w:div>
    <w:div w:id="1834026058">
      <w:bodyDiv w:val="1"/>
      <w:marLeft w:val="0"/>
      <w:marRight w:val="0"/>
      <w:marTop w:val="0"/>
      <w:marBottom w:val="0"/>
      <w:divBdr>
        <w:top w:val="none" w:sz="0" w:space="0" w:color="auto"/>
        <w:left w:val="none" w:sz="0" w:space="0" w:color="auto"/>
        <w:bottom w:val="none" w:sz="0" w:space="0" w:color="auto"/>
        <w:right w:val="none" w:sz="0" w:space="0" w:color="auto"/>
      </w:divBdr>
    </w:div>
    <w:div w:id="1838613195">
      <w:bodyDiv w:val="1"/>
      <w:marLeft w:val="0"/>
      <w:marRight w:val="0"/>
      <w:marTop w:val="0"/>
      <w:marBottom w:val="0"/>
      <w:divBdr>
        <w:top w:val="none" w:sz="0" w:space="0" w:color="auto"/>
        <w:left w:val="none" w:sz="0" w:space="0" w:color="auto"/>
        <w:bottom w:val="none" w:sz="0" w:space="0" w:color="auto"/>
        <w:right w:val="none" w:sz="0" w:space="0" w:color="auto"/>
      </w:divBdr>
    </w:div>
    <w:div w:id="1848522364">
      <w:bodyDiv w:val="1"/>
      <w:marLeft w:val="0"/>
      <w:marRight w:val="0"/>
      <w:marTop w:val="0"/>
      <w:marBottom w:val="0"/>
      <w:divBdr>
        <w:top w:val="none" w:sz="0" w:space="0" w:color="auto"/>
        <w:left w:val="none" w:sz="0" w:space="0" w:color="auto"/>
        <w:bottom w:val="none" w:sz="0" w:space="0" w:color="auto"/>
        <w:right w:val="none" w:sz="0" w:space="0" w:color="auto"/>
      </w:divBdr>
    </w:div>
    <w:div w:id="1867526006">
      <w:bodyDiv w:val="1"/>
      <w:marLeft w:val="0"/>
      <w:marRight w:val="0"/>
      <w:marTop w:val="0"/>
      <w:marBottom w:val="0"/>
      <w:divBdr>
        <w:top w:val="none" w:sz="0" w:space="0" w:color="auto"/>
        <w:left w:val="none" w:sz="0" w:space="0" w:color="auto"/>
        <w:bottom w:val="none" w:sz="0" w:space="0" w:color="auto"/>
        <w:right w:val="none" w:sz="0" w:space="0" w:color="auto"/>
      </w:divBdr>
      <w:divsChild>
        <w:div w:id="261573146">
          <w:marLeft w:val="0"/>
          <w:marRight w:val="0"/>
          <w:marTop w:val="0"/>
          <w:marBottom w:val="0"/>
          <w:divBdr>
            <w:top w:val="none" w:sz="0" w:space="0" w:color="auto"/>
            <w:left w:val="none" w:sz="0" w:space="0" w:color="auto"/>
            <w:bottom w:val="none" w:sz="0" w:space="0" w:color="auto"/>
            <w:right w:val="none" w:sz="0" w:space="0" w:color="auto"/>
          </w:divBdr>
        </w:div>
        <w:div w:id="1248265163">
          <w:marLeft w:val="0"/>
          <w:marRight w:val="0"/>
          <w:marTop w:val="0"/>
          <w:marBottom w:val="0"/>
          <w:divBdr>
            <w:top w:val="none" w:sz="0" w:space="0" w:color="auto"/>
            <w:left w:val="none" w:sz="0" w:space="0" w:color="auto"/>
            <w:bottom w:val="none" w:sz="0" w:space="0" w:color="auto"/>
            <w:right w:val="none" w:sz="0" w:space="0" w:color="auto"/>
          </w:divBdr>
        </w:div>
      </w:divsChild>
    </w:div>
    <w:div w:id="1876892560">
      <w:bodyDiv w:val="1"/>
      <w:marLeft w:val="0"/>
      <w:marRight w:val="0"/>
      <w:marTop w:val="0"/>
      <w:marBottom w:val="0"/>
      <w:divBdr>
        <w:top w:val="none" w:sz="0" w:space="0" w:color="auto"/>
        <w:left w:val="none" w:sz="0" w:space="0" w:color="auto"/>
        <w:bottom w:val="none" w:sz="0" w:space="0" w:color="auto"/>
        <w:right w:val="none" w:sz="0" w:space="0" w:color="auto"/>
      </w:divBdr>
    </w:div>
    <w:div w:id="1923487891">
      <w:bodyDiv w:val="1"/>
      <w:marLeft w:val="0"/>
      <w:marRight w:val="0"/>
      <w:marTop w:val="0"/>
      <w:marBottom w:val="0"/>
      <w:divBdr>
        <w:top w:val="none" w:sz="0" w:space="0" w:color="auto"/>
        <w:left w:val="none" w:sz="0" w:space="0" w:color="auto"/>
        <w:bottom w:val="none" w:sz="0" w:space="0" w:color="auto"/>
        <w:right w:val="none" w:sz="0" w:space="0" w:color="auto"/>
      </w:divBdr>
    </w:div>
    <w:div w:id="1944681895">
      <w:bodyDiv w:val="1"/>
      <w:marLeft w:val="0"/>
      <w:marRight w:val="0"/>
      <w:marTop w:val="0"/>
      <w:marBottom w:val="0"/>
      <w:divBdr>
        <w:top w:val="none" w:sz="0" w:space="0" w:color="auto"/>
        <w:left w:val="none" w:sz="0" w:space="0" w:color="auto"/>
        <w:bottom w:val="none" w:sz="0" w:space="0" w:color="auto"/>
        <w:right w:val="none" w:sz="0" w:space="0" w:color="auto"/>
      </w:divBdr>
    </w:div>
    <w:div w:id="1946496693">
      <w:bodyDiv w:val="1"/>
      <w:marLeft w:val="0"/>
      <w:marRight w:val="0"/>
      <w:marTop w:val="0"/>
      <w:marBottom w:val="0"/>
      <w:divBdr>
        <w:top w:val="none" w:sz="0" w:space="0" w:color="auto"/>
        <w:left w:val="none" w:sz="0" w:space="0" w:color="auto"/>
        <w:bottom w:val="none" w:sz="0" w:space="0" w:color="auto"/>
        <w:right w:val="none" w:sz="0" w:space="0" w:color="auto"/>
      </w:divBdr>
    </w:div>
    <w:div w:id="1957708473">
      <w:bodyDiv w:val="1"/>
      <w:marLeft w:val="0"/>
      <w:marRight w:val="0"/>
      <w:marTop w:val="0"/>
      <w:marBottom w:val="0"/>
      <w:divBdr>
        <w:top w:val="none" w:sz="0" w:space="0" w:color="auto"/>
        <w:left w:val="none" w:sz="0" w:space="0" w:color="auto"/>
        <w:bottom w:val="none" w:sz="0" w:space="0" w:color="auto"/>
        <w:right w:val="none" w:sz="0" w:space="0" w:color="auto"/>
      </w:divBdr>
    </w:div>
    <w:div w:id="1974629238">
      <w:bodyDiv w:val="1"/>
      <w:marLeft w:val="0"/>
      <w:marRight w:val="0"/>
      <w:marTop w:val="0"/>
      <w:marBottom w:val="0"/>
      <w:divBdr>
        <w:top w:val="none" w:sz="0" w:space="0" w:color="auto"/>
        <w:left w:val="none" w:sz="0" w:space="0" w:color="auto"/>
        <w:bottom w:val="none" w:sz="0" w:space="0" w:color="auto"/>
        <w:right w:val="none" w:sz="0" w:space="0" w:color="auto"/>
      </w:divBdr>
    </w:div>
    <w:div w:id="1977374462">
      <w:bodyDiv w:val="1"/>
      <w:marLeft w:val="0"/>
      <w:marRight w:val="0"/>
      <w:marTop w:val="0"/>
      <w:marBottom w:val="0"/>
      <w:divBdr>
        <w:top w:val="none" w:sz="0" w:space="0" w:color="auto"/>
        <w:left w:val="none" w:sz="0" w:space="0" w:color="auto"/>
        <w:bottom w:val="none" w:sz="0" w:space="0" w:color="auto"/>
        <w:right w:val="none" w:sz="0" w:space="0" w:color="auto"/>
      </w:divBdr>
    </w:div>
    <w:div w:id="1985546673">
      <w:bodyDiv w:val="1"/>
      <w:marLeft w:val="0"/>
      <w:marRight w:val="0"/>
      <w:marTop w:val="0"/>
      <w:marBottom w:val="0"/>
      <w:divBdr>
        <w:top w:val="none" w:sz="0" w:space="0" w:color="auto"/>
        <w:left w:val="none" w:sz="0" w:space="0" w:color="auto"/>
        <w:bottom w:val="none" w:sz="0" w:space="0" w:color="auto"/>
        <w:right w:val="none" w:sz="0" w:space="0" w:color="auto"/>
      </w:divBdr>
    </w:div>
    <w:div w:id="2002998090">
      <w:bodyDiv w:val="1"/>
      <w:marLeft w:val="0"/>
      <w:marRight w:val="0"/>
      <w:marTop w:val="0"/>
      <w:marBottom w:val="0"/>
      <w:divBdr>
        <w:top w:val="none" w:sz="0" w:space="0" w:color="auto"/>
        <w:left w:val="none" w:sz="0" w:space="0" w:color="auto"/>
        <w:bottom w:val="none" w:sz="0" w:space="0" w:color="auto"/>
        <w:right w:val="none" w:sz="0" w:space="0" w:color="auto"/>
      </w:divBdr>
    </w:div>
    <w:div w:id="2015457003">
      <w:bodyDiv w:val="1"/>
      <w:marLeft w:val="0"/>
      <w:marRight w:val="0"/>
      <w:marTop w:val="0"/>
      <w:marBottom w:val="0"/>
      <w:divBdr>
        <w:top w:val="none" w:sz="0" w:space="0" w:color="auto"/>
        <w:left w:val="none" w:sz="0" w:space="0" w:color="auto"/>
        <w:bottom w:val="none" w:sz="0" w:space="0" w:color="auto"/>
        <w:right w:val="none" w:sz="0" w:space="0" w:color="auto"/>
      </w:divBdr>
    </w:div>
    <w:div w:id="2032681960">
      <w:bodyDiv w:val="1"/>
      <w:marLeft w:val="0"/>
      <w:marRight w:val="0"/>
      <w:marTop w:val="0"/>
      <w:marBottom w:val="0"/>
      <w:divBdr>
        <w:top w:val="none" w:sz="0" w:space="0" w:color="auto"/>
        <w:left w:val="none" w:sz="0" w:space="0" w:color="auto"/>
        <w:bottom w:val="none" w:sz="0" w:space="0" w:color="auto"/>
        <w:right w:val="none" w:sz="0" w:space="0" w:color="auto"/>
      </w:divBdr>
    </w:div>
    <w:div w:id="2038114009">
      <w:bodyDiv w:val="1"/>
      <w:marLeft w:val="0"/>
      <w:marRight w:val="0"/>
      <w:marTop w:val="0"/>
      <w:marBottom w:val="0"/>
      <w:divBdr>
        <w:top w:val="none" w:sz="0" w:space="0" w:color="auto"/>
        <w:left w:val="none" w:sz="0" w:space="0" w:color="auto"/>
        <w:bottom w:val="none" w:sz="0" w:space="0" w:color="auto"/>
        <w:right w:val="none" w:sz="0" w:space="0" w:color="auto"/>
      </w:divBdr>
    </w:div>
    <w:div w:id="2039742984">
      <w:bodyDiv w:val="1"/>
      <w:marLeft w:val="0"/>
      <w:marRight w:val="0"/>
      <w:marTop w:val="0"/>
      <w:marBottom w:val="0"/>
      <w:divBdr>
        <w:top w:val="none" w:sz="0" w:space="0" w:color="auto"/>
        <w:left w:val="none" w:sz="0" w:space="0" w:color="auto"/>
        <w:bottom w:val="none" w:sz="0" w:space="0" w:color="auto"/>
        <w:right w:val="none" w:sz="0" w:space="0" w:color="auto"/>
      </w:divBdr>
    </w:div>
    <w:div w:id="2046443378">
      <w:bodyDiv w:val="1"/>
      <w:marLeft w:val="0"/>
      <w:marRight w:val="0"/>
      <w:marTop w:val="0"/>
      <w:marBottom w:val="0"/>
      <w:divBdr>
        <w:top w:val="none" w:sz="0" w:space="0" w:color="auto"/>
        <w:left w:val="none" w:sz="0" w:space="0" w:color="auto"/>
        <w:bottom w:val="none" w:sz="0" w:space="0" w:color="auto"/>
        <w:right w:val="none" w:sz="0" w:space="0" w:color="auto"/>
      </w:divBdr>
    </w:div>
    <w:div w:id="2050761563">
      <w:bodyDiv w:val="1"/>
      <w:marLeft w:val="0"/>
      <w:marRight w:val="0"/>
      <w:marTop w:val="0"/>
      <w:marBottom w:val="0"/>
      <w:divBdr>
        <w:top w:val="none" w:sz="0" w:space="0" w:color="auto"/>
        <w:left w:val="none" w:sz="0" w:space="0" w:color="auto"/>
        <w:bottom w:val="none" w:sz="0" w:space="0" w:color="auto"/>
        <w:right w:val="none" w:sz="0" w:space="0" w:color="auto"/>
      </w:divBdr>
    </w:div>
    <w:div w:id="2054379492">
      <w:bodyDiv w:val="1"/>
      <w:marLeft w:val="0"/>
      <w:marRight w:val="0"/>
      <w:marTop w:val="0"/>
      <w:marBottom w:val="0"/>
      <w:divBdr>
        <w:top w:val="none" w:sz="0" w:space="0" w:color="auto"/>
        <w:left w:val="none" w:sz="0" w:space="0" w:color="auto"/>
        <w:bottom w:val="none" w:sz="0" w:space="0" w:color="auto"/>
        <w:right w:val="none" w:sz="0" w:space="0" w:color="auto"/>
      </w:divBdr>
      <w:divsChild>
        <w:div w:id="1071735514">
          <w:marLeft w:val="0"/>
          <w:marRight w:val="0"/>
          <w:marTop w:val="0"/>
          <w:marBottom w:val="0"/>
          <w:divBdr>
            <w:top w:val="none" w:sz="0" w:space="0" w:color="auto"/>
            <w:left w:val="none" w:sz="0" w:space="0" w:color="auto"/>
            <w:bottom w:val="none" w:sz="0" w:space="0" w:color="auto"/>
            <w:right w:val="none" w:sz="0" w:space="0" w:color="auto"/>
          </w:divBdr>
          <w:divsChild>
            <w:div w:id="116265192">
              <w:marLeft w:val="0"/>
              <w:marRight w:val="0"/>
              <w:marTop w:val="0"/>
              <w:marBottom w:val="0"/>
              <w:divBdr>
                <w:top w:val="none" w:sz="0" w:space="0" w:color="auto"/>
                <w:left w:val="none" w:sz="0" w:space="0" w:color="auto"/>
                <w:bottom w:val="none" w:sz="0" w:space="0" w:color="auto"/>
                <w:right w:val="none" w:sz="0" w:space="0" w:color="auto"/>
              </w:divBdr>
              <w:divsChild>
                <w:div w:id="1600525290">
                  <w:marLeft w:val="0"/>
                  <w:marRight w:val="0"/>
                  <w:marTop w:val="0"/>
                  <w:marBottom w:val="0"/>
                  <w:divBdr>
                    <w:top w:val="none" w:sz="0" w:space="0" w:color="auto"/>
                    <w:left w:val="none" w:sz="0" w:space="0" w:color="auto"/>
                    <w:bottom w:val="none" w:sz="0" w:space="0" w:color="auto"/>
                    <w:right w:val="none" w:sz="0" w:space="0" w:color="auto"/>
                  </w:divBdr>
                </w:div>
              </w:divsChild>
            </w:div>
            <w:div w:id="1134714836">
              <w:marLeft w:val="0"/>
              <w:marRight w:val="0"/>
              <w:marTop w:val="0"/>
              <w:marBottom w:val="0"/>
              <w:divBdr>
                <w:top w:val="none" w:sz="0" w:space="0" w:color="auto"/>
                <w:left w:val="none" w:sz="0" w:space="0" w:color="auto"/>
                <w:bottom w:val="none" w:sz="0" w:space="0" w:color="auto"/>
                <w:right w:val="none" w:sz="0" w:space="0" w:color="auto"/>
              </w:divBdr>
              <w:divsChild>
                <w:div w:id="1327397822">
                  <w:marLeft w:val="0"/>
                  <w:marRight w:val="0"/>
                  <w:marTop w:val="0"/>
                  <w:marBottom w:val="0"/>
                  <w:divBdr>
                    <w:top w:val="none" w:sz="0" w:space="0" w:color="auto"/>
                    <w:left w:val="none" w:sz="0" w:space="0" w:color="auto"/>
                    <w:bottom w:val="none" w:sz="0" w:space="0" w:color="auto"/>
                    <w:right w:val="none" w:sz="0" w:space="0" w:color="auto"/>
                  </w:divBdr>
                </w:div>
              </w:divsChild>
            </w:div>
            <w:div w:id="1148206285">
              <w:marLeft w:val="0"/>
              <w:marRight w:val="0"/>
              <w:marTop w:val="0"/>
              <w:marBottom w:val="0"/>
              <w:divBdr>
                <w:top w:val="none" w:sz="0" w:space="0" w:color="auto"/>
                <w:left w:val="none" w:sz="0" w:space="0" w:color="auto"/>
                <w:bottom w:val="none" w:sz="0" w:space="0" w:color="auto"/>
                <w:right w:val="none" w:sz="0" w:space="0" w:color="auto"/>
              </w:divBdr>
              <w:divsChild>
                <w:div w:id="1851526343">
                  <w:marLeft w:val="0"/>
                  <w:marRight w:val="0"/>
                  <w:marTop w:val="0"/>
                  <w:marBottom w:val="0"/>
                  <w:divBdr>
                    <w:top w:val="none" w:sz="0" w:space="0" w:color="auto"/>
                    <w:left w:val="none" w:sz="0" w:space="0" w:color="auto"/>
                    <w:bottom w:val="none" w:sz="0" w:space="0" w:color="auto"/>
                    <w:right w:val="none" w:sz="0" w:space="0" w:color="auto"/>
                  </w:divBdr>
                </w:div>
              </w:divsChild>
            </w:div>
            <w:div w:id="1549951188">
              <w:marLeft w:val="0"/>
              <w:marRight w:val="0"/>
              <w:marTop w:val="0"/>
              <w:marBottom w:val="0"/>
              <w:divBdr>
                <w:top w:val="none" w:sz="0" w:space="0" w:color="auto"/>
                <w:left w:val="none" w:sz="0" w:space="0" w:color="auto"/>
                <w:bottom w:val="none" w:sz="0" w:space="0" w:color="auto"/>
                <w:right w:val="none" w:sz="0" w:space="0" w:color="auto"/>
              </w:divBdr>
              <w:divsChild>
                <w:div w:id="397285013">
                  <w:marLeft w:val="0"/>
                  <w:marRight w:val="0"/>
                  <w:marTop w:val="0"/>
                  <w:marBottom w:val="0"/>
                  <w:divBdr>
                    <w:top w:val="none" w:sz="0" w:space="0" w:color="auto"/>
                    <w:left w:val="none" w:sz="0" w:space="0" w:color="auto"/>
                    <w:bottom w:val="none" w:sz="0" w:space="0" w:color="auto"/>
                    <w:right w:val="none" w:sz="0" w:space="0" w:color="auto"/>
                  </w:divBdr>
                </w:div>
              </w:divsChild>
            </w:div>
            <w:div w:id="1805728898">
              <w:marLeft w:val="0"/>
              <w:marRight w:val="0"/>
              <w:marTop w:val="0"/>
              <w:marBottom w:val="0"/>
              <w:divBdr>
                <w:top w:val="none" w:sz="0" w:space="0" w:color="auto"/>
                <w:left w:val="none" w:sz="0" w:space="0" w:color="auto"/>
                <w:bottom w:val="none" w:sz="0" w:space="0" w:color="auto"/>
                <w:right w:val="none" w:sz="0" w:space="0" w:color="auto"/>
              </w:divBdr>
              <w:divsChild>
                <w:div w:id="979335983">
                  <w:marLeft w:val="0"/>
                  <w:marRight w:val="0"/>
                  <w:marTop w:val="0"/>
                  <w:marBottom w:val="0"/>
                  <w:divBdr>
                    <w:top w:val="none" w:sz="0" w:space="0" w:color="auto"/>
                    <w:left w:val="none" w:sz="0" w:space="0" w:color="auto"/>
                    <w:bottom w:val="none" w:sz="0" w:space="0" w:color="auto"/>
                    <w:right w:val="none" w:sz="0" w:space="0" w:color="auto"/>
                  </w:divBdr>
                </w:div>
              </w:divsChild>
            </w:div>
            <w:div w:id="1918664648">
              <w:marLeft w:val="0"/>
              <w:marRight w:val="0"/>
              <w:marTop w:val="0"/>
              <w:marBottom w:val="0"/>
              <w:divBdr>
                <w:top w:val="none" w:sz="0" w:space="0" w:color="auto"/>
                <w:left w:val="none" w:sz="0" w:space="0" w:color="auto"/>
                <w:bottom w:val="none" w:sz="0" w:space="0" w:color="auto"/>
                <w:right w:val="none" w:sz="0" w:space="0" w:color="auto"/>
              </w:divBdr>
              <w:divsChild>
                <w:div w:id="758212981">
                  <w:marLeft w:val="0"/>
                  <w:marRight w:val="0"/>
                  <w:marTop w:val="0"/>
                  <w:marBottom w:val="0"/>
                  <w:divBdr>
                    <w:top w:val="none" w:sz="0" w:space="0" w:color="auto"/>
                    <w:left w:val="none" w:sz="0" w:space="0" w:color="auto"/>
                    <w:bottom w:val="none" w:sz="0" w:space="0" w:color="auto"/>
                    <w:right w:val="none" w:sz="0" w:space="0" w:color="auto"/>
                  </w:divBdr>
                  <w:divsChild>
                    <w:div w:id="569996908">
                      <w:marLeft w:val="0"/>
                      <w:marRight w:val="0"/>
                      <w:marTop w:val="0"/>
                      <w:marBottom w:val="0"/>
                      <w:divBdr>
                        <w:top w:val="none" w:sz="0" w:space="0" w:color="auto"/>
                        <w:left w:val="none" w:sz="0" w:space="0" w:color="auto"/>
                        <w:bottom w:val="none" w:sz="0" w:space="0" w:color="auto"/>
                        <w:right w:val="none" w:sz="0" w:space="0" w:color="auto"/>
                      </w:divBdr>
                      <w:divsChild>
                        <w:div w:id="7249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269559">
                  <w:marLeft w:val="0"/>
                  <w:marRight w:val="0"/>
                  <w:marTop w:val="0"/>
                  <w:marBottom w:val="0"/>
                  <w:divBdr>
                    <w:top w:val="none" w:sz="0" w:space="0" w:color="auto"/>
                    <w:left w:val="none" w:sz="0" w:space="0" w:color="auto"/>
                    <w:bottom w:val="none" w:sz="0" w:space="0" w:color="auto"/>
                    <w:right w:val="none" w:sz="0" w:space="0" w:color="auto"/>
                  </w:divBdr>
                  <w:divsChild>
                    <w:div w:id="1180122892">
                      <w:marLeft w:val="0"/>
                      <w:marRight w:val="0"/>
                      <w:marTop w:val="0"/>
                      <w:marBottom w:val="0"/>
                      <w:divBdr>
                        <w:top w:val="none" w:sz="0" w:space="0" w:color="auto"/>
                        <w:left w:val="none" w:sz="0" w:space="0" w:color="auto"/>
                        <w:bottom w:val="none" w:sz="0" w:space="0" w:color="auto"/>
                        <w:right w:val="none" w:sz="0" w:space="0" w:color="auto"/>
                      </w:divBdr>
                      <w:divsChild>
                        <w:div w:id="107466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97674">
                  <w:marLeft w:val="0"/>
                  <w:marRight w:val="0"/>
                  <w:marTop w:val="0"/>
                  <w:marBottom w:val="0"/>
                  <w:divBdr>
                    <w:top w:val="none" w:sz="0" w:space="0" w:color="auto"/>
                    <w:left w:val="none" w:sz="0" w:space="0" w:color="auto"/>
                    <w:bottom w:val="none" w:sz="0" w:space="0" w:color="auto"/>
                    <w:right w:val="none" w:sz="0" w:space="0" w:color="auto"/>
                  </w:divBdr>
                  <w:divsChild>
                    <w:div w:id="187375397">
                      <w:marLeft w:val="0"/>
                      <w:marRight w:val="0"/>
                      <w:marTop w:val="0"/>
                      <w:marBottom w:val="0"/>
                      <w:divBdr>
                        <w:top w:val="none" w:sz="0" w:space="0" w:color="auto"/>
                        <w:left w:val="none" w:sz="0" w:space="0" w:color="auto"/>
                        <w:bottom w:val="none" w:sz="0" w:space="0" w:color="auto"/>
                        <w:right w:val="none" w:sz="0" w:space="0" w:color="auto"/>
                      </w:divBdr>
                      <w:divsChild>
                        <w:div w:id="117284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643496">
          <w:marLeft w:val="0"/>
          <w:marRight w:val="0"/>
          <w:marTop w:val="0"/>
          <w:marBottom w:val="0"/>
          <w:divBdr>
            <w:top w:val="none" w:sz="0" w:space="0" w:color="auto"/>
            <w:left w:val="none" w:sz="0" w:space="0" w:color="auto"/>
            <w:bottom w:val="none" w:sz="0" w:space="0" w:color="auto"/>
            <w:right w:val="none" w:sz="0" w:space="0" w:color="auto"/>
          </w:divBdr>
          <w:divsChild>
            <w:div w:id="555966719">
              <w:marLeft w:val="0"/>
              <w:marRight w:val="0"/>
              <w:marTop w:val="0"/>
              <w:marBottom w:val="0"/>
              <w:divBdr>
                <w:top w:val="none" w:sz="0" w:space="0" w:color="auto"/>
                <w:left w:val="none" w:sz="0" w:space="0" w:color="auto"/>
                <w:bottom w:val="none" w:sz="0" w:space="0" w:color="auto"/>
                <w:right w:val="none" w:sz="0" w:space="0" w:color="auto"/>
              </w:divBdr>
              <w:divsChild>
                <w:div w:id="84917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668546">
          <w:marLeft w:val="0"/>
          <w:marRight w:val="0"/>
          <w:marTop w:val="0"/>
          <w:marBottom w:val="0"/>
          <w:divBdr>
            <w:top w:val="none" w:sz="0" w:space="0" w:color="auto"/>
            <w:left w:val="none" w:sz="0" w:space="0" w:color="auto"/>
            <w:bottom w:val="none" w:sz="0" w:space="0" w:color="auto"/>
            <w:right w:val="none" w:sz="0" w:space="0" w:color="auto"/>
          </w:divBdr>
          <w:divsChild>
            <w:div w:id="534972571">
              <w:marLeft w:val="0"/>
              <w:marRight w:val="0"/>
              <w:marTop w:val="0"/>
              <w:marBottom w:val="0"/>
              <w:divBdr>
                <w:top w:val="none" w:sz="0" w:space="0" w:color="auto"/>
                <w:left w:val="none" w:sz="0" w:space="0" w:color="auto"/>
                <w:bottom w:val="none" w:sz="0" w:space="0" w:color="auto"/>
                <w:right w:val="none" w:sz="0" w:space="0" w:color="auto"/>
              </w:divBdr>
              <w:divsChild>
                <w:div w:id="1132793841">
                  <w:marLeft w:val="0"/>
                  <w:marRight w:val="0"/>
                  <w:marTop w:val="0"/>
                  <w:marBottom w:val="0"/>
                  <w:divBdr>
                    <w:top w:val="none" w:sz="0" w:space="0" w:color="auto"/>
                    <w:left w:val="none" w:sz="0" w:space="0" w:color="auto"/>
                    <w:bottom w:val="none" w:sz="0" w:space="0" w:color="auto"/>
                    <w:right w:val="none" w:sz="0" w:space="0" w:color="auto"/>
                  </w:divBdr>
                </w:div>
              </w:divsChild>
            </w:div>
            <w:div w:id="638607899">
              <w:marLeft w:val="0"/>
              <w:marRight w:val="0"/>
              <w:marTop w:val="0"/>
              <w:marBottom w:val="0"/>
              <w:divBdr>
                <w:top w:val="none" w:sz="0" w:space="0" w:color="auto"/>
                <w:left w:val="none" w:sz="0" w:space="0" w:color="auto"/>
                <w:bottom w:val="none" w:sz="0" w:space="0" w:color="auto"/>
                <w:right w:val="none" w:sz="0" w:space="0" w:color="auto"/>
              </w:divBdr>
              <w:divsChild>
                <w:div w:id="695889655">
                  <w:marLeft w:val="0"/>
                  <w:marRight w:val="0"/>
                  <w:marTop w:val="0"/>
                  <w:marBottom w:val="0"/>
                  <w:divBdr>
                    <w:top w:val="none" w:sz="0" w:space="0" w:color="auto"/>
                    <w:left w:val="none" w:sz="0" w:space="0" w:color="auto"/>
                    <w:bottom w:val="none" w:sz="0" w:space="0" w:color="auto"/>
                    <w:right w:val="none" w:sz="0" w:space="0" w:color="auto"/>
                  </w:divBdr>
                </w:div>
              </w:divsChild>
            </w:div>
            <w:div w:id="813912042">
              <w:marLeft w:val="0"/>
              <w:marRight w:val="0"/>
              <w:marTop w:val="0"/>
              <w:marBottom w:val="0"/>
              <w:divBdr>
                <w:top w:val="none" w:sz="0" w:space="0" w:color="auto"/>
                <w:left w:val="none" w:sz="0" w:space="0" w:color="auto"/>
                <w:bottom w:val="none" w:sz="0" w:space="0" w:color="auto"/>
                <w:right w:val="none" w:sz="0" w:space="0" w:color="auto"/>
              </w:divBdr>
              <w:divsChild>
                <w:div w:id="72961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657706">
      <w:bodyDiv w:val="1"/>
      <w:marLeft w:val="0"/>
      <w:marRight w:val="0"/>
      <w:marTop w:val="0"/>
      <w:marBottom w:val="0"/>
      <w:divBdr>
        <w:top w:val="none" w:sz="0" w:space="0" w:color="auto"/>
        <w:left w:val="none" w:sz="0" w:space="0" w:color="auto"/>
        <w:bottom w:val="none" w:sz="0" w:space="0" w:color="auto"/>
        <w:right w:val="none" w:sz="0" w:space="0" w:color="auto"/>
      </w:divBdr>
    </w:div>
    <w:div w:id="2060780789">
      <w:bodyDiv w:val="1"/>
      <w:marLeft w:val="0"/>
      <w:marRight w:val="0"/>
      <w:marTop w:val="0"/>
      <w:marBottom w:val="0"/>
      <w:divBdr>
        <w:top w:val="none" w:sz="0" w:space="0" w:color="auto"/>
        <w:left w:val="none" w:sz="0" w:space="0" w:color="auto"/>
        <w:bottom w:val="none" w:sz="0" w:space="0" w:color="auto"/>
        <w:right w:val="none" w:sz="0" w:space="0" w:color="auto"/>
      </w:divBdr>
    </w:div>
    <w:div w:id="2066753341">
      <w:bodyDiv w:val="1"/>
      <w:marLeft w:val="0"/>
      <w:marRight w:val="0"/>
      <w:marTop w:val="0"/>
      <w:marBottom w:val="0"/>
      <w:divBdr>
        <w:top w:val="none" w:sz="0" w:space="0" w:color="auto"/>
        <w:left w:val="none" w:sz="0" w:space="0" w:color="auto"/>
        <w:bottom w:val="none" w:sz="0" w:space="0" w:color="auto"/>
        <w:right w:val="none" w:sz="0" w:space="0" w:color="auto"/>
      </w:divBdr>
    </w:div>
    <w:div w:id="2068868847">
      <w:bodyDiv w:val="1"/>
      <w:marLeft w:val="0"/>
      <w:marRight w:val="0"/>
      <w:marTop w:val="0"/>
      <w:marBottom w:val="0"/>
      <w:divBdr>
        <w:top w:val="none" w:sz="0" w:space="0" w:color="auto"/>
        <w:left w:val="none" w:sz="0" w:space="0" w:color="auto"/>
        <w:bottom w:val="none" w:sz="0" w:space="0" w:color="auto"/>
        <w:right w:val="none" w:sz="0" w:space="0" w:color="auto"/>
      </w:divBdr>
      <w:divsChild>
        <w:div w:id="79375311">
          <w:marLeft w:val="0"/>
          <w:marRight w:val="0"/>
          <w:marTop w:val="0"/>
          <w:marBottom w:val="0"/>
          <w:divBdr>
            <w:top w:val="none" w:sz="0" w:space="0" w:color="auto"/>
            <w:left w:val="none" w:sz="0" w:space="0" w:color="auto"/>
            <w:bottom w:val="none" w:sz="0" w:space="0" w:color="auto"/>
            <w:right w:val="none" w:sz="0" w:space="0" w:color="auto"/>
          </w:divBdr>
        </w:div>
        <w:div w:id="249627870">
          <w:marLeft w:val="360"/>
          <w:marRight w:val="0"/>
          <w:marTop w:val="0"/>
          <w:marBottom w:val="0"/>
          <w:divBdr>
            <w:top w:val="none" w:sz="0" w:space="0" w:color="auto"/>
            <w:left w:val="none" w:sz="0" w:space="0" w:color="auto"/>
            <w:bottom w:val="none" w:sz="0" w:space="0" w:color="auto"/>
            <w:right w:val="none" w:sz="0" w:space="0" w:color="auto"/>
          </w:divBdr>
        </w:div>
        <w:div w:id="727648342">
          <w:marLeft w:val="360"/>
          <w:marRight w:val="0"/>
          <w:marTop w:val="0"/>
          <w:marBottom w:val="0"/>
          <w:divBdr>
            <w:top w:val="none" w:sz="0" w:space="0" w:color="auto"/>
            <w:left w:val="none" w:sz="0" w:space="0" w:color="auto"/>
            <w:bottom w:val="none" w:sz="0" w:space="0" w:color="auto"/>
            <w:right w:val="none" w:sz="0" w:space="0" w:color="auto"/>
          </w:divBdr>
        </w:div>
        <w:div w:id="1005943128">
          <w:marLeft w:val="360"/>
          <w:marRight w:val="0"/>
          <w:marTop w:val="0"/>
          <w:marBottom w:val="0"/>
          <w:divBdr>
            <w:top w:val="none" w:sz="0" w:space="0" w:color="auto"/>
            <w:left w:val="none" w:sz="0" w:space="0" w:color="auto"/>
            <w:bottom w:val="none" w:sz="0" w:space="0" w:color="auto"/>
            <w:right w:val="none" w:sz="0" w:space="0" w:color="auto"/>
          </w:divBdr>
        </w:div>
        <w:div w:id="1308124814">
          <w:marLeft w:val="360"/>
          <w:marRight w:val="0"/>
          <w:marTop w:val="0"/>
          <w:marBottom w:val="0"/>
          <w:divBdr>
            <w:top w:val="none" w:sz="0" w:space="0" w:color="auto"/>
            <w:left w:val="none" w:sz="0" w:space="0" w:color="auto"/>
            <w:bottom w:val="none" w:sz="0" w:space="0" w:color="auto"/>
            <w:right w:val="none" w:sz="0" w:space="0" w:color="auto"/>
          </w:divBdr>
        </w:div>
        <w:div w:id="1398355495">
          <w:marLeft w:val="720"/>
          <w:marRight w:val="0"/>
          <w:marTop w:val="0"/>
          <w:marBottom w:val="0"/>
          <w:divBdr>
            <w:top w:val="none" w:sz="0" w:space="0" w:color="auto"/>
            <w:left w:val="none" w:sz="0" w:space="0" w:color="auto"/>
            <w:bottom w:val="none" w:sz="0" w:space="0" w:color="auto"/>
            <w:right w:val="none" w:sz="0" w:space="0" w:color="auto"/>
          </w:divBdr>
        </w:div>
        <w:div w:id="2121298839">
          <w:marLeft w:val="360"/>
          <w:marRight w:val="0"/>
          <w:marTop w:val="0"/>
          <w:marBottom w:val="0"/>
          <w:divBdr>
            <w:top w:val="none" w:sz="0" w:space="0" w:color="auto"/>
            <w:left w:val="none" w:sz="0" w:space="0" w:color="auto"/>
            <w:bottom w:val="none" w:sz="0" w:space="0" w:color="auto"/>
            <w:right w:val="none" w:sz="0" w:space="0" w:color="auto"/>
          </w:divBdr>
        </w:div>
      </w:divsChild>
    </w:div>
    <w:div w:id="2097826070">
      <w:bodyDiv w:val="1"/>
      <w:marLeft w:val="0"/>
      <w:marRight w:val="0"/>
      <w:marTop w:val="0"/>
      <w:marBottom w:val="0"/>
      <w:divBdr>
        <w:top w:val="none" w:sz="0" w:space="0" w:color="auto"/>
        <w:left w:val="none" w:sz="0" w:space="0" w:color="auto"/>
        <w:bottom w:val="none" w:sz="0" w:space="0" w:color="auto"/>
        <w:right w:val="none" w:sz="0" w:space="0" w:color="auto"/>
      </w:divBdr>
    </w:div>
    <w:div w:id="2098820674">
      <w:bodyDiv w:val="1"/>
      <w:marLeft w:val="0"/>
      <w:marRight w:val="0"/>
      <w:marTop w:val="0"/>
      <w:marBottom w:val="0"/>
      <w:divBdr>
        <w:top w:val="none" w:sz="0" w:space="0" w:color="auto"/>
        <w:left w:val="none" w:sz="0" w:space="0" w:color="auto"/>
        <w:bottom w:val="none" w:sz="0" w:space="0" w:color="auto"/>
        <w:right w:val="none" w:sz="0" w:space="0" w:color="auto"/>
      </w:divBdr>
    </w:div>
    <w:div w:id="2102682324">
      <w:bodyDiv w:val="1"/>
      <w:marLeft w:val="0"/>
      <w:marRight w:val="0"/>
      <w:marTop w:val="0"/>
      <w:marBottom w:val="0"/>
      <w:divBdr>
        <w:top w:val="none" w:sz="0" w:space="0" w:color="auto"/>
        <w:left w:val="none" w:sz="0" w:space="0" w:color="auto"/>
        <w:bottom w:val="none" w:sz="0" w:space="0" w:color="auto"/>
        <w:right w:val="none" w:sz="0" w:space="0" w:color="auto"/>
      </w:divBdr>
    </w:div>
    <w:div w:id="2115635579">
      <w:bodyDiv w:val="1"/>
      <w:marLeft w:val="0"/>
      <w:marRight w:val="0"/>
      <w:marTop w:val="0"/>
      <w:marBottom w:val="0"/>
      <w:divBdr>
        <w:top w:val="none" w:sz="0" w:space="0" w:color="auto"/>
        <w:left w:val="none" w:sz="0" w:space="0" w:color="auto"/>
        <w:bottom w:val="none" w:sz="0" w:space="0" w:color="auto"/>
        <w:right w:val="none" w:sz="0" w:space="0" w:color="auto"/>
      </w:divBdr>
    </w:div>
    <w:div w:id="2131312638">
      <w:bodyDiv w:val="1"/>
      <w:marLeft w:val="0"/>
      <w:marRight w:val="0"/>
      <w:marTop w:val="0"/>
      <w:marBottom w:val="0"/>
      <w:divBdr>
        <w:top w:val="none" w:sz="0" w:space="0" w:color="auto"/>
        <w:left w:val="none" w:sz="0" w:space="0" w:color="auto"/>
        <w:bottom w:val="none" w:sz="0" w:space="0" w:color="auto"/>
        <w:right w:val="none" w:sz="0" w:space="0" w:color="auto"/>
      </w:divBdr>
    </w:div>
    <w:div w:id="2133477018">
      <w:bodyDiv w:val="1"/>
      <w:marLeft w:val="0"/>
      <w:marRight w:val="0"/>
      <w:marTop w:val="0"/>
      <w:marBottom w:val="0"/>
      <w:divBdr>
        <w:top w:val="none" w:sz="0" w:space="0" w:color="auto"/>
        <w:left w:val="none" w:sz="0" w:space="0" w:color="auto"/>
        <w:bottom w:val="none" w:sz="0" w:space="0" w:color="auto"/>
        <w:right w:val="none" w:sz="0" w:space="0" w:color="auto"/>
      </w:divBdr>
    </w:div>
    <w:div w:id="213466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7677A-C779-4A87-9361-7089CD626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3792</Words>
  <Characters>21619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razvan huminic</cp:lastModifiedBy>
  <cp:revision>6</cp:revision>
  <dcterms:created xsi:type="dcterms:W3CDTF">2022-03-06T17:51:00Z</dcterms:created>
  <dcterms:modified xsi:type="dcterms:W3CDTF">2022-03-29T11:39:00Z</dcterms:modified>
</cp:coreProperties>
</file>