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textAlignment w:val="baseline"/>
        <w:rPr>
          <w:rFonts w:ascii="Calibri" w:hAnsi="Calibri" w:eastAsia="Times New Roman" w:cs="Calibri"/>
          <w:sz w:val="22"/>
          <w:szCs w:val="22"/>
          <w:u w:val="single"/>
          <w:lang w:eastAsia="en-GB"/>
        </w:rPr>
      </w:pPr>
      <w:r>
        <w:rPr>
          <w:rFonts w:eastAsia="Times New Roman" w:cs="Calibri"/>
          <w:sz w:val="22"/>
          <w:szCs w:val="22"/>
          <w:u w:val="single"/>
          <w:lang w:eastAsia="en-GB"/>
        </w:rPr>
        <w:t xml:space="preserve">Reflection/ Myfyrio- </w:t>
      </w:r>
    </w:p>
    <w:p>
      <w:pPr>
        <w:pStyle w:val="Normal"/>
        <w:textAlignment w:val="baseline"/>
        <w:rPr>
          <w:rFonts w:ascii="Calibri" w:hAnsi="Calibri" w:eastAsia="Times New Roman" w:cs="Calibri"/>
          <w:sz w:val="20"/>
          <w:szCs w:val="20"/>
          <w:lang w:eastAsia="en-GB"/>
        </w:rPr>
      </w:pPr>
      <w:r>
        <w:rPr>
          <w:rFonts w:eastAsia="Times New Roman" w:cs="Calibri"/>
          <w:sz w:val="20"/>
          <w:szCs w:val="20"/>
          <w:lang w:eastAsia="en-GB"/>
        </w:rPr>
      </w:r>
    </w:p>
    <w:p>
      <w:pPr>
        <w:pStyle w:val="Normal"/>
        <w:textAlignment w:val="baseline"/>
        <w:rPr>
          <w:rFonts w:ascii="Calibri" w:hAnsi="Calibri" w:eastAsia="Times New Roman" w:cs="Calibri"/>
          <w:sz w:val="22"/>
          <w:szCs w:val="22"/>
          <w:lang w:eastAsia="en-GB"/>
        </w:rPr>
      </w:pPr>
      <w:r>
        <w:rPr>
          <w:rFonts w:eastAsia="Times New Roman" w:cs="Calibri"/>
          <w:sz w:val="22"/>
          <w:szCs w:val="22"/>
          <w:lang w:eastAsia="en-GB"/>
        </w:rPr>
        <w:t xml:space="preserve">Roedd y gwers yma yn llwyddiannus iawn. Yn y gwaithgaredd cychwynnol, roedd y disgyblion wedi cymryd rhan gan feindio llawer o geirfa diddorol Cymraeg, y rheswym am hyn oedd, i weld faint o Cymraeg maen nhw’n gwybod yn barod ac I profi eu sgilliau. Roedd y’r disgyblion I gyd yn brwdfrydig iawn ac yn eisiau cymryd rhan. </w:t>
      </w:r>
    </w:p>
    <w:p>
      <w:pPr>
        <w:pStyle w:val="Normal"/>
        <w:textAlignment w:val="baseline"/>
        <w:rPr>
          <w:rFonts w:ascii="Calibri" w:hAnsi="Calibri" w:eastAsia="Times New Roman" w:cs="Calibri"/>
          <w:sz w:val="22"/>
          <w:szCs w:val="22"/>
          <w:lang w:eastAsia="en-GB"/>
        </w:rPr>
      </w:pPr>
      <w:r>
        <w:rPr>
          <w:rFonts w:eastAsia="Times New Roman" w:cs="Calibri"/>
          <w:sz w:val="22"/>
          <w:szCs w:val="22"/>
          <w:lang w:eastAsia="en-GB"/>
        </w:rPr>
      </w:r>
    </w:p>
    <w:p>
      <w:pPr>
        <w:pStyle w:val="Normal"/>
        <w:textAlignment w:val="baseline"/>
        <w:rPr>
          <w:rFonts w:ascii="Calibri" w:hAnsi="Calibri" w:eastAsia="Times New Roman" w:cs="Calibri"/>
          <w:sz w:val="22"/>
          <w:szCs w:val="22"/>
          <w:lang w:eastAsia="en-GB"/>
        </w:rPr>
      </w:pPr>
      <w:r>
        <w:rPr>
          <w:rFonts w:eastAsia="Times New Roman" w:cs="Calibri"/>
          <w:sz w:val="22"/>
          <w:szCs w:val="22"/>
          <w:lang w:eastAsia="en-GB"/>
        </w:rPr>
        <w:t xml:space="preserve">Yn ystod y gwers, roedd y disgyblion wedi dysgu llawer o geirfa newydd fel geirfa alweddol am y tasg. Trwy’r gwers yma, gofynais llawer o cwestiwnau I annog y disgyblion, i siarad Cymraeg ac i datblygu eu sgilliau llafar, I roi mwy o hyder iddyn nhw, mae defnyddio asesiad ffurfiannol, yn gallu dangos eu gwybodaeth a dealltwriaeth. Gofynais cwestiwnau fel, “Beth yw arllywiau?” a “Beth sydd yn creu machlud haul da?” i dylanwad sgwrs. Am asesiad ar gyfer dysgu, ar diwedd y wers, roedd rhaid I’r disgyblion dweud beth dysgon nhw ac i disgryfio beth sydd yn gweithio yn dda amdano’r canlyniadau y gwaith. </w:t>
      </w:r>
    </w:p>
    <w:p>
      <w:pPr>
        <w:pStyle w:val="Normal"/>
        <w:rPr>
          <w:rFonts w:ascii="Calibri" w:hAnsi="Calibri" w:eastAsia="Times New Roman" w:cs="Calibri"/>
          <w:sz w:val="22"/>
          <w:szCs w:val="22"/>
          <w:lang w:eastAsia="en-GB"/>
        </w:rPr>
      </w:pPr>
      <w:r>
        <w:rPr>
          <w:rFonts w:eastAsia="Times New Roman" w:cs="Calibri"/>
          <w:sz w:val="22"/>
          <w:szCs w:val="22"/>
          <w:lang w:eastAsia="en-GB"/>
        </w:rPr>
      </w:r>
    </w:p>
    <w:p>
      <w:pPr>
        <w:pStyle w:val="Normal"/>
        <w:rPr/>
      </w:pPr>
      <w:r>
        <w:rPr>
          <w:rFonts w:eastAsia="Times New Roman" w:cs="Calibri"/>
          <w:sz w:val="22"/>
          <w:szCs w:val="22"/>
          <w:lang w:eastAsia="en-GB"/>
        </w:rPr>
        <w:t xml:space="preserve">Am fy </w:t>
      </w:r>
      <w:r>
        <w:rPr>
          <w:rFonts w:eastAsia="Times New Roman" w:cs="Calibri"/>
          <w:sz w:val="22"/>
          <w:szCs w:val="22"/>
          <w:lang w:eastAsia="en-GB"/>
        </w:rPr>
        <w:t>ymarfer proffesiynol</w:t>
      </w:r>
      <w:r>
        <w:rPr>
          <w:rFonts w:eastAsia="Times New Roman" w:cs="Calibri"/>
          <w:sz w:val="22"/>
          <w:szCs w:val="22"/>
          <w:lang w:eastAsia="en-GB"/>
        </w:rPr>
        <w:t xml:space="preserve">, dwi’n credu bydd rhaid i </w:t>
      </w:r>
      <w:r>
        <w:rPr>
          <w:rFonts w:eastAsia="Times New Roman" w:cs="Calibri"/>
          <w:sz w:val="22"/>
          <w:szCs w:val="22"/>
          <w:lang w:eastAsia="en-GB"/>
        </w:rPr>
        <w:t>m</w:t>
      </w:r>
      <w:r>
        <w:rPr>
          <w:rFonts w:eastAsia="Times New Roman" w:cs="Calibri"/>
          <w:sz w:val="22"/>
          <w:szCs w:val="22"/>
          <w:lang w:eastAsia="en-GB"/>
        </w:rPr>
        <w:t>i datblygu sgilliau Cymraeg fy hun gan darllen mwy o llyfrau Cymraeg, ac mae angen mwy o ymarfer gyda dysgu’r treigladau. Roedd fy profiad dysgu cyntaf yn ysgol Saesneg, ond dysgais un dosbarth Cymraeg i wella f</w:t>
      </w:r>
      <w:r>
        <w:rPr>
          <w:rFonts w:eastAsia="Times New Roman" w:cs="Calibri"/>
          <w:sz w:val="22"/>
          <w:szCs w:val="22"/>
          <w:lang w:eastAsia="en-GB"/>
        </w:rPr>
        <w:t xml:space="preserve">y dealltwriaeth </w:t>
      </w:r>
      <w:r>
        <w:rPr>
          <w:rFonts w:eastAsia="Times New Roman" w:cs="Calibri"/>
          <w:sz w:val="22"/>
          <w:szCs w:val="22"/>
          <w:lang w:eastAsia="en-GB"/>
        </w:rPr>
        <w:t>yr iaith</w:t>
      </w:r>
      <w:r>
        <w:rPr>
          <w:rFonts w:eastAsia="Times New Roman" w:cs="Calibri"/>
          <w:sz w:val="22"/>
          <w:szCs w:val="22"/>
          <w:lang w:eastAsia="en-GB"/>
        </w:rPr>
        <w:t xml:space="preserve">. </w:t>
      </w:r>
      <w:r>
        <w:rPr>
          <w:rFonts w:eastAsia="Times New Roman" w:cs="Calibri"/>
          <w:sz w:val="22"/>
          <w:szCs w:val="22"/>
          <w:lang w:eastAsia="en-GB"/>
        </w:rPr>
        <w:t xml:space="preserve">Dwi’n credu bod diffyg o hyder ganddo I, </w:t>
      </w:r>
      <w:r>
        <w:rPr>
          <w:rFonts w:eastAsia="Times New Roman" w:cs="Calibri"/>
          <w:sz w:val="22"/>
          <w:szCs w:val="22"/>
          <w:lang w:eastAsia="en-GB"/>
        </w:rPr>
        <w:t xml:space="preserve">ond, gobeithio bydd hyn yn dod, gyda mwy o ymarfer yn fy profiad dysgu nesaf. </w:t>
      </w:r>
      <w:r>
        <w:rPr>
          <w:rFonts w:eastAsia="Times New Roman" w:cs="Calibri"/>
          <w:sz w:val="22"/>
          <w:szCs w:val="22"/>
          <w:lang w:eastAsia="en-GB"/>
        </w:rPr>
        <w:t xml:space="preserve">Hoffwn i dysgu mwy o gwersi Cymraeg yn y dyfodol achos dwi’n credi bod mae’n bwysig i dylanwad yr iaith Cymraeg yn ysgolion yng Nghymru. </w:t>
      </w:r>
    </w:p>
    <w:p>
      <w:pPr>
        <w:pStyle w:val="Normal"/>
        <w:rPr>
          <w:rFonts w:ascii="Calibri" w:hAnsi="Calibri" w:eastAsia="Times New Roman" w:cs="Calibri"/>
          <w:sz w:val="22"/>
          <w:szCs w:val="22"/>
          <w:lang w:eastAsia="en-GB"/>
        </w:rPr>
      </w:pPr>
      <w:r>
        <w:rPr>
          <w:rFonts w:eastAsia="Times New Roman" w:cs="Calibri"/>
          <w:sz w:val="22"/>
          <w:szCs w:val="22"/>
          <w:lang w:eastAsia="en-GB"/>
        </w:rPr>
      </w:r>
    </w:p>
    <w:p>
      <w:pPr>
        <w:pStyle w:val="Normal"/>
        <w:rPr>
          <w:rFonts w:ascii="Calibri" w:hAnsi="Calibri" w:eastAsia="Times New Roman" w:cs="Calibri"/>
          <w:sz w:val="22"/>
          <w:szCs w:val="22"/>
          <w:lang w:eastAsia="en-GB"/>
        </w:rPr>
      </w:pPr>
      <w:r>
        <w:rPr>
          <w:rFonts w:eastAsia="Times New Roman" w:cs="Calibri"/>
          <w:sz w:val="22"/>
          <w:szCs w:val="22"/>
          <w:lang w:eastAsia="en-GB"/>
        </w:rPr>
      </w:r>
    </w:p>
    <w:p>
      <w:pPr>
        <w:pStyle w:val="Normal"/>
        <w:rPr>
          <w:rFonts w:ascii="Calibri" w:hAnsi="Calibri" w:eastAsia="Times New Roman" w:cs="Calibri"/>
          <w:sz w:val="22"/>
          <w:szCs w:val="22"/>
          <w:lang w:eastAsia="en-GB"/>
        </w:rPr>
      </w:pPr>
      <w:r>
        <w:rPr/>
      </w:r>
    </w:p>
    <w:sectPr>
      <w:type w:val="nextPage"/>
      <w:pgSz w:w="11906" w:h="16838"/>
      <w:pgMar w:left="1440" w:right="1440" w:header="0" w:top="1440" w:footer="0" w:bottom="1440" w:gutter="0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Calibri">
    <w:charset w:val="00"/>
    <w:family w:val="roman"/>
    <w:pitch w:val="variable"/>
  </w:font>
  <w:font w:name="Liberation Sans">
    <w:altName w:val="Arial"/>
    <w:charset w:val="00"/>
    <w:family w:val="swiss"/>
    <w:pitch w:val="variable"/>
  </w:font>
</w:fonts>
</file>

<file path=word/settings.xml><?xml version="1.0" encoding="utf-8"?>
<w:settings xmlns:w="http://schemas.openxmlformats.org/wordprocessingml/2006/main">
  <w:zoom w:percent="100"/>
  <w:defaultTabStop w:val="720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themeFontLang w:val="en-GB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Calibri" w:hAnsi="Calibri" w:eastAsia="Calibri" w:cs="" w:asciiTheme="minorHAnsi" w:cstheme="minorBidi" w:eastAsiaTheme="minorHAnsi" w:hAnsiTheme="minorHAnsi"/>
        <w:szCs w:val="22"/>
        <w:lang w:val="en-GB" w:eastAsia="en-US" w:bidi="ar-SA"/>
      </w:rPr>
    </w:rPrDefault>
    <w:pPrDefault>
      <w:pPr/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511d1"/>
    <w:pPr>
      <w:widowControl/>
      <w:bidi w:val="0"/>
      <w:spacing w:lineRule="auto" w:line="240" w:before="0" w:after="0"/>
      <w:jc w:val="left"/>
    </w:pPr>
    <w:rPr>
      <w:rFonts w:ascii="Calibri" w:hAnsi="Calibri" w:eastAsia="Calibri" w:cs="" w:asciiTheme="minorHAnsi" w:cstheme="minorBidi" w:eastAsiaTheme="minorHAnsi" w:hAnsiTheme="minorHAnsi"/>
      <w:color w:val="auto"/>
      <w:kern w:val="0"/>
      <w:sz w:val="24"/>
      <w:szCs w:val="24"/>
      <w:lang w:val="en-GB" w:eastAsia="en-US" w:bidi="ar-SA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" w:hAnsi="Liberation Sans" w:eastAsia="Microsoft YaHei" w:cs="Lucida Sans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Lucida Sans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settings" Target="settings.xml"/><Relationship Id="rId4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</TotalTime>
  <Application>LibreOffice/6.3.1.2$Windows_X86_64 LibreOffice_project/b79626edf0065ac373bd1df5c28bd630b4424273</Application>
  <Pages>1</Pages>
  <Words>260</Words>
  <Characters>1234</Characters>
  <CharactersWithSpaces>1494</CharactersWithSpaces>
  <Paragraphs>4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2020-04-28T13:51:00Z</dcterms:created>
  <dc:creator>david williams</dc:creator>
  <dc:description/>
  <dc:language>en-GB</dc:language>
  <cp:lastModifiedBy/>
  <dcterms:modified xsi:type="dcterms:W3CDTF">2020-04-28T18:52:52Z</dcterms:modified>
  <cp:revision>6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0</vt:bool>
  </property>
  <property fmtid="{D5CDD505-2E9C-101B-9397-08002B2CF9AE}" pid="5" name="LinksUpToDate">
    <vt:bool>0</vt:bool>
  </property>
  <property fmtid="{D5CDD505-2E9C-101B-9397-08002B2CF9AE}" pid="6" name="ScaleCrop">
    <vt:bool>0</vt:bool>
  </property>
  <property fmtid="{D5CDD505-2E9C-101B-9397-08002B2CF9AE}" pid="7" name="ShareDoc">
    <vt:bool>0</vt:bool>
  </property>
</Properties>
</file>