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239BC" w14:textId="1164D326" w:rsidR="4F4EA641" w:rsidRDefault="4F4EA641"/>
    <w:p w14:paraId="49958F29" w14:textId="5F0C23CC" w:rsidR="4F4EA641" w:rsidRDefault="4F4EA641" w:rsidP="4F4EA641"/>
    <w:p w14:paraId="45FDD52E" w14:textId="35C3DCF6" w:rsidR="4F4EA641" w:rsidRDefault="4F4EA641" w:rsidP="4F4EA641">
      <w:pPr>
        <w:rPr>
          <w:sz w:val="36"/>
          <w:szCs w:val="36"/>
        </w:rPr>
      </w:pPr>
    </w:p>
    <w:p w14:paraId="76C7848F" w14:textId="4C4438F1" w:rsidR="4F4EA641" w:rsidRDefault="4F4EA641" w:rsidP="4F4EA641">
      <w:pPr>
        <w:rPr>
          <w:sz w:val="36"/>
          <w:szCs w:val="36"/>
        </w:rPr>
      </w:pPr>
    </w:p>
    <w:p w14:paraId="6C938023" w14:textId="4FF62BA0" w:rsidR="025DDCBC" w:rsidRDefault="025DDCBC" w:rsidP="4F4EA641">
      <w:r>
        <w:rPr>
          <w:noProof/>
        </w:rPr>
        <w:drawing>
          <wp:inline distT="0" distB="0" distL="0" distR="0" wp14:anchorId="0A1EB54B" wp14:editId="088F9B0A">
            <wp:extent cx="4552950" cy="2492266"/>
            <wp:effectExtent l="0" t="0" r="0" b="0"/>
            <wp:docPr id="617892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560332" name="Picture 248560332"/>
                    <pic:cNvPicPr/>
                  </pic:nvPicPr>
                  <pic:blipFill>
                    <a:blip r:embed="rId5">
                      <a:extLst>
                        <a:ext uri="{28A0092B-C50C-407E-A947-70E740481C1C}">
                          <a14:useLocalDpi xmlns:a14="http://schemas.microsoft.com/office/drawing/2010/main"/>
                        </a:ext>
                      </a:extLst>
                    </a:blip>
                    <a:stretch>
                      <a:fillRect/>
                    </a:stretch>
                  </pic:blipFill>
                  <pic:spPr>
                    <a:xfrm>
                      <a:off x="0" y="0"/>
                      <a:ext cx="4552950" cy="2492266"/>
                    </a:xfrm>
                    <a:prstGeom prst="rect">
                      <a:avLst/>
                    </a:prstGeom>
                  </pic:spPr>
                </pic:pic>
              </a:graphicData>
            </a:graphic>
          </wp:inline>
        </w:drawing>
      </w:r>
    </w:p>
    <w:p w14:paraId="0F0037F7" w14:textId="4EB3836C" w:rsidR="4F4EA641" w:rsidRDefault="4F4EA641" w:rsidP="4F4EA641">
      <w:pPr>
        <w:rPr>
          <w:sz w:val="36"/>
          <w:szCs w:val="36"/>
        </w:rPr>
      </w:pPr>
    </w:p>
    <w:p w14:paraId="29E50EA6" w14:textId="25605759" w:rsidR="637D63E6" w:rsidRDefault="637D63E6" w:rsidP="4F4EA641">
      <w:pPr>
        <w:rPr>
          <w:sz w:val="36"/>
          <w:szCs w:val="36"/>
        </w:rPr>
      </w:pPr>
      <w:r w:rsidRPr="4F4EA641">
        <w:rPr>
          <w:sz w:val="36"/>
          <w:szCs w:val="36"/>
        </w:rPr>
        <w:t xml:space="preserve">Lectures Name: Zarah </w:t>
      </w:r>
      <w:r w:rsidR="6781A619" w:rsidRPr="4F4EA641">
        <w:rPr>
          <w:sz w:val="36"/>
          <w:szCs w:val="36"/>
        </w:rPr>
        <w:t>Ahmed</w:t>
      </w:r>
    </w:p>
    <w:p w14:paraId="6CF78F32" w14:textId="3B458186" w:rsidR="637D63E6" w:rsidRDefault="637D63E6" w:rsidP="4F4EA641">
      <w:pPr>
        <w:rPr>
          <w:sz w:val="36"/>
          <w:szCs w:val="36"/>
        </w:rPr>
      </w:pPr>
      <w:r w:rsidRPr="4F4EA641">
        <w:rPr>
          <w:sz w:val="36"/>
          <w:szCs w:val="36"/>
        </w:rPr>
        <w:t>Name: Adila Bashir</w:t>
      </w:r>
    </w:p>
    <w:p w14:paraId="5E5787A5" w14:textId="58424D6E" w:rsidR="00AA0EFF" w:rsidRDefault="637D63E6" w:rsidP="4F4EA641">
      <w:pPr>
        <w:rPr>
          <w:sz w:val="36"/>
          <w:szCs w:val="36"/>
        </w:rPr>
      </w:pPr>
      <w:r w:rsidRPr="4F4EA641">
        <w:rPr>
          <w:sz w:val="36"/>
          <w:szCs w:val="36"/>
        </w:rPr>
        <w:t>Student Number: 2424520</w:t>
      </w:r>
    </w:p>
    <w:p w14:paraId="1EAC4170" w14:textId="6E0FF0F1" w:rsidR="793C6179" w:rsidRDefault="793C6179" w:rsidP="4F4EA641">
      <w:pPr>
        <w:rPr>
          <w:sz w:val="36"/>
          <w:szCs w:val="36"/>
        </w:rPr>
      </w:pPr>
      <w:r w:rsidRPr="4F4EA641">
        <w:rPr>
          <w:sz w:val="36"/>
          <w:szCs w:val="36"/>
        </w:rPr>
        <w:t>Assignment</w:t>
      </w:r>
      <w:r w:rsidR="589DA987" w:rsidRPr="4F4EA641">
        <w:rPr>
          <w:sz w:val="36"/>
          <w:szCs w:val="36"/>
        </w:rPr>
        <w:t xml:space="preserve"> Title</w:t>
      </w:r>
      <w:r w:rsidRPr="4F4EA641">
        <w:rPr>
          <w:sz w:val="36"/>
          <w:szCs w:val="36"/>
        </w:rPr>
        <w:t>: Component 2 – Written Report</w:t>
      </w:r>
    </w:p>
    <w:p w14:paraId="4806D339" w14:textId="081366E9" w:rsidR="793C6179" w:rsidRDefault="793C6179">
      <w:r w:rsidRPr="4F4EA641">
        <w:rPr>
          <w:sz w:val="36"/>
          <w:szCs w:val="36"/>
        </w:rPr>
        <w:t>Module: Changemakers Creativity and Value Creation.</w:t>
      </w:r>
    </w:p>
    <w:p w14:paraId="12096716" w14:textId="177618B6" w:rsidR="4F4EA641" w:rsidRDefault="4F4EA641" w:rsidP="4F4EA641">
      <w:pPr>
        <w:rPr>
          <w:sz w:val="36"/>
          <w:szCs w:val="36"/>
        </w:rPr>
      </w:pPr>
    </w:p>
    <w:p w14:paraId="54D05B6D" w14:textId="4A1FF147" w:rsidR="4F4EA641" w:rsidRDefault="4F4EA641" w:rsidP="4F4EA641">
      <w:pPr>
        <w:rPr>
          <w:sz w:val="36"/>
          <w:szCs w:val="36"/>
        </w:rPr>
      </w:pPr>
    </w:p>
    <w:p w14:paraId="42C2FD4B" w14:textId="620AEF1A" w:rsidR="4F4EA641" w:rsidRDefault="4F4EA641" w:rsidP="4F4EA641">
      <w:pPr>
        <w:rPr>
          <w:sz w:val="36"/>
          <w:szCs w:val="36"/>
        </w:rPr>
      </w:pPr>
    </w:p>
    <w:p w14:paraId="1DFDCCB6" w14:textId="03CE1612" w:rsidR="4F4EA641" w:rsidRDefault="4F4EA641" w:rsidP="4F4EA641">
      <w:pPr>
        <w:rPr>
          <w:sz w:val="36"/>
          <w:szCs w:val="36"/>
        </w:rPr>
      </w:pPr>
    </w:p>
    <w:p w14:paraId="36199A93" w14:textId="1DDAA251" w:rsidR="4F4EA641" w:rsidRDefault="4F4EA641" w:rsidP="4F4EA641">
      <w:pPr>
        <w:rPr>
          <w:sz w:val="36"/>
          <w:szCs w:val="36"/>
        </w:rPr>
      </w:pPr>
    </w:p>
    <w:p w14:paraId="09C62140" w14:textId="563C2018" w:rsidR="4F4EA641" w:rsidRDefault="4F4EA641" w:rsidP="4F4EA641">
      <w:pPr>
        <w:rPr>
          <w:sz w:val="36"/>
          <w:szCs w:val="36"/>
        </w:rPr>
      </w:pPr>
    </w:p>
    <w:p w14:paraId="50F3B041" w14:textId="4D9AA75A" w:rsidR="503BCA93" w:rsidRDefault="503BCA93" w:rsidP="4F4EA641">
      <w:pPr>
        <w:spacing w:after="0" w:line="360" w:lineRule="auto"/>
        <w:rPr>
          <w:rFonts w:ascii="Arial" w:eastAsia="Arial" w:hAnsi="Arial" w:cs="Arial"/>
          <w:sz w:val="22"/>
          <w:szCs w:val="22"/>
        </w:rPr>
      </w:pPr>
      <w:r>
        <w:rPr>
          <w:noProof/>
        </w:rPr>
        <w:lastRenderedPageBreak/>
        <w:drawing>
          <wp:inline distT="0" distB="0" distL="0" distR="0" wp14:anchorId="71294D90" wp14:editId="360412D2">
            <wp:extent cx="6553200" cy="9865640"/>
            <wp:effectExtent l="76200" t="76200" r="133350" b="135890"/>
            <wp:docPr id="13715580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58019" name="Picture 1371558019"/>
                    <pic:cNvPicPr/>
                  </pic:nvPicPr>
                  <pic:blipFill>
                    <a:blip r:embed="rId6">
                      <a:extLst>
                        <a:ext uri="{28A0092B-C50C-407E-A947-70E740481C1C}">
                          <a14:useLocalDpi xmlns:a14="http://schemas.microsoft.com/office/drawing/2010/main"/>
                        </a:ext>
                      </a:extLst>
                    </a:blip>
                    <a:srcRect/>
                    <a:stretch>
                      <a:fillRect/>
                    </a:stretch>
                  </pic:blipFill>
                  <pic:spPr>
                    <a:xfrm>
                      <a:off x="0" y="0"/>
                      <a:ext cx="6553200" cy="9865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4F4EA641">
        <w:rPr>
          <w:rFonts w:ascii="Arial" w:eastAsia="Arial" w:hAnsi="Arial" w:cs="Arial"/>
          <w:sz w:val="22"/>
          <w:szCs w:val="22"/>
        </w:rPr>
        <w:lastRenderedPageBreak/>
        <w:t>a) Title &amp; Innovation Overview</w:t>
      </w:r>
    </w:p>
    <w:p w14:paraId="6B4AE362" w14:textId="4698B6E8" w:rsidR="4F4EA641" w:rsidRDefault="4F4EA641" w:rsidP="4F4EA641">
      <w:pPr>
        <w:spacing w:after="0" w:line="360" w:lineRule="auto"/>
        <w:rPr>
          <w:sz w:val="22"/>
          <w:szCs w:val="22"/>
        </w:rPr>
      </w:pPr>
    </w:p>
    <w:p w14:paraId="5B7A69FD" w14:textId="594D6916"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Title: </w:t>
      </w:r>
      <w:r w:rsidR="09200F71" w:rsidRPr="4F4EA641">
        <w:rPr>
          <w:rFonts w:ascii="Arial" w:eastAsia="Arial" w:hAnsi="Arial" w:cs="Arial"/>
          <w:sz w:val="22"/>
          <w:szCs w:val="22"/>
        </w:rPr>
        <w:t>Breathe Easy</w:t>
      </w:r>
      <w:r w:rsidRPr="4F4EA641">
        <w:rPr>
          <w:rFonts w:ascii="Arial" w:eastAsia="Arial" w:hAnsi="Arial" w:cs="Arial"/>
          <w:sz w:val="22"/>
          <w:szCs w:val="22"/>
        </w:rPr>
        <w:t xml:space="preserve"> – Supporting Young People to Take Control of Their Asthma</w:t>
      </w:r>
    </w:p>
    <w:p w14:paraId="5A15D0B7" w14:textId="1B524BD6" w:rsidR="11B91E79" w:rsidRDefault="11B91E79" w:rsidP="4F4EA641">
      <w:pPr>
        <w:spacing w:after="0" w:line="360" w:lineRule="auto"/>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is an age-appropriate digital and community-based solution that gives adolescents the tools, confidence and peer support to manage their asthma effectively, reducing avoidable hospital visits and improving quality of life.</w:t>
      </w:r>
    </w:p>
    <w:p w14:paraId="04B3BF26" w14:textId="70348204" w:rsidR="4F4EA641" w:rsidRDefault="4F4EA641" w:rsidP="4F4EA641">
      <w:pPr>
        <w:spacing w:after="0" w:line="360" w:lineRule="auto"/>
        <w:rPr>
          <w:rFonts w:ascii="Arial" w:eastAsia="Arial" w:hAnsi="Arial" w:cs="Arial"/>
          <w:sz w:val="22"/>
          <w:szCs w:val="22"/>
        </w:rPr>
      </w:pPr>
    </w:p>
    <w:p w14:paraId="07A58E96" w14:textId="1801E728"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b) The Issue &amp; Gaps in UK Care (Evidence-Based)</w:t>
      </w:r>
    </w:p>
    <w:p w14:paraId="435F1C64" w14:textId="12BA0A6B" w:rsidR="4F4EA641" w:rsidRDefault="4F4EA641" w:rsidP="4F4EA641">
      <w:pPr>
        <w:spacing w:after="0" w:line="360" w:lineRule="auto"/>
        <w:rPr>
          <w:sz w:val="22"/>
          <w:szCs w:val="22"/>
        </w:rPr>
      </w:pPr>
    </w:p>
    <w:p w14:paraId="385CD1BC" w14:textId="66A0A0E9"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Asthma is the most common long-term condition in UK children and young people: 1 in 11 adolescents live with it (NHS Digital, 2025).</w:t>
      </w:r>
    </w:p>
    <w:p w14:paraId="425E0DDA" w14:textId="7ADEE02C" w:rsidR="4F4EA641" w:rsidRDefault="4F4EA641" w:rsidP="4F4EA641">
      <w:pPr>
        <w:spacing w:after="0" w:line="360" w:lineRule="auto"/>
        <w:rPr>
          <w:sz w:val="22"/>
          <w:szCs w:val="22"/>
        </w:rPr>
      </w:pPr>
    </w:p>
    <w:p w14:paraId="1B24F0C7" w14:textId="2CD08BF6" w:rsidR="51956D8B" w:rsidRDefault="51956D8B" w:rsidP="4F4EA641">
      <w:pPr>
        <w:spacing w:after="0" w:line="360" w:lineRule="auto"/>
        <w:rPr>
          <w:rFonts w:ascii="Arial" w:eastAsia="Arial" w:hAnsi="Arial" w:cs="Arial"/>
          <w:sz w:val="22"/>
          <w:szCs w:val="22"/>
        </w:rPr>
      </w:pPr>
      <w:r w:rsidRPr="4F4EA641">
        <w:rPr>
          <w:rFonts w:ascii="Arial" w:eastAsia="Arial" w:hAnsi="Arial" w:cs="Arial"/>
          <w:sz w:val="22"/>
          <w:szCs w:val="22"/>
        </w:rPr>
        <w:t>The c</w:t>
      </w:r>
      <w:r w:rsidR="503BCA93" w:rsidRPr="4F4EA641">
        <w:rPr>
          <w:rFonts w:ascii="Arial" w:eastAsia="Arial" w:hAnsi="Arial" w:cs="Arial"/>
          <w:sz w:val="22"/>
          <w:szCs w:val="22"/>
        </w:rPr>
        <w:t>ritical gap</w:t>
      </w:r>
      <w:r w:rsidR="64F07889" w:rsidRPr="4F4EA641">
        <w:rPr>
          <w:rFonts w:ascii="Arial" w:eastAsia="Arial" w:hAnsi="Arial" w:cs="Arial"/>
          <w:sz w:val="22"/>
          <w:szCs w:val="22"/>
        </w:rPr>
        <w:t>s in the UK are as follows:</w:t>
      </w:r>
    </w:p>
    <w:p w14:paraId="35086934" w14:textId="67639EFD" w:rsidR="4F4EA641" w:rsidRDefault="4F4EA641" w:rsidP="4F4EA641">
      <w:pPr>
        <w:spacing w:after="0" w:line="360" w:lineRule="auto"/>
        <w:rPr>
          <w:sz w:val="22"/>
          <w:szCs w:val="22"/>
        </w:rPr>
      </w:pPr>
    </w:p>
    <w:p w14:paraId="5FC23557" w14:textId="7C062B06"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 xml:space="preserve">Only 30% of adolescents receive structured asthma reviews; many </w:t>
      </w:r>
      <w:r w:rsidR="0959C7D4" w:rsidRPr="4F4EA641">
        <w:rPr>
          <w:rFonts w:ascii="Arial" w:eastAsia="Arial" w:hAnsi="Arial" w:cs="Arial"/>
          <w:sz w:val="22"/>
          <w:szCs w:val="22"/>
        </w:rPr>
        <w:t>stops</w:t>
      </w:r>
      <w:r w:rsidRPr="4F4EA641">
        <w:rPr>
          <w:rFonts w:ascii="Arial" w:eastAsia="Arial" w:hAnsi="Arial" w:cs="Arial"/>
          <w:sz w:val="22"/>
          <w:szCs w:val="22"/>
        </w:rPr>
        <w:t xml:space="preserve"> engaging with care as they move from children’s to adult services (Royal College of Physicians, 2024).</w:t>
      </w:r>
    </w:p>
    <w:p w14:paraId="1CAA89E3" w14:textId="7FFEB7D3"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42% of 12–</w:t>
      </w:r>
      <w:r w:rsidR="4F758E4B" w:rsidRPr="4F4EA641">
        <w:rPr>
          <w:rFonts w:ascii="Arial" w:eastAsia="Arial" w:hAnsi="Arial" w:cs="Arial"/>
          <w:sz w:val="22"/>
          <w:szCs w:val="22"/>
        </w:rPr>
        <w:t>17-year-olds</w:t>
      </w:r>
      <w:r w:rsidRPr="4F4EA641">
        <w:rPr>
          <w:rFonts w:ascii="Arial" w:eastAsia="Arial" w:hAnsi="Arial" w:cs="Arial"/>
          <w:sz w:val="22"/>
          <w:szCs w:val="22"/>
        </w:rPr>
        <w:t xml:space="preserve"> admit skipping medication due to embarrassment, stigma or feeling “it doesn’t apply to me” (Asthma + Lung UK, 2025).</w:t>
      </w:r>
    </w:p>
    <w:p w14:paraId="6EF9ECAC" w14:textId="27F62E53"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Over 14,000 young people are admitted to hospital for asthma each year—75% of these attacks are preventable (NHS England, 2024).</w:t>
      </w:r>
    </w:p>
    <w:p w14:paraId="298330AA" w14:textId="5B65E8D7"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Current resources are often designed for parents or adults, not tailored to teens’ lifestyles, priorities or communication preferences.</w:t>
      </w:r>
    </w:p>
    <w:p w14:paraId="55AF51F1" w14:textId="511C7531" w:rsidR="4F4EA641" w:rsidRDefault="4F4EA641" w:rsidP="4F4EA641">
      <w:pPr>
        <w:spacing w:after="0" w:line="360" w:lineRule="auto"/>
        <w:rPr>
          <w:sz w:val="22"/>
          <w:szCs w:val="22"/>
        </w:rPr>
      </w:pPr>
    </w:p>
    <w:p w14:paraId="0571B6D0" w14:textId="21E2A9DB" w:rsidR="503BCA93" w:rsidRDefault="503BCA93" w:rsidP="4F4EA641">
      <w:pPr>
        <w:spacing w:after="0" w:line="360" w:lineRule="auto"/>
      </w:pPr>
      <w:r w:rsidRPr="4F4EA641">
        <w:rPr>
          <w:rFonts w:ascii="Arial" w:eastAsia="Arial" w:hAnsi="Arial" w:cs="Arial"/>
          <w:sz w:val="22"/>
          <w:szCs w:val="22"/>
        </w:rPr>
        <w:t>c) Target Audience &amp; Impact</w:t>
      </w:r>
    </w:p>
    <w:p w14:paraId="2DACB8F6" w14:textId="208B736A" w:rsidR="4F4EA641" w:rsidRDefault="4F4EA641" w:rsidP="4F4EA641">
      <w:pPr>
        <w:spacing w:after="0" w:line="360" w:lineRule="auto"/>
        <w:rPr>
          <w:rFonts w:ascii="Arial" w:eastAsia="Arial" w:hAnsi="Arial" w:cs="Arial"/>
          <w:sz w:val="22"/>
          <w:szCs w:val="22"/>
        </w:rPr>
      </w:pPr>
    </w:p>
    <w:p w14:paraId="182EF3BC" w14:textId="3CE5290C" w:rsidR="5F0EDBEC" w:rsidRDefault="5F0EDBEC" w:rsidP="4F4EA641">
      <w:pPr>
        <w:spacing w:after="0" w:line="360" w:lineRule="auto"/>
      </w:pPr>
      <w:r w:rsidRPr="4F4EA641">
        <w:rPr>
          <w:rFonts w:ascii="Arial" w:eastAsia="Arial" w:hAnsi="Arial" w:cs="Arial"/>
          <w:sz w:val="22"/>
          <w:szCs w:val="22"/>
        </w:rPr>
        <w:t>Key demographics include age, gender, race, ethnicity, education</w:t>
      </w:r>
      <w:r w:rsidR="4B74EF6A" w:rsidRPr="4F4EA641">
        <w:rPr>
          <w:rFonts w:ascii="Arial" w:eastAsia="Arial" w:hAnsi="Arial" w:cs="Arial"/>
          <w:sz w:val="22"/>
          <w:szCs w:val="22"/>
        </w:rPr>
        <w:t>, occupation, and geo</w:t>
      </w:r>
      <w:r w:rsidR="1A775617" w:rsidRPr="4F4EA641">
        <w:rPr>
          <w:rFonts w:ascii="Arial" w:eastAsia="Arial" w:hAnsi="Arial" w:cs="Arial"/>
          <w:sz w:val="22"/>
          <w:szCs w:val="22"/>
        </w:rPr>
        <w:t>graphic location.</w:t>
      </w:r>
    </w:p>
    <w:p w14:paraId="2D16BD0C" w14:textId="69860F21" w:rsidR="4F4EA641" w:rsidRDefault="4F4EA641" w:rsidP="4F4EA641">
      <w:pPr>
        <w:spacing w:after="0" w:line="360" w:lineRule="auto"/>
        <w:rPr>
          <w:rFonts w:ascii="Arial" w:eastAsia="Arial" w:hAnsi="Arial" w:cs="Arial"/>
          <w:sz w:val="22"/>
          <w:szCs w:val="22"/>
        </w:rPr>
      </w:pPr>
    </w:p>
    <w:p w14:paraId="45874BC4" w14:textId="3B571A61" w:rsidR="1A775617" w:rsidRDefault="1A775617" w:rsidP="4F4EA641">
      <w:pPr>
        <w:spacing w:after="0" w:line="360" w:lineRule="auto"/>
        <w:rPr>
          <w:rFonts w:ascii="Arial" w:eastAsia="Arial" w:hAnsi="Arial" w:cs="Arial"/>
          <w:sz w:val="23"/>
          <w:szCs w:val="23"/>
        </w:rPr>
      </w:pPr>
      <w:r w:rsidRPr="4F4EA641">
        <w:rPr>
          <w:rFonts w:ascii="Arial" w:eastAsia="Arial" w:hAnsi="Arial" w:cs="Arial"/>
          <w:sz w:val="23"/>
          <w:szCs w:val="23"/>
        </w:rPr>
        <w:t>Innovations can improve the health and wellbeing of in</w:t>
      </w:r>
      <w:r w:rsidR="649A5B14" w:rsidRPr="4F4EA641">
        <w:rPr>
          <w:rFonts w:ascii="Arial" w:eastAsia="Arial" w:hAnsi="Arial" w:cs="Arial"/>
          <w:sz w:val="23"/>
          <w:szCs w:val="23"/>
        </w:rPr>
        <w:t>dividuals in many ways.</w:t>
      </w:r>
    </w:p>
    <w:p w14:paraId="49D277E0" w14:textId="3E3BB747" w:rsidR="4F4EA641" w:rsidRDefault="4F4EA641" w:rsidP="4F4EA641">
      <w:pPr>
        <w:spacing w:after="0" w:line="360" w:lineRule="auto"/>
        <w:rPr>
          <w:sz w:val="22"/>
          <w:szCs w:val="22"/>
        </w:rPr>
      </w:pPr>
    </w:p>
    <w:p w14:paraId="0CFD8FD5" w14:textId="5689228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Primary beneficiaries</w:t>
      </w:r>
      <w:r w:rsidR="4B06671A" w:rsidRPr="4F4EA641">
        <w:rPr>
          <w:rFonts w:ascii="Arial" w:eastAsia="Arial" w:hAnsi="Arial" w:cs="Arial"/>
          <w:sz w:val="22"/>
          <w:szCs w:val="22"/>
        </w:rPr>
        <w:t xml:space="preserve"> </w:t>
      </w:r>
      <w:r w:rsidR="227A9FA5" w:rsidRPr="4F4EA641">
        <w:rPr>
          <w:rFonts w:ascii="Arial" w:eastAsia="Arial" w:hAnsi="Arial" w:cs="Arial"/>
          <w:sz w:val="22"/>
          <w:szCs w:val="22"/>
        </w:rPr>
        <w:t>include 11</w:t>
      </w:r>
      <w:r w:rsidRPr="4F4EA641">
        <w:rPr>
          <w:rFonts w:ascii="Arial" w:eastAsia="Arial" w:hAnsi="Arial" w:cs="Arial"/>
          <w:sz w:val="22"/>
          <w:szCs w:val="22"/>
        </w:rPr>
        <w:t>–</w:t>
      </w:r>
      <w:r w:rsidR="0723C956" w:rsidRPr="4F4EA641">
        <w:rPr>
          <w:rFonts w:ascii="Arial" w:eastAsia="Arial" w:hAnsi="Arial" w:cs="Arial"/>
          <w:sz w:val="22"/>
          <w:szCs w:val="22"/>
        </w:rPr>
        <w:t>18-year-olds</w:t>
      </w:r>
      <w:r w:rsidRPr="4F4EA641">
        <w:rPr>
          <w:rFonts w:ascii="Arial" w:eastAsia="Arial" w:hAnsi="Arial" w:cs="Arial"/>
          <w:sz w:val="22"/>
          <w:szCs w:val="22"/>
        </w:rPr>
        <w:t xml:space="preserve"> with asthma across the West Midlands and England, including those from minority ethnic groups and deprived areas (groups with 2x higher asthma risk).</w:t>
      </w:r>
    </w:p>
    <w:p w14:paraId="7D50567C" w14:textId="0BEB0C99" w:rsidR="4F4EA641" w:rsidRDefault="4F4EA641" w:rsidP="4F4EA641">
      <w:pPr>
        <w:spacing w:after="0" w:line="360" w:lineRule="auto"/>
        <w:rPr>
          <w:rFonts w:ascii="Arial" w:eastAsia="Arial" w:hAnsi="Arial" w:cs="Arial"/>
          <w:sz w:val="22"/>
          <w:szCs w:val="22"/>
        </w:rPr>
      </w:pPr>
    </w:p>
    <w:p w14:paraId="62D11651" w14:textId="134DBDAA"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Secondary: Parents/carers, school staff, GPs and practice nurses.</w:t>
      </w:r>
    </w:p>
    <w:p w14:paraId="2FB1379D" w14:textId="17025D09" w:rsidR="4F4EA641" w:rsidRDefault="4F4EA641" w:rsidP="4F4EA641">
      <w:pPr>
        <w:spacing w:after="0" w:line="360" w:lineRule="auto"/>
        <w:rPr>
          <w:rFonts w:ascii="Arial" w:eastAsia="Arial" w:hAnsi="Arial" w:cs="Arial"/>
          <w:sz w:val="22"/>
          <w:szCs w:val="22"/>
          <w:highlight w:val="yellow"/>
        </w:rPr>
      </w:pPr>
    </w:p>
    <w:p w14:paraId="21B3239D" w14:textId="11A1DF73" w:rsidR="4F4EA641" w:rsidRDefault="4F4EA641" w:rsidP="4F4EA641">
      <w:pPr>
        <w:spacing w:after="0" w:line="360" w:lineRule="auto"/>
        <w:rPr>
          <w:rFonts w:ascii="Arial" w:eastAsia="Arial" w:hAnsi="Arial" w:cs="Arial"/>
          <w:sz w:val="22"/>
          <w:szCs w:val="22"/>
          <w:highlight w:val="yellow"/>
        </w:rPr>
      </w:pPr>
    </w:p>
    <w:p w14:paraId="006F8868" w14:textId="5D2E3AED" w:rsidR="4F4EA641" w:rsidRDefault="4F4EA641" w:rsidP="4F4EA641">
      <w:pPr>
        <w:spacing w:after="0" w:line="360" w:lineRule="auto"/>
        <w:rPr>
          <w:rFonts w:ascii="Arial" w:eastAsia="Arial" w:hAnsi="Arial" w:cs="Arial"/>
          <w:sz w:val="22"/>
          <w:szCs w:val="22"/>
        </w:rPr>
      </w:pPr>
    </w:p>
    <w:p w14:paraId="59496B74" w14:textId="63968C9F" w:rsidR="503BCA93" w:rsidRDefault="503BCA93" w:rsidP="4F4EA641">
      <w:pPr>
        <w:spacing w:after="0" w:line="360" w:lineRule="auto"/>
      </w:pPr>
      <w:r w:rsidRPr="4F4EA641">
        <w:rPr>
          <w:rFonts w:ascii="Arial" w:eastAsia="Arial" w:hAnsi="Arial" w:cs="Arial"/>
          <w:sz w:val="22"/>
          <w:szCs w:val="22"/>
        </w:rPr>
        <w:t>Key impacts:</w:t>
      </w:r>
    </w:p>
    <w:p w14:paraId="468D0861" w14:textId="2522D18D" w:rsidR="39406AB9" w:rsidRDefault="39406AB9" w:rsidP="4F4EA641">
      <w:pPr>
        <w:spacing w:after="0" w:line="360" w:lineRule="auto"/>
        <w:rPr>
          <w:rFonts w:ascii="Arial" w:eastAsia="Arial" w:hAnsi="Arial" w:cs="Arial"/>
          <w:sz w:val="22"/>
          <w:szCs w:val="22"/>
        </w:rPr>
      </w:pPr>
      <w:r w:rsidRPr="4F4EA641">
        <w:rPr>
          <w:rFonts w:ascii="Arial" w:eastAsia="Arial" w:hAnsi="Arial" w:cs="Arial"/>
          <w:sz w:val="23"/>
          <w:szCs w:val="23"/>
        </w:rPr>
        <w:t>Innovations can improve the health and wellbeing of individuals in many ways.</w:t>
      </w:r>
      <w:r w:rsidR="6DBFCEB5" w:rsidRPr="4F4EA641">
        <w:rPr>
          <w:rFonts w:ascii="Arial" w:eastAsia="Arial" w:hAnsi="Arial" w:cs="Arial"/>
          <w:sz w:val="23"/>
          <w:szCs w:val="23"/>
        </w:rPr>
        <w:t xml:space="preserve"> </w:t>
      </w:r>
      <w:r w:rsidR="6DBFCEB5" w:rsidRPr="4F4EA641">
        <w:rPr>
          <w:rFonts w:ascii="Arial" w:eastAsia="Arial" w:hAnsi="Arial" w:cs="Arial"/>
          <w:sz w:val="22"/>
          <w:szCs w:val="22"/>
        </w:rPr>
        <w:t>A</w:t>
      </w:r>
      <w:r w:rsidR="503BCA93" w:rsidRPr="4F4EA641">
        <w:rPr>
          <w:rFonts w:ascii="Arial" w:eastAsia="Arial" w:hAnsi="Arial" w:cs="Arial"/>
          <w:sz w:val="22"/>
          <w:szCs w:val="22"/>
        </w:rPr>
        <w:t>sthma attacks</w:t>
      </w:r>
      <w:r w:rsidR="47821BB6" w:rsidRPr="4F4EA641">
        <w:rPr>
          <w:rFonts w:ascii="Arial" w:eastAsia="Arial" w:hAnsi="Arial" w:cs="Arial"/>
          <w:sz w:val="22"/>
          <w:szCs w:val="22"/>
        </w:rPr>
        <w:t xml:space="preserve"> can be </w:t>
      </w:r>
      <w:r w:rsidR="635F619A" w:rsidRPr="4F4EA641">
        <w:rPr>
          <w:rFonts w:ascii="Arial" w:eastAsia="Arial" w:hAnsi="Arial" w:cs="Arial"/>
          <w:sz w:val="22"/>
          <w:szCs w:val="22"/>
        </w:rPr>
        <w:t>prevented,</w:t>
      </w:r>
      <w:r w:rsidR="503BCA93" w:rsidRPr="4F4EA641">
        <w:rPr>
          <w:rFonts w:ascii="Arial" w:eastAsia="Arial" w:hAnsi="Arial" w:cs="Arial"/>
          <w:sz w:val="22"/>
          <w:szCs w:val="22"/>
        </w:rPr>
        <w:t xml:space="preserve"> and hospital admissions</w:t>
      </w:r>
      <w:r w:rsidR="56830B7A" w:rsidRPr="4F4EA641">
        <w:rPr>
          <w:rFonts w:ascii="Arial" w:eastAsia="Arial" w:hAnsi="Arial" w:cs="Arial"/>
          <w:sz w:val="22"/>
          <w:szCs w:val="22"/>
        </w:rPr>
        <w:t xml:space="preserve"> can be reduced</w:t>
      </w:r>
      <w:r w:rsidR="503BCA93" w:rsidRPr="4F4EA641">
        <w:rPr>
          <w:rFonts w:ascii="Arial" w:eastAsia="Arial" w:hAnsi="Arial" w:cs="Arial"/>
          <w:sz w:val="22"/>
          <w:szCs w:val="22"/>
        </w:rPr>
        <w:t xml:space="preserve"> by 30% within 2 year</w:t>
      </w:r>
      <w:r w:rsidR="1449A9E0" w:rsidRPr="4F4EA641">
        <w:rPr>
          <w:rFonts w:ascii="Arial" w:eastAsia="Arial" w:hAnsi="Arial" w:cs="Arial"/>
          <w:sz w:val="22"/>
          <w:szCs w:val="22"/>
        </w:rPr>
        <w:t>s, if there is an i</w:t>
      </w:r>
      <w:r w:rsidR="503BCA93" w:rsidRPr="4F4EA641">
        <w:rPr>
          <w:rFonts w:ascii="Arial" w:eastAsia="Arial" w:hAnsi="Arial" w:cs="Arial"/>
          <w:sz w:val="22"/>
          <w:szCs w:val="22"/>
        </w:rPr>
        <w:t>mprove</w:t>
      </w:r>
      <w:r w:rsidR="5C31FDB8" w:rsidRPr="4F4EA641">
        <w:rPr>
          <w:rFonts w:ascii="Arial" w:eastAsia="Arial" w:hAnsi="Arial" w:cs="Arial"/>
          <w:sz w:val="22"/>
          <w:szCs w:val="22"/>
        </w:rPr>
        <w:t>ment in</w:t>
      </w:r>
      <w:r w:rsidR="503BCA93" w:rsidRPr="4F4EA641">
        <w:rPr>
          <w:rFonts w:ascii="Arial" w:eastAsia="Arial" w:hAnsi="Arial" w:cs="Arial"/>
          <w:sz w:val="22"/>
          <w:szCs w:val="22"/>
        </w:rPr>
        <w:t xml:space="preserve"> medication adherence by 40%</w:t>
      </w:r>
      <w:r w:rsidR="0AAEA9F0" w:rsidRPr="4F4EA641">
        <w:rPr>
          <w:rFonts w:ascii="Arial" w:eastAsia="Arial" w:hAnsi="Arial" w:cs="Arial"/>
          <w:sz w:val="22"/>
          <w:szCs w:val="22"/>
        </w:rPr>
        <w:t>.</w:t>
      </w:r>
    </w:p>
    <w:p w14:paraId="6B6EEE5D" w14:textId="5CCBD728" w:rsidR="4F4EA641" w:rsidRDefault="4F4EA641" w:rsidP="4F4EA641">
      <w:pPr>
        <w:spacing w:after="0" w:line="360" w:lineRule="auto"/>
        <w:rPr>
          <w:rFonts w:ascii="Arial" w:eastAsia="Arial" w:hAnsi="Arial" w:cs="Arial"/>
          <w:sz w:val="22"/>
          <w:szCs w:val="22"/>
        </w:rPr>
      </w:pPr>
    </w:p>
    <w:p w14:paraId="7C14C177" w14:textId="57C600E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Reduce anxiety, stigma and disruption to school, hobbies and social life</w:t>
      </w:r>
    </w:p>
    <w:p w14:paraId="1F06CD84" w14:textId="4D2D5A8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Build skills for long-term self-management as they move to adult care</w:t>
      </w:r>
      <w:r w:rsidR="04A8BDB3" w:rsidRPr="4F4EA641">
        <w:rPr>
          <w:rFonts w:ascii="Arial" w:eastAsia="Arial" w:hAnsi="Arial" w:cs="Arial"/>
          <w:sz w:val="22"/>
          <w:szCs w:val="22"/>
        </w:rPr>
        <w:t>.</w:t>
      </w:r>
    </w:p>
    <w:p w14:paraId="656EA1A4" w14:textId="4FFCD8B6" w:rsidR="4F4EA641" w:rsidRDefault="4F4EA641" w:rsidP="4F4EA641">
      <w:pPr>
        <w:spacing w:after="0" w:line="360" w:lineRule="auto"/>
        <w:rPr>
          <w:sz w:val="22"/>
          <w:szCs w:val="22"/>
        </w:rPr>
      </w:pPr>
    </w:p>
    <w:p w14:paraId="3D367316" w14:textId="091DF49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d) Implementation</w:t>
      </w:r>
    </w:p>
    <w:p w14:paraId="1C03414E" w14:textId="4D8D3627" w:rsidR="4F4EA641" w:rsidRDefault="4F4EA641" w:rsidP="4F4EA641">
      <w:pPr>
        <w:spacing w:after="0" w:line="360" w:lineRule="auto"/>
        <w:rPr>
          <w:sz w:val="22"/>
          <w:szCs w:val="22"/>
        </w:rPr>
      </w:pPr>
    </w:p>
    <w:p w14:paraId="0EB7B091" w14:textId="20668CCC"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Where</w:t>
      </w:r>
      <w:r w:rsidR="53A4FDF5" w:rsidRPr="4F4EA641">
        <w:rPr>
          <w:rFonts w:ascii="Arial" w:eastAsia="Arial" w:hAnsi="Arial" w:cs="Arial"/>
          <w:sz w:val="22"/>
          <w:szCs w:val="22"/>
        </w:rPr>
        <w:t xml:space="preserve">: </w:t>
      </w:r>
      <w:r w:rsidRPr="4F4EA641">
        <w:rPr>
          <w:rFonts w:ascii="Arial" w:eastAsia="Arial" w:hAnsi="Arial" w:cs="Arial"/>
          <w:sz w:val="22"/>
          <w:szCs w:val="22"/>
        </w:rPr>
        <w:t xml:space="preserve"> </w:t>
      </w:r>
      <w:r w:rsidR="68CAE3F2" w:rsidRPr="4F4EA641">
        <w:rPr>
          <w:rFonts w:ascii="Arial" w:eastAsia="Arial" w:hAnsi="Arial" w:cs="Arial"/>
          <w:sz w:val="22"/>
          <w:szCs w:val="22"/>
        </w:rPr>
        <w:t>implementation can occur by rolling out this innovation</w:t>
      </w:r>
      <w:r w:rsidRPr="4F4EA641">
        <w:rPr>
          <w:rFonts w:ascii="Arial" w:eastAsia="Arial" w:hAnsi="Arial" w:cs="Arial"/>
          <w:sz w:val="22"/>
          <w:szCs w:val="22"/>
        </w:rPr>
        <w:t xml:space="preserve"> first in Birmingham secondary schools, GP practices and youth centres</w:t>
      </w:r>
      <w:r w:rsidR="127E899F" w:rsidRPr="4F4EA641">
        <w:rPr>
          <w:rFonts w:ascii="Arial" w:eastAsia="Arial" w:hAnsi="Arial" w:cs="Arial"/>
          <w:sz w:val="22"/>
          <w:szCs w:val="22"/>
        </w:rPr>
        <w:t xml:space="preserve">. This should be </w:t>
      </w:r>
      <w:r w:rsidRPr="4F4EA641">
        <w:rPr>
          <w:rFonts w:ascii="Arial" w:eastAsia="Arial" w:hAnsi="Arial" w:cs="Arial"/>
          <w:sz w:val="22"/>
          <w:szCs w:val="22"/>
        </w:rPr>
        <w:t>scaled regionally then nationally.</w:t>
      </w:r>
    </w:p>
    <w:p w14:paraId="5F4686BC" w14:textId="3738A473" w:rsidR="4F4EA641" w:rsidRDefault="4F4EA641" w:rsidP="4F4EA641">
      <w:pPr>
        <w:spacing w:after="0" w:line="360" w:lineRule="auto"/>
        <w:rPr>
          <w:sz w:val="22"/>
          <w:szCs w:val="22"/>
        </w:rPr>
      </w:pPr>
    </w:p>
    <w:p w14:paraId="755B3258" w14:textId="2EBDFF91"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By </w:t>
      </w:r>
      <w:proofErr w:type="gramStart"/>
      <w:r w:rsidRPr="4F4EA641">
        <w:rPr>
          <w:rFonts w:ascii="Arial" w:eastAsia="Arial" w:hAnsi="Arial" w:cs="Arial"/>
          <w:sz w:val="22"/>
          <w:szCs w:val="22"/>
        </w:rPr>
        <w:t>who</w:t>
      </w:r>
      <w:proofErr w:type="gramEnd"/>
      <w:r w:rsidRPr="4F4EA641">
        <w:rPr>
          <w:rFonts w:ascii="Arial" w:eastAsia="Arial" w:hAnsi="Arial" w:cs="Arial"/>
          <w:sz w:val="22"/>
          <w:szCs w:val="22"/>
        </w:rPr>
        <w:t xml:space="preserve">: </w:t>
      </w:r>
      <w:r w:rsidR="256D47F0" w:rsidRPr="4F4EA641">
        <w:rPr>
          <w:rFonts w:ascii="Arial" w:eastAsia="Arial" w:hAnsi="Arial" w:cs="Arial"/>
          <w:sz w:val="22"/>
          <w:szCs w:val="22"/>
        </w:rPr>
        <w:t>these innovations should be co-designed</w:t>
      </w:r>
      <w:r w:rsidRPr="4F4EA641">
        <w:rPr>
          <w:rFonts w:ascii="Arial" w:eastAsia="Arial" w:hAnsi="Arial" w:cs="Arial"/>
          <w:sz w:val="22"/>
          <w:szCs w:val="22"/>
        </w:rPr>
        <w:t xml:space="preserve"> with adolescents, delivered by asthma specialist nurses, youth workers and trained peer mentors (young people who have asthma themselves).</w:t>
      </w:r>
    </w:p>
    <w:p w14:paraId="2717C62C" w14:textId="4FA12D4C" w:rsidR="4F4EA641" w:rsidRDefault="4F4EA641" w:rsidP="4F4EA641">
      <w:pPr>
        <w:spacing w:after="0" w:line="360" w:lineRule="auto"/>
        <w:rPr>
          <w:sz w:val="22"/>
          <w:szCs w:val="22"/>
        </w:rPr>
      </w:pPr>
    </w:p>
    <w:p w14:paraId="752731F7" w14:textId="461F8278"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How: Integrated into annual school health checks and routine asthma reviews; linked directly to NHS patient records.</w:t>
      </w:r>
    </w:p>
    <w:p w14:paraId="6EF55B3E" w14:textId="6CC9013D" w:rsidR="4F4EA641" w:rsidRDefault="4F4EA641" w:rsidP="4F4EA641">
      <w:pPr>
        <w:spacing w:after="0" w:line="360" w:lineRule="auto"/>
        <w:rPr>
          <w:sz w:val="22"/>
          <w:szCs w:val="22"/>
        </w:rPr>
      </w:pPr>
    </w:p>
    <w:p w14:paraId="4F3CEC35" w14:textId="64F4E21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e) Timeline</w:t>
      </w:r>
    </w:p>
    <w:p w14:paraId="57F1A57A" w14:textId="159E9599"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1: Co-design &amp; Pilot Months 1–6 Work with teens to refine content; pilot in 5 Birmingham schools</w:t>
      </w:r>
    </w:p>
    <w:p w14:paraId="312AC151" w14:textId="6C18D4D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2: Regional Rollout Months 7–18 Launch across West Midlands; train 50+ staff &amp; peer mentors</w:t>
      </w:r>
    </w:p>
    <w:p w14:paraId="65533C3B" w14:textId="3C1FA6DE"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3: National Scale Months 19–36 Roll out to all English regions; embed into NHS long-term plans</w:t>
      </w:r>
    </w:p>
    <w:p w14:paraId="7D7A354D" w14:textId="56D1DD6E"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4: Review &amp; Improve Ongoing Annual updates based on user feedback and clinical data</w:t>
      </w:r>
    </w:p>
    <w:p w14:paraId="7A1A13B5" w14:textId="5AA24644" w:rsidR="4F4EA641" w:rsidRDefault="4F4EA641" w:rsidP="4F4EA641">
      <w:pPr>
        <w:spacing w:after="0" w:line="360" w:lineRule="auto"/>
        <w:rPr>
          <w:sz w:val="22"/>
          <w:szCs w:val="22"/>
        </w:rPr>
      </w:pPr>
    </w:p>
    <w:p w14:paraId="54178B6D" w14:textId="0E146503"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f) Development &amp; Regulations</w:t>
      </w:r>
    </w:p>
    <w:p w14:paraId="23B62F88" w14:textId="1676A560" w:rsidR="4F4EA641" w:rsidRDefault="4F4EA641" w:rsidP="4F4EA641">
      <w:pPr>
        <w:spacing w:after="0" w:line="360" w:lineRule="auto"/>
        <w:rPr>
          <w:sz w:val="22"/>
          <w:szCs w:val="22"/>
        </w:rPr>
      </w:pPr>
    </w:p>
    <w:p w14:paraId="4066948D" w14:textId="71514C2A"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Complies with NHS Digital Standards, GDPR/UK Data Protection Act 2018 (all user data secure, confidential and opt-in only).</w:t>
      </w:r>
    </w:p>
    <w:p w14:paraId="060A9A25" w14:textId="7B5A43B8" w:rsidR="4F4EA641" w:rsidRDefault="4F4EA641" w:rsidP="4F4EA641">
      <w:pPr>
        <w:spacing w:after="0" w:line="360" w:lineRule="auto"/>
        <w:rPr>
          <w:sz w:val="22"/>
          <w:szCs w:val="22"/>
        </w:rPr>
      </w:pPr>
    </w:p>
    <w:p w14:paraId="4BCA6593" w14:textId="2A53242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Aligns with NICE Guideline NG80 (Asthma diagnosis and management) and UK Children’s Safeguarding Policies.</w:t>
      </w:r>
    </w:p>
    <w:p w14:paraId="13B44218" w14:textId="5B971908" w:rsidR="4F4EA641" w:rsidRDefault="4F4EA641" w:rsidP="4F4EA641">
      <w:pPr>
        <w:spacing w:after="0" w:line="360" w:lineRule="auto"/>
        <w:rPr>
          <w:sz w:val="22"/>
          <w:szCs w:val="22"/>
        </w:rPr>
      </w:pPr>
    </w:p>
    <w:p w14:paraId="16C50DF5" w14:textId="66C855C5" w:rsidR="503BCA93" w:rsidRDefault="503BCA93" w:rsidP="4F4EA641">
      <w:pPr>
        <w:spacing w:after="0" w:line="360" w:lineRule="auto"/>
      </w:pPr>
      <w:r w:rsidRPr="4F4EA641">
        <w:rPr>
          <w:rFonts w:ascii="Arial" w:eastAsia="Arial" w:hAnsi="Arial" w:cs="Arial"/>
          <w:sz w:val="22"/>
          <w:szCs w:val="22"/>
        </w:rPr>
        <w:t>• Independently reviewed by clinical governance teams and young people’s advisory groups.</w:t>
      </w:r>
    </w:p>
    <w:p w14:paraId="7DE897F7" w14:textId="0796C1CD" w:rsidR="4F4EA641" w:rsidRDefault="4F4EA641" w:rsidP="4F4EA641">
      <w:pPr>
        <w:spacing w:after="0" w:line="360" w:lineRule="auto"/>
        <w:rPr>
          <w:sz w:val="22"/>
          <w:szCs w:val="22"/>
        </w:rPr>
      </w:pPr>
    </w:p>
    <w:p w14:paraId="285D8223" w14:textId="384590C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g) Technology Integration</w:t>
      </w:r>
    </w:p>
    <w:p w14:paraId="1855378B" w14:textId="072A3132" w:rsidR="4F4EA641" w:rsidRDefault="4F4EA641" w:rsidP="4F4EA641">
      <w:pPr>
        <w:spacing w:after="0" w:line="360" w:lineRule="auto"/>
        <w:rPr>
          <w:sz w:val="22"/>
          <w:szCs w:val="22"/>
        </w:rPr>
      </w:pPr>
    </w:p>
    <w:p w14:paraId="45C6480C" w14:textId="4A688A5D"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Free, smartphone-friendly app with:</w:t>
      </w:r>
    </w:p>
    <w:p w14:paraId="478051E1" w14:textId="056200AE" w:rsidR="503BCA93" w:rsidRDefault="503BCA93" w:rsidP="4F4EA641">
      <w:pPr>
        <w:pStyle w:val="ListParagraph"/>
        <w:numPr>
          <w:ilvl w:val="0"/>
          <w:numId w:val="1"/>
        </w:numPr>
        <w:spacing w:after="0" w:line="360" w:lineRule="auto"/>
        <w:rPr>
          <w:rFonts w:ascii="Arial" w:eastAsia="Arial" w:hAnsi="Arial" w:cs="Arial"/>
          <w:sz w:val="22"/>
          <w:szCs w:val="22"/>
        </w:rPr>
      </w:pPr>
      <w:r w:rsidRPr="4F4EA641">
        <w:rPr>
          <w:rFonts w:ascii="Arial" w:eastAsia="Arial" w:hAnsi="Arial" w:cs="Arial"/>
          <w:sz w:val="22"/>
          <w:szCs w:val="22"/>
        </w:rPr>
        <w:t>Personalised reminders, easy-to-understand guides, and symptom trackers</w:t>
      </w:r>
    </w:p>
    <w:p w14:paraId="708B42D7" w14:textId="53481ED1" w:rsidR="503BCA93" w:rsidRDefault="503BCA93" w:rsidP="4F4EA641">
      <w:pPr>
        <w:pStyle w:val="ListParagraph"/>
        <w:numPr>
          <w:ilvl w:val="0"/>
          <w:numId w:val="1"/>
        </w:numPr>
        <w:spacing w:after="0" w:line="360" w:lineRule="auto"/>
        <w:rPr>
          <w:rFonts w:ascii="Arial" w:eastAsia="Arial" w:hAnsi="Arial" w:cs="Arial"/>
          <w:sz w:val="22"/>
          <w:szCs w:val="22"/>
        </w:rPr>
      </w:pPr>
      <w:r w:rsidRPr="4F4EA641">
        <w:rPr>
          <w:rFonts w:ascii="Arial" w:eastAsia="Arial" w:hAnsi="Arial" w:cs="Arial"/>
          <w:sz w:val="22"/>
          <w:szCs w:val="22"/>
        </w:rPr>
        <w:t>AI-powered check-ins that give quick, non-judgemental advice (signposting to professionals when needed)</w:t>
      </w:r>
    </w:p>
    <w:p w14:paraId="1CC2CB99" w14:textId="66FC3BB1" w:rsidR="503BCA93" w:rsidRDefault="503BCA93" w:rsidP="4F4EA641">
      <w:pPr>
        <w:pStyle w:val="ListParagraph"/>
        <w:numPr>
          <w:ilvl w:val="0"/>
          <w:numId w:val="1"/>
        </w:numPr>
        <w:spacing w:after="0" w:line="360" w:lineRule="auto"/>
        <w:rPr>
          <w:rFonts w:ascii="Arial" w:eastAsia="Arial" w:hAnsi="Arial" w:cs="Arial"/>
          <w:sz w:val="22"/>
          <w:szCs w:val="22"/>
        </w:rPr>
      </w:pPr>
      <w:r w:rsidRPr="4F4EA641">
        <w:rPr>
          <w:rFonts w:ascii="Arial" w:eastAsia="Arial" w:hAnsi="Arial" w:cs="Arial"/>
          <w:sz w:val="22"/>
          <w:szCs w:val="22"/>
        </w:rPr>
        <w:t>Anonymous peer support forum, moderated by trained staff</w:t>
      </w:r>
    </w:p>
    <w:p w14:paraId="4AC17FBD" w14:textId="4AB0F12D" w:rsidR="4F4EA641" w:rsidRDefault="4F4EA641" w:rsidP="4F4EA641">
      <w:pPr>
        <w:spacing w:after="0" w:line="360" w:lineRule="auto"/>
        <w:rPr>
          <w:sz w:val="22"/>
          <w:szCs w:val="22"/>
        </w:rPr>
      </w:pPr>
    </w:p>
    <w:p w14:paraId="7D1D5465" w14:textId="5C0D9401"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Tech benefits: Fits teens’ daily routines; reduces embarrassment about asking questions; shares anonymised data with clinicians to improve care.</w:t>
      </w:r>
    </w:p>
    <w:p w14:paraId="2FE49A06" w14:textId="5377EAA6" w:rsidR="4F4EA641" w:rsidRDefault="4F4EA641" w:rsidP="4F4EA641">
      <w:pPr>
        <w:spacing w:after="0" w:line="360" w:lineRule="auto"/>
        <w:rPr>
          <w:sz w:val="22"/>
          <w:szCs w:val="22"/>
        </w:rPr>
      </w:pPr>
    </w:p>
    <w:p w14:paraId="7F4DB139" w14:textId="12078CA1"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h) Dissemination &amp; Promotion</w:t>
      </w:r>
    </w:p>
    <w:p w14:paraId="2037C00F" w14:textId="7E4B3C80" w:rsidR="4F4EA641" w:rsidRDefault="4F4EA641" w:rsidP="4F4EA641">
      <w:pPr>
        <w:spacing w:after="0" w:line="360" w:lineRule="auto"/>
        <w:rPr>
          <w:sz w:val="22"/>
          <w:szCs w:val="22"/>
        </w:rPr>
      </w:pPr>
    </w:p>
    <w:p w14:paraId="1CFCAC4C" w14:textId="5EE12AA4"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Co-promoted with Asthma + Lung UK, NHS Birmingham and Solihull, and youth organisations.</w:t>
      </w:r>
    </w:p>
    <w:p w14:paraId="4427E293" w14:textId="7A70DE25" w:rsidR="4F4EA641" w:rsidRDefault="4F4EA641" w:rsidP="4F4EA641">
      <w:pPr>
        <w:spacing w:after="0" w:line="360" w:lineRule="auto"/>
        <w:rPr>
          <w:sz w:val="22"/>
          <w:szCs w:val="22"/>
        </w:rPr>
      </w:pPr>
    </w:p>
    <w:p w14:paraId="0AF04D40" w14:textId="04AE5DE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Campaigns on TikTok, Instagram and Snapchat—channels young people </w:t>
      </w:r>
      <w:r w:rsidR="7051E15D" w:rsidRPr="4F4EA641">
        <w:rPr>
          <w:rFonts w:ascii="Arial" w:eastAsia="Arial" w:hAnsi="Arial" w:cs="Arial"/>
          <w:sz w:val="22"/>
          <w:szCs w:val="22"/>
        </w:rPr>
        <w:t>use</w:t>
      </w:r>
      <w:r w:rsidRPr="4F4EA641">
        <w:rPr>
          <w:rFonts w:ascii="Arial" w:eastAsia="Arial" w:hAnsi="Arial" w:cs="Arial"/>
          <w:sz w:val="22"/>
          <w:szCs w:val="22"/>
        </w:rPr>
        <w:t>.</w:t>
      </w:r>
    </w:p>
    <w:p w14:paraId="315F2654" w14:textId="27620943" w:rsidR="4F4EA641" w:rsidRDefault="4F4EA641" w:rsidP="4F4EA641">
      <w:pPr>
        <w:spacing w:after="0" w:line="360" w:lineRule="auto"/>
        <w:rPr>
          <w:sz w:val="22"/>
          <w:szCs w:val="22"/>
        </w:rPr>
      </w:pPr>
    </w:p>
    <w:p w14:paraId="532899B3" w14:textId="650218B8"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Training for teachers, nurses and youth workers; information sent directly to young people via schools and GP practices.</w:t>
      </w:r>
    </w:p>
    <w:p w14:paraId="1A3DBD64" w14:textId="091B1F86" w:rsidR="4F4EA641" w:rsidRDefault="4F4EA641" w:rsidP="4F4EA641">
      <w:pPr>
        <w:spacing w:after="0" w:line="360" w:lineRule="auto"/>
        <w:rPr>
          <w:sz w:val="22"/>
          <w:szCs w:val="22"/>
        </w:rPr>
      </w:pPr>
    </w:p>
    <w:p w14:paraId="79D29AD0" w14:textId="4B618390" w:rsidR="05D3EE8A" w:rsidRDefault="05D3EE8A" w:rsidP="4F4EA641">
      <w:pPr>
        <w:spacing w:after="0" w:line="360" w:lineRule="auto"/>
        <w:rPr>
          <w:rFonts w:ascii="Arial" w:eastAsia="Arial" w:hAnsi="Arial" w:cs="Arial"/>
          <w:sz w:val="22"/>
          <w:szCs w:val="22"/>
        </w:rPr>
      </w:pPr>
      <w:r w:rsidRPr="4F4EA641">
        <w:rPr>
          <w:rFonts w:ascii="Arial" w:eastAsia="Arial" w:hAnsi="Arial" w:cs="Arial"/>
          <w:sz w:val="22"/>
          <w:szCs w:val="22"/>
        </w:rPr>
        <w:t>I</w:t>
      </w:r>
      <w:r w:rsidR="503BCA93" w:rsidRPr="4F4EA641">
        <w:rPr>
          <w:rFonts w:ascii="Arial" w:eastAsia="Arial" w:hAnsi="Arial" w:cs="Arial"/>
          <w:sz w:val="22"/>
          <w:szCs w:val="22"/>
        </w:rPr>
        <w:t>) Conclusion</w:t>
      </w:r>
    </w:p>
    <w:p w14:paraId="3AD44C0E" w14:textId="174302F7" w:rsidR="4F4EA641" w:rsidRDefault="4F4EA641" w:rsidP="4F4EA641">
      <w:pPr>
        <w:spacing w:after="0" w:line="360" w:lineRule="auto"/>
        <w:rPr>
          <w:sz w:val="22"/>
          <w:szCs w:val="22"/>
        </w:rPr>
      </w:pPr>
    </w:p>
    <w:p w14:paraId="69027052" w14:textId="57BECF7D" w:rsidR="14CBAB9B" w:rsidRDefault="14CBAB9B" w:rsidP="4F4EA641">
      <w:pPr>
        <w:spacing w:after="0" w:line="360" w:lineRule="auto"/>
        <w:rPr>
          <w:rFonts w:ascii="Arial" w:eastAsia="Arial" w:hAnsi="Arial" w:cs="Arial"/>
          <w:sz w:val="22"/>
          <w:szCs w:val="22"/>
        </w:rPr>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fills a critical gap in UK asthma care, putting young people’s needs first. It combines clinical best practice with peer support and familiar technology to turn passive patients into confident managers of their own health—saving lives, reducing pressure on the NHS, and improving wellbeing for thousands of adolescents.</w:t>
      </w:r>
    </w:p>
    <w:p w14:paraId="138C4887" w14:textId="03233669" w:rsidR="4F4EA641" w:rsidRDefault="4F4EA641" w:rsidP="4F4EA641">
      <w:pPr>
        <w:spacing w:after="0" w:line="360" w:lineRule="auto"/>
        <w:rPr>
          <w:rFonts w:ascii="Arial" w:eastAsia="Arial" w:hAnsi="Arial" w:cs="Arial"/>
          <w:sz w:val="22"/>
          <w:szCs w:val="22"/>
        </w:rPr>
      </w:pPr>
    </w:p>
    <w:p w14:paraId="0188ADB5" w14:textId="6979845B" w:rsidR="4F4EA641" w:rsidRDefault="4F4EA641" w:rsidP="4F4EA641">
      <w:pPr>
        <w:spacing w:after="0" w:line="360" w:lineRule="auto"/>
        <w:rPr>
          <w:sz w:val="22"/>
          <w:szCs w:val="22"/>
        </w:rPr>
      </w:pPr>
    </w:p>
    <w:p w14:paraId="199A8034" w14:textId="0699BCBC"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Asthma remains one of the most pressing yet overlooked health challenges for adolescents in the UK. While effective treatments exist, young people consistently fall through the gaps </w:t>
      </w:r>
      <w:r w:rsidRPr="4F4EA641">
        <w:rPr>
          <w:rFonts w:ascii="Arial" w:eastAsia="Arial" w:hAnsi="Arial" w:cs="Arial"/>
          <w:sz w:val="22"/>
          <w:szCs w:val="22"/>
        </w:rPr>
        <w:lastRenderedPageBreak/>
        <w:t xml:space="preserve">between children’s and adult health services, with serious consequences for their health and the NHS. This proposal outlines </w:t>
      </w:r>
      <w:r w:rsidR="5C4D52C4" w:rsidRPr="4F4EA641">
        <w:rPr>
          <w:rFonts w:ascii="Arial" w:eastAsia="Arial" w:hAnsi="Arial" w:cs="Arial"/>
          <w:sz w:val="22"/>
          <w:szCs w:val="22"/>
        </w:rPr>
        <w:t>Breathe Easy</w:t>
      </w:r>
      <w:r w:rsidRPr="4F4EA641">
        <w:rPr>
          <w:rFonts w:ascii="Arial" w:eastAsia="Arial" w:hAnsi="Arial" w:cs="Arial"/>
          <w:sz w:val="22"/>
          <w:szCs w:val="22"/>
        </w:rPr>
        <w:t>, an innovative solution designed specifically to address these gaps.</w:t>
      </w:r>
    </w:p>
    <w:p w14:paraId="57D2967F" w14:textId="12A40EEF" w:rsidR="4F4EA641" w:rsidRDefault="4F4EA641" w:rsidP="4F4EA641">
      <w:pPr>
        <w:spacing w:after="0" w:line="360" w:lineRule="auto"/>
        <w:rPr>
          <w:sz w:val="22"/>
          <w:szCs w:val="22"/>
        </w:rPr>
      </w:pPr>
    </w:p>
    <w:p w14:paraId="6F148E24" w14:textId="6378C9B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The Need for Change</w:t>
      </w:r>
    </w:p>
    <w:p w14:paraId="7D01CA79" w14:textId="37C34EBB" w:rsidR="4F4EA641" w:rsidRDefault="4F4EA641" w:rsidP="4F4EA641">
      <w:pPr>
        <w:spacing w:after="0" w:line="360" w:lineRule="auto"/>
        <w:rPr>
          <w:sz w:val="22"/>
          <w:szCs w:val="22"/>
        </w:rPr>
      </w:pPr>
    </w:p>
    <w:p w14:paraId="261EAC04" w14:textId="29B17C1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Latest data from NHS Digital (2025) shows 1.1 million 11–</w:t>
      </w:r>
      <w:r w:rsidR="57F90543" w:rsidRPr="4F4EA641">
        <w:rPr>
          <w:rFonts w:ascii="Arial" w:eastAsia="Arial" w:hAnsi="Arial" w:cs="Arial"/>
          <w:sz w:val="22"/>
          <w:szCs w:val="22"/>
        </w:rPr>
        <w:t>18-year-olds</w:t>
      </w:r>
      <w:r w:rsidRPr="4F4EA641">
        <w:rPr>
          <w:rFonts w:ascii="Arial" w:eastAsia="Arial" w:hAnsi="Arial" w:cs="Arial"/>
          <w:sz w:val="22"/>
          <w:szCs w:val="22"/>
        </w:rPr>
        <w:t xml:space="preserve"> in the UK live with asthma. Yet research by Asthma + Lung UK (2025) reveals stark disparities:</w:t>
      </w:r>
    </w:p>
    <w:p w14:paraId="4F42CE8F" w14:textId="4666F695" w:rsidR="4F4EA641" w:rsidRDefault="4F4EA641" w:rsidP="4F4EA641">
      <w:pPr>
        <w:spacing w:after="0" w:line="360" w:lineRule="auto"/>
        <w:rPr>
          <w:sz w:val="22"/>
          <w:szCs w:val="22"/>
        </w:rPr>
      </w:pPr>
    </w:p>
    <w:p w14:paraId="2FC7B554" w14:textId="425A68E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Young people are half as likely to attend routine asthma reviews as younger children</w:t>
      </w:r>
    </w:p>
    <w:p w14:paraId="0315E548" w14:textId="38165829" w:rsidR="4F4EA641" w:rsidRDefault="4F4EA641" w:rsidP="4F4EA641">
      <w:pPr>
        <w:spacing w:after="0" w:line="360" w:lineRule="auto"/>
        <w:rPr>
          <w:sz w:val="22"/>
          <w:szCs w:val="22"/>
        </w:rPr>
      </w:pPr>
    </w:p>
    <w:p w14:paraId="24907D1E" w14:textId="2E01BCF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1 in 3 have never had a conversation about managing their asthma independently</w:t>
      </w:r>
    </w:p>
    <w:p w14:paraId="77677519" w14:textId="49585954" w:rsidR="4F4EA641" w:rsidRDefault="4F4EA641" w:rsidP="4F4EA641">
      <w:pPr>
        <w:spacing w:after="0" w:line="360" w:lineRule="auto"/>
        <w:rPr>
          <w:sz w:val="22"/>
          <w:szCs w:val="22"/>
        </w:rPr>
      </w:pPr>
    </w:p>
    <w:p w14:paraId="1B7A62E9" w14:textId="7177517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Emergency admissions for asthma in 10–</w:t>
      </w:r>
      <w:r w:rsidR="2E6D56BB" w:rsidRPr="4F4EA641">
        <w:rPr>
          <w:rFonts w:ascii="Arial" w:eastAsia="Arial" w:hAnsi="Arial" w:cs="Arial"/>
          <w:sz w:val="22"/>
          <w:szCs w:val="22"/>
        </w:rPr>
        <w:t>19-year-olds</w:t>
      </w:r>
      <w:r w:rsidRPr="4F4EA641">
        <w:rPr>
          <w:rFonts w:ascii="Arial" w:eastAsia="Arial" w:hAnsi="Arial" w:cs="Arial"/>
          <w:sz w:val="22"/>
          <w:szCs w:val="22"/>
        </w:rPr>
        <w:t xml:space="preserve"> have risen 18% since 2020</w:t>
      </w:r>
    </w:p>
    <w:p w14:paraId="2707DC3C" w14:textId="0FA8971A"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These issues are not due to lack of treatment—they stem from resources that do not respect adolescents’ growing independence, or address barriers like stigma, embarrassment and a desire to fit in with peers.</w:t>
      </w:r>
    </w:p>
    <w:p w14:paraId="46B1FC6A" w14:textId="2621AB35" w:rsidR="4F4EA641" w:rsidRDefault="4F4EA641" w:rsidP="4F4EA641">
      <w:pPr>
        <w:spacing w:after="0" w:line="360" w:lineRule="auto"/>
        <w:rPr>
          <w:sz w:val="22"/>
          <w:szCs w:val="22"/>
        </w:rPr>
      </w:pPr>
    </w:p>
    <w:p w14:paraId="61840C9B" w14:textId="02CBAB6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What is </w:t>
      </w:r>
      <w:r w:rsidR="4D15DF01" w:rsidRPr="4F4EA641">
        <w:rPr>
          <w:rFonts w:ascii="Arial" w:eastAsia="Arial" w:hAnsi="Arial" w:cs="Arial"/>
          <w:sz w:val="22"/>
          <w:szCs w:val="22"/>
        </w:rPr>
        <w:t>Breathe Easy</w:t>
      </w:r>
      <w:r w:rsidRPr="4F4EA641">
        <w:rPr>
          <w:rFonts w:ascii="Arial" w:eastAsia="Arial" w:hAnsi="Arial" w:cs="Arial"/>
          <w:sz w:val="22"/>
          <w:szCs w:val="22"/>
        </w:rPr>
        <w:t>?</w:t>
      </w:r>
    </w:p>
    <w:p w14:paraId="1B423CBB" w14:textId="0F165BDA" w:rsidR="4F4EA641" w:rsidRDefault="4F4EA641" w:rsidP="4F4EA641">
      <w:pPr>
        <w:spacing w:after="0" w:line="360" w:lineRule="auto"/>
        <w:rPr>
          <w:sz w:val="22"/>
          <w:szCs w:val="22"/>
        </w:rPr>
      </w:pPr>
    </w:p>
    <w:p w14:paraId="3EDA5097" w14:textId="54135A7F" w:rsidR="30C7F718" w:rsidRDefault="30C7F718" w:rsidP="4F4EA641">
      <w:pPr>
        <w:spacing w:after="0" w:line="360" w:lineRule="auto"/>
        <w:rPr>
          <w:rFonts w:ascii="Arial" w:eastAsia="Arial" w:hAnsi="Arial" w:cs="Arial"/>
          <w:sz w:val="22"/>
          <w:szCs w:val="22"/>
        </w:rPr>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combines a secure digital app with in-person peer and professional support, co-produced with young people themselves. Unlike generic asthma tools, it is built around what matters to teens: staying active, keeping up at school, and not feeling “different” from friends. Key features include:</w:t>
      </w:r>
    </w:p>
    <w:p w14:paraId="65318C39" w14:textId="708E5BAF" w:rsidR="4F4EA641" w:rsidRDefault="4F4EA641" w:rsidP="4F4EA641">
      <w:pPr>
        <w:spacing w:after="0" w:line="360" w:lineRule="auto"/>
        <w:rPr>
          <w:sz w:val="22"/>
          <w:szCs w:val="22"/>
        </w:rPr>
      </w:pPr>
    </w:p>
    <w:p w14:paraId="28567AD6" w14:textId="7CCB63B7"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Age-appropriate videos and tips on managing asthma during sports, exams or social events</w:t>
      </w:r>
    </w:p>
    <w:p w14:paraId="5CC67448" w14:textId="3C281DFF" w:rsidR="4F4EA641" w:rsidRDefault="4F4EA641" w:rsidP="4F4EA641">
      <w:pPr>
        <w:spacing w:after="0" w:line="360" w:lineRule="auto"/>
        <w:rPr>
          <w:sz w:val="22"/>
          <w:szCs w:val="22"/>
        </w:rPr>
      </w:pPr>
    </w:p>
    <w:p w14:paraId="47B8003D" w14:textId="187847F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A private space to ask questions they may not want to raise with parents or doctors</w:t>
      </w:r>
    </w:p>
    <w:p w14:paraId="208011A4" w14:textId="0ADB1FFC" w:rsidR="4F4EA641" w:rsidRDefault="4F4EA641" w:rsidP="4F4EA641">
      <w:pPr>
        <w:spacing w:after="0" w:line="360" w:lineRule="auto"/>
        <w:rPr>
          <w:sz w:val="22"/>
          <w:szCs w:val="22"/>
        </w:rPr>
      </w:pPr>
    </w:p>
    <w:p w14:paraId="337E11F3" w14:textId="30C1D7B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Peer mentors who share their own experiences to build confidence</w:t>
      </w:r>
    </w:p>
    <w:p w14:paraId="6A1A66C5" w14:textId="188C84B4" w:rsidR="4F4EA641" w:rsidRDefault="4F4EA641" w:rsidP="4F4EA641">
      <w:pPr>
        <w:spacing w:after="0" w:line="360" w:lineRule="auto"/>
        <w:rPr>
          <w:sz w:val="22"/>
          <w:szCs w:val="22"/>
        </w:rPr>
      </w:pPr>
    </w:p>
    <w:p w14:paraId="652FD403" w14:textId="1BB0A97C"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Direct links to local services and easy access to specialist nurses when needed</w:t>
      </w:r>
    </w:p>
    <w:p w14:paraId="3C2E3DD7" w14:textId="62E50DD1" w:rsidR="4F4EA641" w:rsidRDefault="4F4EA641" w:rsidP="4F4EA641">
      <w:pPr>
        <w:spacing w:after="0" w:line="360" w:lineRule="auto"/>
        <w:rPr>
          <w:sz w:val="22"/>
          <w:szCs w:val="22"/>
        </w:rPr>
      </w:pPr>
    </w:p>
    <w:p w14:paraId="3F3156EE" w14:textId="5B1C28C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Expected Benefits</w:t>
      </w:r>
    </w:p>
    <w:p w14:paraId="0A76B5A5" w14:textId="4F5A3B49" w:rsidR="4F4EA641" w:rsidRDefault="4F4EA641" w:rsidP="4F4EA641">
      <w:pPr>
        <w:spacing w:after="0" w:line="360" w:lineRule="auto"/>
        <w:rPr>
          <w:sz w:val="22"/>
          <w:szCs w:val="22"/>
        </w:rPr>
      </w:pPr>
    </w:p>
    <w:p w14:paraId="34594085" w14:textId="321EFCF3"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lastRenderedPageBreak/>
        <w:t xml:space="preserve">For young people, </w:t>
      </w:r>
      <w:r w:rsidR="13DC4222" w:rsidRPr="4F4EA641">
        <w:rPr>
          <w:rFonts w:ascii="Arial" w:eastAsia="Arial" w:hAnsi="Arial" w:cs="Arial"/>
          <w:sz w:val="22"/>
          <w:szCs w:val="22"/>
        </w:rPr>
        <w:t>Breathe Easy</w:t>
      </w:r>
      <w:r w:rsidRPr="4F4EA641">
        <w:rPr>
          <w:rFonts w:ascii="Arial" w:eastAsia="Arial" w:hAnsi="Arial" w:cs="Arial"/>
          <w:sz w:val="22"/>
          <w:szCs w:val="22"/>
        </w:rPr>
        <w:t xml:space="preserve"> means less anxiety, fewer missed school days, and the skills to manage their condition long-term. For the NHS, early modelling suggests it could save over £12 million annually across England by cutting emergency admissions and avoidable appointments. It also aligns with core national priorities: the NHS Long Term Plan commitment to improve young people’s health outcomes, and NICE guidance calling for better supported self-management.</w:t>
      </w:r>
    </w:p>
    <w:p w14:paraId="4516E54C" w14:textId="7EDA1556" w:rsidR="4F4EA641" w:rsidRDefault="4F4EA641" w:rsidP="4F4EA641">
      <w:pPr>
        <w:spacing w:after="0" w:line="360" w:lineRule="auto"/>
        <w:rPr>
          <w:sz w:val="22"/>
          <w:szCs w:val="22"/>
        </w:rPr>
      </w:pPr>
    </w:p>
    <w:p w14:paraId="2C4C013F" w14:textId="2BC8A1AE"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Implementation &amp; Governance</w:t>
      </w:r>
      <w:r w:rsidR="155CE6A3" w:rsidRPr="4F4EA641">
        <w:rPr>
          <w:rFonts w:ascii="Arial" w:eastAsia="Arial" w:hAnsi="Arial" w:cs="Arial"/>
          <w:sz w:val="22"/>
          <w:szCs w:val="22"/>
        </w:rPr>
        <w:t>:</w:t>
      </w:r>
    </w:p>
    <w:p w14:paraId="13B5030E" w14:textId="5509C946"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Starting in Birmingham—where asthma rates are 22% higher than the English average—we will work closely with schools, NHS trusts and youth groups to ensure the service is accessible to all, including those from marginalised backgrounds. All data is fully compliant with UK law, and young people lead every stage of decision-making to ensure the service remains relevant and respectful.</w:t>
      </w:r>
    </w:p>
    <w:p w14:paraId="29059A38" w14:textId="472D3488" w:rsidR="4F4EA641" w:rsidRDefault="4F4EA641" w:rsidP="4F4EA641">
      <w:pPr>
        <w:spacing w:after="0" w:line="360" w:lineRule="auto"/>
        <w:rPr>
          <w:sz w:val="22"/>
          <w:szCs w:val="22"/>
        </w:rPr>
      </w:pPr>
    </w:p>
    <w:p w14:paraId="0E700A20" w14:textId="58E0BEC6"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Conclusion</w:t>
      </w:r>
      <w:r w:rsidR="3E5EC7C3" w:rsidRPr="4F4EA641">
        <w:rPr>
          <w:rFonts w:ascii="Arial" w:eastAsia="Arial" w:hAnsi="Arial" w:cs="Arial"/>
          <w:sz w:val="22"/>
          <w:szCs w:val="22"/>
        </w:rPr>
        <w:t>:</w:t>
      </w:r>
    </w:p>
    <w:p w14:paraId="0E22273B" w14:textId="3CF03F11" w:rsidR="4A090B71" w:rsidRDefault="4A090B71" w:rsidP="4F4EA641">
      <w:pPr>
        <w:spacing w:after="0" w:line="360" w:lineRule="auto"/>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is more than an app</w:t>
      </w:r>
      <w:r w:rsidR="4890529E" w:rsidRPr="4F4EA641">
        <w:rPr>
          <w:rFonts w:ascii="Arial" w:eastAsia="Arial" w:hAnsi="Arial" w:cs="Arial"/>
          <w:sz w:val="22"/>
          <w:szCs w:val="22"/>
        </w:rPr>
        <w:t xml:space="preserve"> </w:t>
      </w:r>
      <w:r w:rsidR="503BCA93" w:rsidRPr="4F4EA641">
        <w:rPr>
          <w:rFonts w:ascii="Arial" w:eastAsia="Arial" w:hAnsi="Arial" w:cs="Arial"/>
          <w:sz w:val="22"/>
          <w:szCs w:val="22"/>
        </w:rPr>
        <w:t>it is a person-centred approach that meets adolescents where they are. By tackling the root causes of poor asthma management, it will improve lives, reduce health inequalities, and deliver better value for the NHS.</w:t>
      </w:r>
    </w:p>
    <w:p w14:paraId="0E50031D" w14:textId="32E29D77" w:rsidR="4F4EA641" w:rsidRDefault="4F4EA641" w:rsidP="4F4EA641">
      <w:pPr>
        <w:spacing w:after="0" w:line="360" w:lineRule="auto"/>
        <w:rPr>
          <w:rFonts w:ascii="Arial" w:eastAsia="Arial" w:hAnsi="Arial" w:cs="Arial"/>
          <w:sz w:val="22"/>
          <w:szCs w:val="22"/>
        </w:rPr>
      </w:pPr>
    </w:p>
    <w:p w14:paraId="1836A372" w14:textId="6630057D" w:rsidR="4F4EA641" w:rsidRDefault="4F4EA641" w:rsidP="4F4EA641">
      <w:pPr>
        <w:spacing w:after="0" w:line="360" w:lineRule="auto"/>
        <w:rPr>
          <w:rFonts w:ascii="Arial" w:eastAsia="Arial" w:hAnsi="Arial" w:cs="Arial"/>
          <w:sz w:val="22"/>
          <w:szCs w:val="22"/>
        </w:rPr>
      </w:pPr>
    </w:p>
    <w:p w14:paraId="7B1D9335" w14:textId="58E5BD6B" w:rsidR="4F4EA641" w:rsidRDefault="4F4EA641" w:rsidP="4F4EA641">
      <w:pPr>
        <w:spacing w:after="0" w:line="360" w:lineRule="auto"/>
        <w:rPr>
          <w:rFonts w:ascii="Arial" w:eastAsia="Arial" w:hAnsi="Arial" w:cs="Arial"/>
          <w:sz w:val="22"/>
          <w:szCs w:val="22"/>
        </w:rPr>
      </w:pPr>
    </w:p>
    <w:p w14:paraId="248E711B" w14:textId="3A97D4A9" w:rsidR="4F4EA641" w:rsidRDefault="4F4EA641" w:rsidP="4F4EA641">
      <w:pPr>
        <w:spacing w:after="0" w:line="360" w:lineRule="auto"/>
        <w:rPr>
          <w:rFonts w:ascii="Arial" w:eastAsia="Arial" w:hAnsi="Arial" w:cs="Arial"/>
          <w:sz w:val="22"/>
          <w:szCs w:val="22"/>
        </w:rPr>
      </w:pPr>
    </w:p>
    <w:p w14:paraId="1218EFFD" w14:textId="220F012D" w:rsidR="4F4EA641" w:rsidRDefault="4F4EA641" w:rsidP="4F4EA641">
      <w:pPr>
        <w:spacing w:after="0" w:line="360" w:lineRule="auto"/>
        <w:rPr>
          <w:rFonts w:ascii="Arial" w:eastAsia="Arial" w:hAnsi="Arial" w:cs="Arial"/>
          <w:sz w:val="22"/>
          <w:szCs w:val="22"/>
        </w:rPr>
      </w:pPr>
    </w:p>
    <w:p w14:paraId="11D4AFCB" w14:textId="25815825" w:rsidR="4F4EA641" w:rsidRDefault="4F4EA641" w:rsidP="4F4EA641">
      <w:pPr>
        <w:spacing w:after="0" w:line="360" w:lineRule="auto"/>
        <w:rPr>
          <w:rFonts w:ascii="Arial" w:eastAsia="Arial" w:hAnsi="Arial" w:cs="Arial"/>
          <w:sz w:val="22"/>
          <w:szCs w:val="22"/>
        </w:rPr>
      </w:pPr>
    </w:p>
    <w:p w14:paraId="11967EB8" w14:textId="376738B9" w:rsidR="4F4EA641" w:rsidRDefault="4F4EA641" w:rsidP="4F4EA641">
      <w:pPr>
        <w:spacing w:after="0" w:line="360" w:lineRule="auto"/>
        <w:rPr>
          <w:rFonts w:ascii="Arial" w:eastAsia="Arial" w:hAnsi="Arial" w:cs="Arial"/>
          <w:sz w:val="22"/>
          <w:szCs w:val="22"/>
        </w:rPr>
      </w:pPr>
    </w:p>
    <w:p w14:paraId="23225128" w14:textId="116DE1B7" w:rsidR="4F4EA641" w:rsidRDefault="4F4EA641" w:rsidP="4F4EA641">
      <w:pPr>
        <w:spacing w:after="0" w:line="360" w:lineRule="auto"/>
        <w:rPr>
          <w:rFonts w:ascii="Arial" w:eastAsia="Arial" w:hAnsi="Arial" w:cs="Arial"/>
          <w:sz w:val="22"/>
          <w:szCs w:val="22"/>
        </w:rPr>
      </w:pPr>
    </w:p>
    <w:p w14:paraId="0B8C6C67" w14:textId="70379A96" w:rsidR="4F4EA641" w:rsidRDefault="4F4EA641" w:rsidP="4F4EA641">
      <w:pPr>
        <w:spacing w:after="0" w:line="360" w:lineRule="auto"/>
        <w:rPr>
          <w:rFonts w:ascii="Arial" w:eastAsia="Arial" w:hAnsi="Arial" w:cs="Arial"/>
          <w:sz w:val="22"/>
          <w:szCs w:val="22"/>
        </w:rPr>
      </w:pPr>
    </w:p>
    <w:p w14:paraId="259F86CE" w14:textId="281E3CB4" w:rsidR="4F4EA641" w:rsidRDefault="4F4EA641" w:rsidP="4F4EA641">
      <w:pPr>
        <w:spacing w:after="0" w:line="360" w:lineRule="auto"/>
        <w:rPr>
          <w:rFonts w:ascii="Arial" w:eastAsia="Arial" w:hAnsi="Arial" w:cs="Arial"/>
          <w:sz w:val="22"/>
          <w:szCs w:val="22"/>
        </w:rPr>
      </w:pPr>
    </w:p>
    <w:p w14:paraId="084B8A60" w14:textId="5D078BE6" w:rsidR="4F4EA641" w:rsidRDefault="4F4EA641" w:rsidP="4F4EA641">
      <w:pPr>
        <w:spacing w:after="0" w:line="360" w:lineRule="auto"/>
        <w:rPr>
          <w:rFonts w:ascii="Arial" w:eastAsia="Arial" w:hAnsi="Arial" w:cs="Arial"/>
          <w:sz w:val="22"/>
          <w:szCs w:val="22"/>
        </w:rPr>
      </w:pPr>
    </w:p>
    <w:p w14:paraId="60E89CEC" w14:textId="036D9490" w:rsidR="4F4EA641" w:rsidRDefault="4F4EA641" w:rsidP="4F4EA641">
      <w:pPr>
        <w:spacing w:after="0" w:line="360" w:lineRule="auto"/>
        <w:rPr>
          <w:rFonts w:ascii="Arial" w:eastAsia="Arial" w:hAnsi="Arial" w:cs="Arial"/>
          <w:sz w:val="22"/>
          <w:szCs w:val="22"/>
        </w:rPr>
      </w:pPr>
    </w:p>
    <w:p w14:paraId="2B1FCCB9" w14:textId="64AEC632" w:rsidR="4F4EA641" w:rsidRDefault="4F4EA641" w:rsidP="4F4EA641">
      <w:pPr>
        <w:spacing w:after="0" w:line="360" w:lineRule="auto"/>
        <w:rPr>
          <w:rFonts w:ascii="Arial" w:eastAsia="Arial" w:hAnsi="Arial" w:cs="Arial"/>
          <w:sz w:val="22"/>
          <w:szCs w:val="22"/>
        </w:rPr>
      </w:pPr>
    </w:p>
    <w:p w14:paraId="01562B36" w14:textId="112B3DA1" w:rsidR="4F4EA641" w:rsidRDefault="4F4EA641" w:rsidP="4F4EA641">
      <w:pPr>
        <w:spacing w:after="0" w:line="360" w:lineRule="auto"/>
        <w:rPr>
          <w:rFonts w:ascii="Arial" w:eastAsia="Arial" w:hAnsi="Arial" w:cs="Arial"/>
          <w:sz w:val="22"/>
          <w:szCs w:val="22"/>
        </w:rPr>
      </w:pPr>
    </w:p>
    <w:p w14:paraId="3AFDFA77" w14:textId="2868852F" w:rsidR="4F4EA641" w:rsidRDefault="4F4EA641" w:rsidP="4F4EA641">
      <w:pPr>
        <w:spacing w:after="0" w:line="360" w:lineRule="auto"/>
        <w:rPr>
          <w:rFonts w:ascii="Arial" w:eastAsia="Arial" w:hAnsi="Arial" w:cs="Arial"/>
          <w:sz w:val="22"/>
          <w:szCs w:val="22"/>
        </w:rPr>
      </w:pPr>
    </w:p>
    <w:p w14:paraId="3BAD2CB0" w14:textId="4D07ED72" w:rsidR="4F4EA641" w:rsidRDefault="4F4EA641" w:rsidP="4F4EA641">
      <w:pPr>
        <w:spacing w:after="0" w:line="360" w:lineRule="auto"/>
        <w:rPr>
          <w:rFonts w:ascii="Arial" w:eastAsia="Arial" w:hAnsi="Arial" w:cs="Arial"/>
          <w:sz w:val="22"/>
          <w:szCs w:val="22"/>
        </w:rPr>
      </w:pPr>
    </w:p>
    <w:p w14:paraId="4FB9A9FE" w14:textId="4E68FBCB" w:rsidR="4F4EA641" w:rsidRDefault="4F4EA641" w:rsidP="4F4EA641">
      <w:pPr>
        <w:spacing w:after="0" w:line="360" w:lineRule="auto"/>
        <w:rPr>
          <w:rFonts w:ascii="Arial" w:eastAsia="Arial" w:hAnsi="Arial" w:cs="Arial"/>
          <w:sz w:val="22"/>
          <w:szCs w:val="22"/>
        </w:rPr>
      </w:pPr>
    </w:p>
    <w:p w14:paraId="7D12453D" w14:textId="630C80DE" w:rsidR="4F4EA641" w:rsidRDefault="4F4EA641" w:rsidP="4F4EA641">
      <w:pPr>
        <w:spacing w:after="0" w:line="360" w:lineRule="auto"/>
        <w:rPr>
          <w:rFonts w:ascii="Arial" w:eastAsia="Arial" w:hAnsi="Arial" w:cs="Arial"/>
          <w:sz w:val="22"/>
          <w:szCs w:val="22"/>
        </w:rPr>
      </w:pPr>
    </w:p>
    <w:p w14:paraId="1FD4BA56" w14:textId="38396655" w:rsidR="4F4EA641" w:rsidRDefault="4F4EA641" w:rsidP="4F4EA641">
      <w:pPr>
        <w:spacing w:after="0" w:line="360" w:lineRule="auto"/>
        <w:rPr>
          <w:rFonts w:ascii="Arial" w:eastAsia="Arial" w:hAnsi="Arial" w:cs="Arial"/>
          <w:sz w:val="22"/>
          <w:szCs w:val="22"/>
        </w:rPr>
      </w:pPr>
    </w:p>
    <w:p w14:paraId="24D9272B" w14:textId="16FB5406" w:rsidR="4F4EA641" w:rsidRDefault="4F4EA641" w:rsidP="4F4EA641">
      <w:pPr>
        <w:spacing w:after="0" w:line="360" w:lineRule="auto"/>
        <w:rPr>
          <w:rFonts w:ascii="Arial" w:eastAsia="Arial" w:hAnsi="Arial" w:cs="Arial"/>
          <w:sz w:val="22"/>
          <w:szCs w:val="22"/>
        </w:rPr>
      </w:pPr>
    </w:p>
    <w:p w14:paraId="362AE5D7" w14:textId="04C9943D" w:rsidR="4F4EA641" w:rsidRDefault="4F4EA641" w:rsidP="4F4EA641">
      <w:pPr>
        <w:spacing w:after="0" w:line="360" w:lineRule="auto"/>
        <w:rPr>
          <w:rFonts w:ascii="Arial" w:eastAsia="Arial" w:hAnsi="Arial" w:cs="Arial"/>
          <w:sz w:val="22"/>
          <w:szCs w:val="22"/>
        </w:rPr>
      </w:pPr>
    </w:p>
    <w:p w14:paraId="159DC7FC" w14:textId="2030A2A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References </w:t>
      </w:r>
    </w:p>
    <w:p w14:paraId="7E6D26A6" w14:textId="7EA93C51" w:rsidR="4F4EA641" w:rsidRDefault="4F4EA641" w:rsidP="4F4EA641">
      <w:pPr>
        <w:spacing w:after="0" w:line="360" w:lineRule="auto"/>
        <w:rPr>
          <w:sz w:val="22"/>
          <w:szCs w:val="22"/>
        </w:rPr>
      </w:pPr>
    </w:p>
    <w:p w14:paraId="0CE9467D" w14:textId="7B65FCDA"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Asthma + Lung UK. (2025) Adolescent Asthma in the UK: The Hidden Gap. London: Asthma + Lung UK. Available at: </w:t>
      </w:r>
      <w:hyperlink r:id="rId7">
        <w:r w:rsidRPr="4F4EA641">
          <w:rPr>
            <w:rStyle w:val="Hyperlink"/>
            <w:sz w:val="22"/>
            <w:szCs w:val="22"/>
          </w:rPr>
          <w:t>https://www.asthmaandlung.org.uk/reports/adolescent-asthma-2025</w:t>
        </w:r>
      </w:hyperlink>
      <w:r w:rsidRPr="4F4EA641">
        <w:rPr>
          <w:rFonts w:ascii="Arial" w:eastAsia="Arial" w:hAnsi="Arial" w:cs="Arial"/>
          <w:sz w:val="22"/>
          <w:szCs w:val="22"/>
        </w:rPr>
        <w:t xml:space="preserve"> [Accessed</w:t>
      </w:r>
      <w:r w:rsidR="09E65B5E" w:rsidRPr="4F4EA641">
        <w:rPr>
          <w:rFonts w:ascii="Arial" w:eastAsia="Arial" w:hAnsi="Arial" w:cs="Arial"/>
          <w:sz w:val="22"/>
          <w:szCs w:val="22"/>
        </w:rPr>
        <w:t xml:space="preserve"> 08/07/</w:t>
      </w:r>
      <w:r w:rsidRPr="4F4EA641">
        <w:rPr>
          <w:rFonts w:ascii="Arial" w:eastAsia="Arial" w:hAnsi="Arial" w:cs="Arial"/>
          <w:sz w:val="22"/>
          <w:szCs w:val="22"/>
        </w:rPr>
        <w:t>26].</w:t>
      </w:r>
    </w:p>
    <w:p w14:paraId="2FF35EF8" w14:textId="056194A8" w:rsidR="4F4EA641" w:rsidRDefault="4F4EA641" w:rsidP="4F4EA641">
      <w:pPr>
        <w:spacing w:after="0" w:line="360" w:lineRule="auto"/>
        <w:rPr>
          <w:sz w:val="22"/>
          <w:szCs w:val="22"/>
        </w:rPr>
      </w:pPr>
    </w:p>
    <w:p w14:paraId="28863697" w14:textId="46E06B87"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National Institute for Health and Care Excellence. (2023) Asthma: Diagnosis and management [NG80]. London: NICE. Available at: </w:t>
      </w:r>
      <w:hyperlink r:id="rId8">
        <w:r w:rsidRPr="4F4EA641">
          <w:rPr>
            <w:rStyle w:val="Hyperlink"/>
            <w:sz w:val="22"/>
            <w:szCs w:val="22"/>
          </w:rPr>
          <w:t>https://www.nice.org.uk/guidance/ng80</w:t>
        </w:r>
      </w:hyperlink>
      <w:r w:rsidRPr="4F4EA641">
        <w:rPr>
          <w:rFonts w:ascii="Arial" w:eastAsia="Arial" w:hAnsi="Arial" w:cs="Arial"/>
          <w:sz w:val="22"/>
          <w:szCs w:val="22"/>
        </w:rPr>
        <w:t xml:space="preserve"> [Accessed </w:t>
      </w:r>
      <w:r w:rsidR="0A4C4797" w:rsidRPr="4F4EA641">
        <w:rPr>
          <w:rFonts w:ascii="Arial" w:eastAsia="Arial" w:hAnsi="Arial" w:cs="Arial"/>
          <w:sz w:val="22"/>
          <w:szCs w:val="22"/>
        </w:rPr>
        <w:t>07/07/</w:t>
      </w:r>
      <w:r w:rsidRPr="4F4EA641">
        <w:rPr>
          <w:rFonts w:ascii="Arial" w:eastAsia="Arial" w:hAnsi="Arial" w:cs="Arial"/>
          <w:sz w:val="22"/>
          <w:szCs w:val="22"/>
        </w:rPr>
        <w:t>26].</w:t>
      </w:r>
    </w:p>
    <w:p w14:paraId="21DDB0A7" w14:textId="6611375B" w:rsidR="4F4EA641" w:rsidRDefault="4F4EA641" w:rsidP="4F4EA641">
      <w:pPr>
        <w:spacing w:after="0" w:line="360" w:lineRule="auto"/>
        <w:rPr>
          <w:sz w:val="22"/>
          <w:szCs w:val="22"/>
        </w:rPr>
      </w:pPr>
    </w:p>
    <w:p w14:paraId="754E02E1" w14:textId="7FB6DF1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NHS Digital. (2025) Statistics on Asthma, England 2025. Leeds: NHS Digital. Available at: </w:t>
      </w:r>
      <w:hyperlink r:id="rId9">
        <w:r w:rsidRPr="4F4EA641">
          <w:rPr>
            <w:rStyle w:val="Hyperlink"/>
            <w:sz w:val="22"/>
            <w:szCs w:val="22"/>
          </w:rPr>
          <w:t>https://digital.nhs.uk/data-and-information/publications/statistical/statistics-on-asthma</w:t>
        </w:r>
      </w:hyperlink>
      <w:r w:rsidRPr="4F4EA641">
        <w:rPr>
          <w:rFonts w:ascii="Arial" w:eastAsia="Arial" w:hAnsi="Arial" w:cs="Arial"/>
          <w:sz w:val="22"/>
          <w:szCs w:val="22"/>
        </w:rPr>
        <w:t xml:space="preserve"> [Accessed</w:t>
      </w:r>
      <w:r w:rsidR="7D349F1C" w:rsidRPr="4F4EA641">
        <w:rPr>
          <w:rFonts w:ascii="Arial" w:eastAsia="Arial" w:hAnsi="Arial" w:cs="Arial"/>
          <w:sz w:val="22"/>
          <w:szCs w:val="22"/>
        </w:rPr>
        <w:t xml:space="preserve"> 05/07/</w:t>
      </w:r>
      <w:r w:rsidRPr="4F4EA641">
        <w:rPr>
          <w:rFonts w:ascii="Arial" w:eastAsia="Arial" w:hAnsi="Arial" w:cs="Arial"/>
          <w:sz w:val="22"/>
          <w:szCs w:val="22"/>
        </w:rPr>
        <w:t>26].</w:t>
      </w:r>
    </w:p>
    <w:p w14:paraId="21BC8070" w14:textId="287D13A6" w:rsidR="4F4EA641" w:rsidRDefault="4F4EA641" w:rsidP="4F4EA641">
      <w:pPr>
        <w:spacing w:after="0" w:line="360" w:lineRule="auto"/>
        <w:rPr>
          <w:sz w:val="22"/>
          <w:szCs w:val="22"/>
        </w:rPr>
      </w:pPr>
    </w:p>
    <w:p w14:paraId="4AD4AC0D" w14:textId="405836F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NHS England. (2024) Tackling Preventable Asthma Admissions. London: NHS England. Available at: </w:t>
      </w:r>
      <w:hyperlink r:id="rId10">
        <w:r w:rsidRPr="4F4EA641">
          <w:rPr>
            <w:rStyle w:val="Hyperlink"/>
            <w:sz w:val="22"/>
            <w:szCs w:val="22"/>
          </w:rPr>
          <w:t>https://www.england.nhs.uk/ourwork/improving-care/asthma/</w:t>
        </w:r>
      </w:hyperlink>
      <w:r w:rsidRPr="4F4EA641">
        <w:rPr>
          <w:rFonts w:ascii="Arial" w:eastAsia="Arial" w:hAnsi="Arial" w:cs="Arial"/>
          <w:sz w:val="22"/>
          <w:szCs w:val="22"/>
        </w:rPr>
        <w:t xml:space="preserve"> [Accessed </w:t>
      </w:r>
      <w:r w:rsidR="48AE16C5" w:rsidRPr="4F4EA641">
        <w:rPr>
          <w:rFonts w:ascii="Arial" w:eastAsia="Arial" w:hAnsi="Arial" w:cs="Arial"/>
          <w:sz w:val="22"/>
          <w:szCs w:val="22"/>
        </w:rPr>
        <w:t>05/07/</w:t>
      </w:r>
      <w:r w:rsidRPr="4F4EA641">
        <w:rPr>
          <w:rFonts w:ascii="Arial" w:eastAsia="Arial" w:hAnsi="Arial" w:cs="Arial"/>
          <w:sz w:val="22"/>
          <w:szCs w:val="22"/>
        </w:rPr>
        <w:t>26].</w:t>
      </w:r>
    </w:p>
    <w:p w14:paraId="5BD38B3C" w14:textId="22AA40D5" w:rsidR="4F4EA641" w:rsidRDefault="4F4EA641" w:rsidP="4F4EA641">
      <w:pPr>
        <w:spacing w:after="0" w:line="360" w:lineRule="auto"/>
        <w:rPr>
          <w:sz w:val="22"/>
          <w:szCs w:val="22"/>
        </w:rPr>
      </w:pPr>
    </w:p>
    <w:p w14:paraId="2D9D9C4C" w14:textId="2A5421B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Royal College of Physicians. (2024) Bridging the Gap: Transition from Paediatric to Adult Asthma Care. London: RCP. Available at: </w:t>
      </w:r>
      <w:hyperlink r:id="rId11">
        <w:r w:rsidRPr="4F4EA641">
          <w:rPr>
            <w:rStyle w:val="Hyperlink"/>
            <w:sz w:val="22"/>
            <w:szCs w:val="22"/>
          </w:rPr>
          <w:t>https://www.rcplondon.ac.uk/projects/transition-asthma-care</w:t>
        </w:r>
      </w:hyperlink>
      <w:r w:rsidRPr="4F4EA641">
        <w:rPr>
          <w:rFonts w:ascii="Arial" w:eastAsia="Arial" w:hAnsi="Arial" w:cs="Arial"/>
          <w:sz w:val="22"/>
          <w:szCs w:val="22"/>
        </w:rPr>
        <w:t xml:space="preserve"> [Accessed </w:t>
      </w:r>
      <w:r w:rsidR="1CBF1F9E" w:rsidRPr="4F4EA641">
        <w:rPr>
          <w:rFonts w:ascii="Arial" w:eastAsia="Arial" w:hAnsi="Arial" w:cs="Arial"/>
          <w:sz w:val="22"/>
          <w:szCs w:val="22"/>
        </w:rPr>
        <w:t>04/07/</w:t>
      </w:r>
      <w:r w:rsidRPr="4F4EA641">
        <w:rPr>
          <w:rFonts w:ascii="Arial" w:eastAsia="Arial" w:hAnsi="Arial" w:cs="Arial"/>
          <w:sz w:val="22"/>
          <w:szCs w:val="22"/>
        </w:rPr>
        <w:t>26].</w:t>
      </w:r>
    </w:p>
    <w:p w14:paraId="66426AF8" w14:textId="7BB5D60A" w:rsidR="4F4EA641" w:rsidRDefault="4F4EA641" w:rsidP="4F4EA641">
      <w:pPr>
        <w:spacing w:after="0"/>
      </w:pPr>
    </w:p>
    <w:p w14:paraId="5F01CA09" w14:textId="1F9DA8C0" w:rsidR="4F4EA641" w:rsidRDefault="4F4EA641" w:rsidP="4F4EA641"/>
    <w:p w14:paraId="11FED1B3" w14:textId="6CEE50E4" w:rsidR="5ADB07C7" w:rsidRDefault="5ADB07C7" w:rsidP="4F4EA641">
      <w:r>
        <w:t xml:space="preserve"> </w:t>
      </w:r>
    </w:p>
    <w:sectPr w:rsidR="5ADB07C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87D38"/>
    <w:multiLevelType w:val="hybridMultilevel"/>
    <w:tmpl w:val="8300F45C"/>
    <w:lvl w:ilvl="0" w:tplc="26387F2C">
      <w:start w:val="1"/>
      <w:numFmt w:val="bullet"/>
      <w:lvlText w:val=""/>
      <w:lvlJc w:val="left"/>
      <w:pPr>
        <w:ind w:left="720" w:hanging="360"/>
      </w:pPr>
      <w:rPr>
        <w:rFonts w:ascii="Symbol" w:hAnsi="Symbol" w:hint="default"/>
      </w:rPr>
    </w:lvl>
    <w:lvl w:ilvl="1" w:tplc="54E2E0E2">
      <w:start w:val="1"/>
      <w:numFmt w:val="bullet"/>
      <w:lvlText w:val="o"/>
      <w:lvlJc w:val="left"/>
      <w:pPr>
        <w:ind w:left="1440" w:hanging="360"/>
      </w:pPr>
      <w:rPr>
        <w:rFonts w:ascii="Courier New" w:hAnsi="Courier New" w:hint="default"/>
      </w:rPr>
    </w:lvl>
    <w:lvl w:ilvl="2" w:tplc="D338CAD6">
      <w:start w:val="1"/>
      <w:numFmt w:val="bullet"/>
      <w:lvlText w:val=""/>
      <w:lvlJc w:val="left"/>
      <w:pPr>
        <w:ind w:left="2160" w:hanging="360"/>
      </w:pPr>
      <w:rPr>
        <w:rFonts w:ascii="Wingdings" w:hAnsi="Wingdings" w:hint="default"/>
      </w:rPr>
    </w:lvl>
    <w:lvl w:ilvl="3" w:tplc="EA708B58">
      <w:start w:val="1"/>
      <w:numFmt w:val="bullet"/>
      <w:lvlText w:val=""/>
      <w:lvlJc w:val="left"/>
      <w:pPr>
        <w:ind w:left="2880" w:hanging="360"/>
      </w:pPr>
      <w:rPr>
        <w:rFonts w:ascii="Symbol" w:hAnsi="Symbol" w:hint="default"/>
      </w:rPr>
    </w:lvl>
    <w:lvl w:ilvl="4" w:tplc="1276AD7E">
      <w:start w:val="1"/>
      <w:numFmt w:val="bullet"/>
      <w:lvlText w:val="o"/>
      <w:lvlJc w:val="left"/>
      <w:pPr>
        <w:ind w:left="3600" w:hanging="360"/>
      </w:pPr>
      <w:rPr>
        <w:rFonts w:ascii="Courier New" w:hAnsi="Courier New" w:hint="default"/>
      </w:rPr>
    </w:lvl>
    <w:lvl w:ilvl="5" w:tplc="5E149FB2">
      <w:start w:val="1"/>
      <w:numFmt w:val="bullet"/>
      <w:lvlText w:val=""/>
      <w:lvlJc w:val="left"/>
      <w:pPr>
        <w:ind w:left="4320" w:hanging="360"/>
      </w:pPr>
      <w:rPr>
        <w:rFonts w:ascii="Wingdings" w:hAnsi="Wingdings" w:hint="default"/>
      </w:rPr>
    </w:lvl>
    <w:lvl w:ilvl="6" w:tplc="FB28EACA">
      <w:start w:val="1"/>
      <w:numFmt w:val="bullet"/>
      <w:lvlText w:val=""/>
      <w:lvlJc w:val="left"/>
      <w:pPr>
        <w:ind w:left="5040" w:hanging="360"/>
      </w:pPr>
      <w:rPr>
        <w:rFonts w:ascii="Symbol" w:hAnsi="Symbol" w:hint="default"/>
      </w:rPr>
    </w:lvl>
    <w:lvl w:ilvl="7" w:tplc="D90C3438">
      <w:start w:val="1"/>
      <w:numFmt w:val="bullet"/>
      <w:lvlText w:val="o"/>
      <w:lvlJc w:val="left"/>
      <w:pPr>
        <w:ind w:left="5760" w:hanging="360"/>
      </w:pPr>
      <w:rPr>
        <w:rFonts w:ascii="Courier New" w:hAnsi="Courier New" w:hint="default"/>
      </w:rPr>
    </w:lvl>
    <w:lvl w:ilvl="8" w:tplc="9A2AD308">
      <w:start w:val="1"/>
      <w:numFmt w:val="bullet"/>
      <w:lvlText w:val=""/>
      <w:lvlJc w:val="left"/>
      <w:pPr>
        <w:ind w:left="6480" w:hanging="360"/>
      </w:pPr>
      <w:rPr>
        <w:rFonts w:ascii="Wingdings" w:hAnsi="Wingdings" w:hint="default"/>
      </w:rPr>
    </w:lvl>
  </w:abstractNum>
  <w:abstractNum w:abstractNumId="1" w15:restartNumberingAfterBreak="0">
    <w:nsid w:val="3AB1F3EA"/>
    <w:multiLevelType w:val="hybridMultilevel"/>
    <w:tmpl w:val="D64E1B26"/>
    <w:lvl w:ilvl="0" w:tplc="F732F8D6">
      <w:start w:val="1"/>
      <w:numFmt w:val="bullet"/>
      <w:lvlText w:val="-"/>
      <w:lvlJc w:val="left"/>
      <w:pPr>
        <w:ind w:left="720" w:hanging="360"/>
      </w:pPr>
      <w:rPr>
        <w:rFonts w:ascii="Aptos" w:hAnsi="Aptos" w:hint="default"/>
      </w:rPr>
    </w:lvl>
    <w:lvl w:ilvl="1" w:tplc="C3C60110">
      <w:start w:val="1"/>
      <w:numFmt w:val="bullet"/>
      <w:lvlText w:val="o"/>
      <w:lvlJc w:val="left"/>
      <w:pPr>
        <w:ind w:left="1440" w:hanging="360"/>
      </w:pPr>
      <w:rPr>
        <w:rFonts w:ascii="Courier New" w:hAnsi="Courier New" w:hint="default"/>
      </w:rPr>
    </w:lvl>
    <w:lvl w:ilvl="2" w:tplc="0EE8323C">
      <w:start w:val="1"/>
      <w:numFmt w:val="bullet"/>
      <w:lvlText w:val=""/>
      <w:lvlJc w:val="left"/>
      <w:pPr>
        <w:ind w:left="2160" w:hanging="360"/>
      </w:pPr>
      <w:rPr>
        <w:rFonts w:ascii="Wingdings" w:hAnsi="Wingdings" w:hint="default"/>
      </w:rPr>
    </w:lvl>
    <w:lvl w:ilvl="3" w:tplc="9B3A992A">
      <w:start w:val="1"/>
      <w:numFmt w:val="bullet"/>
      <w:lvlText w:val=""/>
      <w:lvlJc w:val="left"/>
      <w:pPr>
        <w:ind w:left="2880" w:hanging="360"/>
      </w:pPr>
      <w:rPr>
        <w:rFonts w:ascii="Symbol" w:hAnsi="Symbol" w:hint="default"/>
      </w:rPr>
    </w:lvl>
    <w:lvl w:ilvl="4" w:tplc="63DA3F86">
      <w:start w:val="1"/>
      <w:numFmt w:val="bullet"/>
      <w:lvlText w:val="o"/>
      <w:lvlJc w:val="left"/>
      <w:pPr>
        <w:ind w:left="3600" w:hanging="360"/>
      </w:pPr>
      <w:rPr>
        <w:rFonts w:ascii="Courier New" w:hAnsi="Courier New" w:hint="default"/>
      </w:rPr>
    </w:lvl>
    <w:lvl w:ilvl="5" w:tplc="5588A9CC">
      <w:start w:val="1"/>
      <w:numFmt w:val="bullet"/>
      <w:lvlText w:val=""/>
      <w:lvlJc w:val="left"/>
      <w:pPr>
        <w:ind w:left="4320" w:hanging="360"/>
      </w:pPr>
      <w:rPr>
        <w:rFonts w:ascii="Wingdings" w:hAnsi="Wingdings" w:hint="default"/>
      </w:rPr>
    </w:lvl>
    <w:lvl w:ilvl="6" w:tplc="67E2DE36">
      <w:start w:val="1"/>
      <w:numFmt w:val="bullet"/>
      <w:lvlText w:val=""/>
      <w:lvlJc w:val="left"/>
      <w:pPr>
        <w:ind w:left="5040" w:hanging="360"/>
      </w:pPr>
      <w:rPr>
        <w:rFonts w:ascii="Symbol" w:hAnsi="Symbol" w:hint="default"/>
      </w:rPr>
    </w:lvl>
    <w:lvl w:ilvl="7" w:tplc="4A1457E4">
      <w:start w:val="1"/>
      <w:numFmt w:val="bullet"/>
      <w:lvlText w:val="o"/>
      <w:lvlJc w:val="left"/>
      <w:pPr>
        <w:ind w:left="5760" w:hanging="360"/>
      </w:pPr>
      <w:rPr>
        <w:rFonts w:ascii="Courier New" w:hAnsi="Courier New" w:hint="default"/>
      </w:rPr>
    </w:lvl>
    <w:lvl w:ilvl="8" w:tplc="2C9E2DEC">
      <w:start w:val="1"/>
      <w:numFmt w:val="bullet"/>
      <w:lvlText w:val=""/>
      <w:lvlJc w:val="left"/>
      <w:pPr>
        <w:ind w:left="6480" w:hanging="360"/>
      </w:pPr>
      <w:rPr>
        <w:rFonts w:ascii="Wingdings" w:hAnsi="Wingdings" w:hint="default"/>
      </w:rPr>
    </w:lvl>
  </w:abstractNum>
  <w:num w:numId="1" w16cid:durableId="745373573">
    <w:abstractNumId w:val="1"/>
  </w:num>
  <w:num w:numId="2" w16cid:durableId="938566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B1B7E5"/>
    <w:rsid w:val="00792FAB"/>
    <w:rsid w:val="00AA0EFF"/>
    <w:rsid w:val="00E960EF"/>
    <w:rsid w:val="025DDCBC"/>
    <w:rsid w:val="0461BB2A"/>
    <w:rsid w:val="04A8BDB3"/>
    <w:rsid w:val="04CFDA88"/>
    <w:rsid w:val="053A7AB0"/>
    <w:rsid w:val="05D3EE8A"/>
    <w:rsid w:val="06AFC3F3"/>
    <w:rsid w:val="0723C956"/>
    <w:rsid w:val="08B68423"/>
    <w:rsid w:val="09200F71"/>
    <w:rsid w:val="0959C7D4"/>
    <w:rsid w:val="09E65B5E"/>
    <w:rsid w:val="0A4C4797"/>
    <w:rsid w:val="0AAEA9F0"/>
    <w:rsid w:val="0ACAA4D2"/>
    <w:rsid w:val="0B7F8FF0"/>
    <w:rsid w:val="0E8AE929"/>
    <w:rsid w:val="0EFB6DAD"/>
    <w:rsid w:val="113C59D7"/>
    <w:rsid w:val="11B91E79"/>
    <w:rsid w:val="127E899F"/>
    <w:rsid w:val="13DC4222"/>
    <w:rsid w:val="1449A9E0"/>
    <w:rsid w:val="145F571C"/>
    <w:rsid w:val="14B772FB"/>
    <w:rsid w:val="14CBAB9B"/>
    <w:rsid w:val="155CE6A3"/>
    <w:rsid w:val="156F0BAE"/>
    <w:rsid w:val="181E26DD"/>
    <w:rsid w:val="1938D2D2"/>
    <w:rsid w:val="1A775617"/>
    <w:rsid w:val="1CBF1F9E"/>
    <w:rsid w:val="1DC6CBD6"/>
    <w:rsid w:val="21293EC9"/>
    <w:rsid w:val="227A9FA5"/>
    <w:rsid w:val="23A85A0A"/>
    <w:rsid w:val="256D47F0"/>
    <w:rsid w:val="2E6D56BB"/>
    <w:rsid w:val="2F61CDA0"/>
    <w:rsid w:val="30C7F718"/>
    <w:rsid w:val="347C2278"/>
    <w:rsid w:val="35FD4A3C"/>
    <w:rsid w:val="39406AB9"/>
    <w:rsid w:val="3A378E5D"/>
    <w:rsid w:val="3E5EC7C3"/>
    <w:rsid w:val="3F560F1D"/>
    <w:rsid w:val="3F6306A9"/>
    <w:rsid w:val="4099BFBE"/>
    <w:rsid w:val="43888CD1"/>
    <w:rsid w:val="46EE3903"/>
    <w:rsid w:val="47821BB6"/>
    <w:rsid w:val="4890529E"/>
    <w:rsid w:val="4895508C"/>
    <w:rsid w:val="48AE16C5"/>
    <w:rsid w:val="4A090B71"/>
    <w:rsid w:val="4B06671A"/>
    <w:rsid w:val="4B626550"/>
    <w:rsid w:val="4B74EF6A"/>
    <w:rsid w:val="4C81001D"/>
    <w:rsid w:val="4D15DF01"/>
    <w:rsid w:val="4D43E670"/>
    <w:rsid w:val="4F4EA641"/>
    <w:rsid w:val="4F758E4B"/>
    <w:rsid w:val="4F907C7D"/>
    <w:rsid w:val="503BCA93"/>
    <w:rsid w:val="505F4DFA"/>
    <w:rsid w:val="5194F49B"/>
    <w:rsid w:val="51956D8B"/>
    <w:rsid w:val="5383E17B"/>
    <w:rsid w:val="5395612C"/>
    <w:rsid w:val="53A4FDF5"/>
    <w:rsid w:val="54AA61CE"/>
    <w:rsid w:val="54C211BA"/>
    <w:rsid w:val="56572550"/>
    <w:rsid w:val="56830B7A"/>
    <w:rsid w:val="57F90543"/>
    <w:rsid w:val="589DA987"/>
    <w:rsid w:val="58B01C52"/>
    <w:rsid w:val="5ADB07C7"/>
    <w:rsid w:val="5AFD54AA"/>
    <w:rsid w:val="5B90B05D"/>
    <w:rsid w:val="5C31FDB8"/>
    <w:rsid w:val="5C4D52C4"/>
    <w:rsid w:val="5D743144"/>
    <w:rsid w:val="5DA0A0BE"/>
    <w:rsid w:val="5F0EDBEC"/>
    <w:rsid w:val="5FC9F805"/>
    <w:rsid w:val="635F619A"/>
    <w:rsid w:val="637D63E6"/>
    <w:rsid w:val="63E71414"/>
    <w:rsid w:val="649A5B14"/>
    <w:rsid w:val="64D67FAD"/>
    <w:rsid w:val="64F07889"/>
    <w:rsid w:val="65ECC3C4"/>
    <w:rsid w:val="6613EBA5"/>
    <w:rsid w:val="6666D4E1"/>
    <w:rsid w:val="669CA280"/>
    <w:rsid w:val="6781A619"/>
    <w:rsid w:val="680FCE77"/>
    <w:rsid w:val="68CAE3F2"/>
    <w:rsid w:val="6C2F9E63"/>
    <w:rsid w:val="6DBFCEB5"/>
    <w:rsid w:val="6E640DFE"/>
    <w:rsid w:val="6F157123"/>
    <w:rsid w:val="6F31379D"/>
    <w:rsid w:val="7051E15D"/>
    <w:rsid w:val="71857DCC"/>
    <w:rsid w:val="767A41E4"/>
    <w:rsid w:val="78DD0F7C"/>
    <w:rsid w:val="793C6179"/>
    <w:rsid w:val="79ADE138"/>
    <w:rsid w:val="7AB99C15"/>
    <w:rsid w:val="7C37A661"/>
    <w:rsid w:val="7D349F1C"/>
    <w:rsid w:val="7E10700B"/>
    <w:rsid w:val="7EB1B7E5"/>
    <w:rsid w:val="7F2C9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70606"/>
  <w15:chartTrackingRefBased/>
  <w15:docId w15:val="{34BD6AAE-316D-4821-8A0C-5570E7D27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F4EA641"/>
    <w:rPr>
      <w:color w:val="467886"/>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8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sthmaandlung.org.uk/reports/adolescent-asthma-202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cplondon.ac.uk/projects/transition-asthma-care" TargetMode="External"/><Relationship Id="rId5" Type="http://schemas.openxmlformats.org/officeDocument/2006/relationships/image" Target="media/image1.png"/><Relationship Id="rId10" Type="http://schemas.openxmlformats.org/officeDocument/2006/relationships/hyperlink" Target="https://www.england.nhs.uk/ourwork/improving-care/asthma/"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statistics-on-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1320</Words>
  <Characters>7529</Characters>
  <Application>Microsoft Office Word</Application>
  <DocSecurity>0</DocSecurity>
  <Lines>62</Lines>
  <Paragraphs>17</Paragraphs>
  <ScaleCrop>false</ScaleCrop>
  <Company/>
  <LinksUpToDate>false</LinksUpToDate>
  <CharactersWithSpaces>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Adila Bashir (2424520)</dc:creator>
  <cp:keywords/>
  <dc:description/>
  <cp:lastModifiedBy>adila bashir</cp:lastModifiedBy>
  <cp:revision>2</cp:revision>
  <dcterms:created xsi:type="dcterms:W3CDTF">2026-07-14T22:32:00Z</dcterms:created>
  <dcterms:modified xsi:type="dcterms:W3CDTF">2026-07-14T22:32:00Z</dcterms:modified>
</cp:coreProperties>
</file>