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72"/>
          <w:shd w:fill="auto" w:val="clear"/>
        </w:rPr>
        <w:t xml:space="preserve">  A comparison of the marketing methods of two multinational hotel brands</w:t>
      </w: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Buculei Constantin Laurentiu</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2215333</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Essentials BMIH4055</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Christopher Wilkin</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4"/>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120" w:after="1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Hospitality marketing assists promotional activities and consumer services, and restaurants bring consumers awareness and consideration of their services and products. This strategy can play an essential role in assisting the brand in driving consumer involvement and staying up to date. Marriott hotel is well-recognised for its portfolio of luxury properties that incorporate iconic brands. The brand provides the most influential portfolio in the industry and provides more methods to interact, expand and experience e their world. Inclusion and diversity are one of the basic to their core principles and policies business objectives (Marriott, 2022). In contrast, Premier Inn is located everywhere, with over 800 hotels all over the UK and beyond. The purpose of Premier Inn is to deliver quality and luxury experiences to their guests, assist them in working and living well, and positively influence the world around them (Premier Inn, 2022). This assignment will evaluate Marriott and Premier Inn's marketing choices and strategies. </w:t>
      </w:r>
    </w:p>
    <w:p>
      <w:pPr>
        <w:numPr>
          <w:ilvl w:val="0"/>
          <w:numId w:val="6"/>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Body</w:t>
      </w:r>
    </w:p>
    <w:p>
      <w:pPr>
        <w:spacing w:before="120" w:after="1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Marriott is involved in numerous marketing strategies and different campaigns with the aim of establishing awareness associated with the diverse brands and services. The Hotel has divided its services into three groups: augment, core, and actual. Through their core product, maximum profit is produced. However, the Golden Rule campaign was introduced by Marriott hotel to demonstrate the philosophy by illustrating human interaction that happens as a result of treating others the way customers want to be treated. The Hotel is known for using premium and unique marketing strategies to attract customers. The brand uses social media strategies such as Instagram, Facebook, and Twitter are most commonly used by the brand (Drum, 2017). Further, the M live platform of Marriott has been forming the future of the brand with their communities. It also targets individuals on their independent level. Hence campaign strategy of Marriott is so effective in influencing its observers positively and, therefore, causing continuous consumer involvement development. </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In the case of Premier Inn, the brand image is friendly to its customers. The brand includes a social media campaign, website, and creating content that reflects the reputation of the brand. The Hotel does not only emphasise one platform for its marketing strategies. However, it ensures to effectively use of various platforms, such as digital and traditional marketing platforms. However, the use of social media gives great assistance to individuals every day. Premier uses social media platforms to attract its customers. The campaign of Sir Lenny Henry indicates that the Premier Inn has become synonymous with its brand. However, for both Premier Inn and Marriott hotels, with the alteration in the concept of consumers and market trends, the main concentration of the brand is on the effective use of diverse social media apps. Social media strategy is referred to as helpful for the company in gaining an understanding associated with the interest of the target market or people (Bowie et al. 2016). It has been noted that about 325 thousand people are following Premier Inn on its Facebook page. However, they need to emphasise the Instagram platform to increase the presence of customers on social media. </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Before diving into the hotels' current marketing strategy, their market positions can be analysed. To begin with, Marriott positions itself as a luxurious yet affordable hotel that has all the benefits a customer can possibly ask for, which is why customers usually associate it with luxury (Madar, 2017). With operations in 127 countries and $25.1 billion in assets, the company is a clear market leader. On the other hand, Premier Inn’s current market position is based on its element of ‘reassurance’, meaning it’s a hotel brand where consumer sentiment and landscape have evolved to give off a 'Rest Easy' image (Innes, 2022).</w:t>
      </w:r>
    </w:p>
    <w:p>
      <w:pPr>
        <w:spacing w:before="12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both brands operate as international hotels, their current marketing strategies are prominent and well-thought as well. For starters, Marriott International’s strategy deals with both online and offline platforms, the former becoming a part of its business just recently. The current strategy is, however, more focused on marketing digitally rather than traditionally because social media allows it to not draw attention to itself and observe its customers and their expectations quietly in its own spotlight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FFFFFF" w:val="clear"/>
        </w:rPr>
        <w:t xml:space="preserve">Juhász-Dóra, 2015)</w:t>
      </w:r>
      <w:r>
        <w:rPr>
          <w:rFonts w:ascii="Times New Roman" w:hAnsi="Times New Roman" w:cs="Times New Roman" w:eastAsia="Times New Roman"/>
          <w:color w:val="auto"/>
          <w:spacing w:val="0"/>
          <w:position w:val="0"/>
          <w:sz w:val="24"/>
          <w:shd w:fill="auto" w:val="clear"/>
        </w:rPr>
        <w:t xml:space="preserve">. To emphasise the aforementioned point, Marriott primarily concentrates on promoting its brand through digital mediums, including its well-designed website that showcases all of its brands and services, utilisation of the User Generated Content strategy to pursue celebrity and influencer endorsements, and establishing of a customer loyalty programme called Bonvoy that presents customer benefits. Furthermore, the marketing campaign of the hotel is based on exhibiting comfort, care, security, and, most of all – richness. Marriott is perceived as a luxury hotel, so this is the path it takes in its marketing strategy, too </w:t>
      </w:r>
      <w:r>
        <w:rPr>
          <w:rFonts w:ascii="Times New Roman" w:hAnsi="Times New Roman" w:cs="Times New Roman" w:eastAsia="Times New Roman"/>
          <w:color w:val="000000"/>
          <w:spacing w:val="0"/>
          <w:position w:val="0"/>
          <w:sz w:val="24"/>
          <w:shd w:fill="auto" w:val="clear"/>
        </w:rPr>
        <w:t xml:space="preserve">(Zuo et al., 2017)</w:t>
      </w:r>
      <w:r>
        <w:rPr>
          <w:rFonts w:ascii="Times New Roman" w:hAnsi="Times New Roman" w:cs="Times New Roman" w:eastAsia="Times New Roman"/>
          <w:color w:val="auto"/>
          <w:spacing w:val="0"/>
          <w:position w:val="0"/>
          <w:sz w:val="24"/>
          <w:shd w:fill="auto" w:val="clear"/>
        </w:rPr>
        <w:t xml:space="preserve">. All of its advertisements, whether online or traditional, focus on the hotel’s luxurious accommodations and relaxing atmosphere. This marketing campaign is created in such a way that it is bound to attract customers, especially the ones who value luxury over merely having a place to stay during their travels. Hence, the brand's marketing campaigns are noted as memorable solely because of their impact, as customer engagement growth is frequently a result of their functioning. Besides this, Marriott has also introduced online travel marketing to turn its brand into a preferred choice for people searching for luxury travel.</w:t>
      </w:r>
    </w:p>
    <w:p>
      <w:pPr>
        <w:spacing w:before="12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contrary, Premier Inn's current marketing strategy is the complete opposite of Marriott's, even if the platforms used are more or less the same. To be more specific, Premier Inn is focused on giving its guests a good night's sleep, and anyone who did not have such an experience will get their money back </w:t>
      </w:r>
      <w:r>
        <w:rPr>
          <w:rFonts w:ascii="Times New Roman" w:hAnsi="Times New Roman" w:cs="Times New Roman" w:eastAsia="Times New Roman"/>
          <w:color w:val="000000"/>
          <w:spacing w:val="0"/>
          <w:position w:val="0"/>
          <w:sz w:val="24"/>
          <w:shd w:fill="FFFFFF" w:val="clear"/>
        </w:rPr>
        <w:t xml:space="preserve">(Ghandour et al., 2015)</w:t>
      </w:r>
      <w:r>
        <w:rPr>
          <w:rFonts w:ascii="Times New Roman" w:hAnsi="Times New Roman" w:cs="Times New Roman" w:eastAsia="Times New Roman"/>
          <w:color w:val="auto"/>
          <w:spacing w:val="0"/>
          <w:position w:val="0"/>
          <w:sz w:val="24"/>
          <w:shd w:fill="auto" w:val="clear"/>
        </w:rPr>
        <w:t xml:space="preserve">. Hence, the hotel's marketing campaign is based around this notion and image, which is an effective move on its part because most guests look for a comfortable space to sleep in, especially if they are travelling due to work. Premier Inn knows this, which is why, unlike Marriott, it puts customers' informal preferences before the brand image, so its marketing campaigns are almost always successful in achieving customer engagement and loyalty. Another benefit the hotel gains from this is a competitive advantage, because no other hotel brand focuses on promising a good's night sleep, not even Marriott. Furthermore, as opposed to Marriott's luxurious ambience, Premier Inn is regarded as a budget hotel, but its advertisements do not focus on this conviction. Instead, the promotional tactics concentrate on guaranteeing a good night's sleep, so sales promotions include selected hotels with selected nights, where prices start from £29. Nevertheless, like Marriott, Premier Inn also uses digital tools to create its promotional ads, and an example of that is the ‘dad of the year’ competition where a strong brand presence was developed. As for the modes, Premier Inn uses all kinds, including traditional posters, billboards, and online platforms like social media and personal websites, just like how Marriott does.</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Moving, Marriott and Premier Inn are equally aware of their social responsibility and contributions to the Earth's atmosphere, which is why their marketing tactics now include green approaches and sustainability as well. For one thing, Marriott's green messaging to its customers focuses on showing its commitment to net-zero emissions with some support of organisations like Global Citizen, along with its contracts with the zero-emissions initiative Race to Zero global campaign, which has become an active part of its marketing campaign (Fox, 2021). Marriott's portfolio of hotels works to reduce its collective carbon footprint to contribute to its current 2025 sustainability goals, and it has conveniently included this in its marketing tactics. On the contrary, Premier Inn is also as aware of its need for sustainability and has become the first UK hotel chain to commit to a goal as ambitious as achieving net-zero carbon emissions by 2040, and its marketing campaigns have ensured to include this factor when green strategies are mentioned (Premier Inn, 2021). The company has established a Force for Good sustainability programme that helps the guest know their sleeping soundly in an environmentally friendly and responsible area that is carbon neutral.</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Lastly, another important aspect of comparing the two brands' marketing strategy is their approach to the recent COVID-19 pandemic and how they promoted themselves to appease the customers in such trying times. The impact of the pandemic on hotels was disastrous as travelling was banned, causing them to lose customers rapidly (Sharma et al., 2021). However, once it was safe to reopen, both hotels made sure to guarantee safety and health above all. For instance, Marriott displays on its website the importance of cleanliness, a safe environment, and food and water safety for its guests to battle COVID-19 (Clean Marriott, 2022). To be even more prominent in this case, the brand launched a Marriott Cleanliness Council to redefine its health and safety standards and monitor the hygiene level regularly. On the other hand, Premier Inn had established CleanProtect, a cleaning regime to ensure a safe environment that prevents the spread of the novel virus, and this addition was significant in all of its advertising campaigns (Cleanliness – Premier Inn, 2022).</w:t>
      </w:r>
    </w:p>
    <w:p>
      <w:pPr>
        <w:numPr>
          <w:ilvl w:val="0"/>
          <w:numId w:val="8"/>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it can be said that both multinational hotel brands – Marriott and Premier Inn – have been creative and effective in their marketing strategies. They understand their audience and know their expectations, which is a key element of fabricating the most appropriate method to attract them. Therefore, they manage to read the room for situations like COVID-19 and necessities like sustainability and come up with the right ideas to present themselves.</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10"/>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Bowie, D., Buttle, F., Brookes, M. and Marcussen, A., 2016. </w:t>
      </w:r>
      <w:r>
        <w:rPr>
          <w:rFonts w:ascii="Times New Roman" w:hAnsi="Times New Roman" w:cs="Times New Roman" w:eastAsia="Times New Roman"/>
          <w:i/>
          <w:color w:val="000000"/>
          <w:spacing w:val="0"/>
          <w:position w:val="0"/>
          <w:sz w:val="24"/>
          <w:shd w:fill="FFFFFF" w:val="clear"/>
        </w:rPr>
        <w:t xml:space="preserve">Hospitality marketing</w:t>
      </w:r>
      <w:r>
        <w:rPr>
          <w:rFonts w:ascii="Times New Roman" w:hAnsi="Times New Roman" w:cs="Times New Roman" w:eastAsia="Times New Roman"/>
          <w:color w:val="000000"/>
          <w:spacing w:val="0"/>
          <w:position w:val="0"/>
          <w:sz w:val="24"/>
          <w:shd w:fill="FFFFFF" w:val="clear"/>
        </w:rPr>
        <w:t xml:space="preserve">. Routledge.</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CleanProtect</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CleanProtect - our enhanced cleanliness commitment | Premier Inn</w:t>
      </w:r>
      <w:r>
        <w:rPr>
          <w:rFonts w:ascii="Times New Roman" w:hAnsi="Times New Roman" w:cs="Times New Roman" w:eastAsia="Times New Roman"/>
          <w:color w:val="000000"/>
          <w:spacing w:val="0"/>
          <w:position w:val="0"/>
          <w:sz w:val="24"/>
          <w:shd w:fill="auto" w:val="clear"/>
        </w:rPr>
        <w:t xml:space="preserve">. Available at: https://www.premierinn.com/gb/en/why/cleanliness.html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Fox, J.T. (2021) </w:t>
      </w:r>
      <w:r>
        <w:rPr>
          <w:rFonts w:ascii="Times New Roman" w:hAnsi="Times New Roman" w:cs="Times New Roman" w:eastAsia="Times New Roman"/>
          <w:i/>
          <w:color w:val="000000"/>
          <w:spacing w:val="0"/>
          <w:position w:val="0"/>
          <w:sz w:val="24"/>
          <w:shd w:fill="auto" w:val="clear"/>
        </w:rPr>
        <w:t xml:space="preserve">Marriott announces New Environmental Initiatives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Hotel Management</w:t>
      </w:r>
      <w:r>
        <w:rPr>
          <w:rFonts w:ascii="Times New Roman" w:hAnsi="Times New Roman" w:cs="Times New Roman" w:eastAsia="Times New Roman"/>
          <w:color w:val="000000"/>
          <w:spacing w:val="0"/>
          <w:position w:val="0"/>
          <w:sz w:val="24"/>
          <w:shd w:fill="auto" w:val="clear"/>
        </w:rPr>
        <w:t xml:space="preserve">. Available at: https://www.hotelmanagement.net/operate/marriott-announces-new-environmental-initiatives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Ghandour, R., Bilal, J. and Mudassar, H., 2015. Relationship between Service Quality, Customer Retention and the role of Social Media-Case study Premier Inn Hotel (UK). </w:t>
      </w:r>
      <w:r>
        <w:rPr>
          <w:rFonts w:ascii="Times New Roman" w:hAnsi="Times New Roman" w:cs="Times New Roman" w:eastAsia="Times New Roman"/>
          <w:i/>
          <w:color w:val="000000"/>
          <w:spacing w:val="0"/>
          <w:position w:val="0"/>
          <w:sz w:val="24"/>
          <w:shd w:fill="FFFFFF" w:val="clear"/>
        </w:rPr>
        <w:t xml:space="preserve">Journal of Organizational Studies and Innovation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w:t>
      </w:r>
      <w:r>
        <w:rPr>
          <w:rFonts w:ascii="Times New Roman" w:hAnsi="Times New Roman" w:cs="Times New Roman" w:eastAsia="Times New Roman"/>
          <w:color w:val="000000"/>
          <w:spacing w:val="0"/>
          <w:position w:val="0"/>
          <w:sz w:val="24"/>
          <w:shd w:fill="FFFFFF" w:val="clear"/>
        </w:rPr>
        <w:t xml:space="preserve">(4), pp.1-12.</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Innes, M. (2022) </w:t>
      </w:r>
      <w:r>
        <w:rPr>
          <w:rFonts w:ascii="Times New Roman" w:hAnsi="Times New Roman" w:cs="Times New Roman" w:eastAsia="Times New Roman"/>
          <w:i/>
          <w:color w:val="000000"/>
          <w:spacing w:val="0"/>
          <w:position w:val="0"/>
          <w:sz w:val="24"/>
          <w:shd w:fill="auto" w:val="clear"/>
        </w:rPr>
        <w:t xml:space="preserve">Beyond 'revenge travel': How premier inn is changing its brand positioning amid cost crisis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Marketing Week</w:t>
      </w:r>
      <w:r>
        <w:rPr>
          <w:rFonts w:ascii="Times New Roman" w:hAnsi="Times New Roman" w:cs="Times New Roman" w:eastAsia="Times New Roman"/>
          <w:color w:val="000000"/>
          <w:spacing w:val="0"/>
          <w:position w:val="0"/>
          <w:sz w:val="24"/>
          <w:shd w:fill="auto" w:val="clear"/>
        </w:rPr>
        <w:t xml:space="preserve">. Available at: https://www.marketingweek.com/premier-inn-changing-brand-positioning/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Juhász-Dóra, K., 2015. Hotel competitiveness measurement methods. </w:t>
      </w:r>
      <w:r>
        <w:rPr>
          <w:rFonts w:ascii="Times New Roman" w:hAnsi="Times New Roman" w:cs="Times New Roman" w:eastAsia="Times New Roman"/>
          <w:i/>
          <w:color w:val="000000"/>
          <w:spacing w:val="0"/>
          <w:position w:val="0"/>
          <w:sz w:val="24"/>
          <w:shd w:fill="FFFFFF" w:val="clear"/>
        </w:rPr>
        <w:t xml:space="preserve">Knowledge Horizons. Economics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w:t>
      </w:r>
      <w:r>
        <w:rPr>
          <w:rFonts w:ascii="Times New Roman" w:hAnsi="Times New Roman" w:cs="Times New Roman" w:eastAsia="Times New Roman"/>
          <w:color w:val="000000"/>
          <w:spacing w:val="0"/>
          <w:position w:val="0"/>
          <w:sz w:val="24"/>
          <w:shd w:fill="FFFFFF" w:val="clear"/>
        </w:rPr>
        <w:t xml:space="preserve">(3), p.94.</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Madar, A., 2017. Quality-a competitive advantage on the hotel services market. Case study: Marriott Hotels &amp; Resort versus Radisson Blu. </w:t>
      </w:r>
      <w:r>
        <w:rPr>
          <w:rFonts w:ascii="Times New Roman" w:hAnsi="Times New Roman" w:cs="Times New Roman" w:eastAsia="Times New Roman"/>
          <w:i/>
          <w:color w:val="000000"/>
          <w:spacing w:val="0"/>
          <w:position w:val="0"/>
          <w:sz w:val="24"/>
          <w:shd w:fill="FFFFFF" w:val="clear"/>
        </w:rPr>
        <w:t xml:space="preserve">Bulletin of the Transilvania University of Brasov. Economic Sciences. Series V</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(2), pp.141-146.</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Marriott Cleanliness Council: Marriott Bonvoy</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Marriott Cleanliness Council | Marriott Bonvoy</w:t>
      </w:r>
      <w:r>
        <w:rPr>
          <w:rFonts w:ascii="Times New Roman" w:hAnsi="Times New Roman" w:cs="Times New Roman" w:eastAsia="Times New Roman"/>
          <w:color w:val="000000"/>
          <w:spacing w:val="0"/>
          <w:position w:val="0"/>
          <w:sz w:val="24"/>
          <w:shd w:fill="auto" w:val="clear"/>
        </w:rPr>
        <w:t xml:space="preserve">. Available at: https://clean.marriott.com/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Marriott International, inc..</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Marriott International</w:t>
      </w:r>
      <w:r>
        <w:rPr>
          <w:rFonts w:ascii="Times New Roman" w:hAnsi="Times New Roman" w:cs="Times New Roman" w:eastAsia="Times New Roman"/>
          <w:color w:val="000000"/>
          <w:spacing w:val="0"/>
          <w:position w:val="0"/>
          <w:sz w:val="24"/>
          <w:shd w:fill="auto" w:val="clear"/>
        </w:rPr>
        <w:t xml:space="preserve">. Available at: https://www.marriott.com/marriott/aboutmarriott.mi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Marriott: Golden Rule</w:t>
      </w:r>
      <w:r>
        <w:rPr>
          <w:rFonts w:ascii="Times New Roman" w:hAnsi="Times New Roman" w:cs="Times New Roman" w:eastAsia="Times New Roman"/>
          <w:color w:val="000000"/>
          <w:spacing w:val="0"/>
          <w:position w:val="0"/>
          <w:sz w:val="24"/>
          <w:shd w:fill="auto" w:val="clear"/>
        </w:rPr>
        <w:t xml:space="preserve"> (2017) </w:t>
      </w:r>
      <w:r>
        <w:rPr>
          <w:rFonts w:ascii="Times New Roman" w:hAnsi="Times New Roman" w:cs="Times New Roman" w:eastAsia="Times New Roman"/>
          <w:i/>
          <w:color w:val="000000"/>
          <w:spacing w:val="0"/>
          <w:position w:val="0"/>
          <w:sz w:val="24"/>
          <w:shd w:fill="auto" w:val="clear"/>
        </w:rPr>
        <w:t xml:space="preserve">The Drum</w:t>
      </w:r>
      <w:r>
        <w:rPr>
          <w:rFonts w:ascii="Times New Roman" w:hAnsi="Times New Roman" w:cs="Times New Roman" w:eastAsia="Times New Roman"/>
          <w:color w:val="000000"/>
          <w:spacing w:val="0"/>
          <w:position w:val="0"/>
          <w:sz w:val="24"/>
          <w:shd w:fill="auto" w:val="clear"/>
        </w:rPr>
        <w:t xml:space="preserve">. Available at: https://www.thedrum.com/creative-works/project/mcgarrybowen-marriott-golden-rule#:~:text=Inspired%20by%20letters%20from%20real,would%20like%20to%20be%20treated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Net zero carbon emissions</w:t>
      </w:r>
      <w:r>
        <w:rPr>
          <w:rFonts w:ascii="Times New Roman" w:hAnsi="Times New Roman" w:cs="Times New Roman" w:eastAsia="Times New Roman"/>
          <w:color w:val="000000"/>
          <w:spacing w:val="0"/>
          <w:position w:val="0"/>
          <w:sz w:val="24"/>
          <w:shd w:fill="auto" w:val="clear"/>
        </w:rPr>
        <w:t xml:space="preserve"> (2021) </w:t>
      </w:r>
      <w:r>
        <w:rPr>
          <w:rFonts w:ascii="Times New Roman" w:hAnsi="Times New Roman" w:cs="Times New Roman" w:eastAsia="Times New Roman"/>
          <w:i/>
          <w:color w:val="000000"/>
          <w:spacing w:val="0"/>
          <w:position w:val="0"/>
          <w:sz w:val="24"/>
          <w:shd w:fill="auto" w:val="clear"/>
        </w:rPr>
        <w:t xml:space="preserve">Net zero carbon emissions | News | 2021 | Premier Inn</w:t>
      </w:r>
      <w:r>
        <w:rPr>
          <w:rFonts w:ascii="Times New Roman" w:hAnsi="Times New Roman" w:cs="Times New Roman" w:eastAsia="Times New Roman"/>
          <w:color w:val="000000"/>
          <w:spacing w:val="0"/>
          <w:position w:val="0"/>
          <w:sz w:val="24"/>
          <w:shd w:fill="auto" w:val="clear"/>
        </w:rPr>
        <w:t xml:space="preserve">. Available at: https://www.premierinn.com/gb/en/news/2021/net-zero-carbon-emissions.html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Premier Inn Hotels: Book Direct</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Premier Inn hotels | Book direct</w:t>
      </w:r>
      <w:r>
        <w:rPr>
          <w:rFonts w:ascii="Times New Roman" w:hAnsi="Times New Roman" w:cs="Times New Roman" w:eastAsia="Times New Roman"/>
          <w:color w:val="000000"/>
          <w:spacing w:val="0"/>
          <w:position w:val="0"/>
          <w:sz w:val="24"/>
          <w:shd w:fill="auto" w:val="clear"/>
        </w:rPr>
        <w:t xml:space="preserve">. Available at: https://www.premierinn.com/gb/en/home.html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Sharma, A., Shin, H., Santa-María, M.J. and Nicolau, J.L., 2021. Hotels' COVID-19 innovation and performance. </w:t>
      </w:r>
      <w:r>
        <w:rPr>
          <w:rFonts w:ascii="Times New Roman" w:hAnsi="Times New Roman" w:cs="Times New Roman" w:eastAsia="Times New Roman"/>
          <w:i/>
          <w:color w:val="000000"/>
          <w:spacing w:val="0"/>
          <w:position w:val="0"/>
          <w:sz w:val="24"/>
          <w:shd w:fill="FFFFFF" w:val="clear"/>
        </w:rPr>
        <w:t xml:space="preserve">Annals of Tourism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88</w:t>
      </w:r>
      <w:r>
        <w:rPr>
          <w:rFonts w:ascii="Times New Roman" w:hAnsi="Times New Roman" w:cs="Times New Roman" w:eastAsia="Times New Roman"/>
          <w:color w:val="000000"/>
          <w:spacing w:val="0"/>
          <w:position w:val="0"/>
          <w:sz w:val="24"/>
          <w:shd w:fill="FFFFFF" w:val="clear"/>
        </w:rPr>
        <w:t xml:space="preserve">, p.103180.</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Zuo, L., Xiong, S. and Iida, H., 2017, November. An analysis of hotel loyalty program with a focus on the tiers and points system. In </w:t>
      </w:r>
      <w:r>
        <w:rPr>
          <w:rFonts w:ascii="Times New Roman" w:hAnsi="Times New Roman" w:cs="Times New Roman" w:eastAsia="Times New Roman"/>
          <w:i/>
          <w:color w:val="000000"/>
          <w:spacing w:val="0"/>
          <w:position w:val="0"/>
          <w:sz w:val="24"/>
          <w:shd w:fill="FFFFFF" w:val="clear"/>
        </w:rPr>
        <w:t xml:space="preserve">2017 4th International Conference on Systems and Informatics (ICSAI)</w:t>
      </w:r>
      <w:r>
        <w:rPr>
          <w:rFonts w:ascii="Times New Roman" w:hAnsi="Times New Roman" w:cs="Times New Roman" w:eastAsia="Times New Roman"/>
          <w:color w:val="000000"/>
          <w:spacing w:val="0"/>
          <w:position w:val="0"/>
          <w:sz w:val="24"/>
          <w:shd w:fill="FFFFFF" w:val="clear"/>
        </w:rPr>
        <w:t xml:space="preserve"> (pp. 507-512). IEEE.</w:t>
      </w:r>
    </w:p>
    <w:p>
      <w:pPr>
        <w:spacing w:before="120" w:after="120" w:line="360"/>
        <w:ind w:right="0" w:left="0" w:firstLine="0"/>
        <w:jc w:val="left"/>
        <w:rPr>
          <w:rFonts w:ascii="Arial" w:hAnsi="Arial" w:cs="Arial" w:eastAsia="Arial"/>
          <w:color w:val="222222"/>
          <w:spacing w:val="0"/>
          <w:position w:val="0"/>
          <w:sz w:val="20"/>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4">
    <w:abstractNumId w:val="18"/>
  </w:num>
  <w:num w:numId="6">
    <w:abstractNumId w:val="12"/>
  </w:num>
  <w:num w:numId="8">
    <w:abstractNumId w:val="6"/>
  </w:num>
  <w:num w:numId="10">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