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C7F1D" w14:textId="718D6908" w:rsidR="003574A4" w:rsidRPr="003574A4" w:rsidRDefault="003574A4" w:rsidP="003574A4">
      <w:r w:rsidRPr="003574A4">
        <w:t>Engaging in the project to add book lockers to bus stations has been a transformative journey, filled with both positive and negative experiences. In this reflective blog, I will share insights into the highs and lows of managing time, both for myself and the team, throughout this effort.</w:t>
      </w:r>
    </w:p>
    <w:p w14:paraId="75632FEA" w14:textId="108D80DB" w:rsidR="00F22C96" w:rsidRDefault="00F22C96" w:rsidP="003574A4">
      <w:pPr>
        <w:jc w:val="center"/>
        <w:rPr>
          <w:sz w:val="32"/>
          <w:szCs w:val="32"/>
        </w:rPr>
      </w:pPr>
      <w:r>
        <w:rPr>
          <w:noProof/>
          <w:sz w:val="32"/>
          <w:szCs w:val="32"/>
        </w:rPr>
        <w:drawing>
          <wp:inline distT="0" distB="0" distL="0" distR="0" wp14:anchorId="1F95196B" wp14:editId="2C717123">
            <wp:extent cx="3839488" cy="2684298"/>
            <wp:effectExtent l="0" t="0" r="8890" b="1905"/>
            <wp:docPr id="1014471842" name="Picture 1" descr="A person and person sitting at a table with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471842" name="Picture 1" descr="A person and person sitting at a table with flowers&#10;&#10;Description automatically generated"/>
                    <pic:cNvPicPr/>
                  </pic:nvPicPr>
                  <pic:blipFill rotWithShape="1">
                    <a:blip r:embed="rId4" cstate="print">
                      <a:extLst>
                        <a:ext uri="{28A0092B-C50C-407E-A947-70E740481C1C}">
                          <a14:useLocalDpi xmlns:a14="http://schemas.microsoft.com/office/drawing/2010/main" val="0"/>
                        </a:ext>
                      </a:extLst>
                    </a:blip>
                    <a:srcRect l="12125" t="2951" r="20863" b="13759"/>
                    <a:stretch/>
                  </pic:blipFill>
                  <pic:spPr bwMode="auto">
                    <a:xfrm>
                      <a:off x="0" y="0"/>
                      <a:ext cx="3840771" cy="2685195"/>
                    </a:xfrm>
                    <a:prstGeom prst="rect">
                      <a:avLst/>
                    </a:prstGeom>
                    <a:ln>
                      <a:noFill/>
                    </a:ln>
                    <a:extLst>
                      <a:ext uri="{53640926-AAD7-44D8-BBD7-CCE9431645EC}">
                        <a14:shadowObscured xmlns:a14="http://schemas.microsoft.com/office/drawing/2010/main"/>
                      </a:ext>
                    </a:extLst>
                  </pic:spPr>
                </pic:pic>
              </a:graphicData>
            </a:graphic>
          </wp:inline>
        </w:drawing>
      </w:r>
    </w:p>
    <w:p w14:paraId="42D54CFB" w14:textId="53516A2D" w:rsidR="003574A4" w:rsidRPr="003574A4" w:rsidRDefault="003574A4" w:rsidP="003574A4">
      <w:pPr>
        <w:jc w:val="center"/>
        <w:rPr>
          <w:sz w:val="32"/>
          <w:szCs w:val="32"/>
        </w:rPr>
      </w:pPr>
      <w:r w:rsidRPr="003574A4">
        <w:rPr>
          <w:sz w:val="32"/>
          <w:szCs w:val="32"/>
        </w:rPr>
        <w:t>Positive Experiences</w:t>
      </w:r>
    </w:p>
    <w:p w14:paraId="0BF72409" w14:textId="77777777" w:rsidR="003574A4" w:rsidRPr="003574A4" w:rsidRDefault="003574A4" w:rsidP="003574A4">
      <w:r w:rsidRPr="003574A4">
        <w:t>One of the most positive experiences I encountered was the development of efficient time management strategies. As the implementer, I understood the significance of setting clear priorities and allocating time accordingly. By establishing a structured schedule and adhering to deadlines, I was able to ensure that tasks were completed on time, promoting productivity and progress.</w:t>
      </w:r>
    </w:p>
    <w:p w14:paraId="232E217F" w14:textId="37EFDF6C" w:rsidR="003574A4" w:rsidRPr="003574A4" w:rsidRDefault="003574A4" w:rsidP="003574A4">
      <w:r w:rsidRPr="003574A4">
        <w:t>Moreover, effective time management fostered a sense of accomplishment and boosted motivation within the team</w:t>
      </w:r>
      <w:r>
        <w:t xml:space="preserve"> (Macan, 1994)</w:t>
      </w:r>
      <w:r w:rsidRPr="003574A4">
        <w:t>. By demonstrating strong time management skills and leading by example, I inspired my colleagues to follow suit, creating a culture of efficiency and accountability.</w:t>
      </w:r>
    </w:p>
    <w:p w14:paraId="0F4F4FA9" w14:textId="20CDCDEF" w:rsidR="003574A4" w:rsidRPr="003574A4" w:rsidRDefault="003574A4" w:rsidP="003574A4">
      <w:pPr>
        <w:jc w:val="center"/>
        <w:rPr>
          <w:sz w:val="32"/>
          <w:szCs w:val="32"/>
        </w:rPr>
      </w:pPr>
      <w:r w:rsidRPr="003574A4">
        <w:rPr>
          <w:sz w:val="32"/>
          <w:szCs w:val="32"/>
        </w:rPr>
        <w:t>Negative Experiences</w:t>
      </w:r>
    </w:p>
    <w:p w14:paraId="7B7A68BE" w14:textId="77777777" w:rsidR="003574A4" w:rsidRPr="003574A4" w:rsidRDefault="003574A4" w:rsidP="003574A4">
      <w:r w:rsidRPr="003574A4">
        <w:t>However, amidst the positive aspects, I also faced challenges related to time management. Balancing multiple responsibilities and tasks often led to moments of overwhelm and stress. At times, unforeseen obstacles and conflicting priorities caused delays and disruptions to the project timeline.</w:t>
      </w:r>
    </w:p>
    <w:p w14:paraId="2211395C" w14:textId="77777777" w:rsidR="003574A4" w:rsidRPr="003574A4" w:rsidRDefault="003574A4" w:rsidP="003574A4">
      <w:r w:rsidRPr="003574A4">
        <w:t>In retrospect, the negative experiences served as valuable learning opportunities. They highlighted the importance of adaptability and resilience in managing time effectively. By embracing flexibility and employing proactive problem-solving strategies, I was able to navigate through these challenges and minimize their impact on the project's overall progress.</w:t>
      </w:r>
    </w:p>
    <w:p w14:paraId="7E6A832E" w14:textId="77777777" w:rsidR="005E506C" w:rsidRDefault="005E506C"/>
    <w:p w14:paraId="70135545" w14:textId="5C652C5F" w:rsidR="003574A4" w:rsidRDefault="003574A4">
      <w:r>
        <w:t>Reference</w:t>
      </w:r>
    </w:p>
    <w:p w14:paraId="0AADB209" w14:textId="2E50DDEB" w:rsidR="003574A4" w:rsidRDefault="003574A4">
      <w:r w:rsidRPr="003574A4">
        <w:t>Macan, T.H., 1994. Time management: Test of a process model. </w:t>
      </w:r>
      <w:r w:rsidRPr="003574A4">
        <w:rPr>
          <w:i/>
          <w:iCs/>
        </w:rPr>
        <w:t>Journal of applied psychology</w:t>
      </w:r>
      <w:r w:rsidRPr="003574A4">
        <w:t>, </w:t>
      </w:r>
      <w:r w:rsidRPr="003574A4">
        <w:rPr>
          <w:i/>
          <w:iCs/>
        </w:rPr>
        <w:t>79</w:t>
      </w:r>
      <w:r w:rsidRPr="003574A4">
        <w:t>(3), p.381</w:t>
      </w:r>
    </w:p>
    <w:sectPr w:rsidR="003574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404"/>
    <w:rsid w:val="003574A4"/>
    <w:rsid w:val="00360404"/>
    <w:rsid w:val="005E506C"/>
    <w:rsid w:val="00F22C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34A65"/>
  <w15:chartTrackingRefBased/>
  <w15:docId w15:val="{882DAF1D-A314-4360-978E-D08216777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390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265</Words>
  <Characters>1513</Characters>
  <Application>Microsoft Office Word</Application>
  <DocSecurity>0</DocSecurity>
  <Lines>12</Lines>
  <Paragraphs>3</Paragraphs>
  <ScaleCrop>false</ScaleCrop>
  <Company/>
  <LinksUpToDate>false</LinksUpToDate>
  <CharactersWithSpaces>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Selaru</dc:creator>
  <cp:keywords/>
  <dc:description/>
  <cp:lastModifiedBy>Andrei Selaru</cp:lastModifiedBy>
  <cp:revision>3</cp:revision>
  <dcterms:created xsi:type="dcterms:W3CDTF">2023-07-05T12:53:00Z</dcterms:created>
  <dcterms:modified xsi:type="dcterms:W3CDTF">2023-07-06T19:08:00Z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8fce8a32ac026c7ec2eb137fdbe815eab087c4f3082dd90ff8f42be0f2dd9626</vt:lpwstr>
  </property>
</Properties>
</file>