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87061" w14:textId="29C222B7" w:rsidR="0032769D" w:rsidRPr="00687D7C" w:rsidRDefault="0032769D" w:rsidP="0032769D">
      <w:pPr>
        <w:jc w:val="center"/>
        <w:rPr>
          <w:rFonts w:ascii="MS Reference Sans Serif" w:hAnsi="MS Reference Sans Serif"/>
          <w:b/>
          <w:sz w:val="28"/>
          <w:u w:val="single"/>
        </w:rPr>
      </w:pPr>
      <w:r w:rsidRPr="00687D7C">
        <w:rPr>
          <w:rFonts w:ascii="MS Reference Sans Serif" w:hAnsi="MS Reference Sans Serif"/>
          <w:b/>
          <w:sz w:val="28"/>
          <w:u w:val="single"/>
        </w:rPr>
        <w:t xml:space="preserve">“The ‘Islamophobia’ of the media has damaged Muslim communities in the UK.” Discuss </w:t>
      </w:r>
      <w:r w:rsidR="00687D7C" w:rsidRPr="00687D7C">
        <w:rPr>
          <w:rFonts w:ascii="MS Reference Sans Serif" w:hAnsi="MS Reference Sans Serif"/>
          <w:b/>
          <w:sz w:val="28"/>
          <w:u w:val="single"/>
        </w:rPr>
        <w:t>this statement</w:t>
      </w:r>
      <w:r w:rsidRPr="00687D7C">
        <w:rPr>
          <w:rFonts w:ascii="MS Reference Sans Serif" w:hAnsi="MS Reference Sans Serif"/>
          <w:b/>
          <w:sz w:val="28"/>
          <w:u w:val="single"/>
        </w:rPr>
        <w:t xml:space="preserve"> and its validity (or not), illustrating your response with examples drawn from your own reading of media sources.</w:t>
      </w:r>
    </w:p>
    <w:p w14:paraId="22CBF34F" w14:textId="77777777" w:rsidR="0032769D" w:rsidRPr="00D55A76" w:rsidRDefault="0032769D" w:rsidP="00D55A76">
      <w:pPr>
        <w:rPr>
          <w:rFonts w:ascii="Lucida Bright" w:hAnsi="Lucida Bright"/>
        </w:rPr>
      </w:pPr>
    </w:p>
    <w:p w14:paraId="3025F78D" w14:textId="6CA8DC18" w:rsidR="00687D7C" w:rsidRPr="00D55A76" w:rsidRDefault="0032769D" w:rsidP="00D55A76">
      <w:pPr>
        <w:rPr>
          <w:rFonts w:ascii="Lucida Bright" w:hAnsi="Lucida Bright"/>
          <w:color w:val="2A2A2A"/>
        </w:rPr>
      </w:pPr>
      <w:r w:rsidRPr="00D55A76">
        <w:rPr>
          <w:rFonts w:ascii="Lucida Bright" w:hAnsi="Lucida Bright"/>
        </w:rPr>
        <w:t>Within the following essay one shall be discussing whether the statement “The ‘Islamophobia’ of the media has damaged Muslim communities in the UK’</w:t>
      </w:r>
      <w:r w:rsidR="00687D7C" w:rsidRPr="00D55A76">
        <w:rPr>
          <w:rFonts w:ascii="Lucida Bright" w:hAnsi="Lucida Bright"/>
        </w:rPr>
        <w:t>. Validity can be seen in this statement although the question is whether the media are solely responsible for the damage in Muslim communities.</w:t>
      </w:r>
      <w:r w:rsidR="00E44127" w:rsidRPr="00D55A76">
        <w:rPr>
          <w:rFonts w:ascii="Lucida Bright" w:hAnsi="Lucida Bright"/>
        </w:rPr>
        <w:t xml:space="preserve"> </w:t>
      </w:r>
      <w:r w:rsidR="00D66946" w:rsidRPr="00D55A76">
        <w:rPr>
          <w:rFonts w:ascii="Lucida Bright" w:hAnsi="Lucida Bright"/>
        </w:rPr>
        <w:t>To</w:t>
      </w:r>
      <w:r w:rsidR="00001C3B" w:rsidRPr="00D55A76">
        <w:rPr>
          <w:rFonts w:ascii="Lucida Bright" w:hAnsi="Lucida Bright"/>
        </w:rPr>
        <w:t>o</w:t>
      </w:r>
      <w:r w:rsidR="00D66946" w:rsidRPr="00D55A76">
        <w:rPr>
          <w:rFonts w:ascii="Lucida Bright" w:hAnsi="Lucida Bright"/>
        </w:rPr>
        <w:t xml:space="preserve"> begin with some </w:t>
      </w:r>
      <w:r w:rsidR="00C3267D" w:rsidRPr="00D55A76">
        <w:rPr>
          <w:rFonts w:ascii="Lucida Bright" w:hAnsi="Lucida Bright"/>
        </w:rPr>
        <w:t>preliminaries</w:t>
      </w:r>
      <w:r w:rsidR="00D66946" w:rsidRPr="00D55A76">
        <w:rPr>
          <w:rFonts w:ascii="Lucida Bright" w:hAnsi="Lucida Bright"/>
        </w:rPr>
        <w:t xml:space="preserve"> need to be address</w:t>
      </w:r>
      <w:r w:rsidR="003439C1" w:rsidRPr="00D55A76">
        <w:rPr>
          <w:rFonts w:ascii="Lucida Bright" w:hAnsi="Lucida Bright"/>
        </w:rPr>
        <w:t>ed.</w:t>
      </w:r>
      <w:r w:rsidR="00D66946" w:rsidRPr="00D55A76">
        <w:rPr>
          <w:rFonts w:ascii="Lucida Bright" w:hAnsi="Lucida Bright"/>
        </w:rPr>
        <w:t xml:space="preserve"> </w:t>
      </w:r>
      <w:r w:rsidR="003439C1" w:rsidRPr="00D55A76">
        <w:rPr>
          <w:rFonts w:ascii="Lucida Bright" w:hAnsi="Lucida Bright"/>
        </w:rPr>
        <w:t>B</w:t>
      </w:r>
      <w:r w:rsidR="00D66946" w:rsidRPr="00D55A76">
        <w:rPr>
          <w:rFonts w:ascii="Lucida Bright" w:hAnsi="Lucida Bright"/>
        </w:rPr>
        <w:t xml:space="preserve">efore any discussion can start one must provide a basic definition of </w:t>
      </w:r>
      <w:r w:rsidR="003439C1" w:rsidRPr="00D55A76">
        <w:rPr>
          <w:rFonts w:ascii="Lucida Bright" w:hAnsi="Lucida Bright"/>
        </w:rPr>
        <w:t>I</w:t>
      </w:r>
      <w:r w:rsidR="00D66946" w:rsidRPr="00D55A76">
        <w:rPr>
          <w:rFonts w:ascii="Lucida Bright" w:hAnsi="Lucida Bright"/>
        </w:rPr>
        <w:t>slamophobia.</w:t>
      </w:r>
      <w:r w:rsidR="00E44127" w:rsidRPr="00D55A76">
        <w:rPr>
          <w:rFonts w:ascii="Lucida Bright" w:hAnsi="Lucida Bright"/>
        </w:rPr>
        <w:t xml:space="preserve"> </w:t>
      </w:r>
      <w:r w:rsidR="00D66946" w:rsidRPr="00D55A76">
        <w:rPr>
          <w:rFonts w:ascii="Lucida Bright" w:hAnsi="Lucida Bright"/>
        </w:rPr>
        <w:t>Although there is no one definition of what i</w:t>
      </w:r>
      <w:r w:rsidR="003439C1" w:rsidRPr="00D55A76">
        <w:rPr>
          <w:rFonts w:ascii="Lucida Bright" w:hAnsi="Lucida Bright"/>
        </w:rPr>
        <w:t>s</w:t>
      </w:r>
      <w:r w:rsidR="00D66946" w:rsidRPr="00D55A76">
        <w:rPr>
          <w:rFonts w:ascii="Lucida Bright" w:hAnsi="Lucida Bright"/>
        </w:rPr>
        <w:t xml:space="preserve"> meant by the term i</w:t>
      </w:r>
      <w:r w:rsidR="003439C1" w:rsidRPr="00D55A76">
        <w:rPr>
          <w:rFonts w:ascii="Lucida Bright" w:hAnsi="Lucida Bright"/>
        </w:rPr>
        <w:t xml:space="preserve">t </w:t>
      </w:r>
      <w:r w:rsidR="00D66946" w:rsidRPr="00D55A76">
        <w:rPr>
          <w:rFonts w:ascii="Lucida Bright" w:hAnsi="Lucida Bright"/>
        </w:rPr>
        <w:t>can be viewed as</w:t>
      </w:r>
      <w:r w:rsidR="00003F67" w:rsidRPr="00D55A76">
        <w:rPr>
          <w:rFonts w:ascii="Lucida Bright" w:hAnsi="Lucida Bright"/>
        </w:rPr>
        <w:t xml:space="preserve"> having</w:t>
      </w:r>
      <w:r w:rsidR="00D66946" w:rsidRPr="00D55A76">
        <w:rPr>
          <w:rFonts w:ascii="Lucida Bright" w:hAnsi="Lucida Bright"/>
        </w:rPr>
        <w:t xml:space="preserve"> ‘closed views of Muslims/Islam.’</w:t>
      </w:r>
      <w:r w:rsidR="00D66946" w:rsidRPr="00D55A76">
        <w:rPr>
          <w:rStyle w:val="FootnoteReference"/>
          <w:rFonts w:ascii="Lucida Bright" w:hAnsi="Lucida Bright"/>
        </w:rPr>
        <w:footnoteReference w:id="1"/>
      </w:r>
      <w:r w:rsidR="007F34BA" w:rsidRPr="00D55A76">
        <w:rPr>
          <w:rFonts w:ascii="Lucida Bright" w:hAnsi="Lucida Bright"/>
        </w:rPr>
        <w:t xml:space="preserve"> </w:t>
      </w:r>
      <w:r w:rsidR="00003F67" w:rsidRPr="00D55A76">
        <w:rPr>
          <w:rFonts w:ascii="Lucida Bright" w:hAnsi="Lucida Bright"/>
        </w:rPr>
        <w:t>This can also be described as ‘</w:t>
      </w:r>
      <w:r w:rsidR="00003F67" w:rsidRPr="00D55A76">
        <w:rPr>
          <w:rFonts w:ascii="Lucida Bright" w:hAnsi="Lucida Bright"/>
          <w:color w:val="2A2A2A"/>
        </w:rPr>
        <w:t>Dislike of or prejudice against Islam or Muslims</w:t>
      </w:r>
      <w:r w:rsidR="00001C3B" w:rsidRPr="00D55A76">
        <w:rPr>
          <w:rFonts w:ascii="Lucida Bright" w:hAnsi="Lucida Bright"/>
          <w:color w:val="2A2A2A"/>
        </w:rPr>
        <w:t>’</w:t>
      </w:r>
      <w:r w:rsidR="00003F67" w:rsidRPr="00D55A76">
        <w:rPr>
          <w:rStyle w:val="FootnoteReference"/>
          <w:rFonts w:ascii="Lucida Bright" w:hAnsi="Lucida Bright"/>
          <w:color w:val="2A2A2A"/>
        </w:rPr>
        <w:footnoteReference w:id="2"/>
      </w:r>
      <w:r w:rsidR="00003F67" w:rsidRPr="00D55A76">
        <w:rPr>
          <w:rFonts w:ascii="Lucida Bright" w:hAnsi="Lucida Bright"/>
          <w:color w:val="2A2A2A"/>
        </w:rPr>
        <w:t xml:space="preserve"> but both definitions in themselves show a common denominator </w:t>
      </w:r>
      <w:r w:rsidR="007F34BA" w:rsidRPr="00D55A76">
        <w:rPr>
          <w:rFonts w:ascii="Lucida Bright" w:hAnsi="Lucida Bright"/>
          <w:color w:val="2A2A2A"/>
        </w:rPr>
        <w:t xml:space="preserve">that </w:t>
      </w:r>
      <w:r w:rsidR="00003F67" w:rsidRPr="00D55A76">
        <w:rPr>
          <w:rFonts w:ascii="Lucida Bright" w:hAnsi="Lucida Bright"/>
          <w:color w:val="2A2A2A"/>
        </w:rPr>
        <w:t>Islamophobia is a dislike and neglect towards those of the Islamic faith.</w:t>
      </w:r>
      <w:r w:rsidR="00835F49" w:rsidRPr="00D55A76">
        <w:rPr>
          <w:rFonts w:ascii="Lucida Bright" w:hAnsi="Lucida Bright"/>
        </w:rPr>
        <w:t xml:space="preserve"> </w:t>
      </w:r>
      <w:r w:rsidR="006609B0" w:rsidRPr="00D55A76">
        <w:rPr>
          <w:rFonts w:ascii="Lucida Bright" w:hAnsi="Lucida Bright"/>
          <w:color w:val="2A2A2A"/>
        </w:rPr>
        <w:t>Another crucial part of this statement that needs addressing is the advancement of media sources, previously newspapers and magazines were where all information came from</w:t>
      </w:r>
      <w:r w:rsidR="00E80D75" w:rsidRPr="00D55A76">
        <w:rPr>
          <w:rFonts w:ascii="Lucida Bright" w:hAnsi="Lucida Bright"/>
          <w:color w:val="2A2A2A"/>
        </w:rPr>
        <w:t>.</w:t>
      </w:r>
      <w:r w:rsidR="00346C82" w:rsidRPr="00D55A76">
        <w:rPr>
          <w:rFonts w:ascii="Lucida Bright" w:hAnsi="Lucida Bright"/>
          <w:color w:val="2A2A2A"/>
        </w:rPr>
        <w:t xml:space="preserve"> </w:t>
      </w:r>
      <w:r w:rsidR="00346C82" w:rsidRPr="00D55A76">
        <w:rPr>
          <w:rFonts w:ascii="Lucida Bright" w:hAnsi="Lucida Bright"/>
          <w:color w:val="2A2A2A"/>
        </w:rPr>
        <w:t>‘Undeniably mass media have become the primary source of information and communication for the majority of, if not all, members of modern societies.’</w:t>
      </w:r>
      <w:r w:rsidR="00346C82" w:rsidRPr="00D55A76">
        <w:rPr>
          <w:rStyle w:val="FootnoteReference"/>
          <w:rFonts w:ascii="Lucida Bright" w:hAnsi="Lucida Bright"/>
          <w:color w:val="2A2A2A"/>
        </w:rPr>
        <w:footnoteReference w:id="3"/>
      </w:r>
      <w:r w:rsidR="006609B0" w:rsidRPr="00D55A76">
        <w:rPr>
          <w:rFonts w:ascii="Lucida Bright" w:hAnsi="Lucida Bright"/>
          <w:color w:val="2A2A2A"/>
        </w:rPr>
        <w:t xml:space="preserve"> </w:t>
      </w:r>
      <w:r w:rsidR="00E80D75" w:rsidRPr="00D55A76">
        <w:rPr>
          <w:rFonts w:ascii="Lucida Bright" w:hAnsi="Lucida Bright"/>
          <w:color w:val="2A2A2A"/>
        </w:rPr>
        <w:t>The</w:t>
      </w:r>
      <w:r w:rsidR="006609B0" w:rsidRPr="00D55A76">
        <w:rPr>
          <w:rFonts w:ascii="Lucida Bright" w:hAnsi="Lucida Bright"/>
          <w:color w:val="2A2A2A"/>
        </w:rPr>
        <w:t xml:space="preserve"> creation of internet and programmes such as Facebook in 2004</w:t>
      </w:r>
      <w:r w:rsidR="006609B0" w:rsidRPr="00D55A76">
        <w:rPr>
          <w:rStyle w:val="FootnoteReference"/>
          <w:rFonts w:ascii="Lucida Bright" w:hAnsi="Lucida Bright"/>
          <w:color w:val="2A2A2A"/>
        </w:rPr>
        <w:footnoteReference w:id="4"/>
      </w:r>
      <w:r w:rsidR="006609B0" w:rsidRPr="00D55A76">
        <w:rPr>
          <w:rFonts w:ascii="Lucida Bright" w:hAnsi="Lucida Bright"/>
          <w:color w:val="2A2A2A"/>
        </w:rPr>
        <w:t xml:space="preserve"> has </w:t>
      </w:r>
      <w:r w:rsidR="00E80D75" w:rsidRPr="00D55A76">
        <w:rPr>
          <w:rFonts w:ascii="Lucida Bright" w:hAnsi="Lucida Bright"/>
          <w:color w:val="2A2A2A"/>
        </w:rPr>
        <w:t>made it</w:t>
      </w:r>
      <w:r w:rsidR="006609B0" w:rsidRPr="00D55A76">
        <w:rPr>
          <w:rFonts w:ascii="Lucida Bright" w:hAnsi="Lucida Bright"/>
          <w:color w:val="2A2A2A"/>
        </w:rPr>
        <w:t xml:space="preserve"> easier to share and engage in information about what is going on in the world but specifically the spread of Islamophobic ideologies.</w:t>
      </w:r>
    </w:p>
    <w:p w14:paraId="4D71E9EF" w14:textId="0C3D5C28" w:rsidR="00C53ECE" w:rsidRPr="00D55A76" w:rsidRDefault="00C53ECE" w:rsidP="00D55A76">
      <w:pPr>
        <w:rPr>
          <w:rFonts w:ascii="Lucida Bright" w:hAnsi="Lucida Bright"/>
        </w:rPr>
      </w:pPr>
    </w:p>
    <w:p w14:paraId="5CE53863" w14:textId="2537D511" w:rsidR="00664CE6" w:rsidRDefault="000D2129" w:rsidP="00D55A76">
      <w:pPr>
        <w:rPr>
          <w:rFonts w:ascii="Lucida Bright" w:hAnsi="Lucida Bright"/>
        </w:rPr>
      </w:pPr>
      <w:r w:rsidRPr="00D55A76">
        <w:rPr>
          <w:rFonts w:ascii="Lucida Bright" w:hAnsi="Lucida Bright"/>
        </w:rPr>
        <w:t xml:space="preserve">Islamophobia in the media </w:t>
      </w:r>
      <w:proofErr w:type="gramStart"/>
      <w:r w:rsidRPr="00D55A76">
        <w:rPr>
          <w:rFonts w:ascii="Lucida Bright" w:hAnsi="Lucida Bright"/>
        </w:rPr>
        <w:t>can be seen as</w:t>
      </w:r>
      <w:proofErr w:type="gramEnd"/>
      <w:r w:rsidRPr="00D55A76">
        <w:rPr>
          <w:rFonts w:ascii="Lucida Bright" w:hAnsi="Lucida Bright"/>
        </w:rPr>
        <w:t xml:space="preserve"> damaging to Muslim communities in the UK because</w:t>
      </w:r>
      <w:r w:rsidR="000E5CE9" w:rsidRPr="00D55A76">
        <w:rPr>
          <w:rFonts w:ascii="Lucida Bright" w:hAnsi="Lucida Bright"/>
        </w:rPr>
        <w:t xml:space="preserve"> of</w:t>
      </w:r>
      <w:r w:rsidRPr="00D55A76">
        <w:rPr>
          <w:rFonts w:ascii="Lucida Bright" w:hAnsi="Lucida Bright"/>
        </w:rPr>
        <w:t xml:space="preserve"> the style </w:t>
      </w:r>
      <w:r w:rsidR="00F84A4F" w:rsidRPr="00D55A76">
        <w:rPr>
          <w:rFonts w:ascii="Lucida Bright" w:hAnsi="Lucida Bright"/>
        </w:rPr>
        <w:t>of writing in the</w:t>
      </w:r>
      <w:r w:rsidRPr="00D55A76">
        <w:rPr>
          <w:rFonts w:ascii="Lucida Bright" w:hAnsi="Lucida Bright"/>
        </w:rPr>
        <w:t xml:space="preserve"> media reports about certain events merely reinforces terrorist stereotypes.</w:t>
      </w:r>
      <w:r w:rsidR="00402E32" w:rsidRPr="00D55A76">
        <w:rPr>
          <w:rFonts w:ascii="Lucida Bright" w:hAnsi="Lucida Bright"/>
        </w:rPr>
        <w:t xml:space="preserve"> </w:t>
      </w:r>
      <w:r w:rsidRPr="00D55A76">
        <w:rPr>
          <w:rFonts w:ascii="Lucida Bright" w:hAnsi="Lucida Bright"/>
        </w:rPr>
        <w:t xml:space="preserve">The style of the media reports gives the impression that all those with any connection to Islam are extremists, </w:t>
      </w:r>
      <w:r w:rsidR="00CB4FA2" w:rsidRPr="00D55A76">
        <w:rPr>
          <w:rFonts w:ascii="Lucida Bright" w:hAnsi="Lucida Bright"/>
        </w:rPr>
        <w:t>as</w:t>
      </w:r>
      <w:r w:rsidRPr="00D55A76">
        <w:rPr>
          <w:rFonts w:ascii="Lucida Bright" w:hAnsi="Lucida Bright"/>
        </w:rPr>
        <w:t xml:space="preserve"> most of the major reports are centred around violent attacks.</w:t>
      </w:r>
      <w:r w:rsidR="00123BB4" w:rsidRPr="00D55A76">
        <w:rPr>
          <w:rFonts w:ascii="Lucida Bright" w:hAnsi="Lucida Bright"/>
        </w:rPr>
        <w:t xml:space="preserve"> </w:t>
      </w:r>
      <w:r w:rsidR="00123BB4" w:rsidRPr="00D55A76">
        <w:rPr>
          <w:rFonts w:ascii="Lucida Bright" w:hAnsi="Lucida Bright"/>
        </w:rPr>
        <w:t>’The effects of Societal perceptions of Muslim communities of terrorist attacks carried out by Islamic extremists against targets in the West.’</w:t>
      </w:r>
      <w:r w:rsidR="00123BB4" w:rsidRPr="00D55A76">
        <w:rPr>
          <w:rStyle w:val="FootnoteReference"/>
          <w:rFonts w:ascii="Lucida Bright" w:hAnsi="Lucida Bright"/>
        </w:rPr>
        <w:footnoteReference w:id="5"/>
      </w:r>
    </w:p>
    <w:p w14:paraId="69F5A1C6" w14:textId="77777777" w:rsidR="00D55A76" w:rsidRPr="00D55A76" w:rsidRDefault="00D55A76" w:rsidP="00D55A76">
      <w:pPr>
        <w:jc w:val="center"/>
        <w:rPr>
          <w:rFonts w:ascii="Lucida Bright" w:hAnsi="Lucida Bright"/>
        </w:rPr>
      </w:pPr>
    </w:p>
    <w:p w14:paraId="0400AA71" w14:textId="221F6B44" w:rsidR="00664CE6" w:rsidRPr="00D55A76" w:rsidRDefault="006E4926" w:rsidP="00D55A76">
      <w:pPr>
        <w:jc w:val="center"/>
        <w:rPr>
          <w:rFonts w:ascii="Lucida Bright" w:hAnsi="Lucida Bright"/>
        </w:rPr>
      </w:pPr>
      <w:r w:rsidRPr="00D55A76">
        <w:rPr>
          <w:rFonts w:ascii="Lucida Bright" w:hAnsi="Lucida Bright"/>
          <w:i/>
        </w:rPr>
        <w:t xml:space="preserve">‘9/11 attacks shocked Americans and Europeans to an extent that increased the potential for the development of new, if not deepening negative perceptions suggesting connections between Muslim communities situated in the West and Islamic extremist groups.’ </w:t>
      </w:r>
      <w:r w:rsidR="001601AF" w:rsidRPr="00D55A76">
        <w:rPr>
          <w:rStyle w:val="FootnoteReference"/>
          <w:rFonts w:ascii="Lucida Bright" w:hAnsi="Lucida Bright"/>
          <w:i/>
        </w:rPr>
        <w:footnoteReference w:id="6"/>
      </w:r>
    </w:p>
    <w:p w14:paraId="3B04E5C5" w14:textId="77777777" w:rsidR="00D55A76" w:rsidRPr="00D55A76" w:rsidRDefault="00123BB4" w:rsidP="00D55A76">
      <w:pPr>
        <w:rPr>
          <w:rFonts w:ascii="Lucida Bright" w:hAnsi="Lucida Bright"/>
        </w:rPr>
      </w:pPr>
      <w:r w:rsidRPr="00D55A76">
        <w:rPr>
          <w:rFonts w:ascii="Lucida Bright" w:hAnsi="Lucida Bright"/>
        </w:rPr>
        <w:lastRenderedPageBreak/>
        <w:t>The media therefore helps damage Muslim communities within the UK as people form a negative perception of Muslims around them so subsequently can take matters into their own hands and abuse Muslims within their community as they are under the impression they are extremist</w:t>
      </w:r>
      <w:r w:rsidRPr="00D55A76">
        <w:rPr>
          <w:rFonts w:ascii="Lucida Bright" w:hAnsi="Lucida Bright"/>
        </w:rPr>
        <w:t xml:space="preserve">. </w:t>
      </w:r>
      <w:r w:rsidRPr="00D55A76">
        <w:rPr>
          <w:rFonts w:ascii="Lucida Bright" w:hAnsi="Lucida Bright"/>
        </w:rPr>
        <w:t>The media can be seen to use the words ‘Islam’ and ‘Muslim’ as descriptive words rather than a factual statement</w:t>
      </w:r>
      <w:r w:rsidR="00D55A76" w:rsidRPr="00D55A76">
        <w:rPr>
          <w:rFonts w:ascii="Lucida Bright" w:hAnsi="Lucida Bright"/>
        </w:rPr>
        <w:t>.</w:t>
      </w:r>
      <w:r w:rsidRPr="00D55A76">
        <w:rPr>
          <w:rFonts w:ascii="Lucida Bright" w:hAnsi="Lucida Bright"/>
        </w:rPr>
        <w:t xml:space="preserve"> </w:t>
      </w:r>
      <w:r w:rsidR="00D55A76" w:rsidRPr="00D55A76">
        <w:rPr>
          <w:rFonts w:ascii="Lucida Bright" w:hAnsi="Lucida Bright"/>
        </w:rPr>
        <w:t>E</w:t>
      </w:r>
      <w:r w:rsidRPr="00D55A76">
        <w:rPr>
          <w:rFonts w:ascii="Lucida Bright" w:hAnsi="Lucida Bright"/>
        </w:rPr>
        <w:t>ven when one’s religion has nothing to do with the point in question it is brought up often negatively to help reinforce the stereotypes portraying all Muslim’s as bad and fundamentalists. ‘Significant difference between saying ‘a terrorist was arrested’ and ‘a Muslim terrorist was arrested.’’</w:t>
      </w:r>
      <w:r w:rsidRPr="00D55A76">
        <w:rPr>
          <w:rStyle w:val="FootnoteReference"/>
          <w:rFonts w:ascii="Lucida Bright" w:hAnsi="Lucida Bright"/>
        </w:rPr>
        <w:footnoteReference w:id="7"/>
      </w:r>
    </w:p>
    <w:p w14:paraId="0F61BB8A" w14:textId="77777777" w:rsidR="00D55A76" w:rsidRPr="00D55A76" w:rsidRDefault="00D55A76" w:rsidP="00D55A76">
      <w:pPr>
        <w:rPr>
          <w:rFonts w:ascii="Lucida Bright" w:hAnsi="Lucida Bright"/>
        </w:rPr>
      </w:pPr>
    </w:p>
    <w:p w14:paraId="20C08803" w14:textId="2DA3C252" w:rsidR="00123BB4" w:rsidRPr="00D55A76" w:rsidRDefault="00123BB4" w:rsidP="00D55A76">
      <w:pPr>
        <w:rPr>
          <w:rFonts w:ascii="Lucida Bright" w:hAnsi="Lucida Bright"/>
        </w:rPr>
      </w:pPr>
      <w:r w:rsidRPr="00D55A76">
        <w:rPr>
          <w:rFonts w:ascii="Lucida Bright" w:hAnsi="Lucida Bright"/>
        </w:rPr>
        <w:t xml:space="preserve">However, </w:t>
      </w:r>
      <w:proofErr w:type="gramStart"/>
      <w:r w:rsidRPr="00D55A76">
        <w:rPr>
          <w:rFonts w:ascii="Lucida Bright" w:hAnsi="Lucida Bright"/>
        </w:rPr>
        <w:t>it can be seen that the</w:t>
      </w:r>
      <w:proofErr w:type="gramEnd"/>
      <w:r w:rsidRPr="00D55A76">
        <w:rPr>
          <w:rFonts w:ascii="Lucida Bright" w:hAnsi="Lucida Bright"/>
        </w:rPr>
        <w:t xml:space="preserve"> media has nothing to do with any damage caused within Muslim communities within the UK because the media also focuses on publishing good things that Muslims have done. Examples are those such as the praise the winner of Great British Bake Off got and the work of Malala </w:t>
      </w:r>
      <w:r w:rsidRPr="00D55A76">
        <w:rPr>
          <w:rFonts w:ascii="Lucida Bright" w:hAnsi="Lucida Bright" w:cs="Segoe UI"/>
          <w:color w:val="444444"/>
        </w:rPr>
        <w:t>Yousafzai which helped people rethink their opinions of Muslims within the community as they both showed that Muslim’s are just normal people.</w:t>
      </w:r>
      <w:r w:rsidRPr="00D55A76">
        <w:rPr>
          <w:rFonts w:ascii="Lucida Bright" w:hAnsi="Lucida Bright" w:cs="Segoe UI"/>
          <w:color w:val="444444"/>
        </w:rPr>
        <w:t xml:space="preserve"> </w:t>
      </w:r>
      <w:r w:rsidRPr="00D55A76">
        <w:rPr>
          <w:rFonts w:ascii="Lucida Bright" w:hAnsi="Lucida Bright"/>
        </w:rPr>
        <w:t xml:space="preserve">‘Britain’s first ever Muslim lifestyle magazine, </w:t>
      </w:r>
      <w:proofErr w:type="spellStart"/>
      <w:r w:rsidRPr="00D55A76">
        <w:rPr>
          <w:rFonts w:ascii="Lucida Bright" w:hAnsi="Lucida Bright"/>
        </w:rPr>
        <w:t>Emel</w:t>
      </w:r>
      <w:proofErr w:type="spellEnd"/>
      <w:r w:rsidRPr="00D55A76">
        <w:rPr>
          <w:rFonts w:ascii="Lucida Bright" w:hAnsi="Lucida Bright"/>
        </w:rPr>
        <w:t xml:space="preserve">, was for example launched in 2003 partly as an attempt to counter the </w:t>
      </w:r>
      <w:proofErr w:type="spellStart"/>
      <w:r w:rsidRPr="00D55A76">
        <w:rPr>
          <w:rFonts w:ascii="Lucida Bright" w:hAnsi="Lucida Bright"/>
        </w:rPr>
        <w:t>prolification</w:t>
      </w:r>
      <w:proofErr w:type="spellEnd"/>
      <w:r w:rsidRPr="00D55A76">
        <w:rPr>
          <w:rFonts w:ascii="Lucida Bright" w:hAnsi="Lucida Bright"/>
        </w:rPr>
        <w:t xml:space="preserve"> and flow of negative images of Muslims in the post 9/11 period.’</w:t>
      </w:r>
      <w:r w:rsidRPr="00D55A76">
        <w:rPr>
          <w:rStyle w:val="FootnoteReference"/>
          <w:rFonts w:ascii="Lucida Bright" w:hAnsi="Lucida Bright"/>
        </w:rPr>
        <w:footnoteReference w:id="8"/>
      </w:r>
      <w:r w:rsidRPr="00D55A76">
        <w:rPr>
          <w:rFonts w:ascii="Lucida Bright" w:hAnsi="Lucida Bright"/>
        </w:rPr>
        <w:t xml:space="preserve">The </w:t>
      </w:r>
      <w:r w:rsidRPr="00D55A76">
        <w:rPr>
          <w:rFonts w:ascii="Lucida Bright" w:hAnsi="Lucida Bright"/>
        </w:rPr>
        <w:t>media is also not the blame as they can use i</w:t>
      </w:r>
      <w:r w:rsidRPr="00D55A76">
        <w:rPr>
          <w:rFonts w:ascii="Lucida Bright" w:hAnsi="Lucida Bright"/>
        </w:rPr>
        <w:t>naccur</w:t>
      </w:r>
      <w:r w:rsidRPr="00D55A76">
        <w:rPr>
          <w:rFonts w:ascii="Lucida Bright" w:hAnsi="Lucida Bright"/>
        </w:rPr>
        <w:t>ate information such as</w:t>
      </w:r>
      <w:r w:rsidRPr="00D55A76">
        <w:rPr>
          <w:rFonts w:ascii="Lucida Bright" w:hAnsi="Lucida Bright"/>
        </w:rPr>
        <w:t xml:space="preserve"> with the original reports linking Islam extremists to the Norwegian terrorist attacks, when actually after initial </w:t>
      </w:r>
      <w:r w:rsidRPr="00D55A76">
        <w:rPr>
          <w:rFonts w:ascii="Lucida Bright" w:hAnsi="Lucida Bright"/>
        </w:rPr>
        <w:t>p</w:t>
      </w:r>
      <w:r w:rsidRPr="00D55A76">
        <w:rPr>
          <w:rFonts w:ascii="Lucida Bright" w:hAnsi="Lucida Bright"/>
        </w:rPr>
        <w:t xml:space="preserve">resumptions these </w:t>
      </w:r>
      <w:r w:rsidRPr="00D55A76">
        <w:rPr>
          <w:rFonts w:ascii="Lucida Bright" w:hAnsi="Lucida Bright"/>
        </w:rPr>
        <w:t xml:space="preserve">were </w:t>
      </w:r>
      <w:r w:rsidRPr="00D55A76">
        <w:rPr>
          <w:rFonts w:ascii="Lucida Bright" w:hAnsi="Lucida Bright"/>
        </w:rPr>
        <w:t>The inaccuracy with the original reports linking Islam extremists to the Norwegian terrorist attacks, when actually after initial resumptions these where realised to be false.</w:t>
      </w:r>
    </w:p>
    <w:p w14:paraId="75042F5A" w14:textId="77777777" w:rsidR="00D55A76" w:rsidRDefault="00123BB4" w:rsidP="00D55A76">
      <w:pPr>
        <w:rPr>
          <w:rFonts w:ascii="Lucida Bright" w:hAnsi="Lucida Bright"/>
        </w:rPr>
      </w:pPr>
      <w:r w:rsidRPr="00D55A76">
        <w:rPr>
          <w:rFonts w:ascii="Lucida Bright" w:hAnsi="Lucida Bright"/>
        </w:rPr>
        <w:t xml:space="preserve">found </w:t>
      </w:r>
      <w:r w:rsidRPr="00D55A76">
        <w:rPr>
          <w:rFonts w:ascii="Lucida Bright" w:hAnsi="Lucida Bright"/>
        </w:rPr>
        <w:t xml:space="preserve">to be false. </w:t>
      </w:r>
      <w:r w:rsidRPr="00D55A76">
        <w:rPr>
          <w:rFonts w:ascii="Lucida Bright" w:hAnsi="Lucida Bright"/>
        </w:rPr>
        <w:t xml:space="preserve">Thus, giving Muslims a bad name for something they had nothing to do with. </w:t>
      </w:r>
    </w:p>
    <w:p w14:paraId="694C46A5" w14:textId="77777777" w:rsidR="00D55A76" w:rsidRDefault="00D55A76" w:rsidP="00D55A76">
      <w:pPr>
        <w:rPr>
          <w:rFonts w:ascii="Lucida Bright" w:hAnsi="Lucida Bright" w:cs="Segoe UI"/>
          <w:color w:val="444444"/>
        </w:rPr>
      </w:pPr>
    </w:p>
    <w:p w14:paraId="09222680" w14:textId="3C9989E7" w:rsidR="00323415" w:rsidRPr="00D55A76" w:rsidRDefault="00123BB4" w:rsidP="00D55A76">
      <w:pPr>
        <w:rPr>
          <w:rFonts w:ascii="Lucida Bright" w:hAnsi="Lucida Bright" w:cs="Segoe UI"/>
          <w:color w:val="444444"/>
        </w:rPr>
      </w:pPr>
      <w:r w:rsidRPr="00D55A76">
        <w:rPr>
          <w:rFonts w:ascii="Lucida Bright" w:hAnsi="Lucida Bright" w:cs="Segoe UI"/>
          <w:color w:val="444444"/>
        </w:rPr>
        <w:t xml:space="preserve">But these few positive publications do not make up for the significant amount of negative publications which are publicised about most days, and the advances in media technology means that news can spread very quickly so global problems with the smallest Islamic connection reinforce Islamophobia in places such as the UK which therefore drowns out any UK specific positive Islam news. </w:t>
      </w:r>
      <w:r w:rsidR="009741D1" w:rsidRPr="00D55A76">
        <w:rPr>
          <w:rFonts w:ascii="Lucida Bright" w:hAnsi="Lucida Bright"/>
        </w:rPr>
        <w:t xml:space="preserve">‘Most recent wave of Islamophobia can be detected as re-emerging as a result of key global and local events such as – Rushdie affair, the </w:t>
      </w:r>
      <w:proofErr w:type="spellStart"/>
      <w:r w:rsidR="009741D1" w:rsidRPr="00D55A76">
        <w:rPr>
          <w:rFonts w:ascii="Lucida Bright" w:hAnsi="Lucida Bright"/>
        </w:rPr>
        <w:t>Irainia</w:t>
      </w:r>
      <w:proofErr w:type="spellEnd"/>
      <w:r w:rsidR="009741D1" w:rsidRPr="00D55A76">
        <w:rPr>
          <w:rFonts w:ascii="Lucida Bright" w:hAnsi="Lucida Bright"/>
        </w:rPr>
        <w:t xml:space="preserve"> Revolution, the Gulf wars, the Bradford and Oldham riots and the bombing of the twin towers.’</w:t>
      </w:r>
      <w:r w:rsidR="009741D1" w:rsidRPr="00D55A76">
        <w:rPr>
          <w:rStyle w:val="FootnoteReference"/>
          <w:rFonts w:ascii="Lucida Bright" w:hAnsi="Lucida Bright"/>
        </w:rPr>
        <w:footnoteReference w:id="9"/>
      </w:r>
      <w:r w:rsidRPr="00D55A76">
        <w:rPr>
          <w:rFonts w:ascii="Lucida Bright" w:hAnsi="Lucida Bright" w:cs="Segoe UI"/>
          <w:color w:val="444444"/>
        </w:rPr>
        <w:t xml:space="preserve"> </w:t>
      </w:r>
      <w:r w:rsidRPr="00D55A76">
        <w:rPr>
          <w:rFonts w:ascii="Lucida Bright" w:hAnsi="Lucida Bright" w:cs="Segoe UI"/>
          <w:color w:val="444444"/>
        </w:rPr>
        <w:t xml:space="preserve">The advances in media therefore damages Muslim communities within the UK as any negative global news related to Islam spreads quickly and thus reinforces extremist Muslim stereotypes which causes abuse and neglection to Muslims in everyday life within communities within the UK. ‘Continuing media mischaracterizations of Islam generally and Muslim communities in the West specifically as </w:t>
      </w:r>
      <w:r w:rsidRPr="00D55A76">
        <w:rPr>
          <w:rFonts w:ascii="Lucida Bright" w:hAnsi="Lucida Bright" w:cs="Segoe UI"/>
          <w:color w:val="444444"/>
        </w:rPr>
        <w:lastRenderedPageBreak/>
        <w:t>threatening monoliths will further marginalize those communities and polarize the societies in which they are situated.’</w:t>
      </w:r>
      <w:r w:rsidRPr="00D55A76">
        <w:rPr>
          <w:rStyle w:val="FootnoteReference"/>
          <w:rFonts w:ascii="Lucida Bright" w:hAnsi="Lucida Bright" w:cs="Segoe UI"/>
          <w:color w:val="444444"/>
        </w:rPr>
        <w:footnoteReference w:id="10"/>
      </w:r>
    </w:p>
    <w:p w14:paraId="6F3F7783" w14:textId="77777777" w:rsidR="00B10E07" w:rsidRPr="00D55A76" w:rsidRDefault="00B10E07" w:rsidP="00D55A76">
      <w:pPr>
        <w:rPr>
          <w:rFonts w:ascii="Lucida Bright" w:hAnsi="Lucida Bright"/>
        </w:rPr>
      </w:pPr>
    </w:p>
    <w:p w14:paraId="4823BB3A" w14:textId="23C54F06" w:rsidR="00B10E07" w:rsidRPr="00D55A76" w:rsidRDefault="00323415" w:rsidP="00D55A76">
      <w:pPr>
        <w:rPr>
          <w:rFonts w:ascii="Lucida Bright" w:hAnsi="Lucida Bright"/>
        </w:rPr>
      </w:pPr>
      <w:r w:rsidRPr="00D55A76">
        <w:rPr>
          <w:rFonts w:ascii="Lucida Bright" w:hAnsi="Lucida Bright"/>
        </w:rPr>
        <w:t>The media also have an impact on the damage within Muslim communities in the UK starting with the world Islamophobia, is Islam a really phobia or has the media contrasted a word which makes people think it is a phobia</w:t>
      </w:r>
      <w:r w:rsidR="00026B6A" w:rsidRPr="00D55A76">
        <w:rPr>
          <w:rFonts w:ascii="Lucida Bright" w:hAnsi="Lucida Bright"/>
        </w:rPr>
        <w:t>?</w:t>
      </w:r>
      <w:r w:rsidRPr="00D55A76">
        <w:rPr>
          <w:rFonts w:ascii="Lucida Bright" w:hAnsi="Lucida Bright"/>
        </w:rPr>
        <w:t xml:space="preserve"> </w:t>
      </w:r>
      <w:r w:rsidR="00ED1E4C" w:rsidRPr="00D55A76">
        <w:rPr>
          <w:rFonts w:ascii="Lucida Bright" w:hAnsi="Lucida Bright"/>
        </w:rPr>
        <w:t>‘The media’s discussion of Islam is indeed brazenly ignorant and brash.’</w:t>
      </w:r>
      <w:r w:rsidR="00ED1E4C" w:rsidRPr="00D55A76">
        <w:rPr>
          <w:rStyle w:val="FootnoteReference"/>
          <w:rFonts w:ascii="Lucida Bright" w:hAnsi="Lucida Bright"/>
        </w:rPr>
        <w:footnoteReference w:id="11"/>
      </w:r>
      <w:r w:rsidR="00026B6A" w:rsidRPr="00D55A76">
        <w:rPr>
          <w:rFonts w:ascii="Lucida Bright" w:hAnsi="Lucida Bright"/>
        </w:rPr>
        <w:t xml:space="preserve"> </w:t>
      </w:r>
      <w:r w:rsidRPr="00D55A76">
        <w:rPr>
          <w:rFonts w:ascii="Lucida Bright" w:hAnsi="Lucida Bright"/>
        </w:rPr>
        <w:t>Thus, meaning that people create a phobia of Muslims which cause hostility within the communities and damages Muslim communities within the UK.</w:t>
      </w:r>
      <w:r w:rsidR="001B430B" w:rsidRPr="00D55A76">
        <w:rPr>
          <w:rFonts w:ascii="Lucida Bright" w:hAnsi="Lucida Bright"/>
        </w:rPr>
        <w:t xml:space="preserve"> ‘Journalists have neglected their duty to promote informed debate about Muslims and Islam, and instead pandered to prejudice and fostered the anxiety of their readers.’</w:t>
      </w:r>
      <w:r w:rsidR="001B430B" w:rsidRPr="00D55A76">
        <w:rPr>
          <w:rStyle w:val="FootnoteReference"/>
          <w:rFonts w:ascii="Lucida Bright" w:hAnsi="Lucida Bright"/>
        </w:rPr>
        <w:footnoteReference w:id="12"/>
      </w:r>
    </w:p>
    <w:p w14:paraId="77BF74EC" w14:textId="63754F33" w:rsidR="00026B6A" w:rsidRPr="00D55A76" w:rsidRDefault="00323415" w:rsidP="00D55A76">
      <w:pPr>
        <w:rPr>
          <w:rFonts w:ascii="Lucida Bright" w:hAnsi="Lucida Bright"/>
        </w:rPr>
      </w:pPr>
      <w:r w:rsidRPr="00D55A76">
        <w:rPr>
          <w:rFonts w:ascii="Lucida Bright" w:hAnsi="Lucida Bright"/>
        </w:rPr>
        <w:t>However, the problem is not with the media and it’s Islamophobi</w:t>
      </w:r>
      <w:r w:rsidR="00026B6A" w:rsidRPr="00D55A76">
        <w:rPr>
          <w:rFonts w:ascii="Lucida Bright" w:hAnsi="Lucida Bright"/>
        </w:rPr>
        <w:t>c</w:t>
      </w:r>
      <w:r w:rsidRPr="00D55A76">
        <w:rPr>
          <w:rFonts w:ascii="Lucida Bright" w:hAnsi="Lucida Bright"/>
        </w:rPr>
        <w:t xml:space="preserve"> publication</w:t>
      </w:r>
      <w:r w:rsidR="00026B6A" w:rsidRPr="00D55A76">
        <w:rPr>
          <w:rFonts w:ascii="Lucida Bright" w:hAnsi="Lucida Bright"/>
        </w:rPr>
        <w:t>s</w:t>
      </w:r>
      <w:r w:rsidRPr="00D55A76">
        <w:rPr>
          <w:rFonts w:ascii="Lucida Bright" w:hAnsi="Lucida Bright"/>
        </w:rPr>
        <w:t xml:space="preserve"> but merely the lack of integration by Muslim’s into communities within the UK</w:t>
      </w:r>
      <w:r w:rsidR="00026B6A" w:rsidRPr="00D55A76">
        <w:rPr>
          <w:rFonts w:ascii="Lucida Bright" w:hAnsi="Lucida Bright"/>
        </w:rPr>
        <w:t>. T</w:t>
      </w:r>
      <w:r w:rsidRPr="00D55A76">
        <w:rPr>
          <w:rFonts w:ascii="Lucida Bright" w:hAnsi="Lucida Bright"/>
        </w:rPr>
        <w:t>hey do not try to integrate themselves but find other members of the Islam community and join forces segregating themselves from the wider community within the UK, creat</w:t>
      </w:r>
      <w:r w:rsidR="00026B6A" w:rsidRPr="00D55A76">
        <w:rPr>
          <w:rFonts w:ascii="Lucida Bright" w:hAnsi="Lucida Bright"/>
        </w:rPr>
        <w:t>ing</w:t>
      </w:r>
      <w:r w:rsidRPr="00D55A76">
        <w:rPr>
          <w:rFonts w:ascii="Lucida Bright" w:hAnsi="Lucida Bright"/>
        </w:rPr>
        <w:t xml:space="preserve"> a form of Islamophobia for themselves as those from the wider community do not </w:t>
      </w:r>
      <w:proofErr w:type="gramStart"/>
      <w:r w:rsidRPr="00D55A76">
        <w:rPr>
          <w:rFonts w:ascii="Lucida Bright" w:hAnsi="Lucida Bright"/>
        </w:rPr>
        <w:t>have interaction with</w:t>
      </w:r>
      <w:proofErr w:type="gramEnd"/>
      <w:r w:rsidR="00026B6A" w:rsidRPr="00D55A76">
        <w:rPr>
          <w:rFonts w:ascii="Lucida Bright" w:hAnsi="Lucida Bright"/>
        </w:rPr>
        <w:t xml:space="preserve">. </w:t>
      </w:r>
      <w:r w:rsidR="007238F8" w:rsidRPr="00D55A76">
        <w:rPr>
          <w:rFonts w:ascii="Lucida Bright" w:hAnsi="Lucida Bright"/>
        </w:rPr>
        <w:t>The media are not responsible for the physical attacks against Muslim’s in the real world, often the media are portrayed as just an article, it is the readers who take matters into their own hands not the media who damage the communities but those who won’t accept Muslims.</w:t>
      </w:r>
      <w:r w:rsidR="00026B6A" w:rsidRPr="00D55A76">
        <w:rPr>
          <w:rFonts w:ascii="Lucida Bright" w:hAnsi="Lucida Bright"/>
        </w:rPr>
        <w:t xml:space="preserve"> </w:t>
      </w:r>
      <w:r w:rsidR="00026B6A" w:rsidRPr="00D55A76">
        <w:rPr>
          <w:rFonts w:ascii="Lucida Bright" w:hAnsi="Lucida Bright"/>
        </w:rPr>
        <w:t>Media demonises Muslims with the publicity of global attacks which are sometimes related to Muslims, thus causing abuse within the UK Muslim communities.</w:t>
      </w:r>
    </w:p>
    <w:p w14:paraId="2A38E510" w14:textId="77777777" w:rsidR="00D55A76" w:rsidRPr="00D55A76" w:rsidRDefault="00D55A76" w:rsidP="00D55A76">
      <w:pPr>
        <w:rPr>
          <w:rFonts w:ascii="Lucida Bright" w:hAnsi="Lucida Bright"/>
        </w:rPr>
      </w:pPr>
    </w:p>
    <w:p w14:paraId="362CDEEC" w14:textId="2E3F1F14" w:rsidR="0069753E" w:rsidRPr="00D55A76" w:rsidRDefault="00026B6A" w:rsidP="00D55A76">
      <w:pPr>
        <w:rPr>
          <w:rFonts w:ascii="Lucida Bright" w:hAnsi="Lucida Bright"/>
        </w:rPr>
      </w:pPr>
      <w:r w:rsidRPr="00D55A76">
        <w:rPr>
          <w:rFonts w:ascii="Lucida Bright" w:hAnsi="Lucida Bright"/>
        </w:rPr>
        <w:t xml:space="preserve">However, the media is to blame for the damage caused within Muslim communities in the UK as the Media’s mis-publication and bad press causes everyday hostility towards </w:t>
      </w:r>
      <w:r w:rsidR="00D55A76" w:rsidRPr="00D55A76">
        <w:rPr>
          <w:rFonts w:ascii="Lucida Bright" w:hAnsi="Lucida Bright"/>
        </w:rPr>
        <w:t>Muslims,</w:t>
      </w:r>
      <w:r w:rsidRPr="00D55A76">
        <w:rPr>
          <w:rFonts w:ascii="Lucida Bright" w:hAnsi="Lucida Bright"/>
        </w:rPr>
        <w:t xml:space="preserve"> so they therefore only feel safe around those who are going through similar things and can all bind together to try and overcome the situation they have been put in.</w:t>
      </w:r>
      <w:r w:rsidRPr="00D55A76">
        <w:rPr>
          <w:rFonts w:ascii="Lucida Bright" w:hAnsi="Lucida Bright"/>
        </w:rPr>
        <w:t xml:space="preserve"> </w:t>
      </w:r>
      <w:r w:rsidRPr="00D55A76">
        <w:rPr>
          <w:rFonts w:ascii="Lucida Bright" w:hAnsi="Lucida Bright"/>
        </w:rPr>
        <w:t xml:space="preserve">One of the most controversial events was the publication of a series of cartoons of images of prophet </w:t>
      </w:r>
      <w:proofErr w:type="spellStart"/>
      <w:r w:rsidRPr="00D55A76">
        <w:rPr>
          <w:rFonts w:ascii="Lucida Bright" w:hAnsi="Lucida Bright"/>
        </w:rPr>
        <w:t>muhammed</w:t>
      </w:r>
      <w:proofErr w:type="spellEnd"/>
      <w:r w:rsidRPr="00D55A76">
        <w:rPr>
          <w:rFonts w:ascii="Lucida Bright" w:hAnsi="Lucida Bright"/>
        </w:rPr>
        <w:t xml:space="preserve"> in Danish Newspaper </w:t>
      </w:r>
      <w:proofErr w:type="spellStart"/>
      <w:r w:rsidRPr="00D55A76">
        <w:rPr>
          <w:rFonts w:ascii="Lucida Bright" w:hAnsi="Lucida Bright"/>
        </w:rPr>
        <w:t>Jyllands</w:t>
      </w:r>
      <w:proofErr w:type="spellEnd"/>
      <w:r w:rsidRPr="00D55A76">
        <w:rPr>
          <w:rFonts w:ascii="Lucida Bright" w:hAnsi="Lucida Bright"/>
        </w:rPr>
        <w:t xml:space="preserve"> </w:t>
      </w:r>
      <w:proofErr w:type="spellStart"/>
      <w:r w:rsidRPr="00D55A76">
        <w:rPr>
          <w:rFonts w:ascii="Lucida Bright" w:hAnsi="Lucida Bright"/>
        </w:rPr>
        <w:t>Posten</w:t>
      </w:r>
      <w:proofErr w:type="spellEnd"/>
      <w:r w:rsidRPr="00D55A76">
        <w:rPr>
          <w:rStyle w:val="FootnoteReference"/>
          <w:rFonts w:ascii="Lucida Bright" w:hAnsi="Lucida Bright"/>
        </w:rPr>
        <w:footnoteReference w:id="13"/>
      </w:r>
      <w:r w:rsidRPr="00D55A76">
        <w:rPr>
          <w:rFonts w:ascii="Lucida Bright" w:hAnsi="Lucida Bright"/>
        </w:rPr>
        <w:t xml:space="preserve"> which although cartoons and can be perceived being comical can be offensive and reinforce stereotypes of Islam appeal to the younger audience. The war on terror has been greatly facilitated by the mainstream media’s bias against Muslims and Islam.’</w:t>
      </w:r>
      <w:r w:rsidRPr="00D55A76">
        <w:rPr>
          <w:rStyle w:val="FootnoteReference"/>
          <w:rFonts w:ascii="Lucida Bright" w:hAnsi="Lucida Bright"/>
        </w:rPr>
        <w:footnoteReference w:id="14"/>
      </w:r>
      <w:r w:rsidRPr="00D55A76">
        <w:rPr>
          <w:rFonts w:ascii="Lucida Bright" w:hAnsi="Lucida Bright"/>
        </w:rPr>
        <w:t xml:space="preserve"> ‘After the 7/7 bombings- and the way in which ‘Islamic’ and ‘British’ values were increasingly portrayed as incompatible.’</w:t>
      </w:r>
      <w:r w:rsidRPr="00D55A76">
        <w:rPr>
          <w:rStyle w:val="FootnoteReference"/>
          <w:rFonts w:ascii="Lucida Bright" w:hAnsi="Lucida Bright"/>
        </w:rPr>
        <w:footnoteReference w:id="15"/>
      </w:r>
    </w:p>
    <w:p w14:paraId="6215260B" w14:textId="77777777" w:rsidR="00026B6A" w:rsidRPr="00D55A76" w:rsidRDefault="00026B6A" w:rsidP="00D55A76">
      <w:pPr>
        <w:rPr>
          <w:rFonts w:ascii="Lucida Bright" w:hAnsi="Lucida Bright"/>
        </w:rPr>
      </w:pPr>
    </w:p>
    <w:p w14:paraId="22A9B01B" w14:textId="31768523" w:rsidR="00195516" w:rsidRPr="00D55A76" w:rsidRDefault="0069753E" w:rsidP="00D55A76">
      <w:pPr>
        <w:rPr>
          <w:rFonts w:ascii="Lucida Bright" w:hAnsi="Lucida Bright"/>
        </w:rPr>
      </w:pPr>
      <w:r w:rsidRPr="00D55A76">
        <w:rPr>
          <w:rFonts w:ascii="Lucida Bright" w:hAnsi="Lucida Bright"/>
        </w:rPr>
        <w:t>The media also damages Muslim communities within the UK through their publications of Islamophobia through controversial opinion</w:t>
      </w:r>
      <w:r w:rsidR="00195516" w:rsidRPr="00D55A76">
        <w:rPr>
          <w:rFonts w:ascii="Lucida Bright" w:hAnsi="Lucida Bright"/>
        </w:rPr>
        <w:t>s</w:t>
      </w:r>
      <w:r w:rsidRPr="00D55A76">
        <w:rPr>
          <w:rFonts w:ascii="Lucida Bright" w:hAnsi="Lucida Bright"/>
        </w:rPr>
        <w:t xml:space="preserve"> over Islamic dress and their involvement of faith when it is not applicable.</w:t>
      </w:r>
      <w:r w:rsidR="00195516" w:rsidRPr="00D55A76">
        <w:rPr>
          <w:rFonts w:ascii="Lucida Bright" w:hAnsi="Lucida Bright"/>
        </w:rPr>
        <w:t xml:space="preserve"> ‘Danger that misrepresentative ‘sound bite’ media characterizations of Islam only </w:t>
      </w:r>
      <w:r w:rsidR="00195516" w:rsidRPr="00D55A76">
        <w:rPr>
          <w:rFonts w:ascii="Lucida Bright" w:hAnsi="Lucida Bright"/>
        </w:rPr>
        <w:lastRenderedPageBreak/>
        <w:t>perpetuate Muslim minority vs. societal majority divisions in Western States.’</w:t>
      </w:r>
      <w:r w:rsidR="00195516" w:rsidRPr="00D55A76">
        <w:rPr>
          <w:rStyle w:val="FootnoteReference"/>
          <w:rFonts w:ascii="Lucida Bright" w:hAnsi="Lucida Bright"/>
        </w:rPr>
        <w:footnoteReference w:id="16"/>
      </w:r>
      <w:r w:rsidR="00195516" w:rsidRPr="00D55A76">
        <w:rPr>
          <w:rFonts w:ascii="Lucida Bright" w:hAnsi="Lucida Bright"/>
        </w:rPr>
        <w:t xml:space="preserve"> And more recently and relevantly for the British context the events in London on 7 July </w:t>
      </w:r>
      <w:r w:rsidR="00195516" w:rsidRPr="00D55A76">
        <w:rPr>
          <w:rFonts w:ascii="Lucida Bright" w:hAnsi="Lucida Bright"/>
        </w:rPr>
        <w:t>I</w:t>
      </w:r>
      <w:r w:rsidR="00195516" w:rsidRPr="00D55A76">
        <w:rPr>
          <w:rFonts w:ascii="Lucida Bright" w:hAnsi="Lucida Bright"/>
        </w:rPr>
        <w:t>slamophobia is damaging because it causes ignorance which tears society apart, have heightened the sense of ‘moral panics’ surrounding the British Muslim community.’</w:t>
      </w:r>
      <w:r w:rsidR="00195516" w:rsidRPr="00D55A76">
        <w:rPr>
          <w:rStyle w:val="FootnoteReference"/>
          <w:rFonts w:ascii="Lucida Bright" w:hAnsi="Lucida Bright"/>
        </w:rPr>
        <w:footnoteReference w:id="17"/>
      </w:r>
      <w:r w:rsidR="00195516" w:rsidRPr="00D55A76">
        <w:rPr>
          <w:rFonts w:ascii="Lucida Bright" w:hAnsi="Lucida Bright"/>
        </w:rPr>
        <w:t xml:space="preserve"> </w:t>
      </w:r>
      <w:r w:rsidR="00195516" w:rsidRPr="00D55A76">
        <w:rPr>
          <w:rFonts w:ascii="Lucida Bright" w:hAnsi="Lucida Bright"/>
        </w:rPr>
        <w:t>It can be seen as media’s fault as they publicise about controversy and outrage people when people oppose halal meat, yet do not oppose vegetarian restaurants which could be said to have some link to Buddhism and non-meat-eating religions.</w:t>
      </w:r>
      <w:r w:rsidR="009F07B4" w:rsidRPr="00D55A76">
        <w:rPr>
          <w:rFonts w:ascii="Lucida Bright" w:hAnsi="Lucida Bright"/>
        </w:rPr>
        <w:t xml:space="preserve"> The media has nothing to do with the damage caused within Muslim communities within the UK as it stems from the values and styles which are not conically British for example wearing a Hijab is not seen as a fundamentally British value so therefore there will naturally be hostility towards </w:t>
      </w:r>
      <w:proofErr w:type="gramStart"/>
      <w:r w:rsidR="009F07B4" w:rsidRPr="00D55A76">
        <w:rPr>
          <w:rFonts w:ascii="Lucida Bright" w:hAnsi="Lucida Bright"/>
        </w:rPr>
        <w:t>this</w:t>
      </w:r>
      <w:proofErr w:type="gramEnd"/>
      <w:r w:rsidR="009F07B4" w:rsidRPr="00D55A76">
        <w:rPr>
          <w:rFonts w:ascii="Lucida Bright" w:hAnsi="Lucida Bright"/>
        </w:rPr>
        <w:t xml:space="preserve"> but this is not to do with the media’s representation of Islamophobia</w:t>
      </w:r>
    </w:p>
    <w:p w14:paraId="221BFC10" w14:textId="1696F63D" w:rsidR="00195516" w:rsidRPr="00D55A76" w:rsidRDefault="009F07B4" w:rsidP="00D55A76">
      <w:pPr>
        <w:rPr>
          <w:rFonts w:ascii="Lucida Bright" w:hAnsi="Lucida Bright"/>
        </w:rPr>
      </w:pPr>
      <w:r w:rsidRPr="00D55A76">
        <w:rPr>
          <w:rFonts w:ascii="Lucida Bright" w:hAnsi="Lucida Bright"/>
        </w:rPr>
        <w:t xml:space="preserve">The </w:t>
      </w:r>
      <w:r w:rsidR="00B8004B" w:rsidRPr="00D55A76">
        <w:rPr>
          <w:rFonts w:ascii="Lucida Bright" w:hAnsi="Lucida Bright"/>
        </w:rPr>
        <w:t xml:space="preserve">damage is not done by media publication but by values which are already in place which Muslims do not abide by as the UK is a traditionally Christian country. </w:t>
      </w:r>
      <w:r w:rsidR="004E25AB" w:rsidRPr="00D55A76">
        <w:rPr>
          <w:rFonts w:ascii="Lucida Bright" w:hAnsi="Lucida Bright"/>
        </w:rPr>
        <w:t>‘Many of the people who declared ‘</w:t>
      </w:r>
      <w:proofErr w:type="spellStart"/>
      <w:r w:rsidR="004E25AB" w:rsidRPr="00D55A76">
        <w:rPr>
          <w:rFonts w:ascii="Lucida Bright" w:hAnsi="Lucida Bright"/>
        </w:rPr>
        <w:t>Je</w:t>
      </w:r>
      <w:proofErr w:type="spellEnd"/>
      <w:r w:rsidR="004E25AB" w:rsidRPr="00D55A76">
        <w:rPr>
          <w:rFonts w:ascii="Lucida Bright" w:hAnsi="Lucida Bright"/>
        </w:rPr>
        <w:t xml:space="preserve"> </w:t>
      </w:r>
      <w:proofErr w:type="spellStart"/>
      <w:r w:rsidR="004E25AB" w:rsidRPr="00D55A76">
        <w:rPr>
          <w:rFonts w:ascii="Lucida Bright" w:hAnsi="Lucida Bright"/>
        </w:rPr>
        <w:t>Suis</w:t>
      </w:r>
      <w:proofErr w:type="spellEnd"/>
      <w:r w:rsidR="004E25AB" w:rsidRPr="00D55A76">
        <w:rPr>
          <w:rFonts w:ascii="Lucida Bright" w:hAnsi="Lucida Bright"/>
        </w:rPr>
        <w:t xml:space="preserve"> Charlie’ are not Charlie…They have nothing in common with the French newspaper which delights in offending religion.’</w:t>
      </w:r>
      <w:r w:rsidR="004E25AB" w:rsidRPr="00D55A76">
        <w:rPr>
          <w:rStyle w:val="FootnoteReference"/>
          <w:rFonts w:ascii="Lucida Bright" w:hAnsi="Lucida Bright"/>
        </w:rPr>
        <w:footnoteReference w:id="18"/>
      </w:r>
      <w:r w:rsidR="004E25AB" w:rsidRPr="00D55A76">
        <w:rPr>
          <w:rFonts w:ascii="Lucida Bright" w:hAnsi="Lucida Bright"/>
        </w:rPr>
        <w:t xml:space="preserve"> </w:t>
      </w:r>
      <w:r w:rsidR="000B1367" w:rsidRPr="00D55A76">
        <w:rPr>
          <w:rFonts w:ascii="Lucida Bright" w:hAnsi="Lucida Bright"/>
        </w:rPr>
        <w:t>‘</w:t>
      </w:r>
      <w:r w:rsidR="00275DC9" w:rsidRPr="00D55A76">
        <w:rPr>
          <w:rFonts w:ascii="Lucida Bright" w:hAnsi="Lucida Bright"/>
        </w:rPr>
        <w:t>One ideological foundation of this discourse is the assumption that the relationship between Islamic and Christian societies is inherently antagonistic.’</w:t>
      </w:r>
      <w:r w:rsidR="00275DC9" w:rsidRPr="00D55A76">
        <w:rPr>
          <w:rStyle w:val="FootnoteReference"/>
          <w:rFonts w:ascii="Lucida Bright" w:hAnsi="Lucida Bright"/>
        </w:rPr>
        <w:footnoteReference w:id="19"/>
      </w:r>
      <w:r w:rsidRPr="00D55A76">
        <w:rPr>
          <w:rFonts w:ascii="Lucida Bright" w:hAnsi="Lucida Bright"/>
        </w:rPr>
        <w:t xml:space="preserve"> </w:t>
      </w:r>
      <w:r w:rsidR="005F059F" w:rsidRPr="00D55A76">
        <w:rPr>
          <w:rFonts w:ascii="Lucida Bright" w:hAnsi="Lucida Bright"/>
        </w:rPr>
        <w:t xml:space="preserve">However, </w:t>
      </w:r>
      <w:r w:rsidR="000A73CD" w:rsidRPr="00D55A76">
        <w:rPr>
          <w:rFonts w:ascii="Lucida Bright" w:hAnsi="Lucida Bright"/>
        </w:rPr>
        <w:t xml:space="preserve">the media’s publication of Islamophobia is to blame for the damage to the Muslim communities within the UK because with the advances in technology it is easier for the controversial opinions to spread therefore stories from all across the world get republished in the UK </w:t>
      </w:r>
      <w:r w:rsidRPr="00D55A76">
        <w:rPr>
          <w:rFonts w:ascii="Lucida Bright" w:hAnsi="Lucida Bright"/>
        </w:rPr>
        <w:t xml:space="preserve">which </w:t>
      </w:r>
      <w:r w:rsidR="000A73CD" w:rsidRPr="00D55A76">
        <w:rPr>
          <w:rFonts w:ascii="Lucida Bright" w:hAnsi="Lucida Bright"/>
        </w:rPr>
        <w:t>reinforce stereotypes</w:t>
      </w:r>
      <w:r w:rsidRPr="00D55A76">
        <w:rPr>
          <w:rFonts w:ascii="Lucida Bright" w:hAnsi="Lucida Bright"/>
        </w:rPr>
        <w:t>.</w:t>
      </w:r>
      <w:r w:rsidR="000A73CD" w:rsidRPr="00D55A76">
        <w:rPr>
          <w:rFonts w:ascii="Lucida Bright" w:hAnsi="Lucida Bright"/>
        </w:rPr>
        <w:t xml:space="preserve"> </w:t>
      </w:r>
      <w:r w:rsidRPr="00D55A76">
        <w:rPr>
          <w:rFonts w:ascii="Lucida Bright" w:hAnsi="Lucida Bright"/>
        </w:rPr>
        <w:t>Damage is done to</w:t>
      </w:r>
      <w:r w:rsidR="000A73CD" w:rsidRPr="00D55A76">
        <w:rPr>
          <w:rFonts w:ascii="Lucida Bright" w:hAnsi="Lucida Bright"/>
        </w:rPr>
        <w:t xml:space="preserve"> Muslim communities but also other religious communities like Sikh’s who we</w:t>
      </w:r>
      <w:r w:rsidRPr="00D55A76">
        <w:rPr>
          <w:rFonts w:ascii="Lucida Bright" w:hAnsi="Lucida Bright"/>
        </w:rPr>
        <w:t xml:space="preserve">ars </w:t>
      </w:r>
      <w:r w:rsidR="000A73CD" w:rsidRPr="00D55A76">
        <w:rPr>
          <w:rFonts w:ascii="Lucida Bright" w:hAnsi="Lucida Bright"/>
        </w:rPr>
        <w:t xml:space="preserve">similar headscarves thus the Islamophobia can be said to be </w:t>
      </w:r>
      <w:r w:rsidR="00137B5B" w:rsidRPr="00D55A76">
        <w:rPr>
          <w:rFonts w:ascii="Lucida Bright" w:hAnsi="Lucida Bright"/>
        </w:rPr>
        <w:t>affecting</w:t>
      </w:r>
      <w:r w:rsidR="000A73CD" w:rsidRPr="00D55A76">
        <w:rPr>
          <w:rFonts w:ascii="Lucida Bright" w:hAnsi="Lucida Bright"/>
        </w:rPr>
        <w:t xml:space="preserve"> not just the Muslim communities but those of all non-Christian or atheist religions.</w:t>
      </w:r>
      <w:r w:rsidR="003E7BB5" w:rsidRPr="00D55A76">
        <w:rPr>
          <w:rFonts w:ascii="Lucida Bright" w:hAnsi="Lucida Bright"/>
        </w:rPr>
        <w:t xml:space="preserve">  </w:t>
      </w:r>
      <w:r w:rsidR="008C666C" w:rsidRPr="00D55A76">
        <w:rPr>
          <w:rFonts w:ascii="Lucida Bright" w:hAnsi="Lucida Bright"/>
        </w:rPr>
        <w:t>‘Theory alleging an inevitable clash between Muslim and Western civilisations.’</w:t>
      </w:r>
      <w:r w:rsidR="008C666C" w:rsidRPr="00D55A76">
        <w:rPr>
          <w:rStyle w:val="FootnoteReference"/>
          <w:rFonts w:ascii="Lucida Bright" w:hAnsi="Lucida Bright"/>
        </w:rPr>
        <w:footnoteReference w:id="20"/>
      </w:r>
    </w:p>
    <w:p w14:paraId="336938CB" w14:textId="77777777" w:rsidR="00195516" w:rsidRPr="00D55A76" w:rsidRDefault="00195516" w:rsidP="00D55A76">
      <w:pPr>
        <w:rPr>
          <w:rFonts w:ascii="Lucida Bright" w:hAnsi="Lucida Bright"/>
        </w:rPr>
      </w:pPr>
    </w:p>
    <w:p w14:paraId="273447E1" w14:textId="266C564F" w:rsidR="00AB01C0" w:rsidRPr="00D55A76" w:rsidRDefault="007238F8" w:rsidP="00D55A76">
      <w:pPr>
        <w:rPr>
          <w:rFonts w:ascii="Lucida Bright" w:hAnsi="Lucida Bright"/>
        </w:rPr>
      </w:pPr>
      <w:r w:rsidRPr="00D55A76">
        <w:rPr>
          <w:rFonts w:ascii="Lucida Bright" w:hAnsi="Lucida Bright"/>
        </w:rPr>
        <w:t xml:space="preserve">There have been some improvements in language but there is still a long way to go. </w:t>
      </w:r>
      <w:r w:rsidR="005D75F3" w:rsidRPr="00D55A76">
        <w:rPr>
          <w:rFonts w:ascii="Lucida Bright" w:hAnsi="Lucida Bright"/>
        </w:rPr>
        <w:t>All minorities are under represented in the media maybe a way to confront Islamophobia in the media is to increase the representation of Muslims behind the scenes in the Media industry</w:t>
      </w:r>
      <w:r w:rsidR="00BD0ED1" w:rsidRPr="00D55A76">
        <w:rPr>
          <w:rFonts w:ascii="Lucida Bright" w:hAnsi="Lucida Bright"/>
        </w:rPr>
        <w:t xml:space="preserve"> to help encourage integration and help combat misreporting. </w:t>
      </w:r>
      <w:r w:rsidR="00110E94" w:rsidRPr="00D55A76">
        <w:rPr>
          <w:rFonts w:ascii="Lucida Bright" w:hAnsi="Lucida Bright"/>
        </w:rPr>
        <w:t xml:space="preserve">Muslims have the right to feel safe as anyone else in the UK a need for reversal of damage done by the media from publications of Islamophobia. </w:t>
      </w:r>
      <w:r w:rsidR="008C666C" w:rsidRPr="00D55A76">
        <w:rPr>
          <w:rFonts w:ascii="Lucida Bright" w:hAnsi="Lucida Bright"/>
        </w:rPr>
        <w:t xml:space="preserve">‘Though it is perhaps true that this is to a considerable extent a result of misleading reportage and analysis by the Western Media, it would be too simple to attribute it all to such </w:t>
      </w:r>
      <w:r w:rsidR="008C666C" w:rsidRPr="00D55A76">
        <w:rPr>
          <w:rFonts w:ascii="Lucida Bright" w:hAnsi="Lucida Bright"/>
        </w:rPr>
        <w:lastRenderedPageBreak/>
        <w:t>distortion.’</w:t>
      </w:r>
      <w:r w:rsidR="008C666C" w:rsidRPr="00D55A76">
        <w:rPr>
          <w:rStyle w:val="FootnoteReference"/>
          <w:rFonts w:ascii="Lucida Bright" w:hAnsi="Lucida Bright"/>
        </w:rPr>
        <w:footnoteReference w:id="21"/>
      </w:r>
      <w:r w:rsidR="004E25AB" w:rsidRPr="00D55A76">
        <w:rPr>
          <w:rFonts w:ascii="Lucida Bright" w:hAnsi="Lucida Bright"/>
        </w:rPr>
        <w:t xml:space="preserve"> </w:t>
      </w:r>
      <w:r w:rsidR="00123BB4" w:rsidRPr="00D55A76">
        <w:rPr>
          <w:rFonts w:ascii="Lucida Bright" w:hAnsi="Lucida Bright"/>
        </w:rPr>
        <w:t>‘Most Muslims are not absolutists at all, in fact they share very little with the absolutists.’</w:t>
      </w:r>
      <w:r w:rsidR="00123BB4" w:rsidRPr="00D55A76">
        <w:rPr>
          <w:rStyle w:val="FootnoteReference"/>
          <w:rFonts w:ascii="Lucida Bright" w:hAnsi="Lucida Bright"/>
        </w:rPr>
        <w:footnoteReference w:id="22"/>
      </w:r>
    </w:p>
    <w:p w14:paraId="41E86485" w14:textId="469814C3" w:rsidR="00123BB4" w:rsidRDefault="00123BB4"/>
    <w:p w14:paraId="53615627" w14:textId="583303C9" w:rsidR="00D55A76" w:rsidRDefault="00D55A76"/>
    <w:p w14:paraId="38252C42" w14:textId="051FAB95" w:rsidR="00D55A76" w:rsidRDefault="00D55A76"/>
    <w:p w14:paraId="2B06312C" w14:textId="279927BF" w:rsidR="00D55A76" w:rsidRDefault="00D55A76"/>
    <w:p w14:paraId="39969E28" w14:textId="623E4137" w:rsidR="00D55A76" w:rsidRDefault="00D55A76"/>
    <w:p w14:paraId="0958CF46" w14:textId="2F14604F" w:rsidR="00D55A76" w:rsidRDefault="00D55A76"/>
    <w:p w14:paraId="3BBF9329" w14:textId="3F7D6B47" w:rsidR="00D55A76" w:rsidRDefault="00D55A76"/>
    <w:p w14:paraId="49896566" w14:textId="3703D565" w:rsidR="00D55A76" w:rsidRDefault="00D55A76"/>
    <w:p w14:paraId="291E4747" w14:textId="09A1427E" w:rsidR="00D55A76" w:rsidRDefault="00D55A76"/>
    <w:p w14:paraId="0A808B22" w14:textId="0066430A" w:rsidR="00D55A76" w:rsidRDefault="00D55A76"/>
    <w:p w14:paraId="6E268623" w14:textId="56F4CCB3" w:rsidR="00D55A76" w:rsidRDefault="00D55A76"/>
    <w:p w14:paraId="085DCB1E" w14:textId="1145FA72" w:rsidR="00D55A76" w:rsidRDefault="00D55A76"/>
    <w:p w14:paraId="44A591E6" w14:textId="1EDAFE05" w:rsidR="00D55A76" w:rsidRDefault="00D55A76"/>
    <w:p w14:paraId="524FDB02" w14:textId="5C91C9B8" w:rsidR="00D55A76" w:rsidRDefault="00D55A76"/>
    <w:p w14:paraId="5FF48A8F" w14:textId="43746D4F" w:rsidR="00D55A76" w:rsidRDefault="00D55A76"/>
    <w:p w14:paraId="649255F9" w14:textId="5CF92F56" w:rsidR="00D55A76" w:rsidRDefault="00D55A76"/>
    <w:p w14:paraId="5E99D613" w14:textId="4EB67CF4" w:rsidR="00D55A76" w:rsidRDefault="00D55A76"/>
    <w:p w14:paraId="49E4859D" w14:textId="5EE6C43B" w:rsidR="00D55A76" w:rsidRDefault="00D55A76"/>
    <w:p w14:paraId="5602F05C" w14:textId="49CBECF6" w:rsidR="00D55A76" w:rsidRDefault="00D55A76"/>
    <w:p w14:paraId="2F4E76A7" w14:textId="702AC3F9" w:rsidR="00D55A76" w:rsidRDefault="00D55A76"/>
    <w:p w14:paraId="33AD2975" w14:textId="151C4D0A" w:rsidR="00D55A76" w:rsidRDefault="00D55A76"/>
    <w:p w14:paraId="79C442CF" w14:textId="7943F8A8" w:rsidR="00D55A76" w:rsidRDefault="00D55A76"/>
    <w:p w14:paraId="3FA72FCE" w14:textId="0BE1C589" w:rsidR="00D55A76" w:rsidRDefault="00D55A76"/>
    <w:p w14:paraId="6F63C81F" w14:textId="620145AB" w:rsidR="00D55A76" w:rsidRDefault="00D55A76"/>
    <w:p w14:paraId="65DAAD6D" w14:textId="113C158D" w:rsidR="00D55A76" w:rsidRDefault="00D55A76"/>
    <w:p w14:paraId="49138BBA" w14:textId="0DE43FAE" w:rsidR="00D55A76" w:rsidRDefault="00D55A76"/>
    <w:p w14:paraId="086BB947" w14:textId="27AF7BB6" w:rsidR="00D55A76" w:rsidRDefault="00D55A76"/>
    <w:p w14:paraId="1229C153" w14:textId="66EA3636" w:rsidR="00D55A76" w:rsidRDefault="00D55A76"/>
    <w:p w14:paraId="422EA423" w14:textId="125BA97C" w:rsidR="00D55A76" w:rsidRDefault="00D55A76"/>
    <w:p w14:paraId="6181BA8F" w14:textId="48DEE8D9" w:rsidR="00D55A76" w:rsidRDefault="00D55A76"/>
    <w:p w14:paraId="2A97B210" w14:textId="1896D280" w:rsidR="00D55A76" w:rsidRDefault="00D55A76"/>
    <w:p w14:paraId="6D16454D" w14:textId="0A6D7BC9" w:rsidR="00D55A76" w:rsidRDefault="00D55A76"/>
    <w:p w14:paraId="25327536" w14:textId="1BC74C05" w:rsidR="00D55A76" w:rsidRDefault="00D55A76"/>
    <w:p w14:paraId="47BC2685" w14:textId="181E99D4" w:rsidR="00D55A76" w:rsidRDefault="00D55A76"/>
    <w:p w14:paraId="690027DD" w14:textId="46063EEC" w:rsidR="00D55A76" w:rsidRDefault="00D55A76"/>
    <w:p w14:paraId="78A8C450" w14:textId="7D80366E" w:rsidR="00D55A76" w:rsidRDefault="00D55A76"/>
    <w:p w14:paraId="3AB52674" w14:textId="5290F9CB" w:rsidR="00D55A76" w:rsidRDefault="00D55A76"/>
    <w:p w14:paraId="1ECBCFCB" w14:textId="0BEF5991" w:rsidR="00D55A76" w:rsidRDefault="00D55A76"/>
    <w:p w14:paraId="784BD9B4" w14:textId="10EBB9EA" w:rsidR="00D55A76" w:rsidRDefault="00D55A76"/>
    <w:p w14:paraId="3E4812A9" w14:textId="6E00B043" w:rsidR="00D55A76" w:rsidRDefault="00D55A76"/>
    <w:p w14:paraId="2B76F67F" w14:textId="0DDB3F3B" w:rsidR="00D55A76" w:rsidRDefault="00D55A76"/>
    <w:p w14:paraId="2F156CC9" w14:textId="63FB3741" w:rsidR="00D55A76" w:rsidRDefault="00D55A76"/>
    <w:p w14:paraId="3783A975" w14:textId="5108B61C" w:rsidR="00D55A76" w:rsidRDefault="00D55A76"/>
    <w:p w14:paraId="563F2A62" w14:textId="39799057" w:rsidR="00D55A76" w:rsidRDefault="00D55A76" w:rsidP="00D55A76">
      <w:pPr>
        <w:jc w:val="center"/>
        <w:rPr>
          <w:b/>
          <w:sz w:val="28"/>
          <w:u w:val="single"/>
        </w:rPr>
      </w:pPr>
      <w:r w:rsidRPr="00D55A76">
        <w:rPr>
          <w:b/>
          <w:sz w:val="28"/>
          <w:u w:val="single"/>
        </w:rPr>
        <w:lastRenderedPageBreak/>
        <w:t>BIBLIOGRAPHY</w:t>
      </w:r>
    </w:p>
    <w:p w14:paraId="07A319AC" w14:textId="171C9A94" w:rsidR="00CA3BBA" w:rsidRPr="000404E3" w:rsidRDefault="00CA3BBA" w:rsidP="00CA3BBA">
      <w:pPr>
        <w:rPr>
          <w:b/>
          <w:sz w:val="28"/>
          <w:u w:val="single"/>
        </w:rPr>
      </w:pPr>
    </w:p>
    <w:p w14:paraId="09A4DCC8" w14:textId="08EFB4C9" w:rsidR="00CA3BBA" w:rsidRPr="000404E3" w:rsidRDefault="00CA3BBA" w:rsidP="00CA3BBA">
      <w:pPr>
        <w:pStyle w:val="ListParagraph"/>
        <w:numPr>
          <w:ilvl w:val="0"/>
          <w:numId w:val="2"/>
        </w:numPr>
        <w:rPr>
          <w:rFonts w:ascii="Lucida Bright" w:hAnsi="Lucida Bright"/>
        </w:rPr>
      </w:pPr>
      <w:proofErr w:type="spellStart"/>
      <w:r w:rsidRPr="000404E3">
        <w:rPr>
          <w:rFonts w:ascii="Lucida Bright" w:hAnsi="Lucida Bright"/>
        </w:rPr>
        <w:t>Shahrough</w:t>
      </w:r>
      <w:proofErr w:type="spellEnd"/>
      <w:r w:rsidRPr="000404E3">
        <w:rPr>
          <w:rFonts w:ascii="Lucida Bright" w:hAnsi="Lucida Bright"/>
        </w:rPr>
        <w:t xml:space="preserve">, </w:t>
      </w:r>
      <w:proofErr w:type="spellStart"/>
      <w:r w:rsidRPr="000404E3">
        <w:rPr>
          <w:rFonts w:ascii="Lucida Bright" w:hAnsi="Lucida Bright"/>
        </w:rPr>
        <w:t>Akhavi</w:t>
      </w:r>
      <w:proofErr w:type="spellEnd"/>
      <w:r w:rsidRPr="000404E3">
        <w:rPr>
          <w:rFonts w:ascii="Lucida Bright" w:hAnsi="Lucida Bright"/>
        </w:rPr>
        <w:t xml:space="preserve">, </w:t>
      </w:r>
      <w:r w:rsidRPr="000404E3">
        <w:rPr>
          <w:rFonts w:ascii="Lucida Bright" w:hAnsi="Lucida Bright"/>
          <w:i/>
        </w:rPr>
        <w:t>Islam in the West in world history</w:t>
      </w:r>
      <w:r w:rsidRPr="000404E3">
        <w:rPr>
          <w:rFonts w:ascii="Lucida Bright" w:hAnsi="Lucida Bright"/>
        </w:rPr>
        <w:t>, Department of Government and International Studies, University of South Carolina, Columbia, 2003 Third World Quarterly, Vol 24, No 3, P.545</w:t>
      </w:r>
    </w:p>
    <w:p w14:paraId="53FE0047" w14:textId="04B122E5" w:rsidR="00CA3BBA" w:rsidRPr="000404E3" w:rsidRDefault="00CA3BBA" w:rsidP="00CA3BBA">
      <w:pPr>
        <w:pStyle w:val="FootnoteText"/>
        <w:numPr>
          <w:ilvl w:val="0"/>
          <w:numId w:val="2"/>
        </w:numPr>
        <w:rPr>
          <w:rFonts w:ascii="Lucida Bright" w:hAnsi="Lucida Bright"/>
          <w:sz w:val="24"/>
          <w:szCs w:val="24"/>
        </w:rPr>
      </w:pPr>
      <w:r w:rsidRPr="000404E3">
        <w:rPr>
          <w:rFonts w:ascii="Lucida Bright" w:hAnsi="Lucida Bright"/>
          <w:sz w:val="24"/>
          <w:szCs w:val="24"/>
        </w:rPr>
        <w:t xml:space="preserve">Janet, </w:t>
      </w:r>
      <w:proofErr w:type="spellStart"/>
      <w:r w:rsidRPr="000404E3">
        <w:rPr>
          <w:rFonts w:ascii="Lucida Bright" w:hAnsi="Lucida Bright"/>
          <w:sz w:val="24"/>
          <w:szCs w:val="24"/>
        </w:rPr>
        <w:t>Albrechtsen</w:t>
      </w:r>
      <w:proofErr w:type="spellEnd"/>
      <w:r w:rsidRPr="000404E3">
        <w:rPr>
          <w:rFonts w:ascii="Lucida Bright" w:hAnsi="Lucida Bright"/>
          <w:sz w:val="24"/>
          <w:szCs w:val="24"/>
        </w:rPr>
        <w:t xml:space="preserve">, </w:t>
      </w:r>
      <w:r w:rsidRPr="000404E3">
        <w:rPr>
          <w:rFonts w:ascii="Lucida Bright" w:hAnsi="Lucida Bright"/>
          <w:i/>
          <w:sz w:val="24"/>
          <w:szCs w:val="24"/>
        </w:rPr>
        <w:t>The Media’s role</w:t>
      </w:r>
      <w:r w:rsidRPr="000404E3">
        <w:rPr>
          <w:rFonts w:ascii="Lucida Bright" w:hAnsi="Lucida Bright"/>
          <w:sz w:val="24"/>
          <w:szCs w:val="24"/>
        </w:rPr>
        <w:t>, Free Speech Symposium, 2015</w:t>
      </w:r>
    </w:p>
    <w:p w14:paraId="12239A10" w14:textId="1D4FF476" w:rsidR="00CA3BBA" w:rsidRPr="000404E3" w:rsidRDefault="00CA3BBA" w:rsidP="00CA3BBA">
      <w:pPr>
        <w:pStyle w:val="FootnoteText"/>
        <w:numPr>
          <w:ilvl w:val="0"/>
          <w:numId w:val="2"/>
        </w:numPr>
        <w:rPr>
          <w:rFonts w:ascii="Lucida Bright" w:hAnsi="Lucida Bright"/>
          <w:sz w:val="24"/>
          <w:szCs w:val="24"/>
        </w:rPr>
      </w:pPr>
      <w:r w:rsidRPr="000404E3">
        <w:rPr>
          <w:rFonts w:ascii="Lucida Bright" w:hAnsi="Lucida Bright"/>
          <w:sz w:val="24"/>
          <w:szCs w:val="24"/>
        </w:rPr>
        <w:t xml:space="preserve">Emad, </w:t>
      </w:r>
      <w:proofErr w:type="spellStart"/>
      <w:r w:rsidRPr="000404E3">
        <w:rPr>
          <w:rFonts w:ascii="Lucida Bright" w:hAnsi="Lucida Bright"/>
          <w:sz w:val="24"/>
          <w:szCs w:val="24"/>
        </w:rPr>
        <w:t>Alghamdi</w:t>
      </w:r>
      <w:proofErr w:type="spellEnd"/>
      <w:r w:rsidRPr="000404E3">
        <w:rPr>
          <w:rFonts w:ascii="Lucida Bright" w:hAnsi="Lucida Bright"/>
          <w:sz w:val="24"/>
          <w:szCs w:val="24"/>
        </w:rPr>
        <w:t xml:space="preserve">, A, </w:t>
      </w:r>
      <w:r w:rsidRPr="000404E3">
        <w:rPr>
          <w:rFonts w:ascii="Lucida Bright" w:hAnsi="Lucida Bright"/>
          <w:i/>
          <w:sz w:val="24"/>
          <w:szCs w:val="24"/>
        </w:rPr>
        <w:t>The representation of Islam in the Western Media: The Coverage of Norway Terrorist Attacks</w:t>
      </w:r>
      <w:r w:rsidRPr="000404E3">
        <w:rPr>
          <w:rFonts w:ascii="Lucida Bright" w:hAnsi="Lucida Bright"/>
          <w:sz w:val="24"/>
          <w:szCs w:val="24"/>
        </w:rPr>
        <w:t xml:space="preserve">, English language institute, King </w:t>
      </w:r>
      <w:proofErr w:type="spellStart"/>
      <w:r w:rsidRPr="000404E3">
        <w:rPr>
          <w:rFonts w:ascii="Lucida Bright" w:hAnsi="Lucida Bright"/>
          <w:sz w:val="24"/>
          <w:szCs w:val="24"/>
        </w:rPr>
        <w:t>Abdulaziz</w:t>
      </w:r>
      <w:proofErr w:type="spellEnd"/>
      <w:r w:rsidRPr="000404E3">
        <w:rPr>
          <w:rFonts w:ascii="Lucida Bright" w:hAnsi="Lucida Bright"/>
          <w:sz w:val="24"/>
          <w:szCs w:val="24"/>
        </w:rPr>
        <w:t xml:space="preserve"> </w:t>
      </w:r>
      <w:proofErr w:type="spellStart"/>
      <w:r w:rsidRPr="000404E3">
        <w:rPr>
          <w:rFonts w:ascii="Lucida Bright" w:hAnsi="Lucida Bright"/>
          <w:sz w:val="24"/>
          <w:szCs w:val="24"/>
        </w:rPr>
        <w:t>Univeristy</w:t>
      </w:r>
      <w:proofErr w:type="spellEnd"/>
      <w:r w:rsidRPr="000404E3">
        <w:rPr>
          <w:rFonts w:ascii="Lucida Bright" w:hAnsi="Lucida Bright"/>
          <w:sz w:val="24"/>
          <w:szCs w:val="24"/>
        </w:rPr>
        <w:t>, 2015</w:t>
      </w:r>
    </w:p>
    <w:p w14:paraId="694C65BA" w14:textId="0D16A4F5" w:rsidR="00CA3BBA" w:rsidRPr="000404E3" w:rsidRDefault="00CA3BBA" w:rsidP="00CA3BBA">
      <w:pPr>
        <w:pStyle w:val="ListParagraph"/>
        <w:numPr>
          <w:ilvl w:val="0"/>
          <w:numId w:val="2"/>
        </w:numPr>
        <w:rPr>
          <w:rFonts w:ascii="Lucida Bright" w:hAnsi="Lucida Bright"/>
        </w:rPr>
      </w:pPr>
      <w:proofErr w:type="spellStart"/>
      <w:r w:rsidRPr="000404E3">
        <w:rPr>
          <w:rFonts w:ascii="Lucida Bright" w:hAnsi="Lucida Bright"/>
        </w:rPr>
        <w:t>Akeel</w:t>
      </w:r>
      <w:proofErr w:type="spellEnd"/>
      <w:r w:rsidRPr="000404E3">
        <w:rPr>
          <w:rFonts w:ascii="Lucida Bright" w:hAnsi="Lucida Bright"/>
        </w:rPr>
        <w:t xml:space="preserve">, </w:t>
      </w:r>
      <w:proofErr w:type="spellStart"/>
      <w:r w:rsidRPr="000404E3">
        <w:rPr>
          <w:rFonts w:ascii="Lucida Bright" w:hAnsi="Lucida Bright"/>
        </w:rPr>
        <w:t>Bilgrami</w:t>
      </w:r>
      <w:proofErr w:type="spellEnd"/>
      <w:r w:rsidRPr="000404E3">
        <w:rPr>
          <w:rFonts w:ascii="Lucida Bright" w:hAnsi="Lucida Bright"/>
          <w:i/>
        </w:rPr>
        <w:t xml:space="preserve">, Islam in the West: </w:t>
      </w:r>
      <w:proofErr w:type="spellStart"/>
      <w:r w:rsidRPr="000404E3">
        <w:rPr>
          <w:rFonts w:ascii="Lucida Bright" w:hAnsi="Lucida Bright"/>
          <w:i/>
        </w:rPr>
        <w:t>Conflicy</w:t>
      </w:r>
      <w:proofErr w:type="spellEnd"/>
      <w:r w:rsidRPr="000404E3">
        <w:rPr>
          <w:rFonts w:ascii="Lucida Bright" w:hAnsi="Lucida Bright"/>
          <w:i/>
        </w:rPr>
        <w:t>, democracy, identity,</w:t>
      </w:r>
      <w:r w:rsidRPr="000404E3">
        <w:rPr>
          <w:rFonts w:ascii="Lucida Bright" w:hAnsi="Lucida Bright"/>
        </w:rPr>
        <w:t xml:space="preserve"> Columbia University, New York, USA, 2012</w:t>
      </w:r>
    </w:p>
    <w:p w14:paraId="59881A32" w14:textId="33DB177F" w:rsidR="00D55A76" w:rsidRPr="000404E3" w:rsidRDefault="00CA3BBA" w:rsidP="00CA3BBA">
      <w:pPr>
        <w:pStyle w:val="FootnoteText"/>
        <w:numPr>
          <w:ilvl w:val="0"/>
          <w:numId w:val="2"/>
        </w:numPr>
        <w:rPr>
          <w:rFonts w:ascii="Lucida Bright" w:hAnsi="Lucida Bright"/>
          <w:sz w:val="24"/>
          <w:szCs w:val="24"/>
        </w:rPr>
      </w:pPr>
      <w:r w:rsidRPr="000404E3">
        <w:rPr>
          <w:rFonts w:ascii="Lucida Bright" w:hAnsi="Lucida Bright"/>
          <w:sz w:val="24"/>
          <w:szCs w:val="24"/>
        </w:rPr>
        <w:t xml:space="preserve">Christian, </w:t>
      </w:r>
      <w:r w:rsidR="00D55A76" w:rsidRPr="000404E3">
        <w:rPr>
          <w:rFonts w:ascii="Lucida Bright" w:hAnsi="Lucida Bright"/>
          <w:sz w:val="24"/>
          <w:szCs w:val="24"/>
        </w:rPr>
        <w:t>Christensen</w:t>
      </w:r>
      <w:r w:rsidR="00D55A76" w:rsidRPr="000404E3">
        <w:rPr>
          <w:rFonts w:ascii="Lucida Bright" w:hAnsi="Lucida Bright"/>
          <w:i/>
          <w:sz w:val="24"/>
          <w:szCs w:val="24"/>
        </w:rPr>
        <w:t>, Islam in the Media: Cartoons and Context</w:t>
      </w:r>
      <w:r w:rsidR="00D55A76" w:rsidRPr="000404E3">
        <w:rPr>
          <w:rFonts w:ascii="Lucida Bright" w:hAnsi="Lucida Bright"/>
          <w:sz w:val="24"/>
          <w:szCs w:val="24"/>
        </w:rPr>
        <w:t>, Screen Education; St Kilda, Victoria, 2006</w:t>
      </w:r>
    </w:p>
    <w:p w14:paraId="5CCA7BDE" w14:textId="09FB69CD" w:rsidR="00CA3BBA" w:rsidRPr="000404E3" w:rsidRDefault="00CA3BBA" w:rsidP="00CA3BBA">
      <w:pPr>
        <w:pStyle w:val="FootnoteText"/>
        <w:numPr>
          <w:ilvl w:val="0"/>
          <w:numId w:val="2"/>
        </w:numPr>
        <w:rPr>
          <w:rFonts w:ascii="Lucida Bright" w:hAnsi="Lucida Bright"/>
          <w:sz w:val="24"/>
          <w:szCs w:val="24"/>
        </w:rPr>
      </w:pPr>
      <w:r w:rsidRPr="000404E3">
        <w:rPr>
          <w:rFonts w:ascii="Lucida Bright" w:hAnsi="Lucida Bright"/>
          <w:sz w:val="24"/>
          <w:szCs w:val="24"/>
        </w:rPr>
        <w:t xml:space="preserve">Tim Grunewald, </w:t>
      </w:r>
      <w:r w:rsidRPr="000404E3">
        <w:rPr>
          <w:rFonts w:ascii="Lucida Bright" w:hAnsi="Lucida Bright"/>
          <w:i/>
          <w:sz w:val="24"/>
          <w:szCs w:val="24"/>
        </w:rPr>
        <w:t>Reframing Islam in Television: Alexander Kluge’s Interviews on Islam and Terrorism since 9/11</w:t>
      </w:r>
      <w:r w:rsidRPr="000404E3">
        <w:rPr>
          <w:rFonts w:ascii="Lucida Bright" w:hAnsi="Lucida Bright"/>
          <w:sz w:val="24"/>
          <w:szCs w:val="24"/>
        </w:rPr>
        <w:t>, University of Washington, 2005</w:t>
      </w:r>
    </w:p>
    <w:p w14:paraId="7DF2B500" w14:textId="37852579" w:rsidR="00CA3BBA" w:rsidRPr="000404E3" w:rsidRDefault="00CA3BBA" w:rsidP="00CA3BBA">
      <w:pPr>
        <w:pStyle w:val="FootnoteText"/>
        <w:numPr>
          <w:ilvl w:val="0"/>
          <w:numId w:val="2"/>
        </w:numPr>
        <w:rPr>
          <w:rFonts w:ascii="Lucida Bright" w:hAnsi="Lucida Bright"/>
          <w:sz w:val="24"/>
          <w:szCs w:val="24"/>
        </w:rPr>
      </w:pPr>
      <w:r w:rsidRPr="000404E3">
        <w:rPr>
          <w:rFonts w:ascii="Lucida Bright" w:hAnsi="Lucida Bright"/>
          <w:sz w:val="24"/>
          <w:szCs w:val="24"/>
        </w:rPr>
        <w:t xml:space="preserve">Serena, Hussain, </w:t>
      </w:r>
      <w:r w:rsidRPr="000404E3">
        <w:rPr>
          <w:rFonts w:ascii="Lucida Bright" w:hAnsi="Lucida Bright"/>
          <w:i/>
          <w:sz w:val="24"/>
          <w:szCs w:val="24"/>
        </w:rPr>
        <w:t>Muslims on the Map, A national survey of Social Trends in Britain</w:t>
      </w:r>
      <w:r w:rsidRPr="000404E3">
        <w:rPr>
          <w:rFonts w:ascii="Lucida Bright" w:hAnsi="Lucida Bright"/>
          <w:sz w:val="24"/>
          <w:szCs w:val="24"/>
        </w:rPr>
        <w:t>, International library of Human geography, Tauris Academic Studies, London, 2008, p181</w:t>
      </w:r>
    </w:p>
    <w:p w14:paraId="2A2573F0" w14:textId="391D1FD3" w:rsidR="00CA3BBA" w:rsidRPr="000404E3" w:rsidRDefault="00CA3BBA" w:rsidP="00CA3BBA">
      <w:pPr>
        <w:pStyle w:val="FootnoteText"/>
        <w:numPr>
          <w:ilvl w:val="0"/>
          <w:numId w:val="2"/>
        </w:numPr>
        <w:rPr>
          <w:rFonts w:ascii="Lucida Bright" w:hAnsi="Lucida Bright"/>
          <w:sz w:val="24"/>
          <w:szCs w:val="24"/>
        </w:rPr>
      </w:pPr>
      <w:proofErr w:type="spellStart"/>
      <w:r w:rsidRPr="000404E3">
        <w:rPr>
          <w:rFonts w:ascii="Lucida Bright" w:hAnsi="Lucida Bright"/>
          <w:sz w:val="24"/>
          <w:szCs w:val="24"/>
        </w:rPr>
        <w:t>Robert.J</w:t>
      </w:r>
      <w:proofErr w:type="spellEnd"/>
      <w:r w:rsidRPr="000404E3">
        <w:rPr>
          <w:rFonts w:ascii="Lucida Bright" w:hAnsi="Lucida Bright"/>
          <w:sz w:val="24"/>
          <w:szCs w:val="24"/>
        </w:rPr>
        <w:t xml:space="preserve">., </w:t>
      </w:r>
      <w:proofErr w:type="spellStart"/>
      <w:r w:rsidRPr="000404E3">
        <w:rPr>
          <w:rFonts w:ascii="Lucida Bright" w:hAnsi="Lucida Bright"/>
          <w:sz w:val="24"/>
          <w:szCs w:val="24"/>
        </w:rPr>
        <w:t>Pauly</w:t>
      </w:r>
      <w:proofErr w:type="spellEnd"/>
      <w:r w:rsidRPr="000404E3">
        <w:rPr>
          <w:rFonts w:ascii="Lucida Bright" w:hAnsi="Lucida Bright"/>
          <w:i/>
          <w:sz w:val="24"/>
          <w:szCs w:val="24"/>
        </w:rPr>
        <w:t xml:space="preserve">, Islam in the West: perceptions </w:t>
      </w:r>
      <w:proofErr w:type="spellStart"/>
      <w:proofErr w:type="gramStart"/>
      <w:r w:rsidRPr="000404E3">
        <w:rPr>
          <w:rFonts w:ascii="Lucida Bright" w:hAnsi="Lucida Bright"/>
          <w:i/>
          <w:sz w:val="24"/>
          <w:szCs w:val="24"/>
        </w:rPr>
        <w:t>vs.Reality</w:t>
      </w:r>
      <w:proofErr w:type="spellEnd"/>
      <w:proofErr w:type="gramEnd"/>
      <w:r w:rsidRPr="000404E3">
        <w:rPr>
          <w:rFonts w:ascii="Lucida Bright" w:hAnsi="Lucida Bright"/>
          <w:sz w:val="24"/>
          <w:szCs w:val="24"/>
        </w:rPr>
        <w:t>, The University of Southern Mississippi, International studies review, 2015</w:t>
      </w:r>
    </w:p>
    <w:p w14:paraId="6A81B60B" w14:textId="3DE3A8C9" w:rsidR="00D55A76" w:rsidRPr="000404E3" w:rsidRDefault="00CA3BBA" w:rsidP="000404E3">
      <w:pPr>
        <w:pStyle w:val="FootnoteText"/>
        <w:numPr>
          <w:ilvl w:val="0"/>
          <w:numId w:val="2"/>
        </w:numPr>
        <w:rPr>
          <w:rFonts w:ascii="Lucida Bright" w:hAnsi="Lucida Bright"/>
          <w:sz w:val="24"/>
          <w:szCs w:val="24"/>
        </w:rPr>
      </w:pPr>
      <w:r w:rsidRPr="000404E3">
        <w:rPr>
          <w:rFonts w:ascii="Lucida Bright" w:hAnsi="Lucida Bright"/>
          <w:sz w:val="24"/>
          <w:szCs w:val="24"/>
        </w:rPr>
        <w:t>Sarah</w:t>
      </w:r>
      <w:r w:rsidRPr="000404E3">
        <w:rPr>
          <w:rFonts w:ascii="Lucida Bright" w:hAnsi="Lucida Bright"/>
          <w:sz w:val="24"/>
          <w:szCs w:val="24"/>
        </w:rPr>
        <w:t xml:space="preserve">, </w:t>
      </w:r>
      <w:r w:rsidR="00D55A76" w:rsidRPr="000404E3">
        <w:rPr>
          <w:rFonts w:ascii="Lucida Bright" w:hAnsi="Lucida Bright"/>
          <w:sz w:val="24"/>
          <w:szCs w:val="24"/>
        </w:rPr>
        <w:t>Phillips</w:t>
      </w:r>
      <w:r w:rsidR="00D55A76" w:rsidRPr="000404E3">
        <w:rPr>
          <w:rFonts w:ascii="Lucida Bright" w:hAnsi="Lucida Bright"/>
          <w:i/>
          <w:sz w:val="24"/>
          <w:szCs w:val="24"/>
        </w:rPr>
        <w:t>, A Brief History of Facebook</w:t>
      </w:r>
      <w:r w:rsidR="00D55A76" w:rsidRPr="000404E3">
        <w:rPr>
          <w:rFonts w:ascii="Lucida Bright" w:hAnsi="Lucida Bright"/>
          <w:sz w:val="24"/>
          <w:szCs w:val="24"/>
        </w:rPr>
        <w:t>,</w:t>
      </w:r>
      <w:r w:rsidR="000404E3" w:rsidRPr="000404E3">
        <w:rPr>
          <w:rFonts w:ascii="Lucida Bright" w:hAnsi="Lucida Bright"/>
          <w:sz w:val="24"/>
          <w:szCs w:val="24"/>
        </w:rPr>
        <w:t xml:space="preserve"> </w:t>
      </w:r>
      <w:hyperlink r:id="rId8" w:history="1">
        <w:r w:rsidR="000404E3" w:rsidRPr="000404E3">
          <w:rPr>
            <w:rStyle w:val="Hyperlink"/>
            <w:rFonts w:ascii="Lucida Bright" w:hAnsi="Lucida Bright"/>
            <w:color w:val="auto"/>
            <w:sz w:val="24"/>
            <w:szCs w:val="24"/>
            <w:u w:val="none"/>
          </w:rPr>
          <w:t>https://www.theguardian.com/technology/2007/jul/25/media.newmedia viewed 14/03/2018</w:t>
        </w:r>
      </w:hyperlink>
    </w:p>
    <w:p w14:paraId="1CD42C84" w14:textId="5ADEEDDD" w:rsidR="00CA3BBA" w:rsidRPr="000404E3" w:rsidRDefault="00CA3BBA" w:rsidP="00CA3BBA">
      <w:pPr>
        <w:pStyle w:val="FootnoteText"/>
        <w:numPr>
          <w:ilvl w:val="0"/>
          <w:numId w:val="2"/>
        </w:numPr>
        <w:rPr>
          <w:rFonts w:ascii="Lucida Bright" w:hAnsi="Lucida Bright"/>
          <w:sz w:val="24"/>
          <w:szCs w:val="24"/>
        </w:rPr>
      </w:pPr>
      <w:hyperlink r:id="rId9" w:history="1">
        <w:r w:rsidRPr="000404E3">
          <w:rPr>
            <w:rStyle w:val="Hyperlink"/>
            <w:rFonts w:ascii="Lucida Bright" w:hAnsi="Lucida Bright"/>
            <w:color w:val="auto"/>
            <w:sz w:val="24"/>
            <w:szCs w:val="24"/>
            <w:u w:val="none"/>
          </w:rPr>
          <w:t>https://en.oxforddictionaries.com/definition/Islamophobia viewed 14/03/2018</w:t>
        </w:r>
      </w:hyperlink>
    </w:p>
    <w:p w14:paraId="20ECFDE2" w14:textId="54D2EE4A" w:rsidR="00D55A76" w:rsidRPr="000404E3" w:rsidRDefault="00CA3BBA" w:rsidP="00CA3BBA">
      <w:pPr>
        <w:pStyle w:val="FootnoteText"/>
        <w:numPr>
          <w:ilvl w:val="0"/>
          <w:numId w:val="2"/>
        </w:numPr>
        <w:rPr>
          <w:rFonts w:ascii="Lucida Bright" w:hAnsi="Lucida Bright"/>
          <w:sz w:val="24"/>
          <w:szCs w:val="24"/>
        </w:rPr>
      </w:pPr>
      <w:r w:rsidRPr="000404E3">
        <w:rPr>
          <w:rFonts w:ascii="Lucida Bright" w:hAnsi="Lucida Bright"/>
          <w:sz w:val="24"/>
          <w:szCs w:val="24"/>
        </w:rPr>
        <w:t>Emma,</w:t>
      </w:r>
      <w:r w:rsidR="00D55A76" w:rsidRPr="000404E3">
        <w:rPr>
          <w:rFonts w:ascii="Lucida Bright" w:hAnsi="Lucida Bright"/>
          <w:sz w:val="24"/>
          <w:szCs w:val="24"/>
        </w:rPr>
        <w:t xml:space="preserve"> </w:t>
      </w:r>
      <w:proofErr w:type="spellStart"/>
      <w:r w:rsidR="00D55A76" w:rsidRPr="000404E3">
        <w:rPr>
          <w:rFonts w:ascii="Lucida Bright" w:hAnsi="Lucida Bright"/>
          <w:sz w:val="24"/>
          <w:szCs w:val="24"/>
        </w:rPr>
        <w:t>Tarlo</w:t>
      </w:r>
      <w:proofErr w:type="spellEnd"/>
      <w:r w:rsidR="00D55A76" w:rsidRPr="000404E3">
        <w:rPr>
          <w:rFonts w:ascii="Lucida Bright" w:hAnsi="Lucida Bright"/>
          <w:sz w:val="24"/>
          <w:szCs w:val="24"/>
        </w:rPr>
        <w:t xml:space="preserve">, </w:t>
      </w:r>
      <w:r w:rsidR="00D55A76" w:rsidRPr="000404E3">
        <w:rPr>
          <w:rFonts w:ascii="Lucida Bright" w:hAnsi="Lucida Bright"/>
          <w:i/>
          <w:sz w:val="24"/>
          <w:szCs w:val="24"/>
        </w:rPr>
        <w:t>Visibly Muslim, Fashion, politics and faith</w:t>
      </w:r>
      <w:r w:rsidR="00D55A76" w:rsidRPr="000404E3">
        <w:rPr>
          <w:rFonts w:ascii="Lucida Bright" w:hAnsi="Lucida Bright"/>
          <w:sz w:val="24"/>
          <w:szCs w:val="24"/>
        </w:rPr>
        <w:t>, Berg, Oxford, 2010, p.11</w:t>
      </w:r>
    </w:p>
    <w:p w14:paraId="4145F08D" w14:textId="11DB327F" w:rsidR="00D55A76" w:rsidRPr="000404E3" w:rsidRDefault="00CA3BBA" w:rsidP="00CA3BBA">
      <w:pPr>
        <w:pStyle w:val="FootnoteText"/>
        <w:numPr>
          <w:ilvl w:val="0"/>
          <w:numId w:val="2"/>
        </w:numPr>
        <w:rPr>
          <w:rFonts w:ascii="Lucida Bright" w:hAnsi="Lucida Bright"/>
          <w:sz w:val="24"/>
          <w:szCs w:val="24"/>
        </w:rPr>
      </w:pPr>
      <w:r w:rsidRPr="000404E3">
        <w:rPr>
          <w:rFonts w:ascii="Lucida Bright" w:hAnsi="Lucida Bright"/>
          <w:sz w:val="24"/>
          <w:szCs w:val="24"/>
        </w:rPr>
        <w:t xml:space="preserve">Peter, </w:t>
      </w:r>
      <w:proofErr w:type="spellStart"/>
      <w:r w:rsidR="00D55A76" w:rsidRPr="000404E3">
        <w:rPr>
          <w:rFonts w:ascii="Lucida Bright" w:hAnsi="Lucida Bright"/>
          <w:sz w:val="24"/>
          <w:szCs w:val="24"/>
        </w:rPr>
        <w:t>Stauber</w:t>
      </w:r>
      <w:proofErr w:type="spellEnd"/>
      <w:r w:rsidR="00D55A76" w:rsidRPr="000404E3">
        <w:rPr>
          <w:rFonts w:ascii="Lucida Bright" w:hAnsi="Lucida Bright"/>
          <w:i/>
          <w:sz w:val="24"/>
          <w:szCs w:val="24"/>
        </w:rPr>
        <w:t>, Pointing the Finger: Islam and Muslims in the British Media</w:t>
      </w:r>
      <w:r w:rsidR="00D55A76" w:rsidRPr="000404E3">
        <w:rPr>
          <w:rFonts w:ascii="Lucida Bright" w:hAnsi="Lucida Bright"/>
          <w:sz w:val="24"/>
          <w:szCs w:val="24"/>
        </w:rPr>
        <w:t>, 2011</w:t>
      </w:r>
    </w:p>
    <w:p w14:paraId="5A5F809C" w14:textId="77777777" w:rsidR="00CA3BBA" w:rsidRDefault="00CA3BBA" w:rsidP="00D55A76">
      <w:pPr>
        <w:pStyle w:val="FootnoteText"/>
      </w:pPr>
    </w:p>
    <w:p w14:paraId="21F2DE51" w14:textId="1A95BC2F" w:rsidR="00D55A76" w:rsidRPr="00D55A76" w:rsidRDefault="00D55A76" w:rsidP="00D55A76">
      <w:pPr>
        <w:jc w:val="center"/>
        <w:rPr>
          <w:b/>
          <w:sz w:val="28"/>
          <w:u w:val="single"/>
        </w:rPr>
      </w:pPr>
      <w:r>
        <w:t xml:space="preserve"> </w:t>
      </w:r>
    </w:p>
    <w:sectPr w:rsidR="00D55A76" w:rsidRPr="00D55A7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FE826" w14:textId="77777777" w:rsidR="00937730" w:rsidRDefault="00937730" w:rsidP="00D66946">
      <w:r>
        <w:separator/>
      </w:r>
    </w:p>
  </w:endnote>
  <w:endnote w:type="continuationSeparator" w:id="0">
    <w:p w14:paraId="1007ACED" w14:textId="77777777" w:rsidR="00937730" w:rsidRDefault="00937730" w:rsidP="00D6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Lucida Bright">
    <w:panose1 w:val="0204060205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2BDD3" w14:textId="77777777" w:rsidR="00937730" w:rsidRDefault="00937730" w:rsidP="00D66946">
      <w:r>
        <w:separator/>
      </w:r>
    </w:p>
  </w:footnote>
  <w:footnote w:type="continuationSeparator" w:id="0">
    <w:p w14:paraId="29F1A2FF" w14:textId="77777777" w:rsidR="00937730" w:rsidRDefault="00937730" w:rsidP="00D66946">
      <w:r>
        <w:continuationSeparator/>
      </w:r>
    </w:p>
  </w:footnote>
  <w:footnote w:id="1">
    <w:p w14:paraId="2FD5E7F1" w14:textId="77777777" w:rsidR="00D66946" w:rsidRDefault="00D66946">
      <w:pPr>
        <w:pStyle w:val="FootnoteText"/>
      </w:pPr>
      <w:r>
        <w:rPr>
          <w:rStyle w:val="FootnoteReference"/>
        </w:rPr>
        <w:footnoteRef/>
      </w:r>
      <w:r>
        <w:t xml:space="preserve"> Christensen, Christian, </w:t>
      </w:r>
      <w:r w:rsidRPr="000404E3">
        <w:rPr>
          <w:i/>
        </w:rPr>
        <w:t>Islam in the Media: Cartoons and Context</w:t>
      </w:r>
      <w:r>
        <w:t>, Screen Education; St Kilda, Victoria, 2006</w:t>
      </w:r>
    </w:p>
  </w:footnote>
  <w:footnote w:id="2">
    <w:p w14:paraId="3C2FC23F" w14:textId="77777777" w:rsidR="00003F67" w:rsidRDefault="00003F67">
      <w:pPr>
        <w:pStyle w:val="FootnoteText"/>
      </w:pPr>
      <w:r>
        <w:rPr>
          <w:rStyle w:val="FootnoteReference"/>
        </w:rPr>
        <w:footnoteRef/>
      </w:r>
      <w:r>
        <w:t xml:space="preserve"> </w:t>
      </w:r>
      <w:hyperlink r:id="rId1" w:history="1">
        <w:r w:rsidRPr="00755C52">
          <w:rPr>
            <w:rStyle w:val="Hyperlink"/>
          </w:rPr>
          <w:t>https://en.oxforddictionaries.com/definition/Islamophobia</w:t>
        </w:r>
      </w:hyperlink>
      <w:r>
        <w:t xml:space="preserve"> viewed 14/03/2018</w:t>
      </w:r>
    </w:p>
  </w:footnote>
  <w:footnote w:id="3">
    <w:p w14:paraId="60F7EDC5" w14:textId="77777777" w:rsidR="00346C82" w:rsidRDefault="00346C82" w:rsidP="00346C82">
      <w:pPr>
        <w:pStyle w:val="FootnoteText"/>
      </w:pPr>
      <w:r>
        <w:rPr>
          <w:rStyle w:val="FootnoteReference"/>
        </w:rPr>
        <w:footnoteRef/>
      </w:r>
      <w:r>
        <w:t xml:space="preserve"> </w:t>
      </w:r>
      <w:proofErr w:type="spellStart"/>
      <w:r>
        <w:t>Alghamdi</w:t>
      </w:r>
      <w:proofErr w:type="spellEnd"/>
      <w:r>
        <w:t xml:space="preserve">, Emad, A, </w:t>
      </w:r>
      <w:r w:rsidRPr="000404E3">
        <w:rPr>
          <w:i/>
        </w:rPr>
        <w:t>The representation of Islam in the Western Media: The Coverage of Norway Terrorist Attacks, English language institute,</w:t>
      </w:r>
      <w:r>
        <w:t xml:space="preserve"> King </w:t>
      </w:r>
      <w:proofErr w:type="spellStart"/>
      <w:r>
        <w:t>Abdulaziz</w:t>
      </w:r>
      <w:proofErr w:type="spellEnd"/>
      <w:r>
        <w:t xml:space="preserve"> </w:t>
      </w:r>
      <w:proofErr w:type="spellStart"/>
      <w:r>
        <w:t>Univeristy</w:t>
      </w:r>
      <w:proofErr w:type="spellEnd"/>
      <w:r>
        <w:t>, 2015</w:t>
      </w:r>
    </w:p>
  </w:footnote>
  <w:footnote w:id="4">
    <w:p w14:paraId="0F3BBF7C" w14:textId="77777777" w:rsidR="006609B0" w:rsidRDefault="006609B0">
      <w:pPr>
        <w:pStyle w:val="FootnoteText"/>
      </w:pPr>
      <w:r>
        <w:rPr>
          <w:rStyle w:val="FootnoteReference"/>
        </w:rPr>
        <w:footnoteRef/>
      </w:r>
      <w:r>
        <w:t xml:space="preserve"> Phillips, Sarah</w:t>
      </w:r>
      <w:r w:rsidRPr="000404E3">
        <w:rPr>
          <w:i/>
        </w:rPr>
        <w:t>, A Brief History of Facebook,</w:t>
      </w:r>
      <w:r>
        <w:t xml:space="preserve"> </w:t>
      </w:r>
      <w:hyperlink r:id="rId2" w:history="1">
        <w:r w:rsidRPr="00755C52">
          <w:rPr>
            <w:rStyle w:val="Hyperlink"/>
          </w:rPr>
          <w:t>https://www.theguardian.com/technology/2007/jul/25/media.newmedia</w:t>
        </w:r>
      </w:hyperlink>
      <w:r>
        <w:t xml:space="preserve"> viewed 14/03/2018</w:t>
      </w:r>
    </w:p>
  </w:footnote>
  <w:footnote w:id="5">
    <w:p w14:paraId="32D973B2" w14:textId="77777777" w:rsidR="00123BB4" w:rsidRDefault="00123BB4" w:rsidP="00123BB4">
      <w:pPr>
        <w:pStyle w:val="FootnoteText"/>
      </w:pPr>
      <w:r>
        <w:rPr>
          <w:rStyle w:val="FootnoteReference"/>
        </w:rPr>
        <w:footnoteRef/>
      </w:r>
      <w:r>
        <w:t xml:space="preserve"> </w:t>
      </w:r>
      <w:proofErr w:type="spellStart"/>
      <w:r>
        <w:t>Pauly</w:t>
      </w:r>
      <w:proofErr w:type="spellEnd"/>
      <w:r>
        <w:t xml:space="preserve">, </w:t>
      </w:r>
      <w:proofErr w:type="spellStart"/>
      <w:r>
        <w:t>Robert.J</w:t>
      </w:r>
      <w:proofErr w:type="spellEnd"/>
      <w:r w:rsidRPr="000404E3">
        <w:rPr>
          <w:i/>
        </w:rPr>
        <w:t xml:space="preserve">. Islam in the West: perceptions </w:t>
      </w:r>
      <w:proofErr w:type="spellStart"/>
      <w:proofErr w:type="gramStart"/>
      <w:r w:rsidRPr="000404E3">
        <w:rPr>
          <w:i/>
        </w:rPr>
        <w:t>vs.Reality</w:t>
      </w:r>
      <w:proofErr w:type="spellEnd"/>
      <w:proofErr w:type="gramEnd"/>
      <w:r>
        <w:t>, The University of Southern Mississippi, International studies review, 2015</w:t>
      </w:r>
    </w:p>
  </w:footnote>
  <w:footnote w:id="6">
    <w:p w14:paraId="53A869E1" w14:textId="0E4C61CD" w:rsidR="001601AF" w:rsidRDefault="001601AF">
      <w:pPr>
        <w:pStyle w:val="FootnoteText"/>
      </w:pPr>
      <w:r>
        <w:rPr>
          <w:rStyle w:val="FootnoteReference"/>
        </w:rPr>
        <w:footnoteRef/>
      </w:r>
      <w:r>
        <w:t xml:space="preserve"> </w:t>
      </w:r>
      <w:proofErr w:type="spellStart"/>
      <w:r>
        <w:t>Pauly</w:t>
      </w:r>
      <w:proofErr w:type="spellEnd"/>
      <w:r>
        <w:t xml:space="preserve">, </w:t>
      </w:r>
      <w:proofErr w:type="spellStart"/>
      <w:r>
        <w:t>Robert.J</w:t>
      </w:r>
      <w:proofErr w:type="spellEnd"/>
      <w:r>
        <w:t xml:space="preserve">. </w:t>
      </w:r>
      <w:r w:rsidRPr="000404E3">
        <w:rPr>
          <w:i/>
        </w:rPr>
        <w:t xml:space="preserve">Islam in the West: perceptions </w:t>
      </w:r>
      <w:proofErr w:type="spellStart"/>
      <w:proofErr w:type="gramStart"/>
      <w:r w:rsidRPr="000404E3">
        <w:rPr>
          <w:i/>
        </w:rPr>
        <w:t>vs.Reality</w:t>
      </w:r>
      <w:proofErr w:type="spellEnd"/>
      <w:proofErr w:type="gramEnd"/>
      <w:r>
        <w:t>, The University of Southern Mississippi, International studies review, 2015</w:t>
      </w:r>
    </w:p>
  </w:footnote>
  <w:footnote w:id="7">
    <w:p w14:paraId="1BE8EDEA" w14:textId="77777777" w:rsidR="00123BB4" w:rsidRDefault="00123BB4" w:rsidP="00123BB4">
      <w:pPr>
        <w:pStyle w:val="FootnoteText"/>
      </w:pPr>
      <w:r>
        <w:rPr>
          <w:rStyle w:val="FootnoteReference"/>
        </w:rPr>
        <w:footnoteRef/>
      </w:r>
      <w:r>
        <w:t xml:space="preserve"> </w:t>
      </w:r>
      <w:proofErr w:type="spellStart"/>
      <w:r>
        <w:t>Alghamdi</w:t>
      </w:r>
      <w:proofErr w:type="spellEnd"/>
      <w:r>
        <w:t xml:space="preserve">, Emad, A, </w:t>
      </w:r>
      <w:r w:rsidRPr="000404E3">
        <w:rPr>
          <w:i/>
        </w:rPr>
        <w:t>The representation of Islam in the Western Media: The Coverage of Norway Terrorist Attacks,</w:t>
      </w:r>
      <w:r>
        <w:t xml:space="preserve"> English language institute, King </w:t>
      </w:r>
      <w:proofErr w:type="spellStart"/>
      <w:r>
        <w:t>Abdulaziz</w:t>
      </w:r>
      <w:proofErr w:type="spellEnd"/>
      <w:r>
        <w:t xml:space="preserve"> </w:t>
      </w:r>
      <w:proofErr w:type="spellStart"/>
      <w:r>
        <w:t>Univeristy</w:t>
      </w:r>
      <w:proofErr w:type="spellEnd"/>
      <w:r>
        <w:t>, 2015</w:t>
      </w:r>
    </w:p>
  </w:footnote>
  <w:footnote w:id="8">
    <w:p w14:paraId="1716B8B4" w14:textId="77777777" w:rsidR="00123BB4" w:rsidRDefault="00123BB4" w:rsidP="00123BB4">
      <w:pPr>
        <w:pStyle w:val="FootnoteText"/>
      </w:pPr>
      <w:r>
        <w:rPr>
          <w:rStyle w:val="FootnoteReference"/>
        </w:rPr>
        <w:footnoteRef/>
      </w:r>
      <w:r>
        <w:t xml:space="preserve"> </w:t>
      </w:r>
      <w:proofErr w:type="spellStart"/>
      <w:r>
        <w:t>Tarlo</w:t>
      </w:r>
      <w:proofErr w:type="spellEnd"/>
      <w:r>
        <w:t>, Emma</w:t>
      </w:r>
      <w:r w:rsidRPr="000404E3">
        <w:rPr>
          <w:i/>
        </w:rPr>
        <w:t>, Visibly Muslim, Fashion, politics and faith,</w:t>
      </w:r>
      <w:r>
        <w:t xml:space="preserve"> Berg, Oxford, 2010, p.11</w:t>
      </w:r>
    </w:p>
  </w:footnote>
  <w:footnote w:id="9">
    <w:p w14:paraId="322B016C" w14:textId="68F0CC2B" w:rsidR="009741D1" w:rsidRDefault="009741D1">
      <w:pPr>
        <w:pStyle w:val="FootnoteText"/>
      </w:pPr>
      <w:r>
        <w:rPr>
          <w:rStyle w:val="FootnoteReference"/>
        </w:rPr>
        <w:footnoteRef/>
      </w:r>
      <w:r>
        <w:t xml:space="preserve"> </w:t>
      </w:r>
      <w:proofErr w:type="spellStart"/>
      <w:proofErr w:type="gramStart"/>
      <w:r>
        <w:t>Hussain,Serena</w:t>
      </w:r>
      <w:proofErr w:type="spellEnd"/>
      <w:proofErr w:type="gramEnd"/>
      <w:r>
        <w:t xml:space="preserve">, </w:t>
      </w:r>
      <w:r w:rsidRPr="000404E3">
        <w:rPr>
          <w:i/>
        </w:rPr>
        <w:t>Muslims on the Map, A national survey of Social Trends in Britain</w:t>
      </w:r>
      <w:r>
        <w:t>, International library of Human geography, Tauris Academic Studies, London, 2008,p</w:t>
      </w:r>
    </w:p>
  </w:footnote>
  <w:footnote w:id="10">
    <w:p w14:paraId="10A2D154" w14:textId="77777777" w:rsidR="00123BB4" w:rsidRDefault="00123BB4" w:rsidP="00123BB4">
      <w:pPr>
        <w:pStyle w:val="FootnoteText"/>
      </w:pPr>
      <w:r>
        <w:rPr>
          <w:rStyle w:val="FootnoteReference"/>
        </w:rPr>
        <w:footnoteRef/>
      </w:r>
      <w:r>
        <w:t xml:space="preserve"> </w:t>
      </w:r>
      <w:proofErr w:type="spellStart"/>
      <w:r>
        <w:t>Pauly</w:t>
      </w:r>
      <w:proofErr w:type="spellEnd"/>
      <w:r>
        <w:t xml:space="preserve">, </w:t>
      </w:r>
      <w:proofErr w:type="spellStart"/>
      <w:r>
        <w:t>Robert.J</w:t>
      </w:r>
      <w:proofErr w:type="spellEnd"/>
      <w:r>
        <w:t xml:space="preserve">. </w:t>
      </w:r>
      <w:r w:rsidRPr="000404E3">
        <w:rPr>
          <w:i/>
        </w:rPr>
        <w:t xml:space="preserve">Islam in the West: perceptions </w:t>
      </w:r>
      <w:proofErr w:type="spellStart"/>
      <w:proofErr w:type="gramStart"/>
      <w:r w:rsidRPr="000404E3">
        <w:rPr>
          <w:i/>
        </w:rPr>
        <w:t>vs.Reality</w:t>
      </w:r>
      <w:proofErr w:type="spellEnd"/>
      <w:proofErr w:type="gramEnd"/>
      <w:r>
        <w:t>, The University of Southern Mississippi, International studies review, 2015</w:t>
      </w:r>
    </w:p>
  </w:footnote>
  <w:footnote w:id="11">
    <w:p w14:paraId="72EB4C48" w14:textId="206C2722" w:rsidR="00ED1E4C" w:rsidRDefault="00ED1E4C">
      <w:pPr>
        <w:pStyle w:val="FootnoteText"/>
      </w:pPr>
      <w:r>
        <w:rPr>
          <w:rStyle w:val="FootnoteReference"/>
        </w:rPr>
        <w:footnoteRef/>
      </w:r>
      <w:r>
        <w:t xml:space="preserve"> </w:t>
      </w:r>
      <w:proofErr w:type="spellStart"/>
      <w:r>
        <w:t>Bilgrami</w:t>
      </w:r>
      <w:proofErr w:type="spellEnd"/>
      <w:r>
        <w:t xml:space="preserve">, </w:t>
      </w:r>
      <w:proofErr w:type="spellStart"/>
      <w:r>
        <w:t>Akeel</w:t>
      </w:r>
      <w:proofErr w:type="spellEnd"/>
      <w:r>
        <w:t xml:space="preserve">, </w:t>
      </w:r>
      <w:r w:rsidRPr="000404E3">
        <w:rPr>
          <w:i/>
        </w:rPr>
        <w:t xml:space="preserve">Islam in the West: </w:t>
      </w:r>
      <w:proofErr w:type="spellStart"/>
      <w:r w:rsidRPr="000404E3">
        <w:rPr>
          <w:i/>
        </w:rPr>
        <w:t>Conflicy</w:t>
      </w:r>
      <w:proofErr w:type="spellEnd"/>
      <w:r w:rsidRPr="000404E3">
        <w:rPr>
          <w:i/>
        </w:rPr>
        <w:t>, democracy, identity</w:t>
      </w:r>
      <w:r>
        <w:t>, Columbia University, New York, USA, 2012</w:t>
      </w:r>
    </w:p>
  </w:footnote>
  <w:footnote w:id="12">
    <w:p w14:paraId="0DDAE684" w14:textId="089E7E70" w:rsidR="001B430B" w:rsidRDefault="001B430B">
      <w:pPr>
        <w:pStyle w:val="FootnoteText"/>
      </w:pPr>
      <w:r>
        <w:rPr>
          <w:rStyle w:val="FootnoteReference"/>
        </w:rPr>
        <w:footnoteRef/>
      </w:r>
      <w:r>
        <w:t xml:space="preserve"> </w:t>
      </w:r>
      <w:proofErr w:type="spellStart"/>
      <w:r>
        <w:t>Stauber</w:t>
      </w:r>
      <w:proofErr w:type="spellEnd"/>
      <w:r>
        <w:t xml:space="preserve">, Peter, </w:t>
      </w:r>
      <w:r w:rsidRPr="000404E3">
        <w:rPr>
          <w:i/>
        </w:rPr>
        <w:t>Pointing the Finger: Islam and Muslims in the British Media</w:t>
      </w:r>
      <w:r>
        <w:t>, 2011</w:t>
      </w:r>
    </w:p>
  </w:footnote>
  <w:footnote w:id="13">
    <w:p w14:paraId="7E3487CF" w14:textId="77777777" w:rsidR="00026B6A" w:rsidRDefault="00026B6A" w:rsidP="00026B6A">
      <w:pPr>
        <w:pStyle w:val="FootnoteText"/>
      </w:pPr>
      <w:r>
        <w:rPr>
          <w:rStyle w:val="FootnoteReference"/>
        </w:rPr>
        <w:footnoteRef/>
      </w:r>
      <w:r>
        <w:t xml:space="preserve"> Christensen, Christian, </w:t>
      </w:r>
      <w:r w:rsidRPr="000404E3">
        <w:rPr>
          <w:i/>
        </w:rPr>
        <w:t>Islam in the Media: Cartoons and Context,</w:t>
      </w:r>
      <w:r>
        <w:t xml:space="preserve"> Screen Education; St Kilda, Victoria, 2006</w:t>
      </w:r>
    </w:p>
  </w:footnote>
  <w:footnote w:id="14">
    <w:p w14:paraId="7D6F6958" w14:textId="77777777" w:rsidR="00026B6A" w:rsidRDefault="00026B6A" w:rsidP="00026B6A">
      <w:pPr>
        <w:pStyle w:val="FootnoteText"/>
      </w:pPr>
      <w:r>
        <w:rPr>
          <w:rStyle w:val="FootnoteReference"/>
        </w:rPr>
        <w:footnoteRef/>
      </w:r>
      <w:r>
        <w:t xml:space="preserve"> </w:t>
      </w:r>
      <w:proofErr w:type="spellStart"/>
      <w:r>
        <w:t>Stauber</w:t>
      </w:r>
      <w:proofErr w:type="spellEnd"/>
      <w:r>
        <w:t>, Peter</w:t>
      </w:r>
      <w:r w:rsidRPr="000404E3">
        <w:rPr>
          <w:i/>
        </w:rPr>
        <w:t>, Pointing the Finger: Islam and Muslims in the British Media</w:t>
      </w:r>
      <w:r>
        <w:t>, 2011</w:t>
      </w:r>
    </w:p>
  </w:footnote>
  <w:footnote w:id="15">
    <w:p w14:paraId="362950C0" w14:textId="77777777" w:rsidR="00026B6A" w:rsidRDefault="00026B6A" w:rsidP="00026B6A">
      <w:pPr>
        <w:pStyle w:val="FootnoteText"/>
      </w:pPr>
      <w:r>
        <w:rPr>
          <w:rStyle w:val="FootnoteReference"/>
        </w:rPr>
        <w:footnoteRef/>
      </w:r>
      <w:r>
        <w:t xml:space="preserve"> </w:t>
      </w:r>
      <w:proofErr w:type="spellStart"/>
      <w:r>
        <w:t>Stauber</w:t>
      </w:r>
      <w:proofErr w:type="spellEnd"/>
      <w:r>
        <w:t xml:space="preserve">, Peter, </w:t>
      </w:r>
      <w:r w:rsidRPr="000404E3">
        <w:rPr>
          <w:i/>
        </w:rPr>
        <w:t>Pointing the Finger: Islam and Muslims in the British Media</w:t>
      </w:r>
      <w:r>
        <w:t>, 2011</w:t>
      </w:r>
    </w:p>
  </w:footnote>
  <w:footnote w:id="16">
    <w:p w14:paraId="54B26F41" w14:textId="77777777" w:rsidR="00195516" w:rsidRDefault="00195516" w:rsidP="00195516">
      <w:pPr>
        <w:pStyle w:val="FootnoteText"/>
      </w:pPr>
      <w:r>
        <w:rPr>
          <w:rStyle w:val="FootnoteReference"/>
        </w:rPr>
        <w:footnoteRef/>
      </w:r>
      <w:r>
        <w:t xml:space="preserve"> </w:t>
      </w:r>
      <w:proofErr w:type="spellStart"/>
      <w:r>
        <w:t>Pauly</w:t>
      </w:r>
      <w:proofErr w:type="spellEnd"/>
      <w:r>
        <w:t xml:space="preserve">, </w:t>
      </w:r>
      <w:proofErr w:type="spellStart"/>
      <w:r>
        <w:t>Robert.J</w:t>
      </w:r>
      <w:proofErr w:type="spellEnd"/>
      <w:r>
        <w:t xml:space="preserve">. </w:t>
      </w:r>
      <w:r w:rsidRPr="000404E3">
        <w:rPr>
          <w:i/>
        </w:rPr>
        <w:t xml:space="preserve">Islam in the West: perceptions </w:t>
      </w:r>
      <w:proofErr w:type="spellStart"/>
      <w:proofErr w:type="gramStart"/>
      <w:r w:rsidRPr="000404E3">
        <w:rPr>
          <w:i/>
        </w:rPr>
        <w:t>vs.Reality</w:t>
      </w:r>
      <w:proofErr w:type="spellEnd"/>
      <w:proofErr w:type="gramEnd"/>
      <w:r>
        <w:t>, The University of Southern Mississippi, International studies review, 2015</w:t>
      </w:r>
    </w:p>
  </w:footnote>
  <w:footnote w:id="17">
    <w:p w14:paraId="35687B71" w14:textId="77777777" w:rsidR="00195516" w:rsidRDefault="00195516" w:rsidP="00195516">
      <w:pPr>
        <w:pStyle w:val="FootnoteText"/>
      </w:pPr>
      <w:r>
        <w:rPr>
          <w:rStyle w:val="FootnoteReference"/>
        </w:rPr>
        <w:footnoteRef/>
      </w:r>
      <w:r>
        <w:t xml:space="preserve"> </w:t>
      </w:r>
      <w:proofErr w:type="spellStart"/>
      <w:proofErr w:type="gramStart"/>
      <w:r>
        <w:t>Hussain,Serena</w:t>
      </w:r>
      <w:proofErr w:type="spellEnd"/>
      <w:proofErr w:type="gramEnd"/>
      <w:r>
        <w:t xml:space="preserve">, </w:t>
      </w:r>
      <w:r w:rsidRPr="000404E3">
        <w:rPr>
          <w:i/>
        </w:rPr>
        <w:t>Muslims on the Map, A national survey of Social Trends in Britain,</w:t>
      </w:r>
      <w:r>
        <w:t xml:space="preserve"> International library of Human geography, Tauris Academic Studies, London, 2008, p181</w:t>
      </w:r>
    </w:p>
  </w:footnote>
  <w:footnote w:id="18">
    <w:p w14:paraId="03392CE4" w14:textId="77777777" w:rsidR="004E25AB" w:rsidRDefault="004E25AB" w:rsidP="004E25AB">
      <w:pPr>
        <w:pStyle w:val="FootnoteText"/>
      </w:pPr>
      <w:r>
        <w:rPr>
          <w:rStyle w:val="FootnoteReference"/>
        </w:rPr>
        <w:footnoteRef/>
      </w:r>
      <w:r>
        <w:t xml:space="preserve"> </w:t>
      </w:r>
      <w:proofErr w:type="spellStart"/>
      <w:r>
        <w:t>Albrechtsen</w:t>
      </w:r>
      <w:proofErr w:type="spellEnd"/>
      <w:r>
        <w:t xml:space="preserve">, Janet, </w:t>
      </w:r>
      <w:r w:rsidRPr="000404E3">
        <w:rPr>
          <w:i/>
        </w:rPr>
        <w:t>The Media’s role</w:t>
      </w:r>
      <w:r>
        <w:t>, Free Speech Symposium, 2015</w:t>
      </w:r>
    </w:p>
  </w:footnote>
  <w:footnote w:id="19">
    <w:p w14:paraId="1E61B88E" w14:textId="67F99335" w:rsidR="00275DC9" w:rsidRDefault="00275DC9">
      <w:pPr>
        <w:pStyle w:val="FootnoteText"/>
      </w:pPr>
      <w:r>
        <w:rPr>
          <w:rStyle w:val="FootnoteReference"/>
        </w:rPr>
        <w:footnoteRef/>
      </w:r>
      <w:r>
        <w:t xml:space="preserve"> Grunewald, Tim, </w:t>
      </w:r>
      <w:r w:rsidRPr="000404E3">
        <w:rPr>
          <w:i/>
        </w:rPr>
        <w:t>Reframing Islam in Television: Alexander Kluge’s Interviews on Islam and Terrorism since 9/11,</w:t>
      </w:r>
      <w:r>
        <w:t xml:space="preserve"> University of Washington, 2005</w:t>
      </w:r>
    </w:p>
  </w:footnote>
  <w:footnote w:id="20">
    <w:p w14:paraId="3CBE30EE" w14:textId="3279ADB0" w:rsidR="008C666C" w:rsidRDefault="008C666C">
      <w:pPr>
        <w:pStyle w:val="FootnoteText"/>
      </w:pPr>
      <w:r>
        <w:rPr>
          <w:rStyle w:val="FootnoteReference"/>
        </w:rPr>
        <w:footnoteRef/>
      </w:r>
      <w:r>
        <w:t xml:space="preserve"> </w:t>
      </w:r>
      <w:proofErr w:type="spellStart"/>
      <w:r>
        <w:t>Akhavi</w:t>
      </w:r>
      <w:proofErr w:type="spellEnd"/>
      <w:r>
        <w:t xml:space="preserve">, </w:t>
      </w:r>
      <w:proofErr w:type="spellStart"/>
      <w:r>
        <w:t>Shahrough</w:t>
      </w:r>
      <w:proofErr w:type="spellEnd"/>
      <w:r>
        <w:t xml:space="preserve">, </w:t>
      </w:r>
      <w:r w:rsidRPr="000404E3">
        <w:rPr>
          <w:i/>
        </w:rPr>
        <w:t>Islam in the West in world history</w:t>
      </w:r>
      <w:r>
        <w:t xml:space="preserve">, Department of Government and International Studies, University of South Carolina, Columbia, </w:t>
      </w:r>
      <w:proofErr w:type="gramStart"/>
      <w:r>
        <w:t>2003  Third</w:t>
      </w:r>
      <w:proofErr w:type="gramEnd"/>
      <w:r>
        <w:t xml:space="preserve"> World Quarterly, Vol 24, No 3, P.545</w:t>
      </w:r>
    </w:p>
  </w:footnote>
  <w:footnote w:id="21">
    <w:p w14:paraId="7E36FF4F" w14:textId="4DF2306E" w:rsidR="008C666C" w:rsidRDefault="008C666C">
      <w:pPr>
        <w:pStyle w:val="FootnoteText"/>
      </w:pPr>
      <w:r>
        <w:rPr>
          <w:rStyle w:val="FootnoteReference"/>
        </w:rPr>
        <w:footnoteRef/>
      </w:r>
      <w:r>
        <w:t xml:space="preserve"> </w:t>
      </w:r>
      <w:proofErr w:type="spellStart"/>
      <w:r>
        <w:t>Bilgrami</w:t>
      </w:r>
      <w:proofErr w:type="spellEnd"/>
      <w:r>
        <w:t xml:space="preserve">, </w:t>
      </w:r>
      <w:proofErr w:type="spellStart"/>
      <w:r>
        <w:t>Akeel</w:t>
      </w:r>
      <w:proofErr w:type="spellEnd"/>
      <w:r w:rsidRPr="000404E3">
        <w:rPr>
          <w:i/>
        </w:rPr>
        <w:t xml:space="preserve">, Islam in the West: </w:t>
      </w:r>
      <w:proofErr w:type="spellStart"/>
      <w:r w:rsidRPr="000404E3">
        <w:rPr>
          <w:i/>
        </w:rPr>
        <w:t>Conflicy</w:t>
      </w:r>
      <w:proofErr w:type="spellEnd"/>
      <w:r w:rsidRPr="000404E3">
        <w:rPr>
          <w:i/>
        </w:rPr>
        <w:t>, democracy, identity</w:t>
      </w:r>
      <w:r>
        <w:t>, Columbia University, New York, USA, 2012</w:t>
      </w:r>
    </w:p>
  </w:footnote>
  <w:footnote w:id="22">
    <w:p w14:paraId="585FF3A7" w14:textId="77777777" w:rsidR="00123BB4" w:rsidRDefault="00123BB4" w:rsidP="00123BB4">
      <w:pPr>
        <w:pStyle w:val="FootnoteText"/>
      </w:pPr>
      <w:r>
        <w:rPr>
          <w:rStyle w:val="FootnoteReference"/>
        </w:rPr>
        <w:footnoteRef/>
      </w:r>
      <w:r>
        <w:t xml:space="preserve"> </w:t>
      </w:r>
      <w:proofErr w:type="spellStart"/>
      <w:r>
        <w:t>Bilgrami</w:t>
      </w:r>
      <w:proofErr w:type="spellEnd"/>
      <w:r>
        <w:t xml:space="preserve">, </w:t>
      </w:r>
      <w:proofErr w:type="spellStart"/>
      <w:r>
        <w:t>Akeel</w:t>
      </w:r>
      <w:proofErr w:type="spellEnd"/>
      <w:r>
        <w:t xml:space="preserve">, </w:t>
      </w:r>
      <w:bookmarkStart w:id="0" w:name="_GoBack"/>
      <w:r w:rsidRPr="000404E3">
        <w:rPr>
          <w:i/>
        </w:rPr>
        <w:t xml:space="preserve">Islam in the West: </w:t>
      </w:r>
      <w:proofErr w:type="spellStart"/>
      <w:r w:rsidRPr="000404E3">
        <w:rPr>
          <w:i/>
        </w:rPr>
        <w:t>Conflicy</w:t>
      </w:r>
      <w:proofErr w:type="spellEnd"/>
      <w:r w:rsidRPr="000404E3">
        <w:rPr>
          <w:i/>
        </w:rPr>
        <w:t>, democracy, identity</w:t>
      </w:r>
      <w:bookmarkEnd w:id="0"/>
      <w:r>
        <w:t>, Columbia University, New York, USA,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8F32C" w14:textId="4EACC989" w:rsidR="003F3B0D" w:rsidRDefault="003F3B0D">
    <w:pPr>
      <w:pStyle w:val="Header"/>
    </w:pPr>
    <w:r>
      <w:t>1600123</w:t>
    </w:r>
    <w:r>
      <w:ptab w:relativeTo="margin" w:alignment="center" w:leader="none"/>
    </w:r>
    <w:r>
      <w:t>TRIS5004</w:t>
    </w:r>
    <w:r>
      <w:ptab w:relativeTo="margin" w:alignment="right" w:leader="none"/>
    </w:r>
    <w:r>
      <w:t>GEORGINA CHAMLEY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C22D4C"/>
    <w:multiLevelType w:val="hybridMultilevel"/>
    <w:tmpl w:val="0B785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630C55"/>
    <w:multiLevelType w:val="hybridMultilevel"/>
    <w:tmpl w:val="A3D0E4C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9D"/>
    <w:rsid w:val="00001C3B"/>
    <w:rsid w:val="00003F67"/>
    <w:rsid w:val="00026B6A"/>
    <w:rsid w:val="00040194"/>
    <w:rsid w:val="000404E3"/>
    <w:rsid w:val="000A31A1"/>
    <w:rsid w:val="000A73CD"/>
    <w:rsid w:val="000B1367"/>
    <w:rsid w:val="000D2129"/>
    <w:rsid w:val="000D50E4"/>
    <w:rsid w:val="000E5CE9"/>
    <w:rsid w:val="00110E94"/>
    <w:rsid w:val="00123BB4"/>
    <w:rsid w:val="00137B5B"/>
    <w:rsid w:val="001601AF"/>
    <w:rsid w:val="0016193A"/>
    <w:rsid w:val="00195516"/>
    <w:rsid w:val="001B430B"/>
    <w:rsid w:val="00217937"/>
    <w:rsid w:val="00226BA9"/>
    <w:rsid w:val="00227855"/>
    <w:rsid w:val="00256288"/>
    <w:rsid w:val="002673AC"/>
    <w:rsid w:val="00275DC9"/>
    <w:rsid w:val="002A3A1E"/>
    <w:rsid w:val="002B4CEA"/>
    <w:rsid w:val="002B62CD"/>
    <w:rsid w:val="002C384D"/>
    <w:rsid w:val="00323415"/>
    <w:rsid w:val="0032769D"/>
    <w:rsid w:val="003439C1"/>
    <w:rsid w:val="00346C82"/>
    <w:rsid w:val="003550C9"/>
    <w:rsid w:val="003661E9"/>
    <w:rsid w:val="003C6692"/>
    <w:rsid w:val="003E7BB5"/>
    <w:rsid w:val="003F3B0D"/>
    <w:rsid w:val="00402E32"/>
    <w:rsid w:val="004C4EC7"/>
    <w:rsid w:val="004C4F8D"/>
    <w:rsid w:val="004E25AB"/>
    <w:rsid w:val="005843A7"/>
    <w:rsid w:val="005B143A"/>
    <w:rsid w:val="005D75F3"/>
    <w:rsid w:val="005F059F"/>
    <w:rsid w:val="00633883"/>
    <w:rsid w:val="00652596"/>
    <w:rsid w:val="006609B0"/>
    <w:rsid w:val="00664CE6"/>
    <w:rsid w:val="00687D7C"/>
    <w:rsid w:val="0069753E"/>
    <w:rsid w:val="006E4926"/>
    <w:rsid w:val="006F461D"/>
    <w:rsid w:val="007238F8"/>
    <w:rsid w:val="007279AE"/>
    <w:rsid w:val="007F34BA"/>
    <w:rsid w:val="00835F49"/>
    <w:rsid w:val="00850E3B"/>
    <w:rsid w:val="0085577C"/>
    <w:rsid w:val="00875556"/>
    <w:rsid w:val="008B27D5"/>
    <w:rsid w:val="008C666C"/>
    <w:rsid w:val="00937730"/>
    <w:rsid w:val="0094740D"/>
    <w:rsid w:val="009741D1"/>
    <w:rsid w:val="009C2FD7"/>
    <w:rsid w:val="009F07B4"/>
    <w:rsid w:val="00A30A36"/>
    <w:rsid w:val="00AB01C0"/>
    <w:rsid w:val="00B10E07"/>
    <w:rsid w:val="00B658C4"/>
    <w:rsid w:val="00B8004B"/>
    <w:rsid w:val="00BD0ED1"/>
    <w:rsid w:val="00C05445"/>
    <w:rsid w:val="00C3267D"/>
    <w:rsid w:val="00C4327A"/>
    <w:rsid w:val="00C53ECE"/>
    <w:rsid w:val="00C8782E"/>
    <w:rsid w:val="00CA3BBA"/>
    <w:rsid w:val="00CB4FA2"/>
    <w:rsid w:val="00D17116"/>
    <w:rsid w:val="00D52602"/>
    <w:rsid w:val="00D54AD8"/>
    <w:rsid w:val="00D55A76"/>
    <w:rsid w:val="00D66946"/>
    <w:rsid w:val="00D953EA"/>
    <w:rsid w:val="00DC1787"/>
    <w:rsid w:val="00DD12FC"/>
    <w:rsid w:val="00DE473E"/>
    <w:rsid w:val="00E002B7"/>
    <w:rsid w:val="00E44127"/>
    <w:rsid w:val="00E80D75"/>
    <w:rsid w:val="00ED08F3"/>
    <w:rsid w:val="00ED1E4C"/>
    <w:rsid w:val="00EF515E"/>
    <w:rsid w:val="00F84A4F"/>
    <w:rsid w:val="00FB3944"/>
    <w:rsid w:val="00FC6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9750B"/>
  <w15:chartTrackingRefBased/>
  <w15:docId w15:val="{588CE874-55FA-45A7-86D8-B16946FD9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769D"/>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66946"/>
    <w:rPr>
      <w:sz w:val="20"/>
      <w:szCs w:val="20"/>
    </w:rPr>
  </w:style>
  <w:style w:type="character" w:customStyle="1" w:styleId="FootnoteTextChar">
    <w:name w:val="Footnote Text Char"/>
    <w:basedOn w:val="DefaultParagraphFont"/>
    <w:link w:val="FootnoteText"/>
    <w:uiPriority w:val="99"/>
    <w:rsid w:val="00D66946"/>
    <w:rPr>
      <w:rFonts w:eastAsiaTheme="minorEastAsia"/>
      <w:sz w:val="20"/>
      <w:szCs w:val="20"/>
    </w:rPr>
  </w:style>
  <w:style w:type="character" w:styleId="FootnoteReference">
    <w:name w:val="footnote reference"/>
    <w:basedOn w:val="DefaultParagraphFont"/>
    <w:uiPriority w:val="99"/>
    <w:semiHidden/>
    <w:unhideWhenUsed/>
    <w:rsid w:val="00D66946"/>
    <w:rPr>
      <w:vertAlign w:val="superscript"/>
    </w:rPr>
  </w:style>
  <w:style w:type="character" w:styleId="Hyperlink">
    <w:name w:val="Hyperlink"/>
    <w:basedOn w:val="DefaultParagraphFont"/>
    <w:uiPriority w:val="99"/>
    <w:unhideWhenUsed/>
    <w:rsid w:val="00003F67"/>
    <w:rPr>
      <w:color w:val="0563C1" w:themeColor="hyperlink"/>
      <w:u w:val="single"/>
    </w:rPr>
  </w:style>
  <w:style w:type="character" w:styleId="UnresolvedMention">
    <w:name w:val="Unresolved Mention"/>
    <w:basedOn w:val="DefaultParagraphFont"/>
    <w:uiPriority w:val="99"/>
    <w:semiHidden/>
    <w:unhideWhenUsed/>
    <w:rsid w:val="00003F67"/>
    <w:rPr>
      <w:color w:val="808080"/>
      <w:shd w:val="clear" w:color="auto" w:fill="E6E6E6"/>
    </w:rPr>
  </w:style>
  <w:style w:type="paragraph" w:styleId="ListParagraph">
    <w:name w:val="List Paragraph"/>
    <w:basedOn w:val="Normal"/>
    <w:uiPriority w:val="34"/>
    <w:qFormat/>
    <w:rsid w:val="00CA3BBA"/>
    <w:pPr>
      <w:ind w:left="720"/>
      <w:contextualSpacing/>
    </w:pPr>
  </w:style>
  <w:style w:type="paragraph" w:styleId="Header">
    <w:name w:val="header"/>
    <w:basedOn w:val="Normal"/>
    <w:link w:val="HeaderChar"/>
    <w:uiPriority w:val="99"/>
    <w:unhideWhenUsed/>
    <w:rsid w:val="003F3B0D"/>
    <w:pPr>
      <w:tabs>
        <w:tab w:val="center" w:pos="4513"/>
        <w:tab w:val="right" w:pos="9026"/>
      </w:tabs>
    </w:pPr>
  </w:style>
  <w:style w:type="character" w:customStyle="1" w:styleId="HeaderChar">
    <w:name w:val="Header Char"/>
    <w:basedOn w:val="DefaultParagraphFont"/>
    <w:link w:val="Header"/>
    <w:uiPriority w:val="99"/>
    <w:rsid w:val="003F3B0D"/>
    <w:rPr>
      <w:rFonts w:eastAsiaTheme="minorEastAsia"/>
      <w:sz w:val="24"/>
      <w:szCs w:val="24"/>
    </w:rPr>
  </w:style>
  <w:style w:type="paragraph" w:styleId="Footer">
    <w:name w:val="footer"/>
    <w:basedOn w:val="Normal"/>
    <w:link w:val="FooterChar"/>
    <w:uiPriority w:val="99"/>
    <w:unhideWhenUsed/>
    <w:rsid w:val="003F3B0D"/>
    <w:pPr>
      <w:tabs>
        <w:tab w:val="center" w:pos="4513"/>
        <w:tab w:val="right" w:pos="9026"/>
      </w:tabs>
    </w:pPr>
  </w:style>
  <w:style w:type="character" w:customStyle="1" w:styleId="FooterChar">
    <w:name w:val="Footer Char"/>
    <w:basedOn w:val="DefaultParagraphFont"/>
    <w:link w:val="Footer"/>
    <w:uiPriority w:val="99"/>
    <w:rsid w:val="003F3B0D"/>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1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chnology/2007/jul/25/media.newmedia%20viewed%2014/03/201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n.oxforddictionaries.com/definition/Islamophobia%20viewed%2014/03/2018"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theguardian.com/technology/2007/jul/25/media.newmedia" TargetMode="External"/><Relationship Id="rId1" Type="http://schemas.openxmlformats.org/officeDocument/2006/relationships/hyperlink" Target="https://en.oxforddictionaries.com/definition/Islamophob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5441D-B59C-42E8-A964-D89DD57F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1763</TotalTime>
  <Pages>6</Pages>
  <Words>1997</Words>
  <Characters>10449</Characters>
  <Application>Microsoft Office Word</Application>
  <DocSecurity>0</DocSecurity>
  <Lines>168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Chamley</dc:creator>
  <cp:keywords/>
  <dc:description/>
  <cp:lastModifiedBy>Georgina Chamley</cp:lastModifiedBy>
  <cp:revision>62</cp:revision>
  <dcterms:created xsi:type="dcterms:W3CDTF">2018-03-14T10:44:00Z</dcterms:created>
  <dcterms:modified xsi:type="dcterms:W3CDTF">2018-03-19T16:28:00Z</dcterms:modified>
</cp:coreProperties>
</file>