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EB8161" w14:textId="7703DEEE" w:rsidR="003465BD" w:rsidRDefault="005B070C" w:rsidP="002833F8">
      <w:r>
        <w:rPr>
          <w:noProof/>
        </w:rPr>
        <w:drawing>
          <wp:inline distT="0" distB="0" distL="0" distR="0" wp14:anchorId="06D4269A" wp14:editId="57AB3B0B">
            <wp:extent cx="5731510" cy="1277620"/>
            <wp:effectExtent l="0" t="0" r="2540" b="0"/>
            <wp:docPr id="66926199"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26199" name="Picture 1" descr="A close-up of a logo&#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277620"/>
                    </a:xfrm>
                    <a:prstGeom prst="rect">
                      <a:avLst/>
                    </a:prstGeom>
                  </pic:spPr>
                </pic:pic>
              </a:graphicData>
            </a:graphic>
          </wp:inline>
        </w:drawing>
      </w:r>
    </w:p>
    <w:p w14:paraId="3BCF0743" w14:textId="131A4325" w:rsidR="0047057A" w:rsidRDefault="001B6DDB" w:rsidP="0047057A">
      <w:pPr>
        <w:jc w:val="center"/>
        <w:rPr>
          <w:b/>
          <w:bCs/>
          <w:sz w:val="32"/>
          <w:szCs w:val="32"/>
        </w:rPr>
      </w:pPr>
      <w:r>
        <w:rPr>
          <w:b/>
          <w:bCs/>
          <w:noProof/>
          <w:sz w:val="32"/>
          <w:szCs w:val="32"/>
        </w:rPr>
        <w:drawing>
          <wp:inline distT="0" distB="0" distL="0" distR="0" wp14:anchorId="4C60C454" wp14:editId="718E9A56">
            <wp:extent cx="2819400" cy="1848114"/>
            <wp:effectExtent l="0" t="0" r="0" b="0"/>
            <wp:docPr id="457572529" name="Picture 2"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572529" name="Picture 2" descr="A close-up of a logo&#10;&#10;AI-generated content may be incorrect."/>
                    <pic:cNvPicPr/>
                  </pic:nvPicPr>
                  <pic:blipFill rotWithShape="1">
                    <a:blip r:embed="rId12">
                      <a:extLst>
                        <a:ext uri="{28A0092B-C50C-407E-A947-70E740481C1C}">
                          <a14:useLocalDpi xmlns:a14="http://schemas.microsoft.com/office/drawing/2010/main" val="0"/>
                        </a:ext>
                      </a:extLst>
                    </a:blip>
                    <a:srcRect b="34350"/>
                    <a:stretch/>
                  </pic:blipFill>
                  <pic:spPr bwMode="auto">
                    <a:xfrm>
                      <a:off x="0" y="0"/>
                      <a:ext cx="2836995" cy="1859648"/>
                    </a:xfrm>
                    <a:prstGeom prst="rect">
                      <a:avLst/>
                    </a:prstGeom>
                    <a:ln>
                      <a:noFill/>
                    </a:ln>
                    <a:extLst>
                      <a:ext uri="{53640926-AAD7-44D8-BBD7-CCE9431645EC}">
                        <a14:shadowObscured xmlns:a14="http://schemas.microsoft.com/office/drawing/2010/main"/>
                      </a:ext>
                    </a:extLst>
                  </pic:spPr>
                </pic:pic>
              </a:graphicData>
            </a:graphic>
          </wp:inline>
        </w:drawing>
      </w:r>
    </w:p>
    <w:p w14:paraId="789B82ED" w14:textId="5FF4E267" w:rsidR="002833F8" w:rsidRPr="007260D1" w:rsidRDefault="00EB0809" w:rsidP="0047057A">
      <w:pPr>
        <w:jc w:val="center"/>
        <w:rPr>
          <w:b/>
          <w:bCs/>
          <w:sz w:val="40"/>
          <w:szCs w:val="40"/>
        </w:rPr>
      </w:pPr>
      <w:r w:rsidRPr="007260D1">
        <w:rPr>
          <w:b/>
          <w:bCs/>
          <w:sz w:val="40"/>
          <w:szCs w:val="40"/>
        </w:rPr>
        <w:t xml:space="preserve">APLP </w:t>
      </w:r>
      <w:r w:rsidR="3241619B" w:rsidRPr="007260D1">
        <w:rPr>
          <w:b/>
          <w:bCs/>
          <w:sz w:val="40"/>
          <w:szCs w:val="40"/>
        </w:rPr>
        <w:t>PGCE QTS REVIEW DOCUMENT</w:t>
      </w:r>
      <w:r w:rsidR="00726A4B">
        <w:rPr>
          <w:b/>
          <w:bCs/>
          <w:sz w:val="40"/>
          <w:szCs w:val="40"/>
        </w:rPr>
        <w:t xml:space="preserve"> 202</w:t>
      </w:r>
      <w:r w:rsidR="00803FA0">
        <w:rPr>
          <w:b/>
          <w:bCs/>
          <w:sz w:val="40"/>
          <w:szCs w:val="40"/>
        </w:rPr>
        <w:t>5</w:t>
      </w:r>
      <w:r w:rsidR="00726A4B">
        <w:rPr>
          <w:b/>
          <w:bCs/>
          <w:sz w:val="40"/>
          <w:szCs w:val="40"/>
        </w:rPr>
        <w:t>/25</w:t>
      </w:r>
    </w:p>
    <w:p w14:paraId="29A9289A" w14:textId="6BB97158" w:rsidR="00C44D1B" w:rsidRDefault="003504AC" w:rsidP="007260D1">
      <w:pPr>
        <w:jc w:val="center"/>
        <w:rPr>
          <w:b/>
          <w:bCs/>
          <w:sz w:val="32"/>
          <w:szCs w:val="32"/>
        </w:rPr>
      </w:pPr>
      <w:r w:rsidRPr="003504AC">
        <w:rPr>
          <w:b/>
          <w:bCs/>
          <w:noProof/>
          <w:sz w:val="32"/>
          <w:szCs w:val="32"/>
        </w:rPr>
        <w:drawing>
          <wp:inline distT="0" distB="0" distL="0" distR="0" wp14:anchorId="44AE3D7B" wp14:editId="76DE7569">
            <wp:extent cx="2276475" cy="2244060"/>
            <wp:effectExtent l="0" t="0" r="0" b="4445"/>
            <wp:docPr id="519985045" name="Picture 1" descr="A diagram of values and proce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985045" name="Picture 1" descr="A diagram of values and processes&#10;&#10;AI-generated content may be incorrect."/>
                    <pic:cNvPicPr/>
                  </pic:nvPicPr>
                  <pic:blipFill rotWithShape="1">
                    <a:blip r:embed="rId13"/>
                    <a:srcRect l="7042" t="2764" r="6426" b="3097"/>
                    <a:stretch/>
                  </pic:blipFill>
                  <pic:spPr bwMode="auto">
                    <a:xfrm>
                      <a:off x="0" y="0"/>
                      <a:ext cx="2285304" cy="2252763"/>
                    </a:xfrm>
                    <a:prstGeom prst="flowChartConnector">
                      <a:avLst/>
                    </a:prstGeom>
                    <a:ln>
                      <a:noFill/>
                    </a:ln>
                    <a:extLst>
                      <a:ext uri="{53640926-AAD7-44D8-BBD7-CCE9431645EC}">
                        <a14:shadowObscured xmlns:a14="http://schemas.microsoft.com/office/drawing/2010/main"/>
                      </a:ext>
                    </a:extLst>
                  </pic:spPr>
                </pic:pic>
              </a:graphicData>
            </a:graphic>
          </wp:inline>
        </w:drawing>
      </w:r>
    </w:p>
    <w:p w14:paraId="76DBCCC6" w14:textId="3394C3F0" w:rsidR="007260D1" w:rsidRPr="00B56A53" w:rsidRDefault="007260D1" w:rsidP="007260D1">
      <w:pPr>
        <w:jc w:val="center"/>
        <w:rPr>
          <w:b/>
          <w:bCs/>
          <w:sz w:val="36"/>
          <w:szCs w:val="36"/>
        </w:rPr>
      </w:pPr>
    </w:p>
    <w:tbl>
      <w:tblPr>
        <w:tblStyle w:val="TableGrid"/>
        <w:tblW w:w="0" w:type="auto"/>
        <w:tblLook w:val="04A0" w:firstRow="1" w:lastRow="0" w:firstColumn="1" w:lastColumn="0" w:noHBand="0" w:noVBand="1"/>
      </w:tblPr>
      <w:tblGrid>
        <w:gridCol w:w="9736"/>
      </w:tblGrid>
      <w:tr w:rsidR="00B56A53" w14:paraId="23441C90" w14:textId="77777777" w:rsidTr="00B56A53">
        <w:tc>
          <w:tcPr>
            <w:tcW w:w="9736" w:type="dxa"/>
          </w:tcPr>
          <w:p w14:paraId="66407578" w14:textId="77777777" w:rsidR="00B56A53" w:rsidRPr="00A569E0" w:rsidRDefault="00B56A53" w:rsidP="00B56A53">
            <w:pPr>
              <w:rPr>
                <w:b/>
                <w:bCs/>
                <w:sz w:val="28"/>
                <w:szCs w:val="28"/>
              </w:rPr>
            </w:pPr>
            <w:r w:rsidRPr="00A569E0">
              <w:rPr>
                <w:b/>
                <w:bCs/>
                <w:sz w:val="28"/>
                <w:szCs w:val="28"/>
              </w:rPr>
              <w:t>Personal Details</w:t>
            </w:r>
          </w:p>
          <w:p w14:paraId="1CA4660B" w14:textId="77777777" w:rsidR="00B56A53" w:rsidRDefault="00B56A53" w:rsidP="00B56A53"/>
          <w:p w14:paraId="51E77694" w14:textId="58179B0F" w:rsidR="00B56A53" w:rsidRPr="00D06B9C" w:rsidRDefault="00B56A53" w:rsidP="00B56A53">
            <w:r w:rsidRPr="00D06B9C">
              <w:t>Name:</w:t>
            </w:r>
          </w:p>
          <w:p w14:paraId="08DEA842" w14:textId="77777777" w:rsidR="00B56A53" w:rsidRDefault="00B56A53" w:rsidP="00B56A53"/>
          <w:p w14:paraId="37BCDA84" w14:textId="69EB746F" w:rsidR="00B56A53" w:rsidRDefault="00B56A53" w:rsidP="00B56A53">
            <w:r>
              <w:t>Student Number:</w:t>
            </w:r>
          </w:p>
          <w:p w14:paraId="6317D01E" w14:textId="77777777" w:rsidR="00B56A53" w:rsidRDefault="00B56A53" w:rsidP="00B56A53">
            <w:r>
              <w:t>EWC / TRN Number:</w:t>
            </w:r>
          </w:p>
          <w:p w14:paraId="7FE9FC0A" w14:textId="77777777" w:rsidR="00B56A53" w:rsidRDefault="00B56A53" w:rsidP="00B56A53"/>
          <w:p w14:paraId="23980AC2" w14:textId="60E9AEF6" w:rsidR="00B56A53" w:rsidRDefault="00B56A53" w:rsidP="00B56A53">
            <w:r>
              <w:t>PTE1 School:</w:t>
            </w:r>
          </w:p>
          <w:p w14:paraId="1AE1719F" w14:textId="77777777" w:rsidR="00B56A53" w:rsidRDefault="00B56A53" w:rsidP="00B56A53">
            <w:r>
              <w:t>PTE2 School:</w:t>
            </w:r>
          </w:p>
          <w:p w14:paraId="36F655BE" w14:textId="77777777" w:rsidR="00B56A53" w:rsidRDefault="00B56A53" w:rsidP="002833F8"/>
        </w:tc>
      </w:tr>
    </w:tbl>
    <w:p w14:paraId="3C9EA24E" w14:textId="1B51C874" w:rsidR="002833F8" w:rsidRDefault="002833F8" w:rsidP="002833F8"/>
    <w:p w14:paraId="3CA9222F" w14:textId="1AD40A10" w:rsidR="00D06B9C" w:rsidRPr="002B5FD3" w:rsidRDefault="003465BD">
      <w:pPr>
        <w:rPr>
          <w:b/>
          <w:bCs/>
          <w:sz w:val="28"/>
          <w:szCs w:val="28"/>
        </w:rPr>
      </w:pPr>
      <w:r w:rsidRPr="002B5FD3">
        <w:rPr>
          <w:b/>
          <w:bCs/>
          <w:sz w:val="28"/>
          <w:szCs w:val="28"/>
        </w:rPr>
        <w:lastRenderedPageBreak/>
        <w:t>Introduction</w:t>
      </w:r>
    </w:p>
    <w:p w14:paraId="646E6223" w14:textId="09A42C31" w:rsidR="00D06B9C" w:rsidRDefault="00D06B9C">
      <w:r>
        <w:t>This document is designed to help you reflect on the full range of experiences from your PGCE</w:t>
      </w:r>
      <w:r w:rsidR="00F16263">
        <w:t xml:space="preserve">, </w:t>
      </w:r>
      <w:r w:rsidR="003465BD">
        <w:t xml:space="preserve">relate these to the </w:t>
      </w:r>
      <w:r w:rsidR="27EFF787">
        <w:t>P</w:t>
      </w:r>
      <w:r w:rsidR="003465BD">
        <w:t xml:space="preserve">rofessional </w:t>
      </w:r>
      <w:r w:rsidR="781DECD5">
        <w:t>S</w:t>
      </w:r>
      <w:r w:rsidR="003465BD">
        <w:t xml:space="preserve">tandards for </w:t>
      </w:r>
      <w:r w:rsidR="001D240B">
        <w:t>T</w:t>
      </w:r>
      <w:r w:rsidR="003465BD">
        <w:t>eaching</w:t>
      </w:r>
      <w:r w:rsidR="001D240B">
        <w:t xml:space="preserve"> and Leadership </w:t>
      </w:r>
      <w:r w:rsidR="003465BD">
        <w:t xml:space="preserve"> in Wales, and use them to start considering next steps </w:t>
      </w:r>
      <w:r w:rsidR="00C35E53">
        <w:t xml:space="preserve">in your professional development in preparation for your NQT year. </w:t>
      </w:r>
    </w:p>
    <w:p w14:paraId="1C4329F8" w14:textId="1AA9A3D7" w:rsidR="00D06B9C" w:rsidRDefault="003B1B4D">
      <w:r>
        <w:t>You wi</w:t>
      </w:r>
      <w:r w:rsidR="00B90AC2">
        <w:t xml:space="preserve">ll share it with your </w:t>
      </w:r>
      <w:r w:rsidR="00EB209A">
        <w:t>t</w:t>
      </w:r>
      <w:r w:rsidR="00B90AC2">
        <w:t>utor ahead of your QTS review</w:t>
      </w:r>
      <w:r w:rsidR="00C51F7C">
        <w:t>, and it</w:t>
      </w:r>
      <w:r w:rsidR="0045774B">
        <w:t xml:space="preserve"> will underpin that discussion. Afterwards, you will have a chance to revise and refine </w:t>
      </w:r>
      <w:r w:rsidR="002422C9">
        <w:t>before uploading it to your PLP</w:t>
      </w:r>
      <w:r w:rsidR="00092415">
        <w:t xml:space="preserve"> and completing your Career Entry Profile. </w:t>
      </w:r>
    </w:p>
    <w:p w14:paraId="6F55F844" w14:textId="7D400A5E" w:rsidR="55109D01" w:rsidRDefault="22653381">
      <w:r>
        <w:t>To complete this document</w:t>
      </w:r>
      <w:r w:rsidR="6618F42F">
        <w:t>,</w:t>
      </w:r>
      <w:r>
        <w:t xml:space="preserve"> you will need</w:t>
      </w:r>
      <w:r w:rsidR="00F27105">
        <w:t xml:space="preserve"> to draw on</w:t>
      </w:r>
      <w:r>
        <w:t xml:space="preserve"> the following sources of information:</w:t>
      </w:r>
    </w:p>
    <w:p w14:paraId="1D0A82ED" w14:textId="03EC654D" w:rsidR="22653381" w:rsidRDefault="22653381" w:rsidP="00C35E53">
      <w:pPr>
        <w:pStyle w:val="ListParagraph"/>
        <w:numPr>
          <w:ilvl w:val="0"/>
          <w:numId w:val="3"/>
        </w:numPr>
      </w:pPr>
      <w:r>
        <w:t>P</w:t>
      </w:r>
      <w:r w:rsidR="0C3C9E67">
        <w:t xml:space="preserve">rofessional </w:t>
      </w:r>
      <w:r>
        <w:t>S</w:t>
      </w:r>
      <w:r w:rsidR="47593CED">
        <w:t xml:space="preserve">tandards </w:t>
      </w:r>
      <w:r>
        <w:t>T</w:t>
      </w:r>
      <w:r w:rsidR="37FE68E6">
        <w:t xml:space="preserve">eaching and </w:t>
      </w:r>
      <w:r>
        <w:t>L</w:t>
      </w:r>
      <w:r w:rsidR="36BC1D4E">
        <w:t>eadership (QTS)</w:t>
      </w:r>
    </w:p>
    <w:p w14:paraId="5CED9915" w14:textId="7975B2A2" w:rsidR="006F1712" w:rsidRDefault="006F1712" w:rsidP="00C35E53">
      <w:pPr>
        <w:pStyle w:val="ListParagraph"/>
        <w:numPr>
          <w:ilvl w:val="0"/>
          <w:numId w:val="3"/>
        </w:numPr>
      </w:pPr>
      <w:r>
        <w:t>University taught modules</w:t>
      </w:r>
      <w:r w:rsidR="00F63670">
        <w:t xml:space="preserve"> and assignments</w:t>
      </w:r>
    </w:p>
    <w:p w14:paraId="3DB2FB2F" w14:textId="320D9016" w:rsidR="004B67B4" w:rsidRDefault="004B67B4" w:rsidP="00C35E53">
      <w:pPr>
        <w:pStyle w:val="ListParagraph"/>
        <w:numPr>
          <w:ilvl w:val="0"/>
          <w:numId w:val="3"/>
        </w:numPr>
      </w:pPr>
      <w:r>
        <w:t>Learning Journal</w:t>
      </w:r>
    </w:p>
    <w:p w14:paraId="56F2A810" w14:textId="1B2C0AB4" w:rsidR="004B67B4" w:rsidRDefault="004B67B4" w:rsidP="00C35E53">
      <w:pPr>
        <w:pStyle w:val="ListParagraph"/>
        <w:numPr>
          <w:ilvl w:val="0"/>
          <w:numId w:val="3"/>
        </w:numPr>
      </w:pPr>
      <w:r>
        <w:t>Fortnightly Reflections</w:t>
      </w:r>
    </w:p>
    <w:p w14:paraId="0A687D9A" w14:textId="15238A7B" w:rsidR="22653381" w:rsidRDefault="004B67B4" w:rsidP="00C35E53">
      <w:pPr>
        <w:pStyle w:val="ListParagraph"/>
        <w:numPr>
          <w:ilvl w:val="0"/>
          <w:numId w:val="3"/>
        </w:numPr>
      </w:pPr>
      <w:r>
        <w:t xml:space="preserve">Bridging </w:t>
      </w:r>
      <w:r w:rsidR="22653381">
        <w:t>Steer Booklets</w:t>
      </w:r>
    </w:p>
    <w:p w14:paraId="6175395A" w14:textId="017B76A1" w:rsidR="22653381" w:rsidRDefault="22653381" w:rsidP="00C35E53">
      <w:pPr>
        <w:pStyle w:val="ListParagraph"/>
        <w:numPr>
          <w:ilvl w:val="0"/>
          <w:numId w:val="3"/>
        </w:numPr>
      </w:pPr>
      <w:r>
        <w:t>Phase Swap Booklet</w:t>
      </w:r>
    </w:p>
    <w:p w14:paraId="6E904B5E" w14:textId="64F5F1B9" w:rsidR="22653381" w:rsidRDefault="22653381" w:rsidP="00C35E53">
      <w:pPr>
        <w:pStyle w:val="ListParagraph"/>
        <w:numPr>
          <w:ilvl w:val="0"/>
          <w:numId w:val="3"/>
        </w:numPr>
      </w:pPr>
      <w:r>
        <w:t>Electives Booklet</w:t>
      </w:r>
    </w:p>
    <w:p w14:paraId="09ECD03F" w14:textId="268CCD9F" w:rsidR="22653381" w:rsidRDefault="22653381" w:rsidP="00C35E53">
      <w:pPr>
        <w:pStyle w:val="ListParagraph"/>
        <w:numPr>
          <w:ilvl w:val="0"/>
          <w:numId w:val="3"/>
        </w:numPr>
      </w:pPr>
      <w:r>
        <w:t>Alternatives Reflection</w:t>
      </w:r>
    </w:p>
    <w:p w14:paraId="38D9E314" w14:textId="0A633A87" w:rsidR="22653381" w:rsidRDefault="22653381" w:rsidP="00C35E53">
      <w:pPr>
        <w:pStyle w:val="ListParagraph"/>
        <w:numPr>
          <w:ilvl w:val="0"/>
          <w:numId w:val="3"/>
        </w:numPr>
      </w:pPr>
      <w:r>
        <w:t>Mid / End of Placement Reports (PTE1) / Mid Placement Report (PTE2)</w:t>
      </w:r>
    </w:p>
    <w:p w14:paraId="11C51DAC" w14:textId="1C973212" w:rsidR="4EB8C1D4" w:rsidRDefault="33126633" w:rsidP="2D27C58D">
      <w:pPr>
        <w:pStyle w:val="ListParagraph"/>
        <w:numPr>
          <w:ilvl w:val="0"/>
          <w:numId w:val="3"/>
        </w:numPr>
      </w:pPr>
      <w:r>
        <w:t>“</w:t>
      </w:r>
      <w:r w:rsidR="44865DE9">
        <w:t>Professional Progress</w:t>
      </w:r>
      <w:r w:rsidR="597EA120">
        <w:t>” and “Above and Beyond”</w:t>
      </w:r>
      <w:r w:rsidR="44865DE9">
        <w:t xml:space="preserve"> </w:t>
      </w:r>
      <w:r w:rsidR="47CE501C">
        <w:t xml:space="preserve">tabs on </w:t>
      </w:r>
      <w:r w:rsidR="44865DE9">
        <w:t>P</w:t>
      </w:r>
      <w:r w:rsidR="4C214993">
        <w:t>rofession Learning Passport (PLP)</w:t>
      </w:r>
    </w:p>
    <w:p w14:paraId="5C3A219E" w14:textId="2AD1715F" w:rsidR="00092415" w:rsidRPr="002B5FD3" w:rsidRDefault="00092415" w:rsidP="00092415">
      <w:pPr>
        <w:rPr>
          <w:b/>
          <w:bCs/>
          <w:sz w:val="28"/>
          <w:szCs w:val="28"/>
        </w:rPr>
      </w:pPr>
      <w:r w:rsidRPr="002B5FD3">
        <w:rPr>
          <w:b/>
          <w:bCs/>
          <w:sz w:val="28"/>
          <w:szCs w:val="28"/>
        </w:rPr>
        <w:t xml:space="preserve">Supporting effective reflection. </w:t>
      </w:r>
    </w:p>
    <w:p w14:paraId="04B2A0CA" w14:textId="725A0806" w:rsidR="00092415" w:rsidRDefault="00092415" w:rsidP="00092415">
      <w:r>
        <w:t xml:space="preserve">It may help you to consider the following prompts when completing this booklet. </w:t>
      </w:r>
    </w:p>
    <w:tbl>
      <w:tblPr>
        <w:tblStyle w:val="TableGrid"/>
        <w:tblW w:w="0" w:type="auto"/>
        <w:tblLook w:val="04A0" w:firstRow="1" w:lastRow="0" w:firstColumn="1" w:lastColumn="0" w:noHBand="0" w:noVBand="1"/>
      </w:tblPr>
      <w:tblGrid>
        <w:gridCol w:w="4868"/>
        <w:gridCol w:w="4868"/>
      </w:tblGrid>
      <w:tr w:rsidR="00C462B9" w14:paraId="099FEC54" w14:textId="77777777" w:rsidTr="00C462B9">
        <w:tc>
          <w:tcPr>
            <w:tcW w:w="4868" w:type="dxa"/>
          </w:tcPr>
          <w:p w14:paraId="31A0E050" w14:textId="77777777" w:rsidR="00C462B9" w:rsidRPr="00C462B9" w:rsidRDefault="00C462B9" w:rsidP="00C462B9">
            <w:pPr>
              <w:rPr>
                <w:b/>
                <w:bCs/>
              </w:rPr>
            </w:pPr>
            <w:r w:rsidRPr="00C462B9">
              <w:rPr>
                <w:b/>
                <w:bCs/>
              </w:rPr>
              <w:t>Reflection Prompts</w:t>
            </w:r>
          </w:p>
          <w:p w14:paraId="58B7F585" w14:textId="77777777" w:rsidR="00C462B9" w:rsidRDefault="00C462B9" w:rsidP="00C462B9"/>
          <w:p w14:paraId="03CA25AC" w14:textId="77777777" w:rsidR="00C462B9" w:rsidRDefault="00C462B9" w:rsidP="00C462B9">
            <w:pPr>
              <w:pStyle w:val="ListParagraph"/>
              <w:numPr>
                <w:ilvl w:val="0"/>
                <w:numId w:val="4"/>
              </w:numPr>
            </w:pPr>
            <w:r>
              <w:t>This impacted upon children’s learning by… I know this because...</w:t>
            </w:r>
          </w:p>
          <w:p w14:paraId="7D13EB55" w14:textId="77777777" w:rsidR="00C462B9" w:rsidRDefault="00C462B9" w:rsidP="00C462B9">
            <w:pPr>
              <w:pStyle w:val="ListParagraph"/>
              <w:numPr>
                <w:ilvl w:val="0"/>
                <w:numId w:val="4"/>
              </w:numPr>
            </w:pPr>
            <w:r>
              <w:t>The impact has been…</w:t>
            </w:r>
          </w:p>
          <w:p w14:paraId="00381066" w14:textId="77777777" w:rsidR="00C462B9" w:rsidRDefault="00C462B9" w:rsidP="00C462B9">
            <w:pPr>
              <w:pStyle w:val="ListParagraph"/>
              <w:numPr>
                <w:ilvl w:val="0"/>
                <w:numId w:val="4"/>
              </w:numPr>
            </w:pPr>
            <w:r>
              <w:t>Looking back now I realise…</w:t>
            </w:r>
          </w:p>
          <w:p w14:paraId="01D9B78E" w14:textId="77777777" w:rsidR="00C462B9" w:rsidRDefault="00C462B9" w:rsidP="00C462B9">
            <w:pPr>
              <w:pStyle w:val="ListParagraph"/>
              <w:numPr>
                <w:ilvl w:val="0"/>
                <w:numId w:val="4"/>
              </w:numPr>
            </w:pPr>
            <w:r>
              <w:t>To inform my practice I will…</w:t>
            </w:r>
          </w:p>
          <w:p w14:paraId="1863734B" w14:textId="77777777" w:rsidR="00C462B9" w:rsidRDefault="00C462B9" w:rsidP="00C462B9">
            <w:pPr>
              <w:pStyle w:val="ListParagraph"/>
              <w:numPr>
                <w:ilvl w:val="0"/>
                <w:numId w:val="4"/>
              </w:numPr>
            </w:pPr>
            <w:r>
              <w:t>On reflection I will aim to…</w:t>
            </w:r>
          </w:p>
          <w:p w14:paraId="3A4AC8A5" w14:textId="77777777" w:rsidR="00C462B9" w:rsidRDefault="00C462B9" w:rsidP="00C462B9">
            <w:pPr>
              <w:pStyle w:val="ListParagraph"/>
              <w:numPr>
                <w:ilvl w:val="0"/>
                <w:numId w:val="4"/>
              </w:numPr>
            </w:pPr>
            <w:r>
              <w:t>Consequently, I was able to…</w:t>
            </w:r>
          </w:p>
          <w:p w14:paraId="620035AC" w14:textId="77777777" w:rsidR="00C462B9" w:rsidRDefault="00C462B9" w:rsidP="00C462B9">
            <w:pPr>
              <w:pStyle w:val="ListParagraph"/>
              <w:numPr>
                <w:ilvl w:val="0"/>
                <w:numId w:val="4"/>
              </w:numPr>
            </w:pPr>
            <w:r>
              <w:t>Having previously identified…</w:t>
            </w:r>
          </w:p>
          <w:p w14:paraId="3D17F3D5" w14:textId="77777777" w:rsidR="00C462B9" w:rsidRDefault="00C462B9" w:rsidP="00C462B9">
            <w:pPr>
              <w:pStyle w:val="ListParagraph"/>
              <w:numPr>
                <w:ilvl w:val="0"/>
                <w:numId w:val="4"/>
              </w:numPr>
            </w:pPr>
            <w:r>
              <w:t>I found this useful because…</w:t>
            </w:r>
          </w:p>
          <w:p w14:paraId="5AF1FEE1" w14:textId="77777777" w:rsidR="00C462B9" w:rsidRDefault="00C462B9" w:rsidP="00C462B9">
            <w:pPr>
              <w:pStyle w:val="ListParagraph"/>
              <w:numPr>
                <w:ilvl w:val="0"/>
                <w:numId w:val="4"/>
              </w:numPr>
            </w:pPr>
            <w:r>
              <w:t>My practice has been enhanced because…</w:t>
            </w:r>
          </w:p>
          <w:p w14:paraId="10CBE90A" w14:textId="77777777" w:rsidR="00C462B9" w:rsidRDefault="00C462B9" w:rsidP="00C462B9">
            <w:pPr>
              <w:pStyle w:val="ListParagraph"/>
              <w:numPr>
                <w:ilvl w:val="0"/>
                <w:numId w:val="4"/>
              </w:numPr>
            </w:pPr>
            <w:r>
              <w:t>I believe this impacted upon… I know this because…</w:t>
            </w:r>
          </w:p>
          <w:p w14:paraId="073E1492" w14:textId="77777777" w:rsidR="00C462B9" w:rsidRDefault="00C462B9" w:rsidP="00092415"/>
        </w:tc>
        <w:tc>
          <w:tcPr>
            <w:tcW w:w="4868" w:type="dxa"/>
          </w:tcPr>
          <w:p w14:paraId="760EB48A" w14:textId="77777777" w:rsidR="00C462B9" w:rsidRPr="00C462B9" w:rsidRDefault="00C462B9" w:rsidP="00C462B9">
            <w:pPr>
              <w:rPr>
                <w:b/>
                <w:bCs/>
              </w:rPr>
            </w:pPr>
            <w:r w:rsidRPr="00C462B9">
              <w:rPr>
                <w:b/>
                <w:bCs/>
              </w:rPr>
              <w:t>Prompts for discussing next steps</w:t>
            </w:r>
          </w:p>
          <w:p w14:paraId="6ACBD25E" w14:textId="77777777" w:rsidR="00C462B9" w:rsidRDefault="00C462B9" w:rsidP="00C462B9"/>
          <w:p w14:paraId="2D311842" w14:textId="77777777" w:rsidR="00C462B9" w:rsidRDefault="00C462B9" w:rsidP="00C462B9">
            <w:pPr>
              <w:pStyle w:val="ListParagraph"/>
              <w:numPr>
                <w:ilvl w:val="0"/>
                <w:numId w:val="5"/>
              </w:numPr>
            </w:pPr>
            <w:r>
              <w:t>Now that you have done… what have you realised?</w:t>
            </w:r>
          </w:p>
          <w:p w14:paraId="4F7C54D9" w14:textId="77777777" w:rsidR="00C462B9" w:rsidRDefault="00C462B9" w:rsidP="00C462B9">
            <w:pPr>
              <w:pStyle w:val="ListParagraph"/>
              <w:numPr>
                <w:ilvl w:val="0"/>
                <w:numId w:val="5"/>
              </w:numPr>
            </w:pPr>
            <w:r>
              <w:t>What do you need to do next to inform your practice?</w:t>
            </w:r>
          </w:p>
          <w:p w14:paraId="6FCFDD80" w14:textId="77777777" w:rsidR="00C462B9" w:rsidRDefault="00C462B9" w:rsidP="00C462B9">
            <w:pPr>
              <w:pStyle w:val="ListParagraph"/>
              <w:numPr>
                <w:ilvl w:val="0"/>
                <w:numId w:val="5"/>
              </w:numPr>
            </w:pPr>
            <w:r>
              <w:t>What have you discovered from doing this and how will it impact on your practice/pupils learning?</w:t>
            </w:r>
          </w:p>
          <w:p w14:paraId="14715B15" w14:textId="77777777" w:rsidR="00C462B9" w:rsidRDefault="00C462B9" w:rsidP="00C462B9">
            <w:pPr>
              <w:pStyle w:val="ListParagraph"/>
              <w:numPr>
                <w:ilvl w:val="0"/>
                <w:numId w:val="5"/>
              </w:numPr>
            </w:pPr>
            <w:r>
              <w:t>I know this was not effective as it could have been because… in the future I intend to develop this by…</w:t>
            </w:r>
          </w:p>
          <w:p w14:paraId="5BBFF78A" w14:textId="77777777" w:rsidR="00C462B9" w:rsidRDefault="00C462B9" w:rsidP="00C462B9">
            <w:pPr>
              <w:pStyle w:val="ListParagraph"/>
              <w:numPr>
                <w:ilvl w:val="0"/>
                <w:numId w:val="5"/>
              </w:numPr>
            </w:pPr>
            <w:r>
              <w:t>How will what you have learnt/read/observed inform your future practice?</w:t>
            </w:r>
          </w:p>
          <w:p w14:paraId="73A7DB96" w14:textId="77777777" w:rsidR="00C462B9" w:rsidRPr="00C462B9" w:rsidRDefault="00C462B9" w:rsidP="00092415">
            <w:pPr>
              <w:rPr>
                <w:b/>
                <w:bCs/>
              </w:rPr>
            </w:pPr>
          </w:p>
        </w:tc>
      </w:tr>
    </w:tbl>
    <w:p w14:paraId="16CF4CC8" w14:textId="77777777" w:rsidR="002B5FD3" w:rsidRDefault="002B5FD3">
      <w:pPr>
        <w:rPr>
          <w:b/>
          <w:bCs/>
        </w:rPr>
      </w:pPr>
    </w:p>
    <w:p w14:paraId="28CD2E11" w14:textId="2E01D183" w:rsidR="4EB8C1D4" w:rsidRPr="002B5FD3" w:rsidRDefault="002B5FD3">
      <w:pPr>
        <w:rPr>
          <w:b/>
          <w:bCs/>
          <w:sz w:val="28"/>
          <w:szCs w:val="28"/>
        </w:rPr>
      </w:pPr>
      <w:r w:rsidRPr="002B5FD3">
        <w:rPr>
          <w:b/>
          <w:bCs/>
          <w:sz w:val="28"/>
          <w:szCs w:val="28"/>
        </w:rPr>
        <w:t>Starter task</w:t>
      </w:r>
    </w:p>
    <w:p w14:paraId="629F4FA2" w14:textId="2AB13B6F" w:rsidR="000D3A3F" w:rsidRPr="002B5FD3" w:rsidRDefault="000D3A3F">
      <w:pPr>
        <w:rPr>
          <w:b/>
          <w:bCs/>
        </w:rPr>
      </w:pPr>
      <w:r w:rsidRPr="002B5FD3">
        <w:rPr>
          <w:b/>
          <w:bCs/>
        </w:rPr>
        <w:t xml:space="preserve">What are your ten greatest </w:t>
      </w:r>
      <w:r w:rsidR="009938A3">
        <w:rPr>
          <w:b/>
          <w:bCs/>
        </w:rPr>
        <w:t xml:space="preserve">educational </w:t>
      </w:r>
      <w:r w:rsidRPr="002B5FD3">
        <w:rPr>
          <w:b/>
          <w:bCs/>
        </w:rPr>
        <w:t>achievements this year?</w:t>
      </w:r>
      <w:r w:rsidR="30B49FAF" w:rsidRPr="002B5FD3">
        <w:rPr>
          <w:b/>
          <w:bCs/>
        </w:rPr>
        <w:t xml:space="preserve"> </w:t>
      </w:r>
    </w:p>
    <w:p w14:paraId="00D893E5" w14:textId="30C5013E" w:rsidR="00620CA7" w:rsidRDefault="00620CA7">
      <w:r>
        <w:t xml:space="preserve">Make a brief note of them below. </w:t>
      </w:r>
      <w:r w:rsidR="00BE4BC2">
        <w:t xml:space="preserve">Make sure you then include them somewhere later in the document.  </w:t>
      </w:r>
      <w:r w:rsidR="00606834">
        <w:t xml:space="preserve"> </w:t>
      </w:r>
    </w:p>
    <w:tbl>
      <w:tblPr>
        <w:tblStyle w:val="TableGrid"/>
        <w:tblW w:w="0" w:type="auto"/>
        <w:tblLook w:val="04A0" w:firstRow="1" w:lastRow="0" w:firstColumn="1" w:lastColumn="0" w:noHBand="0" w:noVBand="1"/>
      </w:tblPr>
      <w:tblGrid>
        <w:gridCol w:w="9736"/>
      </w:tblGrid>
      <w:tr w:rsidR="00AE6193" w14:paraId="0DAD026B" w14:textId="77777777" w:rsidTr="009F49DD">
        <w:trPr>
          <w:trHeight w:val="8504"/>
        </w:trPr>
        <w:tc>
          <w:tcPr>
            <w:tcW w:w="9736" w:type="dxa"/>
          </w:tcPr>
          <w:p w14:paraId="1CC005D8" w14:textId="77777777" w:rsidR="00AE6193" w:rsidRDefault="00AE6193"/>
        </w:tc>
      </w:tr>
    </w:tbl>
    <w:p w14:paraId="636907F9" w14:textId="7C47B8CF" w:rsidR="79BC67F4" w:rsidRPr="004D2998" w:rsidRDefault="79BC67F4"/>
    <w:p w14:paraId="600F6C60" w14:textId="2DF3C444" w:rsidR="004B67B4" w:rsidRPr="000D3A3F" w:rsidRDefault="004B67B4">
      <w:pPr>
        <w:rPr>
          <w:b/>
          <w:bCs/>
        </w:rPr>
      </w:pPr>
      <w:r w:rsidRPr="000D3A3F">
        <w:rPr>
          <w:b/>
          <w:bCs/>
        </w:rPr>
        <w:br w:type="page"/>
      </w:r>
    </w:p>
    <w:p w14:paraId="79D1CB4D" w14:textId="77777777" w:rsidR="0019243F" w:rsidRDefault="0019243F">
      <w:pPr>
        <w:rPr>
          <w:b/>
          <w:bCs/>
          <w:sz w:val="28"/>
          <w:szCs w:val="28"/>
        </w:rPr>
        <w:sectPr w:rsidR="0019243F" w:rsidSect="005B070C">
          <w:pgSz w:w="11906" w:h="16838"/>
          <w:pgMar w:top="1440" w:right="1080" w:bottom="1440" w:left="1080" w:header="720" w:footer="720" w:gutter="0"/>
          <w:cols w:space="720"/>
          <w:docGrid w:linePitch="360"/>
        </w:sectPr>
      </w:pPr>
    </w:p>
    <w:tbl>
      <w:tblPr>
        <w:tblStyle w:val="TableGrid"/>
        <w:tblW w:w="0" w:type="auto"/>
        <w:tblLook w:val="04A0" w:firstRow="1" w:lastRow="0" w:firstColumn="1" w:lastColumn="0" w:noHBand="0" w:noVBand="1"/>
      </w:tblPr>
      <w:tblGrid>
        <w:gridCol w:w="947"/>
        <w:gridCol w:w="946"/>
        <w:gridCol w:w="1015"/>
        <w:gridCol w:w="942"/>
        <w:gridCol w:w="940"/>
        <w:gridCol w:w="941"/>
        <w:gridCol w:w="943"/>
        <w:gridCol w:w="945"/>
        <w:gridCol w:w="941"/>
        <w:gridCol w:w="945"/>
        <w:gridCol w:w="942"/>
        <w:gridCol w:w="946"/>
        <w:gridCol w:w="940"/>
        <w:gridCol w:w="940"/>
        <w:gridCol w:w="943"/>
        <w:gridCol w:w="943"/>
        <w:gridCol w:w="943"/>
      </w:tblGrid>
      <w:tr w:rsidR="00E31BF6" w14:paraId="5EAB6F1D" w14:textId="77777777" w:rsidTr="00E31BF6">
        <w:tc>
          <w:tcPr>
            <w:tcW w:w="16102" w:type="dxa"/>
            <w:gridSpan w:val="17"/>
            <w:shd w:val="clear" w:color="auto" w:fill="156082"/>
          </w:tcPr>
          <w:p w14:paraId="08D7ECFE" w14:textId="18CC0EE5" w:rsidR="00E31BF6" w:rsidRDefault="00E31BF6" w:rsidP="00E31BF6">
            <w:pPr>
              <w:jc w:val="center"/>
              <w:rPr>
                <w:b/>
                <w:bCs/>
                <w:sz w:val="28"/>
                <w:szCs w:val="28"/>
              </w:rPr>
            </w:pPr>
            <w:r w:rsidRPr="007F7898">
              <w:rPr>
                <w:b/>
                <w:bCs/>
                <w:color w:val="FFFFFF" w:themeColor="background1"/>
                <w:sz w:val="28"/>
                <w:szCs w:val="28"/>
              </w:rPr>
              <w:lastRenderedPageBreak/>
              <w:t>Pedagogy</w:t>
            </w:r>
          </w:p>
        </w:tc>
      </w:tr>
      <w:tr w:rsidR="00E31BF6" w14:paraId="23A22715" w14:textId="77777777" w:rsidTr="00C753DA">
        <w:tc>
          <w:tcPr>
            <w:tcW w:w="4790" w:type="dxa"/>
            <w:gridSpan w:val="5"/>
          </w:tcPr>
          <w:p w14:paraId="2E0A9E6B" w14:textId="4FF111FE" w:rsidR="00E31BF6" w:rsidRDefault="00E31BF6" w:rsidP="00E31BF6">
            <w:pPr>
              <w:jc w:val="center"/>
              <w:rPr>
                <w:b/>
                <w:bCs/>
                <w:sz w:val="28"/>
                <w:szCs w:val="28"/>
              </w:rPr>
            </w:pPr>
            <w:r w:rsidRPr="007F7898">
              <w:rPr>
                <w:b/>
                <w:bCs/>
                <w:sz w:val="20"/>
                <w:szCs w:val="20"/>
              </w:rPr>
              <w:t>Refining teaching... towards sustained highly-effective practice</w:t>
            </w:r>
          </w:p>
        </w:tc>
        <w:tc>
          <w:tcPr>
            <w:tcW w:w="5657" w:type="dxa"/>
            <w:gridSpan w:val="6"/>
          </w:tcPr>
          <w:p w14:paraId="075EBD37" w14:textId="1D47BEAD" w:rsidR="00E31BF6" w:rsidRDefault="00E31BF6" w:rsidP="00E31BF6">
            <w:pPr>
              <w:jc w:val="center"/>
              <w:rPr>
                <w:b/>
                <w:bCs/>
                <w:sz w:val="28"/>
                <w:szCs w:val="28"/>
              </w:rPr>
            </w:pPr>
            <w:r w:rsidRPr="007F7898">
              <w:rPr>
                <w:b/>
                <w:bCs/>
                <w:sz w:val="20"/>
                <w:szCs w:val="20"/>
              </w:rPr>
              <w:t>Advancing learning... through effective application of subject knowledge and discipline</w:t>
            </w:r>
          </w:p>
        </w:tc>
        <w:tc>
          <w:tcPr>
            <w:tcW w:w="5655" w:type="dxa"/>
            <w:gridSpan w:val="6"/>
          </w:tcPr>
          <w:p w14:paraId="6E07284E" w14:textId="524B0DEC" w:rsidR="00E31BF6" w:rsidRDefault="00E31BF6" w:rsidP="00E31BF6">
            <w:pPr>
              <w:jc w:val="center"/>
              <w:rPr>
                <w:b/>
                <w:bCs/>
                <w:sz w:val="28"/>
                <w:szCs w:val="28"/>
              </w:rPr>
            </w:pPr>
            <w:r w:rsidRPr="007F7898">
              <w:rPr>
                <w:b/>
                <w:bCs/>
                <w:sz w:val="20"/>
                <w:szCs w:val="20"/>
              </w:rPr>
              <w:t>Influencing learners... building positive learner disposition</w:t>
            </w:r>
          </w:p>
        </w:tc>
      </w:tr>
      <w:tr w:rsidR="00E31BF6" w14:paraId="71427C92" w14:textId="77777777" w:rsidTr="00E31BF6">
        <w:tc>
          <w:tcPr>
            <w:tcW w:w="947" w:type="dxa"/>
          </w:tcPr>
          <w:p w14:paraId="1EC21617" w14:textId="1793EEFD" w:rsidR="00E31BF6" w:rsidRDefault="00E31BF6" w:rsidP="00E31BF6">
            <w:pPr>
              <w:jc w:val="center"/>
              <w:rPr>
                <w:b/>
                <w:bCs/>
                <w:sz w:val="28"/>
                <w:szCs w:val="28"/>
              </w:rPr>
            </w:pPr>
            <w:r w:rsidRPr="007F7898">
              <w:rPr>
                <w:b/>
                <w:bCs/>
                <w:sz w:val="12"/>
                <w:szCs w:val="12"/>
              </w:rPr>
              <w:t>Managing the learning environment</w:t>
            </w:r>
          </w:p>
        </w:tc>
        <w:tc>
          <w:tcPr>
            <w:tcW w:w="946" w:type="dxa"/>
          </w:tcPr>
          <w:p w14:paraId="16D63272" w14:textId="214417E2" w:rsidR="00E31BF6" w:rsidRDefault="00E31BF6" w:rsidP="00E31BF6">
            <w:pPr>
              <w:jc w:val="center"/>
              <w:rPr>
                <w:b/>
                <w:bCs/>
                <w:sz w:val="28"/>
                <w:szCs w:val="28"/>
              </w:rPr>
            </w:pPr>
            <w:r w:rsidRPr="007F7898">
              <w:rPr>
                <w:b/>
                <w:bCs/>
                <w:sz w:val="12"/>
                <w:szCs w:val="12"/>
              </w:rPr>
              <w:t>Assessment</w:t>
            </w:r>
          </w:p>
        </w:tc>
        <w:tc>
          <w:tcPr>
            <w:tcW w:w="1015" w:type="dxa"/>
          </w:tcPr>
          <w:p w14:paraId="3259FAD5" w14:textId="4C5506E0" w:rsidR="00E31BF6" w:rsidRDefault="00E31BF6" w:rsidP="00E31BF6">
            <w:pPr>
              <w:jc w:val="center"/>
              <w:rPr>
                <w:b/>
                <w:bCs/>
                <w:sz w:val="28"/>
                <w:szCs w:val="28"/>
              </w:rPr>
            </w:pPr>
            <w:r w:rsidRPr="007F7898">
              <w:rPr>
                <w:b/>
                <w:bCs/>
                <w:sz w:val="12"/>
                <w:szCs w:val="12"/>
              </w:rPr>
              <w:t>Differentiation</w:t>
            </w:r>
          </w:p>
        </w:tc>
        <w:tc>
          <w:tcPr>
            <w:tcW w:w="942" w:type="dxa"/>
          </w:tcPr>
          <w:p w14:paraId="40F898CB" w14:textId="74F5AE0B" w:rsidR="00E31BF6" w:rsidRDefault="00E31BF6" w:rsidP="00E31BF6">
            <w:pPr>
              <w:jc w:val="center"/>
              <w:rPr>
                <w:b/>
                <w:bCs/>
                <w:sz w:val="28"/>
                <w:szCs w:val="28"/>
              </w:rPr>
            </w:pPr>
            <w:r w:rsidRPr="007F7898">
              <w:rPr>
                <w:b/>
                <w:bCs/>
                <w:sz w:val="12"/>
                <w:szCs w:val="12"/>
              </w:rPr>
              <w:t>Recording and reporting</w:t>
            </w:r>
          </w:p>
        </w:tc>
        <w:tc>
          <w:tcPr>
            <w:tcW w:w="940" w:type="dxa"/>
          </w:tcPr>
          <w:p w14:paraId="1C0A6E4D" w14:textId="1022C0B4" w:rsidR="00E31BF6" w:rsidRDefault="00E31BF6" w:rsidP="00E31BF6">
            <w:pPr>
              <w:jc w:val="center"/>
              <w:rPr>
                <w:b/>
                <w:bCs/>
                <w:sz w:val="28"/>
                <w:szCs w:val="28"/>
              </w:rPr>
            </w:pPr>
            <w:r w:rsidRPr="007F7898">
              <w:rPr>
                <w:b/>
                <w:bCs/>
                <w:sz w:val="12"/>
                <w:szCs w:val="12"/>
              </w:rPr>
              <w:t>Involving partners in learning</w:t>
            </w:r>
          </w:p>
        </w:tc>
        <w:tc>
          <w:tcPr>
            <w:tcW w:w="941" w:type="dxa"/>
          </w:tcPr>
          <w:p w14:paraId="57364F8C" w14:textId="204771AA" w:rsidR="00E31BF6" w:rsidRDefault="00E31BF6" w:rsidP="00E31BF6">
            <w:pPr>
              <w:jc w:val="center"/>
              <w:rPr>
                <w:b/>
                <w:bCs/>
                <w:sz w:val="28"/>
                <w:szCs w:val="28"/>
              </w:rPr>
            </w:pPr>
            <w:r w:rsidRPr="007F7898">
              <w:rPr>
                <w:b/>
                <w:bCs/>
                <w:sz w:val="12"/>
                <w:szCs w:val="12"/>
              </w:rPr>
              <w:t>Four purposes for learners</w:t>
            </w:r>
          </w:p>
        </w:tc>
        <w:tc>
          <w:tcPr>
            <w:tcW w:w="943" w:type="dxa"/>
          </w:tcPr>
          <w:p w14:paraId="599683F3" w14:textId="6FE04A0A" w:rsidR="00E31BF6" w:rsidRDefault="00E31BF6" w:rsidP="00E31BF6">
            <w:pPr>
              <w:jc w:val="center"/>
              <w:rPr>
                <w:b/>
                <w:bCs/>
                <w:sz w:val="28"/>
                <w:szCs w:val="28"/>
              </w:rPr>
            </w:pPr>
            <w:r w:rsidRPr="007F7898">
              <w:rPr>
                <w:b/>
                <w:bCs/>
                <w:sz w:val="12"/>
                <w:szCs w:val="12"/>
              </w:rPr>
              <w:t>Exploiting subject disciplines in areas of learning</w:t>
            </w:r>
          </w:p>
        </w:tc>
        <w:tc>
          <w:tcPr>
            <w:tcW w:w="945" w:type="dxa"/>
          </w:tcPr>
          <w:p w14:paraId="7E50F629" w14:textId="0A85662F" w:rsidR="00E31BF6" w:rsidRDefault="00E31BF6" w:rsidP="00E31BF6">
            <w:pPr>
              <w:jc w:val="center"/>
              <w:rPr>
                <w:b/>
                <w:bCs/>
                <w:sz w:val="28"/>
                <w:szCs w:val="28"/>
              </w:rPr>
            </w:pPr>
            <w:r w:rsidRPr="007F7898">
              <w:rPr>
                <w:b/>
                <w:bCs/>
                <w:sz w:val="12"/>
                <w:szCs w:val="12"/>
              </w:rPr>
              <w:t>Blended learning experiences</w:t>
            </w:r>
          </w:p>
        </w:tc>
        <w:tc>
          <w:tcPr>
            <w:tcW w:w="941" w:type="dxa"/>
          </w:tcPr>
          <w:p w14:paraId="030090E3" w14:textId="3AADD8FD" w:rsidR="00E31BF6" w:rsidRDefault="00E31BF6" w:rsidP="00E31BF6">
            <w:pPr>
              <w:jc w:val="center"/>
              <w:rPr>
                <w:b/>
                <w:bCs/>
                <w:sz w:val="28"/>
                <w:szCs w:val="28"/>
              </w:rPr>
            </w:pPr>
            <w:r w:rsidRPr="007F7898">
              <w:rPr>
                <w:b/>
                <w:bCs/>
                <w:sz w:val="12"/>
                <w:szCs w:val="12"/>
              </w:rPr>
              <w:t>Real life, authentic contexts</w:t>
            </w:r>
          </w:p>
        </w:tc>
        <w:tc>
          <w:tcPr>
            <w:tcW w:w="945" w:type="dxa"/>
          </w:tcPr>
          <w:p w14:paraId="47C31008" w14:textId="3A6A396D" w:rsidR="00E31BF6" w:rsidRDefault="00E31BF6" w:rsidP="00E31BF6">
            <w:pPr>
              <w:jc w:val="center"/>
              <w:rPr>
                <w:b/>
                <w:bCs/>
                <w:sz w:val="28"/>
                <w:szCs w:val="28"/>
              </w:rPr>
            </w:pPr>
            <w:r w:rsidRPr="007F7898">
              <w:rPr>
                <w:b/>
                <w:bCs/>
                <w:sz w:val="12"/>
                <w:szCs w:val="12"/>
              </w:rPr>
              <w:t>Progression in learning</w:t>
            </w:r>
          </w:p>
        </w:tc>
        <w:tc>
          <w:tcPr>
            <w:tcW w:w="942" w:type="dxa"/>
          </w:tcPr>
          <w:p w14:paraId="214AEC43" w14:textId="1829EA6F" w:rsidR="00E31BF6" w:rsidRDefault="00E31BF6" w:rsidP="00E31BF6">
            <w:pPr>
              <w:jc w:val="center"/>
              <w:rPr>
                <w:b/>
                <w:bCs/>
                <w:sz w:val="28"/>
                <w:szCs w:val="28"/>
              </w:rPr>
            </w:pPr>
            <w:r w:rsidRPr="007F7898">
              <w:rPr>
                <w:b/>
                <w:bCs/>
                <w:sz w:val="12"/>
                <w:szCs w:val="12"/>
              </w:rPr>
              <w:t>Cross-curricular themes</w:t>
            </w:r>
          </w:p>
        </w:tc>
        <w:tc>
          <w:tcPr>
            <w:tcW w:w="946" w:type="dxa"/>
          </w:tcPr>
          <w:p w14:paraId="5256794A" w14:textId="1B136404" w:rsidR="00E31BF6" w:rsidRDefault="00E31BF6" w:rsidP="00E31BF6">
            <w:pPr>
              <w:jc w:val="center"/>
              <w:rPr>
                <w:b/>
                <w:bCs/>
                <w:sz w:val="28"/>
                <w:szCs w:val="28"/>
              </w:rPr>
            </w:pPr>
            <w:r w:rsidRPr="007F7898">
              <w:rPr>
                <w:b/>
                <w:bCs/>
                <w:sz w:val="12"/>
                <w:szCs w:val="12"/>
              </w:rPr>
              <w:t>Challenge and expectations</w:t>
            </w:r>
          </w:p>
        </w:tc>
        <w:tc>
          <w:tcPr>
            <w:tcW w:w="940" w:type="dxa"/>
          </w:tcPr>
          <w:p w14:paraId="5A77F980" w14:textId="51F0B010" w:rsidR="00E31BF6" w:rsidRDefault="00E31BF6" w:rsidP="00E31BF6">
            <w:pPr>
              <w:jc w:val="center"/>
              <w:rPr>
                <w:b/>
                <w:bCs/>
                <w:sz w:val="28"/>
                <w:szCs w:val="28"/>
              </w:rPr>
            </w:pPr>
            <w:r w:rsidRPr="007F7898">
              <w:rPr>
                <w:b/>
                <w:bCs/>
                <w:sz w:val="12"/>
                <w:szCs w:val="12"/>
              </w:rPr>
              <w:t>Listening to learners</w:t>
            </w:r>
          </w:p>
        </w:tc>
        <w:tc>
          <w:tcPr>
            <w:tcW w:w="940" w:type="dxa"/>
          </w:tcPr>
          <w:p w14:paraId="47AB99BD" w14:textId="199F4203" w:rsidR="00E31BF6" w:rsidRDefault="00E31BF6" w:rsidP="00E31BF6">
            <w:pPr>
              <w:jc w:val="center"/>
              <w:rPr>
                <w:b/>
                <w:bCs/>
                <w:sz w:val="28"/>
                <w:szCs w:val="28"/>
              </w:rPr>
            </w:pPr>
            <w:r w:rsidRPr="007F7898">
              <w:rPr>
                <w:b/>
                <w:bCs/>
                <w:sz w:val="12"/>
                <w:szCs w:val="12"/>
              </w:rPr>
              <w:t>Learners leading learning</w:t>
            </w:r>
          </w:p>
        </w:tc>
        <w:tc>
          <w:tcPr>
            <w:tcW w:w="943" w:type="dxa"/>
          </w:tcPr>
          <w:p w14:paraId="1D35B344" w14:textId="0DB42BA9" w:rsidR="00E31BF6" w:rsidRDefault="00E31BF6" w:rsidP="00E31BF6">
            <w:pPr>
              <w:jc w:val="center"/>
              <w:rPr>
                <w:b/>
                <w:bCs/>
                <w:sz w:val="28"/>
                <w:szCs w:val="28"/>
              </w:rPr>
            </w:pPr>
            <w:r w:rsidRPr="007F7898">
              <w:rPr>
                <w:b/>
                <w:bCs/>
                <w:sz w:val="12"/>
                <w:szCs w:val="12"/>
              </w:rPr>
              <w:t>Sustained effort and resilience in learners</w:t>
            </w:r>
          </w:p>
        </w:tc>
        <w:tc>
          <w:tcPr>
            <w:tcW w:w="943" w:type="dxa"/>
          </w:tcPr>
          <w:p w14:paraId="302AF5BF" w14:textId="53FB9935" w:rsidR="00E31BF6" w:rsidRDefault="00E31BF6" w:rsidP="00E31BF6">
            <w:pPr>
              <w:jc w:val="center"/>
              <w:rPr>
                <w:b/>
                <w:bCs/>
                <w:sz w:val="28"/>
                <w:szCs w:val="28"/>
              </w:rPr>
            </w:pPr>
            <w:r w:rsidRPr="007F7898">
              <w:rPr>
                <w:b/>
                <w:bCs/>
                <w:sz w:val="12"/>
                <w:szCs w:val="12"/>
              </w:rPr>
              <w:t>Reflection on learning</w:t>
            </w:r>
          </w:p>
        </w:tc>
        <w:tc>
          <w:tcPr>
            <w:tcW w:w="943" w:type="dxa"/>
          </w:tcPr>
          <w:p w14:paraId="7B226325" w14:textId="76316389" w:rsidR="00E31BF6" w:rsidRDefault="00E31BF6" w:rsidP="00E31BF6">
            <w:pPr>
              <w:jc w:val="center"/>
              <w:rPr>
                <w:b/>
                <w:bCs/>
                <w:sz w:val="28"/>
                <w:szCs w:val="28"/>
              </w:rPr>
            </w:pPr>
            <w:r w:rsidRPr="007F7898">
              <w:rPr>
                <w:b/>
                <w:bCs/>
                <w:sz w:val="12"/>
                <w:szCs w:val="12"/>
              </w:rPr>
              <w:t>Learning outcomes and well-being</w:t>
            </w:r>
          </w:p>
        </w:tc>
      </w:tr>
    </w:tbl>
    <w:p w14:paraId="2ABDF9BD" w14:textId="66F73251" w:rsidR="00E31BF6" w:rsidRDefault="00E31BF6">
      <w:pPr>
        <w:rPr>
          <w:b/>
          <w:bCs/>
          <w:sz w:val="28"/>
          <w:szCs w:val="28"/>
        </w:rPr>
      </w:pPr>
      <w:r w:rsidRPr="00841981">
        <w:rPr>
          <w:b/>
          <w:bCs/>
          <w:i/>
          <w:iCs/>
          <w:noProof/>
          <w:sz w:val="28"/>
          <w:szCs w:val="28"/>
        </w:rPr>
        <w:drawing>
          <wp:anchor distT="0" distB="0" distL="114300" distR="114300" simplePos="0" relativeHeight="251657215" behindDoc="0" locked="0" layoutInCell="1" allowOverlap="1" wp14:anchorId="2E1ACECA" wp14:editId="2A30C5A0">
            <wp:simplePos x="0" y="0"/>
            <wp:positionH relativeFrom="column">
              <wp:posOffset>2541270</wp:posOffset>
            </wp:positionH>
            <wp:positionV relativeFrom="paragraph">
              <wp:posOffset>358775</wp:posOffset>
            </wp:positionV>
            <wp:extent cx="5148151" cy="3647624"/>
            <wp:effectExtent l="0" t="0" r="0" b="0"/>
            <wp:wrapNone/>
            <wp:docPr id="882790824" name="Diagram 1">
              <a:extLst xmlns:a="http://schemas.openxmlformats.org/drawingml/2006/main">
                <a:ext uri="{FF2B5EF4-FFF2-40B4-BE49-F238E27FC236}">
                  <a16:creationId xmlns:a16="http://schemas.microsoft.com/office/drawing/2014/main" id="{7985A145-C43F-4011-3D5F-B84BAF41C51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anchor>
        </w:drawing>
      </w:r>
    </w:p>
    <w:p w14:paraId="2CB17C24" w14:textId="507C8963" w:rsidR="00E31BF6" w:rsidRDefault="00E31BF6">
      <w:pPr>
        <w:rPr>
          <w:b/>
          <w:bCs/>
          <w:sz w:val="28"/>
          <w:szCs w:val="28"/>
        </w:rPr>
      </w:pPr>
      <w:r w:rsidRPr="000C06EF">
        <w:rPr>
          <w:b/>
          <w:bCs/>
          <w:noProof/>
          <w:sz w:val="28"/>
          <w:szCs w:val="28"/>
        </w:rPr>
        <mc:AlternateContent>
          <mc:Choice Requires="wps">
            <w:drawing>
              <wp:anchor distT="0" distB="0" distL="114300" distR="114300" simplePos="0" relativeHeight="251658240" behindDoc="0" locked="0" layoutInCell="1" allowOverlap="1" wp14:anchorId="25EDE4C1" wp14:editId="50D8E2C9">
                <wp:simplePos x="0" y="0"/>
                <wp:positionH relativeFrom="margin">
                  <wp:posOffset>7325995</wp:posOffset>
                </wp:positionH>
                <wp:positionV relativeFrom="paragraph">
                  <wp:posOffset>216535</wp:posOffset>
                </wp:positionV>
                <wp:extent cx="2879725" cy="792000"/>
                <wp:effectExtent l="19050" t="19050" r="34925" b="46355"/>
                <wp:wrapNone/>
                <wp:docPr id="12" name="TextBox 11">
                  <a:extLst xmlns:a="http://schemas.openxmlformats.org/drawingml/2006/main">
                    <a:ext uri="{FF2B5EF4-FFF2-40B4-BE49-F238E27FC236}">
                      <a16:creationId xmlns:a16="http://schemas.microsoft.com/office/drawing/2014/main" id="{60D580D8-2526-4B70-CEF2-0C3FE7AF6219}"/>
                    </a:ext>
                  </a:extLst>
                </wp:docPr>
                <wp:cNvGraphicFramePr/>
                <a:graphic xmlns:a="http://schemas.openxmlformats.org/drawingml/2006/main">
                  <a:graphicData uri="http://schemas.microsoft.com/office/word/2010/wordprocessingShape">
                    <wps:wsp>
                      <wps:cNvSpPr txBox="1"/>
                      <wps:spPr>
                        <a:xfrm>
                          <a:off x="0" y="0"/>
                          <a:ext cx="2879725" cy="792000"/>
                        </a:xfrm>
                        <a:custGeom>
                          <a:avLst/>
                          <a:gdLst>
                            <a:gd name="connsiteX0" fmla="*/ 0 w 2879725"/>
                            <a:gd name="connsiteY0" fmla="*/ 0 h 792000"/>
                            <a:gd name="connsiteX1" fmla="*/ 547148 w 2879725"/>
                            <a:gd name="connsiteY1" fmla="*/ 0 h 792000"/>
                            <a:gd name="connsiteX2" fmla="*/ 1036701 w 2879725"/>
                            <a:gd name="connsiteY2" fmla="*/ 0 h 792000"/>
                            <a:gd name="connsiteX3" fmla="*/ 1670241 w 2879725"/>
                            <a:gd name="connsiteY3" fmla="*/ 0 h 792000"/>
                            <a:gd name="connsiteX4" fmla="*/ 2217388 w 2879725"/>
                            <a:gd name="connsiteY4" fmla="*/ 0 h 792000"/>
                            <a:gd name="connsiteX5" fmla="*/ 2879725 w 2879725"/>
                            <a:gd name="connsiteY5" fmla="*/ 0 h 792000"/>
                            <a:gd name="connsiteX6" fmla="*/ 2879725 w 2879725"/>
                            <a:gd name="connsiteY6" fmla="*/ 411840 h 792000"/>
                            <a:gd name="connsiteX7" fmla="*/ 2879725 w 2879725"/>
                            <a:gd name="connsiteY7" fmla="*/ 792000 h 792000"/>
                            <a:gd name="connsiteX8" fmla="*/ 2303780 w 2879725"/>
                            <a:gd name="connsiteY8" fmla="*/ 792000 h 792000"/>
                            <a:gd name="connsiteX9" fmla="*/ 1814227 w 2879725"/>
                            <a:gd name="connsiteY9" fmla="*/ 792000 h 792000"/>
                            <a:gd name="connsiteX10" fmla="*/ 1238282 w 2879725"/>
                            <a:gd name="connsiteY10" fmla="*/ 792000 h 792000"/>
                            <a:gd name="connsiteX11" fmla="*/ 662337 w 2879725"/>
                            <a:gd name="connsiteY11" fmla="*/ 792000 h 792000"/>
                            <a:gd name="connsiteX12" fmla="*/ 0 w 2879725"/>
                            <a:gd name="connsiteY12" fmla="*/ 792000 h 792000"/>
                            <a:gd name="connsiteX13" fmla="*/ 0 w 2879725"/>
                            <a:gd name="connsiteY13" fmla="*/ 380160 h 792000"/>
                            <a:gd name="connsiteX14" fmla="*/ 0 w 2879725"/>
                            <a:gd name="connsiteY14" fmla="*/ 0 h 792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79725" h="792000" extrusionOk="0">
                              <a:moveTo>
                                <a:pt x="0" y="0"/>
                              </a:moveTo>
                              <a:cubicBezTo>
                                <a:pt x="188889" y="10215"/>
                                <a:pt x="310087" y="-7917"/>
                                <a:pt x="547148" y="0"/>
                              </a:cubicBezTo>
                              <a:cubicBezTo>
                                <a:pt x="784209" y="7917"/>
                                <a:pt x="838249" y="5008"/>
                                <a:pt x="1036701" y="0"/>
                              </a:cubicBezTo>
                              <a:cubicBezTo>
                                <a:pt x="1235153" y="-5008"/>
                                <a:pt x="1491532" y="-22054"/>
                                <a:pt x="1670241" y="0"/>
                              </a:cubicBezTo>
                              <a:cubicBezTo>
                                <a:pt x="1848950" y="22054"/>
                                <a:pt x="2013771" y="-6911"/>
                                <a:pt x="2217388" y="0"/>
                              </a:cubicBezTo>
                              <a:cubicBezTo>
                                <a:pt x="2421005" y="6911"/>
                                <a:pt x="2597282" y="-25162"/>
                                <a:pt x="2879725" y="0"/>
                              </a:cubicBezTo>
                              <a:cubicBezTo>
                                <a:pt x="2868582" y="196268"/>
                                <a:pt x="2866148" y="244835"/>
                                <a:pt x="2879725" y="411840"/>
                              </a:cubicBezTo>
                              <a:cubicBezTo>
                                <a:pt x="2893302" y="578845"/>
                                <a:pt x="2882076" y="669548"/>
                                <a:pt x="2879725" y="792000"/>
                              </a:cubicBezTo>
                              <a:cubicBezTo>
                                <a:pt x="2640720" y="791227"/>
                                <a:pt x="2591682" y="817592"/>
                                <a:pt x="2303780" y="792000"/>
                              </a:cubicBezTo>
                              <a:cubicBezTo>
                                <a:pt x="2015878" y="766408"/>
                                <a:pt x="1955257" y="800357"/>
                                <a:pt x="1814227" y="792000"/>
                              </a:cubicBezTo>
                              <a:cubicBezTo>
                                <a:pt x="1673197" y="783643"/>
                                <a:pt x="1467443" y="793180"/>
                                <a:pt x="1238282" y="792000"/>
                              </a:cubicBezTo>
                              <a:cubicBezTo>
                                <a:pt x="1009121" y="790820"/>
                                <a:pt x="892395" y="805101"/>
                                <a:pt x="662337" y="792000"/>
                              </a:cubicBezTo>
                              <a:cubicBezTo>
                                <a:pt x="432280" y="778899"/>
                                <a:pt x="218483" y="768696"/>
                                <a:pt x="0" y="792000"/>
                              </a:cubicBezTo>
                              <a:cubicBezTo>
                                <a:pt x="-1468" y="629485"/>
                                <a:pt x="20091" y="476070"/>
                                <a:pt x="0" y="380160"/>
                              </a:cubicBezTo>
                              <a:cubicBezTo>
                                <a:pt x="-20091" y="284250"/>
                                <a:pt x="-3315" y="148779"/>
                                <a:pt x="0" y="0"/>
                              </a:cubicBezTo>
                              <a:close/>
                            </a:path>
                          </a:pathLst>
                        </a:custGeom>
                        <a:noFill/>
                        <a:ln>
                          <a:solidFill>
                            <a:srgbClr val="FF000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043D9E40" w14:textId="670BD978"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Who am I teaching? </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25EDE4C1" id="_x0000_t202" coordsize="21600,21600" o:spt="202" path="m,l,21600r21600,l21600,xe">
                <v:stroke joinstyle="miter"/>
                <v:path gradientshapeok="t" o:connecttype="rect"/>
              </v:shapetype>
              <v:shape id="TextBox 11" o:spid="_x0000_s1026" type="#_x0000_t202" style="position:absolute;margin-left:576.85pt;margin-top:17.05pt;width:226.75pt;height:62.3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" filled="f" strokecolor="red">
                <v:textbox>
                  <w:txbxContent>
                    <w:p w14:paraId="043D9E40" w14:textId="670BD978"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Who am I teaching? </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v:textbox>
                <w10:wrap anchorx="margin"/>
              </v:shape>
            </w:pict>
          </mc:Fallback>
        </mc:AlternateContent>
      </w:r>
      <w:r w:rsidRPr="000C06EF">
        <w:rPr>
          <w:b/>
          <w:bCs/>
          <w:noProof/>
          <w:sz w:val="28"/>
          <w:szCs w:val="28"/>
        </w:rPr>
        <mc:AlternateContent>
          <mc:Choice Requires="wps">
            <w:drawing>
              <wp:anchor distT="0" distB="0" distL="114300" distR="114300" simplePos="0" relativeHeight="251658242" behindDoc="0" locked="0" layoutInCell="1" allowOverlap="1" wp14:anchorId="114EA237" wp14:editId="62DF892B">
                <wp:simplePos x="0" y="0"/>
                <wp:positionH relativeFrom="margin">
                  <wp:align>left</wp:align>
                </wp:positionH>
                <wp:positionV relativeFrom="paragraph">
                  <wp:posOffset>33655</wp:posOffset>
                </wp:positionV>
                <wp:extent cx="3362325" cy="742950"/>
                <wp:effectExtent l="19050" t="19050" r="47625" b="38100"/>
                <wp:wrapNone/>
                <wp:docPr id="14" name="TextBox 13">
                  <a:extLst xmlns:a="http://schemas.openxmlformats.org/drawingml/2006/main">
                    <a:ext uri="{FF2B5EF4-FFF2-40B4-BE49-F238E27FC236}">
                      <a16:creationId xmlns:a16="http://schemas.microsoft.com/office/drawing/2014/main" id="{9247BBF7-4162-5342-432A-849BDD89A0D0}"/>
                    </a:ext>
                  </a:extLst>
                </wp:docPr>
                <wp:cNvGraphicFramePr/>
                <a:graphic xmlns:a="http://schemas.openxmlformats.org/drawingml/2006/main">
                  <a:graphicData uri="http://schemas.microsoft.com/office/word/2010/wordprocessingShape">
                    <wps:wsp>
                      <wps:cNvSpPr txBox="1"/>
                      <wps:spPr>
                        <a:xfrm>
                          <a:off x="0" y="0"/>
                          <a:ext cx="3362325" cy="742950"/>
                        </a:xfrm>
                        <a:custGeom>
                          <a:avLst/>
                          <a:gdLst>
                            <a:gd name="connsiteX0" fmla="*/ 0 w 3362325"/>
                            <a:gd name="connsiteY0" fmla="*/ 0 h 742950"/>
                            <a:gd name="connsiteX1" fmla="*/ 739712 w 3362325"/>
                            <a:gd name="connsiteY1" fmla="*/ 0 h 742950"/>
                            <a:gd name="connsiteX2" fmla="*/ 1445800 w 3362325"/>
                            <a:gd name="connsiteY2" fmla="*/ 0 h 742950"/>
                            <a:gd name="connsiteX3" fmla="*/ 2151888 w 3362325"/>
                            <a:gd name="connsiteY3" fmla="*/ 0 h 742950"/>
                            <a:gd name="connsiteX4" fmla="*/ 2723483 w 3362325"/>
                            <a:gd name="connsiteY4" fmla="*/ 0 h 742950"/>
                            <a:gd name="connsiteX5" fmla="*/ 3362325 w 3362325"/>
                            <a:gd name="connsiteY5" fmla="*/ 0 h 742950"/>
                            <a:gd name="connsiteX6" fmla="*/ 3362325 w 3362325"/>
                            <a:gd name="connsiteY6" fmla="*/ 378905 h 742950"/>
                            <a:gd name="connsiteX7" fmla="*/ 3362325 w 3362325"/>
                            <a:gd name="connsiteY7" fmla="*/ 742950 h 742950"/>
                            <a:gd name="connsiteX8" fmla="*/ 2689860 w 3362325"/>
                            <a:gd name="connsiteY8" fmla="*/ 742950 h 742950"/>
                            <a:gd name="connsiteX9" fmla="*/ 2118265 w 3362325"/>
                            <a:gd name="connsiteY9" fmla="*/ 742950 h 742950"/>
                            <a:gd name="connsiteX10" fmla="*/ 1546669 w 3362325"/>
                            <a:gd name="connsiteY10" fmla="*/ 742950 h 742950"/>
                            <a:gd name="connsiteX11" fmla="*/ 840581 w 3362325"/>
                            <a:gd name="connsiteY11" fmla="*/ 742950 h 742950"/>
                            <a:gd name="connsiteX12" fmla="*/ 0 w 3362325"/>
                            <a:gd name="connsiteY12" fmla="*/ 742950 h 742950"/>
                            <a:gd name="connsiteX13" fmla="*/ 0 w 3362325"/>
                            <a:gd name="connsiteY13" fmla="*/ 356616 h 742950"/>
                            <a:gd name="connsiteX14" fmla="*/ 0 w 3362325"/>
                            <a:gd name="connsiteY14" fmla="*/ 0 h 7429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3362325" h="742950" fill="none" extrusionOk="0">
                              <a:moveTo>
                                <a:pt x="0" y="0"/>
                              </a:moveTo>
                              <a:cubicBezTo>
                                <a:pt x="297525" y="-32320"/>
                                <a:pt x="379600" y="28623"/>
                                <a:pt x="739712" y="0"/>
                              </a:cubicBezTo>
                              <a:cubicBezTo>
                                <a:pt x="1099824" y="-28623"/>
                                <a:pt x="1235875" y="13809"/>
                                <a:pt x="1445800" y="0"/>
                              </a:cubicBezTo>
                              <a:cubicBezTo>
                                <a:pt x="1655725" y="-13809"/>
                                <a:pt x="1967822" y="-22573"/>
                                <a:pt x="2151888" y="0"/>
                              </a:cubicBezTo>
                              <a:cubicBezTo>
                                <a:pt x="2335954" y="22573"/>
                                <a:pt x="2519669" y="-25543"/>
                                <a:pt x="2723483" y="0"/>
                              </a:cubicBezTo>
                              <a:cubicBezTo>
                                <a:pt x="2927298" y="25543"/>
                                <a:pt x="3134342" y="-11761"/>
                                <a:pt x="3362325" y="0"/>
                              </a:cubicBezTo>
                              <a:cubicBezTo>
                                <a:pt x="3354043" y="119164"/>
                                <a:pt x="3362964" y="238905"/>
                                <a:pt x="3362325" y="378905"/>
                              </a:cubicBezTo>
                              <a:cubicBezTo>
                                <a:pt x="3361686" y="518906"/>
                                <a:pt x="3371616" y="636642"/>
                                <a:pt x="3362325" y="742950"/>
                              </a:cubicBezTo>
                              <a:cubicBezTo>
                                <a:pt x="3080867" y="743070"/>
                                <a:pt x="2955032" y="713740"/>
                                <a:pt x="2689860" y="742950"/>
                              </a:cubicBezTo>
                              <a:cubicBezTo>
                                <a:pt x="2424689" y="772160"/>
                                <a:pt x="2283448" y="727262"/>
                                <a:pt x="2118265" y="742950"/>
                              </a:cubicBezTo>
                              <a:cubicBezTo>
                                <a:pt x="1953083" y="758638"/>
                                <a:pt x="1705083" y="718547"/>
                                <a:pt x="1546669" y="742950"/>
                              </a:cubicBezTo>
                              <a:cubicBezTo>
                                <a:pt x="1388255" y="767353"/>
                                <a:pt x="1168128" y="742419"/>
                                <a:pt x="840581" y="742950"/>
                              </a:cubicBezTo>
                              <a:cubicBezTo>
                                <a:pt x="513034" y="743481"/>
                                <a:pt x="300184" y="759845"/>
                                <a:pt x="0" y="742950"/>
                              </a:cubicBezTo>
                              <a:cubicBezTo>
                                <a:pt x="16540" y="618000"/>
                                <a:pt x="-4151" y="508393"/>
                                <a:pt x="0" y="356616"/>
                              </a:cubicBezTo>
                              <a:cubicBezTo>
                                <a:pt x="4151" y="204839"/>
                                <a:pt x="-17107" y="117315"/>
                                <a:pt x="0" y="0"/>
                              </a:cubicBezTo>
                              <a:close/>
                            </a:path>
                            <a:path w="3362325" h="742950" stroke="0" extrusionOk="0">
                              <a:moveTo>
                                <a:pt x="0" y="0"/>
                              </a:moveTo>
                              <a:cubicBezTo>
                                <a:pt x="211477" y="-18101"/>
                                <a:pt x="342435" y="-4364"/>
                                <a:pt x="638842" y="0"/>
                              </a:cubicBezTo>
                              <a:cubicBezTo>
                                <a:pt x="935249" y="4364"/>
                                <a:pt x="951836" y="-9670"/>
                                <a:pt x="1210437" y="0"/>
                              </a:cubicBezTo>
                              <a:cubicBezTo>
                                <a:pt x="1469039" y="9670"/>
                                <a:pt x="1752765" y="19801"/>
                                <a:pt x="1950148" y="0"/>
                              </a:cubicBezTo>
                              <a:cubicBezTo>
                                <a:pt x="2147531" y="-19801"/>
                                <a:pt x="2275452" y="-10791"/>
                                <a:pt x="2588990" y="0"/>
                              </a:cubicBezTo>
                              <a:cubicBezTo>
                                <a:pt x="2902528" y="10791"/>
                                <a:pt x="3082575" y="36615"/>
                                <a:pt x="3362325" y="0"/>
                              </a:cubicBezTo>
                              <a:cubicBezTo>
                                <a:pt x="3349603" y="83676"/>
                                <a:pt x="3362823" y="250212"/>
                                <a:pt x="3362325" y="386334"/>
                              </a:cubicBezTo>
                              <a:cubicBezTo>
                                <a:pt x="3361827" y="522456"/>
                                <a:pt x="3352893" y="616369"/>
                                <a:pt x="3362325" y="742950"/>
                              </a:cubicBezTo>
                              <a:cubicBezTo>
                                <a:pt x="3121464" y="774308"/>
                                <a:pt x="3010860" y="756223"/>
                                <a:pt x="2689860" y="742950"/>
                              </a:cubicBezTo>
                              <a:cubicBezTo>
                                <a:pt x="2368860" y="729677"/>
                                <a:pt x="2399260" y="720235"/>
                                <a:pt x="2118265" y="742950"/>
                              </a:cubicBezTo>
                              <a:cubicBezTo>
                                <a:pt x="1837270" y="765665"/>
                                <a:pt x="1606097" y="773721"/>
                                <a:pt x="1445800" y="742950"/>
                              </a:cubicBezTo>
                              <a:cubicBezTo>
                                <a:pt x="1285504" y="712179"/>
                                <a:pt x="1091571" y="757004"/>
                                <a:pt x="773335" y="742950"/>
                              </a:cubicBezTo>
                              <a:cubicBezTo>
                                <a:pt x="455100" y="728896"/>
                                <a:pt x="162928" y="718476"/>
                                <a:pt x="0" y="742950"/>
                              </a:cubicBezTo>
                              <a:cubicBezTo>
                                <a:pt x="8278" y="607369"/>
                                <a:pt x="8683" y="493048"/>
                                <a:pt x="0" y="356616"/>
                              </a:cubicBezTo>
                              <a:cubicBezTo>
                                <a:pt x="-8683" y="220184"/>
                                <a:pt x="-583" y="167838"/>
                                <a:pt x="0" y="0"/>
                              </a:cubicBezTo>
                              <a:close/>
                            </a:path>
                          </a:pathLst>
                        </a:custGeom>
                        <a:solidFill>
                          <a:schemeClr val="tx2">
                            <a:lumMod val="10000"/>
                            <a:lumOff val="90000"/>
                          </a:schemeClr>
                        </a:solidFill>
                        <a:ln>
                          <a:solidFill>
                            <a:srgbClr val="196B24"/>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4BD961DF" w14:textId="41D990DA" w:rsidR="000C06EF" w:rsidRDefault="000C06EF" w:rsidP="00841981">
                            <w:pPr>
                              <w:spacing w:line="240" w:lineRule="auto"/>
                              <w:rPr>
                                <w:rFonts w:hAnsi="Aptos"/>
                                <w:i/>
                                <w:iCs/>
                                <w:color w:val="000000" w:themeColor="text1"/>
                                <w:kern w:val="24"/>
                                <w:sz w:val="18"/>
                                <w:szCs w:val="18"/>
                              </w:rPr>
                            </w:pPr>
                            <w:r>
                              <w:rPr>
                                <w:rFonts w:hAnsi="Aptos"/>
                                <w:b/>
                                <w:bCs/>
                                <w:color w:val="000000" w:themeColor="text1"/>
                                <w:kern w:val="24"/>
                                <w:sz w:val="20"/>
                                <w:szCs w:val="20"/>
                              </w:rPr>
                              <w:t>TASK</w:t>
                            </w:r>
                            <w:r w:rsidR="00841981">
                              <w:rPr>
                                <w:rFonts w:hAnsi="Aptos"/>
                                <w:b/>
                                <w:bCs/>
                                <w:color w:val="000000" w:themeColor="text1"/>
                                <w:kern w:val="24"/>
                                <w:sz w:val="20"/>
                                <w:szCs w:val="20"/>
                              </w:rPr>
                              <w:br/>
                            </w:r>
                            <w:r>
                              <w:rPr>
                                <w:rFonts w:hAnsi="Aptos"/>
                                <w:i/>
                                <w:iCs/>
                                <w:color w:val="000000" w:themeColor="text1"/>
                                <w:kern w:val="24"/>
                                <w:sz w:val="18"/>
                                <w:szCs w:val="18"/>
                              </w:rPr>
                              <w:t xml:space="preserve">Provide a brief summary of your key take aways from each module / bridge. Then </w:t>
                            </w:r>
                            <w:r w:rsidR="004C0402">
                              <w:rPr>
                                <w:rFonts w:hAnsi="Aptos"/>
                                <w:i/>
                                <w:iCs/>
                                <w:color w:val="000000" w:themeColor="text1"/>
                                <w:kern w:val="24"/>
                                <w:sz w:val="18"/>
                                <w:szCs w:val="18"/>
                              </w:rPr>
                              <w:t xml:space="preserve">highlight one pedagogy standard, and one further standard in the matching colour using the shading tool.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14EA237" id="TextBox 13" o:spid="_x0000_s1027" type="#_x0000_t202" style="position:absolute;margin-left:0;margin-top:2.65pt;width:264.75pt;height:58.5pt;z-index:25165824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" fillcolor="#dceaf7 [351]" strokecolor="#196b24">
                <v:textbox>
                  <w:txbxContent>
                    <w:p w14:paraId="4BD961DF" w14:textId="41D990DA" w:rsidR="000C06EF" w:rsidRDefault="000C06EF" w:rsidP="00841981">
                      <w:pPr>
                        <w:spacing w:line="240" w:lineRule="auto"/>
                        <w:rPr>
                          <w:rFonts w:hAnsi="Aptos"/>
                          <w:i/>
                          <w:iCs/>
                          <w:color w:val="000000" w:themeColor="text1"/>
                          <w:kern w:val="24"/>
                          <w:sz w:val="18"/>
                          <w:szCs w:val="18"/>
                        </w:rPr>
                      </w:pPr>
                      <w:r>
                        <w:rPr>
                          <w:rFonts w:hAnsi="Aptos"/>
                          <w:b/>
                          <w:bCs/>
                          <w:color w:val="000000" w:themeColor="text1"/>
                          <w:kern w:val="24"/>
                          <w:sz w:val="20"/>
                          <w:szCs w:val="20"/>
                        </w:rPr>
                        <w:t>TASK</w:t>
                      </w:r>
                      <w:r w:rsidR="00841981">
                        <w:rPr>
                          <w:rFonts w:hAnsi="Aptos"/>
                          <w:b/>
                          <w:bCs/>
                          <w:color w:val="000000" w:themeColor="text1"/>
                          <w:kern w:val="24"/>
                          <w:sz w:val="20"/>
                          <w:szCs w:val="20"/>
                        </w:rPr>
                        <w:br/>
                      </w:r>
                      <w:r>
                        <w:rPr>
                          <w:rFonts w:hAnsi="Aptos"/>
                          <w:i/>
                          <w:iCs/>
                          <w:color w:val="000000" w:themeColor="text1"/>
                          <w:kern w:val="24"/>
                          <w:sz w:val="18"/>
                          <w:szCs w:val="18"/>
                        </w:rPr>
                        <w:t xml:space="preserve">Provide a brief summary of your key take aways from each module / bridge. Then </w:t>
                      </w:r>
                      <w:r w:rsidR="004C0402">
                        <w:rPr>
                          <w:rFonts w:hAnsi="Aptos"/>
                          <w:i/>
                          <w:iCs/>
                          <w:color w:val="000000" w:themeColor="text1"/>
                          <w:kern w:val="24"/>
                          <w:sz w:val="18"/>
                          <w:szCs w:val="18"/>
                        </w:rPr>
                        <w:t xml:space="preserve">highlight one pedagogy standard, and one further standard in the matching colour using the shading tool. </w:t>
                      </w:r>
                    </w:p>
                  </w:txbxContent>
                </v:textbox>
                <w10:wrap anchorx="margin"/>
              </v:shape>
            </w:pict>
          </mc:Fallback>
        </mc:AlternateContent>
      </w:r>
    </w:p>
    <w:p w14:paraId="3C3400AA" w14:textId="32891878" w:rsidR="00800A99" w:rsidRDefault="00800A99">
      <w:pPr>
        <w:rPr>
          <w:b/>
          <w:bCs/>
          <w:sz w:val="28"/>
          <w:szCs w:val="28"/>
        </w:rPr>
      </w:pPr>
    </w:p>
    <w:p w14:paraId="4DA0EF82" w14:textId="010482C2" w:rsidR="00800A99" w:rsidRDefault="00803FA0">
      <w:pPr>
        <w:rPr>
          <w:b/>
          <w:bCs/>
          <w:sz w:val="28"/>
          <w:szCs w:val="28"/>
        </w:rPr>
      </w:pPr>
      <w:r w:rsidRPr="000C06EF">
        <w:rPr>
          <w:b/>
          <w:bCs/>
          <w:noProof/>
          <w:sz w:val="28"/>
          <w:szCs w:val="28"/>
        </w:rPr>
        <mc:AlternateContent>
          <mc:Choice Requires="wps">
            <w:drawing>
              <wp:anchor distT="0" distB="0" distL="114300" distR="114300" simplePos="0" relativeHeight="251658253" behindDoc="0" locked="0" layoutInCell="1" allowOverlap="1" wp14:anchorId="62309709" wp14:editId="16A29B5D">
                <wp:simplePos x="0" y="0"/>
                <wp:positionH relativeFrom="margin">
                  <wp:align>left</wp:align>
                </wp:positionH>
                <wp:positionV relativeFrom="paragraph">
                  <wp:posOffset>335280</wp:posOffset>
                </wp:positionV>
                <wp:extent cx="2880000" cy="1581150"/>
                <wp:effectExtent l="19050" t="19050" r="34925" b="38100"/>
                <wp:wrapNone/>
                <wp:docPr id="18" name="TextBox 17">
                  <a:extLst xmlns:a="http://schemas.openxmlformats.org/drawingml/2006/main">
                    <a:ext uri="{FF2B5EF4-FFF2-40B4-BE49-F238E27FC236}">
                      <a16:creationId xmlns:a16="http://schemas.microsoft.com/office/drawing/2014/main" id="{6A75095E-2316-5A38-6FDD-C631575BFCDE}"/>
                    </a:ext>
                  </a:extLst>
                </wp:docPr>
                <wp:cNvGraphicFramePr/>
                <a:graphic xmlns:a="http://schemas.openxmlformats.org/drawingml/2006/main">
                  <a:graphicData uri="http://schemas.microsoft.com/office/word/2010/wordprocessingShape">
                    <wps:wsp>
                      <wps:cNvSpPr txBox="1"/>
                      <wps:spPr>
                        <a:xfrm>
                          <a:off x="0" y="0"/>
                          <a:ext cx="2880000" cy="1581150"/>
                        </a:xfrm>
                        <a:custGeom>
                          <a:avLst/>
                          <a:gdLst>
                            <a:gd name="connsiteX0" fmla="*/ 0 w 2880000"/>
                            <a:gd name="connsiteY0" fmla="*/ 0 h 1581150"/>
                            <a:gd name="connsiteX1" fmla="*/ 547200 w 2880000"/>
                            <a:gd name="connsiteY1" fmla="*/ 0 h 1581150"/>
                            <a:gd name="connsiteX2" fmla="*/ 1036800 w 2880000"/>
                            <a:gd name="connsiteY2" fmla="*/ 0 h 1581150"/>
                            <a:gd name="connsiteX3" fmla="*/ 1670400 w 2880000"/>
                            <a:gd name="connsiteY3" fmla="*/ 0 h 1581150"/>
                            <a:gd name="connsiteX4" fmla="*/ 2217600 w 2880000"/>
                            <a:gd name="connsiteY4" fmla="*/ 0 h 1581150"/>
                            <a:gd name="connsiteX5" fmla="*/ 2880000 w 2880000"/>
                            <a:gd name="connsiteY5" fmla="*/ 0 h 1581150"/>
                            <a:gd name="connsiteX6" fmla="*/ 2880000 w 2880000"/>
                            <a:gd name="connsiteY6" fmla="*/ 558673 h 1581150"/>
                            <a:gd name="connsiteX7" fmla="*/ 2880000 w 2880000"/>
                            <a:gd name="connsiteY7" fmla="*/ 1085723 h 1581150"/>
                            <a:gd name="connsiteX8" fmla="*/ 2880000 w 2880000"/>
                            <a:gd name="connsiteY8" fmla="*/ 1581150 h 1581150"/>
                            <a:gd name="connsiteX9" fmla="*/ 2361600 w 2880000"/>
                            <a:gd name="connsiteY9" fmla="*/ 1581150 h 1581150"/>
                            <a:gd name="connsiteX10" fmla="*/ 1785600 w 2880000"/>
                            <a:gd name="connsiteY10" fmla="*/ 1581150 h 1581150"/>
                            <a:gd name="connsiteX11" fmla="*/ 1209600 w 2880000"/>
                            <a:gd name="connsiteY11" fmla="*/ 1581150 h 1581150"/>
                            <a:gd name="connsiteX12" fmla="*/ 662400 w 2880000"/>
                            <a:gd name="connsiteY12" fmla="*/ 1581150 h 1581150"/>
                            <a:gd name="connsiteX13" fmla="*/ 0 w 2880000"/>
                            <a:gd name="connsiteY13" fmla="*/ 1581150 h 1581150"/>
                            <a:gd name="connsiteX14" fmla="*/ 0 w 2880000"/>
                            <a:gd name="connsiteY14" fmla="*/ 1022477 h 1581150"/>
                            <a:gd name="connsiteX15" fmla="*/ 0 w 2880000"/>
                            <a:gd name="connsiteY15" fmla="*/ 463804 h 1581150"/>
                            <a:gd name="connsiteX16" fmla="*/ 0 w 2880000"/>
                            <a:gd name="connsiteY16" fmla="*/ 0 h 15811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880000" h="1581150" extrusionOk="0">
                              <a:moveTo>
                                <a:pt x="0" y="0"/>
                              </a:moveTo>
                              <a:cubicBezTo>
                                <a:pt x="234485" y="-20893"/>
                                <a:pt x="320474" y="12227"/>
                                <a:pt x="547200" y="0"/>
                              </a:cubicBezTo>
                              <a:cubicBezTo>
                                <a:pt x="773926" y="-12227"/>
                                <a:pt x="824791" y="19769"/>
                                <a:pt x="1036800" y="0"/>
                              </a:cubicBezTo>
                              <a:cubicBezTo>
                                <a:pt x="1248809" y="-19769"/>
                                <a:pt x="1536788" y="-26779"/>
                                <a:pt x="1670400" y="0"/>
                              </a:cubicBezTo>
                              <a:cubicBezTo>
                                <a:pt x="1804012" y="26779"/>
                                <a:pt x="2039056" y="-7947"/>
                                <a:pt x="2217600" y="0"/>
                              </a:cubicBezTo>
                              <a:cubicBezTo>
                                <a:pt x="2396144" y="7947"/>
                                <a:pt x="2699101" y="-12287"/>
                                <a:pt x="2880000" y="0"/>
                              </a:cubicBezTo>
                              <a:cubicBezTo>
                                <a:pt x="2855130" y="124136"/>
                                <a:pt x="2866788" y="279353"/>
                                <a:pt x="2880000" y="558673"/>
                              </a:cubicBezTo>
                              <a:cubicBezTo>
                                <a:pt x="2893212" y="837993"/>
                                <a:pt x="2900274" y="879881"/>
                                <a:pt x="2880000" y="1085723"/>
                              </a:cubicBezTo>
                              <a:cubicBezTo>
                                <a:pt x="2859727" y="1291565"/>
                                <a:pt x="2866539" y="1343906"/>
                                <a:pt x="2880000" y="1581150"/>
                              </a:cubicBezTo>
                              <a:cubicBezTo>
                                <a:pt x="2698932" y="1558290"/>
                                <a:pt x="2608494" y="1587283"/>
                                <a:pt x="2361600" y="1581150"/>
                              </a:cubicBezTo>
                              <a:cubicBezTo>
                                <a:pt x="2114706" y="1575017"/>
                                <a:pt x="1925725" y="1576912"/>
                                <a:pt x="1785600" y="1581150"/>
                              </a:cubicBezTo>
                              <a:cubicBezTo>
                                <a:pt x="1645475" y="1585388"/>
                                <a:pt x="1493508" y="1575916"/>
                                <a:pt x="1209600" y="1581150"/>
                              </a:cubicBezTo>
                              <a:cubicBezTo>
                                <a:pt x="925692" y="1586384"/>
                                <a:pt x="871637" y="1569572"/>
                                <a:pt x="662400" y="1581150"/>
                              </a:cubicBezTo>
                              <a:cubicBezTo>
                                <a:pt x="453163" y="1592728"/>
                                <a:pt x="222032" y="1585066"/>
                                <a:pt x="0" y="1581150"/>
                              </a:cubicBezTo>
                              <a:cubicBezTo>
                                <a:pt x="21215" y="1410027"/>
                                <a:pt x="-12209" y="1147535"/>
                                <a:pt x="0" y="1022477"/>
                              </a:cubicBezTo>
                              <a:cubicBezTo>
                                <a:pt x="12209" y="897419"/>
                                <a:pt x="20492" y="723269"/>
                                <a:pt x="0" y="463804"/>
                              </a:cubicBezTo>
                              <a:cubicBezTo>
                                <a:pt x="-20492" y="204339"/>
                                <a:pt x="6293" y="167376"/>
                                <a:pt x="0" y="0"/>
                              </a:cubicBezTo>
                              <a:close/>
                            </a:path>
                          </a:pathLst>
                        </a:custGeom>
                        <a:noFill/>
                        <a:ln>
                          <a:solidFill>
                            <a:srgbClr val="DB7BD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389307B4" w14:textId="234B729C"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Bridge </w:t>
                            </w:r>
                            <w:r w:rsidR="00803FA0">
                              <w:rPr>
                                <w:rFonts w:hAnsi="Aptos"/>
                                <w:b/>
                                <w:bCs/>
                                <w:color w:val="000000" w:themeColor="text1"/>
                                <w:kern w:val="24"/>
                                <w:sz w:val="20"/>
                                <w:szCs w:val="20"/>
                              </w:rPr>
                              <w:t>1</w:t>
                            </w:r>
                            <w:r>
                              <w:rPr>
                                <w:rFonts w:hAnsi="Aptos"/>
                                <w:b/>
                                <w:bCs/>
                                <w:color w:val="000000" w:themeColor="text1"/>
                                <w:kern w:val="24"/>
                                <w:sz w:val="20"/>
                                <w:szCs w:val="20"/>
                              </w:rPr>
                              <w:t xml:space="preserve"> – School Development plans</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type w14:anchorId="62309709" id="_x0000_t202" coordsize="21600,21600" o:spt="202" path="m,l,21600r21600,l21600,xe">
                <v:stroke joinstyle="miter"/>
                <v:path gradientshapeok="t" o:connecttype="rect"/>
              </v:shapetype>
              <v:shape id="TextBox 17" o:spid="_x0000_s1028" type="#_x0000_t202" style="position:absolute;margin-left:0;margin-top:26.4pt;width:226.75pt;height:124.5pt;z-index:25165825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" filled="f" strokecolor="#db7bd0">
                <v:textbox>
                  <w:txbxContent>
                    <w:p w14:paraId="389307B4" w14:textId="234B729C"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Bridge </w:t>
                      </w:r>
                      <w:r w:rsidR="00803FA0">
                        <w:rPr>
                          <w:rFonts w:hAnsi="Aptos"/>
                          <w:b/>
                          <w:bCs/>
                          <w:color w:val="000000" w:themeColor="text1"/>
                          <w:kern w:val="24"/>
                          <w:sz w:val="20"/>
                          <w:szCs w:val="20"/>
                        </w:rPr>
                        <w:t>1</w:t>
                      </w:r>
                      <w:r>
                        <w:rPr>
                          <w:rFonts w:hAnsi="Aptos"/>
                          <w:b/>
                          <w:bCs/>
                          <w:color w:val="000000" w:themeColor="text1"/>
                          <w:kern w:val="24"/>
                          <w:sz w:val="20"/>
                          <w:szCs w:val="20"/>
                        </w:rPr>
                        <w:t xml:space="preserve"> – School Development plans</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v:textbox>
                <w10:wrap anchorx="margin"/>
              </v:shape>
            </w:pict>
          </mc:Fallback>
        </mc:AlternateContent>
      </w:r>
    </w:p>
    <w:p w14:paraId="58B374E8" w14:textId="5CA862C5" w:rsidR="00800A99" w:rsidRPr="002B1187" w:rsidRDefault="00E31BF6">
      <w:pPr>
        <w:rPr>
          <w:b/>
          <w:bCs/>
          <w:i/>
          <w:iCs/>
          <w:sz w:val="28"/>
          <w:szCs w:val="28"/>
        </w:rPr>
      </w:pPr>
      <w:r w:rsidRPr="00841981">
        <w:rPr>
          <w:b/>
          <w:bCs/>
          <w:i/>
          <w:iCs/>
          <w:noProof/>
          <w:sz w:val="28"/>
          <w:szCs w:val="28"/>
        </w:rPr>
        <w:drawing>
          <wp:anchor distT="0" distB="0" distL="114300" distR="114300" simplePos="0" relativeHeight="251660304" behindDoc="0" locked="0" layoutInCell="1" allowOverlap="1" wp14:anchorId="03EAB97E" wp14:editId="531EBDE2">
            <wp:simplePos x="0" y="0"/>
            <wp:positionH relativeFrom="column">
              <wp:posOffset>4552950</wp:posOffset>
            </wp:positionH>
            <wp:positionV relativeFrom="paragraph">
              <wp:posOffset>289560</wp:posOffset>
            </wp:positionV>
            <wp:extent cx="1056531" cy="684246"/>
            <wp:effectExtent l="0" t="0" r="0" b="1905"/>
            <wp:wrapNone/>
            <wp:docPr id="6" name="Picture 5" descr="A logo for a company&#10;&#10;AI-generated content may be incorrect.">
              <a:extLst xmlns:a="http://schemas.openxmlformats.org/drawingml/2006/main">
                <a:ext uri="{FF2B5EF4-FFF2-40B4-BE49-F238E27FC236}">
                  <a16:creationId xmlns:a16="http://schemas.microsoft.com/office/drawing/2014/main" id="{99B869CD-531F-AB91-787F-8EE3C0E955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logo for a company&#10;&#10;AI-generated content may be incorrect.">
                      <a:extLst>
                        <a:ext uri="{FF2B5EF4-FFF2-40B4-BE49-F238E27FC236}">
                          <a16:creationId xmlns:a16="http://schemas.microsoft.com/office/drawing/2014/main" id="{99B869CD-531F-AB91-787F-8EE3C0E9557F}"/>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056531" cy="684246"/>
                    </a:xfrm>
                    <a:prstGeom prst="rect">
                      <a:avLst/>
                    </a:prstGeom>
                  </pic:spPr>
                </pic:pic>
              </a:graphicData>
            </a:graphic>
          </wp:anchor>
        </w:drawing>
      </w:r>
    </w:p>
    <w:p w14:paraId="146A9E09" w14:textId="78909256" w:rsidR="007B6ABE" w:rsidRPr="002B1187" w:rsidRDefault="000C06EF" w:rsidP="000C06EF">
      <w:pPr>
        <w:rPr>
          <w:b/>
          <w:bCs/>
          <w:i/>
          <w:iCs/>
          <w:sz w:val="28"/>
          <w:szCs w:val="28"/>
        </w:rPr>
      </w:pPr>
      <w:r w:rsidRPr="002B1187">
        <w:rPr>
          <w:b/>
          <w:bCs/>
          <w:i/>
          <w:iCs/>
          <w:noProof/>
          <w:sz w:val="28"/>
          <w:szCs w:val="28"/>
        </w:rPr>
        <mc:AlternateContent>
          <mc:Choice Requires="wps">
            <w:drawing>
              <wp:anchor distT="0" distB="0" distL="114300" distR="114300" simplePos="0" relativeHeight="251658241" behindDoc="0" locked="0" layoutInCell="1" allowOverlap="1" wp14:anchorId="3119DE6D" wp14:editId="4CD947BC">
                <wp:simplePos x="0" y="0"/>
                <wp:positionH relativeFrom="margin">
                  <wp:posOffset>7335520</wp:posOffset>
                </wp:positionH>
                <wp:positionV relativeFrom="paragraph">
                  <wp:posOffset>26670</wp:posOffset>
                </wp:positionV>
                <wp:extent cx="2880000" cy="792000"/>
                <wp:effectExtent l="19050" t="19050" r="34925" b="46355"/>
                <wp:wrapNone/>
                <wp:docPr id="13" name="TextBox 12">
                  <a:extLst xmlns:a="http://schemas.openxmlformats.org/drawingml/2006/main">
                    <a:ext uri="{FF2B5EF4-FFF2-40B4-BE49-F238E27FC236}">
                      <a16:creationId xmlns:a16="http://schemas.microsoft.com/office/drawing/2014/main" id="{8FC2F13E-E529-7051-4F32-008E713152AC}"/>
                    </a:ext>
                  </a:extLst>
                </wp:docPr>
                <wp:cNvGraphicFramePr/>
                <a:graphic xmlns:a="http://schemas.openxmlformats.org/drawingml/2006/main">
                  <a:graphicData uri="http://schemas.microsoft.com/office/word/2010/wordprocessingShape">
                    <wps:wsp>
                      <wps:cNvSpPr txBox="1"/>
                      <wps:spPr>
                        <a:xfrm>
                          <a:off x="0" y="0"/>
                          <a:ext cx="2880000" cy="792000"/>
                        </a:xfrm>
                        <a:custGeom>
                          <a:avLst/>
                          <a:gdLst>
                            <a:gd name="connsiteX0" fmla="*/ 0 w 2880000"/>
                            <a:gd name="connsiteY0" fmla="*/ 0 h 792000"/>
                            <a:gd name="connsiteX1" fmla="*/ 547200 w 2880000"/>
                            <a:gd name="connsiteY1" fmla="*/ 0 h 792000"/>
                            <a:gd name="connsiteX2" fmla="*/ 1036800 w 2880000"/>
                            <a:gd name="connsiteY2" fmla="*/ 0 h 792000"/>
                            <a:gd name="connsiteX3" fmla="*/ 1670400 w 2880000"/>
                            <a:gd name="connsiteY3" fmla="*/ 0 h 792000"/>
                            <a:gd name="connsiteX4" fmla="*/ 2217600 w 2880000"/>
                            <a:gd name="connsiteY4" fmla="*/ 0 h 792000"/>
                            <a:gd name="connsiteX5" fmla="*/ 2880000 w 2880000"/>
                            <a:gd name="connsiteY5" fmla="*/ 0 h 792000"/>
                            <a:gd name="connsiteX6" fmla="*/ 2880000 w 2880000"/>
                            <a:gd name="connsiteY6" fmla="*/ 411840 h 792000"/>
                            <a:gd name="connsiteX7" fmla="*/ 2880000 w 2880000"/>
                            <a:gd name="connsiteY7" fmla="*/ 792000 h 792000"/>
                            <a:gd name="connsiteX8" fmla="*/ 2304000 w 2880000"/>
                            <a:gd name="connsiteY8" fmla="*/ 792000 h 792000"/>
                            <a:gd name="connsiteX9" fmla="*/ 1814400 w 2880000"/>
                            <a:gd name="connsiteY9" fmla="*/ 792000 h 792000"/>
                            <a:gd name="connsiteX10" fmla="*/ 1238400 w 2880000"/>
                            <a:gd name="connsiteY10" fmla="*/ 792000 h 792000"/>
                            <a:gd name="connsiteX11" fmla="*/ 662400 w 2880000"/>
                            <a:gd name="connsiteY11" fmla="*/ 792000 h 792000"/>
                            <a:gd name="connsiteX12" fmla="*/ 0 w 2880000"/>
                            <a:gd name="connsiteY12" fmla="*/ 792000 h 792000"/>
                            <a:gd name="connsiteX13" fmla="*/ 0 w 2880000"/>
                            <a:gd name="connsiteY13" fmla="*/ 380160 h 792000"/>
                            <a:gd name="connsiteX14" fmla="*/ 0 w 2880000"/>
                            <a:gd name="connsiteY14" fmla="*/ 0 h 792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80000" h="792000" extrusionOk="0">
                              <a:moveTo>
                                <a:pt x="0" y="0"/>
                              </a:moveTo>
                              <a:cubicBezTo>
                                <a:pt x="234485" y="-20893"/>
                                <a:pt x="320474" y="12227"/>
                                <a:pt x="547200" y="0"/>
                              </a:cubicBezTo>
                              <a:cubicBezTo>
                                <a:pt x="773926" y="-12227"/>
                                <a:pt x="824791" y="19769"/>
                                <a:pt x="1036800" y="0"/>
                              </a:cubicBezTo>
                              <a:cubicBezTo>
                                <a:pt x="1248809" y="-19769"/>
                                <a:pt x="1536788" y="-26779"/>
                                <a:pt x="1670400" y="0"/>
                              </a:cubicBezTo>
                              <a:cubicBezTo>
                                <a:pt x="1804012" y="26779"/>
                                <a:pt x="2039056" y="-7947"/>
                                <a:pt x="2217600" y="0"/>
                              </a:cubicBezTo>
                              <a:cubicBezTo>
                                <a:pt x="2396144" y="7947"/>
                                <a:pt x="2699101" y="-12287"/>
                                <a:pt x="2880000" y="0"/>
                              </a:cubicBezTo>
                              <a:cubicBezTo>
                                <a:pt x="2868857" y="196268"/>
                                <a:pt x="2866423" y="244835"/>
                                <a:pt x="2880000" y="411840"/>
                              </a:cubicBezTo>
                              <a:cubicBezTo>
                                <a:pt x="2893577" y="578845"/>
                                <a:pt x="2882351" y="669548"/>
                                <a:pt x="2880000" y="792000"/>
                              </a:cubicBezTo>
                              <a:cubicBezTo>
                                <a:pt x="2737558" y="801655"/>
                                <a:pt x="2497751" y="810981"/>
                                <a:pt x="2304000" y="792000"/>
                              </a:cubicBezTo>
                              <a:cubicBezTo>
                                <a:pt x="2110249" y="773019"/>
                                <a:pt x="1987698" y="796693"/>
                                <a:pt x="1814400" y="792000"/>
                              </a:cubicBezTo>
                              <a:cubicBezTo>
                                <a:pt x="1641102" y="787307"/>
                                <a:pt x="1378525" y="787762"/>
                                <a:pt x="1238400" y="792000"/>
                              </a:cubicBezTo>
                              <a:cubicBezTo>
                                <a:pt x="1098275" y="796238"/>
                                <a:pt x="946308" y="786766"/>
                                <a:pt x="662400" y="792000"/>
                              </a:cubicBezTo>
                              <a:cubicBezTo>
                                <a:pt x="378492" y="797234"/>
                                <a:pt x="178667" y="763142"/>
                                <a:pt x="0" y="792000"/>
                              </a:cubicBezTo>
                              <a:cubicBezTo>
                                <a:pt x="-1468" y="629485"/>
                                <a:pt x="20091" y="476070"/>
                                <a:pt x="0" y="380160"/>
                              </a:cubicBezTo>
                              <a:cubicBezTo>
                                <a:pt x="-20091" y="284250"/>
                                <a:pt x="-3315" y="148779"/>
                                <a:pt x="0" y="0"/>
                              </a:cubicBezTo>
                              <a:close/>
                            </a:path>
                          </a:pathLst>
                        </a:custGeom>
                        <a:noFill/>
                        <a:ln>
                          <a:solidFill>
                            <a:srgbClr val="FFC00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72F58C00" w14:textId="1BAA055F"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Where am I teaching? </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119DE6D" id="TextBox 12" o:spid="_x0000_s1029" type="#_x0000_t202" style="position:absolute;margin-left:577.6pt;margin-top:2.1pt;width:226.75pt;height:62.3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" filled="f" strokecolor="#ffc000">
                <v:textbox>
                  <w:txbxContent>
                    <w:p w14:paraId="72F58C00" w14:textId="1BAA055F"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Where am I teaching? </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v:textbox>
                <w10:wrap anchorx="margin"/>
              </v:shape>
            </w:pict>
          </mc:Fallback>
        </mc:AlternateContent>
      </w:r>
    </w:p>
    <w:p w14:paraId="257BFA28" w14:textId="3AD78A6A" w:rsidR="007B6ABE" w:rsidRPr="002B1187" w:rsidRDefault="00E31BF6">
      <w:pPr>
        <w:rPr>
          <w:b/>
          <w:bCs/>
          <w:i/>
          <w:iCs/>
          <w:sz w:val="28"/>
          <w:szCs w:val="28"/>
        </w:rPr>
      </w:pPr>
      <w:r w:rsidRPr="00841981">
        <w:rPr>
          <w:b/>
          <w:bCs/>
          <w:i/>
          <w:iCs/>
          <w:noProof/>
          <w:sz w:val="28"/>
          <w:szCs w:val="28"/>
        </w:rPr>
        <mc:AlternateContent>
          <mc:Choice Requires="wps">
            <w:drawing>
              <wp:anchor distT="0" distB="0" distL="114300" distR="114300" simplePos="0" relativeHeight="251661328" behindDoc="0" locked="0" layoutInCell="1" allowOverlap="1" wp14:anchorId="08578467" wp14:editId="4026F10F">
                <wp:simplePos x="0" y="0"/>
                <wp:positionH relativeFrom="column">
                  <wp:posOffset>4585335</wp:posOffset>
                </wp:positionH>
                <wp:positionV relativeFrom="paragraph">
                  <wp:posOffset>262255</wp:posOffset>
                </wp:positionV>
                <wp:extent cx="990784" cy="463397"/>
                <wp:effectExtent l="0" t="0" r="0" b="0"/>
                <wp:wrapNone/>
                <wp:docPr id="7" name="TextBox 6">
                  <a:extLst xmlns:a="http://schemas.openxmlformats.org/drawingml/2006/main">
                    <a:ext uri="{FF2B5EF4-FFF2-40B4-BE49-F238E27FC236}">
                      <a16:creationId xmlns:a16="http://schemas.microsoft.com/office/drawing/2014/main" id="{8206CC1C-158C-1703-0526-34504BE9F3B5}"/>
                    </a:ext>
                  </a:extLst>
                </wp:docPr>
                <wp:cNvGraphicFramePr/>
                <a:graphic xmlns:a="http://schemas.openxmlformats.org/drawingml/2006/main">
                  <a:graphicData uri="http://schemas.microsoft.com/office/word/2010/wordprocessingShape">
                    <wps:wsp>
                      <wps:cNvSpPr txBox="1"/>
                      <wps:spPr>
                        <a:xfrm>
                          <a:off x="0" y="0"/>
                          <a:ext cx="990784" cy="463397"/>
                        </a:xfrm>
                        <a:prstGeom prst="rect">
                          <a:avLst/>
                        </a:prstGeom>
                        <a:noFill/>
                      </wps:spPr>
                      <wps:txbx>
                        <w:txbxContent>
                          <w:p w14:paraId="526372D1" w14:textId="77777777" w:rsidR="00841981" w:rsidRDefault="00841981" w:rsidP="00841981">
                            <w:pPr>
                              <w:spacing w:line="280" w:lineRule="exact"/>
                              <w:jc w:val="center"/>
                              <w:rPr>
                                <w:rFonts w:hAnsi="Aptos"/>
                                <w:b/>
                                <w:bCs/>
                                <w:color w:val="003B5D"/>
                                <w:kern w:val="24"/>
                                <w:sz w:val="32"/>
                                <w:szCs w:val="32"/>
                              </w:rPr>
                            </w:pPr>
                            <w:r>
                              <w:rPr>
                                <w:rFonts w:hAnsi="Aptos"/>
                                <w:b/>
                                <w:bCs/>
                                <w:color w:val="003B5D"/>
                                <w:kern w:val="24"/>
                                <w:sz w:val="32"/>
                                <w:szCs w:val="32"/>
                              </w:rPr>
                              <w:t xml:space="preserve">Core </w:t>
                            </w:r>
                          </w:p>
                          <w:p w14:paraId="4C389CCF" w14:textId="77777777" w:rsidR="00841981" w:rsidRDefault="00841981" w:rsidP="00841981">
                            <w:pPr>
                              <w:spacing w:line="280" w:lineRule="exact"/>
                              <w:jc w:val="center"/>
                              <w:rPr>
                                <w:rFonts w:hAnsi="Aptos"/>
                                <w:b/>
                                <w:bCs/>
                                <w:color w:val="003B5D"/>
                                <w:kern w:val="24"/>
                                <w:sz w:val="32"/>
                                <w:szCs w:val="32"/>
                              </w:rPr>
                            </w:pPr>
                            <w:r>
                              <w:rPr>
                                <w:rFonts w:hAnsi="Aptos"/>
                                <w:b/>
                                <w:bCs/>
                                <w:color w:val="003B5D"/>
                                <w:kern w:val="24"/>
                                <w:sz w:val="32"/>
                                <w:szCs w:val="32"/>
                              </w:rPr>
                              <w:t>Learning</w:t>
                            </w:r>
                          </w:p>
                        </w:txbxContent>
                      </wps:txbx>
                      <wps:bodyPr wrap="none" rtlCol="0">
                        <a:spAutoFit/>
                      </wps:bodyPr>
                    </wps:wsp>
                  </a:graphicData>
                </a:graphic>
              </wp:anchor>
            </w:drawing>
          </mc:Choice>
          <mc:Fallback>
            <w:pict>
              <v:shape w14:anchorId="08578467" id="TextBox 6" o:spid="_x0000_s1030" type="#_x0000_t202" style="position:absolute;margin-left:361.05pt;margin-top:20.65pt;width:78pt;height:36.5pt;z-index:25166132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" filled="f" stroked="f">
                <v:textbox style="mso-fit-shape-to-text:t">
                  <w:txbxContent>
                    <w:p w14:paraId="526372D1" w14:textId="77777777" w:rsidR="00841981" w:rsidRDefault="00841981" w:rsidP="00841981">
                      <w:pPr>
                        <w:spacing w:line="280" w:lineRule="exact"/>
                        <w:jc w:val="center"/>
                        <w:rPr>
                          <w:rFonts w:hAnsi="Aptos"/>
                          <w:b/>
                          <w:bCs/>
                          <w:color w:val="003B5D"/>
                          <w:kern w:val="24"/>
                          <w:sz w:val="32"/>
                          <w:szCs w:val="32"/>
                        </w:rPr>
                      </w:pPr>
                      <w:r>
                        <w:rPr>
                          <w:rFonts w:hAnsi="Aptos"/>
                          <w:b/>
                          <w:bCs/>
                          <w:color w:val="003B5D"/>
                          <w:kern w:val="24"/>
                          <w:sz w:val="32"/>
                          <w:szCs w:val="32"/>
                        </w:rPr>
                        <w:t xml:space="preserve">Core </w:t>
                      </w:r>
                    </w:p>
                    <w:p w14:paraId="4C389CCF" w14:textId="77777777" w:rsidR="00841981" w:rsidRDefault="00841981" w:rsidP="00841981">
                      <w:pPr>
                        <w:spacing w:line="280" w:lineRule="exact"/>
                        <w:jc w:val="center"/>
                        <w:rPr>
                          <w:rFonts w:hAnsi="Aptos"/>
                          <w:b/>
                          <w:bCs/>
                          <w:color w:val="003B5D"/>
                          <w:kern w:val="24"/>
                          <w:sz w:val="32"/>
                          <w:szCs w:val="32"/>
                        </w:rPr>
                      </w:pPr>
                      <w:r>
                        <w:rPr>
                          <w:rFonts w:hAnsi="Aptos"/>
                          <w:b/>
                          <w:bCs/>
                          <w:color w:val="003B5D"/>
                          <w:kern w:val="24"/>
                          <w:sz w:val="32"/>
                          <w:szCs w:val="32"/>
                        </w:rPr>
                        <w:t>Learning</w:t>
                      </w:r>
                    </w:p>
                  </w:txbxContent>
                </v:textbox>
              </v:shape>
            </w:pict>
          </mc:Fallback>
        </mc:AlternateContent>
      </w:r>
    </w:p>
    <w:p w14:paraId="3488E2C0" w14:textId="786620C8" w:rsidR="007B6ABE" w:rsidRPr="002B1187" w:rsidRDefault="007B6ABE" w:rsidP="00841981">
      <w:pPr>
        <w:rPr>
          <w:b/>
          <w:bCs/>
          <w:i/>
          <w:iCs/>
          <w:sz w:val="28"/>
          <w:szCs w:val="28"/>
        </w:rPr>
      </w:pPr>
    </w:p>
    <w:p w14:paraId="1321482D" w14:textId="6A558A5F" w:rsidR="007B6ABE" w:rsidRPr="002B1187" w:rsidRDefault="00E31BF6">
      <w:pPr>
        <w:rPr>
          <w:b/>
          <w:bCs/>
          <w:i/>
          <w:iCs/>
          <w:sz w:val="28"/>
          <w:szCs w:val="28"/>
        </w:rPr>
      </w:pPr>
      <w:r w:rsidRPr="000C06EF">
        <w:rPr>
          <w:b/>
          <w:bCs/>
          <w:noProof/>
          <w:sz w:val="28"/>
          <w:szCs w:val="28"/>
        </w:rPr>
        <mc:AlternateContent>
          <mc:Choice Requires="wps">
            <w:drawing>
              <wp:anchor distT="0" distB="0" distL="114300" distR="114300" simplePos="0" relativeHeight="251658243" behindDoc="0" locked="0" layoutInCell="1" allowOverlap="1" wp14:anchorId="13C24C0B" wp14:editId="1959DF52">
                <wp:simplePos x="0" y="0"/>
                <wp:positionH relativeFrom="margin">
                  <wp:align>right</wp:align>
                </wp:positionH>
                <wp:positionV relativeFrom="paragraph">
                  <wp:posOffset>177165</wp:posOffset>
                </wp:positionV>
                <wp:extent cx="2880000" cy="792000"/>
                <wp:effectExtent l="19050" t="19050" r="34925" b="46355"/>
                <wp:wrapNone/>
                <wp:docPr id="15" name="TextBox 14">
                  <a:extLst xmlns:a="http://schemas.openxmlformats.org/drawingml/2006/main">
                    <a:ext uri="{FF2B5EF4-FFF2-40B4-BE49-F238E27FC236}">
                      <a16:creationId xmlns:a16="http://schemas.microsoft.com/office/drawing/2014/main" id="{600CA589-339A-C23A-0023-AA745A0F023A}"/>
                    </a:ext>
                  </a:extLst>
                </wp:docPr>
                <wp:cNvGraphicFramePr/>
                <a:graphic xmlns:a="http://schemas.openxmlformats.org/drawingml/2006/main">
                  <a:graphicData uri="http://schemas.microsoft.com/office/word/2010/wordprocessingShape">
                    <wps:wsp>
                      <wps:cNvSpPr txBox="1"/>
                      <wps:spPr>
                        <a:xfrm>
                          <a:off x="0" y="0"/>
                          <a:ext cx="2880000" cy="792000"/>
                        </a:xfrm>
                        <a:custGeom>
                          <a:avLst/>
                          <a:gdLst>
                            <a:gd name="connsiteX0" fmla="*/ 0 w 2880000"/>
                            <a:gd name="connsiteY0" fmla="*/ 0 h 792000"/>
                            <a:gd name="connsiteX1" fmla="*/ 547200 w 2880000"/>
                            <a:gd name="connsiteY1" fmla="*/ 0 h 792000"/>
                            <a:gd name="connsiteX2" fmla="*/ 1036800 w 2880000"/>
                            <a:gd name="connsiteY2" fmla="*/ 0 h 792000"/>
                            <a:gd name="connsiteX3" fmla="*/ 1670400 w 2880000"/>
                            <a:gd name="connsiteY3" fmla="*/ 0 h 792000"/>
                            <a:gd name="connsiteX4" fmla="*/ 2217600 w 2880000"/>
                            <a:gd name="connsiteY4" fmla="*/ 0 h 792000"/>
                            <a:gd name="connsiteX5" fmla="*/ 2880000 w 2880000"/>
                            <a:gd name="connsiteY5" fmla="*/ 0 h 792000"/>
                            <a:gd name="connsiteX6" fmla="*/ 2880000 w 2880000"/>
                            <a:gd name="connsiteY6" fmla="*/ 411840 h 792000"/>
                            <a:gd name="connsiteX7" fmla="*/ 2880000 w 2880000"/>
                            <a:gd name="connsiteY7" fmla="*/ 792000 h 792000"/>
                            <a:gd name="connsiteX8" fmla="*/ 2304000 w 2880000"/>
                            <a:gd name="connsiteY8" fmla="*/ 792000 h 792000"/>
                            <a:gd name="connsiteX9" fmla="*/ 1814400 w 2880000"/>
                            <a:gd name="connsiteY9" fmla="*/ 792000 h 792000"/>
                            <a:gd name="connsiteX10" fmla="*/ 1238400 w 2880000"/>
                            <a:gd name="connsiteY10" fmla="*/ 792000 h 792000"/>
                            <a:gd name="connsiteX11" fmla="*/ 662400 w 2880000"/>
                            <a:gd name="connsiteY11" fmla="*/ 792000 h 792000"/>
                            <a:gd name="connsiteX12" fmla="*/ 0 w 2880000"/>
                            <a:gd name="connsiteY12" fmla="*/ 792000 h 792000"/>
                            <a:gd name="connsiteX13" fmla="*/ 0 w 2880000"/>
                            <a:gd name="connsiteY13" fmla="*/ 380160 h 792000"/>
                            <a:gd name="connsiteX14" fmla="*/ 0 w 2880000"/>
                            <a:gd name="connsiteY14" fmla="*/ 0 h 792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80000" h="792000" extrusionOk="0">
                              <a:moveTo>
                                <a:pt x="0" y="0"/>
                              </a:moveTo>
                              <a:cubicBezTo>
                                <a:pt x="234485" y="-20893"/>
                                <a:pt x="320474" y="12227"/>
                                <a:pt x="547200" y="0"/>
                              </a:cubicBezTo>
                              <a:cubicBezTo>
                                <a:pt x="773926" y="-12227"/>
                                <a:pt x="824791" y="19769"/>
                                <a:pt x="1036800" y="0"/>
                              </a:cubicBezTo>
                              <a:cubicBezTo>
                                <a:pt x="1248809" y="-19769"/>
                                <a:pt x="1536788" y="-26779"/>
                                <a:pt x="1670400" y="0"/>
                              </a:cubicBezTo>
                              <a:cubicBezTo>
                                <a:pt x="1804012" y="26779"/>
                                <a:pt x="2039056" y="-7947"/>
                                <a:pt x="2217600" y="0"/>
                              </a:cubicBezTo>
                              <a:cubicBezTo>
                                <a:pt x="2396144" y="7947"/>
                                <a:pt x="2699101" y="-12287"/>
                                <a:pt x="2880000" y="0"/>
                              </a:cubicBezTo>
                              <a:cubicBezTo>
                                <a:pt x="2868857" y="196268"/>
                                <a:pt x="2866423" y="244835"/>
                                <a:pt x="2880000" y="411840"/>
                              </a:cubicBezTo>
                              <a:cubicBezTo>
                                <a:pt x="2893577" y="578845"/>
                                <a:pt x="2882351" y="669548"/>
                                <a:pt x="2880000" y="792000"/>
                              </a:cubicBezTo>
                              <a:cubicBezTo>
                                <a:pt x="2737558" y="801655"/>
                                <a:pt x="2497751" y="810981"/>
                                <a:pt x="2304000" y="792000"/>
                              </a:cubicBezTo>
                              <a:cubicBezTo>
                                <a:pt x="2110249" y="773019"/>
                                <a:pt x="1987698" y="796693"/>
                                <a:pt x="1814400" y="792000"/>
                              </a:cubicBezTo>
                              <a:cubicBezTo>
                                <a:pt x="1641102" y="787307"/>
                                <a:pt x="1378525" y="787762"/>
                                <a:pt x="1238400" y="792000"/>
                              </a:cubicBezTo>
                              <a:cubicBezTo>
                                <a:pt x="1098275" y="796238"/>
                                <a:pt x="946308" y="786766"/>
                                <a:pt x="662400" y="792000"/>
                              </a:cubicBezTo>
                              <a:cubicBezTo>
                                <a:pt x="378492" y="797234"/>
                                <a:pt x="178667" y="763142"/>
                                <a:pt x="0" y="792000"/>
                              </a:cubicBezTo>
                              <a:cubicBezTo>
                                <a:pt x="-1468" y="629485"/>
                                <a:pt x="20091" y="476070"/>
                                <a:pt x="0" y="380160"/>
                              </a:cubicBezTo>
                              <a:cubicBezTo>
                                <a:pt x="-20091" y="284250"/>
                                <a:pt x="-3315" y="148779"/>
                                <a:pt x="0" y="0"/>
                              </a:cubicBezTo>
                              <a:close/>
                            </a:path>
                          </a:pathLst>
                        </a:custGeom>
                        <a:noFill/>
                        <a:ln>
                          <a:solidFill>
                            <a:srgbClr val="00B05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65A01393" w14:textId="70141401"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Researching the learning</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3C24C0B" id="TextBox 14" o:spid="_x0000_s1032" type="#_x0000_t202" style="position:absolute;margin-left:175.55pt;margin-top:13.95pt;width:226.75pt;height:62.35pt;z-index:25165824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" filled="f" strokecolor="#00b050">
                <v:textbox>
                  <w:txbxContent>
                    <w:p w14:paraId="65A01393" w14:textId="70141401"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Researching the learning</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v:textbox>
                <w10:wrap anchorx="margin"/>
              </v:shape>
            </w:pict>
          </mc:Fallback>
        </mc:AlternateContent>
      </w:r>
    </w:p>
    <w:p w14:paraId="2651598A" w14:textId="21282977" w:rsidR="007B6ABE" w:rsidRPr="002B1187" w:rsidRDefault="00803FA0">
      <w:pPr>
        <w:rPr>
          <w:b/>
          <w:bCs/>
          <w:i/>
          <w:iCs/>
          <w:sz w:val="28"/>
          <w:szCs w:val="28"/>
        </w:rPr>
      </w:pPr>
      <w:r w:rsidRPr="002B1187">
        <w:rPr>
          <w:b/>
          <w:bCs/>
          <w:i/>
          <w:iCs/>
          <w:noProof/>
          <w:sz w:val="28"/>
          <w:szCs w:val="28"/>
        </w:rPr>
        <mc:AlternateContent>
          <mc:Choice Requires="wps">
            <w:drawing>
              <wp:anchor distT="0" distB="0" distL="114300" distR="114300" simplePos="0" relativeHeight="251658254" behindDoc="0" locked="0" layoutInCell="1" allowOverlap="1" wp14:anchorId="2E7AF6AB" wp14:editId="5F485C59">
                <wp:simplePos x="0" y="0"/>
                <wp:positionH relativeFrom="margin">
                  <wp:align>left</wp:align>
                </wp:positionH>
                <wp:positionV relativeFrom="paragraph">
                  <wp:posOffset>21590</wp:posOffset>
                </wp:positionV>
                <wp:extent cx="2880000" cy="1828800"/>
                <wp:effectExtent l="19050" t="19050" r="34925" b="38100"/>
                <wp:wrapNone/>
                <wp:docPr id="19" name="TextBox 18">
                  <a:extLst xmlns:a="http://schemas.openxmlformats.org/drawingml/2006/main">
                    <a:ext uri="{FF2B5EF4-FFF2-40B4-BE49-F238E27FC236}">
                      <a16:creationId xmlns:a16="http://schemas.microsoft.com/office/drawing/2014/main" id="{98709F27-401E-BAD7-850E-3E508F99F642}"/>
                    </a:ext>
                  </a:extLst>
                </wp:docPr>
                <wp:cNvGraphicFramePr/>
                <a:graphic xmlns:a="http://schemas.openxmlformats.org/drawingml/2006/main">
                  <a:graphicData uri="http://schemas.microsoft.com/office/word/2010/wordprocessingShape">
                    <wps:wsp>
                      <wps:cNvSpPr txBox="1"/>
                      <wps:spPr>
                        <a:xfrm>
                          <a:off x="0" y="0"/>
                          <a:ext cx="2880000" cy="1828800"/>
                        </a:xfrm>
                        <a:custGeom>
                          <a:avLst/>
                          <a:gdLst>
                            <a:gd name="connsiteX0" fmla="*/ 0 w 2880000"/>
                            <a:gd name="connsiteY0" fmla="*/ 0 h 1828800"/>
                            <a:gd name="connsiteX1" fmla="*/ 547200 w 2880000"/>
                            <a:gd name="connsiteY1" fmla="*/ 0 h 1828800"/>
                            <a:gd name="connsiteX2" fmla="*/ 1036800 w 2880000"/>
                            <a:gd name="connsiteY2" fmla="*/ 0 h 1828800"/>
                            <a:gd name="connsiteX3" fmla="*/ 1670400 w 2880000"/>
                            <a:gd name="connsiteY3" fmla="*/ 0 h 1828800"/>
                            <a:gd name="connsiteX4" fmla="*/ 2217600 w 2880000"/>
                            <a:gd name="connsiteY4" fmla="*/ 0 h 1828800"/>
                            <a:gd name="connsiteX5" fmla="*/ 2880000 w 2880000"/>
                            <a:gd name="connsiteY5" fmla="*/ 0 h 1828800"/>
                            <a:gd name="connsiteX6" fmla="*/ 2880000 w 2880000"/>
                            <a:gd name="connsiteY6" fmla="*/ 646176 h 1828800"/>
                            <a:gd name="connsiteX7" fmla="*/ 2880000 w 2880000"/>
                            <a:gd name="connsiteY7" fmla="*/ 1255776 h 1828800"/>
                            <a:gd name="connsiteX8" fmla="*/ 2880000 w 2880000"/>
                            <a:gd name="connsiteY8" fmla="*/ 1828800 h 1828800"/>
                            <a:gd name="connsiteX9" fmla="*/ 2361600 w 2880000"/>
                            <a:gd name="connsiteY9" fmla="*/ 1828800 h 1828800"/>
                            <a:gd name="connsiteX10" fmla="*/ 1785600 w 2880000"/>
                            <a:gd name="connsiteY10" fmla="*/ 1828800 h 1828800"/>
                            <a:gd name="connsiteX11" fmla="*/ 1209600 w 2880000"/>
                            <a:gd name="connsiteY11" fmla="*/ 1828800 h 1828800"/>
                            <a:gd name="connsiteX12" fmla="*/ 662400 w 2880000"/>
                            <a:gd name="connsiteY12" fmla="*/ 1828800 h 1828800"/>
                            <a:gd name="connsiteX13" fmla="*/ 0 w 2880000"/>
                            <a:gd name="connsiteY13" fmla="*/ 1828800 h 1828800"/>
                            <a:gd name="connsiteX14" fmla="*/ 0 w 2880000"/>
                            <a:gd name="connsiteY14" fmla="*/ 1182624 h 1828800"/>
                            <a:gd name="connsiteX15" fmla="*/ 0 w 2880000"/>
                            <a:gd name="connsiteY15" fmla="*/ 536448 h 1828800"/>
                            <a:gd name="connsiteX16" fmla="*/ 0 w 2880000"/>
                            <a:gd name="connsiteY16" fmla="*/ 0 h 18288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880000" h="1828800" extrusionOk="0">
                              <a:moveTo>
                                <a:pt x="0" y="0"/>
                              </a:moveTo>
                              <a:cubicBezTo>
                                <a:pt x="234485" y="-20893"/>
                                <a:pt x="320474" y="12227"/>
                                <a:pt x="547200" y="0"/>
                              </a:cubicBezTo>
                              <a:cubicBezTo>
                                <a:pt x="773926" y="-12227"/>
                                <a:pt x="824791" y="19769"/>
                                <a:pt x="1036800" y="0"/>
                              </a:cubicBezTo>
                              <a:cubicBezTo>
                                <a:pt x="1248809" y="-19769"/>
                                <a:pt x="1536788" y="-26779"/>
                                <a:pt x="1670400" y="0"/>
                              </a:cubicBezTo>
                              <a:cubicBezTo>
                                <a:pt x="1804012" y="26779"/>
                                <a:pt x="2039056" y="-7947"/>
                                <a:pt x="2217600" y="0"/>
                              </a:cubicBezTo>
                              <a:cubicBezTo>
                                <a:pt x="2396144" y="7947"/>
                                <a:pt x="2699101" y="-12287"/>
                                <a:pt x="2880000" y="0"/>
                              </a:cubicBezTo>
                              <a:cubicBezTo>
                                <a:pt x="2857486" y="140273"/>
                                <a:pt x="2875202" y="329239"/>
                                <a:pt x="2880000" y="646176"/>
                              </a:cubicBezTo>
                              <a:cubicBezTo>
                                <a:pt x="2884798" y="963113"/>
                                <a:pt x="2870111" y="1062624"/>
                                <a:pt x="2880000" y="1255776"/>
                              </a:cubicBezTo>
                              <a:cubicBezTo>
                                <a:pt x="2889889" y="1448928"/>
                                <a:pt x="2854303" y="1637842"/>
                                <a:pt x="2880000" y="1828800"/>
                              </a:cubicBezTo>
                              <a:cubicBezTo>
                                <a:pt x="2698932" y="1805940"/>
                                <a:pt x="2608494" y="1834933"/>
                                <a:pt x="2361600" y="1828800"/>
                              </a:cubicBezTo>
                              <a:cubicBezTo>
                                <a:pt x="2114706" y="1822667"/>
                                <a:pt x="1925725" y="1824562"/>
                                <a:pt x="1785600" y="1828800"/>
                              </a:cubicBezTo>
                              <a:cubicBezTo>
                                <a:pt x="1645475" y="1833038"/>
                                <a:pt x="1493508" y="1823566"/>
                                <a:pt x="1209600" y="1828800"/>
                              </a:cubicBezTo>
                              <a:cubicBezTo>
                                <a:pt x="925692" y="1834034"/>
                                <a:pt x="871637" y="1817222"/>
                                <a:pt x="662400" y="1828800"/>
                              </a:cubicBezTo>
                              <a:cubicBezTo>
                                <a:pt x="453163" y="1840378"/>
                                <a:pt x="222032" y="1832716"/>
                                <a:pt x="0" y="1828800"/>
                              </a:cubicBezTo>
                              <a:cubicBezTo>
                                <a:pt x="2705" y="1543996"/>
                                <a:pt x="-430" y="1321375"/>
                                <a:pt x="0" y="1182624"/>
                              </a:cubicBezTo>
                              <a:cubicBezTo>
                                <a:pt x="430" y="1043873"/>
                                <a:pt x="-11480" y="669826"/>
                                <a:pt x="0" y="536448"/>
                              </a:cubicBezTo>
                              <a:cubicBezTo>
                                <a:pt x="11480" y="403070"/>
                                <a:pt x="22218" y="157803"/>
                                <a:pt x="0" y="0"/>
                              </a:cubicBezTo>
                              <a:close/>
                            </a:path>
                          </a:pathLst>
                        </a:custGeom>
                        <a:noFill/>
                        <a:ln>
                          <a:solidFill>
                            <a:schemeClr val="accent5">
                              <a:lumMod val="40000"/>
                              <a:lumOff val="60000"/>
                            </a:schemeClr>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0304C111" w14:textId="4B60D465"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Bridge </w:t>
                            </w:r>
                            <w:r w:rsidR="00803FA0">
                              <w:rPr>
                                <w:rFonts w:hAnsi="Aptos"/>
                                <w:b/>
                                <w:bCs/>
                                <w:color w:val="000000" w:themeColor="text1"/>
                                <w:kern w:val="24"/>
                                <w:sz w:val="20"/>
                                <w:szCs w:val="20"/>
                              </w:rPr>
                              <w:t>2</w:t>
                            </w:r>
                            <w:r>
                              <w:rPr>
                                <w:rFonts w:hAnsi="Aptos"/>
                                <w:b/>
                                <w:bCs/>
                                <w:color w:val="000000" w:themeColor="text1"/>
                                <w:kern w:val="24"/>
                                <w:sz w:val="20"/>
                                <w:szCs w:val="20"/>
                              </w:rPr>
                              <w:t xml:space="preserve"> – Planning for progression</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2E7AF6AB" id="TextBox 18" o:spid="_x0000_s1032" type="#_x0000_t202" style="position:absolute;margin-left:0;margin-top:1.7pt;width:226.75pt;height:2in;z-index:25165825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" filled="f" strokecolor="#e59edc [1304]">
                <v:textbox>
                  <w:txbxContent>
                    <w:p w14:paraId="0304C111" w14:textId="4B60D465"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 xml:space="preserve">Bridge </w:t>
                      </w:r>
                      <w:r w:rsidR="00803FA0">
                        <w:rPr>
                          <w:rFonts w:hAnsi="Aptos"/>
                          <w:b/>
                          <w:bCs/>
                          <w:color w:val="000000" w:themeColor="text1"/>
                          <w:kern w:val="24"/>
                          <w:sz w:val="20"/>
                          <w:szCs w:val="20"/>
                        </w:rPr>
                        <w:t>2</w:t>
                      </w:r>
                      <w:r>
                        <w:rPr>
                          <w:rFonts w:hAnsi="Aptos"/>
                          <w:b/>
                          <w:bCs/>
                          <w:color w:val="000000" w:themeColor="text1"/>
                          <w:kern w:val="24"/>
                          <w:sz w:val="20"/>
                          <w:szCs w:val="20"/>
                        </w:rPr>
                        <w:t xml:space="preserve"> – Planning for progression</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v:textbox>
                <w10:wrap anchorx="margin"/>
              </v:shape>
            </w:pict>
          </mc:Fallback>
        </mc:AlternateContent>
      </w:r>
    </w:p>
    <w:p w14:paraId="7B2F1770" w14:textId="5C9026AA" w:rsidR="007B6ABE" w:rsidRPr="002B1187" w:rsidRDefault="007B6ABE">
      <w:pPr>
        <w:rPr>
          <w:b/>
          <w:bCs/>
          <w:i/>
          <w:iCs/>
          <w:sz w:val="28"/>
          <w:szCs w:val="28"/>
        </w:rPr>
      </w:pPr>
    </w:p>
    <w:p w14:paraId="040C85F1" w14:textId="1B3BA2B1" w:rsidR="007B6ABE" w:rsidRPr="002B1187" w:rsidRDefault="00637467">
      <w:pPr>
        <w:rPr>
          <w:b/>
          <w:bCs/>
          <w:i/>
          <w:iCs/>
          <w:sz w:val="28"/>
          <w:szCs w:val="28"/>
        </w:rPr>
      </w:pPr>
      <w:r w:rsidRPr="000C06EF">
        <w:rPr>
          <w:b/>
          <w:bCs/>
          <w:noProof/>
          <w:sz w:val="28"/>
          <w:szCs w:val="28"/>
        </w:rPr>
        <mc:AlternateContent>
          <mc:Choice Requires="wps">
            <w:drawing>
              <wp:anchor distT="0" distB="0" distL="114300" distR="114300" simplePos="0" relativeHeight="251658251" behindDoc="0" locked="0" layoutInCell="1" allowOverlap="1" wp14:anchorId="3D11F3A7" wp14:editId="4CC57CF2">
                <wp:simplePos x="0" y="0"/>
                <wp:positionH relativeFrom="column">
                  <wp:posOffset>7319010</wp:posOffset>
                </wp:positionH>
                <wp:positionV relativeFrom="paragraph">
                  <wp:posOffset>302260</wp:posOffset>
                </wp:positionV>
                <wp:extent cx="2879725" cy="792000"/>
                <wp:effectExtent l="19050" t="19050" r="34925" b="46355"/>
                <wp:wrapNone/>
                <wp:docPr id="16" name="TextBox 15">
                  <a:extLst xmlns:a="http://schemas.openxmlformats.org/drawingml/2006/main">
                    <a:ext uri="{FF2B5EF4-FFF2-40B4-BE49-F238E27FC236}">
                      <a16:creationId xmlns:a16="http://schemas.microsoft.com/office/drawing/2014/main" id="{99F9C2C4-4D36-D65B-404E-242F8B63BB01}"/>
                    </a:ext>
                  </a:extLst>
                </wp:docPr>
                <wp:cNvGraphicFramePr/>
                <a:graphic xmlns:a="http://schemas.openxmlformats.org/drawingml/2006/main">
                  <a:graphicData uri="http://schemas.microsoft.com/office/word/2010/wordprocessingShape">
                    <wps:wsp>
                      <wps:cNvSpPr txBox="1"/>
                      <wps:spPr>
                        <a:xfrm>
                          <a:off x="0" y="0"/>
                          <a:ext cx="2879725" cy="792000"/>
                        </a:xfrm>
                        <a:custGeom>
                          <a:avLst/>
                          <a:gdLst>
                            <a:gd name="connsiteX0" fmla="*/ 0 w 2879725"/>
                            <a:gd name="connsiteY0" fmla="*/ 0 h 792000"/>
                            <a:gd name="connsiteX1" fmla="*/ 547148 w 2879725"/>
                            <a:gd name="connsiteY1" fmla="*/ 0 h 792000"/>
                            <a:gd name="connsiteX2" fmla="*/ 1036701 w 2879725"/>
                            <a:gd name="connsiteY2" fmla="*/ 0 h 792000"/>
                            <a:gd name="connsiteX3" fmla="*/ 1670241 w 2879725"/>
                            <a:gd name="connsiteY3" fmla="*/ 0 h 792000"/>
                            <a:gd name="connsiteX4" fmla="*/ 2217388 w 2879725"/>
                            <a:gd name="connsiteY4" fmla="*/ 0 h 792000"/>
                            <a:gd name="connsiteX5" fmla="*/ 2879725 w 2879725"/>
                            <a:gd name="connsiteY5" fmla="*/ 0 h 792000"/>
                            <a:gd name="connsiteX6" fmla="*/ 2879725 w 2879725"/>
                            <a:gd name="connsiteY6" fmla="*/ 411840 h 792000"/>
                            <a:gd name="connsiteX7" fmla="*/ 2879725 w 2879725"/>
                            <a:gd name="connsiteY7" fmla="*/ 792000 h 792000"/>
                            <a:gd name="connsiteX8" fmla="*/ 2303780 w 2879725"/>
                            <a:gd name="connsiteY8" fmla="*/ 792000 h 792000"/>
                            <a:gd name="connsiteX9" fmla="*/ 1814227 w 2879725"/>
                            <a:gd name="connsiteY9" fmla="*/ 792000 h 792000"/>
                            <a:gd name="connsiteX10" fmla="*/ 1238282 w 2879725"/>
                            <a:gd name="connsiteY10" fmla="*/ 792000 h 792000"/>
                            <a:gd name="connsiteX11" fmla="*/ 662337 w 2879725"/>
                            <a:gd name="connsiteY11" fmla="*/ 792000 h 792000"/>
                            <a:gd name="connsiteX12" fmla="*/ 0 w 2879725"/>
                            <a:gd name="connsiteY12" fmla="*/ 792000 h 792000"/>
                            <a:gd name="connsiteX13" fmla="*/ 0 w 2879725"/>
                            <a:gd name="connsiteY13" fmla="*/ 380160 h 792000"/>
                            <a:gd name="connsiteX14" fmla="*/ 0 w 2879725"/>
                            <a:gd name="connsiteY14" fmla="*/ 0 h 7920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79725" h="792000" extrusionOk="0">
                              <a:moveTo>
                                <a:pt x="0" y="0"/>
                              </a:moveTo>
                              <a:cubicBezTo>
                                <a:pt x="188889" y="10215"/>
                                <a:pt x="310087" y="-7917"/>
                                <a:pt x="547148" y="0"/>
                              </a:cubicBezTo>
                              <a:cubicBezTo>
                                <a:pt x="784209" y="7917"/>
                                <a:pt x="838249" y="5008"/>
                                <a:pt x="1036701" y="0"/>
                              </a:cubicBezTo>
                              <a:cubicBezTo>
                                <a:pt x="1235153" y="-5008"/>
                                <a:pt x="1491532" y="-22054"/>
                                <a:pt x="1670241" y="0"/>
                              </a:cubicBezTo>
                              <a:cubicBezTo>
                                <a:pt x="1848950" y="22054"/>
                                <a:pt x="2013771" y="-6911"/>
                                <a:pt x="2217388" y="0"/>
                              </a:cubicBezTo>
                              <a:cubicBezTo>
                                <a:pt x="2421005" y="6911"/>
                                <a:pt x="2597282" y="-25162"/>
                                <a:pt x="2879725" y="0"/>
                              </a:cubicBezTo>
                              <a:cubicBezTo>
                                <a:pt x="2868582" y="196268"/>
                                <a:pt x="2866148" y="244835"/>
                                <a:pt x="2879725" y="411840"/>
                              </a:cubicBezTo>
                              <a:cubicBezTo>
                                <a:pt x="2893302" y="578845"/>
                                <a:pt x="2882076" y="669548"/>
                                <a:pt x="2879725" y="792000"/>
                              </a:cubicBezTo>
                              <a:cubicBezTo>
                                <a:pt x="2640720" y="791227"/>
                                <a:pt x="2591682" y="817592"/>
                                <a:pt x="2303780" y="792000"/>
                              </a:cubicBezTo>
                              <a:cubicBezTo>
                                <a:pt x="2015878" y="766408"/>
                                <a:pt x="1955257" y="800357"/>
                                <a:pt x="1814227" y="792000"/>
                              </a:cubicBezTo>
                              <a:cubicBezTo>
                                <a:pt x="1673197" y="783643"/>
                                <a:pt x="1467443" y="793180"/>
                                <a:pt x="1238282" y="792000"/>
                              </a:cubicBezTo>
                              <a:cubicBezTo>
                                <a:pt x="1009121" y="790820"/>
                                <a:pt x="892395" y="805101"/>
                                <a:pt x="662337" y="792000"/>
                              </a:cubicBezTo>
                              <a:cubicBezTo>
                                <a:pt x="432280" y="778899"/>
                                <a:pt x="218483" y="768696"/>
                                <a:pt x="0" y="792000"/>
                              </a:cubicBezTo>
                              <a:cubicBezTo>
                                <a:pt x="-1468" y="629485"/>
                                <a:pt x="20091" y="476070"/>
                                <a:pt x="0" y="380160"/>
                              </a:cubicBezTo>
                              <a:cubicBezTo>
                                <a:pt x="-20091" y="284250"/>
                                <a:pt x="-3315" y="148779"/>
                                <a:pt x="0" y="0"/>
                              </a:cubicBezTo>
                              <a:close/>
                            </a:path>
                          </a:pathLst>
                        </a:custGeom>
                        <a:noFill/>
                        <a:ln>
                          <a:solidFill>
                            <a:srgbClr val="00B0F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6B12C92B" w14:textId="21C186AA"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Welsh in Professional Practice</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3D11F3A7" id="TextBox 15" o:spid="_x0000_s1034" type="#_x0000_t202" style="position:absolute;margin-left:576.3pt;margin-top:23.8pt;width:226.75pt;height:62.3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" filled="f" strokecolor="#00b0f0">
                <v:textbox>
                  <w:txbxContent>
                    <w:p w14:paraId="6B12C92B" w14:textId="21C186AA" w:rsidR="000C06EF" w:rsidRDefault="000C06EF" w:rsidP="00841981">
                      <w:pPr>
                        <w:rPr>
                          <w:rFonts w:hAnsi="Aptos"/>
                          <w:color w:val="000000" w:themeColor="text1"/>
                          <w:kern w:val="24"/>
                          <w:sz w:val="20"/>
                          <w:szCs w:val="20"/>
                        </w:rPr>
                      </w:pPr>
                      <w:r>
                        <w:rPr>
                          <w:rFonts w:hAnsi="Aptos"/>
                          <w:b/>
                          <w:bCs/>
                          <w:color w:val="000000" w:themeColor="text1"/>
                          <w:kern w:val="24"/>
                          <w:sz w:val="20"/>
                          <w:szCs w:val="20"/>
                        </w:rPr>
                        <w:t>Welsh in Professional Practice</w:t>
                      </w:r>
                      <w:r w:rsidR="00841981">
                        <w:rPr>
                          <w:rFonts w:hAnsi="Aptos"/>
                          <w:b/>
                          <w:bCs/>
                          <w:color w:val="000000" w:themeColor="text1"/>
                          <w:kern w:val="24"/>
                          <w:sz w:val="20"/>
                          <w:szCs w:val="20"/>
                        </w:rPr>
                        <w:br/>
                      </w:r>
                      <w:r w:rsidRPr="00841981">
                        <w:rPr>
                          <w:rFonts w:hAnsi="Aptos"/>
                          <w:color w:val="000000" w:themeColor="text1"/>
                          <w:kern w:val="24"/>
                          <w:sz w:val="18"/>
                          <w:szCs w:val="18"/>
                        </w:rPr>
                        <w:t>Text here</w:t>
                      </w:r>
                    </w:p>
                  </w:txbxContent>
                </v:textbox>
              </v:shape>
            </w:pict>
          </mc:Fallback>
        </mc:AlternateContent>
      </w:r>
    </w:p>
    <w:p w14:paraId="6444FC26" w14:textId="664FB766" w:rsidR="007B6ABE" w:rsidRDefault="007B6ABE">
      <w:pPr>
        <w:rPr>
          <w:b/>
          <w:bCs/>
          <w:i/>
          <w:iCs/>
          <w:sz w:val="28"/>
          <w:szCs w:val="28"/>
        </w:rPr>
      </w:pPr>
    </w:p>
    <w:p w14:paraId="4BCDD21A" w14:textId="77777777" w:rsidR="00E31BF6" w:rsidRDefault="00E31BF6">
      <w:pPr>
        <w:rPr>
          <w:b/>
          <w:bCs/>
          <w:i/>
          <w:iCs/>
          <w:sz w:val="28"/>
          <w:szCs w:val="28"/>
        </w:rPr>
      </w:pPr>
    </w:p>
    <w:p w14:paraId="13F43E24" w14:textId="77777777" w:rsidR="00E31BF6" w:rsidRPr="002B1187" w:rsidRDefault="00E31BF6">
      <w:pPr>
        <w:rPr>
          <w:b/>
          <w:bCs/>
          <w:i/>
          <w:iCs/>
          <w:sz w:val="28"/>
          <w:szCs w:val="28"/>
        </w:rPr>
      </w:pPr>
    </w:p>
    <w:tbl>
      <w:tblPr>
        <w:tblStyle w:val="TableGrid"/>
        <w:tblW w:w="0" w:type="auto"/>
        <w:tblLook w:val="04A0" w:firstRow="1" w:lastRow="0" w:firstColumn="1" w:lastColumn="0" w:noHBand="0" w:noVBand="1"/>
      </w:tblPr>
      <w:tblGrid>
        <w:gridCol w:w="1073"/>
        <w:gridCol w:w="1073"/>
        <w:gridCol w:w="1073"/>
        <w:gridCol w:w="1073"/>
        <w:gridCol w:w="1073"/>
        <w:gridCol w:w="1073"/>
        <w:gridCol w:w="1073"/>
        <w:gridCol w:w="1073"/>
        <w:gridCol w:w="1074"/>
        <w:gridCol w:w="1074"/>
        <w:gridCol w:w="1074"/>
        <w:gridCol w:w="1074"/>
        <w:gridCol w:w="1074"/>
        <w:gridCol w:w="1074"/>
        <w:gridCol w:w="1074"/>
      </w:tblGrid>
      <w:tr w:rsidR="00E7000D" w14:paraId="4FFC886D" w14:textId="77777777" w:rsidTr="00E7000D">
        <w:tc>
          <w:tcPr>
            <w:tcW w:w="1073" w:type="dxa"/>
          </w:tcPr>
          <w:p w14:paraId="5BD8230A" w14:textId="43C9F43B" w:rsidR="00E7000D" w:rsidRDefault="00E7000D" w:rsidP="00E7000D">
            <w:pPr>
              <w:jc w:val="center"/>
              <w:rPr>
                <w:b/>
                <w:bCs/>
                <w:sz w:val="28"/>
                <w:szCs w:val="28"/>
              </w:rPr>
            </w:pPr>
            <w:r w:rsidRPr="35A50EA7">
              <w:rPr>
                <w:b/>
                <w:bCs/>
                <w:sz w:val="12"/>
                <w:szCs w:val="12"/>
              </w:rPr>
              <w:t>Seeking advice and support</w:t>
            </w:r>
          </w:p>
        </w:tc>
        <w:tc>
          <w:tcPr>
            <w:tcW w:w="1073" w:type="dxa"/>
          </w:tcPr>
          <w:p w14:paraId="0DC52083" w14:textId="35AB6529" w:rsidR="00E7000D" w:rsidRDefault="00E7000D" w:rsidP="00E7000D">
            <w:pPr>
              <w:jc w:val="center"/>
              <w:rPr>
                <w:b/>
                <w:bCs/>
                <w:sz w:val="28"/>
                <w:szCs w:val="28"/>
              </w:rPr>
            </w:pPr>
            <w:r w:rsidRPr="35A50EA7">
              <w:rPr>
                <w:b/>
                <w:bCs/>
                <w:sz w:val="12"/>
                <w:szCs w:val="12"/>
              </w:rPr>
              <w:t>Working with in-school colleagues</w:t>
            </w:r>
          </w:p>
        </w:tc>
        <w:tc>
          <w:tcPr>
            <w:tcW w:w="1073" w:type="dxa"/>
          </w:tcPr>
          <w:p w14:paraId="5E7CE7F4" w14:textId="0B5494B0" w:rsidR="00E7000D" w:rsidRDefault="00E7000D" w:rsidP="00E7000D">
            <w:pPr>
              <w:jc w:val="center"/>
              <w:rPr>
                <w:b/>
                <w:bCs/>
                <w:sz w:val="28"/>
                <w:szCs w:val="28"/>
              </w:rPr>
            </w:pPr>
            <w:r w:rsidRPr="35A50EA7">
              <w:rPr>
                <w:b/>
                <w:bCs/>
                <w:sz w:val="12"/>
                <w:szCs w:val="12"/>
              </w:rPr>
              <w:t>Supporting and developing others</w:t>
            </w:r>
          </w:p>
        </w:tc>
        <w:tc>
          <w:tcPr>
            <w:tcW w:w="1073" w:type="dxa"/>
          </w:tcPr>
          <w:p w14:paraId="78DB557A" w14:textId="46D8DFA8" w:rsidR="00E7000D" w:rsidRDefault="00E7000D" w:rsidP="00E7000D">
            <w:pPr>
              <w:jc w:val="center"/>
              <w:rPr>
                <w:b/>
                <w:bCs/>
                <w:sz w:val="28"/>
                <w:szCs w:val="28"/>
              </w:rPr>
            </w:pPr>
            <w:r w:rsidRPr="35A50EA7">
              <w:rPr>
                <w:b/>
                <w:bCs/>
                <w:sz w:val="12"/>
                <w:szCs w:val="12"/>
              </w:rPr>
              <w:t>Enabling improvement</w:t>
            </w:r>
          </w:p>
        </w:tc>
        <w:tc>
          <w:tcPr>
            <w:tcW w:w="1073" w:type="dxa"/>
          </w:tcPr>
          <w:p w14:paraId="116B215C" w14:textId="090900F5" w:rsidR="00E7000D" w:rsidRDefault="00E7000D" w:rsidP="00E7000D">
            <w:pPr>
              <w:jc w:val="center"/>
              <w:rPr>
                <w:b/>
                <w:bCs/>
                <w:sz w:val="28"/>
                <w:szCs w:val="28"/>
              </w:rPr>
            </w:pPr>
            <w:r w:rsidRPr="35A50EA7">
              <w:rPr>
                <w:b/>
                <w:bCs/>
                <w:sz w:val="12"/>
                <w:szCs w:val="12"/>
              </w:rPr>
              <w:t>Wider reading and research findings</w:t>
            </w:r>
          </w:p>
        </w:tc>
        <w:tc>
          <w:tcPr>
            <w:tcW w:w="1073" w:type="dxa"/>
          </w:tcPr>
          <w:p w14:paraId="55EB7999" w14:textId="39767113" w:rsidR="00E7000D" w:rsidRDefault="00E7000D" w:rsidP="00E7000D">
            <w:pPr>
              <w:jc w:val="center"/>
              <w:rPr>
                <w:b/>
                <w:bCs/>
                <w:sz w:val="28"/>
                <w:szCs w:val="28"/>
              </w:rPr>
            </w:pPr>
            <w:r w:rsidRPr="35A50EA7">
              <w:rPr>
                <w:b/>
                <w:bCs/>
                <w:sz w:val="12"/>
                <w:szCs w:val="12"/>
              </w:rPr>
              <w:t>Professional networks and communities</w:t>
            </w:r>
          </w:p>
        </w:tc>
        <w:tc>
          <w:tcPr>
            <w:tcW w:w="1073" w:type="dxa"/>
          </w:tcPr>
          <w:p w14:paraId="45A4BEBE" w14:textId="0FDCB6FA" w:rsidR="00E7000D" w:rsidRDefault="00E7000D" w:rsidP="00E7000D">
            <w:pPr>
              <w:jc w:val="center"/>
              <w:rPr>
                <w:b/>
                <w:bCs/>
                <w:sz w:val="28"/>
                <w:szCs w:val="28"/>
              </w:rPr>
            </w:pPr>
            <w:r w:rsidRPr="35A50EA7">
              <w:rPr>
                <w:b/>
                <w:bCs/>
                <w:sz w:val="12"/>
                <w:szCs w:val="12"/>
              </w:rPr>
              <w:t>Continuing professional learning</w:t>
            </w:r>
          </w:p>
        </w:tc>
        <w:tc>
          <w:tcPr>
            <w:tcW w:w="1073" w:type="dxa"/>
          </w:tcPr>
          <w:p w14:paraId="5C3668E5" w14:textId="21645CD4" w:rsidR="00E7000D" w:rsidRDefault="00E7000D" w:rsidP="00E7000D">
            <w:pPr>
              <w:jc w:val="center"/>
              <w:rPr>
                <w:b/>
                <w:bCs/>
                <w:sz w:val="28"/>
                <w:szCs w:val="28"/>
              </w:rPr>
            </w:pPr>
            <w:r w:rsidRPr="35A50EA7">
              <w:rPr>
                <w:b/>
                <w:bCs/>
                <w:sz w:val="12"/>
                <w:szCs w:val="12"/>
              </w:rPr>
              <w:t>Welsh language skills</w:t>
            </w:r>
          </w:p>
        </w:tc>
        <w:tc>
          <w:tcPr>
            <w:tcW w:w="1074" w:type="dxa"/>
          </w:tcPr>
          <w:p w14:paraId="2E630C48" w14:textId="2249F9D9" w:rsidR="00E7000D" w:rsidRDefault="00E7000D" w:rsidP="00E7000D">
            <w:pPr>
              <w:jc w:val="center"/>
              <w:rPr>
                <w:b/>
                <w:bCs/>
                <w:sz w:val="28"/>
                <w:szCs w:val="28"/>
              </w:rPr>
            </w:pPr>
            <w:r w:rsidRPr="35A50EA7">
              <w:rPr>
                <w:b/>
                <w:bCs/>
                <w:sz w:val="12"/>
                <w:szCs w:val="12"/>
              </w:rPr>
              <w:t>Offering expertise</w:t>
            </w:r>
          </w:p>
        </w:tc>
        <w:tc>
          <w:tcPr>
            <w:tcW w:w="1074" w:type="dxa"/>
          </w:tcPr>
          <w:p w14:paraId="28DAFFFF" w14:textId="0B02C297" w:rsidR="00E7000D" w:rsidRDefault="00E7000D" w:rsidP="00E7000D">
            <w:pPr>
              <w:jc w:val="center"/>
              <w:rPr>
                <w:b/>
                <w:bCs/>
                <w:sz w:val="28"/>
                <w:szCs w:val="28"/>
              </w:rPr>
            </w:pPr>
            <w:r w:rsidRPr="35A50EA7">
              <w:rPr>
                <w:b/>
                <w:bCs/>
                <w:sz w:val="12"/>
                <w:szCs w:val="12"/>
              </w:rPr>
              <w:t>Developing new techniques</w:t>
            </w:r>
          </w:p>
        </w:tc>
        <w:tc>
          <w:tcPr>
            <w:tcW w:w="1074" w:type="dxa"/>
          </w:tcPr>
          <w:p w14:paraId="749BAB4E" w14:textId="03EFDCA6" w:rsidR="00E7000D" w:rsidRDefault="00E7000D" w:rsidP="00E7000D">
            <w:pPr>
              <w:jc w:val="center"/>
              <w:rPr>
                <w:b/>
                <w:bCs/>
                <w:sz w:val="28"/>
                <w:szCs w:val="28"/>
              </w:rPr>
            </w:pPr>
            <w:r w:rsidRPr="35A50EA7">
              <w:rPr>
                <w:b/>
                <w:bCs/>
                <w:sz w:val="12"/>
                <w:szCs w:val="12"/>
              </w:rPr>
              <w:t>Evaluating the impact of changes in practice</w:t>
            </w:r>
          </w:p>
        </w:tc>
        <w:tc>
          <w:tcPr>
            <w:tcW w:w="1074" w:type="dxa"/>
          </w:tcPr>
          <w:p w14:paraId="1307CF17" w14:textId="23F06BDA" w:rsidR="00E7000D" w:rsidRDefault="00E7000D" w:rsidP="00E7000D">
            <w:pPr>
              <w:jc w:val="center"/>
              <w:rPr>
                <w:b/>
                <w:bCs/>
                <w:sz w:val="28"/>
                <w:szCs w:val="28"/>
              </w:rPr>
            </w:pPr>
            <w:r w:rsidRPr="35A50EA7">
              <w:rPr>
                <w:b/>
                <w:bCs/>
                <w:sz w:val="12"/>
                <w:szCs w:val="12"/>
              </w:rPr>
              <w:t>Taking responsibility for self</w:t>
            </w:r>
          </w:p>
        </w:tc>
        <w:tc>
          <w:tcPr>
            <w:tcW w:w="1074" w:type="dxa"/>
          </w:tcPr>
          <w:p w14:paraId="2DA073A8" w14:textId="59664FBA" w:rsidR="00E7000D" w:rsidRDefault="00E7000D" w:rsidP="00E7000D">
            <w:pPr>
              <w:jc w:val="center"/>
              <w:rPr>
                <w:b/>
                <w:bCs/>
                <w:sz w:val="28"/>
                <w:szCs w:val="28"/>
              </w:rPr>
            </w:pPr>
            <w:r w:rsidRPr="35A50EA7">
              <w:rPr>
                <w:b/>
                <w:bCs/>
                <w:sz w:val="12"/>
                <w:szCs w:val="12"/>
              </w:rPr>
              <w:t>Exercising corporate responsibility</w:t>
            </w:r>
          </w:p>
        </w:tc>
        <w:tc>
          <w:tcPr>
            <w:tcW w:w="1074" w:type="dxa"/>
          </w:tcPr>
          <w:p w14:paraId="7F81C6C0" w14:textId="450D81FD" w:rsidR="00E7000D" w:rsidRDefault="00E7000D" w:rsidP="00E7000D">
            <w:pPr>
              <w:jc w:val="center"/>
              <w:rPr>
                <w:b/>
                <w:bCs/>
                <w:sz w:val="28"/>
                <w:szCs w:val="28"/>
              </w:rPr>
            </w:pPr>
            <w:r w:rsidRPr="35A50EA7">
              <w:rPr>
                <w:b/>
                <w:bCs/>
                <w:sz w:val="12"/>
                <w:szCs w:val="12"/>
              </w:rPr>
              <w:t>Leading colleagues, projects and programmes</w:t>
            </w:r>
          </w:p>
        </w:tc>
        <w:tc>
          <w:tcPr>
            <w:tcW w:w="1074" w:type="dxa"/>
          </w:tcPr>
          <w:p w14:paraId="30B2A1F9" w14:textId="3240A492" w:rsidR="00E7000D" w:rsidRDefault="00E7000D" w:rsidP="00E7000D">
            <w:pPr>
              <w:jc w:val="center"/>
              <w:rPr>
                <w:b/>
                <w:bCs/>
                <w:sz w:val="28"/>
                <w:szCs w:val="28"/>
              </w:rPr>
            </w:pPr>
            <w:r w:rsidRPr="35A50EA7">
              <w:rPr>
                <w:b/>
                <w:bCs/>
                <w:sz w:val="12"/>
                <w:szCs w:val="12"/>
              </w:rPr>
              <w:t>Supporting formal leadership roles</w:t>
            </w:r>
          </w:p>
        </w:tc>
      </w:tr>
      <w:tr w:rsidR="00E31BF6" w14:paraId="7EEBC772" w14:textId="77777777" w:rsidTr="00E31BF6">
        <w:tc>
          <w:tcPr>
            <w:tcW w:w="4292" w:type="dxa"/>
            <w:gridSpan w:val="4"/>
            <w:shd w:val="clear" w:color="auto" w:fill="4E95D9"/>
          </w:tcPr>
          <w:p w14:paraId="198DDBB9" w14:textId="747149B2" w:rsidR="00E31BF6" w:rsidRDefault="00E31BF6" w:rsidP="00E31BF6">
            <w:pPr>
              <w:jc w:val="center"/>
              <w:rPr>
                <w:b/>
                <w:bCs/>
                <w:sz w:val="28"/>
                <w:szCs w:val="28"/>
              </w:rPr>
            </w:pPr>
            <w:r w:rsidRPr="00862A65">
              <w:rPr>
                <w:b/>
                <w:bCs/>
                <w:color w:val="FFFFFF" w:themeColor="background1"/>
                <w:sz w:val="28"/>
                <w:szCs w:val="28"/>
              </w:rPr>
              <w:t>Collaboration</w:t>
            </w:r>
          </w:p>
        </w:tc>
        <w:tc>
          <w:tcPr>
            <w:tcW w:w="4292" w:type="dxa"/>
            <w:gridSpan w:val="4"/>
            <w:shd w:val="clear" w:color="auto" w:fill="4EA72E"/>
          </w:tcPr>
          <w:p w14:paraId="14545676" w14:textId="238B03C0" w:rsidR="00E31BF6" w:rsidRDefault="00E31BF6" w:rsidP="00E31BF6">
            <w:pPr>
              <w:jc w:val="center"/>
              <w:rPr>
                <w:b/>
                <w:bCs/>
                <w:sz w:val="28"/>
                <w:szCs w:val="28"/>
              </w:rPr>
            </w:pPr>
            <w:r w:rsidRPr="00862A65">
              <w:rPr>
                <w:b/>
                <w:bCs/>
                <w:color w:val="FFFFFF" w:themeColor="background1"/>
                <w:sz w:val="28"/>
                <w:szCs w:val="28"/>
              </w:rPr>
              <w:t xml:space="preserve">Professional </w:t>
            </w:r>
            <w:r w:rsidRPr="00E31BF6">
              <w:rPr>
                <w:b/>
                <w:bCs/>
                <w:color w:val="FFFFFF" w:themeColor="background1"/>
                <w:sz w:val="28"/>
                <w:szCs w:val="28"/>
                <w:shd w:val="clear" w:color="auto" w:fill="4EA72E"/>
              </w:rPr>
              <w:t>learning</w:t>
            </w:r>
          </w:p>
        </w:tc>
        <w:tc>
          <w:tcPr>
            <w:tcW w:w="3222" w:type="dxa"/>
            <w:gridSpan w:val="3"/>
            <w:shd w:val="clear" w:color="auto" w:fill="78206E"/>
          </w:tcPr>
          <w:p w14:paraId="338D7584" w14:textId="159279D0" w:rsidR="00E31BF6" w:rsidRDefault="00E31BF6" w:rsidP="00E31BF6">
            <w:pPr>
              <w:jc w:val="center"/>
              <w:rPr>
                <w:b/>
                <w:bCs/>
                <w:sz w:val="28"/>
                <w:szCs w:val="28"/>
              </w:rPr>
            </w:pPr>
            <w:r w:rsidRPr="00862A65">
              <w:rPr>
                <w:b/>
                <w:bCs/>
                <w:color w:val="FFFFFF" w:themeColor="background1"/>
                <w:sz w:val="28"/>
                <w:szCs w:val="28"/>
              </w:rPr>
              <w:t>Innovation</w:t>
            </w:r>
          </w:p>
        </w:tc>
        <w:tc>
          <w:tcPr>
            <w:tcW w:w="4296" w:type="dxa"/>
            <w:gridSpan w:val="4"/>
            <w:shd w:val="clear" w:color="auto" w:fill="FF0000"/>
          </w:tcPr>
          <w:p w14:paraId="4361183D" w14:textId="0CEFFC1A" w:rsidR="00E31BF6" w:rsidRDefault="00E31BF6" w:rsidP="00E31BF6">
            <w:pPr>
              <w:jc w:val="center"/>
              <w:rPr>
                <w:b/>
                <w:bCs/>
                <w:sz w:val="28"/>
                <w:szCs w:val="28"/>
              </w:rPr>
            </w:pPr>
            <w:r w:rsidRPr="00862A65">
              <w:rPr>
                <w:b/>
                <w:bCs/>
                <w:color w:val="FFFFFF" w:themeColor="background1"/>
                <w:sz w:val="28"/>
                <w:szCs w:val="28"/>
              </w:rPr>
              <w:t>Leadership</w:t>
            </w:r>
          </w:p>
        </w:tc>
      </w:tr>
    </w:tbl>
    <w:p w14:paraId="61A2399B" w14:textId="77777777" w:rsidR="007B6ABE" w:rsidRDefault="007B6ABE">
      <w:pPr>
        <w:rPr>
          <w:b/>
          <w:bCs/>
          <w:sz w:val="28"/>
          <w:szCs w:val="28"/>
        </w:rPr>
      </w:pPr>
    </w:p>
    <w:tbl>
      <w:tblPr>
        <w:tblStyle w:val="TableGrid"/>
        <w:tblW w:w="0" w:type="auto"/>
        <w:tblLook w:val="04A0" w:firstRow="1" w:lastRow="0" w:firstColumn="1" w:lastColumn="0" w:noHBand="0" w:noVBand="1"/>
      </w:tblPr>
      <w:tblGrid>
        <w:gridCol w:w="947"/>
        <w:gridCol w:w="946"/>
        <w:gridCol w:w="1015"/>
        <w:gridCol w:w="942"/>
        <w:gridCol w:w="940"/>
        <w:gridCol w:w="941"/>
        <w:gridCol w:w="943"/>
        <w:gridCol w:w="945"/>
        <w:gridCol w:w="941"/>
        <w:gridCol w:w="945"/>
        <w:gridCol w:w="942"/>
        <w:gridCol w:w="946"/>
        <w:gridCol w:w="940"/>
        <w:gridCol w:w="940"/>
        <w:gridCol w:w="943"/>
        <w:gridCol w:w="943"/>
        <w:gridCol w:w="943"/>
      </w:tblGrid>
      <w:tr w:rsidR="00E31BF6" w14:paraId="59C58263" w14:textId="77777777" w:rsidTr="0065530C">
        <w:tc>
          <w:tcPr>
            <w:tcW w:w="16102" w:type="dxa"/>
            <w:gridSpan w:val="17"/>
            <w:shd w:val="clear" w:color="auto" w:fill="156082"/>
          </w:tcPr>
          <w:p w14:paraId="03D692AC" w14:textId="77777777" w:rsidR="00E31BF6" w:rsidRDefault="00E31BF6" w:rsidP="0065530C">
            <w:pPr>
              <w:jc w:val="center"/>
              <w:rPr>
                <w:b/>
                <w:bCs/>
                <w:sz w:val="28"/>
                <w:szCs w:val="28"/>
              </w:rPr>
            </w:pPr>
            <w:r w:rsidRPr="007F7898">
              <w:rPr>
                <w:b/>
                <w:bCs/>
                <w:color w:val="FFFFFF" w:themeColor="background1"/>
                <w:sz w:val="28"/>
                <w:szCs w:val="28"/>
              </w:rPr>
              <w:lastRenderedPageBreak/>
              <w:t>Pedagogy</w:t>
            </w:r>
          </w:p>
        </w:tc>
      </w:tr>
      <w:tr w:rsidR="00E31BF6" w14:paraId="613B59C8" w14:textId="77777777" w:rsidTr="0065530C">
        <w:tc>
          <w:tcPr>
            <w:tcW w:w="4790" w:type="dxa"/>
            <w:gridSpan w:val="5"/>
          </w:tcPr>
          <w:p w14:paraId="0927E8C2" w14:textId="77777777" w:rsidR="00E31BF6" w:rsidRDefault="00E31BF6" w:rsidP="0065530C">
            <w:pPr>
              <w:jc w:val="center"/>
              <w:rPr>
                <w:b/>
                <w:bCs/>
                <w:sz w:val="28"/>
                <w:szCs w:val="28"/>
              </w:rPr>
            </w:pPr>
            <w:r w:rsidRPr="007F7898">
              <w:rPr>
                <w:b/>
                <w:bCs/>
                <w:sz w:val="20"/>
                <w:szCs w:val="20"/>
              </w:rPr>
              <w:t>Refining teaching... towards sustained highly-effective practice</w:t>
            </w:r>
          </w:p>
        </w:tc>
        <w:tc>
          <w:tcPr>
            <w:tcW w:w="5657" w:type="dxa"/>
            <w:gridSpan w:val="6"/>
          </w:tcPr>
          <w:p w14:paraId="5B191751" w14:textId="77777777" w:rsidR="00E31BF6" w:rsidRDefault="00E31BF6" w:rsidP="0065530C">
            <w:pPr>
              <w:jc w:val="center"/>
              <w:rPr>
                <w:b/>
                <w:bCs/>
                <w:sz w:val="28"/>
                <w:szCs w:val="28"/>
              </w:rPr>
            </w:pPr>
            <w:r w:rsidRPr="007F7898">
              <w:rPr>
                <w:b/>
                <w:bCs/>
                <w:sz w:val="20"/>
                <w:szCs w:val="20"/>
              </w:rPr>
              <w:t>Advancing learning... through effective application of subject knowledge and discipline</w:t>
            </w:r>
          </w:p>
        </w:tc>
        <w:tc>
          <w:tcPr>
            <w:tcW w:w="5655" w:type="dxa"/>
            <w:gridSpan w:val="6"/>
          </w:tcPr>
          <w:p w14:paraId="6CA06B25" w14:textId="77777777" w:rsidR="00E31BF6" w:rsidRDefault="00E31BF6" w:rsidP="0065530C">
            <w:pPr>
              <w:jc w:val="center"/>
              <w:rPr>
                <w:b/>
                <w:bCs/>
                <w:sz w:val="28"/>
                <w:szCs w:val="28"/>
              </w:rPr>
            </w:pPr>
            <w:r w:rsidRPr="007F7898">
              <w:rPr>
                <w:b/>
                <w:bCs/>
                <w:sz w:val="20"/>
                <w:szCs w:val="20"/>
              </w:rPr>
              <w:t>Influencing learners... building positive learner disposition</w:t>
            </w:r>
          </w:p>
        </w:tc>
      </w:tr>
      <w:tr w:rsidR="00E31BF6" w14:paraId="44F2EFE4" w14:textId="77777777" w:rsidTr="0065530C">
        <w:tc>
          <w:tcPr>
            <w:tcW w:w="947" w:type="dxa"/>
          </w:tcPr>
          <w:p w14:paraId="3CF04ADD" w14:textId="77777777" w:rsidR="00E31BF6" w:rsidRDefault="00E31BF6" w:rsidP="0065530C">
            <w:pPr>
              <w:jc w:val="center"/>
              <w:rPr>
                <w:b/>
                <w:bCs/>
                <w:sz w:val="28"/>
                <w:szCs w:val="28"/>
              </w:rPr>
            </w:pPr>
            <w:r w:rsidRPr="007F7898">
              <w:rPr>
                <w:b/>
                <w:bCs/>
                <w:sz w:val="12"/>
                <w:szCs w:val="12"/>
              </w:rPr>
              <w:t>Managing the learning environment</w:t>
            </w:r>
          </w:p>
        </w:tc>
        <w:tc>
          <w:tcPr>
            <w:tcW w:w="946" w:type="dxa"/>
          </w:tcPr>
          <w:p w14:paraId="6974C7C4" w14:textId="77777777" w:rsidR="00E31BF6" w:rsidRDefault="00E31BF6" w:rsidP="0065530C">
            <w:pPr>
              <w:jc w:val="center"/>
              <w:rPr>
                <w:b/>
                <w:bCs/>
                <w:sz w:val="28"/>
                <w:szCs w:val="28"/>
              </w:rPr>
            </w:pPr>
            <w:r w:rsidRPr="007F7898">
              <w:rPr>
                <w:b/>
                <w:bCs/>
                <w:sz w:val="12"/>
                <w:szCs w:val="12"/>
              </w:rPr>
              <w:t>Assessment</w:t>
            </w:r>
          </w:p>
        </w:tc>
        <w:tc>
          <w:tcPr>
            <w:tcW w:w="1015" w:type="dxa"/>
          </w:tcPr>
          <w:p w14:paraId="40208EFB" w14:textId="77777777" w:rsidR="00E31BF6" w:rsidRDefault="00E31BF6" w:rsidP="0065530C">
            <w:pPr>
              <w:jc w:val="center"/>
              <w:rPr>
                <w:b/>
                <w:bCs/>
                <w:sz w:val="28"/>
                <w:szCs w:val="28"/>
              </w:rPr>
            </w:pPr>
            <w:r w:rsidRPr="007F7898">
              <w:rPr>
                <w:b/>
                <w:bCs/>
                <w:sz w:val="12"/>
                <w:szCs w:val="12"/>
              </w:rPr>
              <w:t>Differentiation</w:t>
            </w:r>
          </w:p>
        </w:tc>
        <w:tc>
          <w:tcPr>
            <w:tcW w:w="942" w:type="dxa"/>
          </w:tcPr>
          <w:p w14:paraId="3C1A18C9" w14:textId="77777777" w:rsidR="00E31BF6" w:rsidRDefault="00E31BF6" w:rsidP="0065530C">
            <w:pPr>
              <w:jc w:val="center"/>
              <w:rPr>
                <w:b/>
                <w:bCs/>
                <w:sz w:val="28"/>
                <w:szCs w:val="28"/>
              </w:rPr>
            </w:pPr>
            <w:r w:rsidRPr="007F7898">
              <w:rPr>
                <w:b/>
                <w:bCs/>
                <w:sz w:val="12"/>
                <w:szCs w:val="12"/>
              </w:rPr>
              <w:t>Recording and reporting</w:t>
            </w:r>
          </w:p>
        </w:tc>
        <w:tc>
          <w:tcPr>
            <w:tcW w:w="940" w:type="dxa"/>
          </w:tcPr>
          <w:p w14:paraId="5035BC8C" w14:textId="77777777" w:rsidR="00E31BF6" w:rsidRDefault="00E31BF6" w:rsidP="0065530C">
            <w:pPr>
              <w:jc w:val="center"/>
              <w:rPr>
                <w:b/>
                <w:bCs/>
                <w:sz w:val="28"/>
                <w:szCs w:val="28"/>
              </w:rPr>
            </w:pPr>
            <w:r w:rsidRPr="007F7898">
              <w:rPr>
                <w:b/>
                <w:bCs/>
                <w:sz w:val="12"/>
                <w:szCs w:val="12"/>
              </w:rPr>
              <w:t>Involving partners in learning</w:t>
            </w:r>
          </w:p>
        </w:tc>
        <w:tc>
          <w:tcPr>
            <w:tcW w:w="941" w:type="dxa"/>
          </w:tcPr>
          <w:p w14:paraId="388F256B" w14:textId="77777777" w:rsidR="00E31BF6" w:rsidRDefault="00E31BF6" w:rsidP="0065530C">
            <w:pPr>
              <w:jc w:val="center"/>
              <w:rPr>
                <w:b/>
                <w:bCs/>
                <w:sz w:val="28"/>
                <w:szCs w:val="28"/>
              </w:rPr>
            </w:pPr>
            <w:r w:rsidRPr="007F7898">
              <w:rPr>
                <w:b/>
                <w:bCs/>
                <w:sz w:val="12"/>
                <w:szCs w:val="12"/>
              </w:rPr>
              <w:t>Four purposes for learners</w:t>
            </w:r>
          </w:p>
        </w:tc>
        <w:tc>
          <w:tcPr>
            <w:tcW w:w="943" w:type="dxa"/>
          </w:tcPr>
          <w:p w14:paraId="669B5C8D" w14:textId="77777777" w:rsidR="00E31BF6" w:rsidRDefault="00E31BF6" w:rsidP="0065530C">
            <w:pPr>
              <w:jc w:val="center"/>
              <w:rPr>
                <w:b/>
                <w:bCs/>
                <w:sz w:val="28"/>
                <w:szCs w:val="28"/>
              </w:rPr>
            </w:pPr>
            <w:r w:rsidRPr="007F7898">
              <w:rPr>
                <w:b/>
                <w:bCs/>
                <w:sz w:val="12"/>
                <w:szCs w:val="12"/>
              </w:rPr>
              <w:t>Exploiting subject disciplines in areas of learning</w:t>
            </w:r>
          </w:p>
        </w:tc>
        <w:tc>
          <w:tcPr>
            <w:tcW w:w="945" w:type="dxa"/>
          </w:tcPr>
          <w:p w14:paraId="713A6F87" w14:textId="77777777" w:rsidR="00E31BF6" w:rsidRDefault="00E31BF6" w:rsidP="0065530C">
            <w:pPr>
              <w:jc w:val="center"/>
              <w:rPr>
                <w:b/>
                <w:bCs/>
                <w:sz w:val="28"/>
                <w:szCs w:val="28"/>
              </w:rPr>
            </w:pPr>
            <w:r w:rsidRPr="007F7898">
              <w:rPr>
                <w:b/>
                <w:bCs/>
                <w:sz w:val="12"/>
                <w:szCs w:val="12"/>
              </w:rPr>
              <w:t>Blended learning experiences</w:t>
            </w:r>
          </w:p>
        </w:tc>
        <w:tc>
          <w:tcPr>
            <w:tcW w:w="941" w:type="dxa"/>
          </w:tcPr>
          <w:p w14:paraId="69D573DE" w14:textId="77777777" w:rsidR="00E31BF6" w:rsidRDefault="00E31BF6" w:rsidP="0065530C">
            <w:pPr>
              <w:jc w:val="center"/>
              <w:rPr>
                <w:b/>
                <w:bCs/>
                <w:sz w:val="28"/>
                <w:szCs w:val="28"/>
              </w:rPr>
            </w:pPr>
            <w:r w:rsidRPr="007F7898">
              <w:rPr>
                <w:b/>
                <w:bCs/>
                <w:sz w:val="12"/>
                <w:szCs w:val="12"/>
              </w:rPr>
              <w:t>Real life, authentic contexts</w:t>
            </w:r>
          </w:p>
        </w:tc>
        <w:tc>
          <w:tcPr>
            <w:tcW w:w="945" w:type="dxa"/>
          </w:tcPr>
          <w:p w14:paraId="3CCB0628" w14:textId="77777777" w:rsidR="00E31BF6" w:rsidRDefault="00E31BF6" w:rsidP="0065530C">
            <w:pPr>
              <w:jc w:val="center"/>
              <w:rPr>
                <w:b/>
                <w:bCs/>
                <w:sz w:val="28"/>
                <w:szCs w:val="28"/>
              </w:rPr>
            </w:pPr>
            <w:r w:rsidRPr="007F7898">
              <w:rPr>
                <w:b/>
                <w:bCs/>
                <w:sz w:val="12"/>
                <w:szCs w:val="12"/>
              </w:rPr>
              <w:t>Progression in learning</w:t>
            </w:r>
          </w:p>
        </w:tc>
        <w:tc>
          <w:tcPr>
            <w:tcW w:w="942" w:type="dxa"/>
          </w:tcPr>
          <w:p w14:paraId="53B805B2" w14:textId="77777777" w:rsidR="00E31BF6" w:rsidRDefault="00E31BF6" w:rsidP="0065530C">
            <w:pPr>
              <w:jc w:val="center"/>
              <w:rPr>
                <w:b/>
                <w:bCs/>
                <w:sz w:val="28"/>
                <w:szCs w:val="28"/>
              </w:rPr>
            </w:pPr>
            <w:r w:rsidRPr="007F7898">
              <w:rPr>
                <w:b/>
                <w:bCs/>
                <w:sz w:val="12"/>
                <w:szCs w:val="12"/>
              </w:rPr>
              <w:t>Cross-curricular themes</w:t>
            </w:r>
          </w:p>
        </w:tc>
        <w:tc>
          <w:tcPr>
            <w:tcW w:w="946" w:type="dxa"/>
          </w:tcPr>
          <w:p w14:paraId="55BF5D59" w14:textId="77777777" w:rsidR="00E31BF6" w:rsidRDefault="00E31BF6" w:rsidP="0065530C">
            <w:pPr>
              <w:jc w:val="center"/>
              <w:rPr>
                <w:b/>
                <w:bCs/>
                <w:sz w:val="28"/>
                <w:szCs w:val="28"/>
              </w:rPr>
            </w:pPr>
            <w:r w:rsidRPr="007F7898">
              <w:rPr>
                <w:b/>
                <w:bCs/>
                <w:sz w:val="12"/>
                <w:szCs w:val="12"/>
              </w:rPr>
              <w:t>Challenge and expectations</w:t>
            </w:r>
          </w:p>
        </w:tc>
        <w:tc>
          <w:tcPr>
            <w:tcW w:w="940" w:type="dxa"/>
          </w:tcPr>
          <w:p w14:paraId="296CF773" w14:textId="77777777" w:rsidR="00E31BF6" w:rsidRDefault="00E31BF6" w:rsidP="0065530C">
            <w:pPr>
              <w:jc w:val="center"/>
              <w:rPr>
                <w:b/>
                <w:bCs/>
                <w:sz w:val="28"/>
                <w:szCs w:val="28"/>
              </w:rPr>
            </w:pPr>
            <w:r w:rsidRPr="007F7898">
              <w:rPr>
                <w:b/>
                <w:bCs/>
                <w:sz w:val="12"/>
                <w:szCs w:val="12"/>
              </w:rPr>
              <w:t>Listening to learners</w:t>
            </w:r>
          </w:p>
        </w:tc>
        <w:tc>
          <w:tcPr>
            <w:tcW w:w="940" w:type="dxa"/>
          </w:tcPr>
          <w:p w14:paraId="545DC1A1" w14:textId="77777777" w:rsidR="00E31BF6" w:rsidRDefault="00E31BF6" w:rsidP="0065530C">
            <w:pPr>
              <w:jc w:val="center"/>
              <w:rPr>
                <w:b/>
                <w:bCs/>
                <w:sz w:val="28"/>
                <w:szCs w:val="28"/>
              </w:rPr>
            </w:pPr>
            <w:r w:rsidRPr="007F7898">
              <w:rPr>
                <w:b/>
                <w:bCs/>
                <w:sz w:val="12"/>
                <w:szCs w:val="12"/>
              </w:rPr>
              <w:t>Learners leading learning</w:t>
            </w:r>
          </w:p>
        </w:tc>
        <w:tc>
          <w:tcPr>
            <w:tcW w:w="943" w:type="dxa"/>
          </w:tcPr>
          <w:p w14:paraId="2BDA28F0" w14:textId="77777777" w:rsidR="00E31BF6" w:rsidRDefault="00E31BF6" w:rsidP="0065530C">
            <w:pPr>
              <w:jc w:val="center"/>
              <w:rPr>
                <w:b/>
                <w:bCs/>
                <w:sz w:val="28"/>
                <w:szCs w:val="28"/>
              </w:rPr>
            </w:pPr>
            <w:r w:rsidRPr="007F7898">
              <w:rPr>
                <w:b/>
                <w:bCs/>
                <w:sz w:val="12"/>
                <w:szCs w:val="12"/>
              </w:rPr>
              <w:t>Sustained effort and resilience in learners</w:t>
            </w:r>
          </w:p>
        </w:tc>
        <w:tc>
          <w:tcPr>
            <w:tcW w:w="943" w:type="dxa"/>
          </w:tcPr>
          <w:p w14:paraId="6B6144CB" w14:textId="77777777" w:rsidR="00E31BF6" w:rsidRDefault="00E31BF6" w:rsidP="0065530C">
            <w:pPr>
              <w:jc w:val="center"/>
              <w:rPr>
                <w:b/>
                <w:bCs/>
                <w:sz w:val="28"/>
                <w:szCs w:val="28"/>
              </w:rPr>
            </w:pPr>
            <w:r w:rsidRPr="007F7898">
              <w:rPr>
                <w:b/>
                <w:bCs/>
                <w:sz w:val="12"/>
                <w:szCs w:val="12"/>
              </w:rPr>
              <w:t>Reflection on learning</w:t>
            </w:r>
          </w:p>
        </w:tc>
        <w:tc>
          <w:tcPr>
            <w:tcW w:w="943" w:type="dxa"/>
          </w:tcPr>
          <w:p w14:paraId="0D991623" w14:textId="77777777" w:rsidR="00E31BF6" w:rsidRDefault="00E31BF6" w:rsidP="0065530C">
            <w:pPr>
              <w:jc w:val="center"/>
              <w:rPr>
                <w:b/>
                <w:bCs/>
                <w:sz w:val="28"/>
                <w:szCs w:val="28"/>
              </w:rPr>
            </w:pPr>
            <w:r w:rsidRPr="007F7898">
              <w:rPr>
                <w:b/>
                <w:bCs/>
                <w:sz w:val="12"/>
                <w:szCs w:val="12"/>
              </w:rPr>
              <w:t>Learning outcomes and well-being</w:t>
            </w:r>
          </w:p>
        </w:tc>
      </w:tr>
    </w:tbl>
    <w:p w14:paraId="4C968D8C" w14:textId="77777777" w:rsidR="00E7000D" w:rsidRDefault="00E7000D">
      <w:pPr>
        <w:rPr>
          <w:b/>
          <w:bCs/>
          <w:sz w:val="28"/>
          <w:szCs w:val="28"/>
        </w:rPr>
      </w:pPr>
    </w:p>
    <w:p w14:paraId="76881C97" w14:textId="3C85C205" w:rsidR="00E7000D" w:rsidRDefault="00637467">
      <w:pPr>
        <w:rPr>
          <w:b/>
          <w:bCs/>
          <w:sz w:val="28"/>
          <w:szCs w:val="28"/>
        </w:rPr>
      </w:pPr>
      <w:r w:rsidRPr="002B1187">
        <w:rPr>
          <w:b/>
          <w:bCs/>
          <w:i/>
          <w:iCs/>
          <w:noProof/>
          <w:sz w:val="28"/>
          <w:szCs w:val="28"/>
        </w:rPr>
        <mc:AlternateContent>
          <mc:Choice Requires="wps">
            <w:drawing>
              <wp:anchor distT="0" distB="0" distL="114300" distR="114300" simplePos="0" relativeHeight="251658245" behindDoc="0" locked="0" layoutInCell="1" allowOverlap="1" wp14:anchorId="117A3F62" wp14:editId="01382046">
                <wp:simplePos x="0" y="0"/>
                <wp:positionH relativeFrom="margin">
                  <wp:posOffset>7268845</wp:posOffset>
                </wp:positionH>
                <wp:positionV relativeFrom="paragraph">
                  <wp:posOffset>149860</wp:posOffset>
                </wp:positionV>
                <wp:extent cx="2880000" cy="1009650"/>
                <wp:effectExtent l="19050" t="19050" r="34925" b="38100"/>
                <wp:wrapNone/>
                <wp:docPr id="220734657" name="TextBox 12"/>
                <wp:cNvGraphicFramePr/>
                <a:graphic xmlns:a="http://schemas.openxmlformats.org/drawingml/2006/main">
                  <a:graphicData uri="http://schemas.microsoft.com/office/word/2010/wordprocessingShape">
                    <wps:wsp>
                      <wps:cNvSpPr txBox="1"/>
                      <wps:spPr>
                        <a:xfrm>
                          <a:off x="0" y="0"/>
                          <a:ext cx="2880000" cy="1009650"/>
                        </a:xfrm>
                        <a:custGeom>
                          <a:avLst/>
                          <a:gdLst>
                            <a:gd name="connsiteX0" fmla="*/ 0 w 2880000"/>
                            <a:gd name="connsiteY0" fmla="*/ 0 h 1009650"/>
                            <a:gd name="connsiteX1" fmla="*/ 547200 w 2880000"/>
                            <a:gd name="connsiteY1" fmla="*/ 0 h 1009650"/>
                            <a:gd name="connsiteX2" fmla="*/ 1036800 w 2880000"/>
                            <a:gd name="connsiteY2" fmla="*/ 0 h 1009650"/>
                            <a:gd name="connsiteX3" fmla="*/ 1670400 w 2880000"/>
                            <a:gd name="connsiteY3" fmla="*/ 0 h 1009650"/>
                            <a:gd name="connsiteX4" fmla="*/ 2217600 w 2880000"/>
                            <a:gd name="connsiteY4" fmla="*/ 0 h 1009650"/>
                            <a:gd name="connsiteX5" fmla="*/ 2880000 w 2880000"/>
                            <a:gd name="connsiteY5" fmla="*/ 0 h 1009650"/>
                            <a:gd name="connsiteX6" fmla="*/ 2880000 w 2880000"/>
                            <a:gd name="connsiteY6" fmla="*/ 525018 h 1009650"/>
                            <a:gd name="connsiteX7" fmla="*/ 2880000 w 2880000"/>
                            <a:gd name="connsiteY7" fmla="*/ 1009650 h 1009650"/>
                            <a:gd name="connsiteX8" fmla="*/ 2304000 w 2880000"/>
                            <a:gd name="connsiteY8" fmla="*/ 1009650 h 1009650"/>
                            <a:gd name="connsiteX9" fmla="*/ 1814400 w 2880000"/>
                            <a:gd name="connsiteY9" fmla="*/ 1009650 h 1009650"/>
                            <a:gd name="connsiteX10" fmla="*/ 1238400 w 2880000"/>
                            <a:gd name="connsiteY10" fmla="*/ 1009650 h 1009650"/>
                            <a:gd name="connsiteX11" fmla="*/ 662400 w 2880000"/>
                            <a:gd name="connsiteY11" fmla="*/ 1009650 h 1009650"/>
                            <a:gd name="connsiteX12" fmla="*/ 0 w 2880000"/>
                            <a:gd name="connsiteY12" fmla="*/ 1009650 h 1009650"/>
                            <a:gd name="connsiteX13" fmla="*/ 0 w 2880000"/>
                            <a:gd name="connsiteY13" fmla="*/ 484632 h 1009650"/>
                            <a:gd name="connsiteX14" fmla="*/ 0 w 2880000"/>
                            <a:gd name="connsiteY14" fmla="*/ 0 h 10096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80000" h="1009650" extrusionOk="0">
                              <a:moveTo>
                                <a:pt x="0" y="0"/>
                              </a:moveTo>
                              <a:cubicBezTo>
                                <a:pt x="234485" y="-20893"/>
                                <a:pt x="320474" y="12227"/>
                                <a:pt x="547200" y="0"/>
                              </a:cubicBezTo>
                              <a:cubicBezTo>
                                <a:pt x="773926" y="-12227"/>
                                <a:pt x="824791" y="19769"/>
                                <a:pt x="1036800" y="0"/>
                              </a:cubicBezTo>
                              <a:cubicBezTo>
                                <a:pt x="1248809" y="-19769"/>
                                <a:pt x="1536788" y="-26779"/>
                                <a:pt x="1670400" y="0"/>
                              </a:cubicBezTo>
                              <a:cubicBezTo>
                                <a:pt x="1804012" y="26779"/>
                                <a:pt x="2039056" y="-7947"/>
                                <a:pt x="2217600" y="0"/>
                              </a:cubicBezTo>
                              <a:cubicBezTo>
                                <a:pt x="2396144" y="7947"/>
                                <a:pt x="2699101" y="-12287"/>
                                <a:pt x="2880000" y="0"/>
                              </a:cubicBezTo>
                              <a:cubicBezTo>
                                <a:pt x="2903930" y="160564"/>
                                <a:pt x="2893376" y="289804"/>
                                <a:pt x="2880000" y="525018"/>
                              </a:cubicBezTo>
                              <a:cubicBezTo>
                                <a:pt x="2866624" y="760232"/>
                                <a:pt x="2898915" y="834583"/>
                                <a:pt x="2880000" y="1009650"/>
                              </a:cubicBezTo>
                              <a:cubicBezTo>
                                <a:pt x="2737558" y="1019305"/>
                                <a:pt x="2497751" y="1028631"/>
                                <a:pt x="2304000" y="1009650"/>
                              </a:cubicBezTo>
                              <a:cubicBezTo>
                                <a:pt x="2110249" y="990669"/>
                                <a:pt x="1987698" y="1014343"/>
                                <a:pt x="1814400" y="1009650"/>
                              </a:cubicBezTo>
                              <a:cubicBezTo>
                                <a:pt x="1641102" y="1004957"/>
                                <a:pt x="1378525" y="1005412"/>
                                <a:pt x="1238400" y="1009650"/>
                              </a:cubicBezTo>
                              <a:cubicBezTo>
                                <a:pt x="1098275" y="1013888"/>
                                <a:pt x="946308" y="1004416"/>
                                <a:pt x="662400" y="1009650"/>
                              </a:cubicBezTo>
                              <a:cubicBezTo>
                                <a:pt x="378492" y="1014884"/>
                                <a:pt x="178667" y="980792"/>
                                <a:pt x="0" y="1009650"/>
                              </a:cubicBezTo>
                              <a:cubicBezTo>
                                <a:pt x="12240" y="815991"/>
                                <a:pt x="-7166" y="702579"/>
                                <a:pt x="0" y="484632"/>
                              </a:cubicBezTo>
                              <a:cubicBezTo>
                                <a:pt x="7166" y="266685"/>
                                <a:pt x="7647" y="207176"/>
                                <a:pt x="0" y="0"/>
                              </a:cubicBezTo>
                              <a:close/>
                            </a:path>
                          </a:pathLst>
                        </a:custGeom>
                        <a:noFill/>
                        <a:ln>
                          <a:solidFill>
                            <a:srgbClr val="FF000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4580FEE3" w14:textId="00E9F490"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Alternative Experience</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17A3F62" id="_x0000_s1035" type="#_x0000_t202" style="position:absolute;margin-left:572.35pt;margin-top:11.8pt;width:226.75pt;height:79.5pt;z-index:25165824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" filled="f" strokecolor="red">
                <v:textbox>
                  <w:txbxContent>
                    <w:p w14:paraId="4580FEE3" w14:textId="00E9F490"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Alternative Experience</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v:textbox>
                <w10:wrap anchorx="margin"/>
              </v:shape>
            </w:pict>
          </mc:Fallback>
        </mc:AlternateContent>
      </w:r>
      <w:r w:rsidR="00E31BF6" w:rsidRPr="000C06EF">
        <w:rPr>
          <w:b/>
          <w:bCs/>
          <w:noProof/>
          <w:sz w:val="28"/>
          <w:szCs w:val="28"/>
        </w:rPr>
        <mc:AlternateContent>
          <mc:Choice Requires="wps">
            <w:drawing>
              <wp:anchor distT="0" distB="0" distL="114300" distR="114300" simplePos="0" relativeHeight="251658246" behindDoc="0" locked="0" layoutInCell="1" allowOverlap="1" wp14:anchorId="1D3BFF41" wp14:editId="7B0F265F">
                <wp:simplePos x="0" y="0"/>
                <wp:positionH relativeFrom="margin">
                  <wp:align>left</wp:align>
                </wp:positionH>
                <wp:positionV relativeFrom="paragraph">
                  <wp:posOffset>33655</wp:posOffset>
                </wp:positionV>
                <wp:extent cx="3667125" cy="752475"/>
                <wp:effectExtent l="19050" t="19050" r="47625" b="47625"/>
                <wp:wrapNone/>
                <wp:docPr id="918882850" name="TextBox 13"/>
                <wp:cNvGraphicFramePr/>
                <a:graphic xmlns:a="http://schemas.openxmlformats.org/drawingml/2006/main">
                  <a:graphicData uri="http://schemas.microsoft.com/office/word/2010/wordprocessingShape">
                    <wps:wsp>
                      <wps:cNvSpPr txBox="1"/>
                      <wps:spPr>
                        <a:xfrm>
                          <a:off x="0" y="0"/>
                          <a:ext cx="3667125" cy="752475"/>
                        </a:xfrm>
                        <a:custGeom>
                          <a:avLst/>
                          <a:gdLst>
                            <a:gd name="connsiteX0" fmla="*/ 0 w 3667125"/>
                            <a:gd name="connsiteY0" fmla="*/ 0 h 752475"/>
                            <a:gd name="connsiteX1" fmla="*/ 574516 w 3667125"/>
                            <a:gd name="connsiteY1" fmla="*/ 0 h 752475"/>
                            <a:gd name="connsiteX2" fmla="*/ 1075690 w 3667125"/>
                            <a:gd name="connsiteY2" fmla="*/ 0 h 752475"/>
                            <a:gd name="connsiteX3" fmla="*/ 1613535 w 3667125"/>
                            <a:gd name="connsiteY3" fmla="*/ 0 h 752475"/>
                            <a:gd name="connsiteX4" fmla="*/ 2261394 w 3667125"/>
                            <a:gd name="connsiteY4" fmla="*/ 0 h 752475"/>
                            <a:gd name="connsiteX5" fmla="*/ 2835910 w 3667125"/>
                            <a:gd name="connsiteY5" fmla="*/ 0 h 752475"/>
                            <a:gd name="connsiteX6" fmla="*/ 3667125 w 3667125"/>
                            <a:gd name="connsiteY6" fmla="*/ 0 h 752475"/>
                            <a:gd name="connsiteX7" fmla="*/ 3667125 w 3667125"/>
                            <a:gd name="connsiteY7" fmla="*/ 383762 h 752475"/>
                            <a:gd name="connsiteX8" fmla="*/ 3667125 w 3667125"/>
                            <a:gd name="connsiteY8" fmla="*/ 752475 h 752475"/>
                            <a:gd name="connsiteX9" fmla="*/ 3055938 w 3667125"/>
                            <a:gd name="connsiteY9" fmla="*/ 752475 h 752475"/>
                            <a:gd name="connsiteX10" fmla="*/ 2518093 w 3667125"/>
                            <a:gd name="connsiteY10" fmla="*/ 752475 h 752475"/>
                            <a:gd name="connsiteX11" fmla="*/ 1833563 w 3667125"/>
                            <a:gd name="connsiteY11" fmla="*/ 752475 h 752475"/>
                            <a:gd name="connsiteX12" fmla="*/ 1259046 w 3667125"/>
                            <a:gd name="connsiteY12" fmla="*/ 752475 h 752475"/>
                            <a:gd name="connsiteX13" fmla="*/ 757873 w 3667125"/>
                            <a:gd name="connsiteY13" fmla="*/ 752475 h 752475"/>
                            <a:gd name="connsiteX14" fmla="*/ 0 w 3667125"/>
                            <a:gd name="connsiteY14" fmla="*/ 752475 h 752475"/>
                            <a:gd name="connsiteX15" fmla="*/ 0 w 3667125"/>
                            <a:gd name="connsiteY15" fmla="*/ 391287 h 752475"/>
                            <a:gd name="connsiteX16" fmla="*/ 0 w 3667125"/>
                            <a:gd name="connsiteY16" fmla="*/ 0 h 75247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3667125" h="752475" fill="none" extrusionOk="0">
                              <a:moveTo>
                                <a:pt x="0" y="0"/>
                              </a:moveTo>
                              <a:cubicBezTo>
                                <a:pt x="148459" y="2291"/>
                                <a:pt x="301191" y="-10498"/>
                                <a:pt x="574516" y="0"/>
                              </a:cubicBezTo>
                              <a:cubicBezTo>
                                <a:pt x="847841" y="10498"/>
                                <a:pt x="967824" y="-22235"/>
                                <a:pt x="1075690" y="0"/>
                              </a:cubicBezTo>
                              <a:cubicBezTo>
                                <a:pt x="1183556" y="22235"/>
                                <a:pt x="1347308" y="4528"/>
                                <a:pt x="1613535" y="0"/>
                              </a:cubicBezTo>
                              <a:cubicBezTo>
                                <a:pt x="1879763" y="-4528"/>
                                <a:pt x="2089967" y="-3061"/>
                                <a:pt x="2261394" y="0"/>
                              </a:cubicBezTo>
                              <a:cubicBezTo>
                                <a:pt x="2432821" y="3061"/>
                                <a:pt x="2611220" y="-8666"/>
                                <a:pt x="2835910" y="0"/>
                              </a:cubicBezTo>
                              <a:cubicBezTo>
                                <a:pt x="3060600" y="8666"/>
                                <a:pt x="3361116" y="-32964"/>
                                <a:pt x="3667125" y="0"/>
                              </a:cubicBezTo>
                              <a:cubicBezTo>
                                <a:pt x="3666192" y="136170"/>
                                <a:pt x="3666695" y="305689"/>
                                <a:pt x="3667125" y="383762"/>
                              </a:cubicBezTo>
                              <a:cubicBezTo>
                                <a:pt x="3667555" y="461835"/>
                                <a:pt x="3663492" y="666554"/>
                                <a:pt x="3667125" y="752475"/>
                              </a:cubicBezTo>
                              <a:cubicBezTo>
                                <a:pt x="3494541" y="745197"/>
                                <a:pt x="3279650" y="741142"/>
                                <a:pt x="3055938" y="752475"/>
                              </a:cubicBezTo>
                              <a:cubicBezTo>
                                <a:pt x="2832226" y="763808"/>
                                <a:pt x="2694817" y="738981"/>
                                <a:pt x="2518093" y="752475"/>
                              </a:cubicBezTo>
                              <a:cubicBezTo>
                                <a:pt x="2341370" y="765969"/>
                                <a:pt x="2077755" y="783916"/>
                                <a:pt x="1833563" y="752475"/>
                              </a:cubicBezTo>
                              <a:cubicBezTo>
                                <a:pt x="1589371" y="721035"/>
                                <a:pt x="1395709" y="762047"/>
                                <a:pt x="1259046" y="752475"/>
                              </a:cubicBezTo>
                              <a:cubicBezTo>
                                <a:pt x="1122383" y="742903"/>
                                <a:pt x="880511" y="736841"/>
                                <a:pt x="757873" y="752475"/>
                              </a:cubicBezTo>
                              <a:cubicBezTo>
                                <a:pt x="635235" y="768109"/>
                                <a:pt x="307890" y="724092"/>
                                <a:pt x="0" y="752475"/>
                              </a:cubicBezTo>
                              <a:cubicBezTo>
                                <a:pt x="6964" y="646511"/>
                                <a:pt x="13745" y="483634"/>
                                <a:pt x="0" y="391287"/>
                              </a:cubicBezTo>
                              <a:cubicBezTo>
                                <a:pt x="-13745" y="298940"/>
                                <a:pt x="13720" y="83820"/>
                                <a:pt x="0" y="0"/>
                              </a:cubicBezTo>
                              <a:close/>
                            </a:path>
                            <a:path w="3667125" h="752475" stroke="0" extrusionOk="0">
                              <a:moveTo>
                                <a:pt x="0" y="0"/>
                              </a:moveTo>
                              <a:cubicBezTo>
                                <a:pt x="179912" y="-21174"/>
                                <a:pt x="384664" y="-1039"/>
                                <a:pt x="574516" y="0"/>
                              </a:cubicBezTo>
                              <a:cubicBezTo>
                                <a:pt x="764368" y="1039"/>
                                <a:pt x="969724" y="-17449"/>
                                <a:pt x="1075690" y="0"/>
                              </a:cubicBezTo>
                              <a:cubicBezTo>
                                <a:pt x="1181656" y="17449"/>
                                <a:pt x="1585275" y="-341"/>
                                <a:pt x="1760220" y="0"/>
                              </a:cubicBezTo>
                              <a:cubicBezTo>
                                <a:pt x="1935165" y="341"/>
                                <a:pt x="2179021" y="-24910"/>
                                <a:pt x="2334736" y="0"/>
                              </a:cubicBezTo>
                              <a:cubicBezTo>
                                <a:pt x="2490451" y="24910"/>
                                <a:pt x="2791399" y="3411"/>
                                <a:pt x="2909252" y="0"/>
                              </a:cubicBezTo>
                              <a:cubicBezTo>
                                <a:pt x="3027105" y="-3411"/>
                                <a:pt x="3497090" y="5473"/>
                                <a:pt x="3667125" y="0"/>
                              </a:cubicBezTo>
                              <a:cubicBezTo>
                                <a:pt x="3662798" y="144970"/>
                                <a:pt x="3660208" y="288906"/>
                                <a:pt x="3667125" y="361188"/>
                              </a:cubicBezTo>
                              <a:cubicBezTo>
                                <a:pt x="3674042" y="433470"/>
                                <a:pt x="3648038" y="581073"/>
                                <a:pt x="3667125" y="752475"/>
                              </a:cubicBezTo>
                              <a:cubicBezTo>
                                <a:pt x="3533299" y="737690"/>
                                <a:pt x="3290314" y="742139"/>
                                <a:pt x="3129280" y="752475"/>
                              </a:cubicBezTo>
                              <a:cubicBezTo>
                                <a:pt x="2968246" y="762811"/>
                                <a:pt x="2697190" y="727057"/>
                                <a:pt x="2518093" y="752475"/>
                              </a:cubicBezTo>
                              <a:cubicBezTo>
                                <a:pt x="2338996" y="777893"/>
                                <a:pt x="2172193" y="731324"/>
                                <a:pt x="1906905" y="752475"/>
                              </a:cubicBezTo>
                              <a:cubicBezTo>
                                <a:pt x="1641617" y="773626"/>
                                <a:pt x="1517167" y="779635"/>
                                <a:pt x="1332389" y="752475"/>
                              </a:cubicBezTo>
                              <a:cubicBezTo>
                                <a:pt x="1147611" y="725315"/>
                                <a:pt x="797179" y="733885"/>
                                <a:pt x="647859" y="752475"/>
                              </a:cubicBezTo>
                              <a:cubicBezTo>
                                <a:pt x="498539" y="771066"/>
                                <a:pt x="286493" y="769766"/>
                                <a:pt x="0" y="752475"/>
                              </a:cubicBezTo>
                              <a:cubicBezTo>
                                <a:pt x="6514" y="582669"/>
                                <a:pt x="-12166" y="481675"/>
                                <a:pt x="0" y="391287"/>
                              </a:cubicBezTo>
                              <a:cubicBezTo>
                                <a:pt x="12166" y="300899"/>
                                <a:pt x="12674" y="183417"/>
                                <a:pt x="0" y="0"/>
                              </a:cubicBezTo>
                              <a:close/>
                            </a:path>
                          </a:pathLst>
                        </a:custGeom>
                        <a:solidFill>
                          <a:schemeClr val="tx2">
                            <a:lumMod val="10000"/>
                            <a:lumOff val="90000"/>
                          </a:schemeClr>
                        </a:solidFill>
                        <a:ln>
                          <a:solidFill>
                            <a:srgbClr val="196B24"/>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1E586A63" w14:textId="252C5272" w:rsidR="00600688" w:rsidRPr="00E31BF6" w:rsidRDefault="00600688" w:rsidP="00E31BF6">
                            <w:pPr>
                              <w:rPr>
                                <w:rFonts w:hAnsi="Aptos"/>
                                <w:b/>
                                <w:bCs/>
                                <w:color w:val="000000" w:themeColor="text1"/>
                                <w:kern w:val="24"/>
                                <w:sz w:val="20"/>
                                <w:szCs w:val="20"/>
                              </w:rPr>
                            </w:pPr>
                            <w:r>
                              <w:rPr>
                                <w:rFonts w:hAnsi="Aptos"/>
                                <w:b/>
                                <w:bCs/>
                                <w:color w:val="000000" w:themeColor="text1"/>
                                <w:kern w:val="24"/>
                                <w:sz w:val="20"/>
                                <w:szCs w:val="20"/>
                              </w:rPr>
                              <w:t>TASK</w:t>
                            </w:r>
                            <w:r w:rsidR="00E31BF6">
                              <w:rPr>
                                <w:rFonts w:hAnsi="Aptos"/>
                                <w:b/>
                                <w:bCs/>
                                <w:color w:val="000000" w:themeColor="text1"/>
                                <w:kern w:val="24"/>
                                <w:sz w:val="20"/>
                                <w:szCs w:val="20"/>
                              </w:rPr>
                              <w:br/>
                            </w:r>
                            <w:r w:rsidR="004B7BAB">
                              <w:rPr>
                                <w:rFonts w:hAnsi="Aptos"/>
                                <w:i/>
                                <w:iCs/>
                                <w:color w:val="000000" w:themeColor="text1"/>
                                <w:kern w:val="24"/>
                                <w:sz w:val="18"/>
                                <w:szCs w:val="18"/>
                              </w:rPr>
                              <w:t>Note the focus of your experiences, then p</w:t>
                            </w:r>
                            <w:r>
                              <w:rPr>
                                <w:rFonts w:hAnsi="Aptos"/>
                                <w:i/>
                                <w:iCs/>
                                <w:color w:val="000000" w:themeColor="text1"/>
                                <w:kern w:val="24"/>
                                <w:sz w:val="18"/>
                                <w:szCs w:val="18"/>
                              </w:rPr>
                              <w:t xml:space="preserve">rovide a brief summary of your key take aways from each. Then highlight one pedagogy standard, and one further standard in the matching colour using the shading tool. </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1D3BFF41" id="_x0000_s1036" type="#_x0000_t202" style="position:absolute;margin-left:0;margin-top:2.65pt;width:288.75pt;height:59.25pt;z-index:25165824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" fillcolor="#dceaf7 [351]" strokecolor="#196b24">
                <v:textbox>
                  <w:txbxContent>
                    <w:p w14:paraId="1E586A63" w14:textId="252C5272" w:rsidR="00600688" w:rsidRPr="00E31BF6" w:rsidRDefault="00600688" w:rsidP="00E31BF6">
                      <w:pPr>
                        <w:rPr>
                          <w:rFonts w:hAnsi="Aptos"/>
                          <w:b/>
                          <w:bCs/>
                          <w:color w:val="000000" w:themeColor="text1"/>
                          <w:kern w:val="24"/>
                          <w:sz w:val="20"/>
                          <w:szCs w:val="20"/>
                        </w:rPr>
                      </w:pPr>
                      <w:r>
                        <w:rPr>
                          <w:rFonts w:hAnsi="Aptos"/>
                          <w:b/>
                          <w:bCs/>
                          <w:color w:val="000000" w:themeColor="text1"/>
                          <w:kern w:val="24"/>
                          <w:sz w:val="20"/>
                          <w:szCs w:val="20"/>
                        </w:rPr>
                        <w:t>TASK</w:t>
                      </w:r>
                      <w:r w:rsidR="00E31BF6">
                        <w:rPr>
                          <w:rFonts w:hAnsi="Aptos"/>
                          <w:b/>
                          <w:bCs/>
                          <w:color w:val="000000" w:themeColor="text1"/>
                          <w:kern w:val="24"/>
                          <w:sz w:val="20"/>
                          <w:szCs w:val="20"/>
                        </w:rPr>
                        <w:br/>
                      </w:r>
                      <w:r w:rsidR="004B7BAB">
                        <w:rPr>
                          <w:rFonts w:hAnsi="Aptos"/>
                          <w:i/>
                          <w:iCs/>
                          <w:color w:val="000000" w:themeColor="text1"/>
                          <w:kern w:val="24"/>
                          <w:sz w:val="18"/>
                          <w:szCs w:val="18"/>
                        </w:rPr>
                        <w:t>Note the focus of your experiences, then p</w:t>
                      </w:r>
                      <w:r>
                        <w:rPr>
                          <w:rFonts w:hAnsi="Aptos"/>
                          <w:i/>
                          <w:iCs/>
                          <w:color w:val="000000" w:themeColor="text1"/>
                          <w:kern w:val="24"/>
                          <w:sz w:val="18"/>
                          <w:szCs w:val="18"/>
                        </w:rPr>
                        <w:t xml:space="preserve">rovide a brief summary of your key take aways from each. Then highlight one pedagogy standard, and one further standard in the matching colour using the shading tool. </w:t>
                      </w:r>
                    </w:p>
                  </w:txbxContent>
                </v:textbox>
                <w10:wrap anchorx="margin"/>
              </v:shape>
            </w:pict>
          </mc:Fallback>
        </mc:AlternateContent>
      </w:r>
    </w:p>
    <w:p w14:paraId="1D5C4027" w14:textId="31E9BE96" w:rsidR="00600688" w:rsidRDefault="00E31BF6" w:rsidP="00600688">
      <w:pPr>
        <w:rPr>
          <w:b/>
          <w:bCs/>
          <w:sz w:val="28"/>
          <w:szCs w:val="28"/>
        </w:rPr>
      </w:pPr>
      <w:r w:rsidRPr="00841981">
        <w:rPr>
          <w:b/>
          <w:bCs/>
          <w:i/>
          <w:iCs/>
          <w:noProof/>
          <w:sz w:val="28"/>
          <w:szCs w:val="28"/>
        </w:rPr>
        <w:drawing>
          <wp:anchor distT="0" distB="0" distL="114300" distR="114300" simplePos="0" relativeHeight="251663376" behindDoc="0" locked="0" layoutInCell="1" allowOverlap="1" wp14:anchorId="3BE535A6" wp14:editId="62982A38">
            <wp:simplePos x="0" y="0"/>
            <wp:positionH relativeFrom="column">
              <wp:posOffset>2676525</wp:posOffset>
            </wp:positionH>
            <wp:positionV relativeFrom="paragraph">
              <wp:posOffset>26035</wp:posOffset>
            </wp:positionV>
            <wp:extent cx="5148151" cy="3647624"/>
            <wp:effectExtent l="0" t="0" r="0" b="0"/>
            <wp:wrapNone/>
            <wp:docPr id="750153236" name="Diagram 1">
              <a:extLst xmlns:a="http://schemas.openxmlformats.org/drawingml/2006/main">
                <a:ext uri="{FF2B5EF4-FFF2-40B4-BE49-F238E27FC236}">
                  <a16:creationId xmlns:a16="http://schemas.microsoft.com/office/drawing/2014/main" id="{7985A145-C43F-4011-3D5F-B84BAF41C51B}"/>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anchor>
        </w:drawing>
      </w:r>
    </w:p>
    <w:p w14:paraId="7715CF89" w14:textId="6D3F9D63" w:rsidR="00600688" w:rsidRDefault="00D31678" w:rsidP="00D31678">
      <w:pPr>
        <w:tabs>
          <w:tab w:val="center" w:pos="8056"/>
        </w:tabs>
        <w:rPr>
          <w:b/>
          <w:bCs/>
          <w:sz w:val="28"/>
          <w:szCs w:val="28"/>
        </w:rPr>
      </w:pPr>
      <w:r>
        <w:rPr>
          <w:b/>
          <w:bCs/>
          <w:sz w:val="28"/>
          <w:szCs w:val="28"/>
        </w:rPr>
        <w:tab/>
      </w:r>
    </w:p>
    <w:p w14:paraId="1AC7C3E4" w14:textId="2FF79B6C" w:rsidR="00600688" w:rsidRPr="002B1187" w:rsidRDefault="00803FA0" w:rsidP="00D31678">
      <w:pPr>
        <w:tabs>
          <w:tab w:val="left" w:pos="9120"/>
        </w:tabs>
        <w:rPr>
          <w:b/>
          <w:bCs/>
          <w:i/>
          <w:iCs/>
          <w:sz w:val="28"/>
          <w:szCs w:val="28"/>
        </w:rPr>
      </w:pPr>
      <w:r w:rsidRPr="002B1187">
        <w:rPr>
          <w:b/>
          <w:bCs/>
          <w:i/>
          <w:iCs/>
          <w:noProof/>
          <w:sz w:val="28"/>
          <w:szCs w:val="28"/>
        </w:rPr>
        <mc:AlternateContent>
          <mc:Choice Requires="wps">
            <w:drawing>
              <wp:anchor distT="0" distB="0" distL="114300" distR="114300" simplePos="0" relativeHeight="251658249" behindDoc="0" locked="0" layoutInCell="1" allowOverlap="1" wp14:anchorId="016F4535" wp14:editId="7B5925FA">
                <wp:simplePos x="0" y="0"/>
                <wp:positionH relativeFrom="margin">
                  <wp:posOffset>83820</wp:posOffset>
                </wp:positionH>
                <wp:positionV relativeFrom="paragraph">
                  <wp:posOffset>25400</wp:posOffset>
                </wp:positionV>
                <wp:extent cx="2879725" cy="1295400"/>
                <wp:effectExtent l="19050" t="19050" r="34925" b="38100"/>
                <wp:wrapNone/>
                <wp:docPr id="549120366" name="TextBox 16"/>
                <wp:cNvGraphicFramePr/>
                <a:graphic xmlns:a="http://schemas.openxmlformats.org/drawingml/2006/main">
                  <a:graphicData uri="http://schemas.microsoft.com/office/word/2010/wordprocessingShape">
                    <wps:wsp>
                      <wps:cNvSpPr txBox="1"/>
                      <wps:spPr>
                        <a:xfrm>
                          <a:off x="0" y="0"/>
                          <a:ext cx="2879725" cy="1295400"/>
                        </a:xfrm>
                        <a:custGeom>
                          <a:avLst/>
                          <a:gdLst>
                            <a:gd name="connsiteX0" fmla="*/ 0 w 2879725"/>
                            <a:gd name="connsiteY0" fmla="*/ 0 h 1295400"/>
                            <a:gd name="connsiteX1" fmla="*/ 547148 w 2879725"/>
                            <a:gd name="connsiteY1" fmla="*/ 0 h 1295400"/>
                            <a:gd name="connsiteX2" fmla="*/ 1036701 w 2879725"/>
                            <a:gd name="connsiteY2" fmla="*/ 0 h 1295400"/>
                            <a:gd name="connsiteX3" fmla="*/ 1670241 w 2879725"/>
                            <a:gd name="connsiteY3" fmla="*/ 0 h 1295400"/>
                            <a:gd name="connsiteX4" fmla="*/ 2217388 w 2879725"/>
                            <a:gd name="connsiteY4" fmla="*/ 0 h 1295400"/>
                            <a:gd name="connsiteX5" fmla="*/ 2879725 w 2879725"/>
                            <a:gd name="connsiteY5" fmla="*/ 0 h 1295400"/>
                            <a:gd name="connsiteX6" fmla="*/ 2879725 w 2879725"/>
                            <a:gd name="connsiteY6" fmla="*/ 673608 h 1295400"/>
                            <a:gd name="connsiteX7" fmla="*/ 2879725 w 2879725"/>
                            <a:gd name="connsiteY7" fmla="*/ 1295400 h 1295400"/>
                            <a:gd name="connsiteX8" fmla="*/ 2303780 w 2879725"/>
                            <a:gd name="connsiteY8" fmla="*/ 1295400 h 1295400"/>
                            <a:gd name="connsiteX9" fmla="*/ 1814227 w 2879725"/>
                            <a:gd name="connsiteY9" fmla="*/ 1295400 h 1295400"/>
                            <a:gd name="connsiteX10" fmla="*/ 1238282 w 2879725"/>
                            <a:gd name="connsiteY10" fmla="*/ 1295400 h 1295400"/>
                            <a:gd name="connsiteX11" fmla="*/ 662337 w 2879725"/>
                            <a:gd name="connsiteY11" fmla="*/ 1295400 h 1295400"/>
                            <a:gd name="connsiteX12" fmla="*/ 0 w 2879725"/>
                            <a:gd name="connsiteY12" fmla="*/ 1295400 h 1295400"/>
                            <a:gd name="connsiteX13" fmla="*/ 0 w 2879725"/>
                            <a:gd name="connsiteY13" fmla="*/ 621792 h 1295400"/>
                            <a:gd name="connsiteX14" fmla="*/ 0 w 2879725"/>
                            <a:gd name="connsiteY14" fmla="*/ 0 h 129540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79725" h="1295400" extrusionOk="0">
                              <a:moveTo>
                                <a:pt x="0" y="0"/>
                              </a:moveTo>
                              <a:cubicBezTo>
                                <a:pt x="188889" y="10215"/>
                                <a:pt x="310087" y="-7917"/>
                                <a:pt x="547148" y="0"/>
                              </a:cubicBezTo>
                              <a:cubicBezTo>
                                <a:pt x="784209" y="7917"/>
                                <a:pt x="838249" y="5008"/>
                                <a:pt x="1036701" y="0"/>
                              </a:cubicBezTo>
                              <a:cubicBezTo>
                                <a:pt x="1235153" y="-5008"/>
                                <a:pt x="1491532" y="-22054"/>
                                <a:pt x="1670241" y="0"/>
                              </a:cubicBezTo>
                              <a:cubicBezTo>
                                <a:pt x="1848950" y="22054"/>
                                <a:pt x="2013771" y="-6911"/>
                                <a:pt x="2217388" y="0"/>
                              </a:cubicBezTo>
                              <a:cubicBezTo>
                                <a:pt x="2421005" y="6911"/>
                                <a:pt x="2597282" y="-25162"/>
                                <a:pt x="2879725" y="0"/>
                              </a:cubicBezTo>
                              <a:cubicBezTo>
                                <a:pt x="2858582" y="242467"/>
                                <a:pt x="2847038" y="349901"/>
                                <a:pt x="2879725" y="673608"/>
                              </a:cubicBezTo>
                              <a:cubicBezTo>
                                <a:pt x="2912412" y="997315"/>
                                <a:pt x="2849719" y="1154991"/>
                                <a:pt x="2879725" y="1295400"/>
                              </a:cubicBezTo>
                              <a:cubicBezTo>
                                <a:pt x="2640720" y="1294627"/>
                                <a:pt x="2591682" y="1320992"/>
                                <a:pt x="2303780" y="1295400"/>
                              </a:cubicBezTo>
                              <a:cubicBezTo>
                                <a:pt x="2015878" y="1269808"/>
                                <a:pt x="1955257" y="1303757"/>
                                <a:pt x="1814227" y="1295400"/>
                              </a:cubicBezTo>
                              <a:cubicBezTo>
                                <a:pt x="1673197" y="1287043"/>
                                <a:pt x="1467443" y="1296580"/>
                                <a:pt x="1238282" y="1295400"/>
                              </a:cubicBezTo>
                              <a:cubicBezTo>
                                <a:pt x="1009121" y="1294220"/>
                                <a:pt x="892395" y="1308501"/>
                                <a:pt x="662337" y="1295400"/>
                              </a:cubicBezTo>
                              <a:cubicBezTo>
                                <a:pt x="432280" y="1282299"/>
                                <a:pt x="218483" y="1272096"/>
                                <a:pt x="0" y="1295400"/>
                              </a:cubicBezTo>
                              <a:cubicBezTo>
                                <a:pt x="-8067" y="1063870"/>
                                <a:pt x="-3699" y="892726"/>
                                <a:pt x="0" y="621792"/>
                              </a:cubicBezTo>
                              <a:cubicBezTo>
                                <a:pt x="3699" y="350858"/>
                                <a:pt x="8104" y="148952"/>
                                <a:pt x="0" y="0"/>
                              </a:cubicBezTo>
                              <a:close/>
                            </a:path>
                          </a:pathLst>
                        </a:custGeom>
                        <a:noFill/>
                        <a:ln>
                          <a:solidFill>
                            <a:srgbClr val="FFFF0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045B5BF7" w14:textId="02472C77" w:rsidR="00600688" w:rsidRPr="00637467" w:rsidRDefault="00094C57" w:rsidP="00637467">
                            <w:pPr>
                              <w:rPr>
                                <w:rFonts w:hAnsi="Aptos"/>
                                <w:b/>
                                <w:bCs/>
                                <w:color w:val="000000" w:themeColor="text1"/>
                                <w:kern w:val="24"/>
                                <w:sz w:val="20"/>
                                <w:szCs w:val="20"/>
                              </w:rPr>
                            </w:pPr>
                            <w:r>
                              <w:rPr>
                                <w:rFonts w:hAnsi="Aptos"/>
                                <w:b/>
                                <w:bCs/>
                                <w:color w:val="000000" w:themeColor="text1"/>
                                <w:kern w:val="24"/>
                                <w:sz w:val="20"/>
                                <w:szCs w:val="20"/>
                              </w:rPr>
                              <w:t xml:space="preserve">ALN </w:t>
                            </w:r>
                            <w:r w:rsidR="000C685B">
                              <w:rPr>
                                <w:rFonts w:hAnsi="Aptos"/>
                                <w:b/>
                                <w:bCs/>
                                <w:color w:val="000000" w:themeColor="text1"/>
                                <w:kern w:val="24"/>
                                <w:sz w:val="20"/>
                                <w:szCs w:val="20"/>
                              </w:rPr>
                              <w:t>&amp; Wellbeing Conference</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16F4535" id="TextBox 16" o:spid="_x0000_s1036" type="#_x0000_t202" style="position:absolute;margin-left:6.6pt;margin-top:2pt;width:226.75pt;height:102pt;z-index:25165824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" filled="f" strokecolor="yellow">
                <v:textbox>
                  <w:txbxContent>
                    <w:p w14:paraId="045B5BF7" w14:textId="02472C77" w:rsidR="00600688" w:rsidRPr="00637467" w:rsidRDefault="00094C57" w:rsidP="00637467">
                      <w:pPr>
                        <w:rPr>
                          <w:rFonts w:hAnsi="Aptos"/>
                          <w:b/>
                          <w:bCs/>
                          <w:color w:val="000000" w:themeColor="text1"/>
                          <w:kern w:val="24"/>
                          <w:sz w:val="20"/>
                          <w:szCs w:val="20"/>
                        </w:rPr>
                      </w:pPr>
                      <w:r>
                        <w:rPr>
                          <w:rFonts w:hAnsi="Aptos"/>
                          <w:b/>
                          <w:bCs/>
                          <w:color w:val="000000" w:themeColor="text1"/>
                          <w:kern w:val="24"/>
                          <w:sz w:val="20"/>
                          <w:szCs w:val="20"/>
                        </w:rPr>
                        <w:t xml:space="preserve">ALN </w:t>
                      </w:r>
                      <w:r w:rsidR="000C685B">
                        <w:rPr>
                          <w:rFonts w:hAnsi="Aptos"/>
                          <w:b/>
                          <w:bCs/>
                          <w:color w:val="000000" w:themeColor="text1"/>
                          <w:kern w:val="24"/>
                          <w:sz w:val="20"/>
                          <w:szCs w:val="20"/>
                        </w:rPr>
                        <w:t>&amp; Wellbeing Conference</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v:textbox>
                <w10:wrap anchorx="margin"/>
              </v:shape>
            </w:pict>
          </mc:Fallback>
        </mc:AlternateContent>
      </w:r>
      <w:r w:rsidR="00D31678">
        <w:rPr>
          <w:b/>
          <w:bCs/>
          <w:i/>
          <w:iCs/>
          <w:sz w:val="28"/>
          <w:szCs w:val="28"/>
        </w:rPr>
        <w:tab/>
      </w:r>
    </w:p>
    <w:p w14:paraId="7CB2C4E3" w14:textId="2103F5C0" w:rsidR="00600688" w:rsidRPr="002B1187" w:rsidRDefault="00637467" w:rsidP="55876C66">
      <w:pPr>
        <w:rPr>
          <w:b/>
          <w:bCs/>
          <w:i/>
          <w:iCs/>
          <w:sz w:val="28"/>
          <w:szCs w:val="28"/>
        </w:rPr>
      </w:pPr>
      <w:r w:rsidRPr="000C06EF">
        <w:rPr>
          <w:b/>
          <w:bCs/>
          <w:noProof/>
          <w:sz w:val="28"/>
          <w:szCs w:val="28"/>
        </w:rPr>
        <mc:AlternateContent>
          <mc:Choice Requires="wps">
            <w:drawing>
              <wp:anchor distT="0" distB="0" distL="114300" distR="114300" simplePos="0" relativeHeight="251658247" behindDoc="0" locked="0" layoutInCell="1" allowOverlap="1" wp14:anchorId="41129258" wp14:editId="432F8EDC">
                <wp:simplePos x="0" y="0"/>
                <wp:positionH relativeFrom="margin">
                  <wp:posOffset>7297420</wp:posOffset>
                </wp:positionH>
                <wp:positionV relativeFrom="paragraph">
                  <wp:posOffset>132080</wp:posOffset>
                </wp:positionV>
                <wp:extent cx="2880000" cy="933450"/>
                <wp:effectExtent l="19050" t="19050" r="34925" b="38100"/>
                <wp:wrapNone/>
                <wp:docPr id="1432492544" name="TextBox 14"/>
                <wp:cNvGraphicFramePr/>
                <a:graphic xmlns:a="http://schemas.openxmlformats.org/drawingml/2006/main">
                  <a:graphicData uri="http://schemas.microsoft.com/office/word/2010/wordprocessingShape">
                    <wps:wsp>
                      <wps:cNvSpPr txBox="1"/>
                      <wps:spPr>
                        <a:xfrm>
                          <a:off x="0" y="0"/>
                          <a:ext cx="2880000" cy="933450"/>
                        </a:xfrm>
                        <a:custGeom>
                          <a:avLst/>
                          <a:gdLst>
                            <a:gd name="connsiteX0" fmla="*/ 0 w 2880000"/>
                            <a:gd name="connsiteY0" fmla="*/ 0 h 933450"/>
                            <a:gd name="connsiteX1" fmla="*/ 547200 w 2880000"/>
                            <a:gd name="connsiteY1" fmla="*/ 0 h 933450"/>
                            <a:gd name="connsiteX2" fmla="*/ 1036800 w 2880000"/>
                            <a:gd name="connsiteY2" fmla="*/ 0 h 933450"/>
                            <a:gd name="connsiteX3" fmla="*/ 1670400 w 2880000"/>
                            <a:gd name="connsiteY3" fmla="*/ 0 h 933450"/>
                            <a:gd name="connsiteX4" fmla="*/ 2217600 w 2880000"/>
                            <a:gd name="connsiteY4" fmla="*/ 0 h 933450"/>
                            <a:gd name="connsiteX5" fmla="*/ 2880000 w 2880000"/>
                            <a:gd name="connsiteY5" fmla="*/ 0 h 933450"/>
                            <a:gd name="connsiteX6" fmla="*/ 2880000 w 2880000"/>
                            <a:gd name="connsiteY6" fmla="*/ 485394 h 933450"/>
                            <a:gd name="connsiteX7" fmla="*/ 2880000 w 2880000"/>
                            <a:gd name="connsiteY7" fmla="*/ 933450 h 933450"/>
                            <a:gd name="connsiteX8" fmla="*/ 2304000 w 2880000"/>
                            <a:gd name="connsiteY8" fmla="*/ 933450 h 933450"/>
                            <a:gd name="connsiteX9" fmla="*/ 1814400 w 2880000"/>
                            <a:gd name="connsiteY9" fmla="*/ 933450 h 933450"/>
                            <a:gd name="connsiteX10" fmla="*/ 1238400 w 2880000"/>
                            <a:gd name="connsiteY10" fmla="*/ 933450 h 933450"/>
                            <a:gd name="connsiteX11" fmla="*/ 662400 w 2880000"/>
                            <a:gd name="connsiteY11" fmla="*/ 933450 h 933450"/>
                            <a:gd name="connsiteX12" fmla="*/ 0 w 2880000"/>
                            <a:gd name="connsiteY12" fmla="*/ 933450 h 933450"/>
                            <a:gd name="connsiteX13" fmla="*/ 0 w 2880000"/>
                            <a:gd name="connsiteY13" fmla="*/ 448056 h 933450"/>
                            <a:gd name="connsiteX14" fmla="*/ 0 w 2880000"/>
                            <a:gd name="connsiteY14" fmla="*/ 0 h 9334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80000" h="933450" extrusionOk="0">
                              <a:moveTo>
                                <a:pt x="0" y="0"/>
                              </a:moveTo>
                              <a:cubicBezTo>
                                <a:pt x="234485" y="-20893"/>
                                <a:pt x="320474" y="12227"/>
                                <a:pt x="547200" y="0"/>
                              </a:cubicBezTo>
                              <a:cubicBezTo>
                                <a:pt x="773926" y="-12227"/>
                                <a:pt x="824791" y="19769"/>
                                <a:pt x="1036800" y="0"/>
                              </a:cubicBezTo>
                              <a:cubicBezTo>
                                <a:pt x="1248809" y="-19769"/>
                                <a:pt x="1536788" y="-26779"/>
                                <a:pt x="1670400" y="0"/>
                              </a:cubicBezTo>
                              <a:cubicBezTo>
                                <a:pt x="1804012" y="26779"/>
                                <a:pt x="2039056" y="-7947"/>
                                <a:pt x="2217600" y="0"/>
                              </a:cubicBezTo>
                              <a:cubicBezTo>
                                <a:pt x="2396144" y="7947"/>
                                <a:pt x="2699101" y="-12287"/>
                                <a:pt x="2880000" y="0"/>
                              </a:cubicBezTo>
                              <a:cubicBezTo>
                                <a:pt x="2857372" y="139036"/>
                                <a:pt x="2890404" y="339971"/>
                                <a:pt x="2880000" y="485394"/>
                              </a:cubicBezTo>
                              <a:cubicBezTo>
                                <a:pt x="2869596" y="630817"/>
                                <a:pt x="2884284" y="835364"/>
                                <a:pt x="2880000" y="933450"/>
                              </a:cubicBezTo>
                              <a:cubicBezTo>
                                <a:pt x="2737558" y="943105"/>
                                <a:pt x="2497751" y="952431"/>
                                <a:pt x="2304000" y="933450"/>
                              </a:cubicBezTo>
                              <a:cubicBezTo>
                                <a:pt x="2110249" y="914469"/>
                                <a:pt x="1987698" y="938143"/>
                                <a:pt x="1814400" y="933450"/>
                              </a:cubicBezTo>
                              <a:cubicBezTo>
                                <a:pt x="1641102" y="928757"/>
                                <a:pt x="1378525" y="929212"/>
                                <a:pt x="1238400" y="933450"/>
                              </a:cubicBezTo>
                              <a:cubicBezTo>
                                <a:pt x="1098275" y="937688"/>
                                <a:pt x="946308" y="928216"/>
                                <a:pt x="662400" y="933450"/>
                              </a:cubicBezTo>
                              <a:cubicBezTo>
                                <a:pt x="378492" y="938684"/>
                                <a:pt x="178667" y="904592"/>
                                <a:pt x="0" y="933450"/>
                              </a:cubicBezTo>
                              <a:cubicBezTo>
                                <a:pt x="-12525" y="825801"/>
                                <a:pt x="6702" y="546436"/>
                                <a:pt x="0" y="448056"/>
                              </a:cubicBezTo>
                              <a:cubicBezTo>
                                <a:pt x="-6702" y="349676"/>
                                <a:pt x="-15213" y="165443"/>
                                <a:pt x="0" y="0"/>
                              </a:cubicBezTo>
                              <a:close/>
                            </a:path>
                          </a:pathLst>
                        </a:custGeom>
                        <a:noFill/>
                        <a:ln>
                          <a:solidFill>
                            <a:schemeClr val="accent5">
                              <a:lumMod val="60000"/>
                              <a:lumOff val="40000"/>
                            </a:schemeClr>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0F4110EF" w14:textId="071217AF"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Phase Swap</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41129258" id="_x0000_s1037" type="#_x0000_t202" style="position:absolute;margin-left:574.6pt;margin-top:10.4pt;width:226.75pt;height:73.5pt;z-index:2516582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" filled="f" strokecolor="#d86dcb [1944]">
                <v:textbox>
                  <w:txbxContent>
                    <w:p w14:paraId="0F4110EF" w14:textId="071217AF"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Phase Swap</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v:textbox>
                <w10:wrap anchorx="margin"/>
              </v:shape>
            </w:pict>
          </mc:Fallback>
        </mc:AlternateContent>
      </w:r>
    </w:p>
    <w:p w14:paraId="7138281B" w14:textId="2A9FC973" w:rsidR="00600688" w:rsidRPr="002B1187" w:rsidRDefault="00E31BF6" w:rsidP="00600688">
      <w:pPr>
        <w:rPr>
          <w:b/>
          <w:bCs/>
          <w:i/>
          <w:iCs/>
          <w:sz w:val="28"/>
          <w:szCs w:val="28"/>
        </w:rPr>
      </w:pPr>
      <w:r w:rsidRPr="00841981">
        <w:rPr>
          <w:b/>
          <w:bCs/>
          <w:i/>
          <w:iCs/>
          <w:noProof/>
          <w:sz w:val="28"/>
          <w:szCs w:val="28"/>
        </w:rPr>
        <w:drawing>
          <wp:anchor distT="0" distB="0" distL="114300" distR="114300" simplePos="0" relativeHeight="251664400" behindDoc="0" locked="0" layoutInCell="1" allowOverlap="1" wp14:anchorId="5BFBE64B" wp14:editId="3462AE8D">
            <wp:simplePos x="0" y="0"/>
            <wp:positionH relativeFrom="column">
              <wp:posOffset>4716780</wp:posOffset>
            </wp:positionH>
            <wp:positionV relativeFrom="paragraph">
              <wp:posOffset>223520</wp:posOffset>
            </wp:positionV>
            <wp:extent cx="1056005" cy="683895"/>
            <wp:effectExtent l="0" t="0" r="0" b="1905"/>
            <wp:wrapNone/>
            <wp:docPr id="691473422" name="Picture 5" descr="A logo for a company&#10;&#10;AI-generated content may be incorrect.">
              <a:extLst xmlns:a="http://schemas.openxmlformats.org/drawingml/2006/main">
                <a:ext uri="{FF2B5EF4-FFF2-40B4-BE49-F238E27FC236}">
                  <a16:creationId xmlns:a16="http://schemas.microsoft.com/office/drawing/2014/main" id="{99B869CD-531F-AB91-787F-8EE3C0E9557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logo for a company&#10;&#10;AI-generated content may be incorrect.">
                      <a:extLst>
                        <a:ext uri="{FF2B5EF4-FFF2-40B4-BE49-F238E27FC236}">
                          <a16:creationId xmlns:a16="http://schemas.microsoft.com/office/drawing/2014/main" id="{99B869CD-531F-AB91-787F-8EE3C0E9557F}"/>
                        </a:ext>
                      </a:extLst>
                    </pic:cNvPr>
                    <pic:cNvPicPr>
                      <a:picLocks noChangeAspect="1"/>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056005" cy="683895"/>
                    </a:xfrm>
                    <a:prstGeom prst="rect">
                      <a:avLst/>
                    </a:prstGeom>
                  </pic:spPr>
                </pic:pic>
              </a:graphicData>
            </a:graphic>
          </wp:anchor>
        </w:drawing>
      </w:r>
    </w:p>
    <w:p w14:paraId="12678687" w14:textId="158D127A" w:rsidR="00600688" w:rsidRPr="002B1187" w:rsidRDefault="00600688" w:rsidP="00600688">
      <w:pPr>
        <w:rPr>
          <w:b/>
          <w:bCs/>
          <w:i/>
          <w:iCs/>
          <w:sz w:val="28"/>
          <w:szCs w:val="28"/>
        </w:rPr>
      </w:pPr>
    </w:p>
    <w:p w14:paraId="28A0A01E" w14:textId="7E324CE4" w:rsidR="00600688" w:rsidRPr="002B1187" w:rsidRDefault="00803FA0" w:rsidP="00600688">
      <w:pPr>
        <w:rPr>
          <w:b/>
          <w:bCs/>
          <w:i/>
          <w:iCs/>
          <w:sz w:val="28"/>
          <w:szCs w:val="28"/>
        </w:rPr>
      </w:pPr>
      <w:r w:rsidRPr="000C06EF">
        <w:rPr>
          <w:b/>
          <w:bCs/>
          <w:noProof/>
          <w:sz w:val="28"/>
          <w:szCs w:val="28"/>
        </w:rPr>
        <mc:AlternateContent>
          <mc:Choice Requires="wps">
            <w:drawing>
              <wp:anchor distT="0" distB="0" distL="114300" distR="114300" simplePos="0" relativeHeight="251658250" behindDoc="0" locked="0" layoutInCell="1" allowOverlap="1" wp14:anchorId="6A369C32" wp14:editId="6CBD89D2">
                <wp:simplePos x="0" y="0"/>
                <wp:positionH relativeFrom="column">
                  <wp:posOffset>112395</wp:posOffset>
                </wp:positionH>
                <wp:positionV relativeFrom="paragraph">
                  <wp:posOffset>181610</wp:posOffset>
                </wp:positionV>
                <wp:extent cx="2879725" cy="1733550"/>
                <wp:effectExtent l="19050" t="19050" r="34925" b="38100"/>
                <wp:wrapNone/>
                <wp:docPr id="1043164802" name="TextBox 17"/>
                <wp:cNvGraphicFramePr/>
                <a:graphic xmlns:a="http://schemas.openxmlformats.org/drawingml/2006/main">
                  <a:graphicData uri="http://schemas.microsoft.com/office/word/2010/wordprocessingShape">
                    <wps:wsp>
                      <wps:cNvSpPr txBox="1"/>
                      <wps:spPr>
                        <a:xfrm>
                          <a:off x="0" y="0"/>
                          <a:ext cx="2879725" cy="1733550"/>
                        </a:xfrm>
                        <a:custGeom>
                          <a:avLst/>
                          <a:gdLst>
                            <a:gd name="connsiteX0" fmla="*/ 0 w 2879725"/>
                            <a:gd name="connsiteY0" fmla="*/ 0 h 1733550"/>
                            <a:gd name="connsiteX1" fmla="*/ 547148 w 2879725"/>
                            <a:gd name="connsiteY1" fmla="*/ 0 h 1733550"/>
                            <a:gd name="connsiteX2" fmla="*/ 1036701 w 2879725"/>
                            <a:gd name="connsiteY2" fmla="*/ 0 h 1733550"/>
                            <a:gd name="connsiteX3" fmla="*/ 1670241 w 2879725"/>
                            <a:gd name="connsiteY3" fmla="*/ 0 h 1733550"/>
                            <a:gd name="connsiteX4" fmla="*/ 2217388 w 2879725"/>
                            <a:gd name="connsiteY4" fmla="*/ 0 h 1733550"/>
                            <a:gd name="connsiteX5" fmla="*/ 2879725 w 2879725"/>
                            <a:gd name="connsiteY5" fmla="*/ 0 h 1733550"/>
                            <a:gd name="connsiteX6" fmla="*/ 2879725 w 2879725"/>
                            <a:gd name="connsiteY6" fmla="*/ 612521 h 1733550"/>
                            <a:gd name="connsiteX7" fmla="*/ 2879725 w 2879725"/>
                            <a:gd name="connsiteY7" fmla="*/ 1190371 h 1733550"/>
                            <a:gd name="connsiteX8" fmla="*/ 2879725 w 2879725"/>
                            <a:gd name="connsiteY8" fmla="*/ 1733550 h 1733550"/>
                            <a:gd name="connsiteX9" fmla="*/ 2361375 w 2879725"/>
                            <a:gd name="connsiteY9" fmla="*/ 1733550 h 1733550"/>
                            <a:gd name="connsiteX10" fmla="*/ 1785430 w 2879725"/>
                            <a:gd name="connsiteY10" fmla="*/ 1733550 h 1733550"/>
                            <a:gd name="connsiteX11" fmla="*/ 1209484 w 2879725"/>
                            <a:gd name="connsiteY11" fmla="*/ 1733550 h 1733550"/>
                            <a:gd name="connsiteX12" fmla="*/ 662337 w 2879725"/>
                            <a:gd name="connsiteY12" fmla="*/ 1733550 h 1733550"/>
                            <a:gd name="connsiteX13" fmla="*/ 0 w 2879725"/>
                            <a:gd name="connsiteY13" fmla="*/ 1733550 h 1733550"/>
                            <a:gd name="connsiteX14" fmla="*/ 0 w 2879725"/>
                            <a:gd name="connsiteY14" fmla="*/ 1121029 h 1733550"/>
                            <a:gd name="connsiteX15" fmla="*/ 0 w 2879725"/>
                            <a:gd name="connsiteY15" fmla="*/ 508508 h 1733550"/>
                            <a:gd name="connsiteX16" fmla="*/ 0 w 2879725"/>
                            <a:gd name="connsiteY16" fmla="*/ 0 h 1733550"/>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 ang="0">
                              <a:pos x="connsiteX15" y="connsiteY15"/>
                            </a:cxn>
                            <a:cxn ang="0">
                              <a:pos x="connsiteX16" y="connsiteY16"/>
                            </a:cxn>
                          </a:cxnLst>
                          <a:rect l="l" t="t" r="r" b="b"/>
                          <a:pathLst>
                            <a:path w="2879725" h="1733550" extrusionOk="0">
                              <a:moveTo>
                                <a:pt x="0" y="0"/>
                              </a:moveTo>
                              <a:cubicBezTo>
                                <a:pt x="188889" y="10215"/>
                                <a:pt x="310087" y="-7917"/>
                                <a:pt x="547148" y="0"/>
                              </a:cubicBezTo>
                              <a:cubicBezTo>
                                <a:pt x="784209" y="7917"/>
                                <a:pt x="838249" y="5008"/>
                                <a:pt x="1036701" y="0"/>
                              </a:cubicBezTo>
                              <a:cubicBezTo>
                                <a:pt x="1235153" y="-5008"/>
                                <a:pt x="1491532" y="-22054"/>
                                <a:pt x="1670241" y="0"/>
                              </a:cubicBezTo>
                              <a:cubicBezTo>
                                <a:pt x="1848950" y="22054"/>
                                <a:pt x="2013771" y="-6911"/>
                                <a:pt x="2217388" y="0"/>
                              </a:cubicBezTo>
                              <a:cubicBezTo>
                                <a:pt x="2421005" y="6911"/>
                                <a:pt x="2597282" y="-25162"/>
                                <a:pt x="2879725" y="0"/>
                              </a:cubicBezTo>
                              <a:cubicBezTo>
                                <a:pt x="2899280" y="207318"/>
                                <a:pt x="2853725" y="362159"/>
                                <a:pt x="2879725" y="612521"/>
                              </a:cubicBezTo>
                              <a:cubicBezTo>
                                <a:pt x="2905725" y="862883"/>
                                <a:pt x="2887299" y="911241"/>
                                <a:pt x="2879725" y="1190371"/>
                              </a:cubicBezTo>
                              <a:cubicBezTo>
                                <a:pt x="2872152" y="1469501"/>
                                <a:pt x="2886559" y="1596587"/>
                                <a:pt x="2879725" y="1733550"/>
                              </a:cubicBezTo>
                              <a:cubicBezTo>
                                <a:pt x="2744508" y="1728098"/>
                                <a:pt x="2591731" y="1748661"/>
                                <a:pt x="2361375" y="1733550"/>
                              </a:cubicBezTo>
                              <a:cubicBezTo>
                                <a:pt x="2131019" y="1718440"/>
                                <a:pt x="2014591" y="1734730"/>
                                <a:pt x="1785430" y="1733550"/>
                              </a:cubicBezTo>
                              <a:cubicBezTo>
                                <a:pt x="1556269" y="1732370"/>
                                <a:pt x="1440521" y="1749460"/>
                                <a:pt x="1209484" y="1733550"/>
                              </a:cubicBezTo>
                              <a:cubicBezTo>
                                <a:pt x="978447" y="1717640"/>
                                <a:pt x="873910" y="1731396"/>
                                <a:pt x="662337" y="1733550"/>
                              </a:cubicBezTo>
                              <a:cubicBezTo>
                                <a:pt x="450764" y="1735704"/>
                                <a:pt x="270693" y="1754048"/>
                                <a:pt x="0" y="1733550"/>
                              </a:cubicBezTo>
                              <a:cubicBezTo>
                                <a:pt x="2368" y="1456632"/>
                                <a:pt x="13368" y="1330410"/>
                                <a:pt x="0" y="1121029"/>
                              </a:cubicBezTo>
                              <a:cubicBezTo>
                                <a:pt x="-13368" y="911648"/>
                                <a:pt x="13761" y="736905"/>
                                <a:pt x="0" y="508508"/>
                              </a:cubicBezTo>
                              <a:cubicBezTo>
                                <a:pt x="-13761" y="280111"/>
                                <a:pt x="-13824" y="206082"/>
                                <a:pt x="0" y="0"/>
                              </a:cubicBezTo>
                              <a:close/>
                            </a:path>
                          </a:pathLst>
                        </a:custGeom>
                        <a:noFill/>
                        <a:ln>
                          <a:solidFill>
                            <a:schemeClr val="accent6">
                              <a:lumMod val="75000"/>
                            </a:schemeClr>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7F056B74" w14:textId="127E8E83"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Aiming for Excellen</w:t>
                            </w:r>
                            <w:r w:rsidR="00803FA0">
                              <w:rPr>
                                <w:rFonts w:hAnsi="Aptos"/>
                                <w:b/>
                                <w:bCs/>
                                <w:color w:val="000000" w:themeColor="text1"/>
                                <w:kern w:val="24"/>
                                <w:sz w:val="20"/>
                                <w:szCs w:val="20"/>
                              </w:rPr>
                              <w:t>ce</w:t>
                            </w:r>
                            <w:r>
                              <w:rPr>
                                <w:rFonts w:hAnsi="Aptos"/>
                                <w:b/>
                                <w:bCs/>
                                <w:color w:val="000000" w:themeColor="text1"/>
                                <w:kern w:val="24"/>
                                <w:sz w:val="20"/>
                                <w:szCs w:val="20"/>
                              </w:rPr>
                              <w:t xml:space="preserve"> Conference</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6A369C32" id="_x0000_s1038" type="#_x0000_t202" style="position:absolute;margin-left:8.85pt;margin-top:14.3pt;width:226.75pt;height:136.5pt;z-index:2516582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" filled="f" strokecolor="#3a7c22 [2409]">
                <v:textbox>
                  <w:txbxContent>
                    <w:p w14:paraId="7F056B74" w14:textId="127E8E83"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Aiming for Excellen</w:t>
                      </w:r>
                      <w:r w:rsidR="00803FA0">
                        <w:rPr>
                          <w:rFonts w:hAnsi="Aptos"/>
                          <w:b/>
                          <w:bCs/>
                          <w:color w:val="000000" w:themeColor="text1"/>
                          <w:kern w:val="24"/>
                          <w:sz w:val="20"/>
                          <w:szCs w:val="20"/>
                        </w:rPr>
                        <w:t>ce</w:t>
                      </w:r>
                      <w:r>
                        <w:rPr>
                          <w:rFonts w:hAnsi="Aptos"/>
                          <w:b/>
                          <w:bCs/>
                          <w:color w:val="000000" w:themeColor="text1"/>
                          <w:kern w:val="24"/>
                          <w:sz w:val="20"/>
                          <w:szCs w:val="20"/>
                        </w:rPr>
                        <w:t xml:space="preserve"> Conference</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v:textbox>
              </v:shape>
            </w:pict>
          </mc:Fallback>
        </mc:AlternateContent>
      </w:r>
      <w:r w:rsidR="00E31BF6" w:rsidRPr="00841981">
        <w:rPr>
          <w:b/>
          <w:bCs/>
          <w:i/>
          <w:iCs/>
          <w:noProof/>
          <w:sz w:val="28"/>
          <w:szCs w:val="28"/>
        </w:rPr>
        <mc:AlternateContent>
          <mc:Choice Requires="wps">
            <w:drawing>
              <wp:anchor distT="0" distB="0" distL="114300" distR="114300" simplePos="0" relativeHeight="251665424" behindDoc="0" locked="0" layoutInCell="1" allowOverlap="1" wp14:anchorId="52B32472" wp14:editId="568662C4">
                <wp:simplePos x="0" y="0"/>
                <wp:positionH relativeFrom="column">
                  <wp:posOffset>4558665</wp:posOffset>
                </wp:positionH>
                <wp:positionV relativeFrom="paragraph">
                  <wp:posOffset>215900</wp:posOffset>
                </wp:positionV>
                <wp:extent cx="990784" cy="463397"/>
                <wp:effectExtent l="0" t="0" r="0" b="0"/>
                <wp:wrapNone/>
                <wp:docPr id="1150882120" name="TextBox 6"/>
                <wp:cNvGraphicFramePr/>
                <a:graphic xmlns:a="http://schemas.openxmlformats.org/drawingml/2006/main">
                  <a:graphicData uri="http://schemas.microsoft.com/office/word/2010/wordprocessingShape">
                    <wps:wsp>
                      <wps:cNvSpPr txBox="1"/>
                      <wps:spPr>
                        <a:xfrm>
                          <a:off x="0" y="0"/>
                          <a:ext cx="990784" cy="463397"/>
                        </a:xfrm>
                        <a:prstGeom prst="rect">
                          <a:avLst/>
                        </a:prstGeom>
                        <a:noFill/>
                      </wps:spPr>
                      <wps:txbx>
                        <w:txbxContent>
                          <w:p w14:paraId="431C94FC" w14:textId="77777777" w:rsidR="00E31BF6" w:rsidRDefault="00E31BF6" w:rsidP="00E31BF6">
                            <w:pPr>
                              <w:spacing w:after="0" w:line="280" w:lineRule="exact"/>
                              <w:jc w:val="center"/>
                              <w:rPr>
                                <w:rFonts w:hAnsi="Aptos"/>
                                <w:b/>
                                <w:bCs/>
                                <w:color w:val="003B5D"/>
                                <w:kern w:val="24"/>
                                <w:sz w:val="32"/>
                                <w:szCs w:val="32"/>
                              </w:rPr>
                            </w:pPr>
                            <w:r>
                              <w:rPr>
                                <w:rFonts w:hAnsi="Aptos"/>
                                <w:b/>
                                <w:bCs/>
                                <w:color w:val="003B5D"/>
                                <w:kern w:val="24"/>
                                <w:sz w:val="32"/>
                                <w:szCs w:val="32"/>
                              </w:rPr>
                              <w:t xml:space="preserve">Core </w:t>
                            </w:r>
                          </w:p>
                          <w:p w14:paraId="3A8C59AB" w14:textId="377BB158" w:rsidR="00E31BF6" w:rsidRDefault="00E31BF6" w:rsidP="00E31BF6">
                            <w:pPr>
                              <w:spacing w:after="0" w:line="280" w:lineRule="exact"/>
                              <w:jc w:val="center"/>
                              <w:rPr>
                                <w:rFonts w:hAnsi="Aptos"/>
                                <w:b/>
                                <w:bCs/>
                                <w:color w:val="003B5D"/>
                                <w:kern w:val="24"/>
                                <w:sz w:val="32"/>
                                <w:szCs w:val="32"/>
                              </w:rPr>
                            </w:pPr>
                            <w:r>
                              <w:rPr>
                                <w:rFonts w:hAnsi="Aptos"/>
                                <w:b/>
                                <w:bCs/>
                                <w:color w:val="003B5D"/>
                                <w:kern w:val="24"/>
                                <w:sz w:val="32"/>
                                <w:szCs w:val="32"/>
                              </w:rPr>
                              <w:t>Experiences</w:t>
                            </w:r>
                          </w:p>
                        </w:txbxContent>
                      </wps:txbx>
                      <wps:bodyPr wrap="none" rtlCol="0">
                        <a:spAutoFit/>
                      </wps:bodyPr>
                    </wps:wsp>
                  </a:graphicData>
                </a:graphic>
              </wp:anchor>
            </w:drawing>
          </mc:Choice>
          <mc:Fallback>
            <w:pict>
              <v:shape w14:anchorId="52B32472" id="_x0000_s1039" type="#_x0000_t202" style="position:absolute;margin-left:358.95pt;margin-top:17pt;width:78pt;height:36.5pt;z-index:25166542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" filled="f" stroked="f">
                <v:textbox style="mso-fit-shape-to-text:t">
                  <w:txbxContent>
                    <w:p w14:paraId="431C94FC" w14:textId="77777777" w:rsidR="00E31BF6" w:rsidRDefault="00E31BF6" w:rsidP="00E31BF6">
                      <w:pPr>
                        <w:spacing w:after="0" w:line="280" w:lineRule="exact"/>
                        <w:jc w:val="center"/>
                        <w:rPr>
                          <w:rFonts w:hAnsi="Aptos"/>
                          <w:b/>
                          <w:bCs/>
                          <w:color w:val="003B5D"/>
                          <w:kern w:val="24"/>
                          <w:sz w:val="32"/>
                          <w:szCs w:val="32"/>
                        </w:rPr>
                      </w:pPr>
                      <w:r>
                        <w:rPr>
                          <w:rFonts w:hAnsi="Aptos"/>
                          <w:b/>
                          <w:bCs/>
                          <w:color w:val="003B5D"/>
                          <w:kern w:val="24"/>
                          <w:sz w:val="32"/>
                          <w:szCs w:val="32"/>
                        </w:rPr>
                        <w:t xml:space="preserve">Core </w:t>
                      </w:r>
                    </w:p>
                    <w:p w14:paraId="3A8C59AB" w14:textId="377BB158" w:rsidR="00E31BF6" w:rsidRDefault="00E31BF6" w:rsidP="00E31BF6">
                      <w:pPr>
                        <w:spacing w:after="0" w:line="280" w:lineRule="exact"/>
                        <w:jc w:val="center"/>
                        <w:rPr>
                          <w:rFonts w:hAnsi="Aptos"/>
                          <w:b/>
                          <w:bCs/>
                          <w:color w:val="003B5D"/>
                          <w:kern w:val="24"/>
                          <w:sz w:val="32"/>
                          <w:szCs w:val="32"/>
                        </w:rPr>
                      </w:pPr>
                      <w:r>
                        <w:rPr>
                          <w:rFonts w:hAnsi="Aptos"/>
                          <w:b/>
                          <w:bCs/>
                          <w:color w:val="003B5D"/>
                          <w:kern w:val="24"/>
                          <w:sz w:val="32"/>
                          <w:szCs w:val="32"/>
                        </w:rPr>
                        <w:t>Experiences</w:t>
                      </w:r>
                    </w:p>
                  </w:txbxContent>
                </v:textbox>
              </v:shape>
            </w:pict>
          </mc:Fallback>
        </mc:AlternateContent>
      </w:r>
    </w:p>
    <w:p w14:paraId="352B65C8" w14:textId="6EC106E4" w:rsidR="00600688" w:rsidRPr="002B1187" w:rsidRDefault="000C685B" w:rsidP="00600688">
      <w:pPr>
        <w:rPr>
          <w:b/>
          <w:bCs/>
          <w:i/>
          <w:iCs/>
          <w:sz w:val="28"/>
          <w:szCs w:val="28"/>
        </w:rPr>
      </w:pPr>
      <w:r w:rsidRPr="000C06EF">
        <w:rPr>
          <w:b/>
          <w:bCs/>
          <w:noProof/>
          <w:sz w:val="28"/>
          <w:szCs w:val="28"/>
        </w:rPr>
        <mc:AlternateContent>
          <mc:Choice Requires="wps">
            <w:drawing>
              <wp:anchor distT="0" distB="0" distL="114300" distR="114300" simplePos="0" relativeHeight="251658248" behindDoc="0" locked="0" layoutInCell="1" allowOverlap="1" wp14:anchorId="0A68C404" wp14:editId="02BD9F27">
                <wp:simplePos x="0" y="0"/>
                <wp:positionH relativeFrom="margin">
                  <wp:align>right</wp:align>
                </wp:positionH>
                <wp:positionV relativeFrom="paragraph">
                  <wp:posOffset>161925</wp:posOffset>
                </wp:positionV>
                <wp:extent cx="2880000" cy="962025"/>
                <wp:effectExtent l="19050" t="19050" r="34925" b="47625"/>
                <wp:wrapNone/>
                <wp:docPr id="412527999" name="TextBox 15"/>
                <wp:cNvGraphicFramePr/>
                <a:graphic xmlns:a="http://schemas.openxmlformats.org/drawingml/2006/main">
                  <a:graphicData uri="http://schemas.microsoft.com/office/word/2010/wordprocessingShape">
                    <wps:wsp>
                      <wps:cNvSpPr txBox="1"/>
                      <wps:spPr>
                        <a:xfrm>
                          <a:off x="0" y="0"/>
                          <a:ext cx="2880000" cy="962025"/>
                        </a:xfrm>
                        <a:custGeom>
                          <a:avLst/>
                          <a:gdLst>
                            <a:gd name="connsiteX0" fmla="*/ 0 w 2880000"/>
                            <a:gd name="connsiteY0" fmla="*/ 0 h 962025"/>
                            <a:gd name="connsiteX1" fmla="*/ 547200 w 2880000"/>
                            <a:gd name="connsiteY1" fmla="*/ 0 h 962025"/>
                            <a:gd name="connsiteX2" fmla="*/ 1036800 w 2880000"/>
                            <a:gd name="connsiteY2" fmla="*/ 0 h 962025"/>
                            <a:gd name="connsiteX3" fmla="*/ 1670400 w 2880000"/>
                            <a:gd name="connsiteY3" fmla="*/ 0 h 962025"/>
                            <a:gd name="connsiteX4" fmla="*/ 2217600 w 2880000"/>
                            <a:gd name="connsiteY4" fmla="*/ 0 h 962025"/>
                            <a:gd name="connsiteX5" fmla="*/ 2880000 w 2880000"/>
                            <a:gd name="connsiteY5" fmla="*/ 0 h 962025"/>
                            <a:gd name="connsiteX6" fmla="*/ 2880000 w 2880000"/>
                            <a:gd name="connsiteY6" fmla="*/ 500253 h 962025"/>
                            <a:gd name="connsiteX7" fmla="*/ 2880000 w 2880000"/>
                            <a:gd name="connsiteY7" fmla="*/ 962025 h 962025"/>
                            <a:gd name="connsiteX8" fmla="*/ 2304000 w 2880000"/>
                            <a:gd name="connsiteY8" fmla="*/ 962025 h 962025"/>
                            <a:gd name="connsiteX9" fmla="*/ 1814400 w 2880000"/>
                            <a:gd name="connsiteY9" fmla="*/ 962025 h 962025"/>
                            <a:gd name="connsiteX10" fmla="*/ 1238400 w 2880000"/>
                            <a:gd name="connsiteY10" fmla="*/ 962025 h 962025"/>
                            <a:gd name="connsiteX11" fmla="*/ 662400 w 2880000"/>
                            <a:gd name="connsiteY11" fmla="*/ 962025 h 962025"/>
                            <a:gd name="connsiteX12" fmla="*/ 0 w 2880000"/>
                            <a:gd name="connsiteY12" fmla="*/ 962025 h 962025"/>
                            <a:gd name="connsiteX13" fmla="*/ 0 w 2880000"/>
                            <a:gd name="connsiteY13" fmla="*/ 461772 h 962025"/>
                            <a:gd name="connsiteX14" fmla="*/ 0 w 2880000"/>
                            <a:gd name="connsiteY14" fmla="*/ 0 h 96202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 ang="0">
                              <a:pos x="connsiteX9" y="connsiteY9"/>
                            </a:cxn>
                            <a:cxn ang="0">
                              <a:pos x="connsiteX10" y="connsiteY10"/>
                            </a:cxn>
                            <a:cxn ang="0">
                              <a:pos x="connsiteX11" y="connsiteY11"/>
                            </a:cxn>
                            <a:cxn ang="0">
                              <a:pos x="connsiteX12" y="connsiteY12"/>
                            </a:cxn>
                            <a:cxn ang="0">
                              <a:pos x="connsiteX13" y="connsiteY13"/>
                            </a:cxn>
                            <a:cxn ang="0">
                              <a:pos x="connsiteX14" y="connsiteY14"/>
                            </a:cxn>
                          </a:cxnLst>
                          <a:rect l="l" t="t" r="r" b="b"/>
                          <a:pathLst>
                            <a:path w="2880000" h="962025" extrusionOk="0">
                              <a:moveTo>
                                <a:pt x="0" y="0"/>
                              </a:moveTo>
                              <a:cubicBezTo>
                                <a:pt x="234485" y="-20893"/>
                                <a:pt x="320474" y="12227"/>
                                <a:pt x="547200" y="0"/>
                              </a:cubicBezTo>
                              <a:cubicBezTo>
                                <a:pt x="773926" y="-12227"/>
                                <a:pt x="824791" y="19769"/>
                                <a:pt x="1036800" y="0"/>
                              </a:cubicBezTo>
                              <a:cubicBezTo>
                                <a:pt x="1248809" y="-19769"/>
                                <a:pt x="1536788" y="-26779"/>
                                <a:pt x="1670400" y="0"/>
                              </a:cubicBezTo>
                              <a:cubicBezTo>
                                <a:pt x="1804012" y="26779"/>
                                <a:pt x="2039056" y="-7947"/>
                                <a:pt x="2217600" y="0"/>
                              </a:cubicBezTo>
                              <a:cubicBezTo>
                                <a:pt x="2396144" y="7947"/>
                                <a:pt x="2699101" y="-12287"/>
                                <a:pt x="2880000" y="0"/>
                              </a:cubicBezTo>
                              <a:cubicBezTo>
                                <a:pt x="2880403" y="243725"/>
                                <a:pt x="2866382" y="328613"/>
                                <a:pt x="2880000" y="500253"/>
                              </a:cubicBezTo>
                              <a:cubicBezTo>
                                <a:pt x="2893618" y="671893"/>
                                <a:pt x="2884056" y="761721"/>
                                <a:pt x="2880000" y="962025"/>
                              </a:cubicBezTo>
                              <a:cubicBezTo>
                                <a:pt x="2737558" y="971680"/>
                                <a:pt x="2497751" y="981006"/>
                                <a:pt x="2304000" y="962025"/>
                              </a:cubicBezTo>
                              <a:cubicBezTo>
                                <a:pt x="2110249" y="943044"/>
                                <a:pt x="1987698" y="966718"/>
                                <a:pt x="1814400" y="962025"/>
                              </a:cubicBezTo>
                              <a:cubicBezTo>
                                <a:pt x="1641102" y="957332"/>
                                <a:pt x="1378525" y="957787"/>
                                <a:pt x="1238400" y="962025"/>
                              </a:cubicBezTo>
                              <a:cubicBezTo>
                                <a:pt x="1098275" y="966263"/>
                                <a:pt x="946308" y="956791"/>
                                <a:pt x="662400" y="962025"/>
                              </a:cubicBezTo>
                              <a:cubicBezTo>
                                <a:pt x="378492" y="967259"/>
                                <a:pt x="178667" y="933167"/>
                                <a:pt x="0" y="962025"/>
                              </a:cubicBezTo>
                              <a:cubicBezTo>
                                <a:pt x="6545" y="812448"/>
                                <a:pt x="20323" y="623539"/>
                                <a:pt x="0" y="461772"/>
                              </a:cubicBezTo>
                              <a:cubicBezTo>
                                <a:pt x="-20323" y="300005"/>
                                <a:pt x="-4469" y="208845"/>
                                <a:pt x="0" y="0"/>
                              </a:cubicBezTo>
                              <a:close/>
                            </a:path>
                          </a:pathLst>
                        </a:custGeom>
                        <a:noFill/>
                        <a:ln>
                          <a:solidFill>
                            <a:srgbClr val="0070C0"/>
                          </a:solidFill>
                          <a:extLst>
                            <a:ext uri="{C807C97D-BFC1-408E-A445-0C87EB9F89A2}">
                              <ask:lineSketchStyleProps xmlns:ask="http://schemas.microsoft.com/office/drawing/2018/sketchyshapes" sd="1219033472">
                                <a:prstGeom prst="rect">
                                  <a:avLst/>
                                </a:prstGeom>
                                <ask:type>
                                  <ask:lineSketchFreehand/>
                                </ask:type>
                              </ask:lineSketchStyleProps>
                            </a:ext>
                          </a:extLst>
                        </a:ln>
                      </wps:spPr>
                      <wps:txbx>
                        <w:txbxContent>
                          <w:p w14:paraId="20E8827C" w14:textId="51D06DF9"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Electives</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wps:txbx>
                      <wps:bodyPr wrap="square" rtlCol="0">
                        <a:noAutofit/>
                      </wps:bodyPr>
                    </wps:wsp>
                  </a:graphicData>
                </a:graphic>
                <wp14:sizeRelH relativeFrom="margin">
                  <wp14:pctWidth>0</wp14:pctWidth>
                </wp14:sizeRelH>
                <wp14:sizeRelV relativeFrom="margin">
                  <wp14:pctHeight>0</wp14:pctHeight>
                </wp14:sizeRelV>
              </wp:anchor>
            </w:drawing>
          </mc:Choice>
          <mc:Fallback>
            <w:pict>
              <v:shape w14:anchorId="0A68C404" id="_x0000_s1040" type="#_x0000_t202" style="position:absolute;margin-left:175.55pt;margin-top:12.75pt;width:226.75pt;height:75.75pt;z-index:25165824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" filled="f" strokecolor="#0070c0">
                <v:textbox>
                  <w:txbxContent>
                    <w:p w14:paraId="20E8827C" w14:textId="51D06DF9" w:rsidR="00600688" w:rsidRDefault="000C685B" w:rsidP="00637467">
                      <w:pPr>
                        <w:rPr>
                          <w:rFonts w:hAnsi="Aptos"/>
                          <w:color w:val="000000" w:themeColor="text1"/>
                          <w:kern w:val="24"/>
                          <w:sz w:val="20"/>
                          <w:szCs w:val="20"/>
                        </w:rPr>
                      </w:pPr>
                      <w:r>
                        <w:rPr>
                          <w:rFonts w:hAnsi="Aptos"/>
                          <w:b/>
                          <w:bCs/>
                          <w:color w:val="000000" w:themeColor="text1"/>
                          <w:kern w:val="24"/>
                          <w:sz w:val="20"/>
                          <w:szCs w:val="20"/>
                        </w:rPr>
                        <w:t>Electives</w:t>
                      </w:r>
                      <w:r w:rsidR="00637467">
                        <w:rPr>
                          <w:rFonts w:hAnsi="Aptos"/>
                          <w:b/>
                          <w:bCs/>
                          <w:color w:val="000000" w:themeColor="text1"/>
                          <w:kern w:val="24"/>
                          <w:sz w:val="20"/>
                          <w:szCs w:val="20"/>
                        </w:rPr>
                        <w:br/>
                      </w:r>
                      <w:r w:rsidR="00600688" w:rsidRPr="00637467">
                        <w:rPr>
                          <w:rFonts w:hAnsi="Aptos"/>
                          <w:color w:val="000000" w:themeColor="text1"/>
                          <w:kern w:val="24"/>
                          <w:sz w:val="18"/>
                          <w:szCs w:val="18"/>
                        </w:rPr>
                        <w:t>Text here</w:t>
                      </w:r>
                    </w:p>
                  </w:txbxContent>
                </v:textbox>
                <w10:wrap anchorx="margin"/>
              </v:shape>
            </w:pict>
          </mc:Fallback>
        </mc:AlternateContent>
      </w:r>
    </w:p>
    <w:p w14:paraId="5CEC7D0D" w14:textId="742F4D01" w:rsidR="00600688" w:rsidRPr="002B1187" w:rsidRDefault="00600688" w:rsidP="00600688">
      <w:pPr>
        <w:rPr>
          <w:b/>
          <w:bCs/>
          <w:i/>
          <w:iCs/>
          <w:sz w:val="28"/>
          <w:szCs w:val="28"/>
        </w:rPr>
      </w:pPr>
    </w:p>
    <w:p w14:paraId="77863BED" w14:textId="77777777" w:rsidR="00600688" w:rsidRPr="002B1187" w:rsidRDefault="00600688" w:rsidP="00600688">
      <w:pPr>
        <w:rPr>
          <w:b/>
          <w:bCs/>
          <w:i/>
          <w:iCs/>
          <w:sz w:val="28"/>
          <w:szCs w:val="28"/>
        </w:rPr>
      </w:pPr>
    </w:p>
    <w:p w14:paraId="279113B8" w14:textId="77777777" w:rsidR="00600688" w:rsidRDefault="00600688" w:rsidP="00600688">
      <w:pPr>
        <w:rPr>
          <w:b/>
          <w:bCs/>
          <w:sz w:val="28"/>
          <w:szCs w:val="28"/>
        </w:rPr>
      </w:pPr>
    </w:p>
    <w:p w14:paraId="0584C579" w14:textId="77777777" w:rsidR="00E31BF6" w:rsidRDefault="00E31BF6" w:rsidP="00600688">
      <w:pPr>
        <w:rPr>
          <w:b/>
          <w:bCs/>
          <w:sz w:val="28"/>
          <w:szCs w:val="28"/>
        </w:rPr>
      </w:pPr>
    </w:p>
    <w:p w14:paraId="5E7643CE" w14:textId="77777777" w:rsidR="00E31BF6" w:rsidRDefault="00E31BF6" w:rsidP="00600688">
      <w:pPr>
        <w:rPr>
          <w:b/>
          <w:bCs/>
          <w:sz w:val="28"/>
          <w:szCs w:val="28"/>
        </w:rPr>
      </w:pPr>
    </w:p>
    <w:tbl>
      <w:tblPr>
        <w:tblStyle w:val="TableGrid"/>
        <w:tblW w:w="0" w:type="auto"/>
        <w:tblLook w:val="04A0" w:firstRow="1" w:lastRow="0" w:firstColumn="1" w:lastColumn="0" w:noHBand="0" w:noVBand="1"/>
      </w:tblPr>
      <w:tblGrid>
        <w:gridCol w:w="1073"/>
        <w:gridCol w:w="1073"/>
        <w:gridCol w:w="1073"/>
        <w:gridCol w:w="1073"/>
        <w:gridCol w:w="1073"/>
        <w:gridCol w:w="1073"/>
        <w:gridCol w:w="1073"/>
        <w:gridCol w:w="1073"/>
        <w:gridCol w:w="1074"/>
        <w:gridCol w:w="1074"/>
        <w:gridCol w:w="1074"/>
        <w:gridCol w:w="1074"/>
        <w:gridCol w:w="1074"/>
        <w:gridCol w:w="1074"/>
        <w:gridCol w:w="1074"/>
      </w:tblGrid>
      <w:tr w:rsidR="00E31BF6" w14:paraId="11E530FE" w14:textId="77777777" w:rsidTr="0065530C">
        <w:tc>
          <w:tcPr>
            <w:tcW w:w="1073" w:type="dxa"/>
          </w:tcPr>
          <w:p w14:paraId="1879C62F" w14:textId="77777777" w:rsidR="00E31BF6" w:rsidRDefault="00E31BF6" w:rsidP="0065530C">
            <w:pPr>
              <w:jc w:val="center"/>
              <w:rPr>
                <w:b/>
                <w:bCs/>
                <w:sz w:val="28"/>
                <w:szCs w:val="28"/>
              </w:rPr>
            </w:pPr>
            <w:r w:rsidRPr="35A50EA7">
              <w:rPr>
                <w:b/>
                <w:bCs/>
                <w:sz w:val="12"/>
                <w:szCs w:val="12"/>
              </w:rPr>
              <w:t>Seeking advice and support</w:t>
            </w:r>
          </w:p>
        </w:tc>
        <w:tc>
          <w:tcPr>
            <w:tcW w:w="1073" w:type="dxa"/>
          </w:tcPr>
          <w:p w14:paraId="12B4AD27" w14:textId="77777777" w:rsidR="00E31BF6" w:rsidRDefault="00E31BF6" w:rsidP="0065530C">
            <w:pPr>
              <w:jc w:val="center"/>
              <w:rPr>
                <w:b/>
                <w:bCs/>
                <w:sz w:val="28"/>
                <w:szCs w:val="28"/>
              </w:rPr>
            </w:pPr>
            <w:r w:rsidRPr="35A50EA7">
              <w:rPr>
                <w:b/>
                <w:bCs/>
                <w:sz w:val="12"/>
                <w:szCs w:val="12"/>
              </w:rPr>
              <w:t>Working with in-school colleagues</w:t>
            </w:r>
          </w:p>
        </w:tc>
        <w:tc>
          <w:tcPr>
            <w:tcW w:w="1073" w:type="dxa"/>
          </w:tcPr>
          <w:p w14:paraId="38636DDC" w14:textId="77777777" w:rsidR="00E31BF6" w:rsidRDefault="00E31BF6" w:rsidP="0065530C">
            <w:pPr>
              <w:jc w:val="center"/>
              <w:rPr>
                <w:b/>
                <w:bCs/>
                <w:sz w:val="28"/>
                <w:szCs w:val="28"/>
              </w:rPr>
            </w:pPr>
            <w:r w:rsidRPr="35A50EA7">
              <w:rPr>
                <w:b/>
                <w:bCs/>
                <w:sz w:val="12"/>
                <w:szCs w:val="12"/>
              </w:rPr>
              <w:t>Supporting and developing others</w:t>
            </w:r>
          </w:p>
        </w:tc>
        <w:tc>
          <w:tcPr>
            <w:tcW w:w="1073" w:type="dxa"/>
          </w:tcPr>
          <w:p w14:paraId="597A6FB4" w14:textId="77777777" w:rsidR="00E31BF6" w:rsidRDefault="00E31BF6" w:rsidP="0065530C">
            <w:pPr>
              <w:jc w:val="center"/>
              <w:rPr>
                <w:b/>
                <w:bCs/>
                <w:sz w:val="28"/>
                <w:szCs w:val="28"/>
              </w:rPr>
            </w:pPr>
            <w:r w:rsidRPr="35A50EA7">
              <w:rPr>
                <w:b/>
                <w:bCs/>
                <w:sz w:val="12"/>
                <w:szCs w:val="12"/>
              </w:rPr>
              <w:t>Enabling improvement</w:t>
            </w:r>
          </w:p>
        </w:tc>
        <w:tc>
          <w:tcPr>
            <w:tcW w:w="1073" w:type="dxa"/>
          </w:tcPr>
          <w:p w14:paraId="491C43FA" w14:textId="77777777" w:rsidR="00E31BF6" w:rsidRDefault="00E31BF6" w:rsidP="0065530C">
            <w:pPr>
              <w:jc w:val="center"/>
              <w:rPr>
                <w:b/>
                <w:bCs/>
                <w:sz w:val="28"/>
                <w:szCs w:val="28"/>
              </w:rPr>
            </w:pPr>
            <w:r w:rsidRPr="35A50EA7">
              <w:rPr>
                <w:b/>
                <w:bCs/>
                <w:sz w:val="12"/>
                <w:szCs w:val="12"/>
              </w:rPr>
              <w:t>Wider reading and research findings</w:t>
            </w:r>
          </w:p>
        </w:tc>
        <w:tc>
          <w:tcPr>
            <w:tcW w:w="1073" w:type="dxa"/>
          </w:tcPr>
          <w:p w14:paraId="5C68A3C3" w14:textId="77777777" w:rsidR="00E31BF6" w:rsidRDefault="00E31BF6" w:rsidP="0065530C">
            <w:pPr>
              <w:jc w:val="center"/>
              <w:rPr>
                <w:b/>
                <w:bCs/>
                <w:sz w:val="28"/>
                <w:szCs w:val="28"/>
              </w:rPr>
            </w:pPr>
            <w:r w:rsidRPr="35A50EA7">
              <w:rPr>
                <w:b/>
                <w:bCs/>
                <w:sz w:val="12"/>
                <w:szCs w:val="12"/>
              </w:rPr>
              <w:t>Professional networks and communities</w:t>
            </w:r>
          </w:p>
        </w:tc>
        <w:tc>
          <w:tcPr>
            <w:tcW w:w="1073" w:type="dxa"/>
          </w:tcPr>
          <w:p w14:paraId="355F56CB" w14:textId="77777777" w:rsidR="00E31BF6" w:rsidRDefault="00E31BF6" w:rsidP="0065530C">
            <w:pPr>
              <w:jc w:val="center"/>
              <w:rPr>
                <w:b/>
                <w:bCs/>
                <w:sz w:val="28"/>
                <w:szCs w:val="28"/>
              </w:rPr>
            </w:pPr>
            <w:r w:rsidRPr="35A50EA7">
              <w:rPr>
                <w:b/>
                <w:bCs/>
                <w:sz w:val="12"/>
                <w:szCs w:val="12"/>
              </w:rPr>
              <w:t>Continuing professional learning</w:t>
            </w:r>
          </w:p>
        </w:tc>
        <w:tc>
          <w:tcPr>
            <w:tcW w:w="1073" w:type="dxa"/>
          </w:tcPr>
          <w:p w14:paraId="25917341" w14:textId="77777777" w:rsidR="00E31BF6" w:rsidRDefault="00E31BF6" w:rsidP="0065530C">
            <w:pPr>
              <w:jc w:val="center"/>
              <w:rPr>
                <w:b/>
                <w:bCs/>
                <w:sz w:val="28"/>
                <w:szCs w:val="28"/>
              </w:rPr>
            </w:pPr>
            <w:r w:rsidRPr="35A50EA7">
              <w:rPr>
                <w:b/>
                <w:bCs/>
                <w:sz w:val="12"/>
                <w:szCs w:val="12"/>
              </w:rPr>
              <w:t>Welsh language skills</w:t>
            </w:r>
          </w:p>
        </w:tc>
        <w:tc>
          <w:tcPr>
            <w:tcW w:w="1074" w:type="dxa"/>
          </w:tcPr>
          <w:p w14:paraId="57FF3F5B" w14:textId="77777777" w:rsidR="00E31BF6" w:rsidRDefault="00E31BF6" w:rsidP="0065530C">
            <w:pPr>
              <w:jc w:val="center"/>
              <w:rPr>
                <w:b/>
                <w:bCs/>
                <w:sz w:val="28"/>
                <w:szCs w:val="28"/>
              </w:rPr>
            </w:pPr>
            <w:r w:rsidRPr="35A50EA7">
              <w:rPr>
                <w:b/>
                <w:bCs/>
                <w:sz w:val="12"/>
                <w:szCs w:val="12"/>
              </w:rPr>
              <w:t>Offering expertise</w:t>
            </w:r>
          </w:p>
        </w:tc>
        <w:tc>
          <w:tcPr>
            <w:tcW w:w="1074" w:type="dxa"/>
          </w:tcPr>
          <w:p w14:paraId="762E6F7B" w14:textId="77777777" w:rsidR="00E31BF6" w:rsidRDefault="00E31BF6" w:rsidP="0065530C">
            <w:pPr>
              <w:jc w:val="center"/>
              <w:rPr>
                <w:b/>
                <w:bCs/>
                <w:sz w:val="28"/>
                <w:szCs w:val="28"/>
              </w:rPr>
            </w:pPr>
            <w:r w:rsidRPr="35A50EA7">
              <w:rPr>
                <w:b/>
                <w:bCs/>
                <w:sz w:val="12"/>
                <w:szCs w:val="12"/>
              </w:rPr>
              <w:t>Developing new techniques</w:t>
            </w:r>
          </w:p>
        </w:tc>
        <w:tc>
          <w:tcPr>
            <w:tcW w:w="1074" w:type="dxa"/>
          </w:tcPr>
          <w:p w14:paraId="6E77B153" w14:textId="77777777" w:rsidR="00E31BF6" w:rsidRDefault="00E31BF6" w:rsidP="0065530C">
            <w:pPr>
              <w:jc w:val="center"/>
              <w:rPr>
                <w:b/>
                <w:bCs/>
                <w:sz w:val="28"/>
                <w:szCs w:val="28"/>
              </w:rPr>
            </w:pPr>
            <w:r w:rsidRPr="35A50EA7">
              <w:rPr>
                <w:b/>
                <w:bCs/>
                <w:sz w:val="12"/>
                <w:szCs w:val="12"/>
              </w:rPr>
              <w:t>Evaluating the impact of changes in practice</w:t>
            </w:r>
          </w:p>
        </w:tc>
        <w:tc>
          <w:tcPr>
            <w:tcW w:w="1074" w:type="dxa"/>
          </w:tcPr>
          <w:p w14:paraId="00DAAFDF" w14:textId="77777777" w:rsidR="00E31BF6" w:rsidRDefault="00E31BF6" w:rsidP="0065530C">
            <w:pPr>
              <w:jc w:val="center"/>
              <w:rPr>
                <w:b/>
                <w:bCs/>
                <w:sz w:val="28"/>
                <w:szCs w:val="28"/>
              </w:rPr>
            </w:pPr>
            <w:r w:rsidRPr="35A50EA7">
              <w:rPr>
                <w:b/>
                <w:bCs/>
                <w:sz w:val="12"/>
                <w:szCs w:val="12"/>
              </w:rPr>
              <w:t>Taking responsibility for self</w:t>
            </w:r>
          </w:p>
        </w:tc>
        <w:tc>
          <w:tcPr>
            <w:tcW w:w="1074" w:type="dxa"/>
          </w:tcPr>
          <w:p w14:paraId="6099B515" w14:textId="77777777" w:rsidR="00E31BF6" w:rsidRDefault="00E31BF6" w:rsidP="0065530C">
            <w:pPr>
              <w:jc w:val="center"/>
              <w:rPr>
                <w:b/>
                <w:bCs/>
                <w:sz w:val="28"/>
                <w:szCs w:val="28"/>
              </w:rPr>
            </w:pPr>
            <w:r w:rsidRPr="35A50EA7">
              <w:rPr>
                <w:b/>
                <w:bCs/>
                <w:sz w:val="12"/>
                <w:szCs w:val="12"/>
              </w:rPr>
              <w:t>Exercising corporate responsibility</w:t>
            </w:r>
          </w:p>
        </w:tc>
        <w:tc>
          <w:tcPr>
            <w:tcW w:w="1074" w:type="dxa"/>
          </w:tcPr>
          <w:p w14:paraId="03C4D3E1" w14:textId="77777777" w:rsidR="00E31BF6" w:rsidRDefault="00E31BF6" w:rsidP="0065530C">
            <w:pPr>
              <w:jc w:val="center"/>
              <w:rPr>
                <w:b/>
                <w:bCs/>
                <w:sz w:val="28"/>
                <w:szCs w:val="28"/>
              </w:rPr>
            </w:pPr>
            <w:r w:rsidRPr="35A50EA7">
              <w:rPr>
                <w:b/>
                <w:bCs/>
                <w:sz w:val="12"/>
                <w:szCs w:val="12"/>
              </w:rPr>
              <w:t>Leading colleagues, projects and programmes</w:t>
            </w:r>
          </w:p>
        </w:tc>
        <w:tc>
          <w:tcPr>
            <w:tcW w:w="1074" w:type="dxa"/>
          </w:tcPr>
          <w:p w14:paraId="3101173C" w14:textId="77777777" w:rsidR="00E31BF6" w:rsidRDefault="00E31BF6" w:rsidP="0065530C">
            <w:pPr>
              <w:jc w:val="center"/>
              <w:rPr>
                <w:b/>
                <w:bCs/>
                <w:sz w:val="28"/>
                <w:szCs w:val="28"/>
              </w:rPr>
            </w:pPr>
            <w:r w:rsidRPr="35A50EA7">
              <w:rPr>
                <w:b/>
                <w:bCs/>
                <w:sz w:val="12"/>
                <w:szCs w:val="12"/>
              </w:rPr>
              <w:t>Supporting formal leadership roles</w:t>
            </w:r>
          </w:p>
        </w:tc>
      </w:tr>
      <w:tr w:rsidR="00E31BF6" w14:paraId="54BBC9F7" w14:textId="77777777" w:rsidTr="0065530C">
        <w:tc>
          <w:tcPr>
            <w:tcW w:w="4292" w:type="dxa"/>
            <w:gridSpan w:val="4"/>
            <w:shd w:val="clear" w:color="auto" w:fill="4E95D9"/>
          </w:tcPr>
          <w:p w14:paraId="20952BBC" w14:textId="77777777" w:rsidR="00E31BF6" w:rsidRDefault="00E31BF6" w:rsidP="0065530C">
            <w:pPr>
              <w:jc w:val="center"/>
              <w:rPr>
                <w:b/>
                <w:bCs/>
                <w:sz w:val="28"/>
                <w:szCs w:val="28"/>
              </w:rPr>
            </w:pPr>
            <w:r w:rsidRPr="00862A65">
              <w:rPr>
                <w:b/>
                <w:bCs/>
                <w:color w:val="FFFFFF" w:themeColor="background1"/>
                <w:sz w:val="28"/>
                <w:szCs w:val="28"/>
              </w:rPr>
              <w:t>Collaboration</w:t>
            </w:r>
          </w:p>
        </w:tc>
        <w:tc>
          <w:tcPr>
            <w:tcW w:w="4292" w:type="dxa"/>
            <w:gridSpan w:val="4"/>
            <w:shd w:val="clear" w:color="auto" w:fill="4EA72E"/>
          </w:tcPr>
          <w:p w14:paraId="15BB8C43" w14:textId="77777777" w:rsidR="00E31BF6" w:rsidRDefault="00E31BF6" w:rsidP="0065530C">
            <w:pPr>
              <w:jc w:val="center"/>
              <w:rPr>
                <w:b/>
                <w:bCs/>
                <w:sz w:val="28"/>
                <w:szCs w:val="28"/>
              </w:rPr>
            </w:pPr>
            <w:r w:rsidRPr="00862A65">
              <w:rPr>
                <w:b/>
                <w:bCs/>
                <w:color w:val="FFFFFF" w:themeColor="background1"/>
                <w:sz w:val="28"/>
                <w:szCs w:val="28"/>
              </w:rPr>
              <w:t xml:space="preserve">Professional </w:t>
            </w:r>
            <w:r w:rsidRPr="00E31BF6">
              <w:rPr>
                <w:b/>
                <w:bCs/>
                <w:color w:val="FFFFFF" w:themeColor="background1"/>
                <w:sz w:val="28"/>
                <w:szCs w:val="28"/>
                <w:shd w:val="clear" w:color="auto" w:fill="4EA72E"/>
              </w:rPr>
              <w:t>learning</w:t>
            </w:r>
          </w:p>
        </w:tc>
        <w:tc>
          <w:tcPr>
            <w:tcW w:w="3222" w:type="dxa"/>
            <w:gridSpan w:val="3"/>
            <w:shd w:val="clear" w:color="auto" w:fill="78206E"/>
          </w:tcPr>
          <w:p w14:paraId="5700AC52" w14:textId="77777777" w:rsidR="00E31BF6" w:rsidRDefault="00E31BF6" w:rsidP="0065530C">
            <w:pPr>
              <w:jc w:val="center"/>
              <w:rPr>
                <w:b/>
                <w:bCs/>
                <w:sz w:val="28"/>
                <w:szCs w:val="28"/>
              </w:rPr>
            </w:pPr>
            <w:r w:rsidRPr="00862A65">
              <w:rPr>
                <w:b/>
                <w:bCs/>
                <w:color w:val="FFFFFF" w:themeColor="background1"/>
                <w:sz w:val="28"/>
                <w:szCs w:val="28"/>
              </w:rPr>
              <w:t>Innovation</w:t>
            </w:r>
          </w:p>
        </w:tc>
        <w:tc>
          <w:tcPr>
            <w:tcW w:w="4296" w:type="dxa"/>
            <w:gridSpan w:val="4"/>
            <w:shd w:val="clear" w:color="auto" w:fill="FF0000"/>
          </w:tcPr>
          <w:p w14:paraId="4FDFB8A7" w14:textId="77777777" w:rsidR="00E31BF6" w:rsidRDefault="00E31BF6" w:rsidP="0065530C">
            <w:pPr>
              <w:jc w:val="center"/>
              <w:rPr>
                <w:b/>
                <w:bCs/>
                <w:sz w:val="28"/>
                <w:szCs w:val="28"/>
              </w:rPr>
            </w:pPr>
            <w:r w:rsidRPr="00862A65">
              <w:rPr>
                <w:b/>
                <w:bCs/>
                <w:color w:val="FFFFFF" w:themeColor="background1"/>
                <w:sz w:val="28"/>
                <w:szCs w:val="28"/>
              </w:rPr>
              <w:t>Leadership</w:t>
            </w:r>
          </w:p>
        </w:tc>
      </w:tr>
    </w:tbl>
    <w:p w14:paraId="78FD6F8C" w14:textId="795508E0" w:rsidR="007F7898" w:rsidRDefault="007F7898" w:rsidP="35A50EA7">
      <w:pPr>
        <w:rPr>
          <w:b/>
          <w:bCs/>
          <w:sz w:val="28"/>
          <w:szCs w:val="28"/>
        </w:rPr>
        <w:sectPr w:rsidR="007F7898" w:rsidSect="00A4410E">
          <w:pgSz w:w="16838" w:h="11906" w:orient="landscape"/>
          <w:pgMar w:top="238" w:right="363" w:bottom="357" w:left="363" w:header="720" w:footer="720" w:gutter="0"/>
          <w:cols w:space="720"/>
          <w:docGrid w:linePitch="360"/>
        </w:sectPr>
      </w:pPr>
    </w:p>
    <w:p w14:paraId="7CFF4AAD" w14:textId="5DC44F97" w:rsidR="009D6532" w:rsidRPr="00662694" w:rsidRDefault="00957D87">
      <w:pPr>
        <w:rPr>
          <w:b/>
          <w:bCs/>
          <w:sz w:val="28"/>
          <w:szCs w:val="28"/>
        </w:rPr>
      </w:pPr>
      <w:r w:rsidRPr="00662694">
        <w:rPr>
          <w:b/>
          <w:bCs/>
          <w:sz w:val="28"/>
          <w:szCs w:val="28"/>
        </w:rPr>
        <w:lastRenderedPageBreak/>
        <w:t xml:space="preserve">The </w:t>
      </w:r>
      <w:r w:rsidR="00486B6A" w:rsidRPr="00662694">
        <w:rPr>
          <w:b/>
          <w:bCs/>
          <w:sz w:val="28"/>
          <w:szCs w:val="28"/>
        </w:rPr>
        <w:t>Professional Teaching Standards</w:t>
      </w:r>
    </w:p>
    <w:p w14:paraId="3911FF48" w14:textId="77777777" w:rsidR="00976D3F" w:rsidRDefault="00B74A0F">
      <w:pPr>
        <w:rPr>
          <w:sz w:val="28"/>
          <w:szCs w:val="28"/>
        </w:rPr>
      </w:pPr>
      <w:r w:rsidRPr="00486B6A">
        <w:rPr>
          <w:b/>
          <w:bCs/>
          <w:sz w:val="28"/>
          <w:szCs w:val="28"/>
        </w:rPr>
        <w:t>Peda</w:t>
      </w:r>
      <w:r w:rsidR="00486B6A" w:rsidRPr="00486B6A">
        <w:rPr>
          <w:b/>
          <w:bCs/>
          <w:sz w:val="28"/>
          <w:szCs w:val="28"/>
        </w:rPr>
        <w:t>g</w:t>
      </w:r>
      <w:r w:rsidRPr="00486B6A">
        <w:rPr>
          <w:b/>
          <w:bCs/>
          <w:sz w:val="28"/>
          <w:szCs w:val="28"/>
        </w:rPr>
        <w:t>ogy</w:t>
      </w:r>
    </w:p>
    <w:p w14:paraId="4ECF9144" w14:textId="79AB6889" w:rsidR="00976D3F" w:rsidRPr="00976D3F" w:rsidRDefault="00976D3F" w:rsidP="00976D3F">
      <w:r w:rsidRPr="00976D3F">
        <w:t>The teacher consistently secures the best outcomes for learners through progressively refining teaching, influencing learners and advancing learning.</w:t>
      </w:r>
    </w:p>
    <w:p w14:paraId="537E55E6" w14:textId="027B49EC" w:rsidR="00684DFB" w:rsidRPr="00486B6A" w:rsidRDefault="00B74A0F">
      <w:pPr>
        <w:rPr>
          <w:b/>
          <w:bCs/>
          <w:sz w:val="28"/>
          <w:szCs w:val="28"/>
        </w:rPr>
      </w:pPr>
      <w:r w:rsidRPr="00486B6A">
        <w:rPr>
          <w:b/>
          <w:bCs/>
          <w:sz w:val="28"/>
          <w:szCs w:val="28"/>
        </w:rPr>
        <w:t>Refining teaching... towards sustained highly-effective practice</w:t>
      </w:r>
    </w:p>
    <w:p w14:paraId="506A556F" w14:textId="2238D95C" w:rsidR="00FE481B" w:rsidRPr="00504676" w:rsidRDefault="00E04F91" w:rsidP="00504676">
      <w:pPr>
        <w:spacing w:line="240" w:lineRule="auto"/>
        <w:rPr>
          <w:b/>
          <w:bCs/>
          <w:sz w:val="20"/>
          <w:szCs w:val="20"/>
        </w:rPr>
      </w:pPr>
      <w:r w:rsidRPr="00504676">
        <w:rPr>
          <w:b/>
          <w:bCs/>
          <w:sz w:val="20"/>
          <w:szCs w:val="20"/>
        </w:rPr>
        <w:t>Managing the learning environmen</w:t>
      </w:r>
      <w:r w:rsidR="00094E01" w:rsidRPr="00504676">
        <w:rPr>
          <w:b/>
          <w:bCs/>
          <w:sz w:val="20"/>
          <w:szCs w:val="20"/>
        </w:rPr>
        <w:t xml:space="preserve">t </w:t>
      </w:r>
      <w:r w:rsidR="00094E01" w:rsidRPr="00504676">
        <w:rPr>
          <w:i/>
          <w:iCs/>
          <w:sz w:val="20"/>
          <w:szCs w:val="20"/>
        </w:rPr>
        <w:t>(The teacher understands the importance and demonstrates the effective establishment and on-going management of the learning environment, in promoting positive learning habits and behaviours that meet the four purposes and are understood by learners in that context.)</w:t>
      </w:r>
      <w:r w:rsidR="00504676">
        <w:br/>
      </w:r>
      <w:r w:rsidRPr="00504676">
        <w:rPr>
          <w:b/>
          <w:bCs/>
          <w:sz w:val="20"/>
          <w:szCs w:val="20"/>
        </w:rPr>
        <w:t>Assessment</w:t>
      </w:r>
      <w:r w:rsidR="4EB0B793" w:rsidRPr="072C3F2E">
        <w:rPr>
          <w:b/>
          <w:bCs/>
          <w:sz w:val="20"/>
          <w:szCs w:val="20"/>
        </w:rPr>
        <w:t xml:space="preserve"> </w:t>
      </w:r>
      <w:r w:rsidR="00094E01" w:rsidRPr="00504676">
        <w:rPr>
          <w:i/>
          <w:iCs/>
          <w:sz w:val="20"/>
          <w:szCs w:val="20"/>
        </w:rPr>
        <w:t>(</w:t>
      </w:r>
      <w:r w:rsidR="002B1536" w:rsidRPr="00504676">
        <w:rPr>
          <w:i/>
          <w:iCs/>
          <w:sz w:val="20"/>
          <w:szCs w:val="20"/>
        </w:rPr>
        <w:t>The range of purposes and practices for assessment is understood and articulated)</w:t>
      </w:r>
      <w:r w:rsidR="00504676">
        <w:br/>
      </w:r>
      <w:r w:rsidRPr="00504676">
        <w:rPr>
          <w:b/>
          <w:bCs/>
          <w:sz w:val="20"/>
          <w:szCs w:val="20"/>
        </w:rPr>
        <w:t>Differentiation</w:t>
      </w:r>
      <w:r w:rsidR="004D2998" w:rsidRPr="00504676">
        <w:rPr>
          <w:b/>
          <w:bCs/>
          <w:sz w:val="20"/>
          <w:szCs w:val="20"/>
        </w:rPr>
        <w:t xml:space="preserve"> (</w:t>
      </w:r>
      <w:r w:rsidR="004D2998" w:rsidRPr="00504676">
        <w:rPr>
          <w:i/>
          <w:iCs/>
          <w:sz w:val="20"/>
          <w:szCs w:val="20"/>
        </w:rPr>
        <w:t>The teacher demonstrates knowledge, understanding and experience of high expectations and effective practice in meeting the needs of all learners, whatever their different needs.)</w:t>
      </w:r>
      <w:r w:rsidR="00504676">
        <w:br/>
      </w:r>
      <w:r w:rsidRPr="00504676">
        <w:rPr>
          <w:b/>
          <w:bCs/>
          <w:sz w:val="20"/>
          <w:szCs w:val="20"/>
        </w:rPr>
        <w:t>Recording and reporting</w:t>
      </w:r>
      <w:r w:rsidR="00FF06A0" w:rsidRPr="00504676">
        <w:rPr>
          <w:b/>
          <w:bCs/>
          <w:sz w:val="20"/>
          <w:szCs w:val="20"/>
        </w:rPr>
        <w:t xml:space="preserve"> (</w:t>
      </w:r>
      <w:r w:rsidR="00FF06A0" w:rsidRPr="00504676">
        <w:rPr>
          <w:sz w:val="20"/>
          <w:szCs w:val="20"/>
        </w:rPr>
        <w:t>The teacher produces appropriate, timely and accurate records and reports and gives feedback to facilitate a deeper understanding of learning and enhance the learning experience.)</w:t>
      </w:r>
      <w:r>
        <w:tab/>
      </w:r>
      <w:r w:rsidR="00504676">
        <w:br/>
      </w:r>
      <w:r w:rsidRPr="00504676">
        <w:rPr>
          <w:b/>
          <w:bCs/>
          <w:sz w:val="20"/>
          <w:szCs w:val="20"/>
        </w:rPr>
        <w:t>Involving partners in learning</w:t>
      </w:r>
      <w:r w:rsidR="00FF06A0" w:rsidRPr="00504676">
        <w:rPr>
          <w:b/>
          <w:bCs/>
          <w:sz w:val="20"/>
          <w:szCs w:val="20"/>
        </w:rPr>
        <w:t xml:space="preserve"> (</w:t>
      </w:r>
      <w:r w:rsidR="006634FD" w:rsidRPr="00504676">
        <w:rPr>
          <w:sz w:val="20"/>
          <w:szCs w:val="20"/>
        </w:rPr>
        <w:t>The importance of positive involvement of parents/carers and other partners is understood and opportunities are taken to observe and evaluate processes)</w:t>
      </w:r>
      <w:r w:rsidR="00662694">
        <w:rPr>
          <w:sz w:val="20"/>
          <w:szCs w:val="20"/>
        </w:rPr>
        <w:br/>
      </w:r>
    </w:p>
    <w:tbl>
      <w:tblPr>
        <w:tblStyle w:val="TableGrid"/>
        <w:tblW w:w="0" w:type="auto"/>
        <w:tblLook w:val="04A0" w:firstRow="1" w:lastRow="0" w:firstColumn="1" w:lastColumn="0" w:noHBand="0" w:noVBand="1"/>
      </w:tblPr>
      <w:tblGrid>
        <w:gridCol w:w="4684"/>
        <w:gridCol w:w="5052"/>
      </w:tblGrid>
      <w:tr w:rsidR="00C018A6" w14:paraId="756CF899" w14:textId="77777777" w:rsidTr="35A50EA7">
        <w:tc>
          <w:tcPr>
            <w:tcW w:w="0" w:type="auto"/>
            <w:gridSpan w:val="2"/>
            <w:shd w:val="clear" w:color="auto" w:fill="83CAEB" w:themeFill="accent1" w:themeFillTint="66"/>
          </w:tcPr>
          <w:p w14:paraId="25ADD0BC" w14:textId="578F0411" w:rsidR="00C018A6" w:rsidRDefault="420A27B8" w:rsidP="00C018A6">
            <w:pPr>
              <w:rPr>
                <w:b/>
                <w:bCs/>
              </w:rPr>
            </w:pPr>
            <w:r w:rsidRPr="35A50EA7">
              <w:rPr>
                <w:b/>
                <w:bCs/>
              </w:rPr>
              <w:t xml:space="preserve">In </w:t>
            </w:r>
            <w:r w:rsidR="2EDC8B85" w:rsidRPr="35A50EA7">
              <w:rPr>
                <w:b/>
                <w:bCs/>
              </w:rPr>
              <w:t>approximately</w:t>
            </w:r>
            <w:r w:rsidRPr="35A50EA7">
              <w:rPr>
                <w:b/>
                <w:bCs/>
              </w:rPr>
              <w:t xml:space="preserve"> 500 words, r</w:t>
            </w:r>
            <w:r w:rsidR="67E90C1F" w:rsidRPr="35A50EA7">
              <w:rPr>
                <w:b/>
                <w:bCs/>
              </w:rPr>
              <w:t xml:space="preserve">eflect on how your experiences across the programme have allowed you to refine your teaching toward sustained, highly effective practice. </w:t>
            </w:r>
            <w:r w:rsidR="67E90C1F" w:rsidRPr="35A50EA7">
              <w:rPr>
                <w:b/>
                <w:bCs/>
                <w:sz w:val="22"/>
                <w:szCs w:val="22"/>
              </w:rPr>
              <w:t>You should</w:t>
            </w:r>
          </w:p>
          <w:p w14:paraId="182D7B2A" w14:textId="78A53795" w:rsidR="00C018A6" w:rsidRPr="000F5641" w:rsidRDefault="00C018A6" w:rsidP="00C018A6">
            <w:pPr>
              <w:pStyle w:val="ListParagraph"/>
              <w:numPr>
                <w:ilvl w:val="0"/>
                <w:numId w:val="1"/>
              </w:numPr>
              <w:rPr>
                <w:sz w:val="22"/>
                <w:szCs w:val="22"/>
              </w:rPr>
            </w:pPr>
            <w:r w:rsidRPr="000F5641">
              <w:rPr>
                <w:sz w:val="22"/>
                <w:szCs w:val="22"/>
              </w:rPr>
              <w:t xml:space="preserve">Draw on relevant experiences from </w:t>
            </w:r>
            <w:r w:rsidR="00667DF8" w:rsidRPr="000F5641">
              <w:rPr>
                <w:sz w:val="22"/>
                <w:szCs w:val="22"/>
              </w:rPr>
              <w:t>across the programme</w:t>
            </w:r>
          </w:p>
          <w:p w14:paraId="23DABCF2" w14:textId="77777777" w:rsidR="00C018A6" w:rsidRPr="000F5641" w:rsidRDefault="00C018A6" w:rsidP="00C018A6">
            <w:pPr>
              <w:pStyle w:val="ListParagraph"/>
              <w:numPr>
                <w:ilvl w:val="0"/>
                <w:numId w:val="1"/>
              </w:numPr>
              <w:rPr>
                <w:sz w:val="22"/>
                <w:szCs w:val="22"/>
              </w:rPr>
            </w:pPr>
            <w:r w:rsidRPr="000F5641">
              <w:rPr>
                <w:sz w:val="22"/>
                <w:szCs w:val="22"/>
              </w:rPr>
              <w:t>Include references to key literature that has helped shape your ideas</w:t>
            </w:r>
          </w:p>
          <w:p w14:paraId="198F5CB8" w14:textId="2F6247BF" w:rsidR="00C018A6" w:rsidRPr="000F5641" w:rsidRDefault="00C018A6" w:rsidP="00C018A6">
            <w:pPr>
              <w:pStyle w:val="ListParagraph"/>
              <w:numPr>
                <w:ilvl w:val="0"/>
                <w:numId w:val="1"/>
              </w:numPr>
              <w:rPr>
                <w:sz w:val="22"/>
                <w:szCs w:val="22"/>
              </w:rPr>
            </w:pPr>
            <w:r w:rsidRPr="000F5641">
              <w:rPr>
                <w:sz w:val="22"/>
                <w:szCs w:val="22"/>
              </w:rPr>
              <w:t xml:space="preserve">Consider the impact </w:t>
            </w:r>
            <w:r w:rsidR="3E939B53" w:rsidRPr="000F5641">
              <w:rPr>
                <w:sz w:val="22"/>
                <w:szCs w:val="22"/>
              </w:rPr>
              <w:t>of your practice</w:t>
            </w:r>
            <w:r w:rsidRPr="000F5641">
              <w:rPr>
                <w:sz w:val="22"/>
                <w:szCs w:val="22"/>
              </w:rPr>
              <w:t xml:space="preserve"> on learners</w:t>
            </w:r>
          </w:p>
          <w:p w14:paraId="2840AE8D" w14:textId="1633F073" w:rsidR="00C018A6" w:rsidRPr="000F5641" w:rsidRDefault="00C018A6" w:rsidP="000F5641">
            <w:pPr>
              <w:pStyle w:val="ListParagraph"/>
              <w:numPr>
                <w:ilvl w:val="0"/>
                <w:numId w:val="1"/>
              </w:numPr>
              <w:rPr>
                <w:sz w:val="22"/>
                <w:szCs w:val="22"/>
              </w:rPr>
            </w:pPr>
            <w:r w:rsidRPr="000F5641">
              <w:rPr>
                <w:sz w:val="22"/>
                <w:szCs w:val="22"/>
              </w:rPr>
              <w:t>Include references to the strands above, but</w:t>
            </w:r>
            <w:r w:rsidR="002833F8" w:rsidRPr="000F5641">
              <w:rPr>
                <w:sz w:val="22"/>
                <w:szCs w:val="22"/>
              </w:rPr>
              <w:t xml:space="preserve"> you have experiences and ideas </w:t>
            </w:r>
            <w:r w:rsidR="005613CA" w:rsidRPr="000F5641">
              <w:rPr>
                <w:sz w:val="22"/>
                <w:szCs w:val="22"/>
              </w:rPr>
              <w:t>that go beyond them please feel free to include them.</w:t>
            </w:r>
          </w:p>
          <w:p w14:paraId="6DD3E7B5" w14:textId="376FC030" w:rsidR="00EE3571" w:rsidRDefault="00EE3571">
            <w:pPr>
              <w:rPr>
                <w:b/>
                <w:bCs/>
              </w:rPr>
            </w:pPr>
          </w:p>
        </w:tc>
      </w:tr>
      <w:tr w:rsidR="000C1C2D" w14:paraId="45D67C49" w14:textId="77777777" w:rsidTr="35A50EA7">
        <w:trPr>
          <w:trHeight w:val="5499"/>
        </w:trPr>
        <w:tc>
          <w:tcPr>
            <w:tcW w:w="0" w:type="auto"/>
            <w:gridSpan w:val="2"/>
          </w:tcPr>
          <w:p w14:paraId="651A87BE" w14:textId="13D204ED" w:rsidR="001C7342" w:rsidRDefault="001C7342" w:rsidP="00C018A6">
            <w:pPr>
              <w:rPr>
                <w:b/>
                <w:bCs/>
              </w:rPr>
            </w:pPr>
          </w:p>
        </w:tc>
      </w:tr>
      <w:tr w:rsidR="00C018A6" w14:paraId="0A53CC70" w14:textId="77777777" w:rsidTr="35A50EA7">
        <w:tc>
          <w:tcPr>
            <w:tcW w:w="4767" w:type="dxa"/>
            <w:shd w:val="clear" w:color="auto" w:fill="83CAEB" w:themeFill="accent1" w:themeFillTint="66"/>
          </w:tcPr>
          <w:p w14:paraId="005AAA9B" w14:textId="2E557A40" w:rsidR="00C018A6" w:rsidRPr="00504676" w:rsidRDefault="00C018A6" w:rsidP="00C018A6">
            <w:pPr>
              <w:rPr>
                <w:b/>
                <w:bCs/>
              </w:rPr>
            </w:pPr>
            <w:r w:rsidRPr="00504676">
              <w:rPr>
                <w:b/>
                <w:bCs/>
              </w:rPr>
              <w:lastRenderedPageBreak/>
              <w:t xml:space="preserve">What </w:t>
            </w:r>
            <w:r w:rsidR="103358DC" w:rsidRPr="6C35BAF7">
              <w:rPr>
                <w:b/>
                <w:bCs/>
              </w:rPr>
              <w:t xml:space="preserve">do </w:t>
            </w:r>
            <w:r w:rsidRPr="6C35BAF7">
              <w:rPr>
                <w:b/>
                <w:bCs/>
              </w:rPr>
              <w:t>you</w:t>
            </w:r>
            <w:r w:rsidRPr="00504676">
              <w:rPr>
                <w:b/>
                <w:bCs/>
              </w:rPr>
              <w:t xml:space="preserve"> feel are your key strengths as a teacher in relation to this standard</w:t>
            </w:r>
            <w:r w:rsidR="00504676" w:rsidRPr="00504676">
              <w:rPr>
                <w:b/>
                <w:bCs/>
              </w:rPr>
              <w:t>?</w:t>
            </w:r>
          </w:p>
          <w:p w14:paraId="7089EA82" w14:textId="77777777" w:rsidR="00C018A6" w:rsidRPr="00504676" w:rsidRDefault="00C018A6">
            <w:pPr>
              <w:rPr>
                <w:b/>
                <w:bCs/>
              </w:rPr>
            </w:pPr>
          </w:p>
        </w:tc>
        <w:tc>
          <w:tcPr>
            <w:tcW w:w="4969" w:type="dxa"/>
            <w:shd w:val="clear" w:color="auto" w:fill="83CAEB" w:themeFill="accent1" w:themeFillTint="66"/>
          </w:tcPr>
          <w:p w14:paraId="75F670D7" w14:textId="5B5806E0" w:rsidR="000C1C2D" w:rsidRPr="00504676" w:rsidRDefault="00BF2034" w:rsidP="000F5641">
            <w:pPr>
              <w:rPr>
                <w:b/>
                <w:bCs/>
              </w:rPr>
            </w:pPr>
            <w:r>
              <w:rPr>
                <w:b/>
                <w:bCs/>
              </w:rPr>
              <w:t xml:space="preserve">What do you see as your next step in your professional development for this standard? What </w:t>
            </w:r>
            <w:r w:rsidR="005E5A91">
              <w:rPr>
                <w:b/>
                <w:bCs/>
              </w:rPr>
              <w:t xml:space="preserve">would </w:t>
            </w:r>
            <w:r w:rsidR="00C018A6" w:rsidRPr="00504676">
              <w:rPr>
                <w:b/>
                <w:bCs/>
              </w:rPr>
              <w:t xml:space="preserve">enable you to take </w:t>
            </w:r>
            <w:r w:rsidR="00B32A6E">
              <w:rPr>
                <w:b/>
                <w:bCs/>
              </w:rPr>
              <w:t xml:space="preserve">this </w:t>
            </w:r>
            <w:r w:rsidR="00C018A6" w:rsidRPr="00504676">
              <w:rPr>
                <w:b/>
                <w:bCs/>
              </w:rPr>
              <w:t>step</w:t>
            </w:r>
            <w:r w:rsidR="00B32A6E">
              <w:rPr>
                <w:b/>
                <w:bCs/>
              </w:rPr>
              <w:t>?</w:t>
            </w:r>
          </w:p>
        </w:tc>
      </w:tr>
      <w:tr w:rsidR="000C1C2D" w14:paraId="0FAD844B" w14:textId="77777777" w:rsidTr="35A50EA7">
        <w:trPr>
          <w:trHeight w:val="2208"/>
        </w:trPr>
        <w:tc>
          <w:tcPr>
            <w:tcW w:w="4767" w:type="dxa"/>
          </w:tcPr>
          <w:p w14:paraId="5265CE1E" w14:textId="77777777" w:rsidR="000C1C2D" w:rsidRPr="00504676" w:rsidRDefault="000C1C2D" w:rsidP="00C018A6">
            <w:pPr>
              <w:rPr>
                <w:b/>
                <w:bCs/>
              </w:rPr>
            </w:pPr>
          </w:p>
        </w:tc>
        <w:tc>
          <w:tcPr>
            <w:tcW w:w="4969" w:type="dxa"/>
          </w:tcPr>
          <w:p w14:paraId="67A9ADAD" w14:textId="77777777" w:rsidR="000C1C2D" w:rsidRDefault="000C1C2D" w:rsidP="000C1C2D">
            <w:pPr>
              <w:rPr>
                <w:b/>
                <w:bCs/>
              </w:rPr>
            </w:pPr>
          </w:p>
          <w:p w14:paraId="26A128F8" w14:textId="77777777" w:rsidR="000C1C2D" w:rsidRDefault="000C1C2D" w:rsidP="000C1C2D">
            <w:pPr>
              <w:rPr>
                <w:b/>
                <w:bCs/>
              </w:rPr>
            </w:pPr>
          </w:p>
        </w:tc>
      </w:tr>
    </w:tbl>
    <w:p w14:paraId="15E2D059" w14:textId="45BCAE7A" w:rsidR="00C018A6" w:rsidRDefault="00C018A6">
      <w:pPr>
        <w:rPr>
          <w:b/>
          <w:bCs/>
        </w:rPr>
      </w:pPr>
    </w:p>
    <w:p w14:paraId="2D3B51FD" w14:textId="7BA11334" w:rsidR="008A374B" w:rsidRDefault="008A374B">
      <w:pPr>
        <w:rPr>
          <w:b/>
          <w:bCs/>
        </w:rPr>
      </w:pPr>
    </w:p>
    <w:p w14:paraId="40AE0E4C" w14:textId="58054CB8" w:rsidR="79BC67F4" w:rsidRDefault="79BC67F4"/>
    <w:p w14:paraId="3D338413" w14:textId="42AEBFDE" w:rsidR="79BC67F4" w:rsidRDefault="79BC67F4"/>
    <w:p w14:paraId="4803FB52" w14:textId="77777777" w:rsidR="00A06DB2" w:rsidRDefault="00A06DB2"/>
    <w:p w14:paraId="71128333" w14:textId="77777777" w:rsidR="00A06DB2" w:rsidRDefault="00A06DB2"/>
    <w:p w14:paraId="1D271D28" w14:textId="77777777" w:rsidR="001C7342" w:rsidRDefault="001C7342">
      <w:pPr>
        <w:rPr>
          <w:b/>
          <w:bCs/>
        </w:rPr>
      </w:pPr>
      <w:r>
        <w:rPr>
          <w:b/>
          <w:bCs/>
        </w:rPr>
        <w:br w:type="page"/>
      </w:r>
    </w:p>
    <w:p w14:paraId="75E80D75" w14:textId="5E9BE182" w:rsidR="00C018A6" w:rsidRPr="001C7342" w:rsidRDefault="00451852">
      <w:pPr>
        <w:rPr>
          <w:b/>
          <w:bCs/>
          <w:sz w:val="28"/>
          <w:szCs w:val="28"/>
        </w:rPr>
      </w:pPr>
      <w:r w:rsidRPr="001C7342">
        <w:rPr>
          <w:b/>
          <w:bCs/>
          <w:sz w:val="28"/>
          <w:szCs w:val="28"/>
        </w:rPr>
        <w:lastRenderedPageBreak/>
        <w:t>Advancing learning... through effective application of subject knowledge and discipline</w:t>
      </w:r>
    </w:p>
    <w:p w14:paraId="32351CB6" w14:textId="53171B06" w:rsidR="00451852" w:rsidRPr="001C7342" w:rsidRDefault="001C7342" w:rsidP="001C7342">
      <w:pPr>
        <w:spacing w:after="0" w:line="240" w:lineRule="auto"/>
        <w:rPr>
          <w:b/>
          <w:bCs/>
          <w:sz w:val="20"/>
          <w:szCs w:val="20"/>
        </w:rPr>
      </w:pPr>
      <w:r w:rsidRPr="001C7342">
        <w:rPr>
          <w:b/>
          <w:bCs/>
          <w:sz w:val="20"/>
          <w:szCs w:val="20"/>
        </w:rPr>
        <w:t>Four purposes for learners</w:t>
      </w:r>
      <w:r w:rsidRPr="001C7342">
        <w:rPr>
          <w:i/>
          <w:iCs/>
          <w:sz w:val="20"/>
          <w:szCs w:val="20"/>
        </w:rPr>
        <w:t xml:space="preserve"> </w:t>
      </w:r>
      <w:r w:rsidR="002648B7">
        <w:rPr>
          <w:i/>
          <w:iCs/>
          <w:sz w:val="20"/>
          <w:szCs w:val="20"/>
        </w:rPr>
        <w:t>(</w:t>
      </w:r>
      <w:r w:rsidRPr="001C7342">
        <w:rPr>
          <w:i/>
          <w:iCs/>
          <w:sz w:val="20"/>
          <w:szCs w:val="20"/>
        </w:rPr>
        <w:t>The teacher demonstrates a knowledge and understanding of the needs of all learners in planning, preparation and teaching, ensuring that the four purposes are the drivers for learners’ experiences</w:t>
      </w:r>
      <w:r w:rsidR="002648B7">
        <w:rPr>
          <w:i/>
          <w:iCs/>
          <w:sz w:val="20"/>
          <w:szCs w:val="20"/>
        </w:rPr>
        <w:t>)</w:t>
      </w:r>
    </w:p>
    <w:p w14:paraId="4FB75E4F" w14:textId="6BF874F7" w:rsidR="001C7342" w:rsidRPr="001C7342" w:rsidRDefault="001C7342" w:rsidP="001C7342">
      <w:pPr>
        <w:spacing w:after="0" w:line="240" w:lineRule="auto"/>
        <w:rPr>
          <w:b/>
          <w:bCs/>
          <w:sz w:val="20"/>
          <w:szCs w:val="20"/>
        </w:rPr>
      </w:pPr>
      <w:r w:rsidRPr="001C7342">
        <w:rPr>
          <w:b/>
          <w:bCs/>
          <w:sz w:val="20"/>
          <w:szCs w:val="20"/>
        </w:rPr>
        <w:t>Exploiting subject disciplines in areas of learning</w:t>
      </w:r>
      <w:r w:rsidRPr="001C7342">
        <w:rPr>
          <w:i/>
          <w:iCs/>
          <w:sz w:val="20"/>
          <w:szCs w:val="20"/>
        </w:rPr>
        <w:t xml:space="preserve"> </w:t>
      </w:r>
      <w:r w:rsidR="002648B7">
        <w:rPr>
          <w:i/>
          <w:iCs/>
          <w:sz w:val="20"/>
          <w:szCs w:val="20"/>
        </w:rPr>
        <w:t>(</w:t>
      </w:r>
      <w:r w:rsidRPr="001C7342">
        <w:rPr>
          <w:i/>
          <w:iCs/>
          <w:sz w:val="20"/>
          <w:szCs w:val="20"/>
        </w:rPr>
        <w:t>The teacher demonstrates a knowledge and understanding of relevant pedagogies and disciplines within and across subject content, areas of learning and cross-curricular themes, and plans appropriately.</w:t>
      </w:r>
      <w:r w:rsidR="002648B7">
        <w:rPr>
          <w:i/>
          <w:iCs/>
          <w:sz w:val="20"/>
          <w:szCs w:val="20"/>
        </w:rPr>
        <w:t>)</w:t>
      </w:r>
    </w:p>
    <w:p w14:paraId="38C8C496" w14:textId="2914871B" w:rsidR="001C7342" w:rsidRPr="001C7342" w:rsidRDefault="001C7342" w:rsidP="001C7342">
      <w:pPr>
        <w:spacing w:after="0" w:line="240" w:lineRule="auto"/>
        <w:rPr>
          <w:b/>
          <w:bCs/>
          <w:sz w:val="20"/>
          <w:szCs w:val="20"/>
        </w:rPr>
      </w:pPr>
      <w:r w:rsidRPr="001C7342">
        <w:rPr>
          <w:b/>
          <w:bCs/>
          <w:sz w:val="20"/>
          <w:szCs w:val="20"/>
        </w:rPr>
        <w:t>Blended learning experiences</w:t>
      </w:r>
      <w:r w:rsidRPr="001C7342">
        <w:rPr>
          <w:i/>
          <w:iCs/>
          <w:sz w:val="20"/>
          <w:szCs w:val="20"/>
        </w:rPr>
        <w:t xml:space="preserve"> </w:t>
      </w:r>
      <w:r w:rsidR="002648B7">
        <w:rPr>
          <w:i/>
          <w:iCs/>
          <w:sz w:val="20"/>
          <w:szCs w:val="20"/>
        </w:rPr>
        <w:t>(</w:t>
      </w:r>
      <w:r w:rsidRPr="001C7342">
        <w:rPr>
          <w:i/>
          <w:iCs/>
          <w:sz w:val="20"/>
          <w:szCs w:val="20"/>
        </w:rPr>
        <w:t>The teacher understands the selection, use and justification of a range of imaginative teaching approaches for the benefit of each learner.</w:t>
      </w:r>
      <w:r w:rsidR="002648B7">
        <w:rPr>
          <w:i/>
          <w:iCs/>
          <w:sz w:val="20"/>
          <w:szCs w:val="20"/>
        </w:rPr>
        <w:t>)</w:t>
      </w:r>
    </w:p>
    <w:p w14:paraId="4D26FAB4" w14:textId="12E7CF4D" w:rsidR="001C7342" w:rsidRPr="001C7342" w:rsidRDefault="001C7342" w:rsidP="001C7342">
      <w:pPr>
        <w:spacing w:after="0" w:line="240" w:lineRule="auto"/>
        <w:rPr>
          <w:b/>
          <w:bCs/>
          <w:sz w:val="20"/>
          <w:szCs w:val="20"/>
        </w:rPr>
      </w:pPr>
      <w:r w:rsidRPr="001C7342">
        <w:rPr>
          <w:b/>
          <w:bCs/>
          <w:sz w:val="20"/>
          <w:szCs w:val="20"/>
        </w:rPr>
        <w:t>Real life, authentic contexts</w:t>
      </w:r>
      <w:r w:rsidRPr="001C7342">
        <w:rPr>
          <w:i/>
          <w:iCs/>
          <w:sz w:val="20"/>
          <w:szCs w:val="20"/>
        </w:rPr>
        <w:t xml:space="preserve"> </w:t>
      </w:r>
      <w:r w:rsidR="002648B7">
        <w:rPr>
          <w:i/>
          <w:iCs/>
          <w:sz w:val="20"/>
          <w:szCs w:val="20"/>
        </w:rPr>
        <w:t>(</w:t>
      </w:r>
      <w:r w:rsidRPr="001C7342">
        <w:rPr>
          <w:i/>
          <w:iCs/>
          <w:sz w:val="20"/>
          <w:szCs w:val="20"/>
        </w:rPr>
        <w:t>The 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r w:rsidR="002648B7">
        <w:rPr>
          <w:i/>
          <w:iCs/>
          <w:sz w:val="20"/>
          <w:szCs w:val="20"/>
        </w:rPr>
        <w:t>)</w:t>
      </w:r>
    </w:p>
    <w:p w14:paraId="4524F669" w14:textId="791C59F4" w:rsidR="001C7342" w:rsidRPr="001C7342" w:rsidRDefault="001C7342" w:rsidP="001C7342">
      <w:pPr>
        <w:spacing w:after="0" w:line="240" w:lineRule="auto"/>
        <w:rPr>
          <w:b/>
          <w:bCs/>
          <w:sz w:val="20"/>
          <w:szCs w:val="20"/>
        </w:rPr>
      </w:pPr>
      <w:r w:rsidRPr="001C7342">
        <w:rPr>
          <w:b/>
          <w:bCs/>
          <w:sz w:val="20"/>
          <w:szCs w:val="20"/>
        </w:rPr>
        <w:t>Progression in learning</w:t>
      </w:r>
      <w:r w:rsidRPr="001C7342">
        <w:rPr>
          <w:i/>
          <w:iCs/>
          <w:sz w:val="20"/>
          <w:szCs w:val="20"/>
        </w:rPr>
        <w:t xml:space="preserve"> </w:t>
      </w:r>
      <w:r w:rsidR="002648B7">
        <w:rPr>
          <w:i/>
          <w:iCs/>
          <w:sz w:val="20"/>
          <w:szCs w:val="20"/>
        </w:rPr>
        <w:t>(</w:t>
      </w:r>
      <w:r w:rsidRPr="001C7342">
        <w:rPr>
          <w:i/>
          <w:iCs/>
          <w:sz w:val="20"/>
          <w:szCs w:val="20"/>
        </w:rPr>
        <w:t>The teacher demonstrates an understanding of how learning develops incrementally and tangentially, building on prior experience and learning, and plans for progress in learning based on this.</w:t>
      </w:r>
      <w:r w:rsidR="002648B7">
        <w:rPr>
          <w:i/>
          <w:iCs/>
          <w:sz w:val="20"/>
          <w:szCs w:val="20"/>
        </w:rPr>
        <w:t>)</w:t>
      </w:r>
    </w:p>
    <w:p w14:paraId="524FC575" w14:textId="4406BB52" w:rsidR="001C7342" w:rsidRPr="001C7342" w:rsidRDefault="001C7342" w:rsidP="001C7342">
      <w:pPr>
        <w:spacing w:after="0" w:line="240" w:lineRule="auto"/>
        <w:rPr>
          <w:b/>
          <w:bCs/>
          <w:sz w:val="20"/>
          <w:szCs w:val="20"/>
        </w:rPr>
      </w:pPr>
      <w:r w:rsidRPr="001C7342">
        <w:rPr>
          <w:b/>
          <w:bCs/>
          <w:sz w:val="20"/>
          <w:szCs w:val="20"/>
        </w:rPr>
        <w:t>Cross-curricular themes</w:t>
      </w:r>
      <w:r w:rsidRPr="001C7342">
        <w:rPr>
          <w:i/>
          <w:iCs/>
          <w:sz w:val="20"/>
          <w:szCs w:val="20"/>
        </w:rPr>
        <w:t xml:space="preserve"> </w:t>
      </w:r>
      <w:r w:rsidR="002648B7">
        <w:rPr>
          <w:i/>
          <w:iCs/>
          <w:sz w:val="20"/>
          <w:szCs w:val="20"/>
        </w:rPr>
        <w:t>(</w:t>
      </w:r>
      <w:r w:rsidRPr="001C7342">
        <w:rPr>
          <w:i/>
          <w:iCs/>
          <w:sz w:val="20"/>
          <w:szCs w:val="20"/>
        </w:rPr>
        <w:t>The teacher knows, understands and engages with the principles of curriculum design and innovation, with development of cross curricular themes relevant to areas of learning and justifies decisions.</w:t>
      </w:r>
      <w:r w:rsidR="002648B7">
        <w:rPr>
          <w:i/>
          <w:iCs/>
          <w:sz w:val="20"/>
          <w:szCs w:val="20"/>
        </w:rPr>
        <w:t>)</w:t>
      </w:r>
    </w:p>
    <w:p w14:paraId="783B0335" w14:textId="77777777" w:rsidR="001C7342" w:rsidRDefault="001C7342">
      <w:pPr>
        <w:rPr>
          <w:b/>
          <w:bCs/>
        </w:rPr>
      </w:pPr>
    </w:p>
    <w:tbl>
      <w:tblPr>
        <w:tblStyle w:val="TableGrid"/>
        <w:tblW w:w="0" w:type="auto"/>
        <w:tblLook w:val="04A0" w:firstRow="1" w:lastRow="0" w:firstColumn="1" w:lastColumn="0" w:noHBand="0" w:noVBand="1"/>
      </w:tblPr>
      <w:tblGrid>
        <w:gridCol w:w="4678"/>
        <w:gridCol w:w="5058"/>
      </w:tblGrid>
      <w:tr w:rsidR="00662694" w14:paraId="38863DC6" w14:textId="77777777" w:rsidTr="00542DE9">
        <w:tc>
          <w:tcPr>
            <w:tcW w:w="0" w:type="auto"/>
            <w:gridSpan w:val="2"/>
            <w:shd w:val="clear" w:color="auto" w:fill="83CAEB" w:themeFill="accent1" w:themeFillTint="66"/>
          </w:tcPr>
          <w:p w14:paraId="660E9CA9" w14:textId="2C9C1FC8" w:rsidR="00662694" w:rsidRDefault="00662694" w:rsidP="00542DE9">
            <w:pPr>
              <w:rPr>
                <w:b/>
                <w:bCs/>
              </w:rPr>
            </w:pPr>
            <w:r>
              <w:rPr>
                <w:b/>
                <w:bCs/>
              </w:rPr>
              <w:t xml:space="preserve">In </w:t>
            </w:r>
            <w:r w:rsidR="00007131">
              <w:rPr>
                <w:b/>
                <w:bCs/>
              </w:rPr>
              <w:t>approximately</w:t>
            </w:r>
            <w:r>
              <w:rPr>
                <w:b/>
                <w:bCs/>
              </w:rPr>
              <w:t xml:space="preserve"> 500 words, reflect on how your experiences across the programme have allowed you to </w:t>
            </w:r>
            <w:r w:rsidR="003F4369">
              <w:rPr>
                <w:b/>
                <w:bCs/>
              </w:rPr>
              <w:t xml:space="preserve">advance learning through effective application of subject knowledge and </w:t>
            </w:r>
            <w:r w:rsidR="005020B0">
              <w:rPr>
                <w:b/>
                <w:bCs/>
              </w:rPr>
              <w:t>disc</w:t>
            </w:r>
            <w:r w:rsidR="00EC4905">
              <w:rPr>
                <w:b/>
                <w:bCs/>
              </w:rPr>
              <w:t>ipline</w:t>
            </w:r>
            <w:r>
              <w:rPr>
                <w:b/>
                <w:bCs/>
              </w:rPr>
              <w:t xml:space="preserve">. </w:t>
            </w:r>
            <w:r w:rsidRPr="000F5641">
              <w:rPr>
                <w:b/>
                <w:bCs/>
                <w:sz w:val="22"/>
                <w:szCs w:val="22"/>
              </w:rPr>
              <w:t>You should</w:t>
            </w:r>
          </w:p>
          <w:p w14:paraId="599CF03C" w14:textId="77777777" w:rsidR="00662694" w:rsidRPr="000F5641" w:rsidRDefault="00662694" w:rsidP="00542DE9">
            <w:pPr>
              <w:pStyle w:val="ListParagraph"/>
              <w:numPr>
                <w:ilvl w:val="0"/>
                <w:numId w:val="1"/>
              </w:numPr>
              <w:rPr>
                <w:sz w:val="22"/>
                <w:szCs w:val="22"/>
              </w:rPr>
            </w:pPr>
            <w:r w:rsidRPr="000F5641">
              <w:rPr>
                <w:sz w:val="22"/>
                <w:szCs w:val="22"/>
              </w:rPr>
              <w:t>Draw on relevant experiences from across the programme</w:t>
            </w:r>
          </w:p>
          <w:p w14:paraId="74B91CC3" w14:textId="77777777" w:rsidR="00662694" w:rsidRPr="000F5641" w:rsidRDefault="00662694" w:rsidP="00542DE9">
            <w:pPr>
              <w:pStyle w:val="ListParagraph"/>
              <w:numPr>
                <w:ilvl w:val="0"/>
                <w:numId w:val="1"/>
              </w:numPr>
              <w:rPr>
                <w:sz w:val="22"/>
                <w:szCs w:val="22"/>
              </w:rPr>
            </w:pPr>
            <w:r w:rsidRPr="000F5641">
              <w:rPr>
                <w:sz w:val="22"/>
                <w:szCs w:val="22"/>
              </w:rPr>
              <w:t>Include references to key literature that has helped shape your ideas</w:t>
            </w:r>
          </w:p>
          <w:p w14:paraId="7C91656A" w14:textId="77777777" w:rsidR="00662694" w:rsidRPr="000F5641" w:rsidRDefault="00662694" w:rsidP="00542DE9">
            <w:pPr>
              <w:pStyle w:val="ListParagraph"/>
              <w:numPr>
                <w:ilvl w:val="0"/>
                <w:numId w:val="1"/>
              </w:numPr>
              <w:rPr>
                <w:sz w:val="22"/>
                <w:szCs w:val="22"/>
              </w:rPr>
            </w:pPr>
            <w:r w:rsidRPr="000F5641">
              <w:rPr>
                <w:sz w:val="22"/>
                <w:szCs w:val="22"/>
              </w:rPr>
              <w:t>Consider the impact of your practice on learners</w:t>
            </w:r>
          </w:p>
          <w:p w14:paraId="70EC8805" w14:textId="77777777" w:rsidR="00662694" w:rsidRPr="000F5641" w:rsidRDefault="00662694" w:rsidP="00542DE9">
            <w:pPr>
              <w:pStyle w:val="ListParagraph"/>
              <w:numPr>
                <w:ilvl w:val="0"/>
                <w:numId w:val="1"/>
              </w:numPr>
              <w:rPr>
                <w:sz w:val="22"/>
                <w:szCs w:val="22"/>
              </w:rPr>
            </w:pPr>
            <w:r w:rsidRPr="000F5641">
              <w:rPr>
                <w:sz w:val="22"/>
                <w:szCs w:val="22"/>
              </w:rPr>
              <w:t>Include references to the strands above, but you have experiences and ideas that go beyond them please feel free to include them.</w:t>
            </w:r>
          </w:p>
          <w:p w14:paraId="3D2B130A" w14:textId="77777777" w:rsidR="00662694" w:rsidRDefault="00662694" w:rsidP="00542DE9">
            <w:pPr>
              <w:rPr>
                <w:b/>
                <w:bCs/>
              </w:rPr>
            </w:pPr>
          </w:p>
        </w:tc>
      </w:tr>
      <w:tr w:rsidR="00662694" w14:paraId="4A369CD0" w14:textId="77777777" w:rsidTr="00542DE9">
        <w:trPr>
          <w:trHeight w:val="5499"/>
        </w:trPr>
        <w:tc>
          <w:tcPr>
            <w:tcW w:w="0" w:type="auto"/>
            <w:gridSpan w:val="2"/>
          </w:tcPr>
          <w:p w14:paraId="10FCB84A" w14:textId="77777777" w:rsidR="00662694" w:rsidRDefault="00662694" w:rsidP="00542DE9">
            <w:pPr>
              <w:rPr>
                <w:b/>
                <w:bCs/>
              </w:rPr>
            </w:pPr>
          </w:p>
        </w:tc>
      </w:tr>
      <w:tr w:rsidR="003F4369" w14:paraId="61439EA6" w14:textId="77777777" w:rsidTr="00542DE9">
        <w:tc>
          <w:tcPr>
            <w:tcW w:w="4767" w:type="dxa"/>
            <w:shd w:val="clear" w:color="auto" w:fill="83CAEB" w:themeFill="accent1" w:themeFillTint="66"/>
          </w:tcPr>
          <w:p w14:paraId="2C2ABEAA" w14:textId="77777777" w:rsidR="00662694" w:rsidRPr="00504676" w:rsidRDefault="00662694" w:rsidP="00542DE9">
            <w:pPr>
              <w:rPr>
                <w:b/>
                <w:bCs/>
              </w:rPr>
            </w:pPr>
            <w:r w:rsidRPr="00504676">
              <w:rPr>
                <w:b/>
                <w:bCs/>
              </w:rPr>
              <w:lastRenderedPageBreak/>
              <w:t xml:space="preserve">What </w:t>
            </w:r>
            <w:r w:rsidRPr="6C35BAF7">
              <w:rPr>
                <w:b/>
                <w:bCs/>
              </w:rPr>
              <w:t>do you</w:t>
            </w:r>
            <w:r w:rsidRPr="00504676">
              <w:rPr>
                <w:b/>
                <w:bCs/>
              </w:rPr>
              <w:t xml:space="preserve"> feel are your key strengths as a teacher in relation to this standard?</w:t>
            </w:r>
          </w:p>
          <w:p w14:paraId="7EE15732" w14:textId="77777777" w:rsidR="00662694" w:rsidRPr="00504676" w:rsidRDefault="00662694" w:rsidP="00542DE9">
            <w:pPr>
              <w:rPr>
                <w:b/>
                <w:bCs/>
              </w:rPr>
            </w:pPr>
          </w:p>
        </w:tc>
        <w:tc>
          <w:tcPr>
            <w:tcW w:w="4969" w:type="dxa"/>
            <w:shd w:val="clear" w:color="auto" w:fill="83CAEB" w:themeFill="accent1" w:themeFillTint="66"/>
          </w:tcPr>
          <w:p w14:paraId="25DB1865" w14:textId="77777777" w:rsidR="00662694" w:rsidRPr="00504676" w:rsidRDefault="00662694" w:rsidP="00542DE9">
            <w:pPr>
              <w:rPr>
                <w:b/>
                <w:bCs/>
              </w:rPr>
            </w:pPr>
            <w:r>
              <w:rPr>
                <w:b/>
                <w:bCs/>
              </w:rPr>
              <w:t xml:space="preserve">What do you see as your next step in your professional development for this standard? What would </w:t>
            </w:r>
            <w:r w:rsidRPr="00504676">
              <w:rPr>
                <w:b/>
                <w:bCs/>
              </w:rPr>
              <w:t xml:space="preserve">enable you to take </w:t>
            </w:r>
            <w:r>
              <w:rPr>
                <w:b/>
                <w:bCs/>
              </w:rPr>
              <w:t xml:space="preserve">this </w:t>
            </w:r>
            <w:r w:rsidRPr="00504676">
              <w:rPr>
                <w:b/>
                <w:bCs/>
              </w:rPr>
              <w:t>step</w:t>
            </w:r>
            <w:r>
              <w:rPr>
                <w:b/>
                <w:bCs/>
              </w:rPr>
              <w:t>?</w:t>
            </w:r>
          </w:p>
        </w:tc>
      </w:tr>
      <w:tr w:rsidR="003F4369" w14:paraId="4BCAA1DA" w14:textId="77777777" w:rsidTr="00542DE9">
        <w:trPr>
          <w:trHeight w:val="2208"/>
        </w:trPr>
        <w:tc>
          <w:tcPr>
            <w:tcW w:w="4767" w:type="dxa"/>
          </w:tcPr>
          <w:p w14:paraId="7A2A3CD7" w14:textId="77777777" w:rsidR="00662694" w:rsidRPr="00504676" w:rsidRDefault="00662694" w:rsidP="00542DE9">
            <w:pPr>
              <w:rPr>
                <w:b/>
                <w:bCs/>
              </w:rPr>
            </w:pPr>
          </w:p>
        </w:tc>
        <w:tc>
          <w:tcPr>
            <w:tcW w:w="4969" w:type="dxa"/>
          </w:tcPr>
          <w:p w14:paraId="416CEB95" w14:textId="77777777" w:rsidR="00662694" w:rsidRDefault="00662694" w:rsidP="00542DE9">
            <w:pPr>
              <w:rPr>
                <w:b/>
                <w:bCs/>
              </w:rPr>
            </w:pPr>
          </w:p>
          <w:p w14:paraId="0A968721" w14:textId="77777777" w:rsidR="00662694" w:rsidRDefault="00662694" w:rsidP="00542DE9">
            <w:pPr>
              <w:rPr>
                <w:b/>
                <w:bCs/>
              </w:rPr>
            </w:pPr>
          </w:p>
        </w:tc>
      </w:tr>
    </w:tbl>
    <w:p w14:paraId="21ED237A" w14:textId="000DE944" w:rsidR="005A41B4" w:rsidRDefault="005A41B4"/>
    <w:p w14:paraId="66731734" w14:textId="3FFC71FC" w:rsidR="005A41B4" w:rsidRDefault="005A41B4"/>
    <w:p w14:paraId="171E4F28" w14:textId="5007AC3A" w:rsidR="001C7342" w:rsidRDefault="001C7342">
      <w:r>
        <w:br w:type="page"/>
      </w:r>
    </w:p>
    <w:p w14:paraId="51671FB6" w14:textId="7A9249CF" w:rsidR="005A41B4" w:rsidRDefault="008E30D9">
      <w:pPr>
        <w:rPr>
          <w:b/>
          <w:bCs/>
          <w:sz w:val="28"/>
          <w:szCs w:val="28"/>
        </w:rPr>
      </w:pPr>
      <w:r w:rsidRPr="008E30D9">
        <w:rPr>
          <w:b/>
          <w:bCs/>
          <w:sz w:val="28"/>
          <w:szCs w:val="28"/>
        </w:rPr>
        <w:lastRenderedPageBreak/>
        <w:t>Influencing learners... building positive learner disposition</w:t>
      </w:r>
      <w:r w:rsidR="002648B7">
        <w:rPr>
          <w:b/>
          <w:bCs/>
          <w:sz w:val="28"/>
          <w:szCs w:val="28"/>
        </w:rPr>
        <w:t>.</w:t>
      </w:r>
    </w:p>
    <w:p w14:paraId="5784C86A" w14:textId="2E816E14" w:rsidR="002648B7" w:rsidRPr="002648B7" w:rsidRDefault="002648B7" w:rsidP="002648B7">
      <w:pPr>
        <w:spacing w:after="0" w:line="240" w:lineRule="auto"/>
        <w:rPr>
          <w:b/>
          <w:bCs/>
          <w:sz w:val="20"/>
          <w:szCs w:val="20"/>
        </w:rPr>
      </w:pPr>
      <w:r w:rsidRPr="002648B7">
        <w:rPr>
          <w:b/>
          <w:bCs/>
          <w:sz w:val="20"/>
          <w:szCs w:val="20"/>
        </w:rPr>
        <w:t>Challenge and expectations</w:t>
      </w:r>
      <w:r w:rsidRPr="002648B7">
        <w:rPr>
          <w:i/>
          <w:iCs/>
          <w:sz w:val="20"/>
          <w:szCs w:val="20"/>
        </w:rPr>
        <w:t xml:space="preserve"> </w:t>
      </w:r>
      <w:r>
        <w:rPr>
          <w:i/>
          <w:iCs/>
          <w:sz w:val="20"/>
          <w:szCs w:val="20"/>
        </w:rPr>
        <w:t>(</w:t>
      </w:r>
      <w:r w:rsidRPr="002648B7">
        <w:rPr>
          <w:i/>
          <w:iCs/>
          <w:sz w:val="20"/>
          <w:szCs w:val="20"/>
        </w:rPr>
        <w:t>The teacher provides appropriate levels of challenge and expectations for the range of student abilities and characteristics, motivating learners to achieve.</w:t>
      </w:r>
      <w:r w:rsidR="00DA79AC">
        <w:rPr>
          <w:i/>
          <w:iCs/>
          <w:sz w:val="20"/>
          <w:szCs w:val="20"/>
        </w:rPr>
        <w:t>)</w:t>
      </w:r>
    </w:p>
    <w:p w14:paraId="1C097DE6" w14:textId="53563D7B" w:rsidR="002648B7" w:rsidRPr="002648B7" w:rsidRDefault="002648B7" w:rsidP="002648B7">
      <w:pPr>
        <w:spacing w:after="0" w:line="240" w:lineRule="auto"/>
        <w:rPr>
          <w:b/>
          <w:bCs/>
          <w:sz w:val="20"/>
          <w:szCs w:val="20"/>
        </w:rPr>
      </w:pPr>
      <w:r w:rsidRPr="002648B7">
        <w:rPr>
          <w:b/>
          <w:bCs/>
          <w:sz w:val="20"/>
          <w:szCs w:val="20"/>
        </w:rPr>
        <w:t>Listening to learners</w:t>
      </w:r>
      <w:r w:rsidRPr="002648B7">
        <w:rPr>
          <w:i/>
          <w:iCs/>
          <w:sz w:val="20"/>
          <w:szCs w:val="20"/>
        </w:rPr>
        <w:t xml:space="preserve"> </w:t>
      </w:r>
      <w:r w:rsidR="00DA79AC">
        <w:rPr>
          <w:i/>
          <w:iCs/>
          <w:sz w:val="20"/>
          <w:szCs w:val="20"/>
        </w:rPr>
        <w:t>(</w:t>
      </w:r>
      <w:r w:rsidRPr="002648B7">
        <w:rPr>
          <w:i/>
          <w:iCs/>
          <w:sz w:val="20"/>
          <w:szCs w:val="20"/>
        </w:rPr>
        <w:t>The teacher demonstrates a willingness to seek, listen to and take account of the views of learners in order to engage and encourage them as active participants in their own learning.</w:t>
      </w:r>
      <w:r w:rsidR="00DA79AC">
        <w:rPr>
          <w:i/>
          <w:iCs/>
          <w:sz w:val="20"/>
          <w:szCs w:val="20"/>
        </w:rPr>
        <w:t>)</w:t>
      </w:r>
    </w:p>
    <w:p w14:paraId="332FAFE8" w14:textId="7C8D49D4" w:rsidR="002648B7" w:rsidRPr="002648B7" w:rsidRDefault="002648B7" w:rsidP="002648B7">
      <w:pPr>
        <w:spacing w:after="0" w:line="240" w:lineRule="auto"/>
        <w:rPr>
          <w:b/>
          <w:bCs/>
          <w:sz w:val="20"/>
          <w:szCs w:val="20"/>
        </w:rPr>
      </w:pPr>
      <w:r w:rsidRPr="002648B7">
        <w:rPr>
          <w:b/>
          <w:bCs/>
          <w:sz w:val="20"/>
          <w:szCs w:val="20"/>
        </w:rPr>
        <w:t>Learners leading learning</w:t>
      </w:r>
      <w:r w:rsidRPr="002648B7">
        <w:rPr>
          <w:i/>
          <w:iCs/>
          <w:sz w:val="20"/>
          <w:szCs w:val="20"/>
        </w:rPr>
        <w:t xml:space="preserve"> </w:t>
      </w:r>
      <w:r w:rsidR="00DA79AC">
        <w:rPr>
          <w:i/>
          <w:iCs/>
          <w:sz w:val="20"/>
          <w:szCs w:val="20"/>
        </w:rPr>
        <w:t>(</w:t>
      </w:r>
      <w:r w:rsidRPr="002648B7">
        <w:rPr>
          <w:i/>
          <w:iCs/>
          <w:sz w:val="20"/>
          <w:szCs w:val="20"/>
        </w:rPr>
        <w:t>In planning and delivery, the teacher demonstrates an awareness of the importance of encouraging learners to reflect upon their own learning.</w:t>
      </w:r>
      <w:r w:rsidR="00DA79AC">
        <w:rPr>
          <w:i/>
          <w:iCs/>
          <w:sz w:val="20"/>
          <w:szCs w:val="20"/>
        </w:rPr>
        <w:t>)</w:t>
      </w:r>
    </w:p>
    <w:p w14:paraId="477C1878" w14:textId="17D90B25" w:rsidR="002648B7" w:rsidRPr="002648B7" w:rsidRDefault="002648B7" w:rsidP="002648B7">
      <w:pPr>
        <w:spacing w:after="0" w:line="240" w:lineRule="auto"/>
        <w:rPr>
          <w:b/>
          <w:bCs/>
          <w:sz w:val="20"/>
          <w:szCs w:val="20"/>
        </w:rPr>
      </w:pPr>
      <w:r w:rsidRPr="002648B7">
        <w:rPr>
          <w:b/>
          <w:bCs/>
          <w:sz w:val="20"/>
          <w:szCs w:val="20"/>
        </w:rPr>
        <w:t>Sustained effort and resilience in learners</w:t>
      </w:r>
      <w:r w:rsidRPr="002648B7">
        <w:rPr>
          <w:i/>
          <w:iCs/>
          <w:sz w:val="20"/>
          <w:szCs w:val="20"/>
        </w:rPr>
        <w:t xml:space="preserve"> </w:t>
      </w:r>
      <w:r w:rsidR="00DA79AC">
        <w:rPr>
          <w:i/>
          <w:iCs/>
          <w:sz w:val="20"/>
          <w:szCs w:val="20"/>
        </w:rPr>
        <w:t>(</w:t>
      </w:r>
      <w:r w:rsidRPr="002648B7">
        <w:rPr>
          <w:i/>
          <w:iCs/>
          <w:sz w:val="20"/>
          <w:szCs w:val="20"/>
        </w:rPr>
        <w:t>The teacher promotes and secures learners’ self-motivation and self-direction in their learning.</w:t>
      </w:r>
      <w:r w:rsidR="00DA79AC">
        <w:rPr>
          <w:i/>
          <w:iCs/>
          <w:sz w:val="20"/>
          <w:szCs w:val="20"/>
        </w:rPr>
        <w:t>)</w:t>
      </w:r>
    </w:p>
    <w:p w14:paraId="7EC38E7A" w14:textId="518FE1DF" w:rsidR="002648B7" w:rsidRPr="002648B7" w:rsidRDefault="002648B7" w:rsidP="002648B7">
      <w:pPr>
        <w:spacing w:after="0" w:line="240" w:lineRule="auto"/>
        <w:rPr>
          <w:b/>
          <w:bCs/>
          <w:sz w:val="20"/>
          <w:szCs w:val="20"/>
        </w:rPr>
      </w:pPr>
      <w:r w:rsidRPr="002648B7">
        <w:rPr>
          <w:b/>
          <w:bCs/>
          <w:sz w:val="20"/>
          <w:szCs w:val="20"/>
        </w:rPr>
        <w:t>Reflection on learning</w:t>
      </w:r>
      <w:r w:rsidRPr="002648B7">
        <w:rPr>
          <w:i/>
          <w:iCs/>
          <w:sz w:val="20"/>
          <w:szCs w:val="20"/>
        </w:rPr>
        <w:t xml:space="preserve"> </w:t>
      </w:r>
      <w:r w:rsidR="00DA79AC">
        <w:rPr>
          <w:i/>
          <w:iCs/>
          <w:sz w:val="20"/>
          <w:szCs w:val="20"/>
        </w:rPr>
        <w:t>(</w:t>
      </w:r>
      <w:r w:rsidRPr="002648B7">
        <w:rPr>
          <w:i/>
          <w:iCs/>
          <w:sz w:val="20"/>
          <w:szCs w:val="20"/>
        </w:rPr>
        <w:t>In planning, the teacher demonstrates awareness of the importance of encouraging learners’ reflection and evaluation around behaviours and outlooks for learning.</w:t>
      </w:r>
      <w:r w:rsidR="00DA79AC">
        <w:rPr>
          <w:i/>
          <w:iCs/>
          <w:sz w:val="20"/>
          <w:szCs w:val="20"/>
        </w:rPr>
        <w:t>)</w:t>
      </w:r>
    </w:p>
    <w:p w14:paraId="2F3DEB30" w14:textId="7189E129" w:rsidR="002648B7" w:rsidRPr="002648B7" w:rsidRDefault="002648B7" w:rsidP="002648B7">
      <w:pPr>
        <w:spacing w:after="0" w:line="240" w:lineRule="auto"/>
        <w:rPr>
          <w:b/>
          <w:bCs/>
          <w:sz w:val="20"/>
          <w:szCs w:val="20"/>
        </w:rPr>
      </w:pPr>
      <w:r w:rsidRPr="002648B7">
        <w:rPr>
          <w:b/>
          <w:bCs/>
          <w:sz w:val="20"/>
          <w:szCs w:val="20"/>
        </w:rPr>
        <w:t>Learning outcomes and well-being</w:t>
      </w:r>
      <w:r w:rsidRPr="002648B7">
        <w:rPr>
          <w:i/>
          <w:iCs/>
          <w:sz w:val="20"/>
          <w:szCs w:val="20"/>
        </w:rPr>
        <w:t xml:space="preserve"> </w:t>
      </w:r>
      <w:r w:rsidR="00DA79AC">
        <w:rPr>
          <w:i/>
          <w:iCs/>
          <w:sz w:val="20"/>
          <w:szCs w:val="20"/>
        </w:rPr>
        <w:t>(</w:t>
      </w:r>
      <w:r w:rsidRPr="002648B7">
        <w:rPr>
          <w:i/>
          <w:iCs/>
          <w:sz w:val="20"/>
          <w:szCs w:val="20"/>
        </w:rPr>
        <w:t>The teacher raises awareness of how high-quality learning experiences and performance outcomes lead to improved learning and a heightened sense of well-being.</w:t>
      </w:r>
      <w:r w:rsidR="00DA79AC">
        <w:rPr>
          <w:i/>
          <w:iCs/>
          <w:sz w:val="20"/>
          <w:szCs w:val="20"/>
        </w:rPr>
        <w:t>)</w:t>
      </w:r>
    </w:p>
    <w:p w14:paraId="34BE1894" w14:textId="77777777" w:rsidR="002648B7" w:rsidRDefault="002648B7">
      <w:pPr>
        <w:rPr>
          <w:sz w:val="28"/>
          <w:szCs w:val="28"/>
        </w:rPr>
      </w:pPr>
    </w:p>
    <w:tbl>
      <w:tblPr>
        <w:tblStyle w:val="TableGrid"/>
        <w:tblW w:w="0" w:type="auto"/>
        <w:tblLook w:val="04A0" w:firstRow="1" w:lastRow="0" w:firstColumn="1" w:lastColumn="0" w:noHBand="0" w:noVBand="1"/>
      </w:tblPr>
      <w:tblGrid>
        <w:gridCol w:w="4686"/>
        <w:gridCol w:w="5050"/>
      </w:tblGrid>
      <w:tr w:rsidR="00EC4905" w14:paraId="7C5EE4C5" w14:textId="77777777" w:rsidTr="00542DE9">
        <w:tc>
          <w:tcPr>
            <w:tcW w:w="0" w:type="auto"/>
            <w:gridSpan w:val="2"/>
            <w:shd w:val="clear" w:color="auto" w:fill="83CAEB" w:themeFill="accent1" w:themeFillTint="66"/>
          </w:tcPr>
          <w:p w14:paraId="70754040" w14:textId="48F4F888" w:rsidR="00EC4905" w:rsidRDefault="00EC4905" w:rsidP="00542DE9">
            <w:pPr>
              <w:rPr>
                <w:b/>
                <w:bCs/>
              </w:rPr>
            </w:pPr>
            <w:r>
              <w:rPr>
                <w:b/>
                <w:bCs/>
              </w:rPr>
              <w:t xml:space="preserve">In </w:t>
            </w:r>
            <w:r w:rsidR="008C57F6">
              <w:rPr>
                <w:b/>
                <w:bCs/>
              </w:rPr>
              <w:t>approximately</w:t>
            </w:r>
            <w:r>
              <w:rPr>
                <w:b/>
                <w:bCs/>
              </w:rPr>
              <w:t xml:space="preserve"> 500 words, reflect on how your experiences across the programme have allowed you to influence learners</w:t>
            </w:r>
            <w:r w:rsidR="004D2B3D">
              <w:rPr>
                <w:b/>
                <w:bCs/>
              </w:rPr>
              <w:t xml:space="preserve"> </w:t>
            </w:r>
            <w:r w:rsidR="003327FF">
              <w:rPr>
                <w:b/>
                <w:bCs/>
              </w:rPr>
              <w:t>and build positive</w:t>
            </w:r>
            <w:r w:rsidR="00E2125A">
              <w:rPr>
                <w:b/>
                <w:bCs/>
              </w:rPr>
              <w:t xml:space="preserve"> learner dispositions</w:t>
            </w:r>
            <w:r w:rsidR="003327FF">
              <w:rPr>
                <w:b/>
                <w:bCs/>
              </w:rPr>
              <w:t xml:space="preserve"> </w:t>
            </w:r>
            <w:r>
              <w:rPr>
                <w:b/>
                <w:bCs/>
              </w:rPr>
              <w:t xml:space="preserve">. </w:t>
            </w:r>
            <w:r w:rsidRPr="000F5641">
              <w:rPr>
                <w:b/>
                <w:bCs/>
                <w:sz w:val="22"/>
                <w:szCs w:val="22"/>
              </w:rPr>
              <w:t>You should</w:t>
            </w:r>
          </w:p>
          <w:p w14:paraId="5D2EC41F" w14:textId="77777777" w:rsidR="00EC4905" w:rsidRPr="000F5641" w:rsidRDefault="00EC4905" w:rsidP="00542DE9">
            <w:pPr>
              <w:pStyle w:val="ListParagraph"/>
              <w:numPr>
                <w:ilvl w:val="0"/>
                <w:numId w:val="1"/>
              </w:numPr>
              <w:rPr>
                <w:sz w:val="22"/>
                <w:szCs w:val="22"/>
              </w:rPr>
            </w:pPr>
            <w:r w:rsidRPr="000F5641">
              <w:rPr>
                <w:sz w:val="22"/>
                <w:szCs w:val="22"/>
              </w:rPr>
              <w:t>Draw on relevant experiences from across the programme</w:t>
            </w:r>
          </w:p>
          <w:p w14:paraId="6626B040" w14:textId="77777777" w:rsidR="00EC4905" w:rsidRPr="000F5641" w:rsidRDefault="00EC4905" w:rsidP="00542DE9">
            <w:pPr>
              <w:pStyle w:val="ListParagraph"/>
              <w:numPr>
                <w:ilvl w:val="0"/>
                <w:numId w:val="1"/>
              </w:numPr>
              <w:rPr>
                <w:sz w:val="22"/>
                <w:szCs w:val="22"/>
              </w:rPr>
            </w:pPr>
            <w:r w:rsidRPr="000F5641">
              <w:rPr>
                <w:sz w:val="22"/>
                <w:szCs w:val="22"/>
              </w:rPr>
              <w:t>Include references to key literature that has helped shape your ideas</w:t>
            </w:r>
          </w:p>
          <w:p w14:paraId="75448307" w14:textId="77777777" w:rsidR="00EC4905" w:rsidRPr="000F5641" w:rsidRDefault="00EC4905" w:rsidP="00542DE9">
            <w:pPr>
              <w:pStyle w:val="ListParagraph"/>
              <w:numPr>
                <w:ilvl w:val="0"/>
                <w:numId w:val="1"/>
              </w:numPr>
              <w:rPr>
                <w:sz w:val="22"/>
                <w:szCs w:val="22"/>
              </w:rPr>
            </w:pPr>
            <w:r w:rsidRPr="000F5641">
              <w:rPr>
                <w:sz w:val="22"/>
                <w:szCs w:val="22"/>
              </w:rPr>
              <w:t>Consider the impact of your practice on learners</w:t>
            </w:r>
          </w:p>
          <w:p w14:paraId="6063A671" w14:textId="77777777" w:rsidR="00EC4905" w:rsidRPr="000F5641" w:rsidRDefault="00EC4905" w:rsidP="00542DE9">
            <w:pPr>
              <w:pStyle w:val="ListParagraph"/>
              <w:numPr>
                <w:ilvl w:val="0"/>
                <w:numId w:val="1"/>
              </w:numPr>
              <w:rPr>
                <w:sz w:val="22"/>
                <w:szCs w:val="22"/>
              </w:rPr>
            </w:pPr>
            <w:r w:rsidRPr="000F5641">
              <w:rPr>
                <w:sz w:val="22"/>
                <w:szCs w:val="22"/>
              </w:rPr>
              <w:t>Include references to the strands above, but you have experiences and ideas that go beyond them please feel free to include them.</w:t>
            </w:r>
          </w:p>
          <w:p w14:paraId="69F5237A" w14:textId="77777777" w:rsidR="00EC4905" w:rsidRDefault="00EC4905" w:rsidP="00542DE9">
            <w:pPr>
              <w:rPr>
                <w:b/>
                <w:bCs/>
              </w:rPr>
            </w:pPr>
          </w:p>
        </w:tc>
      </w:tr>
      <w:tr w:rsidR="00EC4905" w14:paraId="19D97032" w14:textId="77777777" w:rsidTr="000C685B">
        <w:trPr>
          <w:trHeight w:val="7143"/>
        </w:trPr>
        <w:tc>
          <w:tcPr>
            <w:tcW w:w="0" w:type="auto"/>
            <w:gridSpan w:val="2"/>
          </w:tcPr>
          <w:p w14:paraId="5F7B5785" w14:textId="77777777" w:rsidR="00EC4905" w:rsidRDefault="00EC4905" w:rsidP="00542DE9">
            <w:pPr>
              <w:rPr>
                <w:b/>
                <w:bCs/>
              </w:rPr>
            </w:pPr>
          </w:p>
        </w:tc>
      </w:tr>
      <w:tr w:rsidR="00EC4905" w14:paraId="6C05BC8F" w14:textId="77777777" w:rsidTr="00542DE9">
        <w:tc>
          <w:tcPr>
            <w:tcW w:w="4767" w:type="dxa"/>
            <w:shd w:val="clear" w:color="auto" w:fill="83CAEB" w:themeFill="accent1" w:themeFillTint="66"/>
          </w:tcPr>
          <w:p w14:paraId="45B1F0B3" w14:textId="77777777" w:rsidR="00EC4905" w:rsidRPr="00504676" w:rsidRDefault="00EC4905" w:rsidP="00542DE9">
            <w:pPr>
              <w:rPr>
                <w:b/>
                <w:bCs/>
              </w:rPr>
            </w:pPr>
            <w:r w:rsidRPr="00504676">
              <w:rPr>
                <w:b/>
                <w:bCs/>
              </w:rPr>
              <w:lastRenderedPageBreak/>
              <w:t xml:space="preserve">What </w:t>
            </w:r>
            <w:r w:rsidRPr="6C35BAF7">
              <w:rPr>
                <w:b/>
                <w:bCs/>
              </w:rPr>
              <w:t>do you</w:t>
            </w:r>
            <w:r w:rsidRPr="00504676">
              <w:rPr>
                <w:b/>
                <w:bCs/>
              </w:rPr>
              <w:t xml:space="preserve"> feel are your key strengths as a teacher in relation to this standard?</w:t>
            </w:r>
          </w:p>
          <w:p w14:paraId="566BE841" w14:textId="77777777" w:rsidR="00EC4905" w:rsidRPr="00504676" w:rsidRDefault="00EC4905" w:rsidP="00542DE9">
            <w:pPr>
              <w:rPr>
                <w:b/>
                <w:bCs/>
              </w:rPr>
            </w:pPr>
          </w:p>
        </w:tc>
        <w:tc>
          <w:tcPr>
            <w:tcW w:w="4969" w:type="dxa"/>
            <w:shd w:val="clear" w:color="auto" w:fill="83CAEB" w:themeFill="accent1" w:themeFillTint="66"/>
          </w:tcPr>
          <w:p w14:paraId="04B9EEAB" w14:textId="77777777" w:rsidR="00EC4905" w:rsidRPr="00504676" w:rsidRDefault="00EC4905" w:rsidP="00542DE9">
            <w:pPr>
              <w:rPr>
                <w:b/>
                <w:bCs/>
              </w:rPr>
            </w:pPr>
            <w:r>
              <w:rPr>
                <w:b/>
                <w:bCs/>
              </w:rPr>
              <w:t xml:space="preserve">What do you see as your next step in your professional development for this standard? What would </w:t>
            </w:r>
            <w:r w:rsidRPr="00504676">
              <w:rPr>
                <w:b/>
                <w:bCs/>
              </w:rPr>
              <w:t xml:space="preserve">enable you to take </w:t>
            </w:r>
            <w:r>
              <w:rPr>
                <w:b/>
                <w:bCs/>
              </w:rPr>
              <w:t xml:space="preserve">this </w:t>
            </w:r>
            <w:r w:rsidRPr="00504676">
              <w:rPr>
                <w:b/>
                <w:bCs/>
              </w:rPr>
              <w:t>step</w:t>
            </w:r>
            <w:r>
              <w:rPr>
                <w:b/>
                <w:bCs/>
              </w:rPr>
              <w:t>?</w:t>
            </w:r>
          </w:p>
        </w:tc>
      </w:tr>
      <w:tr w:rsidR="00EC4905" w14:paraId="7B781166" w14:textId="77777777" w:rsidTr="00542DE9">
        <w:trPr>
          <w:trHeight w:val="2208"/>
        </w:trPr>
        <w:tc>
          <w:tcPr>
            <w:tcW w:w="4767" w:type="dxa"/>
          </w:tcPr>
          <w:p w14:paraId="331F9AC2" w14:textId="77777777" w:rsidR="00EC4905" w:rsidRPr="00504676" w:rsidRDefault="00EC4905" w:rsidP="00542DE9">
            <w:pPr>
              <w:rPr>
                <w:b/>
                <w:bCs/>
              </w:rPr>
            </w:pPr>
          </w:p>
        </w:tc>
        <w:tc>
          <w:tcPr>
            <w:tcW w:w="4969" w:type="dxa"/>
          </w:tcPr>
          <w:p w14:paraId="5E80D207" w14:textId="77777777" w:rsidR="00EC4905" w:rsidRDefault="00EC4905" w:rsidP="00542DE9">
            <w:pPr>
              <w:rPr>
                <w:b/>
                <w:bCs/>
              </w:rPr>
            </w:pPr>
          </w:p>
          <w:p w14:paraId="0F06304F" w14:textId="77777777" w:rsidR="00EC4905" w:rsidRDefault="00EC4905" w:rsidP="00542DE9">
            <w:pPr>
              <w:rPr>
                <w:b/>
                <w:bCs/>
              </w:rPr>
            </w:pPr>
          </w:p>
        </w:tc>
      </w:tr>
    </w:tbl>
    <w:p w14:paraId="535089F0" w14:textId="77777777" w:rsidR="002648B7" w:rsidRDefault="002648B7">
      <w:pPr>
        <w:rPr>
          <w:sz w:val="28"/>
          <w:szCs w:val="28"/>
        </w:rPr>
      </w:pPr>
    </w:p>
    <w:p w14:paraId="500B2968" w14:textId="77777777" w:rsidR="002648B7" w:rsidRPr="008E30D9" w:rsidRDefault="002648B7">
      <w:pPr>
        <w:rPr>
          <w:sz w:val="28"/>
          <w:szCs w:val="28"/>
        </w:rPr>
      </w:pPr>
    </w:p>
    <w:p w14:paraId="2EC79662" w14:textId="0B3073B8" w:rsidR="00DA79AC" w:rsidRDefault="00DA79AC">
      <w:r>
        <w:br w:type="page"/>
      </w:r>
    </w:p>
    <w:p w14:paraId="5CD40779" w14:textId="5B2E4DB9" w:rsidR="005A41B4" w:rsidRPr="00CA3E8E" w:rsidRDefault="009754C6" w:rsidP="009754C6">
      <w:pPr>
        <w:rPr>
          <w:b/>
          <w:bCs/>
          <w:sz w:val="28"/>
          <w:szCs w:val="28"/>
        </w:rPr>
      </w:pPr>
      <w:r w:rsidRPr="00CA3E8E">
        <w:rPr>
          <w:b/>
          <w:bCs/>
          <w:sz w:val="28"/>
          <w:szCs w:val="28"/>
        </w:rPr>
        <w:lastRenderedPageBreak/>
        <w:t>Collaboration</w:t>
      </w:r>
    </w:p>
    <w:p w14:paraId="362BBBC0" w14:textId="2D14D6C4" w:rsidR="00CA3E8E" w:rsidRDefault="00CA3E8E" w:rsidP="00CA3E8E">
      <w:r w:rsidRPr="00CA3E8E">
        <w:t>The teacher takes opportunities to work productively with all partners in learning in order to extend professional effectiveness.</w:t>
      </w:r>
    </w:p>
    <w:tbl>
      <w:tblPr>
        <w:tblStyle w:val="TableGrid"/>
        <w:tblW w:w="0" w:type="auto"/>
        <w:tblLook w:val="04A0" w:firstRow="1" w:lastRow="0" w:firstColumn="1" w:lastColumn="0" w:noHBand="0" w:noVBand="1"/>
      </w:tblPr>
      <w:tblGrid>
        <w:gridCol w:w="2416"/>
        <w:gridCol w:w="2400"/>
        <w:gridCol w:w="2402"/>
        <w:gridCol w:w="2518"/>
      </w:tblGrid>
      <w:tr w:rsidR="00535825" w:rsidRPr="002246D2" w14:paraId="00874F01" w14:textId="77777777" w:rsidTr="00254CC2">
        <w:tc>
          <w:tcPr>
            <w:tcW w:w="2416" w:type="dxa"/>
            <w:shd w:val="clear" w:color="auto" w:fill="83CAEB" w:themeFill="accent1" w:themeFillTint="66"/>
          </w:tcPr>
          <w:p w14:paraId="37B460EB" w14:textId="77777777" w:rsidR="00535825" w:rsidRPr="002246D2" w:rsidRDefault="00535825" w:rsidP="00542DE9">
            <w:pPr>
              <w:rPr>
                <w:b/>
                <w:bCs/>
                <w:sz w:val="22"/>
                <w:szCs w:val="22"/>
              </w:rPr>
            </w:pPr>
            <w:r w:rsidRPr="002246D2">
              <w:rPr>
                <w:b/>
                <w:bCs/>
                <w:sz w:val="22"/>
                <w:szCs w:val="22"/>
              </w:rPr>
              <w:t>Seeking advice and support</w:t>
            </w:r>
          </w:p>
        </w:tc>
        <w:tc>
          <w:tcPr>
            <w:tcW w:w="2400" w:type="dxa"/>
            <w:shd w:val="clear" w:color="auto" w:fill="83CAEB" w:themeFill="accent1" w:themeFillTint="66"/>
          </w:tcPr>
          <w:p w14:paraId="1DF6EA52" w14:textId="77777777" w:rsidR="00535825" w:rsidRPr="002246D2" w:rsidRDefault="00535825" w:rsidP="00542DE9">
            <w:pPr>
              <w:rPr>
                <w:b/>
                <w:bCs/>
                <w:sz w:val="22"/>
                <w:szCs w:val="22"/>
              </w:rPr>
            </w:pPr>
            <w:r w:rsidRPr="002246D2">
              <w:rPr>
                <w:b/>
                <w:bCs/>
                <w:sz w:val="22"/>
                <w:szCs w:val="22"/>
              </w:rPr>
              <w:t>Working with in-school colleagues</w:t>
            </w:r>
          </w:p>
        </w:tc>
        <w:tc>
          <w:tcPr>
            <w:tcW w:w="2402" w:type="dxa"/>
            <w:shd w:val="clear" w:color="auto" w:fill="83CAEB" w:themeFill="accent1" w:themeFillTint="66"/>
          </w:tcPr>
          <w:p w14:paraId="24880230" w14:textId="77777777" w:rsidR="00535825" w:rsidRPr="002246D2" w:rsidRDefault="00535825" w:rsidP="00542DE9">
            <w:pPr>
              <w:rPr>
                <w:b/>
                <w:bCs/>
                <w:sz w:val="22"/>
                <w:szCs w:val="22"/>
              </w:rPr>
            </w:pPr>
            <w:r w:rsidRPr="002246D2">
              <w:rPr>
                <w:b/>
                <w:bCs/>
                <w:sz w:val="22"/>
                <w:szCs w:val="22"/>
              </w:rPr>
              <w:t>Supporting and developing others</w:t>
            </w:r>
          </w:p>
        </w:tc>
        <w:tc>
          <w:tcPr>
            <w:tcW w:w="2518" w:type="dxa"/>
            <w:shd w:val="clear" w:color="auto" w:fill="83CAEB" w:themeFill="accent1" w:themeFillTint="66"/>
          </w:tcPr>
          <w:p w14:paraId="10C8C056" w14:textId="77777777" w:rsidR="00535825" w:rsidRPr="002246D2" w:rsidRDefault="00535825" w:rsidP="00542DE9">
            <w:pPr>
              <w:rPr>
                <w:b/>
                <w:bCs/>
                <w:sz w:val="22"/>
                <w:szCs w:val="22"/>
              </w:rPr>
            </w:pPr>
            <w:r w:rsidRPr="002246D2">
              <w:rPr>
                <w:b/>
                <w:bCs/>
                <w:sz w:val="22"/>
                <w:szCs w:val="22"/>
              </w:rPr>
              <w:t>Enabling improvement</w:t>
            </w:r>
          </w:p>
        </w:tc>
      </w:tr>
      <w:tr w:rsidR="00535825" w:rsidRPr="002246D2" w14:paraId="505A9F54" w14:textId="77777777" w:rsidTr="00254CC2">
        <w:tc>
          <w:tcPr>
            <w:tcW w:w="2416" w:type="dxa"/>
            <w:shd w:val="clear" w:color="auto" w:fill="83CAEB" w:themeFill="accent1" w:themeFillTint="66"/>
          </w:tcPr>
          <w:p w14:paraId="61EE8FD6" w14:textId="77777777" w:rsidR="00535825" w:rsidRPr="000F5641" w:rsidRDefault="00535825" w:rsidP="00542DE9">
            <w:pPr>
              <w:rPr>
                <w:i/>
                <w:iCs/>
                <w:sz w:val="18"/>
                <w:szCs w:val="18"/>
              </w:rPr>
            </w:pPr>
            <w:r w:rsidRPr="000F5641">
              <w:rPr>
                <w:i/>
                <w:iCs/>
                <w:sz w:val="18"/>
                <w:szCs w:val="18"/>
              </w:rPr>
              <w:t>The teacher actively seeks and engages with support from a range of formal and informal sources. This includes observation and team teaching, whilst demonstrating increasing levels of independence</w:t>
            </w:r>
          </w:p>
        </w:tc>
        <w:tc>
          <w:tcPr>
            <w:tcW w:w="2400" w:type="dxa"/>
          </w:tcPr>
          <w:p w14:paraId="1810E09C" w14:textId="77777777" w:rsidR="00535825" w:rsidRPr="000F5641" w:rsidRDefault="00535825" w:rsidP="00542DE9">
            <w:pPr>
              <w:rPr>
                <w:i/>
                <w:iCs/>
                <w:sz w:val="18"/>
                <w:szCs w:val="18"/>
              </w:rPr>
            </w:pPr>
            <w:r w:rsidRPr="000F5641">
              <w:rPr>
                <w:i/>
                <w:iCs/>
                <w:sz w:val="18"/>
                <w:szCs w:val="18"/>
              </w:rPr>
              <w:t>Organised and constructive work with a range of colleagues to enhance learners’ experience is a consistent feature of the teacher’s practice. Reflection on developing expertise is structured as a personal or a collaborative process, as appropriate.</w:t>
            </w:r>
          </w:p>
          <w:p w14:paraId="5A8573C6" w14:textId="77777777" w:rsidR="00535825" w:rsidRPr="000F5641" w:rsidRDefault="00535825" w:rsidP="00542DE9">
            <w:pPr>
              <w:ind w:firstLine="720"/>
              <w:rPr>
                <w:i/>
                <w:iCs/>
                <w:sz w:val="18"/>
                <w:szCs w:val="18"/>
              </w:rPr>
            </w:pPr>
          </w:p>
        </w:tc>
        <w:tc>
          <w:tcPr>
            <w:tcW w:w="2402" w:type="dxa"/>
          </w:tcPr>
          <w:p w14:paraId="4CB7481F" w14:textId="77777777" w:rsidR="00535825" w:rsidRPr="000F5641" w:rsidRDefault="00535825" w:rsidP="00542DE9">
            <w:pPr>
              <w:rPr>
                <w:i/>
                <w:iCs/>
                <w:sz w:val="18"/>
                <w:szCs w:val="18"/>
              </w:rPr>
            </w:pPr>
            <w:r w:rsidRPr="000F5641">
              <w:rPr>
                <w:i/>
                <w:iCs/>
                <w:sz w:val="18"/>
                <w:szCs w:val="18"/>
              </w:rPr>
              <w:t>The teacher develops high quality relationships with colleagues in order to have a positive impact upon learners’ experiences within the school.</w:t>
            </w:r>
          </w:p>
        </w:tc>
        <w:tc>
          <w:tcPr>
            <w:tcW w:w="2518" w:type="dxa"/>
          </w:tcPr>
          <w:p w14:paraId="2E56BB42" w14:textId="77777777" w:rsidR="00535825" w:rsidRPr="000F5641" w:rsidRDefault="00535825" w:rsidP="00542DE9">
            <w:pPr>
              <w:rPr>
                <w:i/>
                <w:iCs/>
                <w:sz w:val="18"/>
                <w:szCs w:val="18"/>
              </w:rPr>
            </w:pPr>
            <w:r w:rsidRPr="000F5641">
              <w:rPr>
                <w:i/>
                <w:iCs/>
                <w:sz w:val="18"/>
                <w:szCs w:val="18"/>
              </w:rPr>
              <w:t>There are examples of improvement in outcomes for learners following the teacher’s seeking and adoption of advice</w:t>
            </w:r>
          </w:p>
        </w:tc>
      </w:tr>
    </w:tbl>
    <w:p w14:paraId="164D8A03" w14:textId="77777777" w:rsidR="00535825" w:rsidRDefault="00535825" w:rsidP="00CA3E8E"/>
    <w:tbl>
      <w:tblPr>
        <w:tblStyle w:val="TableGrid"/>
        <w:tblW w:w="0" w:type="auto"/>
        <w:tblLook w:val="04A0" w:firstRow="1" w:lastRow="0" w:firstColumn="1" w:lastColumn="0" w:noHBand="0" w:noVBand="1"/>
      </w:tblPr>
      <w:tblGrid>
        <w:gridCol w:w="4698"/>
        <w:gridCol w:w="5038"/>
      </w:tblGrid>
      <w:tr w:rsidR="00F31589" w14:paraId="7AF73F71" w14:textId="77777777" w:rsidTr="00254CC2">
        <w:tc>
          <w:tcPr>
            <w:tcW w:w="0" w:type="auto"/>
            <w:gridSpan w:val="2"/>
            <w:shd w:val="clear" w:color="auto" w:fill="83CAEB" w:themeFill="accent1" w:themeFillTint="66"/>
          </w:tcPr>
          <w:p w14:paraId="6C7F416A" w14:textId="668CFCEA" w:rsidR="00F31589" w:rsidRDefault="00F31589" w:rsidP="00542DE9">
            <w:pPr>
              <w:rPr>
                <w:b/>
                <w:bCs/>
              </w:rPr>
            </w:pPr>
            <w:r w:rsidRPr="35A50EA7">
              <w:rPr>
                <w:b/>
                <w:bCs/>
              </w:rPr>
              <w:t xml:space="preserve">In </w:t>
            </w:r>
            <w:r w:rsidR="07B85342" w:rsidRPr="35A50EA7">
              <w:rPr>
                <w:b/>
                <w:bCs/>
              </w:rPr>
              <w:t>approximately</w:t>
            </w:r>
            <w:r w:rsidRPr="35A50EA7">
              <w:rPr>
                <w:b/>
                <w:bCs/>
              </w:rPr>
              <w:t xml:space="preserve"> 300 words, reflect on how your experiences across the programme have allowed you to </w:t>
            </w:r>
            <w:r w:rsidR="00056E1A" w:rsidRPr="35A50EA7">
              <w:rPr>
                <w:b/>
                <w:bCs/>
              </w:rPr>
              <w:t xml:space="preserve">develop your </w:t>
            </w:r>
            <w:r w:rsidR="00A82ED3" w:rsidRPr="35A50EA7">
              <w:rPr>
                <w:b/>
                <w:bCs/>
              </w:rPr>
              <w:t>collaboration</w:t>
            </w:r>
            <w:r w:rsidRPr="35A50EA7">
              <w:rPr>
                <w:b/>
                <w:bCs/>
              </w:rPr>
              <w:t xml:space="preserve"> </w:t>
            </w:r>
            <w:r w:rsidR="00A43DA8" w:rsidRPr="35A50EA7">
              <w:rPr>
                <w:b/>
                <w:bCs/>
              </w:rPr>
              <w:t>skills</w:t>
            </w:r>
            <w:r w:rsidRPr="35A50EA7">
              <w:rPr>
                <w:b/>
                <w:bCs/>
              </w:rPr>
              <w:t xml:space="preserve">. </w:t>
            </w:r>
            <w:r w:rsidRPr="35A50EA7">
              <w:rPr>
                <w:b/>
                <w:bCs/>
                <w:sz w:val="22"/>
                <w:szCs w:val="22"/>
              </w:rPr>
              <w:t>You should</w:t>
            </w:r>
          </w:p>
          <w:p w14:paraId="68FD5FB7" w14:textId="77777777" w:rsidR="00F31589" w:rsidRPr="000F5641" w:rsidRDefault="00F31589" w:rsidP="00542DE9">
            <w:pPr>
              <w:pStyle w:val="ListParagraph"/>
              <w:numPr>
                <w:ilvl w:val="0"/>
                <w:numId w:val="1"/>
              </w:numPr>
              <w:rPr>
                <w:sz w:val="22"/>
                <w:szCs w:val="22"/>
              </w:rPr>
            </w:pPr>
            <w:r w:rsidRPr="000F5641">
              <w:rPr>
                <w:sz w:val="22"/>
                <w:szCs w:val="22"/>
              </w:rPr>
              <w:t>Draw on relevant experiences from across the programme</w:t>
            </w:r>
          </w:p>
          <w:p w14:paraId="5B4DD203" w14:textId="77777777" w:rsidR="00F31589" w:rsidRPr="000F5641" w:rsidRDefault="00F31589" w:rsidP="00542DE9">
            <w:pPr>
              <w:pStyle w:val="ListParagraph"/>
              <w:numPr>
                <w:ilvl w:val="0"/>
                <w:numId w:val="1"/>
              </w:numPr>
              <w:rPr>
                <w:sz w:val="22"/>
                <w:szCs w:val="22"/>
              </w:rPr>
            </w:pPr>
            <w:r w:rsidRPr="000F5641">
              <w:rPr>
                <w:sz w:val="22"/>
                <w:szCs w:val="22"/>
              </w:rPr>
              <w:t>Include references to key literature that has helped shape your ideas</w:t>
            </w:r>
          </w:p>
          <w:p w14:paraId="537E9175" w14:textId="77777777" w:rsidR="00F31589" w:rsidRPr="000F5641" w:rsidRDefault="00F31589" w:rsidP="00542DE9">
            <w:pPr>
              <w:pStyle w:val="ListParagraph"/>
              <w:numPr>
                <w:ilvl w:val="0"/>
                <w:numId w:val="1"/>
              </w:numPr>
              <w:rPr>
                <w:sz w:val="22"/>
                <w:szCs w:val="22"/>
              </w:rPr>
            </w:pPr>
            <w:r w:rsidRPr="000F5641">
              <w:rPr>
                <w:sz w:val="22"/>
                <w:szCs w:val="22"/>
              </w:rPr>
              <w:t>Consider the impact of your practice on learners</w:t>
            </w:r>
          </w:p>
          <w:p w14:paraId="399F2393" w14:textId="77777777" w:rsidR="00F31589" w:rsidRPr="000F5641" w:rsidRDefault="00F31589" w:rsidP="00542DE9">
            <w:pPr>
              <w:pStyle w:val="ListParagraph"/>
              <w:numPr>
                <w:ilvl w:val="0"/>
                <w:numId w:val="1"/>
              </w:numPr>
              <w:rPr>
                <w:sz w:val="22"/>
                <w:szCs w:val="22"/>
              </w:rPr>
            </w:pPr>
            <w:r w:rsidRPr="000F5641">
              <w:rPr>
                <w:sz w:val="22"/>
                <w:szCs w:val="22"/>
              </w:rPr>
              <w:t>Include references to the strands above, but you have experiences and ideas that go beyond them please feel free to include them.</w:t>
            </w:r>
          </w:p>
          <w:p w14:paraId="292491B9" w14:textId="77777777" w:rsidR="00F31589" w:rsidRDefault="00F31589" w:rsidP="00542DE9">
            <w:pPr>
              <w:rPr>
                <w:b/>
                <w:bCs/>
              </w:rPr>
            </w:pPr>
          </w:p>
        </w:tc>
      </w:tr>
      <w:tr w:rsidR="00F31589" w14:paraId="7EFF6351" w14:textId="77777777" w:rsidTr="35A50EA7">
        <w:trPr>
          <w:trHeight w:val="3742"/>
        </w:trPr>
        <w:tc>
          <w:tcPr>
            <w:tcW w:w="0" w:type="auto"/>
            <w:gridSpan w:val="2"/>
          </w:tcPr>
          <w:p w14:paraId="7A49DF10" w14:textId="77777777" w:rsidR="00F31589" w:rsidRDefault="00F31589" w:rsidP="00542DE9">
            <w:pPr>
              <w:rPr>
                <w:b/>
                <w:bCs/>
              </w:rPr>
            </w:pPr>
          </w:p>
        </w:tc>
      </w:tr>
      <w:tr w:rsidR="00542DE9" w:rsidRPr="00504676" w14:paraId="0E6C7104" w14:textId="77777777" w:rsidTr="00254CC2">
        <w:tc>
          <w:tcPr>
            <w:tcW w:w="4767" w:type="dxa"/>
            <w:shd w:val="clear" w:color="auto" w:fill="83CAEB" w:themeFill="accent1" w:themeFillTint="66"/>
          </w:tcPr>
          <w:p w14:paraId="26921A08" w14:textId="77777777" w:rsidR="00F31589" w:rsidRPr="00504676" w:rsidRDefault="00F31589" w:rsidP="00542DE9">
            <w:pPr>
              <w:rPr>
                <w:b/>
                <w:bCs/>
              </w:rPr>
            </w:pPr>
            <w:r w:rsidRPr="00504676">
              <w:rPr>
                <w:b/>
                <w:bCs/>
              </w:rPr>
              <w:t xml:space="preserve">What </w:t>
            </w:r>
            <w:r w:rsidRPr="6C35BAF7">
              <w:rPr>
                <w:b/>
                <w:bCs/>
              </w:rPr>
              <w:t>do you</w:t>
            </w:r>
            <w:r w:rsidRPr="00504676">
              <w:rPr>
                <w:b/>
                <w:bCs/>
              </w:rPr>
              <w:t xml:space="preserve"> feel are your key strengths as a teacher in relation to this standard?</w:t>
            </w:r>
          </w:p>
          <w:p w14:paraId="4DFD6545" w14:textId="77777777" w:rsidR="00F31589" w:rsidRPr="00504676" w:rsidRDefault="00F31589" w:rsidP="00542DE9">
            <w:pPr>
              <w:rPr>
                <w:b/>
                <w:bCs/>
              </w:rPr>
            </w:pPr>
          </w:p>
        </w:tc>
        <w:tc>
          <w:tcPr>
            <w:tcW w:w="4969" w:type="dxa"/>
            <w:shd w:val="clear" w:color="auto" w:fill="83CAEB" w:themeFill="accent1" w:themeFillTint="66"/>
          </w:tcPr>
          <w:p w14:paraId="0D22E308" w14:textId="77777777" w:rsidR="00F31589" w:rsidRPr="00504676" w:rsidRDefault="00F31589" w:rsidP="00542DE9">
            <w:pPr>
              <w:rPr>
                <w:b/>
                <w:bCs/>
              </w:rPr>
            </w:pPr>
            <w:r>
              <w:rPr>
                <w:b/>
                <w:bCs/>
              </w:rPr>
              <w:t xml:space="preserve">What do you see as your next step in your professional development for this standard? What would </w:t>
            </w:r>
            <w:r w:rsidRPr="00504676">
              <w:rPr>
                <w:b/>
                <w:bCs/>
              </w:rPr>
              <w:t xml:space="preserve">enable you to take </w:t>
            </w:r>
            <w:r>
              <w:rPr>
                <w:b/>
                <w:bCs/>
              </w:rPr>
              <w:t xml:space="preserve">this </w:t>
            </w:r>
            <w:r w:rsidRPr="00504676">
              <w:rPr>
                <w:b/>
                <w:bCs/>
              </w:rPr>
              <w:t>step</w:t>
            </w:r>
            <w:r>
              <w:rPr>
                <w:b/>
                <w:bCs/>
              </w:rPr>
              <w:t>?</w:t>
            </w:r>
          </w:p>
        </w:tc>
      </w:tr>
      <w:tr w:rsidR="00F31589" w14:paraId="563E4441" w14:textId="77777777" w:rsidTr="35A50EA7">
        <w:trPr>
          <w:trHeight w:val="1701"/>
        </w:trPr>
        <w:tc>
          <w:tcPr>
            <w:tcW w:w="4767" w:type="dxa"/>
          </w:tcPr>
          <w:p w14:paraId="71386863" w14:textId="77777777" w:rsidR="00F31589" w:rsidRPr="00504676" w:rsidRDefault="00F31589" w:rsidP="00542DE9">
            <w:pPr>
              <w:rPr>
                <w:b/>
                <w:bCs/>
              </w:rPr>
            </w:pPr>
          </w:p>
        </w:tc>
        <w:tc>
          <w:tcPr>
            <w:tcW w:w="4969" w:type="dxa"/>
          </w:tcPr>
          <w:p w14:paraId="1C09982D" w14:textId="77777777" w:rsidR="00F31589" w:rsidRDefault="00F31589" w:rsidP="00542DE9">
            <w:pPr>
              <w:rPr>
                <w:b/>
                <w:bCs/>
              </w:rPr>
            </w:pPr>
          </w:p>
          <w:p w14:paraId="371FB3B7" w14:textId="77777777" w:rsidR="00F31589" w:rsidRDefault="00F31589" w:rsidP="00542DE9">
            <w:pPr>
              <w:rPr>
                <w:b/>
                <w:bCs/>
              </w:rPr>
            </w:pPr>
          </w:p>
        </w:tc>
      </w:tr>
    </w:tbl>
    <w:p w14:paraId="55611D82" w14:textId="77777777" w:rsidR="00355AD3" w:rsidRPr="009F443E" w:rsidRDefault="00355AD3" w:rsidP="00355AD3">
      <w:pPr>
        <w:rPr>
          <w:b/>
          <w:bCs/>
          <w:sz w:val="28"/>
          <w:szCs w:val="28"/>
        </w:rPr>
      </w:pPr>
      <w:r w:rsidRPr="009F443E">
        <w:rPr>
          <w:b/>
          <w:bCs/>
          <w:sz w:val="28"/>
          <w:szCs w:val="28"/>
        </w:rPr>
        <w:lastRenderedPageBreak/>
        <w:t xml:space="preserve">Innovation </w:t>
      </w:r>
    </w:p>
    <w:p w14:paraId="453A967E" w14:textId="09B5FA3E" w:rsidR="00541439" w:rsidRDefault="00355AD3" w:rsidP="00355AD3">
      <w:r w:rsidRPr="00355AD3">
        <w:t>The teacher employs an innovative outlook which is exemplified through the controlled and measured development of techniques and approaches to improve pedagogic outcomes</w:t>
      </w:r>
      <w:r>
        <w:t>.</w:t>
      </w:r>
    </w:p>
    <w:tbl>
      <w:tblPr>
        <w:tblStyle w:val="TableGrid"/>
        <w:tblW w:w="0" w:type="auto"/>
        <w:tblLook w:val="04A0" w:firstRow="1" w:lastRow="0" w:firstColumn="1" w:lastColumn="0" w:noHBand="0" w:noVBand="1"/>
      </w:tblPr>
      <w:tblGrid>
        <w:gridCol w:w="3242"/>
        <w:gridCol w:w="3250"/>
        <w:gridCol w:w="3244"/>
      </w:tblGrid>
      <w:tr w:rsidR="005F3F53" w:rsidRPr="002246D2" w14:paraId="72300835" w14:textId="77777777" w:rsidTr="00542DE9">
        <w:tc>
          <w:tcPr>
            <w:tcW w:w="3387" w:type="dxa"/>
            <w:shd w:val="clear" w:color="auto" w:fill="D86DCB" w:themeFill="accent5" w:themeFillTint="99"/>
          </w:tcPr>
          <w:p w14:paraId="20869B55" w14:textId="77777777" w:rsidR="005F3F53" w:rsidRPr="002246D2" w:rsidRDefault="005F3F53" w:rsidP="00542DE9">
            <w:pPr>
              <w:rPr>
                <w:b/>
                <w:bCs/>
                <w:sz w:val="22"/>
                <w:szCs w:val="22"/>
              </w:rPr>
            </w:pPr>
            <w:r w:rsidRPr="002246D2">
              <w:rPr>
                <w:b/>
                <w:bCs/>
                <w:sz w:val="22"/>
                <w:szCs w:val="22"/>
              </w:rPr>
              <w:t>Offering expertise</w:t>
            </w:r>
          </w:p>
        </w:tc>
        <w:tc>
          <w:tcPr>
            <w:tcW w:w="3388" w:type="dxa"/>
            <w:shd w:val="clear" w:color="auto" w:fill="D86DCB" w:themeFill="accent5" w:themeFillTint="99"/>
          </w:tcPr>
          <w:p w14:paraId="6701D6BB" w14:textId="77777777" w:rsidR="005F3F53" w:rsidRPr="002246D2" w:rsidRDefault="005F3F53" w:rsidP="00542DE9">
            <w:pPr>
              <w:rPr>
                <w:b/>
                <w:bCs/>
                <w:sz w:val="22"/>
                <w:szCs w:val="22"/>
              </w:rPr>
            </w:pPr>
            <w:r w:rsidRPr="002246D2">
              <w:rPr>
                <w:b/>
                <w:bCs/>
                <w:sz w:val="22"/>
                <w:szCs w:val="22"/>
              </w:rPr>
              <w:t>Developing new techniques</w:t>
            </w:r>
          </w:p>
        </w:tc>
        <w:tc>
          <w:tcPr>
            <w:tcW w:w="3387" w:type="dxa"/>
            <w:shd w:val="clear" w:color="auto" w:fill="D86DCB" w:themeFill="accent5" w:themeFillTint="99"/>
          </w:tcPr>
          <w:p w14:paraId="4C97AF61" w14:textId="77777777" w:rsidR="005F3F53" w:rsidRPr="002246D2" w:rsidRDefault="005F3F53" w:rsidP="00542DE9">
            <w:pPr>
              <w:rPr>
                <w:b/>
                <w:bCs/>
                <w:sz w:val="22"/>
                <w:szCs w:val="22"/>
              </w:rPr>
            </w:pPr>
            <w:r w:rsidRPr="002246D2">
              <w:rPr>
                <w:b/>
                <w:bCs/>
                <w:sz w:val="22"/>
                <w:szCs w:val="22"/>
              </w:rPr>
              <w:t>Evaluating the impact of changes in practice</w:t>
            </w:r>
          </w:p>
        </w:tc>
      </w:tr>
      <w:tr w:rsidR="005F3F53" w:rsidRPr="002246D2" w14:paraId="1609D853" w14:textId="77777777" w:rsidTr="00542DE9">
        <w:tc>
          <w:tcPr>
            <w:tcW w:w="3387" w:type="dxa"/>
          </w:tcPr>
          <w:p w14:paraId="37B7CFA4" w14:textId="77777777" w:rsidR="005F3F53" w:rsidRPr="000F5641" w:rsidRDefault="005F3F53" w:rsidP="00542DE9">
            <w:pPr>
              <w:rPr>
                <w:i/>
                <w:iCs/>
                <w:sz w:val="18"/>
                <w:szCs w:val="18"/>
              </w:rPr>
            </w:pPr>
            <w:r w:rsidRPr="000F5641">
              <w:rPr>
                <w:i/>
                <w:iCs/>
                <w:sz w:val="18"/>
                <w:szCs w:val="18"/>
              </w:rPr>
              <w:t>The teacher models an increasing repertoire of teaching techniques, as expertise emerges and flourishes, in order to inform and enhance the development of others.</w:t>
            </w:r>
          </w:p>
        </w:tc>
        <w:tc>
          <w:tcPr>
            <w:tcW w:w="3388" w:type="dxa"/>
          </w:tcPr>
          <w:p w14:paraId="21A5A01F" w14:textId="77777777" w:rsidR="005F3F53" w:rsidRPr="000F5641" w:rsidRDefault="005F3F53" w:rsidP="00542DE9">
            <w:pPr>
              <w:rPr>
                <w:i/>
                <w:iCs/>
                <w:sz w:val="18"/>
                <w:szCs w:val="18"/>
              </w:rPr>
            </w:pPr>
            <w:r w:rsidRPr="000F5641">
              <w:rPr>
                <w:i/>
                <w:iCs/>
                <w:sz w:val="18"/>
                <w:szCs w:val="18"/>
              </w:rPr>
              <w:t>Research on cognitive, social, emotional and physical development has a positive impact upon pedagogy. The teacher can demonstrate how professional discernment and critical analysis are brought to bear in shaping developing practice.</w:t>
            </w:r>
          </w:p>
        </w:tc>
        <w:tc>
          <w:tcPr>
            <w:tcW w:w="3387" w:type="dxa"/>
          </w:tcPr>
          <w:p w14:paraId="69FC7B0F" w14:textId="77777777" w:rsidR="005F3F53" w:rsidRPr="000F5641" w:rsidRDefault="005F3F53" w:rsidP="00542DE9">
            <w:pPr>
              <w:rPr>
                <w:i/>
                <w:iCs/>
                <w:sz w:val="18"/>
                <w:szCs w:val="18"/>
              </w:rPr>
            </w:pPr>
            <w:r w:rsidRPr="000F5641">
              <w:rPr>
                <w:i/>
                <w:iCs/>
                <w:sz w:val="18"/>
                <w:szCs w:val="18"/>
              </w:rPr>
              <w:t>The teacher actively seeks support and advice from colleagues in developing innovative approaches within the classroom so that their impact can be evaluated, analysed and shared.</w:t>
            </w:r>
          </w:p>
        </w:tc>
      </w:tr>
    </w:tbl>
    <w:p w14:paraId="35ACFC1D" w14:textId="77777777" w:rsidR="00355AD3" w:rsidRDefault="00355AD3" w:rsidP="00355AD3"/>
    <w:tbl>
      <w:tblPr>
        <w:tblStyle w:val="TableGrid"/>
        <w:tblW w:w="0" w:type="auto"/>
        <w:tblLook w:val="04A0" w:firstRow="1" w:lastRow="0" w:firstColumn="1" w:lastColumn="0" w:noHBand="0" w:noVBand="1"/>
      </w:tblPr>
      <w:tblGrid>
        <w:gridCol w:w="4699"/>
        <w:gridCol w:w="5037"/>
      </w:tblGrid>
      <w:tr w:rsidR="009809F0" w14:paraId="09EB6919" w14:textId="77777777" w:rsidTr="35A50EA7">
        <w:tc>
          <w:tcPr>
            <w:tcW w:w="0" w:type="auto"/>
            <w:gridSpan w:val="2"/>
            <w:shd w:val="clear" w:color="auto" w:fill="E59EDC" w:themeFill="accent5" w:themeFillTint="66"/>
          </w:tcPr>
          <w:p w14:paraId="5290A6A4" w14:textId="1F9294DC" w:rsidR="009809F0" w:rsidRDefault="213AD69A" w:rsidP="00542DE9">
            <w:pPr>
              <w:rPr>
                <w:b/>
                <w:bCs/>
              </w:rPr>
            </w:pPr>
            <w:r w:rsidRPr="35A50EA7">
              <w:rPr>
                <w:b/>
                <w:bCs/>
              </w:rPr>
              <w:t xml:space="preserve">In </w:t>
            </w:r>
            <w:r w:rsidR="24C0FA84" w:rsidRPr="35A50EA7">
              <w:rPr>
                <w:b/>
                <w:bCs/>
              </w:rPr>
              <w:t>approximately</w:t>
            </w:r>
            <w:r w:rsidRPr="35A50EA7">
              <w:rPr>
                <w:b/>
                <w:bCs/>
              </w:rPr>
              <w:t xml:space="preserve"> 300 words, reflect on how your experiences across the programme have allowed you to develop your </w:t>
            </w:r>
            <w:r w:rsidR="34BF2538" w:rsidRPr="35A50EA7">
              <w:rPr>
                <w:b/>
                <w:bCs/>
              </w:rPr>
              <w:t>sk</w:t>
            </w:r>
            <w:r w:rsidR="2C5A3CC0" w:rsidRPr="35A50EA7">
              <w:rPr>
                <w:b/>
                <w:bCs/>
              </w:rPr>
              <w:t>ills of innovation</w:t>
            </w:r>
            <w:r w:rsidRPr="35A50EA7">
              <w:rPr>
                <w:b/>
                <w:bCs/>
              </w:rPr>
              <w:t xml:space="preserve">. </w:t>
            </w:r>
            <w:r w:rsidRPr="35A50EA7">
              <w:rPr>
                <w:b/>
                <w:bCs/>
                <w:sz w:val="22"/>
                <w:szCs w:val="22"/>
              </w:rPr>
              <w:t>You should</w:t>
            </w:r>
          </w:p>
          <w:p w14:paraId="1255C1B7" w14:textId="77777777" w:rsidR="009809F0" w:rsidRPr="000F5641" w:rsidRDefault="009809F0" w:rsidP="00542DE9">
            <w:pPr>
              <w:pStyle w:val="ListParagraph"/>
              <w:numPr>
                <w:ilvl w:val="0"/>
                <w:numId w:val="1"/>
              </w:numPr>
              <w:rPr>
                <w:sz w:val="22"/>
                <w:szCs w:val="22"/>
              </w:rPr>
            </w:pPr>
            <w:r w:rsidRPr="000F5641">
              <w:rPr>
                <w:sz w:val="22"/>
                <w:szCs w:val="22"/>
              </w:rPr>
              <w:t>Draw on relevant experiences from across the programme</w:t>
            </w:r>
          </w:p>
          <w:p w14:paraId="7EF53EAD" w14:textId="77777777" w:rsidR="009809F0" w:rsidRPr="000F5641" w:rsidRDefault="009809F0" w:rsidP="00542DE9">
            <w:pPr>
              <w:pStyle w:val="ListParagraph"/>
              <w:numPr>
                <w:ilvl w:val="0"/>
                <w:numId w:val="1"/>
              </w:numPr>
              <w:rPr>
                <w:sz w:val="22"/>
                <w:szCs w:val="22"/>
              </w:rPr>
            </w:pPr>
            <w:r w:rsidRPr="000F5641">
              <w:rPr>
                <w:sz w:val="22"/>
                <w:szCs w:val="22"/>
              </w:rPr>
              <w:t>Include references to key literature that has helped shape your ideas</w:t>
            </w:r>
          </w:p>
          <w:p w14:paraId="217271B4" w14:textId="77777777" w:rsidR="009809F0" w:rsidRPr="000F5641" w:rsidRDefault="009809F0" w:rsidP="00542DE9">
            <w:pPr>
              <w:pStyle w:val="ListParagraph"/>
              <w:numPr>
                <w:ilvl w:val="0"/>
                <w:numId w:val="1"/>
              </w:numPr>
              <w:rPr>
                <w:sz w:val="22"/>
                <w:szCs w:val="22"/>
              </w:rPr>
            </w:pPr>
            <w:r w:rsidRPr="000F5641">
              <w:rPr>
                <w:sz w:val="22"/>
                <w:szCs w:val="22"/>
              </w:rPr>
              <w:t>Consider the impact of your practice on learners</w:t>
            </w:r>
          </w:p>
          <w:p w14:paraId="3E80CDCC" w14:textId="77777777" w:rsidR="009809F0" w:rsidRPr="000F5641" w:rsidRDefault="009809F0" w:rsidP="00542DE9">
            <w:pPr>
              <w:pStyle w:val="ListParagraph"/>
              <w:numPr>
                <w:ilvl w:val="0"/>
                <w:numId w:val="1"/>
              </w:numPr>
              <w:rPr>
                <w:sz w:val="22"/>
                <w:szCs w:val="22"/>
              </w:rPr>
            </w:pPr>
            <w:r w:rsidRPr="000F5641">
              <w:rPr>
                <w:sz w:val="22"/>
                <w:szCs w:val="22"/>
              </w:rPr>
              <w:t>Include references to the strands above, but you have experiences and ideas that go beyond them please feel free to include them.</w:t>
            </w:r>
          </w:p>
          <w:p w14:paraId="6E63E8EB" w14:textId="77777777" w:rsidR="009809F0" w:rsidRDefault="009809F0" w:rsidP="00542DE9">
            <w:pPr>
              <w:rPr>
                <w:b/>
                <w:bCs/>
              </w:rPr>
            </w:pPr>
          </w:p>
        </w:tc>
      </w:tr>
      <w:tr w:rsidR="009809F0" w14:paraId="501706F6" w14:textId="77777777" w:rsidTr="35A50EA7">
        <w:trPr>
          <w:trHeight w:val="3742"/>
        </w:trPr>
        <w:tc>
          <w:tcPr>
            <w:tcW w:w="0" w:type="auto"/>
            <w:gridSpan w:val="2"/>
          </w:tcPr>
          <w:p w14:paraId="272BA2F3" w14:textId="77777777" w:rsidR="009809F0" w:rsidRDefault="009809F0" w:rsidP="00542DE9">
            <w:pPr>
              <w:rPr>
                <w:b/>
                <w:bCs/>
              </w:rPr>
            </w:pPr>
          </w:p>
        </w:tc>
      </w:tr>
      <w:tr w:rsidR="000331DC" w:rsidRPr="00504676" w14:paraId="72EE022B" w14:textId="77777777" w:rsidTr="35A50EA7">
        <w:tc>
          <w:tcPr>
            <w:tcW w:w="4767" w:type="dxa"/>
            <w:shd w:val="clear" w:color="auto" w:fill="E59EDC" w:themeFill="accent5" w:themeFillTint="66"/>
          </w:tcPr>
          <w:p w14:paraId="1E72FE89" w14:textId="77777777" w:rsidR="009809F0" w:rsidRPr="00504676" w:rsidRDefault="009809F0" w:rsidP="00542DE9">
            <w:pPr>
              <w:rPr>
                <w:b/>
                <w:bCs/>
              </w:rPr>
            </w:pPr>
            <w:r w:rsidRPr="00504676">
              <w:rPr>
                <w:b/>
                <w:bCs/>
              </w:rPr>
              <w:t xml:space="preserve">What </w:t>
            </w:r>
            <w:r w:rsidRPr="6C35BAF7">
              <w:rPr>
                <w:b/>
                <w:bCs/>
              </w:rPr>
              <w:t>do you</w:t>
            </w:r>
            <w:r w:rsidRPr="00504676">
              <w:rPr>
                <w:b/>
                <w:bCs/>
              </w:rPr>
              <w:t xml:space="preserve"> feel are your key strengths as a teacher in relation to this standard?</w:t>
            </w:r>
          </w:p>
          <w:p w14:paraId="3C9B8837" w14:textId="77777777" w:rsidR="009809F0" w:rsidRPr="00504676" w:rsidRDefault="009809F0" w:rsidP="00542DE9">
            <w:pPr>
              <w:rPr>
                <w:b/>
                <w:bCs/>
              </w:rPr>
            </w:pPr>
          </w:p>
        </w:tc>
        <w:tc>
          <w:tcPr>
            <w:tcW w:w="4969" w:type="dxa"/>
            <w:shd w:val="clear" w:color="auto" w:fill="E59EDC" w:themeFill="accent5" w:themeFillTint="66"/>
          </w:tcPr>
          <w:p w14:paraId="35C57388" w14:textId="77777777" w:rsidR="009809F0" w:rsidRPr="00504676" w:rsidRDefault="009809F0" w:rsidP="00542DE9">
            <w:pPr>
              <w:rPr>
                <w:b/>
                <w:bCs/>
              </w:rPr>
            </w:pPr>
            <w:r>
              <w:rPr>
                <w:b/>
                <w:bCs/>
              </w:rPr>
              <w:t xml:space="preserve">What do you see as your next step in your professional development for this standard? What would </w:t>
            </w:r>
            <w:r w:rsidRPr="00504676">
              <w:rPr>
                <w:b/>
                <w:bCs/>
              </w:rPr>
              <w:t xml:space="preserve">enable you to take </w:t>
            </w:r>
            <w:r>
              <w:rPr>
                <w:b/>
                <w:bCs/>
              </w:rPr>
              <w:t xml:space="preserve">this </w:t>
            </w:r>
            <w:r w:rsidRPr="00504676">
              <w:rPr>
                <w:b/>
                <w:bCs/>
              </w:rPr>
              <w:t>step</w:t>
            </w:r>
            <w:r>
              <w:rPr>
                <w:b/>
                <w:bCs/>
              </w:rPr>
              <w:t>?</w:t>
            </w:r>
          </w:p>
        </w:tc>
      </w:tr>
      <w:tr w:rsidR="000331DC" w14:paraId="6E910FA7" w14:textId="77777777" w:rsidTr="35A50EA7">
        <w:trPr>
          <w:trHeight w:val="1701"/>
        </w:trPr>
        <w:tc>
          <w:tcPr>
            <w:tcW w:w="4767" w:type="dxa"/>
          </w:tcPr>
          <w:p w14:paraId="2FD61CB0" w14:textId="77777777" w:rsidR="009809F0" w:rsidRPr="00504676" w:rsidRDefault="009809F0" w:rsidP="00542DE9">
            <w:pPr>
              <w:rPr>
                <w:b/>
                <w:bCs/>
              </w:rPr>
            </w:pPr>
          </w:p>
        </w:tc>
        <w:tc>
          <w:tcPr>
            <w:tcW w:w="4969" w:type="dxa"/>
          </w:tcPr>
          <w:p w14:paraId="44176986" w14:textId="77777777" w:rsidR="009809F0" w:rsidRDefault="009809F0" w:rsidP="00542DE9">
            <w:pPr>
              <w:rPr>
                <w:b/>
                <w:bCs/>
              </w:rPr>
            </w:pPr>
          </w:p>
          <w:p w14:paraId="51380E7F" w14:textId="77777777" w:rsidR="009809F0" w:rsidRDefault="009809F0" w:rsidP="00542DE9">
            <w:pPr>
              <w:rPr>
                <w:b/>
                <w:bCs/>
              </w:rPr>
            </w:pPr>
          </w:p>
        </w:tc>
      </w:tr>
    </w:tbl>
    <w:p w14:paraId="62BB9D5B" w14:textId="77777777" w:rsidR="009809F0" w:rsidRDefault="009809F0" w:rsidP="00355AD3"/>
    <w:p w14:paraId="5903C451" w14:textId="77777777" w:rsidR="00355AD3" w:rsidRDefault="00355AD3" w:rsidP="00355AD3"/>
    <w:p w14:paraId="06707B51" w14:textId="77777777" w:rsidR="009F443E" w:rsidRPr="009F443E" w:rsidRDefault="009F443E" w:rsidP="009F443E">
      <w:pPr>
        <w:rPr>
          <w:b/>
          <w:bCs/>
          <w:sz w:val="28"/>
          <w:szCs w:val="28"/>
        </w:rPr>
      </w:pPr>
      <w:r w:rsidRPr="009F443E">
        <w:rPr>
          <w:b/>
          <w:bCs/>
          <w:sz w:val="28"/>
          <w:szCs w:val="28"/>
        </w:rPr>
        <w:lastRenderedPageBreak/>
        <w:t xml:space="preserve">Professional learning </w:t>
      </w:r>
    </w:p>
    <w:p w14:paraId="417B771B" w14:textId="0410754B" w:rsidR="00355AD3" w:rsidRPr="009F443E" w:rsidRDefault="009F443E" w:rsidP="009F443E">
      <w:r w:rsidRPr="009F443E">
        <w:t>The teacher consistently extends knowledge, skills and understanding and can show how reflection and openness to challenge and support informs professional learning to progressively develop pedagogy.</w:t>
      </w:r>
    </w:p>
    <w:tbl>
      <w:tblPr>
        <w:tblStyle w:val="TableGrid"/>
        <w:tblW w:w="0" w:type="auto"/>
        <w:tblLook w:val="04A0" w:firstRow="1" w:lastRow="0" w:firstColumn="1" w:lastColumn="0" w:noHBand="0" w:noVBand="1"/>
      </w:tblPr>
      <w:tblGrid>
        <w:gridCol w:w="2726"/>
        <w:gridCol w:w="2402"/>
        <w:gridCol w:w="2366"/>
        <w:gridCol w:w="2242"/>
      </w:tblGrid>
      <w:tr w:rsidR="008B3A22" w:rsidRPr="002246D2" w14:paraId="1C6A0C5F" w14:textId="77777777" w:rsidTr="00542DE9">
        <w:tc>
          <w:tcPr>
            <w:tcW w:w="3387" w:type="dxa"/>
            <w:shd w:val="clear" w:color="auto" w:fill="8DD873" w:themeFill="accent6" w:themeFillTint="99"/>
          </w:tcPr>
          <w:p w14:paraId="7498F9CD" w14:textId="77777777" w:rsidR="008B3A22" w:rsidRPr="002246D2" w:rsidRDefault="008B3A22" w:rsidP="00542DE9">
            <w:pPr>
              <w:rPr>
                <w:b/>
                <w:bCs/>
                <w:sz w:val="22"/>
                <w:szCs w:val="22"/>
              </w:rPr>
            </w:pPr>
            <w:r w:rsidRPr="002246D2">
              <w:rPr>
                <w:b/>
                <w:bCs/>
                <w:sz w:val="22"/>
                <w:szCs w:val="22"/>
              </w:rPr>
              <w:t>Wider reading and research findings</w:t>
            </w:r>
          </w:p>
        </w:tc>
        <w:tc>
          <w:tcPr>
            <w:tcW w:w="3388" w:type="dxa"/>
            <w:shd w:val="clear" w:color="auto" w:fill="8DD873" w:themeFill="accent6" w:themeFillTint="99"/>
          </w:tcPr>
          <w:p w14:paraId="2BB42DE7" w14:textId="77777777" w:rsidR="008B3A22" w:rsidRPr="002246D2" w:rsidRDefault="008B3A22" w:rsidP="00542DE9">
            <w:pPr>
              <w:rPr>
                <w:b/>
                <w:bCs/>
                <w:sz w:val="22"/>
                <w:szCs w:val="22"/>
              </w:rPr>
            </w:pPr>
            <w:r w:rsidRPr="002246D2">
              <w:rPr>
                <w:b/>
                <w:bCs/>
                <w:sz w:val="22"/>
                <w:szCs w:val="22"/>
              </w:rPr>
              <w:t>Professional networks and communities</w:t>
            </w:r>
          </w:p>
        </w:tc>
        <w:tc>
          <w:tcPr>
            <w:tcW w:w="3387" w:type="dxa"/>
            <w:shd w:val="clear" w:color="auto" w:fill="8DD873" w:themeFill="accent6" w:themeFillTint="99"/>
          </w:tcPr>
          <w:p w14:paraId="3A51B748" w14:textId="77777777" w:rsidR="008B3A22" w:rsidRPr="002246D2" w:rsidRDefault="008B3A22" w:rsidP="00542DE9">
            <w:pPr>
              <w:rPr>
                <w:b/>
                <w:bCs/>
                <w:sz w:val="22"/>
                <w:szCs w:val="22"/>
              </w:rPr>
            </w:pPr>
            <w:r w:rsidRPr="002246D2">
              <w:rPr>
                <w:b/>
                <w:bCs/>
                <w:sz w:val="22"/>
                <w:szCs w:val="22"/>
              </w:rPr>
              <w:t>Continuing professional learning</w:t>
            </w:r>
          </w:p>
        </w:tc>
        <w:tc>
          <w:tcPr>
            <w:tcW w:w="3388" w:type="dxa"/>
            <w:shd w:val="clear" w:color="auto" w:fill="8DD873" w:themeFill="accent6" w:themeFillTint="99"/>
          </w:tcPr>
          <w:p w14:paraId="6BF1201E" w14:textId="77777777" w:rsidR="008B3A22" w:rsidRPr="002246D2" w:rsidRDefault="008B3A22" w:rsidP="00542DE9">
            <w:pPr>
              <w:rPr>
                <w:b/>
                <w:bCs/>
                <w:sz w:val="22"/>
                <w:szCs w:val="22"/>
              </w:rPr>
            </w:pPr>
            <w:r w:rsidRPr="002246D2">
              <w:rPr>
                <w:b/>
                <w:bCs/>
                <w:sz w:val="22"/>
                <w:szCs w:val="22"/>
              </w:rPr>
              <w:t>Welsh language skills</w:t>
            </w:r>
          </w:p>
        </w:tc>
      </w:tr>
      <w:tr w:rsidR="008B3A22" w:rsidRPr="00CC59F2" w14:paraId="2AE158D6" w14:textId="77777777" w:rsidTr="00542DE9">
        <w:tc>
          <w:tcPr>
            <w:tcW w:w="3387" w:type="dxa"/>
            <w:shd w:val="clear" w:color="auto" w:fill="C1F0C7" w:themeFill="accent3" w:themeFillTint="33"/>
          </w:tcPr>
          <w:p w14:paraId="2B695A86" w14:textId="77777777" w:rsidR="008B3A22" w:rsidRPr="000F5641" w:rsidRDefault="008B3A22" w:rsidP="00542DE9">
            <w:pPr>
              <w:rPr>
                <w:i/>
                <w:iCs/>
                <w:sz w:val="18"/>
                <w:szCs w:val="18"/>
              </w:rPr>
            </w:pPr>
            <w:r w:rsidRPr="000F5641">
              <w:rPr>
                <w:i/>
                <w:iCs/>
                <w:sz w:val="18"/>
                <w:szCs w:val="18"/>
              </w:rPr>
              <w:t>The teacher demonstrates an increasingly confident understanding of the theories and research about assessment, pedagogy, child and adolescent development and learning relevant to planning and day-to-day practice.</w:t>
            </w:r>
          </w:p>
        </w:tc>
        <w:tc>
          <w:tcPr>
            <w:tcW w:w="3388" w:type="dxa"/>
          </w:tcPr>
          <w:p w14:paraId="03C2A17F" w14:textId="77777777" w:rsidR="008B3A22" w:rsidRPr="000F5641" w:rsidRDefault="008B3A22" w:rsidP="00542DE9">
            <w:pPr>
              <w:rPr>
                <w:i/>
                <w:iCs/>
                <w:sz w:val="18"/>
                <w:szCs w:val="18"/>
              </w:rPr>
            </w:pPr>
            <w:r w:rsidRPr="000F5641">
              <w:rPr>
                <w:i/>
                <w:iCs/>
                <w:sz w:val="18"/>
                <w:szCs w:val="18"/>
              </w:rPr>
              <w:t>The teacher has an informed understanding of the contribution of research, including small scale action research, to the development of practice.</w:t>
            </w:r>
          </w:p>
        </w:tc>
        <w:tc>
          <w:tcPr>
            <w:tcW w:w="3387" w:type="dxa"/>
          </w:tcPr>
          <w:p w14:paraId="5CBA3E4E" w14:textId="77777777" w:rsidR="008B3A22" w:rsidRPr="000F5641" w:rsidRDefault="008B3A22" w:rsidP="00542DE9">
            <w:pPr>
              <w:rPr>
                <w:i/>
                <w:iCs/>
                <w:sz w:val="18"/>
                <w:szCs w:val="18"/>
              </w:rPr>
            </w:pPr>
            <w:r w:rsidRPr="000F5641">
              <w:rPr>
                <w:i/>
                <w:iCs/>
                <w:sz w:val="18"/>
                <w:szCs w:val="18"/>
              </w:rPr>
              <w:t>The Professional Learning Passport influences the ongoing critical reflection and learning of the teacher and is developmental in prompting further professional growth</w:t>
            </w:r>
          </w:p>
        </w:tc>
        <w:tc>
          <w:tcPr>
            <w:tcW w:w="3388" w:type="dxa"/>
          </w:tcPr>
          <w:p w14:paraId="6FF526E0" w14:textId="77777777" w:rsidR="008B3A22" w:rsidRPr="000F5641" w:rsidRDefault="008B3A22" w:rsidP="00542DE9">
            <w:pPr>
              <w:rPr>
                <w:i/>
                <w:iCs/>
                <w:sz w:val="18"/>
                <w:szCs w:val="18"/>
              </w:rPr>
            </w:pPr>
            <w:r w:rsidRPr="000F5641">
              <w:rPr>
                <w:i/>
                <w:iCs/>
                <w:sz w:val="18"/>
                <w:szCs w:val="18"/>
              </w:rPr>
              <w:t>There is a commitment to incremental development of personal skills in the use of the Welsh language.</w:t>
            </w:r>
          </w:p>
        </w:tc>
      </w:tr>
    </w:tbl>
    <w:p w14:paraId="014F5E23" w14:textId="77777777" w:rsidR="009F443E" w:rsidRDefault="009F443E"/>
    <w:tbl>
      <w:tblPr>
        <w:tblStyle w:val="TableGrid"/>
        <w:tblW w:w="0" w:type="auto"/>
        <w:tblLook w:val="04A0" w:firstRow="1" w:lastRow="0" w:firstColumn="1" w:lastColumn="0" w:noHBand="0" w:noVBand="1"/>
      </w:tblPr>
      <w:tblGrid>
        <w:gridCol w:w="4697"/>
        <w:gridCol w:w="5039"/>
      </w:tblGrid>
      <w:tr w:rsidR="00782B3C" w14:paraId="51F83DB3" w14:textId="77777777" w:rsidTr="35A50EA7">
        <w:tc>
          <w:tcPr>
            <w:tcW w:w="0" w:type="auto"/>
            <w:gridSpan w:val="2"/>
            <w:shd w:val="clear" w:color="auto" w:fill="8DD873" w:themeFill="accent6" w:themeFillTint="99"/>
          </w:tcPr>
          <w:p w14:paraId="07F0DA27" w14:textId="0636FB4E" w:rsidR="00782B3C" w:rsidRDefault="2C5A3CC0" w:rsidP="00542DE9">
            <w:pPr>
              <w:rPr>
                <w:b/>
                <w:bCs/>
              </w:rPr>
            </w:pPr>
            <w:r w:rsidRPr="35A50EA7">
              <w:rPr>
                <w:b/>
                <w:bCs/>
              </w:rPr>
              <w:t xml:space="preserve">In </w:t>
            </w:r>
            <w:r w:rsidR="36190EC8" w:rsidRPr="35A50EA7">
              <w:rPr>
                <w:b/>
                <w:bCs/>
              </w:rPr>
              <w:t>approximately</w:t>
            </w:r>
            <w:r w:rsidRPr="35A50EA7">
              <w:rPr>
                <w:b/>
                <w:bCs/>
              </w:rPr>
              <w:t xml:space="preserve"> 300 words, reflect on how your experiences across the programme have allowed you to develop your </w:t>
            </w:r>
            <w:r w:rsidR="1D340382" w:rsidRPr="35A50EA7">
              <w:rPr>
                <w:b/>
                <w:bCs/>
              </w:rPr>
              <w:t>professional learning</w:t>
            </w:r>
            <w:r w:rsidRPr="35A50EA7">
              <w:rPr>
                <w:b/>
                <w:bCs/>
              </w:rPr>
              <w:t xml:space="preserve">. </w:t>
            </w:r>
            <w:r w:rsidRPr="35A50EA7">
              <w:rPr>
                <w:b/>
                <w:bCs/>
                <w:sz w:val="22"/>
                <w:szCs w:val="22"/>
              </w:rPr>
              <w:t>You should</w:t>
            </w:r>
          </w:p>
          <w:p w14:paraId="3DEDCD9B" w14:textId="77777777" w:rsidR="00782B3C" w:rsidRPr="000F5641" w:rsidRDefault="00782B3C" w:rsidP="00542DE9">
            <w:pPr>
              <w:pStyle w:val="ListParagraph"/>
              <w:numPr>
                <w:ilvl w:val="0"/>
                <w:numId w:val="1"/>
              </w:numPr>
              <w:rPr>
                <w:sz w:val="22"/>
                <w:szCs w:val="22"/>
              </w:rPr>
            </w:pPr>
            <w:r w:rsidRPr="000F5641">
              <w:rPr>
                <w:sz w:val="22"/>
                <w:szCs w:val="22"/>
              </w:rPr>
              <w:t>Draw on relevant experiences from across the programme</w:t>
            </w:r>
          </w:p>
          <w:p w14:paraId="66F57911" w14:textId="77777777" w:rsidR="00782B3C" w:rsidRPr="000F5641" w:rsidRDefault="00782B3C" w:rsidP="00542DE9">
            <w:pPr>
              <w:pStyle w:val="ListParagraph"/>
              <w:numPr>
                <w:ilvl w:val="0"/>
                <w:numId w:val="1"/>
              </w:numPr>
              <w:rPr>
                <w:sz w:val="22"/>
                <w:szCs w:val="22"/>
              </w:rPr>
            </w:pPr>
            <w:r w:rsidRPr="000F5641">
              <w:rPr>
                <w:sz w:val="22"/>
                <w:szCs w:val="22"/>
              </w:rPr>
              <w:t>Include references to key literature that has helped shape your ideas</w:t>
            </w:r>
          </w:p>
          <w:p w14:paraId="72325F22" w14:textId="77777777" w:rsidR="00782B3C" w:rsidRPr="000F5641" w:rsidRDefault="00782B3C" w:rsidP="00542DE9">
            <w:pPr>
              <w:pStyle w:val="ListParagraph"/>
              <w:numPr>
                <w:ilvl w:val="0"/>
                <w:numId w:val="1"/>
              </w:numPr>
              <w:rPr>
                <w:sz w:val="22"/>
                <w:szCs w:val="22"/>
              </w:rPr>
            </w:pPr>
            <w:r w:rsidRPr="000F5641">
              <w:rPr>
                <w:sz w:val="22"/>
                <w:szCs w:val="22"/>
              </w:rPr>
              <w:t>Consider the impact of your practice on learners</w:t>
            </w:r>
          </w:p>
          <w:p w14:paraId="59ACB713" w14:textId="4BFD8A12" w:rsidR="00782B3C" w:rsidRPr="001643DF" w:rsidRDefault="00782B3C" w:rsidP="001643DF">
            <w:pPr>
              <w:pStyle w:val="ListParagraph"/>
              <w:numPr>
                <w:ilvl w:val="0"/>
                <w:numId w:val="1"/>
              </w:numPr>
              <w:rPr>
                <w:sz w:val="22"/>
                <w:szCs w:val="22"/>
              </w:rPr>
            </w:pPr>
            <w:r w:rsidRPr="000F5641">
              <w:rPr>
                <w:sz w:val="22"/>
                <w:szCs w:val="22"/>
              </w:rPr>
              <w:t>Include references to the strands above, but you have experiences and ideas that go beyond them please feel free to include them.</w:t>
            </w:r>
          </w:p>
        </w:tc>
      </w:tr>
      <w:tr w:rsidR="00782B3C" w14:paraId="02CDD7C5" w14:textId="77777777" w:rsidTr="35A50EA7">
        <w:trPr>
          <w:trHeight w:val="3742"/>
        </w:trPr>
        <w:tc>
          <w:tcPr>
            <w:tcW w:w="0" w:type="auto"/>
            <w:gridSpan w:val="2"/>
          </w:tcPr>
          <w:p w14:paraId="3B63E826" w14:textId="77777777" w:rsidR="00782B3C" w:rsidRDefault="00782B3C" w:rsidP="00542DE9">
            <w:pPr>
              <w:rPr>
                <w:b/>
                <w:bCs/>
              </w:rPr>
            </w:pPr>
          </w:p>
        </w:tc>
      </w:tr>
      <w:tr w:rsidR="005C02E8" w:rsidRPr="00504676" w14:paraId="69A638FF" w14:textId="77777777" w:rsidTr="35A50EA7">
        <w:tc>
          <w:tcPr>
            <w:tcW w:w="4767" w:type="dxa"/>
            <w:shd w:val="clear" w:color="auto" w:fill="8DD873" w:themeFill="accent6" w:themeFillTint="99"/>
          </w:tcPr>
          <w:p w14:paraId="2DDB4B80" w14:textId="77777777" w:rsidR="00782B3C" w:rsidRPr="00504676" w:rsidRDefault="00782B3C" w:rsidP="00542DE9">
            <w:pPr>
              <w:rPr>
                <w:b/>
                <w:bCs/>
              </w:rPr>
            </w:pPr>
            <w:r w:rsidRPr="00504676">
              <w:rPr>
                <w:b/>
                <w:bCs/>
              </w:rPr>
              <w:t xml:space="preserve">What </w:t>
            </w:r>
            <w:r w:rsidRPr="6C35BAF7">
              <w:rPr>
                <w:b/>
                <w:bCs/>
              </w:rPr>
              <w:t>do you</w:t>
            </w:r>
            <w:r w:rsidRPr="00504676">
              <w:rPr>
                <w:b/>
                <w:bCs/>
              </w:rPr>
              <w:t xml:space="preserve"> feel are your key strengths as a teacher in relation to this standard?</w:t>
            </w:r>
          </w:p>
          <w:p w14:paraId="50EC4A6A" w14:textId="77777777" w:rsidR="00782B3C" w:rsidRPr="00504676" w:rsidRDefault="00782B3C" w:rsidP="00542DE9">
            <w:pPr>
              <w:rPr>
                <w:b/>
                <w:bCs/>
              </w:rPr>
            </w:pPr>
          </w:p>
        </w:tc>
        <w:tc>
          <w:tcPr>
            <w:tcW w:w="4969" w:type="dxa"/>
            <w:shd w:val="clear" w:color="auto" w:fill="8DD873" w:themeFill="accent6" w:themeFillTint="99"/>
          </w:tcPr>
          <w:p w14:paraId="13EF97FB" w14:textId="77777777" w:rsidR="00782B3C" w:rsidRPr="00504676" w:rsidRDefault="00782B3C" w:rsidP="00542DE9">
            <w:pPr>
              <w:rPr>
                <w:b/>
                <w:bCs/>
              </w:rPr>
            </w:pPr>
            <w:r>
              <w:rPr>
                <w:b/>
                <w:bCs/>
              </w:rPr>
              <w:t xml:space="preserve">What do you see as your next step in your professional development for this standard? What would </w:t>
            </w:r>
            <w:r w:rsidRPr="00504676">
              <w:rPr>
                <w:b/>
                <w:bCs/>
              </w:rPr>
              <w:t xml:space="preserve">enable you to take </w:t>
            </w:r>
            <w:r>
              <w:rPr>
                <w:b/>
                <w:bCs/>
              </w:rPr>
              <w:t xml:space="preserve">this </w:t>
            </w:r>
            <w:r w:rsidRPr="00504676">
              <w:rPr>
                <w:b/>
                <w:bCs/>
              </w:rPr>
              <w:t>step</w:t>
            </w:r>
            <w:r>
              <w:rPr>
                <w:b/>
                <w:bCs/>
              </w:rPr>
              <w:t>?</w:t>
            </w:r>
          </w:p>
        </w:tc>
      </w:tr>
      <w:tr w:rsidR="005C02E8" w14:paraId="7A04B259" w14:textId="77777777" w:rsidTr="35A50EA7">
        <w:trPr>
          <w:trHeight w:val="1701"/>
        </w:trPr>
        <w:tc>
          <w:tcPr>
            <w:tcW w:w="4767" w:type="dxa"/>
          </w:tcPr>
          <w:p w14:paraId="28E56D0C" w14:textId="77777777" w:rsidR="00782B3C" w:rsidRPr="00504676" w:rsidRDefault="00782B3C" w:rsidP="00542DE9">
            <w:pPr>
              <w:rPr>
                <w:b/>
                <w:bCs/>
              </w:rPr>
            </w:pPr>
          </w:p>
        </w:tc>
        <w:tc>
          <w:tcPr>
            <w:tcW w:w="4969" w:type="dxa"/>
          </w:tcPr>
          <w:p w14:paraId="04953A1B" w14:textId="77777777" w:rsidR="00782B3C" w:rsidRDefault="00782B3C" w:rsidP="00542DE9">
            <w:pPr>
              <w:rPr>
                <w:b/>
                <w:bCs/>
              </w:rPr>
            </w:pPr>
          </w:p>
          <w:p w14:paraId="6BE2E1FE" w14:textId="77777777" w:rsidR="00782B3C" w:rsidRDefault="00782B3C" w:rsidP="00542DE9">
            <w:pPr>
              <w:rPr>
                <w:b/>
                <w:bCs/>
              </w:rPr>
            </w:pPr>
          </w:p>
        </w:tc>
      </w:tr>
    </w:tbl>
    <w:p w14:paraId="6ECE1C9E" w14:textId="77777777" w:rsidR="00AB2BDD" w:rsidRPr="00AB2BDD" w:rsidRDefault="00AB2BDD" w:rsidP="00AB2BDD">
      <w:pPr>
        <w:rPr>
          <w:b/>
          <w:bCs/>
          <w:sz w:val="28"/>
          <w:szCs w:val="28"/>
        </w:rPr>
      </w:pPr>
      <w:r w:rsidRPr="00AB2BDD">
        <w:rPr>
          <w:b/>
          <w:bCs/>
          <w:sz w:val="28"/>
          <w:szCs w:val="28"/>
        </w:rPr>
        <w:lastRenderedPageBreak/>
        <w:t xml:space="preserve">Leadership </w:t>
      </w:r>
    </w:p>
    <w:p w14:paraId="76DE63B0" w14:textId="77777777" w:rsidR="00AB2BDD" w:rsidRDefault="00AB2BDD" w:rsidP="00AB2BDD">
      <w:r w:rsidRPr="00AB2BDD">
        <w:t>The teacher exercises leadership through all aspects of professional practice to support the efforts of others across the school and beyond to fulfil the educational ambitions for Wales.</w:t>
      </w:r>
    </w:p>
    <w:tbl>
      <w:tblPr>
        <w:tblStyle w:val="TableGrid"/>
        <w:tblW w:w="0" w:type="auto"/>
        <w:tblLook w:val="04A0" w:firstRow="1" w:lastRow="0" w:firstColumn="1" w:lastColumn="0" w:noHBand="0" w:noVBand="1"/>
      </w:tblPr>
      <w:tblGrid>
        <w:gridCol w:w="2470"/>
        <w:gridCol w:w="2470"/>
        <w:gridCol w:w="2422"/>
        <w:gridCol w:w="2374"/>
      </w:tblGrid>
      <w:tr w:rsidR="000F5641" w:rsidRPr="002246D2" w14:paraId="421762C7" w14:textId="77777777" w:rsidTr="00542DE9">
        <w:tc>
          <w:tcPr>
            <w:tcW w:w="3387" w:type="dxa"/>
            <w:shd w:val="clear" w:color="auto" w:fill="FF0000"/>
          </w:tcPr>
          <w:p w14:paraId="4F1C0EF6" w14:textId="77777777" w:rsidR="000F5641" w:rsidRPr="002246D2" w:rsidRDefault="000F5641" w:rsidP="00542DE9">
            <w:pPr>
              <w:rPr>
                <w:b/>
                <w:bCs/>
                <w:sz w:val="22"/>
                <w:szCs w:val="22"/>
              </w:rPr>
            </w:pPr>
            <w:r w:rsidRPr="002246D2">
              <w:rPr>
                <w:b/>
                <w:bCs/>
                <w:sz w:val="22"/>
                <w:szCs w:val="22"/>
              </w:rPr>
              <w:t>Taking responsibility for self</w:t>
            </w:r>
          </w:p>
        </w:tc>
        <w:tc>
          <w:tcPr>
            <w:tcW w:w="3388" w:type="dxa"/>
            <w:shd w:val="clear" w:color="auto" w:fill="FF0000"/>
          </w:tcPr>
          <w:p w14:paraId="0276E137" w14:textId="77777777" w:rsidR="000F5641" w:rsidRPr="002246D2" w:rsidRDefault="000F5641" w:rsidP="00542DE9">
            <w:pPr>
              <w:rPr>
                <w:b/>
                <w:bCs/>
                <w:sz w:val="22"/>
                <w:szCs w:val="22"/>
              </w:rPr>
            </w:pPr>
            <w:r w:rsidRPr="002246D2">
              <w:rPr>
                <w:b/>
                <w:bCs/>
                <w:sz w:val="22"/>
                <w:szCs w:val="22"/>
              </w:rPr>
              <w:t>Exercising corporate responsibility</w:t>
            </w:r>
          </w:p>
        </w:tc>
        <w:tc>
          <w:tcPr>
            <w:tcW w:w="3387" w:type="dxa"/>
            <w:shd w:val="clear" w:color="auto" w:fill="FF0000"/>
          </w:tcPr>
          <w:p w14:paraId="25AAB966" w14:textId="77777777" w:rsidR="000F5641" w:rsidRPr="002246D2" w:rsidRDefault="000F5641" w:rsidP="00542DE9">
            <w:pPr>
              <w:rPr>
                <w:b/>
                <w:bCs/>
                <w:sz w:val="22"/>
                <w:szCs w:val="22"/>
              </w:rPr>
            </w:pPr>
            <w:r w:rsidRPr="002246D2">
              <w:rPr>
                <w:b/>
                <w:bCs/>
                <w:sz w:val="22"/>
                <w:szCs w:val="22"/>
              </w:rPr>
              <w:t>Leading colleagues, projects and programmes</w:t>
            </w:r>
          </w:p>
        </w:tc>
        <w:tc>
          <w:tcPr>
            <w:tcW w:w="3388" w:type="dxa"/>
            <w:shd w:val="clear" w:color="auto" w:fill="FF0000"/>
          </w:tcPr>
          <w:p w14:paraId="21973D4C" w14:textId="77777777" w:rsidR="000F5641" w:rsidRPr="002246D2" w:rsidRDefault="000F5641" w:rsidP="00542DE9">
            <w:pPr>
              <w:rPr>
                <w:b/>
                <w:bCs/>
                <w:sz w:val="22"/>
                <w:szCs w:val="22"/>
              </w:rPr>
            </w:pPr>
            <w:r w:rsidRPr="002246D2">
              <w:rPr>
                <w:b/>
                <w:bCs/>
                <w:sz w:val="22"/>
                <w:szCs w:val="22"/>
              </w:rPr>
              <w:t>Supporting formal leadership roles</w:t>
            </w:r>
          </w:p>
        </w:tc>
      </w:tr>
      <w:tr w:rsidR="000F5641" w:rsidRPr="002246D2" w14:paraId="35D9730E" w14:textId="77777777" w:rsidTr="00542DE9">
        <w:tc>
          <w:tcPr>
            <w:tcW w:w="3387" w:type="dxa"/>
            <w:shd w:val="clear" w:color="auto" w:fill="F6C5AC" w:themeFill="accent2" w:themeFillTint="66"/>
          </w:tcPr>
          <w:p w14:paraId="163541CA" w14:textId="77777777" w:rsidR="000F5641" w:rsidRPr="000F5641" w:rsidRDefault="000F5641" w:rsidP="00542DE9">
            <w:pPr>
              <w:rPr>
                <w:i/>
                <w:iCs/>
                <w:sz w:val="18"/>
                <w:szCs w:val="18"/>
              </w:rPr>
            </w:pPr>
            <w:r w:rsidRPr="000F5641">
              <w:rPr>
                <w:i/>
                <w:iCs/>
                <w:sz w:val="18"/>
                <w:szCs w:val="18"/>
              </w:rPr>
              <w:t>The teacher demonstrates professional attitudes and behaviours, developing positive relationships with learners, parents/carers and colleagues, which illustrate a personal commitment to the fundamental principles of equity and of maximising the potential of all learners.</w:t>
            </w:r>
          </w:p>
        </w:tc>
        <w:tc>
          <w:tcPr>
            <w:tcW w:w="3388" w:type="dxa"/>
            <w:shd w:val="clear" w:color="auto" w:fill="F6C5AC" w:themeFill="accent2" w:themeFillTint="66"/>
          </w:tcPr>
          <w:p w14:paraId="14299F87" w14:textId="77777777" w:rsidR="000F5641" w:rsidRPr="000F5641" w:rsidRDefault="000F5641" w:rsidP="00542DE9">
            <w:pPr>
              <w:rPr>
                <w:i/>
                <w:iCs/>
                <w:sz w:val="18"/>
                <w:szCs w:val="18"/>
              </w:rPr>
            </w:pPr>
            <w:r w:rsidRPr="000F5641">
              <w:rPr>
                <w:i/>
                <w:iCs/>
                <w:sz w:val="18"/>
                <w:szCs w:val="18"/>
              </w:rPr>
              <w:t>Contractual, pastoral, health and safety, legal and professional responsibilities are known and understood by the teacher.</w:t>
            </w:r>
          </w:p>
        </w:tc>
        <w:tc>
          <w:tcPr>
            <w:tcW w:w="3387" w:type="dxa"/>
          </w:tcPr>
          <w:p w14:paraId="1BD9B9EA" w14:textId="77777777" w:rsidR="000F5641" w:rsidRPr="000F5641" w:rsidRDefault="000F5641" w:rsidP="00542DE9">
            <w:pPr>
              <w:rPr>
                <w:i/>
                <w:iCs/>
                <w:sz w:val="18"/>
                <w:szCs w:val="18"/>
              </w:rPr>
            </w:pPr>
            <w:r w:rsidRPr="000F5641">
              <w:rPr>
                <w:i/>
                <w:iCs/>
                <w:sz w:val="18"/>
                <w:szCs w:val="18"/>
              </w:rPr>
              <w:t>The teacher’s understanding of, and commitment to, leading learning is demonstrated through collaborative experiences in schools and other contexts.</w:t>
            </w:r>
          </w:p>
        </w:tc>
        <w:tc>
          <w:tcPr>
            <w:tcW w:w="3388" w:type="dxa"/>
          </w:tcPr>
          <w:p w14:paraId="0ABDFE82" w14:textId="77777777" w:rsidR="000F5641" w:rsidRPr="000F5641" w:rsidRDefault="000F5641" w:rsidP="00542DE9">
            <w:pPr>
              <w:rPr>
                <w:i/>
                <w:iCs/>
                <w:sz w:val="18"/>
                <w:szCs w:val="18"/>
              </w:rPr>
            </w:pPr>
            <w:r w:rsidRPr="000F5641">
              <w:rPr>
                <w:i/>
                <w:iCs/>
                <w:sz w:val="18"/>
                <w:szCs w:val="18"/>
              </w:rPr>
              <w:t>The teacher demonstrates an understanding of the nature of responsibilities within and across teams and of the contributions individuals make towards the school’s ethos and the successful fulfilment of the school’s vision</w:t>
            </w:r>
          </w:p>
        </w:tc>
      </w:tr>
    </w:tbl>
    <w:p w14:paraId="77966980" w14:textId="77777777" w:rsidR="005C02E8" w:rsidRDefault="005C02E8" w:rsidP="00AB2BDD"/>
    <w:tbl>
      <w:tblPr>
        <w:tblStyle w:val="TableGrid"/>
        <w:tblW w:w="0" w:type="auto"/>
        <w:tblLook w:val="04A0" w:firstRow="1" w:lastRow="0" w:firstColumn="1" w:lastColumn="0" w:noHBand="0" w:noVBand="1"/>
      </w:tblPr>
      <w:tblGrid>
        <w:gridCol w:w="4700"/>
        <w:gridCol w:w="5036"/>
      </w:tblGrid>
      <w:tr w:rsidR="005C02E8" w14:paraId="4F1C44E5" w14:textId="77777777" w:rsidTr="35A50EA7">
        <w:tc>
          <w:tcPr>
            <w:tcW w:w="0" w:type="auto"/>
            <w:gridSpan w:val="2"/>
            <w:shd w:val="clear" w:color="auto" w:fill="FF0000"/>
          </w:tcPr>
          <w:p w14:paraId="064C1C10" w14:textId="41AA1B5D" w:rsidR="005C02E8" w:rsidRDefault="1D340382" w:rsidP="00542DE9">
            <w:pPr>
              <w:rPr>
                <w:b/>
                <w:bCs/>
              </w:rPr>
            </w:pPr>
            <w:r w:rsidRPr="35A50EA7">
              <w:rPr>
                <w:b/>
                <w:bCs/>
              </w:rPr>
              <w:t xml:space="preserve">In </w:t>
            </w:r>
            <w:r w:rsidR="2D700117" w:rsidRPr="35A50EA7">
              <w:rPr>
                <w:b/>
                <w:bCs/>
              </w:rPr>
              <w:t>approximately</w:t>
            </w:r>
            <w:r w:rsidRPr="35A50EA7">
              <w:rPr>
                <w:b/>
                <w:bCs/>
              </w:rPr>
              <w:t xml:space="preserve"> 300 words, reflect on how your experiences across the programme have allowed you to develop your leadership </w:t>
            </w:r>
            <w:r w:rsidR="007A5447">
              <w:rPr>
                <w:b/>
                <w:bCs/>
              </w:rPr>
              <w:t>skills</w:t>
            </w:r>
            <w:r w:rsidRPr="35A50EA7">
              <w:rPr>
                <w:b/>
                <w:bCs/>
              </w:rPr>
              <w:t xml:space="preserve">. </w:t>
            </w:r>
            <w:r w:rsidRPr="35A50EA7">
              <w:rPr>
                <w:b/>
                <w:bCs/>
                <w:sz w:val="22"/>
                <w:szCs w:val="22"/>
              </w:rPr>
              <w:t>You should</w:t>
            </w:r>
          </w:p>
          <w:p w14:paraId="30DD4B22" w14:textId="77777777" w:rsidR="005C02E8" w:rsidRPr="000F5641" w:rsidRDefault="005C02E8" w:rsidP="00542DE9">
            <w:pPr>
              <w:pStyle w:val="ListParagraph"/>
              <w:numPr>
                <w:ilvl w:val="0"/>
                <w:numId w:val="1"/>
              </w:numPr>
              <w:rPr>
                <w:sz w:val="22"/>
                <w:szCs w:val="22"/>
              </w:rPr>
            </w:pPr>
            <w:r w:rsidRPr="000F5641">
              <w:rPr>
                <w:sz w:val="22"/>
                <w:szCs w:val="22"/>
              </w:rPr>
              <w:t>Draw on relevant experiences from across the programme</w:t>
            </w:r>
          </w:p>
          <w:p w14:paraId="34982F78" w14:textId="77777777" w:rsidR="005C02E8" w:rsidRPr="000F5641" w:rsidRDefault="005C02E8" w:rsidP="00542DE9">
            <w:pPr>
              <w:pStyle w:val="ListParagraph"/>
              <w:numPr>
                <w:ilvl w:val="0"/>
                <w:numId w:val="1"/>
              </w:numPr>
              <w:rPr>
                <w:sz w:val="22"/>
                <w:szCs w:val="22"/>
              </w:rPr>
            </w:pPr>
            <w:r w:rsidRPr="000F5641">
              <w:rPr>
                <w:sz w:val="22"/>
                <w:szCs w:val="22"/>
              </w:rPr>
              <w:t>Include references to key literature that has helped shape your ideas</w:t>
            </w:r>
          </w:p>
          <w:p w14:paraId="4D61D972" w14:textId="77777777" w:rsidR="005C02E8" w:rsidRPr="000F5641" w:rsidRDefault="005C02E8" w:rsidP="00542DE9">
            <w:pPr>
              <w:pStyle w:val="ListParagraph"/>
              <w:numPr>
                <w:ilvl w:val="0"/>
                <w:numId w:val="1"/>
              </w:numPr>
              <w:rPr>
                <w:sz w:val="22"/>
                <w:szCs w:val="22"/>
              </w:rPr>
            </w:pPr>
            <w:r w:rsidRPr="000F5641">
              <w:rPr>
                <w:sz w:val="22"/>
                <w:szCs w:val="22"/>
              </w:rPr>
              <w:t>Consider the impact of your practice on learners</w:t>
            </w:r>
          </w:p>
          <w:p w14:paraId="3DDFD5DD" w14:textId="77777777" w:rsidR="005C02E8" w:rsidRPr="001643DF" w:rsidRDefault="005C02E8" w:rsidP="00542DE9">
            <w:pPr>
              <w:pStyle w:val="ListParagraph"/>
              <w:numPr>
                <w:ilvl w:val="0"/>
                <w:numId w:val="1"/>
              </w:numPr>
              <w:rPr>
                <w:sz w:val="22"/>
                <w:szCs w:val="22"/>
              </w:rPr>
            </w:pPr>
            <w:r w:rsidRPr="000F5641">
              <w:rPr>
                <w:sz w:val="22"/>
                <w:szCs w:val="22"/>
              </w:rPr>
              <w:t>Include references to the strands above, but you have experiences and ideas that go beyond them please feel free to include them.</w:t>
            </w:r>
          </w:p>
        </w:tc>
      </w:tr>
      <w:tr w:rsidR="005C02E8" w14:paraId="317F7885" w14:textId="77777777" w:rsidTr="35A50EA7">
        <w:trPr>
          <w:trHeight w:val="3742"/>
        </w:trPr>
        <w:tc>
          <w:tcPr>
            <w:tcW w:w="0" w:type="auto"/>
            <w:gridSpan w:val="2"/>
          </w:tcPr>
          <w:p w14:paraId="0A8BD538" w14:textId="77777777" w:rsidR="005C02E8" w:rsidRDefault="005C02E8" w:rsidP="00542DE9">
            <w:pPr>
              <w:rPr>
                <w:b/>
                <w:bCs/>
              </w:rPr>
            </w:pPr>
          </w:p>
        </w:tc>
      </w:tr>
      <w:tr w:rsidR="005C02E8" w:rsidRPr="00504676" w14:paraId="6BBF29AB" w14:textId="77777777" w:rsidTr="35A50EA7">
        <w:tc>
          <w:tcPr>
            <w:tcW w:w="4767" w:type="dxa"/>
            <w:shd w:val="clear" w:color="auto" w:fill="FF0000"/>
          </w:tcPr>
          <w:p w14:paraId="023F627B" w14:textId="77777777" w:rsidR="005C02E8" w:rsidRPr="00504676" w:rsidRDefault="005C02E8" w:rsidP="00542DE9">
            <w:pPr>
              <w:rPr>
                <w:b/>
                <w:bCs/>
              </w:rPr>
            </w:pPr>
            <w:r w:rsidRPr="00504676">
              <w:rPr>
                <w:b/>
                <w:bCs/>
              </w:rPr>
              <w:t xml:space="preserve">What </w:t>
            </w:r>
            <w:r w:rsidRPr="6C35BAF7">
              <w:rPr>
                <w:b/>
                <w:bCs/>
              </w:rPr>
              <w:t>do you</w:t>
            </w:r>
            <w:r w:rsidRPr="00504676">
              <w:rPr>
                <w:b/>
                <w:bCs/>
              </w:rPr>
              <w:t xml:space="preserve"> feel are your key strengths as a teacher in relation to this standard?</w:t>
            </w:r>
          </w:p>
          <w:p w14:paraId="54B1CC31" w14:textId="77777777" w:rsidR="005C02E8" w:rsidRPr="00504676" w:rsidRDefault="005C02E8" w:rsidP="00542DE9">
            <w:pPr>
              <w:rPr>
                <w:b/>
                <w:bCs/>
              </w:rPr>
            </w:pPr>
          </w:p>
        </w:tc>
        <w:tc>
          <w:tcPr>
            <w:tcW w:w="4969" w:type="dxa"/>
            <w:shd w:val="clear" w:color="auto" w:fill="FF0000"/>
          </w:tcPr>
          <w:p w14:paraId="43F366E5" w14:textId="77777777" w:rsidR="005C02E8" w:rsidRPr="00504676" w:rsidRDefault="005C02E8" w:rsidP="00542DE9">
            <w:pPr>
              <w:rPr>
                <w:b/>
                <w:bCs/>
              </w:rPr>
            </w:pPr>
            <w:r>
              <w:rPr>
                <w:b/>
                <w:bCs/>
              </w:rPr>
              <w:t xml:space="preserve">What do you see as your next step in your professional development for this standard? What would </w:t>
            </w:r>
            <w:r w:rsidRPr="00504676">
              <w:rPr>
                <w:b/>
                <w:bCs/>
              </w:rPr>
              <w:t xml:space="preserve">enable you to take </w:t>
            </w:r>
            <w:r>
              <w:rPr>
                <w:b/>
                <w:bCs/>
              </w:rPr>
              <w:t xml:space="preserve">this </w:t>
            </w:r>
            <w:r w:rsidRPr="00504676">
              <w:rPr>
                <w:b/>
                <w:bCs/>
              </w:rPr>
              <w:t>step</w:t>
            </w:r>
            <w:r>
              <w:rPr>
                <w:b/>
                <w:bCs/>
              </w:rPr>
              <w:t>?</w:t>
            </w:r>
          </w:p>
        </w:tc>
      </w:tr>
      <w:tr w:rsidR="005C02E8" w14:paraId="0BDE097B" w14:textId="77777777" w:rsidTr="35A50EA7">
        <w:trPr>
          <w:trHeight w:val="1701"/>
        </w:trPr>
        <w:tc>
          <w:tcPr>
            <w:tcW w:w="4767" w:type="dxa"/>
          </w:tcPr>
          <w:p w14:paraId="1FAE7418" w14:textId="77777777" w:rsidR="005C02E8" w:rsidRPr="00504676" w:rsidRDefault="005C02E8" w:rsidP="00542DE9">
            <w:pPr>
              <w:rPr>
                <w:b/>
                <w:bCs/>
              </w:rPr>
            </w:pPr>
          </w:p>
        </w:tc>
        <w:tc>
          <w:tcPr>
            <w:tcW w:w="4969" w:type="dxa"/>
          </w:tcPr>
          <w:p w14:paraId="02A870A6" w14:textId="77777777" w:rsidR="005C02E8" w:rsidRDefault="005C02E8" w:rsidP="00542DE9">
            <w:pPr>
              <w:rPr>
                <w:b/>
                <w:bCs/>
              </w:rPr>
            </w:pPr>
          </w:p>
          <w:p w14:paraId="12F63F10" w14:textId="77777777" w:rsidR="005C02E8" w:rsidRDefault="005C02E8" w:rsidP="00542DE9">
            <w:pPr>
              <w:rPr>
                <w:b/>
                <w:bCs/>
              </w:rPr>
            </w:pPr>
          </w:p>
        </w:tc>
      </w:tr>
    </w:tbl>
    <w:p w14:paraId="4A8FB629" w14:textId="77777777" w:rsidR="005C02E8" w:rsidRDefault="005C02E8" w:rsidP="00AB2BDD"/>
    <w:p w14:paraId="08266AAE" w14:textId="77777777" w:rsidR="006D6D7B" w:rsidRDefault="00182FE3" w:rsidP="00AB2BDD">
      <w:pPr>
        <w:rPr>
          <w:b/>
          <w:bCs/>
        </w:rPr>
      </w:pPr>
      <w:r w:rsidRPr="006D6D7B">
        <w:rPr>
          <w:b/>
          <w:bCs/>
        </w:rPr>
        <w:lastRenderedPageBreak/>
        <w:t>Professional Standards for Teaching</w:t>
      </w:r>
      <w:r w:rsidR="006D6D7B" w:rsidRPr="006D6D7B">
        <w:rPr>
          <w:b/>
          <w:bCs/>
        </w:rPr>
        <w:t xml:space="preserve"> – QTS Descriptors</w:t>
      </w:r>
    </w:p>
    <w:tbl>
      <w:tblPr>
        <w:tblStyle w:val="TableGrid"/>
        <w:tblW w:w="0" w:type="auto"/>
        <w:tblLook w:val="04A0" w:firstRow="1" w:lastRow="0" w:firstColumn="1" w:lastColumn="0" w:noHBand="0" w:noVBand="1"/>
      </w:tblPr>
      <w:tblGrid>
        <w:gridCol w:w="1229"/>
        <w:gridCol w:w="265"/>
        <w:gridCol w:w="1183"/>
        <w:gridCol w:w="877"/>
        <w:gridCol w:w="550"/>
        <w:gridCol w:w="1433"/>
        <w:gridCol w:w="78"/>
        <w:gridCol w:w="1301"/>
        <w:gridCol w:w="759"/>
        <w:gridCol w:w="638"/>
        <w:gridCol w:w="1423"/>
      </w:tblGrid>
      <w:tr w:rsidR="00BE72B2" w:rsidRPr="003D68FD" w14:paraId="4355DC59" w14:textId="77777777" w:rsidTr="00302928">
        <w:tc>
          <w:tcPr>
            <w:tcW w:w="1229" w:type="dxa"/>
            <w:vMerge w:val="restart"/>
            <w:shd w:val="clear" w:color="auto" w:fill="4C94D8" w:themeFill="text2" w:themeFillTint="80"/>
          </w:tcPr>
          <w:p w14:paraId="5C13D9F0" w14:textId="77777777" w:rsidR="003D68FD" w:rsidRPr="00302928" w:rsidRDefault="003D68FD" w:rsidP="00542DE9">
            <w:pPr>
              <w:rPr>
                <w:b/>
                <w:bCs/>
                <w:sz w:val="18"/>
                <w:szCs w:val="18"/>
              </w:rPr>
            </w:pPr>
            <w:r w:rsidRPr="00302928">
              <w:rPr>
                <w:b/>
                <w:bCs/>
                <w:sz w:val="18"/>
                <w:szCs w:val="18"/>
              </w:rPr>
              <w:t>Refining teaching... towards sustained highly-effective practice</w:t>
            </w:r>
          </w:p>
        </w:tc>
        <w:tc>
          <w:tcPr>
            <w:tcW w:w="1448" w:type="dxa"/>
            <w:gridSpan w:val="2"/>
            <w:shd w:val="clear" w:color="auto" w:fill="4C94D8" w:themeFill="text2" w:themeFillTint="80"/>
          </w:tcPr>
          <w:p w14:paraId="009CA92D" w14:textId="77777777" w:rsidR="003D68FD" w:rsidRPr="003D68FD" w:rsidRDefault="003D68FD" w:rsidP="00542DE9">
            <w:pPr>
              <w:rPr>
                <w:b/>
                <w:bCs/>
                <w:sz w:val="16"/>
                <w:szCs w:val="16"/>
              </w:rPr>
            </w:pPr>
            <w:r w:rsidRPr="003D68FD">
              <w:rPr>
                <w:b/>
                <w:bCs/>
                <w:sz w:val="16"/>
                <w:szCs w:val="16"/>
              </w:rPr>
              <w:t>Managing the learning environment</w:t>
            </w:r>
          </w:p>
        </w:tc>
        <w:tc>
          <w:tcPr>
            <w:tcW w:w="1427" w:type="dxa"/>
            <w:gridSpan w:val="2"/>
            <w:shd w:val="clear" w:color="auto" w:fill="4C94D8" w:themeFill="text2" w:themeFillTint="80"/>
          </w:tcPr>
          <w:p w14:paraId="1512E6C9" w14:textId="77777777" w:rsidR="003D68FD" w:rsidRPr="003D68FD" w:rsidRDefault="003D68FD" w:rsidP="00542DE9">
            <w:pPr>
              <w:rPr>
                <w:b/>
                <w:bCs/>
                <w:sz w:val="16"/>
                <w:szCs w:val="16"/>
              </w:rPr>
            </w:pPr>
            <w:r w:rsidRPr="003D68FD">
              <w:rPr>
                <w:b/>
                <w:bCs/>
                <w:sz w:val="16"/>
                <w:szCs w:val="16"/>
              </w:rPr>
              <w:t>Assessment</w:t>
            </w:r>
          </w:p>
        </w:tc>
        <w:tc>
          <w:tcPr>
            <w:tcW w:w="1433" w:type="dxa"/>
            <w:shd w:val="clear" w:color="auto" w:fill="4C94D8" w:themeFill="text2" w:themeFillTint="80"/>
          </w:tcPr>
          <w:p w14:paraId="112C72C8" w14:textId="77777777" w:rsidR="003D68FD" w:rsidRPr="003D68FD" w:rsidRDefault="003D68FD" w:rsidP="00542DE9">
            <w:pPr>
              <w:rPr>
                <w:b/>
                <w:bCs/>
                <w:sz w:val="16"/>
                <w:szCs w:val="16"/>
              </w:rPr>
            </w:pPr>
            <w:r w:rsidRPr="003D68FD">
              <w:rPr>
                <w:b/>
                <w:bCs/>
                <w:sz w:val="16"/>
                <w:szCs w:val="16"/>
              </w:rPr>
              <w:t>Differentiation</w:t>
            </w:r>
          </w:p>
        </w:tc>
        <w:tc>
          <w:tcPr>
            <w:tcW w:w="1379" w:type="dxa"/>
            <w:gridSpan w:val="2"/>
            <w:shd w:val="clear" w:color="auto" w:fill="4C94D8" w:themeFill="text2" w:themeFillTint="80"/>
          </w:tcPr>
          <w:p w14:paraId="713C25C0" w14:textId="77777777" w:rsidR="003D68FD" w:rsidRPr="003D68FD" w:rsidRDefault="003D68FD" w:rsidP="00542DE9">
            <w:pPr>
              <w:rPr>
                <w:b/>
                <w:bCs/>
                <w:sz w:val="16"/>
                <w:szCs w:val="16"/>
              </w:rPr>
            </w:pPr>
            <w:r w:rsidRPr="003D68FD">
              <w:rPr>
                <w:b/>
                <w:bCs/>
                <w:sz w:val="16"/>
                <w:szCs w:val="16"/>
              </w:rPr>
              <w:t>Recording and reporting</w:t>
            </w:r>
          </w:p>
        </w:tc>
        <w:tc>
          <w:tcPr>
            <w:tcW w:w="1397" w:type="dxa"/>
            <w:gridSpan w:val="2"/>
            <w:shd w:val="clear" w:color="auto" w:fill="4C94D8" w:themeFill="text2" w:themeFillTint="80"/>
          </w:tcPr>
          <w:p w14:paraId="2B813D0F" w14:textId="77777777" w:rsidR="003D68FD" w:rsidRPr="003D68FD" w:rsidRDefault="003D68FD" w:rsidP="00542DE9">
            <w:pPr>
              <w:rPr>
                <w:b/>
                <w:bCs/>
                <w:sz w:val="16"/>
                <w:szCs w:val="16"/>
              </w:rPr>
            </w:pPr>
            <w:r w:rsidRPr="003D68FD">
              <w:rPr>
                <w:b/>
                <w:bCs/>
                <w:sz w:val="16"/>
                <w:szCs w:val="16"/>
              </w:rPr>
              <w:t>Involving partners in learning</w:t>
            </w:r>
          </w:p>
        </w:tc>
        <w:tc>
          <w:tcPr>
            <w:tcW w:w="1423" w:type="dxa"/>
            <w:shd w:val="clear" w:color="auto" w:fill="A6A6A6" w:themeFill="background1" w:themeFillShade="A6"/>
          </w:tcPr>
          <w:p w14:paraId="181045E3" w14:textId="77777777" w:rsidR="003D68FD" w:rsidRPr="003D68FD" w:rsidRDefault="003D68FD" w:rsidP="00542DE9">
            <w:pPr>
              <w:rPr>
                <w:sz w:val="16"/>
                <w:szCs w:val="16"/>
              </w:rPr>
            </w:pPr>
          </w:p>
        </w:tc>
      </w:tr>
      <w:tr w:rsidR="00BE72B2" w:rsidRPr="003D68FD" w14:paraId="619F663F" w14:textId="77777777" w:rsidTr="00302928">
        <w:tc>
          <w:tcPr>
            <w:tcW w:w="1229" w:type="dxa"/>
            <w:vMerge/>
            <w:shd w:val="clear" w:color="auto" w:fill="4C94D8" w:themeFill="text2" w:themeFillTint="80"/>
          </w:tcPr>
          <w:p w14:paraId="4FF315BA" w14:textId="77777777" w:rsidR="003D68FD" w:rsidRPr="00302928" w:rsidRDefault="003D68FD" w:rsidP="00542DE9">
            <w:pPr>
              <w:rPr>
                <w:b/>
                <w:bCs/>
                <w:sz w:val="18"/>
                <w:szCs w:val="18"/>
              </w:rPr>
            </w:pPr>
          </w:p>
        </w:tc>
        <w:tc>
          <w:tcPr>
            <w:tcW w:w="1448" w:type="dxa"/>
            <w:gridSpan w:val="2"/>
            <w:shd w:val="clear" w:color="auto" w:fill="A5C9EB" w:themeFill="text2" w:themeFillTint="40"/>
          </w:tcPr>
          <w:p w14:paraId="3B9560C7" w14:textId="77777777" w:rsidR="003D68FD" w:rsidRPr="00302928" w:rsidRDefault="003D68FD" w:rsidP="00542DE9">
            <w:pPr>
              <w:rPr>
                <w:b/>
                <w:bCs/>
                <w:sz w:val="16"/>
                <w:szCs w:val="16"/>
              </w:rPr>
            </w:pPr>
            <w:r w:rsidRPr="00302928">
              <w:rPr>
                <w:b/>
                <w:bCs/>
                <w:sz w:val="16"/>
                <w:szCs w:val="16"/>
              </w:rPr>
              <w:t>The teacher understands the importance and demonstrates the effective establishment and on-going management of the learning environment, in promoting positive learning habits and behaviours that meet the four purposes and are understood by learners in that context.</w:t>
            </w:r>
          </w:p>
        </w:tc>
        <w:tc>
          <w:tcPr>
            <w:tcW w:w="1427" w:type="dxa"/>
            <w:gridSpan w:val="2"/>
            <w:shd w:val="clear" w:color="auto" w:fill="A5C9EB" w:themeFill="text2" w:themeFillTint="40"/>
          </w:tcPr>
          <w:p w14:paraId="6CAE94D2" w14:textId="77777777" w:rsidR="003D68FD" w:rsidRPr="00302928" w:rsidRDefault="003D68FD" w:rsidP="00542DE9">
            <w:pPr>
              <w:rPr>
                <w:b/>
                <w:bCs/>
                <w:sz w:val="16"/>
                <w:szCs w:val="16"/>
              </w:rPr>
            </w:pPr>
            <w:r w:rsidRPr="00302928">
              <w:rPr>
                <w:b/>
                <w:bCs/>
                <w:sz w:val="16"/>
                <w:szCs w:val="16"/>
              </w:rPr>
              <w:t>The range of purposes and practices for assessment is understood and articulated.</w:t>
            </w:r>
          </w:p>
        </w:tc>
        <w:tc>
          <w:tcPr>
            <w:tcW w:w="1433" w:type="dxa"/>
            <w:shd w:val="clear" w:color="auto" w:fill="A5C9EB" w:themeFill="text2" w:themeFillTint="40"/>
          </w:tcPr>
          <w:p w14:paraId="00903707" w14:textId="77777777" w:rsidR="003D68FD" w:rsidRPr="00302928" w:rsidRDefault="003D68FD" w:rsidP="00542DE9">
            <w:pPr>
              <w:rPr>
                <w:b/>
                <w:bCs/>
                <w:sz w:val="16"/>
                <w:szCs w:val="16"/>
              </w:rPr>
            </w:pPr>
            <w:r w:rsidRPr="00302928">
              <w:rPr>
                <w:b/>
                <w:bCs/>
                <w:sz w:val="16"/>
                <w:szCs w:val="16"/>
              </w:rPr>
              <w:t>The teacher demonstrates knowledge, understanding and experience of high expectations and effective practice in meeting the needs of all learners, whatever their different needs.</w:t>
            </w:r>
          </w:p>
        </w:tc>
        <w:tc>
          <w:tcPr>
            <w:tcW w:w="1379" w:type="dxa"/>
            <w:gridSpan w:val="2"/>
          </w:tcPr>
          <w:p w14:paraId="379BA909" w14:textId="77777777" w:rsidR="003D68FD" w:rsidRPr="00302928" w:rsidRDefault="003D68FD" w:rsidP="00542DE9">
            <w:pPr>
              <w:rPr>
                <w:sz w:val="16"/>
                <w:szCs w:val="16"/>
              </w:rPr>
            </w:pPr>
            <w:r w:rsidRPr="00302928">
              <w:rPr>
                <w:sz w:val="16"/>
                <w:szCs w:val="16"/>
              </w:rPr>
              <w:t>The teacher produces appropriate, timely and accurate records and reports and gives feedback to facilitate a deeper understanding of learning and enhance the learning experience.</w:t>
            </w:r>
          </w:p>
        </w:tc>
        <w:tc>
          <w:tcPr>
            <w:tcW w:w="1397" w:type="dxa"/>
            <w:gridSpan w:val="2"/>
          </w:tcPr>
          <w:p w14:paraId="69B09F87" w14:textId="77777777" w:rsidR="003D68FD" w:rsidRPr="00302928" w:rsidRDefault="003D68FD" w:rsidP="00542DE9">
            <w:pPr>
              <w:rPr>
                <w:sz w:val="16"/>
                <w:szCs w:val="16"/>
              </w:rPr>
            </w:pPr>
            <w:r w:rsidRPr="00302928">
              <w:rPr>
                <w:sz w:val="16"/>
                <w:szCs w:val="16"/>
              </w:rPr>
              <w:t>The importance of positive involvement of parents/carers and other partners is understood and opportunities are taken to observe and evaluate processes</w:t>
            </w:r>
          </w:p>
        </w:tc>
        <w:tc>
          <w:tcPr>
            <w:tcW w:w="1423" w:type="dxa"/>
            <w:shd w:val="clear" w:color="auto" w:fill="A6A6A6" w:themeFill="background1" w:themeFillShade="A6"/>
          </w:tcPr>
          <w:p w14:paraId="37E4DA81" w14:textId="77777777" w:rsidR="003D68FD" w:rsidRPr="00302928" w:rsidRDefault="003D68FD" w:rsidP="00542DE9">
            <w:pPr>
              <w:rPr>
                <w:sz w:val="16"/>
                <w:szCs w:val="16"/>
              </w:rPr>
            </w:pPr>
          </w:p>
        </w:tc>
      </w:tr>
      <w:tr w:rsidR="00BE72B2" w:rsidRPr="003D68FD" w14:paraId="424CE2D1" w14:textId="77777777" w:rsidTr="00302928">
        <w:tc>
          <w:tcPr>
            <w:tcW w:w="1229" w:type="dxa"/>
            <w:vMerge w:val="restart"/>
            <w:shd w:val="clear" w:color="auto" w:fill="4C94D8" w:themeFill="text2" w:themeFillTint="80"/>
          </w:tcPr>
          <w:p w14:paraId="3B22617E" w14:textId="77777777" w:rsidR="003D68FD" w:rsidRPr="00302928" w:rsidRDefault="003D68FD" w:rsidP="00542DE9">
            <w:pPr>
              <w:rPr>
                <w:b/>
                <w:bCs/>
                <w:sz w:val="18"/>
                <w:szCs w:val="18"/>
              </w:rPr>
            </w:pPr>
            <w:r w:rsidRPr="00302928">
              <w:rPr>
                <w:b/>
                <w:bCs/>
                <w:sz w:val="18"/>
                <w:szCs w:val="18"/>
              </w:rPr>
              <w:t>Advancing learning... through effective application of subject knowledge and discipline</w:t>
            </w:r>
          </w:p>
        </w:tc>
        <w:tc>
          <w:tcPr>
            <w:tcW w:w="1448" w:type="dxa"/>
            <w:gridSpan w:val="2"/>
            <w:shd w:val="clear" w:color="auto" w:fill="4C94D8" w:themeFill="text2" w:themeFillTint="80"/>
          </w:tcPr>
          <w:p w14:paraId="3102FA1D" w14:textId="77777777" w:rsidR="003D68FD" w:rsidRPr="003D68FD" w:rsidRDefault="003D68FD" w:rsidP="00542DE9">
            <w:pPr>
              <w:rPr>
                <w:b/>
                <w:bCs/>
                <w:sz w:val="16"/>
                <w:szCs w:val="16"/>
              </w:rPr>
            </w:pPr>
            <w:r w:rsidRPr="003D68FD">
              <w:rPr>
                <w:b/>
                <w:bCs/>
                <w:sz w:val="16"/>
                <w:szCs w:val="16"/>
              </w:rPr>
              <w:t>Four purposes for learners</w:t>
            </w:r>
          </w:p>
        </w:tc>
        <w:tc>
          <w:tcPr>
            <w:tcW w:w="1427" w:type="dxa"/>
            <w:gridSpan w:val="2"/>
            <w:shd w:val="clear" w:color="auto" w:fill="4C94D8" w:themeFill="text2" w:themeFillTint="80"/>
          </w:tcPr>
          <w:p w14:paraId="5A41EE1F" w14:textId="77777777" w:rsidR="003D68FD" w:rsidRPr="003D68FD" w:rsidRDefault="003D68FD" w:rsidP="00542DE9">
            <w:pPr>
              <w:rPr>
                <w:b/>
                <w:bCs/>
                <w:sz w:val="16"/>
                <w:szCs w:val="16"/>
              </w:rPr>
            </w:pPr>
            <w:r w:rsidRPr="003D68FD">
              <w:rPr>
                <w:b/>
                <w:bCs/>
                <w:sz w:val="16"/>
                <w:szCs w:val="16"/>
              </w:rPr>
              <w:t>Exploiting subject disciplines in areas of learning</w:t>
            </w:r>
          </w:p>
        </w:tc>
        <w:tc>
          <w:tcPr>
            <w:tcW w:w="1433" w:type="dxa"/>
            <w:shd w:val="clear" w:color="auto" w:fill="4C94D8" w:themeFill="text2" w:themeFillTint="80"/>
          </w:tcPr>
          <w:p w14:paraId="2E58EEF5" w14:textId="77777777" w:rsidR="003D68FD" w:rsidRPr="003D68FD" w:rsidRDefault="003D68FD" w:rsidP="00542DE9">
            <w:pPr>
              <w:rPr>
                <w:b/>
                <w:bCs/>
                <w:sz w:val="16"/>
                <w:szCs w:val="16"/>
              </w:rPr>
            </w:pPr>
            <w:r w:rsidRPr="003D68FD">
              <w:rPr>
                <w:b/>
                <w:bCs/>
                <w:sz w:val="16"/>
                <w:szCs w:val="16"/>
              </w:rPr>
              <w:t>Blended learning experiences</w:t>
            </w:r>
          </w:p>
        </w:tc>
        <w:tc>
          <w:tcPr>
            <w:tcW w:w="1379" w:type="dxa"/>
            <w:gridSpan w:val="2"/>
            <w:shd w:val="clear" w:color="auto" w:fill="4C94D8" w:themeFill="text2" w:themeFillTint="80"/>
          </w:tcPr>
          <w:p w14:paraId="24D402B9" w14:textId="77777777" w:rsidR="003D68FD" w:rsidRPr="003D68FD" w:rsidRDefault="003D68FD" w:rsidP="00542DE9">
            <w:pPr>
              <w:rPr>
                <w:b/>
                <w:bCs/>
                <w:sz w:val="16"/>
                <w:szCs w:val="16"/>
              </w:rPr>
            </w:pPr>
            <w:r w:rsidRPr="003D68FD">
              <w:rPr>
                <w:b/>
                <w:bCs/>
                <w:sz w:val="16"/>
                <w:szCs w:val="16"/>
              </w:rPr>
              <w:t>Real life, authentic contexts</w:t>
            </w:r>
          </w:p>
        </w:tc>
        <w:tc>
          <w:tcPr>
            <w:tcW w:w="1397" w:type="dxa"/>
            <w:gridSpan w:val="2"/>
            <w:shd w:val="clear" w:color="auto" w:fill="4C94D8" w:themeFill="text2" w:themeFillTint="80"/>
          </w:tcPr>
          <w:p w14:paraId="74794540" w14:textId="77777777" w:rsidR="003D68FD" w:rsidRPr="003D68FD" w:rsidRDefault="003D68FD" w:rsidP="00542DE9">
            <w:pPr>
              <w:rPr>
                <w:b/>
                <w:bCs/>
                <w:sz w:val="16"/>
                <w:szCs w:val="16"/>
              </w:rPr>
            </w:pPr>
            <w:r w:rsidRPr="003D68FD">
              <w:rPr>
                <w:b/>
                <w:bCs/>
                <w:sz w:val="16"/>
                <w:szCs w:val="16"/>
              </w:rPr>
              <w:t>Progression in learning</w:t>
            </w:r>
          </w:p>
        </w:tc>
        <w:tc>
          <w:tcPr>
            <w:tcW w:w="1423" w:type="dxa"/>
            <w:shd w:val="clear" w:color="auto" w:fill="4C94D8" w:themeFill="text2" w:themeFillTint="80"/>
          </w:tcPr>
          <w:p w14:paraId="6B62A47B" w14:textId="77777777" w:rsidR="003D68FD" w:rsidRPr="003D68FD" w:rsidRDefault="003D68FD" w:rsidP="00542DE9">
            <w:pPr>
              <w:rPr>
                <w:b/>
                <w:bCs/>
                <w:sz w:val="16"/>
                <w:szCs w:val="16"/>
              </w:rPr>
            </w:pPr>
            <w:r w:rsidRPr="003D68FD">
              <w:rPr>
                <w:b/>
                <w:bCs/>
                <w:sz w:val="16"/>
                <w:szCs w:val="16"/>
              </w:rPr>
              <w:t>Cross-curricular themes</w:t>
            </w:r>
          </w:p>
        </w:tc>
      </w:tr>
      <w:tr w:rsidR="00BE72B2" w:rsidRPr="003D68FD" w14:paraId="2F347002" w14:textId="77777777" w:rsidTr="00302928">
        <w:tc>
          <w:tcPr>
            <w:tcW w:w="1229" w:type="dxa"/>
            <w:vMerge/>
            <w:shd w:val="clear" w:color="auto" w:fill="4C94D8" w:themeFill="text2" w:themeFillTint="80"/>
          </w:tcPr>
          <w:p w14:paraId="1AA64791" w14:textId="77777777" w:rsidR="003D68FD" w:rsidRPr="00302928" w:rsidRDefault="003D68FD" w:rsidP="00542DE9">
            <w:pPr>
              <w:rPr>
                <w:b/>
                <w:bCs/>
                <w:sz w:val="18"/>
                <w:szCs w:val="18"/>
              </w:rPr>
            </w:pPr>
          </w:p>
        </w:tc>
        <w:tc>
          <w:tcPr>
            <w:tcW w:w="1448" w:type="dxa"/>
            <w:gridSpan w:val="2"/>
            <w:shd w:val="clear" w:color="auto" w:fill="A5C9EB" w:themeFill="text2" w:themeFillTint="40"/>
          </w:tcPr>
          <w:p w14:paraId="78143EC5" w14:textId="77777777" w:rsidR="003D68FD" w:rsidRPr="00302928" w:rsidRDefault="003D68FD" w:rsidP="00542DE9">
            <w:pPr>
              <w:rPr>
                <w:b/>
                <w:bCs/>
                <w:sz w:val="16"/>
                <w:szCs w:val="16"/>
              </w:rPr>
            </w:pPr>
            <w:r w:rsidRPr="00302928">
              <w:rPr>
                <w:b/>
                <w:bCs/>
                <w:sz w:val="16"/>
                <w:szCs w:val="16"/>
              </w:rPr>
              <w:t>The teacher demonstrates a knowledge and understanding of the needs of all learners in planning, preparation and teaching, ensuring that the four purposes are the drivers for learners’ experiences</w:t>
            </w:r>
          </w:p>
        </w:tc>
        <w:tc>
          <w:tcPr>
            <w:tcW w:w="1427" w:type="dxa"/>
            <w:gridSpan w:val="2"/>
            <w:shd w:val="clear" w:color="auto" w:fill="A5C9EB" w:themeFill="text2" w:themeFillTint="40"/>
          </w:tcPr>
          <w:p w14:paraId="3BB8F524" w14:textId="77777777" w:rsidR="003D68FD" w:rsidRPr="00302928" w:rsidRDefault="003D68FD" w:rsidP="00542DE9">
            <w:pPr>
              <w:rPr>
                <w:b/>
                <w:bCs/>
                <w:sz w:val="16"/>
                <w:szCs w:val="16"/>
              </w:rPr>
            </w:pPr>
            <w:r w:rsidRPr="00302928">
              <w:rPr>
                <w:b/>
                <w:bCs/>
                <w:sz w:val="16"/>
                <w:szCs w:val="16"/>
              </w:rPr>
              <w:t>The teacher demonstrates a knowledge and understanding of relevant pedagogies and disciplines within and across subject content, areas of learning and cross-curricular themes, and plans appropriately.</w:t>
            </w:r>
          </w:p>
        </w:tc>
        <w:tc>
          <w:tcPr>
            <w:tcW w:w="1433" w:type="dxa"/>
          </w:tcPr>
          <w:p w14:paraId="41A13D5F" w14:textId="77777777" w:rsidR="003D68FD" w:rsidRPr="00302928" w:rsidRDefault="003D68FD" w:rsidP="00542DE9">
            <w:pPr>
              <w:rPr>
                <w:sz w:val="16"/>
                <w:szCs w:val="16"/>
              </w:rPr>
            </w:pPr>
            <w:r w:rsidRPr="00302928">
              <w:rPr>
                <w:sz w:val="16"/>
                <w:szCs w:val="16"/>
              </w:rPr>
              <w:t>The teacher understands the selection, use and justification of a range of imaginative teaching approaches for the benefit of each learner.</w:t>
            </w:r>
          </w:p>
        </w:tc>
        <w:tc>
          <w:tcPr>
            <w:tcW w:w="1379" w:type="dxa"/>
            <w:gridSpan w:val="2"/>
          </w:tcPr>
          <w:p w14:paraId="61BC3070" w14:textId="77777777" w:rsidR="003D68FD" w:rsidRPr="00302928" w:rsidRDefault="003D68FD" w:rsidP="00542DE9">
            <w:pPr>
              <w:rPr>
                <w:sz w:val="16"/>
                <w:szCs w:val="16"/>
              </w:rPr>
            </w:pPr>
            <w:r w:rsidRPr="00302928">
              <w:rPr>
                <w:sz w:val="16"/>
                <w:szCs w:val="16"/>
              </w:rPr>
              <w:t>The teacher demonstrates an understanding of the use of real life, authentic contexts for learning being provided as a natural part of the learning experience. This extends the learner’s cultural, linguistic, religious and socio-economic experience and illustrates applications of concepts and abstracts in practice.</w:t>
            </w:r>
          </w:p>
        </w:tc>
        <w:tc>
          <w:tcPr>
            <w:tcW w:w="1397" w:type="dxa"/>
            <w:gridSpan w:val="2"/>
          </w:tcPr>
          <w:p w14:paraId="0B9B2B1B" w14:textId="77777777" w:rsidR="003D68FD" w:rsidRPr="00302928" w:rsidRDefault="003D68FD" w:rsidP="00542DE9">
            <w:pPr>
              <w:rPr>
                <w:sz w:val="16"/>
                <w:szCs w:val="16"/>
              </w:rPr>
            </w:pPr>
            <w:r w:rsidRPr="00302928">
              <w:rPr>
                <w:sz w:val="16"/>
                <w:szCs w:val="16"/>
              </w:rPr>
              <w:t>The teacher demonstrates an understanding of how learning develops incrementally and tangentially, building on prior experience and learning, and plans for progress in learning based on this.</w:t>
            </w:r>
          </w:p>
        </w:tc>
        <w:tc>
          <w:tcPr>
            <w:tcW w:w="1423" w:type="dxa"/>
          </w:tcPr>
          <w:p w14:paraId="5AD16C4B" w14:textId="780D0F3E" w:rsidR="003D68FD" w:rsidRPr="00302928" w:rsidRDefault="003D68FD" w:rsidP="00542DE9">
            <w:pPr>
              <w:rPr>
                <w:sz w:val="16"/>
                <w:szCs w:val="16"/>
              </w:rPr>
            </w:pPr>
            <w:r w:rsidRPr="00302928">
              <w:rPr>
                <w:sz w:val="16"/>
                <w:szCs w:val="16"/>
              </w:rPr>
              <w:t xml:space="preserve">The teacher knows, understands and engages with the principles of curriculum design and innovation, with development of </w:t>
            </w:r>
            <w:r w:rsidR="00D31678" w:rsidRPr="00302928">
              <w:rPr>
                <w:sz w:val="16"/>
                <w:szCs w:val="16"/>
              </w:rPr>
              <w:t>cross curricular</w:t>
            </w:r>
            <w:r w:rsidRPr="00302928">
              <w:rPr>
                <w:sz w:val="16"/>
                <w:szCs w:val="16"/>
              </w:rPr>
              <w:t xml:space="preserve"> themes relevant to areas of learning and justifies decisions.</w:t>
            </w:r>
          </w:p>
        </w:tc>
      </w:tr>
      <w:tr w:rsidR="00BE72B2" w:rsidRPr="003D68FD" w14:paraId="0CC6133A" w14:textId="77777777" w:rsidTr="00302928">
        <w:tc>
          <w:tcPr>
            <w:tcW w:w="1229" w:type="dxa"/>
            <w:vMerge w:val="restart"/>
            <w:shd w:val="clear" w:color="auto" w:fill="4C94D8" w:themeFill="text2" w:themeFillTint="80"/>
          </w:tcPr>
          <w:p w14:paraId="09B9D2BF" w14:textId="77777777" w:rsidR="003D68FD" w:rsidRPr="00302928" w:rsidRDefault="003D68FD" w:rsidP="00542DE9">
            <w:pPr>
              <w:rPr>
                <w:b/>
                <w:bCs/>
                <w:sz w:val="18"/>
                <w:szCs w:val="18"/>
              </w:rPr>
            </w:pPr>
            <w:r w:rsidRPr="00302928">
              <w:rPr>
                <w:b/>
                <w:bCs/>
                <w:sz w:val="18"/>
                <w:szCs w:val="18"/>
              </w:rPr>
              <w:t>Influencing learners... building positive learner disposition</w:t>
            </w:r>
          </w:p>
        </w:tc>
        <w:tc>
          <w:tcPr>
            <w:tcW w:w="1448" w:type="dxa"/>
            <w:gridSpan w:val="2"/>
            <w:shd w:val="clear" w:color="auto" w:fill="4C94D8" w:themeFill="text2" w:themeFillTint="80"/>
          </w:tcPr>
          <w:p w14:paraId="38D6B0F2" w14:textId="77777777" w:rsidR="003D68FD" w:rsidRPr="003D68FD" w:rsidRDefault="003D68FD" w:rsidP="00542DE9">
            <w:pPr>
              <w:rPr>
                <w:b/>
                <w:bCs/>
                <w:sz w:val="16"/>
                <w:szCs w:val="16"/>
              </w:rPr>
            </w:pPr>
            <w:r w:rsidRPr="003D68FD">
              <w:rPr>
                <w:b/>
                <w:bCs/>
                <w:sz w:val="16"/>
                <w:szCs w:val="16"/>
              </w:rPr>
              <w:t>Challenge and expectations</w:t>
            </w:r>
          </w:p>
        </w:tc>
        <w:tc>
          <w:tcPr>
            <w:tcW w:w="1427" w:type="dxa"/>
            <w:gridSpan w:val="2"/>
            <w:shd w:val="clear" w:color="auto" w:fill="4C94D8" w:themeFill="text2" w:themeFillTint="80"/>
          </w:tcPr>
          <w:p w14:paraId="1F4EF94D" w14:textId="77777777" w:rsidR="003D68FD" w:rsidRPr="003D68FD" w:rsidRDefault="003D68FD" w:rsidP="00542DE9">
            <w:pPr>
              <w:rPr>
                <w:b/>
                <w:bCs/>
                <w:sz w:val="16"/>
                <w:szCs w:val="16"/>
              </w:rPr>
            </w:pPr>
            <w:r w:rsidRPr="003D68FD">
              <w:rPr>
                <w:b/>
                <w:bCs/>
                <w:sz w:val="16"/>
                <w:szCs w:val="16"/>
              </w:rPr>
              <w:t>Listening to learners</w:t>
            </w:r>
          </w:p>
        </w:tc>
        <w:tc>
          <w:tcPr>
            <w:tcW w:w="1433" w:type="dxa"/>
            <w:shd w:val="clear" w:color="auto" w:fill="4C94D8" w:themeFill="text2" w:themeFillTint="80"/>
          </w:tcPr>
          <w:p w14:paraId="33BEBA18" w14:textId="77777777" w:rsidR="003D68FD" w:rsidRPr="003D68FD" w:rsidRDefault="003D68FD" w:rsidP="00542DE9">
            <w:pPr>
              <w:rPr>
                <w:b/>
                <w:bCs/>
                <w:sz w:val="16"/>
                <w:szCs w:val="16"/>
              </w:rPr>
            </w:pPr>
            <w:r w:rsidRPr="003D68FD">
              <w:rPr>
                <w:b/>
                <w:bCs/>
                <w:sz w:val="16"/>
                <w:szCs w:val="16"/>
              </w:rPr>
              <w:t>Learners leading learning</w:t>
            </w:r>
          </w:p>
        </w:tc>
        <w:tc>
          <w:tcPr>
            <w:tcW w:w="1379" w:type="dxa"/>
            <w:gridSpan w:val="2"/>
            <w:shd w:val="clear" w:color="auto" w:fill="4C94D8" w:themeFill="text2" w:themeFillTint="80"/>
          </w:tcPr>
          <w:p w14:paraId="36F5EA42" w14:textId="77777777" w:rsidR="003D68FD" w:rsidRPr="003D68FD" w:rsidRDefault="003D68FD" w:rsidP="00542DE9">
            <w:pPr>
              <w:rPr>
                <w:b/>
                <w:bCs/>
                <w:sz w:val="16"/>
                <w:szCs w:val="16"/>
              </w:rPr>
            </w:pPr>
            <w:r w:rsidRPr="003D68FD">
              <w:rPr>
                <w:b/>
                <w:bCs/>
                <w:sz w:val="16"/>
                <w:szCs w:val="16"/>
              </w:rPr>
              <w:t>Sustained effort and resilience in learners</w:t>
            </w:r>
          </w:p>
        </w:tc>
        <w:tc>
          <w:tcPr>
            <w:tcW w:w="1397" w:type="dxa"/>
            <w:gridSpan w:val="2"/>
            <w:shd w:val="clear" w:color="auto" w:fill="4C94D8" w:themeFill="text2" w:themeFillTint="80"/>
          </w:tcPr>
          <w:p w14:paraId="1328C104" w14:textId="77777777" w:rsidR="003D68FD" w:rsidRPr="003D68FD" w:rsidRDefault="003D68FD" w:rsidP="00542DE9">
            <w:pPr>
              <w:rPr>
                <w:b/>
                <w:bCs/>
                <w:sz w:val="16"/>
                <w:szCs w:val="16"/>
              </w:rPr>
            </w:pPr>
            <w:r w:rsidRPr="003D68FD">
              <w:rPr>
                <w:b/>
                <w:bCs/>
                <w:sz w:val="16"/>
                <w:szCs w:val="16"/>
              </w:rPr>
              <w:t>Reflection on learning</w:t>
            </w:r>
          </w:p>
        </w:tc>
        <w:tc>
          <w:tcPr>
            <w:tcW w:w="1423" w:type="dxa"/>
            <w:shd w:val="clear" w:color="auto" w:fill="4C94D8" w:themeFill="text2" w:themeFillTint="80"/>
          </w:tcPr>
          <w:p w14:paraId="1D818488" w14:textId="77777777" w:rsidR="003D68FD" w:rsidRPr="003D68FD" w:rsidRDefault="003D68FD" w:rsidP="00542DE9">
            <w:pPr>
              <w:rPr>
                <w:b/>
                <w:bCs/>
                <w:sz w:val="16"/>
                <w:szCs w:val="16"/>
              </w:rPr>
            </w:pPr>
            <w:r w:rsidRPr="003D68FD">
              <w:rPr>
                <w:b/>
                <w:bCs/>
                <w:sz w:val="16"/>
                <w:szCs w:val="16"/>
              </w:rPr>
              <w:t>Learning outcomes and well-being</w:t>
            </w:r>
          </w:p>
        </w:tc>
      </w:tr>
      <w:tr w:rsidR="00302928" w:rsidRPr="003D68FD" w14:paraId="28073ADD" w14:textId="77777777" w:rsidTr="00302928">
        <w:tc>
          <w:tcPr>
            <w:tcW w:w="1229" w:type="dxa"/>
            <w:vMerge/>
            <w:shd w:val="clear" w:color="auto" w:fill="4C94D8" w:themeFill="text2" w:themeFillTint="80"/>
          </w:tcPr>
          <w:p w14:paraId="25DC45EE" w14:textId="77777777" w:rsidR="003D68FD" w:rsidRPr="003D68FD" w:rsidRDefault="003D68FD" w:rsidP="00542DE9">
            <w:pPr>
              <w:rPr>
                <w:sz w:val="16"/>
                <w:szCs w:val="16"/>
              </w:rPr>
            </w:pPr>
          </w:p>
        </w:tc>
        <w:tc>
          <w:tcPr>
            <w:tcW w:w="1448" w:type="dxa"/>
            <w:gridSpan w:val="2"/>
          </w:tcPr>
          <w:p w14:paraId="0E73753C" w14:textId="77777777" w:rsidR="003D68FD" w:rsidRPr="00302928" w:rsidRDefault="003D68FD" w:rsidP="00542DE9">
            <w:pPr>
              <w:rPr>
                <w:sz w:val="16"/>
                <w:szCs w:val="16"/>
              </w:rPr>
            </w:pPr>
            <w:r w:rsidRPr="00302928">
              <w:rPr>
                <w:sz w:val="16"/>
                <w:szCs w:val="16"/>
              </w:rPr>
              <w:t>The teacher provides appropriate levels of challenge and expectations for the range of student abilities and characteristics, motivating learners to achieve.</w:t>
            </w:r>
          </w:p>
        </w:tc>
        <w:tc>
          <w:tcPr>
            <w:tcW w:w="1427" w:type="dxa"/>
            <w:gridSpan w:val="2"/>
          </w:tcPr>
          <w:p w14:paraId="7E6533FE" w14:textId="77777777" w:rsidR="003D68FD" w:rsidRPr="00302928" w:rsidRDefault="003D68FD" w:rsidP="00542DE9">
            <w:pPr>
              <w:rPr>
                <w:sz w:val="16"/>
                <w:szCs w:val="16"/>
              </w:rPr>
            </w:pPr>
            <w:r w:rsidRPr="00302928">
              <w:rPr>
                <w:sz w:val="16"/>
                <w:szCs w:val="16"/>
              </w:rPr>
              <w:t>The teacher demonstrates a willingness to seek, listen to and take account of the views of learners in order to engage and encourage them as active participants in their own learning.</w:t>
            </w:r>
          </w:p>
        </w:tc>
        <w:tc>
          <w:tcPr>
            <w:tcW w:w="1433" w:type="dxa"/>
          </w:tcPr>
          <w:p w14:paraId="0B889621" w14:textId="77777777" w:rsidR="003D68FD" w:rsidRPr="00302928" w:rsidRDefault="003D68FD" w:rsidP="00542DE9">
            <w:pPr>
              <w:rPr>
                <w:sz w:val="16"/>
                <w:szCs w:val="16"/>
              </w:rPr>
            </w:pPr>
            <w:r w:rsidRPr="00302928">
              <w:rPr>
                <w:sz w:val="16"/>
                <w:szCs w:val="16"/>
              </w:rPr>
              <w:t>In planning and delivery, the teacher demonstrates an awareness of the importance of encouraging learners to reflect upon their own learning.</w:t>
            </w:r>
          </w:p>
        </w:tc>
        <w:tc>
          <w:tcPr>
            <w:tcW w:w="1379" w:type="dxa"/>
            <w:gridSpan w:val="2"/>
          </w:tcPr>
          <w:p w14:paraId="11F43766" w14:textId="77777777" w:rsidR="003D68FD" w:rsidRPr="00302928" w:rsidRDefault="003D68FD" w:rsidP="00542DE9">
            <w:pPr>
              <w:rPr>
                <w:sz w:val="16"/>
                <w:szCs w:val="16"/>
              </w:rPr>
            </w:pPr>
            <w:r w:rsidRPr="00302928">
              <w:rPr>
                <w:sz w:val="16"/>
                <w:szCs w:val="16"/>
              </w:rPr>
              <w:t>The teacher promotes and secures learners’ self-motivation and self-direction in their learning.</w:t>
            </w:r>
          </w:p>
        </w:tc>
        <w:tc>
          <w:tcPr>
            <w:tcW w:w="1397" w:type="dxa"/>
            <w:gridSpan w:val="2"/>
          </w:tcPr>
          <w:p w14:paraId="60FDFB80" w14:textId="77777777" w:rsidR="003D68FD" w:rsidRPr="00302928" w:rsidRDefault="003D68FD" w:rsidP="00542DE9">
            <w:pPr>
              <w:rPr>
                <w:sz w:val="16"/>
                <w:szCs w:val="16"/>
              </w:rPr>
            </w:pPr>
            <w:r w:rsidRPr="00302928">
              <w:rPr>
                <w:sz w:val="16"/>
                <w:szCs w:val="16"/>
              </w:rPr>
              <w:t>In planning, the teacher demonstrates awareness of the importance of encouraging learners’ reflection and evaluation around behaviours and outlooks for learning.</w:t>
            </w:r>
          </w:p>
        </w:tc>
        <w:tc>
          <w:tcPr>
            <w:tcW w:w="1423" w:type="dxa"/>
          </w:tcPr>
          <w:p w14:paraId="0AA6473A" w14:textId="77777777" w:rsidR="003D68FD" w:rsidRPr="00302928" w:rsidRDefault="003D68FD" w:rsidP="00542DE9">
            <w:pPr>
              <w:rPr>
                <w:sz w:val="16"/>
                <w:szCs w:val="16"/>
              </w:rPr>
            </w:pPr>
            <w:r w:rsidRPr="00302928">
              <w:rPr>
                <w:sz w:val="16"/>
                <w:szCs w:val="16"/>
              </w:rPr>
              <w:t>The teacher raises awareness of how high-quality learning experiences and performance outcomes lead to improved learning and a heightened sense of well-being.</w:t>
            </w:r>
          </w:p>
        </w:tc>
      </w:tr>
      <w:tr w:rsidR="00553E97" w14:paraId="70259CBD" w14:textId="77777777" w:rsidTr="00302928">
        <w:tc>
          <w:tcPr>
            <w:tcW w:w="1494" w:type="dxa"/>
            <w:gridSpan w:val="2"/>
            <w:vMerge w:val="restart"/>
            <w:shd w:val="clear" w:color="auto" w:fill="77C1D5"/>
          </w:tcPr>
          <w:p w14:paraId="03C215F7" w14:textId="77777777" w:rsidR="00553E97" w:rsidRPr="003C3F47" w:rsidRDefault="00553E97" w:rsidP="00542DE9">
            <w:pPr>
              <w:rPr>
                <w:b/>
                <w:bCs/>
                <w:sz w:val="18"/>
                <w:szCs w:val="18"/>
              </w:rPr>
            </w:pPr>
            <w:r w:rsidRPr="003C3F47">
              <w:rPr>
                <w:b/>
                <w:bCs/>
                <w:sz w:val="18"/>
                <w:szCs w:val="18"/>
              </w:rPr>
              <w:lastRenderedPageBreak/>
              <w:t>Collaboration</w:t>
            </w:r>
          </w:p>
        </w:tc>
        <w:tc>
          <w:tcPr>
            <w:tcW w:w="2060" w:type="dxa"/>
            <w:gridSpan w:val="2"/>
            <w:shd w:val="clear" w:color="auto" w:fill="77C1D5"/>
          </w:tcPr>
          <w:p w14:paraId="47D15655" w14:textId="77777777" w:rsidR="00553E97" w:rsidRPr="003C3F47" w:rsidRDefault="00553E97" w:rsidP="00542DE9">
            <w:pPr>
              <w:rPr>
                <w:b/>
                <w:bCs/>
                <w:sz w:val="18"/>
                <w:szCs w:val="18"/>
              </w:rPr>
            </w:pPr>
            <w:r w:rsidRPr="003C3F47">
              <w:rPr>
                <w:b/>
                <w:bCs/>
                <w:sz w:val="18"/>
                <w:szCs w:val="18"/>
              </w:rPr>
              <w:t>Seeking advice and support</w:t>
            </w:r>
          </w:p>
        </w:tc>
        <w:tc>
          <w:tcPr>
            <w:tcW w:w="2061" w:type="dxa"/>
            <w:gridSpan w:val="3"/>
            <w:shd w:val="clear" w:color="auto" w:fill="77C1D5"/>
          </w:tcPr>
          <w:p w14:paraId="44E9DE29" w14:textId="77777777" w:rsidR="00553E97" w:rsidRPr="003C3F47" w:rsidRDefault="00553E97" w:rsidP="00542DE9">
            <w:pPr>
              <w:rPr>
                <w:b/>
                <w:bCs/>
                <w:sz w:val="18"/>
                <w:szCs w:val="18"/>
              </w:rPr>
            </w:pPr>
            <w:r w:rsidRPr="003C3F47">
              <w:rPr>
                <w:b/>
                <w:bCs/>
                <w:sz w:val="18"/>
                <w:szCs w:val="18"/>
              </w:rPr>
              <w:t>Working with in-school colleagues</w:t>
            </w:r>
          </w:p>
        </w:tc>
        <w:tc>
          <w:tcPr>
            <w:tcW w:w="2060" w:type="dxa"/>
            <w:gridSpan w:val="2"/>
            <w:shd w:val="clear" w:color="auto" w:fill="77C1D5"/>
          </w:tcPr>
          <w:p w14:paraId="5AFC9838" w14:textId="77777777" w:rsidR="00553E97" w:rsidRPr="003C3F47" w:rsidRDefault="00553E97" w:rsidP="00542DE9">
            <w:pPr>
              <w:rPr>
                <w:b/>
                <w:bCs/>
                <w:sz w:val="18"/>
                <w:szCs w:val="18"/>
              </w:rPr>
            </w:pPr>
            <w:r w:rsidRPr="003C3F47">
              <w:rPr>
                <w:b/>
                <w:bCs/>
                <w:sz w:val="18"/>
                <w:szCs w:val="18"/>
              </w:rPr>
              <w:t>Supporting and developing others</w:t>
            </w:r>
          </w:p>
        </w:tc>
        <w:tc>
          <w:tcPr>
            <w:tcW w:w="2061" w:type="dxa"/>
            <w:gridSpan w:val="2"/>
            <w:shd w:val="clear" w:color="auto" w:fill="77C1D5"/>
          </w:tcPr>
          <w:p w14:paraId="27688791" w14:textId="77777777" w:rsidR="00553E97" w:rsidRPr="003C3F47" w:rsidRDefault="00553E97" w:rsidP="00542DE9">
            <w:pPr>
              <w:rPr>
                <w:b/>
                <w:bCs/>
                <w:sz w:val="18"/>
                <w:szCs w:val="18"/>
              </w:rPr>
            </w:pPr>
            <w:r w:rsidRPr="003C3F47">
              <w:rPr>
                <w:b/>
                <w:bCs/>
                <w:sz w:val="18"/>
                <w:szCs w:val="18"/>
              </w:rPr>
              <w:t>Enabling improvement</w:t>
            </w:r>
          </w:p>
        </w:tc>
      </w:tr>
      <w:tr w:rsidR="00553E97" w14:paraId="05031B5C" w14:textId="77777777" w:rsidTr="00302928">
        <w:tc>
          <w:tcPr>
            <w:tcW w:w="1494" w:type="dxa"/>
            <w:gridSpan w:val="2"/>
            <w:vMerge/>
            <w:shd w:val="clear" w:color="auto" w:fill="77C1D5"/>
          </w:tcPr>
          <w:p w14:paraId="6DFB0168" w14:textId="77777777" w:rsidR="00553E97" w:rsidRPr="003C3F47" w:rsidRDefault="00553E97" w:rsidP="00542DE9">
            <w:pPr>
              <w:rPr>
                <w:sz w:val="18"/>
                <w:szCs w:val="18"/>
              </w:rPr>
            </w:pPr>
          </w:p>
        </w:tc>
        <w:tc>
          <w:tcPr>
            <w:tcW w:w="2060" w:type="dxa"/>
            <w:gridSpan w:val="2"/>
            <w:shd w:val="clear" w:color="auto" w:fill="C1E4F5" w:themeFill="accent1" w:themeFillTint="33"/>
          </w:tcPr>
          <w:p w14:paraId="5171F1A2" w14:textId="77777777" w:rsidR="00553E97" w:rsidRPr="00302928" w:rsidRDefault="00553E97" w:rsidP="00542DE9">
            <w:pPr>
              <w:rPr>
                <w:b/>
                <w:bCs/>
                <w:sz w:val="16"/>
                <w:szCs w:val="16"/>
              </w:rPr>
            </w:pPr>
            <w:r w:rsidRPr="00302928">
              <w:rPr>
                <w:b/>
                <w:bCs/>
                <w:sz w:val="16"/>
                <w:szCs w:val="16"/>
              </w:rPr>
              <w:t>The teacher actively seeks and engages with support from a range of formal and informal sources. This includes observation and team teaching, whilst demonstrating increasing levels of independence</w:t>
            </w:r>
          </w:p>
        </w:tc>
        <w:tc>
          <w:tcPr>
            <w:tcW w:w="2061" w:type="dxa"/>
            <w:gridSpan w:val="3"/>
          </w:tcPr>
          <w:p w14:paraId="1B4FC1A0" w14:textId="77777777" w:rsidR="00553E97" w:rsidRPr="00302928" w:rsidRDefault="00553E97" w:rsidP="00542DE9">
            <w:pPr>
              <w:rPr>
                <w:sz w:val="16"/>
                <w:szCs w:val="16"/>
              </w:rPr>
            </w:pPr>
            <w:r w:rsidRPr="00302928">
              <w:rPr>
                <w:sz w:val="16"/>
                <w:szCs w:val="16"/>
              </w:rPr>
              <w:t>Organised and constructive work with a range of colleagues to enhance learners’ experience is a consistent feature of the teacher’s practice. Reflection on developing expertise is structured as a personal or a collaborative process, as appropriate.</w:t>
            </w:r>
          </w:p>
          <w:p w14:paraId="5DC3CE92" w14:textId="77777777" w:rsidR="00553E97" w:rsidRPr="00302928" w:rsidRDefault="00553E97" w:rsidP="00542DE9">
            <w:pPr>
              <w:ind w:firstLine="720"/>
              <w:rPr>
                <w:sz w:val="16"/>
                <w:szCs w:val="16"/>
              </w:rPr>
            </w:pPr>
          </w:p>
        </w:tc>
        <w:tc>
          <w:tcPr>
            <w:tcW w:w="2060" w:type="dxa"/>
            <w:gridSpan w:val="2"/>
          </w:tcPr>
          <w:p w14:paraId="3BD8A0C3" w14:textId="77777777" w:rsidR="00553E97" w:rsidRPr="00302928" w:rsidRDefault="00553E97" w:rsidP="00542DE9">
            <w:pPr>
              <w:rPr>
                <w:sz w:val="16"/>
                <w:szCs w:val="16"/>
              </w:rPr>
            </w:pPr>
            <w:r w:rsidRPr="00302928">
              <w:rPr>
                <w:sz w:val="16"/>
                <w:szCs w:val="16"/>
              </w:rPr>
              <w:t>The teacher develops high quality relationships with colleagues in order to have a positive impact upon learners’ experiences within the school.</w:t>
            </w:r>
          </w:p>
        </w:tc>
        <w:tc>
          <w:tcPr>
            <w:tcW w:w="2061" w:type="dxa"/>
            <w:gridSpan w:val="2"/>
          </w:tcPr>
          <w:p w14:paraId="009C3DFF" w14:textId="77777777" w:rsidR="00553E97" w:rsidRPr="00302928" w:rsidRDefault="00553E97" w:rsidP="00542DE9">
            <w:pPr>
              <w:rPr>
                <w:sz w:val="16"/>
                <w:szCs w:val="16"/>
              </w:rPr>
            </w:pPr>
            <w:r w:rsidRPr="00302928">
              <w:rPr>
                <w:sz w:val="16"/>
                <w:szCs w:val="16"/>
              </w:rPr>
              <w:t>There are examples of improvement in outcomes for learners following the teacher’s seeking and adoption of advice</w:t>
            </w:r>
          </w:p>
        </w:tc>
      </w:tr>
      <w:tr w:rsidR="00553E97" w14:paraId="67B1F5CF" w14:textId="77777777" w:rsidTr="00302928">
        <w:tc>
          <w:tcPr>
            <w:tcW w:w="1494" w:type="dxa"/>
            <w:gridSpan w:val="2"/>
            <w:vMerge w:val="restart"/>
            <w:shd w:val="clear" w:color="auto" w:fill="8DD873" w:themeFill="accent6" w:themeFillTint="99"/>
          </w:tcPr>
          <w:p w14:paraId="633D42FB" w14:textId="77777777" w:rsidR="00553E97" w:rsidRPr="003C3F47" w:rsidRDefault="00553E97" w:rsidP="00542DE9">
            <w:pPr>
              <w:rPr>
                <w:b/>
                <w:bCs/>
                <w:sz w:val="18"/>
                <w:szCs w:val="18"/>
              </w:rPr>
            </w:pPr>
            <w:r w:rsidRPr="003C3F47">
              <w:rPr>
                <w:b/>
                <w:bCs/>
                <w:sz w:val="18"/>
                <w:szCs w:val="18"/>
              </w:rPr>
              <w:t>Professional learning</w:t>
            </w:r>
          </w:p>
        </w:tc>
        <w:tc>
          <w:tcPr>
            <w:tcW w:w="2060" w:type="dxa"/>
            <w:gridSpan w:val="2"/>
            <w:shd w:val="clear" w:color="auto" w:fill="8DD873" w:themeFill="accent6" w:themeFillTint="99"/>
          </w:tcPr>
          <w:p w14:paraId="403F831D" w14:textId="77777777" w:rsidR="00553E97" w:rsidRPr="003C3F47" w:rsidRDefault="00553E97" w:rsidP="00542DE9">
            <w:pPr>
              <w:rPr>
                <w:b/>
                <w:bCs/>
                <w:sz w:val="18"/>
                <w:szCs w:val="18"/>
              </w:rPr>
            </w:pPr>
            <w:r w:rsidRPr="003C3F47">
              <w:rPr>
                <w:b/>
                <w:bCs/>
                <w:sz w:val="18"/>
                <w:szCs w:val="18"/>
              </w:rPr>
              <w:t>Wider reading and research findings</w:t>
            </w:r>
          </w:p>
        </w:tc>
        <w:tc>
          <w:tcPr>
            <w:tcW w:w="2061" w:type="dxa"/>
            <w:gridSpan w:val="3"/>
            <w:shd w:val="clear" w:color="auto" w:fill="8DD873" w:themeFill="accent6" w:themeFillTint="99"/>
          </w:tcPr>
          <w:p w14:paraId="5F95C7A6" w14:textId="77777777" w:rsidR="00553E97" w:rsidRPr="003C3F47" w:rsidRDefault="00553E97" w:rsidP="00542DE9">
            <w:pPr>
              <w:rPr>
                <w:b/>
                <w:bCs/>
                <w:sz w:val="18"/>
                <w:szCs w:val="18"/>
              </w:rPr>
            </w:pPr>
            <w:r w:rsidRPr="003C3F47">
              <w:rPr>
                <w:b/>
                <w:bCs/>
                <w:sz w:val="18"/>
                <w:szCs w:val="18"/>
              </w:rPr>
              <w:t>Professional networks and communities</w:t>
            </w:r>
          </w:p>
        </w:tc>
        <w:tc>
          <w:tcPr>
            <w:tcW w:w="2060" w:type="dxa"/>
            <w:gridSpan w:val="2"/>
            <w:shd w:val="clear" w:color="auto" w:fill="8DD873" w:themeFill="accent6" w:themeFillTint="99"/>
          </w:tcPr>
          <w:p w14:paraId="10191C86" w14:textId="77777777" w:rsidR="00553E97" w:rsidRPr="003C3F47" w:rsidRDefault="00553E97" w:rsidP="00542DE9">
            <w:pPr>
              <w:rPr>
                <w:b/>
                <w:bCs/>
                <w:sz w:val="18"/>
                <w:szCs w:val="18"/>
              </w:rPr>
            </w:pPr>
            <w:r w:rsidRPr="003C3F47">
              <w:rPr>
                <w:b/>
                <w:bCs/>
                <w:sz w:val="18"/>
                <w:szCs w:val="18"/>
              </w:rPr>
              <w:t>Continuing professional learning</w:t>
            </w:r>
          </w:p>
        </w:tc>
        <w:tc>
          <w:tcPr>
            <w:tcW w:w="2061" w:type="dxa"/>
            <w:gridSpan w:val="2"/>
            <w:shd w:val="clear" w:color="auto" w:fill="8DD873" w:themeFill="accent6" w:themeFillTint="99"/>
          </w:tcPr>
          <w:p w14:paraId="2E6805C4" w14:textId="77777777" w:rsidR="00553E97" w:rsidRPr="003C3F47" w:rsidRDefault="00553E97" w:rsidP="00542DE9">
            <w:pPr>
              <w:rPr>
                <w:b/>
                <w:bCs/>
                <w:sz w:val="18"/>
                <w:szCs w:val="18"/>
              </w:rPr>
            </w:pPr>
            <w:r w:rsidRPr="003C3F47">
              <w:rPr>
                <w:b/>
                <w:bCs/>
                <w:sz w:val="18"/>
                <w:szCs w:val="18"/>
              </w:rPr>
              <w:t>Welsh language skills</w:t>
            </w:r>
          </w:p>
        </w:tc>
      </w:tr>
      <w:tr w:rsidR="00553E97" w14:paraId="2033499E" w14:textId="77777777" w:rsidTr="000A416F">
        <w:tc>
          <w:tcPr>
            <w:tcW w:w="1494" w:type="dxa"/>
            <w:gridSpan w:val="2"/>
            <w:vMerge/>
            <w:shd w:val="clear" w:color="auto" w:fill="8DD873" w:themeFill="accent6" w:themeFillTint="99"/>
          </w:tcPr>
          <w:p w14:paraId="312FFC96" w14:textId="77777777" w:rsidR="00553E97" w:rsidRPr="003C3F47" w:rsidRDefault="00553E97" w:rsidP="00542DE9">
            <w:pPr>
              <w:rPr>
                <w:b/>
                <w:bCs/>
                <w:sz w:val="18"/>
                <w:szCs w:val="18"/>
              </w:rPr>
            </w:pPr>
          </w:p>
        </w:tc>
        <w:tc>
          <w:tcPr>
            <w:tcW w:w="2060" w:type="dxa"/>
            <w:gridSpan w:val="2"/>
            <w:shd w:val="clear" w:color="auto" w:fill="C1F0C7" w:themeFill="accent3" w:themeFillTint="33"/>
          </w:tcPr>
          <w:p w14:paraId="18F9E009" w14:textId="77777777" w:rsidR="00553E97" w:rsidRPr="00302928" w:rsidRDefault="00553E97" w:rsidP="00542DE9">
            <w:pPr>
              <w:rPr>
                <w:b/>
                <w:bCs/>
                <w:sz w:val="16"/>
                <w:szCs w:val="16"/>
              </w:rPr>
            </w:pPr>
            <w:r w:rsidRPr="00302928">
              <w:rPr>
                <w:b/>
                <w:bCs/>
                <w:sz w:val="16"/>
                <w:szCs w:val="16"/>
              </w:rPr>
              <w:t>The teacher demonstrates an increasingly confident understanding of the theories and research about assessment, pedagogy, child and adolescent development and learning relevant to planning and day-to-day practice.</w:t>
            </w:r>
          </w:p>
        </w:tc>
        <w:tc>
          <w:tcPr>
            <w:tcW w:w="2061" w:type="dxa"/>
            <w:gridSpan w:val="3"/>
          </w:tcPr>
          <w:p w14:paraId="45146F11" w14:textId="77777777" w:rsidR="00553E97" w:rsidRPr="00302928" w:rsidRDefault="00553E97" w:rsidP="00542DE9">
            <w:pPr>
              <w:rPr>
                <w:sz w:val="16"/>
                <w:szCs w:val="16"/>
              </w:rPr>
            </w:pPr>
            <w:r w:rsidRPr="00302928">
              <w:rPr>
                <w:sz w:val="16"/>
                <w:szCs w:val="16"/>
              </w:rPr>
              <w:t>The teacher has an informed understanding of the contribution of research, including small scale action research, to the development of practice.</w:t>
            </w:r>
          </w:p>
        </w:tc>
        <w:tc>
          <w:tcPr>
            <w:tcW w:w="2060" w:type="dxa"/>
            <w:gridSpan w:val="2"/>
          </w:tcPr>
          <w:p w14:paraId="3BF5C90D" w14:textId="77777777" w:rsidR="00553E97" w:rsidRPr="00302928" w:rsidRDefault="00553E97" w:rsidP="00542DE9">
            <w:pPr>
              <w:rPr>
                <w:sz w:val="16"/>
                <w:szCs w:val="16"/>
              </w:rPr>
            </w:pPr>
            <w:r w:rsidRPr="00302928">
              <w:rPr>
                <w:sz w:val="16"/>
                <w:szCs w:val="16"/>
              </w:rPr>
              <w:t>The Professional Learning Passport influences the ongoing critical reflection and learning of the teacher and is developmental in prompting further professional growth</w:t>
            </w:r>
          </w:p>
        </w:tc>
        <w:tc>
          <w:tcPr>
            <w:tcW w:w="2061" w:type="dxa"/>
            <w:gridSpan w:val="2"/>
            <w:shd w:val="clear" w:color="auto" w:fill="C1F0C7" w:themeFill="accent3" w:themeFillTint="33"/>
          </w:tcPr>
          <w:p w14:paraId="5F2EC473" w14:textId="77777777" w:rsidR="00553E97" w:rsidRPr="00302928" w:rsidRDefault="00553E97" w:rsidP="00542DE9">
            <w:pPr>
              <w:rPr>
                <w:b/>
                <w:bCs/>
                <w:sz w:val="16"/>
                <w:szCs w:val="16"/>
              </w:rPr>
            </w:pPr>
            <w:r w:rsidRPr="00302928">
              <w:rPr>
                <w:b/>
                <w:bCs/>
                <w:sz w:val="16"/>
                <w:szCs w:val="16"/>
              </w:rPr>
              <w:t>There is a commitment to incremental development of personal skills in the use of the Welsh language.</w:t>
            </w:r>
          </w:p>
        </w:tc>
      </w:tr>
      <w:tr w:rsidR="00553E97" w14:paraId="23BB98AD" w14:textId="77777777" w:rsidTr="00302928">
        <w:tc>
          <w:tcPr>
            <w:tcW w:w="1494" w:type="dxa"/>
            <w:gridSpan w:val="2"/>
            <w:vMerge w:val="restart"/>
            <w:shd w:val="clear" w:color="auto" w:fill="D86DCB" w:themeFill="accent5" w:themeFillTint="99"/>
          </w:tcPr>
          <w:p w14:paraId="6A9C0411" w14:textId="77777777" w:rsidR="00553E97" w:rsidRPr="003C3F47" w:rsidRDefault="00553E97" w:rsidP="00542DE9">
            <w:pPr>
              <w:rPr>
                <w:b/>
                <w:bCs/>
                <w:sz w:val="18"/>
                <w:szCs w:val="18"/>
              </w:rPr>
            </w:pPr>
            <w:r w:rsidRPr="003C3F47">
              <w:rPr>
                <w:b/>
                <w:bCs/>
                <w:sz w:val="18"/>
                <w:szCs w:val="18"/>
              </w:rPr>
              <w:t>Innovation</w:t>
            </w:r>
          </w:p>
        </w:tc>
        <w:tc>
          <w:tcPr>
            <w:tcW w:w="2060" w:type="dxa"/>
            <w:gridSpan w:val="2"/>
            <w:shd w:val="clear" w:color="auto" w:fill="D86DCB" w:themeFill="accent5" w:themeFillTint="99"/>
          </w:tcPr>
          <w:p w14:paraId="7E54FFED" w14:textId="77777777" w:rsidR="00553E97" w:rsidRPr="003C3F47" w:rsidRDefault="00553E97" w:rsidP="00542DE9">
            <w:pPr>
              <w:rPr>
                <w:b/>
                <w:bCs/>
                <w:sz w:val="18"/>
                <w:szCs w:val="18"/>
              </w:rPr>
            </w:pPr>
            <w:r w:rsidRPr="003C3F47">
              <w:rPr>
                <w:b/>
                <w:bCs/>
                <w:sz w:val="18"/>
                <w:szCs w:val="18"/>
              </w:rPr>
              <w:t>Offering expertise</w:t>
            </w:r>
          </w:p>
        </w:tc>
        <w:tc>
          <w:tcPr>
            <w:tcW w:w="2061" w:type="dxa"/>
            <w:gridSpan w:val="3"/>
            <w:shd w:val="clear" w:color="auto" w:fill="D86DCB" w:themeFill="accent5" w:themeFillTint="99"/>
          </w:tcPr>
          <w:p w14:paraId="1DEB1BB0" w14:textId="77777777" w:rsidR="00553E97" w:rsidRPr="003C3F47" w:rsidRDefault="00553E97" w:rsidP="00542DE9">
            <w:pPr>
              <w:rPr>
                <w:b/>
                <w:bCs/>
                <w:sz w:val="18"/>
                <w:szCs w:val="18"/>
              </w:rPr>
            </w:pPr>
            <w:r w:rsidRPr="003C3F47">
              <w:rPr>
                <w:b/>
                <w:bCs/>
                <w:sz w:val="18"/>
                <w:szCs w:val="18"/>
              </w:rPr>
              <w:t>Developing new techniques</w:t>
            </w:r>
          </w:p>
        </w:tc>
        <w:tc>
          <w:tcPr>
            <w:tcW w:w="2060" w:type="dxa"/>
            <w:gridSpan w:val="2"/>
            <w:shd w:val="clear" w:color="auto" w:fill="D86DCB" w:themeFill="accent5" w:themeFillTint="99"/>
          </w:tcPr>
          <w:p w14:paraId="5F91FAB0" w14:textId="77777777" w:rsidR="00553E97" w:rsidRPr="003C3F47" w:rsidRDefault="00553E97" w:rsidP="00542DE9">
            <w:pPr>
              <w:rPr>
                <w:b/>
                <w:bCs/>
                <w:sz w:val="18"/>
                <w:szCs w:val="18"/>
              </w:rPr>
            </w:pPr>
            <w:r w:rsidRPr="003C3F47">
              <w:rPr>
                <w:b/>
                <w:bCs/>
                <w:sz w:val="18"/>
                <w:szCs w:val="18"/>
              </w:rPr>
              <w:t>Evaluating the impact of changes in practice</w:t>
            </w:r>
          </w:p>
        </w:tc>
        <w:tc>
          <w:tcPr>
            <w:tcW w:w="2061" w:type="dxa"/>
            <w:gridSpan w:val="2"/>
            <w:shd w:val="clear" w:color="auto" w:fill="A6A6A6" w:themeFill="background1" w:themeFillShade="A6"/>
          </w:tcPr>
          <w:p w14:paraId="7E4B2446" w14:textId="77777777" w:rsidR="00553E97" w:rsidRPr="003C3F47" w:rsidRDefault="00553E97" w:rsidP="00542DE9">
            <w:pPr>
              <w:rPr>
                <w:b/>
                <w:bCs/>
                <w:sz w:val="18"/>
                <w:szCs w:val="18"/>
              </w:rPr>
            </w:pPr>
          </w:p>
        </w:tc>
      </w:tr>
      <w:tr w:rsidR="00553E97" w14:paraId="4AA6B291" w14:textId="77777777" w:rsidTr="00302928">
        <w:tc>
          <w:tcPr>
            <w:tcW w:w="1494" w:type="dxa"/>
            <w:gridSpan w:val="2"/>
            <w:vMerge/>
            <w:shd w:val="clear" w:color="auto" w:fill="D86DCB" w:themeFill="accent5" w:themeFillTint="99"/>
          </w:tcPr>
          <w:p w14:paraId="6EDCF970" w14:textId="77777777" w:rsidR="00553E97" w:rsidRPr="003C3F47" w:rsidRDefault="00553E97" w:rsidP="00542DE9">
            <w:pPr>
              <w:rPr>
                <w:sz w:val="18"/>
                <w:szCs w:val="18"/>
              </w:rPr>
            </w:pPr>
          </w:p>
        </w:tc>
        <w:tc>
          <w:tcPr>
            <w:tcW w:w="2060" w:type="dxa"/>
            <w:gridSpan w:val="2"/>
          </w:tcPr>
          <w:p w14:paraId="2E5A40AA" w14:textId="77777777" w:rsidR="00553E97" w:rsidRPr="00302928" w:rsidRDefault="00553E97" w:rsidP="00542DE9">
            <w:pPr>
              <w:rPr>
                <w:sz w:val="16"/>
                <w:szCs w:val="16"/>
              </w:rPr>
            </w:pPr>
            <w:r w:rsidRPr="00302928">
              <w:rPr>
                <w:sz w:val="16"/>
                <w:szCs w:val="16"/>
              </w:rPr>
              <w:t>The teacher models an increasing repertoire of teaching techniques, as expertise emerges and flourishes, in order to inform and enhance the development of others.</w:t>
            </w:r>
          </w:p>
        </w:tc>
        <w:tc>
          <w:tcPr>
            <w:tcW w:w="2061" w:type="dxa"/>
            <w:gridSpan w:val="3"/>
          </w:tcPr>
          <w:p w14:paraId="576F80B7" w14:textId="77777777" w:rsidR="00553E97" w:rsidRPr="00302928" w:rsidRDefault="00553E97" w:rsidP="00542DE9">
            <w:pPr>
              <w:rPr>
                <w:sz w:val="16"/>
                <w:szCs w:val="16"/>
              </w:rPr>
            </w:pPr>
            <w:r w:rsidRPr="00302928">
              <w:rPr>
                <w:sz w:val="16"/>
                <w:szCs w:val="16"/>
              </w:rPr>
              <w:t>Research on cognitive, social, emotional and physical development has a positive impact upon pedagogy. The teacher can demonstrate how professional discernment and critical analysis are brought to bear in shaping developing practice.</w:t>
            </w:r>
          </w:p>
        </w:tc>
        <w:tc>
          <w:tcPr>
            <w:tcW w:w="2060" w:type="dxa"/>
            <w:gridSpan w:val="2"/>
          </w:tcPr>
          <w:p w14:paraId="6BA9C6D7" w14:textId="77777777" w:rsidR="00553E97" w:rsidRPr="00302928" w:rsidRDefault="00553E97" w:rsidP="00542DE9">
            <w:pPr>
              <w:rPr>
                <w:sz w:val="16"/>
                <w:szCs w:val="16"/>
              </w:rPr>
            </w:pPr>
            <w:r w:rsidRPr="00302928">
              <w:rPr>
                <w:sz w:val="16"/>
                <w:szCs w:val="16"/>
              </w:rPr>
              <w:t>The teacher actively seeks support and advice from colleagues in developing innovative approaches within the classroom so that their impact can be evaluated, analysed and shared.</w:t>
            </w:r>
          </w:p>
        </w:tc>
        <w:tc>
          <w:tcPr>
            <w:tcW w:w="2061" w:type="dxa"/>
            <w:gridSpan w:val="2"/>
            <w:shd w:val="clear" w:color="auto" w:fill="A6A6A6" w:themeFill="background1" w:themeFillShade="A6"/>
          </w:tcPr>
          <w:p w14:paraId="6B3E288E" w14:textId="77777777" w:rsidR="00553E97" w:rsidRPr="00302928" w:rsidRDefault="00553E97" w:rsidP="00542DE9">
            <w:pPr>
              <w:rPr>
                <w:sz w:val="16"/>
                <w:szCs w:val="16"/>
              </w:rPr>
            </w:pPr>
          </w:p>
        </w:tc>
      </w:tr>
      <w:tr w:rsidR="00553E97" w14:paraId="31ACF9A4" w14:textId="77777777" w:rsidTr="00302928">
        <w:tc>
          <w:tcPr>
            <w:tcW w:w="1494" w:type="dxa"/>
            <w:gridSpan w:val="2"/>
            <w:vMerge w:val="restart"/>
            <w:shd w:val="clear" w:color="auto" w:fill="FF0000"/>
          </w:tcPr>
          <w:p w14:paraId="781D3C90" w14:textId="77777777" w:rsidR="00553E97" w:rsidRPr="003C3F47" w:rsidRDefault="00553E97" w:rsidP="00542DE9">
            <w:pPr>
              <w:rPr>
                <w:b/>
                <w:bCs/>
                <w:sz w:val="18"/>
                <w:szCs w:val="18"/>
              </w:rPr>
            </w:pPr>
            <w:r w:rsidRPr="003C3F47">
              <w:rPr>
                <w:b/>
                <w:bCs/>
                <w:sz w:val="18"/>
                <w:szCs w:val="18"/>
              </w:rPr>
              <w:t>Leadership</w:t>
            </w:r>
          </w:p>
        </w:tc>
        <w:tc>
          <w:tcPr>
            <w:tcW w:w="2060" w:type="dxa"/>
            <w:gridSpan w:val="2"/>
            <w:shd w:val="clear" w:color="auto" w:fill="FF0000"/>
          </w:tcPr>
          <w:p w14:paraId="14A962FE" w14:textId="77777777" w:rsidR="00553E97" w:rsidRPr="003C3F47" w:rsidRDefault="00553E97" w:rsidP="00542DE9">
            <w:pPr>
              <w:rPr>
                <w:b/>
                <w:bCs/>
                <w:sz w:val="18"/>
                <w:szCs w:val="18"/>
              </w:rPr>
            </w:pPr>
            <w:r w:rsidRPr="003C3F47">
              <w:rPr>
                <w:b/>
                <w:bCs/>
                <w:sz w:val="18"/>
                <w:szCs w:val="18"/>
              </w:rPr>
              <w:t>Taking responsibility for self</w:t>
            </w:r>
          </w:p>
        </w:tc>
        <w:tc>
          <w:tcPr>
            <w:tcW w:w="2061" w:type="dxa"/>
            <w:gridSpan w:val="3"/>
            <w:shd w:val="clear" w:color="auto" w:fill="FF0000"/>
          </w:tcPr>
          <w:p w14:paraId="4147555C" w14:textId="77777777" w:rsidR="00553E97" w:rsidRPr="003C3F47" w:rsidRDefault="00553E97" w:rsidP="00542DE9">
            <w:pPr>
              <w:rPr>
                <w:b/>
                <w:bCs/>
                <w:sz w:val="18"/>
                <w:szCs w:val="18"/>
              </w:rPr>
            </w:pPr>
            <w:r w:rsidRPr="003C3F47">
              <w:rPr>
                <w:b/>
                <w:bCs/>
                <w:sz w:val="18"/>
                <w:szCs w:val="18"/>
              </w:rPr>
              <w:t>Exercising corporate responsibility</w:t>
            </w:r>
          </w:p>
        </w:tc>
        <w:tc>
          <w:tcPr>
            <w:tcW w:w="2060" w:type="dxa"/>
            <w:gridSpan w:val="2"/>
            <w:shd w:val="clear" w:color="auto" w:fill="FF0000"/>
          </w:tcPr>
          <w:p w14:paraId="68A26EE7" w14:textId="77777777" w:rsidR="00553E97" w:rsidRPr="003C3F47" w:rsidRDefault="00553E97" w:rsidP="00542DE9">
            <w:pPr>
              <w:rPr>
                <w:b/>
                <w:bCs/>
                <w:sz w:val="18"/>
                <w:szCs w:val="18"/>
              </w:rPr>
            </w:pPr>
            <w:r w:rsidRPr="003C3F47">
              <w:rPr>
                <w:b/>
                <w:bCs/>
                <w:sz w:val="18"/>
                <w:szCs w:val="18"/>
              </w:rPr>
              <w:t>Leading colleagues, projects and programmes</w:t>
            </w:r>
          </w:p>
        </w:tc>
        <w:tc>
          <w:tcPr>
            <w:tcW w:w="2061" w:type="dxa"/>
            <w:gridSpan w:val="2"/>
            <w:shd w:val="clear" w:color="auto" w:fill="FF0000"/>
          </w:tcPr>
          <w:p w14:paraId="3A8594DF" w14:textId="77777777" w:rsidR="00553E97" w:rsidRPr="003C3F47" w:rsidRDefault="00553E97" w:rsidP="00542DE9">
            <w:pPr>
              <w:rPr>
                <w:b/>
                <w:bCs/>
                <w:sz w:val="18"/>
                <w:szCs w:val="18"/>
              </w:rPr>
            </w:pPr>
            <w:r w:rsidRPr="003C3F47">
              <w:rPr>
                <w:b/>
                <w:bCs/>
                <w:sz w:val="18"/>
                <w:szCs w:val="18"/>
              </w:rPr>
              <w:t>Supporting formal leadership roles</w:t>
            </w:r>
          </w:p>
        </w:tc>
      </w:tr>
      <w:tr w:rsidR="00553E97" w14:paraId="566F7264" w14:textId="77777777" w:rsidTr="00302928">
        <w:tc>
          <w:tcPr>
            <w:tcW w:w="1494" w:type="dxa"/>
            <w:gridSpan w:val="2"/>
            <w:vMerge/>
            <w:shd w:val="clear" w:color="auto" w:fill="FF0000"/>
          </w:tcPr>
          <w:p w14:paraId="53F1DF1F" w14:textId="77777777" w:rsidR="00553E97" w:rsidRPr="003C3F47" w:rsidRDefault="00553E97" w:rsidP="00542DE9">
            <w:pPr>
              <w:rPr>
                <w:sz w:val="18"/>
                <w:szCs w:val="18"/>
              </w:rPr>
            </w:pPr>
          </w:p>
        </w:tc>
        <w:tc>
          <w:tcPr>
            <w:tcW w:w="2060" w:type="dxa"/>
            <w:gridSpan w:val="2"/>
            <w:shd w:val="clear" w:color="auto" w:fill="F6C5AC" w:themeFill="accent2" w:themeFillTint="66"/>
          </w:tcPr>
          <w:p w14:paraId="01097A3D" w14:textId="77777777" w:rsidR="00553E97" w:rsidRPr="00302928" w:rsidRDefault="00553E97" w:rsidP="00542DE9">
            <w:pPr>
              <w:rPr>
                <w:b/>
                <w:bCs/>
                <w:sz w:val="16"/>
                <w:szCs w:val="16"/>
              </w:rPr>
            </w:pPr>
            <w:r w:rsidRPr="00302928">
              <w:rPr>
                <w:b/>
                <w:bCs/>
                <w:sz w:val="16"/>
                <w:szCs w:val="16"/>
              </w:rPr>
              <w:t>The teacher demonstrates professional attitudes and behaviours, developing positive relationships with learners, parents/carers and colleagues, which illustrate a personal commitment to the fundamental principles of equity and of maximising the potential of all learners.</w:t>
            </w:r>
          </w:p>
        </w:tc>
        <w:tc>
          <w:tcPr>
            <w:tcW w:w="2061" w:type="dxa"/>
            <w:gridSpan w:val="3"/>
            <w:shd w:val="clear" w:color="auto" w:fill="F6C5AC" w:themeFill="accent2" w:themeFillTint="66"/>
          </w:tcPr>
          <w:p w14:paraId="63A31EB2" w14:textId="77777777" w:rsidR="00553E97" w:rsidRPr="00302928" w:rsidRDefault="00553E97" w:rsidP="00542DE9">
            <w:pPr>
              <w:rPr>
                <w:sz w:val="16"/>
                <w:szCs w:val="16"/>
              </w:rPr>
            </w:pPr>
            <w:r w:rsidRPr="00302928">
              <w:rPr>
                <w:b/>
                <w:bCs/>
                <w:sz w:val="16"/>
                <w:szCs w:val="16"/>
              </w:rPr>
              <w:t>Contractual, pastoral, health and safety, legal and professional responsibilities are known and understood by the teacher</w:t>
            </w:r>
            <w:r w:rsidRPr="00302928">
              <w:rPr>
                <w:sz w:val="16"/>
                <w:szCs w:val="16"/>
              </w:rPr>
              <w:t>.</w:t>
            </w:r>
          </w:p>
        </w:tc>
        <w:tc>
          <w:tcPr>
            <w:tcW w:w="2060" w:type="dxa"/>
            <w:gridSpan w:val="2"/>
          </w:tcPr>
          <w:p w14:paraId="03DD76C6" w14:textId="77777777" w:rsidR="00553E97" w:rsidRPr="00302928" w:rsidRDefault="00553E97" w:rsidP="00542DE9">
            <w:pPr>
              <w:rPr>
                <w:sz w:val="16"/>
                <w:szCs w:val="16"/>
              </w:rPr>
            </w:pPr>
            <w:r w:rsidRPr="00302928">
              <w:rPr>
                <w:sz w:val="16"/>
                <w:szCs w:val="16"/>
              </w:rPr>
              <w:t>The teacher’s understanding of, and commitment to, leading learning is demonstrated through collaborative experiences in schools and other contexts.</w:t>
            </w:r>
          </w:p>
        </w:tc>
        <w:tc>
          <w:tcPr>
            <w:tcW w:w="2061" w:type="dxa"/>
            <w:gridSpan w:val="2"/>
          </w:tcPr>
          <w:p w14:paraId="62223C48" w14:textId="77777777" w:rsidR="00553E97" w:rsidRPr="00302928" w:rsidRDefault="00553E97" w:rsidP="00542DE9">
            <w:pPr>
              <w:rPr>
                <w:sz w:val="16"/>
                <w:szCs w:val="16"/>
              </w:rPr>
            </w:pPr>
            <w:r w:rsidRPr="00302928">
              <w:rPr>
                <w:sz w:val="16"/>
                <w:szCs w:val="16"/>
              </w:rPr>
              <w:t>The teacher demonstrates an understanding of the nature of responsibilities within and across teams and of the contributions individuals make towards the school’s ethos and the successful fulfilment of the school’s vision</w:t>
            </w:r>
          </w:p>
        </w:tc>
      </w:tr>
    </w:tbl>
    <w:p w14:paraId="6AFC7CD3" w14:textId="1FD35636" w:rsidR="00541439" w:rsidRPr="00302928" w:rsidRDefault="00541439" w:rsidP="00302928">
      <w:pPr>
        <w:rPr>
          <w:b/>
          <w:bCs/>
        </w:rPr>
      </w:pPr>
    </w:p>
    <w:sectPr w:rsidR="00541439" w:rsidRPr="00302928" w:rsidSect="000C685B">
      <w:pgSz w:w="11906" w:h="16838"/>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85B850" w14:textId="77777777" w:rsidR="00854D74" w:rsidRDefault="00854D74" w:rsidP="0085101B">
      <w:pPr>
        <w:spacing w:after="0" w:line="240" w:lineRule="auto"/>
      </w:pPr>
      <w:r>
        <w:separator/>
      </w:r>
    </w:p>
  </w:endnote>
  <w:endnote w:type="continuationSeparator" w:id="0">
    <w:p w14:paraId="4AB7A6A0" w14:textId="77777777" w:rsidR="00854D74" w:rsidRDefault="00854D74" w:rsidP="0085101B">
      <w:pPr>
        <w:spacing w:after="0" w:line="240" w:lineRule="auto"/>
      </w:pPr>
      <w:r>
        <w:continuationSeparator/>
      </w:r>
    </w:p>
  </w:endnote>
  <w:endnote w:type="continuationNotice" w:id="1">
    <w:p w14:paraId="07C95C3C" w14:textId="77777777" w:rsidR="00854D74" w:rsidRDefault="00854D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25E1A7" w14:textId="77777777" w:rsidR="00854D74" w:rsidRDefault="00854D74" w:rsidP="0085101B">
      <w:pPr>
        <w:spacing w:after="0" w:line="240" w:lineRule="auto"/>
      </w:pPr>
      <w:r>
        <w:separator/>
      </w:r>
    </w:p>
  </w:footnote>
  <w:footnote w:type="continuationSeparator" w:id="0">
    <w:p w14:paraId="4DF48AC7" w14:textId="77777777" w:rsidR="00854D74" w:rsidRDefault="00854D74" w:rsidP="0085101B">
      <w:pPr>
        <w:spacing w:after="0" w:line="240" w:lineRule="auto"/>
      </w:pPr>
      <w:r>
        <w:continuationSeparator/>
      </w:r>
    </w:p>
  </w:footnote>
  <w:footnote w:type="continuationNotice" w:id="1">
    <w:p w14:paraId="028CD095" w14:textId="77777777" w:rsidR="00854D74" w:rsidRDefault="00854D7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C1714E"/>
    <w:multiLevelType w:val="hybridMultilevel"/>
    <w:tmpl w:val="0EB6A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6D0CFB"/>
    <w:multiLevelType w:val="hybridMultilevel"/>
    <w:tmpl w:val="79A07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3937A1"/>
    <w:multiLevelType w:val="hybridMultilevel"/>
    <w:tmpl w:val="FFFFFFFF"/>
    <w:lvl w:ilvl="0" w:tplc="234EDA70">
      <w:start w:val="1"/>
      <w:numFmt w:val="bullet"/>
      <w:lvlText w:val="-"/>
      <w:lvlJc w:val="left"/>
      <w:pPr>
        <w:ind w:left="720" w:hanging="360"/>
      </w:pPr>
      <w:rPr>
        <w:rFonts w:ascii="Aptos" w:hAnsi="Aptos" w:hint="default"/>
      </w:rPr>
    </w:lvl>
    <w:lvl w:ilvl="1" w:tplc="7CAA223C">
      <w:start w:val="1"/>
      <w:numFmt w:val="bullet"/>
      <w:lvlText w:val="o"/>
      <w:lvlJc w:val="left"/>
      <w:pPr>
        <w:ind w:left="1440" w:hanging="360"/>
      </w:pPr>
      <w:rPr>
        <w:rFonts w:ascii="Courier New" w:hAnsi="Courier New" w:hint="default"/>
      </w:rPr>
    </w:lvl>
    <w:lvl w:ilvl="2" w:tplc="DFE4EFFC">
      <w:start w:val="1"/>
      <w:numFmt w:val="bullet"/>
      <w:lvlText w:val=""/>
      <w:lvlJc w:val="left"/>
      <w:pPr>
        <w:ind w:left="2160" w:hanging="360"/>
      </w:pPr>
      <w:rPr>
        <w:rFonts w:ascii="Wingdings" w:hAnsi="Wingdings" w:hint="default"/>
      </w:rPr>
    </w:lvl>
    <w:lvl w:ilvl="3" w:tplc="2DCC5B7C">
      <w:start w:val="1"/>
      <w:numFmt w:val="bullet"/>
      <w:lvlText w:val=""/>
      <w:lvlJc w:val="left"/>
      <w:pPr>
        <w:ind w:left="2880" w:hanging="360"/>
      </w:pPr>
      <w:rPr>
        <w:rFonts w:ascii="Symbol" w:hAnsi="Symbol" w:hint="default"/>
      </w:rPr>
    </w:lvl>
    <w:lvl w:ilvl="4" w:tplc="3DEA904A">
      <w:start w:val="1"/>
      <w:numFmt w:val="bullet"/>
      <w:lvlText w:val="o"/>
      <w:lvlJc w:val="left"/>
      <w:pPr>
        <w:ind w:left="3600" w:hanging="360"/>
      </w:pPr>
      <w:rPr>
        <w:rFonts w:ascii="Courier New" w:hAnsi="Courier New" w:hint="default"/>
      </w:rPr>
    </w:lvl>
    <w:lvl w:ilvl="5" w:tplc="DAA23CF8">
      <w:start w:val="1"/>
      <w:numFmt w:val="bullet"/>
      <w:lvlText w:val=""/>
      <w:lvlJc w:val="left"/>
      <w:pPr>
        <w:ind w:left="4320" w:hanging="360"/>
      </w:pPr>
      <w:rPr>
        <w:rFonts w:ascii="Wingdings" w:hAnsi="Wingdings" w:hint="default"/>
      </w:rPr>
    </w:lvl>
    <w:lvl w:ilvl="6" w:tplc="8954E7EE">
      <w:start w:val="1"/>
      <w:numFmt w:val="bullet"/>
      <w:lvlText w:val=""/>
      <w:lvlJc w:val="left"/>
      <w:pPr>
        <w:ind w:left="5040" w:hanging="360"/>
      </w:pPr>
      <w:rPr>
        <w:rFonts w:ascii="Symbol" w:hAnsi="Symbol" w:hint="default"/>
      </w:rPr>
    </w:lvl>
    <w:lvl w:ilvl="7" w:tplc="31ACE7DA">
      <w:start w:val="1"/>
      <w:numFmt w:val="bullet"/>
      <w:lvlText w:val="o"/>
      <w:lvlJc w:val="left"/>
      <w:pPr>
        <w:ind w:left="5760" w:hanging="360"/>
      </w:pPr>
      <w:rPr>
        <w:rFonts w:ascii="Courier New" w:hAnsi="Courier New" w:hint="default"/>
      </w:rPr>
    </w:lvl>
    <w:lvl w:ilvl="8" w:tplc="26527A86">
      <w:start w:val="1"/>
      <w:numFmt w:val="bullet"/>
      <w:lvlText w:val=""/>
      <w:lvlJc w:val="left"/>
      <w:pPr>
        <w:ind w:left="6480" w:hanging="360"/>
      </w:pPr>
      <w:rPr>
        <w:rFonts w:ascii="Wingdings" w:hAnsi="Wingdings" w:hint="default"/>
      </w:rPr>
    </w:lvl>
  </w:abstractNum>
  <w:abstractNum w:abstractNumId="3" w15:restartNumberingAfterBreak="0">
    <w:nsid w:val="5DA24778"/>
    <w:multiLevelType w:val="hybridMultilevel"/>
    <w:tmpl w:val="17C09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C0265F"/>
    <w:multiLevelType w:val="hybridMultilevel"/>
    <w:tmpl w:val="AD9E0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53970270">
    <w:abstractNumId w:val="4"/>
  </w:num>
  <w:num w:numId="2" w16cid:durableId="1839614811">
    <w:abstractNumId w:val="2"/>
  </w:num>
  <w:num w:numId="3" w16cid:durableId="374890188">
    <w:abstractNumId w:val="0"/>
  </w:num>
  <w:num w:numId="4" w16cid:durableId="1655647658">
    <w:abstractNumId w:val="1"/>
  </w:num>
  <w:num w:numId="5" w16cid:durableId="2049461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D26048"/>
    <w:rsid w:val="0000504E"/>
    <w:rsid w:val="00007131"/>
    <w:rsid w:val="00007F48"/>
    <w:rsid w:val="00013C6C"/>
    <w:rsid w:val="00026880"/>
    <w:rsid w:val="0003244D"/>
    <w:rsid w:val="00032C3B"/>
    <w:rsid w:val="00033130"/>
    <w:rsid w:val="000331DC"/>
    <w:rsid w:val="000412CB"/>
    <w:rsid w:val="00041D83"/>
    <w:rsid w:val="00042B05"/>
    <w:rsid w:val="00045B23"/>
    <w:rsid w:val="00046616"/>
    <w:rsid w:val="00046E58"/>
    <w:rsid w:val="00054C61"/>
    <w:rsid w:val="00056E1A"/>
    <w:rsid w:val="00057FDC"/>
    <w:rsid w:val="000616B6"/>
    <w:rsid w:val="0006255C"/>
    <w:rsid w:val="00066E36"/>
    <w:rsid w:val="00067B26"/>
    <w:rsid w:val="00070DC1"/>
    <w:rsid w:val="00074F39"/>
    <w:rsid w:val="00077525"/>
    <w:rsid w:val="000808F1"/>
    <w:rsid w:val="000830F4"/>
    <w:rsid w:val="00092415"/>
    <w:rsid w:val="00092F89"/>
    <w:rsid w:val="00093031"/>
    <w:rsid w:val="00094C57"/>
    <w:rsid w:val="00094E01"/>
    <w:rsid w:val="000A416F"/>
    <w:rsid w:val="000A4ABB"/>
    <w:rsid w:val="000B2BE0"/>
    <w:rsid w:val="000B3E97"/>
    <w:rsid w:val="000B5833"/>
    <w:rsid w:val="000B7D05"/>
    <w:rsid w:val="000C06EF"/>
    <w:rsid w:val="000C0851"/>
    <w:rsid w:val="000C1C2D"/>
    <w:rsid w:val="000C685B"/>
    <w:rsid w:val="000C6CC1"/>
    <w:rsid w:val="000C7511"/>
    <w:rsid w:val="000D1E4E"/>
    <w:rsid w:val="000D384A"/>
    <w:rsid w:val="000D3A3F"/>
    <w:rsid w:val="000E08C3"/>
    <w:rsid w:val="000E23B8"/>
    <w:rsid w:val="000E2D38"/>
    <w:rsid w:val="000E490E"/>
    <w:rsid w:val="000E720A"/>
    <w:rsid w:val="000F19C6"/>
    <w:rsid w:val="000F207D"/>
    <w:rsid w:val="000F5641"/>
    <w:rsid w:val="000F7D08"/>
    <w:rsid w:val="00104223"/>
    <w:rsid w:val="00104CC0"/>
    <w:rsid w:val="00106750"/>
    <w:rsid w:val="001067A8"/>
    <w:rsid w:val="00112E29"/>
    <w:rsid w:val="00114048"/>
    <w:rsid w:val="0011606E"/>
    <w:rsid w:val="00116CD6"/>
    <w:rsid w:val="001202AC"/>
    <w:rsid w:val="00120BDA"/>
    <w:rsid w:val="00122970"/>
    <w:rsid w:val="00123D50"/>
    <w:rsid w:val="00125833"/>
    <w:rsid w:val="00141BD0"/>
    <w:rsid w:val="00142EFF"/>
    <w:rsid w:val="0014786C"/>
    <w:rsid w:val="00147C42"/>
    <w:rsid w:val="00151BFF"/>
    <w:rsid w:val="0015617B"/>
    <w:rsid w:val="0015672C"/>
    <w:rsid w:val="00157851"/>
    <w:rsid w:val="00157DD5"/>
    <w:rsid w:val="001605A7"/>
    <w:rsid w:val="001643DF"/>
    <w:rsid w:val="00170967"/>
    <w:rsid w:val="00171D0E"/>
    <w:rsid w:val="00174D30"/>
    <w:rsid w:val="00176568"/>
    <w:rsid w:val="00177AD1"/>
    <w:rsid w:val="00182FE3"/>
    <w:rsid w:val="00184126"/>
    <w:rsid w:val="00186235"/>
    <w:rsid w:val="0018740E"/>
    <w:rsid w:val="0019243F"/>
    <w:rsid w:val="00195AF3"/>
    <w:rsid w:val="00197345"/>
    <w:rsid w:val="001A0240"/>
    <w:rsid w:val="001A37B9"/>
    <w:rsid w:val="001A5903"/>
    <w:rsid w:val="001B30FA"/>
    <w:rsid w:val="001B42F5"/>
    <w:rsid w:val="001B6DDB"/>
    <w:rsid w:val="001B7AEF"/>
    <w:rsid w:val="001C1168"/>
    <w:rsid w:val="001C159A"/>
    <w:rsid w:val="001C1D3B"/>
    <w:rsid w:val="001C2064"/>
    <w:rsid w:val="001C467B"/>
    <w:rsid w:val="001C4854"/>
    <w:rsid w:val="001C6485"/>
    <w:rsid w:val="001C7342"/>
    <w:rsid w:val="001D240B"/>
    <w:rsid w:val="001D2FDF"/>
    <w:rsid w:val="001D6A16"/>
    <w:rsid w:val="001E6486"/>
    <w:rsid w:val="001E7357"/>
    <w:rsid w:val="001F5F51"/>
    <w:rsid w:val="002000D7"/>
    <w:rsid w:val="00200E01"/>
    <w:rsid w:val="002034B8"/>
    <w:rsid w:val="00213ADA"/>
    <w:rsid w:val="00214E72"/>
    <w:rsid w:val="00216059"/>
    <w:rsid w:val="00221589"/>
    <w:rsid w:val="002329FE"/>
    <w:rsid w:val="00235E71"/>
    <w:rsid w:val="00237676"/>
    <w:rsid w:val="0023786D"/>
    <w:rsid w:val="002422C9"/>
    <w:rsid w:val="00242573"/>
    <w:rsid w:val="00243739"/>
    <w:rsid w:val="002458E5"/>
    <w:rsid w:val="00246510"/>
    <w:rsid w:val="00246663"/>
    <w:rsid w:val="00254CC2"/>
    <w:rsid w:val="00256F7B"/>
    <w:rsid w:val="00260050"/>
    <w:rsid w:val="002623C0"/>
    <w:rsid w:val="002648B7"/>
    <w:rsid w:val="0027148C"/>
    <w:rsid w:val="00274E55"/>
    <w:rsid w:val="00275737"/>
    <w:rsid w:val="002763E0"/>
    <w:rsid w:val="002808B9"/>
    <w:rsid w:val="00281762"/>
    <w:rsid w:val="002833F8"/>
    <w:rsid w:val="00283BF8"/>
    <w:rsid w:val="00284387"/>
    <w:rsid w:val="00287CFA"/>
    <w:rsid w:val="00291B51"/>
    <w:rsid w:val="0029350F"/>
    <w:rsid w:val="00295958"/>
    <w:rsid w:val="0029736D"/>
    <w:rsid w:val="002A09CD"/>
    <w:rsid w:val="002A60C0"/>
    <w:rsid w:val="002A6326"/>
    <w:rsid w:val="002A7127"/>
    <w:rsid w:val="002B1187"/>
    <w:rsid w:val="002B1536"/>
    <w:rsid w:val="002B197D"/>
    <w:rsid w:val="002B2A16"/>
    <w:rsid w:val="002B3D26"/>
    <w:rsid w:val="002B4B4B"/>
    <w:rsid w:val="002B5FD3"/>
    <w:rsid w:val="002B6EEB"/>
    <w:rsid w:val="002B7ADC"/>
    <w:rsid w:val="002B7F31"/>
    <w:rsid w:val="002C0BF6"/>
    <w:rsid w:val="002C0CC3"/>
    <w:rsid w:val="002C1184"/>
    <w:rsid w:val="002C34A7"/>
    <w:rsid w:val="002C7500"/>
    <w:rsid w:val="002D35C8"/>
    <w:rsid w:val="002D6D77"/>
    <w:rsid w:val="002D738F"/>
    <w:rsid w:val="002E2049"/>
    <w:rsid w:val="00300B77"/>
    <w:rsid w:val="00302928"/>
    <w:rsid w:val="003060B4"/>
    <w:rsid w:val="003112DE"/>
    <w:rsid w:val="003130FD"/>
    <w:rsid w:val="00314F37"/>
    <w:rsid w:val="003208CB"/>
    <w:rsid w:val="0032210F"/>
    <w:rsid w:val="0032484F"/>
    <w:rsid w:val="003264C8"/>
    <w:rsid w:val="00330F59"/>
    <w:rsid w:val="003327FF"/>
    <w:rsid w:val="00341E4F"/>
    <w:rsid w:val="003465BD"/>
    <w:rsid w:val="003503C2"/>
    <w:rsid w:val="003504AC"/>
    <w:rsid w:val="0035186D"/>
    <w:rsid w:val="00355AD3"/>
    <w:rsid w:val="00357430"/>
    <w:rsid w:val="003608BC"/>
    <w:rsid w:val="00362439"/>
    <w:rsid w:val="003639F1"/>
    <w:rsid w:val="00363C21"/>
    <w:rsid w:val="003641D6"/>
    <w:rsid w:val="003647F5"/>
    <w:rsid w:val="00365176"/>
    <w:rsid w:val="00366C34"/>
    <w:rsid w:val="00370C52"/>
    <w:rsid w:val="00371839"/>
    <w:rsid w:val="00385354"/>
    <w:rsid w:val="00387053"/>
    <w:rsid w:val="00387C2E"/>
    <w:rsid w:val="00392ABA"/>
    <w:rsid w:val="00396743"/>
    <w:rsid w:val="003A46BE"/>
    <w:rsid w:val="003A6CA5"/>
    <w:rsid w:val="003A6FDF"/>
    <w:rsid w:val="003B1B4D"/>
    <w:rsid w:val="003B332B"/>
    <w:rsid w:val="003B7EBC"/>
    <w:rsid w:val="003C1C12"/>
    <w:rsid w:val="003C3F47"/>
    <w:rsid w:val="003D23EC"/>
    <w:rsid w:val="003D305A"/>
    <w:rsid w:val="003D3211"/>
    <w:rsid w:val="003D5782"/>
    <w:rsid w:val="003D580F"/>
    <w:rsid w:val="003D68FD"/>
    <w:rsid w:val="003E1B9D"/>
    <w:rsid w:val="003E4A1A"/>
    <w:rsid w:val="003F4369"/>
    <w:rsid w:val="003F70FE"/>
    <w:rsid w:val="003F77F9"/>
    <w:rsid w:val="004014A7"/>
    <w:rsid w:val="00401B00"/>
    <w:rsid w:val="00402DB4"/>
    <w:rsid w:val="00404A95"/>
    <w:rsid w:val="00405127"/>
    <w:rsid w:val="004103C1"/>
    <w:rsid w:val="00415418"/>
    <w:rsid w:val="00415572"/>
    <w:rsid w:val="00417C65"/>
    <w:rsid w:val="00421342"/>
    <w:rsid w:val="004216F6"/>
    <w:rsid w:val="004309EB"/>
    <w:rsid w:val="00434770"/>
    <w:rsid w:val="00434998"/>
    <w:rsid w:val="004369DD"/>
    <w:rsid w:val="00441F48"/>
    <w:rsid w:val="004454B8"/>
    <w:rsid w:val="004469AA"/>
    <w:rsid w:val="00451852"/>
    <w:rsid w:val="00452778"/>
    <w:rsid w:val="00452D60"/>
    <w:rsid w:val="0045774B"/>
    <w:rsid w:val="004623DD"/>
    <w:rsid w:val="00462FC8"/>
    <w:rsid w:val="004632EF"/>
    <w:rsid w:val="004637E4"/>
    <w:rsid w:val="00467CA0"/>
    <w:rsid w:val="0047057A"/>
    <w:rsid w:val="00470CBA"/>
    <w:rsid w:val="0047109F"/>
    <w:rsid w:val="00471775"/>
    <w:rsid w:val="004765D8"/>
    <w:rsid w:val="00486B6A"/>
    <w:rsid w:val="00491B0D"/>
    <w:rsid w:val="004925D8"/>
    <w:rsid w:val="00496F6F"/>
    <w:rsid w:val="004A0BCF"/>
    <w:rsid w:val="004B1905"/>
    <w:rsid w:val="004B6196"/>
    <w:rsid w:val="004B61B4"/>
    <w:rsid w:val="004B64C2"/>
    <w:rsid w:val="004B67B4"/>
    <w:rsid w:val="004B7BAB"/>
    <w:rsid w:val="004C0402"/>
    <w:rsid w:val="004D12EF"/>
    <w:rsid w:val="004D2998"/>
    <w:rsid w:val="004D2B3D"/>
    <w:rsid w:val="004D49CB"/>
    <w:rsid w:val="004D5699"/>
    <w:rsid w:val="004D6446"/>
    <w:rsid w:val="004D7AC3"/>
    <w:rsid w:val="004E2563"/>
    <w:rsid w:val="004E765B"/>
    <w:rsid w:val="004E7A09"/>
    <w:rsid w:val="004F0A72"/>
    <w:rsid w:val="004F0E60"/>
    <w:rsid w:val="004F2987"/>
    <w:rsid w:val="004FF379"/>
    <w:rsid w:val="005000DC"/>
    <w:rsid w:val="005020B0"/>
    <w:rsid w:val="0050290A"/>
    <w:rsid w:val="00504403"/>
    <w:rsid w:val="00504676"/>
    <w:rsid w:val="00505B38"/>
    <w:rsid w:val="00505D10"/>
    <w:rsid w:val="00515036"/>
    <w:rsid w:val="00515904"/>
    <w:rsid w:val="00521123"/>
    <w:rsid w:val="00521C7C"/>
    <w:rsid w:val="00521E9E"/>
    <w:rsid w:val="0053236E"/>
    <w:rsid w:val="0053271B"/>
    <w:rsid w:val="00533B31"/>
    <w:rsid w:val="00534AF6"/>
    <w:rsid w:val="00535825"/>
    <w:rsid w:val="00537C36"/>
    <w:rsid w:val="00540C37"/>
    <w:rsid w:val="00541439"/>
    <w:rsid w:val="005419BF"/>
    <w:rsid w:val="00542DE9"/>
    <w:rsid w:val="00543813"/>
    <w:rsid w:val="00543DCB"/>
    <w:rsid w:val="00546AA8"/>
    <w:rsid w:val="00547777"/>
    <w:rsid w:val="00553E97"/>
    <w:rsid w:val="005554B0"/>
    <w:rsid w:val="00560F9A"/>
    <w:rsid w:val="005613CA"/>
    <w:rsid w:val="00564E66"/>
    <w:rsid w:val="00567971"/>
    <w:rsid w:val="00571C72"/>
    <w:rsid w:val="00571ED6"/>
    <w:rsid w:val="00572933"/>
    <w:rsid w:val="005729E5"/>
    <w:rsid w:val="00574AE8"/>
    <w:rsid w:val="00574B50"/>
    <w:rsid w:val="005806EC"/>
    <w:rsid w:val="005812A9"/>
    <w:rsid w:val="00582522"/>
    <w:rsid w:val="00591070"/>
    <w:rsid w:val="0059655D"/>
    <w:rsid w:val="00596EF5"/>
    <w:rsid w:val="00597A29"/>
    <w:rsid w:val="005A271E"/>
    <w:rsid w:val="005A332C"/>
    <w:rsid w:val="005A3733"/>
    <w:rsid w:val="005A41B4"/>
    <w:rsid w:val="005A670D"/>
    <w:rsid w:val="005B070C"/>
    <w:rsid w:val="005B593F"/>
    <w:rsid w:val="005B5F71"/>
    <w:rsid w:val="005B7B42"/>
    <w:rsid w:val="005C0171"/>
    <w:rsid w:val="005C02E8"/>
    <w:rsid w:val="005C0B03"/>
    <w:rsid w:val="005D2072"/>
    <w:rsid w:val="005D321B"/>
    <w:rsid w:val="005D5F32"/>
    <w:rsid w:val="005E0918"/>
    <w:rsid w:val="005E264C"/>
    <w:rsid w:val="005E2DC7"/>
    <w:rsid w:val="005E5A91"/>
    <w:rsid w:val="005E7643"/>
    <w:rsid w:val="005E7E5C"/>
    <w:rsid w:val="005F010F"/>
    <w:rsid w:val="005F14FE"/>
    <w:rsid w:val="005F16C8"/>
    <w:rsid w:val="005F21D6"/>
    <w:rsid w:val="005F2C3C"/>
    <w:rsid w:val="005F3B81"/>
    <w:rsid w:val="005F3F53"/>
    <w:rsid w:val="005F5E87"/>
    <w:rsid w:val="005F6B71"/>
    <w:rsid w:val="00600381"/>
    <w:rsid w:val="00600688"/>
    <w:rsid w:val="006011C3"/>
    <w:rsid w:val="006021C5"/>
    <w:rsid w:val="00604AFE"/>
    <w:rsid w:val="00606834"/>
    <w:rsid w:val="00606E40"/>
    <w:rsid w:val="0060731D"/>
    <w:rsid w:val="00607F56"/>
    <w:rsid w:val="00610340"/>
    <w:rsid w:val="006125A9"/>
    <w:rsid w:val="00612E7F"/>
    <w:rsid w:val="00614834"/>
    <w:rsid w:val="00616D21"/>
    <w:rsid w:val="00620CA7"/>
    <w:rsid w:val="00623275"/>
    <w:rsid w:val="00623DF5"/>
    <w:rsid w:val="006245E6"/>
    <w:rsid w:val="006248CE"/>
    <w:rsid w:val="00624C1A"/>
    <w:rsid w:val="00625647"/>
    <w:rsid w:val="00625CBC"/>
    <w:rsid w:val="006301B8"/>
    <w:rsid w:val="006338E3"/>
    <w:rsid w:val="006339E5"/>
    <w:rsid w:val="0063456D"/>
    <w:rsid w:val="006357E7"/>
    <w:rsid w:val="00637467"/>
    <w:rsid w:val="00641A89"/>
    <w:rsid w:val="00646A01"/>
    <w:rsid w:val="00654D00"/>
    <w:rsid w:val="00662694"/>
    <w:rsid w:val="006634FD"/>
    <w:rsid w:val="00663BDC"/>
    <w:rsid w:val="00664AC2"/>
    <w:rsid w:val="00664DD3"/>
    <w:rsid w:val="0066504E"/>
    <w:rsid w:val="00666378"/>
    <w:rsid w:val="006677C8"/>
    <w:rsid w:val="00667DF8"/>
    <w:rsid w:val="00670574"/>
    <w:rsid w:val="00670D31"/>
    <w:rsid w:val="00671A2C"/>
    <w:rsid w:val="00673642"/>
    <w:rsid w:val="00675E9D"/>
    <w:rsid w:val="00680F7D"/>
    <w:rsid w:val="006829CA"/>
    <w:rsid w:val="006829D2"/>
    <w:rsid w:val="00684DFB"/>
    <w:rsid w:val="00685A26"/>
    <w:rsid w:val="0069012B"/>
    <w:rsid w:val="006934FE"/>
    <w:rsid w:val="006935C8"/>
    <w:rsid w:val="006961A0"/>
    <w:rsid w:val="006A1BA8"/>
    <w:rsid w:val="006A3D02"/>
    <w:rsid w:val="006A54E3"/>
    <w:rsid w:val="006A5A41"/>
    <w:rsid w:val="006B04C9"/>
    <w:rsid w:val="006B4827"/>
    <w:rsid w:val="006B69B5"/>
    <w:rsid w:val="006B757A"/>
    <w:rsid w:val="006C0522"/>
    <w:rsid w:val="006C07A3"/>
    <w:rsid w:val="006C0A82"/>
    <w:rsid w:val="006C2137"/>
    <w:rsid w:val="006C36FD"/>
    <w:rsid w:val="006C5739"/>
    <w:rsid w:val="006D07D3"/>
    <w:rsid w:val="006D3AFB"/>
    <w:rsid w:val="006D6D7B"/>
    <w:rsid w:val="006D7559"/>
    <w:rsid w:val="006E22AA"/>
    <w:rsid w:val="006E76F4"/>
    <w:rsid w:val="006F1712"/>
    <w:rsid w:val="006F26F8"/>
    <w:rsid w:val="006F4009"/>
    <w:rsid w:val="006F5B6F"/>
    <w:rsid w:val="006F66C2"/>
    <w:rsid w:val="007013FE"/>
    <w:rsid w:val="007103B1"/>
    <w:rsid w:val="0071238F"/>
    <w:rsid w:val="00714C1C"/>
    <w:rsid w:val="00715412"/>
    <w:rsid w:val="00722D07"/>
    <w:rsid w:val="007260D1"/>
    <w:rsid w:val="00726A4B"/>
    <w:rsid w:val="007310A4"/>
    <w:rsid w:val="007357F9"/>
    <w:rsid w:val="00737ED8"/>
    <w:rsid w:val="007407CE"/>
    <w:rsid w:val="00750A1A"/>
    <w:rsid w:val="0075262C"/>
    <w:rsid w:val="0075381C"/>
    <w:rsid w:val="0075752E"/>
    <w:rsid w:val="00771494"/>
    <w:rsid w:val="007731D8"/>
    <w:rsid w:val="007752D8"/>
    <w:rsid w:val="007827C1"/>
    <w:rsid w:val="00782B3C"/>
    <w:rsid w:val="007844CC"/>
    <w:rsid w:val="00785E96"/>
    <w:rsid w:val="0078759A"/>
    <w:rsid w:val="0079421E"/>
    <w:rsid w:val="007A52C3"/>
    <w:rsid w:val="007A5447"/>
    <w:rsid w:val="007A5548"/>
    <w:rsid w:val="007A6A9F"/>
    <w:rsid w:val="007B0DDA"/>
    <w:rsid w:val="007B12C8"/>
    <w:rsid w:val="007B1A0D"/>
    <w:rsid w:val="007B20B2"/>
    <w:rsid w:val="007B6ABE"/>
    <w:rsid w:val="007C04B0"/>
    <w:rsid w:val="007C23D4"/>
    <w:rsid w:val="007C46D2"/>
    <w:rsid w:val="007C4C93"/>
    <w:rsid w:val="007C62B1"/>
    <w:rsid w:val="007C6FF4"/>
    <w:rsid w:val="007D256F"/>
    <w:rsid w:val="007D47F3"/>
    <w:rsid w:val="007D5E9C"/>
    <w:rsid w:val="007E0714"/>
    <w:rsid w:val="007E1DB5"/>
    <w:rsid w:val="007E32D2"/>
    <w:rsid w:val="007E4491"/>
    <w:rsid w:val="007E7D43"/>
    <w:rsid w:val="007F1D14"/>
    <w:rsid w:val="007F6215"/>
    <w:rsid w:val="007F7898"/>
    <w:rsid w:val="00800A99"/>
    <w:rsid w:val="00803FA0"/>
    <w:rsid w:val="00806082"/>
    <w:rsid w:val="008060C7"/>
    <w:rsid w:val="00810429"/>
    <w:rsid w:val="00812E57"/>
    <w:rsid w:val="008140D1"/>
    <w:rsid w:val="00814B4A"/>
    <w:rsid w:val="00815DBD"/>
    <w:rsid w:val="00817CEF"/>
    <w:rsid w:val="00820890"/>
    <w:rsid w:val="00821FFB"/>
    <w:rsid w:val="008245A7"/>
    <w:rsid w:val="0083122C"/>
    <w:rsid w:val="008414CD"/>
    <w:rsid w:val="008415E4"/>
    <w:rsid w:val="00841981"/>
    <w:rsid w:val="0084416C"/>
    <w:rsid w:val="00846287"/>
    <w:rsid w:val="00846C9D"/>
    <w:rsid w:val="00847641"/>
    <w:rsid w:val="00850A17"/>
    <w:rsid w:val="00850EE7"/>
    <w:rsid w:val="0085101B"/>
    <w:rsid w:val="0085237F"/>
    <w:rsid w:val="00852A50"/>
    <w:rsid w:val="00853995"/>
    <w:rsid w:val="0085419F"/>
    <w:rsid w:val="008541CB"/>
    <w:rsid w:val="00854D74"/>
    <w:rsid w:val="008559E5"/>
    <w:rsid w:val="00855E5F"/>
    <w:rsid w:val="00862A65"/>
    <w:rsid w:val="00863AD5"/>
    <w:rsid w:val="0086710B"/>
    <w:rsid w:val="008676F1"/>
    <w:rsid w:val="00867960"/>
    <w:rsid w:val="00874A23"/>
    <w:rsid w:val="0089033C"/>
    <w:rsid w:val="008937EE"/>
    <w:rsid w:val="0089788F"/>
    <w:rsid w:val="008A374B"/>
    <w:rsid w:val="008B0307"/>
    <w:rsid w:val="008B0B12"/>
    <w:rsid w:val="008B13AD"/>
    <w:rsid w:val="008B13F6"/>
    <w:rsid w:val="008B27B1"/>
    <w:rsid w:val="008B3A22"/>
    <w:rsid w:val="008B4FFA"/>
    <w:rsid w:val="008B617F"/>
    <w:rsid w:val="008C09D1"/>
    <w:rsid w:val="008C1707"/>
    <w:rsid w:val="008C57F6"/>
    <w:rsid w:val="008D2E67"/>
    <w:rsid w:val="008D30C7"/>
    <w:rsid w:val="008D4E85"/>
    <w:rsid w:val="008D79AD"/>
    <w:rsid w:val="008E30D9"/>
    <w:rsid w:val="008F148F"/>
    <w:rsid w:val="008F2EF1"/>
    <w:rsid w:val="00910173"/>
    <w:rsid w:val="0091744C"/>
    <w:rsid w:val="00921807"/>
    <w:rsid w:val="00925024"/>
    <w:rsid w:val="00926F16"/>
    <w:rsid w:val="0093165F"/>
    <w:rsid w:val="00933B29"/>
    <w:rsid w:val="00935D31"/>
    <w:rsid w:val="00936804"/>
    <w:rsid w:val="009375EF"/>
    <w:rsid w:val="00940C67"/>
    <w:rsid w:val="009422D5"/>
    <w:rsid w:val="009423B2"/>
    <w:rsid w:val="009428A7"/>
    <w:rsid w:val="009449C4"/>
    <w:rsid w:val="00946422"/>
    <w:rsid w:val="009470C8"/>
    <w:rsid w:val="0095036B"/>
    <w:rsid w:val="00957D87"/>
    <w:rsid w:val="009608B1"/>
    <w:rsid w:val="00964826"/>
    <w:rsid w:val="00967A89"/>
    <w:rsid w:val="00967B5B"/>
    <w:rsid w:val="00967C6A"/>
    <w:rsid w:val="00971125"/>
    <w:rsid w:val="009754C6"/>
    <w:rsid w:val="00976D3F"/>
    <w:rsid w:val="009809F0"/>
    <w:rsid w:val="009824EE"/>
    <w:rsid w:val="009843D5"/>
    <w:rsid w:val="00985B9D"/>
    <w:rsid w:val="00986C5F"/>
    <w:rsid w:val="00992FD1"/>
    <w:rsid w:val="009938A3"/>
    <w:rsid w:val="00995C5C"/>
    <w:rsid w:val="00997825"/>
    <w:rsid w:val="009A0BA7"/>
    <w:rsid w:val="009A3501"/>
    <w:rsid w:val="009A660A"/>
    <w:rsid w:val="009B44F2"/>
    <w:rsid w:val="009B6885"/>
    <w:rsid w:val="009C5D7A"/>
    <w:rsid w:val="009D1D14"/>
    <w:rsid w:val="009D1D89"/>
    <w:rsid w:val="009D4B78"/>
    <w:rsid w:val="009D4F1D"/>
    <w:rsid w:val="009D6532"/>
    <w:rsid w:val="009D6D45"/>
    <w:rsid w:val="009D6E1B"/>
    <w:rsid w:val="009D7744"/>
    <w:rsid w:val="009E254C"/>
    <w:rsid w:val="009E2E9C"/>
    <w:rsid w:val="009E7289"/>
    <w:rsid w:val="009E7962"/>
    <w:rsid w:val="009F116F"/>
    <w:rsid w:val="009F3608"/>
    <w:rsid w:val="009F43FE"/>
    <w:rsid w:val="009F443E"/>
    <w:rsid w:val="009F48A2"/>
    <w:rsid w:val="009F49DD"/>
    <w:rsid w:val="009F62D8"/>
    <w:rsid w:val="00A03869"/>
    <w:rsid w:val="00A03A77"/>
    <w:rsid w:val="00A06AC1"/>
    <w:rsid w:val="00A06DB2"/>
    <w:rsid w:val="00A118EB"/>
    <w:rsid w:val="00A15379"/>
    <w:rsid w:val="00A21592"/>
    <w:rsid w:val="00A24E90"/>
    <w:rsid w:val="00A25274"/>
    <w:rsid w:val="00A2587F"/>
    <w:rsid w:val="00A30161"/>
    <w:rsid w:val="00A306E9"/>
    <w:rsid w:val="00A36353"/>
    <w:rsid w:val="00A42F65"/>
    <w:rsid w:val="00A43763"/>
    <w:rsid w:val="00A43DA8"/>
    <w:rsid w:val="00A4410E"/>
    <w:rsid w:val="00A512FA"/>
    <w:rsid w:val="00A569E0"/>
    <w:rsid w:val="00A615D5"/>
    <w:rsid w:val="00A64FED"/>
    <w:rsid w:val="00A65E29"/>
    <w:rsid w:val="00A66A1A"/>
    <w:rsid w:val="00A7027F"/>
    <w:rsid w:val="00A7102D"/>
    <w:rsid w:val="00A728C8"/>
    <w:rsid w:val="00A8070D"/>
    <w:rsid w:val="00A81350"/>
    <w:rsid w:val="00A82ED3"/>
    <w:rsid w:val="00A83AC5"/>
    <w:rsid w:val="00A84689"/>
    <w:rsid w:val="00A8595F"/>
    <w:rsid w:val="00A96C10"/>
    <w:rsid w:val="00A96F94"/>
    <w:rsid w:val="00AA02E5"/>
    <w:rsid w:val="00AA3E36"/>
    <w:rsid w:val="00AA7181"/>
    <w:rsid w:val="00AB2BDD"/>
    <w:rsid w:val="00AB3EFF"/>
    <w:rsid w:val="00AB7462"/>
    <w:rsid w:val="00AB76A6"/>
    <w:rsid w:val="00AC4C66"/>
    <w:rsid w:val="00AC4E8B"/>
    <w:rsid w:val="00AC7753"/>
    <w:rsid w:val="00AD04EE"/>
    <w:rsid w:val="00AD2C95"/>
    <w:rsid w:val="00AD7E81"/>
    <w:rsid w:val="00AE0C29"/>
    <w:rsid w:val="00AE6193"/>
    <w:rsid w:val="00AF4177"/>
    <w:rsid w:val="00B1085A"/>
    <w:rsid w:val="00B11CA5"/>
    <w:rsid w:val="00B1218F"/>
    <w:rsid w:val="00B1272D"/>
    <w:rsid w:val="00B13C1A"/>
    <w:rsid w:val="00B17500"/>
    <w:rsid w:val="00B214B0"/>
    <w:rsid w:val="00B23523"/>
    <w:rsid w:val="00B2461C"/>
    <w:rsid w:val="00B31CAA"/>
    <w:rsid w:val="00B32A6E"/>
    <w:rsid w:val="00B338C1"/>
    <w:rsid w:val="00B3543B"/>
    <w:rsid w:val="00B366DD"/>
    <w:rsid w:val="00B4210B"/>
    <w:rsid w:val="00B47EEC"/>
    <w:rsid w:val="00B54105"/>
    <w:rsid w:val="00B56A53"/>
    <w:rsid w:val="00B5784C"/>
    <w:rsid w:val="00B61665"/>
    <w:rsid w:val="00B63EE4"/>
    <w:rsid w:val="00B722BA"/>
    <w:rsid w:val="00B74A0F"/>
    <w:rsid w:val="00B765F7"/>
    <w:rsid w:val="00B77725"/>
    <w:rsid w:val="00B8241B"/>
    <w:rsid w:val="00B8270C"/>
    <w:rsid w:val="00B86A13"/>
    <w:rsid w:val="00B87E2E"/>
    <w:rsid w:val="00B9002B"/>
    <w:rsid w:val="00B90AC2"/>
    <w:rsid w:val="00B93014"/>
    <w:rsid w:val="00B96B38"/>
    <w:rsid w:val="00BA3B55"/>
    <w:rsid w:val="00BA48FA"/>
    <w:rsid w:val="00BA541B"/>
    <w:rsid w:val="00BB025E"/>
    <w:rsid w:val="00BB0631"/>
    <w:rsid w:val="00BB0D72"/>
    <w:rsid w:val="00BB1A4F"/>
    <w:rsid w:val="00BB76E6"/>
    <w:rsid w:val="00BC0D0E"/>
    <w:rsid w:val="00BC10D5"/>
    <w:rsid w:val="00BC4AF2"/>
    <w:rsid w:val="00BC756D"/>
    <w:rsid w:val="00BD22E0"/>
    <w:rsid w:val="00BD4E34"/>
    <w:rsid w:val="00BD795E"/>
    <w:rsid w:val="00BD7DDF"/>
    <w:rsid w:val="00BE006A"/>
    <w:rsid w:val="00BE2551"/>
    <w:rsid w:val="00BE4BC2"/>
    <w:rsid w:val="00BE72B2"/>
    <w:rsid w:val="00BF2034"/>
    <w:rsid w:val="00BF2E72"/>
    <w:rsid w:val="00BF49BA"/>
    <w:rsid w:val="00BF77A3"/>
    <w:rsid w:val="00C018A6"/>
    <w:rsid w:val="00C03955"/>
    <w:rsid w:val="00C04365"/>
    <w:rsid w:val="00C05FDE"/>
    <w:rsid w:val="00C11284"/>
    <w:rsid w:val="00C204B5"/>
    <w:rsid w:val="00C2353F"/>
    <w:rsid w:val="00C23AE9"/>
    <w:rsid w:val="00C24ADC"/>
    <w:rsid w:val="00C279FE"/>
    <w:rsid w:val="00C31A6A"/>
    <w:rsid w:val="00C330F0"/>
    <w:rsid w:val="00C33DDC"/>
    <w:rsid w:val="00C3515B"/>
    <w:rsid w:val="00C35E53"/>
    <w:rsid w:val="00C42AB8"/>
    <w:rsid w:val="00C4487A"/>
    <w:rsid w:val="00C44B28"/>
    <w:rsid w:val="00C44D1B"/>
    <w:rsid w:val="00C44FC7"/>
    <w:rsid w:val="00C462B9"/>
    <w:rsid w:val="00C50930"/>
    <w:rsid w:val="00C51F7C"/>
    <w:rsid w:val="00C5771E"/>
    <w:rsid w:val="00C62EBD"/>
    <w:rsid w:val="00C63E9B"/>
    <w:rsid w:val="00C66FD5"/>
    <w:rsid w:val="00C67F31"/>
    <w:rsid w:val="00C721FF"/>
    <w:rsid w:val="00C72E3F"/>
    <w:rsid w:val="00C72FD9"/>
    <w:rsid w:val="00C806D0"/>
    <w:rsid w:val="00C80740"/>
    <w:rsid w:val="00C8231B"/>
    <w:rsid w:val="00C82885"/>
    <w:rsid w:val="00C82DBC"/>
    <w:rsid w:val="00C833E4"/>
    <w:rsid w:val="00C84841"/>
    <w:rsid w:val="00C867CF"/>
    <w:rsid w:val="00C8733D"/>
    <w:rsid w:val="00C905AC"/>
    <w:rsid w:val="00C90EF8"/>
    <w:rsid w:val="00C91C0D"/>
    <w:rsid w:val="00C94FBE"/>
    <w:rsid w:val="00CA1E86"/>
    <w:rsid w:val="00CA3E8E"/>
    <w:rsid w:val="00CB3005"/>
    <w:rsid w:val="00CB327F"/>
    <w:rsid w:val="00CB47EF"/>
    <w:rsid w:val="00CB4CE5"/>
    <w:rsid w:val="00CC16E6"/>
    <w:rsid w:val="00CC2278"/>
    <w:rsid w:val="00CC3EC7"/>
    <w:rsid w:val="00CC4D4F"/>
    <w:rsid w:val="00CC7FED"/>
    <w:rsid w:val="00CD1F2E"/>
    <w:rsid w:val="00CD2DF3"/>
    <w:rsid w:val="00CD3AB4"/>
    <w:rsid w:val="00CD4893"/>
    <w:rsid w:val="00CE3F5C"/>
    <w:rsid w:val="00CF00E1"/>
    <w:rsid w:val="00CF64D3"/>
    <w:rsid w:val="00D02309"/>
    <w:rsid w:val="00D0420C"/>
    <w:rsid w:val="00D06B9C"/>
    <w:rsid w:val="00D11987"/>
    <w:rsid w:val="00D11B28"/>
    <w:rsid w:val="00D169FF"/>
    <w:rsid w:val="00D209D7"/>
    <w:rsid w:val="00D27A92"/>
    <w:rsid w:val="00D31678"/>
    <w:rsid w:val="00D32102"/>
    <w:rsid w:val="00D33D6E"/>
    <w:rsid w:val="00D41ACA"/>
    <w:rsid w:val="00D43067"/>
    <w:rsid w:val="00D43589"/>
    <w:rsid w:val="00D435D0"/>
    <w:rsid w:val="00D453AF"/>
    <w:rsid w:val="00D47C5A"/>
    <w:rsid w:val="00D50A32"/>
    <w:rsid w:val="00D532BB"/>
    <w:rsid w:val="00D601CD"/>
    <w:rsid w:val="00D721B0"/>
    <w:rsid w:val="00D7484C"/>
    <w:rsid w:val="00D768B7"/>
    <w:rsid w:val="00D81E7D"/>
    <w:rsid w:val="00D82736"/>
    <w:rsid w:val="00D84D51"/>
    <w:rsid w:val="00D907F2"/>
    <w:rsid w:val="00D95A20"/>
    <w:rsid w:val="00D96B78"/>
    <w:rsid w:val="00DA14F9"/>
    <w:rsid w:val="00DA2922"/>
    <w:rsid w:val="00DA292E"/>
    <w:rsid w:val="00DA4F2B"/>
    <w:rsid w:val="00DA6092"/>
    <w:rsid w:val="00DA79AC"/>
    <w:rsid w:val="00DB0B3D"/>
    <w:rsid w:val="00DB1F2D"/>
    <w:rsid w:val="00DB2EBE"/>
    <w:rsid w:val="00DB36A1"/>
    <w:rsid w:val="00DB4790"/>
    <w:rsid w:val="00DB5375"/>
    <w:rsid w:val="00DB572A"/>
    <w:rsid w:val="00DC2223"/>
    <w:rsid w:val="00DC2695"/>
    <w:rsid w:val="00DC346F"/>
    <w:rsid w:val="00DC40DA"/>
    <w:rsid w:val="00DC4D52"/>
    <w:rsid w:val="00DC7D0B"/>
    <w:rsid w:val="00DD1CD5"/>
    <w:rsid w:val="00DD3367"/>
    <w:rsid w:val="00DE4E28"/>
    <w:rsid w:val="00DE5DD1"/>
    <w:rsid w:val="00DE798D"/>
    <w:rsid w:val="00DF16FD"/>
    <w:rsid w:val="00DF26F5"/>
    <w:rsid w:val="00DF2D29"/>
    <w:rsid w:val="00DF776F"/>
    <w:rsid w:val="00E04F91"/>
    <w:rsid w:val="00E1581B"/>
    <w:rsid w:val="00E2125A"/>
    <w:rsid w:val="00E21D2F"/>
    <w:rsid w:val="00E253F1"/>
    <w:rsid w:val="00E31BF6"/>
    <w:rsid w:val="00E324AA"/>
    <w:rsid w:val="00E35C44"/>
    <w:rsid w:val="00E3660E"/>
    <w:rsid w:val="00E408F4"/>
    <w:rsid w:val="00E41895"/>
    <w:rsid w:val="00E42011"/>
    <w:rsid w:val="00E45578"/>
    <w:rsid w:val="00E471A2"/>
    <w:rsid w:val="00E4766D"/>
    <w:rsid w:val="00E55C47"/>
    <w:rsid w:val="00E60988"/>
    <w:rsid w:val="00E609CA"/>
    <w:rsid w:val="00E616E6"/>
    <w:rsid w:val="00E661AC"/>
    <w:rsid w:val="00E67F1F"/>
    <w:rsid w:val="00E7000D"/>
    <w:rsid w:val="00E80211"/>
    <w:rsid w:val="00E823F2"/>
    <w:rsid w:val="00E847E3"/>
    <w:rsid w:val="00E86C3E"/>
    <w:rsid w:val="00E91EE0"/>
    <w:rsid w:val="00E93168"/>
    <w:rsid w:val="00E93DDD"/>
    <w:rsid w:val="00E94E33"/>
    <w:rsid w:val="00E9740E"/>
    <w:rsid w:val="00EA22C2"/>
    <w:rsid w:val="00EA482C"/>
    <w:rsid w:val="00EB0809"/>
    <w:rsid w:val="00EB209A"/>
    <w:rsid w:val="00EB3981"/>
    <w:rsid w:val="00EC280E"/>
    <w:rsid w:val="00EC4905"/>
    <w:rsid w:val="00ED0072"/>
    <w:rsid w:val="00ED00D5"/>
    <w:rsid w:val="00ED0D22"/>
    <w:rsid w:val="00ED347D"/>
    <w:rsid w:val="00ED505C"/>
    <w:rsid w:val="00EE0568"/>
    <w:rsid w:val="00EE3571"/>
    <w:rsid w:val="00EE3C34"/>
    <w:rsid w:val="00EE5806"/>
    <w:rsid w:val="00EE5B30"/>
    <w:rsid w:val="00EE7FC2"/>
    <w:rsid w:val="00EF2DEE"/>
    <w:rsid w:val="00EF4653"/>
    <w:rsid w:val="00EF469B"/>
    <w:rsid w:val="00EF4A97"/>
    <w:rsid w:val="00EF6BA7"/>
    <w:rsid w:val="00F01108"/>
    <w:rsid w:val="00F01AAF"/>
    <w:rsid w:val="00F02D21"/>
    <w:rsid w:val="00F04316"/>
    <w:rsid w:val="00F04836"/>
    <w:rsid w:val="00F100C6"/>
    <w:rsid w:val="00F10F7E"/>
    <w:rsid w:val="00F1104F"/>
    <w:rsid w:val="00F14F0A"/>
    <w:rsid w:val="00F16263"/>
    <w:rsid w:val="00F20281"/>
    <w:rsid w:val="00F224D0"/>
    <w:rsid w:val="00F22C9E"/>
    <w:rsid w:val="00F22D84"/>
    <w:rsid w:val="00F27105"/>
    <w:rsid w:val="00F31589"/>
    <w:rsid w:val="00F34E19"/>
    <w:rsid w:val="00F36392"/>
    <w:rsid w:val="00F36B07"/>
    <w:rsid w:val="00F41DB7"/>
    <w:rsid w:val="00F425EB"/>
    <w:rsid w:val="00F46B1B"/>
    <w:rsid w:val="00F51247"/>
    <w:rsid w:val="00F523AE"/>
    <w:rsid w:val="00F52949"/>
    <w:rsid w:val="00F53DEB"/>
    <w:rsid w:val="00F54727"/>
    <w:rsid w:val="00F61929"/>
    <w:rsid w:val="00F63670"/>
    <w:rsid w:val="00F65C35"/>
    <w:rsid w:val="00F704A9"/>
    <w:rsid w:val="00F70BA2"/>
    <w:rsid w:val="00F71C92"/>
    <w:rsid w:val="00F71D42"/>
    <w:rsid w:val="00F809C5"/>
    <w:rsid w:val="00F8231D"/>
    <w:rsid w:val="00F93326"/>
    <w:rsid w:val="00F949A5"/>
    <w:rsid w:val="00F96D6A"/>
    <w:rsid w:val="00F97AC0"/>
    <w:rsid w:val="00FA30EA"/>
    <w:rsid w:val="00FB23EB"/>
    <w:rsid w:val="00FB32A1"/>
    <w:rsid w:val="00FC2909"/>
    <w:rsid w:val="00FC758D"/>
    <w:rsid w:val="00FD0137"/>
    <w:rsid w:val="00FD086F"/>
    <w:rsid w:val="00FD5814"/>
    <w:rsid w:val="00FD6C99"/>
    <w:rsid w:val="00FE1E3F"/>
    <w:rsid w:val="00FE2BE2"/>
    <w:rsid w:val="00FE481B"/>
    <w:rsid w:val="00FF03B1"/>
    <w:rsid w:val="00FF064C"/>
    <w:rsid w:val="00FF06A0"/>
    <w:rsid w:val="00FF1C90"/>
    <w:rsid w:val="00FF3399"/>
    <w:rsid w:val="00FF4A21"/>
    <w:rsid w:val="00FF62AE"/>
    <w:rsid w:val="00FF689F"/>
    <w:rsid w:val="00FF7552"/>
    <w:rsid w:val="01A4161B"/>
    <w:rsid w:val="02DCB175"/>
    <w:rsid w:val="02E116F3"/>
    <w:rsid w:val="02F273D1"/>
    <w:rsid w:val="03561137"/>
    <w:rsid w:val="037A531D"/>
    <w:rsid w:val="04D2CAC0"/>
    <w:rsid w:val="05F9EFAF"/>
    <w:rsid w:val="05FA1C7E"/>
    <w:rsid w:val="063DCB56"/>
    <w:rsid w:val="06F3BAD4"/>
    <w:rsid w:val="06F9A940"/>
    <w:rsid w:val="072C3F2E"/>
    <w:rsid w:val="07B85342"/>
    <w:rsid w:val="07EACC53"/>
    <w:rsid w:val="08BC9673"/>
    <w:rsid w:val="08BEE9E6"/>
    <w:rsid w:val="08ED0434"/>
    <w:rsid w:val="09217684"/>
    <w:rsid w:val="095AB28A"/>
    <w:rsid w:val="09F815CA"/>
    <w:rsid w:val="0A2289FD"/>
    <w:rsid w:val="0A7A10A5"/>
    <w:rsid w:val="0B3B9D4E"/>
    <w:rsid w:val="0BDD8055"/>
    <w:rsid w:val="0C3C9E67"/>
    <w:rsid w:val="0CA6BBEB"/>
    <w:rsid w:val="0E640627"/>
    <w:rsid w:val="0FA732A0"/>
    <w:rsid w:val="103358DC"/>
    <w:rsid w:val="10663F18"/>
    <w:rsid w:val="10770894"/>
    <w:rsid w:val="110455AC"/>
    <w:rsid w:val="11B99EA5"/>
    <w:rsid w:val="12568D00"/>
    <w:rsid w:val="135F22F4"/>
    <w:rsid w:val="14361168"/>
    <w:rsid w:val="148B5189"/>
    <w:rsid w:val="15B3D00B"/>
    <w:rsid w:val="16176367"/>
    <w:rsid w:val="16538B05"/>
    <w:rsid w:val="16F2AFC8"/>
    <w:rsid w:val="174D4974"/>
    <w:rsid w:val="17C9BDBE"/>
    <w:rsid w:val="1840851F"/>
    <w:rsid w:val="18658797"/>
    <w:rsid w:val="189D186D"/>
    <w:rsid w:val="1A1F2E4D"/>
    <w:rsid w:val="1A9BF244"/>
    <w:rsid w:val="1B187EEE"/>
    <w:rsid w:val="1B1BB3AB"/>
    <w:rsid w:val="1B8B544D"/>
    <w:rsid w:val="1BFE0CD9"/>
    <w:rsid w:val="1C16CBBC"/>
    <w:rsid w:val="1C7991A4"/>
    <w:rsid w:val="1C872676"/>
    <w:rsid w:val="1CAD8821"/>
    <w:rsid w:val="1D340382"/>
    <w:rsid w:val="1DA0D4AA"/>
    <w:rsid w:val="1DF14044"/>
    <w:rsid w:val="2056EB2F"/>
    <w:rsid w:val="2071C454"/>
    <w:rsid w:val="2076A1E4"/>
    <w:rsid w:val="20BD7FEF"/>
    <w:rsid w:val="21032749"/>
    <w:rsid w:val="2116974B"/>
    <w:rsid w:val="213AD69A"/>
    <w:rsid w:val="21A1A1DC"/>
    <w:rsid w:val="21B36FDE"/>
    <w:rsid w:val="21D85DC8"/>
    <w:rsid w:val="22653381"/>
    <w:rsid w:val="2280A422"/>
    <w:rsid w:val="22C7FBB6"/>
    <w:rsid w:val="23431417"/>
    <w:rsid w:val="242B41DF"/>
    <w:rsid w:val="24C0FA84"/>
    <w:rsid w:val="260F4FDA"/>
    <w:rsid w:val="2741E585"/>
    <w:rsid w:val="27EFF787"/>
    <w:rsid w:val="28B6DEC6"/>
    <w:rsid w:val="2925584E"/>
    <w:rsid w:val="2945230C"/>
    <w:rsid w:val="29A4E96A"/>
    <w:rsid w:val="2A889C5E"/>
    <w:rsid w:val="2B0BD0AF"/>
    <w:rsid w:val="2B170D91"/>
    <w:rsid w:val="2BEAAD6E"/>
    <w:rsid w:val="2C310CB2"/>
    <w:rsid w:val="2C5A3CC0"/>
    <w:rsid w:val="2CFC73B0"/>
    <w:rsid w:val="2D061C84"/>
    <w:rsid w:val="2D27C58D"/>
    <w:rsid w:val="2D700117"/>
    <w:rsid w:val="2EDC8B85"/>
    <w:rsid w:val="2F5610EE"/>
    <w:rsid w:val="2F5D6D71"/>
    <w:rsid w:val="30B49FAF"/>
    <w:rsid w:val="30F29C84"/>
    <w:rsid w:val="3202FB8D"/>
    <w:rsid w:val="3206E330"/>
    <w:rsid w:val="3241619B"/>
    <w:rsid w:val="32934FC6"/>
    <w:rsid w:val="32D13825"/>
    <w:rsid w:val="33126633"/>
    <w:rsid w:val="334608E6"/>
    <w:rsid w:val="33BD722D"/>
    <w:rsid w:val="33C725F8"/>
    <w:rsid w:val="33CB033D"/>
    <w:rsid w:val="33E111FF"/>
    <w:rsid w:val="34A57DE2"/>
    <w:rsid w:val="34BF2538"/>
    <w:rsid w:val="35A50EA7"/>
    <w:rsid w:val="35FC772A"/>
    <w:rsid w:val="36190EC8"/>
    <w:rsid w:val="36BC1D4E"/>
    <w:rsid w:val="37FE68E6"/>
    <w:rsid w:val="38057111"/>
    <w:rsid w:val="381FCF18"/>
    <w:rsid w:val="3868A798"/>
    <w:rsid w:val="38E69934"/>
    <w:rsid w:val="3A3D031F"/>
    <w:rsid w:val="3A3F506B"/>
    <w:rsid w:val="3A7FC8B7"/>
    <w:rsid w:val="3B0E55FE"/>
    <w:rsid w:val="3B2B98C8"/>
    <w:rsid w:val="3BEAED1C"/>
    <w:rsid w:val="3BF66E03"/>
    <w:rsid w:val="3C3B08B6"/>
    <w:rsid w:val="3C96116F"/>
    <w:rsid w:val="3CDC7F9D"/>
    <w:rsid w:val="3DC98C08"/>
    <w:rsid w:val="3E939B53"/>
    <w:rsid w:val="3EBF8BAA"/>
    <w:rsid w:val="3EE70FA6"/>
    <w:rsid w:val="3FD351F0"/>
    <w:rsid w:val="40E364AB"/>
    <w:rsid w:val="41A4A12B"/>
    <w:rsid w:val="420A27B8"/>
    <w:rsid w:val="42218BA1"/>
    <w:rsid w:val="42695C45"/>
    <w:rsid w:val="432FEE2D"/>
    <w:rsid w:val="43C6E786"/>
    <w:rsid w:val="43D91334"/>
    <w:rsid w:val="440F7E23"/>
    <w:rsid w:val="447FC049"/>
    <w:rsid w:val="44865DE9"/>
    <w:rsid w:val="44E3675E"/>
    <w:rsid w:val="457D0397"/>
    <w:rsid w:val="460265E1"/>
    <w:rsid w:val="46181EA5"/>
    <w:rsid w:val="46946838"/>
    <w:rsid w:val="46D7F489"/>
    <w:rsid w:val="470F63C9"/>
    <w:rsid w:val="47593CED"/>
    <w:rsid w:val="47CE501C"/>
    <w:rsid w:val="47DB8FCD"/>
    <w:rsid w:val="4882BFEC"/>
    <w:rsid w:val="49304C5B"/>
    <w:rsid w:val="494662AD"/>
    <w:rsid w:val="49B73A09"/>
    <w:rsid w:val="4C214993"/>
    <w:rsid w:val="4C56E8FA"/>
    <w:rsid w:val="4C8FDE31"/>
    <w:rsid w:val="4D046570"/>
    <w:rsid w:val="4DAEE7CD"/>
    <w:rsid w:val="4EB0B793"/>
    <w:rsid w:val="4EB8C1D4"/>
    <w:rsid w:val="4ED9B3DC"/>
    <w:rsid w:val="4F2D6E98"/>
    <w:rsid w:val="4F5C8021"/>
    <w:rsid w:val="50573F2B"/>
    <w:rsid w:val="50B541FC"/>
    <w:rsid w:val="5166D52B"/>
    <w:rsid w:val="51AC9EFE"/>
    <w:rsid w:val="51B006A1"/>
    <w:rsid w:val="523F1BE9"/>
    <w:rsid w:val="5294317F"/>
    <w:rsid w:val="52DF7DE1"/>
    <w:rsid w:val="52E01955"/>
    <w:rsid w:val="52E44E12"/>
    <w:rsid w:val="53C2441E"/>
    <w:rsid w:val="53FA7E70"/>
    <w:rsid w:val="5426E4FE"/>
    <w:rsid w:val="54EA86D0"/>
    <w:rsid w:val="54F954C4"/>
    <w:rsid w:val="55109D01"/>
    <w:rsid w:val="55876C66"/>
    <w:rsid w:val="57075F24"/>
    <w:rsid w:val="57DA4E25"/>
    <w:rsid w:val="57F5DDE0"/>
    <w:rsid w:val="581A4FA2"/>
    <w:rsid w:val="5878AAE6"/>
    <w:rsid w:val="58ADE153"/>
    <w:rsid w:val="5963F9E0"/>
    <w:rsid w:val="597EA120"/>
    <w:rsid w:val="59FC2128"/>
    <w:rsid w:val="5A5ED4AC"/>
    <w:rsid w:val="5A5F815B"/>
    <w:rsid w:val="5B527C35"/>
    <w:rsid w:val="5BD26048"/>
    <w:rsid w:val="5BE05472"/>
    <w:rsid w:val="5C222EB6"/>
    <w:rsid w:val="5CD88D78"/>
    <w:rsid w:val="5EA66935"/>
    <w:rsid w:val="5F2826FA"/>
    <w:rsid w:val="5F2C4C81"/>
    <w:rsid w:val="5FE4B49A"/>
    <w:rsid w:val="6026A707"/>
    <w:rsid w:val="60907DE7"/>
    <w:rsid w:val="610BDDAC"/>
    <w:rsid w:val="6180106F"/>
    <w:rsid w:val="623CC536"/>
    <w:rsid w:val="628F0AEA"/>
    <w:rsid w:val="62C955E1"/>
    <w:rsid w:val="63041B9D"/>
    <w:rsid w:val="6370B466"/>
    <w:rsid w:val="64535B9B"/>
    <w:rsid w:val="64B0B39D"/>
    <w:rsid w:val="651CFDBF"/>
    <w:rsid w:val="65C48301"/>
    <w:rsid w:val="6618F42F"/>
    <w:rsid w:val="66516F89"/>
    <w:rsid w:val="67BAF656"/>
    <w:rsid w:val="67D39CCE"/>
    <w:rsid w:val="67E90C1F"/>
    <w:rsid w:val="6899A787"/>
    <w:rsid w:val="68A0EC19"/>
    <w:rsid w:val="694738AE"/>
    <w:rsid w:val="6974C559"/>
    <w:rsid w:val="69AAC8D0"/>
    <w:rsid w:val="69BB10AE"/>
    <w:rsid w:val="69DE005C"/>
    <w:rsid w:val="6A457F46"/>
    <w:rsid w:val="6B368172"/>
    <w:rsid w:val="6C02C40E"/>
    <w:rsid w:val="6C0E518C"/>
    <w:rsid w:val="6C35BAF7"/>
    <w:rsid w:val="6C65789B"/>
    <w:rsid w:val="6CE53553"/>
    <w:rsid w:val="6DCBC452"/>
    <w:rsid w:val="6E94C449"/>
    <w:rsid w:val="6F7355CC"/>
    <w:rsid w:val="6FF95E85"/>
    <w:rsid w:val="70B474AA"/>
    <w:rsid w:val="715AD772"/>
    <w:rsid w:val="74ABA885"/>
    <w:rsid w:val="75978EB8"/>
    <w:rsid w:val="762056B3"/>
    <w:rsid w:val="76C6C655"/>
    <w:rsid w:val="781DECD5"/>
    <w:rsid w:val="782ECAD8"/>
    <w:rsid w:val="78561B6F"/>
    <w:rsid w:val="7877A6DA"/>
    <w:rsid w:val="790F1ADA"/>
    <w:rsid w:val="79BC67F4"/>
    <w:rsid w:val="7A516628"/>
    <w:rsid w:val="7B0E7973"/>
    <w:rsid w:val="7B5041E2"/>
    <w:rsid w:val="7C4439E5"/>
    <w:rsid w:val="7C80B44A"/>
    <w:rsid w:val="7E662746"/>
    <w:rsid w:val="7EDAAFB8"/>
    <w:rsid w:val="7F2281A9"/>
    <w:rsid w:val="7F4AF5C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BD26048"/>
  <w15:chartTrackingRefBased/>
  <w15:docId w15:val="{81F6953B-20DE-4A62-A754-2BE36922E7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8510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101B"/>
  </w:style>
  <w:style w:type="paragraph" w:styleId="Footer">
    <w:name w:val="footer"/>
    <w:basedOn w:val="Normal"/>
    <w:link w:val="FooterChar"/>
    <w:uiPriority w:val="99"/>
    <w:unhideWhenUsed/>
    <w:rsid w:val="008510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101B"/>
  </w:style>
  <w:style w:type="paragraph" w:styleId="ListParagraph">
    <w:name w:val="List Paragraph"/>
    <w:basedOn w:val="Normal"/>
    <w:uiPriority w:val="34"/>
    <w:qFormat/>
    <w:rsid w:val="00D601CD"/>
    <w:pPr>
      <w:ind w:left="720"/>
      <w:contextualSpacing/>
    </w:pPr>
  </w:style>
  <w:style w:type="table" w:styleId="TableGrid">
    <w:name w:val="Table Grid"/>
    <w:basedOn w:val="TableNormal"/>
    <w:uiPriority w:val="39"/>
    <w:rsid w:val="00C018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Subject">
    <w:name w:val="annotation subject"/>
    <w:basedOn w:val="CommentText"/>
    <w:next w:val="CommentText"/>
    <w:link w:val="CommentSubjectChar"/>
    <w:uiPriority w:val="99"/>
    <w:semiHidden/>
    <w:unhideWhenUsed/>
    <w:rsid w:val="00671A2C"/>
    <w:rPr>
      <w:b/>
      <w:bCs/>
    </w:rPr>
  </w:style>
  <w:style w:type="character" w:customStyle="1" w:styleId="CommentSubjectChar">
    <w:name w:val="Comment Subject Char"/>
    <w:basedOn w:val="CommentTextChar"/>
    <w:link w:val="CommentSubject"/>
    <w:uiPriority w:val="99"/>
    <w:semiHidden/>
    <w:rsid w:val="00671A2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168554">
      <w:bodyDiv w:val="1"/>
      <w:marLeft w:val="0"/>
      <w:marRight w:val="0"/>
      <w:marTop w:val="0"/>
      <w:marBottom w:val="0"/>
      <w:divBdr>
        <w:top w:val="none" w:sz="0" w:space="0" w:color="auto"/>
        <w:left w:val="none" w:sz="0" w:space="0" w:color="auto"/>
        <w:bottom w:val="none" w:sz="0" w:space="0" w:color="auto"/>
        <w:right w:val="none" w:sz="0" w:space="0" w:color="auto"/>
      </w:divBdr>
    </w:div>
    <w:div w:id="1783764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microsoft.com/office/2007/relationships/diagramDrawing" Target="diagrams/drawing1.xm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diagramLayout" Target="diagrams/layout2.xml"/><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diagramData" Target="diagrams/data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microsoft.com/office/2007/relationships/diagramDrawing" Target="diagrams/drawing2.xml"/><Relationship Id="rId5" Type="http://schemas.openxmlformats.org/officeDocument/2006/relationships/numbering" Target="numbering.xml"/><Relationship Id="rId15" Type="http://schemas.openxmlformats.org/officeDocument/2006/relationships/diagramLayout" Target="diagrams/layout1.xml"/><Relationship Id="rId23" Type="http://schemas.openxmlformats.org/officeDocument/2006/relationships/diagramColors" Target="diagrams/colors2.xml"/><Relationship Id="rId10" Type="http://schemas.openxmlformats.org/officeDocument/2006/relationships/endnotes" Target="endnotes.xml"/><Relationship Id="rId19" Type="http://schemas.openxmlformats.org/officeDocument/2006/relationships/image" Target="media/image4.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diagramData" Target="diagrams/data1.xml"/><Relationship Id="rId22"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7AC6E60-F396-43FB-A989-64F30C82677A}" type="doc">
      <dgm:prSet loTypeId="urn:microsoft.com/office/officeart/2005/8/layout/chart3" loCatId="relationship" qsTypeId="urn:microsoft.com/office/officeart/2005/8/quickstyle/simple1" qsCatId="simple" csTypeId="urn:microsoft.com/office/officeart/2005/8/colors/colorful1" csCatId="colorful" phldr="1"/>
      <dgm:spPr/>
      <dgm:t>
        <a:bodyPr/>
        <a:lstStyle/>
        <a:p>
          <a:endParaRPr lang="en-GB"/>
        </a:p>
      </dgm:t>
    </dgm:pt>
    <dgm:pt modelId="{2EBA671A-F896-4A59-BE9F-7555AE2B415A}">
      <dgm:prSet phldrT="[Text]"/>
      <dgm:spPr>
        <a:solidFill>
          <a:srgbClr val="00B050"/>
        </a:solidFill>
      </dgm:spPr>
      <dgm:t>
        <a:bodyPr/>
        <a:lstStyle/>
        <a:p>
          <a:r>
            <a:rPr lang="en-GB" dirty="0"/>
            <a:t>Researching the Learning</a:t>
          </a:r>
        </a:p>
      </dgm:t>
    </dgm:pt>
    <dgm:pt modelId="{D5F7F160-EA0E-4D54-9586-B311BFA43205}" type="parTrans" cxnId="{7678FA10-07B8-4D96-9755-EACD16259461}">
      <dgm:prSet/>
      <dgm:spPr/>
      <dgm:t>
        <a:bodyPr/>
        <a:lstStyle/>
        <a:p>
          <a:endParaRPr lang="en-GB"/>
        </a:p>
      </dgm:t>
    </dgm:pt>
    <dgm:pt modelId="{60E56746-886F-4227-9280-F30B0927A4D0}" type="sibTrans" cxnId="{7678FA10-07B8-4D96-9755-EACD16259461}">
      <dgm:prSet/>
      <dgm:spPr/>
      <dgm:t>
        <a:bodyPr/>
        <a:lstStyle/>
        <a:p>
          <a:endParaRPr lang="en-GB"/>
        </a:p>
      </dgm:t>
    </dgm:pt>
    <dgm:pt modelId="{90620A90-E2E0-4695-A19D-18FDB3EC3E5E}">
      <dgm:prSet phldrT="[Text]"/>
      <dgm:spPr>
        <a:solidFill>
          <a:srgbClr val="00B0F0"/>
        </a:solidFill>
      </dgm:spPr>
      <dgm:t>
        <a:bodyPr/>
        <a:lstStyle/>
        <a:p>
          <a:r>
            <a:rPr lang="en-GB" dirty="0"/>
            <a:t>Welsh in Professional Practice</a:t>
          </a:r>
        </a:p>
      </dgm:t>
    </dgm:pt>
    <dgm:pt modelId="{E41C411B-76E0-495F-B63F-1D0850598F79}" type="parTrans" cxnId="{361996CC-8F10-4A58-8AEE-8D03DF43D24E}">
      <dgm:prSet/>
      <dgm:spPr/>
      <dgm:t>
        <a:bodyPr/>
        <a:lstStyle/>
        <a:p>
          <a:endParaRPr lang="en-GB"/>
        </a:p>
      </dgm:t>
    </dgm:pt>
    <dgm:pt modelId="{06C0A343-A7ED-47E1-8844-6D19D79360D9}" type="sibTrans" cxnId="{361996CC-8F10-4A58-8AEE-8D03DF43D24E}">
      <dgm:prSet/>
      <dgm:spPr/>
      <dgm:t>
        <a:bodyPr/>
        <a:lstStyle/>
        <a:p>
          <a:endParaRPr lang="en-GB"/>
        </a:p>
      </dgm:t>
    </dgm:pt>
    <dgm:pt modelId="{C33FDD0F-5EA3-4885-B5B0-96503D21B0CD}">
      <dgm:prSet phldrT="[Text]"/>
      <dgm:spPr>
        <a:solidFill>
          <a:schemeClr val="accent5">
            <a:lumMod val="40000"/>
            <a:lumOff val="60000"/>
          </a:schemeClr>
        </a:solidFill>
      </dgm:spPr>
      <dgm:t>
        <a:bodyPr/>
        <a:lstStyle/>
        <a:p>
          <a:r>
            <a:rPr lang="en-GB" dirty="0"/>
            <a:t>Bridge 2 – Planning for Progression</a:t>
          </a:r>
        </a:p>
      </dgm:t>
    </dgm:pt>
    <dgm:pt modelId="{7473256F-3FB8-449E-82C7-F1EF5BB10D77}" type="parTrans" cxnId="{ABFAC28E-0E5B-4B88-B372-78EC9576AF0F}">
      <dgm:prSet/>
      <dgm:spPr/>
      <dgm:t>
        <a:bodyPr/>
        <a:lstStyle/>
        <a:p>
          <a:endParaRPr lang="en-GB"/>
        </a:p>
      </dgm:t>
    </dgm:pt>
    <dgm:pt modelId="{1D679212-8A4A-4838-B16E-F9E542761D9C}" type="sibTrans" cxnId="{ABFAC28E-0E5B-4B88-B372-78EC9576AF0F}">
      <dgm:prSet/>
      <dgm:spPr/>
      <dgm:t>
        <a:bodyPr/>
        <a:lstStyle/>
        <a:p>
          <a:endParaRPr lang="en-GB"/>
        </a:p>
      </dgm:t>
    </dgm:pt>
    <dgm:pt modelId="{5F2A1FC8-A4DA-41C3-9340-5E1A8910AD3E}">
      <dgm:prSet phldrT="[Text]"/>
      <dgm:spPr>
        <a:solidFill>
          <a:srgbClr val="DB7BD0"/>
        </a:solidFill>
      </dgm:spPr>
      <dgm:t>
        <a:bodyPr/>
        <a:lstStyle/>
        <a:p>
          <a:r>
            <a:rPr lang="en-GB" dirty="0"/>
            <a:t>Bridge 1 – School Development planning</a:t>
          </a:r>
        </a:p>
      </dgm:t>
    </dgm:pt>
    <dgm:pt modelId="{A02EB2FA-7C60-47FF-9746-54F65603DFE8}" type="parTrans" cxnId="{BA011E05-F9F1-40F4-BCC7-A54B1C9999C2}">
      <dgm:prSet/>
      <dgm:spPr/>
      <dgm:t>
        <a:bodyPr/>
        <a:lstStyle/>
        <a:p>
          <a:endParaRPr lang="en-GB"/>
        </a:p>
      </dgm:t>
    </dgm:pt>
    <dgm:pt modelId="{1111640E-3DE3-4082-A74E-2AA6B49D0224}" type="sibTrans" cxnId="{BA011E05-F9F1-40F4-BCC7-A54B1C9999C2}">
      <dgm:prSet/>
      <dgm:spPr/>
      <dgm:t>
        <a:bodyPr/>
        <a:lstStyle/>
        <a:p>
          <a:endParaRPr lang="en-GB"/>
        </a:p>
      </dgm:t>
    </dgm:pt>
    <dgm:pt modelId="{8A4BE4E3-3E8D-471C-AA8B-AE5C9227D97E}">
      <dgm:prSet phldrT="[Text]"/>
      <dgm:spPr>
        <a:solidFill>
          <a:srgbClr val="FF0000"/>
        </a:solidFill>
      </dgm:spPr>
      <dgm:t>
        <a:bodyPr/>
        <a:lstStyle/>
        <a:p>
          <a:r>
            <a:rPr lang="en-GB" dirty="0"/>
            <a:t>Who am I teaching?</a:t>
          </a:r>
        </a:p>
      </dgm:t>
    </dgm:pt>
    <dgm:pt modelId="{02E54205-7BDE-4F7D-8A76-C17D0ABD60C4}" type="parTrans" cxnId="{5AA59B2C-218E-4E5B-9AA1-D19D5411C458}">
      <dgm:prSet/>
      <dgm:spPr/>
      <dgm:t>
        <a:bodyPr/>
        <a:lstStyle/>
        <a:p>
          <a:endParaRPr lang="en-GB"/>
        </a:p>
      </dgm:t>
    </dgm:pt>
    <dgm:pt modelId="{A8B77669-1DA4-4832-B5E1-7FF0F218B645}" type="sibTrans" cxnId="{5AA59B2C-218E-4E5B-9AA1-D19D5411C458}">
      <dgm:prSet/>
      <dgm:spPr/>
      <dgm:t>
        <a:bodyPr/>
        <a:lstStyle/>
        <a:p>
          <a:endParaRPr lang="en-GB"/>
        </a:p>
      </dgm:t>
    </dgm:pt>
    <dgm:pt modelId="{92B4600F-6B84-4DA9-859E-B38FD3448024}">
      <dgm:prSet phldrT="[Text]"/>
      <dgm:spPr>
        <a:solidFill>
          <a:srgbClr val="FFC000"/>
        </a:solidFill>
      </dgm:spPr>
      <dgm:t>
        <a:bodyPr/>
        <a:lstStyle/>
        <a:p>
          <a:r>
            <a:rPr lang="en-GB" dirty="0"/>
            <a:t>Where am I teaching?</a:t>
          </a:r>
        </a:p>
      </dgm:t>
    </dgm:pt>
    <dgm:pt modelId="{B5C64484-6E58-48E8-AFB8-6C69237CC9E1}" type="parTrans" cxnId="{E33379C2-EC29-4626-AD01-322C8BA5548D}">
      <dgm:prSet/>
      <dgm:spPr/>
      <dgm:t>
        <a:bodyPr/>
        <a:lstStyle/>
        <a:p>
          <a:endParaRPr lang="en-GB"/>
        </a:p>
      </dgm:t>
    </dgm:pt>
    <dgm:pt modelId="{8B66C5A7-B680-4E01-BCE4-6402791FFD74}" type="sibTrans" cxnId="{E33379C2-EC29-4626-AD01-322C8BA5548D}">
      <dgm:prSet/>
      <dgm:spPr/>
      <dgm:t>
        <a:bodyPr/>
        <a:lstStyle/>
        <a:p>
          <a:endParaRPr lang="en-GB"/>
        </a:p>
      </dgm:t>
    </dgm:pt>
    <dgm:pt modelId="{AB36BBA0-B911-4DE6-8669-6192FFD2F899}" type="pres">
      <dgm:prSet presAssocID="{07AC6E60-F396-43FB-A989-64F30C82677A}" presName="compositeShape" presStyleCnt="0">
        <dgm:presLayoutVars>
          <dgm:chMax val="7"/>
          <dgm:dir/>
          <dgm:resizeHandles val="exact"/>
        </dgm:presLayoutVars>
      </dgm:prSet>
      <dgm:spPr/>
    </dgm:pt>
    <dgm:pt modelId="{99B4D26B-3D8A-4356-A583-AE1C5A90DF2D}" type="pres">
      <dgm:prSet presAssocID="{07AC6E60-F396-43FB-A989-64F30C82677A}" presName="wedge1" presStyleLbl="node1" presStyleIdx="0" presStyleCnt="6" custLinFactNeighborX="-2272" custLinFactNeighborY="5630"/>
      <dgm:spPr/>
    </dgm:pt>
    <dgm:pt modelId="{C8D960B7-352D-4EBC-B1DC-4EF270DA72EF}" type="pres">
      <dgm:prSet presAssocID="{07AC6E60-F396-43FB-A989-64F30C82677A}" presName="wedge1Tx" presStyleLbl="node1" presStyleIdx="0" presStyleCnt="6">
        <dgm:presLayoutVars>
          <dgm:chMax val="0"/>
          <dgm:chPref val="0"/>
          <dgm:bulletEnabled val="1"/>
        </dgm:presLayoutVars>
      </dgm:prSet>
      <dgm:spPr/>
    </dgm:pt>
    <dgm:pt modelId="{CE60CEB1-7A4F-4CAD-ADCE-CAF99B7C0D8C}" type="pres">
      <dgm:prSet presAssocID="{07AC6E60-F396-43FB-A989-64F30C82677A}" presName="wedge2" presStyleLbl="node1" presStyleIdx="1" presStyleCnt="6"/>
      <dgm:spPr/>
    </dgm:pt>
    <dgm:pt modelId="{C16FC43D-2274-4B0E-B6A6-B89380FAD06E}" type="pres">
      <dgm:prSet presAssocID="{07AC6E60-F396-43FB-A989-64F30C82677A}" presName="wedge2Tx" presStyleLbl="node1" presStyleIdx="1" presStyleCnt="6">
        <dgm:presLayoutVars>
          <dgm:chMax val="0"/>
          <dgm:chPref val="0"/>
          <dgm:bulletEnabled val="1"/>
        </dgm:presLayoutVars>
      </dgm:prSet>
      <dgm:spPr/>
    </dgm:pt>
    <dgm:pt modelId="{7B93C40D-A20F-4509-B83C-811A8A44CADC}" type="pres">
      <dgm:prSet presAssocID="{07AC6E60-F396-43FB-A989-64F30C82677A}" presName="wedge3" presStyleLbl="node1" presStyleIdx="2" presStyleCnt="6"/>
      <dgm:spPr/>
    </dgm:pt>
    <dgm:pt modelId="{80C6F698-C84C-47CE-9FDF-2B30E819995F}" type="pres">
      <dgm:prSet presAssocID="{07AC6E60-F396-43FB-A989-64F30C82677A}" presName="wedge3Tx" presStyleLbl="node1" presStyleIdx="2" presStyleCnt="6">
        <dgm:presLayoutVars>
          <dgm:chMax val="0"/>
          <dgm:chPref val="0"/>
          <dgm:bulletEnabled val="1"/>
        </dgm:presLayoutVars>
      </dgm:prSet>
      <dgm:spPr/>
    </dgm:pt>
    <dgm:pt modelId="{D669BC2B-A2CD-47D2-8D3D-3A9A0F089AC0}" type="pres">
      <dgm:prSet presAssocID="{07AC6E60-F396-43FB-A989-64F30C82677A}" presName="wedge4" presStyleLbl="node1" presStyleIdx="3" presStyleCnt="6" custLinFactNeighborX="57" custLinFactNeighborY="-245"/>
      <dgm:spPr/>
    </dgm:pt>
    <dgm:pt modelId="{1EAE3AB6-03CF-47B1-BE16-BE883E2F1759}" type="pres">
      <dgm:prSet presAssocID="{07AC6E60-F396-43FB-A989-64F30C82677A}" presName="wedge4Tx" presStyleLbl="node1" presStyleIdx="3" presStyleCnt="6">
        <dgm:presLayoutVars>
          <dgm:chMax val="0"/>
          <dgm:chPref val="0"/>
          <dgm:bulletEnabled val="1"/>
        </dgm:presLayoutVars>
      </dgm:prSet>
      <dgm:spPr/>
    </dgm:pt>
    <dgm:pt modelId="{FD11BEF9-91F0-443D-A8CF-FA6E0BAF0623}" type="pres">
      <dgm:prSet presAssocID="{07AC6E60-F396-43FB-A989-64F30C82677A}" presName="wedge5" presStyleLbl="node1" presStyleIdx="4" presStyleCnt="6" custLinFactNeighborX="57" custLinFactNeighborY="-245"/>
      <dgm:spPr/>
    </dgm:pt>
    <dgm:pt modelId="{A822BB99-9E41-473E-9F09-D291835BF63A}" type="pres">
      <dgm:prSet presAssocID="{07AC6E60-F396-43FB-A989-64F30C82677A}" presName="wedge5Tx" presStyleLbl="node1" presStyleIdx="4" presStyleCnt="6">
        <dgm:presLayoutVars>
          <dgm:chMax val="0"/>
          <dgm:chPref val="0"/>
          <dgm:bulletEnabled val="1"/>
        </dgm:presLayoutVars>
      </dgm:prSet>
      <dgm:spPr/>
    </dgm:pt>
    <dgm:pt modelId="{3C7F427B-6155-4F4B-91CD-E67869B819B3}" type="pres">
      <dgm:prSet presAssocID="{07AC6E60-F396-43FB-A989-64F30C82677A}" presName="wedge6" presStyleLbl="node1" presStyleIdx="5" presStyleCnt="6"/>
      <dgm:spPr/>
    </dgm:pt>
    <dgm:pt modelId="{4C397801-BD3B-4189-8D8A-F9C96FC5117C}" type="pres">
      <dgm:prSet presAssocID="{07AC6E60-F396-43FB-A989-64F30C82677A}" presName="wedge6Tx" presStyleLbl="node1" presStyleIdx="5" presStyleCnt="6">
        <dgm:presLayoutVars>
          <dgm:chMax val="0"/>
          <dgm:chPref val="0"/>
          <dgm:bulletEnabled val="1"/>
        </dgm:presLayoutVars>
      </dgm:prSet>
      <dgm:spPr/>
    </dgm:pt>
  </dgm:ptLst>
  <dgm:cxnLst>
    <dgm:cxn modelId="{BA011E05-F9F1-40F4-BCC7-A54B1C9999C2}" srcId="{07AC6E60-F396-43FB-A989-64F30C82677A}" destId="{5F2A1FC8-A4DA-41C3-9340-5E1A8910AD3E}" srcOrd="3" destOrd="0" parTransId="{A02EB2FA-7C60-47FF-9746-54F65603DFE8}" sibTransId="{1111640E-3DE3-4082-A74E-2AA6B49D0224}"/>
    <dgm:cxn modelId="{309ECD10-1F94-4C95-8BC9-06C8A028DC4E}" type="presOf" srcId="{8A4BE4E3-3E8D-471C-AA8B-AE5C9227D97E}" destId="{FD11BEF9-91F0-443D-A8CF-FA6E0BAF0623}" srcOrd="0" destOrd="0" presId="urn:microsoft.com/office/officeart/2005/8/layout/chart3"/>
    <dgm:cxn modelId="{7678FA10-07B8-4D96-9755-EACD16259461}" srcId="{07AC6E60-F396-43FB-A989-64F30C82677A}" destId="{2EBA671A-F896-4A59-BE9F-7555AE2B415A}" srcOrd="0" destOrd="0" parTransId="{D5F7F160-EA0E-4D54-9586-B311BFA43205}" sibTransId="{60E56746-886F-4227-9280-F30B0927A4D0}"/>
    <dgm:cxn modelId="{DE971713-EDA2-4CAC-A638-35AEADD0B2C3}" type="presOf" srcId="{07AC6E60-F396-43FB-A989-64F30C82677A}" destId="{AB36BBA0-B911-4DE6-8669-6192FFD2F899}" srcOrd="0" destOrd="0" presId="urn:microsoft.com/office/officeart/2005/8/layout/chart3"/>
    <dgm:cxn modelId="{5AA59B2C-218E-4E5B-9AA1-D19D5411C458}" srcId="{07AC6E60-F396-43FB-A989-64F30C82677A}" destId="{8A4BE4E3-3E8D-471C-AA8B-AE5C9227D97E}" srcOrd="4" destOrd="0" parTransId="{02E54205-7BDE-4F7D-8A76-C17D0ABD60C4}" sibTransId="{A8B77669-1DA4-4832-B5E1-7FF0F218B645}"/>
    <dgm:cxn modelId="{3364382D-6132-4EB3-89FE-B2513D2C3B99}" type="presOf" srcId="{90620A90-E2E0-4695-A19D-18FDB3EC3E5E}" destId="{C16FC43D-2274-4B0E-B6A6-B89380FAD06E}" srcOrd="1" destOrd="0" presId="urn:microsoft.com/office/officeart/2005/8/layout/chart3"/>
    <dgm:cxn modelId="{DD695D46-4A0E-4713-A5A2-1751434E5F57}" type="presOf" srcId="{92B4600F-6B84-4DA9-859E-B38FD3448024}" destId="{4C397801-BD3B-4189-8D8A-F9C96FC5117C}" srcOrd="1" destOrd="0" presId="urn:microsoft.com/office/officeart/2005/8/layout/chart3"/>
    <dgm:cxn modelId="{54BAFC70-DED1-4983-87B1-F6BC539EF476}" type="presOf" srcId="{8A4BE4E3-3E8D-471C-AA8B-AE5C9227D97E}" destId="{A822BB99-9E41-473E-9F09-D291835BF63A}" srcOrd="1" destOrd="0" presId="urn:microsoft.com/office/officeart/2005/8/layout/chart3"/>
    <dgm:cxn modelId="{ABFAC28E-0E5B-4B88-B372-78EC9576AF0F}" srcId="{07AC6E60-F396-43FB-A989-64F30C82677A}" destId="{C33FDD0F-5EA3-4885-B5B0-96503D21B0CD}" srcOrd="2" destOrd="0" parTransId="{7473256F-3FB8-449E-82C7-F1EF5BB10D77}" sibTransId="{1D679212-8A4A-4838-B16E-F9E542761D9C}"/>
    <dgm:cxn modelId="{0EDB039C-9AAA-44D1-9C1E-71B098A25E5A}" type="presOf" srcId="{92B4600F-6B84-4DA9-859E-B38FD3448024}" destId="{3C7F427B-6155-4F4B-91CD-E67869B819B3}" srcOrd="0" destOrd="0" presId="urn:microsoft.com/office/officeart/2005/8/layout/chart3"/>
    <dgm:cxn modelId="{95B2F4AC-FF26-4098-A63D-B829E2DDF4BF}" type="presOf" srcId="{2EBA671A-F896-4A59-BE9F-7555AE2B415A}" destId="{C8D960B7-352D-4EBC-B1DC-4EF270DA72EF}" srcOrd="1" destOrd="0" presId="urn:microsoft.com/office/officeart/2005/8/layout/chart3"/>
    <dgm:cxn modelId="{A35A25BB-903B-4E57-AC98-1F955C60F96C}" type="presOf" srcId="{C33FDD0F-5EA3-4885-B5B0-96503D21B0CD}" destId="{7B93C40D-A20F-4509-B83C-811A8A44CADC}" srcOrd="0" destOrd="0" presId="urn:microsoft.com/office/officeart/2005/8/layout/chart3"/>
    <dgm:cxn modelId="{831E57BC-059E-4523-AD11-BE4809437FA7}" type="presOf" srcId="{C33FDD0F-5EA3-4885-B5B0-96503D21B0CD}" destId="{80C6F698-C84C-47CE-9FDF-2B30E819995F}" srcOrd="1" destOrd="0" presId="urn:microsoft.com/office/officeart/2005/8/layout/chart3"/>
    <dgm:cxn modelId="{E33379C2-EC29-4626-AD01-322C8BA5548D}" srcId="{07AC6E60-F396-43FB-A989-64F30C82677A}" destId="{92B4600F-6B84-4DA9-859E-B38FD3448024}" srcOrd="5" destOrd="0" parTransId="{B5C64484-6E58-48E8-AFB8-6C69237CC9E1}" sibTransId="{8B66C5A7-B680-4E01-BCE4-6402791FFD74}"/>
    <dgm:cxn modelId="{361996CC-8F10-4A58-8AEE-8D03DF43D24E}" srcId="{07AC6E60-F396-43FB-A989-64F30C82677A}" destId="{90620A90-E2E0-4695-A19D-18FDB3EC3E5E}" srcOrd="1" destOrd="0" parTransId="{E41C411B-76E0-495F-B63F-1D0850598F79}" sibTransId="{06C0A343-A7ED-47E1-8844-6D19D79360D9}"/>
    <dgm:cxn modelId="{6828F5D9-25A0-4AA2-BDAE-6CFADC2A2306}" type="presOf" srcId="{5F2A1FC8-A4DA-41C3-9340-5E1A8910AD3E}" destId="{1EAE3AB6-03CF-47B1-BE16-BE883E2F1759}" srcOrd="1" destOrd="0" presId="urn:microsoft.com/office/officeart/2005/8/layout/chart3"/>
    <dgm:cxn modelId="{5637A0DD-141E-4524-B299-8E962C59DB63}" type="presOf" srcId="{5F2A1FC8-A4DA-41C3-9340-5E1A8910AD3E}" destId="{D669BC2B-A2CD-47D2-8D3D-3A9A0F089AC0}" srcOrd="0" destOrd="0" presId="urn:microsoft.com/office/officeart/2005/8/layout/chart3"/>
    <dgm:cxn modelId="{09279EE6-ABF5-4FD6-90BD-475762A8FCF6}" type="presOf" srcId="{2EBA671A-F896-4A59-BE9F-7555AE2B415A}" destId="{99B4D26B-3D8A-4356-A583-AE1C5A90DF2D}" srcOrd="0" destOrd="0" presId="urn:microsoft.com/office/officeart/2005/8/layout/chart3"/>
    <dgm:cxn modelId="{7DE835F6-BFFB-4243-803A-B9FC6BA13EC8}" type="presOf" srcId="{90620A90-E2E0-4695-A19D-18FDB3EC3E5E}" destId="{CE60CEB1-7A4F-4CAD-ADCE-CAF99B7C0D8C}" srcOrd="0" destOrd="0" presId="urn:microsoft.com/office/officeart/2005/8/layout/chart3"/>
    <dgm:cxn modelId="{310C44FA-1C35-4FB9-9016-E044839F29D2}" type="presParOf" srcId="{AB36BBA0-B911-4DE6-8669-6192FFD2F899}" destId="{99B4D26B-3D8A-4356-A583-AE1C5A90DF2D}" srcOrd="0" destOrd="0" presId="urn:microsoft.com/office/officeart/2005/8/layout/chart3"/>
    <dgm:cxn modelId="{AE71E02B-31BF-4E2F-9407-435930413471}" type="presParOf" srcId="{AB36BBA0-B911-4DE6-8669-6192FFD2F899}" destId="{C8D960B7-352D-4EBC-B1DC-4EF270DA72EF}" srcOrd="1" destOrd="0" presId="urn:microsoft.com/office/officeart/2005/8/layout/chart3"/>
    <dgm:cxn modelId="{6540D117-9F48-4922-BA4F-B8DD92786175}" type="presParOf" srcId="{AB36BBA0-B911-4DE6-8669-6192FFD2F899}" destId="{CE60CEB1-7A4F-4CAD-ADCE-CAF99B7C0D8C}" srcOrd="2" destOrd="0" presId="urn:microsoft.com/office/officeart/2005/8/layout/chart3"/>
    <dgm:cxn modelId="{3885E837-B538-4C89-8A98-1D8DC1E65527}" type="presParOf" srcId="{AB36BBA0-B911-4DE6-8669-6192FFD2F899}" destId="{C16FC43D-2274-4B0E-B6A6-B89380FAD06E}" srcOrd="3" destOrd="0" presId="urn:microsoft.com/office/officeart/2005/8/layout/chart3"/>
    <dgm:cxn modelId="{BB1DC4A9-B611-445B-89FD-670E9A15A8CB}" type="presParOf" srcId="{AB36BBA0-B911-4DE6-8669-6192FFD2F899}" destId="{7B93C40D-A20F-4509-B83C-811A8A44CADC}" srcOrd="4" destOrd="0" presId="urn:microsoft.com/office/officeart/2005/8/layout/chart3"/>
    <dgm:cxn modelId="{8D5B0939-F2E9-436C-BDFD-3F46A3221E03}" type="presParOf" srcId="{AB36BBA0-B911-4DE6-8669-6192FFD2F899}" destId="{80C6F698-C84C-47CE-9FDF-2B30E819995F}" srcOrd="5" destOrd="0" presId="urn:microsoft.com/office/officeart/2005/8/layout/chart3"/>
    <dgm:cxn modelId="{7506DE87-762A-4AE7-8DF3-3E8B3F2C2C82}" type="presParOf" srcId="{AB36BBA0-B911-4DE6-8669-6192FFD2F899}" destId="{D669BC2B-A2CD-47D2-8D3D-3A9A0F089AC0}" srcOrd="6" destOrd="0" presId="urn:microsoft.com/office/officeart/2005/8/layout/chart3"/>
    <dgm:cxn modelId="{EE4521C2-187C-4090-9C66-3E8F53CFD4B0}" type="presParOf" srcId="{AB36BBA0-B911-4DE6-8669-6192FFD2F899}" destId="{1EAE3AB6-03CF-47B1-BE16-BE883E2F1759}" srcOrd="7" destOrd="0" presId="urn:microsoft.com/office/officeart/2005/8/layout/chart3"/>
    <dgm:cxn modelId="{BA1E9F7A-7E09-4DD7-93DF-640A6492C515}" type="presParOf" srcId="{AB36BBA0-B911-4DE6-8669-6192FFD2F899}" destId="{FD11BEF9-91F0-443D-A8CF-FA6E0BAF0623}" srcOrd="8" destOrd="0" presId="urn:microsoft.com/office/officeart/2005/8/layout/chart3"/>
    <dgm:cxn modelId="{F6901F66-E561-4D9B-9D0F-A1C713BE94A9}" type="presParOf" srcId="{AB36BBA0-B911-4DE6-8669-6192FFD2F899}" destId="{A822BB99-9E41-473E-9F09-D291835BF63A}" srcOrd="9" destOrd="0" presId="urn:microsoft.com/office/officeart/2005/8/layout/chart3"/>
    <dgm:cxn modelId="{39A0C760-BE21-4C8D-B634-DCDF463DB543}" type="presParOf" srcId="{AB36BBA0-B911-4DE6-8669-6192FFD2F899}" destId="{3C7F427B-6155-4F4B-91CD-E67869B819B3}" srcOrd="10" destOrd="0" presId="urn:microsoft.com/office/officeart/2005/8/layout/chart3"/>
    <dgm:cxn modelId="{55BBCAC2-18D3-4506-A95D-B9A7197FCF64}" type="presParOf" srcId="{AB36BBA0-B911-4DE6-8669-6192FFD2F899}" destId="{4C397801-BD3B-4189-8D8A-F9C96FC5117C}" srcOrd="11" destOrd="0" presId="urn:microsoft.com/office/officeart/2005/8/layout/chart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7AC6E60-F396-43FB-A989-64F30C82677A}" type="doc">
      <dgm:prSet loTypeId="urn:microsoft.com/office/officeart/2005/8/layout/chart3" loCatId="relationship" qsTypeId="urn:microsoft.com/office/officeart/2005/8/quickstyle/simple1" qsCatId="simple" csTypeId="urn:microsoft.com/office/officeart/2005/8/colors/colorful1" csCatId="colorful" phldr="1"/>
      <dgm:spPr/>
      <dgm:t>
        <a:bodyPr/>
        <a:lstStyle/>
        <a:p>
          <a:endParaRPr lang="en-GB"/>
        </a:p>
      </dgm:t>
    </dgm:pt>
    <dgm:pt modelId="{2EBA671A-F896-4A59-BE9F-7555AE2B415A}">
      <dgm:prSet phldrT="[Text]"/>
      <dgm:spPr>
        <a:solidFill>
          <a:srgbClr val="00B050"/>
        </a:solidFill>
      </dgm:spPr>
      <dgm:t>
        <a:bodyPr/>
        <a:lstStyle/>
        <a:p>
          <a:r>
            <a:rPr lang="en-GB" dirty="0"/>
            <a:t>Aiming for Excellence Conference</a:t>
          </a:r>
        </a:p>
      </dgm:t>
    </dgm:pt>
    <dgm:pt modelId="{D5F7F160-EA0E-4D54-9586-B311BFA43205}" type="parTrans" cxnId="{7678FA10-07B8-4D96-9755-EACD16259461}">
      <dgm:prSet/>
      <dgm:spPr/>
      <dgm:t>
        <a:bodyPr/>
        <a:lstStyle/>
        <a:p>
          <a:endParaRPr lang="en-GB"/>
        </a:p>
      </dgm:t>
    </dgm:pt>
    <dgm:pt modelId="{60E56746-886F-4227-9280-F30B0927A4D0}" type="sibTrans" cxnId="{7678FA10-07B8-4D96-9755-EACD16259461}">
      <dgm:prSet/>
      <dgm:spPr/>
      <dgm:t>
        <a:bodyPr/>
        <a:lstStyle/>
        <a:p>
          <a:endParaRPr lang="en-GB"/>
        </a:p>
      </dgm:t>
    </dgm:pt>
    <dgm:pt modelId="{90620A90-E2E0-4695-A19D-18FDB3EC3E5E}">
      <dgm:prSet phldrT="[Text]"/>
      <dgm:spPr>
        <a:solidFill>
          <a:srgbClr val="00B0F0"/>
        </a:solidFill>
      </dgm:spPr>
      <dgm:t>
        <a:bodyPr/>
        <a:lstStyle/>
        <a:p>
          <a:r>
            <a:rPr lang="en-GB" dirty="0"/>
            <a:t>Electives</a:t>
          </a:r>
        </a:p>
      </dgm:t>
    </dgm:pt>
    <dgm:pt modelId="{E41C411B-76E0-495F-B63F-1D0850598F79}" type="parTrans" cxnId="{361996CC-8F10-4A58-8AEE-8D03DF43D24E}">
      <dgm:prSet/>
      <dgm:spPr/>
      <dgm:t>
        <a:bodyPr/>
        <a:lstStyle/>
        <a:p>
          <a:endParaRPr lang="en-GB"/>
        </a:p>
      </dgm:t>
    </dgm:pt>
    <dgm:pt modelId="{06C0A343-A7ED-47E1-8844-6D19D79360D9}" type="sibTrans" cxnId="{361996CC-8F10-4A58-8AEE-8D03DF43D24E}">
      <dgm:prSet/>
      <dgm:spPr/>
      <dgm:t>
        <a:bodyPr/>
        <a:lstStyle/>
        <a:p>
          <a:endParaRPr lang="en-GB"/>
        </a:p>
      </dgm:t>
    </dgm:pt>
    <dgm:pt modelId="{5F2A1FC8-A4DA-41C3-9340-5E1A8910AD3E}">
      <dgm:prSet phldrT="[Text]"/>
      <dgm:spPr>
        <a:solidFill>
          <a:srgbClr val="DB7BD0"/>
        </a:solidFill>
      </dgm:spPr>
      <dgm:t>
        <a:bodyPr/>
        <a:lstStyle/>
        <a:p>
          <a:r>
            <a:rPr lang="en-GB" dirty="0"/>
            <a:t>Phase Swap</a:t>
          </a:r>
        </a:p>
      </dgm:t>
    </dgm:pt>
    <dgm:pt modelId="{A02EB2FA-7C60-47FF-9746-54F65603DFE8}" type="parTrans" cxnId="{BA011E05-F9F1-40F4-BCC7-A54B1C9999C2}">
      <dgm:prSet/>
      <dgm:spPr/>
      <dgm:t>
        <a:bodyPr/>
        <a:lstStyle/>
        <a:p>
          <a:endParaRPr lang="en-GB"/>
        </a:p>
      </dgm:t>
    </dgm:pt>
    <dgm:pt modelId="{1111640E-3DE3-4082-A74E-2AA6B49D0224}" type="sibTrans" cxnId="{BA011E05-F9F1-40F4-BCC7-A54B1C9999C2}">
      <dgm:prSet/>
      <dgm:spPr/>
      <dgm:t>
        <a:bodyPr/>
        <a:lstStyle/>
        <a:p>
          <a:endParaRPr lang="en-GB"/>
        </a:p>
      </dgm:t>
    </dgm:pt>
    <dgm:pt modelId="{8A4BE4E3-3E8D-471C-AA8B-AE5C9227D97E}">
      <dgm:prSet phldrT="[Text]"/>
      <dgm:spPr>
        <a:solidFill>
          <a:srgbClr val="FF0000"/>
        </a:solidFill>
      </dgm:spPr>
      <dgm:t>
        <a:bodyPr/>
        <a:lstStyle/>
        <a:p>
          <a:r>
            <a:rPr lang="en-GB" dirty="0"/>
            <a:t>Alternative Experience</a:t>
          </a:r>
        </a:p>
      </dgm:t>
    </dgm:pt>
    <dgm:pt modelId="{02E54205-7BDE-4F7D-8A76-C17D0ABD60C4}" type="parTrans" cxnId="{5AA59B2C-218E-4E5B-9AA1-D19D5411C458}">
      <dgm:prSet/>
      <dgm:spPr/>
      <dgm:t>
        <a:bodyPr/>
        <a:lstStyle/>
        <a:p>
          <a:endParaRPr lang="en-GB"/>
        </a:p>
      </dgm:t>
    </dgm:pt>
    <dgm:pt modelId="{A8B77669-1DA4-4832-B5E1-7FF0F218B645}" type="sibTrans" cxnId="{5AA59B2C-218E-4E5B-9AA1-D19D5411C458}">
      <dgm:prSet/>
      <dgm:spPr/>
      <dgm:t>
        <a:bodyPr/>
        <a:lstStyle/>
        <a:p>
          <a:endParaRPr lang="en-GB"/>
        </a:p>
      </dgm:t>
    </dgm:pt>
    <dgm:pt modelId="{92B4600F-6B84-4DA9-859E-B38FD3448024}">
      <dgm:prSet phldrT="[Text]"/>
      <dgm:spPr>
        <a:solidFill>
          <a:srgbClr val="FFC000"/>
        </a:solidFill>
      </dgm:spPr>
      <dgm:t>
        <a:bodyPr/>
        <a:lstStyle/>
        <a:p>
          <a:r>
            <a:rPr lang="en-GB" dirty="0"/>
            <a:t>ALN and Wellbeing Conference</a:t>
          </a:r>
        </a:p>
      </dgm:t>
    </dgm:pt>
    <dgm:pt modelId="{B5C64484-6E58-48E8-AFB8-6C69237CC9E1}" type="parTrans" cxnId="{E33379C2-EC29-4626-AD01-322C8BA5548D}">
      <dgm:prSet/>
      <dgm:spPr/>
      <dgm:t>
        <a:bodyPr/>
        <a:lstStyle/>
        <a:p>
          <a:endParaRPr lang="en-GB"/>
        </a:p>
      </dgm:t>
    </dgm:pt>
    <dgm:pt modelId="{8B66C5A7-B680-4E01-BCE4-6402791FFD74}" type="sibTrans" cxnId="{E33379C2-EC29-4626-AD01-322C8BA5548D}">
      <dgm:prSet/>
      <dgm:spPr/>
      <dgm:t>
        <a:bodyPr/>
        <a:lstStyle/>
        <a:p>
          <a:endParaRPr lang="en-GB"/>
        </a:p>
      </dgm:t>
    </dgm:pt>
    <dgm:pt modelId="{AB36BBA0-B911-4DE6-8669-6192FFD2F899}" type="pres">
      <dgm:prSet presAssocID="{07AC6E60-F396-43FB-A989-64F30C82677A}" presName="compositeShape" presStyleCnt="0">
        <dgm:presLayoutVars>
          <dgm:chMax val="7"/>
          <dgm:dir/>
          <dgm:resizeHandles val="exact"/>
        </dgm:presLayoutVars>
      </dgm:prSet>
      <dgm:spPr/>
    </dgm:pt>
    <dgm:pt modelId="{99B4D26B-3D8A-4356-A583-AE1C5A90DF2D}" type="pres">
      <dgm:prSet presAssocID="{07AC6E60-F396-43FB-A989-64F30C82677A}" presName="wedge1" presStyleLbl="node1" presStyleIdx="0" presStyleCnt="5" custLinFactNeighborX="-2272" custLinFactNeighborY="5630"/>
      <dgm:spPr/>
    </dgm:pt>
    <dgm:pt modelId="{C8D960B7-352D-4EBC-B1DC-4EF270DA72EF}" type="pres">
      <dgm:prSet presAssocID="{07AC6E60-F396-43FB-A989-64F30C82677A}" presName="wedge1Tx" presStyleLbl="node1" presStyleIdx="0" presStyleCnt="5">
        <dgm:presLayoutVars>
          <dgm:chMax val="0"/>
          <dgm:chPref val="0"/>
          <dgm:bulletEnabled val="1"/>
        </dgm:presLayoutVars>
      </dgm:prSet>
      <dgm:spPr/>
    </dgm:pt>
    <dgm:pt modelId="{CE60CEB1-7A4F-4CAD-ADCE-CAF99B7C0D8C}" type="pres">
      <dgm:prSet presAssocID="{07AC6E60-F396-43FB-A989-64F30C82677A}" presName="wedge2" presStyleLbl="node1" presStyleIdx="1" presStyleCnt="5"/>
      <dgm:spPr/>
    </dgm:pt>
    <dgm:pt modelId="{C16FC43D-2274-4B0E-B6A6-B89380FAD06E}" type="pres">
      <dgm:prSet presAssocID="{07AC6E60-F396-43FB-A989-64F30C82677A}" presName="wedge2Tx" presStyleLbl="node1" presStyleIdx="1" presStyleCnt="5">
        <dgm:presLayoutVars>
          <dgm:chMax val="0"/>
          <dgm:chPref val="0"/>
          <dgm:bulletEnabled val="1"/>
        </dgm:presLayoutVars>
      </dgm:prSet>
      <dgm:spPr/>
    </dgm:pt>
    <dgm:pt modelId="{7B93C40D-A20F-4509-B83C-811A8A44CADC}" type="pres">
      <dgm:prSet presAssocID="{07AC6E60-F396-43FB-A989-64F30C82677A}" presName="wedge3" presStyleLbl="node1" presStyleIdx="2" presStyleCnt="5"/>
      <dgm:spPr/>
    </dgm:pt>
    <dgm:pt modelId="{80C6F698-C84C-47CE-9FDF-2B30E819995F}" type="pres">
      <dgm:prSet presAssocID="{07AC6E60-F396-43FB-A989-64F30C82677A}" presName="wedge3Tx" presStyleLbl="node1" presStyleIdx="2" presStyleCnt="5">
        <dgm:presLayoutVars>
          <dgm:chMax val="0"/>
          <dgm:chPref val="0"/>
          <dgm:bulletEnabled val="1"/>
        </dgm:presLayoutVars>
      </dgm:prSet>
      <dgm:spPr/>
    </dgm:pt>
    <dgm:pt modelId="{D669BC2B-A2CD-47D2-8D3D-3A9A0F089AC0}" type="pres">
      <dgm:prSet presAssocID="{07AC6E60-F396-43FB-A989-64F30C82677A}" presName="wedge4" presStyleLbl="node1" presStyleIdx="3" presStyleCnt="5" custLinFactNeighborX="57" custLinFactNeighborY="-245"/>
      <dgm:spPr/>
    </dgm:pt>
    <dgm:pt modelId="{1EAE3AB6-03CF-47B1-BE16-BE883E2F1759}" type="pres">
      <dgm:prSet presAssocID="{07AC6E60-F396-43FB-A989-64F30C82677A}" presName="wedge4Tx" presStyleLbl="node1" presStyleIdx="3" presStyleCnt="5">
        <dgm:presLayoutVars>
          <dgm:chMax val="0"/>
          <dgm:chPref val="0"/>
          <dgm:bulletEnabled val="1"/>
        </dgm:presLayoutVars>
      </dgm:prSet>
      <dgm:spPr/>
    </dgm:pt>
    <dgm:pt modelId="{FD11BEF9-91F0-443D-A8CF-FA6E0BAF0623}" type="pres">
      <dgm:prSet presAssocID="{07AC6E60-F396-43FB-A989-64F30C82677A}" presName="wedge5" presStyleLbl="node1" presStyleIdx="4" presStyleCnt="5" custLinFactNeighborX="57" custLinFactNeighborY="-245"/>
      <dgm:spPr/>
    </dgm:pt>
    <dgm:pt modelId="{A822BB99-9E41-473E-9F09-D291835BF63A}" type="pres">
      <dgm:prSet presAssocID="{07AC6E60-F396-43FB-A989-64F30C82677A}" presName="wedge5Tx" presStyleLbl="node1" presStyleIdx="4" presStyleCnt="5">
        <dgm:presLayoutVars>
          <dgm:chMax val="0"/>
          <dgm:chPref val="0"/>
          <dgm:bulletEnabled val="1"/>
        </dgm:presLayoutVars>
      </dgm:prSet>
      <dgm:spPr/>
    </dgm:pt>
  </dgm:ptLst>
  <dgm:cxnLst>
    <dgm:cxn modelId="{A1AF0703-63EC-4529-BC03-C3ECDC463C80}" type="presOf" srcId="{5F2A1FC8-A4DA-41C3-9340-5E1A8910AD3E}" destId="{7B93C40D-A20F-4509-B83C-811A8A44CADC}" srcOrd="0" destOrd="0" presId="urn:microsoft.com/office/officeart/2005/8/layout/chart3"/>
    <dgm:cxn modelId="{BA011E05-F9F1-40F4-BCC7-A54B1C9999C2}" srcId="{07AC6E60-F396-43FB-A989-64F30C82677A}" destId="{5F2A1FC8-A4DA-41C3-9340-5E1A8910AD3E}" srcOrd="2" destOrd="0" parTransId="{A02EB2FA-7C60-47FF-9746-54F65603DFE8}" sibTransId="{1111640E-3DE3-4082-A74E-2AA6B49D0224}"/>
    <dgm:cxn modelId="{7678FA10-07B8-4D96-9755-EACD16259461}" srcId="{07AC6E60-F396-43FB-A989-64F30C82677A}" destId="{2EBA671A-F896-4A59-BE9F-7555AE2B415A}" srcOrd="0" destOrd="0" parTransId="{D5F7F160-EA0E-4D54-9586-B311BFA43205}" sibTransId="{60E56746-886F-4227-9280-F30B0927A4D0}"/>
    <dgm:cxn modelId="{DE971713-EDA2-4CAC-A638-35AEADD0B2C3}" type="presOf" srcId="{07AC6E60-F396-43FB-A989-64F30C82677A}" destId="{AB36BBA0-B911-4DE6-8669-6192FFD2F899}" srcOrd="0" destOrd="0" presId="urn:microsoft.com/office/officeart/2005/8/layout/chart3"/>
    <dgm:cxn modelId="{5AA59B2C-218E-4E5B-9AA1-D19D5411C458}" srcId="{07AC6E60-F396-43FB-A989-64F30C82677A}" destId="{8A4BE4E3-3E8D-471C-AA8B-AE5C9227D97E}" srcOrd="3" destOrd="0" parTransId="{02E54205-7BDE-4F7D-8A76-C17D0ABD60C4}" sibTransId="{A8B77669-1DA4-4832-B5E1-7FF0F218B645}"/>
    <dgm:cxn modelId="{3364382D-6132-4EB3-89FE-B2513D2C3B99}" type="presOf" srcId="{90620A90-E2E0-4695-A19D-18FDB3EC3E5E}" destId="{C16FC43D-2274-4B0E-B6A6-B89380FAD06E}" srcOrd="1" destOrd="0" presId="urn:microsoft.com/office/officeart/2005/8/layout/chart3"/>
    <dgm:cxn modelId="{F3C57557-8E0C-4765-B25E-6F2519D8E967}" type="presOf" srcId="{92B4600F-6B84-4DA9-859E-B38FD3448024}" destId="{A822BB99-9E41-473E-9F09-D291835BF63A}" srcOrd="1" destOrd="0" presId="urn:microsoft.com/office/officeart/2005/8/layout/chart3"/>
    <dgm:cxn modelId="{95B2F4AC-FF26-4098-A63D-B829E2DDF4BF}" type="presOf" srcId="{2EBA671A-F896-4A59-BE9F-7555AE2B415A}" destId="{C8D960B7-352D-4EBC-B1DC-4EF270DA72EF}" srcOrd="1" destOrd="0" presId="urn:microsoft.com/office/officeart/2005/8/layout/chart3"/>
    <dgm:cxn modelId="{E33379C2-EC29-4626-AD01-322C8BA5548D}" srcId="{07AC6E60-F396-43FB-A989-64F30C82677A}" destId="{92B4600F-6B84-4DA9-859E-B38FD3448024}" srcOrd="4" destOrd="0" parTransId="{B5C64484-6E58-48E8-AFB8-6C69237CC9E1}" sibTransId="{8B66C5A7-B680-4E01-BCE4-6402791FFD74}"/>
    <dgm:cxn modelId="{361996CC-8F10-4A58-8AEE-8D03DF43D24E}" srcId="{07AC6E60-F396-43FB-A989-64F30C82677A}" destId="{90620A90-E2E0-4695-A19D-18FDB3EC3E5E}" srcOrd="1" destOrd="0" parTransId="{E41C411B-76E0-495F-B63F-1D0850598F79}" sibTransId="{06C0A343-A7ED-47E1-8844-6D19D79360D9}"/>
    <dgm:cxn modelId="{830C1ED7-8177-4486-AF45-3DA6F1DDDD77}" type="presOf" srcId="{8A4BE4E3-3E8D-471C-AA8B-AE5C9227D97E}" destId="{1EAE3AB6-03CF-47B1-BE16-BE883E2F1759}" srcOrd="1" destOrd="0" presId="urn:microsoft.com/office/officeart/2005/8/layout/chart3"/>
    <dgm:cxn modelId="{09279EE6-ABF5-4FD6-90BD-475762A8FCF6}" type="presOf" srcId="{2EBA671A-F896-4A59-BE9F-7555AE2B415A}" destId="{99B4D26B-3D8A-4356-A583-AE1C5A90DF2D}" srcOrd="0" destOrd="0" presId="urn:microsoft.com/office/officeart/2005/8/layout/chart3"/>
    <dgm:cxn modelId="{4C2F38EF-C82A-4273-9827-3C424B6671B6}" type="presOf" srcId="{5F2A1FC8-A4DA-41C3-9340-5E1A8910AD3E}" destId="{80C6F698-C84C-47CE-9FDF-2B30E819995F}" srcOrd="1" destOrd="0" presId="urn:microsoft.com/office/officeart/2005/8/layout/chart3"/>
    <dgm:cxn modelId="{E5A384F0-2769-44CA-AEF9-2FE19E6FC979}" type="presOf" srcId="{92B4600F-6B84-4DA9-859E-B38FD3448024}" destId="{FD11BEF9-91F0-443D-A8CF-FA6E0BAF0623}" srcOrd="0" destOrd="0" presId="urn:microsoft.com/office/officeart/2005/8/layout/chart3"/>
    <dgm:cxn modelId="{D934B6F5-369B-4FD2-8B66-AF01FC42A98E}" type="presOf" srcId="{8A4BE4E3-3E8D-471C-AA8B-AE5C9227D97E}" destId="{D669BC2B-A2CD-47D2-8D3D-3A9A0F089AC0}" srcOrd="0" destOrd="0" presId="urn:microsoft.com/office/officeart/2005/8/layout/chart3"/>
    <dgm:cxn modelId="{7DE835F6-BFFB-4243-803A-B9FC6BA13EC8}" type="presOf" srcId="{90620A90-E2E0-4695-A19D-18FDB3EC3E5E}" destId="{CE60CEB1-7A4F-4CAD-ADCE-CAF99B7C0D8C}" srcOrd="0" destOrd="0" presId="urn:microsoft.com/office/officeart/2005/8/layout/chart3"/>
    <dgm:cxn modelId="{310C44FA-1C35-4FB9-9016-E044839F29D2}" type="presParOf" srcId="{AB36BBA0-B911-4DE6-8669-6192FFD2F899}" destId="{99B4D26B-3D8A-4356-A583-AE1C5A90DF2D}" srcOrd="0" destOrd="0" presId="urn:microsoft.com/office/officeart/2005/8/layout/chart3"/>
    <dgm:cxn modelId="{AE71E02B-31BF-4E2F-9407-435930413471}" type="presParOf" srcId="{AB36BBA0-B911-4DE6-8669-6192FFD2F899}" destId="{C8D960B7-352D-4EBC-B1DC-4EF270DA72EF}" srcOrd="1" destOrd="0" presId="urn:microsoft.com/office/officeart/2005/8/layout/chart3"/>
    <dgm:cxn modelId="{6540D117-9F48-4922-BA4F-B8DD92786175}" type="presParOf" srcId="{AB36BBA0-B911-4DE6-8669-6192FFD2F899}" destId="{CE60CEB1-7A4F-4CAD-ADCE-CAF99B7C0D8C}" srcOrd="2" destOrd="0" presId="urn:microsoft.com/office/officeart/2005/8/layout/chart3"/>
    <dgm:cxn modelId="{3885E837-B538-4C89-8A98-1D8DC1E65527}" type="presParOf" srcId="{AB36BBA0-B911-4DE6-8669-6192FFD2F899}" destId="{C16FC43D-2274-4B0E-B6A6-B89380FAD06E}" srcOrd="3" destOrd="0" presId="urn:microsoft.com/office/officeart/2005/8/layout/chart3"/>
    <dgm:cxn modelId="{BB1DC4A9-B611-445B-89FD-670E9A15A8CB}" type="presParOf" srcId="{AB36BBA0-B911-4DE6-8669-6192FFD2F899}" destId="{7B93C40D-A20F-4509-B83C-811A8A44CADC}" srcOrd="4" destOrd="0" presId="urn:microsoft.com/office/officeart/2005/8/layout/chart3"/>
    <dgm:cxn modelId="{8D5B0939-F2E9-436C-BDFD-3F46A3221E03}" type="presParOf" srcId="{AB36BBA0-B911-4DE6-8669-6192FFD2F899}" destId="{80C6F698-C84C-47CE-9FDF-2B30E819995F}" srcOrd="5" destOrd="0" presId="urn:microsoft.com/office/officeart/2005/8/layout/chart3"/>
    <dgm:cxn modelId="{7506DE87-762A-4AE7-8DF3-3E8B3F2C2C82}" type="presParOf" srcId="{AB36BBA0-B911-4DE6-8669-6192FFD2F899}" destId="{D669BC2B-A2CD-47D2-8D3D-3A9A0F089AC0}" srcOrd="6" destOrd="0" presId="urn:microsoft.com/office/officeart/2005/8/layout/chart3"/>
    <dgm:cxn modelId="{EE4521C2-187C-4090-9C66-3E8F53CFD4B0}" type="presParOf" srcId="{AB36BBA0-B911-4DE6-8669-6192FFD2F899}" destId="{1EAE3AB6-03CF-47B1-BE16-BE883E2F1759}" srcOrd="7" destOrd="0" presId="urn:microsoft.com/office/officeart/2005/8/layout/chart3"/>
    <dgm:cxn modelId="{BA1E9F7A-7E09-4DD7-93DF-640A6492C515}" type="presParOf" srcId="{AB36BBA0-B911-4DE6-8669-6192FFD2F899}" destId="{FD11BEF9-91F0-443D-A8CF-FA6E0BAF0623}" srcOrd="8" destOrd="0" presId="urn:microsoft.com/office/officeart/2005/8/layout/chart3"/>
    <dgm:cxn modelId="{F6901F66-E561-4D9B-9D0F-A1C713BE94A9}" type="presParOf" srcId="{AB36BBA0-B911-4DE6-8669-6192FFD2F899}" destId="{A822BB99-9E41-473E-9F09-D291835BF63A}" srcOrd="9" destOrd="0" presId="urn:microsoft.com/office/officeart/2005/8/layout/chart3"/>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B4D26B-3D8A-4356-A583-AE1C5A90DF2D}">
      <dsp:nvSpPr>
        <dsp:cNvPr id="0" name=""/>
        <dsp:cNvSpPr/>
      </dsp:nvSpPr>
      <dsp:spPr>
        <a:xfrm>
          <a:off x="1018054" y="385342"/>
          <a:ext cx="3064004" cy="3064004"/>
        </a:xfrm>
        <a:prstGeom prst="pie">
          <a:avLst>
            <a:gd name="adj1" fmla="val 16200000"/>
            <a:gd name="adj2" fmla="val 1980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Researching the Learning</a:t>
          </a:r>
        </a:p>
      </dsp:txBody>
      <dsp:txXfrm>
        <a:off x="2582885" y="713628"/>
        <a:ext cx="893667" cy="656572"/>
      </dsp:txXfrm>
    </dsp:sp>
    <dsp:sp modelId="{CE60CEB1-7A4F-4CAD-ADCE-CAF99B7C0D8C}">
      <dsp:nvSpPr>
        <dsp:cNvPr id="0" name=""/>
        <dsp:cNvSpPr/>
      </dsp:nvSpPr>
      <dsp:spPr>
        <a:xfrm>
          <a:off x="996478" y="370780"/>
          <a:ext cx="3064004" cy="3064004"/>
        </a:xfrm>
        <a:prstGeom prst="pie">
          <a:avLst>
            <a:gd name="adj1" fmla="val 19800000"/>
            <a:gd name="adj2" fmla="val 180000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Welsh in Professional Practice</a:t>
          </a:r>
        </a:p>
      </dsp:txBody>
      <dsp:txXfrm>
        <a:off x="3093861" y="1592735"/>
        <a:ext cx="926496" cy="620096"/>
      </dsp:txXfrm>
    </dsp:sp>
    <dsp:sp modelId="{7B93C40D-A20F-4509-B83C-811A8A44CADC}">
      <dsp:nvSpPr>
        <dsp:cNvPr id="0" name=""/>
        <dsp:cNvSpPr/>
      </dsp:nvSpPr>
      <dsp:spPr>
        <a:xfrm>
          <a:off x="996478" y="370780"/>
          <a:ext cx="3064004" cy="3064004"/>
        </a:xfrm>
        <a:prstGeom prst="pie">
          <a:avLst>
            <a:gd name="adj1" fmla="val 1800000"/>
            <a:gd name="adj2" fmla="val 5400000"/>
          </a:avLst>
        </a:prstGeom>
        <a:solidFill>
          <a:schemeClr val="accent5">
            <a:lumMod val="40000"/>
            <a:lumOff val="6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Bridge 2 – Planning for Progression</a:t>
          </a:r>
        </a:p>
      </dsp:txBody>
      <dsp:txXfrm>
        <a:off x="2561308" y="2449926"/>
        <a:ext cx="893667" cy="656572"/>
      </dsp:txXfrm>
    </dsp:sp>
    <dsp:sp modelId="{D669BC2B-A2CD-47D2-8D3D-3A9A0F089AC0}">
      <dsp:nvSpPr>
        <dsp:cNvPr id="0" name=""/>
        <dsp:cNvSpPr/>
      </dsp:nvSpPr>
      <dsp:spPr>
        <a:xfrm>
          <a:off x="998224" y="363274"/>
          <a:ext cx="3064004" cy="3064004"/>
        </a:xfrm>
        <a:prstGeom prst="pie">
          <a:avLst>
            <a:gd name="adj1" fmla="val 5400000"/>
            <a:gd name="adj2" fmla="val 9000000"/>
          </a:avLst>
        </a:prstGeom>
        <a:solidFill>
          <a:srgbClr val="DB7BD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Bridge 1 – School Development planning</a:t>
          </a:r>
        </a:p>
      </dsp:txBody>
      <dsp:txXfrm>
        <a:off x="1603730" y="2442419"/>
        <a:ext cx="893667" cy="656572"/>
      </dsp:txXfrm>
    </dsp:sp>
    <dsp:sp modelId="{FD11BEF9-91F0-443D-A8CF-FA6E0BAF0623}">
      <dsp:nvSpPr>
        <dsp:cNvPr id="0" name=""/>
        <dsp:cNvSpPr/>
      </dsp:nvSpPr>
      <dsp:spPr>
        <a:xfrm>
          <a:off x="998224" y="363274"/>
          <a:ext cx="3064004" cy="3064004"/>
        </a:xfrm>
        <a:prstGeom prst="pie">
          <a:avLst>
            <a:gd name="adj1" fmla="val 9000000"/>
            <a:gd name="adj2" fmla="val 1260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Who am I teaching?</a:t>
          </a:r>
        </a:p>
      </dsp:txBody>
      <dsp:txXfrm>
        <a:off x="1045643" y="1585228"/>
        <a:ext cx="926496" cy="620096"/>
      </dsp:txXfrm>
    </dsp:sp>
    <dsp:sp modelId="{3C7F427B-6155-4F4B-91CD-E67869B819B3}">
      <dsp:nvSpPr>
        <dsp:cNvPr id="0" name=""/>
        <dsp:cNvSpPr/>
      </dsp:nvSpPr>
      <dsp:spPr>
        <a:xfrm>
          <a:off x="996478" y="370780"/>
          <a:ext cx="3064004" cy="3064004"/>
        </a:xfrm>
        <a:prstGeom prst="pie">
          <a:avLst>
            <a:gd name="adj1" fmla="val 12600000"/>
            <a:gd name="adj2" fmla="val 16200000"/>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dirty="0"/>
            <a:t>Where am I teaching?</a:t>
          </a:r>
        </a:p>
      </dsp:txBody>
      <dsp:txXfrm>
        <a:off x="1601983" y="699067"/>
        <a:ext cx="893667" cy="65657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9B4D26B-3D8A-4356-A583-AE1C5A90DF2D}">
      <dsp:nvSpPr>
        <dsp:cNvPr id="0" name=""/>
        <dsp:cNvSpPr/>
      </dsp:nvSpPr>
      <dsp:spPr>
        <a:xfrm>
          <a:off x="1026079" y="390448"/>
          <a:ext cx="3064004" cy="3064004"/>
        </a:xfrm>
        <a:prstGeom prst="pie">
          <a:avLst>
            <a:gd name="adj1" fmla="val 16200000"/>
            <a:gd name="adj2" fmla="val 20520000"/>
          </a:avLst>
        </a:prstGeom>
        <a:solidFill>
          <a:srgbClr val="00B05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dirty="0"/>
            <a:t>Aiming for Excellence Conference</a:t>
          </a:r>
        </a:p>
      </dsp:txBody>
      <dsp:txXfrm>
        <a:off x="2596746" y="848225"/>
        <a:ext cx="1039572" cy="711286"/>
      </dsp:txXfrm>
    </dsp:sp>
    <dsp:sp modelId="{CE60CEB1-7A4F-4CAD-ADCE-CAF99B7C0D8C}">
      <dsp:nvSpPr>
        <dsp:cNvPr id="0" name=""/>
        <dsp:cNvSpPr/>
      </dsp:nvSpPr>
      <dsp:spPr>
        <a:xfrm>
          <a:off x="988453" y="365674"/>
          <a:ext cx="3064004" cy="3064004"/>
        </a:xfrm>
        <a:prstGeom prst="pie">
          <a:avLst>
            <a:gd name="adj1" fmla="val 20520000"/>
            <a:gd name="adj2" fmla="val 3240000"/>
          </a:avLst>
        </a:prstGeom>
        <a:solidFill>
          <a:srgbClr val="00B0F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dirty="0"/>
            <a:t>Electives</a:t>
          </a:r>
        </a:p>
      </dsp:txBody>
      <dsp:txXfrm>
        <a:off x="2990998" y="1751771"/>
        <a:ext cx="911906" cy="769648"/>
      </dsp:txXfrm>
    </dsp:sp>
    <dsp:sp modelId="{7B93C40D-A20F-4509-B83C-811A8A44CADC}">
      <dsp:nvSpPr>
        <dsp:cNvPr id="0" name=""/>
        <dsp:cNvSpPr/>
      </dsp:nvSpPr>
      <dsp:spPr>
        <a:xfrm>
          <a:off x="988453" y="365674"/>
          <a:ext cx="3064004" cy="3064004"/>
        </a:xfrm>
        <a:prstGeom prst="pie">
          <a:avLst>
            <a:gd name="adj1" fmla="val 3240000"/>
            <a:gd name="adj2" fmla="val 7560000"/>
          </a:avLst>
        </a:prstGeom>
        <a:solidFill>
          <a:srgbClr val="DB7BD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dirty="0"/>
            <a:t>Phase Swap</a:t>
          </a:r>
        </a:p>
      </dsp:txBody>
      <dsp:txXfrm>
        <a:off x="1973311" y="2663677"/>
        <a:ext cx="1094287" cy="656572"/>
      </dsp:txXfrm>
    </dsp:sp>
    <dsp:sp modelId="{D669BC2B-A2CD-47D2-8D3D-3A9A0F089AC0}">
      <dsp:nvSpPr>
        <dsp:cNvPr id="0" name=""/>
        <dsp:cNvSpPr/>
      </dsp:nvSpPr>
      <dsp:spPr>
        <a:xfrm>
          <a:off x="990199" y="358167"/>
          <a:ext cx="3064004" cy="3064004"/>
        </a:xfrm>
        <a:prstGeom prst="pie">
          <a:avLst>
            <a:gd name="adj1" fmla="val 7560000"/>
            <a:gd name="adj2" fmla="val 11880000"/>
          </a:avLst>
        </a:prstGeom>
        <a:solidFill>
          <a:srgbClr val="FF0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dirty="0"/>
            <a:t>Alternative Experience</a:t>
          </a:r>
        </a:p>
      </dsp:txBody>
      <dsp:txXfrm>
        <a:off x="1136104" y="1744264"/>
        <a:ext cx="911906" cy="769648"/>
      </dsp:txXfrm>
    </dsp:sp>
    <dsp:sp modelId="{FD11BEF9-91F0-443D-A8CF-FA6E0BAF0623}">
      <dsp:nvSpPr>
        <dsp:cNvPr id="0" name=""/>
        <dsp:cNvSpPr/>
      </dsp:nvSpPr>
      <dsp:spPr>
        <a:xfrm>
          <a:off x="990199" y="358167"/>
          <a:ext cx="3064004" cy="3064004"/>
        </a:xfrm>
        <a:prstGeom prst="pie">
          <a:avLst>
            <a:gd name="adj1" fmla="val 11880000"/>
            <a:gd name="adj2" fmla="val 16200000"/>
          </a:avLst>
        </a:prstGeom>
        <a:solidFill>
          <a:srgbClr val="FFC000"/>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GB" sz="1400" kern="1200" dirty="0"/>
            <a:t>ALN and Wellbeing Conference</a:t>
          </a:r>
        </a:p>
      </dsp:txBody>
      <dsp:txXfrm>
        <a:off x="1437033" y="825063"/>
        <a:ext cx="1039572" cy="711286"/>
      </dsp:txXfrm>
    </dsp:sp>
  </dsp:spTree>
</dsp:drawing>
</file>

<file path=word/diagrams/layout1.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3828326-0921-46c4-bdf4-b5ebcc33a2cb">
      <Terms xmlns="http://schemas.microsoft.com/office/infopath/2007/PartnerControls"/>
    </lcf76f155ced4ddcb4097134ff3c332f>
    <TaxCatchAll xmlns="43cb18ad-aa97-4879-b7ef-8afd6fe51c6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C8ACFFD0D8ECA644AF049EF496D059E6" ma:contentTypeVersion="13" ma:contentTypeDescription="Create a new document." ma:contentTypeScope="" ma:versionID="219964707ea2ccb7903c668a8aaf5ec9">
  <xsd:schema xmlns:xsd="http://www.w3.org/2001/XMLSchema" xmlns:xs="http://www.w3.org/2001/XMLSchema" xmlns:p="http://schemas.microsoft.com/office/2006/metadata/properties" xmlns:ns2="23828326-0921-46c4-bdf4-b5ebcc33a2cb" xmlns:ns3="43cb18ad-aa97-4879-b7ef-8afd6fe51c6c" targetNamespace="http://schemas.microsoft.com/office/2006/metadata/properties" ma:root="true" ma:fieldsID="804da0587e3dcc6a87986093e129db4e" ns2:_="" ns3:_="">
    <xsd:import namespace="23828326-0921-46c4-bdf4-b5ebcc33a2cb"/>
    <xsd:import namespace="43cb18ad-aa97-4879-b7ef-8afd6fe51c6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3828326-0921-46c4-bdf4-b5ebcc33a2c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3cb18ad-aa97-4879-b7ef-8afd6fe51c6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ce60191a-f57d-4993-b33d-a9e32b45a0b9}" ma:internalName="TaxCatchAll" ma:showField="CatchAllData" ma:web="43cb18ad-aa97-4879-b7ef-8afd6fe51c6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F10187B-FE02-4B85-9F26-3D680C3B82A0}">
  <ds:schemaRefs>
    <ds:schemaRef ds:uri="http://schemas.microsoft.com/office/2006/metadata/properties"/>
    <ds:schemaRef ds:uri="http://schemas.microsoft.com/office/infopath/2007/PartnerControls"/>
    <ds:schemaRef ds:uri="23828326-0921-46c4-bdf4-b5ebcc33a2cb"/>
    <ds:schemaRef ds:uri="43cb18ad-aa97-4879-b7ef-8afd6fe51c6c"/>
  </ds:schemaRefs>
</ds:datastoreItem>
</file>

<file path=customXml/itemProps2.xml><?xml version="1.0" encoding="utf-8"?>
<ds:datastoreItem xmlns:ds="http://schemas.openxmlformats.org/officeDocument/2006/customXml" ds:itemID="{A23DB9B4-C116-472B-8627-EAAC6D8205D7}">
  <ds:schemaRefs>
    <ds:schemaRef ds:uri="http://schemas.microsoft.com/sharepoint/v3/contenttype/forms"/>
  </ds:schemaRefs>
</ds:datastoreItem>
</file>

<file path=customXml/itemProps3.xml><?xml version="1.0" encoding="utf-8"?>
<ds:datastoreItem xmlns:ds="http://schemas.openxmlformats.org/officeDocument/2006/customXml" ds:itemID="{7ED1FE8C-0CB2-4DDC-AA76-5C7B848B7897}">
  <ds:schemaRefs>
    <ds:schemaRef ds:uri="http://schemas.openxmlformats.org/officeDocument/2006/bibliography"/>
  </ds:schemaRefs>
</ds:datastoreItem>
</file>

<file path=customXml/itemProps4.xml><?xml version="1.0" encoding="utf-8"?>
<ds:datastoreItem xmlns:ds="http://schemas.openxmlformats.org/officeDocument/2006/customXml" ds:itemID="{FD6A65FF-8CEA-4E4B-A41B-D35AC56DEA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3828326-0921-46c4-bdf4-b5ebcc33a2cb"/>
    <ds:schemaRef ds:uri="43cb18ad-aa97-4879-b7ef-8afd6fe51c6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3746</Words>
  <Characters>20678</Characters>
  <Application>Microsoft Office Word</Application>
  <DocSecurity>0</DocSecurity>
  <Lines>1148</Lines>
  <Paragraphs>364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Stacey</dc:creator>
  <cp:keywords/>
  <dc:description/>
  <cp:lastModifiedBy>Dave Stacey</cp:lastModifiedBy>
  <cp:revision>8</cp:revision>
  <cp:lastPrinted>2025-04-02T12:23:00Z</cp:lastPrinted>
  <dcterms:created xsi:type="dcterms:W3CDTF">2025-05-01T14:16:00Z</dcterms:created>
  <dcterms:modified xsi:type="dcterms:W3CDTF">2026-01-05T00:08:00Z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0x010100C8ACFFD0D8ECA644AF049EF496D059E6</vt:lpwstr>
  </property>
  <property fmtid="{D5CDD505-2E9C-101B-9397-08002B2CF9AE}" pid="3" name="MediaServiceImageTags">
    <vt:lpwstr/>
  </property>
</Properties>
</file>