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D83FEF" w14:textId="77777777" w:rsidR="000D344A" w:rsidRDefault="000D344A" w:rsidP="000D344A">
      <w:pPr>
        <w:jc w:val="center"/>
        <w:rPr>
          <w:rFonts w:cs="Times New Roman"/>
          <w:b/>
          <w:bCs/>
          <w:i/>
          <w:iCs/>
          <w:sz w:val="48"/>
          <w:szCs w:val="48"/>
        </w:rPr>
      </w:pPr>
      <w:r>
        <w:rPr>
          <w:rFonts w:cs="Times New Roman"/>
          <w:b/>
          <w:bCs/>
          <w:i/>
          <w:iCs/>
          <w:sz w:val="48"/>
          <w:szCs w:val="48"/>
        </w:rPr>
        <w:t xml:space="preserve">University of Wales </w:t>
      </w:r>
    </w:p>
    <w:p w14:paraId="20197CF5" w14:textId="77777777" w:rsidR="000D344A" w:rsidRDefault="000D344A" w:rsidP="000D344A">
      <w:pPr>
        <w:jc w:val="center"/>
        <w:rPr>
          <w:rFonts w:cs="Times New Roman"/>
          <w:b/>
          <w:bCs/>
          <w:i/>
          <w:iCs/>
          <w:sz w:val="48"/>
          <w:szCs w:val="48"/>
        </w:rPr>
      </w:pPr>
      <w:r>
        <w:rPr>
          <w:rFonts w:cs="Times New Roman"/>
          <w:b/>
          <w:bCs/>
          <w:i/>
          <w:iCs/>
          <w:sz w:val="48"/>
          <w:szCs w:val="48"/>
        </w:rPr>
        <w:t>Trinity Saint David, London</w:t>
      </w:r>
    </w:p>
    <w:p w14:paraId="0CDB8146" w14:textId="77777777" w:rsidR="000D344A" w:rsidRDefault="000D344A" w:rsidP="000D344A">
      <w:pPr>
        <w:jc w:val="center"/>
        <w:rPr>
          <w:rFonts w:cs="Times New Roman"/>
          <w:b/>
          <w:bCs/>
          <w:i/>
          <w:iCs/>
          <w:sz w:val="48"/>
          <w:szCs w:val="48"/>
        </w:rPr>
      </w:pPr>
    </w:p>
    <w:p w14:paraId="5BFB0BBB" w14:textId="77777777" w:rsidR="000D344A" w:rsidRDefault="000D344A" w:rsidP="000D344A">
      <w:pPr>
        <w:jc w:val="center"/>
        <w:rPr>
          <w:rFonts w:cs="Times New Roman"/>
          <w:b/>
          <w:bCs/>
          <w:i/>
          <w:iCs/>
          <w:sz w:val="48"/>
          <w:szCs w:val="48"/>
        </w:rPr>
      </w:pPr>
    </w:p>
    <w:p w14:paraId="48FDF2B4" w14:textId="77777777" w:rsidR="000D344A" w:rsidRDefault="000D344A" w:rsidP="000D344A">
      <w:pPr>
        <w:jc w:val="center"/>
        <w:rPr>
          <w:rFonts w:cs="Times New Roman"/>
          <w:b/>
          <w:bCs/>
          <w:i/>
          <w:iCs/>
          <w:sz w:val="48"/>
          <w:szCs w:val="48"/>
        </w:rPr>
      </w:pPr>
    </w:p>
    <w:p w14:paraId="5154C133" w14:textId="77777777" w:rsidR="000D344A" w:rsidRDefault="000D344A" w:rsidP="000D344A">
      <w:pPr>
        <w:jc w:val="center"/>
        <w:rPr>
          <w:rFonts w:cs="Times New Roman"/>
          <w:b/>
          <w:bCs/>
          <w:i/>
          <w:iCs/>
          <w:sz w:val="48"/>
          <w:szCs w:val="48"/>
        </w:rPr>
      </w:pPr>
    </w:p>
    <w:p w14:paraId="3B84AB40" w14:textId="78509481" w:rsidR="000D344A" w:rsidRDefault="000D344A" w:rsidP="000D344A">
      <w:pPr>
        <w:jc w:val="center"/>
        <w:rPr>
          <w:rFonts w:cs="Times New Roman"/>
          <w:sz w:val="48"/>
          <w:szCs w:val="48"/>
        </w:rPr>
      </w:pPr>
      <w:r>
        <w:rPr>
          <w:rFonts w:cs="Times New Roman"/>
          <w:b/>
          <w:bCs/>
          <w:sz w:val="48"/>
          <w:szCs w:val="48"/>
        </w:rPr>
        <w:t xml:space="preserve">Management Accounting – </w:t>
      </w:r>
      <w:r>
        <w:rPr>
          <w:rFonts w:cs="Times New Roman"/>
          <w:sz w:val="48"/>
          <w:szCs w:val="48"/>
        </w:rPr>
        <w:t>Assessment 1</w:t>
      </w:r>
    </w:p>
    <w:p w14:paraId="6BAA9B67" w14:textId="2444C3B8" w:rsidR="000D344A" w:rsidRDefault="000D344A" w:rsidP="000D344A">
      <w:pPr>
        <w:jc w:val="center"/>
        <w:rPr>
          <w:rFonts w:cs="Times New Roman"/>
          <w:sz w:val="48"/>
          <w:szCs w:val="48"/>
        </w:rPr>
      </w:pPr>
      <w:r>
        <w:rPr>
          <w:rFonts w:cs="Times New Roman"/>
          <w:sz w:val="48"/>
          <w:szCs w:val="48"/>
        </w:rPr>
        <w:t>(LCBB5002)</w:t>
      </w:r>
    </w:p>
    <w:p w14:paraId="0B18A081" w14:textId="77777777" w:rsidR="000D344A" w:rsidRDefault="000D344A" w:rsidP="000D344A">
      <w:pPr>
        <w:jc w:val="center"/>
        <w:rPr>
          <w:rFonts w:cs="Times New Roman"/>
          <w:sz w:val="48"/>
          <w:szCs w:val="48"/>
        </w:rPr>
      </w:pPr>
    </w:p>
    <w:p w14:paraId="4AD21F7F" w14:textId="77777777" w:rsidR="000D344A" w:rsidRDefault="000D344A" w:rsidP="000D344A">
      <w:pPr>
        <w:jc w:val="center"/>
        <w:rPr>
          <w:rFonts w:cs="Times New Roman"/>
          <w:sz w:val="48"/>
          <w:szCs w:val="48"/>
        </w:rPr>
      </w:pPr>
    </w:p>
    <w:p w14:paraId="7A0F3289" w14:textId="77777777" w:rsidR="000D344A" w:rsidRDefault="000D344A" w:rsidP="000D344A">
      <w:pPr>
        <w:jc w:val="center"/>
        <w:rPr>
          <w:rFonts w:cs="Times New Roman"/>
          <w:sz w:val="48"/>
          <w:szCs w:val="48"/>
        </w:rPr>
      </w:pPr>
    </w:p>
    <w:p w14:paraId="3412A516" w14:textId="77777777" w:rsidR="000D344A" w:rsidRDefault="000D344A" w:rsidP="000D344A">
      <w:pPr>
        <w:rPr>
          <w:rFonts w:cs="Times New Roman"/>
          <w:sz w:val="36"/>
          <w:szCs w:val="36"/>
        </w:rPr>
      </w:pPr>
      <w:r>
        <w:rPr>
          <w:rFonts w:cs="Times New Roman"/>
          <w:sz w:val="36"/>
          <w:szCs w:val="36"/>
        </w:rPr>
        <w:t>Submitted to:                                                        Submitted by:</w:t>
      </w:r>
    </w:p>
    <w:p w14:paraId="4A540573" w14:textId="46981739" w:rsidR="000D344A" w:rsidRDefault="000D344A" w:rsidP="000D344A">
      <w:pPr>
        <w:rPr>
          <w:rFonts w:cs="Times New Roman"/>
          <w:sz w:val="36"/>
          <w:szCs w:val="36"/>
        </w:rPr>
      </w:pPr>
      <w:r>
        <w:rPr>
          <w:rFonts w:cs="Times New Roman"/>
          <w:sz w:val="36"/>
          <w:szCs w:val="36"/>
        </w:rPr>
        <w:t>Widin Bongasu Sha’ven                               Rumyan Zarankov</w:t>
      </w:r>
    </w:p>
    <w:p w14:paraId="47BAC5C2" w14:textId="7D152D6D" w:rsidR="003B5A30" w:rsidRDefault="000D344A" w:rsidP="000D344A">
      <w:pPr>
        <w:jc w:val="right"/>
        <w:rPr>
          <w:rFonts w:cs="Times New Roman"/>
          <w:sz w:val="36"/>
          <w:szCs w:val="36"/>
        </w:rPr>
      </w:pPr>
      <w:r>
        <w:rPr>
          <w:rFonts w:cs="Times New Roman"/>
          <w:sz w:val="36"/>
          <w:szCs w:val="36"/>
        </w:rPr>
        <w:t>1913489</w:t>
      </w:r>
    </w:p>
    <w:p w14:paraId="307CA8A8" w14:textId="3FF886DE" w:rsidR="000D344A" w:rsidRDefault="000D344A" w:rsidP="000D344A">
      <w:pPr>
        <w:jc w:val="right"/>
        <w:rPr>
          <w:rFonts w:cs="Times New Roman"/>
          <w:sz w:val="36"/>
          <w:szCs w:val="36"/>
        </w:rPr>
      </w:pPr>
    </w:p>
    <w:p w14:paraId="3C5AD302" w14:textId="77777777" w:rsidR="000D344A" w:rsidRDefault="000D344A">
      <w:pPr>
        <w:spacing w:after="160" w:line="259" w:lineRule="auto"/>
        <w:rPr>
          <w:rFonts w:cs="Times New Roman"/>
          <w:sz w:val="36"/>
          <w:szCs w:val="36"/>
        </w:rPr>
      </w:pPr>
      <w:r>
        <w:rPr>
          <w:rFonts w:cs="Times New Roman"/>
          <w:sz w:val="36"/>
          <w:szCs w:val="36"/>
        </w:rPr>
        <w:br w:type="page"/>
      </w:r>
    </w:p>
    <w:bookmarkStart w:id="0" w:name="_Toc66494846" w:displacedByCustomXml="next"/>
    <w:sdt>
      <w:sdtPr>
        <w:rPr>
          <w:rFonts w:ascii="Times New Roman" w:eastAsiaTheme="minorEastAsia" w:hAnsi="Times New Roman" w:cs="Times New Roman"/>
          <w:b/>
          <w:bCs w:val="0"/>
          <w:i w:val="0"/>
          <w:color w:val="auto"/>
          <w:sz w:val="24"/>
          <w:szCs w:val="24"/>
          <w:lang w:val="en-GB" w:eastAsia="en-US"/>
        </w:rPr>
        <w:id w:val="1862780872"/>
        <w:docPartObj>
          <w:docPartGallery w:val="Table of Contents"/>
          <w:docPartUnique/>
        </w:docPartObj>
      </w:sdtPr>
      <w:sdtEndPr>
        <w:rPr>
          <w:rFonts w:asciiTheme="minorHAnsi" w:eastAsiaTheme="minorHAnsi" w:hAnsiTheme="minorHAnsi" w:cstheme="minorHAnsi"/>
          <w:b w:val="0"/>
          <w:noProof/>
          <w:sz w:val="28"/>
          <w:szCs w:val="28"/>
        </w:rPr>
      </w:sdtEndPr>
      <w:sdtContent>
        <w:p w14:paraId="013232A6" w14:textId="13D45D88" w:rsidR="000D344A" w:rsidRPr="000D344A" w:rsidRDefault="000D344A" w:rsidP="000D344A">
          <w:pPr>
            <w:pStyle w:val="TOCHeading"/>
            <w:spacing w:line="360" w:lineRule="auto"/>
            <w:jc w:val="center"/>
            <w:rPr>
              <w:rFonts w:ascii="Times New Roman" w:hAnsi="Times New Roman" w:cs="Times New Roman"/>
            </w:rPr>
          </w:pPr>
          <w:r w:rsidRPr="000D344A">
            <w:rPr>
              <w:rFonts w:ascii="Times New Roman" w:hAnsi="Times New Roman" w:cs="Times New Roman"/>
            </w:rPr>
            <w:t>Table of Contents</w:t>
          </w:r>
        </w:p>
        <w:p w14:paraId="7DCDC9EA" w14:textId="77777777" w:rsidR="000D344A" w:rsidRPr="008A5337" w:rsidRDefault="000D344A" w:rsidP="000D344A">
          <w:pPr>
            <w:spacing w:line="360" w:lineRule="auto"/>
            <w:jc w:val="both"/>
            <w:rPr>
              <w:rFonts w:cs="Times New Roman"/>
              <w:szCs w:val="24"/>
              <w:lang w:eastAsia="ja-JP"/>
            </w:rPr>
          </w:pPr>
        </w:p>
        <w:p w14:paraId="3F6D71CC" w14:textId="32C181E6" w:rsidR="007F2BFC" w:rsidRDefault="000D344A">
          <w:pPr>
            <w:pStyle w:val="TOC1"/>
            <w:tabs>
              <w:tab w:val="right" w:leader="dot" w:pos="9016"/>
            </w:tabs>
            <w:rPr>
              <w:rFonts w:asciiTheme="minorHAnsi" w:eastAsiaTheme="minorEastAsia" w:hAnsiTheme="minorHAnsi"/>
              <w:noProof/>
              <w:sz w:val="22"/>
              <w:lang w:eastAsia="en-GB"/>
            </w:rPr>
          </w:pPr>
          <w:r w:rsidRPr="000D344A">
            <w:rPr>
              <w:rFonts w:asciiTheme="minorHAnsi" w:hAnsiTheme="minorHAnsi" w:cstheme="minorHAnsi"/>
              <w:sz w:val="28"/>
              <w:szCs w:val="28"/>
            </w:rPr>
            <w:fldChar w:fldCharType="begin"/>
          </w:r>
          <w:r w:rsidRPr="000D344A">
            <w:rPr>
              <w:rFonts w:asciiTheme="minorHAnsi" w:hAnsiTheme="minorHAnsi" w:cstheme="minorHAnsi"/>
              <w:sz w:val="28"/>
              <w:szCs w:val="28"/>
            </w:rPr>
            <w:instrText xml:space="preserve"> TOC \o "1-3" \h \z \u </w:instrText>
          </w:r>
          <w:r w:rsidRPr="000D344A">
            <w:rPr>
              <w:rFonts w:asciiTheme="minorHAnsi" w:hAnsiTheme="minorHAnsi" w:cstheme="minorHAnsi"/>
              <w:sz w:val="28"/>
              <w:szCs w:val="28"/>
            </w:rPr>
            <w:fldChar w:fldCharType="separate"/>
          </w:r>
          <w:hyperlink w:anchor="_Toc68799069" w:history="1">
            <w:r w:rsidR="007F2BFC" w:rsidRPr="005C6025">
              <w:rPr>
                <w:rStyle w:val="Hyperlink"/>
                <w:noProof/>
              </w:rPr>
              <w:t>Introduction</w:t>
            </w:r>
            <w:r w:rsidR="007F2BFC">
              <w:rPr>
                <w:noProof/>
                <w:webHidden/>
              </w:rPr>
              <w:tab/>
            </w:r>
            <w:r w:rsidR="007F2BFC">
              <w:rPr>
                <w:noProof/>
                <w:webHidden/>
              </w:rPr>
              <w:fldChar w:fldCharType="begin"/>
            </w:r>
            <w:r w:rsidR="007F2BFC">
              <w:rPr>
                <w:noProof/>
                <w:webHidden/>
              </w:rPr>
              <w:instrText xml:space="preserve"> PAGEREF _Toc68799069 \h </w:instrText>
            </w:r>
            <w:r w:rsidR="007F2BFC">
              <w:rPr>
                <w:noProof/>
                <w:webHidden/>
              </w:rPr>
            </w:r>
            <w:r w:rsidR="007F2BFC">
              <w:rPr>
                <w:noProof/>
                <w:webHidden/>
              </w:rPr>
              <w:fldChar w:fldCharType="separate"/>
            </w:r>
            <w:r w:rsidR="007F2BFC">
              <w:rPr>
                <w:noProof/>
                <w:webHidden/>
              </w:rPr>
              <w:t>3</w:t>
            </w:r>
            <w:r w:rsidR="007F2BFC">
              <w:rPr>
                <w:noProof/>
                <w:webHidden/>
              </w:rPr>
              <w:fldChar w:fldCharType="end"/>
            </w:r>
          </w:hyperlink>
        </w:p>
        <w:p w14:paraId="64B378A6" w14:textId="77D71B38" w:rsidR="007F2BFC" w:rsidRDefault="007F2BFC">
          <w:pPr>
            <w:pStyle w:val="TOC1"/>
            <w:tabs>
              <w:tab w:val="right" w:leader="dot" w:pos="9016"/>
            </w:tabs>
            <w:rPr>
              <w:rFonts w:asciiTheme="minorHAnsi" w:eastAsiaTheme="minorEastAsia" w:hAnsiTheme="minorHAnsi"/>
              <w:noProof/>
              <w:sz w:val="22"/>
              <w:lang w:eastAsia="en-GB"/>
            </w:rPr>
          </w:pPr>
          <w:hyperlink w:anchor="_Toc68799070" w:history="1">
            <w:r w:rsidRPr="005C6025">
              <w:rPr>
                <w:rStyle w:val="Hyperlink"/>
                <w:noProof/>
              </w:rPr>
              <w:t>Harriot Hotels</w:t>
            </w:r>
            <w:r>
              <w:rPr>
                <w:noProof/>
                <w:webHidden/>
              </w:rPr>
              <w:tab/>
            </w:r>
            <w:r>
              <w:rPr>
                <w:noProof/>
                <w:webHidden/>
              </w:rPr>
              <w:fldChar w:fldCharType="begin"/>
            </w:r>
            <w:r>
              <w:rPr>
                <w:noProof/>
                <w:webHidden/>
              </w:rPr>
              <w:instrText xml:space="preserve"> PAGEREF _Toc68799070 \h </w:instrText>
            </w:r>
            <w:r>
              <w:rPr>
                <w:noProof/>
                <w:webHidden/>
              </w:rPr>
            </w:r>
            <w:r>
              <w:rPr>
                <w:noProof/>
                <w:webHidden/>
              </w:rPr>
              <w:fldChar w:fldCharType="separate"/>
            </w:r>
            <w:r>
              <w:rPr>
                <w:noProof/>
                <w:webHidden/>
              </w:rPr>
              <w:t>4</w:t>
            </w:r>
            <w:r>
              <w:rPr>
                <w:noProof/>
                <w:webHidden/>
              </w:rPr>
              <w:fldChar w:fldCharType="end"/>
            </w:r>
          </w:hyperlink>
        </w:p>
        <w:p w14:paraId="54285477" w14:textId="6A3D5D33" w:rsidR="007F2BFC" w:rsidRDefault="007F2BFC">
          <w:pPr>
            <w:pStyle w:val="TOC1"/>
            <w:tabs>
              <w:tab w:val="right" w:leader="dot" w:pos="9016"/>
            </w:tabs>
            <w:rPr>
              <w:rFonts w:asciiTheme="minorHAnsi" w:eastAsiaTheme="minorEastAsia" w:hAnsiTheme="minorHAnsi"/>
              <w:noProof/>
              <w:sz w:val="22"/>
              <w:lang w:eastAsia="en-GB"/>
            </w:rPr>
          </w:pPr>
          <w:hyperlink w:anchor="_Toc68799071" w:history="1">
            <w:r w:rsidRPr="005C6025">
              <w:rPr>
                <w:rStyle w:val="Hyperlink"/>
                <w:noProof/>
              </w:rPr>
              <w:t>Cost Areas</w:t>
            </w:r>
            <w:r>
              <w:rPr>
                <w:noProof/>
                <w:webHidden/>
              </w:rPr>
              <w:tab/>
            </w:r>
            <w:r>
              <w:rPr>
                <w:noProof/>
                <w:webHidden/>
              </w:rPr>
              <w:fldChar w:fldCharType="begin"/>
            </w:r>
            <w:r>
              <w:rPr>
                <w:noProof/>
                <w:webHidden/>
              </w:rPr>
              <w:instrText xml:space="preserve"> PAGEREF _Toc68799071 \h </w:instrText>
            </w:r>
            <w:r>
              <w:rPr>
                <w:noProof/>
                <w:webHidden/>
              </w:rPr>
            </w:r>
            <w:r>
              <w:rPr>
                <w:noProof/>
                <w:webHidden/>
              </w:rPr>
              <w:fldChar w:fldCharType="separate"/>
            </w:r>
            <w:r>
              <w:rPr>
                <w:noProof/>
                <w:webHidden/>
              </w:rPr>
              <w:t>4</w:t>
            </w:r>
            <w:r>
              <w:rPr>
                <w:noProof/>
                <w:webHidden/>
              </w:rPr>
              <w:fldChar w:fldCharType="end"/>
            </w:r>
          </w:hyperlink>
        </w:p>
        <w:p w14:paraId="2A3D431B" w14:textId="34606DE6" w:rsidR="007F2BFC" w:rsidRDefault="007F2BFC">
          <w:pPr>
            <w:pStyle w:val="TOC2"/>
            <w:tabs>
              <w:tab w:val="right" w:leader="dot" w:pos="9016"/>
            </w:tabs>
            <w:rPr>
              <w:rFonts w:asciiTheme="minorHAnsi" w:eastAsiaTheme="minorEastAsia" w:hAnsiTheme="minorHAnsi"/>
              <w:noProof/>
              <w:sz w:val="22"/>
              <w:lang w:eastAsia="en-GB"/>
            </w:rPr>
          </w:pPr>
          <w:hyperlink w:anchor="_Toc68799072" w:history="1">
            <w:r w:rsidRPr="005C6025">
              <w:rPr>
                <w:rStyle w:val="Hyperlink"/>
                <w:noProof/>
              </w:rPr>
              <w:t>Employee Wages</w:t>
            </w:r>
            <w:r>
              <w:rPr>
                <w:noProof/>
                <w:webHidden/>
              </w:rPr>
              <w:tab/>
            </w:r>
            <w:r>
              <w:rPr>
                <w:noProof/>
                <w:webHidden/>
              </w:rPr>
              <w:fldChar w:fldCharType="begin"/>
            </w:r>
            <w:r>
              <w:rPr>
                <w:noProof/>
                <w:webHidden/>
              </w:rPr>
              <w:instrText xml:space="preserve"> PAGEREF _Toc68799072 \h </w:instrText>
            </w:r>
            <w:r>
              <w:rPr>
                <w:noProof/>
                <w:webHidden/>
              </w:rPr>
            </w:r>
            <w:r>
              <w:rPr>
                <w:noProof/>
                <w:webHidden/>
              </w:rPr>
              <w:fldChar w:fldCharType="separate"/>
            </w:r>
            <w:r>
              <w:rPr>
                <w:noProof/>
                <w:webHidden/>
              </w:rPr>
              <w:t>4</w:t>
            </w:r>
            <w:r>
              <w:rPr>
                <w:noProof/>
                <w:webHidden/>
              </w:rPr>
              <w:fldChar w:fldCharType="end"/>
            </w:r>
          </w:hyperlink>
        </w:p>
        <w:p w14:paraId="0B442F8A" w14:textId="4D55F91B" w:rsidR="007F2BFC" w:rsidRDefault="007F2BFC">
          <w:pPr>
            <w:pStyle w:val="TOC2"/>
            <w:tabs>
              <w:tab w:val="right" w:leader="dot" w:pos="9016"/>
            </w:tabs>
            <w:rPr>
              <w:rFonts w:asciiTheme="minorHAnsi" w:eastAsiaTheme="minorEastAsia" w:hAnsiTheme="minorHAnsi"/>
              <w:noProof/>
              <w:sz w:val="22"/>
              <w:lang w:eastAsia="en-GB"/>
            </w:rPr>
          </w:pPr>
          <w:hyperlink w:anchor="_Toc68799073" w:history="1">
            <w:r w:rsidRPr="005C6025">
              <w:rPr>
                <w:rStyle w:val="Hyperlink"/>
                <w:noProof/>
              </w:rPr>
              <w:t>Advertising Cost</w:t>
            </w:r>
            <w:r>
              <w:rPr>
                <w:noProof/>
                <w:webHidden/>
              </w:rPr>
              <w:tab/>
            </w:r>
            <w:r>
              <w:rPr>
                <w:noProof/>
                <w:webHidden/>
              </w:rPr>
              <w:fldChar w:fldCharType="begin"/>
            </w:r>
            <w:r>
              <w:rPr>
                <w:noProof/>
                <w:webHidden/>
              </w:rPr>
              <w:instrText xml:space="preserve"> PAGEREF _Toc68799073 \h </w:instrText>
            </w:r>
            <w:r>
              <w:rPr>
                <w:noProof/>
                <w:webHidden/>
              </w:rPr>
            </w:r>
            <w:r>
              <w:rPr>
                <w:noProof/>
                <w:webHidden/>
              </w:rPr>
              <w:fldChar w:fldCharType="separate"/>
            </w:r>
            <w:r>
              <w:rPr>
                <w:noProof/>
                <w:webHidden/>
              </w:rPr>
              <w:t>5</w:t>
            </w:r>
            <w:r>
              <w:rPr>
                <w:noProof/>
                <w:webHidden/>
              </w:rPr>
              <w:fldChar w:fldCharType="end"/>
            </w:r>
          </w:hyperlink>
        </w:p>
        <w:p w14:paraId="51E0749C" w14:textId="0856E14D" w:rsidR="007F2BFC" w:rsidRDefault="007F2BFC">
          <w:pPr>
            <w:pStyle w:val="TOC2"/>
            <w:tabs>
              <w:tab w:val="right" w:leader="dot" w:pos="9016"/>
            </w:tabs>
            <w:rPr>
              <w:rFonts w:asciiTheme="minorHAnsi" w:eastAsiaTheme="minorEastAsia" w:hAnsiTheme="minorHAnsi"/>
              <w:noProof/>
              <w:sz w:val="22"/>
              <w:lang w:eastAsia="en-GB"/>
            </w:rPr>
          </w:pPr>
          <w:hyperlink w:anchor="_Toc68799074" w:history="1">
            <w:r w:rsidRPr="005C6025">
              <w:rPr>
                <w:rStyle w:val="Hyperlink"/>
                <w:noProof/>
              </w:rPr>
              <w:t>Interest on Loans</w:t>
            </w:r>
            <w:r>
              <w:rPr>
                <w:noProof/>
                <w:webHidden/>
              </w:rPr>
              <w:tab/>
            </w:r>
            <w:r>
              <w:rPr>
                <w:noProof/>
                <w:webHidden/>
              </w:rPr>
              <w:fldChar w:fldCharType="begin"/>
            </w:r>
            <w:r>
              <w:rPr>
                <w:noProof/>
                <w:webHidden/>
              </w:rPr>
              <w:instrText xml:space="preserve"> PAGEREF _Toc68799074 \h </w:instrText>
            </w:r>
            <w:r>
              <w:rPr>
                <w:noProof/>
                <w:webHidden/>
              </w:rPr>
            </w:r>
            <w:r>
              <w:rPr>
                <w:noProof/>
                <w:webHidden/>
              </w:rPr>
              <w:fldChar w:fldCharType="separate"/>
            </w:r>
            <w:r>
              <w:rPr>
                <w:noProof/>
                <w:webHidden/>
              </w:rPr>
              <w:t>5</w:t>
            </w:r>
            <w:r>
              <w:rPr>
                <w:noProof/>
                <w:webHidden/>
              </w:rPr>
              <w:fldChar w:fldCharType="end"/>
            </w:r>
          </w:hyperlink>
        </w:p>
        <w:p w14:paraId="2AE65658" w14:textId="42C312D3" w:rsidR="007F2BFC" w:rsidRDefault="007F2BFC">
          <w:pPr>
            <w:pStyle w:val="TOC2"/>
            <w:tabs>
              <w:tab w:val="right" w:leader="dot" w:pos="9016"/>
            </w:tabs>
            <w:rPr>
              <w:rFonts w:asciiTheme="minorHAnsi" w:eastAsiaTheme="minorEastAsia" w:hAnsiTheme="minorHAnsi"/>
              <w:noProof/>
              <w:sz w:val="22"/>
              <w:lang w:eastAsia="en-GB"/>
            </w:rPr>
          </w:pPr>
          <w:hyperlink w:anchor="_Toc68799075" w:history="1">
            <w:r w:rsidRPr="005C6025">
              <w:rPr>
                <w:rStyle w:val="Hyperlink"/>
                <w:noProof/>
              </w:rPr>
              <w:t>Housekeeping and Cleaning Supplies</w:t>
            </w:r>
            <w:r>
              <w:rPr>
                <w:noProof/>
                <w:webHidden/>
              </w:rPr>
              <w:tab/>
            </w:r>
            <w:r>
              <w:rPr>
                <w:noProof/>
                <w:webHidden/>
              </w:rPr>
              <w:fldChar w:fldCharType="begin"/>
            </w:r>
            <w:r>
              <w:rPr>
                <w:noProof/>
                <w:webHidden/>
              </w:rPr>
              <w:instrText xml:space="preserve"> PAGEREF _Toc68799075 \h </w:instrText>
            </w:r>
            <w:r>
              <w:rPr>
                <w:noProof/>
                <w:webHidden/>
              </w:rPr>
            </w:r>
            <w:r>
              <w:rPr>
                <w:noProof/>
                <w:webHidden/>
              </w:rPr>
              <w:fldChar w:fldCharType="separate"/>
            </w:r>
            <w:r>
              <w:rPr>
                <w:noProof/>
                <w:webHidden/>
              </w:rPr>
              <w:t>5</w:t>
            </w:r>
            <w:r>
              <w:rPr>
                <w:noProof/>
                <w:webHidden/>
              </w:rPr>
              <w:fldChar w:fldCharType="end"/>
            </w:r>
          </w:hyperlink>
        </w:p>
        <w:p w14:paraId="618B475B" w14:textId="51F376C8" w:rsidR="007F2BFC" w:rsidRDefault="007F2BFC">
          <w:pPr>
            <w:pStyle w:val="TOC2"/>
            <w:tabs>
              <w:tab w:val="right" w:leader="dot" w:pos="9016"/>
            </w:tabs>
            <w:rPr>
              <w:rFonts w:asciiTheme="minorHAnsi" w:eastAsiaTheme="minorEastAsia" w:hAnsiTheme="minorHAnsi"/>
              <w:noProof/>
              <w:sz w:val="22"/>
              <w:lang w:eastAsia="en-GB"/>
            </w:rPr>
          </w:pPr>
          <w:hyperlink w:anchor="_Toc68799076" w:history="1">
            <w:r w:rsidRPr="005C6025">
              <w:rPr>
                <w:rStyle w:val="Hyperlink"/>
                <w:noProof/>
              </w:rPr>
              <w:t>Customer Discounts</w:t>
            </w:r>
            <w:r>
              <w:rPr>
                <w:noProof/>
                <w:webHidden/>
              </w:rPr>
              <w:tab/>
            </w:r>
            <w:r>
              <w:rPr>
                <w:noProof/>
                <w:webHidden/>
              </w:rPr>
              <w:fldChar w:fldCharType="begin"/>
            </w:r>
            <w:r>
              <w:rPr>
                <w:noProof/>
                <w:webHidden/>
              </w:rPr>
              <w:instrText xml:space="preserve"> PAGEREF _Toc68799076 \h </w:instrText>
            </w:r>
            <w:r>
              <w:rPr>
                <w:noProof/>
                <w:webHidden/>
              </w:rPr>
            </w:r>
            <w:r>
              <w:rPr>
                <w:noProof/>
                <w:webHidden/>
              </w:rPr>
              <w:fldChar w:fldCharType="separate"/>
            </w:r>
            <w:r>
              <w:rPr>
                <w:noProof/>
                <w:webHidden/>
              </w:rPr>
              <w:t>5</w:t>
            </w:r>
            <w:r>
              <w:rPr>
                <w:noProof/>
                <w:webHidden/>
              </w:rPr>
              <w:fldChar w:fldCharType="end"/>
            </w:r>
          </w:hyperlink>
        </w:p>
        <w:p w14:paraId="373D62A6" w14:textId="4B2711BB" w:rsidR="007F2BFC" w:rsidRDefault="007F2BFC">
          <w:pPr>
            <w:pStyle w:val="TOC2"/>
            <w:tabs>
              <w:tab w:val="right" w:leader="dot" w:pos="9016"/>
            </w:tabs>
            <w:rPr>
              <w:rFonts w:asciiTheme="minorHAnsi" w:eastAsiaTheme="minorEastAsia" w:hAnsiTheme="minorHAnsi"/>
              <w:noProof/>
              <w:sz w:val="22"/>
              <w:lang w:eastAsia="en-GB"/>
            </w:rPr>
          </w:pPr>
          <w:hyperlink w:anchor="_Toc68799077" w:history="1">
            <w:r w:rsidRPr="005C6025">
              <w:rPr>
                <w:rStyle w:val="Hyperlink"/>
                <w:noProof/>
              </w:rPr>
              <w:t>Stationeries used in Front Desk and restaurants</w:t>
            </w:r>
            <w:r>
              <w:rPr>
                <w:noProof/>
                <w:webHidden/>
              </w:rPr>
              <w:tab/>
            </w:r>
            <w:r>
              <w:rPr>
                <w:noProof/>
                <w:webHidden/>
              </w:rPr>
              <w:fldChar w:fldCharType="begin"/>
            </w:r>
            <w:r>
              <w:rPr>
                <w:noProof/>
                <w:webHidden/>
              </w:rPr>
              <w:instrText xml:space="preserve"> PAGEREF _Toc68799077 \h </w:instrText>
            </w:r>
            <w:r>
              <w:rPr>
                <w:noProof/>
                <w:webHidden/>
              </w:rPr>
            </w:r>
            <w:r>
              <w:rPr>
                <w:noProof/>
                <w:webHidden/>
              </w:rPr>
              <w:fldChar w:fldCharType="separate"/>
            </w:r>
            <w:r>
              <w:rPr>
                <w:noProof/>
                <w:webHidden/>
              </w:rPr>
              <w:t>6</w:t>
            </w:r>
            <w:r>
              <w:rPr>
                <w:noProof/>
                <w:webHidden/>
              </w:rPr>
              <w:fldChar w:fldCharType="end"/>
            </w:r>
          </w:hyperlink>
        </w:p>
        <w:p w14:paraId="48FE460F" w14:textId="1CF9C4D0" w:rsidR="007F2BFC" w:rsidRDefault="007F2BFC">
          <w:pPr>
            <w:pStyle w:val="TOC1"/>
            <w:tabs>
              <w:tab w:val="right" w:leader="dot" w:pos="9016"/>
            </w:tabs>
            <w:rPr>
              <w:rFonts w:asciiTheme="minorHAnsi" w:eastAsiaTheme="minorEastAsia" w:hAnsiTheme="minorHAnsi"/>
              <w:noProof/>
              <w:sz w:val="22"/>
              <w:lang w:eastAsia="en-GB"/>
            </w:rPr>
          </w:pPr>
          <w:hyperlink w:anchor="_Toc68799078" w:history="1">
            <w:r w:rsidRPr="005C6025">
              <w:rPr>
                <w:rStyle w:val="Hyperlink"/>
                <w:noProof/>
              </w:rPr>
              <w:t>Conclusion</w:t>
            </w:r>
            <w:r>
              <w:rPr>
                <w:noProof/>
                <w:webHidden/>
              </w:rPr>
              <w:tab/>
            </w:r>
            <w:r>
              <w:rPr>
                <w:noProof/>
                <w:webHidden/>
              </w:rPr>
              <w:fldChar w:fldCharType="begin"/>
            </w:r>
            <w:r>
              <w:rPr>
                <w:noProof/>
                <w:webHidden/>
              </w:rPr>
              <w:instrText xml:space="preserve"> PAGEREF _Toc68799078 \h </w:instrText>
            </w:r>
            <w:r>
              <w:rPr>
                <w:noProof/>
                <w:webHidden/>
              </w:rPr>
            </w:r>
            <w:r>
              <w:rPr>
                <w:noProof/>
                <w:webHidden/>
              </w:rPr>
              <w:fldChar w:fldCharType="separate"/>
            </w:r>
            <w:r>
              <w:rPr>
                <w:noProof/>
                <w:webHidden/>
              </w:rPr>
              <w:t>6</w:t>
            </w:r>
            <w:r>
              <w:rPr>
                <w:noProof/>
                <w:webHidden/>
              </w:rPr>
              <w:fldChar w:fldCharType="end"/>
            </w:r>
          </w:hyperlink>
        </w:p>
        <w:p w14:paraId="5DD2796D" w14:textId="19E89B23" w:rsidR="007F2BFC" w:rsidRDefault="007F2BFC">
          <w:pPr>
            <w:pStyle w:val="TOC3"/>
            <w:tabs>
              <w:tab w:val="right" w:leader="dot" w:pos="9016"/>
            </w:tabs>
            <w:rPr>
              <w:noProof/>
              <w:lang w:val="en-GB" w:eastAsia="en-GB"/>
            </w:rPr>
          </w:pPr>
          <w:hyperlink w:anchor="_Toc68799079" w:history="1">
            <w:r w:rsidRPr="005C602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_Toc68799079 \h </w:instrText>
            </w:r>
            <w:r>
              <w:rPr>
                <w:noProof/>
                <w:webHidden/>
              </w:rPr>
            </w:r>
            <w:r>
              <w:rPr>
                <w:noProof/>
                <w:webHidden/>
              </w:rPr>
              <w:fldChar w:fldCharType="separate"/>
            </w:r>
            <w:r>
              <w:rPr>
                <w:noProof/>
                <w:webHidden/>
              </w:rPr>
              <w:t>7</w:t>
            </w:r>
            <w:r>
              <w:rPr>
                <w:noProof/>
                <w:webHidden/>
              </w:rPr>
              <w:fldChar w:fldCharType="end"/>
            </w:r>
          </w:hyperlink>
        </w:p>
        <w:p w14:paraId="531E8AAF" w14:textId="6E892B7A" w:rsidR="000D344A" w:rsidRPr="000D344A" w:rsidRDefault="000D344A" w:rsidP="000D344A">
          <w:pPr>
            <w:spacing w:line="360" w:lineRule="auto"/>
            <w:jc w:val="both"/>
            <w:rPr>
              <w:rFonts w:asciiTheme="minorHAnsi" w:hAnsiTheme="minorHAnsi" w:cstheme="minorHAnsi"/>
              <w:sz w:val="28"/>
              <w:szCs w:val="28"/>
            </w:rPr>
          </w:pPr>
          <w:r w:rsidRPr="000D344A">
            <w:rPr>
              <w:rFonts w:asciiTheme="minorHAnsi" w:hAnsiTheme="minorHAnsi" w:cstheme="minorHAnsi"/>
              <w:b/>
              <w:bCs/>
              <w:noProof/>
              <w:sz w:val="28"/>
              <w:szCs w:val="28"/>
            </w:rPr>
            <w:fldChar w:fldCharType="end"/>
          </w:r>
        </w:p>
      </w:sdtContent>
    </w:sdt>
    <w:p w14:paraId="55BB4812" w14:textId="77777777" w:rsidR="000D344A" w:rsidRPr="008A5337" w:rsidRDefault="000D344A" w:rsidP="000D344A">
      <w:pPr>
        <w:spacing w:line="360" w:lineRule="auto"/>
        <w:jc w:val="both"/>
        <w:rPr>
          <w:rFonts w:cs="Times New Roman"/>
          <w:szCs w:val="24"/>
        </w:rPr>
      </w:pPr>
    </w:p>
    <w:p w14:paraId="0CC8B4FB" w14:textId="77777777" w:rsidR="000D344A" w:rsidRPr="008A5337" w:rsidRDefault="000D344A" w:rsidP="000D344A">
      <w:pPr>
        <w:spacing w:line="360" w:lineRule="auto"/>
        <w:jc w:val="both"/>
        <w:rPr>
          <w:rFonts w:cs="Times New Roman"/>
          <w:szCs w:val="24"/>
        </w:rPr>
      </w:pPr>
    </w:p>
    <w:p w14:paraId="0AD3BDE1" w14:textId="77777777" w:rsidR="000D344A" w:rsidRPr="008A5337" w:rsidRDefault="000D344A" w:rsidP="000D344A">
      <w:pPr>
        <w:spacing w:line="360" w:lineRule="auto"/>
        <w:jc w:val="both"/>
        <w:rPr>
          <w:rFonts w:cs="Times New Roman"/>
          <w:szCs w:val="24"/>
        </w:rPr>
      </w:pPr>
    </w:p>
    <w:p w14:paraId="78281928" w14:textId="77777777" w:rsidR="000D344A" w:rsidRPr="008A5337" w:rsidRDefault="000D344A" w:rsidP="000D344A">
      <w:pPr>
        <w:spacing w:line="360" w:lineRule="auto"/>
        <w:jc w:val="both"/>
        <w:rPr>
          <w:rFonts w:cs="Times New Roman"/>
          <w:szCs w:val="24"/>
        </w:rPr>
      </w:pPr>
    </w:p>
    <w:p w14:paraId="355A0B1E" w14:textId="77777777" w:rsidR="000D344A" w:rsidRPr="008A5337" w:rsidRDefault="000D344A" w:rsidP="000D344A">
      <w:pPr>
        <w:spacing w:line="360" w:lineRule="auto"/>
        <w:jc w:val="both"/>
        <w:rPr>
          <w:rFonts w:cs="Times New Roman"/>
          <w:szCs w:val="24"/>
        </w:rPr>
      </w:pPr>
    </w:p>
    <w:p w14:paraId="5A6953D7" w14:textId="77777777" w:rsidR="000D344A" w:rsidRPr="008A5337" w:rsidRDefault="000D344A" w:rsidP="000D344A">
      <w:pPr>
        <w:spacing w:line="360" w:lineRule="auto"/>
        <w:jc w:val="both"/>
        <w:rPr>
          <w:rFonts w:cs="Times New Roman"/>
          <w:szCs w:val="24"/>
        </w:rPr>
      </w:pPr>
    </w:p>
    <w:p w14:paraId="15C2460F" w14:textId="77777777" w:rsidR="000D344A" w:rsidRPr="008A5337" w:rsidRDefault="000D344A" w:rsidP="000D344A">
      <w:pPr>
        <w:spacing w:line="360" w:lineRule="auto"/>
        <w:jc w:val="both"/>
        <w:rPr>
          <w:rFonts w:cs="Times New Roman"/>
          <w:szCs w:val="24"/>
        </w:rPr>
      </w:pPr>
    </w:p>
    <w:p w14:paraId="590676F4" w14:textId="77777777" w:rsidR="000D344A" w:rsidRPr="008A5337" w:rsidRDefault="000D344A" w:rsidP="000D344A">
      <w:pPr>
        <w:spacing w:line="360" w:lineRule="auto"/>
        <w:jc w:val="both"/>
        <w:rPr>
          <w:rFonts w:cs="Times New Roman"/>
          <w:szCs w:val="24"/>
        </w:rPr>
      </w:pPr>
    </w:p>
    <w:p w14:paraId="680E4FBF" w14:textId="77777777" w:rsidR="000D344A" w:rsidRPr="008A5337" w:rsidRDefault="000D344A" w:rsidP="000D344A">
      <w:pPr>
        <w:spacing w:line="360" w:lineRule="auto"/>
        <w:jc w:val="both"/>
        <w:rPr>
          <w:rFonts w:cs="Times New Roman"/>
          <w:szCs w:val="24"/>
        </w:rPr>
      </w:pPr>
    </w:p>
    <w:p w14:paraId="08163BD1" w14:textId="77777777" w:rsidR="000D344A" w:rsidRPr="008A5337" w:rsidRDefault="000D344A" w:rsidP="000D344A">
      <w:pPr>
        <w:spacing w:line="360" w:lineRule="auto"/>
        <w:jc w:val="both"/>
        <w:rPr>
          <w:rFonts w:cs="Times New Roman"/>
          <w:szCs w:val="24"/>
        </w:rPr>
      </w:pPr>
    </w:p>
    <w:p w14:paraId="0A56F8FC" w14:textId="459A941E" w:rsidR="000D344A" w:rsidRDefault="000D344A" w:rsidP="000D344A">
      <w:pPr>
        <w:rPr>
          <w:rFonts w:cs="Times New Roman"/>
          <w:szCs w:val="24"/>
        </w:rPr>
      </w:pPr>
    </w:p>
    <w:p w14:paraId="5631220E" w14:textId="35F46727" w:rsidR="000D344A" w:rsidRDefault="000D344A" w:rsidP="000D344A">
      <w:pPr>
        <w:rPr>
          <w:rFonts w:cs="Times New Roman"/>
          <w:szCs w:val="24"/>
        </w:rPr>
      </w:pPr>
    </w:p>
    <w:p w14:paraId="7C260481" w14:textId="5987B1B0" w:rsidR="000D344A" w:rsidRDefault="000D344A" w:rsidP="000D344A">
      <w:pPr>
        <w:rPr>
          <w:rFonts w:cs="Times New Roman"/>
          <w:szCs w:val="24"/>
        </w:rPr>
      </w:pPr>
    </w:p>
    <w:p w14:paraId="45B88B46" w14:textId="53C3CA34" w:rsidR="000D344A" w:rsidRDefault="000D344A" w:rsidP="000D344A">
      <w:pPr>
        <w:rPr>
          <w:rFonts w:cs="Times New Roman"/>
          <w:szCs w:val="24"/>
        </w:rPr>
      </w:pPr>
    </w:p>
    <w:p w14:paraId="3C46E24E" w14:textId="77777777" w:rsidR="000D344A" w:rsidRPr="000D344A" w:rsidRDefault="000D344A" w:rsidP="000D344A">
      <w:pPr>
        <w:rPr>
          <w:lang w:val="en-US"/>
        </w:rPr>
      </w:pPr>
    </w:p>
    <w:p w14:paraId="1D28BCCE" w14:textId="6DDEC285" w:rsidR="000D344A" w:rsidRDefault="000D344A" w:rsidP="000D344A">
      <w:pPr>
        <w:spacing w:line="360" w:lineRule="auto"/>
        <w:jc w:val="both"/>
        <w:rPr>
          <w:rFonts w:cs="Times New Roman"/>
          <w:szCs w:val="24"/>
        </w:rPr>
      </w:pPr>
    </w:p>
    <w:p w14:paraId="15D96706" w14:textId="201863CA" w:rsidR="000D344A" w:rsidRDefault="000D344A" w:rsidP="000D344A">
      <w:pPr>
        <w:spacing w:line="360" w:lineRule="auto"/>
        <w:jc w:val="both"/>
        <w:rPr>
          <w:rFonts w:cs="Times New Roman"/>
          <w:szCs w:val="24"/>
        </w:rPr>
      </w:pPr>
    </w:p>
    <w:p w14:paraId="62B90D61" w14:textId="51E8F6B4" w:rsidR="000D344A" w:rsidRDefault="000D344A" w:rsidP="000D344A">
      <w:pPr>
        <w:spacing w:line="360" w:lineRule="auto"/>
        <w:jc w:val="both"/>
        <w:rPr>
          <w:rFonts w:cs="Times New Roman"/>
          <w:szCs w:val="24"/>
        </w:rPr>
      </w:pPr>
    </w:p>
    <w:p w14:paraId="714D41C9" w14:textId="66A7EF26" w:rsidR="000D344A" w:rsidRDefault="000D344A" w:rsidP="000D344A">
      <w:pPr>
        <w:spacing w:line="360" w:lineRule="auto"/>
        <w:jc w:val="both"/>
        <w:rPr>
          <w:rFonts w:cs="Times New Roman"/>
          <w:szCs w:val="24"/>
        </w:rPr>
      </w:pPr>
    </w:p>
    <w:p w14:paraId="538E8083" w14:textId="535EE178" w:rsidR="000D344A" w:rsidRDefault="000D344A" w:rsidP="000D344A">
      <w:pPr>
        <w:spacing w:line="360" w:lineRule="auto"/>
        <w:jc w:val="both"/>
        <w:rPr>
          <w:rFonts w:cs="Times New Roman"/>
          <w:szCs w:val="24"/>
        </w:rPr>
      </w:pPr>
    </w:p>
    <w:p w14:paraId="79FC9C52" w14:textId="47C493B6" w:rsidR="000D344A" w:rsidRDefault="000D344A" w:rsidP="000D344A">
      <w:pPr>
        <w:spacing w:line="360" w:lineRule="auto"/>
        <w:jc w:val="both"/>
        <w:rPr>
          <w:rFonts w:cs="Times New Roman"/>
          <w:szCs w:val="24"/>
        </w:rPr>
      </w:pPr>
    </w:p>
    <w:p w14:paraId="5B63986A" w14:textId="6434B705" w:rsidR="000D344A" w:rsidRDefault="000D344A" w:rsidP="000D344A">
      <w:pPr>
        <w:spacing w:line="360" w:lineRule="auto"/>
        <w:jc w:val="both"/>
        <w:rPr>
          <w:rFonts w:cs="Times New Roman"/>
          <w:szCs w:val="24"/>
        </w:rPr>
      </w:pPr>
    </w:p>
    <w:p w14:paraId="555E2A29" w14:textId="77777777" w:rsidR="000D344A" w:rsidRPr="008A5337" w:rsidRDefault="000D344A" w:rsidP="000D344A">
      <w:pPr>
        <w:spacing w:line="360" w:lineRule="auto"/>
        <w:jc w:val="both"/>
        <w:rPr>
          <w:rFonts w:cs="Times New Roman"/>
          <w:szCs w:val="24"/>
        </w:rPr>
      </w:pPr>
    </w:p>
    <w:p w14:paraId="3EDFDB3D" w14:textId="77777777" w:rsidR="000D344A" w:rsidRPr="00C33DD2" w:rsidRDefault="000D344A" w:rsidP="000D344A">
      <w:pPr>
        <w:pStyle w:val="Heading1"/>
      </w:pPr>
      <w:bookmarkStart w:id="1" w:name="_Toc68799069"/>
      <w:r w:rsidRPr="008A5337">
        <w:t>Introduction</w:t>
      </w:r>
      <w:bookmarkEnd w:id="0"/>
      <w:bookmarkEnd w:id="1"/>
      <w:r w:rsidRPr="008A5337">
        <w:t xml:space="preserve"> </w:t>
      </w:r>
    </w:p>
    <w:p w14:paraId="2CEA9A0A" w14:textId="7D8EBE80" w:rsidR="000D344A" w:rsidRPr="008A5337" w:rsidRDefault="000D344A" w:rsidP="000D344A">
      <w:pPr>
        <w:spacing w:line="360" w:lineRule="auto"/>
        <w:jc w:val="both"/>
        <w:rPr>
          <w:rFonts w:cs="Times New Roman"/>
          <w:bCs/>
          <w:color w:val="000000" w:themeColor="text1"/>
          <w:szCs w:val="24"/>
        </w:rPr>
      </w:pPr>
      <w:r w:rsidRPr="008A5337">
        <w:rPr>
          <w:rFonts w:cs="Times New Roman"/>
          <w:bCs/>
          <w:color w:val="000000" w:themeColor="text1"/>
          <w:szCs w:val="24"/>
        </w:rPr>
        <w:t>Modern day business requires the use of tools and techniques which are best and relevant to making correct financial decisions. Management accounting is type of accounting that enables the financial analysts and decision makers to take financial decisions by using appropriate methods and techniques. In management accounting, the available information is arranged and analysed in such a manner that the information becomes relevant for the management. As the name indicates, management accounting is more focused in information that can be used by the management to make better decisions</w:t>
      </w:r>
      <w:r>
        <w:rPr>
          <w:rFonts w:cs="Times New Roman"/>
          <w:bCs/>
          <w:color w:val="000000" w:themeColor="text1"/>
          <w:szCs w:val="24"/>
        </w:rPr>
        <w:t xml:space="preserve"> (Adum, 2015)</w:t>
      </w:r>
      <w:r w:rsidRPr="008A5337">
        <w:rPr>
          <w:rFonts w:cs="Times New Roman"/>
          <w:bCs/>
          <w:color w:val="000000" w:themeColor="text1"/>
          <w:szCs w:val="24"/>
        </w:rPr>
        <w:t>. One of the key focusses of management accounting is studying the costs of procurement and production. Also, the budget and its techniques also fall under the management accounting umbrella and they are of great importance.</w:t>
      </w:r>
    </w:p>
    <w:p w14:paraId="3F24342B" w14:textId="77777777" w:rsidR="000D344A" w:rsidRPr="008A5337" w:rsidRDefault="000D344A" w:rsidP="000D344A">
      <w:pPr>
        <w:spacing w:line="360" w:lineRule="auto"/>
        <w:jc w:val="both"/>
        <w:rPr>
          <w:rFonts w:cs="Times New Roman"/>
          <w:bCs/>
          <w:color w:val="000000" w:themeColor="text1"/>
          <w:szCs w:val="24"/>
        </w:rPr>
      </w:pPr>
      <w:r w:rsidRPr="008A5337">
        <w:rPr>
          <w:rFonts w:cs="Times New Roman"/>
          <w:bCs/>
          <w:color w:val="000000" w:themeColor="text1"/>
          <w:szCs w:val="24"/>
        </w:rPr>
        <w:t>The management accounting provides managers with knowledge of finance and costs in such a way that they can critically analyses the information available and make better informed and timely decisions that will help the management in making better decisions. Management accounting also provides the detailed analysis of the cost structure of the organization and this proves very helpful in making future decisions accordingly. The information provided by management accounting is used for internal purposes only and is beneficial for both the directors and managers of the organization. By using the tools related to forecasting, the managers can make decisions regarding the future and this is very important in present business environment. The business environment is constantly changing and the ability to make better informed future related decisions is very important. Management accounting helps the management in this regard</w:t>
      </w:r>
      <w:r>
        <w:rPr>
          <w:rFonts w:cs="Times New Roman"/>
          <w:bCs/>
          <w:color w:val="000000" w:themeColor="text1"/>
          <w:szCs w:val="24"/>
        </w:rPr>
        <w:t xml:space="preserve"> (Bhimani et al., 2015)</w:t>
      </w:r>
      <w:r w:rsidRPr="008A5337">
        <w:rPr>
          <w:rFonts w:cs="Times New Roman"/>
          <w:bCs/>
          <w:color w:val="000000" w:themeColor="text1"/>
          <w:szCs w:val="24"/>
        </w:rPr>
        <w:t>.</w:t>
      </w:r>
    </w:p>
    <w:p w14:paraId="6AF23AD9" w14:textId="14F0E69E" w:rsidR="000D344A" w:rsidRPr="008A5337" w:rsidRDefault="000D344A" w:rsidP="000D344A">
      <w:pPr>
        <w:spacing w:line="360" w:lineRule="auto"/>
        <w:jc w:val="both"/>
        <w:rPr>
          <w:rFonts w:cs="Times New Roman"/>
          <w:bCs/>
          <w:color w:val="000000" w:themeColor="text1"/>
          <w:szCs w:val="24"/>
        </w:rPr>
      </w:pPr>
      <w:r w:rsidRPr="008A5337">
        <w:rPr>
          <w:rFonts w:cs="Times New Roman"/>
          <w:bCs/>
          <w:color w:val="000000" w:themeColor="text1"/>
          <w:szCs w:val="24"/>
        </w:rPr>
        <w:t>The current pandemic had brought many challenges to all the businesses across the globe. The COVID</w:t>
      </w:r>
      <w:r w:rsidR="00C33164">
        <w:rPr>
          <w:rFonts w:cs="Times New Roman"/>
          <w:bCs/>
          <w:color w:val="000000" w:themeColor="text1"/>
          <w:szCs w:val="24"/>
        </w:rPr>
        <w:t>-</w:t>
      </w:r>
      <w:r w:rsidRPr="008A5337">
        <w:rPr>
          <w:rFonts w:cs="Times New Roman"/>
          <w:bCs/>
          <w:color w:val="000000" w:themeColor="text1"/>
          <w:szCs w:val="24"/>
        </w:rPr>
        <w:t>19 has led to dramatic loss in business activity and same has been the case with the hotel industry of United Kingdom. In fact, the hoteling industry in UK has faced severe challenges due to the constant lockdown and lack of travel due to pandemic restrictions. The hotels have been struggling financially to maintain their revenue due to loss in sales. This has posed them with the challenge of liquidity to continue with their business. The hotel industry is highly dependent on the travel and tourism activity in the country which has been severely affected by the pandemic.</w:t>
      </w:r>
    </w:p>
    <w:p w14:paraId="69C87FE1" w14:textId="77777777" w:rsidR="000D344A" w:rsidRPr="00A65758" w:rsidRDefault="000D344A" w:rsidP="000D344A">
      <w:pPr>
        <w:pStyle w:val="Heading1"/>
      </w:pPr>
      <w:bookmarkStart w:id="2" w:name="_Toc68799070"/>
      <w:r w:rsidRPr="008A5337">
        <w:lastRenderedPageBreak/>
        <w:t>Harriot Hotels</w:t>
      </w:r>
      <w:bookmarkEnd w:id="2"/>
    </w:p>
    <w:p w14:paraId="4BDECE0D" w14:textId="6B643D85" w:rsidR="000D344A" w:rsidRPr="008A5337" w:rsidRDefault="000D344A" w:rsidP="000D344A">
      <w:pPr>
        <w:spacing w:line="360" w:lineRule="auto"/>
        <w:jc w:val="both"/>
        <w:rPr>
          <w:rFonts w:cs="Times New Roman"/>
          <w:color w:val="000000" w:themeColor="text1"/>
          <w:szCs w:val="24"/>
        </w:rPr>
      </w:pPr>
      <w:r w:rsidRPr="008A5337">
        <w:rPr>
          <w:rFonts w:cs="Times New Roman"/>
          <w:color w:val="000000" w:themeColor="text1"/>
          <w:szCs w:val="24"/>
        </w:rPr>
        <w:t>Founded in 1941, Harriot Hotels is one of the successful business in the hotel industry. They have focused on aggressive expansion and grown to be a key player in the market. The have their presence in major place in three different continents such as Europe, Asia and Africa. They have used the external financing and debt to focus on their expansion strategy. They have also faced challenges due to COVID</w:t>
      </w:r>
      <w:r w:rsidR="007F2BFC">
        <w:rPr>
          <w:rFonts w:cs="Times New Roman"/>
          <w:color w:val="000000" w:themeColor="text1"/>
          <w:szCs w:val="24"/>
        </w:rPr>
        <w:t>-</w:t>
      </w:r>
      <w:r w:rsidRPr="008A5337">
        <w:rPr>
          <w:rFonts w:cs="Times New Roman"/>
          <w:color w:val="000000" w:themeColor="text1"/>
          <w:szCs w:val="24"/>
        </w:rPr>
        <w:t xml:space="preserve">19 and related lockdown in the country. The table provided shows the projected cost of Harriot Hotels in United Kingdom. </w:t>
      </w:r>
    </w:p>
    <w:p w14:paraId="3D93B778" w14:textId="0AC9A32F" w:rsidR="000D344A" w:rsidRPr="00633F8F" w:rsidRDefault="000D344A" w:rsidP="000D344A">
      <w:pPr>
        <w:pStyle w:val="Heading1"/>
      </w:pPr>
      <w:bookmarkStart w:id="3" w:name="_Toc68799071"/>
      <w:r w:rsidRPr="008A5337">
        <w:t>Cost Areas</w:t>
      </w:r>
      <w:bookmarkEnd w:id="3"/>
    </w:p>
    <w:p w14:paraId="66F23BE6" w14:textId="4BFEB78B" w:rsidR="000D344A" w:rsidRPr="008A5337" w:rsidRDefault="000D344A" w:rsidP="000D344A">
      <w:pPr>
        <w:spacing w:line="360" w:lineRule="auto"/>
        <w:jc w:val="both"/>
        <w:rPr>
          <w:rFonts w:cs="Times New Roman"/>
          <w:color w:val="000000" w:themeColor="text1"/>
          <w:szCs w:val="24"/>
        </w:rPr>
      </w:pPr>
      <w:r w:rsidRPr="008A5337">
        <w:rPr>
          <w:rFonts w:cs="Times New Roman"/>
          <w:color w:val="000000" w:themeColor="text1"/>
          <w:szCs w:val="24"/>
        </w:rPr>
        <w:t>There are different costs that have an impact on the Harriot Hotels profitability. Below we will study and analyses the cost areas</w:t>
      </w:r>
      <w:r w:rsidR="00212051">
        <w:rPr>
          <w:rFonts w:cs="Times New Roman"/>
          <w:color w:val="000000" w:themeColor="text1"/>
          <w:szCs w:val="24"/>
        </w:rPr>
        <w:t>.</w:t>
      </w:r>
    </w:p>
    <w:p w14:paraId="75F0E76E" w14:textId="799C71C0" w:rsidR="000D344A" w:rsidRPr="00D17560" w:rsidRDefault="000D344A" w:rsidP="000D344A">
      <w:pPr>
        <w:pStyle w:val="Heading2"/>
      </w:pPr>
      <w:bookmarkStart w:id="4" w:name="_Toc68799072"/>
      <w:r>
        <w:t xml:space="preserve">Employee </w:t>
      </w:r>
      <w:r w:rsidRPr="008A5337">
        <w:t>Wages</w:t>
      </w:r>
      <w:bookmarkEnd w:id="4"/>
    </w:p>
    <w:p w14:paraId="35EB50FC" w14:textId="77777777" w:rsidR="000D344A" w:rsidRPr="008229DB" w:rsidRDefault="000D344A" w:rsidP="000D344A">
      <w:pPr>
        <w:spacing w:line="360" w:lineRule="auto"/>
        <w:jc w:val="both"/>
        <w:rPr>
          <w:rFonts w:cs="Times New Roman"/>
          <w:color w:val="000000" w:themeColor="text1"/>
          <w:szCs w:val="24"/>
        </w:rPr>
      </w:pPr>
      <w:r w:rsidRPr="008A5337">
        <w:rPr>
          <w:rFonts w:cs="Times New Roman"/>
          <w:color w:val="000000" w:themeColor="text1"/>
          <w:szCs w:val="24"/>
        </w:rPr>
        <w:t>Employee wages include the cost that are associated with the manpower working in an organization</w:t>
      </w:r>
      <w:r>
        <w:rPr>
          <w:rFonts w:cs="Times New Roman"/>
          <w:color w:val="000000" w:themeColor="text1"/>
          <w:szCs w:val="24"/>
        </w:rPr>
        <w:t xml:space="preserve"> (Drury, 2015)</w:t>
      </w:r>
      <w:r w:rsidRPr="008A5337">
        <w:rPr>
          <w:rFonts w:cs="Times New Roman"/>
          <w:color w:val="000000" w:themeColor="text1"/>
          <w:szCs w:val="24"/>
        </w:rPr>
        <w:t xml:space="preserve">. Harriot Hotel has expanded on a large scale and they have large cost associated with employee wages. Due to the pandemic situation, the sales and operations of Harriot Hotels has been severely affected but they still have to bear the costs of the staff they have hired which is 25% of their total projected costs. </w:t>
      </w:r>
    </w:p>
    <w:p w14:paraId="1F8EAE4A" w14:textId="66A5D260" w:rsidR="000D344A" w:rsidRPr="008A5337" w:rsidRDefault="000D344A" w:rsidP="000D344A">
      <w:pPr>
        <w:spacing w:line="360" w:lineRule="auto"/>
        <w:jc w:val="both"/>
        <w:rPr>
          <w:rFonts w:cs="Times New Roman"/>
          <w:szCs w:val="24"/>
        </w:rPr>
      </w:pPr>
      <w:r w:rsidRPr="008A5337">
        <w:rPr>
          <w:rFonts w:cs="Times New Roman"/>
          <w:szCs w:val="24"/>
        </w:rPr>
        <w:t xml:space="preserve">The wages are the cost that can be both fixed and variable. Those staff members which have been hired on permanent basis are fixed costs for the business as they have to be paid at regular intervals. Those staff members which are hired on hourly rates and are paid according to the time they have served the business fall under the variable cost. In the long-term perspective, wages are only a variable cost as they can be changed with the changes in staff strength and the wages being offered. </w:t>
      </w:r>
    </w:p>
    <w:p w14:paraId="3FC0FF16" w14:textId="7F99065B" w:rsidR="000D344A" w:rsidRPr="008A5337" w:rsidRDefault="000D344A" w:rsidP="000D344A">
      <w:pPr>
        <w:spacing w:line="360" w:lineRule="auto"/>
        <w:jc w:val="both"/>
        <w:rPr>
          <w:rFonts w:cs="Times New Roman"/>
          <w:szCs w:val="24"/>
        </w:rPr>
      </w:pPr>
      <w:r w:rsidRPr="008A5337">
        <w:rPr>
          <w:rFonts w:cs="Times New Roman"/>
          <w:szCs w:val="24"/>
        </w:rPr>
        <w:t>The businesses under normal circumstances increase the salaries and wages of their employees annually</w:t>
      </w:r>
      <w:r>
        <w:rPr>
          <w:rFonts w:cs="Times New Roman"/>
          <w:szCs w:val="24"/>
        </w:rPr>
        <w:t xml:space="preserve"> (Drury, 2015)</w:t>
      </w:r>
      <w:r w:rsidRPr="008A5337">
        <w:rPr>
          <w:rFonts w:cs="Times New Roman"/>
          <w:szCs w:val="24"/>
        </w:rPr>
        <w:t>. But, with valid reason and justification the management of the business can decide to reduce the wages paid to their staff members in order to successfully continue the business. As Harriot Hotel is severely affected by the COVID</w:t>
      </w:r>
      <w:r w:rsidR="007F2BFC">
        <w:rPr>
          <w:rFonts w:cs="Times New Roman"/>
          <w:szCs w:val="24"/>
        </w:rPr>
        <w:t>-</w:t>
      </w:r>
      <w:r w:rsidRPr="008A5337">
        <w:rPr>
          <w:rFonts w:cs="Times New Roman"/>
          <w:szCs w:val="24"/>
        </w:rPr>
        <w:t>19 pandemic like the other hotels in United Kingdom they can take the decision of reducing the pay out of their workers.</w:t>
      </w:r>
    </w:p>
    <w:p w14:paraId="6A06BD4A" w14:textId="4229AF71" w:rsidR="000D344A" w:rsidRPr="008A5337" w:rsidRDefault="000D344A" w:rsidP="000D344A">
      <w:pPr>
        <w:spacing w:line="360" w:lineRule="auto"/>
        <w:jc w:val="both"/>
        <w:rPr>
          <w:rFonts w:cs="Times New Roman"/>
          <w:color w:val="000000" w:themeColor="text1"/>
          <w:szCs w:val="24"/>
        </w:rPr>
      </w:pPr>
      <w:r w:rsidRPr="008A5337">
        <w:rPr>
          <w:rFonts w:cs="Times New Roman"/>
          <w:color w:val="000000" w:themeColor="text1"/>
          <w:szCs w:val="24"/>
        </w:rPr>
        <w:t>The management of Harriot Hotels should communicate with the permanent staff that are going to be affected by the decision negatively. They are an important stakeholder of the business and that is the reason the communication with them is essential. Those staff members who are on hourly wages can be put off from work until the workload gets back to normal</w:t>
      </w:r>
      <w:r>
        <w:rPr>
          <w:rFonts w:cs="Times New Roman"/>
          <w:color w:val="000000" w:themeColor="text1"/>
          <w:szCs w:val="24"/>
        </w:rPr>
        <w:t xml:space="preserve"> (Stefanovic, 2010)</w:t>
      </w:r>
      <w:r w:rsidRPr="008A5337">
        <w:rPr>
          <w:rFonts w:cs="Times New Roman"/>
          <w:color w:val="000000" w:themeColor="text1"/>
          <w:szCs w:val="24"/>
        </w:rPr>
        <w:t xml:space="preserve">. </w:t>
      </w:r>
    </w:p>
    <w:p w14:paraId="1F98B8F8" w14:textId="77777777" w:rsidR="000D344A" w:rsidRPr="006B23DC" w:rsidRDefault="000D344A" w:rsidP="000D344A">
      <w:pPr>
        <w:pStyle w:val="Heading2"/>
      </w:pPr>
      <w:bookmarkStart w:id="5" w:name="_Toc68799073"/>
      <w:r w:rsidRPr="008A5337">
        <w:lastRenderedPageBreak/>
        <w:t>Advertising Cost</w:t>
      </w:r>
      <w:bookmarkEnd w:id="5"/>
    </w:p>
    <w:p w14:paraId="40FCC9F3" w14:textId="16E56814" w:rsidR="000D344A" w:rsidRPr="008A5337" w:rsidRDefault="000D344A" w:rsidP="000D344A">
      <w:pPr>
        <w:spacing w:line="360" w:lineRule="auto"/>
        <w:jc w:val="both"/>
        <w:rPr>
          <w:rFonts w:cs="Times New Roman"/>
          <w:color w:val="000000" w:themeColor="text1"/>
          <w:szCs w:val="24"/>
        </w:rPr>
      </w:pPr>
      <w:r w:rsidRPr="008A5337">
        <w:rPr>
          <w:rFonts w:cs="Times New Roman"/>
          <w:color w:val="000000" w:themeColor="text1"/>
          <w:szCs w:val="24"/>
        </w:rPr>
        <w:t>Harriot Hotels spend quite heftily on their advertising. Under normal circumstances, this is a very fruitful activity as this keep them competitive and helps attract lots of new customers. But in a situation where the business is severely affected due to the lockdown imposed as a counter measure to stop the spread of COVID</w:t>
      </w:r>
      <w:r w:rsidR="007F2BFC">
        <w:rPr>
          <w:rFonts w:cs="Times New Roman"/>
          <w:color w:val="000000" w:themeColor="text1"/>
          <w:szCs w:val="24"/>
        </w:rPr>
        <w:t>-</w:t>
      </w:r>
      <w:r w:rsidRPr="008A5337">
        <w:rPr>
          <w:rFonts w:cs="Times New Roman"/>
          <w:color w:val="000000" w:themeColor="text1"/>
          <w:szCs w:val="24"/>
        </w:rPr>
        <w:t xml:space="preserve">19, the budgeted advertising costs of </w:t>
      </w:r>
      <w:r w:rsidR="007F2BFC">
        <w:rPr>
          <w:rFonts w:cs="Times New Roman"/>
          <w:color w:val="000000" w:themeColor="text1"/>
          <w:szCs w:val="24"/>
        </w:rPr>
        <w:t>£</w:t>
      </w:r>
      <w:r w:rsidRPr="008A5337">
        <w:rPr>
          <w:rFonts w:cs="Times New Roman"/>
          <w:color w:val="000000" w:themeColor="text1"/>
          <w:szCs w:val="24"/>
        </w:rPr>
        <w:t>7</w:t>
      </w:r>
      <w:r w:rsidR="007F2BFC">
        <w:rPr>
          <w:rFonts w:cs="Times New Roman"/>
          <w:color w:val="000000" w:themeColor="text1"/>
          <w:szCs w:val="24"/>
        </w:rPr>
        <w:t>,</w:t>
      </w:r>
      <w:r w:rsidRPr="008A5337">
        <w:rPr>
          <w:rFonts w:cs="Times New Roman"/>
          <w:color w:val="000000" w:themeColor="text1"/>
          <w:szCs w:val="24"/>
        </w:rPr>
        <w:t>000 which is 12% of the total projected costs is a very high figure and should be reduced. Advertising is a variable cost and can be reduced dramatically</w:t>
      </w:r>
      <w:r>
        <w:rPr>
          <w:rFonts w:cs="Times New Roman"/>
          <w:color w:val="000000" w:themeColor="text1"/>
          <w:szCs w:val="24"/>
        </w:rPr>
        <w:t xml:space="preserve"> (Kamal, 2015)</w:t>
      </w:r>
      <w:r w:rsidRPr="008A5337">
        <w:rPr>
          <w:rFonts w:cs="Times New Roman"/>
          <w:color w:val="000000" w:themeColor="text1"/>
          <w:szCs w:val="24"/>
        </w:rPr>
        <w:t>.</w:t>
      </w:r>
    </w:p>
    <w:p w14:paraId="3CDC5089" w14:textId="28C0E0F8" w:rsidR="000D344A" w:rsidRPr="008A5337" w:rsidRDefault="000D344A" w:rsidP="000D344A">
      <w:pPr>
        <w:spacing w:line="360" w:lineRule="auto"/>
        <w:jc w:val="both"/>
        <w:rPr>
          <w:rFonts w:cs="Times New Roman"/>
          <w:szCs w:val="24"/>
        </w:rPr>
      </w:pPr>
      <w:r w:rsidRPr="008A5337">
        <w:rPr>
          <w:rFonts w:cs="Times New Roman"/>
          <w:szCs w:val="24"/>
        </w:rPr>
        <w:t xml:space="preserve">The management of Harriot Hotels needs to focus on alternate cost-effective methods of advertising. The conventional advertising will not be effective in the situation of pandemic and more business closure in expected in the future. They should reduce their advertising costs to 5% and also focus on their key repeating and existing customers as there will less travel and tourism in United Kingdom. </w:t>
      </w:r>
    </w:p>
    <w:p w14:paraId="6B0A68C4" w14:textId="77777777" w:rsidR="000D344A" w:rsidRPr="00B23BEC" w:rsidRDefault="000D344A" w:rsidP="000D344A">
      <w:pPr>
        <w:pStyle w:val="Heading2"/>
      </w:pPr>
      <w:bookmarkStart w:id="6" w:name="_Toc68799074"/>
      <w:r w:rsidRPr="00B23BEC">
        <w:t>Interest on Loans</w:t>
      </w:r>
      <w:bookmarkEnd w:id="6"/>
    </w:p>
    <w:p w14:paraId="09620E9C" w14:textId="6ACEA191" w:rsidR="000D344A" w:rsidRDefault="000D344A" w:rsidP="000D344A">
      <w:pPr>
        <w:spacing w:line="360" w:lineRule="auto"/>
        <w:jc w:val="both"/>
        <w:rPr>
          <w:rFonts w:cs="Times New Roman"/>
          <w:szCs w:val="24"/>
        </w:rPr>
      </w:pPr>
      <w:r w:rsidRPr="008A5337">
        <w:rPr>
          <w:rFonts w:cs="Times New Roman"/>
          <w:szCs w:val="24"/>
        </w:rPr>
        <w:t xml:space="preserve">The strategy opted by Harriot Hotels is aggressive expansion based on the money borrowed form financial institutions. As a result, they have to pay them interest on these loans while returning their principal of the borrowed amount. Interest on loans is a fixed cost as this has to paid on fixed terms to the lending institutions. Their forecasted interest on loans is </w:t>
      </w:r>
      <w:r w:rsidR="007F2BFC">
        <w:rPr>
          <w:rFonts w:cs="Times New Roman"/>
          <w:szCs w:val="24"/>
        </w:rPr>
        <w:t>£</w:t>
      </w:r>
      <w:r w:rsidRPr="008A5337">
        <w:rPr>
          <w:rFonts w:cs="Times New Roman"/>
          <w:szCs w:val="24"/>
        </w:rPr>
        <w:t xml:space="preserve">10,000 which is 17% of their total projected costs. These figures are really high. </w:t>
      </w:r>
      <w:r>
        <w:rPr>
          <w:rFonts w:cs="Times New Roman"/>
          <w:szCs w:val="24"/>
        </w:rPr>
        <w:t>Finances</w:t>
      </w:r>
      <w:r w:rsidRPr="008A5337">
        <w:rPr>
          <w:rFonts w:cs="Times New Roman"/>
          <w:szCs w:val="24"/>
        </w:rPr>
        <w:t xml:space="preserve"> cannot be changed in short term, but they have to focus on their debt-equity ratio in long term to manage this challenge</w:t>
      </w:r>
      <w:r>
        <w:rPr>
          <w:rFonts w:cs="Times New Roman"/>
          <w:szCs w:val="24"/>
        </w:rPr>
        <w:t xml:space="preserve"> (Bhimani et al., 2015)</w:t>
      </w:r>
      <w:r w:rsidRPr="008A5337">
        <w:rPr>
          <w:rFonts w:cs="Times New Roman"/>
          <w:szCs w:val="24"/>
        </w:rPr>
        <w:t xml:space="preserve">. They need to focus less on their expansion as the business activity is reduced by the pandemic situation has severely affected the overall hoteling industry.  </w:t>
      </w:r>
    </w:p>
    <w:p w14:paraId="11D71D43" w14:textId="77777777" w:rsidR="000D344A" w:rsidRPr="005666A6" w:rsidRDefault="000D344A" w:rsidP="000D344A">
      <w:pPr>
        <w:pStyle w:val="Heading2"/>
      </w:pPr>
      <w:bookmarkStart w:id="7" w:name="_Toc68799075"/>
      <w:r w:rsidRPr="005666A6">
        <w:t>Housekeeping and Cleaning Supplies</w:t>
      </w:r>
      <w:bookmarkEnd w:id="7"/>
    </w:p>
    <w:p w14:paraId="048A5BB9" w14:textId="5F0B8775" w:rsidR="000D344A" w:rsidRDefault="000D344A" w:rsidP="000D344A">
      <w:pPr>
        <w:spacing w:line="360" w:lineRule="auto"/>
        <w:jc w:val="both"/>
        <w:rPr>
          <w:rFonts w:cs="Times New Roman"/>
          <w:szCs w:val="24"/>
        </w:rPr>
      </w:pPr>
      <w:r>
        <w:rPr>
          <w:rFonts w:cs="Times New Roman"/>
          <w:szCs w:val="24"/>
        </w:rPr>
        <w:t xml:space="preserve">As Harriot hotels have a large number of hotels due to their aggressive expansion strategy. Therefore, they are required to maintain the housekeeping and cleaning standards accordingly. This in return carry the costs because they have to use housekeeping and cleaning supplies. It is a variable cost because it increases or decreases with the change in usage of the supplies (Bhimani et al., 2015). The forecasted cost for housekeeping and cleaning supplies is </w:t>
      </w:r>
      <w:r w:rsidR="007F2BFC">
        <w:rPr>
          <w:rFonts w:cs="Times New Roman"/>
          <w:szCs w:val="24"/>
        </w:rPr>
        <w:t>£</w:t>
      </w:r>
      <w:r>
        <w:rPr>
          <w:rFonts w:cs="Times New Roman"/>
          <w:szCs w:val="24"/>
        </w:rPr>
        <w:t>5</w:t>
      </w:r>
      <w:r w:rsidR="007F2BFC">
        <w:rPr>
          <w:rFonts w:cs="Times New Roman"/>
          <w:szCs w:val="24"/>
        </w:rPr>
        <w:t>,</w:t>
      </w:r>
      <w:r>
        <w:rPr>
          <w:rFonts w:cs="Times New Roman"/>
          <w:szCs w:val="24"/>
        </w:rPr>
        <w:t xml:space="preserve">000 which is 8.30% of total cost. They should reduce this cost and most of their hotels are close due to lockdown. Only necessary cleaning should be done and maintained. </w:t>
      </w:r>
    </w:p>
    <w:p w14:paraId="4AED8D84" w14:textId="77777777" w:rsidR="000D344A" w:rsidRPr="005666A6" w:rsidRDefault="000D344A" w:rsidP="000D344A">
      <w:pPr>
        <w:pStyle w:val="Heading2"/>
      </w:pPr>
      <w:bookmarkStart w:id="8" w:name="_Toc68799076"/>
      <w:r>
        <w:t>Customer Discounts</w:t>
      </w:r>
      <w:bookmarkEnd w:id="8"/>
    </w:p>
    <w:p w14:paraId="165ADB78" w14:textId="0CF5D92D" w:rsidR="000D344A" w:rsidRDefault="000D344A" w:rsidP="000D344A">
      <w:pPr>
        <w:spacing w:line="360" w:lineRule="auto"/>
        <w:jc w:val="both"/>
        <w:rPr>
          <w:rFonts w:cs="Times New Roman"/>
          <w:szCs w:val="24"/>
        </w:rPr>
      </w:pPr>
      <w:r>
        <w:rPr>
          <w:rFonts w:cs="Times New Roman"/>
          <w:szCs w:val="24"/>
        </w:rPr>
        <w:t xml:space="preserve">Customer discounts is a strategy used by businesses to boost their sales and increase their revenues (Bhimani et al., 2015). Harriot hotels have projected a cost of </w:t>
      </w:r>
      <w:r w:rsidR="007F2BFC">
        <w:rPr>
          <w:rFonts w:cs="Times New Roman"/>
          <w:szCs w:val="24"/>
        </w:rPr>
        <w:t>£</w:t>
      </w:r>
      <w:r>
        <w:rPr>
          <w:rFonts w:cs="Times New Roman"/>
          <w:szCs w:val="24"/>
        </w:rPr>
        <w:t>8</w:t>
      </w:r>
      <w:r w:rsidR="007F2BFC">
        <w:rPr>
          <w:rFonts w:cs="Times New Roman"/>
          <w:szCs w:val="24"/>
        </w:rPr>
        <w:t>,</w:t>
      </w:r>
      <w:r>
        <w:rPr>
          <w:rFonts w:cs="Times New Roman"/>
          <w:szCs w:val="24"/>
        </w:rPr>
        <w:t xml:space="preserve">000 which is 13.30% of their total budgeted costs for customer discounts. Although, discounts are necessary to attract </w:t>
      </w:r>
      <w:r>
        <w:rPr>
          <w:rFonts w:cs="Times New Roman"/>
          <w:szCs w:val="24"/>
        </w:rPr>
        <w:lastRenderedPageBreak/>
        <w:t xml:space="preserve">customers, but the current situation does not support the idea of this much cost. Customer discounts are a variable cost as they are discretionary and hence should be reduce. </w:t>
      </w:r>
    </w:p>
    <w:p w14:paraId="36A24E41" w14:textId="77777777" w:rsidR="000D344A" w:rsidRPr="005666A6" w:rsidRDefault="000D344A" w:rsidP="000D344A">
      <w:pPr>
        <w:pStyle w:val="Heading2"/>
      </w:pPr>
      <w:bookmarkStart w:id="9" w:name="_Toc68799077"/>
      <w:r>
        <w:t>Stationeries used in Front Desk and restaurants</w:t>
      </w:r>
      <w:bookmarkEnd w:id="9"/>
    </w:p>
    <w:p w14:paraId="0BA0EE48" w14:textId="5E63557C" w:rsidR="000D344A" w:rsidRPr="008A5337" w:rsidRDefault="000D344A" w:rsidP="000D344A">
      <w:pPr>
        <w:spacing w:line="360" w:lineRule="auto"/>
        <w:jc w:val="both"/>
        <w:rPr>
          <w:rFonts w:cs="Times New Roman"/>
          <w:szCs w:val="24"/>
        </w:rPr>
      </w:pPr>
      <w:r>
        <w:rPr>
          <w:rFonts w:cs="Times New Roman"/>
          <w:szCs w:val="24"/>
        </w:rPr>
        <w:t xml:space="preserve">It is also a variable cost. The use of the stationaries can be limited as they are not much required due to the current lockdown situation imposed due to the COVID-19 pandemic. The budgeted </w:t>
      </w:r>
      <w:r w:rsidR="007F2BFC">
        <w:rPr>
          <w:rFonts w:cs="Times New Roman"/>
          <w:szCs w:val="24"/>
        </w:rPr>
        <w:t>£</w:t>
      </w:r>
      <w:r>
        <w:rPr>
          <w:rFonts w:cs="Times New Roman"/>
          <w:szCs w:val="24"/>
        </w:rPr>
        <w:t>3</w:t>
      </w:r>
      <w:r w:rsidR="007F2BFC">
        <w:rPr>
          <w:rFonts w:cs="Times New Roman"/>
          <w:szCs w:val="24"/>
        </w:rPr>
        <w:t>,</w:t>
      </w:r>
      <w:r>
        <w:rPr>
          <w:rFonts w:cs="Times New Roman"/>
          <w:szCs w:val="24"/>
        </w:rPr>
        <w:t xml:space="preserve">000 for this cost which is 5% of total budget should be reduced to around GBP </w:t>
      </w:r>
      <w:r w:rsidR="007F2BFC">
        <w:rPr>
          <w:rFonts w:cs="Times New Roman"/>
          <w:szCs w:val="24"/>
        </w:rPr>
        <w:t>£</w:t>
      </w:r>
      <w:r>
        <w:rPr>
          <w:rFonts w:cs="Times New Roman"/>
          <w:szCs w:val="24"/>
        </w:rPr>
        <w:t>1</w:t>
      </w:r>
      <w:r w:rsidR="007F2BFC">
        <w:rPr>
          <w:rFonts w:cs="Times New Roman"/>
          <w:szCs w:val="24"/>
        </w:rPr>
        <w:t>,</w:t>
      </w:r>
      <w:r>
        <w:rPr>
          <w:rFonts w:cs="Times New Roman"/>
          <w:szCs w:val="24"/>
        </w:rPr>
        <w:t>000 and cost can be saved.</w:t>
      </w:r>
    </w:p>
    <w:p w14:paraId="37E1EB64" w14:textId="77777777" w:rsidR="000D344A" w:rsidRPr="00B23BEC" w:rsidRDefault="000D344A" w:rsidP="000D344A">
      <w:pPr>
        <w:pStyle w:val="Heading1"/>
      </w:pPr>
      <w:bookmarkStart w:id="10" w:name="_Toc68799078"/>
      <w:r w:rsidRPr="008A5337">
        <w:t>Conclusion</w:t>
      </w:r>
      <w:bookmarkEnd w:id="10"/>
    </w:p>
    <w:p w14:paraId="71102DBF" w14:textId="77777777" w:rsidR="000D344A" w:rsidRPr="008A5337" w:rsidRDefault="000D344A" w:rsidP="000D344A">
      <w:pPr>
        <w:spacing w:line="360" w:lineRule="auto"/>
        <w:jc w:val="both"/>
        <w:rPr>
          <w:rFonts w:cs="Times New Roman"/>
          <w:color w:val="000000" w:themeColor="text1"/>
          <w:szCs w:val="24"/>
        </w:rPr>
      </w:pPr>
      <w:r w:rsidRPr="008A5337">
        <w:rPr>
          <w:rFonts w:cs="Times New Roman"/>
          <w:color w:val="000000" w:themeColor="text1"/>
          <w:szCs w:val="24"/>
        </w:rPr>
        <w:t>Management Accounting is type of accounting that is very useful for the management to make decisions in an informed manner. The tools and techniques of management accounting are used in measuring and managing cost of the business and further analysis are done to make future decisions. It is also used for making forecasts related to the future</w:t>
      </w:r>
      <w:r>
        <w:rPr>
          <w:rFonts w:cs="Times New Roman"/>
          <w:color w:val="000000" w:themeColor="text1"/>
          <w:szCs w:val="24"/>
        </w:rPr>
        <w:t xml:space="preserve"> </w:t>
      </w:r>
      <w:r>
        <w:rPr>
          <w:rFonts w:cs="Times New Roman"/>
          <w:szCs w:val="24"/>
        </w:rPr>
        <w:t>(Bhimani et al., 2015)</w:t>
      </w:r>
      <w:r w:rsidRPr="008A5337">
        <w:rPr>
          <w:rFonts w:cs="Times New Roman"/>
          <w:color w:val="000000" w:themeColor="text1"/>
          <w:szCs w:val="24"/>
        </w:rPr>
        <w:t>. Harriot Hotels have very successfully expanded as one of the leaders in the hoteling industry. The current pandemic has posed challenges to the overall hoteling industry in the world and Harriot Hotels is also facing the challenge of loss in revenues due to lockdown. They have prepared the forecast with the projected costs for the coming financial year in United Kingdom.</w:t>
      </w:r>
    </w:p>
    <w:p w14:paraId="14B7F119" w14:textId="72D74A2E" w:rsidR="000D344A" w:rsidRPr="008A5337" w:rsidRDefault="000D344A" w:rsidP="000D344A">
      <w:pPr>
        <w:spacing w:line="360" w:lineRule="auto"/>
        <w:jc w:val="both"/>
        <w:rPr>
          <w:rFonts w:cs="Times New Roman"/>
          <w:color w:val="000000" w:themeColor="text1"/>
          <w:szCs w:val="24"/>
        </w:rPr>
      </w:pPr>
      <w:r w:rsidRPr="008A5337">
        <w:rPr>
          <w:rFonts w:cs="Times New Roman"/>
          <w:color w:val="000000" w:themeColor="text1"/>
          <w:szCs w:val="24"/>
        </w:rPr>
        <w:t>The hotels projected costs show that they have large costs under the wages and advertising sections. They should work out on their employment strategy to reduce their wages. They should also revise their advertising strategy to lower their costs and focus on their key customers as the travelling is low. They should hold their expansion strategy due to uncertain economic times and manage the situation.</w:t>
      </w:r>
      <w:r>
        <w:rPr>
          <w:rFonts w:cs="Times New Roman"/>
          <w:color w:val="000000" w:themeColor="text1"/>
          <w:szCs w:val="24"/>
        </w:rPr>
        <w:t xml:space="preserve"> They cannot reduce their interest of loans cost and hence should also reduce their customer discounts, costs of housekeeping supplies and stationeries cost.</w:t>
      </w:r>
    </w:p>
    <w:p w14:paraId="6FA91788" w14:textId="77777777" w:rsidR="000D344A" w:rsidRPr="008A5337" w:rsidRDefault="000D344A" w:rsidP="000D344A">
      <w:pPr>
        <w:spacing w:line="360" w:lineRule="auto"/>
        <w:jc w:val="both"/>
        <w:rPr>
          <w:rFonts w:eastAsiaTheme="majorEastAsia" w:cs="Times New Roman"/>
          <w:b/>
          <w:bCs/>
          <w:szCs w:val="24"/>
        </w:rPr>
      </w:pPr>
    </w:p>
    <w:p w14:paraId="44F8B93D" w14:textId="77777777" w:rsidR="000D344A" w:rsidRDefault="000D344A" w:rsidP="000D344A">
      <w:pPr>
        <w:rPr>
          <w:rFonts w:eastAsiaTheme="majorEastAsia" w:cs="Times New Roman"/>
          <w:b/>
          <w:bCs/>
          <w:szCs w:val="24"/>
        </w:rPr>
      </w:pPr>
      <w:r>
        <w:rPr>
          <w:rFonts w:cs="Times New Roman"/>
          <w:szCs w:val="24"/>
        </w:rPr>
        <w:br w:type="page"/>
      </w:r>
    </w:p>
    <w:p w14:paraId="14E72451" w14:textId="77777777" w:rsidR="000D344A" w:rsidRPr="008A5337" w:rsidRDefault="000D344A" w:rsidP="000D344A">
      <w:pPr>
        <w:pStyle w:val="Heading3"/>
        <w:spacing w:line="360" w:lineRule="auto"/>
        <w:jc w:val="both"/>
        <w:rPr>
          <w:rFonts w:ascii="Times New Roman" w:hAnsi="Times New Roman" w:cs="Times New Roman"/>
          <w:color w:val="auto"/>
          <w:sz w:val="24"/>
          <w:szCs w:val="24"/>
        </w:rPr>
      </w:pPr>
      <w:bookmarkStart w:id="11" w:name="_Toc68799079"/>
      <w:r w:rsidRPr="008A5337">
        <w:rPr>
          <w:rFonts w:ascii="Times New Roman" w:hAnsi="Times New Roman" w:cs="Times New Roman"/>
          <w:color w:val="auto"/>
          <w:sz w:val="24"/>
          <w:szCs w:val="24"/>
        </w:rPr>
        <w:lastRenderedPageBreak/>
        <w:t>References</w:t>
      </w:r>
      <w:bookmarkEnd w:id="11"/>
    </w:p>
    <w:p w14:paraId="0268F206" w14:textId="4845BE73" w:rsidR="000D344A" w:rsidRDefault="000D344A" w:rsidP="000D344A">
      <w:pPr>
        <w:spacing w:line="360" w:lineRule="auto"/>
        <w:jc w:val="both"/>
        <w:rPr>
          <w:rFonts w:cs="Times New Roman"/>
          <w:szCs w:val="24"/>
          <w:shd w:val="clear" w:color="auto" w:fill="FFFFFF"/>
        </w:rPr>
      </w:pPr>
      <w:r w:rsidRPr="00BE6E26">
        <w:rPr>
          <w:rFonts w:cs="Times New Roman"/>
          <w:szCs w:val="24"/>
          <w:shd w:val="clear" w:color="auto" w:fill="FFFFFF"/>
        </w:rPr>
        <w:t>Adum, O., 2015. </w:t>
      </w:r>
      <w:r w:rsidRPr="00BE6E26">
        <w:rPr>
          <w:rFonts w:cs="Times New Roman"/>
          <w:i/>
          <w:iCs/>
          <w:szCs w:val="24"/>
          <w:shd w:val="clear" w:color="auto" w:fill="FFFFFF"/>
        </w:rPr>
        <w:t>The Development of Cost and Management Accounting: A Historical Perspective</w:t>
      </w:r>
      <w:r w:rsidRPr="00BE6E26">
        <w:rPr>
          <w:rFonts w:cs="Times New Roman"/>
          <w:szCs w:val="24"/>
          <w:shd w:val="clear" w:color="auto" w:fill="FFFFFF"/>
        </w:rPr>
        <w:t>, [online] Available at: &lt;https://www.researchgate.net/publication/287997784_The_Development_of_Cost_and_Management_Accounting_A_Historical_Perspective&gt;.</w:t>
      </w:r>
    </w:p>
    <w:p w14:paraId="36A80DAE" w14:textId="77777777" w:rsidR="000D344A" w:rsidRPr="00BE6E26" w:rsidRDefault="000D344A" w:rsidP="000D344A">
      <w:pPr>
        <w:spacing w:line="360" w:lineRule="auto"/>
        <w:jc w:val="both"/>
        <w:rPr>
          <w:rFonts w:cs="Times New Roman"/>
          <w:szCs w:val="24"/>
          <w:shd w:val="clear" w:color="auto" w:fill="FFFFFF"/>
        </w:rPr>
      </w:pPr>
    </w:p>
    <w:p w14:paraId="0F19854F" w14:textId="3462B16D" w:rsidR="000D344A" w:rsidRDefault="000D344A" w:rsidP="000D344A">
      <w:pPr>
        <w:spacing w:line="360" w:lineRule="auto"/>
        <w:jc w:val="both"/>
        <w:rPr>
          <w:rStyle w:val="selectable"/>
          <w:rFonts w:cs="Times New Roman"/>
          <w:szCs w:val="24"/>
          <w:shd w:val="clear" w:color="auto" w:fill="FFFFFF"/>
        </w:rPr>
      </w:pPr>
      <w:r w:rsidRPr="00BE6E26">
        <w:rPr>
          <w:rStyle w:val="selectable"/>
          <w:rFonts w:cs="Times New Roman"/>
          <w:szCs w:val="24"/>
          <w:shd w:val="clear" w:color="auto" w:fill="FFFFFF"/>
        </w:rPr>
        <w:t>Bhimani, A., Horngren, C., Datar, S. and Rajan, M., 2015. </w:t>
      </w:r>
      <w:r w:rsidRPr="00BE6E26">
        <w:rPr>
          <w:rStyle w:val="selectable"/>
          <w:rFonts w:cs="Times New Roman"/>
          <w:i/>
          <w:iCs/>
          <w:szCs w:val="24"/>
          <w:shd w:val="clear" w:color="auto" w:fill="FFFFFF"/>
        </w:rPr>
        <w:t>Management and Cost Accounting</w:t>
      </w:r>
      <w:r w:rsidRPr="00BE6E26">
        <w:rPr>
          <w:rStyle w:val="selectable"/>
          <w:rFonts w:cs="Times New Roman"/>
          <w:szCs w:val="24"/>
          <w:shd w:val="clear" w:color="auto" w:fill="FFFFFF"/>
        </w:rPr>
        <w:t>. 6th ed. Harlow: Pearson Education Limited, pp.317, 327, 331, 335.</w:t>
      </w:r>
    </w:p>
    <w:p w14:paraId="493D68BB" w14:textId="77777777" w:rsidR="00D02492" w:rsidRPr="00BE6E26" w:rsidRDefault="00D02492" w:rsidP="000D344A">
      <w:pPr>
        <w:spacing w:line="360" w:lineRule="auto"/>
        <w:jc w:val="both"/>
        <w:rPr>
          <w:rFonts w:cs="Times New Roman"/>
          <w:szCs w:val="24"/>
        </w:rPr>
      </w:pPr>
    </w:p>
    <w:p w14:paraId="611BD2DC" w14:textId="53E7A85F" w:rsidR="000D344A" w:rsidRDefault="000D344A" w:rsidP="000D344A">
      <w:pPr>
        <w:spacing w:line="360" w:lineRule="auto"/>
        <w:jc w:val="both"/>
        <w:rPr>
          <w:rFonts w:cs="Times New Roman"/>
          <w:szCs w:val="24"/>
          <w:shd w:val="clear" w:color="auto" w:fill="FFFFFF"/>
        </w:rPr>
      </w:pPr>
      <w:r w:rsidRPr="00BE6E26">
        <w:rPr>
          <w:rFonts w:cs="Times New Roman"/>
          <w:szCs w:val="24"/>
          <w:shd w:val="clear" w:color="auto" w:fill="FFFFFF"/>
        </w:rPr>
        <w:t>&lt;http://www.cimaglobal.com/Documents/Thought_leadership_docs/Management%20and%20financial%20accounting/Academic-Research-Report-Strategic-Management-Process.pdf&gt; [Accessed 23 March 2021].</w:t>
      </w:r>
    </w:p>
    <w:p w14:paraId="79332790" w14:textId="77777777" w:rsidR="00D02492" w:rsidRPr="00BE6E26" w:rsidRDefault="00D02492" w:rsidP="000D344A">
      <w:pPr>
        <w:spacing w:line="360" w:lineRule="auto"/>
        <w:jc w:val="both"/>
        <w:rPr>
          <w:rFonts w:cs="Times New Roman"/>
          <w:szCs w:val="24"/>
          <w:shd w:val="clear" w:color="auto" w:fill="FFFFFF"/>
        </w:rPr>
      </w:pPr>
    </w:p>
    <w:p w14:paraId="03752462" w14:textId="3A81C476" w:rsidR="000D344A" w:rsidRDefault="000D344A" w:rsidP="000D344A">
      <w:pPr>
        <w:spacing w:line="360" w:lineRule="auto"/>
        <w:jc w:val="both"/>
        <w:rPr>
          <w:rFonts w:cs="Times New Roman"/>
          <w:szCs w:val="24"/>
          <w:shd w:val="clear" w:color="auto" w:fill="FFFFFF"/>
        </w:rPr>
      </w:pPr>
      <w:r w:rsidRPr="00BE6E26">
        <w:rPr>
          <w:rFonts w:cs="Times New Roman"/>
          <w:szCs w:val="24"/>
          <w:shd w:val="clear" w:color="auto" w:fill="FFFFFF"/>
        </w:rPr>
        <w:t>Drury, C., 2015. </w:t>
      </w:r>
      <w:r w:rsidRPr="00BE6E26">
        <w:rPr>
          <w:rFonts w:cs="Times New Roman"/>
          <w:i/>
          <w:iCs/>
          <w:szCs w:val="24"/>
          <w:shd w:val="clear" w:color="auto" w:fill="FFFFFF"/>
        </w:rPr>
        <w:t>Management and cost accounting, ninth edition</w:t>
      </w:r>
      <w:r w:rsidRPr="00BE6E26">
        <w:rPr>
          <w:rFonts w:cs="Times New Roman"/>
          <w:szCs w:val="24"/>
          <w:shd w:val="clear" w:color="auto" w:fill="FFFFFF"/>
        </w:rPr>
        <w:t>. Andover: Cengage Learning.</w:t>
      </w:r>
    </w:p>
    <w:p w14:paraId="1F5AB42B" w14:textId="77777777" w:rsidR="00D02492" w:rsidRPr="00BE6E26" w:rsidRDefault="00D02492" w:rsidP="000D344A">
      <w:pPr>
        <w:spacing w:line="360" w:lineRule="auto"/>
        <w:jc w:val="both"/>
        <w:rPr>
          <w:rFonts w:cs="Times New Roman"/>
          <w:szCs w:val="24"/>
          <w:shd w:val="clear" w:color="auto" w:fill="FFFFFF"/>
        </w:rPr>
      </w:pPr>
    </w:p>
    <w:p w14:paraId="40016AA4" w14:textId="75BE8C2A" w:rsidR="000D344A" w:rsidRDefault="000D344A" w:rsidP="000D344A">
      <w:pPr>
        <w:spacing w:line="360" w:lineRule="auto"/>
        <w:jc w:val="both"/>
        <w:rPr>
          <w:rFonts w:cs="Times New Roman"/>
          <w:szCs w:val="24"/>
          <w:shd w:val="clear" w:color="auto" w:fill="FFFFFF"/>
        </w:rPr>
      </w:pPr>
      <w:r w:rsidRPr="00BE6E26">
        <w:rPr>
          <w:rFonts w:cs="Times New Roman"/>
          <w:szCs w:val="24"/>
          <w:shd w:val="clear" w:color="auto" w:fill="FFFFFF"/>
        </w:rPr>
        <w:t>Kamal, S., 2015. </w:t>
      </w:r>
      <w:r w:rsidRPr="00BE6E26">
        <w:rPr>
          <w:rFonts w:cs="Times New Roman"/>
          <w:i/>
          <w:iCs/>
          <w:szCs w:val="24"/>
          <w:shd w:val="clear" w:color="auto" w:fill="FFFFFF"/>
        </w:rPr>
        <w:t>Historical Evolution of Management Accounting</w:t>
      </w:r>
      <w:r w:rsidRPr="00BE6E26">
        <w:rPr>
          <w:rFonts w:cs="Times New Roman"/>
          <w:szCs w:val="24"/>
          <w:shd w:val="clear" w:color="auto" w:fill="FFFFFF"/>
        </w:rPr>
        <w:t>. [online] Available at: &lt;http://www.icmab.org.bd/images/stories/journal/2015/Jul-Aug/2.Historical%20Evolution%20of%20Management.pdf&gt; [Accessed 23 March 2021].</w:t>
      </w:r>
    </w:p>
    <w:p w14:paraId="2A143074" w14:textId="77777777" w:rsidR="00D02492" w:rsidRPr="00BE6E26" w:rsidRDefault="00D02492" w:rsidP="000D344A">
      <w:pPr>
        <w:spacing w:line="360" w:lineRule="auto"/>
        <w:jc w:val="both"/>
        <w:rPr>
          <w:rFonts w:cs="Times New Roman"/>
          <w:szCs w:val="24"/>
          <w:shd w:val="clear" w:color="auto" w:fill="FFFFFF"/>
        </w:rPr>
      </w:pPr>
    </w:p>
    <w:p w14:paraId="0E2F19AC" w14:textId="7126858F" w:rsidR="000D344A" w:rsidRPr="000D344A" w:rsidRDefault="000D344A" w:rsidP="000D344A">
      <w:pPr>
        <w:spacing w:line="360" w:lineRule="auto"/>
        <w:jc w:val="both"/>
        <w:rPr>
          <w:rFonts w:cs="Times New Roman"/>
          <w:szCs w:val="24"/>
          <w:shd w:val="clear" w:color="auto" w:fill="FFFFFF"/>
        </w:rPr>
      </w:pPr>
      <w:r w:rsidRPr="00BE6E26">
        <w:rPr>
          <w:rFonts w:cs="Times New Roman"/>
          <w:szCs w:val="24"/>
          <w:shd w:val="clear" w:color="auto" w:fill="FFFFFF"/>
        </w:rPr>
        <w:t>Stefanović, R., 2010. </w:t>
      </w:r>
      <w:r>
        <w:rPr>
          <w:rFonts w:cs="Times New Roman"/>
          <w:i/>
          <w:iCs/>
          <w:szCs w:val="24"/>
          <w:shd w:val="clear" w:color="auto" w:fill="FFFFFF"/>
        </w:rPr>
        <w:t>Cost Accounting and</w:t>
      </w:r>
      <w:r w:rsidRPr="00BE6E26">
        <w:rPr>
          <w:rFonts w:cs="Times New Roman"/>
          <w:i/>
          <w:iCs/>
          <w:szCs w:val="24"/>
          <w:shd w:val="clear" w:color="auto" w:fill="FFFFFF"/>
        </w:rPr>
        <w:t xml:space="preserve"> C</w:t>
      </w:r>
      <w:r>
        <w:rPr>
          <w:rFonts w:cs="Times New Roman"/>
          <w:i/>
          <w:iCs/>
          <w:szCs w:val="24"/>
          <w:shd w:val="clear" w:color="auto" w:fill="FFFFFF"/>
        </w:rPr>
        <w:t>ompany</w:t>
      </w:r>
      <w:r w:rsidRPr="00BE6E26">
        <w:rPr>
          <w:rFonts w:cs="Times New Roman"/>
          <w:i/>
          <w:iCs/>
          <w:szCs w:val="24"/>
          <w:shd w:val="clear" w:color="auto" w:fill="FFFFFF"/>
        </w:rPr>
        <w:t xml:space="preserve"> M</w:t>
      </w:r>
      <w:r>
        <w:rPr>
          <w:rFonts w:cs="Times New Roman"/>
          <w:i/>
          <w:iCs/>
          <w:szCs w:val="24"/>
          <w:shd w:val="clear" w:color="auto" w:fill="FFFFFF"/>
        </w:rPr>
        <w:t>anagement in a World Without Walls</w:t>
      </w:r>
      <w:r w:rsidRPr="00BE6E26">
        <w:rPr>
          <w:rFonts w:cs="Times New Roman"/>
          <w:szCs w:val="24"/>
          <w:shd w:val="clear" w:color="auto" w:fill="FFFFFF"/>
        </w:rPr>
        <w:t>. [online] Available at: &lt;http://www.culturaldiplomacy.org/academy/content/pdf/participant-papers/2010www/Cost_Accounting_and_Company_Management_in_a_World_without_Walls.pdf&gt; [Accessed 23 March 2021].</w:t>
      </w:r>
    </w:p>
    <w:sectPr w:rsidR="000D344A" w:rsidRPr="000D344A" w:rsidSect="007B0F5E">
      <w:footerReference w:type="default" r:id="rId6"/>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DEA7D4" w14:textId="77777777" w:rsidR="00A20247" w:rsidRDefault="00A20247" w:rsidP="007B0F5E">
      <w:pPr>
        <w:spacing w:line="240" w:lineRule="auto"/>
      </w:pPr>
      <w:r>
        <w:separator/>
      </w:r>
    </w:p>
  </w:endnote>
  <w:endnote w:type="continuationSeparator" w:id="0">
    <w:p w14:paraId="263134D1" w14:textId="77777777" w:rsidR="00A20247" w:rsidRDefault="00A20247" w:rsidP="007B0F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88616257"/>
      <w:docPartObj>
        <w:docPartGallery w:val="Page Numbers (Bottom of Page)"/>
        <w:docPartUnique/>
      </w:docPartObj>
    </w:sdtPr>
    <w:sdtEndPr>
      <w:rPr>
        <w:color w:val="7F7F7F" w:themeColor="background1" w:themeShade="7F"/>
        <w:spacing w:val="60"/>
      </w:rPr>
    </w:sdtEndPr>
    <w:sdtContent>
      <w:p w14:paraId="67E7C959" w14:textId="0568A482" w:rsidR="007B0F5E" w:rsidRDefault="007B0F5E">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4C85192" w14:textId="77777777" w:rsidR="007B0F5E" w:rsidRDefault="007B0F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5E01DC" w14:textId="77777777" w:rsidR="00A20247" w:rsidRDefault="00A20247" w:rsidP="007B0F5E">
      <w:pPr>
        <w:spacing w:line="240" w:lineRule="auto"/>
      </w:pPr>
      <w:r>
        <w:separator/>
      </w:r>
    </w:p>
  </w:footnote>
  <w:footnote w:type="continuationSeparator" w:id="0">
    <w:p w14:paraId="788D51A5" w14:textId="77777777" w:rsidR="00A20247" w:rsidRDefault="00A20247" w:rsidP="007B0F5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6298"/>
    <w:rsid w:val="000D344A"/>
    <w:rsid w:val="00212051"/>
    <w:rsid w:val="003B5A30"/>
    <w:rsid w:val="00406298"/>
    <w:rsid w:val="005E7B0B"/>
    <w:rsid w:val="007B0F5E"/>
    <w:rsid w:val="007F2BFC"/>
    <w:rsid w:val="00A20247"/>
    <w:rsid w:val="00C33164"/>
    <w:rsid w:val="00D024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087DF9"/>
  <w15:chartTrackingRefBased/>
  <w15:docId w15:val="{75B03C58-C13D-4FA2-8687-39544CD4FF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D344A"/>
    <w:pPr>
      <w:spacing w:after="0" w:line="254" w:lineRule="auto"/>
    </w:pPr>
    <w:rPr>
      <w:rFonts w:ascii="Times New Roman" w:hAnsi="Times New Roman"/>
      <w:sz w:val="24"/>
    </w:rPr>
  </w:style>
  <w:style w:type="paragraph" w:styleId="Heading1">
    <w:name w:val="heading 1"/>
    <w:basedOn w:val="Normal"/>
    <w:next w:val="Normal"/>
    <w:link w:val="Heading1Char"/>
    <w:uiPriority w:val="9"/>
    <w:qFormat/>
    <w:rsid w:val="000D344A"/>
    <w:pPr>
      <w:keepNext/>
      <w:keepLines/>
      <w:spacing w:before="240"/>
      <w:outlineLvl w:val="0"/>
    </w:pPr>
    <w:rPr>
      <w:rFonts w:asciiTheme="majorHAnsi" w:eastAsiaTheme="majorEastAsia" w:hAnsiTheme="majorHAnsi" w:cstheme="majorBidi"/>
      <w:b/>
      <w:i/>
      <w:color w:val="44546A" w:themeColor="text2"/>
      <w:sz w:val="32"/>
      <w:szCs w:val="32"/>
    </w:rPr>
  </w:style>
  <w:style w:type="paragraph" w:styleId="Heading2">
    <w:name w:val="heading 2"/>
    <w:basedOn w:val="Normal"/>
    <w:next w:val="Normal"/>
    <w:link w:val="Heading2Char"/>
    <w:uiPriority w:val="9"/>
    <w:unhideWhenUsed/>
    <w:qFormat/>
    <w:rsid w:val="00212051"/>
    <w:pPr>
      <w:keepNext/>
      <w:keepLines/>
      <w:spacing w:before="4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0D344A"/>
    <w:pPr>
      <w:keepNext/>
      <w:keepLines/>
      <w:spacing w:before="200" w:line="259" w:lineRule="auto"/>
      <w:outlineLvl w:val="2"/>
    </w:pPr>
    <w:rPr>
      <w:rFonts w:asciiTheme="majorHAnsi" w:eastAsiaTheme="majorEastAsia" w:hAnsiTheme="majorHAnsi" w:cstheme="majorBidi"/>
      <w:b/>
      <w:bCs/>
      <w:color w:val="4472C4" w:themeColor="accent1"/>
      <w:sz w:val="2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0D344A"/>
    <w:rPr>
      <w:rFonts w:asciiTheme="majorHAnsi" w:eastAsiaTheme="majorEastAsia" w:hAnsiTheme="majorHAnsi" w:cstheme="majorBidi"/>
      <w:b/>
      <w:bCs/>
      <w:color w:val="4472C4" w:themeColor="accent1"/>
      <w:lang w:val="en-US"/>
    </w:rPr>
  </w:style>
  <w:style w:type="character" w:customStyle="1" w:styleId="Heading1Char">
    <w:name w:val="Heading 1 Char"/>
    <w:basedOn w:val="DefaultParagraphFont"/>
    <w:link w:val="Heading1"/>
    <w:uiPriority w:val="9"/>
    <w:rsid w:val="000D344A"/>
    <w:rPr>
      <w:rFonts w:asciiTheme="majorHAnsi" w:eastAsiaTheme="majorEastAsia" w:hAnsiTheme="majorHAnsi" w:cstheme="majorBidi"/>
      <w:b/>
      <w:i/>
      <w:color w:val="44546A" w:themeColor="text2"/>
      <w:sz w:val="32"/>
      <w:szCs w:val="32"/>
    </w:rPr>
  </w:style>
  <w:style w:type="paragraph" w:styleId="TOCHeading">
    <w:name w:val="TOC Heading"/>
    <w:basedOn w:val="Heading1"/>
    <w:next w:val="Normal"/>
    <w:uiPriority w:val="39"/>
    <w:unhideWhenUsed/>
    <w:qFormat/>
    <w:rsid w:val="000D344A"/>
    <w:pPr>
      <w:spacing w:before="480" w:line="276" w:lineRule="auto"/>
      <w:outlineLvl w:val="9"/>
    </w:pPr>
    <w:rPr>
      <w:b w:val="0"/>
      <w:bCs/>
      <w:sz w:val="28"/>
      <w:szCs w:val="28"/>
      <w:lang w:val="en-US" w:eastAsia="ja-JP"/>
    </w:rPr>
  </w:style>
  <w:style w:type="character" w:styleId="Hyperlink">
    <w:name w:val="Hyperlink"/>
    <w:basedOn w:val="DefaultParagraphFont"/>
    <w:uiPriority w:val="99"/>
    <w:unhideWhenUsed/>
    <w:rsid w:val="000D344A"/>
    <w:rPr>
      <w:color w:val="0563C1" w:themeColor="hyperlink"/>
      <w:u w:val="single"/>
    </w:rPr>
  </w:style>
  <w:style w:type="paragraph" w:styleId="TOC3">
    <w:name w:val="toc 3"/>
    <w:basedOn w:val="Normal"/>
    <w:next w:val="Normal"/>
    <w:autoRedefine/>
    <w:uiPriority w:val="39"/>
    <w:unhideWhenUsed/>
    <w:rsid w:val="000D344A"/>
    <w:pPr>
      <w:spacing w:after="100" w:line="259" w:lineRule="auto"/>
      <w:ind w:left="440"/>
    </w:pPr>
    <w:rPr>
      <w:rFonts w:asciiTheme="minorHAnsi" w:eastAsiaTheme="minorEastAsia" w:hAnsiTheme="minorHAnsi"/>
      <w:sz w:val="22"/>
      <w:lang w:val="en-US"/>
    </w:rPr>
  </w:style>
  <w:style w:type="character" w:customStyle="1" w:styleId="selectable">
    <w:name w:val="selectable"/>
    <w:basedOn w:val="DefaultParagraphFont"/>
    <w:rsid w:val="000D344A"/>
  </w:style>
  <w:style w:type="character" w:customStyle="1" w:styleId="Heading2Char">
    <w:name w:val="Heading 2 Char"/>
    <w:basedOn w:val="DefaultParagraphFont"/>
    <w:link w:val="Heading2"/>
    <w:uiPriority w:val="9"/>
    <w:rsid w:val="00212051"/>
    <w:rPr>
      <w:rFonts w:asciiTheme="majorHAnsi" w:eastAsiaTheme="majorEastAsia" w:hAnsiTheme="majorHAnsi" w:cstheme="majorBidi"/>
      <w:color w:val="2F5496" w:themeColor="accent1" w:themeShade="BF"/>
      <w:sz w:val="28"/>
      <w:szCs w:val="26"/>
    </w:rPr>
  </w:style>
  <w:style w:type="paragraph" w:styleId="TOC1">
    <w:name w:val="toc 1"/>
    <w:basedOn w:val="Normal"/>
    <w:next w:val="Normal"/>
    <w:autoRedefine/>
    <w:uiPriority w:val="39"/>
    <w:unhideWhenUsed/>
    <w:rsid w:val="000D344A"/>
    <w:pPr>
      <w:spacing w:after="100"/>
    </w:pPr>
  </w:style>
  <w:style w:type="paragraph" w:styleId="TOC2">
    <w:name w:val="toc 2"/>
    <w:basedOn w:val="Normal"/>
    <w:next w:val="Normal"/>
    <w:autoRedefine/>
    <w:uiPriority w:val="39"/>
    <w:unhideWhenUsed/>
    <w:rsid w:val="000D344A"/>
    <w:pPr>
      <w:spacing w:after="100"/>
      <w:ind w:left="240"/>
    </w:pPr>
  </w:style>
  <w:style w:type="paragraph" w:styleId="Header">
    <w:name w:val="header"/>
    <w:basedOn w:val="Normal"/>
    <w:link w:val="HeaderChar"/>
    <w:uiPriority w:val="99"/>
    <w:unhideWhenUsed/>
    <w:rsid w:val="007B0F5E"/>
    <w:pPr>
      <w:tabs>
        <w:tab w:val="center" w:pos="4513"/>
        <w:tab w:val="right" w:pos="9026"/>
      </w:tabs>
      <w:spacing w:line="240" w:lineRule="auto"/>
    </w:pPr>
  </w:style>
  <w:style w:type="character" w:customStyle="1" w:styleId="HeaderChar">
    <w:name w:val="Header Char"/>
    <w:basedOn w:val="DefaultParagraphFont"/>
    <w:link w:val="Header"/>
    <w:uiPriority w:val="99"/>
    <w:rsid w:val="007B0F5E"/>
    <w:rPr>
      <w:rFonts w:ascii="Times New Roman" w:hAnsi="Times New Roman"/>
      <w:sz w:val="24"/>
    </w:rPr>
  </w:style>
  <w:style w:type="paragraph" w:styleId="Footer">
    <w:name w:val="footer"/>
    <w:basedOn w:val="Normal"/>
    <w:link w:val="FooterChar"/>
    <w:uiPriority w:val="99"/>
    <w:unhideWhenUsed/>
    <w:rsid w:val="007B0F5E"/>
    <w:pPr>
      <w:tabs>
        <w:tab w:val="center" w:pos="4513"/>
        <w:tab w:val="right" w:pos="9026"/>
      </w:tabs>
      <w:spacing w:line="240" w:lineRule="auto"/>
    </w:pPr>
  </w:style>
  <w:style w:type="character" w:customStyle="1" w:styleId="FooterChar">
    <w:name w:val="Footer Char"/>
    <w:basedOn w:val="DefaultParagraphFont"/>
    <w:link w:val="Footer"/>
    <w:uiPriority w:val="99"/>
    <w:rsid w:val="007B0F5E"/>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01875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1785</Words>
  <Characters>10177</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6</cp:revision>
  <dcterms:created xsi:type="dcterms:W3CDTF">2021-04-05T20:11:00Z</dcterms:created>
  <dcterms:modified xsi:type="dcterms:W3CDTF">2021-04-08T15:35:00Z</dcterms:modified>
</cp:coreProperties>
</file>