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66907315" w:displacedByCustomXml="next"/>
    <w:sdt>
      <w:sdtPr>
        <w:rPr>
          <w:rFonts w:eastAsiaTheme="minorHAnsi"/>
          <w:lang w:val="en-GB"/>
        </w:rPr>
        <w:id w:val="1155269778"/>
        <w:docPartObj>
          <w:docPartGallery w:val="Cover Pages"/>
          <w:docPartUnique/>
        </w:docPartObj>
      </w:sdtPr>
      <w:sdtEndPr>
        <w:rPr>
          <w:rStyle w:val="normaltextrun"/>
          <w:rFonts w:ascii="Arial" w:hAnsi="Arial" w:cs="Arial"/>
        </w:rPr>
      </w:sdtEndPr>
      <w:sdtContent>
        <w:p w14:paraId="7894CBB1" w14:textId="77777777" w:rsidR="006F4347" w:rsidRDefault="006F4347" w:rsidP="006F4347">
          <w:pPr>
            <w:pStyle w:val="NoSpacing"/>
            <w:spacing w:before="120"/>
          </w:pPr>
        </w:p>
        <w:p w14:paraId="5165BF5E" w14:textId="77777777" w:rsidR="006F4347" w:rsidRDefault="006F4347" w:rsidP="006F4347">
          <w:pPr>
            <w:pStyle w:val="NoSpacing"/>
            <w:spacing w:before="120"/>
          </w:pPr>
        </w:p>
        <w:p w14:paraId="7EE7DCB6" w14:textId="77777777" w:rsidR="006F4347" w:rsidRDefault="006F4347" w:rsidP="006F4347">
          <w:pPr>
            <w:pStyle w:val="NoSpacing"/>
            <w:spacing w:before="120"/>
          </w:pPr>
        </w:p>
        <w:p w14:paraId="68D582B0" w14:textId="77777777" w:rsidR="006F4347" w:rsidRDefault="006F4347" w:rsidP="006F4347">
          <w:pPr>
            <w:pStyle w:val="NoSpacing"/>
            <w:spacing w:before="120"/>
          </w:pPr>
        </w:p>
        <w:p w14:paraId="3E20958E" w14:textId="77777777" w:rsidR="006F4347" w:rsidRDefault="006F4347" w:rsidP="006F4347">
          <w:pPr>
            <w:pStyle w:val="NoSpacing"/>
            <w:spacing w:before="120"/>
          </w:pPr>
        </w:p>
        <w:p w14:paraId="05D45A3C" w14:textId="77777777" w:rsidR="006F4347" w:rsidRDefault="006F4347" w:rsidP="006F4347">
          <w:pPr>
            <w:pStyle w:val="NoSpacing"/>
            <w:spacing w:before="120"/>
          </w:pPr>
        </w:p>
        <w:p w14:paraId="28D04F97" w14:textId="77777777" w:rsidR="006F4347" w:rsidRDefault="006F4347" w:rsidP="006F4347">
          <w:pPr>
            <w:pStyle w:val="NoSpacing"/>
            <w:spacing w:before="120"/>
          </w:pPr>
        </w:p>
        <w:p w14:paraId="00642A39" w14:textId="77777777" w:rsidR="006F4347" w:rsidRDefault="006F4347" w:rsidP="006F4347">
          <w:pPr>
            <w:pStyle w:val="NoSpacing"/>
            <w:spacing w:before="120"/>
          </w:pPr>
        </w:p>
        <w:p w14:paraId="2EC3727A" w14:textId="77777777" w:rsidR="006F4347" w:rsidRDefault="006F4347" w:rsidP="006F4347">
          <w:pPr>
            <w:pStyle w:val="NoSpacing"/>
            <w:spacing w:before="120"/>
          </w:pPr>
        </w:p>
        <w:p w14:paraId="21A8B9A0" w14:textId="77777777" w:rsidR="006F4347" w:rsidRDefault="006F4347" w:rsidP="006F4347">
          <w:pPr>
            <w:pStyle w:val="NoSpacing"/>
            <w:spacing w:before="120"/>
          </w:pPr>
        </w:p>
        <w:p w14:paraId="70AB632A" w14:textId="77777777" w:rsidR="006F4347" w:rsidRDefault="006F4347" w:rsidP="006F4347">
          <w:pPr>
            <w:pStyle w:val="NoSpacing"/>
            <w:spacing w:before="120"/>
          </w:pPr>
        </w:p>
        <w:p w14:paraId="2635E54B" w14:textId="77777777" w:rsidR="006F4347" w:rsidRDefault="006F4347" w:rsidP="006F4347">
          <w:pPr>
            <w:pStyle w:val="NoSpacing"/>
            <w:spacing w:before="120"/>
          </w:pPr>
        </w:p>
        <w:p w14:paraId="296E9EC1" w14:textId="77777777" w:rsidR="006F4347" w:rsidRDefault="006F4347" w:rsidP="006F4347">
          <w:pPr>
            <w:pStyle w:val="NoSpacing"/>
            <w:spacing w:before="120"/>
          </w:pPr>
        </w:p>
        <w:p w14:paraId="401F0CB2" w14:textId="77777777" w:rsidR="006F4347" w:rsidRDefault="006F4347" w:rsidP="006F4347">
          <w:pPr>
            <w:pStyle w:val="NoSpacing"/>
            <w:spacing w:before="120"/>
          </w:pPr>
        </w:p>
        <w:p w14:paraId="0B662587" w14:textId="77777777" w:rsidR="006F4347" w:rsidRDefault="006F4347" w:rsidP="006F4347">
          <w:pPr>
            <w:pStyle w:val="NoSpacing"/>
            <w:spacing w:before="120"/>
          </w:pPr>
        </w:p>
        <w:p w14:paraId="016BCE22" w14:textId="0236CD14" w:rsidR="006F4347" w:rsidRDefault="006F4347" w:rsidP="006F4347">
          <w:pPr>
            <w:pStyle w:val="NoSpacing"/>
            <w:spacing w:before="120"/>
            <w:rPr>
              <w:color w:val="FFFFFF" w:themeColor="background1"/>
              <w:lang w:val="en-GB"/>
            </w:rPr>
          </w:pPr>
          <w:r>
            <w:rPr>
              <w:color w:val="FFFFFF" w:themeColor="background1"/>
              <w:lang w:val="en-GB"/>
            </w:rPr>
            <w:t>Name: Shaymaa Al-Abbasi</w:t>
          </w:r>
        </w:p>
        <w:p w14:paraId="1FCFABCC" w14:textId="77777777" w:rsidR="006F4347" w:rsidRDefault="006F4347" w:rsidP="006F4347">
          <w:pPr>
            <w:pStyle w:val="NoSpacing"/>
            <w:spacing w:before="120"/>
            <w:rPr>
              <w:color w:val="FFFFFF" w:themeColor="background1"/>
              <w:lang w:val="en-GB"/>
            </w:rPr>
          </w:pPr>
          <w:r>
            <w:rPr>
              <w:color w:val="FFFFFF" w:themeColor="background1"/>
              <w:lang w:val="en-GB"/>
            </w:rPr>
            <w:t>Student ID Number: 1817837</w:t>
          </w:r>
        </w:p>
        <w:p w14:paraId="7CFE627C" w14:textId="77777777" w:rsidR="006F4347" w:rsidRDefault="006F4347" w:rsidP="006F4347">
          <w:pPr>
            <w:pStyle w:val="NoSpacing"/>
            <w:spacing w:before="120"/>
            <w:rPr>
              <w:color w:val="FFFFFF" w:themeColor="background1"/>
              <w:lang w:val="en-GB"/>
            </w:rPr>
          </w:pPr>
          <w:r>
            <w:rPr>
              <w:color w:val="FFFFFF" w:themeColor="background1"/>
              <w:lang w:val="en-GB"/>
            </w:rPr>
            <w:t>Module code: BMSW_5105</w:t>
          </w:r>
        </w:p>
        <w:p w14:paraId="46152F49" w14:textId="77777777" w:rsidR="006F4347" w:rsidRDefault="006F4347" w:rsidP="006F4347">
          <w:pPr>
            <w:pStyle w:val="NoSpacing"/>
            <w:spacing w:before="120"/>
            <w:rPr>
              <w:color w:val="FFFFFF" w:themeColor="background1"/>
              <w:lang w:val="en-GB"/>
            </w:rPr>
          </w:pPr>
          <w:r>
            <w:rPr>
              <w:color w:val="FFFFFF" w:themeColor="background1"/>
              <w:lang w:val="en-GB"/>
            </w:rPr>
            <w:t xml:space="preserve">Module title: workplace Culture and its impact on Organisational Efficiency </w:t>
          </w:r>
        </w:p>
        <w:p w14:paraId="35C3EBE5" w14:textId="77777777" w:rsidR="006F4347" w:rsidRDefault="006F4347" w:rsidP="006F4347">
          <w:pPr>
            <w:pStyle w:val="NoSpacing"/>
            <w:spacing w:before="120"/>
            <w:rPr>
              <w:color w:val="FFFFFF" w:themeColor="background1"/>
              <w:lang w:val="en-GB"/>
            </w:rPr>
          </w:pPr>
          <w:r>
            <w:rPr>
              <w:color w:val="FFFFFF" w:themeColor="background1"/>
              <w:lang w:val="en-GB"/>
            </w:rPr>
            <w:t xml:space="preserve">Lecturer name: </w:t>
          </w:r>
          <w:proofErr w:type="spellStart"/>
          <w:r>
            <w:rPr>
              <w:color w:val="FFFFFF" w:themeColor="background1"/>
              <w:lang w:val="en-GB"/>
            </w:rPr>
            <w:t>Dr.</w:t>
          </w:r>
          <w:proofErr w:type="spellEnd"/>
          <w:r>
            <w:rPr>
              <w:color w:val="FFFFFF" w:themeColor="background1"/>
              <w:lang w:val="en-GB"/>
            </w:rPr>
            <w:t xml:space="preserve"> Eric </w:t>
          </w:r>
          <w:proofErr w:type="spellStart"/>
          <w:r>
            <w:rPr>
              <w:color w:val="FFFFFF" w:themeColor="background1"/>
              <w:lang w:val="en-GB"/>
            </w:rPr>
            <w:t>Osie</w:t>
          </w:r>
          <w:proofErr w:type="spellEnd"/>
          <w:r>
            <w:rPr>
              <w:color w:val="FFFFFF" w:themeColor="background1"/>
              <w:lang w:val="en-GB"/>
            </w:rPr>
            <w:t xml:space="preserve"> </w:t>
          </w:r>
        </w:p>
        <w:p w14:paraId="383D8B01" w14:textId="77777777" w:rsidR="006F4347" w:rsidRDefault="006F4347" w:rsidP="006F4347">
          <w:pPr>
            <w:pStyle w:val="NoSpacing"/>
            <w:spacing w:before="120"/>
            <w:rPr>
              <w:color w:val="FFFFFF" w:themeColor="background1"/>
              <w:lang w:val="en-GB"/>
            </w:rPr>
          </w:pPr>
          <w:r>
            <w:rPr>
              <w:color w:val="FFFFFF" w:themeColor="background1"/>
              <w:lang w:val="en-GB"/>
            </w:rPr>
            <w:t>Task title:</w:t>
          </w:r>
        </w:p>
        <w:p w14:paraId="2C0A84E6" w14:textId="77777777" w:rsidR="006F4347" w:rsidRDefault="006F4347" w:rsidP="006F4347">
          <w:pPr>
            <w:pStyle w:val="NoSpacing"/>
            <w:spacing w:before="120"/>
            <w:rPr>
              <w:color w:val="FFFFFF" w:themeColor="background1"/>
              <w:lang w:val="en-GB"/>
            </w:rPr>
          </w:pPr>
          <w:r>
            <w:rPr>
              <w:color w:val="FFFFFF" w:themeColor="background1"/>
              <w:lang w:val="en-GB"/>
            </w:rPr>
            <w:t>Date: March 24</w:t>
          </w:r>
          <w:r w:rsidRPr="00FE26C0">
            <w:rPr>
              <w:color w:val="FFFFFF" w:themeColor="background1"/>
              <w:vertAlign w:val="superscript"/>
              <w:lang w:val="en-GB"/>
            </w:rPr>
            <w:t>th</w:t>
          </w:r>
          <w:r>
            <w:rPr>
              <w:color w:val="FFFFFF" w:themeColor="background1"/>
              <w:lang w:val="en-GB"/>
            </w:rPr>
            <w:t>, 2021</w:t>
          </w:r>
        </w:p>
        <w:p w14:paraId="50C291F6" w14:textId="2A9935BC" w:rsidR="00472D6E" w:rsidRDefault="00472D6E">
          <w:r>
            <w:rPr>
              <w:noProof/>
            </w:rPr>
            <mc:AlternateContent>
              <mc:Choice Requires="wpg">
                <w:drawing>
                  <wp:anchor distT="0" distB="0" distL="114300" distR="114300" simplePos="0" relativeHeight="251682816" behindDoc="1" locked="0" layoutInCell="1" allowOverlap="1" wp14:anchorId="53665944" wp14:editId="187B69CF">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49FFB44" w14:textId="77777777" w:rsidR="009C75C9" w:rsidRDefault="009C75C9">
                                    <w:pPr>
                                      <w:pStyle w:val="NoSpacing"/>
                                      <w:rPr>
                                        <w:rFonts w:ascii="Algerian" w:hAnsi="Algerian"/>
                                        <w:color w:val="FFFFFF" w:themeColor="background1"/>
                                        <w:sz w:val="48"/>
                                        <w:szCs w:val="48"/>
                                        <w:lang w:val="en-GB"/>
                                      </w:rPr>
                                    </w:pPr>
                                  </w:p>
                                  <w:p w14:paraId="6211643D" w14:textId="5C32DDAD" w:rsidR="00472D6E" w:rsidRPr="00244ED4" w:rsidRDefault="00244ED4">
                                    <w:pPr>
                                      <w:pStyle w:val="NoSpacing"/>
                                      <w:rPr>
                                        <w:color w:val="FFFFFF" w:themeColor="background1"/>
                                        <w:sz w:val="48"/>
                                        <w:szCs w:val="48"/>
                                        <w:lang w:val="en-GB"/>
                                      </w:rPr>
                                    </w:pPr>
                                    <w:r w:rsidRPr="004F556D">
                                      <w:rPr>
                                        <w:rFonts w:ascii="Algerian" w:hAnsi="Algerian"/>
                                        <w:color w:val="FFFFFF" w:themeColor="background1"/>
                                        <w:sz w:val="48"/>
                                        <w:szCs w:val="48"/>
                                        <w:lang w:val="en-GB"/>
                                      </w:rPr>
                                      <w:t xml:space="preserve">Workplace culture and its </w:t>
                                    </w:r>
                                    <w:r w:rsidR="007B2BF5" w:rsidRPr="004F556D">
                                      <w:rPr>
                                        <w:rFonts w:ascii="Algerian" w:hAnsi="Algerian"/>
                                        <w:color w:val="FFFFFF" w:themeColor="background1"/>
                                        <w:sz w:val="48"/>
                                        <w:szCs w:val="48"/>
                                        <w:lang w:val="en-GB"/>
                                      </w:rPr>
                                      <w:t>impact on the organisational</w:t>
                                    </w:r>
                                    <w:r w:rsidR="009C75C9">
                                      <w:rPr>
                                        <w:rFonts w:ascii="Algerian" w:hAnsi="Algerian"/>
                                        <w:color w:val="FFFFFF" w:themeColor="background1"/>
                                        <w:sz w:val="48"/>
                                        <w:szCs w:val="48"/>
                                        <w:lang w:val="en-GB"/>
                                      </w:rPr>
                                      <w:t xml:space="preserve"> efficiency </w:t>
                                    </w:r>
                                    <w:r w:rsidR="007B2BF5">
                                      <w:rPr>
                                        <w:color w:val="FFFFFF" w:themeColor="background1"/>
                                        <w:sz w:val="48"/>
                                        <w:szCs w:val="48"/>
                                        <w:lang w:val="en-GB"/>
                                      </w:rPr>
                                      <w:t xml:space="preserve"> </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68891B17" w14:textId="4ED376C8" w:rsidR="00472D6E" w:rsidRPr="006F1E73" w:rsidRDefault="006F1E73" w:rsidP="006F1E73">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3665944" id="Group 48" o:spid="_x0000_s1026" style="position:absolute;margin-left:0;margin-top:0;width:540pt;height:10in;z-index:-2516336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49FFB44" w14:textId="77777777" w:rsidR="009C75C9" w:rsidRDefault="009C75C9">
                              <w:pPr>
                                <w:pStyle w:val="NoSpacing"/>
                                <w:rPr>
                                  <w:rFonts w:ascii="Algerian" w:hAnsi="Algerian"/>
                                  <w:color w:val="FFFFFF" w:themeColor="background1"/>
                                  <w:sz w:val="48"/>
                                  <w:szCs w:val="48"/>
                                  <w:lang w:val="en-GB"/>
                                </w:rPr>
                              </w:pPr>
                            </w:p>
                            <w:p w14:paraId="6211643D" w14:textId="5C32DDAD" w:rsidR="00472D6E" w:rsidRPr="00244ED4" w:rsidRDefault="00244ED4">
                              <w:pPr>
                                <w:pStyle w:val="NoSpacing"/>
                                <w:rPr>
                                  <w:color w:val="FFFFFF" w:themeColor="background1"/>
                                  <w:sz w:val="48"/>
                                  <w:szCs w:val="48"/>
                                  <w:lang w:val="en-GB"/>
                                </w:rPr>
                              </w:pPr>
                              <w:r w:rsidRPr="004F556D">
                                <w:rPr>
                                  <w:rFonts w:ascii="Algerian" w:hAnsi="Algerian"/>
                                  <w:color w:val="FFFFFF" w:themeColor="background1"/>
                                  <w:sz w:val="48"/>
                                  <w:szCs w:val="48"/>
                                  <w:lang w:val="en-GB"/>
                                </w:rPr>
                                <w:t xml:space="preserve">Workplace culture and its </w:t>
                              </w:r>
                              <w:r w:rsidR="007B2BF5" w:rsidRPr="004F556D">
                                <w:rPr>
                                  <w:rFonts w:ascii="Algerian" w:hAnsi="Algerian"/>
                                  <w:color w:val="FFFFFF" w:themeColor="background1"/>
                                  <w:sz w:val="48"/>
                                  <w:szCs w:val="48"/>
                                  <w:lang w:val="en-GB"/>
                                </w:rPr>
                                <w:t>impact on the organisational</w:t>
                              </w:r>
                              <w:r w:rsidR="009C75C9">
                                <w:rPr>
                                  <w:rFonts w:ascii="Algerian" w:hAnsi="Algerian"/>
                                  <w:color w:val="FFFFFF" w:themeColor="background1"/>
                                  <w:sz w:val="48"/>
                                  <w:szCs w:val="48"/>
                                  <w:lang w:val="en-GB"/>
                                </w:rPr>
                                <w:t xml:space="preserve"> efficiency </w:t>
                              </w:r>
                              <w:r w:rsidR="007B2BF5">
                                <w:rPr>
                                  <w:color w:val="FFFFFF" w:themeColor="background1"/>
                                  <w:sz w:val="48"/>
                                  <w:szCs w:val="48"/>
                                  <w:lang w:val="en-GB"/>
                                </w:rPr>
                                <w:t xml:space="preserve"> </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14:paraId="68891B17" w14:textId="4ED376C8" w:rsidR="00472D6E" w:rsidRPr="006F1E73" w:rsidRDefault="006F1E73" w:rsidP="006F1E73">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txbxContent>
                      </v:textbox>
                    </v:shape>
                    <w10:wrap anchorx="page" anchory="page"/>
                  </v:group>
                </w:pict>
              </mc:Fallback>
            </mc:AlternateContent>
          </w:r>
        </w:p>
        <w:p w14:paraId="58E2641A" w14:textId="1BF14AE0" w:rsidR="00472D6E" w:rsidRDefault="00472D6E">
          <w:pPr>
            <w:rPr>
              <w:rStyle w:val="normaltextrun"/>
              <w:rFonts w:ascii="Arial" w:eastAsiaTheme="majorEastAsia" w:hAnsi="Arial" w:cs="Arial"/>
              <w:color w:val="2F5496" w:themeColor="accent1" w:themeShade="BF"/>
            </w:rPr>
          </w:pPr>
          <w:r>
            <w:rPr>
              <w:rStyle w:val="normaltextrun"/>
              <w:rFonts w:ascii="Arial" w:hAnsi="Arial" w:cs="Arial"/>
            </w:rPr>
            <w:br w:type="page"/>
          </w:r>
        </w:p>
      </w:sdtContent>
    </w:sdt>
    <w:sdt>
      <w:sdtPr>
        <w:rPr>
          <w:rFonts w:asciiTheme="minorHAnsi" w:eastAsiaTheme="minorHAnsi" w:hAnsiTheme="minorHAnsi" w:cstheme="minorBidi"/>
          <w:color w:val="auto"/>
          <w:sz w:val="22"/>
          <w:szCs w:val="22"/>
          <w:lang w:val="en-GB"/>
        </w:rPr>
        <w:id w:val="424937235"/>
        <w:docPartObj>
          <w:docPartGallery w:val="Table of Contents"/>
          <w:docPartUnique/>
        </w:docPartObj>
      </w:sdtPr>
      <w:sdtEndPr>
        <w:rPr>
          <w:b/>
          <w:bCs/>
          <w:noProof/>
        </w:rPr>
      </w:sdtEndPr>
      <w:sdtContent>
        <w:p w14:paraId="21AF00F3" w14:textId="04D7C976" w:rsidR="001D6887" w:rsidRPr="009A1715" w:rsidRDefault="009A1715" w:rsidP="009A1715">
          <w:pPr>
            <w:pStyle w:val="TOCHeading"/>
            <w:spacing w:line="360" w:lineRule="auto"/>
            <w:rPr>
              <w:rFonts w:ascii="Arial" w:hAnsi="Arial" w:cs="Arial"/>
              <w:sz w:val="22"/>
              <w:szCs w:val="22"/>
            </w:rPr>
          </w:pPr>
          <w:r>
            <w:t xml:space="preserve">   </w:t>
          </w:r>
          <w:r w:rsidR="001D6887" w:rsidRPr="009A1715">
            <w:rPr>
              <w:rFonts w:ascii="Arial" w:hAnsi="Arial" w:cs="Arial"/>
              <w:sz w:val="22"/>
              <w:szCs w:val="22"/>
            </w:rPr>
            <w:t>Table of Contents</w:t>
          </w:r>
        </w:p>
        <w:p w14:paraId="3163A91F" w14:textId="4E0E316B" w:rsidR="009A1715" w:rsidRDefault="001D6887">
          <w:pPr>
            <w:pStyle w:val="TOC2"/>
            <w:tabs>
              <w:tab w:val="right" w:leader="dot" w:pos="9016"/>
            </w:tabs>
            <w:rPr>
              <w:rFonts w:eastAsiaTheme="minorEastAsia"/>
              <w:noProof/>
              <w:lang w:eastAsia="en-GB"/>
            </w:rPr>
          </w:pPr>
          <w:r w:rsidRPr="009A1715">
            <w:rPr>
              <w:rFonts w:ascii="Arial" w:hAnsi="Arial" w:cs="Arial"/>
            </w:rPr>
            <w:fldChar w:fldCharType="begin"/>
          </w:r>
          <w:r w:rsidRPr="009A1715">
            <w:rPr>
              <w:rFonts w:ascii="Arial" w:hAnsi="Arial" w:cs="Arial"/>
            </w:rPr>
            <w:instrText xml:space="preserve"> TOC \o "1-3" \h \z \u </w:instrText>
          </w:r>
          <w:r w:rsidRPr="009A1715">
            <w:rPr>
              <w:rFonts w:ascii="Arial" w:hAnsi="Arial" w:cs="Arial"/>
            </w:rPr>
            <w:fldChar w:fldCharType="separate"/>
          </w:r>
          <w:hyperlink w:anchor="_Toc66911580" w:history="1">
            <w:r w:rsidR="009A1715" w:rsidRPr="004041A6">
              <w:rPr>
                <w:rStyle w:val="Hyperlink"/>
                <w:rFonts w:ascii="Arial" w:hAnsi="Arial" w:cs="Arial"/>
                <w:noProof/>
              </w:rPr>
              <w:t>Executive summery</w:t>
            </w:r>
            <w:r w:rsidR="009A1715">
              <w:rPr>
                <w:noProof/>
                <w:webHidden/>
              </w:rPr>
              <w:tab/>
            </w:r>
            <w:r w:rsidR="009A1715">
              <w:rPr>
                <w:noProof/>
                <w:webHidden/>
              </w:rPr>
              <w:fldChar w:fldCharType="begin"/>
            </w:r>
            <w:r w:rsidR="009A1715">
              <w:rPr>
                <w:noProof/>
                <w:webHidden/>
              </w:rPr>
              <w:instrText xml:space="preserve"> PAGEREF _Toc66911580 \h </w:instrText>
            </w:r>
            <w:r w:rsidR="009A1715">
              <w:rPr>
                <w:noProof/>
                <w:webHidden/>
              </w:rPr>
            </w:r>
            <w:r w:rsidR="009A1715">
              <w:rPr>
                <w:noProof/>
                <w:webHidden/>
              </w:rPr>
              <w:fldChar w:fldCharType="separate"/>
            </w:r>
            <w:r w:rsidR="009A1715">
              <w:rPr>
                <w:noProof/>
                <w:webHidden/>
              </w:rPr>
              <w:t>2</w:t>
            </w:r>
            <w:r w:rsidR="009A1715">
              <w:rPr>
                <w:noProof/>
                <w:webHidden/>
              </w:rPr>
              <w:fldChar w:fldCharType="end"/>
            </w:r>
          </w:hyperlink>
        </w:p>
        <w:p w14:paraId="575BCA2D" w14:textId="2BE4D0A7" w:rsidR="009A1715" w:rsidRDefault="00B8626A">
          <w:pPr>
            <w:pStyle w:val="TOC2"/>
            <w:tabs>
              <w:tab w:val="right" w:leader="dot" w:pos="9016"/>
            </w:tabs>
            <w:rPr>
              <w:rFonts w:eastAsiaTheme="minorEastAsia"/>
              <w:noProof/>
              <w:lang w:eastAsia="en-GB"/>
            </w:rPr>
          </w:pPr>
          <w:hyperlink w:anchor="_Toc66911581" w:history="1">
            <w:r w:rsidR="009A1715" w:rsidRPr="004041A6">
              <w:rPr>
                <w:rStyle w:val="Hyperlink"/>
                <w:rFonts w:ascii="Arial" w:hAnsi="Arial" w:cs="Arial"/>
                <w:noProof/>
              </w:rPr>
              <w:t>Introduction</w:t>
            </w:r>
            <w:r w:rsidR="009A1715">
              <w:rPr>
                <w:noProof/>
                <w:webHidden/>
              </w:rPr>
              <w:tab/>
            </w:r>
            <w:r w:rsidR="009A1715">
              <w:rPr>
                <w:noProof/>
                <w:webHidden/>
              </w:rPr>
              <w:fldChar w:fldCharType="begin"/>
            </w:r>
            <w:r w:rsidR="009A1715">
              <w:rPr>
                <w:noProof/>
                <w:webHidden/>
              </w:rPr>
              <w:instrText xml:space="preserve"> PAGEREF _Toc66911581 \h </w:instrText>
            </w:r>
            <w:r w:rsidR="009A1715">
              <w:rPr>
                <w:noProof/>
                <w:webHidden/>
              </w:rPr>
            </w:r>
            <w:r w:rsidR="009A1715">
              <w:rPr>
                <w:noProof/>
                <w:webHidden/>
              </w:rPr>
              <w:fldChar w:fldCharType="separate"/>
            </w:r>
            <w:r w:rsidR="009A1715">
              <w:rPr>
                <w:noProof/>
                <w:webHidden/>
              </w:rPr>
              <w:t>2</w:t>
            </w:r>
            <w:r w:rsidR="009A1715">
              <w:rPr>
                <w:noProof/>
                <w:webHidden/>
              </w:rPr>
              <w:fldChar w:fldCharType="end"/>
            </w:r>
          </w:hyperlink>
        </w:p>
        <w:p w14:paraId="7767F7DC" w14:textId="0C0571DC" w:rsidR="009A1715" w:rsidRDefault="00B8626A">
          <w:pPr>
            <w:pStyle w:val="TOC2"/>
            <w:tabs>
              <w:tab w:val="right" w:leader="dot" w:pos="9016"/>
            </w:tabs>
            <w:rPr>
              <w:rFonts w:eastAsiaTheme="minorEastAsia"/>
              <w:noProof/>
              <w:lang w:eastAsia="en-GB"/>
            </w:rPr>
          </w:pPr>
          <w:hyperlink w:anchor="_Toc66911582" w:history="1">
            <w:r w:rsidR="009A1715" w:rsidRPr="004041A6">
              <w:rPr>
                <w:rStyle w:val="Hyperlink"/>
                <w:rFonts w:ascii="Arial" w:hAnsi="Arial" w:cs="Arial"/>
                <w:noProof/>
              </w:rPr>
              <w:t>PESTLE</w:t>
            </w:r>
            <w:r w:rsidR="009A1715">
              <w:rPr>
                <w:noProof/>
                <w:webHidden/>
              </w:rPr>
              <w:tab/>
            </w:r>
            <w:r w:rsidR="009A1715">
              <w:rPr>
                <w:noProof/>
                <w:webHidden/>
              </w:rPr>
              <w:fldChar w:fldCharType="begin"/>
            </w:r>
            <w:r w:rsidR="009A1715">
              <w:rPr>
                <w:noProof/>
                <w:webHidden/>
              </w:rPr>
              <w:instrText xml:space="preserve"> PAGEREF _Toc66911582 \h </w:instrText>
            </w:r>
            <w:r w:rsidR="009A1715">
              <w:rPr>
                <w:noProof/>
                <w:webHidden/>
              </w:rPr>
            </w:r>
            <w:r w:rsidR="009A1715">
              <w:rPr>
                <w:noProof/>
                <w:webHidden/>
              </w:rPr>
              <w:fldChar w:fldCharType="separate"/>
            </w:r>
            <w:r w:rsidR="009A1715">
              <w:rPr>
                <w:noProof/>
                <w:webHidden/>
              </w:rPr>
              <w:t>3</w:t>
            </w:r>
            <w:r w:rsidR="009A1715">
              <w:rPr>
                <w:noProof/>
                <w:webHidden/>
              </w:rPr>
              <w:fldChar w:fldCharType="end"/>
            </w:r>
          </w:hyperlink>
        </w:p>
        <w:p w14:paraId="6A9CB91E" w14:textId="027E0820" w:rsidR="009A1715" w:rsidRDefault="00B8626A">
          <w:pPr>
            <w:pStyle w:val="TOC2"/>
            <w:tabs>
              <w:tab w:val="right" w:leader="dot" w:pos="9016"/>
            </w:tabs>
            <w:rPr>
              <w:rFonts w:eastAsiaTheme="minorEastAsia"/>
              <w:noProof/>
              <w:lang w:eastAsia="en-GB"/>
            </w:rPr>
          </w:pPr>
          <w:hyperlink w:anchor="_Toc66911583" w:history="1">
            <w:r w:rsidR="009A1715" w:rsidRPr="004041A6">
              <w:rPr>
                <w:rStyle w:val="Hyperlink"/>
                <w:rFonts w:ascii="Arial" w:hAnsi="Arial" w:cs="Arial"/>
                <w:noProof/>
              </w:rPr>
              <w:t>Organisational structure</w:t>
            </w:r>
            <w:r w:rsidR="009A1715">
              <w:rPr>
                <w:noProof/>
                <w:webHidden/>
              </w:rPr>
              <w:tab/>
            </w:r>
            <w:r w:rsidR="009A1715">
              <w:rPr>
                <w:noProof/>
                <w:webHidden/>
              </w:rPr>
              <w:fldChar w:fldCharType="begin"/>
            </w:r>
            <w:r w:rsidR="009A1715">
              <w:rPr>
                <w:noProof/>
                <w:webHidden/>
              </w:rPr>
              <w:instrText xml:space="preserve"> PAGEREF _Toc66911583 \h </w:instrText>
            </w:r>
            <w:r w:rsidR="009A1715">
              <w:rPr>
                <w:noProof/>
                <w:webHidden/>
              </w:rPr>
            </w:r>
            <w:r w:rsidR="009A1715">
              <w:rPr>
                <w:noProof/>
                <w:webHidden/>
              </w:rPr>
              <w:fldChar w:fldCharType="separate"/>
            </w:r>
            <w:r w:rsidR="009A1715">
              <w:rPr>
                <w:noProof/>
                <w:webHidden/>
              </w:rPr>
              <w:t>6</w:t>
            </w:r>
            <w:r w:rsidR="009A1715">
              <w:rPr>
                <w:noProof/>
                <w:webHidden/>
              </w:rPr>
              <w:fldChar w:fldCharType="end"/>
            </w:r>
          </w:hyperlink>
        </w:p>
        <w:p w14:paraId="19769A07" w14:textId="7F46B55A" w:rsidR="009A1715" w:rsidRDefault="00B8626A">
          <w:pPr>
            <w:pStyle w:val="TOC2"/>
            <w:tabs>
              <w:tab w:val="right" w:leader="dot" w:pos="9016"/>
            </w:tabs>
            <w:rPr>
              <w:rFonts w:eastAsiaTheme="minorEastAsia"/>
              <w:noProof/>
              <w:lang w:eastAsia="en-GB"/>
            </w:rPr>
          </w:pPr>
          <w:hyperlink w:anchor="_Toc66911584" w:history="1">
            <w:r w:rsidR="009A1715" w:rsidRPr="004041A6">
              <w:rPr>
                <w:rStyle w:val="Hyperlink"/>
                <w:rFonts w:ascii="Arial" w:hAnsi="Arial" w:cs="Arial"/>
                <w:noProof/>
              </w:rPr>
              <w:t>Organisational culture</w:t>
            </w:r>
            <w:r w:rsidR="009A1715">
              <w:rPr>
                <w:noProof/>
                <w:webHidden/>
              </w:rPr>
              <w:tab/>
            </w:r>
            <w:r w:rsidR="009A1715">
              <w:rPr>
                <w:noProof/>
                <w:webHidden/>
              </w:rPr>
              <w:fldChar w:fldCharType="begin"/>
            </w:r>
            <w:r w:rsidR="009A1715">
              <w:rPr>
                <w:noProof/>
                <w:webHidden/>
              </w:rPr>
              <w:instrText xml:space="preserve"> PAGEREF _Toc66911584 \h </w:instrText>
            </w:r>
            <w:r w:rsidR="009A1715">
              <w:rPr>
                <w:noProof/>
                <w:webHidden/>
              </w:rPr>
            </w:r>
            <w:r w:rsidR="009A1715">
              <w:rPr>
                <w:noProof/>
                <w:webHidden/>
              </w:rPr>
              <w:fldChar w:fldCharType="separate"/>
            </w:r>
            <w:r w:rsidR="009A1715">
              <w:rPr>
                <w:noProof/>
                <w:webHidden/>
              </w:rPr>
              <w:t>7</w:t>
            </w:r>
            <w:r w:rsidR="009A1715">
              <w:rPr>
                <w:noProof/>
                <w:webHidden/>
              </w:rPr>
              <w:fldChar w:fldCharType="end"/>
            </w:r>
          </w:hyperlink>
        </w:p>
        <w:p w14:paraId="75FFC81F" w14:textId="00DA2827" w:rsidR="009A1715" w:rsidRDefault="00B8626A">
          <w:pPr>
            <w:pStyle w:val="TOC2"/>
            <w:tabs>
              <w:tab w:val="right" w:leader="dot" w:pos="9016"/>
            </w:tabs>
            <w:rPr>
              <w:rFonts w:eastAsiaTheme="minorEastAsia"/>
              <w:noProof/>
              <w:lang w:eastAsia="en-GB"/>
            </w:rPr>
          </w:pPr>
          <w:hyperlink w:anchor="_Toc66911585" w:history="1">
            <w:r w:rsidR="009A1715" w:rsidRPr="004041A6">
              <w:rPr>
                <w:rStyle w:val="Hyperlink"/>
                <w:rFonts w:ascii="Arial" w:hAnsi="Arial" w:cs="Arial"/>
                <w:noProof/>
                <w:shd w:val="clear" w:color="auto" w:fill="FFFFFF"/>
              </w:rPr>
              <w:t>Analysing organisational culture</w:t>
            </w:r>
            <w:r w:rsidR="009A1715">
              <w:rPr>
                <w:noProof/>
                <w:webHidden/>
              </w:rPr>
              <w:tab/>
            </w:r>
            <w:r w:rsidR="009A1715">
              <w:rPr>
                <w:noProof/>
                <w:webHidden/>
              </w:rPr>
              <w:fldChar w:fldCharType="begin"/>
            </w:r>
            <w:r w:rsidR="009A1715">
              <w:rPr>
                <w:noProof/>
                <w:webHidden/>
              </w:rPr>
              <w:instrText xml:space="preserve"> PAGEREF _Toc66911585 \h </w:instrText>
            </w:r>
            <w:r w:rsidR="009A1715">
              <w:rPr>
                <w:noProof/>
                <w:webHidden/>
              </w:rPr>
            </w:r>
            <w:r w:rsidR="009A1715">
              <w:rPr>
                <w:noProof/>
                <w:webHidden/>
              </w:rPr>
              <w:fldChar w:fldCharType="separate"/>
            </w:r>
            <w:r w:rsidR="009A1715">
              <w:rPr>
                <w:noProof/>
                <w:webHidden/>
              </w:rPr>
              <w:t>8</w:t>
            </w:r>
            <w:r w:rsidR="009A1715">
              <w:rPr>
                <w:noProof/>
                <w:webHidden/>
              </w:rPr>
              <w:fldChar w:fldCharType="end"/>
            </w:r>
          </w:hyperlink>
        </w:p>
        <w:p w14:paraId="70AD3556" w14:textId="5B2AFB77" w:rsidR="009A1715" w:rsidRDefault="00B8626A">
          <w:pPr>
            <w:pStyle w:val="TOC2"/>
            <w:tabs>
              <w:tab w:val="right" w:leader="dot" w:pos="9016"/>
            </w:tabs>
            <w:rPr>
              <w:rFonts w:eastAsiaTheme="minorEastAsia"/>
              <w:noProof/>
              <w:lang w:eastAsia="en-GB"/>
            </w:rPr>
          </w:pPr>
          <w:hyperlink w:anchor="_Toc66911586" w:history="1">
            <w:r w:rsidR="009A1715" w:rsidRPr="004041A6">
              <w:rPr>
                <w:rStyle w:val="Hyperlink"/>
                <w:rFonts w:ascii="Arial" w:hAnsi="Arial" w:cs="Arial"/>
                <w:noProof/>
              </w:rPr>
              <w:t>Lewin’s model of change</w:t>
            </w:r>
            <w:r w:rsidR="009A1715">
              <w:rPr>
                <w:noProof/>
                <w:webHidden/>
              </w:rPr>
              <w:tab/>
            </w:r>
            <w:r w:rsidR="009A1715">
              <w:rPr>
                <w:noProof/>
                <w:webHidden/>
              </w:rPr>
              <w:fldChar w:fldCharType="begin"/>
            </w:r>
            <w:r w:rsidR="009A1715">
              <w:rPr>
                <w:noProof/>
                <w:webHidden/>
              </w:rPr>
              <w:instrText xml:space="preserve"> PAGEREF _Toc66911586 \h </w:instrText>
            </w:r>
            <w:r w:rsidR="009A1715">
              <w:rPr>
                <w:noProof/>
                <w:webHidden/>
              </w:rPr>
            </w:r>
            <w:r w:rsidR="009A1715">
              <w:rPr>
                <w:noProof/>
                <w:webHidden/>
              </w:rPr>
              <w:fldChar w:fldCharType="separate"/>
            </w:r>
            <w:r w:rsidR="009A1715">
              <w:rPr>
                <w:noProof/>
                <w:webHidden/>
              </w:rPr>
              <w:t>10</w:t>
            </w:r>
            <w:r w:rsidR="009A1715">
              <w:rPr>
                <w:noProof/>
                <w:webHidden/>
              </w:rPr>
              <w:fldChar w:fldCharType="end"/>
            </w:r>
          </w:hyperlink>
        </w:p>
        <w:p w14:paraId="3FE4099F" w14:textId="1EE9FDCA" w:rsidR="009A1715" w:rsidRDefault="00B8626A">
          <w:pPr>
            <w:pStyle w:val="TOC2"/>
            <w:tabs>
              <w:tab w:val="right" w:leader="dot" w:pos="9016"/>
            </w:tabs>
            <w:rPr>
              <w:rFonts w:eastAsiaTheme="minorEastAsia"/>
              <w:noProof/>
              <w:lang w:eastAsia="en-GB"/>
            </w:rPr>
          </w:pPr>
          <w:hyperlink w:anchor="_Toc66911587" w:history="1">
            <w:r w:rsidR="009A1715" w:rsidRPr="004041A6">
              <w:rPr>
                <w:rStyle w:val="Hyperlink"/>
                <w:rFonts w:ascii="Arial" w:hAnsi="Arial" w:cs="Arial"/>
                <w:noProof/>
              </w:rPr>
              <w:t>Ethical dilemmas and moral challenges in organisations</w:t>
            </w:r>
            <w:r w:rsidR="009A1715">
              <w:rPr>
                <w:noProof/>
                <w:webHidden/>
              </w:rPr>
              <w:tab/>
            </w:r>
            <w:r w:rsidR="009A1715">
              <w:rPr>
                <w:noProof/>
                <w:webHidden/>
              </w:rPr>
              <w:fldChar w:fldCharType="begin"/>
            </w:r>
            <w:r w:rsidR="009A1715">
              <w:rPr>
                <w:noProof/>
                <w:webHidden/>
              </w:rPr>
              <w:instrText xml:space="preserve"> PAGEREF _Toc66911587 \h </w:instrText>
            </w:r>
            <w:r w:rsidR="009A1715">
              <w:rPr>
                <w:noProof/>
                <w:webHidden/>
              </w:rPr>
            </w:r>
            <w:r w:rsidR="009A1715">
              <w:rPr>
                <w:noProof/>
                <w:webHidden/>
              </w:rPr>
              <w:fldChar w:fldCharType="separate"/>
            </w:r>
            <w:r w:rsidR="009A1715">
              <w:rPr>
                <w:noProof/>
                <w:webHidden/>
              </w:rPr>
              <w:t>11</w:t>
            </w:r>
            <w:r w:rsidR="009A1715">
              <w:rPr>
                <w:noProof/>
                <w:webHidden/>
              </w:rPr>
              <w:fldChar w:fldCharType="end"/>
            </w:r>
          </w:hyperlink>
        </w:p>
        <w:p w14:paraId="2A51E976" w14:textId="71D330CF" w:rsidR="009A1715" w:rsidRDefault="00B8626A">
          <w:pPr>
            <w:pStyle w:val="TOC2"/>
            <w:tabs>
              <w:tab w:val="right" w:leader="dot" w:pos="9016"/>
            </w:tabs>
            <w:rPr>
              <w:rFonts w:eastAsiaTheme="minorEastAsia"/>
              <w:noProof/>
              <w:lang w:eastAsia="en-GB"/>
            </w:rPr>
          </w:pPr>
          <w:hyperlink w:anchor="_Toc66911588" w:history="1">
            <w:r w:rsidR="009A1715" w:rsidRPr="004041A6">
              <w:rPr>
                <w:rStyle w:val="Hyperlink"/>
                <w:rFonts w:ascii="Arial" w:hAnsi="Arial" w:cs="Arial"/>
                <w:noProof/>
              </w:rPr>
              <w:t>Conclusion and Recommendations</w:t>
            </w:r>
            <w:r w:rsidR="009A1715">
              <w:rPr>
                <w:noProof/>
                <w:webHidden/>
              </w:rPr>
              <w:tab/>
            </w:r>
            <w:r w:rsidR="009A1715">
              <w:rPr>
                <w:noProof/>
                <w:webHidden/>
              </w:rPr>
              <w:fldChar w:fldCharType="begin"/>
            </w:r>
            <w:r w:rsidR="009A1715">
              <w:rPr>
                <w:noProof/>
                <w:webHidden/>
              </w:rPr>
              <w:instrText xml:space="preserve"> PAGEREF _Toc66911588 \h </w:instrText>
            </w:r>
            <w:r w:rsidR="009A1715">
              <w:rPr>
                <w:noProof/>
                <w:webHidden/>
              </w:rPr>
            </w:r>
            <w:r w:rsidR="009A1715">
              <w:rPr>
                <w:noProof/>
                <w:webHidden/>
              </w:rPr>
              <w:fldChar w:fldCharType="separate"/>
            </w:r>
            <w:r w:rsidR="009A1715">
              <w:rPr>
                <w:noProof/>
                <w:webHidden/>
              </w:rPr>
              <w:t>12</w:t>
            </w:r>
            <w:r w:rsidR="009A1715">
              <w:rPr>
                <w:noProof/>
                <w:webHidden/>
              </w:rPr>
              <w:fldChar w:fldCharType="end"/>
            </w:r>
          </w:hyperlink>
        </w:p>
        <w:p w14:paraId="23761F66" w14:textId="15352347" w:rsidR="009A1715" w:rsidRDefault="00B8626A">
          <w:pPr>
            <w:pStyle w:val="TOC2"/>
            <w:tabs>
              <w:tab w:val="right" w:leader="dot" w:pos="9016"/>
            </w:tabs>
            <w:rPr>
              <w:rFonts w:eastAsiaTheme="minorEastAsia"/>
              <w:noProof/>
              <w:lang w:eastAsia="en-GB"/>
            </w:rPr>
          </w:pPr>
          <w:hyperlink w:anchor="_Toc66911589" w:history="1">
            <w:r w:rsidR="009A1715" w:rsidRPr="004041A6">
              <w:rPr>
                <w:rStyle w:val="Hyperlink"/>
                <w:rFonts w:ascii="Arial" w:hAnsi="Arial" w:cs="Arial"/>
                <w:noProof/>
              </w:rPr>
              <w:t>References</w:t>
            </w:r>
            <w:r w:rsidR="009A1715">
              <w:rPr>
                <w:noProof/>
                <w:webHidden/>
              </w:rPr>
              <w:tab/>
            </w:r>
            <w:r w:rsidR="009A1715">
              <w:rPr>
                <w:noProof/>
                <w:webHidden/>
              </w:rPr>
              <w:fldChar w:fldCharType="begin"/>
            </w:r>
            <w:r w:rsidR="009A1715">
              <w:rPr>
                <w:noProof/>
                <w:webHidden/>
              </w:rPr>
              <w:instrText xml:space="preserve"> PAGEREF _Toc66911589 \h </w:instrText>
            </w:r>
            <w:r w:rsidR="009A1715">
              <w:rPr>
                <w:noProof/>
                <w:webHidden/>
              </w:rPr>
            </w:r>
            <w:r w:rsidR="009A1715">
              <w:rPr>
                <w:noProof/>
                <w:webHidden/>
              </w:rPr>
              <w:fldChar w:fldCharType="separate"/>
            </w:r>
            <w:r w:rsidR="009A1715">
              <w:rPr>
                <w:noProof/>
                <w:webHidden/>
              </w:rPr>
              <w:t>13</w:t>
            </w:r>
            <w:r w:rsidR="009A1715">
              <w:rPr>
                <w:noProof/>
                <w:webHidden/>
              </w:rPr>
              <w:fldChar w:fldCharType="end"/>
            </w:r>
          </w:hyperlink>
        </w:p>
        <w:p w14:paraId="51C43488" w14:textId="059F4322" w:rsidR="001D6887" w:rsidRDefault="001D6887" w:rsidP="009A1715">
          <w:pPr>
            <w:spacing w:line="360" w:lineRule="auto"/>
          </w:pPr>
          <w:r w:rsidRPr="009A1715">
            <w:rPr>
              <w:rFonts w:ascii="Arial" w:hAnsi="Arial" w:cs="Arial"/>
              <w:b/>
              <w:bCs/>
              <w:noProof/>
            </w:rPr>
            <w:fldChar w:fldCharType="end"/>
          </w:r>
        </w:p>
      </w:sdtContent>
    </w:sdt>
    <w:p w14:paraId="4B003581" w14:textId="77777777" w:rsidR="000A35B8" w:rsidRDefault="000A35B8" w:rsidP="00104F3C">
      <w:pPr>
        <w:pStyle w:val="Heading2"/>
        <w:rPr>
          <w:rStyle w:val="normaltextrun"/>
          <w:rFonts w:ascii="Arial" w:hAnsi="Arial" w:cs="Arial"/>
          <w:sz w:val="22"/>
          <w:szCs w:val="22"/>
        </w:rPr>
      </w:pPr>
    </w:p>
    <w:p w14:paraId="77635A72" w14:textId="77777777" w:rsidR="000A35B8" w:rsidRDefault="000A35B8" w:rsidP="00104F3C">
      <w:pPr>
        <w:pStyle w:val="Heading2"/>
        <w:rPr>
          <w:rStyle w:val="normaltextrun"/>
          <w:rFonts w:ascii="Arial" w:hAnsi="Arial" w:cs="Arial"/>
          <w:sz w:val="22"/>
          <w:szCs w:val="22"/>
        </w:rPr>
      </w:pPr>
    </w:p>
    <w:p w14:paraId="2728699B" w14:textId="77777777" w:rsidR="000A35B8" w:rsidRDefault="000A35B8" w:rsidP="00104F3C">
      <w:pPr>
        <w:pStyle w:val="Heading2"/>
        <w:rPr>
          <w:rStyle w:val="normaltextrun"/>
          <w:rFonts w:ascii="Arial" w:hAnsi="Arial" w:cs="Arial"/>
          <w:sz w:val="22"/>
          <w:szCs w:val="22"/>
        </w:rPr>
      </w:pPr>
    </w:p>
    <w:p w14:paraId="38F00BD2" w14:textId="77777777" w:rsidR="000A35B8" w:rsidRDefault="000A35B8" w:rsidP="00104F3C">
      <w:pPr>
        <w:pStyle w:val="Heading2"/>
        <w:rPr>
          <w:rStyle w:val="normaltextrun"/>
          <w:rFonts w:ascii="Arial" w:hAnsi="Arial" w:cs="Arial"/>
          <w:sz w:val="22"/>
          <w:szCs w:val="22"/>
        </w:rPr>
      </w:pPr>
    </w:p>
    <w:p w14:paraId="2DD5A8D8" w14:textId="77777777" w:rsidR="000A35B8" w:rsidRDefault="000A35B8" w:rsidP="00104F3C">
      <w:pPr>
        <w:pStyle w:val="Heading2"/>
        <w:rPr>
          <w:rStyle w:val="normaltextrun"/>
          <w:rFonts w:ascii="Arial" w:hAnsi="Arial" w:cs="Arial"/>
          <w:sz w:val="22"/>
          <w:szCs w:val="22"/>
        </w:rPr>
      </w:pPr>
    </w:p>
    <w:p w14:paraId="4311E333" w14:textId="77777777" w:rsidR="000A35B8" w:rsidRDefault="000A35B8" w:rsidP="00104F3C">
      <w:pPr>
        <w:pStyle w:val="Heading2"/>
        <w:rPr>
          <w:rStyle w:val="normaltextrun"/>
          <w:rFonts w:ascii="Arial" w:hAnsi="Arial" w:cs="Arial"/>
          <w:sz w:val="22"/>
          <w:szCs w:val="22"/>
        </w:rPr>
      </w:pPr>
    </w:p>
    <w:p w14:paraId="35227CFF" w14:textId="77777777" w:rsidR="000A35B8" w:rsidRDefault="000A35B8" w:rsidP="00104F3C">
      <w:pPr>
        <w:pStyle w:val="Heading2"/>
        <w:rPr>
          <w:rStyle w:val="normaltextrun"/>
          <w:rFonts w:ascii="Arial" w:hAnsi="Arial" w:cs="Arial"/>
          <w:sz w:val="22"/>
          <w:szCs w:val="22"/>
        </w:rPr>
      </w:pPr>
    </w:p>
    <w:p w14:paraId="413596CE" w14:textId="77777777" w:rsidR="000A35B8" w:rsidRDefault="000A35B8" w:rsidP="00104F3C">
      <w:pPr>
        <w:pStyle w:val="Heading2"/>
        <w:rPr>
          <w:rStyle w:val="normaltextrun"/>
          <w:rFonts w:ascii="Arial" w:hAnsi="Arial" w:cs="Arial"/>
          <w:sz w:val="22"/>
          <w:szCs w:val="22"/>
        </w:rPr>
      </w:pPr>
    </w:p>
    <w:p w14:paraId="23E45FA0" w14:textId="77777777" w:rsidR="000A35B8" w:rsidRDefault="000A35B8" w:rsidP="00104F3C">
      <w:pPr>
        <w:pStyle w:val="Heading2"/>
        <w:rPr>
          <w:rStyle w:val="normaltextrun"/>
          <w:rFonts w:ascii="Arial" w:hAnsi="Arial" w:cs="Arial"/>
          <w:sz w:val="22"/>
          <w:szCs w:val="22"/>
        </w:rPr>
      </w:pPr>
    </w:p>
    <w:p w14:paraId="15D7F01E" w14:textId="77777777" w:rsidR="000A35B8" w:rsidRDefault="000A35B8" w:rsidP="00104F3C">
      <w:pPr>
        <w:pStyle w:val="Heading2"/>
        <w:rPr>
          <w:rStyle w:val="normaltextrun"/>
          <w:rFonts w:ascii="Arial" w:hAnsi="Arial" w:cs="Arial"/>
          <w:sz w:val="22"/>
          <w:szCs w:val="22"/>
        </w:rPr>
      </w:pPr>
    </w:p>
    <w:p w14:paraId="1F90596A" w14:textId="77777777" w:rsidR="000A35B8" w:rsidRDefault="000A35B8" w:rsidP="00104F3C">
      <w:pPr>
        <w:pStyle w:val="Heading2"/>
        <w:rPr>
          <w:rStyle w:val="normaltextrun"/>
          <w:rFonts w:ascii="Arial" w:hAnsi="Arial" w:cs="Arial"/>
          <w:sz w:val="22"/>
          <w:szCs w:val="22"/>
        </w:rPr>
      </w:pPr>
    </w:p>
    <w:p w14:paraId="73CED671" w14:textId="77777777" w:rsidR="000A35B8" w:rsidRDefault="000A35B8" w:rsidP="00104F3C">
      <w:pPr>
        <w:pStyle w:val="Heading2"/>
        <w:rPr>
          <w:rStyle w:val="normaltextrun"/>
          <w:rFonts w:ascii="Arial" w:hAnsi="Arial" w:cs="Arial"/>
          <w:sz w:val="22"/>
          <w:szCs w:val="22"/>
        </w:rPr>
      </w:pPr>
    </w:p>
    <w:p w14:paraId="2E0E93D1" w14:textId="77777777" w:rsidR="000A35B8" w:rsidRDefault="000A35B8" w:rsidP="00104F3C">
      <w:pPr>
        <w:pStyle w:val="Heading2"/>
        <w:rPr>
          <w:rStyle w:val="normaltextrun"/>
          <w:rFonts w:ascii="Arial" w:hAnsi="Arial" w:cs="Arial"/>
          <w:sz w:val="22"/>
          <w:szCs w:val="22"/>
        </w:rPr>
      </w:pPr>
    </w:p>
    <w:p w14:paraId="1D548BA2" w14:textId="77777777" w:rsidR="000A35B8" w:rsidRDefault="000A35B8" w:rsidP="00104F3C">
      <w:pPr>
        <w:pStyle w:val="Heading2"/>
        <w:rPr>
          <w:rStyle w:val="normaltextrun"/>
          <w:rFonts w:ascii="Arial" w:hAnsi="Arial" w:cs="Arial"/>
          <w:sz w:val="22"/>
          <w:szCs w:val="22"/>
        </w:rPr>
      </w:pPr>
    </w:p>
    <w:p w14:paraId="1E702B60" w14:textId="77777777" w:rsidR="000A35B8" w:rsidRDefault="000A35B8" w:rsidP="00104F3C">
      <w:pPr>
        <w:pStyle w:val="Heading2"/>
        <w:rPr>
          <w:rStyle w:val="normaltextrun"/>
          <w:rFonts w:ascii="Arial" w:hAnsi="Arial" w:cs="Arial"/>
          <w:sz w:val="22"/>
          <w:szCs w:val="22"/>
        </w:rPr>
      </w:pPr>
    </w:p>
    <w:p w14:paraId="44AFA7BD" w14:textId="77777777" w:rsidR="000A35B8" w:rsidRDefault="000A35B8" w:rsidP="00104F3C">
      <w:pPr>
        <w:pStyle w:val="Heading2"/>
        <w:rPr>
          <w:rStyle w:val="normaltextrun"/>
          <w:rFonts w:ascii="Arial" w:hAnsi="Arial" w:cs="Arial"/>
          <w:sz w:val="22"/>
          <w:szCs w:val="22"/>
        </w:rPr>
      </w:pPr>
    </w:p>
    <w:p w14:paraId="48CF9252" w14:textId="77777777" w:rsidR="000A35B8" w:rsidRDefault="000A35B8" w:rsidP="00104F3C">
      <w:pPr>
        <w:pStyle w:val="Heading2"/>
        <w:rPr>
          <w:rStyle w:val="normaltextrun"/>
          <w:rFonts w:ascii="Arial" w:hAnsi="Arial" w:cs="Arial"/>
          <w:sz w:val="22"/>
          <w:szCs w:val="22"/>
        </w:rPr>
      </w:pPr>
    </w:p>
    <w:p w14:paraId="077B5CCF" w14:textId="77777777" w:rsidR="000A35B8" w:rsidRDefault="000A35B8" w:rsidP="00104F3C">
      <w:pPr>
        <w:pStyle w:val="Heading2"/>
        <w:rPr>
          <w:rStyle w:val="normaltextrun"/>
          <w:rFonts w:ascii="Arial" w:hAnsi="Arial" w:cs="Arial"/>
          <w:sz w:val="22"/>
          <w:szCs w:val="22"/>
        </w:rPr>
      </w:pPr>
    </w:p>
    <w:p w14:paraId="0E7EAE41" w14:textId="77777777" w:rsidR="000A35B8" w:rsidRDefault="000A35B8" w:rsidP="00104F3C">
      <w:pPr>
        <w:pStyle w:val="Heading2"/>
        <w:rPr>
          <w:rStyle w:val="normaltextrun"/>
          <w:rFonts w:ascii="Arial" w:hAnsi="Arial" w:cs="Arial"/>
          <w:sz w:val="22"/>
          <w:szCs w:val="22"/>
        </w:rPr>
      </w:pPr>
    </w:p>
    <w:p w14:paraId="037671AD" w14:textId="77777777" w:rsidR="000A35B8" w:rsidRDefault="000A35B8" w:rsidP="00104F3C">
      <w:pPr>
        <w:pStyle w:val="Heading2"/>
        <w:rPr>
          <w:rStyle w:val="normaltextrun"/>
          <w:rFonts w:ascii="Arial" w:hAnsi="Arial" w:cs="Arial"/>
          <w:sz w:val="22"/>
          <w:szCs w:val="22"/>
        </w:rPr>
      </w:pPr>
    </w:p>
    <w:p w14:paraId="2A059514" w14:textId="77777777" w:rsidR="000A35B8" w:rsidRDefault="000A35B8" w:rsidP="00104F3C">
      <w:pPr>
        <w:pStyle w:val="Heading2"/>
        <w:rPr>
          <w:rStyle w:val="normaltextrun"/>
          <w:rFonts w:ascii="Arial" w:hAnsi="Arial" w:cs="Arial"/>
          <w:sz w:val="22"/>
          <w:szCs w:val="22"/>
        </w:rPr>
      </w:pPr>
    </w:p>
    <w:p w14:paraId="1140BCEF" w14:textId="77777777" w:rsidR="000A35B8" w:rsidRDefault="000A35B8" w:rsidP="00104F3C">
      <w:pPr>
        <w:pStyle w:val="Heading2"/>
        <w:rPr>
          <w:rStyle w:val="normaltextrun"/>
          <w:rFonts w:ascii="Arial" w:hAnsi="Arial" w:cs="Arial"/>
          <w:sz w:val="22"/>
          <w:szCs w:val="22"/>
        </w:rPr>
      </w:pPr>
    </w:p>
    <w:p w14:paraId="76186191" w14:textId="77777777" w:rsidR="000A35B8" w:rsidRDefault="000A35B8" w:rsidP="00104F3C">
      <w:pPr>
        <w:pStyle w:val="Heading2"/>
        <w:rPr>
          <w:rStyle w:val="normaltextrun"/>
          <w:rFonts w:ascii="Arial" w:hAnsi="Arial" w:cs="Arial"/>
          <w:sz w:val="22"/>
          <w:szCs w:val="22"/>
        </w:rPr>
      </w:pPr>
    </w:p>
    <w:p w14:paraId="3676E112" w14:textId="77777777" w:rsidR="000A35B8" w:rsidRDefault="000A35B8" w:rsidP="00104F3C">
      <w:pPr>
        <w:pStyle w:val="Heading2"/>
        <w:rPr>
          <w:rStyle w:val="normaltextrun"/>
          <w:rFonts w:ascii="Arial" w:hAnsi="Arial" w:cs="Arial"/>
          <w:sz w:val="22"/>
          <w:szCs w:val="22"/>
        </w:rPr>
      </w:pPr>
    </w:p>
    <w:p w14:paraId="21D52441" w14:textId="77777777" w:rsidR="000A35B8" w:rsidRDefault="000A35B8" w:rsidP="00104F3C">
      <w:pPr>
        <w:pStyle w:val="Heading2"/>
        <w:rPr>
          <w:rStyle w:val="normaltextrun"/>
          <w:rFonts w:ascii="Arial" w:hAnsi="Arial" w:cs="Arial"/>
          <w:sz w:val="22"/>
          <w:szCs w:val="22"/>
        </w:rPr>
      </w:pPr>
    </w:p>
    <w:p w14:paraId="0FEA6985" w14:textId="77777777" w:rsidR="000A35B8" w:rsidRDefault="000A35B8" w:rsidP="00104F3C">
      <w:pPr>
        <w:pStyle w:val="Heading2"/>
        <w:rPr>
          <w:rStyle w:val="normaltextrun"/>
          <w:rFonts w:ascii="Arial" w:hAnsi="Arial" w:cs="Arial"/>
          <w:sz w:val="22"/>
          <w:szCs w:val="22"/>
        </w:rPr>
      </w:pPr>
    </w:p>
    <w:p w14:paraId="35F2AF19" w14:textId="77777777" w:rsidR="000A35B8" w:rsidRDefault="000A35B8" w:rsidP="00104F3C">
      <w:pPr>
        <w:pStyle w:val="Heading2"/>
        <w:rPr>
          <w:rStyle w:val="normaltextrun"/>
          <w:rFonts w:ascii="Arial" w:hAnsi="Arial" w:cs="Arial"/>
          <w:sz w:val="22"/>
          <w:szCs w:val="22"/>
        </w:rPr>
      </w:pPr>
    </w:p>
    <w:p w14:paraId="6A3C1229" w14:textId="55C193B5" w:rsidR="000A35B8" w:rsidRDefault="000A35B8" w:rsidP="00104F3C">
      <w:pPr>
        <w:pStyle w:val="Heading2"/>
        <w:rPr>
          <w:rStyle w:val="normaltextrun"/>
          <w:rFonts w:ascii="Arial" w:hAnsi="Arial" w:cs="Arial"/>
          <w:sz w:val="22"/>
          <w:szCs w:val="22"/>
        </w:rPr>
      </w:pPr>
    </w:p>
    <w:p w14:paraId="18A3141B" w14:textId="7842BB9A" w:rsidR="0095471B" w:rsidRDefault="0095471B" w:rsidP="001F0A12"/>
    <w:p w14:paraId="3323EB2C" w14:textId="7D212C58" w:rsidR="0095471B" w:rsidRPr="009A1715" w:rsidRDefault="0095471B" w:rsidP="009A1715">
      <w:pPr>
        <w:pStyle w:val="Heading2"/>
        <w:rPr>
          <w:rFonts w:ascii="Arial" w:hAnsi="Arial" w:cs="Arial"/>
          <w:sz w:val="22"/>
          <w:szCs w:val="22"/>
        </w:rPr>
      </w:pPr>
      <w:bookmarkStart w:id="1" w:name="_Toc66911580"/>
      <w:r w:rsidRPr="009A1715">
        <w:rPr>
          <w:rFonts w:ascii="Arial" w:hAnsi="Arial" w:cs="Arial"/>
          <w:sz w:val="22"/>
          <w:szCs w:val="22"/>
        </w:rPr>
        <w:lastRenderedPageBreak/>
        <w:t>Executive summery</w:t>
      </w:r>
      <w:bookmarkEnd w:id="1"/>
      <w:r w:rsidRPr="009A1715">
        <w:rPr>
          <w:rFonts w:ascii="Arial" w:hAnsi="Arial" w:cs="Arial"/>
          <w:sz w:val="22"/>
          <w:szCs w:val="22"/>
        </w:rPr>
        <w:t xml:space="preserve"> </w:t>
      </w:r>
    </w:p>
    <w:bookmarkEnd w:id="0"/>
    <w:p w14:paraId="02828278" w14:textId="075EE910" w:rsidR="00104F3C" w:rsidRPr="00605DB6" w:rsidRDefault="00104F3C" w:rsidP="00EF1968">
      <w:pPr>
        <w:spacing w:line="360" w:lineRule="auto"/>
        <w:rPr>
          <w:rFonts w:ascii="Arial" w:hAnsi="Arial" w:cs="Arial"/>
        </w:rPr>
      </w:pPr>
      <w:r w:rsidRPr="00605DB6">
        <w:rPr>
          <w:rStyle w:val="normaltextrun"/>
          <w:rFonts w:ascii="Arial" w:hAnsi="Arial" w:cs="Arial"/>
        </w:rPr>
        <w:t>This paper will be identifying and assessing the organisational culture of the one of the most well-known private care homes funders in the United Kingdom which known as the Priory Group.</w:t>
      </w:r>
      <w:r w:rsidR="009B7D41">
        <w:rPr>
          <w:rStyle w:val="normaltextrun"/>
          <w:rFonts w:ascii="Arial" w:hAnsi="Arial" w:cs="Arial"/>
        </w:rPr>
        <w:t xml:space="preserve"> </w:t>
      </w:r>
      <w:r w:rsidRPr="00605DB6">
        <w:rPr>
          <w:rStyle w:val="normaltextrun"/>
          <w:rFonts w:ascii="Arial" w:hAnsi="Arial" w:cs="Arial"/>
        </w:rPr>
        <w:t>This organisation has multiple departments within this fields, which work together to provide the needed care for more than 30,000 individuals every year. Their departments are:</w:t>
      </w:r>
      <w:r w:rsidRPr="00605DB6">
        <w:rPr>
          <w:rStyle w:val="eop"/>
          <w:rFonts w:ascii="Arial" w:hAnsi="Arial" w:cs="Arial"/>
        </w:rPr>
        <w:t> </w:t>
      </w:r>
    </w:p>
    <w:p w14:paraId="63D3E732" w14:textId="77777777" w:rsidR="00104F3C" w:rsidRPr="00605DB6" w:rsidRDefault="00B8626A" w:rsidP="00104F3C">
      <w:pPr>
        <w:pStyle w:val="paragraph"/>
        <w:numPr>
          <w:ilvl w:val="0"/>
          <w:numId w:val="1"/>
        </w:numPr>
        <w:shd w:val="clear" w:color="auto" w:fill="FFFFFF"/>
        <w:spacing w:before="0" w:beforeAutospacing="0" w:after="0" w:afterAutospacing="0" w:line="360" w:lineRule="auto"/>
        <w:textAlignment w:val="baseline"/>
        <w:rPr>
          <w:rFonts w:ascii="Arial" w:hAnsi="Arial" w:cs="Arial"/>
          <w:sz w:val="22"/>
          <w:szCs w:val="22"/>
        </w:rPr>
      </w:pPr>
      <w:hyperlink r:id="rId11" w:tgtFrame="_blank" w:history="1">
        <w:r w:rsidR="00104F3C" w:rsidRPr="00605DB6">
          <w:rPr>
            <w:rStyle w:val="normaltextrun"/>
            <w:rFonts w:ascii="Arial" w:hAnsi="Arial" w:cs="Arial"/>
            <w:sz w:val="22"/>
            <w:szCs w:val="22"/>
          </w:rPr>
          <w:t>Healthcare</w:t>
        </w:r>
      </w:hyperlink>
      <w:r w:rsidR="00104F3C" w:rsidRPr="00605DB6">
        <w:rPr>
          <w:rStyle w:val="normaltextrun"/>
          <w:rFonts w:ascii="Arial" w:hAnsi="Arial" w:cs="Arial"/>
          <w:sz w:val="22"/>
          <w:szCs w:val="22"/>
        </w:rPr>
        <w:t>.</w:t>
      </w:r>
      <w:r w:rsidR="00104F3C" w:rsidRPr="00605DB6">
        <w:rPr>
          <w:rStyle w:val="eop"/>
          <w:rFonts w:ascii="Arial" w:hAnsi="Arial" w:cs="Arial"/>
          <w:sz w:val="22"/>
          <w:szCs w:val="22"/>
        </w:rPr>
        <w:t> </w:t>
      </w:r>
    </w:p>
    <w:p w14:paraId="53594C72" w14:textId="77777777" w:rsidR="00104F3C" w:rsidRPr="00605DB6" w:rsidRDefault="00B8626A" w:rsidP="00104F3C">
      <w:pPr>
        <w:pStyle w:val="paragraph"/>
        <w:numPr>
          <w:ilvl w:val="0"/>
          <w:numId w:val="1"/>
        </w:numPr>
        <w:shd w:val="clear" w:color="auto" w:fill="FFFFFF"/>
        <w:spacing w:before="0" w:beforeAutospacing="0" w:after="0" w:afterAutospacing="0" w:line="360" w:lineRule="auto"/>
        <w:textAlignment w:val="baseline"/>
        <w:rPr>
          <w:rFonts w:ascii="Arial" w:hAnsi="Arial" w:cs="Arial"/>
          <w:sz w:val="22"/>
          <w:szCs w:val="22"/>
        </w:rPr>
      </w:pPr>
      <w:hyperlink r:id="rId12" w:tgtFrame="_blank" w:history="1">
        <w:r w:rsidR="00104F3C" w:rsidRPr="00605DB6">
          <w:rPr>
            <w:rStyle w:val="normaltextrun"/>
            <w:rFonts w:ascii="Arial" w:hAnsi="Arial" w:cs="Arial"/>
            <w:sz w:val="22"/>
            <w:szCs w:val="22"/>
          </w:rPr>
          <w:t>Education and Children’s Services</w:t>
        </w:r>
      </w:hyperlink>
      <w:r w:rsidR="00104F3C" w:rsidRPr="00605DB6">
        <w:rPr>
          <w:rStyle w:val="normaltextrun"/>
          <w:rFonts w:ascii="Arial" w:hAnsi="Arial" w:cs="Arial"/>
          <w:sz w:val="22"/>
          <w:szCs w:val="22"/>
        </w:rPr>
        <w:t>.</w:t>
      </w:r>
      <w:r w:rsidR="00104F3C" w:rsidRPr="00605DB6">
        <w:rPr>
          <w:rStyle w:val="eop"/>
          <w:rFonts w:ascii="Arial" w:hAnsi="Arial" w:cs="Arial"/>
          <w:sz w:val="22"/>
          <w:szCs w:val="22"/>
        </w:rPr>
        <w:t> </w:t>
      </w:r>
    </w:p>
    <w:p w14:paraId="23D695BF" w14:textId="77777777" w:rsidR="00104F3C" w:rsidRPr="00605DB6" w:rsidRDefault="00B8626A" w:rsidP="00104F3C">
      <w:pPr>
        <w:pStyle w:val="paragraph"/>
        <w:numPr>
          <w:ilvl w:val="0"/>
          <w:numId w:val="1"/>
        </w:numPr>
        <w:shd w:val="clear" w:color="auto" w:fill="FFFFFF"/>
        <w:spacing w:before="0" w:beforeAutospacing="0" w:after="0" w:afterAutospacing="0" w:line="360" w:lineRule="auto"/>
        <w:textAlignment w:val="baseline"/>
        <w:rPr>
          <w:rFonts w:ascii="Arial" w:hAnsi="Arial" w:cs="Arial"/>
          <w:sz w:val="22"/>
          <w:szCs w:val="22"/>
        </w:rPr>
      </w:pPr>
      <w:hyperlink r:id="rId13" w:tgtFrame="_blank" w:history="1">
        <w:r w:rsidR="00104F3C" w:rsidRPr="00605DB6">
          <w:rPr>
            <w:rStyle w:val="normaltextrun"/>
            <w:rFonts w:ascii="Arial" w:hAnsi="Arial" w:cs="Arial"/>
            <w:sz w:val="22"/>
            <w:szCs w:val="22"/>
          </w:rPr>
          <w:t>Adult Care Services</w:t>
        </w:r>
      </w:hyperlink>
      <w:r w:rsidR="00104F3C" w:rsidRPr="00605DB6">
        <w:rPr>
          <w:rStyle w:val="normaltextrun"/>
          <w:rFonts w:ascii="Arial" w:hAnsi="Arial" w:cs="Arial"/>
          <w:sz w:val="22"/>
          <w:szCs w:val="22"/>
        </w:rPr>
        <w:t>.</w:t>
      </w:r>
      <w:r w:rsidR="00104F3C" w:rsidRPr="00605DB6">
        <w:rPr>
          <w:rStyle w:val="eop"/>
          <w:rFonts w:ascii="Arial" w:hAnsi="Arial" w:cs="Arial"/>
          <w:sz w:val="22"/>
          <w:szCs w:val="22"/>
        </w:rPr>
        <w:t> </w:t>
      </w:r>
    </w:p>
    <w:p w14:paraId="7A3B7C2D" w14:textId="77777777" w:rsidR="00104F3C" w:rsidRPr="00605DB6" w:rsidRDefault="00B8626A" w:rsidP="00104F3C">
      <w:pPr>
        <w:pStyle w:val="paragraph"/>
        <w:numPr>
          <w:ilvl w:val="0"/>
          <w:numId w:val="1"/>
        </w:numPr>
        <w:shd w:val="clear" w:color="auto" w:fill="FFFFFF"/>
        <w:spacing w:before="0" w:beforeAutospacing="0" w:after="0" w:afterAutospacing="0" w:line="360" w:lineRule="auto"/>
        <w:textAlignment w:val="baseline"/>
        <w:rPr>
          <w:rFonts w:ascii="Arial" w:hAnsi="Arial" w:cs="Arial"/>
          <w:sz w:val="22"/>
          <w:szCs w:val="22"/>
        </w:rPr>
      </w:pPr>
      <w:hyperlink r:id="rId14" w:tgtFrame="_blank" w:history="1">
        <w:r w:rsidR="00104F3C" w:rsidRPr="00605DB6">
          <w:rPr>
            <w:rStyle w:val="normaltextrun"/>
            <w:rFonts w:ascii="Arial" w:hAnsi="Arial" w:cs="Arial"/>
            <w:sz w:val="22"/>
            <w:szCs w:val="22"/>
          </w:rPr>
          <w:t>Priory Middle East</w:t>
        </w:r>
      </w:hyperlink>
      <w:r w:rsidR="00104F3C" w:rsidRPr="00605DB6">
        <w:rPr>
          <w:rStyle w:val="normaltextrun"/>
          <w:rFonts w:ascii="Arial" w:hAnsi="Arial" w:cs="Arial"/>
          <w:sz w:val="22"/>
          <w:szCs w:val="22"/>
        </w:rPr>
        <w:t>.</w:t>
      </w:r>
      <w:r w:rsidR="00104F3C" w:rsidRPr="00605DB6">
        <w:rPr>
          <w:rStyle w:val="eop"/>
          <w:rFonts w:ascii="Arial" w:hAnsi="Arial" w:cs="Arial"/>
          <w:sz w:val="22"/>
          <w:szCs w:val="22"/>
        </w:rPr>
        <w:t> </w:t>
      </w:r>
    </w:p>
    <w:p w14:paraId="5717C89A" w14:textId="2D1903C1" w:rsidR="00104F3C" w:rsidRPr="00605DB6" w:rsidRDefault="002B784D" w:rsidP="00104F3C">
      <w:pPr>
        <w:pStyle w:val="paragraph"/>
        <w:shd w:val="clear" w:color="auto" w:fill="FFFFFF"/>
        <w:spacing w:before="0" w:beforeAutospacing="0" w:after="0" w:afterAutospacing="0" w:line="360" w:lineRule="auto"/>
        <w:textAlignment w:val="baseline"/>
        <w:rPr>
          <w:rFonts w:ascii="Arial" w:hAnsi="Arial" w:cs="Arial"/>
          <w:sz w:val="22"/>
          <w:szCs w:val="22"/>
        </w:rPr>
      </w:pPr>
      <w:r w:rsidRPr="002B784D">
        <w:rPr>
          <w:rStyle w:val="normaltextrun"/>
          <w:rFonts w:ascii="Arial" w:hAnsi="Arial" w:cs="Arial"/>
          <w:sz w:val="22"/>
          <w:szCs w:val="22"/>
        </w:rPr>
        <w:t>The aim of the Priory Group is to make and build up a deep and long-term change in individuals’ life who use their services in lots of their live aspects whether on the overall health well</w:t>
      </w:r>
      <w:r w:rsidR="00E6513E">
        <w:rPr>
          <w:rStyle w:val="normaltextrun"/>
          <w:rFonts w:ascii="Arial" w:hAnsi="Arial" w:cs="Arial"/>
          <w:sz w:val="22"/>
          <w:szCs w:val="22"/>
        </w:rPr>
        <w:t>-</w:t>
      </w:r>
      <w:r w:rsidRPr="002B784D">
        <w:rPr>
          <w:rStyle w:val="normaltextrun"/>
          <w:rFonts w:ascii="Arial" w:hAnsi="Arial" w:cs="Arial"/>
          <w:sz w:val="22"/>
          <w:szCs w:val="22"/>
        </w:rPr>
        <w:t>being or education. They are presently dealing with 70 various statuses through a large-scale system consist of more than 450 services that provide help to independents’ wellbeing, custody, schooling, and specialized needs</w:t>
      </w:r>
      <w:r w:rsidR="00104F3C" w:rsidRPr="00605DB6">
        <w:rPr>
          <w:rStyle w:val="normaltextrun"/>
          <w:rFonts w:ascii="Arial" w:hAnsi="Arial" w:cs="Arial"/>
          <w:sz w:val="22"/>
          <w:szCs w:val="22"/>
        </w:rPr>
        <w:t xml:space="preserve"> (Priory Group</w:t>
      </w:r>
      <w:r w:rsidR="00104F3C" w:rsidRPr="00605DB6">
        <w:rPr>
          <w:rStyle w:val="normaltextrun"/>
          <w:rFonts w:ascii="Arial" w:hAnsi="Arial" w:cs="Arial"/>
          <w:sz w:val="22"/>
          <w:szCs w:val="22"/>
          <w:shd w:val="clear" w:color="auto" w:fill="FFFFFF"/>
        </w:rPr>
        <w:t>, 2020).</w:t>
      </w:r>
    </w:p>
    <w:p w14:paraId="5C2FF013" w14:textId="77D4FB1C" w:rsidR="0095471B" w:rsidRPr="0095471B" w:rsidRDefault="0095471B" w:rsidP="0095471B">
      <w:pPr>
        <w:pStyle w:val="Heading2"/>
        <w:rPr>
          <w:rStyle w:val="normaltextrun"/>
          <w:rFonts w:ascii="Arial" w:hAnsi="Arial" w:cs="Arial"/>
          <w:sz w:val="22"/>
          <w:szCs w:val="22"/>
        </w:rPr>
      </w:pPr>
      <w:bookmarkStart w:id="2" w:name="_Toc66911581"/>
      <w:r w:rsidRPr="0095471B">
        <w:rPr>
          <w:rStyle w:val="normaltextrun"/>
          <w:rFonts w:ascii="Arial" w:hAnsi="Arial" w:cs="Arial"/>
          <w:sz w:val="22"/>
          <w:szCs w:val="22"/>
        </w:rPr>
        <w:t>Introduction</w:t>
      </w:r>
      <w:bookmarkEnd w:id="2"/>
      <w:r>
        <w:rPr>
          <w:rStyle w:val="normaltextrun"/>
          <w:rFonts w:ascii="Arial" w:hAnsi="Arial" w:cs="Arial"/>
          <w:sz w:val="22"/>
          <w:szCs w:val="22"/>
        </w:rPr>
        <w:t xml:space="preserve"> </w:t>
      </w:r>
    </w:p>
    <w:p w14:paraId="751BCD4B" w14:textId="6730F4E5" w:rsidR="00104F3C" w:rsidRPr="001746D5" w:rsidRDefault="00104F3C" w:rsidP="00104F3C">
      <w:pPr>
        <w:spacing w:line="360" w:lineRule="auto"/>
        <w:rPr>
          <w:rFonts w:ascii="Arial" w:hAnsi="Arial" w:cs="Arial"/>
        </w:rPr>
      </w:pPr>
      <w:r w:rsidRPr="00605DB6">
        <w:rPr>
          <w:rStyle w:val="normaltextrun"/>
          <w:rFonts w:ascii="Arial" w:hAnsi="Arial" w:cs="Arial"/>
          <w:color w:val="000000"/>
          <w:shd w:val="clear" w:color="auto" w:fill="FFFFFF"/>
        </w:rPr>
        <w:t>The aim of this report is to critically examine </w:t>
      </w:r>
      <w:r w:rsidRPr="00605DB6">
        <w:rPr>
          <w:rFonts w:ascii="Arial" w:hAnsi="Arial" w:cs="Arial"/>
        </w:rPr>
        <w:t>how changes in the business environment have influenced the organisation using the</w:t>
      </w:r>
      <w:r w:rsidRPr="00605DB6">
        <w:rPr>
          <w:rFonts w:ascii="Arial" w:eastAsia="Arial" w:hAnsi="Arial" w:cs="Arial"/>
        </w:rPr>
        <w:t xml:space="preserve"> PESTLE analysis</w:t>
      </w:r>
      <w:r w:rsidRPr="00605DB6">
        <w:rPr>
          <w:rFonts w:ascii="Arial" w:hAnsi="Arial" w:cs="Arial"/>
        </w:rPr>
        <w:t xml:space="preserve">. Also, the study will be analysing in depth the culture of the Priory group children home and the factors which may enhance transformation of their organisation’s culture. </w:t>
      </w:r>
      <w:r w:rsidRPr="00605DB6">
        <w:rPr>
          <w:rFonts w:ascii="Arial" w:eastAsia="Arial" w:hAnsi="Arial" w:cs="Arial"/>
        </w:rPr>
        <w:t xml:space="preserve">Further, the report will </w:t>
      </w:r>
      <w:r w:rsidRPr="00605DB6">
        <w:rPr>
          <w:rFonts w:ascii="Arial" w:hAnsi="Arial" w:cs="Arial"/>
        </w:rPr>
        <w:t>be explaining the Ethical Dilemma and dissect the</w:t>
      </w:r>
      <w:r>
        <w:rPr>
          <w:rFonts w:ascii="Arial" w:hAnsi="Arial" w:cs="Arial"/>
        </w:rPr>
        <w:t xml:space="preserve"> common</w:t>
      </w:r>
      <w:r w:rsidRPr="00605DB6">
        <w:rPr>
          <w:rFonts w:ascii="Arial" w:hAnsi="Arial" w:cs="Arial"/>
        </w:rPr>
        <w:t xml:space="preserve"> three ethical dilemmas</w:t>
      </w:r>
      <w:r w:rsidRPr="00E52F14">
        <w:rPr>
          <w:rFonts w:ascii="Arial" w:hAnsi="Arial" w:cs="Arial"/>
        </w:rPr>
        <w:t xml:space="preserve"> </w:t>
      </w:r>
      <w:r>
        <w:rPr>
          <w:rFonts w:ascii="Arial" w:hAnsi="Arial" w:cs="Arial"/>
        </w:rPr>
        <w:t>and</w:t>
      </w:r>
      <w:r w:rsidRPr="00E52F14">
        <w:rPr>
          <w:rFonts w:ascii="Arial" w:hAnsi="Arial" w:cs="Arial"/>
        </w:rPr>
        <w:t xml:space="preserve"> how social workers address</w:t>
      </w:r>
      <w:r>
        <w:rPr>
          <w:rFonts w:ascii="Arial" w:hAnsi="Arial" w:cs="Arial"/>
        </w:rPr>
        <w:t xml:space="preserve"> them</w:t>
      </w:r>
      <w:r w:rsidRPr="00E52F14">
        <w:rPr>
          <w:rFonts w:ascii="Arial" w:hAnsi="Arial" w:cs="Arial"/>
        </w:rPr>
        <w:t xml:space="preserve"> in their work with administration residents and carers</w:t>
      </w:r>
    </w:p>
    <w:p w14:paraId="469F9CF9" w14:textId="77777777" w:rsidR="00104F3C" w:rsidRPr="00605DB6" w:rsidRDefault="00104F3C" w:rsidP="00104F3C">
      <w:pPr>
        <w:spacing w:line="360" w:lineRule="auto"/>
        <w:rPr>
          <w:rFonts w:ascii="Arial" w:eastAsia="Arial" w:hAnsi="Arial" w:cs="Arial"/>
        </w:rPr>
      </w:pPr>
      <w:r w:rsidRPr="00605DB6">
        <w:rPr>
          <w:rFonts w:ascii="Arial" w:eastAsia="Arial" w:hAnsi="Arial" w:cs="Arial"/>
        </w:rPr>
        <w:t xml:space="preserve">The following section will be highlighting </w:t>
      </w:r>
      <w:bookmarkStart w:id="3" w:name="_Hlk66093008"/>
      <w:r w:rsidRPr="00605DB6">
        <w:rPr>
          <w:rFonts w:ascii="Arial" w:eastAsia="Arial" w:hAnsi="Arial" w:cs="Arial"/>
        </w:rPr>
        <w:t xml:space="preserve">PESTLE analysis </w:t>
      </w:r>
      <w:bookmarkEnd w:id="3"/>
      <w:r w:rsidRPr="00605DB6">
        <w:rPr>
          <w:rFonts w:ascii="Arial" w:eastAsia="Arial" w:hAnsi="Arial" w:cs="Arial"/>
        </w:rPr>
        <w:t xml:space="preserve">and </w:t>
      </w:r>
      <w:r>
        <w:rPr>
          <w:rFonts w:ascii="Arial" w:eastAsia="Arial" w:hAnsi="Arial" w:cs="Arial"/>
        </w:rPr>
        <w:t>dissect</w:t>
      </w:r>
      <w:r w:rsidRPr="00605DB6">
        <w:rPr>
          <w:rFonts w:ascii="Arial" w:eastAsia="Arial" w:hAnsi="Arial" w:cs="Arial"/>
        </w:rPr>
        <w:t xml:space="preserve"> </w:t>
      </w:r>
      <w:r>
        <w:rPr>
          <w:rFonts w:ascii="Arial" w:eastAsia="Arial" w:hAnsi="Arial" w:cs="Arial"/>
        </w:rPr>
        <w:t>its</w:t>
      </w:r>
      <w:r w:rsidRPr="00605DB6">
        <w:rPr>
          <w:rFonts w:ascii="Arial" w:eastAsia="Arial" w:hAnsi="Arial" w:cs="Arial"/>
        </w:rPr>
        <w:t xml:space="preserve"> impa</w:t>
      </w:r>
      <w:r>
        <w:rPr>
          <w:rFonts w:ascii="Arial" w:eastAsia="Arial" w:hAnsi="Arial" w:cs="Arial"/>
        </w:rPr>
        <w:t>ct on the children home in complete depth.</w:t>
      </w:r>
    </w:p>
    <w:p w14:paraId="7455D77E" w14:textId="77777777" w:rsidR="00104F3C" w:rsidRPr="00605DB6" w:rsidRDefault="00104F3C" w:rsidP="00104F3C">
      <w:pPr>
        <w:spacing w:line="360" w:lineRule="auto"/>
        <w:rPr>
          <w:rFonts w:ascii="Arial" w:eastAsia="Arial" w:hAnsi="Arial" w:cs="Arial"/>
        </w:rPr>
      </w:pPr>
      <w:bookmarkStart w:id="4" w:name="_Toc66907317"/>
      <w:bookmarkStart w:id="5" w:name="_Toc66910549"/>
      <w:bookmarkStart w:id="6" w:name="_Toc66911582"/>
      <w:r w:rsidRPr="0095471B">
        <w:rPr>
          <w:rStyle w:val="Heading2Char"/>
          <w:rFonts w:ascii="Arial" w:hAnsi="Arial" w:cs="Arial"/>
          <w:sz w:val="22"/>
          <w:szCs w:val="22"/>
        </w:rPr>
        <w:t>PESTLE</w:t>
      </w:r>
      <w:bookmarkEnd w:id="4"/>
      <w:bookmarkEnd w:id="5"/>
      <w:bookmarkEnd w:id="6"/>
      <w:r w:rsidRPr="00605DB6">
        <w:rPr>
          <w:rFonts w:ascii="Arial" w:eastAsia="Arial" w:hAnsi="Arial" w:cs="Arial"/>
          <w:b/>
          <w:bCs/>
        </w:rPr>
        <w:t xml:space="preserve"> </w:t>
      </w:r>
      <w:r w:rsidRPr="00605DB6">
        <w:rPr>
          <w:rFonts w:ascii="Arial" w:eastAsia="Arial" w:hAnsi="Arial" w:cs="Arial"/>
        </w:rPr>
        <w:t>is an essential arranging device used to assess the effect of political, economic, social, technological, legal and environmental elements which may have on a venture (</w:t>
      </w:r>
      <w:proofErr w:type="spellStart"/>
      <w:r w:rsidRPr="00605DB6">
        <w:rPr>
          <w:rFonts w:ascii="Arial" w:eastAsia="Arial" w:hAnsi="Arial" w:cs="Arial"/>
          <w:color w:val="222222"/>
        </w:rPr>
        <w:t>Gheibi</w:t>
      </w:r>
      <w:proofErr w:type="spellEnd"/>
      <w:r w:rsidRPr="00605DB6">
        <w:rPr>
          <w:rFonts w:ascii="Arial" w:eastAsia="Arial" w:hAnsi="Arial" w:cs="Arial"/>
          <w:color w:val="222222"/>
        </w:rPr>
        <w:t xml:space="preserve"> et al 2018).</w:t>
      </w:r>
      <w:r w:rsidRPr="00605DB6">
        <w:rPr>
          <w:rFonts w:ascii="Arial" w:eastAsia="Arial" w:hAnsi="Arial" w:cs="Arial"/>
        </w:rPr>
        <w:t xml:space="preserve"> It includes an association thinking about the outside climate prior to beginning a venture (</w:t>
      </w:r>
      <w:proofErr w:type="spellStart"/>
      <w:r w:rsidRPr="00605DB6">
        <w:rPr>
          <w:rFonts w:ascii="Arial" w:hAnsi="Arial" w:cs="Arial"/>
          <w:color w:val="222222"/>
          <w:shd w:val="clear" w:color="auto" w:fill="FFFFFF"/>
        </w:rPr>
        <w:t>Yüksel</w:t>
      </w:r>
      <w:proofErr w:type="spellEnd"/>
      <w:r w:rsidRPr="00605DB6">
        <w:rPr>
          <w:rFonts w:ascii="Arial" w:hAnsi="Arial" w:cs="Arial"/>
          <w:color w:val="222222"/>
          <w:shd w:val="clear" w:color="auto" w:fill="FFFFFF"/>
        </w:rPr>
        <w:t>, 2012).</w:t>
      </w:r>
    </w:p>
    <w:p w14:paraId="1C38F137" w14:textId="3C188DA7" w:rsidR="00104F3C" w:rsidRDefault="00104F3C" w:rsidP="00104F3C">
      <w:pPr>
        <w:spacing w:line="360" w:lineRule="auto"/>
        <w:rPr>
          <w:rFonts w:ascii="Arial" w:eastAsia="Arial" w:hAnsi="Arial" w:cs="Arial"/>
          <w:color w:val="222222"/>
        </w:rPr>
      </w:pPr>
      <w:r w:rsidRPr="00605DB6">
        <w:rPr>
          <w:rFonts w:ascii="Arial" w:eastAsia="Arial" w:hAnsi="Arial" w:cs="Arial"/>
          <w:color w:val="222222"/>
        </w:rPr>
        <w:t>The following table of the PESTLE analysis shows the external factors that influence the care business.</w:t>
      </w:r>
    </w:p>
    <w:p w14:paraId="14FF13D1" w14:textId="18A7EBBB" w:rsidR="002D5A64" w:rsidRDefault="002D5A64" w:rsidP="00104F3C">
      <w:pPr>
        <w:spacing w:line="360" w:lineRule="auto"/>
        <w:rPr>
          <w:rFonts w:ascii="Arial" w:eastAsia="Arial" w:hAnsi="Arial" w:cs="Arial"/>
          <w:color w:val="222222"/>
        </w:rPr>
      </w:pPr>
    </w:p>
    <w:p w14:paraId="7D0B1E40" w14:textId="77777777" w:rsidR="002D5A64" w:rsidRDefault="002D5A64" w:rsidP="00104F3C">
      <w:pPr>
        <w:spacing w:line="360" w:lineRule="auto"/>
        <w:rPr>
          <w:rFonts w:ascii="Arial" w:eastAsia="Arial" w:hAnsi="Arial" w:cs="Arial"/>
          <w:color w:val="222222"/>
        </w:rPr>
      </w:pPr>
    </w:p>
    <w:p w14:paraId="6E5F47BB" w14:textId="77777777" w:rsidR="00104F3C" w:rsidRDefault="00104F3C" w:rsidP="00104F3C">
      <w:pPr>
        <w:spacing w:line="360" w:lineRule="auto"/>
        <w:rPr>
          <w:rFonts w:ascii="Arial" w:eastAsia="Arial" w:hAnsi="Arial" w:cs="Arial"/>
          <w:color w:val="222222"/>
        </w:rPr>
      </w:pPr>
    </w:p>
    <w:tbl>
      <w:tblPr>
        <w:tblStyle w:val="TableGrid"/>
        <w:tblW w:w="0" w:type="auto"/>
        <w:tblLook w:val="04A0" w:firstRow="1" w:lastRow="0" w:firstColumn="1" w:lastColumn="0" w:noHBand="0" w:noVBand="1"/>
      </w:tblPr>
      <w:tblGrid>
        <w:gridCol w:w="4508"/>
        <w:gridCol w:w="4508"/>
      </w:tblGrid>
      <w:tr w:rsidR="00104F3C" w:rsidRPr="00605DB6" w14:paraId="5ABB7659" w14:textId="77777777" w:rsidTr="00177AF8">
        <w:tc>
          <w:tcPr>
            <w:tcW w:w="4508" w:type="dxa"/>
          </w:tcPr>
          <w:p w14:paraId="043BEB91" w14:textId="77777777" w:rsidR="00104F3C" w:rsidRPr="00605DB6" w:rsidRDefault="00104F3C" w:rsidP="00177AF8">
            <w:pPr>
              <w:spacing w:line="360" w:lineRule="auto"/>
              <w:rPr>
                <w:rFonts w:ascii="Arial" w:eastAsia="Arial" w:hAnsi="Arial" w:cs="Arial"/>
                <w:b/>
                <w:bCs/>
              </w:rPr>
            </w:pPr>
            <w:r w:rsidRPr="00605DB6">
              <w:rPr>
                <w:rFonts w:ascii="Arial" w:eastAsia="Arial" w:hAnsi="Arial" w:cs="Arial"/>
                <w:b/>
                <w:bCs/>
              </w:rPr>
              <w:lastRenderedPageBreak/>
              <w:t>political</w:t>
            </w:r>
          </w:p>
          <w:p w14:paraId="09C8CBA8" w14:textId="77777777" w:rsidR="00104F3C" w:rsidRPr="00605DB6" w:rsidRDefault="00104F3C" w:rsidP="00104F3C">
            <w:pPr>
              <w:pStyle w:val="ListParagraph"/>
              <w:numPr>
                <w:ilvl w:val="0"/>
                <w:numId w:val="2"/>
              </w:numPr>
              <w:spacing w:line="360" w:lineRule="auto"/>
              <w:rPr>
                <w:rFonts w:ascii="Arial" w:eastAsia="Arial" w:hAnsi="Arial" w:cs="Arial"/>
              </w:rPr>
            </w:pPr>
            <w:r w:rsidRPr="00605DB6">
              <w:rPr>
                <w:rFonts w:ascii="Arial" w:eastAsia="Arial" w:hAnsi="Arial" w:cs="Arial"/>
              </w:rPr>
              <w:t>Brexit</w:t>
            </w:r>
          </w:p>
          <w:p w14:paraId="7739A56C" w14:textId="77777777" w:rsidR="00104F3C" w:rsidRPr="00605DB6" w:rsidRDefault="00104F3C" w:rsidP="00104F3C">
            <w:pPr>
              <w:pStyle w:val="ListParagraph"/>
              <w:numPr>
                <w:ilvl w:val="0"/>
                <w:numId w:val="2"/>
              </w:numPr>
              <w:spacing w:line="360" w:lineRule="auto"/>
              <w:rPr>
                <w:rFonts w:ascii="Arial" w:eastAsia="Arial" w:hAnsi="Arial" w:cs="Arial"/>
              </w:rPr>
            </w:pPr>
            <w:r w:rsidRPr="00605DB6">
              <w:rPr>
                <w:rFonts w:ascii="Arial" w:hAnsi="Arial" w:cs="Arial"/>
                <w:shd w:val="clear" w:color="auto" w:fill="FFFFFF"/>
              </w:rPr>
              <w:t>National Minimum Wage</w:t>
            </w:r>
          </w:p>
          <w:p w14:paraId="798C25AE" w14:textId="77777777" w:rsidR="00104F3C" w:rsidRPr="00605DB6" w:rsidRDefault="00104F3C" w:rsidP="00104F3C">
            <w:pPr>
              <w:pStyle w:val="ListParagraph"/>
              <w:numPr>
                <w:ilvl w:val="0"/>
                <w:numId w:val="2"/>
              </w:numPr>
              <w:spacing w:line="360" w:lineRule="auto"/>
              <w:rPr>
                <w:rFonts w:ascii="Arial" w:eastAsia="Arial" w:hAnsi="Arial" w:cs="Arial"/>
              </w:rPr>
            </w:pPr>
            <w:r w:rsidRPr="00605DB6">
              <w:rPr>
                <w:rFonts w:ascii="Arial" w:hAnsi="Arial" w:cs="Arial"/>
                <w:shd w:val="clear" w:color="auto" w:fill="FFFFFF"/>
              </w:rPr>
              <w:t>Working time regulation</w:t>
            </w:r>
          </w:p>
          <w:p w14:paraId="108E7162" w14:textId="77777777" w:rsidR="00104F3C" w:rsidRPr="00605DB6" w:rsidRDefault="00104F3C" w:rsidP="00104F3C">
            <w:pPr>
              <w:numPr>
                <w:ilvl w:val="0"/>
                <w:numId w:val="2"/>
              </w:numPr>
              <w:shd w:val="clear" w:color="auto" w:fill="FFFFFF"/>
              <w:spacing w:line="360" w:lineRule="auto"/>
              <w:textAlignment w:val="baseline"/>
              <w:rPr>
                <w:rFonts w:ascii="Arial" w:eastAsia="Times New Roman" w:hAnsi="Arial" w:cs="Arial"/>
                <w:lang w:eastAsia="en-GB"/>
              </w:rPr>
            </w:pPr>
            <w:r w:rsidRPr="00605DB6">
              <w:rPr>
                <w:rFonts w:ascii="Arial" w:eastAsia="Times New Roman" w:hAnsi="Arial" w:cs="Arial"/>
                <w:lang w:eastAsia="en-GB"/>
              </w:rPr>
              <w:t>Mandatory employee benefits</w:t>
            </w:r>
          </w:p>
          <w:p w14:paraId="43A0891A" w14:textId="77777777" w:rsidR="00104F3C" w:rsidRPr="00605DB6" w:rsidRDefault="00104F3C" w:rsidP="00104F3C">
            <w:pPr>
              <w:pStyle w:val="ListParagraph"/>
              <w:numPr>
                <w:ilvl w:val="0"/>
                <w:numId w:val="2"/>
              </w:numPr>
              <w:spacing w:line="360" w:lineRule="auto"/>
              <w:rPr>
                <w:rFonts w:ascii="Arial" w:eastAsia="Arial" w:hAnsi="Arial" w:cs="Arial"/>
              </w:rPr>
            </w:pPr>
            <w:r w:rsidRPr="00605DB6">
              <w:rPr>
                <w:rFonts w:ascii="Arial" w:hAnsi="Arial" w:cs="Arial"/>
                <w:shd w:val="clear" w:color="auto" w:fill="FFFFFF"/>
              </w:rPr>
              <w:t xml:space="preserve">raise or lower corporation tax, </w:t>
            </w:r>
            <w:r w:rsidRPr="00C53C79">
              <w:rPr>
                <w:rFonts w:ascii="Arial" w:hAnsi="Arial" w:cs="Arial"/>
                <w:shd w:val="clear" w:color="auto" w:fill="FFFFFF"/>
              </w:rPr>
              <w:t>which will impact on profits.</w:t>
            </w:r>
          </w:p>
          <w:p w14:paraId="00B895BF" w14:textId="77777777" w:rsidR="00104F3C" w:rsidRPr="00605DB6" w:rsidRDefault="00104F3C" w:rsidP="00177AF8">
            <w:pPr>
              <w:shd w:val="clear" w:color="auto" w:fill="FFFFFF"/>
              <w:spacing w:line="360" w:lineRule="auto"/>
              <w:ind w:left="720"/>
              <w:textAlignment w:val="baseline"/>
              <w:rPr>
                <w:rFonts w:ascii="Arial" w:eastAsia="Times New Roman" w:hAnsi="Arial" w:cs="Arial"/>
                <w:lang w:eastAsia="en-GB"/>
              </w:rPr>
            </w:pPr>
          </w:p>
          <w:p w14:paraId="4455780F" w14:textId="77777777" w:rsidR="00104F3C" w:rsidRPr="00605DB6" w:rsidRDefault="00104F3C" w:rsidP="00177AF8">
            <w:pPr>
              <w:shd w:val="clear" w:color="auto" w:fill="FFFFFF"/>
              <w:spacing w:line="360" w:lineRule="auto"/>
              <w:textAlignment w:val="baseline"/>
              <w:rPr>
                <w:rFonts w:ascii="Arial" w:eastAsia="Times New Roman" w:hAnsi="Arial" w:cs="Arial"/>
                <w:lang w:eastAsia="en-GB"/>
              </w:rPr>
            </w:pPr>
          </w:p>
        </w:tc>
        <w:tc>
          <w:tcPr>
            <w:tcW w:w="4508" w:type="dxa"/>
          </w:tcPr>
          <w:p w14:paraId="1DEBAFB8" w14:textId="77777777" w:rsidR="00104F3C" w:rsidRPr="00605DB6" w:rsidRDefault="00104F3C" w:rsidP="00177AF8">
            <w:pPr>
              <w:spacing w:line="360" w:lineRule="auto"/>
              <w:rPr>
                <w:rFonts w:ascii="Arial" w:eastAsia="Arial" w:hAnsi="Arial" w:cs="Arial"/>
                <w:b/>
                <w:bCs/>
              </w:rPr>
            </w:pPr>
            <w:r w:rsidRPr="00605DB6">
              <w:rPr>
                <w:rFonts w:ascii="Arial" w:eastAsia="Arial" w:hAnsi="Arial" w:cs="Arial"/>
                <w:b/>
                <w:bCs/>
              </w:rPr>
              <w:t xml:space="preserve">Economical </w:t>
            </w:r>
          </w:p>
          <w:p w14:paraId="75C0E3BB" w14:textId="77777777" w:rsidR="00104F3C" w:rsidRPr="00605DB6" w:rsidRDefault="00104F3C" w:rsidP="00104F3C">
            <w:pPr>
              <w:numPr>
                <w:ilvl w:val="0"/>
                <w:numId w:val="3"/>
              </w:numPr>
              <w:shd w:val="clear" w:color="auto" w:fill="FFFFFF"/>
              <w:spacing w:line="360" w:lineRule="auto"/>
              <w:textAlignment w:val="baseline"/>
              <w:rPr>
                <w:rFonts w:ascii="Arial" w:eastAsia="Times New Roman" w:hAnsi="Arial" w:cs="Arial"/>
                <w:lang w:eastAsia="en-GB"/>
              </w:rPr>
            </w:pPr>
            <w:r w:rsidRPr="00605DB6">
              <w:rPr>
                <w:rFonts w:ascii="Arial" w:eastAsia="Times New Roman" w:hAnsi="Arial" w:cs="Arial"/>
                <w:lang w:eastAsia="en-GB"/>
              </w:rPr>
              <w:t>Covid 19 pandemic</w:t>
            </w:r>
          </w:p>
          <w:p w14:paraId="03ED7E7D" w14:textId="77777777" w:rsidR="00104F3C" w:rsidRPr="00605DB6" w:rsidRDefault="00104F3C" w:rsidP="00104F3C">
            <w:pPr>
              <w:numPr>
                <w:ilvl w:val="0"/>
                <w:numId w:val="3"/>
              </w:numPr>
              <w:shd w:val="clear" w:color="auto" w:fill="FFFFFF"/>
              <w:spacing w:line="360" w:lineRule="auto"/>
              <w:textAlignment w:val="baseline"/>
              <w:rPr>
                <w:rFonts w:ascii="Arial" w:eastAsia="Times New Roman" w:hAnsi="Arial" w:cs="Arial"/>
                <w:lang w:eastAsia="en-GB"/>
              </w:rPr>
            </w:pPr>
            <w:r w:rsidRPr="00605DB6">
              <w:rPr>
                <w:rFonts w:ascii="Arial" w:eastAsia="Times New Roman" w:hAnsi="Arial" w:cs="Arial"/>
                <w:lang w:eastAsia="en-GB"/>
              </w:rPr>
              <w:t xml:space="preserve">Shortage of staff </w:t>
            </w:r>
          </w:p>
          <w:p w14:paraId="491A3722" w14:textId="77777777" w:rsidR="00104F3C" w:rsidRPr="00605DB6" w:rsidRDefault="00104F3C" w:rsidP="00104F3C">
            <w:pPr>
              <w:numPr>
                <w:ilvl w:val="0"/>
                <w:numId w:val="3"/>
              </w:numPr>
              <w:shd w:val="clear" w:color="auto" w:fill="FFFFFF"/>
              <w:spacing w:line="360" w:lineRule="auto"/>
              <w:textAlignment w:val="baseline"/>
              <w:rPr>
                <w:rFonts w:ascii="Arial" w:eastAsia="Times New Roman" w:hAnsi="Arial" w:cs="Arial"/>
                <w:lang w:eastAsia="en-GB"/>
              </w:rPr>
            </w:pPr>
            <w:r w:rsidRPr="00605DB6">
              <w:rPr>
                <w:rFonts w:ascii="Arial" w:eastAsia="Times New Roman" w:hAnsi="Arial" w:cs="Arial"/>
                <w:lang w:eastAsia="en-GB"/>
              </w:rPr>
              <w:t>Interest rates</w:t>
            </w:r>
          </w:p>
          <w:p w14:paraId="0DC1F643" w14:textId="77777777" w:rsidR="00104F3C" w:rsidRPr="00605DB6" w:rsidRDefault="00104F3C" w:rsidP="00104F3C">
            <w:pPr>
              <w:pStyle w:val="ListParagraph"/>
              <w:numPr>
                <w:ilvl w:val="0"/>
                <w:numId w:val="3"/>
              </w:numPr>
              <w:spacing w:line="360" w:lineRule="auto"/>
              <w:rPr>
                <w:rFonts w:ascii="Arial" w:eastAsia="Arial" w:hAnsi="Arial" w:cs="Arial"/>
              </w:rPr>
            </w:pPr>
            <w:r w:rsidRPr="00605DB6">
              <w:rPr>
                <w:rFonts w:ascii="Arial" w:hAnsi="Arial" w:cs="Arial"/>
                <w:shd w:val="clear" w:color="auto" w:fill="FFFFFF"/>
              </w:rPr>
              <w:t>Skill level of workforce</w:t>
            </w:r>
          </w:p>
          <w:p w14:paraId="651112D2" w14:textId="77777777" w:rsidR="00104F3C" w:rsidRPr="00605DB6" w:rsidRDefault="00104F3C" w:rsidP="00104F3C">
            <w:pPr>
              <w:pStyle w:val="ListParagraph"/>
              <w:numPr>
                <w:ilvl w:val="0"/>
                <w:numId w:val="3"/>
              </w:numPr>
              <w:spacing w:line="360" w:lineRule="auto"/>
              <w:rPr>
                <w:rFonts w:ascii="Arial" w:eastAsia="Arial" w:hAnsi="Arial" w:cs="Arial"/>
              </w:rPr>
            </w:pPr>
            <w:r w:rsidRPr="00605DB6">
              <w:rPr>
                <w:rFonts w:ascii="Arial" w:hAnsi="Arial" w:cs="Arial"/>
                <w:shd w:val="clear" w:color="auto" w:fill="FFFFFF"/>
              </w:rPr>
              <w:t xml:space="preserve">Income of potential residents who will be allocated to the home via local authority </w:t>
            </w:r>
          </w:p>
          <w:p w14:paraId="5B0C021E" w14:textId="77777777" w:rsidR="00104F3C" w:rsidRPr="00605DB6" w:rsidRDefault="00104F3C" w:rsidP="00104F3C">
            <w:pPr>
              <w:numPr>
                <w:ilvl w:val="0"/>
                <w:numId w:val="3"/>
              </w:numPr>
              <w:shd w:val="clear" w:color="auto" w:fill="FFFFFF"/>
              <w:spacing w:line="360" w:lineRule="auto"/>
              <w:textAlignment w:val="baseline"/>
              <w:rPr>
                <w:rFonts w:ascii="Arial" w:eastAsia="Times New Roman" w:hAnsi="Arial" w:cs="Arial"/>
                <w:lang w:eastAsia="en-GB"/>
              </w:rPr>
            </w:pPr>
            <w:r w:rsidRPr="00605DB6">
              <w:rPr>
                <w:rFonts w:ascii="Arial" w:eastAsia="Times New Roman" w:hAnsi="Arial" w:cs="Arial"/>
                <w:lang w:eastAsia="en-GB"/>
              </w:rPr>
              <w:t>Reducing gov funding</w:t>
            </w:r>
          </w:p>
          <w:p w14:paraId="76BA0E17" w14:textId="77777777" w:rsidR="00104F3C" w:rsidRPr="00605DB6" w:rsidRDefault="00104F3C" w:rsidP="00104F3C">
            <w:pPr>
              <w:pStyle w:val="ListParagraph"/>
              <w:numPr>
                <w:ilvl w:val="0"/>
                <w:numId w:val="3"/>
              </w:numPr>
              <w:spacing w:line="360" w:lineRule="auto"/>
              <w:rPr>
                <w:rFonts w:ascii="Arial" w:eastAsia="Arial" w:hAnsi="Arial" w:cs="Arial"/>
              </w:rPr>
            </w:pPr>
            <w:r w:rsidRPr="00605DB6">
              <w:rPr>
                <w:rFonts w:ascii="Arial" w:eastAsia="Arial" w:hAnsi="Arial" w:cs="Arial"/>
              </w:rPr>
              <w:t>Company dept</w:t>
            </w:r>
          </w:p>
        </w:tc>
      </w:tr>
      <w:tr w:rsidR="00104F3C" w:rsidRPr="00605DB6" w14:paraId="19C469C1" w14:textId="77777777" w:rsidTr="00177AF8">
        <w:tc>
          <w:tcPr>
            <w:tcW w:w="4508" w:type="dxa"/>
          </w:tcPr>
          <w:p w14:paraId="64B8270C" w14:textId="77777777" w:rsidR="00104F3C" w:rsidRPr="00605DB6" w:rsidRDefault="00104F3C" w:rsidP="00177AF8">
            <w:pPr>
              <w:spacing w:line="360" w:lineRule="auto"/>
              <w:rPr>
                <w:rFonts w:ascii="Arial" w:eastAsia="Arial" w:hAnsi="Arial" w:cs="Arial"/>
                <w:b/>
                <w:bCs/>
              </w:rPr>
            </w:pPr>
            <w:r w:rsidRPr="00605DB6">
              <w:rPr>
                <w:rFonts w:ascii="Arial" w:eastAsia="Arial" w:hAnsi="Arial" w:cs="Arial"/>
                <w:b/>
                <w:bCs/>
              </w:rPr>
              <w:t>Social</w:t>
            </w:r>
          </w:p>
          <w:p w14:paraId="07BED4B9" w14:textId="77777777" w:rsidR="00104F3C" w:rsidRPr="00605DB6" w:rsidRDefault="00104F3C" w:rsidP="00104F3C">
            <w:pPr>
              <w:numPr>
                <w:ilvl w:val="0"/>
                <w:numId w:val="4"/>
              </w:numPr>
              <w:shd w:val="clear" w:color="auto" w:fill="FFFFFF"/>
              <w:spacing w:line="360" w:lineRule="auto"/>
              <w:textAlignment w:val="baseline"/>
              <w:rPr>
                <w:rFonts w:ascii="Arial" w:eastAsia="Times New Roman" w:hAnsi="Arial" w:cs="Arial"/>
                <w:lang w:eastAsia="en-GB"/>
              </w:rPr>
            </w:pPr>
            <w:r w:rsidRPr="00605DB6">
              <w:rPr>
                <w:rFonts w:ascii="Arial" w:eastAsia="Times New Roman" w:hAnsi="Arial" w:cs="Arial"/>
                <w:lang w:eastAsia="en-GB"/>
              </w:rPr>
              <w:t>Culture (gender roles, social conventions etc.)</w:t>
            </w:r>
          </w:p>
          <w:p w14:paraId="3EF37D1F" w14:textId="77777777" w:rsidR="00104F3C" w:rsidRPr="00605DB6" w:rsidRDefault="00104F3C" w:rsidP="00104F3C">
            <w:pPr>
              <w:pStyle w:val="ListParagraph"/>
              <w:numPr>
                <w:ilvl w:val="0"/>
                <w:numId w:val="4"/>
              </w:numPr>
              <w:spacing w:line="360" w:lineRule="auto"/>
              <w:rPr>
                <w:rFonts w:ascii="Arial" w:eastAsia="Arial" w:hAnsi="Arial" w:cs="Arial"/>
              </w:rPr>
            </w:pPr>
            <w:r w:rsidRPr="00605DB6">
              <w:rPr>
                <w:rFonts w:ascii="Arial" w:eastAsia="Arial" w:hAnsi="Arial" w:cs="Arial"/>
              </w:rPr>
              <w:t xml:space="preserve">Diversity of both staff and resident </w:t>
            </w:r>
          </w:p>
          <w:p w14:paraId="1E13E5C8" w14:textId="77777777" w:rsidR="00104F3C" w:rsidRPr="00605DB6" w:rsidRDefault="00104F3C" w:rsidP="00104F3C">
            <w:pPr>
              <w:numPr>
                <w:ilvl w:val="0"/>
                <w:numId w:val="4"/>
              </w:numPr>
              <w:shd w:val="clear" w:color="auto" w:fill="FFFFFF"/>
              <w:spacing w:line="360" w:lineRule="auto"/>
              <w:textAlignment w:val="baseline"/>
              <w:rPr>
                <w:rFonts w:ascii="Arial" w:eastAsia="Times New Roman" w:hAnsi="Arial" w:cs="Arial"/>
                <w:lang w:eastAsia="en-GB"/>
              </w:rPr>
            </w:pPr>
            <w:r w:rsidRPr="00605DB6">
              <w:rPr>
                <w:rFonts w:ascii="Arial" w:eastAsia="Times New Roman" w:hAnsi="Arial" w:cs="Arial"/>
                <w:lang w:eastAsia="en-GB"/>
              </w:rPr>
              <w:t>Covid-19</w:t>
            </w:r>
          </w:p>
          <w:p w14:paraId="7C62E31F" w14:textId="77777777" w:rsidR="00104F3C" w:rsidRPr="00605DB6" w:rsidRDefault="00104F3C" w:rsidP="00104F3C">
            <w:pPr>
              <w:pStyle w:val="ListParagraph"/>
              <w:numPr>
                <w:ilvl w:val="0"/>
                <w:numId w:val="4"/>
              </w:numPr>
              <w:spacing w:line="360" w:lineRule="auto"/>
              <w:rPr>
                <w:rFonts w:ascii="Arial" w:eastAsia="Arial" w:hAnsi="Arial" w:cs="Arial"/>
              </w:rPr>
            </w:pPr>
            <w:r w:rsidRPr="00605DB6">
              <w:rPr>
                <w:rFonts w:ascii="Arial" w:eastAsia="Arial" w:hAnsi="Arial" w:cs="Arial"/>
              </w:rPr>
              <w:t xml:space="preserve">Public health and safety </w:t>
            </w:r>
          </w:p>
          <w:p w14:paraId="78B028AD" w14:textId="5658C134" w:rsidR="00104F3C" w:rsidRPr="00605DB6" w:rsidRDefault="00EC1502" w:rsidP="00104F3C">
            <w:pPr>
              <w:pStyle w:val="ListParagraph"/>
              <w:numPr>
                <w:ilvl w:val="0"/>
                <w:numId w:val="4"/>
              </w:numPr>
              <w:spacing w:line="360" w:lineRule="auto"/>
              <w:rPr>
                <w:rFonts w:ascii="Arial" w:eastAsia="Arial" w:hAnsi="Arial" w:cs="Arial"/>
              </w:rPr>
            </w:pPr>
            <w:r>
              <w:rPr>
                <w:rFonts w:ascii="Arial" w:eastAsia="Arial" w:hAnsi="Arial" w:cs="Arial"/>
              </w:rPr>
              <w:t>Age of r</w:t>
            </w:r>
            <w:r w:rsidRPr="00605DB6">
              <w:rPr>
                <w:rFonts w:ascii="Arial" w:eastAsia="Arial" w:hAnsi="Arial" w:cs="Arial"/>
              </w:rPr>
              <w:t>esidents</w:t>
            </w:r>
            <w:r w:rsidR="00104F3C" w:rsidRPr="00605DB6">
              <w:rPr>
                <w:rFonts w:ascii="Arial" w:eastAsia="Arial" w:hAnsi="Arial" w:cs="Arial"/>
              </w:rPr>
              <w:t xml:space="preserve"> </w:t>
            </w:r>
          </w:p>
          <w:p w14:paraId="19155DFA" w14:textId="77777777" w:rsidR="00104F3C" w:rsidRPr="00605DB6" w:rsidRDefault="00104F3C" w:rsidP="00104F3C">
            <w:pPr>
              <w:numPr>
                <w:ilvl w:val="0"/>
                <w:numId w:val="4"/>
              </w:numPr>
              <w:shd w:val="clear" w:color="auto" w:fill="FFFFFF"/>
              <w:spacing w:line="360" w:lineRule="auto"/>
              <w:textAlignment w:val="baseline"/>
              <w:rPr>
                <w:rFonts w:ascii="Arial" w:eastAsia="Times New Roman" w:hAnsi="Arial" w:cs="Arial"/>
                <w:lang w:eastAsia="en-GB"/>
              </w:rPr>
            </w:pPr>
            <w:r w:rsidRPr="00605DB6">
              <w:rPr>
                <w:rFonts w:ascii="Arial" w:eastAsia="Times New Roman" w:hAnsi="Arial" w:cs="Arial"/>
                <w:lang w:eastAsia="en-GB"/>
              </w:rPr>
              <w:t>Attitudes (health, environmental consciousness, etc.)</w:t>
            </w:r>
          </w:p>
          <w:p w14:paraId="63C2ED4D" w14:textId="77777777" w:rsidR="00104F3C" w:rsidRPr="00605DB6" w:rsidRDefault="00104F3C" w:rsidP="00104F3C">
            <w:pPr>
              <w:pStyle w:val="ListParagraph"/>
              <w:numPr>
                <w:ilvl w:val="0"/>
                <w:numId w:val="4"/>
              </w:numPr>
              <w:spacing w:line="360" w:lineRule="auto"/>
              <w:rPr>
                <w:rFonts w:ascii="Arial" w:eastAsia="Arial" w:hAnsi="Arial" w:cs="Arial"/>
              </w:rPr>
            </w:pPr>
            <w:r w:rsidRPr="00605DB6">
              <w:rPr>
                <w:rFonts w:ascii="Arial" w:hAnsi="Arial" w:cs="Arial"/>
                <w:shd w:val="clear" w:color="auto" w:fill="FFFFFF"/>
              </w:rPr>
              <w:t>House structure, hierarchy, and power structure in the society</w:t>
            </w:r>
          </w:p>
          <w:p w14:paraId="481686A1" w14:textId="77777777" w:rsidR="00104F3C" w:rsidRPr="00605DB6" w:rsidRDefault="00104F3C" w:rsidP="00104F3C">
            <w:pPr>
              <w:pStyle w:val="ListParagraph"/>
              <w:numPr>
                <w:ilvl w:val="0"/>
                <w:numId w:val="4"/>
              </w:numPr>
              <w:shd w:val="clear" w:color="auto" w:fill="FFFFFF"/>
              <w:spacing w:line="360" w:lineRule="auto"/>
              <w:rPr>
                <w:rFonts w:ascii="Arial" w:eastAsia="Times New Roman" w:hAnsi="Arial" w:cs="Arial"/>
                <w:lang w:eastAsia="en-GB"/>
              </w:rPr>
            </w:pPr>
            <w:r w:rsidRPr="00605DB6">
              <w:rPr>
                <w:rFonts w:ascii="Arial" w:eastAsia="Times New Roman" w:hAnsi="Arial" w:cs="Arial"/>
                <w:lang w:eastAsia="en-GB"/>
              </w:rPr>
              <w:t xml:space="preserve">Lifestyle decisions and perspectives to these Socio-Social changes </w:t>
            </w:r>
          </w:p>
          <w:p w14:paraId="2337984B" w14:textId="77777777" w:rsidR="00104F3C" w:rsidRPr="00605DB6" w:rsidRDefault="00104F3C" w:rsidP="00177AF8">
            <w:pPr>
              <w:pStyle w:val="ListParagraph"/>
              <w:shd w:val="clear" w:color="auto" w:fill="FFFFFF"/>
              <w:spacing w:line="360" w:lineRule="auto"/>
              <w:rPr>
                <w:rFonts w:ascii="Arial" w:eastAsia="Times New Roman" w:hAnsi="Arial" w:cs="Arial"/>
                <w:lang w:eastAsia="en-GB"/>
              </w:rPr>
            </w:pPr>
          </w:p>
          <w:p w14:paraId="26DA4BDD" w14:textId="77777777" w:rsidR="00104F3C" w:rsidRPr="00605DB6" w:rsidRDefault="00104F3C" w:rsidP="00104F3C">
            <w:pPr>
              <w:pStyle w:val="ListParagraph"/>
              <w:numPr>
                <w:ilvl w:val="0"/>
                <w:numId w:val="4"/>
              </w:numPr>
              <w:shd w:val="clear" w:color="auto" w:fill="FFFFFF"/>
              <w:spacing w:line="360" w:lineRule="auto"/>
              <w:rPr>
                <w:rFonts w:ascii="Arial" w:eastAsia="Times New Roman" w:hAnsi="Arial" w:cs="Arial"/>
                <w:lang w:eastAsia="en-GB"/>
              </w:rPr>
            </w:pPr>
            <w:r w:rsidRPr="00605DB6">
              <w:rPr>
                <w:rFonts w:ascii="Arial" w:eastAsia="Times New Roman" w:hAnsi="Arial" w:cs="Arial"/>
                <w:lang w:eastAsia="en-GB"/>
              </w:rPr>
              <w:t>Press perspectives, popular assessment, social mentalities and social restrictions</w:t>
            </w:r>
          </w:p>
          <w:p w14:paraId="1F9D363A" w14:textId="77777777" w:rsidR="00104F3C" w:rsidRPr="00605DB6" w:rsidRDefault="00104F3C" w:rsidP="00177AF8">
            <w:pPr>
              <w:pStyle w:val="ListParagraph"/>
              <w:spacing w:line="360" w:lineRule="auto"/>
              <w:rPr>
                <w:rFonts w:ascii="Arial" w:eastAsia="Arial" w:hAnsi="Arial" w:cs="Arial"/>
              </w:rPr>
            </w:pPr>
          </w:p>
          <w:p w14:paraId="6D3619D9" w14:textId="77777777" w:rsidR="00104F3C" w:rsidRPr="00605DB6" w:rsidRDefault="00104F3C" w:rsidP="00177AF8">
            <w:pPr>
              <w:spacing w:line="360" w:lineRule="auto"/>
              <w:rPr>
                <w:rFonts w:ascii="Arial" w:eastAsia="Arial" w:hAnsi="Arial" w:cs="Arial"/>
              </w:rPr>
            </w:pPr>
          </w:p>
          <w:p w14:paraId="4F8A7E4F" w14:textId="77777777" w:rsidR="00104F3C" w:rsidRPr="00605DB6" w:rsidRDefault="00104F3C" w:rsidP="00177AF8">
            <w:pPr>
              <w:spacing w:line="360" w:lineRule="auto"/>
              <w:rPr>
                <w:rFonts w:ascii="Arial" w:eastAsia="Arial" w:hAnsi="Arial" w:cs="Arial"/>
              </w:rPr>
            </w:pPr>
          </w:p>
        </w:tc>
        <w:tc>
          <w:tcPr>
            <w:tcW w:w="4508" w:type="dxa"/>
          </w:tcPr>
          <w:p w14:paraId="0F1C8CDF" w14:textId="77777777" w:rsidR="00104F3C" w:rsidRPr="00605DB6" w:rsidRDefault="00104F3C" w:rsidP="00177AF8">
            <w:pPr>
              <w:spacing w:line="360" w:lineRule="auto"/>
              <w:rPr>
                <w:rFonts w:ascii="Arial" w:eastAsia="Arial" w:hAnsi="Arial" w:cs="Arial"/>
                <w:b/>
                <w:bCs/>
              </w:rPr>
            </w:pPr>
            <w:r w:rsidRPr="00605DB6">
              <w:rPr>
                <w:rFonts w:ascii="Arial" w:eastAsia="Arial" w:hAnsi="Arial" w:cs="Arial"/>
                <w:b/>
                <w:bCs/>
              </w:rPr>
              <w:t xml:space="preserve">Technological </w:t>
            </w:r>
          </w:p>
          <w:p w14:paraId="5554F744" w14:textId="77777777" w:rsidR="00104F3C" w:rsidRPr="00605DB6" w:rsidRDefault="00104F3C" w:rsidP="00104F3C">
            <w:pPr>
              <w:pStyle w:val="ListParagraph"/>
              <w:numPr>
                <w:ilvl w:val="0"/>
                <w:numId w:val="6"/>
              </w:numPr>
              <w:spacing w:line="360" w:lineRule="auto"/>
              <w:rPr>
                <w:rFonts w:ascii="Arial" w:eastAsia="Arial" w:hAnsi="Arial" w:cs="Arial"/>
              </w:rPr>
            </w:pPr>
            <w:r w:rsidRPr="00605DB6">
              <w:rPr>
                <w:rFonts w:ascii="Arial" w:eastAsia="Arial" w:hAnsi="Arial" w:cs="Arial"/>
              </w:rPr>
              <w:t>Social media</w:t>
            </w:r>
          </w:p>
          <w:p w14:paraId="379EC4A5" w14:textId="77777777" w:rsidR="00104F3C" w:rsidRPr="00605DB6" w:rsidRDefault="00104F3C" w:rsidP="00104F3C">
            <w:pPr>
              <w:pStyle w:val="ListParagraph"/>
              <w:numPr>
                <w:ilvl w:val="0"/>
                <w:numId w:val="6"/>
              </w:numPr>
              <w:spacing w:line="360" w:lineRule="auto"/>
              <w:rPr>
                <w:rFonts w:ascii="Arial" w:eastAsia="Arial" w:hAnsi="Arial" w:cs="Arial"/>
              </w:rPr>
            </w:pPr>
            <w:r w:rsidRPr="00605DB6">
              <w:rPr>
                <w:rFonts w:ascii="Arial" w:eastAsia="Times New Roman" w:hAnsi="Arial" w:cs="Arial"/>
                <w:spacing w:val="-5"/>
                <w:lang w:eastAsia="en-GB"/>
              </w:rPr>
              <w:t xml:space="preserve">Smart home technology integration such as </w:t>
            </w:r>
            <w:proofErr w:type="spellStart"/>
            <w:r w:rsidRPr="00605DB6">
              <w:rPr>
                <w:rFonts w:ascii="Arial" w:eastAsia="Times New Roman" w:hAnsi="Arial" w:cs="Arial"/>
                <w:spacing w:val="-5"/>
                <w:lang w:eastAsia="en-GB"/>
              </w:rPr>
              <w:t>Wifi</w:t>
            </w:r>
            <w:proofErr w:type="spellEnd"/>
            <w:r w:rsidRPr="00605DB6">
              <w:rPr>
                <w:rFonts w:ascii="Arial" w:eastAsia="Times New Roman" w:hAnsi="Arial" w:cs="Arial"/>
                <w:spacing w:val="-5"/>
                <w:lang w:eastAsia="en-GB"/>
              </w:rPr>
              <w:t xml:space="preserve"> and </w:t>
            </w:r>
            <w:proofErr w:type="spellStart"/>
            <w:r w:rsidRPr="00605DB6">
              <w:rPr>
                <w:rFonts w:ascii="Arial" w:eastAsia="Times New Roman" w:hAnsi="Arial" w:cs="Arial"/>
                <w:spacing w:val="-5"/>
                <w:lang w:eastAsia="en-GB"/>
              </w:rPr>
              <w:t>Wifi</w:t>
            </w:r>
            <w:proofErr w:type="spellEnd"/>
            <w:r w:rsidRPr="00605DB6">
              <w:rPr>
                <w:rFonts w:ascii="Arial" w:eastAsia="Times New Roman" w:hAnsi="Arial" w:cs="Arial"/>
                <w:spacing w:val="-5"/>
                <w:lang w:eastAsia="en-GB"/>
              </w:rPr>
              <w:t xml:space="preserve"> booster, latest PCs </w:t>
            </w:r>
          </w:p>
          <w:p w14:paraId="60EAB8B8" w14:textId="77777777" w:rsidR="00104F3C" w:rsidRPr="00605DB6" w:rsidRDefault="00104F3C" w:rsidP="00104F3C">
            <w:pPr>
              <w:pStyle w:val="ListParagraph"/>
              <w:numPr>
                <w:ilvl w:val="0"/>
                <w:numId w:val="6"/>
              </w:numPr>
              <w:spacing w:line="360" w:lineRule="auto"/>
              <w:rPr>
                <w:rFonts w:ascii="Arial" w:eastAsia="Arial" w:hAnsi="Arial" w:cs="Arial"/>
              </w:rPr>
            </w:pPr>
            <w:r w:rsidRPr="00605DB6">
              <w:rPr>
                <w:rFonts w:ascii="Arial" w:eastAsia="Arial" w:hAnsi="Arial" w:cs="Arial"/>
              </w:rPr>
              <w:t xml:space="preserve">Consoles </w:t>
            </w:r>
          </w:p>
          <w:p w14:paraId="27BD4F53" w14:textId="77777777" w:rsidR="00104F3C" w:rsidRPr="00605DB6" w:rsidRDefault="00104F3C" w:rsidP="00177AF8">
            <w:pPr>
              <w:pStyle w:val="ListParagraph"/>
              <w:spacing w:line="360" w:lineRule="auto"/>
              <w:rPr>
                <w:rFonts w:ascii="Arial" w:eastAsia="Arial" w:hAnsi="Arial" w:cs="Arial"/>
              </w:rPr>
            </w:pPr>
          </w:p>
          <w:p w14:paraId="2498ECE2" w14:textId="77777777" w:rsidR="00104F3C" w:rsidRPr="00605DB6" w:rsidRDefault="00104F3C" w:rsidP="00177AF8">
            <w:pPr>
              <w:pStyle w:val="ListParagraph"/>
              <w:spacing w:line="360" w:lineRule="auto"/>
              <w:rPr>
                <w:rFonts w:ascii="Arial" w:eastAsia="Arial" w:hAnsi="Arial" w:cs="Arial"/>
                <w:b/>
                <w:bCs/>
              </w:rPr>
            </w:pPr>
          </w:p>
        </w:tc>
      </w:tr>
      <w:tr w:rsidR="00104F3C" w:rsidRPr="00605DB6" w14:paraId="2C6F7681" w14:textId="77777777" w:rsidTr="00177AF8">
        <w:trPr>
          <w:trHeight w:val="3106"/>
        </w:trPr>
        <w:tc>
          <w:tcPr>
            <w:tcW w:w="4508" w:type="dxa"/>
          </w:tcPr>
          <w:p w14:paraId="1F19C7D0" w14:textId="77777777" w:rsidR="00104F3C" w:rsidRPr="00605DB6" w:rsidRDefault="00104F3C" w:rsidP="00177AF8">
            <w:pPr>
              <w:spacing w:line="360" w:lineRule="auto"/>
              <w:rPr>
                <w:rFonts w:ascii="Arial" w:eastAsia="Arial" w:hAnsi="Arial" w:cs="Arial"/>
              </w:rPr>
            </w:pPr>
            <w:r w:rsidRPr="00605DB6">
              <w:rPr>
                <w:rFonts w:ascii="Arial" w:eastAsia="Arial" w:hAnsi="Arial" w:cs="Arial"/>
              </w:rPr>
              <w:lastRenderedPageBreak/>
              <w:t xml:space="preserve">Legal </w:t>
            </w:r>
          </w:p>
          <w:p w14:paraId="3B1340F8" w14:textId="77777777" w:rsidR="00104F3C" w:rsidRPr="00605DB6" w:rsidRDefault="00104F3C" w:rsidP="00177AF8">
            <w:pPr>
              <w:spacing w:line="360" w:lineRule="auto"/>
              <w:rPr>
                <w:rFonts w:ascii="Arial" w:eastAsia="Arial" w:hAnsi="Arial" w:cs="Arial"/>
              </w:rPr>
            </w:pPr>
          </w:p>
          <w:p w14:paraId="6CB02BBB" w14:textId="77777777" w:rsidR="00104F3C" w:rsidRPr="00605DB6" w:rsidRDefault="00104F3C" w:rsidP="00104F3C">
            <w:pPr>
              <w:pStyle w:val="ListParagraph"/>
              <w:numPr>
                <w:ilvl w:val="0"/>
                <w:numId w:val="5"/>
              </w:numPr>
              <w:spacing w:line="360" w:lineRule="auto"/>
              <w:rPr>
                <w:rFonts w:ascii="Arial" w:eastAsia="Arial" w:hAnsi="Arial" w:cs="Arial"/>
              </w:rPr>
            </w:pPr>
            <w:r w:rsidRPr="00605DB6">
              <w:rPr>
                <w:rFonts w:ascii="Arial" w:eastAsia="Arial" w:hAnsi="Arial" w:cs="Arial"/>
              </w:rPr>
              <w:t>Ofsted regulation act</w:t>
            </w:r>
          </w:p>
          <w:p w14:paraId="3D8A8345" w14:textId="77777777" w:rsidR="00104F3C" w:rsidRPr="00605DB6" w:rsidRDefault="00104F3C" w:rsidP="00104F3C">
            <w:pPr>
              <w:pStyle w:val="ListParagraph"/>
              <w:numPr>
                <w:ilvl w:val="0"/>
                <w:numId w:val="5"/>
              </w:numPr>
              <w:spacing w:line="360" w:lineRule="auto"/>
              <w:rPr>
                <w:rFonts w:ascii="Arial" w:eastAsia="Arial" w:hAnsi="Arial" w:cs="Arial"/>
              </w:rPr>
            </w:pPr>
            <w:r w:rsidRPr="00605DB6">
              <w:rPr>
                <w:rFonts w:ascii="Arial" w:eastAsia="Arial" w:hAnsi="Arial" w:cs="Arial"/>
              </w:rPr>
              <w:t xml:space="preserve">Health and safety </w:t>
            </w:r>
          </w:p>
          <w:p w14:paraId="05DABBEC" w14:textId="77777777" w:rsidR="00104F3C" w:rsidRPr="00605DB6" w:rsidRDefault="00104F3C" w:rsidP="00104F3C">
            <w:pPr>
              <w:pStyle w:val="ListParagraph"/>
              <w:numPr>
                <w:ilvl w:val="0"/>
                <w:numId w:val="5"/>
              </w:numPr>
              <w:spacing w:line="360" w:lineRule="auto"/>
              <w:rPr>
                <w:rFonts w:ascii="Arial" w:eastAsia="Arial" w:hAnsi="Arial" w:cs="Arial"/>
              </w:rPr>
            </w:pPr>
            <w:r w:rsidRPr="00605DB6">
              <w:rPr>
                <w:rFonts w:ascii="Arial" w:eastAsia="Arial" w:hAnsi="Arial" w:cs="Arial"/>
              </w:rPr>
              <w:t>DBS checked qualified workforce</w:t>
            </w:r>
          </w:p>
          <w:p w14:paraId="3367F5A5" w14:textId="77777777" w:rsidR="00104F3C" w:rsidRPr="00605DB6" w:rsidRDefault="00104F3C" w:rsidP="00104F3C">
            <w:pPr>
              <w:pStyle w:val="ListParagraph"/>
              <w:numPr>
                <w:ilvl w:val="0"/>
                <w:numId w:val="5"/>
              </w:numPr>
              <w:spacing w:line="360" w:lineRule="auto"/>
              <w:rPr>
                <w:rFonts w:ascii="Arial" w:eastAsia="Arial" w:hAnsi="Arial" w:cs="Arial"/>
              </w:rPr>
            </w:pPr>
            <w:r w:rsidRPr="00605DB6">
              <w:rPr>
                <w:rFonts w:ascii="Arial" w:eastAsia="Arial" w:hAnsi="Arial" w:cs="Arial"/>
              </w:rPr>
              <w:t xml:space="preserve">Local environment policies </w:t>
            </w:r>
          </w:p>
          <w:p w14:paraId="36479B86" w14:textId="77777777" w:rsidR="00104F3C" w:rsidRPr="00605DB6" w:rsidRDefault="00104F3C" w:rsidP="00104F3C">
            <w:pPr>
              <w:numPr>
                <w:ilvl w:val="0"/>
                <w:numId w:val="5"/>
              </w:numPr>
              <w:shd w:val="clear" w:color="auto" w:fill="FFFFFF"/>
              <w:spacing w:beforeAutospacing="1" w:line="360" w:lineRule="auto"/>
              <w:rPr>
                <w:rFonts w:ascii="Arial" w:eastAsia="Times New Roman" w:hAnsi="Arial" w:cs="Arial"/>
                <w:lang w:eastAsia="en-GB"/>
              </w:rPr>
            </w:pPr>
            <w:r w:rsidRPr="00605DB6">
              <w:rPr>
                <w:rFonts w:ascii="Arial" w:eastAsia="Times New Roman" w:hAnsi="Arial" w:cs="Arial"/>
                <w:lang w:eastAsia="en-GB"/>
              </w:rPr>
              <w:t>Various insurance laws and mandates</w:t>
            </w:r>
          </w:p>
          <w:p w14:paraId="742642B0" w14:textId="77777777" w:rsidR="00104F3C" w:rsidRPr="00605DB6" w:rsidRDefault="00104F3C" w:rsidP="00177AF8">
            <w:pPr>
              <w:spacing w:line="360" w:lineRule="auto"/>
              <w:rPr>
                <w:rFonts w:ascii="Arial" w:eastAsia="Arial" w:hAnsi="Arial" w:cs="Arial"/>
              </w:rPr>
            </w:pPr>
          </w:p>
        </w:tc>
        <w:tc>
          <w:tcPr>
            <w:tcW w:w="4508" w:type="dxa"/>
          </w:tcPr>
          <w:p w14:paraId="7AD94010" w14:textId="77777777" w:rsidR="00104F3C" w:rsidRPr="00605DB6" w:rsidRDefault="00104F3C" w:rsidP="00177AF8">
            <w:pPr>
              <w:spacing w:line="360" w:lineRule="auto"/>
              <w:rPr>
                <w:rFonts w:ascii="Arial" w:eastAsia="Arial" w:hAnsi="Arial" w:cs="Arial"/>
              </w:rPr>
            </w:pPr>
            <w:r w:rsidRPr="00605DB6">
              <w:rPr>
                <w:rFonts w:ascii="Arial" w:eastAsia="Arial" w:hAnsi="Arial" w:cs="Arial"/>
              </w:rPr>
              <w:t xml:space="preserve">Environmental </w:t>
            </w:r>
          </w:p>
          <w:p w14:paraId="7B7B95D4" w14:textId="77777777" w:rsidR="00104F3C" w:rsidRPr="00605DB6" w:rsidRDefault="00104F3C" w:rsidP="00104F3C">
            <w:pPr>
              <w:pStyle w:val="ListParagraph"/>
              <w:numPr>
                <w:ilvl w:val="0"/>
                <w:numId w:val="7"/>
              </w:numPr>
              <w:spacing w:line="360" w:lineRule="auto"/>
              <w:rPr>
                <w:rFonts w:ascii="Arial" w:eastAsia="Arial" w:hAnsi="Arial" w:cs="Arial"/>
              </w:rPr>
            </w:pPr>
            <w:r w:rsidRPr="00605DB6">
              <w:rPr>
                <w:rFonts w:ascii="Arial" w:eastAsia="Arial" w:hAnsi="Arial" w:cs="Arial"/>
              </w:rPr>
              <w:t>Geography</w:t>
            </w:r>
          </w:p>
          <w:p w14:paraId="4F2FD522" w14:textId="77777777" w:rsidR="00104F3C" w:rsidRPr="00605DB6" w:rsidRDefault="00104F3C" w:rsidP="00104F3C">
            <w:pPr>
              <w:pStyle w:val="ListParagraph"/>
              <w:numPr>
                <w:ilvl w:val="0"/>
                <w:numId w:val="7"/>
              </w:numPr>
              <w:spacing w:line="360" w:lineRule="auto"/>
              <w:rPr>
                <w:rFonts w:ascii="Arial" w:eastAsia="Arial" w:hAnsi="Arial" w:cs="Arial"/>
              </w:rPr>
            </w:pPr>
            <w:bookmarkStart w:id="7" w:name="_Hlk62933297"/>
            <w:r w:rsidRPr="00605DB6">
              <w:rPr>
                <w:rFonts w:ascii="Arial" w:eastAsia="Arial" w:hAnsi="Arial" w:cs="Arial"/>
              </w:rPr>
              <w:t>Access by roads, rail, air</w:t>
            </w:r>
          </w:p>
          <w:p w14:paraId="79106193" w14:textId="77777777" w:rsidR="00104F3C" w:rsidRPr="00605DB6" w:rsidRDefault="00104F3C" w:rsidP="00104F3C">
            <w:pPr>
              <w:pStyle w:val="ListParagraph"/>
              <w:numPr>
                <w:ilvl w:val="0"/>
                <w:numId w:val="7"/>
              </w:numPr>
              <w:spacing w:line="360" w:lineRule="auto"/>
              <w:rPr>
                <w:rFonts w:ascii="Arial" w:eastAsia="Arial" w:hAnsi="Arial" w:cs="Arial"/>
              </w:rPr>
            </w:pPr>
            <w:r w:rsidRPr="00605DB6">
              <w:rPr>
                <w:rFonts w:ascii="Arial" w:eastAsia="Arial" w:hAnsi="Arial" w:cs="Arial"/>
              </w:rPr>
              <w:t>Waste management</w:t>
            </w:r>
          </w:p>
          <w:p w14:paraId="047C37A5" w14:textId="77777777" w:rsidR="00104F3C" w:rsidRPr="00605DB6" w:rsidRDefault="00104F3C" w:rsidP="00104F3C">
            <w:pPr>
              <w:pStyle w:val="ListParagraph"/>
              <w:numPr>
                <w:ilvl w:val="0"/>
                <w:numId w:val="7"/>
              </w:numPr>
              <w:spacing w:line="360" w:lineRule="auto"/>
              <w:rPr>
                <w:rFonts w:ascii="Arial" w:eastAsia="Arial" w:hAnsi="Arial" w:cs="Arial"/>
              </w:rPr>
            </w:pPr>
            <w:r w:rsidRPr="00605DB6">
              <w:rPr>
                <w:rFonts w:ascii="Arial" w:eastAsia="Arial" w:hAnsi="Arial" w:cs="Arial"/>
              </w:rPr>
              <w:t>Local attitudes towards pollution</w:t>
            </w:r>
            <w:bookmarkEnd w:id="7"/>
          </w:p>
        </w:tc>
      </w:tr>
    </w:tbl>
    <w:p w14:paraId="77A10BC3" w14:textId="28EAE38A" w:rsidR="00C6233A" w:rsidRDefault="00C6233A"/>
    <w:p w14:paraId="72061514" w14:textId="6D48E657" w:rsidR="00104F3C" w:rsidRPr="00605DB6" w:rsidRDefault="00104F3C" w:rsidP="00104F3C">
      <w:pPr>
        <w:pStyle w:val="ListParagraph"/>
        <w:numPr>
          <w:ilvl w:val="0"/>
          <w:numId w:val="7"/>
        </w:numPr>
        <w:spacing w:line="360" w:lineRule="auto"/>
        <w:rPr>
          <w:rFonts w:ascii="Arial" w:eastAsia="Arial" w:hAnsi="Arial" w:cs="Arial"/>
          <w:color w:val="222222"/>
        </w:rPr>
      </w:pPr>
      <w:r w:rsidRPr="00605DB6">
        <w:rPr>
          <w:rFonts w:ascii="Arial" w:eastAsia="Arial" w:hAnsi="Arial" w:cs="Arial"/>
        </w:rPr>
        <w:t xml:space="preserve">Political factor </w:t>
      </w:r>
      <w:r w:rsidR="0069536C" w:rsidRPr="0069536C">
        <w:rPr>
          <w:rFonts w:ascii="Arial" w:eastAsia="Arial" w:hAnsi="Arial" w:cs="Arial"/>
        </w:rPr>
        <w:t>is stressed over government rules and authentic issues that affiliations ought to follow to. From the political perspective, affiliations should consider laws and rules for their own countries. As conveyed processing is appropriated with instantly available data, the passage, and the usage of these organizations may form into borderless domain in the cloud; and affiliations need to disconnect its expert connections and limits from its legitimate ideas</w:t>
      </w:r>
      <w:r w:rsidR="0069536C" w:rsidRPr="0069536C">
        <w:rPr>
          <w:rFonts w:ascii="Arial" w:eastAsia="Arial" w:hAnsi="Arial" w:cs="Arial"/>
        </w:rPr>
        <w:t xml:space="preserve"> </w:t>
      </w:r>
      <w:r w:rsidRPr="00605DB6">
        <w:rPr>
          <w:rFonts w:ascii="Arial" w:eastAsia="Arial" w:hAnsi="Arial" w:cs="Arial"/>
        </w:rPr>
        <w:t>(</w:t>
      </w:r>
      <w:r w:rsidRPr="00605DB6">
        <w:rPr>
          <w:rFonts w:ascii="Arial" w:eastAsia="Arial" w:hAnsi="Arial" w:cs="Arial"/>
          <w:color w:val="222222"/>
        </w:rPr>
        <w:t>Issa</w:t>
      </w:r>
      <w:r w:rsidR="00D61614">
        <w:rPr>
          <w:rFonts w:ascii="Arial" w:eastAsia="Arial" w:hAnsi="Arial" w:cs="Arial"/>
          <w:color w:val="222222"/>
        </w:rPr>
        <w:t xml:space="preserve"> et al</w:t>
      </w:r>
      <w:r w:rsidRPr="00605DB6">
        <w:rPr>
          <w:rFonts w:ascii="Arial" w:eastAsia="Arial" w:hAnsi="Arial" w:cs="Arial"/>
          <w:color w:val="222222"/>
        </w:rPr>
        <w:t>, 2010).</w:t>
      </w:r>
    </w:p>
    <w:p w14:paraId="6E63918E" w14:textId="77777777" w:rsidR="00104F3C" w:rsidRPr="00605DB6" w:rsidRDefault="00104F3C" w:rsidP="00104F3C">
      <w:pPr>
        <w:pStyle w:val="ListParagraph"/>
        <w:spacing w:line="360" w:lineRule="auto"/>
        <w:rPr>
          <w:rFonts w:ascii="Arial" w:eastAsia="Arial" w:hAnsi="Arial" w:cs="Arial"/>
          <w:color w:val="222222"/>
        </w:rPr>
      </w:pPr>
      <w:r w:rsidRPr="00605DB6">
        <w:rPr>
          <w:rFonts w:ascii="Arial" w:eastAsia="Arial" w:hAnsi="Arial" w:cs="Arial"/>
          <w:color w:val="222222"/>
        </w:rPr>
        <w:t>One of the political factors which affect the Priory is Brexit, this will certainly impact the EU workforce settlement within the company as if they have to leave the UK. Also, minimum wage and the working time regulation are very crucial as if they stick to the minimum wage then they wouldn’t attract their potential work workforce. However, they can still make it up to their workers by offering them above the average on the sleep in shifts.in regards of the time regulation, company must comply with the maximum of 16 hours per shift and employees have to sleep a minimum of 8 hours.</w:t>
      </w:r>
    </w:p>
    <w:p w14:paraId="7CD3E700" w14:textId="77777777" w:rsidR="00104F3C" w:rsidRPr="00605DB6" w:rsidRDefault="00104F3C" w:rsidP="00104F3C">
      <w:pPr>
        <w:pStyle w:val="ListParagraph"/>
        <w:numPr>
          <w:ilvl w:val="0"/>
          <w:numId w:val="8"/>
        </w:numPr>
        <w:spacing w:line="360" w:lineRule="auto"/>
        <w:rPr>
          <w:rFonts w:ascii="Arial" w:eastAsia="Arial" w:hAnsi="Arial" w:cs="Arial"/>
        </w:rPr>
      </w:pPr>
      <w:r w:rsidRPr="00605DB6">
        <w:rPr>
          <w:rFonts w:ascii="Arial" w:eastAsia="Arial" w:hAnsi="Arial" w:cs="Arial"/>
        </w:rPr>
        <w:t>Economic this factor examines the possibility of the most essential pieces of a business climate. These components characterize the future worth or benefit of your busines, such as Loan fee, financial worth, expansion, downturn and so forth (Tan et al 2012).</w:t>
      </w:r>
    </w:p>
    <w:p w14:paraId="6851D2EC" w14:textId="77777777" w:rsidR="00104F3C" w:rsidRPr="00605DB6" w:rsidRDefault="00104F3C" w:rsidP="00104F3C">
      <w:pPr>
        <w:pStyle w:val="ListParagraph"/>
        <w:spacing w:line="360" w:lineRule="auto"/>
        <w:rPr>
          <w:rFonts w:ascii="Arial" w:eastAsia="Arial" w:hAnsi="Arial" w:cs="Arial"/>
        </w:rPr>
      </w:pPr>
      <w:r w:rsidRPr="00605DB6">
        <w:rPr>
          <w:rFonts w:ascii="Arial" w:eastAsia="Arial" w:hAnsi="Arial" w:cs="Arial"/>
        </w:rPr>
        <w:t>The current circumstances of Covid 19 pandemic have caused a major impact on the company as they have to be liable to pay in full for any member of staff who get tested positive and must self-isolate plus pay for their annual leave as normal which would lead inti staff shortages and the company has to hire another agency employee to cover up which means it is triple figure to be paid to keep the business up and running.</w:t>
      </w:r>
    </w:p>
    <w:p w14:paraId="0E2F28D6" w14:textId="564A31A2" w:rsidR="00104F3C" w:rsidRPr="00AD647B" w:rsidRDefault="00104F3C" w:rsidP="00AD647B">
      <w:pPr>
        <w:pStyle w:val="ListParagraph"/>
        <w:numPr>
          <w:ilvl w:val="0"/>
          <w:numId w:val="8"/>
        </w:numPr>
        <w:spacing w:line="360" w:lineRule="auto"/>
        <w:rPr>
          <w:rFonts w:ascii="Arial" w:eastAsia="Arial" w:hAnsi="Arial" w:cs="Arial"/>
        </w:rPr>
      </w:pPr>
      <w:r w:rsidRPr="00605DB6">
        <w:rPr>
          <w:rFonts w:ascii="Arial" w:eastAsia="Arial" w:hAnsi="Arial" w:cs="Arial"/>
        </w:rPr>
        <w:t>Social</w:t>
      </w:r>
      <w:r w:rsidRPr="00605DB6">
        <w:rPr>
          <w:rFonts w:ascii="Arial" w:eastAsia="Arial" w:hAnsi="Arial" w:cs="Arial"/>
          <w:b/>
          <w:bCs/>
        </w:rPr>
        <w:t xml:space="preserve"> </w:t>
      </w:r>
      <w:r w:rsidRPr="00605DB6">
        <w:rPr>
          <w:rFonts w:ascii="Arial" w:eastAsia="Arial" w:hAnsi="Arial" w:cs="Arial"/>
        </w:rPr>
        <w:t>it is elements involve the ways for which changes in the public eye i</w:t>
      </w:r>
      <w:r w:rsidR="005C68BB">
        <w:rPr>
          <w:rFonts w:ascii="Arial" w:eastAsia="Arial" w:hAnsi="Arial" w:cs="Arial"/>
        </w:rPr>
        <w:t>mpact</w:t>
      </w:r>
      <w:r w:rsidRPr="00605DB6">
        <w:rPr>
          <w:rFonts w:ascii="Arial" w:eastAsia="Arial" w:hAnsi="Arial" w:cs="Arial"/>
        </w:rPr>
        <w:t xml:space="preserve"> the </w:t>
      </w:r>
      <w:r w:rsidR="001B3E6F">
        <w:rPr>
          <w:rFonts w:ascii="Arial" w:eastAsia="Arial" w:hAnsi="Arial" w:cs="Arial"/>
        </w:rPr>
        <w:t>company</w:t>
      </w:r>
      <w:r w:rsidRPr="00605DB6">
        <w:rPr>
          <w:rFonts w:ascii="Arial" w:eastAsia="Arial" w:hAnsi="Arial" w:cs="Arial"/>
        </w:rPr>
        <w:t xml:space="preserve">. The developing purchaser emphasise what's more, </w:t>
      </w:r>
      <w:r w:rsidR="00404DCA" w:rsidRPr="00404DCA">
        <w:rPr>
          <w:rFonts w:ascii="Arial" w:eastAsia="Arial" w:hAnsi="Arial" w:cs="Arial"/>
        </w:rPr>
        <w:t xml:space="preserve">the extremism of </w:t>
      </w:r>
      <w:r w:rsidR="00404DCA" w:rsidRPr="00404DCA">
        <w:rPr>
          <w:rFonts w:ascii="Arial" w:eastAsia="Arial" w:hAnsi="Arial" w:cs="Arial"/>
        </w:rPr>
        <w:lastRenderedPageBreak/>
        <w:t>inferior quality</w:t>
      </w:r>
      <w:r w:rsidR="00404DCA" w:rsidRPr="00404DCA">
        <w:rPr>
          <w:rFonts w:ascii="Arial" w:eastAsia="Arial" w:hAnsi="Arial" w:cs="Arial"/>
        </w:rPr>
        <w:t xml:space="preserve"> </w:t>
      </w:r>
      <w:r w:rsidRPr="00605DB6">
        <w:rPr>
          <w:rFonts w:ascii="Arial" w:eastAsia="Arial" w:hAnsi="Arial" w:cs="Arial"/>
        </w:rPr>
        <w:t>are the social variables.</w:t>
      </w:r>
      <w:r w:rsidR="005972FE" w:rsidRPr="005972FE">
        <w:t xml:space="preserve"> </w:t>
      </w:r>
      <w:r w:rsidR="005972FE" w:rsidRPr="005972FE">
        <w:rPr>
          <w:rFonts w:ascii="Arial" w:eastAsia="Arial" w:hAnsi="Arial" w:cs="Arial"/>
        </w:rPr>
        <w:t>The growing of a typical nuclear family pays</w:t>
      </w:r>
      <w:r w:rsidRPr="00605DB6">
        <w:rPr>
          <w:rFonts w:ascii="Arial" w:eastAsia="Arial" w:hAnsi="Arial" w:cs="Arial"/>
        </w:rPr>
        <w:t xml:space="preserve"> with relating </w:t>
      </w:r>
      <w:r w:rsidR="00D00009">
        <w:rPr>
          <w:rFonts w:ascii="Arial" w:eastAsia="Arial" w:hAnsi="Arial" w:cs="Arial"/>
        </w:rPr>
        <w:t>de</w:t>
      </w:r>
      <w:r w:rsidR="00E509B9">
        <w:rPr>
          <w:rFonts w:ascii="Arial" w:eastAsia="Arial" w:hAnsi="Arial" w:cs="Arial"/>
        </w:rPr>
        <w:t>cline</w:t>
      </w:r>
      <w:r w:rsidRPr="00605DB6">
        <w:rPr>
          <w:rFonts w:ascii="Arial" w:eastAsia="Arial" w:hAnsi="Arial" w:cs="Arial"/>
        </w:rPr>
        <w:t xml:space="preserve"> in the time accessible to spent it. The other social factor is social viewpoints, </w:t>
      </w:r>
      <w:r w:rsidR="00D64725" w:rsidRPr="00D64725">
        <w:rPr>
          <w:rFonts w:ascii="Arial" w:eastAsia="Arial" w:hAnsi="Arial" w:cs="Arial"/>
        </w:rPr>
        <w:t xml:space="preserve">prosperity and security </w:t>
      </w:r>
      <w:r w:rsidR="00D64725" w:rsidRPr="00AD647B">
        <w:rPr>
          <w:rFonts w:ascii="Arial" w:eastAsia="Arial" w:hAnsi="Arial" w:cs="Arial"/>
        </w:rPr>
        <w:t>mindfulness, people improvement rate, age dispersal</w:t>
      </w:r>
      <w:r w:rsidR="00D64725" w:rsidRPr="00AD647B">
        <w:rPr>
          <w:rFonts w:ascii="Arial" w:eastAsia="Arial" w:hAnsi="Arial" w:cs="Arial"/>
        </w:rPr>
        <w:t xml:space="preserve"> </w:t>
      </w:r>
      <w:r w:rsidRPr="00AD647B">
        <w:rPr>
          <w:rFonts w:ascii="Arial" w:eastAsia="Arial" w:hAnsi="Arial" w:cs="Arial"/>
        </w:rPr>
        <w:t>(Rastogi and Trivedi, 2016).</w:t>
      </w:r>
    </w:p>
    <w:p w14:paraId="423E45A6" w14:textId="77777777" w:rsidR="00104F3C" w:rsidRPr="00605DB6" w:rsidRDefault="00104F3C" w:rsidP="00104F3C">
      <w:pPr>
        <w:pStyle w:val="ListParagraph"/>
        <w:spacing w:line="360" w:lineRule="auto"/>
        <w:rPr>
          <w:rFonts w:ascii="Arial" w:eastAsia="Arial" w:hAnsi="Arial" w:cs="Arial"/>
        </w:rPr>
      </w:pPr>
      <w:r w:rsidRPr="00605DB6">
        <w:rPr>
          <w:rFonts w:ascii="Arial" w:eastAsia="Arial" w:hAnsi="Arial" w:cs="Arial"/>
        </w:rPr>
        <w:t xml:space="preserve">This factor reflects on the company positively as the company promotes diversity and multi-cultures of different nationalities and faiths amongst both staff and residents to grow the equality ethos in the children. However, due to the Covid restrictions and the orders of the lockdown since March, all the diversity practises are on hold until further notice and this would impact the emotional and mental wellbeing of the children in care. Also, as a car home the company has to interduce themselves to the surrounding neighbours, supermarkets as well as the local community in order to give them priority. </w:t>
      </w:r>
    </w:p>
    <w:p w14:paraId="6A02DC13" w14:textId="77777777" w:rsidR="00104F3C" w:rsidRPr="00605DB6" w:rsidRDefault="00104F3C" w:rsidP="00104F3C">
      <w:pPr>
        <w:pStyle w:val="ListParagraph"/>
        <w:numPr>
          <w:ilvl w:val="0"/>
          <w:numId w:val="8"/>
        </w:numPr>
        <w:spacing w:line="360" w:lineRule="auto"/>
        <w:rPr>
          <w:rFonts w:ascii="Arial" w:eastAsia="Arial" w:hAnsi="Arial" w:cs="Arial"/>
        </w:rPr>
      </w:pPr>
      <w:r w:rsidRPr="00605DB6">
        <w:rPr>
          <w:rFonts w:ascii="Arial" w:eastAsia="Arial" w:hAnsi="Arial" w:cs="Arial"/>
        </w:rPr>
        <w:t>Technological factor alludes to as computerization motivating forces, the pace of innovative change furthermore, Research and development action. These variables enormously impact different zones or viewpoints, including the least effective creation level quality, cost, and in any event, re-evaluating choices (</w:t>
      </w:r>
      <w:proofErr w:type="spellStart"/>
      <w:r w:rsidRPr="00605DB6">
        <w:rPr>
          <w:rFonts w:ascii="Arial" w:eastAsia="Arial" w:hAnsi="Arial" w:cs="Arial"/>
          <w:color w:val="222222"/>
        </w:rPr>
        <w:t>Mihailova</w:t>
      </w:r>
      <w:proofErr w:type="spellEnd"/>
      <w:r w:rsidRPr="00605DB6">
        <w:rPr>
          <w:rFonts w:ascii="Arial" w:eastAsia="Arial" w:hAnsi="Arial" w:cs="Arial"/>
          <w:color w:val="222222"/>
        </w:rPr>
        <w:t>, 2020).</w:t>
      </w:r>
    </w:p>
    <w:p w14:paraId="0AC1BEE4" w14:textId="77777777" w:rsidR="00104F3C" w:rsidRPr="00605DB6" w:rsidRDefault="00104F3C" w:rsidP="00104F3C">
      <w:pPr>
        <w:pStyle w:val="ListParagraph"/>
        <w:spacing w:line="360" w:lineRule="auto"/>
        <w:rPr>
          <w:rFonts w:ascii="Arial" w:eastAsia="Arial" w:hAnsi="Arial" w:cs="Arial"/>
        </w:rPr>
      </w:pPr>
      <w:r w:rsidRPr="00605DB6">
        <w:rPr>
          <w:rFonts w:ascii="Arial" w:eastAsia="Arial" w:hAnsi="Arial" w:cs="Arial"/>
        </w:rPr>
        <w:t>The company promotes itself to local community to recruit more people via social media and promote themselves to the council to bring more business to them. Also, the technological invasion has served the company in terms of training their staff online during their working hours or even when they are on their days off, so they keep them in-sight to finish the required training courses instead of sending them off sight and still to pay for them as normal plus paying for the actual training courses.</w:t>
      </w:r>
    </w:p>
    <w:p w14:paraId="45C4D937" w14:textId="77777777" w:rsidR="00104F3C" w:rsidRPr="00605DB6" w:rsidRDefault="00104F3C" w:rsidP="00104F3C">
      <w:pPr>
        <w:pStyle w:val="ListParagraph"/>
        <w:numPr>
          <w:ilvl w:val="0"/>
          <w:numId w:val="8"/>
        </w:numPr>
        <w:spacing w:line="360" w:lineRule="auto"/>
        <w:rPr>
          <w:rFonts w:ascii="Arial" w:eastAsia="Arial" w:hAnsi="Arial" w:cs="Arial"/>
        </w:rPr>
      </w:pPr>
      <w:r w:rsidRPr="00605DB6">
        <w:rPr>
          <w:rFonts w:ascii="Arial" w:eastAsia="Arial" w:hAnsi="Arial" w:cs="Arial"/>
        </w:rPr>
        <w:t>Legal, it’s the factor which concerns enactment and guideline to recognize the need to improve them to lessen authoritative danger for the association (</w:t>
      </w:r>
      <w:proofErr w:type="spellStart"/>
      <w:r w:rsidRPr="00605DB6">
        <w:rPr>
          <w:rFonts w:ascii="Arial" w:eastAsia="Verdana" w:hAnsi="Arial" w:cs="Arial"/>
        </w:rPr>
        <w:t>Kolios</w:t>
      </w:r>
      <w:proofErr w:type="spellEnd"/>
      <w:r w:rsidRPr="00605DB6">
        <w:rPr>
          <w:rFonts w:ascii="Arial" w:eastAsia="Verdana" w:hAnsi="Arial" w:cs="Arial"/>
        </w:rPr>
        <w:t xml:space="preserve"> and Read, 2013). The company has to comply with OFSTED health and safety regulations as well as the daily risk assessment and keep them both up to date. Also, as a children home, the workforce has to be DBS checked for the safety of the vulnerable children.</w:t>
      </w:r>
    </w:p>
    <w:p w14:paraId="2BCDE926" w14:textId="1C09EC9B" w:rsidR="00104F3C" w:rsidRPr="00605DB6" w:rsidRDefault="00104F3C" w:rsidP="00104F3C">
      <w:pPr>
        <w:pStyle w:val="ListParagraph"/>
        <w:numPr>
          <w:ilvl w:val="0"/>
          <w:numId w:val="8"/>
        </w:numPr>
        <w:spacing w:line="360" w:lineRule="auto"/>
        <w:rPr>
          <w:rFonts w:ascii="Arial" w:eastAsia="Arial" w:hAnsi="Arial" w:cs="Arial"/>
        </w:rPr>
      </w:pPr>
      <w:r w:rsidRPr="00605DB6">
        <w:rPr>
          <w:rFonts w:ascii="Arial" w:eastAsia="Arial" w:hAnsi="Arial" w:cs="Arial"/>
        </w:rPr>
        <w:t>Environmental</w:t>
      </w:r>
      <w:r w:rsidR="00AE77FA" w:rsidRPr="00AE77FA">
        <w:rPr>
          <w:rFonts w:ascii="Arial" w:eastAsia="Arial" w:hAnsi="Arial" w:cs="Arial"/>
        </w:rPr>
        <w:t xml:space="preserve"> this factor includes the systems that add to the development of the association inside the field (</w:t>
      </w:r>
      <w:proofErr w:type="spellStart"/>
      <w:r w:rsidR="00AE77FA" w:rsidRPr="00AE77FA">
        <w:rPr>
          <w:rFonts w:ascii="Arial" w:eastAsia="Arial" w:hAnsi="Arial" w:cs="Arial"/>
        </w:rPr>
        <w:t>Nandonde</w:t>
      </w:r>
      <w:proofErr w:type="spellEnd"/>
      <w:r w:rsidR="00AE77FA" w:rsidRPr="00AE77FA">
        <w:rPr>
          <w:rFonts w:ascii="Arial" w:eastAsia="Arial" w:hAnsi="Arial" w:cs="Arial"/>
        </w:rPr>
        <w:t>, 2019). Additionally, these parts fuse all of those that sway or are directed by the enveloping environment. Factors of a business-biological examination consolidate yet are not confined to the environment, environment, topographical region, overall changes in climate, characteristic adjusts, ground conditions, ground pollution, nearby water sources</w:t>
      </w:r>
      <w:r w:rsidRPr="00605DB6">
        <w:rPr>
          <w:rFonts w:ascii="Arial" w:eastAsia="Arial" w:hAnsi="Arial" w:cs="Arial"/>
        </w:rPr>
        <w:t xml:space="preserve"> </w:t>
      </w:r>
      <w:r w:rsidRPr="00605DB6">
        <w:rPr>
          <w:rFonts w:ascii="Arial" w:hAnsi="Arial" w:cs="Arial"/>
          <w:color w:val="222222"/>
          <w:shd w:val="clear" w:color="auto" w:fill="FFFFFF"/>
        </w:rPr>
        <w:t>(Christodoulou and Cullinane, 2019).</w:t>
      </w:r>
    </w:p>
    <w:p w14:paraId="332DA3B8" w14:textId="77777777" w:rsidR="00104F3C" w:rsidRPr="00605DB6" w:rsidRDefault="00104F3C" w:rsidP="00104F3C">
      <w:pPr>
        <w:spacing w:line="360" w:lineRule="auto"/>
        <w:rPr>
          <w:rFonts w:ascii="Arial" w:hAnsi="Arial" w:cs="Arial"/>
          <w:color w:val="222222"/>
          <w:shd w:val="clear" w:color="auto" w:fill="FFFFFF"/>
        </w:rPr>
      </w:pPr>
      <w:r w:rsidRPr="00605DB6">
        <w:rPr>
          <w:rFonts w:ascii="Arial" w:eastAsia="Arial" w:hAnsi="Arial" w:cs="Arial"/>
        </w:rPr>
        <w:lastRenderedPageBreak/>
        <w:t>The company promotes its business to cleaner energy as well as recycling and demonstrate waste management which is regulated by the OFSTED and must be demonstrated daily. Also, the location of the house has to be accessible to local transport system.</w:t>
      </w:r>
    </w:p>
    <w:p w14:paraId="6F644B9C" w14:textId="77777777" w:rsidR="00C53C79" w:rsidRDefault="0095471B" w:rsidP="00104F3C">
      <w:pPr>
        <w:spacing w:line="360" w:lineRule="auto"/>
        <w:rPr>
          <w:rFonts w:ascii="Arial" w:hAnsi="Arial" w:cs="Arial"/>
        </w:rPr>
      </w:pPr>
      <w:bookmarkStart w:id="8" w:name="_Toc66911583"/>
      <w:r w:rsidRPr="003F2DE9">
        <w:rPr>
          <w:rStyle w:val="Heading2Char"/>
          <w:rFonts w:ascii="Arial" w:hAnsi="Arial" w:cs="Arial"/>
          <w:sz w:val="22"/>
          <w:szCs w:val="22"/>
        </w:rPr>
        <w:t xml:space="preserve">Organisational </w:t>
      </w:r>
      <w:r w:rsidR="003F2DE9" w:rsidRPr="003F2DE9">
        <w:rPr>
          <w:rStyle w:val="Heading2Char"/>
          <w:rFonts w:ascii="Arial" w:hAnsi="Arial" w:cs="Arial"/>
          <w:sz w:val="22"/>
          <w:szCs w:val="22"/>
        </w:rPr>
        <w:t>structure</w:t>
      </w:r>
      <w:bookmarkEnd w:id="8"/>
      <w:r w:rsidR="003F2DE9">
        <w:rPr>
          <w:rFonts w:ascii="Arial" w:hAnsi="Arial" w:cs="Arial"/>
        </w:rPr>
        <w:t xml:space="preserve"> </w:t>
      </w:r>
    </w:p>
    <w:p w14:paraId="47436440" w14:textId="3394D2B5" w:rsidR="009E3641" w:rsidRPr="003F2DE9" w:rsidRDefault="00104F3C" w:rsidP="00104F3C">
      <w:pPr>
        <w:spacing w:line="360" w:lineRule="auto"/>
        <w:rPr>
          <w:rFonts w:ascii="Arial" w:hAnsi="Arial" w:cs="Arial"/>
        </w:rPr>
      </w:pPr>
      <w:r w:rsidRPr="00605DB6">
        <w:rPr>
          <w:rFonts w:ascii="Arial" w:hAnsi="Arial" w:cs="Arial"/>
        </w:rPr>
        <w:t>It is a conventional design among people and groups concerning the duties, assignment of undertakings and authority in the association (</w:t>
      </w:r>
      <w:proofErr w:type="spellStart"/>
      <w:r w:rsidR="00904F2C">
        <w:rPr>
          <w:rFonts w:ascii="Arial" w:hAnsi="Arial" w:cs="Arial"/>
        </w:rPr>
        <w:t>Maduenvi</w:t>
      </w:r>
      <w:proofErr w:type="spellEnd"/>
      <w:r w:rsidR="007E2E74">
        <w:rPr>
          <w:rFonts w:ascii="Arial" w:hAnsi="Arial" w:cs="Arial"/>
        </w:rPr>
        <w:t xml:space="preserve"> </w:t>
      </w:r>
      <w:r w:rsidRPr="00605DB6">
        <w:rPr>
          <w:rFonts w:ascii="Arial" w:hAnsi="Arial" w:cs="Arial"/>
          <w:shd w:val="clear" w:color="auto" w:fill="FFFFFF"/>
        </w:rPr>
        <w:t>et al</w:t>
      </w:r>
      <w:r w:rsidR="007E2E74">
        <w:rPr>
          <w:rFonts w:ascii="Arial" w:hAnsi="Arial" w:cs="Arial"/>
          <w:shd w:val="clear" w:color="auto" w:fill="FFFFFF"/>
        </w:rPr>
        <w:t>,</w:t>
      </w:r>
      <w:r w:rsidRPr="00605DB6">
        <w:rPr>
          <w:rFonts w:ascii="Arial" w:hAnsi="Arial" w:cs="Arial"/>
          <w:shd w:val="clear" w:color="auto" w:fill="FFFFFF"/>
        </w:rPr>
        <w:t xml:space="preserve"> 2015).</w:t>
      </w:r>
    </w:p>
    <w:p w14:paraId="6B4D1F3B" w14:textId="77777777" w:rsidR="00104F3C" w:rsidRPr="00605DB6" w:rsidRDefault="00104F3C" w:rsidP="00104F3C">
      <w:pPr>
        <w:spacing w:line="360" w:lineRule="auto"/>
        <w:rPr>
          <w:rFonts w:ascii="Arial" w:hAnsi="Arial" w:cs="Arial"/>
          <w:shd w:val="clear" w:color="auto" w:fill="FFFFFF"/>
        </w:rPr>
      </w:pPr>
      <w:r w:rsidRPr="00605DB6">
        <w:rPr>
          <w:rFonts w:ascii="Arial" w:hAnsi="Arial" w:cs="Arial"/>
          <w:shd w:val="clear" w:color="auto" w:fill="FFFFFF"/>
        </w:rPr>
        <w:t>According to Pitts and Clawson (2000) there are many types of organisational structure and they are:</w:t>
      </w:r>
    </w:p>
    <w:p w14:paraId="08B402F6" w14:textId="77777777" w:rsidR="00104F3C" w:rsidRPr="00605DB6" w:rsidRDefault="00104F3C" w:rsidP="00104F3C">
      <w:pPr>
        <w:pStyle w:val="ListParagraph"/>
        <w:numPr>
          <w:ilvl w:val="0"/>
          <w:numId w:val="9"/>
        </w:numPr>
        <w:spacing w:line="360" w:lineRule="auto"/>
        <w:rPr>
          <w:rFonts w:ascii="Arial" w:hAnsi="Arial" w:cs="Arial"/>
        </w:rPr>
      </w:pPr>
      <w:r w:rsidRPr="00605DB6">
        <w:rPr>
          <w:rFonts w:ascii="Arial" w:hAnsi="Arial" w:cs="Arial"/>
        </w:rPr>
        <w:t>Simple structure</w:t>
      </w:r>
    </w:p>
    <w:p w14:paraId="7CE259D3" w14:textId="77777777" w:rsidR="00104F3C" w:rsidRPr="00605DB6" w:rsidRDefault="00104F3C" w:rsidP="00104F3C">
      <w:pPr>
        <w:pStyle w:val="ListParagraph"/>
        <w:numPr>
          <w:ilvl w:val="0"/>
          <w:numId w:val="9"/>
        </w:numPr>
        <w:spacing w:line="360" w:lineRule="auto"/>
        <w:rPr>
          <w:rFonts w:ascii="Arial" w:hAnsi="Arial" w:cs="Arial"/>
        </w:rPr>
      </w:pPr>
      <w:r w:rsidRPr="00605DB6">
        <w:rPr>
          <w:rFonts w:ascii="Arial" w:hAnsi="Arial" w:cs="Arial"/>
        </w:rPr>
        <w:t xml:space="preserve">Functional structure </w:t>
      </w:r>
    </w:p>
    <w:p w14:paraId="129CF847" w14:textId="77777777" w:rsidR="00104F3C" w:rsidRPr="00605DB6" w:rsidRDefault="00104F3C" w:rsidP="00104F3C">
      <w:pPr>
        <w:pStyle w:val="ListParagraph"/>
        <w:numPr>
          <w:ilvl w:val="0"/>
          <w:numId w:val="9"/>
        </w:numPr>
        <w:spacing w:line="360" w:lineRule="auto"/>
        <w:rPr>
          <w:rFonts w:ascii="Arial" w:hAnsi="Arial" w:cs="Arial"/>
        </w:rPr>
      </w:pPr>
      <w:r w:rsidRPr="00605DB6">
        <w:rPr>
          <w:rFonts w:ascii="Arial" w:hAnsi="Arial" w:cs="Arial"/>
        </w:rPr>
        <w:t>Divisional structure</w:t>
      </w:r>
    </w:p>
    <w:p w14:paraId="2AED82C0" w14:textId="77777777" w:rsidR="00104F3C" w:rsidRPr="00605DB6" w:rsidRDefault="00104F3C" w:rsidP="00104F3C">
      <w:pPr>
        <w:pStyle w:val="ListParagraph"/>
        <w:numPr>
          <w:ilvl w:val="0"/>
          <w:numId w:val="9"/>
        </w:numPr>
        <w:spacing w:line="360" w:lineRule="auto"/>
        <w:rPr>
          <w:rFonts w:ascii="Arial" w:hAnsi="Arial" w:cs="Arial"/>
        </w:rPr>
      </w:pPr>
      <w:r w:rsidRPr="00605DB6">
        <w:rPr>
          <w:rFonts w:ascii="Arial" w:hAnsi="Arial" w:cs="Arial"/>
        </w:rPr>
        <w:t>Matrix structure</w:t>
      </w:r>
    </w:p>
    <w:p w14:paraId="74BDDA1C" w14:textId="77777777" w:rsidR="00104F3C" w:rsidRPr="00605DB6" w:rsidRDefault="00104F3C" w:rsidP="00104F3C">
      <w:pPr>
        <w:pStyle w:val="ListParagraph"/>
        <w:numPr>
          <w:ilvl w:val="0"/>
          <w:numId w:val="9"/>
        </w:numPr>
        <w:spacing w:line="360" w:lineRule="auto"/>
        <w:rPr>
          <w:rFonts w:ascii="Arial" w:hAnsi="Arial" w:cs="Arial"/>
        </w:rPr>
      </w:pPr>
      <w:r w:rsidRPr="00605DB6">
        <w:rPr>
          <w:rFonts w:ascii="Arial" w:hAnsi="Arial" w:cs="Arial"/>
        </w:rPr>
        <w:t xml:space="preserve">Geographic structure </w:t>
      </w:r>
    </w:p>
    <w:p w14:paraId="326566A0" w14:textId="77777777" w:rsidR="00104F3C" w:rsidRPr="00605DB6" w:rsidRDefault="00104F3C" w:rsidP="00104F3C">
      <w:pPr>
        <w:pStyle w:val="ListParagraph"/>
        <w:numPr>
          <w:ilvl w:val="0"/>
          <w:numId w:val="9"/>
        </w:numPr>
        <w:spacing w:line="360" w:lineRule="auto"/>
        <w:rPr>
          <w:rFonts w:ascii="Arial" w:hAnsi="Arial" w:cs="Arial"/>
        </w:rPr>
      </w:pPr>
      <w:r w:rsidRPr="00605DB6">
        <w:rPr>
          <w:rFonts w:ascii="Arial" w:hAnsi="Arial" w:cs="Arial"/>
        </w:rPr>
        <w:t xml:space="preserve">Amebae structure. </w:t>
      </w:r>
    </w:p>
    <w:p w14:paraId="771EC4BD" w14:textId="3F8A463E" w:rsidR="00104F3C" w:rsidRPr="00605DB6" w:rsidRDefault="00104F3C" w:rsidP="00104F3C">
      <w:pPr>
        <w:spacing w:line="360" w:lineRule="auto"/>
        <w:rPr>
          <w:rFonts w:ascii="Arial" w:hAnsi="Arial" w:cs="Arial"/>
          <w:shd w:val="clear" w:color="auto" w:fill="FFFFFF"/>
        </w:rPr>
      </w:pPr>
      <w:r w:rsidRPr="00605DB6">
        <w:rPr>
          <w:rFonts w:ascii="Arial" w:hAnsi="Arial" w:cs="Arial"/>
          <w:shd w:val="clear" w:color="auto" w:fill="FFFFFF"/>
        </w:rPr>
        <w:t>The priory group practicing the Divisional structure (figure 1) in their children home, which is it is defined as a sort of hierarchical construction that bunches each authoritative capacity into a division. Every division contains all the essential assets and capacities inside it to help that product offering or topography</w:t>
      </w:r>
      <w:r>
        <w:rPr>
          <w:rFonts w:ascii="Arial" w:hAnsi="Arial" w:cs="Arial"/>
          <w:shd w:val="clear" w:color="auto" w:fill="FFFFFF"/>
        </w:rPr>
        <w:t xml:space="preserve"> (</w:t>
      </w:r>
      <w:proofErr w:type="spellStart"/>
      <w:r w:rsidRPr="00605DB6">
        <w:rPr>
          <w:rFonts w:ascii="Arial" w:hAnsi="Arial" w:cs="Arial"/>
          <w:shd w:val="clear" w:color="auto" w:fill="FFFFFF"/>
        </w:rPr>
        <w:t>Ahmady</w:t>
      </w:r>
      <w:r>
        <w:rPr>
          <w:rFonts w:ascii="Arial" w:hAnsi="Arial" w:cs="Arial"/>
          <w:shd w:val="clear" w:color="auto" w:fill="FFFFFF"/>
        </w:rPr>
        <w:t>et</w:t>
      </w:r>
      <w:proofErr w:type="spellEnd"/>
      <w:r>
        <w:rPr>
          <w:rFonts w:ascii="Arial" w:hAnsi="Arial" w:cs="Arial"/>
          <w:shd w:val="clear" w:color="auto" w:fill="FFFFFF"/>
        </w:rPr>
        <w:t xml:space="preserve"> </w:t>
      </w:r>
      <w:r w:rsidR="00E05F11">
        <w:rPr>
          <w:rFonts w:ascii="Arial" w:hAnsi="Arial" w:cs="Arial"/>
          <w:shd w:val="clear" w:color="auto" w:fill="FFFFFF"/>
        </w:rPr>
        <w:t xml:space="preserve">et </w:t>
      </w:r>
      <w:r>
        <w:rPr>
          <w:rFonts w:ascii="Arial" w:hAnsi="Arial" w:cs="Arial"/>
          <w:shd w:val="clear" w:color="auto" w:fill="FFFFFF"/>
        </w:rPr>
        <w:t>al</w:t>
      </w:r>
      <w:r w:rsidRPr="00605DB6">
        <w:rPr>
          <w:rFonts w:ascii="Arial" w:hAnsi="Arial" w:cs="Arial"/>
          <w:shd w:val="clear" w:color="auto" w:fill="FFFFFF"/>
        </w:rPr>
        <w:t>,2016)</w:t>
      </w:r>
      <w:r>
        <w:rPr>
          <w:rFonts w:ascii="Arial" w:hAnsi="Arial" w:cs="Arial"/>
          <w:shd w:val="clear" w:color="auto" w:fill="FFFFFF"/>
        </w:rPr>
        <w:t>.</w:t>
      </w:r>
    </w:p>
    <w:p w14:paraId="726E84D6" w14:textId="251CB232" w:rsidR="00104F3C" w:rsidRPr="00605DB6" w:rsidRDefault="00104F3C" w:rsidP="00104F3C">
      <w:pPr>
        <w:spacing w:line="360" w:lineRule="auto"/>
        <w:rPr>
          <w:rFonts w:ascii="Arial" w:hAnsi="Arial" w:cs="Arial"/>
          <w:shd w:val="clear" w:color="auto" w:fill="FFFFFF"/>
        </w:rPr>
      </w:pPr>
      <w:r w:rsidRPr="00605DB6">
        <w:rPr>
          <w:rFonts w:ascii="Arial" w:hAnsi="Arial" w:cs="Arial"/>
          <w:shd w:val="clear" w:color="auto" w:fill="FFFFFF"/>
        </w:rPr>
        <w:t>This structure advantages Priory group as it breaks down the hierarchy rank across the board, this also provides the full name of the individuals and their working positing within the company</w:t>
      </w:r>
      <w:r w:rsidR="00BE6A97">
        <w:rPr>
          <w:rFonts w:ascii="Arial" w:hAnsi="Arial" w:cs="Arial"/>
          <w:shd w:val="clear" w:color="auto" w:fill="FFFFFF"/>
        </w:rPr>
        <w:t xml:space="preserve"> such as</w:t>
      </w:r>
      <w:r w:rsidRPr="00605DB6">
        <w:rPr>
          <w:rFonts w:ascii="Arial" w:hAnsi="Arial" w:cs="Arial"/>
          <w:shd w:val="clear" w:color="auto" w:fill="FFFFFF"/>
        </w:rPr>
        <w:t xml:space="preserve"> </w:t>
      </w:r>
      <w:r w:rsidR="00BE6A97">
        <w:rPr>
          <w:rFonts w:ascii="Arial" w:hAnsi="Arial" w:cs="Arial"/>
          <w:shd w:val="clear" w:color="auto" w:fill="FFFFFF"/>
        </w:rPr>
        <w:t>t</w:t>
      </w:r>
      <w:r w:rsidRPr="00605DB6">
        <w:rPr>
          <w:rFonts w:ascii="Arial" w:hAnsi="Arial" w:cs="Arial"/>
          <w:shd w:val="clear" w:color="auto" w:fill="FFFFFF"/>
        </w:rPr>
        <w:t>he directors, HR, responsible individual, the registered home manager.</w:t>
      </w:r>
    </w:p>
    <w:p w14:paraId="14EB0174" w14:textId="778C3A1A" w:rsidR="00104F3C" w:rsidRDefault="00104F3C" w:rsidP="00104F3C">
      <w:pPr>
        <w:spacing w:line="360" w:lineRule="auto"/>
        <w:rPr>
          <w:rFonts w:ascii="Arial" w:hAnsi="Arial" w:cs="Arial"/>
          <w:shd w:val="clear" w:color="auto" w:fill="FFFFFF"/>
        </w:rPr>
      </w:pPr>
      <w:r w:rsidRPr="00605DB6">
        <w:rPr>
          <w:rFonts w:ascii="Arial" w:hAnsi="Arial" w:cs="Arial"/>
          <w:shd w:val="clear" w:color="auto" w:fill="FFFFFF"/>
        </w:rPr>
        <w:t>This structure influences the organisation culture positively as it tasks each individual’s responsibility. Also, it is having high advantages to the Home when they admit their first child as the child can be scared when moving to a new home and it is important for the child to feel safe and secure. Further, this structure makes the procedures of the decision making easier to the registered manager.</w:t>
      </w:r>
    </w:p>
    <w:p w14:paraId="599E0210" w14:textId="1DC1FB27" w:rsidR="00104F3C" w:rsidRDefault="00104F3C" w:rsidP="00104F3C">
      <w:pPr>
        <w:spacing w:line="360" w:lineRule="auto"/>
        <w:rPr>
          <w:rFonts w:ascii="Arial" w:hAnsi="Arial" w:cs="Arial"/>
          <w:shd w:val="clear" w:color="auto" w:fill="FFFFFF"/>
        </w:rPr>
      </w:pPr>
    </w:p>
    <w:p w14:paraId="35CCCAC1" w14:textId="0C8B21D0" w:rsidR="00104F3C" w:rsidRDefault="00104F3C" w:rsidP="00104F3C">
      <w:pPr>
        <w:spacing w:line="360" w:lineRule="auto"/>
        <w:rPr>
          <w:rFonts w:ascii="Arial" w:hAnsi="Arial" w:cs="Arial"/>
          <w:shd w:val="clear" w:color="auto" w:fill="FFFFFF"/>
        </w:rPr>
      </w:pPr>
    </w:p>
    <w:p w14:paraId="509CD7EB" w14:textId="2C14246B" w:rsidR="00104F3C" w:rsidRDefault="00104F3C" w:rsidP="00104F3C">
      <w:pPr>
        <w:spacing w:line="360" w:lineRule="auto"/>
        <w:rPr>
          <w:rFonts w:ascii="Arial" w:hAnsi="Arial" w:cs="Arial"/>
          <w:shd w:val="clear" w:color="auto" w:fill="FFFFFF"/>
        </w:rPr>
      </w:pPr>
    </w:p>
    <w:p w14:paraId="1BC5F2BE" w14:textId="13FE1CA5" w:rsidR="00104F3C" w:rsidRDefault="00104F3C" w:rsidP="00104F3C">
      <w:pPr>
        <w:spacing w:line="360" w:lineRule="auto"/>
        <w:rPr>
          <w:rFonts w:ascii="Arial" w:hAnsi="Arial" w:cs="Arial"/>
          <w:shd w:val="clear" w:color="auto" w:fill="FFFFFF"/>
        </w:rPr>
      </w:pPr>
    </w:p>
    <w:p w14:paraId="169DB392" w14:textId="77777777" w:rsidR="00104F3C" w:rsidRDefault="00104F3C" w:rsidP="00104F3C">
      <w:pPr>
        <w:spacing w:line="360" w:lineRule="auto"/>
        <w:rPr>
          <w:rFonts w:ascii="Arial" w:hAnsi="Arial" w:cs="Arial"/>
          <w:shd w:val="clear" w:color="auto" w:fill="FFFFFF"/>
        </w:rPr>
      </w:pPr>
    </w:p>
    <w:p w14:paraId="02B4289B" w14:textId="77777777" w:rsidR="00104F3C" w:rsidRPr="00480AF6" w:rsidRDefault="00104F3C" w:rsidP="00104F3C">
      <w:pPr>
        <w:spacing w:line="276" w:lineRule="auto"/>
        <w:ind w:firstLine="720"/>
        <w:rPr>
          <w:rFonts w:ascii="Arial" w:hAnsi="Arial" w:cs="Arial"/>
          <w:shd w:val="clear" w:color="auto" w:fill="FFFFFF"/>
        </w:rPr>
      </w:pPr>
    </w:p>
    <w:p w14:paraId="548685BE" w14:textId="77777777" w:rsidR="00104F3C" w:rsidRDefault="00104F3C" w:rsidP="00104F3C">
      <w:pPr>
        <w:spacing w:line="276" w:lineRule="auto"/>
        <w:rPr>
          <w:rFonts w:ascii="Arial" w:hAnsi="Arial" w:cs="Arial"/>
          <w:color w:val="C00000"/>
          <w:shd w:val="clear" w:color="auto" w:fill="FFFFFF"/>
        </w:rPr>
      </w:pPr>
      <w:r>
        <w:rPr>
          <w:rFonts w:ascii="Arial" w:hAnsi="Arial" w:cs="Arial"/>
          <w:noProof/>
        </w:rPr>
        <mc:AlternateContent>
          <mc:Choice Requires="wps">
            <w:drawing>
              <wp:anchor distT="0" distB="0" distL="114300" distR="114300" simplePos="0" relativeHeight="251659264" behindDoc="0" locked="0" layoutInCell="1" allowOverlap="1" wp14:anchorId="1258130D" wp14:editId="57DF9763">
                <wp:simplePos x="0" y="0"/>
                <wp:positionH relativeFrom="column">
                  <wp:posOffset>2562225</wp:posOffset>
                </wp:positionH>
                <wp:positionV relativeFrom="paragraph">
                  <wp:posOffset>8890</wp:posOffset>
                </wp:positionV>
                <wp:extent cx="1171575" cy="3143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171575" cy="314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652724" w14:textId="77777777" w:rsidR="00104F3C" w:rsidRPr="005707A2" w:rsidRDefault="00104F3C" w:rsidP="00104F3C">
                            <w:pPr>
                              <w:jc w:val="center"/>
                              <w:rPr>
                                <w:rFonts w:ascii="Arial" w:hAnsi="Arial" w:cs="Arial"/>
                                <w:sz w:val="16"/>
                                <w:szCs w:val="16"/>
                              </w:rPr>
                            </w:pPr>
                            <w:r w:rsidRPr="005707A2">
                              <w:rPr>
                                <w:rFonts w:ascii="Arial" w:hAnsi="Arial" w:cs="Arial"/>
                                <w:sz w:val="16"/>
                                <w:szCs w:val="16"/>
                              </w:rPr>
                              <w:t>Organisational chart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8130D" id="Rectangle 4" o:spid="_x0000_s1036" style="position:absolute;margin-left:201.75pt;margin-top:.7pt;width:92.2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" fillcolor="#4472c4 [3204]" strokecolor="#1f3763 [1604]" strokeweight="1pt">
                <v:textbox>
                  <w:txbxContent>
                    <w:p w14:paraId="3E652724" w14:textId="77777777" w:rsidR="00104F3C" w:rsidRPr="005707A2" w:rsidRDefault="00104F3C" w:rsidP="00104F3C">
                      <w:pPr>
                        <w:jc w:val="center"/>
                        <w:rPr>
                          <w:rFonts w:ascii="Arial" w:hAnsi="Arial" w:cs="Arial"/>
                          <w:sz w:val="16"/>
                          <w:szCs w:val="16"/>
                        </w:rPr>
                      </w:pPr>
                      <w:r w:rsidRPr="005707A2">
                        <w:rPr>
                          <w:rFonts w:ascii="Arial" w:hAnsi="Arial" w:cs="Arial"/>
                          <w:sz w:val="16"/>
                          <w:szCs w:val="16"/>
                        </w:rPr>
                        <w:t>Organisational chart</w:t>
                      </w:r>
                    </w:p>
                  </w:txbxContent>
                </v:textbox>
              </v:rect>
            </w:pict>
          </mc:Fallback>
        </mc:AlternateContent>
      </w:r>
    </w:p>
    <w:p w14:paraId="47C5B626" w14:textId="77777777" w:rsidR="00104F3C" w:rsidRDefault="00104F3C" w:rsidP="00104F3C">
      <w:pPr>
        <w:spacing w:line="276" w:lineRule="auto"/>
        <w:rPr>
          <w:rFonts w:ascii="Arial" w:hAnsi="Arial" w:cs="Arial"/>
          <w:color w:val="C00000"/>
          <w:shd w:val="clear" w:color="auto" w:fill="FFFFFF"/>
        </w:rPr>
      </w:pPr>
      <w:r>
        <w:rPr>
          <w:rFonts w:ascii="Arial" w:hAnsi="Arial" w:cs="Arial"/>
          <w:noProof/>
          <w:color w:val="C00000"/>
        </w:rPr>
        <mc:AlternateContent>
          <mc:Choice Requires="wps">
            <w:drawing>
              <wp:anchor distT="0" distB="0" distL="114300" distR="114300" simplePos="0" relativeHeight="251661312" behindDoc="0" locked="0" layoutInCell="1" allowOverlap="1" wp14:anchorId="37BF9D9D" wp14:editId="4D0E520C">
                <wp:simplePos x="0" y="0"/>
                <wp:positionH relativeFrom="column">
                  <wp:posOffset>3600450</wp:posOffset>
                </wp:positionH>
                <wp:positionV relativeFrom="paragraph">
                  <wp:posOffset>74931</wp:posOffset>
                </wp:positionV>
                <wp:extent cx="914400" cy="3810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1440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6C8E5F" w14:textId="77777777" w:rsidR="00104F3C" w:rsidRPr="005707A2" w:rsidRDefault="00104F3C" w:rsidP="00104F3C">
                            <w:pPr>
                              <w:jc w:val="center"/>
                              <w:rPr>
                                <w:sz w:val="16"/>
                                <w:szCs w:val="16"/>
                              </w:rPr>
                            </w:pPr>
                            <w:r w:rsidRPr="005707A2">
                              <w:rPr>
                                <w:sz w:val="16"/>
                                <w:szCs w:val="16"/>
                              </w:rPr>
                              <w:t>Director</w:t>
                            </w:r>
                          </w:p>
                          <w:p w14:paraId="4A9ECCB8" w14:textId="77777777" w:rsidR="00104F3C" w:rsidRDefault="00104F3C" w:rsidP="00104F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BF9D9D" id="Rectangle 6" o:spid="_x0000_s1037" style="position:absolute;margin-left:283.5pt;margin-top:5.9pt;width:1in;height:30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" fillcolor="#4472c4 [3204]" strokecolor="#1f3763 [1604]" strokeweight="1pt">
                <v:textbox>
                  <w:txbxContent>
                    <w:p w14:paraId="676C8E5F" w14:textId="77777777" w:rsidR="00104F3C" w:rsidRPr="005707A2" w:rsidRDefault="00104F3C" w:rsidP="00104F3C">
                      <w:pPr>
                        <w:jc w:val="center"/>
                        <w:rPr>
                          <w:sz w:val="16"/>
                          <w:szCs w:val="16"/>
                        </w:rPr>
                      </w:pPr>
                      <w:r w:rsidRPr="005707A2">
                        <w:rPr>
                          <w:sz w:val="16"/>
                          <w:szCs w:val="16"/>
                        </w:rPr>
                        <w:t>Director</w:t>
                      </w:r>
                    </w:p>
                    <w:p w14:paraId="4A9ECCB8" w14:textId="77777777" w:rsidR="00104F3C" w:rsidRDefault="00104F3C" w:rsidP="00104F3C">
                      <w:pPr>
                        <w:jc w:val="center"/>
                      </w:pPr>
                    </w:p>
                  </w:txbxContent>
                </v:textbox>
              </v:rect>
            </w:pict>
          </mc:Fallback>
        </mc:AlternateContent>
      </w:r>
      <w:r>
        <w:rPr>
          <w:rFonts w:ascii="Arial" w:hAnsi="Arial" w:cs="Arial"/>
          <w:noProof/>
          <w:color w:val="C00000"/>
        </w:rPr>
        <mc:AlternateContent>
          <mc:Choice Requires="wps">
            <w:drawing>
              <wp:anchor distT="0" distB="0" distL="114300" distR="114300" simplePos="0" relativeHeight="251660288" behindDoc="0" locked="0" layoutInCell="1" allowOverlap="1" wp14:anchorId="396E712C" wp14:editId="5CF88484">
                <wp:simplePos x="0" y="0"/>
                <wp:positionH relativeFrom="column">
                  <wp:posOffset>1704975</wp:posOffset>
                </wp:positionH>
                <wp:positionV relativeFrom="paragraph">
                  <wp:posOffset>64770</wp:posOffset>
                </wp:positionV>
                <wp:extent cx="914400" cy="3524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914400"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A1024F" w14:textId="77777777" w:rsidR="00104F3C" w:rsidRPr="005707A2" w:rsidRDefault="00104F3C" w:rsidP="00104F3C">
                            <w:pPr>
                              <w:jc w:val="center"/>
                              <w:rPr>
                                <w:sz w:val="16"/>
                                <w:szCs w:val="16"/>
                              </w:rPr>
                            </w:pPr>
                            <w:bookmarkStart w:id="9" w:name="_Hlk66822787"/>
                            <w:bookmarkStart w:id="10" w:name="_Hlk66822788"/>
                            <w:r w:rsidRPr="005707A2">
                              <w:rPr>
                                <w:sz w:val="16"/>
                                <w:szCs w:val="16"/>
                              </w:rPr>
                              <w:t>Director</w:t>
                            </w:r>
                            <w:bookmarkEnd w:id="9"/>
                            <w:bookmarkEnd w:id="1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6E712C" id="Rectangle 5" o:spid="_x0000_s1038" style="position:absolute;margin-left:134.25pt;margin-top:5.1pt;width:1in;height:27.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" fillcolor="#4472c4 [3204]" strokecolor="#1f3763 [1604]" strokeweight="1pt">
                <v:textbox>
                  <w:txbxContent>
                    <w:p w14:paraId="01A1024F" w14:textId="77777777" w:rsidR="00104F3C" w:rsidRPr="005707A2" w:rsidRDefault="00104F3C" w:rsidP="00104F3C">
                      <w:pPr>
                        <w:jc w:val="center"/>
                        <w:rPr>
                          <w:sz w:val="16"/>
                          <w:szCs w:val="16"/>
                        </w:rPr>
                      </w:pPr>
                      <w:bookmarkStart w:id="11" w:name="_Hlk66822787"/>
                      <w:bookmarkStart w:id="12" w:name="_Hlk66822788"/>
                      <w:r w:rsidRPr="005707A2">
                        <w:rPr>
                          <w:sz w:val="16"/>
                          <w:szCs w:val="16"/>
                        </w:rPr>
                        <w:t>Director</w:t>
                      </w:r>
                      <w:bookmarkEnd w:id="11"/>
                      <w:bookmarkEnd w:id="12"/>
                    </w:p>
                  </w:txbxContent>
                </v:textbox>
              </v:rect>
            </w:pict>
          </mc:Fallback>
        </mc:AlternateContent>
      </w:r>
    </w:p>
    <w:p w14:paraId="06E99E69" w14:textId="77777777" w:rsidR="00104F3C" w:rsidRDefault="00104F3C" w:rsidP="00104F3C">
      <w:pPr>
        <w:spacing w:line="276" w:lineRule="auto"/>
        <w:rPr>
          <w:rFonts w:ascii="Arial" w:hAnsi="Arial" w:cs="Arial"/>
          <w:color w:val="C00000"/>
          <w:shd w:val="clear" w:color="auto" w:fill="FFFFFF"/>
        </w:rPr>
      </w:pPr>
      <w:r>
        <w:rPr>
          <w:rFonts w:ascii="Arial" w:hAnsi="Arial" w:cs="Arial"/>
          <w:noProof/>
          <w:color w:val="C00000"/>
        </w:rPr>
        <mc:AlternateContent>
          <mc:Choice Requires="wps">
            <w:drawing>
              <wp:anchor distT="0" distB="0" distL="114300" distR="114300" simplePos="0" relativeHeight="251662336" behindDoc="0" locked="0" layoutInCell="1" allowOverlap="1" wp14:anchorId="4500AC7F" wp14:editId="45E6573B">
                <wp:simplePos x="0" y="0"/>
                <wp:positionH relativeFrom="column">
                  <wp:posOffset>2638425</wp:posOffset>
                </wp:positionH>
                <wp:positionV relativeFrom="paragraph">
                  <wp:posOffset>169545</wp:posOffset>
                </wp:positionV>
                <wp:extent cx="914400" cy="3905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914400" cy="390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E2A995" w14:textId="77777777" w:rsidR="00104F3C" w:rsidRPr="00DB03DD" w:rsidRDefault="00104F3C" w:rsidP="00104F3C">
                            <w:pPr>
                              <w:jc w:val="center"/>
                              <w:rPr>
                                <w:sz w:val="16"/>
                                <w:szCs w:val="16"/>
                              </w:rPr>
                            </w:pPr>
                            <w:r w:rsidRPr="00DB03DD">
                              <w:rPr>
                                <w:sz w:val="16"/>
                                <w:szCs w:val="16"/>
                              </w:rPr>
                              <w:t xml:space="preserve">Responsible individual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00AC7F" id="Rectangle 7" o:spid="_x0000_s1039" style="position:absolute;margin-left:207.75pt;margin-top:13.35pt;width:1in;height:30.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" fillcolor="#4472c4 [3204]" strokecolor="#1f3763 [1604]" strokeweight="1pt">
                <v:textbox>
                  <w:txbxContent>
                    <w:p w14:paraId="3AE2A995" w14:textId="77777777" w:rsidR="00104F3C" w:rsidRPr="00DB03DD" w:rsidRDefault="00104F3C" w:rsidP="00104F3C">
                      <w:pPr>
                        <w:jc w:val="center"/>
                        <w:rPr>
                          <w:sz w:val="16"/>
                          <w:szCs w:val="16"/>
                        </w:rPr>
                      </w:pPr>
                      <w:r w:rsidRPr="00DB03DD">
                        <w:rPr>
                          <w:sz w:val="16"/>
                          <w:szCs w:val="16"/>
                        </w:rPr>
                        <w:t xml:space="preserve">Responsible individual </w:t>
                      </w:r>
                    </w:p>
                  </w:txbxContent>
                </v:textbox>
              </v:rect>
            </w:pict>
          </mc:Fallback>
        </mc:AlternateContent>
      </w:r>
    </w:p>
    <w:p w14:paraId="4B6EC403" w14:textId="77777777" w:rsidR="00104F3C" w:rsidRDefault="00104F3C" w:rsidP="00104F3C">
      <w:pPr>
        <w:spacing w:line="276" w:lineRule="auto"/>
        <w:rPr>
          <w:rFonts w:ascii="Arial" w:hAnsi="Arial" w:cs="Arial"/>
          <w:color w:val="C00000"/>
          <w:shd w:val="clear" w:color="auto" w:fill="FFFFFF"/>
        </w:rPr>
      </w:pPr>
    </w:p>
    <w:p w14:paraId="736284D3" w14:textId="77777777" w:rsidR="00104F3C" w:rsidRDefault="00104F3C" w:rsidP="00104F3C">
      <w:pPr>
        <w:spacing w:line="276" w:lineRule="auto"/>
        <w:rPr>
          <w:rFonts w:ascii="Arial" w:hAnsi="Arial" w:cs="Arial"/>
          <w:color w:val="C00000"/>
          <w:shd w:val="clear" w:color="auto" w:fill="FFFFFF"/>
        </w:rPr>
      </w:pPr>
      <w:r>
        <w:rPr>
          <w:rFonts w:ascii="Arial" w:hAnsi="Arial" w:cs="Arial"/>
          <w:noProof/>
          <w:color w:val="C00000"/>
        </w:rPr>
        <mc:AlternateContent>
          <mc:Choice Requires="wps">
            <w:drawing>
              <wp:anchor distT="0" distB="0" distL="114300" distR="114300" simplePos="0" relativeHeight="251664384" behindDoc="0" locked="0" layoutInCell="1" allowOverlap="1" wp14:anchorId="30AD5D22" wp14:editId="05DAAE02">
                <wp:simplePos x="0" y="0"/>
                <wp:positionH relativeFrom="column">
                  <wp:posOffset>3638550</wp:posOffset>
                </wp:positionH>
                <wp:positionV relativeFrom="paragraph">
                  <wp:posOffset>6350</wp:posOffset>
                </wp:positionV>
                <wp:extent cx="809625" cy="5334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809625" cy="533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DA7BDF" w14:textId="77777777" w:rsidR="00104F3C" w:rsidRPr="00DB03DD" w:rsidRDefault="00104F3C" w:rsidP="00104F3C">
                            <w:pPr>
                              <w:jc w:val="center"/>
                              <w:rPr>
                                <w:sz w:val="16"/>
                                <w:szCs w:val="16"/>
                              </w:rPr>
                            </w:pPr>
                            <w:bookmarkStart w:id="13" w:name="_Hlk66823012"/>
                            <w:r w:rsidRPr="00DB03DD">
                              <w:rPr>
                                <w:sz w:val="16"/>
                                <w:szCs w:val="16"/>
                              </w:rPr>
                              <w:t xml:space="preserve">Home manager  </w:t>
                            </w:r>
                            <w:bookmarkEnd w:id="13"/>
                            <w:r w:rsidRPr="00DB03DD">
                              <w:rPr>
                                <w:sz w:val="16"/>
                                <w:szCs w:val="16"/>
                              </w:rPr>
                              <w:t>Nuneaton</w:t>
                            </w:r>
                          </w:p>
                          <w:p w14:paraId="50CEF3DA" w14:textId="77777777" w:rsidR="00104F3C" w:rsidRDefault="00104F3C" w:rsidP="00104F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D5D22" id="Rectangle 9" o:spid="_x0000_s1040" style="position:absolute;margin-left:286.5pt;margin-top:.5pt;width:63.75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" fillcolor="#4472c4 [3204]" strokecolor="#1f3763 [1604]" strokeweight="1pt">
                <v:textbox>
                  <w:txbxContent>
                    <w:p w14:paraId="58DA7BDF" w14:textId="77777777" w:rsidR="00104F3C" w:rsidRPr="00DB03DD" w:rsidRDefault="00104F3C" w:rsidP="00104F3C">
                      <w:pPr>
                        <w:jc w:val="center"/>
                        <w:rPr>
                          <w:sz w:val="16"/>
                          <w:szCs w:val="16"/>
                        </w:rPr>
                      </w:pPr>
                      <w:bookmarkStart w:id="14" w:name="_Hlk66823012"/>
                      <w:r w:rsidRPr="00DB03DD">
                        <w:rPr>
                          <w:sz w:val="16"/>
                          <w:szCs w:val="16"/>
                        </w:rPr>
                        <w:t xml:space="preserve">Home manager  </w:t>
                      </w:r>
                      <w:bookmarkEnd w:id="14"/>
                      <w:r w:rsidRPr="00DB03DD">
                        <w:rPr>
                          <w:sz w:val="16"/>
                          <w:szCs w:val="16"/>
                        </w:rPr>
                        <w:t>Nuneaton</w:t>
                      </w:r>
                    </w:p>
                    <w:p w14:paraId="50CEF3DA" w14:textId="77777777" w:rsidR="00104F3C" w:rsidRDefault="00104F3C" w:rsidP="00104F3C">
                      <w:pPr>
                        <w:jc w:val="center"/>
                      </w:pPr>
                    </w:p>
                  </w:txbxContent>
                </v:textbox>
              </v:rect>
            </w:pict>
          </mc:Fallback>
        </mc:AlternateContent>
      </w:r>
      <w:r>
        <w:rPr>
          <w:rFonts w:ascii="Arial" w:hAnsi="Arial" w:cs="Arial"/>
          <w:noProof/>
          <w:color w:val="C00000"/>
        </w:rPr>
        <mc:AlternateContent>
          <mc:Choice Requires="wps">
            <w:drawing>
              <wp:anchor distT="0" distB="0" distL="114300" distR="114300" simplePos="0" relativeHeight="251663360" behindDoc="0" locked="0" layoutInCell="1" allowOverlap="1" wp14:anchorId="31522F3C" wp14:editId="38EAE697">
                <wp:simplePos x="0" y="0"/>
                <wp:positionH relativeFrom="column">
                  <wp:posOffset>1619250</wp:posOffset>
                </wp:positionH>
                <wp:positionV relativeFrom="paragraph">
                  <wp:posOffset>6350</wp:posOffset>
                </wp:positionV>
                <wp:extent cx="828675" cy="5429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828675"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FFF50A" w14:textId="77777777" w:rsidR="00104F3C" w:rsidRPr="00DB03DD" w:rsidRDefault="00104F3C" w:rsidP="00104F3C">
                            <w:pPr>
                              <w:jc w:val="center"/>
                              <w:rPr>
                                <w:sz w:val="16"/>
                                <w:szCs w:val="16"/>
                              </w:rPr>
                            </w:pPr>
                            <w:r w:rsidRPr="00DB03DD">
                              <w:rPr>
                                <w:sz w:val="16"/>
                                <w:szCs w:val="16"/>
                              </w:rPr>
                              <w:t xml:space="preserve">Home manager Kenilworth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22F3C" id="Rectangle 8" o:spid="_x0000_s1041" style="position:absolute;margin-left:127.5pt;margin-top:.5pt;width:65.25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" fillcolor="#4472c4 [3204]" strokecolor="#1f3763 [1604]" strokeweight="1pt">
                <v:textbox>
                  <w:txbxContent>
                    <w:p w14:paraId="43FFF50A" w14:textId="77777777" w:rsidR="00104F3C" w:rsidRPr="00DB03DD" w:rsidRDefault="00104F3C" w:rsidP="00104F3C">
                      <w:pPr>
                        <w:jc w:val="center"/>
                        <w:rPr>
                          <w:sz w:val="16"/>
                          <w:szCs w:val="16"/>
                        </w:rPr>
                      </w:pPr>
                      <w:r w:rsidRPr="00DB03DD">
                        <w:rPr>
                          <w:sz w:val="16"/>
                          <w:szCs w:val="16"/>
                        </w:rPr>
                        <w:t xml:space="preserve">Home manager Kenilworth  </w:t>
                      </w:r>
                    </w:p>
                  </w:txbxContent>
                </v:textbox>
              </v:rect>
            </w:pict>
          </mc:Fallback>
        </mc:AlternateContent>
      </w:r>
    </w:p>
    <w:p w14:paraId="258E7569" w14:textId="77777777" w:rsidR="00104F3C" w:rsidRDefault="00104F3C" w:rsidP="00104F3C">
      <w:pPr>
        <w:spacing w:line="276" w:lineRule="auto"/>
        <w:rPr>
          <w:rFonts w:ascii="Arial" w:hAnsi="Arial" w:cs="Arial"/>
          <w:color w:val="C00000"/>
          <w:shd w:val="clear" w:color="auto" w:fill="FFFFFF"/>
        </w:rPr>
      </w:pPr>
      <w:r>
        <w:rPr>
          <w:rFonts w:ascii="Arial" w:hAnsi="Arial" w:cs="Arial"/>
          <w:noProof/>
          <w:color w:val="C00000"/>
        </w:rPr>
        <mc:AlternateContent>
          <mc:Choice Requires="wps">
            <w:drawing>
              <wp:anchor distT="0" distB="0" distL="114300" distR="114300" simplePos="0" relativeHeight="251666432" behindDoc="0" locked="0" layoutInCell="1" allowOverlap="1" wp14:anchorId="269D07DF" wp14:editId="7143C7C1">
                <wp:simplePos x="0" y="0"/>
                <wp:positionH relativeFrom="column">
                  <wp:posOffset>1038225</wp:posOffset>
                </wp:positionH>
                <wp:positionV relativeFrom="paragraph">
                  <wp:posOffset>290195</wp:posOffset>
                </wp:positionV>
                <wp:extent cx="542925" cy="10096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542925" cy="1009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A619AD" w14:textId="77777777" w:rsidR="00104F3C" w:rsidRPr="00B84A02" w:rsidRDefault="00104F3C" w:rsidP="00104F3C">
                            <w:pPr>
                              <w:jc w:val="center"/>
                              <w:rPr>
                                <w:sz w:val="16"/>
                                <w:szCs w:val="16"/>
                              </w:rPr>
                            </w:pPr>
                            <w:r w:rsidRPr="00B84A02">
                              <w:rPr>
                                <w:sz w:val="16"/>
                                <w:szCs w:val="16"/>
                              </w:rPr>
                              <w:t xml:space="preserve">Senior support worker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9D07DF" id="Rectangle 11" o:spid="_x0000_s1042" style="position:absolute;margin-left:81.75pt;margin-top:22.85pt;width:42.75pt;height: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" fillcolor="#4472c4 [3204]" strokecolor="#1f3763 [1604]" strokeweight="1pt">
                <v:textbox>
                  <w:txbxContent>
                    <w:p w14:paraId="35A619AD" w14:textId="77777777" w:rsidR="00104F3C" w:rsidRPr="00B84A02" w:rsidRDefault="00104F3C" w:rsidP="00104F3C">
                      <w:pPr>
                        <w:jc w:val="center"/>
                        <w:rPr>
                          <w:sz w:val="16"/>
                          <w:szCs w:val="16"/>
                        </w:rPr>
                      </w:pPr>
                      <w:r w:rsidRPr="00B84A02">
                        <w:rPr>
                          <w:sz w:val="16"/>
                          <w:szCs w:val="16"/>
                        </w:rPr>
                        <w:t xml:space="preserve">Senior support worker </w:t>
                      </w:r>
                    </w:p>
                  </w:txbxContent>
                </v:textbox>
              </v:rect>
            </w:pict>
          </mc:Fallback>
        </mc:AlternateContent>
      </w:r>
    </w:p>
    <w:p w14:paraId="653B0034" w14:textId="77777777" w:rsidR="00104F3C" w:rsidRDefault="00104F3C" w:rsidP="00104F3C">
      <w:pPr>
        <w:spacing w:line="276" w:lineRule="auto"/>
        <w:rPr>
          <w:rFonts w:ascii="Arial" w:hAnsi="Arial" w:cs="Arial"/>
          <w:color w:val="C00000"/>
          <w:shd w:val="clear" w:color="auto" w:fill="FFFFFF"/>
        </w:rPr>
      </w:pPr>
      <w:r>
        <w:rPr>
          <w:rFonts w:ascii="Arial" w:hAnsi="Arial" w:cs="Arial"/>
          <w:noProof/>
          <w:color w:val="C00000"/>
        </w:rPr>
        <mc:AlternateContent>
          <mc:Choice Requires="wps">
            <w:drawing>
              <wp:anchor distT="0" distB="0" distL="114300" distR="114300" simplePos="0" relativeHeight="251668480" behindDoc="0" locked="0" layoutInCell="1" allowOverlap="1" wp14:anchorId="50533DD5" wp14:editId="24780500">
                <wp:simplePos x="0" y="0"/>
                <wp:positionH relativeFrom="column">
                  <wp:posOffset>3695700</wp:posOffset>
                </wp:positionH>
                <wp:positionV relativeFrom="paragraph">
                  <wp:posOffset>5715</wp:posOffset>
                </wp:positionV>
                <wp:extent cx="561975" cy="9906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561975" cy="990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6BF889" w14:textId="77777777" w:rsidR="00104F3C" w:rsidRPr="00B63E9D" w:rsidRDefault="00104F3C" w:rsidP="00104F3C">
                            <w:pPr>
                              <w:jc w:val="center"/>
                              <w:rPr>
                                <w:sz w:val="16"/>
                                <w:szCs w:val="16"/>
                              </w:rPr>
                            </w:pPr>
                            <w:r w:rsidRPr="00B63E9D">
                              <w:rPr>
                                <w:sz w:val="16"/>
                                <w:szCs w:val="16"/>
                              </w:rPr>
                              <w:t>Deputy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533DD5" id="Rectangle 14" o:spid="_x0000_s1043" style="position:absolute;margin-left:291pt;margin-top:.45pt;width:44.25pt;height:7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" fillcolor="#4472c4 [3204]" strokecolor="#1f3763 [1604]" strokeweight="1pt">
                <v:textbox>
                  <w:txbxContent>
                    <w:p w14:paraId="1E6BF889" w14:textId="77777777" w:rsidR="00104F3C" w:rsidRPr="00B63E9D" w:rsidRDefault="00104F3C" w:rsidP="00104F3C">
                      <w:pPr>
                        <w:jc w:val="center"/>
                        <w:rPr>
                          <w:sz w:val="16"/>
                          <w:szCs w:val="16"/>
                        </w:rPr>
                      </w:pPr>
                      <w:r w:rsidRPr="00B63E9D">
                        <w:rPr>
                          <w:sz w:val="16"/>
                          <w:szCs w:val="16"/>
                        </w:rPr>
                        <w:t>Deputy manager</w:t>
                      </w:r>
                    </w:p>
                  </w:txbxContent>
                </v:textbox>
              </v:rect>
            </w:pict>
          </mc:Fallback>
        </mc:AlternateContent>
      </w:r>
      <w:r>
        <w:rPr>
          <w:rFonts w:ascii="Arial" w:hAnsi="Arial" w:cs="Arial"/>
          <w:noProof/>
          <w:color w:val="C00000"/>
        </w:rPr>
        <mc:AlternateContent>
          <mc:Choice Requires="wps">
            <w:drawing>
              <wp:anchor distT="0" distB="0" distL="114300" distR="114300" simplePos="0" relativeHeight="251665408" behindDoc="0" locked="0" layoutInCell="1" allowOverlap="1" wp14:anchorId="2B6484B4" wp14:editId="4A43AD9B">
                <wp:simplePos x="0" y="0"/>
                <wp:positionH relativeFrom="margin">
                  <wp:posOffset>276225</wp:posOffset>
                </wp:positionH>
                <wp:positionV relativeFrom="paragraph">
                  <wp:posOffset>13335</wp:posOffset>
                </wp:positionV>
                <wp:extent cx="561975" cy="100012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561975" cy="1000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BC1088" w14:textId="77777777" w:rsidR="00104F3C" w:rsidRPr="00D74F16" w:rsidRDefault="00104F3C" w:rsidP="00104F3C">
                            <w:pPr>
                              <w:jc w:val="center"/>
                              <w:rPr>
                                <w:sz w:val="16"/>
                                <w:szCs w:val="16"/>
                              </w:rPr>
                            </w:pPr>
                            <w:r w:rsidRPr="00D74F16">
                              <w:rPr>
                                <w:sz w:val="16"/>
                                <w:szCs w:val="16"/>
                              </w:rPr>
                              <w:t xml:space="preserve">Educational Deputy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484B4" id="Rectangle 10" o:spid="_x0000_s1044" style="position:absolute;margin-left:21.75pt;margin-top:1.05pt;width:44.25pt;height:7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" fillcolor="#4472c4 [3204]" strokecolor="#1f3763 [1604]" strokeweight="1pt">
                <v:textbox>
                  <w:txbxContent>
                    <w:p w14:paraId="0ABC1088" w14:textId="77777777" w:rsidR="00104F3C" w:rsidRPr="00D74F16" w:rsidRDefault="00104F3C" w:rsidP="00104F3C">
                      <w:pPr>
                        <w:jc w:val="center"/>
                        <w:rPr>
                          <w:sz w:val="16"/>
                          <w:szCs w:val="16"/>
                        </w:rPr>
                      </w:pPr>
                      <w:r w:rsidRPr="00D74F16">
                        <w:rPr>
                          <w:sz w:val="16"/>
                          <w:szCs w:val="16"/>
                        </w:rPr>
                        <w:t xml:space="preserve">Educational Deputy manager </w:t>
                      </w:r>
                    </w:p>
                  </w:txbxContent>
                </v:textbox>
                <w10:wrap anchorx="margin"/>
              </v:rect>
            </w:pict>
          </mc:Fallback>
        </mc:AlternateContent>
      </w:r>
      <w:r>
        <w:rPr>
          <w:rFonts w:ascii="Arial" w:hAnsi="Arial" w:cs="Arial"/>
          <w:noProof/>
          <w:color w:val="C00000"/>
        </w:rPr>
        <mc:AlternateContent>
          <mc:Choice Requires="wps">
            <w:drawing>
              <wp:anchor distT="0" distB="0" distL="114300" distR="114300" simplePos="0" relativeHeight="251670528" behindDoc="0" locked="0" layoutInCell="1" allowOverlap="1" wp14:anchorId="2167E056" wp14:editId="29161298">
                <wp:simplePos x="0" y="0"/>
                <wp:positionH relativeFrom="margin">
                  <wp:align>right</wp:align>
                </wp:positionH>
                <wp:positionV relativeFrom="paragraph">
                  <wp:posOffset>13335</wp:posOffset>
                </wp:positionV>
                <wp:extent cx="523875" cy="91440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523875"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6D3D41" w14:textId="77777777" w:rsidR="00104F3C" w:rsidRDefault="00104F3C" w:rsidP="00104F3C">
                            <w:pPr>
                              <w:jc w:val="center"/>
                            </w:pPr>
                            <w:r w:rsidRPr="00172E0D">
                              <w:rPr>
                                <w:sz w:val="16"/>
                                <w:szCs w:val="16"/>
                              </w:rPr>
                              <w:t>Senior suppor</w:t>
                            </w:r>
                            <w:r>
                              <w:rPr>
                                <w:sz w:val="16"/>
                                <w:szCs w:val="16"/>
                              </w:rPr>
                              <w:t>t</w:t>
                            </w:r>
                            <w:r>
                              <w:t xml:space="preserve"> </w:t>
                            </w:r>
                            <w:r w:rsidRPr="00172E0D">
                              <w:rPr>
                                <w:sz w:val="16"/>
                                <w:szCs w:val="16"/>
                              </w:rPr>
                              <w:t>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67E056" id="Rectangle 16" o:spid="_x0000_s1045" style="position:absolute;margin-left:-9.95pt;margin-top:1.05pt;width:41.25pt;height:1in;z-index:2516705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" fillcolor="#4472c4 [3204]" strokecolor="#1f3763 [1604]" strokeweight="1pt">
                <v:textbox>
                  <w:txbxContent>
                    <w:p w14:paraId="126D3D41" w14:textId="77777777" w:rsidR="00104F3C" w:rsidRDefault="00104F3C" w:rsidP="00104F3C">
                      <w:pPr>
                        <w:jc w:val="center"/>
                      </w:pPr>
                      <w:r w:rsidRPr="00172E0D">
                        <w:rPr>
                          <w:sz w:val="16"/>
                          <w:szCs w:val="16"/>
                        </w:rPr>
                        <w:t>Senior suppor</w:t>
                      </w:r>
                      <w:r>
                        <w:rPr>
                          <w:sz w:val="16"/>
                          <w:szCs w:val="16"/>
                        </w:rPr>
                        <w:t>t</w:t>
                      </w:r>
                      <w:r>
                        <w:t xml:space="preserve"> </w:t>
                      </w:r>
                      <w:r w:rsidRPr="00172E0D">
                        <w:rPr>
                          <w:sz w:val="16"/>
                          <w:szCs w:val="16"/>
                        </w:rPr>
                        <w:t>worker</w:t>
                      </w:r>
                    </w:p>
                  </w:txbxContent>
                </v:textbox>
                <w10:wrap anchorx="margin"/>
              </v:rect>
            </w:pict>
          </mc:Fallback>
        </mc:AlternateContent>
      </w:r>
      <w:r>
        <w:rPr>
          <w:rFonts w:ascii="Arial" w:hAnsi="Arial" w:cs="Arial"/>
          <w:noProof/>
          <w:color w:val="C00000"/>
        </w:rPr>
        <mc:AlternateContent>
          <mc:Choice Requires="wps">
            <w:drawing>
              <wp:anchor distT="0" distB="0" distL="114300" distR="114300" simplePos="0" relativeHeight="251669504" behindDoc="0" locked="0" layoutInCell="1" allowOverlap="1" wp14:anchorId="4ED41268" wp14:editId="38D2FAAC">
                <wp:simplePos x="0" y="0"/>
                <wp:positionH relativeFrom="column">
                  <wp:posOffset>4400549</wp:posOffset>
                </wp:positionH>
                <wp:positionV relativeFrom="paragraph">
                  <wp:posOffset>13335</wp:posOffset>
                </wp:positionV>
                <wp:extent cx="561975" cy="91440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561975"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AB6BF0" w14:textId="77777777" w:rsidR="00104F3C" w:rsidRDefault="00104F3C" w:rsidP="00104F3C">
                            <w:pPr>
                              <w:jc w:val="center"/>
                            </w:pPr>
                            <w:r>
                              <w:rPr>
                                <w:sz w:val="16"/>
                                <w:szCs w:val="16"/>
                              </w:rPr>
                              <w:t>Senior 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D41268" id="Rectangle 15" o:spid="_x0000_s1046" style="position:absolute;margin-left:346.5pt;margin-top:1.05pt;width:44.25pt;height:1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" fillcolor="#4472c4 [3204]" strokecolor="#1f3763 [1604]" strokeweight="1pt">
                <v:textbox>
                  <w:txbxContent>
                    <w:p w14:paraId="68AB6BF0" w14:textId="77777777" w:rsidR="00104F3C" w:rsidRDefault="00104F3C" w:rsidP="00104F3C">
                      <w:pPr>
                        <w:jc w:val="center"/>
                      </w:pPr>
                      <w:r>
                        <w:rPr>
                          <w:sz w:val="16"/>
                          <w:szCs w:val="16"/>
                        </w:rPr>
                        <w:t>Senior support worker</w:t>
                      </w:r>
                    </w:p>
                  </w:txbxContent>
                </v:textbox>
              </v:rect>
            </w:pict>
          </mc:Fallback>
        </mc:AlternateContent>
      </w:r>
      <w:r>
        <w:rPr>
          <w:rFonts w:ascii="Arial" w:hAnsi="Arial" w:cs="Arial"/>
          <w:noProof/>
          <w:color w:val="C00000"/>
        </w:rPr>
        <mc:AlternateContent>
          <mc:Choice Requires="wps">
            <w:drawing>
              <wp:anchor distT="0" distB="0" distL="114300" distR="114300" simplePos="0" relativeHeight="251667456" behindDoc="0" locked="0" layoutInCell="1" allowOverlap="1" wp14:anchorId="10E758A0" wp14:editId="163FB830">
                <wp:simplePos x="0" y="0"/>
                <wp:positionH relativeFrom="column">
                  <wp:posOffset>1743075</wp:posOffset>
                </wp:positionH>
                <wp:positionV relativeFrom="paragraph">
                  <wp:posOffset>13335</wp:posOffset>
                </wp:positionV>
                <wp:extent cx="533400" cy="10001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533400" cy="1000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E6A5DD" w14:textId="77777777" w:rsidR="00104F3C" w:rsidRPr="007312DE" w:rsidRDefault="00104F3C" w:rsidP="00104F3C">
                            <w:pPr>
                              <w:jc w:val="center"/>
                              <w:rPr>
                                <w:sz w:val="16"/>
                                <w:szCs w:val="16"/>
                              </w:rPr>
                            </w:pPr>
                            <w:r w:rsidRPr="007312DE">
                              <w:rPr>
                                <w:sz w:val="16"/>
                                <w:szCs w:val="16"/>
                              </w:rPr>
                              <w:t>Senior 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758A0" id="Rectangle 12" o:spid="_x0000_s1047" style="position:absolute;margin-left:137.25pt;margin-top:1.05pt;width:42pt;height:7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" fillcolor="#4472c4 [3204]" strokecolor="#1f3763 [1604]" strokeweight="1pt">
                <v:textbox>
                  <w:txbxContent>
                    <w:p w14:paraId="4FE6A5DD" w14:textId="77777777" w:rsidR="00104F3C" w:rsidRPr="007312DE" w:rsidRDefault="00104F3C" w:rsidP="00104F3C">
                      <w:pPr>
                        <w:jc w:val="center"/>
                        <w:rPr>
                          <w:sz w:val="16"/>
                          <w:szCs w:val="16"/>
                        </w:rPr>
                      </w:pPr>
                      <w:r w:rsidRPr="007312DE">
                        <w:rPr>
                          <w:sz w:val="16"/>
                          <w:szCs w:val="16"/>
                        </w:rPr>
                        <w:t>Senior support worker</w:t>
                      </w:r>
                    </w:p>
                  </w:txbxContent>
                </v:textbox>
              </v:rect>
            </w:pict>
          </mc:Fallback>
        </mc:AlternateContent>
      </w:r>
    </w:p>
    <w:p w14:paraId="2383BA89" w14:textId="77777777" w:rsidR="00104F3C" w:rsidRDefault="00104F3C" w:rsidP="00104F3C">
      <w:pPr>
        <w:spacing w:line="276" w:lineRule="auto"/>
        <w:rPr>
          <w:rFonts w:ascii="Arial" w:hAnsi="Arial" w:cs="Arial"/>
          <w:color w:val="C00000"/>
          <w:shd w:val="clear" w:color="auto" w:fill="FFFFFF"/>
        </w:rPr>
      </w:pPr>
    </w:p>
    <w:p w14:paraId="0F97E5FA" w14:textId="77777777" w:rsidR="00104F3C" w:rsidRDefault="00104F3C" w:rsidP="00104F3C">
      <w:pPr>
        <w:spacing w:line="276" w:lineRule="auto"/>
        <w:rPr>
          <w:rFonts w:ascii="Arial" w:hAnsi="Arial" w:cs="Arial"/>
          <w:color w:val="C00000"/>
          <w:shd w:val="clear" w:color="auto" w:fill="FFFFFF"/>
        </w:rPr>
      </w:pPr>
    </w:p>
    <w:p w14:paraId="515E50E1" w14:textId="77777777" w:rsidR="00104F3C" w:rsidRDefault="00104F3C" w:rsidP="00104F3C">
      <w:pPr>
        <w:spacing w:line="276" w:lineRule="auto"/>
        <w:rPr>
          <w:rFonts w:ascii="Arial" w:hAnsi="Arial" w:cs="Arial"/>
          <w:color w:val="C00000"/>
          <w:shd w:val="clear" w:color="auto" w:fill="FFFFFF"/>
        </w:rPr>
      </w:pPr>
      <w:r>
        <w:rPr>
          <w:rFonts w:ascii="Arial" w:hAnsi="Arial" w:cs="Arial"/>
          <w:noProof/>
          <w:color w:val="C00000"/>
        </w:rPr>
        <mc:AlternateContent>
          <mc:Choice Requires="wps">
            <w:drawing>
              <wp:anchor distT="0" distB="0" distL="114300" distR="114300" simplePos="0" relativeHeight="251676672" behindDoc="0" locked="0" layoutInCell="1" allowOverlap="1" wp14:anchorId="2589B68C" wp14:editId="2F2CD9AC">
                <wp:simplePos x="0" y="0"/>
                <wp:positionH relativeFrom="margin">
                  <wp:align>right</wp:align>
                </wp:positionH>
                <wp:positionV relativeFrom="paragraph">
                  <wp:posOffset>230505</wp:posOffset>
                </wp:positionV>
                <wp:extent cx="542925" cy="91440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542925"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34E2FF" w14:textId="77777777" w:rsidR="00104F3C" w:rsidRPr="00D82CAC" w:rsidRDefault="00104F3C" w:rsidP="00104F3C">
                            <w:pPr>
                              <w:jc w:val="center"/>
                              <w:rPr>
                                <w:sz w:val="16"/>
                                <w:szCs w:val="16"/>
                              </w:rPr>
                            </w:pPr>
                            <w:r w:rsidRPr="00D82CAC">
                              <w:rPr>
                                <w:sz w:val="16"/>
                                <w:szCs w:val="16"/>
                              </w:rPr>
                              <w:t>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89B68C" id="Rectangle 23" o:spid="_x0000_s1048" style="position:absolute;margin-left:-8.45pt;margin-top:18.15pt;width:42.75pt;height:1in;z-index:2516766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" fillcolor="#4472c4 [3204]" strokecolor="#1f3763 [1604]" strokeweight="1pt">
                <v:textbox>
                  <w:txbxContent>
                    <w:p w14:paraId="6F34E2FF" w14:textId="77777777" w:rsidR="00104F3C" w:rsidRPr="00D82CAC" w:rsidRDefault="00104F3C" w:rsidP="00104F3C">
                      <w:pPr>
                        <w:jc w:val="center"/>
                        <w:rPr>
                          <w:sz w:val="16"/>
                          <w:szCs w:val="16"/>
                        </w:rPr>
                      </w:pPr>
                      <w:r w:rsidRPr="00D82CAC">
                        <w:rPr>
                          <w:sz w:val="16"/>
                          <w:szCs w:val="16"/>
                        </w:rPr>
                        <w:t>Support worker</w:t>
                      </w:r>
                    </w:p>
                  </w:txbxContent>
                </v:textbox>
                <w10:wrap anchorx="margin"/>
              </v:rect>
            </w:pict>
          </mc:Fallback>
        </mc:AlternateContent>
      </w:r>
      <w:r>
        <w:rPr>
          <w:rFonts w:ascii="Arial" w:hAnsi="Arial" w:cs="Arial"/>
          <w:noProof/>
          <w:color w:val="C00000"/>
        </w:rPr>
        <mc:AlternateContent>
          <mc:Choice Requires="wps">
            <w:drawing>
              <wp:anchor distT="0" distB="0" distL="114300" distR="114300" simplePos="0" relativeHeight="251674624" behindDoc="0" locked="0" layoutInCell="1" allowOverlap="1" wp14:anchorId="66A779E4" wp14:editId="41FC1AEF">
                <wp:simplePos x="0" y="0"/>
                <wp:positionH relativeFrom="column">
                  <wp:posOffset>3733800</wp:posOffset>
                </wp:positionH>
                <wp:positionV relativeFrom="paragraph">
                  <wp:posOffset>259080</wp:posOffset>
                </wp:positionV>
                <wp:extent cx="552450" cy="8858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552450" cy="885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1F9A5F" w14:textId="77777777" w:rsidR="00104F3C" w:rsidRPr="00D82CAC" w:rsidRDefault="00104F3C" w:rsidP="00104F3C">
                            <w:pPr>
                              <w:jc w:val="center"/>
                              <w:rPr>
                                <w:sz w:val="16"/>
                                <w:szCs w:val="16"/>
                              </w:rPr>
                            </w:pPr>
                            <w:r w:rsidRPr="00D82CAC">
                              <w:rPr>
                                <w:sz w:val="16"/>
                                <w:szCs w:val="16"/>
                              </w:rPr>
                              <w:t>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779E4" id="Rectangle 21" o:spid="_x0000_s1049" style="position:absolute;margin-left:294pt;margin-top:20.4pt;width:43.5pt;height:6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" fillcolor="#4472c4 [3204]" strokecolor="#1f3763 [1604]" strokeweight="1pt">
                <v:textbox>
                  <w:txbxContent>
                    <w:p w14:paraId="101F9A5F" w14:textId="77777777" w:rsidR="00104F3C" w:rsidRPr="00D82CAC" w:rsidRDefault="00104F3C" w:rsidP="00104F3C">
                      <w:pPr>
                        <w:jc w:val="center"/>
                        <w:rPr>
                          <w:sz w:val="16"/>
                          <w:szCs w:val="16"/>
                        </w:rPr>
                      </w:pPr>
                      <w:r w:rsidRPr="00D82CAC">
                        <w:rPr>
                          <w:sz w:val="16"/>
                          <w:szCs w:val="16"/>
                        </w:rPr>
                        <w:t>Support worker</w:t>
                      </w:r>
                    </w:p>
                  </w:txbxContent>
                </v:textbox>
              </v:rect>
            </w:pict>
          </mc:Fallback>
        </mc:AlternateContent>
      </w:r>
      <w:r>
        <w:rPr>
          <w:rFonts w:ascii="Arial" w:hAnsi="Arial" w:cs="Arial"/>
          <w:noProof/>
          <w:color w:val="C00000"/>
        </w:rPr>
        <mc:AlternateContent>
          <mc:Choice Requires="wps">
            <w:drawing>
              <wp:anchor distT="0" distB="0" distL="114300" distR="114300" simplePos="0" relativeHeight="251675648" behindDoc="0" locked="0" layoutInCell="1" allowOverlap="1" wp14:anchorId="7FA22D5E" wp14:editId="0BB37A98">
                <wp:simplePos x="0" y="0"/>
                <wp:positionH relativeFrom="column">
                  <wp:posOffset>4457700</wp:posOffset>
                </wp:positionH>
                <wp:positionV relativeFrom="paragraph">
                  <wp:posOffset>249555</wp:posOffset>
                </wp:positionV>
                <wp:extent cx="552450" cy="89535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552450" cy="895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69F0E1" w14:textId="77777777" w:rsidR="00104F3C" w:rsidRPr="00D82CAC" w:rsidRDefault="00104F3C" w:rsidP="00104F3C">
                            <w:pPr>
                              <w:jc w:val="center"/>
                              <w:rPr>
                                <w:sz w:val="16"/>
                                <w:szCs w:val="16"/>
                              </w:rPr>
                            </w:pPr>
                            <w:r w:rsidRPr="00D82CAC">
                              <w:rPr>
                                <w:sz w:val="16"/>
                                <w:szCs w:val="16"/>
                              </w:rPr>
                              <w:t>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A22D5E" id="Rectangle 22" o:spid="_x0000_s1050" style="position:absolute;margin-left:351pt;margin-top:19.65pt;width:43.5pt;height: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" fillcolor="#4472c4 [3204]" strokecolor="#1f3763 [1604]" strokeweight="1pt">
                <v:textbox>
                  <w:txbxContent>
                    <w:p w14:paraId="5A69F0E1" w14:textId="77777777" w:rsidR="00104F3C" w:rsidRPr="00D82CAC" w:rsidRDefault="00104F3C" w:rsidP="00104F3C">
                      <w:pPr>
                        <w:jc w:val="center"/>
                        <w:rPr>
                          <w:sz w:val="16"/>
                          <w:szCs w:val="16"/>
                        </w:rPr>
                      </w:pPr>
                      <w:r w:rsidRPr="00D82CAC">
                        <w:rPr>
                          <w:sz w:val="16"/>
                          <w:szCs w:val="16"/>
                        </w:rPr>
                        <w:t>Support worker</w:t>
                      </w:r>
                    </w:p>
                  </w:txbxContent>
                </v:textbox>
              </v:rect>
            </w:pict>
          </mc:Fallback>
        </mc:AlternateContent>
      </w:r>
    </w:p>
    <w:p w14:paraId="2A51B642" w14:textId="77777777" w:rsidR="00104F3C" w:rsidRDefault="00104F3C" w:rsidP="00104F3C">
      <w:pPr>
        <w:spacing w:line="276" w:lineRule="auto"/>
        <w:rPr>
          <w:rFonts w:ascii="Arial" w:hAnsi="Arial" w:cs="Arial"/>
          <w:color w:val="C00000"/>
          <w:shd w:val="clear" w:color="auto" w:fill="FFFFFF"/>
        </w:rPr>
      </w:pPr>
      <w:r>
        <w:rPr>
          <w:rFonts w:ascii="Arial" w:hAnsi="Arial" w:cs="Arial"/>
          <w:noProof/>
          <w:color w:val="C00000"/>
        </w:rPr>
        <mc:AlternateContent>
          <mc:Choice Requires="wps">
            <w:drawing>
              <wp:anchor distT="0" distB="0" distL="114300" distR="114300" simplePos="0" relativeHeight="251673600" behindDoc="0" locked="0" layoutInCell="1" allowOverlap="1" wp14:anchorId="7F72CE0A" wp14:editId="72575801">
                <wp:simplePos x="0" y="0"/>
                <wp:positionH relativeFrom="column">
                  <wp:posOffset>1714500</wp:posOffset>
                </wp:positionH>
                <wp:positionV relativeFrom="paragraph">
                  <wp:posOffset>29845</wp:posOffset>
                </wp:positionV>
                <wp:extent cx="523875" cy="92392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523875" cy="923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FF7BCB" w14:textId="77777777" w:rsidR="00104F3C" w:rsidRPr="006D5D18" w:rsidRDefault="00104F3C" w:rsidP="00104F3C">
                            <w:pPr>
                              <w:jc w:val="center"/>
                              <w:rPr>
                                <w:sz w:val="16"/>
                                <w:szCs w:val="16"/>
                              </w:rPr>
                            </w:pPr>
                            <w:r>
                              <w:rPr>
                                <w:sz w:val="16"/>
                                <w:szCs w:val="16"/>
                              </w:rPr>
                              <w:t>support</w:t>
                            </w:r>
                            <w:r w:rsidRPr="006D5D18">
                              <w:rPr>
                                <w:sz w:val="16"/>
                                <w:szCs w:val="16"/>
                              </w:rPr>
                              <w:t xml:space="preserve">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2CE0A" id="Rectangle 20" o:spid="_x0000_s1051" style="position:absolute;margin-left:135pt;margin-top:2.35pt;width:41.25pt;height:7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" fillcolor="#4472c4 [3204]" strokecolor="#1f3763 [1604]" strokeweight="1pt">
                <v:textbox>
                  <w:txbxContent>
                    <w:p w14:paraId="27FF7BCB" w14:textId="77777777" w:rsidR="00104F3C" w:rsidRPr="006D5D18" w:rsidRDefault="00104F3C" w:rsidP="00104F3C">
                      <w:pPr>
                        <w:jc w:val="center"/>
                        <w:rPr>
                          <w:sz w:val="16"/>
                          <w:szCs w:val="16"/>
                        </w:rPr>
                      </w:pPr>
                      <w:r>
                        <w:rPr>
                          <w:sz w:val="16"/>
                          <w:szCs w:val="16"/>
                        </w:rPr>
                        <w:t>support</w:t>
                      </w:r>
                      <w:r w:rsidRPr="006D5D18">
                        <w:rPr>
                          <w:sz w:val="16"/>
                          <w:szCs w:val="16"/>
                        </w:rPr>
                        <w:t xml:space="preserve"> worker</w:t>
                      </w:r>
                    </w:p>
                  </w:txbxContent>
                </v:textbox>
              </v:rect>
            </w:pict>
          </mc:Fallback>
        </mc:AlternateContent>
      </w:r>
      <w:r>
        <w:rPr>
          <w:rFonts w:ascii="Arial" w:hAnsi="Arial" w:cs="Arial"/>
          <w:noProof/>
          <w:color w:val="C00000"/>
        </w:rPr>
        <mc:AlternateContent>
          <mc:Choice Requires="wps">
            <w:drawing>
              <wp:anchor distT="0" distB="0" distL="114300" distR="114300" simplePos="0" relativeHeight="251672576" behindDoc="0" locked="0" layoutInCell="1" allowOverlap="1" wp14:anchorId="1BD820AB" wp14:editId="4D69EECD">
                <wp:simplePos x="0" y="0"/>
                <wp:positionH relativeFrom="column">
                  <wp:posOffset>1028700</wp:posOffset>
                </wp:positionH>
                <wp:positionV relativeFrom="paragraph">
                  <wp:posOffset>29845</wp:posOffset>
                </wp:positionV>
                <wp:extent cx="533400" cy="9334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533400" cy="933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583482" w14:textId="77777777" w:rsidR="00104F3C" w:rsidRPr="00D82CAC" w:rsidRDefault="00104F3C" w:rsidP="00104F3C">
                            <w:pPr>
                              <w:jc w:val="center"/>
                              <w:rPr>
                                <w:sz w:val="16"/>
                                <w:szCs w:val="16"/>
                              </w:rPr>
                            </w:pPr>
                            <w:r w:rsidRPr="00D82CAC">
                              <w:rPr>
                                <w:sz w:val="16"/>
                                <w:szCs w:val="16"/>
                              </w:rPr>
                              <w:t>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820AB" id="Rectangle 19" o:spid="_x0000_s1052" style="position:absolute;margin-left:81pt;margin-top:2.35pt;width:42pt;height:7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" fillcolor="#4472c4 [3204]" strokecolor="#1f3763 [1604]" strokeweight="1pt">
                <v:textbox>
                  <w:txbxContent>
                    <w:p w14:paraId="2D583482" w14:textId="77777777" w:rsidR="00104F3C" w:rsidRPr="00D82CAC" w:rsidRDefault="00104F3C" w:rsidP="00104F3C">
                      <w:pPr>
                        <w:jc w:val="center"/>
                        <w:rPr>
                          <w:sz w:val="16"/>
                          <w:szCs w:val="16"/>
                        </w:rPr>
                      </w:pPr>
                      <w:r w:rsidRPr="00D82CAC">
                        <w:rPr>
                          <w:sz w:val="16"/>
                          <w:szCs w:val="16"/>
                        </w:rPr>
                        <w:t>Support worker</w:t>
                      </w:r>
                    </w:p>
                  </w:txbxContent>
                </v:textbox>
              </v:rect>
            </w:pict>
          </mc:Fallback>
        </mc:AlternateContent>
      </w:r>
      <w:r>
        <w:rPr>
          <w:rFonts w:ascii="Arial" w:hAnsi="Arial" w:cs="Arial"/>
          <w:noProof/>
          <w:color w:val="C00000"/>
        </w:rPr>
        <mc:AlternateContent>
          <mc:Choice Requires="wps">
            <w:drawing>
              <wp:anchor distT="0" distB="0" distL="114300" distR="114300" simplePos="0" relativeHeight="251671552" behindDoc="0" locked="0" layoutInCell="1" allowOverlap="1" wp14:anchorId="73FB0E87" wp14:editId="01694C01">
                <wp:simplePos x="0" y="0"/>
                <wp:positionH relativeFrom="column">
                  <wp:posOffset>285750</wp:posOffset>
                </wp:positionH>
                <wp:positionV relativeFrom="paragraph">
                  <wp:posOffset>10795</wp:posOffset>
                </wp:positionV>
                <wp:extent cx="533400" cy="91440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533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51298D" w14:textId="77777777" w:rsidR="00104F3C" w:rsidRPr="00D82CAC" w:rsidRDefault="00104F3C" w:rsidP="00104F3C">
                            <w:pPr>
                              <w:jc w:val="center"/>
                              <w:rPr>
                                <w:sz w:val="16"/>
                                <w:szCs w:val="16"/>
                              </w:rPr>
                            </w:pPr>
                            <w:r w:rsidRPr="00D82CAC">
                              <w:rPr>
                                <w:sz w:val="16"/>
                                <w:szCs w:val="16"/>
                              </w:rPr>
                              <w:t>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FB0E87" id="Rectangle 18" o:spid="_x0000_s1053" style="position:absolute;margin-left:22.5pt;margin-top:.85pt;width:42pt;height:1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" fillcolor="#4472c4 [3204]" strokecolor="#1f3763 [1604]" strokeweight="1pt">
                <v:textbox>
                  <w:txbxContent>
                    <w:p w14:paraId="4251298D" w14:textId="77777777" w:rsidR="00104F3C" w:rsidRPr="00D82CAC" w:rsidRDefault="00104F3C" w:rsidP="00104F3C">
                      <w:pPr>
                        <w:jc w:val="center"/>
                        <w:rPr>
                          <w:sz w:val="16"/>
                          <w:szCs w:val="16"/>
                        </w:rPr>
                      </w:pPr>
                      <w:r w:rsidRPr="00D82CAC">
                        <w:rPr>
                          <w:sz w:val="16"/>
                          <w:szCs w:val="16"/>
                        </w:rPr>
                        <w:t>Support worker</w:t>
                      </w:r>
                    </w:p>
                  </w:txbxContent>
                </v:textbox>
              </v:rect>
            </w:pict>
          </mc:Fallback>
        </mc:AlternateContent>
      </w:r>
    </w:p>
    <w:p w14:paraId="1BC9D8BF" w14:textId="77777777" w:rsidR="00104F3C" w:rsidRDefault="00104F3C" w:rsidP="00104F3C">
      <w:pPr>
        <w:spacing w:line="276" w:lineRule="auto"/>
        <w:rPr>
          <w:rFonts w:ascii="Arial" w:hAnsi="Arial" w:cs="Arial"/>
          <w:color w:val="C00000"/>
          <w:shd w:val="clear" w:color="auto" w:fill="FFFFFF"/>
        </w:rPr>
      </w:pPr>
    </w:p>
    <w:p w14:paraId="298CD7E7" w14:textId="77777777" w:rsidR="00104F3C" w:rsidRDefault="00104F3C" w:rsidP="00104F3C">
      <w:pPr>
        <w:spacing w:line="276" w:lineRule="auto"/>
        <w:rPr>
          <w:rFonts w:ascii="Arial" w:hAnsi="Arial" w:cs="Arial"/>
          <w:color w:val="C00000"/>
          <w:shd w:val="clear" w:color="auto" w:fill="FFFFFF"/>
        </w:rPr>
      </w:pPr>
    </w:p>
    <w:p w14:paraId="1B437B75" w14:textId="77777777" w:rsidR="00104F3C" w:rsidRDefault="00104F3C" w:rsidP="00104F3C">
      <w:pPr>
        <w:spacing w:line="276" w:lineRule="auto"/>
        <w:rPr>
          <w:rFonts w:ascii="Arial" w:hAnsi="Arial" w:cs="Arial"/>
          <w:color w:val="C00000"/>
          <w:shd w:val="clear" w:color="auto" w:fill="FFFFFF"/>
        </w:rPr>
      </w:pPr>
    </w:p>
    <w:p w14:paraId="06E3F65F" w14:textId="77777777" w:rsidR="00104F3C" w:rsidRDefault="00104F3C" w:rsidP="00104F3C">
      <w:pPr>
        <w:spacing w:line="276" w:lineRule="auto"/>
        <w:rPr>
          <w:rFonts w:ascii="Arial" w:hAnsi="Arial" w:cs="Arial"/>
          <w:color w:val="C00000"/>
          <w:shd w:val="clear" w:color="auto" w:fill="FFFFFF"/>
        </w:rPr>
      </w:pPr>
      <w:r>
        <w:rPr>
          <w:rFonts w:ascii="Arial" w:hAnsi="Arial" w:cs="Arial"/>
          <w:noProof/>
          <w:color w:val="C00000"/>
        </w:rPr>
        <mc:AlternateContent>
          <mc:Choice Requires="wps">
            <w:drawing>
              <wp:anchor distT="0" distB="0" distL="114300" distR="114300" simplePos="0" relativeHeight="251677696" behindDoc="0" locked="0" layoutInCell="1" allowOverlap="1" wp14:anchorId="3F9578B0" wp14:editId="6443C5DD">
                <wp:simplePos x="0" y="0"/>
                <wp:positionH relativeFrom="column">
                  <wp:posOffset>999490</wp:posOffset>
                </wp:positionH>
                <wp:positionV relativeFrom="paragraph">
                  <wp:posOffset>8255</wp:posOffset>
                </wp:positionV>
                <wp:extent cx="561975" cy="914400"/>
                <wp:effectExtent l="0" t="0" r="28575" b="19050"/>
                <wp:wrapNone/>
                <wp:docPr id="24" name="Rectangle 24"/>
                <wp:cNvGraphicFramePr/>
                <a:graphic xmlns:a="http://schemas.openxmlformats.org/drawingml/2006/main">
                  <a:graphicData uri="http://schemas.microsoft.com/office/word/2010/wordprocessingShape">
                    <wps:wsp>
                      <wps:cNvSpPr/>
                      <wps:spPr>
                        <a:xfrm>
                          <a:off x="0" y="0"/>
                          <a:ext cx="561975"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1D1B2A" w14:textId="77777777" w:rsidR="00104F3C" w:rsidRPr="006D5D18" w:rsidRDefault="00104F3C" w:rsidP="00104F3C">
                            <w:pPr>
                              <w:jc w:val="center"/>
                              <w:rPr>
                                <w:sz w:val="16"/>
                                <w:szCs w:val="16"/>
                              </w:rPr>
                            </w:pPr>
                            <w:r w:rsidRPr="006D5D18">
                              <w:rPr>
                                <w:sz w:val="16"/>
                                <w:szCs w:val="16"/>
                              </w:rPr>
                              <w:t xml:space="preserve">Suppose worker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F9578B0" id="Rectangle 24" o:spid="_x0000_s1054" style="position:absolute;margin-left:78.7pt;margin-top:.65pt;width:44.25pt;height:1in;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" fillcolor="#4472c4 [3204]" strokecolor="#1f3763 [1604]" strokeweight="1pt">
                <v:textbox>
                  <w:txbxContent>
                    <w:p w14:paraId="181D1B2A" w14:textId="77777777" w:rsidR="00104F3C" w:rsidRPr="006D5D18" w:rsidRDefault="00104F3C" w:rsidP="00104F3C">
                      <w:pPr>
                        <w:jc w:val="center"/>
                        <w:rPr>
                          <w:sz w:val="16"/>
                          <w:szCs w:val="16"/>
                        </w:rPr>
                      </w:pPr>
                      <w:r w:rsidRPr="006D5D18">
                        <w:rPr>
                          <w:sz w:val="16"/>
                          <w:szCs w:val="16"/>
                        </w:rPr>
                        <w:t xml:space="preserve">Suppose worker </w:t>
                      </w:r>
                    </w:p>
                  </w:txbxContent>
                </v:textbox>
              </v:rect>
            </w:pict>
          </mc:Fallback>
        </mc:AlternateContent>
      </w:r>
      <w:r>
        <w:rPr>
          <w:rFonts w:ascii="Arial" w:hAnsi="Arial" w:cs="Arial"/>
          <w:noProof/>
          <w:color w:val="C00000"/>
        </w:rPr>
        <mc:AlternateContent>
          <mc:Choice Requires="wps">
            <w:drawing>
              <wp:anchor distT="0" distB="0" distL="114300" distR="114300" simplePos="0" relativeHeight="251679744" behindDoc="0" locked="0" layoutInCell="1" allowOverlap="1" wp14:anchorId="170A90FF" wp14:editId="0B6934B9">
                <wp:simplePos x="0" y="0"/>
                <wp:positionH relativeFrom="margin">
                  <wp:align>right</wp:align>
                </wp:positionH>
                <wp:positionV relativeFrom="paragraph">
                  <wp:posOffset>8255</wp:posOffset>
                </wp:positionV>
                <wp:extent cx="533400" cy="9144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533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35B851" w14:textId="77777777" w:rsidR="00104F3C" w:rsidRPr="00D82CAC" w:rsidRDefault="00104F3C" w:rsidP="00104F3C">
                            <w:pPr>
                              <w:jc w:val="center"/>
                              <w:rPr>
                                <w:sz w:val="16"/>
                                <w:szCs w:val="16"/>
                              </w:rPr>
                            </w:pPr>
                            <w:r w:rsidRPr="00D82CAC">
                              <w:rPr>
                                <w:sz w:val="16"/>
                                <w:szCs w:val="16"/>
                              </w:rPr>
                              <w:t>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0A90FF" id="Rectangle 26" o:spid="_x0000_s1055" style="position:absolute;margin-left:-9.2pt;margin-top:.65pt;width:42pt;height:1in;z-index:2516797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" fillcolor="#4472c4 [3204]" strokecolor="#1f3763 [1604]" strokeweight="1pt">
                <v:textbox>
                  <w:txbxContent>
                    <w:p w14:paraId="5635B851" w14:textId="77777777" w:rsidR="00104F3C" w:rsidRPr="00D82CAC" w:rsidRDefault="00104F3C" w:rsidP="00104F3C">
                      <w:pPr>
                        <w:jc w:val="center"/>
                        <w:rPr>
                          <w:sz w:val="16"/>
                          <w:szCs w:val="16"/>
                        </w:rPr>
                      </w:pPr>
                      <w:r w:rsidRPr="00D82CAC">
                        <w:rPr>
                          <w:sz w:val="16"/>
                          <w:szCs w:val="16"/>
                        </w:rPr>
                        <w:t>Support worker</w:t>
                      </w:r>
                    </w:p>
                  </w:txbxContent>
                </v:textbox>
                <w10:wrap anchorx="margin"/>
              </v:rect>
            </w:pict>
          </mc:Fallback>
        </mc:AlternateContent>
      </w:r>
      <w:r>
        <w:rPr>
          <w:rFonts w:ascii="Arial" w:hAnsi="Arial" w:cs="Arial"/>
          <w:noProof/>
          <w:color w:val="C00000"/>
        </w:rPr>
        <mc:AlternateContent>
          <mc:Choice Requires="wps">
            <w:drawing>
              <wp:anchor distT="0" distB="0" distL="114300" distR="114300" simplePos="0" relativeHeight="251680768" behindDoc="0" locked="0" layoutInCell="1" allowOverlap="1" wp14:anchorId="5E184584" wp14:editId="642FCE84">
                <wp:simplePos x="0" y="0"/>
                <wp:positionH relativeFrom="column">
                  <wp:posOffset>4495800</wp:posOffset>
                </wp:positionH>
                <wp:positionV relativeFrom="paragraph">
                  <wp:posOffset>8255</wp:posOffset>
                </wp:positionV>
                <wp:extent cx="533400" cy="9144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533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C96054" w14:textId="77777777" w:rsidR="00104F3C" w:rsidRPr="00D82CAC" w:rsidRDefault="00104F3C" w:rsidP="00104F3C">
                            <w:pPr>
                              <w:jc w:val="center"/>
                              <w:rPr>
                                <w:sz w:val="16"/>
                                <w:szCs w:val="16"/>
                              </w:rPr>
                            </w:pPr>
                            <w:r w:rsidRPr="00D82CAC">
                              <w:rPr>
                                <w:sz w:val="16"/>
                                <w:szCs w:val="16"/>
                              </w:rPr>
                              <w:t>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184584" id="Rectangle 27" o:spid="_x0000_s1056" style="position:absolute;margin-left:354pt;margin-top:.65pt;width:42pt;height:1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" fillcolor="#4472c4 [3204]" strokecolor="#1f3763 [1604]" strokeweight="1pt">
                <v:textbox>
                  <w:txbxContent>
                    <w:p w14:paraId="4CC96054" w14:textId="77777777" w:rsidR="00104F3C" w:rsidRPr="00D82CAC" w:rsidRDefault="00104F3C" w:rsidP="00104F3C">
                      <w:pPr>
                        <w:jc w:val="center"/>
                        <w:rPr>
                          <w:sz w:val="16"/>
                          <w:szCs w:val="16"/>
                        </w:rPr>
                      </w:pPr>
                      <w:r w:rsidRPr="00D82CAC">
                        <w:rPr>
                          <w:sz w:val="16"/>
                          <w:szCs w:val="16"/>
                        </w:rPr>
                        <w:t>Support worker</w:t>
                      </w:r>
                    </w:p>
                  </w:txbxContent>
                </v:textbox>
              </v:rect>
            </w:pict>
          </mc:Fallback>
        </mc:AlternateContent>
      </w:r>
      <w:r>
        <w:rPr>
          <w:rFonts w:ascii="Arial" w:hAnsi="Arial" w:cs="Arial"/>
          <w:noProof/>
          <w:color w:val="C00000"/>
        </w:rPr>
        <mc:AlternateContent>
          <mc:Choice Requires="wps">
            <w:drawing>
              <wp:anchor distT="0" distB="0" distL="114300" distR="114300" simplePos="0" relativeHeight="251678720" behindDoc="0" locked="0" layoutInCell="1" allowOverlap="1" wp14:anchorId="19127792" wp14:editId="7481D8CE">
                <wp:simplePos x="0" y="0"/>
                <wp:positionH relativeFrom="column">
                  <wp:posOffset>1676400</wp:posOffset>
                </wp:positionH>
                <wp:positionV relativeFrom="paragraph">
                  <wp:posOffset>8255</wp:posOffset>
                </wp:positionV>
                <wp:extent cx="533400" cy="9144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533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3F6CE1" w14:textId="77777777" w:rsidR="00104F3C" w:rsidRPr="006D5D18" w:rsidRDefault="00104F3C" w:rsidP="00104F3C">
                            <w:pPr>
                              <w:jc w:val="center"/>
                              <w:rPr>
                                <w:sz w:val="16"/>
                                <w:szCs w:val="16"/>
                              </w:rPr>
                            </w:pPr>
                            <w:r w:rsidRPr="006D5D18">
                              <w:rPr>
                                <w:sz w:val="16"/>
                                <w:szCs w:val="16"/>
                              </w:rPr>
                              <w:t>Support worker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127792" id="Rectangle 25" o:spid="_x0000_s1057" style="position:absolute;margin-left:132pt;margin-top:.65pt;width:42pt;height:1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" fillcolor="#4472c4 [3204]" strokecolor="#1f3763 [1604]" strokeweight="1pt">
                <v:textbox>
                  <w:txbxContent>
                    <w:p w14:paraId="4F3F6CE1" w14:textId="77777777" w:rsidR="00104F3C" w:rsidRPr="006D5D18" w:rsidRDefault="00104F3C" w:rsidP="00104F3C">
                      <w:pPr>
                        <w:jc w:val="center"/>
                        <w:rPr>
                          <w:sz w:val="16"/>
                          <w:szCs w:val="16"/>
                        </w:rPr>
                      </w:pPr>
                      <w:r w:rsidRPr="006D5D18">
                        <w:rPr>
                          <w:sz w:val="16"/>
                          <w:szCs w:val="16"/>
                        </w:rPr>
                        <w:t>Support worker</w:t>
                      </w:r>
                    </w:p>
                  </w:txbxContent>
                </v:textbox>
              </v:rect>
            </w:pict>
          </mc:Fallback>
        </mc:AlternateContent>
      </w:r>
    </w:p>
    <w:p w14:paraId="726F5D32" w14:textId="77777777" w:rsidR="00104F3C" w:rsidRDefault="00104F3C" w:rsidP="00104F3C">
      <w:pPr>
        <w:spacing w:line="276" w:lineRule="auto"/>
        <w:rPr>
          <w:rFonts w:ascii="Arial" w:hAnsi="Arial" w:cs="Arial"/>
          <w:color w:val="C00000"/>
          <w:shd w:val="clear" w:color="auto" w:fill="FFFFFF"/>
        </w:rPr>
      </w:pPr>
    </w:p>
    <w:p w14:paraId="35573A54" w14:textId="77777777" w:rsidR="00104F3C" w:rsidRDefault="00104F3C" w:rsidP="00104F3C">
      <w:pPr>
        <w:spacing w:line="276" w:lineRule="auto"/>
        <w:rPr>
          <w:rFonts w:ascii="Arial" w:hAnsi="Arial" w:cs="Arial"/>
          <w:color w:val="C00000"/>
          <w:shd w:val="clear" w:color="auto" w:fill="FFFFFF"/>
        </w:rPr>
      </w:pPr>
    </w:p>
    <w:p w14:paraId="6E658965" w14:textId="77777777" w:rsidR="00104F3C" w:rsidRDefault="00104F3C" w:rsidP="00104F3C">
      <w:pPr>
        <w:spacing w:line="276" w:lineRule="auto"/>
        <w:rPr>
          <w:rFonts w:ascii="Arial" w:hAnsi="Arial" w:cs="Arial"/>
          <w:shd w:val="clear" w:color="auto" w:fill="FFFFFF"/>
        </w:rPr>
      </w:pPr>
    </w:p>
    <w:p w14:paraId="37065270" w14:textId="3AFEA269" w:rsidR="00104F3C" w:rsidRPr="00104F3C" w:rsidRDefault="00104F3C" w:rsidP="00104F3C">
      <w:pPr>
        <w:spacing w:line="276" w:lineRule="auto"/>
        <w:rPr>
          <w:rFonts w:ascii="Arial" w:hAnsi="Arial" w:cs="Arial"/>
          <w:shd w:val="clear" w:color="auto" w:fill="FFFFFF"/>
        </w:rPr>
      </w:pPr>
      <w:r w:rsidRPr="007F634E">
        <w:rPr>
          <w:rFonts w:ascii="Arial" w:hAnsi="Arial" w:cs="Arial"/>
          <w:shd w:val="clear" w:color="auto" w:fill="FFFFFF"/>
        </w:rPr>
        <w:t>Figure 1</w:t>
      </w:r>
      <w:r>
        <w:rPr>
          <w:rFonts w:ascii="Arial" w:hAnsi="Arial" w:cs="Arial"/>
          <w:shd w:val="clear" w:color="auto" w:fill="FFFFFF"/>
        </w:rPr>
        <w:t>: divisional structure of the children home</w:t>
      </w:r>
    </w:p>
    <w:p w14:paraId="677CC832" w14:textId="3AAED4FC" w:rsidR="00104F3C" w:rsidRPr="00480AF6" w:rsidRDefault="00E006CB" w:rsidP="00104F3C">
      <w:pPr>
        <w:spacing w:line="360" w:lineRule="auto"/>
        <w:rPr>
          <w:rFonts w:ascii="Arial" w:hAnsi="Arial" w:cs="Arial"/>
          <w:shd w:val="clear" w:color="auto" w:fill="FFFFFF"/>
        </w:rPr>
      </w:pPr>
      <w:bookmarkStart w:id="15" w:name="_Toc66911584"/>
      <w:r w:rsidRPr="00E006CB">
        <w:rPr>
          <w:rStyle w:val="Heading2Char"/>
          <w:rFonts w:ascii="Arial" w:hAnsi="Arial" w:cs="Arial"/>
          <w:sz w:val="22"/>
          <w:szCs w:val="22"/>
        </w:rPr>
        <w:t>Organisational culture</w:t>
      </w:r>
      <w:bookmarkEnd w:id="15"/>
      <w:r>
        <w:rPr>
          <w:rFonts w:ascii="Arial" w:hAnsi="Arial" w:cs="Arial"/>
          <w:shd w:val="clear" w:color="auto" w:fill="FFFFFF"/>
        </w:rPr>
        <w:t xml:space="preserve"> </w:t>
      </w:r>
      <w:r w:rsidR="00104F3C" w:rsidRPr="00480AF6">
        <w:rPr>
          <w:rFonts w:ascii="Arial" w:hAnsi="Arial" w:cs="Arial"/>
          <w:shd w:val="clear" w:color="auto" w:fill="FFFFFF"/>
        </w:rPr>
        <w:t xml:space="preserve">is defined as (Sinclair, 1993) one determinant of how people act, practically and ethically, in affiliations. It is moreover continuously seen as a property that organization can and should </w:t>
      </w:r>
      <w:proofErr w:type="spellStart"/>
      <w:r w:rsidR="00104F3C" w:rsidRPr="00480AF6">
        <w:rPr>
          <w:rFonts w:ascii="Arial" w:hAnsi="Arial" w:cs="Arial"/>
          <w:shd w:val="clear" w:color="auto" w:fill="FFFFFF"/>
        </w:rPr>
        <w:t>affect</w:t>
      </w:r>
      <w:proofErr w:type="spellEnd"/>
      <w:r w:rsidR="00104F3C" w:rsidRPr="00480AF6">
        <w:rPr>
          <w:rFonts w:ascii="Arial" w:hAnsi="Arial" w:cs="Arial"/>
          <w:shd w:val="clear" w:color="auto" w:fill="FFFFFF"/>
        </w:rPr>
        <w:t xml:space="preserve"> on improve definitive </w:t>
      </w:r>
      <w:r w:rsidR="00104F3C" w:rsidRPr="008900FD">
        <w:rPr>
          <w:rFonts w:ascii="Arial" w:hAnsi="Arial" w:cs="Arial"/>
          <w:shd w:val="clear" w:color="auto" w:fill="FFFFFF"/>
        </w:rPr>
        <w:t>execution (</w:t>
      </w:r>
      <w:proofErr w:type="spellStart"/>
      <w:r w:rsidR="00104F3C" w:rsidRPr="008900FD">
        <w:rPr>
          <w:rFonts w:ascii="Arial" w:hAnsi="Arial" w:cs="Arial"/>
          <w:shd w:val="clear" w:color="auto" w:fill="FFFFFF"/>
        </w:rPr>
        <w:t>Odor</w:t>
      </w:r>
      <w:proofErr w:type="spellEnd"/>
      <w:r w:rsidR="00104F3C" w:rsidRPr="008900FD">
        <w:rPr>
          <w:rFonts w:ascii="Arial" w:hAnsi="Arial" w:cs="Arial"/>
          <w:shd w:val="clear" w:color="auto" w:fill="FFFFFF"/>
        </w:rPr>
        <w:t xml:space="preserve">, 2018). </w:t>
      </w:r>
      <w:r w:rsidR="00104F3C" w:rsidRPr="00480AF6">
        <w:rPr>
          <w:rFonts w:ascii="Arial" w:hAnsi="Arial" w:cs="Arial"/>
          <w:shd w:val="clear" w:color="auto" w:fill="FFFFFF"/>
        </w:rPr>
        <w:t>It is also an essential theoretical plan that joins fundamental suspicions and qualities which characterize the conduct, activity, and exercises of an association. As such, it's the overall mentality, temperament, and inspiration, or scarcity in that department, of individuals in the organization (Edwards</w:t>
      </w:r>
      <w:r w:rsidR="002C22B3">
        <w:rPr>
          <w:rFonts w:ascii="Arial" w:hAnsi="Arial" w:cs="Arial"/>
          <w:shd w:val="clear" w:color="auto" w:fill="FFFFFF"/>
        </w:rPr>
        <w:t xml:space="preserve"> et al</w:t>
      </w:r>
      <w:r w:rsidR="00104F3C" w:rsidRPr="00480AF6">
        <w:rPr>
          <w:rFonts w:ascii="Arial" w:hAnsi="Arial" w:cs="Arial"/>
          <w:shd w:val="clear" w:color="auto" w:fill="FFFFFF"/>
        </w:rPr>
        <w:t>, 2002).</w:t>
      </w:r>
    </w:p>
    <w:p w14:paraId="3919156F" w14:textId="55A95CBA" w:rsidR="00104F3C" w:rsidRDefault="00104F3C" w:rsidP="00104F3C">
      <w:pPr>
        <w:spacing w:line="360" w:lineRule="auto"/>
        <w:rPr>
          <w:rFonts w:ascii="Arial" w:hAnsi="Arial" w:cs="Arial"/>
          <w:shd w:val="clear" w:color="auto" w:fill="FFFFFF"/>
        </w:rPr>
      </w:pPr>
      <w:r w:rsidRPr="00480AF6">
        <w:rPr>
          <w:rFonts w:ascii="Arial" w:hAnsi="Arial" w:cs="Arial"/>
          <w:shd w:val="clear" w:color="auto" w:fill="FFFFFF"/>
        </w:rPr>
        <w:t xml:space="preserve">The importance of organisational culture: </w:t>
      </w:r>
    </w:p>
    <w:p w14:paraId="4810F73C" w14:textId="77777777" w:rsidR="00104F3C" w:rsidRPr="00480AF6" w:rsidRDefault="00104F3C" w:rsidP="00104F3C">
      <w:pPr>
        <w:spacing w:line="360" w:lineRule="auto"/>
        <w:rPr>
          <w:rFonts w:ascii="Arial" w:hAnsi="Arial" w:cs="Arial"/>
        </w:rPr>
      </w:pPr>
      <w:r w:rsidRPr="00480AF6">
        <w:rPr>
          <w:rFonts w:ascii="Arial" w:hAnsi="Arial" w:cs="Arial"/>
        </w:rPr>
        <w:t>The advantage of a solid culture can change organisation’s workers into advocates</w:t>
      </w:r>
      <w:r w:rsidRPr="00480AF6">
        <w:rPr>
          <w:rFonts w:ascii="Arial" w:hAnsi="Arial" w:cs="Arial"/>
          <w:shd w:val="clear" w:color="auto" w:fill="FFFFFF"/>
        </w:rPr>
        <w:t xml:space="preserve"> (Schein, 2010)</w:t>
      </w:r>
      <w:r w:rsidRPr="00480AF6">
        <w:rPr>
          <w:rFonts w:ascii="Arial" w:hAnsi="Arial" w:cs="Arial"/>
        </w:rPr>
        <w:t>.</w:t>
      </w:r>
      <w:r w:rsidRPr="00480AF6">
        <w:rPr>
          <w:rFonts w:ascii="Arial" w:hAnsi="Arial" w:cs="Arial"/>
          <w:shd w:val="clear" w:color="auto" w:fill="FFFFFF"/>
        </w:rPr>
        <w:t xml:space="preserve"> The Priory group are so proud of their diversity and equality culture this gives an opportunity not to discriminate or differentiate between employees and the resident of the home, so the home environment turns into a typical family setting to the. </w:t>
      </w:r>
      <w:r w:rsidRPr="00480AF6">
        <w:rPr>
          <w:rFonts w:ascii="Arial" w:hAnsi="Arial" w:cs="Arial"/>
        </w:rPr>
        <w:t xml:space="preserve">Employees need </w:t>
      </w:r>
      <w:r w:rsidRPr="00480AF6">
        <w:rPr>
          <w:rFonts w:ascii="Arial" w:hAnsi="Arial" w:cs="Arial"/>
        </w:rPr>
        <w:lastRenderedPageBreak/>
        <w:t>more from the company than simply a consistent check and great advantages (</w:t>
      </w:r>
      <w:proofErr w:type="spellStart"/>
      <w:r w:rsidRPr="00480AF6">
        <w:rPr>
          <w:rFonts w:ascii="Arial" w:hAnsi="Arial" w:cs="Arial"/>
          <w:shd w:val="clear" w:color="auto" w:fill="FFFFFF"/>
        </w:rPr>
        <w:t>Szczepańska-Woszczyna</w:t>
      </w:r>
      <w:proofErr w:type="spellEnd"/>
      <w:r w:rsidRPr="00480AF6">
        <w:rPr>
          <w:rFonts w:ascii="Arial" w:hAnsi="Arial" w:cs="Arial"/>
          <w:shd w:val="clear" w:color="auto" w:fill="FFFFFF"/>
        </w:rPr>
        <w:t>, 2014).</w:t>
      </w:r>
      <w:r w:rsidRPr="00480AF6">
        <w:rPr>
          <w:rFonts w:ascii="Arial" w:hAnsi="Arial" w:cs="Arial"/>
        </w:rPr>
        <w:t xml:space="preserve"> They additionally need to know and feel that what they generally do matters. Likewise, when employees feel they are matter and esteemed to the organization, they are probably going to turn into the company's promoters. They will add to the association's way of life just as advance it and live remotely and inside. An organisation can accomplish this by perceiving their employees’ great work. The company ought to likewise build up a culture that will celebrate both individual and group achievement (</w:t>
      </w:r>
      <w:proofErr w:type="spellStart"/>
      <w:r w:rsidRPr="00480AF6">
        <w:rPr>
          <w:rFonts w:ascii="Arial" w:hAnsi="Arial" w:cs="Arial"/>
          <w:shd w:val="clear" w:color="auto" w:fill="FFFFFF"/>
        </w:rPr>
        <w:t>Indiyati</w:t>
      </w:r>
      <w:proofErr w:type="spellEnd"/>
      <w:r w:rsidRPr="00480AF6">
        <w:rPr>
          <w:rFonts w:ascii="Arial" w:hAnsi="Arial" w:cs="Arial"/>
          <w:shd w:val="clear" w:color="auto" w:fill="FFFFFF"/>
        </w:rPr>
        <w:t>, 2018).</w:t>
      </w:r>
    </w:p>
    <w:p w14:paraId="4DE99F73" w14:textId="77777777" w:rsidR="00104F3C" w:rsidRPr="00480AF6" w:rsidRDefault="00104F3C" w:rsidP="00104F3C">
      <w:pPr>
        <w:spacing w:line="360" w:lineRule="auto"/>
        <w:rPr>
          <w:rFonts w:ascii="Arial" w:hAnsi="Arial" w:cs="Arial"/>
          <w:shd w:val="clear" w:color="auto" w:fill="FFFFFF"/>
        </w:rPr>
      </w:pPr>
      <w:r w:rsidRPr="00480AF6">
        <w:rPr>
          <w:rFonts w:ascii="Arial" w:hAnsi="Arial" w:cs="Arial"/>
          <w:shd w:val="clear" w:color="auto" w:fill="FFFFFF"/>
        </w:rPr>
        <w:t xml:space="preserve">The Priory group always infuse positivity to their workforce and most of the time consider their feedback and try hard to fulfil their employees’ satisfactions and always keep them motivated by offering incentives to referring them to new colleagues subject to passing their 6 moths probationary. </w:t>
      </w:r>
    </w:p>
    <w:p w14:paraId="1BF057BF" w14:textId="2283DAA8" w:rsidR="00A7667F" w:rsidRPr="00A7667F" w:rsidRDefault="00A7667F" w:rsidP="00A7667F">
      <w:pPr>
        <w:pStyle w:val="Heading2"/>
        <w:rPr>
          <w:rFonts w:ascii="Arial" w:hAnsi="Arial" w:cs="Arial"/>
          <w:sz w:val="22"/>
          <w:szCs w:val="22"/>
          <w:shd w:val="clear" w:color="auto" w:fill="FFFFFF"/>
        </w:rPr>
      </w:pPr>
      <w:bookmarkStart w:id="16" w:name="_Toc66911585"/>
      <w:r w:rsidRPr="00A7667F">
        <w:rPr>
          <w:rFonts w:ascii="Arial" w:hAnsi="Arial" w:cs="Arial"/>
          <w:sz w:val="22"/>
          <w:szCs w:val="22"/>
          <w:shd w:val="clear" w:color="auto" w:fill="FFFFFF"/>
        </w:rPr>
        <w:t>Analysi</w:t>
      </w:r>
      <w:r w:rsidR="004A7654">
        <w:rPr>
          <w:rFonts w:ascii="Arial" w:hAnsi="Arial" w:cs="Arial"/>
          <w:sz w:val="22"/>
          <w:szCs w:val="22"/>
          <w:shd w:val="clear" w:color="auto" w:fill="FFFFFF"/>
        </w:rPr>
        <w:t>s of</w:t>
      </w:r>
      <w:r w:rsidRPr="00A7667F">
        <w:rPr>
          <w:rFonts w:ascii="Arial" w:hAnsi="Arial" w:cs="Arial"/>
          <w:sz w:val="22"/>
          <w:szCs w:val="22"/>
          <w:shd w:val="clear" w:color="auto" w:fill="FFFFFF"/>
        </w:rPr>
        <w:t xml:space="preserve"> organisational culture</w:t>
      </w:r>
      <w:bookmarkEnd w:id="16"/>
    </w:p>
    <w:p w14:paraId="3320C129" w14:textId="08C8484B" w:rsidR="00104F3C" w:rsidRPr="00A7667F" w:rsidRDefault="00A7667F" w:rsidP="00104F3C">
      <w:pPr>
        <w:spacing w:line="360" w:lineRule="auto"/>
        <w:rPr>
          <w:rFonts w:ascii="Arial" w:hAnsi="Arial" w:cs="Arial"/>
          <w:shd w:val="clear" w:color="auto" w:fill="FFFFFF"/>
        </w:rPr>
      </w:pPr>
      <w:r>
        <w:rPr>
          <w:rFonts w:ascii="Arial" w:hAnsi="Arial" w:cs="Arial"/>
          <w:shd w:val="clear" w:color="auto" w:fill="FFFFFF"/>
        </w:rPr>
        <w:t>T</w:t>
      </w:r>
      <w:r w:rsidR="00104F3C" w:rsidRPr="00480AF6">
        <w:rPr>
          <w:rFonts w:ascii="Arial" w:hAnsi="Arial" w:cs="Arial"/>
          <w:shd w:val="clear" w:color="auto" w:fill="FFFFFF"/>
        </w:rPr>
        <w:t xml:space="preserve">here are many types of organisational culture models which organisations practice nowadays to shape their unique performance. The Priory group has been using one of the most popular models which is Johnson 's Cultural Web. </w:t>
      </w:r>
      <w:r w:rsidR="006D2E7A" w:rsidRPr="006D2E7A">
        <w:rPr>
          <w:rFonts w:ascii="Arial" w:hAnsi="Arial" w:cs="Arial"/>
          <w:shd w:val="clear" w:color="auto" w:fill="FFFFFF"/>
        </w:rPr>
        <w:t>This model was made by Gerry Johnson and Kevan Scholes in 1992, gives one such way to deal with oversee taking a gander at and changing the organization's lifestyle. Utilizing it can uncover social suspicions and practices and set to work changing reformist sections to each other comparably similarly with technique</w:t>
      </w:r>
      <w:r w:rsidR="006D2E7A" w:rsidRPr="006D2E7A">
        <w:rPr>
          <w:rFonts w:ascii="Arial" w:hAnsi="Arial" w:cs="Arial"/>
          <w:shd w:val="clear" w:color="auto" w:fill="FFFFFF"/>
        </w:rPr>
        <w:t xml:space="preserve"> </w:t>
      </w:r>
      <w:r w:rsidR="00104F3C" w:rsidRPr="00480AF6">
        <w:rPr>
          <w:rFonts w:ascii="Arial" w:hAnsi="Arial" w:cs="Arial"/>
          <w:shd w:val="clear" w:color="auto" w:fill="FFFFFF"/>
        </w:rPr>
        <w:t xml:space="preserve">(Laura n.d.). This model has six elements to shape the </w:t>
      </w:r>
      <w:r w:rsidR="00104F3C" w:rsidRPr="00480AF6">
        <w:rPr>
          <w:rFonts w:ascii="Arial" w:hAnsi="Arial" w:cs="Arial"/>
        </w:rPr>
        <w:t xml:space="preserve">framework for performing organizational cultural analysis and the Priory took this model </w:t>
      </w:r>
      <w:r w:rsidR="00104F3C" w:rsidRPr="00480AF6">
        <w:rPr>
          <w:rFonts w:ascii="Arial" w:hAnsi="Arial" w:cs="Arial"/>
          <w:shd w:val="clear" w:color="auto" w:fill="FFFFFF"/>
        </w:rPr>
        <w:t xml:space="preserve">to set their mission statement and the value of the organisation through the elements of the web </w:t>
      </w:r>
      <w:r w:rsidR="00104F3C" w:rsidRPr="00480AF6">
        <w:rPr>
          <w:rFonts w:ascii="Arial" w:hAnsi="Arial" w:cs="Arial"/>
        </w:rPr>
        <w:t>and they are:</w:t>
      </w:r>
      <w:r w:rsidR="00104F3C" w:rsidRPr="00480AF6">
        <w:rPr>
          <w:rFonts w:ascii="Arial" w:hAnsi="Arial" w:cs="Arial"/>
          <w:shd w:val="clear" w:color="auto" w:fill="FFFFFF"/>
        </w:rPr>
        <w:t xml:space="preserve"> </w:t>
      </w:r>
    </w:p>
    <w:p w14:paraId="5D572974" w14:textId="77777777" w:rsidR="00104F3C" w:rsidRPr="00480AF6" w:rsidRDefault="00104F3C" w:rsidP="00104F3C">
      <w:pPr>
        <w:spacing w:line="360" w:lineRule="auto"/>
        <w:rPr>
          <w:rFonts w:ascii="Arial" w:hAnsi="Arial" w:cs="Arial"/>
          <w:shd w:val="clear" w:color="auto" w:fill="FFFFFF"/>
        </w:rPr>
      </w:pPr>
    </w:p>
    <w:p w14:paraId="5627E9C4" w14:textId="6E4E331B" w:rsidR="00104F3C" w:rsidRDefault="00104F3C">
      <w:r w:rsidRPr="00480AF6">
        <w:rPr>
          <w:rFonts w:ascii="Arial" w:hAnsi="Arial" w:cs="Arial"/>
          <w:noProof/>
        </w:rPr>
        <w:drawing>
          <wp:inline distT="0" distB="0" distL="0" distR="0" wp14:anchorId="43C3C406" wp14:editId="48440208">
            <wp:extent cx="3686175" cy="2428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86175" cy="2428875"/>
                    </a:xfrm>
                    <a:prstGeom prst="rect">
                      <a:avLst/>
                    </a:prstGeom>
                  </pic:spPr>
                </pic:pic>
              </a:graphicData>
            </a:graphic>
          </wp:inline>
        </w:drawing>
      </w:r>
    </w:p>
    <w:p w14:paraId="369987E6" w14:textId="77777777" w:rsidR="00104F3C" w:rsidRPr="00F11B8D" w:rsidRDefault="00104F3C" w:rsidP="00104F3C">
      <w:pPr>
        <w:spacing w:line="360" w:lineRule="auto"/>
        <w:rPr>
          <w:rFonts w:ascii="Arial" w:hAnsi="Arial" w:cs="Arial"/>
        </w:rPr>
      </w:pPr>
      <w:r w:rsidRPr="00F11B8D">
        <w:rPr>
          <w:rFonts w:ascii="Arial" w:hAnsi="Arial" w:cs="Arial"/>
        </w:rPr>
        <w:t xml:space="preserve">Source: </w:t>
      </w:r>
      <w:r w:rsidRPr="00F11B8D">
        <w:rPr>
          <w:rFonts w:ascii="Arial" w:hAnsi="Arial" w:cs="Arial"/>
          <w:shd w:val="clear" w:color="auto" w:fill="FFFFFF"/>
        </w:rPr>
        <w:t>Johnson’s cultural web (</w:t>
      </w:r>
      <w:hyperlink r:id="rId16" w:history="1">
        <w:r w:rsidRPr="00F11B8D">
          <w:rPr>
            <w:rFonts w:ascii="Arial" w:hAnsi="Arial" w:cs="Arial"/>
            <w:shd w:val="clear" w:color="auto" w:fill="FFFFFF"/>
          </w:rPr>
          <w:t>Johnson, 1988</w:t>
        </w:r>
      </w:hyperlink>
      <w:r w:rsidRPr="00F11B8D">
        <w:rPr>
          <w:rFonts w:ascii="Arial" w:hAnsi="Arial" w:cs="Arial"/>
          <w:shd w:val="clear" w:color="auto" w:fill="FFFFFF"/>
        </w:rPr>
        <w:t>).</w:t>
      </w:r>
    </w:p>
    <w:p w14:paraId="3AFF55A7" w14:textId="77777777" w:rsidR="00104F3C" w:rsidRPr="00F11B8D" w:rsidRDefault="00104F3C" w:rsidP="00104F3C">
      <w:pPr>
        <w:pStyle w:val="ListParagraph"/>
        <w:numPr>
          <w:ilvl w:val="0"/>
          <w:numId w:val="10"/>
        </w:numPr>
        <w:spacing w:line="360" w:lineRule="auto"/>
        <w:rPr>
          <w:rFonts w:ascii="Arial" w:hAnsi="Arial" w:cs="Arial"/>
        </w:rPr>
      </w:pPr>
      <w:r w:rsidRPr="00F11B8D">
        <w:rPr>
          <w:rFonts w:ascii="Arial" w:hAnsi="Arial" w:cs="Arial"/>
        </w:rPr>
        <w:lastRenderedPageBreak/>
        <w:t xml:space="preserve">Stories: it is the history occasions and individuals discussed inside and outside the </w:t>
      </w:r>
    </w:p>
    <w:p w14:paraId="7085AC00" w14:textId="77777777" w:rsidR="00104F3C" w:rsidRPr="00F11B8D" w:rsidRDefault="00104F3C" w:rsidP="00104F3C">
      <w:pPr>
        <w:pStyle w:val="ListParagraph"/>
        <w:spacing w:line="360" w:lineRule="auto"/>
        <w:rPr>
          <w:rFonts w:ascii="Arial" w:hAnsi="Arial" w:cs="Arial"/>
          <w:shd w:val="clear" w:color="auto" w:fill="FFFFFF"/>
        </w:rPr>
      </w:pPr>
      <w:r w:rsidRPr="00F11B8D">
        <w:rPr>
          <w:rFonts w:ascii="Arial" w:hAnsi="Arial" w:cs="Arial"/>
        </w:rPr>
        <w:t>organization (</w:t>
      </w:r>
      <w:proofErr w:type="spellStart"/>
      <w:r w:rsidRPr="00F11B8D">
        <w:rPr>
          <w:rFonts w:ascii="Arial" w:hAnsi="Arial" w:cs="Arial"/>
          <w:shd w:val="clear" w:color="auto" w:fill="FFFFFF"/>
        </w:rPr>
        <w:t>Porkka</w:t>
      </w:r>
      <w:proofErr w:type="spellEnd"/>
      <w:r w:rsidRPr="00F11B8D">
        <w:rPr>
          <w:rFonts w:ascii="Arial" w:hAnsi="Arial" w:cs="Arial"/>
          <w:shd w:val="clear" w:color="auto" w:fill="FFFFFF"/>
        </w:rPr>
        <w:t>, 2016). The priory serviced was first established in 1980 with the purchase of Priory Hospital by an American healthcare company. Then the owners decided to expand the service to support vulnerable</w:t>
      </w:r>
      <w:r w:rsidRPr="00F11B8D">
        <w:rPr>
          <w:rFonts w:ascii="Arial" w:hAnsi="Arial" w:cs="Arial"/>
        </w:rPr>
        <w:t xml:space="preserve"> </w:t>
      </w:r>
      <w:r w:rsidRPr="00F11B8D">
        <w:rPr>
          <w:rFonts w:ascii="Arial" w:hAnsi="Arial" w:cs="Arial"/>
          <w:shd w:val="clear" w:color="auto" w:fill="FFFFFF"/>
        </w:rPr>
        <w:t xml:space="preserve">individuals because they believed that those individuals need trust and merit a superior future. It's tied in with finding the sparkle that empowers everyone individuals we back to fill in self-esteem and where conceivable, autonomy.    </w:t>
      </w:r>
    </w:p>
    <w:p w14:paraId="53246F04" w14:textId="1110B65A" w:rsidR="00104F3C" w:rsidRPr="00BC29A9" w:rsidRDefault="00104F3C" w:rsidP="00104F3C">
      <w:pPr>
        <w:pStyle w:val="ListParagraph"/>
        <w:numPr>
          <w:ilvl w:val="0"/>
          <w:numId w:val="10"/>
        </w:numPr>
        <w:spacing w:line="360" w:lineRule="auto"/>
        <w:rPr>
          <w:rFonts w:ascii="Arial" w:hAnsi="Arial" w:cs="Arial"/>
        </w:rPr>
      </w:pPr>
      <w:r w:rsidRPr="00F11B8D">
        <w:rPr>
          <w:rFonts w:ascii="Arial" w:hAnsi="Arial" w:cs="Arial"/>
        </w:rPr>
        <w:t xml:space="preserve">Symbols: </w:t>
      </w:r>
      <w:r w:rsidR="00633742">
        <w:rPr>
          <w:rFonts w:ascii="Arial" w:hAnsi="Arial" w:cs="Arial"/>
        </w:rPr>
        <w:t>the vi</w:t>
      </w:r>
      <w:r w:rsidR="00224266">
        <w:rPr>
          <w:rFonts w:ascii="Arial" w:hAnsi="Arial" w:cs="Arial"/>
        </w:rPr>
        <w:t>sual depictions of the organisation</w:t>
      </w:r>
      <w:r w:rsidR="00464564">
        <w:rPr>
          <w:rFonts w:ascii="Arial" w:hAnsi="Arial" w:cs="Arial"/>
        </w:rPr>
        <w:t xml:space="preserve"> counting logos, how l</w:t>
      </w:r>
      <w:r w:rsidR="00A96074">
        <w:rPr>
          <w:rFonts w:ascii="Arial" w:hAnsi="Arial" w:cs="Arial"/>
        </w:rPr>
        <w:t xml:space="preserve">uxurious the working environments are and the formal </w:t>
      </w:r>
      <w:r w:rsidR="00BF2974">
        <w:rPr>
          <w:rFonts w:ascii="Arial" w:hAnsi="Arial" w:cs="Arial"/>
        </w:rPr>
        <w:t xml:space="preserve">or casual clothing benchmarks </w:t>
      </w:r>
      <w:r w:rsidRPr="00F11B8D">
        <w:rPr>
          <w:rFonts w:ascii="Arial" w:hAnsi="Arial" w:cs="Arial"/>
        </w:rPr>
        <w:t>(</w:t>
      </w:r>
      <w:proofErr w:type="spellStart"/>
      <w:r w:rsidRPr="00F11B8D">
        <w:rPr>
          <w:rFonts w:ascii="Arial" w:hAnsi="Arial" w:cs="Arial"/>
          <w:shd w:val="clear" w:color="auto" w:fill="FFFFFF"/>
        </w:rPr>
        <w:t>Handscombe</w:t>
      </w:r>
      <w:proofErr w:type="spellEnd"/>
      <w:r w:rsidRPr="00F11B8D">
        <w:rPr>
          <w:rFonts w:ascii="Arial" w:hAnsi="Arial" w:cs="Arial"/>
          <w:shd w:val="clear" w:color="auto" w:fill="FFFFFF"/>
        </w:rPr>
        <w:t xml:space="preserve">, 2003). </w:t>
      </w:r>
      <w:r w:rsidRPr="00F11B8D">
        <w:rPr>
          <w:rFonts w:ascii="Arial" w:hAnsi="Arial" w:cs="Arial"/>
        </w:rPr>
        <w:t xml:space="preserve">The logo of the Priory group companies the actual word of the Priory was extracted from the word Priority which what the owners believed in prioritising the vulnerable people in their services.   </w:t>
      </w:r>
    </w:p>
    <w:p w14:paraId="37C3BF66" w14:textId="17D171DD" w:rsidR="00104F3C" w:rsidRPr="00F11B8D" w:rsidRDefault="00104F3C" w:rsidP="00104F3C">
      <w:pPr>
        <w:pStyle w:val="ListParagraph"/>
        <w:numPr>
          <w:ilvl w:val="0"/>
          <w:numId w:val="10"/>
        </w:numPr>
        <w:spacing w:line="360" w:lineRule="auto"/>
        <w:rPr>
          <w:rFonts w:ascii="Arial" w:hAnsi="Arial" w:cs="Arial"/>
        </w:rPr>
      </w:pPr>
      <w:r w:rsidRPr="00F11B8D">
        <w:rPr>
          <w:rFonts w:ascii="Arial" w:hAnsi="Arial" w:cs="Arial"/>
        </w:rPr>
        <w:t xml:space="preserve">Power structures: The pockets of </w:t>
      </w:r>
      <w:r w:rsidR="0021152F">
        <w:rPr>
          <w:rFonts w:ascii="Arial" w:hAnsi="Arial" w:cs="Arial"/>
        </w:rPr>
        <w:t xml:space="preserve">honest to goodness constrain within the </w:t>
      </w:r>
      <w:r w:rsidR="00FF1234">
        <w:rPr>
          <w:rFonts w:ascii="Arial" w:hAnsi="Arial" w:cs="Arial"/>
        </w:rPr>
        <w:t xml:space="preserve">organisation. This may incorporate a handful </w:t>
      </w:r>
      <w:r w:rsidR="003D4011">
        <w:rPr>
          <w:rFonts w:ascii="Arial" w:hAnsi="Arial" w:cs="Arial"/>
        </w:rPr>
        <w:t xml:space="preserve">of key senior chiefs, a complete gathering of heads </w:t>
      </w:r>
      <w:r w:rsidR="00C232C9">
        <w:rPr>
          <w:rFonts w:ascii="Arial" w:hAnsi="Arial" w:cs="Arial"/>
        </w:rPr>
        <w:t xml:space="preserve">or indeed a division </w:t>
      </w:r>
      <w:r w:rsidRPr="00F11B8D">
        <w:rPr>
          <w:rFonts w:ascii="Arial" w:hAnsi="Arial" w:cs="Arial"/>
          <w:shd w:val="clear" w:color="auto" w:fill="FFFFFF"/>
        </w:rPr>
        <w:t>(</w:t>
      </w:r>
      <w:proofErr w:type="spellStart"/>
      <w:r w:rsidRPr="00F11B8D">
        <w:rPr>
          <w:rFonts w:ascii="Arial" w:hAnsi="Arial" w:cs="Arial"/>
          <w:shd w:val="clear" w:color="auto" w:fill="FFFFFF"/>
        </w:rPr>
        <w:t>McD</w:t>
      </w:r>
      <w:r w:rsidR="00AD05C6">
        <w:rPr>
          <w:rFonts w:ascii="Arial" w:hAnsi="Arial" w:cs="Arial"/>
          <w:shd w:val="clear" w:color="auto" w:fill="FFFFFF"/>
        </w:rPr>
        <w:t>onals</w:t>
      </w:r>
      <w:proofErr w:type="spellEnd"/>
      <w:r w:rsidRPr="00F11B8D">
        <w:rPr>
          <w:rFonts w:ascii="Arial" w:hAnsi="Arial" w:cs="Arial"/>
          <w:shd w:val="clear" w:color="auto" w:fill="FFFFFF"/>
        </w:rPr>
        <w:t xml:space="preserve"> and Foster, 2013). The power distributed by the director. The </w:t>
      </w:r>
      <w:r w:rsidR="00AD05C6" w:rsidRPr="00F11B8D">
        <w:rPr>
          <w:rFonts w:ascii="Arial" w:hAnsi="Arial" w:cs="Arial"/>
          <w:shd w:val="clear" w:color="auto" w:fill="FFFFFF"/>
        </w:rPr>
        <w:t>director</w:t>
      </w:r>
      <w:r w:rsidRPr="00F11B8D">
        <w:rPr>
          <w:rFonts w:ascii="Arial" w:hAnsi="Arial" w:cs="Arial"/>
          <w:shd w:val="clear" w:color="auto" w:fill="FFFFFF"/>
        </w:rPr>
        <w:t xml:space="preserve"> needs to make sure that there’s an experienced responsible individual who can use their experience and expertise to allocate a registered home manager to run the home.</w:t>
      </w:r>
    </w:p>
    <w:p w14:paraId="490B8A8B" w14:textId="244379D8" w:rsidR="00104F3C" w:rsidRPr="00104F3C" w:rsidRDefault="00104F3C" w:rsidP="00910A81">
      <w:pPr>
        <w:pStyle w:val="ListParagraph"/>
        <w:numPr>
          <w:ilvl w:val="0"/>
          <w:numId w:val="10"/>
        </w:numPr>
        <w:spacing w:line="360" w:lineRule="auto"/>
        <w:rPr>
          <w:rFonts w:ascii="Arial" w:hAnsi="Arial" w:cs="Arial"/>
          <w:shd w:val="clear" w:color="auto" w:fill="FFFFFF"/>
        </w:rPr>
      </w:pPr>
      <w:r w:rsidRPr="00104F3C">
        <w:rPr>
          <w:rFonts w:ascii="Arial" w:hAnsi="Arial" w:cs="Arial"/>
        </w:rPr>
        <w:t>Organisational structures:</w:t>
      </w:r>
      <w:r w:rsidR="00335117" w:rsidRPr="00335117">
        <w:t xml:space="preserve"> </w:t>
      </w:r>
      <w:r w:rsidR="00335117" w:rsidRPr="00335117">
        <w:rPr>
          <w:rFonts w:ascii="Arial" w:hAnsi="Arial" w:cs="Arial"/>
        </w:rPr>
        <w:t>This combine both the development portrayed by the affiliation layout, and the unwritten lines of power and effect that exhibit whose responsibilities are for the most part regarded</w:t>
      </w:r>
      <w:r w:rsidRPr="00104F3C">
        <w:rPr>
          <w:rFonts w:ascii="Arial" w:hAnsi="Arial" w:cs="Arial"/>
        </w:rPr>
        <w:t xml:space="preserve"> </w:t>
      </w:r>
      <w:r w:rsidRPr="00104F3C">
        <w:rPr>
          <w:rFonts w:ascii="Arial" w:hAnsi="Arial" w:cs="Arial"/>
          <w:shd w:val="clear" w:color="auto" w:fill="FFFFFF"/>
        </w:rPr>
        <w:t>(</w:t>
      </w:r>
      <w:proofErr w:type="spellStart"/>
      <w:r w:rsidRPr="00104F3C">
        <w:rPr>
          <w:rFonts w:ascii="Arial" w:hAnsi="Arial" w:cs="Arial"/>
          <w:shd w:val="clear" w:color="auto" w:fill="FFFFFF"/>
        </w:rPr>
        <w:t>Losekoot</w:t>
      </w:r>
      <w:proofErr w:type="spellEnd"/>
      <w:r w:rsidR="00AD05C6">
        <w:rPr>
          <w:rFonts w:ascii="Arial" w:hAnsi="Arial" w:cs="Arial"/>
          <w:shd w:val="clear" w:color="auto" w:fill="FFFFFF"/>
        </w:rPr>
        <w:t xml:space="preserve"> et al</w:t>
      </w:r>
      <w:r w:rsidRPr="00104F3C">
        <w:rPr>
          <w:rFonts w:ascii="Arial" w:hAnsi="Arial" w:cs="Arial"/>
          <w:shd w:val="clear" w:color="auto" w:fill="FFFFFF"/>
        </w:rPr>
        <w:t>, 2008). The Priory apply the divisional structures within their children’s homes as they believe it organises the pattern of the company performance. They have directors</w:t>
      </w:r>
    </w:p>
    <w:p w14:paraId="327E425A" w14:textId="77777777" w:rsidR="00104F3C" w:rsidRPr="00F11B8D" w:rsidRDefault="00104F3C" w:rsidP="00910A81">
      <w:pPr>
        <w:pStyle w:val="ListParagraph"/>
        <w:spacing w:line="360" w:lineRule="auto"/>
        <w:rPr>
          <w:rFonts w:ascii="Arial" w:hAnsi="Arial" w:cs="Arial"/>
        </w:rPr>
      </w:pPr>
      <w:r w:rsidRPr="00F11B8D">
        <w:rPr>
          <w:rFonts w:ascii="Arial" w:hAnsi="Arial" w:cs="Arial"/>
          <w:shd w:val="clear" w:color="auto" w:fill="FFFFFF"/>
        </w:rPr>
        <w:t xml:space="preserve">then there is the Responsible Individual, then splits into Home Manager, then goes to few small departments to accomplish the figured performances. </w:t>
      </w:r>
    </w:p>
    <w:p w14:paraId="30C439C2" w14:textId="0535B735" w:rsidR="00104F3C" w:rsidRPr="00F11B8D" w:rsidRDefault="00104F3C" w:rsidP="00104F3C">
      <w:pPr>
        <w:pStyle w:val="ListParagraph"/>
        <w:numPr>
          <w:ilvl w:val="0"/>
          <w:numId w:val="10"/>
        </w:numPr>
        <w:spacing w:line="360" w:lineRule="auto"/>
        <w:rPr>
          <w:rFonts w:ascii="Arial" w:hAnsi="Arial" w:cs="Arial"/>
        </w:rPr>
      </w:pPr>
      <w:r w:rsidRPr="00F11B8D">
        <w:rPr>
          <w:rFonts w:ascii="Arial" w:hAnsi="Arial" w:cs="Arial"/>
        </w:rPr>
        <w:t xml:space="preserve">Control systems: </w:t>
      </w:r>
      <w:r w:rsidR="00DF128A" w:rsidRPr="00DF128A">
        <w:rPr>
          <w:rFonts w:ascii="Arial" w:hAnsi="Arial" w:cs="Arial"/>
        </w:rPr>
        <w:t>The habits in which that the affiliation is controlled (Mossop, 2013). These fuse financial systems, quality structures, and prizes (including the way wherein they are assessed and appropriated inside the company).</w:t>
      </w:r>
    </w:p>
    <w:p w14:paraId="72E890C1" w14:textId="77777777" w:rsidR="00104F3C" w:rsidRPr="00F11B8D" w:rsidRDefault="00104F3C" w:rsidP="00104F3C">
      <w:pPr>
        <w:pStyle w:val="ListParagraph"/>
        <w:numPr>
          <w:ilvl w:val="0"/>
          <w:numId w:val="10"/>
        </w:numPr>
        <w:spacing w:line="360" w:lineRule="auto"/>
        <w:rPr>
          <w:rFonts w:ascii="Arial" w:hAnsi="Arial" w:cs="Arial"/>
        </w:rPr>
      </w:pPr>
      <w:r w:rsidRPr="00F11B8D">
        <w:rPr>
          <w:rFonts w:ascii="Arial" w:hAnsi="Arial" w:cs="Arial"/>
        </w:rPr>
        <w:t>Routines and rituals: The everyday conduct and activities of individuals that signal worthy conduct. This figures out what is relied upon to occur in given circumstances, and what is esteemed by the board (</w:t>
      </w:r>
      <w:r w:rsidRPr="00F11B8D">
        <w:rPr>
          <w:rFonts w:ascii="Arial" w:hAnsi="Arial" w:cs="Arial"/>
          <w:shd w:val="clear" w:color="auto" w:fill="FFFFFF"/>
        </w:rPr>
        <w:t>Kemp and Dwyer, 2001). The routines within the Priory is at the beginning of the shift there is a hand over from the old team on shift to the new team on shift. Also, the old team have the responsibility to explain in detail the event that took place which the residents and the staff team this include the summary of what the residents achieved at the home, what plans they have as well as what tasks to be completed.</w:t>
      </w:r>
    </w:p>
    <w:p w14:paraId="488027F8" w14:textId="47B3E81A" w:rsidR="00080968" w:rsidRPr="00080968" w:rsidRDefault="00080968" w:rsidP="00080968">
      <w:pPr>
        <w:pStyle w:val="Heading2"/>
        <w:rPr>
          <w:rFonts w:ascii="Arial" w:hAnsi="Arial" w:cs="Arial"/>
          <w:sz w:val="22"/>
          <w:szCs w:val="22"/>
        </w:rPr>
      </w:pPr>
      <w:bookmarkStart w:id="17" w:name="_Toc66911586"/>
      <w:r w:rsidRPr="00080968">
        <w:rPr>
          <w:rFonts w:ascii="Arial" w:hAnsi="Arial" w:cs="Arial"/>
          <w:sz w:val="22"/>
          <w:szCs w:val="22"/>
        </w:rPr>
        <w:lastRenderedPageBreak/>
        <w:t>Lewin’s model of change</w:t>
      </w:r>
      <w:bookmarkEnd w:id="17"/>
      <w:r w:rsidRPr="00080968">
        <w:rPr>
          <w:rFonts w:ascii="Arial" w:hAnsi="Arial" w:cs="Arial"/>
          <w:sz w:val="22"/>
          <w:szCs w:val="22"/>
        </w:rPr>
        <w:t xml:space="preserve"> </w:t>
      </w:r>
    </w:p>
    <w:p w14:paraId="0B3998B7" w14:textId="6B8374EF" w:rsidR="00104F3C" w:rsidRPr="00F11B8D" w:rsidRDefault="00603079" w:rsidP="00104F3C">
      <w:pPr>
        <w:spacing w:line="360" w:lineRule="auto"/>
        <w:rPr>
          <w:rFonts w:ascii="Arial" w:hAnsi="Arial" w:cs="Arial"/>
        </w:rPr>
      </w:pPr>
      <w:r w:rsidRPr="00603079">
        <w:rPr>
          <w:rFonts w:ascii="Arial" w:hAnsi="Arial" w:cs="Arial"/>
        </w:rPr>
        <w:t>Kurt Lewin's Three phases model is one of the establishment models which is as yet significant and being used till today. Lewin, a social analyst, and a physicist, during mid-1950s propounded an essential framework for understanding the association of legitimate change known as the Three-Stage Hypothesis</w:t>
      </w:r>
      <w:r w:rsidRPr="00603079">
        <w:rPr>
          <w:rFonts w:ascii="Arial" w:hAnsi="Arial" w:cs="Arial"/>
        </w:rPr>
        <w:t xml:space="preserve"> </w:t>
      </w:r>
      <w:r w:rsidR="00104F3C" w:rsidRPr="00F11B8D">
        <w:rPr>
          <w:rFonts w:ascii="Arial" w:hAnsi="Arial" w:cs="Arial"/>
        </w:rPr>
        <w:t>which he as Unfreeze, Change (Transition) and Freeze (Refreeze).</w:t>
      </w:r>
    </w:p>
    <w:p w14:paraId="3BA44D3E" w14:textId="60121EA5" w:rsidR="00104F3C" w:rsidRPr="00F11B8D" w:rsidRDefault="00104F3C" w:rsidP="00104F3C">
      <w:pPr>
        <w:spacing w:line="360" w:lineRule="auto"/>
        <w:rPr>
          <w:rFonts w:ascii="Arial" w:hAnsi="Arial" w:cs="Arial"/>
        </w:rPr>
      </w:pPr>
      <w:r w:rsidRPr="00F11B8D">
        <w:rPr>
          <w:rFonts w:ascii="Arial" w:hAnsi="Arial" w:cs="Arial"/>
        </w:rPr>
        <w:t>According to Lewin,</w:t>
      </w:r>
      <w:r w:rsidR="001E4BF7" w:rsidRPr="001E4BF7">
        <w:t xml:space="preserve"> </w:t>
      </w:r>
      <w:r w:rsidR="001E4BF7" w:rsidRPr="001E4BF7">
        <w:rPr>
          <w:rFonts w:ascii="Arial" w:hAnsi="Arial" w:cs="Arial"/>
        </w:rPr>
        <w:t>change for any individual or an affiliation is a tangled journey which may not be incredibly clear and generally incorporates a couple of periods of advances or mixed up suspicions preceding accomplishing the period of equilibrium or adequacy</w:t>
      </w:r>
      <w:r w:rsidRPr="00F11B8D">
        <w:rPr>
          <w:rFonts w:ascii="Arial" w:hAnsi="Arial" w:cs="Arial"/>
        </w:rPr>
        <w:t xml:space="preserve"> (</w:t>
      </w:r>
      <w:r w:rsidRPr="00F11B8D">
        <w:rPr>
          <w:rFonts w:ascii="Arial" w:hAnsi="Arial" w:cs="Arial"/>
          <w:color w:val="222222"/>
          <w:shd w:val="clear" w:color="auto" w:fill="FFFFFF"/>
        </w:rPr>
        <w:t>Schein, 1996).</w:t>
      </w:r>
    </w:p>
    <w:p w14:paraId="2934162C" w14:textId="77777777" w:rsidR="00104F3C" w:rsidRPr="00F11B8D" w:rsidRDefault="00104F3C" w:rsidP="00104F3C">
      <w:pPr>
        <w:spacing w:line="360" w:lineRule="auto"/>
        <w:rPr>
          <w:rFonts w:ascii="Arial" w:hAnsi="Arial" w:cs="Arial"/>
        </w:rPr>
      </w:pPr>
      <w:r w:rsidRPr="00F11B8D">
        <w:rPr>
          <w:rFonts w:ascii="Arial" w:hAnsi="Arial" w:cs="Arial"/>
        </w:rPr>
        <w:t>Sometimes organisations have to adjust certain elements of their culture due to certain external factor to adapt to a certain circumstance. The pandemic made a dramatical changes into Priory children home specially for their rituals and routines. These changes may prompt some degree of opposition by the employees. One of the primary drivers for opposition is the dread of the obscure and the loss of what is natural, that’s why applying the model of Lewin eased these stages into the following:</w:t>
      </w:r>
    </w:p>
    <w:p w14:paraId="4E4356DF" w14:textId="77777777" w:rsidR="00104F3C" w:rsidRPr="00F11B8D" w:rsidRDefault="00104F3C" w:rsidP="00104F3C">
      <w:pPr>
        <w:spacing w:line="360" w:lineRule="auto"/>
        <w:rPr>
          <w:rFonts w:ascii="Arial" w:hAnsi="Arial" w:cs="Arial"/>
        </w:rPr>
      </w:pPr>
      <w:r w:rsidRPr="00F11B8D">
        <w:rPr>
          <w:rFonts w:ascii="Arial" w:hAnsi="Arial" w:cs="Arial"/>
        </w:rPr>
        <w:t>Stage 1: Unfreezing</w:t>
      </w:r>
    </w:p>
    <w:p w14:paraId="1CE6812A" w14:textId="0F741BD4" w:rsidR="00104F3C" w:rsidRDefault="00104F3C" w:rsidP="00104F3C">
      <w:pPr>
        <w:rPr>
          <w:rFonts w:ascii="Arial" w:hAnsi="Arial" w:cs="Arial"/>
        </w:rPr>
      </w:pPr>
      <w:r w:rsidRPr="00F11B8D">
        <w:rPr>
          <w:rFonts w:ascii="Arial" w:hAnsi="Arial" w:cs="Arial"/>
        </w:rPr>
        <w:t>According to</w:t>
      </w:r>
      <w:r w:rsidRPr="00F11B8D">
        <w:rPr>
          <w:rFonts w:ascii="Arial" w:hAnsi="Arial" w:cs="Arial"/>
          <w:color w:val="222222"/>
          <w:shd w:val="clear" w:color="auto" w:fill="FFFFFF"/>
        </w:rPr>
        <w:t xml:space="preserve"> Hussain et al. (2018) </w:t>
      </w:r>
      <w:r w:rsidRPr="00F11B8D">
        <w:rPr>
          <w:rFonts w:ascii="Arial" w:hAnsi="Arial" w:cs="Arial"/>
        </w:rPr>
        <w:t>The first stage is psychological openness to the change thought, the conclusion of the issue, and work to produce elective arrangements. The home manager started talking to all the staff about the new norm of the regular meetings and trainings. Despite the fact that it was an incredible test for the group anyway the cycle of</w:t>
      </w:r>
    </w:p>
    <w:p w14:paraId="660049B1" w14:textId="77777777" w:rsidR="00104F3C" w:rsidRPr="00F11B8D" w:rsidRDefault="00104F3C" w:rsidP="00104F3C">
      <w:pPr>
        <w:spacing w:line="360" w:lineRule="auto"/>
        <w:rPr>
          <w:rFonts w:ascii="Arial" w:hAnsi="Arial" w:cs="Arial"/>
        </w:rPr>
      </w:pPr>
      <w:r w:rsidRPr="00F11B8D">
        <w:rPr>
          <w:rFonts w:ascii="Arial" w:hAnsi="Arial" w:cs="Arial"/>
        </w:rPr>
        <w:t>foundational appraisal and thaw settling the group availability was started for the said change. Various procedures were conceptualized in a multidisciplinary group. The new style of meetings has become online via Zoom and all the employees get inform in advance to attend it when they are on their days off and same applies on the trainings. The company promoted paid hours for attending these events to keep the workforce motivated during this challenging time.</w:t>
      </w:r>
    </w:p>
    <w:p w14:paraId="3417FFD1" w14:textId="77777777" w:rsidR="00104F3C" w:rsidRPr="00F11B8D" w:rsidRDefault="00104F3C" w:rsidP="00104F3C">
      <w:pPr>
        <w:spacing w:line="360" w:lineRule="auto"/>
        <w:rPr>
          <w:rFonts w:ascii="Arial" w:hAnsi="Arial" w:cs="Arial"/>
        </w:rPr>
      </w:pPr>
      <w:r w:rsidRPr="00F11B8D">
        <w:rPr>
          <w:rFonts w:ascii="Arial" w:hAnsi="Arial" w:cs="Arial"/>
        </w:rPr>
        <w:t>Stage 2: Transition or move</w:t>
      </w:r>
    </w:p>
    <w:p w14:paraId="17BDB9B6" w14:textId="77777777" w:rsidR="00104F3C" w:rsidRPr="00F11B8D" w:rsidRDefault="00104F3C" w:rsidP="00104F3C">
      <w:pPr>
        <w:spacing w:line="360" w:lineRule="auto"/>
        <w:rPr>
          <w:rFonts w:ascii="Arial" w:hAnsi="Arial" w:cs="Arial"/>
        </w:rPr>
      </w:pPr>
      <w:r w:rsidRPr="00F11B8D">
        <w:rPr>
          <w:rFonts w:ascii="Arial" w:hAnsi="Arial" w:cs="Arial"/>
        </w:rPr>
        <w:t>Lewin argued that the second stage is commonly the most difficult as individuals are still unsettled. Fundamentally, in this stage individuals are not conscious about the advantages of the process so they still at the level of finding out about the progressions and expect time to comprehend (</w:t>
      </w:r>
      <w:r w:rsidRPr="00F11B8D">
        <w:rPr>
          <w:rFonts w:ascii="Arial" w:hAnsi="Arial" w:cs="Arial"/>
          <w:color w:val="222222"/>
          <w:shd w:val="clear" w:color="auto" w:fill="FFFFFF"/>
        </w:rPr>
        <w:t xml:space="preserve">Kaminski, 2011). As the company put the schedule in place and all employees received the notification of the meetings and the trainings, all the managers in different levels as well as the current workers were nervous and don’t know how the new norm will get on with us, how easy/clear will it be specially the trainings is a very vital part in </w:t>
      </w:r>
      <w:r w:rsidRPr="00F11B8D">
        <w:rPr>
          <w:rFonts w:ascii="Arial" w:hAnsi="Arial" w:cs="Arial"/>
          <w:color w:val="222222"/>
          <w:shd w:val="clear" w:color="auto" w:fill="FFFFFF"/>
        </w:rPr>
        <w:lastRenderedPageBreak/>
        <w:t>this sector and usually it used to take place insight or elsewhere elated to the business. Eventually the operation went smooth and not as tough as it was expected as the Priory always bring the professional team to serve the purpose and ease the process.</w:t>
      </w:r>
    </w:p>
    <w:p w14:paraId="648A4B37" w14:textId="77777777" w:rsidR="00104F3C" w:rsidRPr="00F11B8D" w:rsidRDefault="00104F3C" w:rsidP="00104F3C">
      <w:pPr>
        <w:spacing w:line="360" w:lineRule="auto"/>
        <w:rPr>
          <w:rFonts w:ascii="Arial" w:hAnsi="Arial" w:cs="Arial"/>
          <w:shd w:val="clear" w:color="auto" w:fill="FFFFFF"/>
        </w:rPr>
      </w:pPr>
      <w:r w:rsidRPr="00F11B8D">
        <w:rPr>
          <w:rFonts w:ascii="Arial" w:hAnsi="Arial" w:cs="Arial"/>
          <w:shd w:val="clear" w:color="auto" w:fill="FFFFFF"/>
        </w:rPr>
        <w:t xml:space="preserve">Stage 3: Refreezing </w:t>
      </w:r>
    </w:p>
    <w:p w14:paraId="4668A761" w14:textId="7CAB9DD5" w:rsidR="00573C44" w:rsidRDefault="00104F3C" w:rsidP="00104F3C">
      <w:pPr>
        <w:spacing w:line="360" w:lineRule="auto"/>
        <w:rPr>
          <w:rFonts w:ascii="Arial" w:hAnsi="Arial" w:cs="Arial"/>
          <w:color w:val="222222"/>
          <w:shd w:val="clear" w:color="auto" w:fill="FFFFFF"/>
        </w:rPr>
      </w:pPr>
      <w:r w:rsidRPr="00F11B8D">
        <w:rPr>
          <w:rFonts w:ascii="Arial" w:hAnsi="Arial" w:cs="Arial"/>
          <w:shd w:val="clear" w:color="auto" w:fill="FFFFFF"/>
        </w:rPr>
        <w:t>When all the changes have been made, the subsequent stage is to freeze the adjustment to create sense of stability. In this stage everything will be settled down and individuals are currently tolerating the new norm (</w:t>
      </w:r>
      <w:r w:rsidRPr="00F11B8D">
        <w:rPr>
          <w:rFonts w:ascii="Arial" w:hAnsi="Arial" w:cs="Arial"/>
          <w:color w:val="222222"/>
          <w:shd w:val="clear" w:color="auto" w:fill="FFFFFF"/>
        </w:rPr>
        <w:t>Burnes, 2004). After the new routine got established then all the employees have settled and flew with it. The company notify all the workers as advance as two weeks via emails for their training time and the deadline of submission, so they manage to get ready for it as well as the regular meetings. Also, most of employees have started looking forward to it as it is more convenient to them to get trained from home as well as getting paid for it.</w:t>
      </w:r>
    </w:p>
    <w:p w14:paraId="4A49CE0F" w14:textId="4A88CEBC" w:rsidR="005540DA" w:rsidRPr="00573C44" w:rsidRDefault="005540DA" w:rsidP="00573C44">
      <w:pPr>
        <w:pStyle w:val="Heading2"/>
        <w:rPr>
          <w:rFonts w:ascii="Arial" w:hAnsi="Arial" w:cs="Arial"/>
          <w:sz w:val="22"/>
          <w:szCs w:val="22"/>
        </w:rPr>
      </w:pPr>
      <w:bookmarkStart w:id="18" w:name="_Toc66911587"/>
      <w:r w:rsidRPr="00573C44">
        <w:rPr>
          <w:rFonts w:ascii="Arial" w:hAnsi="Arial" w:cs="Arial"/>
          <w:sz w:val="22"/>
          <w:szCs w:val="22"/>
        </w:rPr>
        <w:t xml:space="preserve">Ethical </w:t>
      </w:r>
      <w:r w:rsidR="00573C44" w:rsidRPr="00573C44">
        <w:rPr>
          <w:rFonts w:ascii="Arial" w:hAnsi="Arial" w:cs="Arial"/>
          <w:sz w:val="22"/>
          <w:szCs w:val="22"/>
        </w:rPr>
        <w:t>dilemmas</w:t>
      </w:r>
      <w:r w:rsidRPr="00573C44">
        <w:rPr>
          <w:rFonts w:ascii="Arial" w:hAnsi="Arial" w:cs="Arial"/>
          <w:sz w:val="22"/>
          <w:szCs w:val="22"/>
        </w:rPr>
        <w:t xml:space="preserve"> and</w:t>
      </w:r>
      <w:r w:rsidR="00573C44" w:rsidRPr="00573C44">
        <w:rPr>
          <w:rFonts w:ascii="Arial" w:hAnsi="Arial" w:cs="Arial"/>
          <w:sz w:val="22"/>
          <w:szCs w:val="22"/>
        </w:rPr>
        <w:t xml:space="preserve"> moral</w:t>
      </w:r>
      <w:r w:rsidRPr="00573C44">
        <w:rPr>
          <w:rFonts w:ascii="Arial" w:hAnsi="Arial" w:cs="Arial"/>
          <w:sz w:val="22"/>
          <w:szCs w:val="22"/>
        </w:rPr>
        <w:t xml:space="preserve"> challenges in organisations</w:t>
      </w:r>
      <w:bookmarkEnd w:id="18"/>
    </w:p>
    <w:p w14:paraId="346E9207" w14:textId="26AF62E2" w:rsidR="00104F3C" w:rsidRDefault="00104F3C" w:rsidP="00104F3C">
      <w:pPr>
        <w:spacing w:line="360" w:lineRule="auto"/>
        <w:rPr>
          <w:rFonts w:ascii="Arial" w:hAnsi="Arial" w:cs="Arial"/>
          <w:color w:val="222222"/>
          <w:shd w:val="clear" w:color="auto" w:fill="FFFFFF"/>
        </w:rPr>
      </w:pPr>
      <w:r w:rsidRPr="00B141B2">
        <w:rPr>
          <w:rFonts w:ascii="Arial" w:hAnsi="Arial" w:cs="Arial"/>
        </w:rPr>
        <w:t>Ethical dilemma</w:t>
      </w:r>
      <w:r>
        <w:rPr>
          <w:rFonts w:ascii="Arial" w:hAnsi="Arial" w:cs="Arial"/>
        </w:rPr>
        <w:t xml:space="preserve"> </w:t>
      </w:r>
      <w:r w:rsidR="004755A7" w:rsidRPr="004755A7">
        <w:rPr>
          <w:rFonts w:ascii="Arial" w:hAnsi="Arial" w:cs="Arial"/>
        </w:rPr>
        <w:t>is an issue in the unique cycle between two likely decisions, neither of which is absolutely sufficient from an ethical perspective. Regardless of the way that associations face various good and great issues in their everyday capacity, most of them go with modestly clear plans. Then again, moral issues are unimaginably perplexed challenges that can't be easily tended to. Therefore, the ability to find the ideal plan in such conditions is essential to everyone</w:t>
      </w:r>
      <w:r>
        <w:rPr>
          <w:rFonts w:ascii="Arial" w:hAnsi="Arial" w:cs="Arial"/>
        </w:rPr>
        <w:t xml:space="preserve">. Ethical </w:t>
      </w:r>
      <w:r w:rsidRPr="00410084">
        <w:rPr>
          <w:rFonts w:ascii="Arial" w:hAnsi="Arial" w:cs="Arial"/>
        </w:rPr>
        <w:t>dilemmas cover a chain of moral challenges such as the administration of privacy, data of a third party</w:t>
      </w:r>
      <w:r>
        <w:rPr>
          <w:rFonts w:ascii="Arial" w:hAnsi="Arial" w:cs="Arial"/>
        </w:rPr>
        <w:t xml:space="preserve">, </w:t>
      </w:r>
      <w:r w:rsidRPr="00410084">
        <w:rPr>
          <w:rFonts w:ascii="Arial" w:hAnsi="Arial" w:cs="Arial"/>
        </w:rPr>
        <w:t>child protection</w:t>
      </w:r>
      <w:r>
        <w:rPr>
          <w:rFonts w:ascii="Arial" w:hAnsi="Arial" w:cs="Arial"/>
        </w:rPr>
        <w:t xml:space="preserve"> and</w:t>
      </w:r>
      <w:r w:rsidRPr="00410084">
        <w:rPr>
          <w:rFonts w:ascii="Arial" w:hAnsi="Arial" w:cs="Arial"/>
        </w:rPr>
        <w:t xml:space="preserve"> self-exposure</w:t>
      </w:r>
      <w:r w:rsidRPr="00671327">
        <w:rPr>
          <w:rFonts w:ascii="Arial" w:hAnsi="Arial" w:cs="Arial"/>
        </w:rPr>
        <w:t xml:space="preserve"> </w:t>
      </w:r>
      <w:r w:rsidRPr="00671327">
        <w:rPr>
          <w:rFonts w:ascii="Arial" w:hAnsi="Arial" w:cs="Arial"/>
          <w:b/>
          <w:bCs/>
        </w:rPr>
        <w:t>(</w:t>
      </w:r>
      <w:proofErr w:type="spellStart"/>
      <w:r w:rsidRPr="00671327">
        <w:rPr>
          <w:rFonts w:ascii="Arial" w:hAnsi="Arial" w:cs="Arial"/>
          <w:color w:val="222222"/>
          <w:shd w:val="clear" w:color="auto" w:fill="FFFFFF"/>
        </w:rPr>
        <w:t>Silén</w:t>
      </w:r>
      <w:proofErr w:type="spellEnd"/>
      <w:r w:rsidRPr="00671327">
        <w:rPr>
          <w:rFonts w:ascii="Arial" w:hAnsi="Arial" w:cs="Arial"/>
          <w:color w:val="222222"/>
          <w:shd w:val="clear" w:color="auto" w:fill="FFFFFF"/>
        </w:rPr>
        <w:t xml:space="preserve"> et al., 2008).</w:t>
      </w:r>
    </w:p>
    <w:p w14:paraId="5E7C25E8" w14:textId="77777777" w:rsidR="000A35B8" w:rsidRDefault="000A35B8" w:rsidP="000A35B8">
      <w:pPr>
        <w:spacing w:line="360" w:lineRule="auto"/>
        <w:rPr>
          <w:rFonts w:ascii="Arial" w:hAnsi="Arial" w:cs="Arial"/>
          <w:color w:val="222222"/>
          <w:shd w:val="clear" w:color="auto" w:fill="FFFFFF"/>
        </w:rPr>
      </w:pPr>
      <w:r>
        <w:rPr>
          <w:rFonts w:ascii="Arial" w:hAnsi="Arial" w:cs="Arial"/>
          <w:color w:val="222222"/>
          <w:shd w:val="clear" w:color="auto" w:fill="FFFFFF"/>
        </w:rPr>
        <w:t>Most common</w:t>
      </w:r>
      <w:r w:rsidRPr="00171679">
        <w:rPr>
          <w:rFonts w:ascii="Arial" w:hAnsi="Arial" w:cs="Arial"/>
          <w:color w:val="222222"/>
          <w:shd w:val="clear" w:color="auto" w:fill="FFFFFF"/>
        </w:rPr>
        <w:t xml:space="preserve"> </w:t>
      </w:r>
      <w:r>
        <w:rPr>
          <w:rFonts w:ascii="Arial" w:hAnsi="Arial" w:cs="Arial"/>
          <w:color w:val="222222"/>
          <w:shd w:val="clear" w:color="auto" w:fill="FFFFFF"/>
        </w:rPr>
        <w:t>m</w:t>
      </w:r>
      <w:r w:rsidRPr="00171679">
        <w:rPr>
          <w:rFonts w:ascii="Arial" w:hAnsi="Arial" w:cs="Arial"/>
          <w:color w:val="222222"/>
          <w:shd w:val="clear" w:color="auto" w:fill="FFFFFF"/>
        </w:rPr>
        <w:t xml:space="preserve">oral </w:t>
      </w:r>
      <w:r>
        <w:rPr>
          <w:rFonts w:ascii="Arial" w:hAnsi="Arial" w:cs="Arial"/>
          <w:color w:val="222222"/>
          <w:shd w:val="clear" w:color="auto" w:fill="FFFFFF"/>
        </w:rPr>
        <w:t>dilemma</w:t>
      </w:r>
      <w:r w:rsidRPr="00171679">
        <w:rPr>
          <w:rFonts w:ascii="Arial" w:hAnsi="Arial" w:cs="Arial"/>
          <w:color w:val="222222"/>
          <w:shd w:val="clear" w:color="auto" w:fill="FFFFFF"/>
        </w:rPr>
        <w:t xml:space="preserve"> in </w:t>
      </w:r>
      <w:r>
        <w:rPr>
          <w:rFonts w:ascii="Arial" w:hAnsi="Arial" w:cs="Arial"/>
          <w:color w:val="222222"/>
          <w:shd w:val="clear" w:color="auto" w:fill="FFFFFF"/>
        </w:rPr>
        <w:t>social</w:t>
      </w:r>
      <w:r w:rsidRPr="00171679">
        <w:rPr>
          <w:rFonts w:ascii="Arial" w:hAnsi="Arial" w:cs="Arial"/>
          <w:color w:val="222222"/>
          <w:shd w:val="clear" w:color="auto" w:fill="FFFFFF"/>
        </w:rPr>
        <w:t xml:space="preserve"> </w:t>
      </w:r>
      <w:r>
        <w:rPr>
          <w:rFonts w:ascii="Arial" w:hAnsi="Arial" w:cs="Arial"/>
          <w:color w:val="222222"/>
          <w:shd w:val="clear" w:color="auto" w:fill="FFFFFF"/>
        </w:rPr>
        <w:t>care sector</w:t>
      </w:r>
    </w:p>
    <w:p w14:paraId="5BC71124" w14:textId="77777777" w:rsidR="000A35B8" w:rsidRPr="00E721A4" w:rsidRDefault="000A35B8" w:rsidP="000A35B8">
      <w:pPr>
        <w:pStyle w:val="ListParagraph"/>
        <w:numPr>
          <w:ilvl w:val="0"/>
          <w:numId w:val="11"/>
        </w:numPr>
        <w:spacing w:line="360" w:lineRule="auto"/>
        <w:rPr>
          <w:rFonts w:ascii="Arial" w:hAnsi="Arial" w:cs="Arial"/>
          <w:color w:val="222222"/>
          <w:shd w:val="clear" w:color="auto" w:fill="FFFFFF"/>
        </w:rPr>
      </w:pPr>
      <w:r w:rsidRPr="00DF1E5D">
        <w:rPr>
          <w:rFonts w:ascii="Arial" w:hAnsi="Arial" w:cs="Arial"/>
          <w:color w:val="222222"/>
          <w:shd w:val="clear" w:color="auto" w:fill="FFFFFF"/>
        </w:rPr>
        <w:t>Accepting presents</w:t>
      </w:r>
      <w:r>
        <w:rPr>
          <w:rFonts w:ascii="Arial" w:hAnsi="Arial" w:cs="Arial"/>
          <w:color w:val="222222"/>
          <w:shd w:val="clear" w:color="auto" w:fill="FFFFFF"/>
        </w:rPr>
        <w:t>, c</w:t>
      </w:r>
      <w:r w:rsidRPr="00E721A4">
        <w:rPr>
          <w:rFonts w:ascii="Arial" w:hAnsi="Arial" w:cs="Arial"/>
          <w:color w:val="222222"/>
          <w:shd w:val="clear" w:color="auto" w:fill="FFFFFF"/>
        </w:rPr>
        <w:t>hildren in the house who get helped some of the time wish to respond. However, giving a present can be a nice thought, it can likewise demonstrate hazardous. When a social worker gets a present (especially when it is costly), it might comprise a penetrate of integrity. Be that as it may, dismissing a present may offend the client, possibly harming the relationship. In the event that the present is reasonable, it is ok to consider accepting it.</w:t>
      </w:r>
    </w:p>
    <w:p w14:paraId="7EE98670" w14:textId="77777777" w:rsidR="000A35B8" w:rsidRDefault="000A35B8" w:rsidP="000A35B8">
      <w:pPr>
        <w:pStyle w:val="ListParagraph"/>
        <w:numPr>
          <w:ilvl w:val="0"/>
          <w:numId w:val="11"/>
        </w:numPr>
        <w:spacing w:line="360" w:lineRule="auto"/>
        <w:rPr>
          <w:rFonts w:ascii="Arial" w:hAnsi="Arial" w:cs="Arial"/>
          <w:color w:val="222222"/>
          <w:shd w:val="clear" w:color="auto" w:fill="FFFFFF"/>
        </w:rPr>
      </w:pPr>
      <w:r w:rsidRPr="00DF1E5D">
        <w:rPr>
          <w:rFonts w:ascii="Arial" w:hAnsi="Arial" w:cs="Arial"/>
          <w:color w:val="222222"/>
          <w:shd w:val="clear" w:color="auto" w:fill="FFFFFF"/>
        </w:rPr>
        <w:t>Differences in Personal Values</w:t>
      </w:r>
      <w:r>
        <w:rPr>
          <w:rFonts w:ascii="Arial" w:hAnsi="Arial" w:cs="Arial"/>
          <w:color w:val="222222"/>
          <w:shd w:val="clear" w:color="auto" w:fill="FFFFFF"/>
        </w:rPr>
        <w:t>, on occasion when</w:t>
      </w:r>
      <w:r w:rsidRPr="00145994">
        <w:rPr>
          <w:rFonts w:ascii="Arial" w:hAnsi="Arial" w:cs="Arial"/>
          <w:color w:val="222222"/>
          <w:shd w:val="clear" w:color="auto" w:fill="FFFFFF"/>
        </w:rPr>
        <w:t xml:space="preserve"> residents need a sort of help that contentions with the social worker's very own ethical faith. Pregnant resident, for instance, may ask her social worker who is an anti-abortion to help get an early termination. The social worker may feel conflicted between giving a kind of administration mentioned and keeping a good connection with the customer. They might need to urge the customer to consider another option. Be that as it may, they should eventually follow the company policy and get advised by the Family planning </w:t>
      </w:r>
      <w:r w:rsidRPr="00145994">
        <w:rPr>
          <w:rFonts w:ascii="Arial" w:hAnsi="Arial" w:cs="Arial"/>
          <w:color w:val="222222"/>
          <w:shd w:val="clear" w:color="auto" w:fill="FFFFFF"/>
        </w:rPr>
        <w:lastRenderedPageBreak/>
        <w:t>experts who would give professional support people in such situation to settle on their own choices about sexuality and propagation.</w:t>
      </w:r>
    </w:p>
    <w:p w14:paraId="5FD77A43" w14:textId="4104C8F9" w:rsidR="000A35B8" w:rsidRPr="00D65A90" w:rsidRDefault="000A35B8" w:rsidP="000A35B8">
      <w:pPr>
        <w:pStyle w:val="ListParagraph"/>
        <w:numPr>
          <w:ilvl w:val="0"/>
          <w:numId w:val="11"/>
        </w:numPr>
        <w:spacing w:line="360" w:lineRule="auto"/>
        <w:rPr>
          <w:rFonts w:ascii="Arial" w:hAnsi="Arial" w:cs="Arial"/>
          <w:color w:val="222222"/>
          <w:shd w:val="clear" w:color="auto" w:fill="FFFFFF"/>
        </w:rPr>
      </w:pPr>
      <w:r w:rsidRPr="00BE6B36">
        <w:rPr>
          <w:rFonts w:ascii="Arial" w:hAnsi="Arial" w:cs="Arial"/>
          <w:color w:val="222222"/>
          <w:shd w:val="clear" w:color="auto" w:fill="FFFFFF"/>
        </w:rPr>
        <w:t>Right to Self-Assurance</w:t>
      </w:r>
      <w:r>
        <w:rPr>
          <w:rFonts w:ascii="Arial" w:hAnsi="Arial" w:cs="Arial"/>
          <w:color w:val="222222"/>
          <w:shd w:val="clear" w:color="auto" w:fill="FFFFFF"/>
        </w:rPr>
        <w:t xml:space="preserve">, </w:t>
      </w:r>
      <w:r w:rsidR="005D3954" w:rsidRPr="005D3954">
        <w:rPr>
          <w:rFonts w:ascii="Arial" w:hAnsi="Arial" w:cs="Arial"/>
          <w:color w:val="222222"/>
          <w:shd w:val="clear" w:color="auto" w:fill="FFFFFF"/>
        </w:rPr>
        <w:t>anyway,</w:t>
      </w:r>
      <w:r w:rsidR="005D3954" w:rsidRPr="005D3954">
        <w:rPr>
          <w:rFonts w:ascii="Arial" w:hAnsi="Arial" w:cs="Arial"/>
          <w:color w:val="222222"/>
          <w:shd w:val="clear" w:color="auto" w:fill="FFFFFF"/>
        </w:rPr>
        <w:t xml:space="preserve"> crafted by social workers is to help people make instructed decisions, they are in the long run not at risk for the exercises of their clients. Right when occupants choose to act against their own advantage</w:t>
      </w:r>
      <w:r w:rsidR="0070306E">
        <w:rPr>
          <w:rFonts w:ascii="Arial" w:hAnsi="Arial" w:cs="Arial"/>
          <w:color w:val="222222"/>
          <w:shd w:val="clear" w:color="auto" w:fill="FFFFFF"/>
        </w:rPr>
        <w:t xml:space="preserve">. </w:t>
      </w:r>
      <w:r w:rsidR="0070306E" w:rsidRPr="005D3954">
        <w:rPr>
          <w:rFonts w:ascii="Arial" w:hAnsi="Arial" w:cs="Arial"/>
          <w:color w:val="222222"/>
          <w:shd w:val="clear" w:color="auto" w:fill="FFFFFF"/>
        </w:rPr>
        <w:t>F</w:t>
      </w:r>
      <w:r w:rsidR="005D3954" w:rsidRPr="005D3954">
        <w:rPr>
          <w:rFonts w:ascii="Arial" w:hAnsi="Arial" w:cs="Arial"/>
          <w:color w:val="222222"/>
          <w:shd w:val="clear" w:color="auto" w:fill="FFFFFF"/>
        </w:rPr>
        <w:t>or</w:t>
      </w:r>
      <w:r w:rsidR="0070306E">
        <w:rPr>
          <w:rFonts w:ascii="Arial" w:hAnsi="Arial" w:cs="Arial"/>
          <w:color w:val="222222"/>
          <w:shd w:val="clear" w:color="auto" w:fill="FFFFFF"/>
        </w:rPr>
        <w:t xml:space="preserve"> </w:t>
      </w:r>
      <w:r w:rsidR="005D3954" w:rsidRPr="005D3954">
        <w:rPr>
          <w:rFonts w:ascii="Arial" w:hAnsi="Arial" w:cs="Arial"/>
          <w:color w:val="222222"/>
          <w:shd w:val="clear" w:color="auto" w:fill="FFFFFF"/>
        </w:rPr>
        <w:t xml:space="preserve"> instance, past prescription addicts deciding to visit their old vender</w:t>
      </w:r>
      <w:r w:rsidR="0070306E">
        <w:rPr>
          <w:rFonts w:ascii="Arial" w:hAnsi="Arial" w:cs="Arial"/>
          <w:color w:val="222222"/>
          <w:shd w:val="clear" w:color="auto" w:fill="FFFFFF"/>
        </w:rPr>
        <w:t>.</w:t>
      </w:r>
      <w:r w:rsidR="005D3954" w:rsidRPr="005D3954">
        <w:rPr>
          <w:rFonts w:ascii="Arial" w:hAnsi="Arial" w:cs="Arial"/>
          <w:color w:val="222222"/>
          <w:shd w:val="clear" w:color="auto" w:fill="FFFFFF"/>
        </w:rPr>
        <w:t xml:space="preserve"> it will in general be alluring for social experts to give their clients</w:t>
      </w:r>
      <w:r w:rsidR="005D3954" w:rsidRPr="005D3954">
        <w:rPr>
          <w:rFonts w:ascii="Arial" w:hAnsi="Arial" w:cs="Arial"/>
          <w:color w:val="222222"/>
          <w:shd w:val="clear" w:color="auto" w:fill="FFFFFF"/>
        </w:rPr>
        <w:t xml:space="preserve"> </w:t>
      </w:r>
      <w:r w:rsidRPr="00BE6B36">
        <w:rPr>
          <w:rFonts w:ascii="Arial" w:hAnsi="Arial" w:cs="Arial"/>
          <w:color w:val="222222"/>
          <w:shd w:val="clear" w:color="auto" w:fill="FFFFFF"/>
        </w:rPr>
        <w:t>"strong but fair affection." However besides in uncontrollable issues at hand, social workers should eventually regard their customers' self-governance.</w:t>
      </w:r>
    </w:p>
    <w:p w14:paraId="4BE9036D" w14:textId="77777777" w:rsidR="001D6887" w:rsidRPr="001D6887" w:rsidRDefault="00C1247F" w:rsidP="001D6887">
      <w:pPr>
        <w:pStyle w:val="Heading2"/>
        <w:rPr>
          <w:rFonts w:ascii="Arial" w:hAnsi="Arial" w:cs="Arial"/>
          <w:sz w:val="22"/>
          <w:szCs w:val="22"/>
        </w:rPr>
      </w:pPr>
      <w:bookmarkStart w:id="19" w:name="_Toc66911588"/>
      <w:r w:rsidRPr="001D6887">
        <w:rPr>
          <w:rFonts w:ascii="Arial" w:hAnsi="Arial" w:cs="Arial"/>
          <w:sz w:val="22"/>
          <w:szCs w:val="22"/>
        </w:rPr>
        <w:t>Conclusion and Recommendations</w:t>
      </w:r>
      <w:bookmarkEnd w:id="19"/>
    </w:p>
    <w:p w14:paraId="3343D6F8" w14:textId="448CE90B" w:rsidR="000A35B8" w:rsidRDefault="00174509" w:rsidP="000A35B8">
      <w:pPr>
        <w:spacing w:line="360" w:lineRule="auto"/>
        <w:rPr>
          <w:rFonts w:ascii="Arial" w:hAnsi="Arial" w:cs="Arial"/>
        </w:rPr>
      </w:pPr>
      <w:r w:rsidRPr="00174509">
        <w:rPr>
          <w:rFonts w:ascii="Arial" w:hAnsi="Arial" w:cs="Arial"/>
        </w:rPr>
        <w:t>Business culture joins the characteristics, feelings, practices, principles, and antiquated rarities that interface the people from an affiliation. As all in all various social orders, legitimate culture makes all through a huge time interval with the help of the people. Through considering or examining the lifestyle of an affiliation, the association can consider various closures. These join choices about the check of culture, legitimate execution, and correspondence and activity styles. These closures can be helpful</w:t>
      </w:r>
      <w:r w:rsidRPr="00174509">
        <w:rPr>
          <w:rFonts w:ascii="Arial" w:hAnsi="Arial" w:cs="Arial"/>
        </w:rPr>
        <w:t xml:space="preserve"> </w:t>
      </w:r>
      <w:r w:rsidR="000A35B8" w:rsidRPr="0067463C">
        <w:rPr>
          <w:rFonts w:ascii="Arial" w:hAnsi="Arial" w:cs="Arial"/>
        </w:rPr>
        <w:t>for the home managers to support better organizational culture to serve the interests of both employees and residents.</w:t>
      </w:r>
      <w:r w:rsidR="000A35B8">
        <w:rPr>
          <w:rFonts w:ascii="Arial" w:hAnsi="Arial" w:cs="Arial"/>
        </w:rPr>
        <w:t xml:space="preserve"> Also, the company can improve the quality of their organisational culture by:</w:t>
      </w:r>
    </w:p>
    <w:p w14:paraId="4C9AC72D" w14:textId="77777777" w:rsidR="000A35B8" w:rsidRPr="00C55241" w:rsidRDefault="000A35B8" w:rsidP="000A35B8">
      <w:pPr>
        <w:pStyle w:val="ListParagraph"/>
        <w:numPr>
          <w:ilvl w:val="0"/>
          <w:numId w:val="12"/>
        </w:numPr>
        <w:spacing w:line="360" w:lineRule="auto"/>
        <w:rPr>
          <w:rFonts w:ascii="Arial" w:hAnsi="Arial" w:cs="Arial"/>
        </w:rPr>
      </w:pPr>
      <w:r w:rsidRPr="00C55241">
        <w:rPr>
          <w:rFonts w:ascii="Arial" w:hAnsi="Arial" w:cs="Arial"/>
        </w:rPr>
        <w:t>Make and impart significant qualities</w:t>
      </w:r>
      <w:r>
        <w:rPr>
          <w:rFonts w:ascii="Arial" w:hAnsi="Arial" w:cs="Arial"/>
        </w:rPr>
        <w:t>.</w:t>
      </w:r>
    </w:p>
    <w:p w14:paraId="68D7F671" w14:textId="77777777" w:rsidR="000A35B8" w:rsidRPr="00C55241" w:rsidRDefault="000A35B8" w:rsidP="000A35B8">
      <w:pPr>
        <w:pStyle w:val="ListParagraph"/>
        <w:numPr>
          <w:ilvl w:val="0"/>
          <w:numId w:val="12"/>
        </w:numPr>
        <w:spacing w:line="360" w:lineRule="auto"/>
        <w:rPr>
          <w:rFonts w:ascii="Arial" w:hAnsi="Arial" w:cs="Arial"/>
        </w:rPr>
      </w:pPr>
      <w:r w:rsidRPr="00C55241">
        <w:rPr>
          <w:rFonts w:ascii="Arial" w:hAnsi="Arial" w:cs="Arial"/>
        </w:rPr>
        <w:t xml:space="preserve">Direct appropriate choice </w:t>
      </w:r>
    </w:p>
    <w:p w14:paraId="401638DF" w14:textId="77777777" w:rsidR="000A35B8" w:rsidRPr="00C55241" w:rsidRDefault="000A35B8" w:rsidP="000A35B8">
      <w:pPr>
        <w:pStyle w:val="ListParagraph"/>
        <w:numPr>
          <w:ilvl w:val="0"/>
          <w:numId w:val="12"/>
        </w:numPr>
        <w:spacing w:line="360" w:lineRule="auto"/>
        <w:rPr>
          <w:rFonts w:ascii="Arial" w:hAnsi="Arial" w:cs="Arial"/>
        </w:rPr>
      </w:pPr>
      <w:r w:rsidRPr="00C55241">
        <w:rPr>
          <w:rFonts w:ascii="Arial" w:hAnsi="Arial" w:cs="Arial"/>
        </w:rPr>
        <w:t xml:space="preserve">Improve direction and onboarding </w:t>
      </w:r>
    </w:p>
    <w:p w14:paraId="2F90AB77" w14:textId="77777777" w:rsidR="000A35B8" w:rsidRPr="00C55241" w:rsidRDefault="000A35B8" w:rsidP="000A35B8">
      <w:pPr>
        <w:pStyle w:val="ListParagraph"/>
        <w:numPr>
          <w:ilvl w:val="0"/>
          <w:numId w:val="12"/>
        </w:numPr>
        <w:spacing w:line="360" w:lineRule="auto"/>
        <w:rPr>
          <w:rFonts w:ascii="Arial" w:hAnsi="Arial" w:cs="Arial"/>
        </w:rPr>
      </w:pPr>
      <w:r w:rsidRPr="00C55241">
        <w:rPr>
          <w:rFonts w:ascii="Arial" w:hAnsi="Arial" w:cs="Arial"/>
        </w:rPr>
        <w:t>Empower the workforce</w:t>
      </w:r>
    </w:p>
    <w:p w14:paraId="5C0EAFA6" w14:textId="77777777" w:rsidR="000A35B8" w:rsidRPr="00C55241" w:rsidRDefault="000A35B8" w:rsidP="000A35B8">
      <w:pPr>
        <w:pStyle w:val="ListParagraph"/>
        <w:numPr>
          <w:ilvl w:val="0"/>
          <w:numId w:val="12"/>
        </w:numPr>
        <w:spacing w:line="360" w:lineRule="auto"/>
        <w:rPr>
          <w:rFonts w:ascii="Arial" w:hAnsi="Arial" w:cs="Arial"/>
        </w:rPr>
      </w:pPr>
      <w:r w:rsidRPr="00C55241">
        <w:rPr>
          <w:rFonts w:ascii="Arial" w:hAnsi="Arial" w:cs="Arial"/>
        </w:rPr>
        <w:t xml:space="preserve">Communicate successfully with staff </w:t>
      </w:r>
    </w:p>
    <w:p w14:paraId="3A754EB8" w14:textId="72632472" w:rsidR="000A35B8" w:rsidRDefault="000A35B8" w:rsidP="000A35B8">
      <w:pPr>
        <w:pStyle w:val="ListParagraph"/>
        <w:numPr>
          <w:ilvl w:val="0"/>
          <w:numId w:val="12"/>
        </w:numPr>
        <w:spacing w:line="360" w:lineRule="auto"/>
        <w:rPr>
          <w:rFonts w:ascii="Arial" w:hAnsi="Arial" w:cs="Arial"/>
        </w:rPr>
      </w:pPr>
      <w:r w:rsidRPr="00C55241">
        <w:rPr>
          <w:rFonts w:ascii="Arial" w:hAnsi="Arial" w:cs="Arial"/>
        </w:rPr>
        <w:t>Have extreme discussions and settle on intense choices</w:t>
      </w:r>
    </w:p>
    <w:p w14:paraId="607A1EE6" w14:textId="20102297" w:rsidR="00D47CE3" w:rsidRDefault="00D47CE3" w:rsidP="00D47CE3">
      <w:pPr>
        <w:spacing w:line="360" w:lineRule="auto"/>
        <w:rPr>
          <w:rFonts w:ascii="Arial" w:hAnsi="Arial" w:cs="Arial"/>
        </w:rPr>
      </w:pPr>
    </w:p>
    <w:p w14:paraId="260BC15D" w14:textId="2C05E3B4" w:rsidR="00D47CE3" w:rsidRDefault="00D47CE3" w:rsidP="00D47CE3">
      <w:pPr>
        <w:spacing w:line="360" w:lineRule="auto"/>
        <w:rPr>
          <w:rFonts w:ascii="Arial" w:hAnsi="Arial" w:cs="Arial"/>
        </w:rPr>
      </w:pPr>
    </w:p>
    <w:p w14:paraId="78FD3ED6" w14:textId="26609EC4" w:rsidR="00D47CE3" w:rsidRDefault="00D47CE3" w:rsidP="00D47CE3">
      <w:pPr>
        <w:spacing w:line="360" w:lineRule="auto"/>
        <w:rPr>
          <w:rFonts w:ascii="Arial" w:hAnsi="Arial" w:cs="Arial"/>
        </w:rPr>
      </w:pPr>
    </w:p>
    <w:p w14:paraId="63B784F7" w14:textId="1274E7AD" w:rsidR="00D47CE3" w:rsidRDefault="00D47CE3" w:rsidP="00D47CE3">
      <w:pPr>
        <w:spacing w:line="360" w:lineRule="auto"/>
        <w:rPr>
          <w:rFonts w:ascii="Arial" w:hAnsi="Arial" w:cs="Arial"/>
        </w:rPr>
      </w:pPr>
    </w:p>
    <w:p w14:paraId="1F8CD776" w14:textId="515AD997" w:rsidR="001F03ED" w:rsidRDefault="001F03ED" w:rsidP="00E22A01">
      <w:pPr>
        <w:pStyle w:val="Heading2"/>
        <w:rPr>
          <w:rFonts w:ascii="Arial" w:hAnsi="Arial" w:cs="Arial"/>
          <w:sz w:val="22"/>
          <w:szCs w:val="22"/>
        </w:rPr>
      </w:pPr>
      <w:bookmarkStart w:id="20" w:name="_Toc66910556"/>
      <w:bookmarkStart w:id="21" w:name="_Toc66911589"/>
    </w:p>
    <w:p w14:paraId="255A5458" w14:textId="77777777" w:rsidR="001F03ED" w:rsidRPr="001F03ED" w:rsidRDefault="001F03ED" w:rsidP="001F03ED"/>
    <w:p w14:paraId="22699A59" w14:textId="77777777" w:rsidR="001F03ED" w:rsidRDefault="001F03ED" w:rsidP="00E22A01">
      <w:pPr>
        <w:pStyle w:val="Heading2"/>
        <w:rPr>
          <w:rFonts w:ascii="Arial" w:hAnsi="Arial" w:cs="Arial"/>
          <w:sz w:val="22"/>
          <w:szCs w:val="22"/>
        </w:rPr>
      </w:pPr>
    </w:p>
    <w:p w14:paraId="5675CF44" w14:textId="793286C8" w:rsidR="00D47CE3" w:rsidRDefault="00E22A01" w:rsidP="00E22A01">
      <w:pPr>
        <w:pStyle w:val="Heading2"/>
        <w:rPr>
          <w:rFonts w:ascii="Arial" w:hAnsi="Arial" w:cs="Arial"/>
          <w:sz w:val="22"/>
          <w:szCs w:val="22"/>
        </w:rPr>
      </w:pPr>
      <w:r w:rsidRPr="00E22A01">
        <w:rPr>
          <w:rFonts w:ascii="Arial" w:hAnsi="Arial" w:cs="Arial"/>
          <w:sz w:val="22"/>
          <w:szCs w:val="22"/>
        </w:rPr>
        <w:t>References</w:t>
      </w:r>
      <w:bookmarkEnd w:id="20"/>
      <w:bookmarkEnd w:id="21"/>
      <w:r w:rsidRPr="00E22A01">
        <w:rPr>
          <w:rFonts w:ascii="Arial" w:hAnsi="Arial" w:cs="Arial"/>
          <w:sz w:val="22"/>
          <w:szCs w:val="22"/>
        </w:rPr>
        <w:t xml:space="preserve"> </w:t>
      </w:r>
    </w:p>
    <w:p w14:paraId="3DD4345B" w14:textId="68947F65" w:rsidR="00E22A01" w:rsidRPr="00916406" w:rsidRDefault="00E22A01" w:rsidP="00916406">
      <w:pPr>
        <w:spacing w:line="360" w:lineRule="auto"/>
        <w:rPr>
          <w:rFonts w:ascii="Arial" w:hAnsi="Arial" w:cs="Arial"/>
          <w:shd w:val="clear" w:color="auto" w:fill="FFFFFF"/>
        </w:rPr>
      </w:pPr>
      <w:bookmarkStart w:id="22" w:name="_Hlk62417453"/>
      <w:proofErr w:type="spellStart"/>
      <w:r w:rsidRPr="00916406">
        <w:rPr>
          <w:rFonts w:ascii="Arial" w:hAnsi="Arial" w:cs="Arial"/>
          <w:shd w:val="clear" w:color="auto" w:fill="FFFFFF"/>
        </w:rPr>
        <w:t>Ahmady</w:t>
      </w:r>
      <w:proofErr w:type="spellEnd"/>
      <w:r w:rsidRPr="00916406">
        <w:rPr>
          <w:rFonts w:ascii="Arial" w:hAnsi="Arial" w:cs="Arial"/>
          <w:shd w:val="clear" w:color="auto" w:fill="FFFFFF"/>
        </w:rPr>
        <w:t xml:space="preserve">, G., </w:t>
      </w:r>
      <w:proofErr w:type="spellStart"/>
      <w:r w:rsidRPr="00916406">
        <w:rPr>
          <w:rFonts w:ascii="Arial" w:hAnsi="Arial" w:cs="Arial"/>
          <w:shd w:val="clear" w:color="auto" w:fill="FFFFFF"/>
        </w:rPr>
        <w:t>Mehrpour</w:t>
      </w:r>
      <w:proofErr w:type="spellEnd"/>
      <w:r w:rsidRPr="00916406">
        <w:rPr>
          <w:rFonts w:ascii="Arial" w:hAnsi="Arial" w:cs="Arial"/>
          <w:shd w:val="clear" w:color="auto" w:fill="FFFFFF"/>
        </w:rPr>
        <w:t xml:space="preserve">, M. and </w:t>
      </w:r>
      <w:proofErr w:type="spellStart"/>
      <w:r w:rsidRPr="00916406">
        <w:rPr>
          <w:rFonts w:ascii="Arial" w:hAnsi="Arial" w:cs="Arial"/>
          <w:shd w:val="clear" w:color="auto" w:fill="FFFFFF"/>
        </w:rPr>
        <w:t>Nikooravesh</w:t>
      </w:r>
      <w:proofErr w:type="spellEnd"/>
      <w:r w:rsidRPr="00916406">
        <w:rPr>
          <w:rFonts w:ascii="Arial" w:hAnsi="Arial" w:cs="Arial"/>
          <w:shd w:val="clear" w:color="auto" w:fill="FFFFFF"/>
        </w:rPr>
        <w:t>, A., 2016. Organizational Structure. </w:t>
      </w:r>
      <w:r w:rsidRPr="00916406">
        <w:rPr>
          <w:rFonts w:ascii="Arial" w:hAnsi="Arial" w:cs="Arial"/>
          <w:i/>
          <w:iCs/>
          <w:shd w:val="clear" w:color="auto" w:fill="FFFFFF"/>
        </w:rPr>
        <w:t xml:space="preserve">Procedia - Social and </w:t>
      </w:r>
      <w:proofErr w:type="spellStart"/>
      <w:r w:rsidRPr="00916406">
        <w:rPr>
          <w:rFonts w:ascii="Arial" w:hAnsi="Arial" w:cs="Arial"/>
          <w:i/>
          <w:iCs/>
          <w:shd w:val="clear" w:color="auto" w:fill="FFFFFF"/>
        </w:rPr>
        <w:t>Behavioral</w:t>
      </w:r>
      <w:proofErr w:type="spellEnd"/>
      <w:r w:rsidRPr="00916406">
        <w:rPr>
          <w:rFonts w:ascii="Arial" w:hAnsi="Arial" w:cs="Arial"/>
          <w:i/>
          <w:iCs/>
          <w:shd w:val="clear" w:color="auto" w:fill="FFFFFF"/>
        </w:rPr>
        <w:t xml:space="preserve"> Sciences</w:t>
      </w:r>
      <w:r w:rsidRPr="00916406">
        <w:rPr>
          <w:rFonts w:ascii="Arial" w:hAnsi="Arial" w:cs="Arial"/>
          <w:shd w:val="clear" w:color="auto" w:fill="FFFFFF"/>
        </w:rPr>
        <w:t>, 230, pp.455-462.</w:t>
      </w:r>
    </w:p>
    <w:p w14:paraId="10E957D6" w14:textId="43E043F8" w:rsidR="00E22A01" w:rsidRPr="00916406" w:rsidRDefault="00E22A01" w:rsidP="00916406">
      <w:pPr>
        <w:spacing w:line="360" w:lineRule="auto"/>
        <w:rPr>
          <w:rFonts w:ascii="Arial" w:hAnsi="Arial" w:cs="Arial"/>
          <w:shd w:val="clear" w:color="auto" w:fill="FFFFFF"/>
        </w:rPr>
      </w:pPr>
      <w:bookmarkStart w:id="23" w:name="_Hlk65333343"/>
      <w:r w:rsidRPr="00916406">
        <w:rPr>
          <w:rFonts w:ascii="Arial" w:hAnsi="Arial" w:cs="Arial"/>
          <w:shd w:val="clear" w:color="auto" w:fill="FFFFFF"/>
        </w:rPr>
        <w:lastRenderedPageBreak/>
        <w:t>Burnes, B., 2004</w:t>
      </w:r>
      <w:bookmarkEnd w:id="23"/>
      <w:r w:rsidRPr="00916406">
        <w:rPr>
          <w:rFonts w:ascii="Arial" w:hAnsi="Arial" w:cs="Arial"/>
          <w:shd w:val="clear" w:color="auto" w:fill="FFFFFF"/>
        </w:rPr>
        <w:t>. Kurt Lewin and the planned approach to change: a re</w:t>
      </w:r>
      <w:r w:rsidRPr="00916406">
        <w:rPr>
          <w:rFonts w:ascii="Cambria Math" w:hAnsi="Cambria Math" w:cs="Cambria Math"/>
          <w:shd w:val="clear" w:color="auto" w:fill="FFFFFF"/>
        </w:rPr>
        <w:t>‐</w:t>
      </w:r>
      <w:r w:rsidRPr="00916406">
        <w:rPr>
          <w:rFonts w:ascii="Arial" w:hAnsi="Arial" w:cs="Arial"/>
          <w:shd w:val="clear" w:color="auto" w:fill="FFFFFF"/>
        </w:rPr>
        <w:t>appraisal. </w:t>
      </w:r>
      <w:r w:rsidRPr="00916406">
        <w:rPr>
          <w:rFonts w:ascii="Arial" w:hAnsi="Arial" w:cs="Arial"/>
          <w:i/>
          <w:iCs/>
          <w:shd w:val="clear" w:color="auto" w:fill="FFFFFF"/>
        </w:rPr>
        <w:t>Journal of Management studies</w:t>
      </w:r>
      <w:r w:rsidRPr="00916406">
        <w:rPr>
          <w:rFonts w:ascii="Arial" w:hAnsi="Arial" w:cs="Arial"/>
          <w:shd w:val="clear" w:color="auto" w:fill="FFFFFF"/>
        </w:rPr>
        <w:t>, </w:t>
      </w:r>
      <w:r w:rsidRPr="00916406">
        <w:rPr>
          <w:rFonts w:ascii="Arial" w:hAnsi="Arial" w:cs="Arial"/>
          <w:i/>
          <w:iCs/>
          <w:shd w:val="clear" w:color="auto" w:fill="FFFFFF"/>
        </w:rPr>
        <w:t>41</w:t>
      </w:r>
      <w:r w:rsidRPr="00916406">
        <w:rPr>
          <w:rFonts w:ascii="Arial" w:hAnsi="Arial" w:cs="Arial"/>
          <w:shd w:val="clear" w:color="auto" w:fill="FFFFFF"/>
        </w:rPr>
        <w:t>(6), pp.977-1002.</w:t>
      </w:r>
    </w:p>
    <w:p w14:paraId="62DB58E0" w14:textId="13C9FB26" w:rsidR="00E22A01" w:rsidRPr="00916406" w:rsidRDefault="00E22A01" w:rsidP="00916406">
      <w:pPr>
        <w:spacing w:line="360" w:lineRule="auto"/>
        <w:rPr>
          <w:rFonts w:ascii="Arial" w:hAnsi="Arial" w:cs="Arial"/>
          <w:shd w:val="clear" w:color="auto" w:fill="FFFFFF"/>
        </w:rPr>
      </w:pPr>
      <w:r w:rsidRPr="00916406">
        <w:rPr>
          <w:rFonts w:ascii="Arial" w:hAnsi="Arial" w:cs="Arial"/>
          <w:shd w:val="clear" w:color="auto" w:fill="FFFFFF"/>
        </w:rPr>
        <w:t>Christodoulou, A. and Cullinane, K., 2019</w:t>
      </w:r>
      <w:bookmarkEnd w:id="22"/>
      <w:r w:rsidRPr="00916406">
        <w:rPr>
          <w:rFonts w:ascii="Arial" w:hAnsi="Arial" w:cs="Arial"/>
          <w:shd w:val="clear" w:color="auto" w:fill="FFFFFF"/>
        </w:rPr>
        <w:t>. Identifying the main opportunities and challenges from the implementation of a port energy management system: A SWOT/PESTLE analysis. </w:t>
      </w:r>
      <w:r w:rsidRPr="00916406">
        <w:rPr>
          <w:rFonts w:ascii="Arial" w:hAnsi="Arial" w:cs="Arial"/>
          <w:i/>
          <w:iCs/>
          <w:shd w:val="clear" w:color="auto" w:fill="FFFFFF"/>
        </w:rPr>
        <w:t>Sustainability</w:t>
      </w:r>
      <w:r w:rsidRPr="00916406">
        <w:rPr>
          <w:rFonts w:ascii="Arial" w:hAnsi="Arial" w:cs="Arial"/>
          <w:shd w:val="clear" w:color="auto" w:fill="FFFFFF"/>
        </w:rPr>
        <w:t>, </w:t>
      </w:r>
      <w:r w:rsidRPr="00916406">
        <w:rPr>
          <w:rFonts w:ascii="Arial" w:hAnsi="Arial" w:cs="Arial"/>
          <w:i/>
          <w:iCs/>
          <w:shd w:val="clear" w:color="auto" w:fill="FFFFFF"/>
        </w:rPr>
        <w:t>11</w:t>
      </w:r>
      <w:r w:rsidRPr="00916406">
        <w:rPr>
          <w:rFonts w:ascii="Arial" w:hAnsi="Arial" w:cs="Arial"/>
          <w:shd w:val="clear" w:color="auto" w:fill="FFFFFF"/>
        </w:rPr>
        <w:t>(21), p.6046.</w:t>
      </w:r>
    </w:p>
    <w:p w14:paraId="4E0BC698" w14:textId="34882E5C" w:rsidR="00916406" w:rsidRPr="00916406" w:rsidRDefault="00916406" w:rsidP="00916406">
      <w:pPr>
        <w:spacing w:line="360" w:lineRule="auto"/>
        <w:rPr>
          <w:rFonts w:ascii="Arial" w:hAnsi="Arial" w:cs="Arial"/>
          <w:shd w:val="clear" w:color="auto" w:fill="FFFFFF"/>
        </w:rPr>
      </w:pPr>
      <w:bookmarkStart w:id="24" w:name="_Hlk63938606"/>
      <w:r w:rsidRPr="00916406">
        <w:rPr>
          <w:rFonts w:ascii="Arial" w:hAnsi="Arial" w:cs="Arial"/>
          <w:shd w:val="clear" w:color="auto" w:fill="FFFFFF"/>
        </w:rPr>
        <w:t>Edwards, R.W., Kumar, P. and Ranjan, R., 2002</w:t>
      </w:r>
      <w:bookmarkEnd w:id="24"/>
      <w:r w:rsidRPr="00916406">
        <w:rPr>
          <w:rFonts w:ascii="Arial" w:hAnsi="Arial" w:cs="Arial"/>
          <w:shd w:val="clear" w:color="auto" w:fill="FFFFFF"/>
        </w:rPr>
        <w:t>. Understanding organisation culture and innovation: a case study approach. In </w:t>
      </w:r>
      <w:r w:rsidRPr="00916406">
        <w:rPr>
          <w:rFonts w:ascii="Arial" w:hAnsi="Arial" w:cs="Arial"/>
          <w:i/>
          <w:iCs/>
          <w:shd w:val="clear" w:color="auto" w:fill="FFFFFF"/>
        </w:rPr>
        <w:t>Sixth International Research Conference on Quality, Innovation and Knowledge Management held in Malaysia in February</w:t>
      </w:r>
      <w:r w:rsidRPr="00916406">
        <w:rPr>
          <w:rFonts w:ascii="Arial" w:hAnsi="Arial" w:cs="Arial"/>
          <w:shd w:val="clear" w:color="auto" w:fill="FFFFFF"/>
        </w:rPr>
        <w:t>.</w:t>
      </w:r>
    </w:p>
    <w:p w14:paraId="34CE9EA5" w14:textId="77777777" w:rsidR="00916406" w:rsidRPr="00916406" w:rsidRDefault="00916406" w:rsidP="00916406">
      <w:pPr>
        <w:spacing w:line="360" w:lineRule="auto"/>
        <w:rPr>
          <w:rFonts w:ascii="Arial" w:eastAsia="Arial" w:hAnsi="Arial" w:cs="Arial"/>
        </w:rPr>
      </w:pPr>
      <w:bookmarkStart w:id="25" w:name="_Hlk64061716"/>
      <w:proofErr w:type="spellStart"/>
      <w:r w:rsidRPr="00916406">
        <w:rPr>
          <w:rFonts w:ascii="Arial" w:eastAsia="Arial" w:hAnsi="Arial" w:cs="Arial"/>
        </w:rPr>
        <w:t>Gheibi</w:t>
      </w:r>
      <w:proofErr w:type="spellEnd"/>
      <w:r w:rsidRPr="00916406">
        <w:rPr>
          <w:rFonts w:ascii="Arial" w:eastAsia="Arial" w:hAnsi="Arial" w:cs="Arial"/>
        </w:rPr>
        <w:t xml:space="preserve">, M., </w:t>
      </w:r>
      <w:proofErr w:type="spellStart"/>
      <w:r w:rsidRPr="00916406">
        <w:rPr>
          <w:rFonts w:ascii="Arial" w:eastAsia="Arial" w:hAnsi="Arial" w:cs="Arial"/>
        </w:rPr>
        <w:t>Karrabi</w:t>
      </w:r>
      <w:proofErr w:type="spellEnd"/>
      <w:r w:rsidRPr="00916406">
        <w:rPr>
          <w:rFonts w:ascii="Arial" w:eastAsia="Arial" w:hAnsi="Arial" w:cs="Arial"/>
        </w:rPr>
        <w:t xml:space="preserve">, M., </w:t>
      </w:r>
      <w:proofErr w:type="spellStart"/>
      <w:r w:rsidRPr="00916406">
        <w:rPr>
          <w:rFonts w:ascii="Arial" w:eastAsia="Arial" w:hAnsi="Arial" w:cs="Arial"/>
        </w:rPr>
        <w:t>Mohammadi</w:t>
      </w:r>
      <w:proofErr w:type="spellEnd"/>
      <w:r w:rsidRPr="00916406">
        <w:rPr>
          <w:rFonts w:ascii="Arial" w:eastAsia="Arial" w:hAnsi="Arial" w:cs="Arial"/>
        </w:rPr>
        <w:t xml:space="preserve">, A. and </w:t>
      </w:r>
      <w:proofErr w:type="spellStart"/>
      <w:r w:rsidRPr="00916406">
        <w:rPr>
          <w:rFonts w:ascii="Arial" w:eastAsia="Arial" w:hAnsi="Arial" w:cs="Arial"/>
        </w:rPr>
        <w:t>Dadvar</w:t>
      </w:r>
      <w:proofErr w:type="spellEnd"/>
      <w:r w:rsidRPr="00916406">
        <w:rPr>
          <w:rFonts w:ascii="Arial" w:eastAsia="Arial" w:hAnsi="Arial" w:cs="Arial"/>
        </w:rPr>
        <w:t>, A., 2018. Controlling air pollution in a city: A perspective from SOAR</w:t>
      </w:r>
      <w:r w:rsidRPr="00916406">
        <w:rPr>
          <w:rFonts w:ascii="Cambria Math" w:eastAsia="Arial" w:hAnsi="Cambria Math" w:cs="Cambria Math"/>
        </w:rPr>
        <w:t>‐</w:t>
      </w:r>
      <w:r w:rsidRPr="00916406">
        <w:rPr>
          <w:rFonts w:ascii="Arial" w:eastAsia="Arial" w:hAnsi="Arial" w:cs="Arial"/>
        </w:rPr>
        <w:t xml:space="preserve">PESTLE analysis. </w:t>
      </w:r>
      <w:r w:rsidRPr="00916406">
        <w:rPr>
          <w:rFonts w:ascii="Arial" w:eastAsia="Arial" w:hAnsi="Arial" w:cs="Arial"/>
          <w:i/>
          <w:iCs/>
        </w:rPr>
        <w:t>Integrated environmental assessment and management</w:t>
      </w:r>
      <w:r w:rsidRPr="00916406">
        <w:rPr>
          <w:rFonts w:ascii="Arial" w:eastAsia="Arial" w:hAnsi="Arial" w:cs="Arial"/>
        </w:rPr>
        <w:t xml:space="preserve">, </w:t>
      </w:r>
      <w:r w:rsidRPr="00916406">
        <w:rPr>
          <w:rFonts w:ascii="Arial" w:eastAsia="Arial" w:hAnsi="Arial" w:cs="Arial"/>
          <w:i/>
          <w:iCs/>
        </w:rPr>
        <w:t>14</w:t>
      </w:r>
      <w:r w:rsidRPr="00916406">
        <w:rPr>
          <w:rFonts w:ascii="Arial" w:eastAsia="Arial" w:hAnsi="Arial" w:cs="Arial"/>
        </w:rPr>
        <w:t>(4), pp.480-488.</w:t>
      </w:r>
    </w:p>
    <w:p w14:paraId="75A8E938" w14:textId="5B6F30E0" w:rsidR="00916406" w:rsidRPr="00916406" w:rsidRDefault="00916406" w:rsidP="00916406">
      <w:pPr>
        <w:spacing w:line="360" w:lineRule="auto"/>
        <w:rPr>
          <w:rFonts w:ascii="Arial" w:hAnsi="Arial" w:cs="Arial"/>
          <w:shd w:val="clear" w:color="auto" w:fill="FFFFFF"/>
        </w:rPr>
      </w:pPr>
      <w:proofErr w:type="spellStart"/>
      <w:r w:rsidRPr="00916406">
        <w:rPr>
          <w:rFonts w:ascii="Arial" w:hAnsi="Arial" w:cs="Arial"/>
          <w:shd w:val="clear" w:color="auto" w:fill="FFFFFF"/>
        </w:rPr>
        <w:t>Handscombe</w:t>
      </w:r>
      <w:proofErr w:type="spellEnd"/>
      <w:r w:rsidRPr="00916406">
        <w:rPr>
          <w:rFonts w:ascii="Arial" w:hAnsi="Arial" w:cs="Arial"/>
          <w:shd w:val="clear" w:color="auto" w:fill="FFFFFF"/>
        </w:rPr>
        <w:t>, R.D., 2003</w:t>
      </w:r>
      <w:bookmarkEnd w:id="25"/>
      <w:r w:rsidRPr="00916406">
        <w:rPr>
          <w:rFonts w:ascii="Arial" w:hAnsi="Arial" w:cs="Arial"/>
          <w:shd w:val="clear" w:color="auto" w:fill="FFFFFF"/>
        </w:rPr>
        <w:t>. The promotion of an entrepreneurial culture in universities: Capturing change in the cultural web. </w:t>
      </w:r>
      <w:r w:rsidRPr="00916406">
        <w:rPr>
          <w:rFonts w:ascii="Arial" w:hAnsi="Arial" w:cs="Arial"/>
          <w:i/>
          <w:iCs/>
          <w:shd w:val="clear" w:color="auto" w:fill="FFFFFF"/>
        </w:rPr>
        <w:t>Industry and Higher Education</w:t>
      </w:r>
      <w:r w:rsidRPr="00916406">
        <w:rPr>
          <w:rFonts w:ascii="Arial" w:hAnsi="Arial" w:cs="Arial"/>
          <w:shd w:val="clear" w:color="auto" w:fill="FFFFFF"/>
        </w:rPr>
        <w:t>, </w:t>
      </w:r>
      <w:r w:rsidRPr="00916406">
        <w:rPr>
          <w:rFonts w:ascii="Arial" w:hAnsi="Arial" w:cs="Arial"/>
          <w:i/>
          <w:iCs/>
          <w:shd w:val="clear" w:color="auto" w:fill="FFFFFF"/>
        </w:rPr>
        <w:t>17</w:t>
      </w:r>
      <w:r w:rsidRPr="00916406">
        <w:rPr>
          <w:rFonts w:ascii="Arial" w:hAnsi="Arial" w:cs="Arial"/>
          <w:shd w:val="clear" w:color="auto" w:fill="FFFFFF"/>
        </w:rPr>
        <w:t>(3), pp.219-222</w:t>
      </w:r>
    </w:p>
    <w:p w14:paraId="6C07FBE8" w14:textId="77777777" w:rsidR="00916406" w:rsidRPr="00916406" w:rsidRDefault="00916406" w:rsidP="00916406">
      <w:pPr>
        <w:spacing w:line="360" w:lineRule="auto"/>
        <w:rPr>
          <w:rFonts w:ascii="Arial" w:hAnsi="Arial" w:cs="Arial"/>
        </w:rPr>
      </w:pPr>
      <w:bookmarkStart w:id="26" w:name="_Hlk63939686"/>
      <w:r w:rsidRPr="00916406">
        <w:rPr>
          <w:rFonts w:ascii="Arial" w:hAnsi="Arial" w:cs="Arial"/>
          <w:shd w:val="clear" w:color="auto" w:fill="FFFFFF"/>
        </w:rPr>
        <w:t xml:space="preserve">Hussain, S.T., Lei, S., </w:t>
      </w:r>
      <w:proofErr w:type="spellStart"/>
      <w:r w:rsidRPr="00916406">
        <w:rPr>
          <w:rFonts w:ascii="Arial" w:hAnsi="Arial" w:cs="Arial"/>
          <w:shd w:val="clear" w:color="auto" w:fill="FFFFFF"/>
        </w:rPr>
        <w:t>Akram</w:t>
      </w:r>
      <w:proofErr w:type="spellEnd"/>
      <w:r w:rsidRPr="00916406">
        <w:rPr>
          <w:rFonts w:ascii="Arial" w:hAnsi="Arial" w:cs="Arial"/>
          <w:shd w:val="clear" w:color="auto" w:fill="FFFFFF"/>
        </w:rPr>
        <w:t>, T., Haider, M.J., Hussain, S.H. and Ali, M., 2018. Kurt Lewin's change model: A critical review of the role of leadership and employee involvement in organizational change. </w:t>
      </w:r>
      <w:r w:rsidRPr="00916406">
        <w:rPr>
          <w:rFonts w:ascii="Arial" w:hAnsi="Arial" w:cs="Arial"/>
          <w:i/>
          <w:iCs/>
          <w:shd w:val="clear" w:color="auto" w:fill="FFFFFF"/>
        </w:rPr>
        <w:t>Journal of Innovation &amp; Knowledge</w:t>
      </w:r>
      <w:r w:rsidRPr="00916406">
        <w:rPr>
          <w:rFonts w:ascii="Arial" w:hAnsi="Arial" w:cs="Arial"/>
          <w:shd w:val="clear" w:color="auto" w:fill="FFFFFF"/>
        </w:rPr>
        <w:t>, </w:t>
      </w:r>
      <w:r w:rsidRPr="00916406">
        <w:rPr>
          <w:rFonts w:ascii="Arial" w:hAnsi="Arial" w:cs="Arial"/>
          <w:i/>
          <w:iCs/>
          <w:shd w:val="clear" w:color="auto" w:fill="FFFFFF"/>
        </w:rPr>
        <w:t>3</w:t>
      </w:r>
      <w:r w:rsidRPr="00916406">
        <w:rPr>
          <w:rFonts w:ascii="Arial" w:hAnsi="Arial" w:cs="Arial"/>
          <w:shd w:val="clear" w:color="auto" w:fill="FFFFFF"/>
        </w:rPr>
        <w:t>(3), pp.123-127.</w:t>
      </w:r>
    </w:p>
    <w:p w14:paraId="0957E926" w14:textId="60DE3664" w:rsidR="00916406" w:rsidRPr="00916406" w:rsidRDefault="00916406" w:rsidP="00916406">
      <w:pPr>
        <w:spacing w:line="360" w:lineRule="auto"/>
        <w:rPr>
          <w:rFonts w:ascii="Arial" w:hAnsi="Arial" w:cs="Arial"/>
          <w:shd w:val="clear" w:color="auto" w:fill="FFFFFF"/>
        </w:rPr>
      </w:pPr>
      <w:proofErr w:type="spellStart"/>
      <w:r w:rsidRPr="00916406">
        <w:rPr>
          <w:rFonts w:ascii="Arial" w:hAnsi="Arial" w:cs="Arial"/>
          <w:shd w:val="clear" w:color="auto" w:fill="FFFFFF"/>
        </w:rPr>
        <w:t>Indiyati</w:t>
      </w:r>
      <w:proofErr w:type="spellEnd"/>
      <w:r w:rsidRPr="00916406">
        <w:rPr>
          <w:rFonts w:ascii="Arial" w:hAnsi="Arial" w:cs="Arial"/>
          <w:shd w:val="clear" w:color="auto" w:fill="FFFFFF"/>
        </w:rPr>
        <w:t>, D., 2018</w:t>
      </w:r>
      <w:bookmarkEnd w:id="26"/>
      <w:r w:rsidRPr="00916406">
        <w:rPr>
          <w:rFonts w:ascii="Arial" w:hAnsi="Arial" w:cs="Arial"/>
          <w:shd w:val="clear" w:color="auto" w:fill="FFFFFF"/>
        </w:rPr>
        <w:t>. The role of organisational culture, intellectual capital and competitive advantage in supporting the government policies in education. </w:t>
      </w:r>
      <w:r w:rsidRPr="00916406">
        <w:rPr>
          <w:rFonts w:ascii="Arial" w:hAnsi="Arial" w:cs="Arial"/>
          <w:i/>
          <w:iCs/>
          <w:shd w:val="clear" w:color="auto" w:fill="FFFFFF"/>
        </w:rPr>
        <w:t>International Journal of Economic Policy in Emerging Economies</w:t>
      </w:r>
      <w:r w:rsidRPr="00916406">
        <w:rPr>
          <w:rFonts w:ascii="Arial" w:hAnsi="Arial" w:cs="Arial"/>
          <w:shd w:val="clear" w:color="auto" w:fill="FFFFFF"/>
        </w:rPr>
        <w:t>, </w:t>
      </w:r>
      <w:r w:rsidRPr="00916406">
        <w:rPr>
          <w:rFonts w:ascii="Arial" w:hAnsi="Arial" w:cs="Arial"/>
          <w:i/>
          <w:iCs/>
          <w:shd w:val="clear" w:color="auto" w:fill="FFFFFF"/>
        </w:rPr>
        <w:t>11</w:t>
      </w:r>
      <w:r w:rsidRPr="00916406">
        <w:rPr>
          <w:rFonts w:ascii="Arial" w:hAnsi="Arial" w:cs="Arial"/>
          <w:shd w:val="clear" w:color="auto" w:fill="FFFFFF"/>
        </w:rPr>
        <w:t>(1-2), pp.68-82.</w:t>
      </w:r>
    </w:p>
    <w:p w14:paraId="0C97FFA5" w14:textId="77777777" w:rsidR="00916406" w:rsidRPr="00916406" w:rsidRDefault="00916406" w:rsidP="00916406">
      <w:pPr>
        <w:spacing w:line="360" w:lineRule="auto"/>
        <w:rPr>
          <w:rFonts w:ascii="Arial" w:eastAsia="Arial" w:hAnsi="Arial" w:cs="Arial"/>
        </w:rPr>
      </w:pPr>
      <w:r w:rsidRPr="00916406">
        <w:rPr>
          <w:rFonts w:ascii="Arial" w:eastAsia="Arial" w:hAnsi="Arial" w:cs="Arial"/>
        </w:rPr>
        <w:t xml:space="preserve">Issa, T., Chang, V. and Issa, T., 2010. Sustainable business strategies and PESTEL framework. </w:t>
      </w:r>
      <w:r w:rsidRPr="00916406">
        <w:rPr>
          <w:rFonts w:ascii="Arial" w:eastAsia="Arial" w:hAnsi="Arial" w:cs="Arial"/>
          <w:i/>
          <w:iCs/>
        </w:rPr>
        <w:t>GSTF International Journal on Computing</w:t>
      </w:r>
      <w:r w:rsidRPr="00916406">
        <w:rPr>
          <w:rFonts w:ascii="Arial" w:eastAsia="Arial" w:hAnsi="Arial" w:cs="Arial"/>
        </w:rPr>
        <w:t xml:space="preserve">, </w:t>
      </w:r>
      <w:r w:rsidRPr="00916406">
        <w:rPr>
          <w:rFonts w:ascii="Arial" w:eastAsia="Arial" w:hAnsi="Arial" w:cs="Arial"/>
          <w:i/>
          <w:iCs/>
        </w:rPr>
        <w:t>1</w:t>
      </w:r>
      <w:r w:rsidRPr="00916406">
        <w:rPr>
          <w:rFonts w:ascii="Arial" w:eastAsia="Arial" w:hAnsi="Arial" w:cs="Arial"/>
        </w:rPr>
        <w:t>(1), pp.73-80.</w:t>
      </w:r>
    </w:p>
    <w:p w14:paraId="3E371031" w14:textId="77777777" w:rsidR="00916406" w:rsidRPr="00916406" w:rsidRDefault="00916406" w:rsidP="00916406">
      <w:pPr>
        <w:spacing w:line="360" w:lineRule="auto"/>
        <w:rPr>
          <w:rFonts w:ascii="Arial" w:hAnsi="Arial" w:cs="Arial"/>
          <w:shd w:val="clear" w:color="auto" w:fill="FFFFFF"/>
        </w:rPr>
      </w:pPr>
      <w:bookmarkStart w:id="27" w:name="_Hlk65331643"/>
      <w:bookmarkStart w:id="28" w:name="_Hlk64062546"/>
      <w:r w:rsidRPr="00916406">
        <w:rPr>
          <w:rFonts w:ascii="Arial" w:hAnsi="Arial" w:cs="Arial"/>
          <w:shd w:val="clear" w:color="auto" w:fill="FFFFFF"/>
        </w:rPr>
        <w:t>Kaminski, J., 2011</w:t>
      </w:r>
      <w:bookmarkEnd w:id="27"/>
      <w:r w:rsidRPr="00916406">
        <w:rPr>
          <w:rFonts w:ascii="Arial" w:hAnsi="Arial" w:cs="Arial"/>
          <w:shd w:val="clear" w:color="auto" w:fill="FFFFFF"/>
        </w:rPr>
        <w:t>. Theory applied to informatics-Lewin’s change theory. </w:t>
      </w:r>
      <w:r w:rsidRPr="00916406">
        <w:rPr>
          <w:rFonts w:ascii="Arial" w:hAnsi="Arial" w:cs="Arial"/>
          <w:i/>
          <w:iCs/>
          <w:shd w:val="clear" w:color="auto" w:fill="FFFFFF"/>
        </w:rPr>
        <w:t>Canadian Journal of Nursing Informatics</w:t>
      </w:r>
      <w:r w:rsidRPr="00916406">
        <w:rPr>
          <w:rFonts w:ascii="Arial" w:hAnsi="Arial" w:cs="Arial"/>
          <w:shd w:val="clear" w:color="auto" w:fill="FFFFFF"/>
        </w:rPr>
        <w:t>, </w:t>
      </w:r>
      <w:r w:rsidRPr="00916406">
        <w:rPr>
          <w:rFonts w:ascii="Arial" w:hAnsi="Arial" w:cs="Arial"/>
          <w:i/>
          <w:iCs/>
          <w:shd w:val="clear" w:color="auto" w:fill="FFFFFF"/>
        </w:rPr>
        <w:t>6</w:t>
      </w:r>
      <w:r w:rsidRPr="00916406">
        <w:rPr>
          <w:rFonts w:ascii="Arial" w:hAnsi="Arial" w:cs="Arial"/>
          <w:shd w:val="clear" w:color="auto" w:fill="FFFFFF"/>
        </w:rPr>
        <w:t>(1).</w:t>
      </w:r>
    </w:p>
    <w:p w14:paraId="61750AEE" w14:textId="2540E9DC" w:rsidR="00916406" w:rsidRPr="00916406" w:rsidRDefault="00916406" w:rsidP="00916406">
      <w:pPr>
        <w:spacing w:line="360" w:lineRule="auto"/>
        <w:rPr>
          <w:rFonts w:ascii="Arial" w:hAnsi="Arial" w:cs="Arial"/>
          <w:shd w:val="clear" w:color="auto" w:fill="FFFFFF"/>
        </w:rPr>
      </w:pPr>
      <w:r w:rsidRPr="00916406">
        <w:rPr>
          <w:rFonts w:ascii="Arial" w:hAnsi="Arial" w:cs="Arial"/>
          <w:shd w:val="clear" w:color="auto" w:fill="FFFFFF"/>
        </w:rPr>
        <w:t>Kemp, S. and Dwyer, L., 2001</w:t>
      </w:r>
      <w:bookmarkEnd w:id="28"/>
      <w:r w:rsidRPr="00916406">
        <w:rPr>
          <w:rFonts w:ascii="Arial" w:hAnsi="Arial" w:cs="Arial"/>
          <w:shd w:val="clear" w:color="auto" w:fill="FFFFFF"/>
        </w:rPr>
        <w:t>. An examination of organisational culture—the Regent Hotel, Sydney. </w:t>
      </w:r>
      <w:r w:rsidRPr="00916406">
        <w:rPr>
          <w:rFonts w:ascii="Arial" w:hAnsi="Arial" w:cs="Arial"/>
          <w:i/>
          <w:iCs/>
          <w:shd w:val="clear" w:color="auto" w:fill="FFFFFF"/>
        </w:rPr>
        <w:t>International journal of hospitality management</w:t>
      </w:r>
      <w:r w:rsidRPr="00916406">
        <w:rPr>
          <w:rFonts w:ascii="Arial" w:hAnsi="Arial" w:cs="Arial"/>
          <w:shd w:val="clear" w:color="auto" w:fill="FFFFFF"/>
        </w:rPr>
        <w:t>, </w:t>
      </w:r>
      <w:r w:rsidRPr="00916406">
        <w:rPr>
          <w:rFonts w:ascii="Arial" w:hAnsi="Arial" w:cs="Arial"/>
          <w:i/>
          <w:iCs/>
          <w:shd w:val="clear" w:color="auto" w:fill="FFFFFF"/>
        </w:rPr>
        <w:t>20</w:t>
      </w:r>
      <w:r w:rsidRPr="00916406">
        <w:rPr>
          <w:rFonts w:ascii="Arial" w:hAnsi="Arial" w:cs="Arial"/>
          <w:shd w:val="clear" w:color="auto" w:fill="FFFFFF"/>
        </w:rPr>
        <w:t>(1), pp.77-93.</w:t>
      </w:r>
    </w:p>
    <w:p w14:paraId="62313236" w14:textId="77777777" w:rsidR="00916406" w:rsidRPr="00916406" w:rsidRDefault="00916406" w:rsidP="00916406">
      <w:pPr>
        <w:spacing w:line="360" w:lineRule="auto"/>
        <w:rPr>
          <w:rFonts w:ascii="Arial" w:eastAsia="Verdana" w:hAnsi="Arial" w:cs="Arial"/>
        </w:rPr>
      </w:pPr>
      <w:r w:rsidRPr="00916406">
        <w:rPr>
          <w:rFonts w:ascii="Arial" w:eastAsia="Verdana" w:hAnsi="Arial" w:cs="Arial"/>
        </w:rPr>
        <w:t xml:space="preserve">KOLIOS, A. and READ, G., 2013. A Political, Economic, Social, Technology, Legal and Environmental (PESTLE) Approach for Risk Identification of the Tidal Industry in the United Kingdom. </w:t>
      </w:r>
      <w:r w:rsidRPr="00916406">
        <w:rPr>
          <w:rFonts w:ascii="Arial" w:eastAsia="Verdana" w:hAnsi="Arial" w:cs="Arial"/>
          <w:i/>
          <w:iCs/>
        </w:rPr>
        <w:t xml:space="preserve">Energies, </w:t>
      </w:r>
      <w:r w:rsidRPr="00916406">
        <w:rPr>
          <w:rFonts w:ascii="Arial" w:eastAsia="Verdana" w:hAnsi="Arial" w:cs="Arial"/>
          <w:b/>
          <w:bCs/>
        </w:rPr>
        <w:t>6</w:t>
      </w:r>
      <w:r w:rsidRPr="00916406">
        <w:rPr>
          <w:rFonts w:ascii="Arial" w:eastAsia="Verdana" w:hAnsi="Arial" w:cs="Arial"/>
        </w:rPr>
        <w:t>(10), pp. 5023-5045.</w:t>
      </w:r>
    </w:p>
    <w:p w14:paraId="14603516" w14:textId="77777777" w:rsidR="00916406" w:rsidRPr="00916406" w:rsidRDefault="00916406" w:rsidP="00916406">
      <w:pPr>
        <w:spacing w:line="360" w:lineRule="auto"/>
        <w:rPr>
          <w:rFonts w:ascii="Arial" w:hAnsi="Arial" w:cs="Arial"/>
          <w:shd w:val="clear" w:color="auto" w:fill="FFFFFF"/>
        </w:rPr>
      </w:pPr>
      <w:r w:rsidRPr="00916406">
        <w:rPr>
          <w:rFonts w:ascii="Arial" w:hAnsi="Arial" w:cs="Arial"/>
          <w:shd w:val="clear" w:color="auto" w:fill="FFFFFF"/>
        </w:rPr>
        <w:t>Laura, N., A Comparison of Organisational Culture Theories.</w:t>
      </w:r>
    </w:p>
    <w:p w14:paraId="49E13CF2" w14:textId="77777777" w:rsidR="00916406" w:rsidRPr="00916406" w:rsidRDefault="00916406" w:rsidP="00916406">
      <w:pPr>
        <w:spacing w:line="360" w:lineRule="auto"/>
        <w:rPr>
          <w:rFonts w:ascii="Arial" w:hAnsi="Arial" w:cs="Arial"/>
        </w:rPr>
      </w:pPr>
      <w:proofErr w:type="spellStart"/>
      <w:r w:rsidRPr="00916406">
        <w:rPr>
          <w:rFonts w:ascii="Arial" w:hAnsi="Arial" w:cs="Arial"/>
          <w:shd w:val="clear" w:color="auto" w:fill="FFFFFF"/>
        </w:rPr>
        <w:t>Losekoot</w:t>
      </w:r>
      <w:proofErr w:type="spellEnd"/>
      <w:r w:rsidRPr="00916406">
        <w:rPr>
          <w:rFonts w:ascii="Arial" w:hAnsi="Arial" w:cs="Arial"/>
          <w:shd w:val="clear" w:color="auto" w:fill="FFFFFF"/>
        </w:rPr>
        <w:t>, E., Leishman, E. and Alexander, M. (2008) ‘How Change Does Not Happen: The Impact of Culture on a Submarine Base’, </w:t>
      </w:r>
      <w:r w:rsidRPr="00916406">
        <w:rPr>
          <w:rFonts w:ascii="Arial" w:hAnsi="Arial" w:cs="Arial"/>
          <w:i/>
          <w:iCs/>
          <w:shd w:val="clear" w:color="auto" w:fill="FFFFFF"/>
        </w:rPr>
        <w:t>Tourism and Hospitality Research</w:t>
      </w:r>
      <w:r w:rsidRPr="00916406">
        <w:rPr>
          <w:rFonts w:ascii="Arial" w:hAnsi="Arial" w:cs="Arial"/>
          <w:shd w:val="clear" w:color="auto" w:fill="FFFFFF"/>
        </w:rPr>
        <w:t xml:space="preserve">, 8(4), pp. 255–264. </w:t>
      </w:r>
      <w:proofErr w:type="spellStart"/>
      <w:r w:rsidRPr="00916406">
        <w:rPr>
          <w:rFonts w:ascii="Arial" w:hAnsi="Arial" w:cs="Arial"/>
          <w:shd w:val="clear" w:color="auto" w:fill="FFFFFF"/>
        </w:rPr>
        <w:t>doi</w:t>
      </w:r>
      <w:proofErr w:type="spellEnd"/>
      <w:r w:rsidRPr="00916406">
        <w:rPr>
          <w:rFonts w:ascii="Arial" w:hAnsi="Arial" w:cs="Arial"/>
          <w:shd w:val="clear" w:color="auto" w:fill="FFFFFF"/>
        </w:rPr>
        <w:t>: </w:t>
      </w:r>
      <w:hyperlink r:id="rId17" w:history="1">
        <w:r w:rsidRPr="00916406">
          <w:rPr>
            <w:rFonts w:ascii="Arial" w:hAnsi="Arial" w:cs="Arial"/>
            <w:u w:val="single"/>
            <w:shd w:val="clear" w:color="auto" w:fill="FFFFFF"/>
          </w:rPr>
          <w:t>10.1057/thr.2008.32</w:t>
        </w:r>
      </w:hyperlink>
      <w:r w:rsidRPr="00916406">
        <w:rPr>
          <w:rFonts w:ascii="Arial" w:hAnsi="Arial" w:cs="Arial"/>
          <w:shd w:val="clear" w:color="auto" w:fill="FFFFFF"/>
        </w:rPr>
        <w:t>.</w:t>
      </w:r>
    </w:p>
    <w:p w14:paraId="60EBF358" w14:textId="77777777" w:rsidR="00916406" w:rsidRPr="00916406" w:rsidRDefault="00916406" w:rsidP="00916406">
      <w:pPr>
        <w:spacing w:line="360" w:lineRule="auto"/>
        <w:rPr>
          <w:rFonts w:ascii="Arial" w:eastAsia="Arial" w:hAnsi="Arial" w:cs="Arial"/>
        </w:rPr>
      </w:pPr>
      <w:proofErr w:type="spellStart"/>
      <w:r w:rsidRPr="00916406">
        <w:rPr>
          <w:rFonts w:ascii="Arial" w:eastAsia="Arial" w:hAnsi="Arial" w:cs="Arial"/>
        </w:rPr>
        <w:lastRenderedPageBreak/>
        <w:t>Mihailova</w:t>
      </w:r>
      <w:proofErr w:type="spellEnd"/>
      <w:r w:rsidRPr="00916406">
        <w:rPr>
          <w:rFonts w:ascii="Arial" w:eastAsia="Arial" w:hAnsi="Arial" w:cs="Arial"/>
        </w:rPr>
        <w:t xml:space="preserve">, M., 2020. The state of agriculture in Bulgaria–PESTLE analysis. </w:t>
      </w:r>
      <w:r w:rsidRPr="00916406">
        <w:rPr>
          <w:rFonts w:ascii="Arial" w:eastAsia="Arial" w:hAnsi="Arial" w:cs="Arial"/>
          <w:i/>
          <w:iCs/>
        </w:rPr>
        <w:t>Bulgarian Journal of Agricultural Science</w:t>
      </w:r>
      <w:r w:rsidRPr="00916406">
        <w:rPr>
          <w:rFonts w:ascii="Arial" w:eastAsia="Arial" w:hAnsi="Arial" w:cs="Arial"/>
        </w:rPr>
        <w:t xml:space="preserve">, </w:t>
      </w:r>
      <w:r w:rsidRPr="00916406">
        <w:rPr>
          <w:rFonts w:ascii="Arial" w:eastAsia="Arial" w:hAnsi="Arial" w:cs="Arial"/>
          <w:i/>
          <w:iCs/>
        </w:rPr>
        <w:t>26</w:t>
      </w:r>
      <w:r w:rsidRPr="00916406">
        <w:rPr>
          <w:rFonts w:ascii="Arial" w:eastAsia="Arial" w:hAnsi="Arial" w:cs="Arial"/>
        </w:rPr>
        <w:t>(5), pp.935-943.</w:t>
      </w:r>
    </w:p>
    <w:p w14:paraId="56E3523B" w14:textId="77777777" w:rsidR="00916406" w:rsidRPr="00916406" w:rsidRDefault="00916406" w:rsidP="00916406">
      <w:pPr>
        <w:spacing w:line="360" w:lineRule="auto"/>
        <w:rPr>
          <w:rFonts w:ascii="Arial" w:hAnsi="Arial" w:cs="Arial"/>
          <w:shd w:val="clear" w:color="auto" w:fill="FFFFFF"/>
        </w:rPr>
      </w:pPr>
      <w:proofErr w:type="spellStart"/>
      <w:r w:rsidRPr="00916406">
        <w:rPr>
          <w:rFonts w:ascii="Arial" w:hAnsi="Arial" w:cs="Arial"/>
          <w:shd w:val="clear" w:color="auto" w:fill="FFFFFF"/>
        </w:rPr>
        <w:t>Maduenyi</w:t>
      </w:r>
      <w:proofErr w:type="spellEnd"/>
      <w:r w:rsidRPr="00916406">
        <w:rPr>
          <w:rFonts w:ascii="Arial" w:hAnsi="Arial" w:cs="Arial"/>
          <w:shd w:val="clear" w:color="auto" w:fill="FFFFFF"/>
        </w:rPr>
        <w:t xml:space="preserve">, S., </w:t>
      </w:r>
      <w:proofErr w:type="spellStart"/>
      <w:r w:rsidRPr="00916406">
        <w:rPr>
          <w:rFonts w:ascii="Arial" w:hAnsi="Arial" w:cs="Arial"/>
          <w:shd w:val="clear" w:color="auto" w:fill="FFFFFF"/>
        </w:rPr>
        <w:t>Oke</w:t>
      </w:r>
      <w:proofErr w:type="spellEnd"/>
      <w:r w:rsidRPr="00916406">
        <w:rPr>
          <w:rFonts w:ascii="Arial" w:hAnsi="Arial" w:cs="Arial"/>
          <w:shd w:val="clear" w:color="auto" w:fill="FFFFFF"/>
        </w:rPr>
        <w:t xml:space="preserve">, A.O., </w:t>
      </w:r>
      <w:proofErr w:type="spellStart"/>
      <w:r w:rsidRPr="00916406">
        <w:rPr>
          <w:rFonts w:ascii="Arial" w:hAnsi="Arial" w:cs="Arial"/>
          <w:shd w:val="clear" w:color="auto" w:fill="FFFFFF"/>
        </w:rPr>
        <w:t>Fadeyi</w:t>
      </w:r>
      <w:proofErr w:type="spellEnd"/>
      <w:r w:rsidRPr="00916406">
        <w:rPr>
          <w:rFonts w:ascii="Arial" w:hAnsi="Arial" w:cs="Arial"/>
          <w:shd w:val="clear" w:color="auto" w:fill="FFFFFF"/>
        </w:rPr>
        <w:t xml:space="preserve">, O. and </w:t>
      </w:r>
      <w:proofErr w:type="spellStart"/>
      <w:r w:rsidRPr="00916406">
        <w:rPr>
          <w:rFonts w:ascii="Arial" w:hAnsi="Arial" w:cs="Arial"/>
          <w:shd w:val="clear" w:color="auto" w:fill="FFFFFF"/>
        </w:rPr>
        <w:t>Ajagbe</w:t>
      </w:r>
      <w:proofErr w:type="spellEnd"/>
      <w:r w:rsidRPr="00916406">
        <w:rPr>
          <w:rFonts w:ascii="Arial" w:hAnsi="Arial" w:cs="Arial"/>
          <w:shd w:val="clear" w:color="auto" w:fill="FFFFFF"/>
        </w:rPr>
        <w:t>, A.M., 2015. Impact of organisational structure on organisational performance.</w:t>
      </w:r>
    </w:p>
    <w:p w14:paraId="69D68469" w14:textId="0C55E57D" w:rsidR="00916406" w:rsidRPr="00916406" w:rsidRDefault="00916406" w:rsidP="00916406">
      <w:pPr>
        <w:spacing w:line="360" w:lineRule="auto"/>
        <w:rPr>
          <w:rFonts w:ascii="Arial" w:hAnsi="Arial" w:cs="Arial"/>
          <w:shd w:val="clear" w:color="auto" w:fill="FFFFFF"/>
        </w:rPr>
      </w:pPr>
      <w:bookmarkStart w:id="29" w:name="_Hlk64059552"/>
      <w:proofErr w:type="spellStart"/>
      <w:r w:rsidRPr="00916406">
        <w:rPr>
          <w:rFonts w:ascii="Arial" w:hAnsi="Arial" w:cs="Arial"/>
          <w:shd w:val="clear" w:color="auto" w:fill="FFFFFF"/>
        </w:rPr>
        <w:t>McDONALD</w:t>
      </w:r>
      <w:bookmarkEnd w:id="29"/>
      <w:proofErr w:type="spellEnd"/>
      <w:r w:rsidRPr="00916406">
        <w:rPr>
          <w:rFonts w:ascii="Arial" w:hAnsi="Arial" w:cs="Arial"/>
          <w:shd w:val="clear" w:color="auto" w:fill="FFFFFF"/>
        </w:rPr>
        <w:t>, S. and Foster, R.A., 2013. The use of Johnson's Cultural Web to improve understanding of organisational culture: a critical review. </w:t>
      </w:r>
      <w:r w:rsidRPr="00916406">
        <w:rPr>
          <w:rFonts w:ascii="Arial" w:hAnsi="Arial" w:cs="Arial"/>
          <w:i/>
          <w:iCs/>
          <w:shd w:val="clear" w:color="auto" w:fill="FFFFFF"/>
        </w:rPr>
        <w:t>International Journal of Management</w:t>
      </w:r>
      <w:r w:rsidRPr="00916406">
        <w:rPr>
          <w:rFonts w:ascii="Arial" w:hAnsi="Arial" w:cs="Arial"/>
          <w:shd w:val="clear" w:color="auto" w:fill="FFFFFF"/>
        </w:rPr>
        <w:t>, </w:t>
      </w:r>
      <w:r w:rsidRPr="00916406">
        <w:rPr>
          <w:rFonts w:ascii="Arial" w:hAnsi="Arial" w:cs="Arial"/>
          <w:i/>
          <w:iCs/>
          <w:shd w:val="clear" w:color="auto" w:fill="FFFFFF"/>
        </w:rPr>
        <w:t>30</w:t>
      </w:r>
      <w:r w:rsidRPr="00916406">
        <w:rPr>
          <w:rFonts w:ascii="Arial" w:hAnsi="Arial" w:cs="Arial"/>
          <w:shd w:val="clear" w:color="auto" w:fill="FFFFFF"/>
        </w:rPr>
        <w:t>(4), p.340.</w:t>
      </w:r>
    </w:p>
    <w:p w14:paraId="65A2AE52" w14:textId="3A44C163" w:rsidR="00916406" w:rsidRPr="00916406" w:rsidRDefault="00916406" w:rsidP="00916406">
      <w:pPr>
        <w:spacing w:line="360" w:lineRule="auto"/>
        <w:rPr>
          <w:rFonts w:ascii="Arial" w:hAnsi="Arial" w:cs="Arial"/>
          <w:shd w:val="clear" w:color="auto" w:fill="FFFFFF"/>
        </w:rPr>
      </w:pPr>
      <w:bookmarkStart w:id="30" w:name="_Hlk64192818"/>
      <w:r w:rsidRPr="00916406">
        <w:rPr>
          <w:rFonts w:ascii="Arial" w:hAnsi="Arial" w:cs="Arial"/>
          <w:shd w:val="clear" w:color="auto" w:fill="FFFFFF"/>
        </w:rPr>
        <w:t>Mossop, Liz et al., 2013</w:t>
      </w:r>
      <w:bookmarkEnd w:id="30"/>
      <w:r w:rsidRPr="00916406">
        <w:rPr>
          <w:rFonts w:ascii="Arial" w:hAnsi="Arial" w:cs="Arial"/>
          <w:shd w:val="clear" w:color="auto" w:fill="FFFFFF"/>
        </w:rPr>
        <w:t>. Analysing the hidden curriculum: use of a cultural web. </w:t>
      </w:r>
      <w:r w:rsidRPr="00916406">
        <w:rPr>
          <w:rFonts w:ascii="Arial" w:hAnsi="Arial" w:cs="Arial"/>
          <w:i/>
          <w:iCs/>
          <w:shd w:val="clear" w:color="auto" w:fill="FFFFFF"/>
        </w:rPr>
        <w:t>Medical education</w:t>
      </w:r>
      <w:r w:rsidRPr="00916406">
        <w:rPr>
          <w:rFonts w:ascii="Arial" w:hAnsi="Arial" w:cs="Arial"/>
          <w:shd w:val="clear" w:color="auto" w:fill="FFFFFF"/>
        </w:rPr>
        <w:t>, 47(2), pp.134–143.</w:t>
      </w:r>
    </w:p>
    <w:p w14:paraId="2D067B7F" w14:textId="77777777" w:rsidR="00916406" w:rsidRPr="00916406" w:rsidRDefault="00916406" w:rsidP="00916406">
      <w:pPr>
        <w:spacing w:line="360" w:lineRule="auto"/>
        <w:rPr>
          <w:rFonts w:ascii="Arial" w:eastAsia="Arial" w:hAnsi="Arial" w:cs="Arial"/>
        </w:rPr>
      </w:pPr>
      <w:proofErr w:type="spellStart"/>
      <w:r w:rsidRPr="00916406">
        <w:rPr>
          <w:rFonts w:ascii="Arial" w:eastAsia="Arial" w:hAnsi="Arial" w:cs="Arial"/>
        </w:rPr>
        <w:t>Nandonde</w:t>
      </w:r>
      <w:proofErr w:type="spellEnd"/>
      <w:r w:rsidRPr="00916406">
        <w:rPr>
          <w:rFonts w:ascii="Arial" w:eastAsia="Arial" w:hAnsi="Arial" w:cs="Arial"/>
        </w:rPr>
        <w:t xml:space="preserve">, F.A., 2019. A PESTLE analysis of international retailing in the East African Community. </w:t>
      </w:r>
      <w:r w:rsidRPr="00916406">
        <w:rPr>
          <w:rFonts w:ascii="Arial" w:eastAsia="Arial" w:hAnsi="Arial" w:cs="Arial"/>
          <w:i/>
          <w:iCs/>
        </w:rPr>
        <w:t>Global Business and Organizational Excellence</w:t>
      </w:r>
      <w:r w:rsidRPr="00916406">
        <w:rPr>
          <w:rFonts w:ascii="Arial" w:eastAsia="Arial" w:hAnsi="Arial" w:cs="Arial"/>
        </w:rPr>
        <w:t xml:space="preserve">, </w:t>
      </w:r>
      <w:r w:rsidRPr="00916406">
        <w:rPr>
          <w:rFonts w:ascii="Arial" w:eastAsia="Arial" w:hAnsi="Arial" w:cs="Arial"/>
          <w:i/>
          <w:iCs/>
        </w:rPr>
        <w:t>38</w:t>
      </w:r>
      <w:r w:rsidRPr="00916406">
        <w:rPr>
          <w:rFonts w:ascii="Arial" w:eastAsia="Arial" w:hAnsi="Arial" w:cs="Arial"/>
        </w:rPr>
        <w:t>(4), pp.54-61.</w:t>
      </w:r>
    </w:p>
    <w:p w14:paraId="6CBC8CB4" w14:textId="77777777" w:rsidR="00916406" w:rsidRPr="00916406" w:rsidRDefault="00916406" w:rsidP="00916406">
      <w:pPr>
        <w:spacing w:line="360" w:lineRule="auto"/>
        <w:rPr>
          <w:rFonts w:ascii="Arial" w:hAnsi="Arial" w:cs="Arial"/>
          <w:b/>
          <w:bCs/>
          <w:shd w:val="clear" w:color="auto" w:fill="FFFFFF"/>
        </w:rPr>
      </w:pPr>
      <w:proofErr w:type="spellStart"/>
      <w:r w:rsidRPr="00916406">
        <w:rPr>
          <w:rFonts w:ascii="Arial" w:hAnsi="Arial" w:cs="Arial"/>
          <w:shd w:val="clear" w:color="auto" w:fill="FFFFFF"/>
        </w:rPr>
        <w:t>Odor</w:t>
      </w:r>
      <w:proofErr w:type="spellEnd"/>
      <w:r w:rsidRPr="00916406">
        <w:rPr>
          <w:rFonts w:ascii="Arial" w:hAnsi="Arial" w:cs="Arial"/>
          <w:shd w:val="clear" w:color="auto" w:fill="FFFFFF"/>
        </w:rPr>
        <w:t>, H.O., 2018. Organisational culture and dynamics. </w:t>
      </w:r>
      <w:r w:rsidRPr="00916406">
        <w:rPr>
          <w:rFonts w:ascii="Arial" w:hAnsi="Arial" w:cs="Arial"/>
          <w:i/>
          <w:iCs/>
          <w:shd w:val="clear" w:color="auto" w:fill="FFFFFF"/>
        </w:rPr>
        <w:t>Global Journal of Management and Business Research</w:t>
      </w:r>
      <w:r w:rsidRPr="00916406">
        <w:rPr>
          <w:rFonts w:ascii="Arial" w:hAnsi="Arial" w:cs="Arial"/>
          <w:shd w:val="clear" w:color="auto" w:fill="FFFFFF"/>
        </w:rPr>
        <w:t>.</w:t>
      </w:r>
    </w:p>
    <w:p w14:paraId="186EBFDE" w14:textId="77777777" w:rsidR="00916406" w:rsidRPr="00916406" w:rsidRDefault="00916406" w:rsidP="00916406">
      <w:pPr>
        <w:spacing w:line="360" w:lineRule="auto"/>
        <w:rPr>
          <w:rFonts w:ascii="Arial" w:hAnsi="Arial" w:cs="Arial"/>
          <w:shd w:val="clear" w:color="auto" w:fill="FFFFFF"/>
        </w:rPr>
      </w:pPr>
      <w:r w:rsidRPr="00916406">
        <w:rPr>
          <w:rFonts w:ascii="Arial" w:hAnsi="Arial" w:cs="Arial"/>
          <w:shd w:val="clear" w:color="auto" w:fill="FFFFFF"/>
        </w:rPr>
        <w:t>Pitts, T. and Clawson, J.G., 2000. Organizational Structure</w:t>
      </w:r>
    </w:p>
    <w:p w14:paraId="6BC35F78" w14:textId="5A64EE45" w:rsidR="00916406" w:rsidRPr="00916406" w:rsidRDefault="00916406" w:rsidP="00916406">
      <w:pPr>
        <w:spacing w:line="360" w:lineRule="auto"/>
        <w:rPr>
          <w:rFonts w:ascii="Arial" w:hAnsi="Arial" w:cs="Arial"/>
        </w:rPr>
      </w:pPr>
      <w:bookmarkStart w:id="31" w:name="_Hlk64061630"/>
      <w:proofErr w:type="spellStart"/>
      <w:r w:rsidRPr="00916406">
        <w:rPr>
          <w:rFonts w:ascii="Arial" w:hAnsi="Arial" w:cs="Arial"/>
          <w:shd w:val="clear" w:color="auto" w:fill="FFFFFF"/>
        </w:rPr>
        <w:t>Porkka</w:t>
      </w:r>
      <w:proofErr w:type="spellEnd"/>
      <w:r w:rsidRPr="00916406">
        <w:rPr>
          <w:rFonts w:ascii="Arial" w:hAnsi="Arial" w:cs="Arial"/>
          <w:shd w:val="clear" w:color="auto" w:fill="FFFFFF"/>
        </w:rPr>
        <w:t>, P., 2016</w:t>
      </w:r>
      <w:bookmarkEnd w:id="31"/>
      <w:r w:rsidRPr="00916406">
        <w:rPr>
          <w:rFonts w:ascii="Arial" w:hAnsi="Arial" w:cs="Arial"/>
          <w:shd w:val="clear" w:color="auto" w:fill="FFFFFF"/>
        </w:rPr>
        <w:t>. Functional model for organisational and safety culture. </w:t>
      </w:r>
      <w:r w:rsidRPr="00916406">
        <w:rPr>
          <w:rFonts w:ascii="Arial" w:hAnsi="Arial" w:cs="Arial"/>
          <w:i/>
          <w:iCs/>
          <w:shd w:val="clear" w:color="auto" w:fill="FFFFFF"/>
        </w:rPr>
        <w:t>Chemical Engineering Transactions</w:t>
      </w:r>
      <w:r w:rsidRPr="00916406">
        <w:rPr>
          <w:rFonts w:ascii="Arial" w:hAnsi="Arial" w:cs="Arial"/>
          <w:shd w:val="clear" w:color="auto" w:fill="FFFFFF"/>
        </w:rPr>
        <w:t>, </w:t>
      </w:r>
      <w:r w:rsidRPr="00916406">
        <w:rPr>
          <w:rFonts w:ascii="Arial" w:hAnsi="Arial" w:cs="Arial"/>
          <w:i/>
          <w:iCs/>
          <w:shd w:val="clear" w:color="auto" w:fill="FFFFFF"/>
        </w:rPr>
        <w:t>48</w:t>
      </w:r>
      <w:r w:rsidRPr="00916406">
        <w:rPr>
          <w:rFonts w:ascii="Arial" w:hAnsi="Arial" w:cs="Arial"/>
          <w:shd w:val="clear" w:color="auto" w:fill="FFFFFF"/>
        </w:rPr>
        <w:t>, pp.907-912.</w:t>
      </w:r>
    </w:p>
    <w:p w14:paraId="413264CC" w14:textId="77777777" w:rsidR="00916406" w:rsidRPr="00916406" w:rsidRDefault="00916406" w:rsidP="00916406">
      <w:pPr>
        <w:spacing w:line="360" w:lineRule="auto"/>
        <w:rPr>
          <w:rFonts w:ascii="Arial" w:eastAsia="Arial" w:hAnsi="Arial" w:cs="Arial"/>
          <w:b/>
          <w:bCs/>
        </w:rPr>
      </w:pPr>
      <w:r w:rsidRPr="00916406">
        <w:rPr>
          <w:rStyle w:val="normaltextrun"/>
          <w:rFonts w:ascii="Arial" w:hAnsi="Arial" w:cs="Arial"/>
          <w:shd w:val="clear" w:color="auto" w:fill="FFFFFF"/>
        </w:rPr>
        <w:t>Priory Group. 2020. </w:t>
      </w:r>
      <w:r w:rsidRPr="00916406">
        <w:rPr>
          <w:rStyle w:val="normaltextrun"/>
          <w:rFonts w:ascii="Arial" w:hAnsi="Arial" w:cs="Arial"/>
          <w:i/>
          <w:iCs/>
          <w:shd w:val="clear" w:color="auto" w:fill="FFFFFF"/>
        </w:rPr>
        <w:t>About Us</w:t>
      </w:r>
      <w:r w:rsidRPr="00916406">
        <w:rPr>
          <w:rStyle w:val="normaltextrun"/>
          <w:rFonts w:ascii="Arial" w:hAnsi="Arial" w:cs="Arial"/>
          <w:shd w:val="clear" w:color="auto" w:fill="FFFFFF"/>
        </w:rPr>
        <w:t>. [online] Available at: &lt;https://www.priorygroup.com/about-us&gt; [Accessed 17 October 2020].</w:t>
      </w:r>
      <w:r w:rsidRPr="00916406">
        <w:rPr>
          <w:rStyle w:val="eop"/>
          <w:rFonts w:ascii="Arial" w:hAnsi="Arial" w:cs="Arial"/>
          <w:shd w:val="clear" w:color="auto" w:fill="FFFFFF"/>
        </w:rPr>
        <w:t> </w:t>
      </w:r>
    </w:p>
    <w:p w14:paraId="4551B6A8" w14:textId="77777777" w:rsidR="00916406" w:rsidRPr="00916406" w:rsidRDefault="00916406" w:rsidP="00916406">
      <w:pPr>
        <w:spacing w:line="360" w:lineRule="auto"/>
        <w:rPr>
          <w:rFonts w:ascii="Arial" w:eastAsia="Arial" w:hAnsi="Arial" w:cs="Arial"/>
        </w:rPr>
      </w:pPr>
      <w:r w:rsidRPr="00916406">
        <w:rPr>
          <w:rFonts w:ascii="Arial" w:eastAsia="Arial" w:hAnsi="Arial" w:cs="Arial"/>
        </w:rPr>
        <w:t xml:space="preserve">Rastogi, N.I.T.A.N.K. and Trivedi, M.K., 2016. PESTLE technique–a tool to identify external risks in construction projects. </w:t>
      </w:r>
      <w:r w:rsidRPr="00916406">
        <w:rPr>
          <w:rFonts w:ascii="Arial" w:eastAsia="Arial" w:hAnsi="Arial" w:cs="Arial"/>
          <w:i/>
          <w:iCs/>
        </w:rPr>
        <w:t>International Research Journal of Engineering and Technology (IRJET)</w:t>
      </w:r>
      <w:r w:rsidRPr="00916406">
        <w:rPr>
          <w:rFonts w:ascii="Arial" w:eastAsia="Arial" w:hAnsi="Arial" w:cs="Arial"/>
        </w:rPr>
        <w:t xml:space="preserve">, </w:t>
      </w:r>
      <w:r w:rsidRPr="00916406">
        <w:rPr>
          <w:rFonts w:ascii="Arial" w:eastAsia="Arial" w:hAnsi="Arial" w:cs="Arial"/>
          <w:i/>
          <w:iCs/>
        </w:rPr>
        <w:t>3</w:t>
      </w:r>
      <w:r w:rsidRPr="00916406">
        <w:rPr>
          <w:rFonts w:ascii="Arial" w:eastAsia="Arial" w:hAnsi="Arial" w:cs="Arial"/>
        </w:rPr>
        <w:t>(1), pp.384-388.</w:t>
      </w:r>
    </w:p>
    <w:p w14:paraId="6AD92EFC" w14:textId="77777777" w:rsidR="00916406" w:rsidRPr="00916406" w:rsidRDefault="00916406" w:rsidP="00916406">
      <w:pPr>
        <w:spacing w:line="360" w:lineRule="auto"/>
        <w:rPr>
          <w:rFonts w:ascii="Arial" w:hAnsi="Arial" w:cs="Arial"/>
        </w:rPr>
      </w:pPr>
      <w:bookmarkStart w:id="32" w:name="_Hlk65327242"/>
      <w:bookmarkStart w:id="33" w:name="_Hlk64194135"/>
      <w:bookmarkStart w:id="34" w:name="_Hlk64056149"/>
      <w:r w:rsidRPr="00916406">
        <w:rPr>
          <w:rFonts w:ascii="Arial" w:hAnsi="Arial" w:cs="Arial"/>
          <w:shd w:val="clear" w:color="auto" w:fill="FFFFFF"/>
        </w:rPr>
        <w:t>Schein, E.H., 1996</w:t>
      </w:r>
      <w:bookmarkEnd w:id="32"/>
      <w:r w:rsidRPr="00916406">
        <w:rPr>
          <w:rFonts w:ascii="Arial" w:hAnsi="Arial" w:cs="Arial"/>
          <w:shd w:val="clear" w:color="auto" w:fill="FFFFFF"/>
        </w:rPr>
        <w:t>. Kurt Lewin's change theory in the field and in the classroom: Notes toward a model of managed learning. </w:t>
      </w:r>
      <w:r w:rsidRPr="00916406">
        <w:rPr>
          <w:rFonts w:ascii="Arial" w:hAnsi="Arial" w:cs="Arial"/>
          <w:i/>
          <w:iCs/>
          <w:shd w:val="clear" w:color="auto" w:fill="FFFFFF"/>
        </w:rPr>
        <w:t>Systems practice</w:t>
      </w:r>
      <w:r w:rsidRPr="00916406">
        <w:rPr>
          <w:rFonts w:ascii="Arial" w:hAnsi="Arial" w:cs="Arial"/>
          <w:shd w:val="clear" w:color="auto" w:fill="FFFFFF"/>
        </w:rPr>
        <w:t>, </w:t>
      </w:r>
      <w:r w:rsidRPr="00916406">
        <w:rPr>
          <w:rFonts w:ascii="Arial" w:hAnsi="Arial" w:cs="Arial"/>
          <w:i/>
          <w:iCs/>
          <w:shd w:val="clear" w:color="auto" w:fill="FFFFFF"/>
        </w:rPr>
        <w:t>9</w:t>
      </w:r>
      <w:r w:rsidRPr="00916406">
        <w:rPr>
          <w:rFonts w:ascii="Arial" w:hAnsi="Arial" w:cs="Arial"/>
          <w:shd w:val="clear" w:color="auto" w:fill="FFFFFF"/>
        </w:rPr>
        <w:t>(1), pp.27-47.</w:t>
      </w:r>
    </w:p>
    <w:p w14:paraId="28EC5F3A" w14:textId="77777777" w:rsidR="00916406" w:rsidRPr="00916406" w:rsidRDefault="00916406" w:rsidP="00916406">
      <w:pPr>
        <w:spacing w:line="360" w:lineRule="auto"/>
        <w:rPr>
          <w:rFonts w:ascii="Arial" w:hAnsi="Arial" w:cs="Arial"/>
          <w:b/>
          <w:bCs/>
          <w:shd w:val="clear" w:color="auto" w:fill="FFFFFF"/>
        </w:rPr>
      </w:pPr>
      <w:r w:rsidRPr="00916406">
        <w:rPr>
          <w:rFonts w:ascii="Arial" w:hAnsi="Arial" w:cs="Arial"/>
          <w:shd w:val="clear" w:color="auto" w:fill="FFFFFF"/>
        </w:rPr>
        <w:t>Schein, E.H., 2010</w:t>
      </w:r>
      <w:bookmarkEnd w:id="33"/>
      <w:r w:rsidRPr="00916406">
        <w:rPr>
          <w:rFonts w:ascii="Arial" w:hAnsi="Arial" w:cs="Arial"/>
          <w:shd w:val="clear" w:color="auto" w:fill="FFFFFF"/>
        </w:rPr>
        <w:t>. </w:t>
      </w:r>
      <w:r w:rsidRPr="00916406">
        <w:rPr>
          <w:rFonts w:ascii="Arial" w:hAnsi="Arial" w:cs="Arial"/>
          <w:i/>
          <w:iCs/>
          <w:shd w:val="clear" w:color="auto" w:fill="FFFFFF"/>
        </w:rPr>
        <w:t>Organizational culture and leadership</w:t>
      </w:r>
      <w:r w:rsidRPr="00916406">
        <w:rPr>
          <w:rFonts w:ascii="Arial" w:hAnsi="Arial" w:cs="Arial"/>
          <w:shd w:val="clear" w:color="auto" w:fill="FFFFFF"/>
        </w:rPr>
        <w:t> (Vol. 2). John Wiley &amp; Sons.</w:t>
      </w:r>
    </w:p>
    <w:p w14:paraId="0F0DFA48" w14:textId="19D3C0B7" w:rsidR="00916406" w:rsidRPr="00916406" w:rsidRDefault="00916406" w:rsidP="00916406">
      <w:pPr>
        <w:spacing w:line="360" w:lineRule="auto"/>
        <w:rPr>
          <w:rFonts w:ascii="Arial" w:hAnsi="Arial" w:cs="Arial"/>
          <w:shd w:val="clear" w:color="auto" w:fill="FFFFFF"/>
        </w:rPr>
      </w:pPr>
      <w:r w:rsidRPr="00916406">
        <w:rPr>
          <w:rFonts w:ascii="Arial" w:hAnsi="Arial" w:cs="Arial"/>
          <w:shd w:val="clear" w:color="auto" w:fill="FFFFFF"/>
        </w:rPr>
        <w:t>Sinclair, A., 1993</w:t>
      </w:r>
      <w:bookmarkEnd w:id="34"/>
      <w:r w:rsidRPr="00916406">
        <w:rPr>
          <w:rFonts w:ascii="Arial" w:hAnsi="Arial" w:cs="Arial"/>
          <w:shd w:val="clear" w:color="auto" w:fill="FFFFFF"/>
        </w:rPr>
        <w:t>. Approaches to organisational culture and ethics. </w:t>
      </w:r>
      <w:r w:rsidRPr="00916406">
        <w:rPr>
          <w:rFonts w:ascii="Arial" w:hAnsi="Arial" w:cs="Arial"/>
          <w:i/>
          <w:iCs/>
          <w:shd w:val="clear" w:color="auto" w:fill="FFFFFF"/>
        </w:rPr>
        <w:t>Journal of Business ethics</w:t>
      </w:r>
      <w:r w:rsidRPr="00916406">
        <w:rPr>
          <w:rFonts w:ascii="Arial" w:hAnsi="Arial" w:cs="Arial"/>
          <w:shd w:val="clear" w:color="auto" w:fill="FFFFFF"/>
        </w:rPr>
        <w:t>, </w:t>
      </w:r>
      <w:r w:rsidRPr="00916406">
        <w:rPr>
          <w:rFonts w:ascii="Arial" w:hAnsi="Arial" w:cs="Arial"/>
          <w:i/>
          <w:iCs/>
          <w:shd w:val="clear" w:color="auto" w:fill="FFFFFF"/>
        </w:rPr>
        <w:t>12</w:t>
      </w:r>
      <w:r w:rsidRPr="00916406">
        <w:rPr>
          <w:rFonts w:ascii="Arial" w:hAnsi="Arial" w:cs="Arial"/>
          <w:shd w:val="clear" w:color="auto" w:fill="FFFFFF"/>
        </w:rPr>
        <w:t>(1), pp.63-73.</w:t>
      </w:r>
    </w:p>
    <w:p w14:paraId="26475734" w14:textId="77777777" w:rsidR="00916406" w:rsidRPr="00916406" w:rsidRDefault="00916406" w:rsidP="00916406">
      <w:pPr>
        <w:spacing w:line="360" w:lineRule="auto"/>
        <w:rPr>
          <w:rFonts w:ascii="Arial" w:eastAsia="Arial" w:hAnsi="Arial" w:cs="Arial"/>
        </w:rPr>
      </w:pPr>
      <w:r w:rsidRPr="00916406">
        <w:rPr>
          <w:rFonts w:ascii="Arial" w:eastAsia="Arial" w:hAnsi="Arial" w:cs="Arial"/>
        </w:rPr>
        <w:t xml:space="preserve">Tan, J., Chua, W.L., Chow, C.K., Chong, M.C. and Chew, B.C., 2012. PESTLE Analysis on Toyota Hybrid Vehicles. </w:t>
      </w:r>
      <w:r w:rsidRPr="00916406">
        <w:rPr>
          <w:rFonts w:ascii="Arial" w:eastAsia="Arial" w:hAnsi="Arial" w:cs="Arial"/>
          <w:i/>
          <w:iCs/>
        </w:rPr>
        <w:t>Academia Edu</w:t>
      </w:r>
      <w:r w:rsidRPr="00916406">
        <w:rPr>
          <w:rFonts w:ascii="Arial" w:eastAsia="Arial" w:hAnsi="Arial" w:cs="Arial"/>
        </w:rPr>
        <w:t xml:space="preserve">.. PESTLE Analysis on Toyota Hybrid Vehicles. </w:t>
      </w:r>
      <w:r w:rsidRPr="00916406">
        <w:rPr>
          <w:rFonts w:ascii="Arial" w:eastAsia="Arial" w:hAnsi="Arial" w:cs="Arial"/>
          <w:i/>
          <w:iCs/>
        </w:rPr>
        <w:t>Academia Edu</w:t>
      </w:r>
      <w:r w:rsidRPr="00916406">
        <w:rPr>
          <w:rFonts w:ascii="Arial" w:eastAsia="Arial" w:hAnsi="Arial" w:cs="Arial"/>
        </w:rPr>
        <w:t>.</w:t>
      </w:r>
    </w:p>
    <w:p w14:paraId="19E91E77" w14:textId="77777777" w:rsidR="00916406" w:rsidRPr="00916406" w:rsidRDefault="00916406" w:rsidP="00916406">
      <w:pPr>
        <w:spacing w:line="360" w:lineRule="auto"/>
        <w:rPr>
          <w:rFonts w:ascii="Arial" w:hAnsi="Arial" w:cs="Arial"/>
          <w:b/>
          <w:bCs/>
        </w:rPr>
      </w:pPr>
      <w:proofErr w:type="spellStart"/>
      <w:r w:rsidRPr="00916406">
        <w:rPr>
          <w:rFonts w:ascii="Arial" w:hAnsi="Arial" w:cs="Arial"/>
          <w:shd w:val="clear" w:color="auto" w:fill="FFFFFF"/>
        </w:rPr>
        <w:t>Silén</w:t>
      </w:r>
      <w:proofErr w:type="spellEnd"/>
      <w:r w:rsidRPr="00916406">
        <w:rPr>
          <w:rFonts w:ascii="Arial" w:hAnsi="Arial" w:cs="Arial"/>
          <w:shd w:val="clear" w:color="auto" w:fill="FFFFFF"/>
        </w:rPr>
        <w:t xml:space="preserve">, M., Tang, P.F., </w:t>
      </w:r>
      <w:proofErr w:type="spellStart"/>
      <w:r w:rsidRPr="00916406">
        <w:rPr>
          <w:rFonts w:ascii="Arial" w:hAnsi="Arial" w:cs="Arial"/>
          <w:shd w:val="clear" w:color="auto" w:fill="FFFFFF"/>
        </w:rPr>
        <w:t>Wadensten</w:t>
      </w:r>
      <w:proofErr w:type="spellEnd"/>
      <w:r w:rsidRPr="00916406">
        <w:rPr>
          <w:rFonts w:ascii="Arial" w:hAnsi="Arial" w:cs="Arial"/>
          <w:shd w:val="clear" w:color="auto" w:fill="FFFFFF"/>
        </w:rPr>
        <w:t xml:space="preserve">, B. and </w:t>
      </w:r>
      <w:proofErr w:type="spellStart"/>
      <w:r w:rsidRPr="00916406">
        <w:rPr>
          <w:rFonts w:ascii="Arial" w:hAnsi="Arial" w:cs="Arial"/>
          <w:shd w:val="clear" w:color="auto" w:fill="FFFFFF"/>
        </w:rPr>
        <w:t>Ahlström</w:t>
      </w:r>
      <w:proofErr w:type="spellEnd"/>
      <w:r w:rsidRPr="00916406">
        <w:rPr>
          <w:rFonts w:ascii="Arial" w:hAnsi="Arial" w:cs="Arial"/>
          <w:shd w:val="clear" w:color="auto" w:fill="FFFFFF"/>
        </w:rPr>
        <w:t>, G., 2008. Workplace distress and ethical dilemmas in neuroscience nursing. </w:t>
      </w:r>
      <w:r w:rsidRPr="00916406">
        <w:rPr>
          <w:rFonts w:ascii="Arial" w:hAnsi="Arial" w:cs="Arial"/>
          <w:i/>
          <w:iCs/>
          <w:shd w:val="clear" w:color="auto" w:fill="FFFFFF"/>
        </w:rPr>
        <w:t>Journal of Neuroscience Nursing</w:t>
      </w:r>
      <w:r w:rsidRPr="00916406">
        <w:rPr>
          <w:rFonts w:ascii="Arial" w:hAnsi="Arial" w:cs="Arial"/>
          <w:shd w:val="clear" w:color="auto" w:fill="FFFFFF"/>
        </w:rPr>
        <w:t>, </w:t>
      </w:r>
      <w:r w:rsidRPr="00916406">
        <w:rPr>
          <w:rFonts w:ascii="Arial" w:hAnsi="Arial" w:cs="Arial"/>
          <w:i/>
          <w:iCs/>
          <w:shd w:val="clear" w:color="auto" w:fill="FFFFFF"/>
        </w:rPr>
        <w:t>40</w:t>
      </w:r>
      <w:r w:rsidRPr="00916406">
        <w:rPr>
          <w:rFonts w:ascii="Arial" w:hAnsi="Arial" w:cs="Arial"/>
          <w:shd w:val="clear" w:color="auto" w:fill="FFFFFF"/>
        </w:rPr>
        <w:t>(4), pp.222-231.</w:t>
      </w:r>
    </w:p>
    <w:p w14:paraId="1F427407" w14:textId="1F70462C" w:rsidR="00916406" w:rsidRPr="00916406" w:rsidRDefault="00916406" w:rsidP="00916406">
      <w:pPr>
        <w:spacing w:line="360" w:lineRule="auto"/>
        <w:rPr>
          <w:rFonts w:ascii="Arial" w:hAnsi="Arial" w:cs="Arial"/>
          <w:shd w:val="clear" w:color="auto" w:fill="FFFFFF"/>
        </w:rPr>
      </w:pPr>
      <w:bookmarkStart w:id="35" w:name="_Hlk64058238"/>
      <w:proofErr w:type="spellStart"/>
      <w:r w:rsidRPr="00916406">
        <w:rPr>
          <w:rFonts w:ascii="Arial" w:hAnsi="Arial" w:cs="Arial"/>
          <w:shd w:val="clear" w:color="auto" w:fill="FFFFFF"/>
        </w:rPr>
        <w:lastRenderedPageBreak/>
        <w:t>Szczepańska-Woszczyna</w:t>
      </w:r>
      <w:proofErr w:type="spellEnd"/>
      <w:r w:rsidRPr="00916406">
        <w:rPr>
          <w:rFonts w:ascii="Arial" w:hAnsi="Arial" w:cs="Arial"/>
          <w:shd w:val="clear" w:color="auto" w:fill="FFFFFF"/>
        </w:rPr>
        <w:t>, K., 2014</w:t>
      </w:r>
      <w:bookmarkEnd w:id="35"/>
      <w:r w:rsidRPr="00916406">
        <w:rPr>
          <w:rFonts w:ascii="Arial" w:hAnsi="Arial" w:cs="Arial"/>
          <w:shd w:val="clear" w:color="auto" w:fill="FFFFFF"/>
        </w:rPr>
        <w:t>, September. The importance of organizational culture for innovation in the company. In </w:t>
      </w:r>
      <w:r w:rsidRPr="00916406">
        <w:rPr>
          <w:rFonts w:ascii="Arial" w:hAnsi="Arial" w:cs="Arial"/>
          <w:i/>
          <w:iCs/>
          <w:shd w:val="clear" w:color="auto" w:fill="FFFFFF"/>
        </w:rPr>
        <w:t xml:space="preserve">Forum scientiae </w:t>
      </w:r>
      <w:proofErr w:type="spellStart"/>
      <w:r w:rsidRPr="00916406">
        <w:rPr>
          <w:rFonts w:ascii="Arial" w:hAnsi="Arial" w:cs="Arial"/>
          <w:i/>
          <w:iCs/>
          <w:shd w:val="clear" w:color="auto" w:fill="FFFFFF"/>
        </w:rPr>
        <w:t>oeconomia</w:t>
      </w:r>
      <w:proofErr w:type="spellEnd"/>
      <w:r w:rsidRPr="00916406">
        <w:rPr>
          <w:rFonts w:ascii="Arial" w:hAnsi="Arial" w:cs="Arial"/>
          <w:shd w:val="clear" w:color="auto" w:fill="FFFFFF"/>
        </w:rPr>
        <w:t> (Vol. 2, No. 3, pp. 27-39).</w:t>
      </w:r>
    </w:p>
    <w:p w14:paraId="5369FE3E" w14:textId="291D184F" w:rsidR="00916406" w:rsidRPr="00916406" w:rsidRDefault="00916406" w:rsidP="00916406">
      <w:pPr>
        <w:spacing w:line="360" w:lineRule="auto"/>
        <w:rPr>
          <w:rFonts w:ascii="Arial" w:hAnsi="Arial" w:cs="Arial"/>
          <w:shd w:val="clear" w:color="auto" w:fill="FFFFFF"/>
        </w:rPr>
      </w:pPr>
      <w:bookmarkStart w:id="36" w:name="_Hlk62936627"/>
      <w:proofErr w:type="spellStart"/>
      <w:r w:rsidRPr="00916406">
        <w:rPr>
          <w:rFonts w:ascii="Arial" w:hAnsi="Arial" w:cs="Arial"/>
          <w:shd w:val="clear" w:color="auto" w:fill="FFFFFF"/>
        </w:rPr>
        <w:t>Yüksel</w:t>
      </w:r>
      <w:proofErr w:type="spellEnd"/>
      <w:r w:rsidRPr="00916406">
        <w:rPr>
          <w:rFonts w:ascii="Arial" w:hAnsi="Arial" w:cs="Arial"/>
          <w:shd w:val="clear" w:color="auto" w:fill="FFFFFF"/>
        </w:rPr>
        <w:t>, I., 2012</w:t>
      </w:r>
      <w:bookmarkEnd w:id="36"/>
      <w:r w:rsidRPr="00916406">
        <w:rPr>
          <w:rFonts w:ascii="Arial" w:hAnsi="Arial" w:cs="Arial"/>
          <w:shd w:val="clear" w:color="auto" w:fill="FFFFFF"/>
        </w:rPr>
        <w:t>. Developing a multi-criteria decision making model for PESTEL analysis. </w:t>
      </w:r>
      <w:r w:rsidRPr="00916406">
        <w:rPr>
          <w:rFonts w:ascii="Arial" w:hAnsi="Arial" w:cs="Arial"/>
          <w:i/>
          <w:iCs/>
          <w:shd w:val="clear" w:color="auto" w:fill="FFFFFF"/>
        </w:rPr>
        <w:t>International Journal of Business and Management</w:t>
      </w:r>
      <w:r w:rsidRPr="00916406">
        <w:rPr>
          <w:rFonts w:ascii="Arial" w:hAnsi="Arial" w:cs="Arial"/>
          <w:shd w:val="clear" w:color="auto" w:fill="FFFFFF"/>
        </w:rPr>
        <w:t>, </w:t>
      </w:r>
      <w:r w:rsidRPr="00916406">
        <w:rPr>
          <w:rFonts w:ascii="Arial" w:hAnsi="Arial" w:cs="Arial"/>
          <w:i/>
          <w:iCs/>
          <w:shd w:val="clear" w:color="auto" w:fill="FFFFFF"/>
        </w:rPr>
        <w:t>7</w:t>
      </w:r>
      <w:r w:rsidRPr="00916406">
        <w:rPr>
          <w:rFonts w:ascii="Arial" w:hAnsi="Arial" w:cs="Arial"/>
          <w:shd w:val="clear" w:color="auto" w:fill="FFFFFF"/>
        </w:rPr>
        <w:t>(24), p.52.</w:t>
      </w:r>
    </w:p>
    <w:p w14:paraId="46B495DB" w14:textId="77777777" w:rsidR="00916406" w:rsidRPr="005F2FBE" w:rsidRDefault="00916406" w:rsidP="00E22A01">
      <w:pPr>
        <w:rPr>
          <w:rFonts w:ascii="Arial" w:hAnsi="Arial" w:cs="Arial"/>
          <w:shd w:val="clear" w:color="auto" w:fill="FFFFFF"/>
        </w:rPr>
      </w:pPr>
    </w:p>
    <w:p w14:paraId="5FE1A440" w14:textId="6E671B7D" w:rsidR="00E22A01" w:rsidRDefault="00E22A01" w:rsidP="00E22A01"/>
    <w:p w14:paraId="04968E5D" w14:textId="1EE03451" w:rsidR="00E22A01" w:rsidRDefault="00E22A01" w:rsidP="00E22A01"/>
    <w:p w14:paraId="1A43D98D" w14:textId="37FDACB2" w:rsidR="00E22A01" w:rsidRDefault="00E22A01" w:rsidP="00E22A01"/>
    <w:p w14:paraId="19D70487" w14:textId="68D57D0B" w:rsidR="00E22A01" w:rsidRDefault="00E22A01" w:rsidP="00E22A01"/>
    <w:p w14:paraId="612AEC35" w14:textId="46B48598" w:rsidR="00E22A01" w:rsidRDefault="00E22A01" w:rsidP="00E22A01"/>
    <w:p w14:paraId="1675F7FB" w14:textId="46B710E7" w:rsidR="00E22A01" w:rsidRDefault="00E22A01" w:rsidP="00E22A01"/>
    <w:p w14:paraId="78105B03" w14:textId="26806DEA" w:rsidR="00E22A01" w:rsidRDefault="00E22A01" w:rsidP="00E22A01"/>
    <w:p w14:paraId="28056C2C" w14:textId="7313965E" w:rsidR="00E22A01" w:rsidRDefault="00E22A01" w:rsidP="00E22A01"/>
    <w:p w14:paraId="517C91CD" w14:textId="77777777" w:rsidR="00E22A01" w:rsidRPr="00E22A01" w:rsidRDefault="00E22A01" w:rsidP="00E22A01"/>
    <w:p w14:paraId="2E7C4A92" w14:textId="77777777" w:rsidR="00D47CE3" w:rsidRPr="00D47CE3" w:rsidRDefault="00D47CE3" w:rsidP="00D47CE3">
      <w:pPr>
        <w:spacing w:line="360" w:lineRule="auto"/>
        <w:rPr>
          <w:rFonts w:ascii="Arial" w:hAnsi="Arial" w:cs="Arial"/>
        </w:rPr>
      </w:pPr>
    </w:p>
    <w:p w14:paraId="745C4B89" w14:textId="77777777" w:rsidR="00104F3C" w:rsidRDefault="00104F3C" w:rsidP="00104F3C"/>
    <w:sectPr w:rsidR="00104F3C" w:rsidSect="00472D6E">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8CFE74" w14:textId="77777777" w:rsidR="00B8626A" w:rsidRDefault="00B8626A" w:rsidP="00E91BF8">
      <w:pPr>
        <w:spacing w:after="0" w:line="240" w:lineRule="auto"/>
      </w:pPr>
      <w:r>
        <w:separator/>
      </w:r>
    </w:p>
  </w:endnote>
  <w:endnote w:type="continuationSeparator" w:id="0">
    <w:p w14:paraId="5CF050F8" w14:textId="77777777" w:rsidR="00B8626A" w:rsidRDefault="00B8626A" w:rsidP="00E91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3F2A5" w14:textId="77777777" w:rsidR="00E91BF8" w:rsidRDefault="00E91B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AAF97" w14:textId="77777777" w:rsidR="00E91BF8" w:rsidRDefault="00E91B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2C685" w14:textId="77777777" w:rsidR="00E91BF8" w:rsidRDefault="00E91B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50BC4" w14:textId="77777777" w:rsidR="00B8626A" w:rsidRDefault="00B8626A" w:rsidP="00E91BF8">
      <w:pPr>
        <w:spacing w:after="0" w:line="240" w:lineRule="auto"/>
      </w:pPr>
      <w:r>
        <w:separator/>
      </w:r>
    </w:p>
  </w:footnote>
  <w:footnote w:type="continuationSeparator" w:id="0">
    <w:p w14:paraId="41952DFD" w14:textId="77777777" w:rsidR="00B8626A" w:rsidRDefault="00B8626A" w:rsidP="00E91B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51F99" w14:textId="77777777" w:rsidR="00E91BF8" w:rsidRDefault="00E91B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7929650"/>
      <w:docPartObj>
        <w:docPartGallery w:val="Page Numbers (Top of Page)"/>
        <w:docPartUnique/>
      </w:docPartObj>
    </w:sdtPr>
    <w:sdtEndPr>
      <w:rPr>
        <w:noProof/>
      </w:rPr>
    </w:sdtEndPr>
    <w:sdtContent>
      <w:p w14:paraId="57C0D285" w14:textId="424E4363" w:rsidR="001F03ED" w:rsidRDefault="001F03ED">
        <w:pPr>
          <w:pStyle w:val="Header"/>
        </w:pPr>
        <w:r>
          <w:fldChar w:fldCharType="begin"/>
        </w:r>
        <w:r>
          <w:instrText xml:space="preserve"> PAGE   \* MERGEFORMAT </w:instrText>
        </w:r>
        <w:r>
          <w:fldChar w:fldCharType="separate"/>
        </w:r>
        <w:r>
          <w:rPr>
            <w:noProof/>
          </w:rPr>
          <w:t>2</w:t>
        </w:r>
        <w:r>
          <w:rPr>
            <w:noProof/>
          </w:rPr>
          <w:fldChar w:fldCharType="end"/>
        </w:r>
      </w:p>
    </w:sdtContent>
  </w:sdt>
  <w:p w14:paraId="36C64E03" w14:textId="77777777" w:rsidR="00E91BF8" w:rsidRDefault="00E91B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1F219" w14:textId="77777777" w:rsidR="00E91BF8" w:rsidRDefault="00E91B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86C65"/>
    <w:multiLevelType w:val="hybridMultilevel"/>
    <w:tmpl w:val="0A6C1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D3877"/>
    <w:multiLevelType w:val="hybridMultilevel"/>
    <w:tmpl w:val="2E862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442075"/>
    <w:multiLevelType w:val="hybridMultilevel"/>
    <w:tmpl w:val="C896A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40B0A"/>
    <w:multiLevelType w:val="hybridMultilevel"/>
    <w:tmpl w:val="C1800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10809"/>
    <w:multiLevelType w:val="hybridMultilevel"/>
    <w:tmpl w:val="4404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553517"/>
    <w:multiLevelType w:val="hybridMultilevel"/>
    <w:tmpl w:val="C1E6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0104E"/>
    <w:multiLevelType w:val="hybridMultilevel"/>
    <w:tmpl w:val="5F70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426DFE"/>
    <w:multiLevelType w:val="hybridMultilevel"/>
    <w:tmpl w:val="F0D84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6256616"/>
    <w:multiLevelType w:val="hybridMultilevel"/>
    <w:tmpl w:val="437EC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B50FB"/>
    <w:multiLevelType w:val="hybridMultilevel"/>
    <w:tmpl w:val="21587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D05420"/>
    <w:multiLevelType w:val="hybridMultilevel"/>
    <w:tmpl w:val="2220A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4675D2"/>
    <w:multiLevelType w:val="hybridMultilevel"/>
    <w:tmpl w:val="90CAF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9"/>
  </w:num>
  <w:num w:numId="5">
    <w:abstractNumId w:val="2"/>
  </w:num>
  <w:num w:numId="6">
    <w:abstractNumId w:val="8"/>
  </w:num>
  <w:num w:numId="7">
    <w:abstractNumId w:val="10"/>
  </w:num>
  <w:num w:numId="8">
    <w:abstractNumId w:val="0"/>
  </w:num>
  <w:num w:numId="9">
    <w:abstractNumId w:val="6"/>
  </w:num>
  <w:num w:numId="10">
    <w:abstractNumId w:val="3"/>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F3C"/>
    <w:rsid w:val="000155AB"/>
    <w:rsid w:val="00080968"/>
    <w:rsid w:val="000A35B8"/>
    <w:rsid w:val="00104F3C"/>
    <w:rsid w:val="00174509"/>
    <w:rsid w:val="001B3E6F"/>
    <w:rsid w:val="001D6887"/>
    <w:rsid w:val="001E4BF7"/>
    <w:rsid w:val="001F03ED"/>
    <w:rsid w:val="001F0A12"/>
    <w:rsid w:val="0021152F"/>
    <w:rsid w:val="00224266"/>
    <w:rsid w:val="002312B9"/>
    <w:rsid w:val="00236734"/>
    <w:rsid w:val="00244ED4"/>
    <w:rsid w:val="002556D3"/>
    <w:rsid w:val="002B4941"/>
    <w:rsid w:val="002B784D"/>
    <w:rsid w:val="002C22B3"/>
    <w:rsid w:val="002D5A64"/>
    <w:rsid w:val="00335117"/>
    <w:rsid w:val="003D4011"/>
    <w:rsid w:val="003F2DE9"/>
    <w:rsid w:val="00404DCA"/>
    <w:rsid w:val="00464564"/>
    <w:rsid w:val="00472D6E"/>
    <w:rsid w:val="004755A7"/>
    <w:rsid w:val="004A7654"/>
    <w:rsid w:val="004F556D"/>
    <w:rsid w:val="005540DA"/>
    <w:rsid w:val="005544A1"/>
    <w:rsid w:val="00573C44"/>
    <w:rsid w:val="005972FE"/>
    <w:rsid w:val="005C68BB"/>
    <w:rsid w:val="005D3954"/>
    <w:rsid w:val="00603079"/>
    <w:rsid w:val="00633742"/>
    <w:rsid w:val="0069536C"/>
    <w:rsid w:val="006D2E7A"/>
    <w:rsid w:val="006E417F"/>
    <w:rsid w:val="006F1E73"/>
    <w:rsid w:val="006F4347"/>
    <w:rsid w:val="0070306E"/>
    <w:rsid w:val="007B2BF5"/>
    <w:rsid w:val="007E2E74"/>
    <w:rsid w:val="00844A98"/>
    <w:rsid w:val="008900FD"/>
    <w:rsid w:val="008E5E5A"/>
    <w:rsid w:val="00904F2C"/>
    <w:rsid w:val="00910A81"/>
    <w:rsid w:val="00916406"/>
    <w:rsid w:val="0095471B"/>
    <w:rsid w:val="009A1715"/>
    <w:rsid w:val="009B7D41"/>
    <w:rsid w:val="009C75C9"/>
    <w:rsid w:val="009D6DD1"/>
    <w:rsid w:val="009E3641"/>
    <w:rsid w:val="00A7667F"/>
    <w:rsid w:val="00A96074"/>
    <w:rsid w:val="00AD05C6"/>
    <w:rsid w:val="00AD647B"/>
    <w:rsid w:val="00AE77FA"/>
    <w:rsid w:val="00B00A0F"/>
    <w:rsid w:val="00B62D18"/>
    <w:rsid w:val="00B8626A"/>
    <w:rsid w:val="00BB4F6B"/>
    <w:rsid w:val="00BE6A97"/>
    <w:rsid w:val="00BF2974"/>
    <w:rsid w:val="00C1247F"/>
    <w:rsid w:val="00C232C9"/>
    <w:rsid w:val="00C53C79"/>
    <w:rsid w:val="00C6233A"/>
    <w:rsid w:val="00C90B94"/>
    <w:rsid w:val="00D00009"/>
    <w:rsid w:val="00D47CE3"/>
    <w:rsid w:val="00D61614"/>
    <w:rsid w:val="00D64725"/>
    <w:rsid w:val="00DF128A"/>
    <w:rsid w:val="00E006CB"/>
    <w:rsid w:val="00E05F11"/>
    <w:rsid w:val="00E22A01"/>
    <w:rsid w:val="00E509B9"/>
    <w:rsid w:val="00E6513E"/>
    <w:rsid w:val="00E91BF8"/>
    <w:rsid w:val="00EC1502"/>
    <w:rsid w:val="00EF1968"/>
    <w:rsid w:val="00F872E2"/>
    <w:rsid w:val="00FF1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096BA"/>
  <w15:chartTrackingRefBased/>
  <w15:docId w15:val="{3F32858F-C93A-4D2F-B3AB-3B3291DB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F3C"/>
  </w:style>
  <w:style w:type="paragraph" w:styleId="Heading1">
    <w:name w:val="heading 1"/>
    <w:basedOn w:val="Normal"/>
    <w:next w:val="Normal"/>
    <w:link w:val="Heading1Char"/>
    <w:uiPriority w:val="9"/>
    <w:qFormat/>
    <w:rsid w:val="00B62D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4F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04F3C"/>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104F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04F3C"/>
  </w:style>
  <w:style w:type="character" w:customStyle="1" w:styleId="eop">
    <w:name w:val="eop"/>
    <w:basedOn w:val="DefaultParagraphFont"/>
    <w:rsid w:val="00104F3C"/>
  </w:style>
  <w:style w:type="table" w:styleId="TableGrid">
    <w:name w:val="Table Grid"/>
    <w:basedOn w:val="TableNormal"/>
    <w:uiPriority w:val="59"/>
    <w:rsid w:val="00104F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04F3C"/>
    <w:pPr>
      <w:ind w:left="720"/>
      <w:contextualSpacing/>
    </w:pPr>
  </w:style>
  <w:style w:type="paragraph" w:styleId="NoSpacing">
    <w:name w:val="No Spacing"/>
    <w:link w:val="NoSpacingChar"/>
    <w:uiPriority w:val="1"/>
    <w:qFormat/>
    <w:rsid w:val="00472D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2D6E"/>
    <w:rPr>
      <w:rFonts w:eastAsiaTheme="minorEastAsia"/>
      <w:lang w:val="en-US"/>
    </w:rPr>
  </w:style>
  <w:style w:type="paragraph" w:styleId="Header">
    <w:name w:val="header"/>
    <w:basedOn w:val="Normal"/>
    <w:link w:val="HeaderChar"/>
    <w:uiPriority w:val="99"/>
    <w:unhideWhenUsed/>
    <w:rsid w:val="00E91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BF8"/>
  </w:style>
  <w:style w:type="paragraph" w:styleId="Footer">
    <w:name w:val="footer"/>
    <w:basedOn w:val="Normal"/>
    <w:link w:val="FooterChar"/>
    <w:uiPriority w:val="99"/>
    <w:unhideWhenUsed/>
    <w:rsid w:val="00E91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BF8"/>
  </w:style>
  <w:style w:type="character" w:customStyle="1" w:styleId="Heading1Char">
    <w:name w:val="Heading 1 Char"/>
    <w:basedOn w:val="DefaultParagraphFont"/>
    <w:link w:val="Heading1"/>
    <w:uiPriority w:val="9"/>
    <w:rsid w:val="00B62D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2D18"/>
    <w:pPr>
      <w:outlineLvl w:val="9"/>
    </w:pPr>
    <w:rPr>
      <w:lang w:val="en-US"/>
    </w:rPr>
  </w:style>
  <w:style w:type="paragraph" w:styleId="TOC2">
    <w:name w:val="toc 2"/>
    <w:basedOn w:val="Normal"/>
    <w:next w:val="Normal"/>
    <w:autoRedefine/>
    <w:uiPriority w:val="39"/>
    <w:unhideWhenUsed/>
    <w:rsid w:val="00B62D18"/>
    <w:pPr>
      <w:spacing w:after="100"/>
      <w:ind w:left="220"/>
    </w:pPr>
  </w:style>
  <w:style w:type="character" w:styleId="Hyperlink">
    <w:name w:val="Hyperlink"/>
    <w:basedOn w:val="DefaultParagraphFont"/>
    <w:uiPriority w:val="99"/>
    <w:unhideWhenUsed/>
    <w:rsid w:val="00B62D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ioryadultcare.co.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priorychildrensservices.co.uk/about-prioryeducation/" TargetMode="External"/><Relationship Id="rId17" Type="http://schemas.openxmlformats.org/officeDocument/2006/relationships/hyperlink" Target="https://doi-org.ezproxy.uwtsd.ac.uk/10.1057/thr.2008.3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ezproxy.uwtsd.ac.uk/doi/full/10.1177/095042221987961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iorygroup.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iorygroup.ae/"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76E80-B998-4F7A-BC34-B02378C8FD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806BE4-2BDF-4C40-9D47-4E4BC8B9697C}">
  <ds:schemaRefs>
    <ds:schemaRef ds:uri="http://schemas.microsoft.com/sharepoint/v3/contenttype/forms"/>
  </ds:schemaRefs>
</ds:datastoreItem>
</file>

<file path=customXml/itemProps3.xml><?xml version="1.0" encoding="utf-8"?>
<ds:datastoreItem xmlns:ds="http://schemas.openxmlformats.org/officeDocument/2006/customXml" ds:itemID="{8B6685DF-A760-4647-9EB3-9EEC821FC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EE0C66-39C0-4BD3-9AEC-CAC0191CF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4282</Words>
  <Characters>24408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shaima_1987@yahoo.co.uk</dc:creator>
  <cp:keywords/>
  <dc:description/>
  <cp:lastModifiedBy>shaima_1987@yahoo.co.uk</cp:lastModifiedBy>
  <cp:revision>82</cp:revision>
  <dcterms:created xsi:type="dcterms:W3CDTF">2021-03-17T21:14:00Z</dcterms:created>
  <dcterms:modified xsi:type="dcterms:W3CDTF">2021-03-17T23:27:00Z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