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DD23D6" w14:textId="77777777" w:rsidR="00240018" w:rsidRDefault="00240018" w:rsidP="00E74E5D">
      <w:pPr>
        <w:spacing w:line="360" w:lineRule="auto"/>
        <w:jc w:val="center"/>
        <w:rPr>
          <w:rFonts w:ascii="Arial" w:hAnsi="Arial" w:cs="Arial"/>
          <w:sz w:val="36"/>
          <w:szCs w:val="36"/>
          <w:lang w:val="en-CA"/>
        </w:rPr>
      </w:pPr>
    </w:p>
    <w:p w14:paraId="18508A8E" w14:textId="251C6266" w:rsidR="00240018" w:rsidRDefault="00240018" w:rsidP="00E74E5D">
      <w:pPr>
        <w:spacing w:line="360" w:lineRule="auto"/>
        <w:jc w:val="center"/>
        <w:rPr>
          <w:rFonts w:ascii="Arial" w:hAnsi="Arial" w:cs="Arial"/>
          <w:sz w:val="36"/>
          <w:szCs w:val="36"/>
          <w:lang w:val="en-CA"/>
        </w:rPr>
      </w:pPr>
      <w:r w:rsidRPr="00F51B12">
        <w:rPr>
          <w:rFonts w:ascii="Times New Roman" w:hAnsi="Times New Roman" w:cs="Times New Roman"/>
          <w:noProof/>
        </w:rPr>
        <w:drawing>
          <wp:inline distT="0" distB="0" distL="0" distR="0" wp14:anchorId="4CF79ED9" wp14:editId="5295C2B9">
            <wp:extent cx="1966131" cy="891617"/>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7">
                      <a:extLst>
                        <a:ext uri="{28A0092B-C50C-407E-A947-70E740481C1C}">
                          <a14:useLocalDpi xmlns:a14="http://schemas.microsoft.com/office/drawing/2010/main" val="0"/>
                        </a:ext>
                      </a:extLst>
                    </a:blip>
                    <a:stretch>
                      <a:fillRect/>
                    </a:stretch>
                  </pic:blipFill>
                  <pic:spPr>
                    <a:xfrm>
                      <a:off x="0" y="0"/>
                      <a:ext cx="1966131" cy="891617"/>
                    </a:xfrm>
                    <a:prstGeom prst="rect">
                      <a:avLst/>
                    </a:prstGeom>
                  </pic:spPr>
                </pic:pic>
              </a:graphicData>
            </a:graphic>
          </wp:inline>
        </w:drawing>
      </w:r>
    </w:p>
    <w:p w14:paraId="053ABB51" w14:textId="77777777" w:rsidR="00240018" w:rsidRDefault="00240018" w:rsidP="00E74E5D">
      <w:pPr>
        <w:spacing w:line="360" w:lineRule="auto"/>
        <w:jc w:val="center"/>
        <w:rPr>
          <w:rFonts w:ascii="Arial" w:hAnsi="Arial" w:cs="Arial"/>
          <w:sz w:val="36"/>
          <w:szCs w:val="36"/>
          <w:lang w:val="en-CA"/>
        </w:rPr>
      </w:pPr>
    </w:p>
    <w:p w14:paraId="1D5ED507" w14:textId="77777777" w:rsidR="00240018" w:rsidRDefault="00240018" w:rsidP="00E74E5D">
      <w:pPr>
        <w:spacing w:line="360" w:lineRule="auto"/>
        <w:jc w:val="center"/>
        <w:rPr>
          <w:rFonts w:ascii="Arial" w:hAnsi="Arial" w:cs="Arial"/>
          <w:sz w:val="36"/>
          <w:szCs w:val="36"/>
          <w:lang w:val="en-CA"/>
        </w:rPr>
      </w:pPr>
    </w:p>
    <w:p w14:paraId="77091112" w14:textId="77777777" w:rsidR="00240018" w:rsidRDefault="00240018" w:rsidP="00E74E5D">
      <w:pPr>
        <w:spacing w:line="360" w:lineRule="auto"/>
        <w:jc w:val="center"/>
        <w:rPr>
          <w:rFonts w:ascii="Arial" w:hAnsi="Arial" w:cs="Arial"/>
          <w:sz w:val="36"/>
          <w:szCs w:val="36"/>
          <w:lang w:val="en-CA"/>
        </w:rPr>
      </w:pPr>
    </w:p>
    <w:p w14:paraId="5CB41958" w14:textId="5A1F1F85" w:rsidR="00E74E5D" w:rsidRPr="00AC39B3" w:rsidRDefault="00E74E5D" w:rsidP="00E74E5D">
      <w:pPr>
        <w:spacing w:line="360" w:lineRule="auto"/>
        <w:jc w:val="center"/>
        <w:rPr>
          <w:rFonts w:ascii="Arial" w:hAnsi="Arial" w:cs="Arial"/>
          <w:sz w:val="36"/>
          <w:szCs w:val="36"/>
          <w:lang w:val="en-CA"/>
        </w:rPr>
      </w:pPr>
      <w:r w:rsidRPr="00AC39B3">
        <w:rPr>
          <w:rFonts w:ascii="Arial" w:hAnsi="Arial" w:cs="Arial"/>
          <w:sz w:val="36"/>
          <w:szCs w:val="36"/>
          <w:lang w:val="en-CA"/>
        </w:rPr>
        <w:t>Leadership and Management Skills for the Workplace</w:t>
      </w:r>
    </w:p>
    <w:p w14:paraId="043D3D4F" w14:textId="77777777" w:rsidR="00E74E5D" w:rsidRPr="00AC39B3" w:rsidRDefault="00E74E5D" w:rsidP="00E74E5D">
      <w:pPr>
        <w:spacing w:line="360" w:lineRule="auto"/>
        <w:jc w:val="center"/>
        <w:rPr>
          <w:rFonts w:ascii="Arial" w:hAnsi="Arial" w:cs="Arial"/>
          <w:sz w:val="32"/>
          <w:szCs w:val="32"/>
          <w:lang w:val="en-CA"/>
        </w:rPr>
      </w:pPr>
      <w:r>
        <w:rPr>
          <w:rFonts w:ascii="Arial" w:hAnsi="Arial" w:cs="Arial"/>
          <w:sz w:val="32"/>
          <w:szCs w:val="32"/>
          <w:lang w:val="en-CA"/>
        </w:rPr>
        <w:t>Developing Relationships and Workplace Achievements</w:t>
      </w:r>
    </w:p>
    <w:p w14:paraId="3C65A83C" w14:textId="77777777" w:rsidR="00E74E5D" w:rsidRPr="00AC39B3" w:rsidRDefault="00E74E5D" w:rsidP="00E74E5D">
      <w:pPr>
        <w:spacing w:line="360" w:lineRule="auto"/>
        <w:jc w:val="center"/>
        <w:rPr>
          <w:rFonts w:ascii="Arial" w:hAnsi="Arial" w:cs="Arial"/>
          <w:sz w:val="32"/>
          <w:szCs w:val="32"/>
          <w:lang w:val="en-CA"/>
        </w:rPr>
      </w:pPr>
      <w:r w:rsidRPr="00AC39B3">
        <w:rPr>
          <w:rFonts w:ascii="Arial" w:hAnsi="Arial" w:cs="Arial"/>
          <w:sz w:val="32"/>
          <w:szCs w:val="32"/>
          <w:lang w:val="en-CA"/>
        </w:rPr>
        <w:t xml:space="preserve">Student name: Florian </w:t>
      </w:r>
      <w:proofErr w:type="spellStart"/>
      <w:r w:rsidRPr="00AC39B3">
        <w:rPr>
          <w:rFonts w:ascii="Arial" w:hAnsi="Arial" w:cs="Arial"/>
          <w:sz w:val="32"/>
          <w:szCs w:val="32"/>
          <w:lang w:val="en-CA"/>
        </w:rPr>
        <w:t>Bortanoiu</w:t>
      </w:r>
      <w:proofErr w:type="spellEnd"/>
    </w:p>
    <w:p w14:paraId="22F3E9E7" w14:textId="77777777" w:rsidR="00E74E5D" w:rsidRPr="00AC39B3" w:rsidRDefault="00E74E5D" w:rsidP="00E74E5D">
      <w:pPr>
        <w:spacing w:line="360" w:lineRule="auto"/>
        <w:jc w:val="center"/>
        <w:rPr>
          <w:rFonts w:ascii="Arial" w:hAnsi="Arial" w:cs="Arial"/>
          <w:sz w:val="32"/>
          <w:szCs w:val="32"/>
          <w:lang w:val="en-CA"/>
        </w:rPr>
      </w:pPr>
      <w:r w:rsidRPr="00AC39B3">
        <w:rPr>
          <w:rFonts w:ascii="Arial" w:hAnsi="Arial" w:cs="Arial"/>
          <w:sz w:val="32"/>
          <w:szCs w:val="32"/>
          <w:lang w:val="en-CA"/>
        </w:rPr>
        <w:t>ID number: 2114748</w:t>
      </w:r>
    </w:p>
    <w:p w14:paraId="0261102C" w14:textId="77777777" w:rsidR="00E74E5D" w:rsidRPr="00AC39B3" w:rsidRDefault="00E74E5D" w:rsidP="00E74E5D">
      <w:pPr>
        <w:spacing w:line="360" w:lineRule="auto"/>
        <w:jc w:val="center"/>
        <w:rPr>
          <w:rFonts w:ascii="Arial" w:hAnsi="Arial" w:cs="Arial"/>
          <w:sz w:val="32"/>
          <w:szCs w:val="32"/>
          <w:lang w:val="en-CA"/>
        </w:rPr>
      </w:pPr>
      <w:r w:rsidRPr="00AC39B3">
        <w:rPr>
          <w:rFonts w:ascii="Arial" w:hAnsi="Arial" w:cs="Arial"/>
          <w:sz w:val="32"/>
          <w:szCs w:val="32"/>
          <w:lang w:val="en-CA"/>
        </w:rPr>
        <w:t>University of Wales Trinity Saint David</w:t>
      </w:r>
    </w:p>
    <w:p w14:paraId="60B625E0" w14:textId="77777777" w:rsidR="00E74E5D" w:rsidRPr="00AC39B3" w:rsidRDefault="00E74E5D" w:rsidP="00E74E5D">
      <w:pPr>
        <w:spacing w:line="360" w:lineRule="auto"/>
        <w:jc w:val="center"/>
        <w:rPr>
          <w:rFonts w:ascii="Arial" w:hAnsi="Arial" w:cs="Arial"/>
          <w:sz w:val="32"/>
          <w:szCs w:val="32"/>
          <w:lang w:val="en-CA"/>
        </w:rPr>
      </w:pPr>
      <w:r w:rsidRPr="00AC39B3">
        <w:rPr>
          <w:rFonts w:ascii="Arial" w:hAnsi="Arial" w:cs="Arial"/>
          <w:sz w:val="32"/>
          <w:szCs w:val="32"/>
          <w:lang w:val="en-CA"/>
        </w:rPr>
        <w:t>Module code: BMSW</w:t>
      </w:r>
      <w:r>
        <w:rPr>
          <w:rFonts w:ascii="Arial" w:hAnsi="Arial" w:cs="Arial"/>
          <w:sz w:val="32"/>
          <w:szCs w:val="32"/>
          <w:lang w:val="en-CA"/>
        </w:rPr>
        <w:t xml:space="preserve"> 5102</w:t>
      </w:r>
    </w:p>
    <w:p w14:paraId="46D7DD91" w14:textId="417CC14B" w:rsidR="00E74E5D" w:rsidRPr="00AC39B3" w:rsidRDefault="00E74E5D" w:rsidP="00E74E5D">
      <w:pPr>
        <w:spacing w:line="360" w:lineRule="auto"/>
        <w:jc w:val="center"/>
        <w:rPr>
          <w:rFonts w:ascii="Arial" w:hAnsi="Arial" w:cs="Arial"/>
          <w:sz w:val="32"/>
          <w:szCs w:val="32"/>
          <w:lang w:val="en-CA"/>
        </w:rPr>
      </w:pPr>
      <w:r w:rsidRPr="00AC39B3">
        <w:rPr>
          <w:rFonts w:ascii="Arial" w:hAnsi="Arial" w:cs="Arial"/>
          <w:sz w:val="32"/>
          <w:szCs w:val="32"/>
          <w:lang w:val="en-CA"/>
        </w:rPr>
        <w:t xml:space="preserve">Lecturer: </w:t>
      </w:r>
      <w:r w:rsidR="00E33ACC">
        <w:rPr>
          <w:rFonts w:ascii="Arial" w:hAnsi="Arial" w:cs="Arial"/>
          <w:sz w:val="32"/>
          <w:szCs w:val="32"/>
          <w:lang w:val="en-CA"/>
        </w:rPr>
        <w:t xml:space="preserve">Nishi </w:t>
      </w:r>
      <w:proofErr w:type="spellStart"/>
      <w:r w:rsidR="00E33ACC">
        <w:rPr>
          <w:rFonts w:ascii="Arial" w:hAnsi="Arial" w:cs="Arial"/>
          <w:sz w:val="32"/>
          <w:szCs w:val="32"/>
          <w:lang w:val="en-CA"/>
        </w:rPr>
        <w:t>Ramsurrun</w:t>
      </w:r>
      <w:proofErr w:type="spellEnd"/>
    </w:p>
    <w:p w14:paraId="625BD053" w14:textId="5E16D25E" w:rsidR="00E74E5D" w:rsidRDefault="00E74E5D" w:rsidP="00E74E5D">
      <w:pPr>
        <w:spacing w:line="360" w:lineRule="auto"/>
        <w:jc w:val="center"/>
        <w:rPr>
          <w:rFonts w:ascii="Arial" w:hAnsi="Arial" w:cs="Arial"/>
          <w:sz w:val="32"/>
          <w:szCs w:val="32"/>
          <w:lang w:val="en-CA"/>
        </w:rPr>
      </w:pPr>
      <w:r w:rsidRPr="00AC39B3">
        <w:rPr>
          <w:rFonts w:ascii="Arial" w:hAnsi="Arial" w:cs="Arial"/>
          <w:sz w:val="32"/>
          <w:szCs w:val="32"/>
          <w:lang w:val="en-CA"/>
        </w:rPr>
        <w:t>Date:</w:t>
      </w:r>
      <w:r w:rsidR="00240018">
        <w:rPr>
          <w:rFonts w:ascii="Arial" w:hAnsi="Arial" w:cs="Arial"/>
          <w:sz w:val="32"/>
          <w:szCs w:val="32"/>
          <w:lang w:val="en-CA"/>
        </w:rPr>
        <w:t xml:space="preserve"> 02/05/2023</w:t>
      </w:r>
    </w:p>
    <w:p w14:paraId="7753F962" w14:textId="77777777" w:rsidR="002E1F79" w:rsidRDefault="002E1F79"/>
    <w:p w14:paraId="6B9320C1" w14:textId="77777777" w:rsidR="002F3378" w:rsidRDefault="002F3378"/>
    <w:p w14:paraId="065C8B92" w14:textId="77777777" w:rsidR="002F3378" w:rsidRDefault="002F3378"/>
    <w:p w14:paraId="27631278" w14:textId="77777777" w:rsidR="002F3378" w:rsidRDefault="002F3378"/>
    <w:p w14:paraId="1EC84270" w14:textId="77777777" w:rsidR="002F3378" w:rsidRDefault="002F3378"/>
    <w:p w14:paraId="03A9890D" w14:textId="77777777" w:rsidR="002F3378" w:rsidRDefault="002F3378"/>
    <w:p w14:paraId="19FB5A58" w14:textId="77777777" w:rsidR="002F3378" w:rsidRDefault="002F3378"/>
    <w:p w14:paraId="5AC5924C" w14:textId="77777777" w:rsidR="002F3378" w:rsidRDefault="002F3378"/>
    <w:p w14:paraId="688A4D84" w14:textId="77777777" w:rsidR="002F3378" w:rsidRDefault="002F3378"/>
    <w:p w14:paraId="1CCCADFA" w14:textId="77777777" w:rsidR="002F3378" w:rsidRDefault="002F3378"/>
    <w:p w14:paraId="733B0E4F" w14:textId="77777777" w:rsidR="002F3378" w:rsidRDefault="002F3378"/>
    <w:p w14:paraId="3BA0D945" w14:textId="77777777" w:rsidR="002F3378" w:rsidRDefault="002F3378"/>
    <w:p w14:paraId="24BC0D8D" w14:textId="77777777" w:rsidR="002F3378" w:rsidRDefault="002F3378"/>
    <w:p w14:paraId="5D6099C3" w14:textId="77777777" w:rsidR="002F3378" w:rsidRDefault="002F3378"/>
    <w:p w14:paraId="5DF7A8E0" w14:textId="77777777" w:rsidR="002F3378" w:rsidRDefault="002F3378"/>
    <w:p w14:paraId="01168DD1" w14:textId="77777777" w:rsidR="002F3378" w:rsidRDefault="002F3378"/>
    <w:p w14:paraId="594B48BE" w14:textId="77777777" w:rsidR="002F3378" w:rsidRDefault="002F3378"/>
    <w:p w14:paraId="07C59EAE" w14:textId="565C0F85" w:rsidR="002F3378" w:rsidRDefault="002F3378" w:rsidP="002F3378"/>
    <w:p w14:paraId="49837DEC" w14:textId="3CC114AC" w:rsidR="009D57D0" w:rsidRPr="00DF2AFF" w:rsidRDefault="009D57D0" w:rsidP="009D57D0">
      <w:pPr>
        <w:rPr>
          <w:rFonts w:ascii="Arial" w:hAnsi="Arial" w:cs="Arial"/>
          <w:sz w:val="28"/>
          <w:szCs w:val="28"/>
          <w:lang w:val="en-CA"/>
        </w:rPr>
      </w:pPr>
      <w:bookmarkStart w:id="0" w:name="_GoBack"/>
      <w:bookmarkEnd w:id="0"/>
      <w:r>
        <w:rPr>
          <w:rFonts w:ascii="Arial" w:hAnsi="Arial" w:cs="Arial"/>
          <w:sz w:val="28"/>
          <w:szCs w:val="28"/>
          <w:lang w:val="en-CA"/>
        </w:rPr>
        <w:lastRenderedPageBreak/>
        <w:t xml:space="preserve">      </w:t>
      </w:r>
      <w:r w:rsidRPr="00DF2AFF">
        <w:rPr>
          <w:rFonts w:ascii="Arial" w:hAnsi="Arial" w:cs="Arial"/>
          <w:sz w:val="28"/>
          <w:szCs w:val="28"/>
          <w:lang w:val="en-CA"/>
        </w:rPr>
        <w:t>Table of content</w:t>
      </w:r>
    </w:p>
    <w:p w14:paraId="04E9EA23" w14:textId="77777777" w:rsidR="009D57D0" w:rsidRDefault="009D57D0" w:rsidP="009D57D0">
      <w:pPr>
        <w:rPr>
          <w:lang w:val="en-CA"/>
        </w:rPr>
      </w:pPr>
    </w:p>
    <w:p w14:paraId="3C46609D" w14:textId="77777777" w:rsidR="009D57D0" w:rsidRDefault="009D57D0" w:rsidP="009D57D0">
      <w:pPr>
        <w:rPr>
          <w:rFonts w:ascii="Arial" w:hAnsi="Arial" w:cs="Arial"/>
          <w:lang w:val="en-CA"/>
        </w:rPr>
      </w:pPr>
    </w:p>
    <w:p w14:paraId="451FEA8C" w14:textId="77777777" w:rsidR="009D57D0" w:rsidRDefault="009D57D0" w:rsidP="009D57D0">
      <w:pPr>
        <w:rPr>
          <w:rFonts w:ascii="Arial" w:hAnsi="Arial" w:cs="Arial"/>
          <w:lang w:val="en-CA"/>
        </w:rPr>
      </w:pPr>
    </w:p>
    <w:p w14:paraId="33316F3F" w14:textId="72F53C87" w:rsidR="009D57D0" w:rsidRPr="00DF2AFF" w:rsidRDefault="009D57D0" w:rsidP="00F60A48">
      <w:pPr>
        <w:spacing w:line="360" w:lineRule="auto"/>
        <w:rPr>
          <w:rFonts w:ascii="Arial" w:hAnsi="Arial" w:cs="Arial"/>
          <w:lang w:val="en-CA"/>
        </w:rPr>
      </w:pPr>
      <w:r>
        <w:rPr>
          <w:rFonts w:ascii="Arial" w:hAnsi="Arial" w:cs="Arial"/>
          <w:lang w:val="en-CA"/>
        </w:rPr>
        <w:t>1</w:t>
      </w:r>
      <w:r w:rsidRPr="00DF2AFF">
        <w:rPr>
          <w:rFonts w:ascii="Arial" w:hAnsi="Arial" w:cs="Arial"/>
          <w:lang w:val="en-CA"/>
        </w:rPr>
        <w:t>.Introduction</w:t>
      </w:r>
    </w:p>
    <w:p w14:paraId="0A8596FC" w14:textId="0B1D1BD1" w:rsidR="009D57D0" w:rsidRPr="00DF2AFF" w:rsidRDefault="009D57D0" w:rsidP="00F60A48">
      <w:pPr>
        <w:spacing w:line="360" w:lineRule="auto"/>
        <w:rPr>
          <w:rFonts w:ascii="Arial" w:hAnsi="Arial" w:cs="Arial"/>
          <w:lang w:val="en-CA"/>
        </w:rPr>
      </w:pPr>
      <w:r w:rsidRPr="00DF2AFF">
        <w:rPr>
          <w:rFonts w:ascii="Arial" w:hAnsi="Arial" w:cs="Arial"/>
          <w:lang w:val="en-CA"/>
        </w:rPr>
        <w:t>2.Company overview</w:t>
      </w:r>
    </w:p>
    <w:p w14:paraId="41FE05E2" w14:textId="1B7B9024" w:rsidR="009D57D0" w:rsidRPr="00DF2AFF" w:rsidRDefault="009D57D0" w:rsidP="00F60A48">
      <w:pPr>
        <w:spacing w:line="360" w:lineRule="auto"/>
        <w:rPr>
          <w:rFonts w:ascii="Arial" w:hAnsi="Arial" w:cs="Arial"/>
          <w:lang w:val="en-CA"/>
        </w:rPr>
      </w:pPr>
      <w:r w:rsidRPr="00DF2AFF">
        <w:rPr>
          <w:rFonts w:ascii="Arial" w:hAnsi="Arial" w:cs="Arial"/>
          <w:lang w:val="en-CA"/>
        </w:rPr>
        <w:t>3.The benefit of personal development for Tesco</w:t>
      </w:r>
    </w:p>
    <w:p w14:paraId="49347BC1" w14:textId="41FCD6AB" w:rsidR="009D57D0" w:rsidRPr="00DF2AFF" w:rsidRDefault="009D57D0" w:rsidP="00F60A48">
      <w:pPr>
        <w:spacing w:line="360" w:lineRule="auto"/>
        <w:rPr>
          <w:rFonts w:ascii="Arial" w:hAnsi="Arial" w:cs="Arial"/>
          <w:lang w:val="en-CA"/>
        </w:rPr>
      </w:pPr>
      <w:r w:rsidRPr="00DF2AFF">
        <w:rPr>
          <w:rFonts w:ascii="Arial" w:hAnsi="Arial" w:cs="Arial"/>
          <w:lang w:val="en-CA"/>
        </w:rPr>
        <w:t xml:space="preserve">4.The benefit of personal </w:t>
      </w:r>
      <w:r>
        <w:rPr>
          <w:rFonts w:ascii="Arial" w:hAnsi="Arial" w:cs="Arial"/>
          <w:lang w:val="en-CA"/>
        </w:rPr>
        <w:t>d</w:t>
      </w:r>
      <w:r w:rsidRPr="00DF2AFF">
        <w:rPr>
          <w:rFonts w:ascii="Arial" w:hAnsi="Arial" w:cs="Arial"/>
          <w:lang w:val="en-CA"/>
        </w:rPr>
        <w:t>evelopment for employees in Tesco</w:t>
      </w:r>
    </w:p>
    <w:p w14:paraId="6C56BC5A" w14:textId="77777777" w:rsidR="009D57D0" w:rsidRDefault="009D57D0" w:rsidP="00F60A48">
      <w:pPr>
        <w:spacing w:line="360" w:lineRule="auto"/>
        <w:rPr>
          <w:rFonts w:ascii="Arial" w:hAnsi="Arial" w:cs="Arial"/>
          <w:lang w:val="en-CA"/>
        </w:rPr>
      </w:pPr>
      <w:r w:rsidRPr="00DF2AFF">
        <w:rPr>
          <w:rFonts w:ascii="Arial" w:hAnsi="Arial" w:cs="Arial"/>
          <w:lang w:val="en-CA"/>
        </w:rPr>
        <w:t>5.Tesco development vehicles to developments needs of individual</w:t>
      </w:r>
    </w:p>
    <w:p w14:paraId="29943257" w14:textId="5684AA67" w:rsidR="009D57D0" w:rsidRPr="00DF2AFF" w:rsidRDefault="009D57D0" w:rsidP="00F60A48">
      <w:pPr>
        <w:spacing w:line="360" w:lineRule="auto"/>
        <w:rPr>
          <w:rFonts w:ascii="Arial" w:hAnsi="Arial" w:cs="Arial"/>
          <w:lang w:val="en-CA"/>
        </w:rPr>
      </w:pPr>
      <w:r w:rsidRPr="00DF2AFF">
        <w:rPr>
          <w:rFonts w:ascii="Arial" w:hAnsi="Arial" w:cs="Arial"/>
          <w:lang w:val="en-CA"/>
        </w:rPr>
        <w:t>6.Identifying and meeting employee’s development needs</w:t>
      </w:r>
    </w:p>
    <w:p w14:paraId="355C0CB2" w14:textId="62F75591" w:rsidR="009D57D0" w:rsidRPr="00DF2AFF" w:rsidRDefault="009D57D0" w:rsidP="00F60A48">
      <w:pPr>
        <w:spacing w:line="360" w:lineRule="auto"/>
        <w:rPr>
          <w:rFonts w:ascii="Arial" w:hAnsi="Arial" w:cs="Arial"/>
          <w:lang w:val="en-CA"/>
        </w:rPr>
      </w:pPr>
      <w:r w:rsidRPr="00DF2AFF">
        <w:rPr>
          <w:rFonts w:ascii="Arial" w:hAnsi="Arial" w:cs="Arial"/>
          <w:lang w:val="en-CA"/>
        </w:rPr>
        <w:t>7.Professional development plan for Tesco</w:t>
      </w:r>
    </w:p>
    <w:p w14:paraId="275FE162" w14:textId="7B8607D7" w:rsidR="009D57D0" w:rsidRDefault="009D57D0" w:rsidP="00F60A48">
      <w:pPr>
        <w:spacing w:line="360" w:lineRule="auto"/>
        <w:rPr>
          <w:rFonts w:ascii="Arial" w:hAnsi="Arial" w:cs="Arial"/>
          <w:lang w:val="en-CA"/>
        </w:rPr>
      </w:pPr>
      <w:r w:rsidRPr="00DF2AFF">
        <w:rPr>
          <w:rFonts w:ascii="Arial" w:hAnsi="Arial" w:cs="Arial"/>
          <w:lang w:val="en-CA"/>
        </w:rPr>
        <w:t>8.Conclusion</w:t>
      </w:r>
    </w:p>
    <w:p w14:paraId="1EF1827B" w14:textId="462FC75C" w:rsidR="009D57D0" w:rsidRPr="00DF2AFF" w:rsidRDefault="009D57D0" w:rsidP="00F60A48">
      <w:pPr>
        <w:spacing w:line="360" w:lineRule="auto"/>
        <w:rPr>
          <w:rFonts w:ascii="Arial" w:hAnsi="Arial" w:cs="Arial"/>
          <w:lang w:val="en-CA"/>
        </w:rPr>
      </w:pPr>
      <w:r>
        <w:rPr>
          <w:rFonts w:ascii="Arial" w:hAnsi="Arial" w:cs="Arial"/>
          <w:lang w:val="en-CA"/>
        </w:rPr>
        <w:t>9.References</w:t>
      </w:r>
    </w:p>
    <w:p w14:paraId="6BC708DA" w14:textId="7D292E51" w:rsidR="00240018" w:rsidRDefault="00240018" w:rsidP="00240018">
      <w:pPr>
        <w:spacing w:after="160" w:line="259" w:lineRule="auto"/>
        <w:rPr>
          <w:rFonts w:ascii="Times New Roman" w:hAnsi="Times New Roman" w:cs="Times New Roman"/>
          <w:noProof/>
        </w:rPr>
      </w:pPr>
    </w:p>
    <w:p w14:paraId="2653879E" w14:textId="33E48627" w:rsidR="00571B90" w:rsidRDefault="00571B90" w:rsidP="00240018"/>
    <w:p w14:paraId="2C914E12" w14:textId="48C44DB0" w:rsidR="00240018" w:rsidRDefault="00240018">
      <w:pPr>
        <w:ind w:left="360"/>
      </w:pPr>
    </w:p>
    <w:p w14:paraId="2DE53387" w14:textId="4CF68CAC" w:rsidR="00240018" w:rsidRDefault="00240018">
      <w:pPr>
        <w:ind w:left="360"/>
      </w:pPr>
    </w:p>
    <w:p w14:paraId="297F7907" w14:textId="1A52D384" w:rsidR="00240018" w:rsidRDefault="00240018">
      <w:pPr>
        <w:ind w:left="360"/>
      </w:pPr>
    </w:p>
    <w:p w14:paraId="76893DDA" w14:textId="0A16B84E" w:rsidR="00240018" w:rsidRDefault="00240018">
      <w:pPr>
        <w:ind w:left="360"/>
      </w:pPr>
    </w:p>
    <w:p w14:paraId="24A92F3A" w14:textId="098581F7" w:rsidR="00240018" w:rsidRDefault="00240018">
      <w:pPr>
        <w:ind w:left="360"/>
      </w:pPr>
    </w:p>
    <w:p w14:paraId="61D7958E" w14:textId="2691449A" w:rsidR="00240018" w:rsidRDefault="00240018">
      <w:pPr>
        <w:ind w:left="360"/>
      </w:pPr>
    </w:p>
    <w:p w14:paraId="2E017D85" w14:textId="0A392C4A" w:rsidR="00240018" w:rsidRDefault="00240018">
      <w:pPr>
        <w:ind w:left="360"/>
      </w:pPr>
    </w:p>
    <w:p w14:paraId="4E64C59C" w14:textId="0AFDCA64" w:rsidR="00240018" w:rsidRDefault="00240018">
      <w:pPr>
        <w:ind w:left="360"/>
      </w:pPr>
    </w:p>
    <w:p w14:paraId="454A1434" w14:textId="45F5D95F" w:rsidR="00240018" w:rsidRDefault="00240018">
      <w:pPr>
        <w:ind w:left="360"/>
      </w:pPr>
    </w:p>
    <w:p w14:paraId="03A0DA1F" w14:textId="4CDC8B1D" w:rsidR="00240018" w:rsidRDefault="00240018">
      <w:pPr>
        <w:ind w:left="360"/>
      </w:pPr>
    </w:p>
    <w:p w14:paraId="43D1A5AF" w14:textId="5CCE15B8" w:rsidR="00240018" w:rsidRDefault="00240018">
      <w:pPr>
        <w:ind w:left="360"/>
      </w:pPr>
    </w:p>
    <w:p w14:paraId="69242A4E" w14:textId="2B77D2D8" w:rsidR="00240018" w:rsidRDefault="00240018">
      <w:pPr>
        <w:ind w:left="360"/>
      </w:pPr>
    </w:p>
    <w:p w14:paraId="2EE08083" w14:textId="75AEE579" w:rsidR="00240018" w:rsidRDefault="00240018">
      <w:pPr>
        <w:ind w:left="360"/>
      </w:pPr>
    </w:p>
    <w:p w14:paraId="51A64286" w14:textId="7252FA59" w:rsidR="00240018" w:rsidRDefault="00240018">
      <w:pPr>
        <w:ind w:left="360"/>
      </w:pPr>
    </w:p>
    <w:p w14:paraId="745B2935" w14:textId="6848C046" w:rsidR="00240018" w:rsidRDefault="00240018">
      <w:pPr>
        <w:ind w:left="360"/>
      </w:pPr>
    </w:p>
    <w:p w14:paraId="4A053E88" w14:textId="463CBFF9" w:rsidR="00240018" w:rsidRDefault="00240018">
      <w:pPr>
        <w:ind w:left="360"/>
      </w:pPr>
    </w:p>
    <w:p w14:paraId="239D81C2" w14:textId="6C87C232" w:rsidR="00240018" w:rsidRDefault="00240018">
      <w:pPr>
        <w:ind w:left="360"/>
      </w:pPr>
    </w:p>
    <w:p w14:paraId="2F31E663" w14:textId="28601EEF" w:rsidR="00240018" w:rsidRDefault="00240018">
      <w:pPr>
        <w:ind w:left="360"/>
      </w:pPr>
    </w:p>
    <w:p w14:paraId="0A8F8ECB" w14:textId="4065BEAA" w:rsidR="00240018" w:rsidRDefault="00240018">
      <w:pPr>
        <w:ind w:left="360"/>
      </w:pPr>
    </w:p>
    <w:p w14:paraId="1A504D16" w14:textId="15AA09DB" w:rsidR="00240018" w:rsidRDefault="00240018">
      <w:pPr>
        <w:ind w:left="360"/>
      </w:pPr>
    </w:p>
    <w:p w14:paraId="3748C743" w14:textId="7E1131B9" w:rsidR="00240018" w:rsidRDefault="00240018">
      <w:pPr>
        <w:ind w:left="360"/>
      </w:pPr>
    </w:p>
    <w:p w14:paraId="74AD84FC" w14:textId="3FD39E46" w:rsidR="00240018" w:rsidRDefault="00240018">
      <w:pPr>
        <w:ind w:left="360"/>
      </w:pPr>
    </w:p>
    <w:p w14:paraId="346BBE78" w14:textId="2476CFAC" w:rsidR="00240018" w:rsidRDefault="00240018">
      <w:pPr>
        <w:ind w:left="360"/>
      </w:pPr>
    </w:p>
    <w:p w14:paraId="7D09B74C" w14:textId="78C9D930" w:rsidR="00240018" w:rsidRDefault="00240018">
      <w:pPr>
        <w:ind w:left="360"/>
      </w:pPr>
    </w:p>
    <w:p w14:paraId="729E0CEE" w14:textId="34630876" w:rsidR="00240018" w:rsidRDefault="00240018">
      <w:pPr>
        <w:ind w:left="360"/>
      </w:pPr>
    </w:p>
    <w:p w14:paraId="56487666" w14:textId="34F31799" w:rsidR="00240018" w:rsidRDefault="00240018">
      <w:pPr>
        <w:ind w:left="360"/>
      </w:pPr>
    </w:p>
    <w:p w14:paraId="6CDD1BAD" w14:textId="797BA68B" w:rsidR="00240018" w:rsidRDefault="00240018">
      <w:pPr>
        <w:ind w:left="360"/>
      </w:pPr>
    </w:p>
    <w:p w14:paraId="4163C0E5" w14:textId="2AEBD574" w:rsidR="00240018" w:rsidRDefault="00240018">
      <w:pPr>
        <w:ind w:left="360"/>
      </w:pPr>
    </w:p>
    <w:p w14:paraId="346888D3" w14:textId="7475DF16" w:rsidR="00240018" w:rsidRDefault="009D57D0">
      <w:pPr>
        <w:ind w:left="360"/>
        <w:rPr>
          <w:rFonts w:ascii="Arial" w:hAnsi="Arial" w:cs="Arial"/>
          <w:sz w:val="28"/>
          <w:szCs w:val="28"/>
        </w:rPr>
      </w:pPr>
      <w:r>
        <w:rPr>
          <w:rFonts w:ascii="Arial" w:hAnsi="Arial" w:cs="Arial"/>
          <w:sz w:val="28"/>
          <w:szCs w:val="28"/>
        </w:rPr>
        <w:lastRenderedPageBreak/>
        <w:t xml:space="preserve">      Introduction</w:t>
      </w:r>
    </w:p>
    <w:p w14:paraId="68FC5436" w14:textId="33379A52" w:rsidR="009D57D0" w:rsidRDefault="009D57D0">
      <w:pPr>
        <w:ind w:left="360"/>
        <w:rPr>
          <w:rFonts w:ascii="Arial" w:hAnsi="Arial" w:cs="Arial"/>
          <w:sz w:val="28"/>
          <w:szCs w:val="28"/>
        </w:rPr>
      </w:pPr>
    </w:p>
    <w:p w14:paraId="77281B8B" w14:textId="58B5A8F1" w:rsidR="009D57D0" w:rsidRDefault="009D57D0">
      <w:pPr>
        <w:ind w:left="360"/>
        <w:rPr>
          <w:rFonts w:ascii="Arial" w:hAnsi="Arial" w:cs="Arial"/>
          <w:sz w:val="28"/>
          <w:szCs w:val="28"/>
        </w:rPr>
      </w:pPr>
    </w:p>
    <w:p w14:paraId="4C1F12B9" w14:textId="5F1E0FA2" w:rsidR="009D57D0" w:rsidRDefault="009D57D0">
      <w:pPr>
        <w:ind w:left="360"/>
        <w:rPr>
          <w:rFonts w:ascii="Arial" w:hAnsi="Arial" w:cs="Arial"/>
          <w:sz w:val="28"/>
          <w:szCs w:val="28"/>
        </w:rPr>
      </w:pPr>
    </w:p>
    <w:p w14:paraId="76685DB2" w14:textId="51E5CD92" w:rsidR="009D57D0" w:rsidRDefault="009D57D0" w:rsidP="009D57D0">
      <w:pPr>
        <w:spacing w:after="240" w:line="360" w:lineRule="auto"/>
        <w:jc w:val="both"/>
        <w:rPr>
          <w:rFonts w:ascii="Arial" w:hAnsi="Arial" w:cs="Arial"/>
          <w:sz w:val="22"/>
          <w:szCs w:val="22"/>
        </w:rPr>
      </w:pPr>
      <w:r w:rsidRPr="00F3599B">
        <w:rPr>
          <w:rFonts w:ascii="Arial" w:hAnsi="Arial" w:cs="Arial"/>
          <w:sz w:val="22"/>
          <w:szCs w:val="22"/>
        </w:rPr>
        <w:t>To make business successful employees play an important role to enhance nosiness goals and objectives effectively and efficiently. Employees proved as an important pillar to making a business successful which means the company must develop a strong relationship between employees and employers for the improvement of business performance. Building relationship creates positive work culture, customer service, and company goodwill in the competitive global market. This report will assess potential benefits for the company to develop individuals for employees and employers in the work environment through different training and development programs. Personal development is the makes positive work culture, employees and employer’s job satisfaction, and innovative idea generate and develop morale which helps to increase their skills. When a company have a high level of expectation from employees, they need to develop a personal development program to manage employees (</w:t>
      </w:r>
      <w:r w:rsidRPr="00F3599B">
        <w:rPr>
          <w:rFonts w:ascii="Arial" w:hAnsi="Arial" w:cs="Arial"/>
          <w:color w:val="222222"/>
          <w:sz w:val="22"/>
          <w:szCs w:val="22"/>
          <w:shd w:val="clear" w:color="auto" w:fill="FFFFFF"/>
        </w:rPr>
        <w:t xml:space="preserve">Kumar, Arora and </w:t>
      </w:r>
      <w:proofErr w:type="spellStart"/>
      <w:r w:rsidRPr="00F3599B">
        <w:rPr>
          <w:rFonts w:ascii="Arial" w:hAnsi="Arial" w:cs="Arial"/>
          <w:color w:val="222222"/>
          <w:sz w:val="22"/>
          <w:szCs w:val="22"/>
          <w:shd w:val="clear" w:color="auto" w:fill="FFFFFF"/>
        </w:rPr>
        <w:t>Sekhon</w:t>
      </w:r>
      <w:proofErr w:type="spellEnd"/>
      <w:r w:rsidRPr="00F3599B">
        <w:rPr>
          <w:rFonts w:ascii="Arial" w:hAnsi="Arial" w:cs="Arial"/>
          <w:color w:val="222222"/>
          <w:sz w:val="22"/>
          <w:szCs w:val="22"/>
          <w:shd w:val="clear" w:color="auto" w:fill="FFFFFF"/>
        </w:rPr>
        <w:t>)</w:t>
      </w:r>
      <w:r w:rsidRPr="00F3599B">
        <w:rPr>
          <w:rFonts w:ascii="Arial" w:hAnsi="Arial" w:cs="Arial"/>
          <w:sz w:val="22"/>
          <w:szCs w:val="22"/>
        </w:rPr>
        <w:t xml:space="preserve"> regarding developing vehicles and developing plans TESCO must identify the needs and requirements of training em</w:t>
      </w:r>
      <w:r w:rsidR="009A32AA">
        <w:rPr>
          <w:rFonts w:ascii="Arial" w:hAnsi="Arial" w:cs="Arial"/>
          <w:sz w:val="22"/>
          <w:szCs w:val="22"/>
        </w:rPr>
        <w:t>ployees.</w:t>
      </w:r>
    </w:p>
    <w:p w14:paraId="780C37C5" w14:textId="07C489B0" w:rsidR="009A32AA" w:rsidRDefault="009A32AA" w:rsidP="009D57D0">
      <w:pPr>
        <w:spacing w:after="240" w:line="360" w:lineRule="auto"/>
        <w:jc w:val="both"/>
        <w:rPr>
          <w:rFonts w:ascii="Arial" w:hAnsi="Arial" w:cs="Arial"/>
          <w:sz w:val="22"/>
          <w:szCs w:val="22"/>
        </w:rPr>
      </w:pPr>
    </w:p>
    <w:p w14:paraId="19E2E800" w14:textId="30EB1148" w:rsidR="009A32AA" w:rsidRDefault="009A32AA" w:rsidP="009D57D0">
      <w:pPr>
        <w:spacing w:after="240" w:line="360" w:lineRule="auto"/>
        <w:jc w:val="both"/>
        <w:rPr>
          <w:rFonts w:ascii="Arial" w:hAnsi="Arial" w:cs="Arial"/>
          <w:sz w:val="22"/>
          <w:szCs w:val="22"/>
        </w:rPr>
      </w:pPr>
    </w:p>
    <w:p w14:paraId="160D6FD9" w14:textId="6ABE6AB9" w:rsidR="009A32AA" w:rsidRDefault="009A32AA" w:rsidP="009A32AA">
      <w:pPr>
        <w:rPr>
          <w:rFonts w:ascii="Arial" w:hAnsi="Arial" w:cs="Arial"/>
          <w:sz w:val="28"/>
          <w:szCs w:val="28"/>
          <w:lang w:val="en-CA"/>
        </w:rPr>
      </w:pPr>
      <w:r w:rsidRPr="009A32AA">
        <w:rPr>
          <w:rFonts w:ascii="Arial" w:hAnsi="Arial" w:cs="Arial"/>
          <w:sz w:val="28"/>
          <w:szCs w:val="28"/>
          <w:lang w:val="en-CA"/>
        </w:rPr>
        <w:t xml:space="preserve">      Company Overview</w:t>
      </w:r>
    </w:p>
    <w:p w14:paraId="2611241C" w14:textId="7AA30509" w:rsidR="009A32AA" w:rsidRDefault="009A32AA" w:rsidP="009A32AA">
      <w:pPr>
        <w:rPr>
          <w:rFonts w:ascii="Arial" w:hAnsi="Arial" w:cs="Arial"/>
          <w:sz w:val="28"/>
          <w:szCs w:val="28"/>
          <w:lang w:val="en-CA"/>
        </w:rPr>
      </w:pPr>
    </w:p>
    <w:p w14:paraId="5B051351" w14:textId="6CC2FDBD" w:rsidR="009A32AA" w:rsidRDefault="009A32AA" w:rsidP="009A32AA">
      <w:pPr>
        <w:rPr>
          <w:rFonts w:ascii="Arial" w:hAnsi="Arial" w:cs="Arial"/>
          <w:sz w:val="28"/>
          <w:szCs w:val="28"/>
          <w:lang w:val="en-CA"/>
        </w:rPr>
      </w:pPr>
    </w:p>
    <w:p w14:paraId="0F8D2A68" w14:textId="77777777" w:rsidR="009A32AA" w:rsidRPr="009A32AA" w:rsidRDefault="009A32AA" w:rsidP="009A32AA">
      <w:pPr>
        <w:rPr>
          <w:rFonts w:ascii="Arial" w:hAnsi="Arial" w:cs="Arial"/>
          <w:sz w:val="28"/>
          <w:szCs w:val="28"/>
          <w:lang w:val="en-CA"/>
        </w:rPr>
      </w:pPr>
    </w:p>
    <w:p w14:paraId="1C889FFE" w14:textId="77777777" w:rsidR="009A32AA" w:rsidRDefault="009A32AA" w:rsidP="009A32AA">
      <w:pPr>
        <w:rPr>
          <w:rFonts w:ascii="Arial" w:hAnsi="Arial" w:cs="Arial"/>
          <w:lang w:val="en-CA"/>
        </w:rPr>
      </w:pPr>
    </w:p>
    <w:p w14:paraId="4502C35C" w14:textId="2EB004AD" w:rsidR="009A32AA" w:rsidRDefault="009A32AA" w:rsidP="009A32AA">
      <w:pPr>
        <w:spacing w:after="240" w:line="360" w:lineRule="auto"/>
        <w:jc w:val="both"/>
        <w:rPr>
          <w:rFonts w:ascii="Arial" w:hAnsi="Arial" w:cs="Arial"/>
          <w:color w:val="161919"/>
          <w:sz w:val="22"/>
          <w:szCs w:val="22"/>
          <w:shd w:val="clear" w:color="auto" w:fill="FFFFFF"/>
        </w:rPr>
      </w:pPr>
      <w:r w:rsidRPr="002A7767">
        <w:rPr>
          <w:rFonts w:ascii="Arial" w:hAnsi="Arial" w:cs="Arial"/>
          <w:sz w:val="22"/>
          <w:szCs w:val="22"/>
        </w:rPr>
        <w:t xml:space="preserve">Tesco is UK’s multinational retail company and most profitable supermarket chain based in the UK introduced by Jack Cohen in 1929. It includes </w:t>
      </w:r>
      <w:r w:rsidRPr="002A7767">
        <w:rPr>
          <w:rFonts w:ascii="Arial" w:hAnsi="Arial" w:cs="Arial"/>
          <w:color w:val="202122"/>
          <w:sz w:val="22"/>
          <w:szCs w:val="22"/>
          <w:shd w:val="clear" w:color="auto" w:fill="FFFFFF"/>
        </w:rPr>
        <w:t xml:space="preserve">books, clothing, electronics, furniture, toys, </w:t>
      </w:r>
      <w:r w:rsidRPr="002A7767">
        <w:rPr>
          <w:rFonts w:ascii="Arial" w:hAnsi="Arial" w:cs="Arial"/>
          <w:color w:val="000000"/>
          <w:sz w:val="22"/>
          <w:szCs w:val="22"/>
          <w:shd w:val="clear" w:color="auto" w:fill="FFFFFF"/>
        </w:rPr>
        <w:t xml:space="preserve">bakery, ready-meals and sandwiches, fresh dairy products, </w:t>
      </w:r>
      <w:r w:rsidRPr="002A7767">
        <w:rPr>
          <w:rFonts w:ascii="Arial" w:hAnsi="Arial" w:cs="Arial"/>
          <w:color w:val="161919"/>
          <w:sz w:val="22"/>
          <w:szCs w:val="22"/>
          <w:shd w:val="clear" w:color="auto" w:fill="FFFFFF"/>
        </w:rPr>
        <w:t>groceries, beauty products, appliances, homeware, electronics and many more products through approx. 6800 store and online also along with 450000 employees. TESCO deals in international and national markets globally with business operations in 11 countries which become 3rd largest retail and grocery store by gross revenue. They have business operations in n </w:t>
      </w:r>
      <w:hyperlink r:id="rId8" w:tooltip="Republic of Ireland" w:history="1">
        <w:r w:rsidRPr="002A7767">
          <w:rPr>
            <w:rFonts w:ascii="Arial" w:hAnsi="Arial" w:cs="Arial"/>
            <w:color w:val="161919"/>
            <w:sz w:val="22"/>
            <w:szCs w:val="22"/>
            <w:shd w:val="clear" w:color="auto" w:fill="FFFFFF"/>
          </w:rPr>
          <w:t>Ireland</w:t>
        </w:r>
      </w:hyperlink>
      <w:r w:rsidRPr="002A7767">
        <w:rPr>
          <w:rFonts w:ascii="Arial" w:hAnsi="Arial" w:cs="Arial"/>
          <w:color w:val="161919"/>
          <w:sz w:val="22"/>
          <w:szCs w:val="22"/>
          <w:shd w:val="clear" w:color="auto" w:fill="FFFFFF"/>
        </w:rPr>
        <w:t>, Thailand, Poland, the </w:t>
      </w:r>
      <w:hyperlink r:id="rId9" w:tooltip="Czech Republic" w:history="1">
        <w:r w:rsidRPr="002A7767">
          <w:rPr>
            <w:rFonts w:ascii="Arial" w:hAnsi="Arial" w:cs="Arial"/>
            <w:color w:val="161919"/>
            <w:sz w:val="22"/>
            <w:szCs w:val="22"/>
            <w:shd w:val="clear" w:color="auto" w:fill="FFFFFF"/>
          </w:rPr>
          <w:t>Czech Republic</w:t>
        </w:r>
      </w:hyperlink>
      <w:r w:rsidRPr="002A7767">
        <w:rPr>
          <w:rFonts w:ascii="Arial" w:hAnsi="Arial" w:cs="Arial"/>
          <w:color w:val="161919"/>
          <w:sz w:val="22"/>
          <w:szCs w:val="22"/>
          <w:shd w:val="clear" w:color="auto" w:fill="FFFFFF"/>
        </w:rPr>
        <w:t>, </w:t>
      </w:r>
      <w:hyperlink r:id="rId10" w:tooltip="Hungary" w:history="1">
        <w:r w:rsidRPr="002A7767">
          <w:rPr>
            <w:rFonts w:ascii="Arial" w:hAnsi="Arial" w:cs="Arial"/>
            <w:color w:val="161919"/>
            <w:sz w:val="22"/>
            <w:szCs w:val="22"/>
            <w:shd w:val="clear" w:color="auto" w:fill="FFFFFF"/>
          </w:rPr>
          <w:t>Hungary</w:t>
        </w:r>
      </w:hyperlink>
      <w:r w:rsidRPr="002A7767">
        <w:rPr>
          <w:rFonts w:ascii="Arial" w:hAnsi="Arial" w:cs="Arial"/>
          <w:color w:val="161919"/>
          <w:sz w:val="22"/>
          <w:szCs w:val="22"/>
          <w:shd w:val="clear" w:color="auto" w:fill="FFFFFF"/>
        </w:rPr>
        <w:t>, Malaysia and </w:t>
      </w:r>
      <w:hyperlink r:id="rId11" w:tooltip="Slovakia" w:history="1">
        <w:r w:rsidRPr="002A7767">
          <w:rPr>
            <w:rFonts w:ascii="Arial" w:hAnsi="Arial" w:cs="Arial"/>
            <w:color w:val="161919"/>
            <w:sz w:val="22"/>
            <w:szCs w:val="22"/>
            <w:shd w:val="clear" w:color="auto" w:fill="FFFFFF"/>
          </w:rPr>
          <w:t>Slovakia</w:t>
        </w:r>
      </w:hyperlink>
      <w:r w:rsidRPr="002A7767">
        <w:rPr>
          <w:rFonts w:ascii="Arial" w:hAnsi="Arial" w:cs="Arial"/>
          <w:color w:val="161919"/>
          <w:sz w:val="22"/>
          <w:szCs w:val="22"/>
          <w:shd w:val="clear" w:color="auto" w:fill="FFFFFF"/>
        </w:rPr>
        <w:t>. Tesco has severed its business operation in various sectors like petrol, software, </w:t>
      </w:r>
      <w:hyperlink r:id="rId12" w:tooltip="Financial services" w:history="1">
        <w:r w:rsidRPr="002A7767">
          <w:rPr>
            <w:rFonts w:ascii="Arial" w:hAnsi="Arial" w:cs="Arial"/>
            <w:color w:val="161919"/>
            <w:sz w:val="22"/>
            <w:szCs w:val="22"/>
            <w:shd w:val="clear" w:color="auto" w:fill="FFFFFF"/>
          </w:rPr>
          <w:t>financial services</w:t>
        </w:r>
      </w:hyperlink>
      <w:r w:rsidRPr="002A7767">
        <w:rPr>
          <w:rFonts w:ascii="Arial" w:hAnsi="Arial" w:cs="Arial"/>
          <w:color w:val="161919"/>
          <w:sz w:val="22"/>
          <w:szCs w:val="22"/>
          <w:shd w:val="clear" w:color="auto" w:fill="FFFFFF"/>
        </w:rPr>
        <w:t>, </w:t>
      </w:r>
      <w:hyperlink r:id="rId13" w:tooltip="Telecommunication" w:history="1">
        <w:r w:rsidRPr="002A7767">
          <w:rPr>
            <w:rFonts w:ascii="Arial" w:hAnsi="Arial" w:cs="Arial"/>
            <w:color w:val="161919"/>
            <w:sz w:val="22"/>
            <w:szCs w:val="22"/>
            <w:shd w:val="clear" w:color="auto" w:fill="FFFFFF"/>
          </w:rPr>
          <w:t>telecoms</w:t>
        </w:r>
      </w:hyperlink>
      <w:r w:rsidRPr="002A7767">
        <w:rPr>
          <w:rFonts w:ascii="Arial" w:hAnsi="Arial" w:cs="Arial"/>
          <w:color w:val="161919"/>
          <w:sz w:val="22"/>
          <w:szCs w:val="22"/>
          <w:shd w:val="clear" w:color="auto" w:fill="FFFFFF"/>
        </w:rPr>
        <w:t xml:space="preserve"> and internet services. The company sells their product online by using a contactless mobile payment wallet, </w:t>
      </w:r>
      <w:proofErr w:type="spellStart"/>
      <w:r w:rsidRPr="002A7767">
        <w:rPr>
          <w:rFonts w:ascii="Arial" w:hAnsi="Arial" w:cs="Arial"/>
          <w:color w:val="161919"/>
          <w:sz w:val="22"/>
          <w:szCs w:val="22"/>
          <w:shd w:val="clear" w:color="auto" w:fill="FFFFFF"/>
        </w:rPr>
        <w:t>PayQwiq</w:t>
      </w:r>
      <w:proofErr w:type="spellEnd"/>
      <w:r w:rsidRPr="002A7767">
        <w:rPr>
          <w:rFonts w:ascii="Arial" w:hAnsi="Arial" w:cs="Arial"/>
          <w:color w:val="161919"/>
          <w:sz w:val="22"/>
          <w:szCs w:val="22"/>
          <w:shd w:val="clear" w:color="auto" w:fill="FFFFFF"/>
        </w:rPr>
        <w:t xml:space="preserve"> and </w:t>
      </w:r>
      <w:hyperlink r:id="rId14" w:tooltip="2D barcode" w:history="1">
        <w:r w:rsidRPr="002A7767">
          <w:rPr>
            <w:rFonts w:ascii="Arial" w:hAnsi="Arial" w:cs="Arial"/>
            <w:color w:val="161919"/>
            <w:sz w:val="22"/>
            <w:szCs w:val="22"/>
          </w:rPr>
          <w:t>barcode</w:t>
        </w:r>
      </w:hyperlink>
      <w:r w:rsidRPr="002A7767">
        <w:rPr>
          <w:rFonts w:ascii="Arial" w:hAnsi="Arial" w:cs="Arial"/>
          <w:color w:val="161919"/>
          <w:sz w:val="22"/>
          <w:szCs w:val="22"/>
          <w:shd w:val="clear" w:color="auto" w:fill="FFFFFF"/>
        </w:rPr>
        <w:t xml:space="preserve"> technology. Tesco has applied leadership skills to make </w:t>
      </w:r>
      <w:r w:rsidRPr="002A7767">
        <w:rPr>
          <w:rFonts w:ascii="Arial" w:hAnsi="Arial" w:cs="Arial"/>
          <w:color w:val="161919"/>
          <w:sz w:val="22"/>
          <w:szCs w:val="22"/>
          <w:shd w:val="clear" w:color="auto" w:fill="FFFFFF"/>
        </w:rPr>
        <w:lastRenderedPageBreak/>
        <w:t>company employees, customers, and people in mind by describing the company mission, values, principles, and goals by expanding business nationally and internationally.</w:t>
      </w:r>
    </w:p>
    <w:p w14:paraId="31B01ED1" w14:textId="4C9AF3B8" w:rsidR="009A32AA" w:rsidRDefault="009A32AA" w:rsidP="009A32AA">
      <w:pPr>
        <w:spacing w:after="240" w:line="360" w:lineRule="auto"/>
        <w:jc w:val="both"/>
        <w:rPr>
          <w:rFonts w:ascii="Arial" w:hAnsi="Arial" w:cs="Arial"/>
          <w:sz w:val="22"/>
          <w:szCs w:val="22"/>
        </w:rPr>
      </w:pPr>
    </w:p>
    <w:p w14:paraId="6F84B1BB" w14:textId="50A3559C" w:rsidR="009A32AA" w:rsidRDefault="009A32AA" w:rsidP="009A32AA">
      <w:pPr>
        <w:spacing w:after="240" w:line="360" w:lineRule="auto"/>
        <w:jc w:val="both"/>
        <w:rPr>
          <w:rFonts w:ascii="Arial" w:hAnsi="Arial" w:cs="Arial"/>
          <w:sz w:val="22"/>
          <w:szCs w:val="22"/>
        </w:rPr>
      </w:pPr>
    </w:p>
    <w:p w14:paraId="36C9C9A4" w14:textId="77777777" w:rsidR="009A32AA" w:rsidRDefault="009A32AA" w:rsidP="009A32AA">
      <w:pPr>
        <w:rPr>
          <w:rFonts w:ascii="Arial" w:hAnsi="Arial" w:cs="Arial"/>
          <w:lang w:val="en-CA"/>
        </w:rPr>
      </w:pPr>
      <w:r>
        <w:rPr>
          <w:rFonts w:ascii="Arial" w:hAnsi="Arial" w:cs="Arial"/>
          <w:sz w:val="22"/>
          <w:szCs w:val="22"/>
        </w:rPr>
        <w:t xml:space="preserve">      </w:t>
      </w:r>
      <w:r>
        <w:rPr>
          <w:rFonts w:ascii="Arial" w:hAnsi="Arial" w:cs="Arial"/>
          <w:lang w:val="en-CA"/>
        </w:rPr>
        <w:t>The benefit of personal development for Tesco</w:t>
      </w:r>
    </w:p>
    <w:p w14:paraId="764966BA" w14:textId="77777777" w:rsidR="009A32AA" w:rsidRDefault="009A32AA" w:rsidP="009A32AA">
      <w:pPr>
        <w:rPr>
          <w:rFonts w:ascii="Arial" w:hAnsi="Arial" w:cs="Arial"/>
          <w:lang w:val="en-CA"/>
        </w:rPr>
      </w:pPr>
    </w:p>
    <w:p w14:paraId="78F6D8B7" w14:textId="77777777" w:rsidR="009A32AA" w:rsidRDefault="009A32AA" w:rsidP="009A32AA">
      <w:pPr>
        <w:rPr>
          <w:rFonts w:ascii="Arial" w:hAnsi="Arial" w:cs="Arial"/>
          <w:lang w:val="en-CA"/>
        </w:rPr>
      </w:pPr>
    </w:p>
    <w:p w14:paraId="793EF30A" w14:textId="77777777" w:rsidR="00F60A48" w:rsidRDefault="00F60A48" w:rsidP="009A32AA">
      <w:pPr>
        <w:spacing w:after="240" w:line="360" w:lineRule="auto"/>
        <w:jc w:val="both"/>
        <w:rPr>
          <w:rFonts w:ascii="Arial" w:hAnsi="Arial" w:cs="Arial"/>
          <w:color w:val="161919"/>
          <w:sz w:val="22"/>
          <w:szCs w:val="22"/>
          <w:shd w:val="clear" w:color="auto" w:fill="FFFFFF"/>
        </w:rPr>
      </w:pPr>
    </w:p>
    <w:p w14:paraId="30E4DB18" w14:textId="2E8D2E88" w:rsidR="009A32AA" w:rsidRPr="002A7767" w:rsidRDefault="009A32AA" w:rsidP="009A32AA">
      <w:pPr>
        <w:spacing w:after="240" w:line="360" w:lineRule="auto"/>
        <w:jc w:val="both"/>
        <w:rPr>
          <w:rFonts w:ascii="Arial" w:hAnsi="Arial" w:cs="Arial"/>
          <w:color w:val="161919"/>
          <w:sz w:val="22"/>
          <w:szCs w:val="22"/>
          <w:shd w:val="clear" w:color="auto" w:fill="FFFFFF"/>
        </w:rPr>
      </w:pPr>
      <w:r w:rsidRPr="002A7767">
        <w:rPr>
          <w:rFonts w:ascii="Arial" w:hAnsi="Arial" w:cs="Arial"/>
          <w:color w:val="161919"/>
          <w:sz w:val="22"/>
          <w:szCs w:val="22"/>
          <w:shd w:val="clear" w:color="auto" w:fill="FFFFFF"/>
        </w:rPr>
        <w:t>Tesco finds various benefits through personal development in the company. Employees’ Motivation and encouragement cultivate business culture along with employees’ growth and development helping to increase profit and success for Tesco (</w:t>
      </w:r>
      <w:r w:rsidRPr="002A7767">
        <w:rPr>
          <w:rFonts w:ascii="Arial" w:hAnsi="Arial" w:cs="Arial"/>
          <w:color w:val="222222"/>
          <w:sz w:val="22"/>
          <w:szCs w:val="22"/>
          <w:shd w:val="clear" w:color="auto" w:fill="FFFFFF"/>
        </w:rPr>
        <w:t xml:space="preserve">Brannen, </w:t>
      </w:r>
      <w:proofErr w:type="spellStart"/>
      <w:r w:rsidRPr="002A7767">
        <w:rPr>
          <w:rFonts w:ascii="Arial" w:hAnsi="Arial" w:cs="Arial"/>
          <w:color w:val="222222"/>
          <w:sz w:val="22"/>
          <w:szCs w:val="22"/>
          <w:shd w:val="clear" w:color="auto" w:fill="FFFFFF"/>
        </w:rPr>
        <w:t>Mughan</w:t>
      </w:r>
      <w:proofErr w:type="spellEnd"/>
      <w:r w:rsidRPr="002A7767">
        <w:rPr>
          <w:rFonts w:ascii="Arial" w:hAnsi="Arial" w:cs="Arial"/>
          <w:color w:val="222222"/>
          <w:sz w:val="22"/>
          <w:szCs w:val="22"/>
          <w:shd w:val="clear" w:color="auto" w:fill="FFFFFF"/>
        </w:rPr>
        <w:t xml:space="preserve"> and Moore, 2020).</w:t>
      </w:r>
    </w:p>
    <w:p w14:paraId="56B5EFE0"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Performance Improvement: </w:t>
      </w:r>
      <w:r w:rsidRPr="002A7767">
        <w:rPr>
          <w:rFonts w:ascii="Arial" w:hAnsi="Arial" w:cs="Arial"/>
          <w:color w:val="161919"/>
          <w:sz w:val="22"/>
          <w:szCs w:val="22"/>
          <w:shd w:val="clear" w:color="auto" w:fill="FFFFFF"/>
        </w:rPr>
        <w:t>Tesco employees can increase their performance due to personal development through training, consulting, coaching, and e-learning program for the company’s short and long-term goal achievements. Tesco focuses on employee and employer personal development to increase productivity, job satisfaction, job engagement, and job performance which give a positive result in sales, consumer satisfaction and profit.</w:t>
      </w:r>
    </w:p>
    <w:p w14:paraId="1CC03B25"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Employees Turnover: </w:t>
      </w:r>
      <w:r w:rsidRPr="002A7767">
        <w:rPr>
          <w:rFonts w:ascii="Arial" w:hAnsi="Arial" w:cs="Arial"/>
          <w:color w:val="161919"/>
          <w:sz w:val="22"/>
          <w:szCs w:val="22"/>
          <w:shd w:val="clear" w:color="auto" w:fill="FFFFFF"/>
        </w:rPr>
        <w:t>Another benefit for Tesco by personal development making cultivating a business culture and a healthy environment help to talent retention of more employees and reduce the chance of absenteeism and reduce staff turnover costs and waste time within the company.</w:t>
      </w:r>
    </w:p>
    <w:p w14:paraId="15A9BAF5"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Handle unexpected conditions: </w:t>
      </w:r>
      <w:r w:rsidRPr="002A7767">
        <w:rPr>
          <w:rFonts w:ascii="Arial" w:hAnsi="Arial" w:cs="Arial"/>
          <w:color w:val="161919"/>
          <w:sz w:val="22"/>
          <w:szCs w:val="22"/>
          <w:shd w:val="clear" w:color="auto" w:fill="FFFFFF"/>
        </w:rPr>
        <w:t>Retail business is highly dynamic which means change is constant that includes problems and challenges but if employees can handle the situation effectively and efficiently, they can bring new opportunities for resources to manage changes and plans. Personal development for Tesco Company employees is adopted to handle unexpected situation and challenge commendably.</w:t>
      </w:r>
    </w:p>
    <w:p w14:paraId="2B760B8B"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Improved Work Environment: </w:t>
      </w:r>
      <w:r w:rsidRPr="002A7767">
        <w:rPr>
          <w:rFonts w:ascii="Arial" w:hAnsi="Arial" w:cs="Arial"/>
          <w:color w:val="161919"/>
          <w:sz w:val="22"/>
          <w:szCs w:val="22"/>
          <w:shd w:val="clear" w:color="auto" w:fill="FFFFFF"/>
        </w:rPr>
        <w:t>Personal development helps to boost employees’ morale, coordination, and commitment for increasing productivity. Tesco’s work environment and climate bring a sense of belongingness by showing respect for every employee in each other for the achievement of company targets and goals. Better working conditions reduce conflict between employees and employers and give motivation to teamwork (</w:t>
      </w:r>
      <w:proofErr w:type="spellStart"/>
      <w:r w:rsidRPr="002A7767">
        <w:rPr>
          <w:rFonts w:ascii="Arial" w:hAnsi="Arial" w:cs="Arial"/>
          <w:color w:val="222222"/>
          <w:sz w:val="22"/>
          <w:szCs w:val="22"/>
          <w:shd w:val="clear" w:color="auto" w:fill="FFFFFF"/>
        </w:rPr>
        <w:t>Alam</w:t>
      </w:r>
      <w:proofErr w:type="spellEnd"/>
      <w:r w:rsidRPr="002A7767">
        <w:rPr>
          <w:rFonts w:ascii="Arial" w:hAnsi="Arial" w:cs="Arial"/>
          <w:color w:val="222222"/>
          <w:sz w:val="22"/>
          <w:szCs w:val="22"/>
          <w:shd w:val="clear" w:color="auto" w:fill="FFFFFF"/>
        </w:rPr>
        <w:t xml:space="preserve"> and Raut-Roy, 2019).</w:t>
      </w:r>
    </w:p>
    <w:p w14:paraId="6AA5925C" w14:textId="77777777" w:rsidR="009A32AA" w:rsidRPr="002A7767" w:rsidRDefault="009A32AA" w:rsidP="009A32AA">
      <w:pPr>
        <w:spacing w:after="240" w:line="360" w:lineRule="auto"/>
        <w:jc w:val="both"/>
        <w:rPr>
          <w:rFonts w:ascii="Arial" w:hAnsi="Arial" w:cs="Arial"/>
          <w:color w:val="161919"/>
          <w:sz w:val="22"/>
          <w:szCs w:val="22"/>
          <w:shd w:val="clear" w:color="auto" w:fill="FFFFFF"/>
        </w:rPr>
      </w:pPr>
      <w:r w:rsidRPr="002A7767">
        <w:rPr>
          <w:rFonts w:ascii="Arial" w:hAnsi="Arial" w:cs="Arial"/>
          <w:b/>
          <w:bCs/>
          <w:color w:val="161919"/>
          <w:sz w:val="22"/>
          <w:szCs w:val="22"/>
          <w:shd w:val="clear" w:color="auto" w:fill="FFFFFF"/>
        </w:rPr>
        <w:lastRenderedPageBreak/>
        <w:t xml:space="preserve">Build Company Goodwill and reputation: </w:t>
      </w:r>
      <w:r w:rsidRPr="002A7767">
        <w:rPr>
          <w:rFonts w:ascii="Arial" w:hAnsi="Arial" w:cs="Arial"/>
          <w:color w:val="161919"/>
          <w:sz w:val="22"/>
          <w:szCs w:val="22"/>
          <w:shd w:val="clear" w:color="auto" w:fill="FFFFFF"/>
        </w:rPr>
        <w:t>Tesco’s personal development helps the workforce to improve their skills, abilities, and knowledge by which they give high-quality customer service and expectations that can bring company goodwill and brand name in the global marketplace. This strategy makes Tesco company different from other brands.</w:t>
      </w:r>
    </w:p>
    <w:p w14:paraId="6CECBC78"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Increase Innovation: </w:t>
      </w:r>
      <w:r w:rsidRPr="002A7767">
        <w:rPr>
          <w:rFonts w:ascii="Arial" w:hAnsi="Arial" w:cs="Arial"/>
          <w:color w:val="161919"/>
          <w:sz w:val="22"/>
          <w:szCs w:val="22"/>
          <w:shd w:val="clear" w:color="auto" w:fill="FFFFFF"/>
        </w:rPr>
        <w:t>This activity encourages the workforce to think of something creative and innovative ideas for TESCO to create a business successful. The manager and customer give feedback regarding products and services that require improvement. The personal development program drives innovative ideas about products and services in Tesco Company to stand in the competitive global market.</w:t>
      </w:r>
    </w:p>
    <w:p w14:paraId="51073AC2" w14:textId="77777777" w:rsidR="009A32AA" w:rsidRPr="002A7767" w:rsidRDefault="009A32AA" w:rsidP="009A32AA">
      <w:pPr>
        <w:spacing w:after="240" w:line="360" w:lineRule="auto"/>
        <w:jc w:val="both"/>
        <w:rPr>
          <w:rFonts w:ascii="Arial" w:hAnsi="Arial" w:cs="Arial"/>
          <w:color w:val="161919"/>
          <w:sz w:val="22"/>
          <w:szCs w:val="22"/>
          <w:shd w:val="clear" w:color="auto" w:fill="FFFFFF"/>
        </w:rPr>
      </w:pPr>
      <w:r w:rsidRPr="002A7767">
        <w:rPr>
          <w:rFonts w:ascii="Arial" w:hAnsi="Arial" w:cs="Arial"/>
          <w:b/>
          <w:bCs/>
          <w:color w:val="161919"/>
          <w:sz w:val="22"/>
          <w:szCs w:val="22"/>
          <w:shd w:val="clear" w:color="auto" w:fill="FFFFFF"/>
        </w:rPr>
        <w:t xml:space="preserve">Changes Response: </w:t>
      </w:r>
      <w:r w:rsidRPr="002A7767">
        <w:rPr>
          <w:rFonts w:ascii="Arial" w:hAnsi="Arial" w:cs="Arial"/>
          <w:color w:val="161919"/>
          <w:sz w:val="22"/>
          <w:szCs w:val="22"/>
          <w:shd w:val="clear" w:color="auto" w:fill="FFFFFF"/>
        </w:rPr>
        <w:t>By adopting business changes, it becomes constant. Tesco employees are always ready to tackle change by enhancing their skills and ability. A personal development program gives an idea to the employee on how to handle the difficult situation when a business change environment comes without any guidance and supervision of a leader (</w:t>
      </w:r>
      <w:r w:rsidRPr="002A7767">
        <w:rPr>
          <w:rFonts w:ascii="Arial" w:hAnsi="Arial" w:cs="Arial"/>
          <w:color w:val="222222"/>
          <w:sz w:val="22"/>
          <w:szCs w:val="22"/>
          <w:shd w:val="clear" w:color="auto" w:fill="FFFFFF"/>
        </w:rPr>
        <w:t>Sharma and Gupta, 2022).</w:t>
      </w:r>
    </w:p>
    <w:p w14:paraId="1D66055C" w14:textId="1BFC14C7" w:rsidR="009A32AA" w:rsidRDefault="009A32AA" w:rsidP="009A32AA">
      <w:pPr>
        <w:spacing w:after="240" w:line="360" w:lineRule="auto"/>
        <w:jc w:val="both"/>
        <w:rPr>
          <w:rFonts w:ascii="Arial" w:hAnsi="Arial" w:cs="Arial"/>
          <w:color w:val="222222"/>
          <w:sz w:val="22"/>
          <w:szCs w:val="22"/>
          <w:shd w:val="clear" w:color="auto" w:fill="FFFFFF"/>
        </w:rPr>
      </w:pPr>
      <w:r w:rsidRPr="002A7767">
        <w:rPr>
          <w:rFonts w:ascii="Arial" w:hAnsi="Arial" w:cs="Arial"/>
          <w:b/>
          <w:bCs/>
          <w:color w:val="161919"/>
          <w:sz w:val="22"/>
          <w:szCs w:val="22"/>
          <w:shd w:val="clear" w:color="auto" w:fill="FFFFFF"/>
        </w:rPr>
        <w:t xml:space="preserve">Talent Retention: </w:t>
      </w:r>
      <w:r w:rsidRPr="002A7767">
        <w:rPr>
          <w:rFonts w:ascii="Arial" w:hAnsi="Arial" w:cs="Arial"/>
          <w:color w:val="161919"/>
          <w:sz w:val="22"/>
          <w:szCs w:val="22"/>
          <w:shd w:val="clear" w:color="auto" w:fill="FFFFFF"/>
        </w:rPr>
        <w:t>By supervision in the personal development program workforce feels supported in their growth at Tesco Company and they want to keep stay with the company in any circumstance to achieve long-term goals. Tesco tries to retain its skilled and knowledgeable employees which decreases turnover and cost (</w:t>
      </w:r>
      <w:proofErr w:type="spellStart"/>
      <w:r w:rsidRPr="002A7767">
        <w:rPr>
          <w:rFonts w:ascii="Arial" w:hAnsi="Arial" w:cs="Arial"/>
          <w:color w:val="222222"/>
          <w:sz w:val="22"/>
          <w:szCs w:val="22"/>
          <w:shd w:val="clear" w:color="auto" w:fill="FFFFFF"/>
        </w:rPr>
        <w:t>Catalão</w:t>
      </w:r>
      <w:proofErr w:type="spellEnd"/>
      <w:r w:rsidRPr="002A7767">
        <w:rPr>
          <w:rFonts w:ascii="Arial" w:hAnsi="Arial" w:cs="Arial"/>
          <w:color w:val="222222"/>
          <w:sz w:val="22"/>
          <w:szCs w:val="22"/>
          <w:shd w:val="clear" w:color="auto" w:fill="FFFFFF"/>
        </w:rPr>
        <w:t>, 2022).</w:t>
      </w:r>
    </w:p>
    <w:p w14:paraId="30B5E6EB" w14:textId="4D6889EE" w:rsidR="009A32AA" w:rsidRDefault="009A32AA" w:rsidP="009A32AA">
      <w:pPr>
        <w:spacing w:after="240" w:line="360" w:lineRule="auto"/>
        <w:jc w:val="both"/>
        <w:rPr>
          <w:rFonts w:ascii="Arial" w:hAnsi="Arial" w:cs="Arial"/>
          <w:b/>
          <w:bCs/>
          <w:color w:val="161919"/>
          <w:sz w:val="22"/>
          <w:szCs w:val="22"/>
          <w:shd w:val="clear" w:color="auto" w:fill="FFFFFF"/>
        </w:rPr>
      </w:pPr>
    </w:p>
    <w:p w14:paraId="3E805105" w14:textId="5BB0F353" w:rsidR="009A32AA" w:rsidRDefault="009A32AA" w:rsidP="009A32AA">
      <w:pPr>
        <w:spacing w:after="240" w:line="360" w:lineRule="auto"/>
        <w:jc w:val="both"/>
        <w:rPr>
          <w:rFonts w:ascii="Arial" w:hAnsi="Arial" w:cs="Arial"/>
          <w:b/>
          <w:bCs/>
          <w:color w:val="161919"/>
          <w:sz w:val="22"/>
          <w:szCs w:val="22"/>
          <w:shd w:val="clear" w:color="auto" w:fill="FFFFFF"/>
        </w:rPr>
      </w:pPr>
    </w:p>
    <w:p w14:paraId="221E16FE" w14:textId="5A4DEA1E" w:rsidR="009A32AA" w:rsidRPr="004A32E0" w:rsidRDefault="009A32AA" w:rsidP="009A32AA">
      <w:pPr>
        <w:rPr>
          <w:rFonts w:ascii="Arial" w:hAnsi="Arial" w:cs="Arial"/>
          <w:sz w:val="28"/>
          <w:szCs w:val="28"/>
        </w:rPr>
      </w:pPr>
      <w:r>
        <w:rPr>
          <w:rFonts w:ascii="Arial" w:hAnsi="Arial" w:cs="Arial"/>
          <w:sz w:val="28"/>
          <w:szCs w:val="28"/>
        </w:rPr>
        <w:t xml:space="preserve">      </w:t>
      </w:r>
      <w:r w:rsidRPr="004A32E0">
        <w:rPr>
          <w:rFonts w:ascii="Arial" w:hAnsi="Arial" w:cs="Arial"/>
          <w:sz w:val="28"/>
          <w:szCs w:val="28"/>
        </w:rPr>
        <w:t>The benefits of personal development for employees in Tesco</w:t>
      </w:r>
    </w:p>
    <w:p w14:paraId="7764C891" w14:textId="77777777" w:rsidR="009A32AA" w:rsidRDefault="009A32AA" w:rsidP="009A32AA">
      <w:pPr>
        <w:rPr>
          <w:rFonts w:ascii="Arial" w:hAnsi="Arial" w:cs="Arial"/>
        </w:rPr>
      </w:pPr>
    </w:p>
    <w:p w14:paraId="706F48A7" w14:textId="77777777" w:rsidR="009A32AA" w:rsidRDefault="009A32AA" w:rsidP="009A32AA">
      <w:pPr>
        <w:rPr>
          <w:rFonts w:ascii="Arial" w:hAnsi="Arial" w:cs="Arial"/>
        </w:rPr>
      </w:pPr>
    </w:p>
    <w:p w14:paraId="784310BF" w14:textId="77777777" w:rsidR="009A32AA" w:rsidRPr="002A7767" w:rsidRDefault="009A32AA" w:rsidP="009A32AA">
      <w:pPr>
        <w:rPr>
          <w:rFonts w:ascii="Arial" w:hAnsi="Arial" w:cs="Arial"/>
          <w:sz w:val="22"/>
          <w:szCs w:val="22"/>
        </w:rPr>
      </w:pPr>
    </w:p>
    <w:p w14:paraId="3FE666BF" w14:textId="77777777" w:rsidR="009A32AA" w:rsidRPr="002A7767" w:rsidRDefault="009A32AA" w:rsidP="009A32AA">
      <w:pPr>
        <w:spacing w:after="240" w:line="360" w:lineRule="auto"/>
        <w:jc w:val="both"/>
        <w:rPr>
          <w:rFonts w:ascii="Arial" w:hAnsi="Arial" w:cs="Arial"/>
          <w:b/>
          <w:bCs/>
          <w:sz w:val="22"/>
          <w:szCs w:val="22"/>
        </w:rPr>
      </w:pPr>
      <w:r w:rsidRPr="002A7767">
        <w:rPr>
          <w:rFonts w:ascii="Arial" w:hAnsi="Arial" w:cs="Arial"/>
          <w:color w:val="161919"/>
          <w:sz w:val="22"/>
          <w:szCs w:val="22"/>
          <w:shd w:val="clear" w:color="auto" w:fill="FFFFFF"/>
        </w:rPr>
        <w:t>Before getting an advantage and benefit the company need to understand the pillar of human resource management in the company. Applying various strategy and tactics in the company gives result benefits through highly talented and satisfied employees. Personal development for employees helps to increase skills and knowledge for employees and employers in the company. By taking career objectives and promotion in mind personal development programs help employees to perform adequately. There is tough competition in the marketplace to select and hire the best candidate for a dream job requires adequate skills and capability (</w:t>
      </w:r>
      <w:r w:rsidRPr="002A7767">
        <w:rPr>
          <w:rFonts w:ascii="Arial" w:hAnsi="Arial" w:cs="Arial"/>
          <w:color w:val="222222"/>
          <w:sz w:val="22"/>
          <w:szCs w:val="22"/>
          <w:shd w:val="clear" w:color="auto" w:fill="FFFFFF"/>
        </w:rPr>
        <w:t xml:space="preserve">Brannen, </w:t>
      </w:r>
      <w:proofErr w:type="spellStart"/>
      <w:r w:rsidRPr="002A7767">
        <w:rPr>
          <w:rFonts w:ascii="Arial" w:hAnsi="Arial" w:cs="Arial"/>
          <w:color w:val="222222"/>
          <w:sz w:val="22"/>
          <w:szCs w:val="22"/>
          <w:shd w:val="clear" w:color="auto" w:fill="FFFFFF"/>
        </w:rPr>
        <w:t>Mughan</w:t>
      </w:r>
      <w:proofErr w:type="spellEnd"/>
      <w:r w:rsidRPr="002A7767">
        <w:rPr>
          <w:rFonts w:ascii="Arial" w:hAnsi="Arial" w:cs="Arial"/>
          <w:color w:val="222222"/>
          <w:sz w:val="22"/>
          <w:szCs w:val="22"/>
          <w:shd w:val="clear" w:color="auto" w:fill="FFFFFF"/>
        </w:rPr>
        <w:t xml:space="preserve"> and Moore, 2020).</w:t>
      </w:r>
    </w:p>
    <w:p w14:paraId="050094DE" w14:textId="77777777" w:rsidR="009A32AA" w:rsidRPr="002A7767" w:rsidRDefault="009A32AA" w:rsidP="009A32AA">
      <w:pPr>
        <w:spacing w:after="240" w:line="360" w:lineRule="auto"/>
        <w:jc w:val="both"/>
        <w:rPr>
          <w:rFonts w:ascii="Arial" w:hAnsi="Arial" w:cs="Arial"/>
          <w:b/>
          <w:bCs/>
          <w:sz w:val="22"/>
          <w:szCs w:val="22"/>
        </w:rPr>
      </w:pPr>
      <w:r w:rsidRPr="002A7767">
        <w:rPr>
          <w:rFonts w:ascii="Arial" w:hAnsi="Arial" w:cs="Arial"/>
          <w:b/>
          <w:bCs/>
          <w:color w:val="161919"/>
          <w:sz w:val="22"/>
          <w:szCs w:val="22"/>
          <w:shd w:val="clear" w:color="auto" w:fill="FFFFFF"/>
        </w:rPr>
        <w:lastRenderedPageBreak/>
        <w:t xml:space="preserve">Improves Skills and Knowledge: </w:t>
      </w:r>
      <w:r w:rsidRPr="002A7767">
        <w:rPr>
          <w:rFonts w:ascii="Arial" w:hAnsi="Arial" w:cs="Arial"/>
          <w:color w:val="161919"/>
          <w:sz w:val="22"/>
          <w:szCs w:val="22"/>
          <w:shd w:val="clear" w:color="auto" w:fill="FFFFFF"/>
        </w:rPr>
        <w:t>Individual behaviour, habit, and attitude on action of personal development program is beneficial for candidate. This program increases growth in a professional way to maintain quality of life. This helps individuals to learn to overcome procrastination.</w:t>
      </w:r>
    </w:p>
    <w:p w14:paraId="025BB635"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Improve Career Path: </w:t>
      </w:r>
      <w:r w:rsidRPr="002A7767">
        <w:rPr>
          <w:rFonts w:ascii="Arial" w:hAnsi="Arial" w:cs="Arial"/>
          <w:color w:val="161919"/>
          <w:sz w:val="22"/>
          <w:szCs w:val="22"/>
          <w:shd w:val="clear" w:color="auto" w:fill="FFFFFF"/>
        </w:rPr>
        <w:t>This activity and program give career advancement opportunities to enhance skills and knowledge to get a dream job. They can develop communication skills, decision-making skills, and problem-solving skills through a personal development program that will improve their career prospects to access new job roles in Tesco with high earnings as well as job satisfaction.</w:t>
      </w:r>
    </w:p>
    <w:p w14:paraId="1369D384"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Strong Relationship: </w:t>
      </w:r>
      <w:r w:rsidRPr="002A7767">
        <w:rPr>
          <w:rFonts w:ascii="Arial" w:hAnsi="Arial" w:cs="Arial"/>
          <w:color w:val="161919"/>
          <w:sz w:val="22"/>
          <w:szCs w:val="22"/>
          <w:shd w:val="clear" w:color="auto" w:fill="FFFFFF"/>
        </w:rPr>
        <w:t>Individuals need skill for personal and professional growth to maintain a good and healthy relationship with the team and supervisor that give mental satisfaction. This development program makes personnel able to maintain networking skills to adopt new things in life (</w:t>
      </w:r>
      <w:r w:rsidRPr="002A7767">
        <w:rPr>
          <w:rFonts w:ascii="Arial" w:hAnsi="Arial" w:cs="Arial"/>
          <w:color w:val="222222"/>
          <w:sz w:val="22"/>
          <w:szCs w:val="22"/>
          <w:shd w:val="clear" w:color="auto" w:fill="FFFFFF"/>
        </w:rPr>
        <w:t>Mohanty, 2022).</w:t>
      </w:r>
    </w:p>
    <w:p w14:paraId="5DE434A3"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Self-awareness: </w:t>
      </w:r>
      <w:r w:rsidRPr="002A7767">
        <w:rPr>
          <w:rFonts w:ascii="Arial" w:hAnsi="Arial" w:cs="Arial"/>
          <w:color w:val="161919"/>
          <w:sz w:val="22"/>
          <w:szCs w:val="22"/>
          <w:shd w:val="clear" w:color="auto" w:fill="FFFFFF"/>
        </w:rPr>
        <w:t>If personnel develop their skills and ability in the work culture through a personal development program that leads to self-awareness and emotional intelligence it creates benefits in the company internally and externally.</w:t>
      </w:r>
    </w:p>
    <w:p w14:paraId="16C43F36"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Sense of Direction: </w:t>
      </w:r>
      <w:r w:rsidRPr="002A7767">
        <w:rPr>
          <w:rFonts w:ascii="Arial" w:hAnsi="Arial" w:cs="Arial"/>
          <w:color w:val="161919"/>
          <w:sz w:val="22"/>
          <w:szCs w:val="22"/>
          <w:shd w:val="clear" w:color="auto" w:fill="FFFFFF"/>
        </w:rPr>
        <w:t>Individuals set goals to get direction and guidance through development programs to attain them. This helps employees’ sense of direction by increasing high motivation and job engagement in the Tesco company (</w:t>
      </w:r>
      <w:proofErr w:type="spellStart"/>
      <w:r w:rsidRPr="002A7767">
        <w:rPr>
          <w:rFonts w:ascii="Arial" w:hAnsi="Arial" w:cs="Arial"/>
          <w:color w:val="222222"/>
          <w:sz w:val="22"/>
          <w:szCs w:val="22"/>
          <w:shd w:val="clear" w:color="auto" w:fill="FFFFFF"/>
        </w:rPr>
        <w:t>Bilińska</w:t>
      </w:r>
      <w:proofErr w:type="spellEnd"/>
      <w:r w:rsidRPr="002A7767">
        <w:rPr>
          <w:rFonts w:ascii="Arial" w:hAnsi="Arial" w:cs="Arial"/>
          <w:color w:val="222222"/>
          <w:sz w:val="22"/>
          <w:szCs w:val="22"/>
          <w:shd w:val="clear" w:color="auto" w:fill="FFFFFF"/>
        </w:rPr>
        <w:t>-Reformat et al., 2019).</w:t>
      </w:r>
    </w:p>
    <w:p w14:paraId="1ACB80A4" w14:textId="4B3C89C9" w:rsidR="00F60A48" w:rsidRDefault="009A32AA" w:rsidP="009A32AA">
      <w:pPr>
        <w:spacing w:after="240" w:line="360" w:lineRule="auto"/>
        <w:jc w:val="both"/>
        <w:rPr>
          <w:rFonts w:ascii="Arial" w:hAnsi="Arial" w:cs="Arial"/>
          <w:color w:val="161919"/>
          <w:sz w:val="22"/>
          <w:szCs w:val="22"/>
          <w:shd w:val="clear" w:color="auto" w:fill="FFFFFF"/>
        </w:rPr>
      </w:pPr>
      <w:r w:rsidRPr="002A7767">
        <w:rPr>
          <w:rFonts w:ascii="Arial" w:hAnsi="Arial" w:cs="Arial"/>
          <w:b/>
          <w:bCs/>
          <w:color w:val="161919"/>
          <w:sz w:val="22"/>
          <w:szCs w:val="22"/>
          <w:shd w:val="clear" w:color="auto" w:fill="FFFFFF"/>
        </w:rPr>
        <w:t xml:space="preserve">Self-confidence for work: </w:t>
      </w:r>
      <w:r w:rsidRPr="002A7767">
        <w:rPr>
          <w:rFonts w:ascii="Arial" w:hAnsi="Arial" w:cs="Arial"/>
          <w:color w:val="161919"/>
          <w:sz w:val="22"/>
          <w:szCs w:val="22"/>
          <w:shd w:val="clear" w:color="auto" w:fill="FFFFFF"/>
        </w:rPr>
        <w:t>Through personal development, program employees feel self-confident and more competent than others to handle any situation in their job role and responsibility. They take roles and duties positively manner to perform in the company. Tesco assists with the free medical and counselling program to support employees for their well-being in their personal and professional life.</w:t>
      </w:r>
    </w:p>
    <w:p w14:paraId="6C7ECFB0" w14:textId="57F293D0" w:rsidR="00F60A48" w:rsidRDefault="00F60A48" w:rsidP="009A32AA">
      <w:pPr>
        <w:spacing w:after="240" w:line="360" w:lineRule="auto"/>
        <w:jc w:val="both"/>
        <w:rPr>
          <w:rFonts w:ascii="Arial" w:hAnsi="Arial" w:cs="Arial"/>
          <w:color w:val="161919"/>
          <w:sz w:val="22"/>
          <w:szCs w:val="22"/>
          <w:shd w:val="clear" w:color="auto" w:fill="FFFFFF"/>
        </w:rPr>
      </w:pPr>
    </w:p>
    <w:p w14:paraId="101D7C97" w14:textId="77777777" w:rsidR="00F60A48" w:rsidRDefault="00F60A48" w:rsidP="009A32AA">
      <w:pPr>
        <w:spacing w:after="240" w:line="360" w:lineRule="auto"/>
        <w:jc w:val="both"/>
        <w:rPr>
          <w:rFonts w:ascii="Arial" w:hAnsi="Arial" w:cs="Arial"/>
          <w:color w:val="161919"/>
          <w:sz w:val="22"/>
          <w:szCs w:val="22"/>
          <w:shd w:val="clear" w:color="auto" w:fill="FFFFFF"/>
        </w:rPr>
      </w:pPr>
    </w:p>
    <w:p w14:paraId="56621DCC" w14:textId="77777777" w:rsidR="009A32AA" w:rsidRPr="009A32AA" w:rsidRDefault="009A32AA" w:rsidP="009A32AA">
      <w:pPr>
        <w:rPr>
          <w:rFonts w:ascii="Arial" w:hAnsi="Arial" w:cs="Arial"/>
          <w:sz w:val="28"/>
          <w:szCs w:val="28"/>
        </w:rPr>
      </w:pPr>
      <w:r>
        <w:rPr>
          <w:rFonts w:ascii="Arial" w:hAnsi="Arial" w:cs="Arial"/>
          <w:color w:val="161919"/>
          <w:sz w:val="22"/>
          <w:szCs w:val="22"/>
          <w:shd w:val="clear" w:color="auto" w:fill="FFFFFF"/>
        </w:rPr>
        <w:t xml:space="preserve">      </w:t>
      </w:r>
      <w:r w:rsidRPr="009A32AA">
        <w:rPr>
          <w:rFonts w:ascii="Arial" w:hAnsi="Arial" w:cs="Arial"/>
          <w:sz w:val="28"/>
          <w:szCs w:val="28"/>
        </w:rPr>
        <w:t>Tesco development vehicles to development needs of individual</w:t>
      </w:r>
    </w:p>
    <w:p w14:paraId="0D1DEEF5" w14:textId="77777777" w:rsidR="009A32AA" w:rsidRDefault="009A32AA" w:rsidP="009A32AA">
      <w:pPr>
        <w:rPr>
          <w:rFonts w:ascii="Arial" w:hAnsi="Arial" w:cs="Arial"/>
        </w:rPr>
      </w:pPr>
    </w:p>
    <w:p w14:paraId="5064EA4B" w14:textId="77777777" w:rsidR="009A32AA" w:rsidRDefault="009A32AA" w:rsidP="009A32AA">
      <w:pPr>
        <w:rPr>
          <w:rFonts w:ascii="Arial" w:hAnsi="Arial" w:cs="Arial"/>
        </w:rPr>
      </w:pPr>
    </w:p>
    <w:p w14:paraId="4A7D2F6A" w14:textId="77777777" w:rsidR="009A32AA" w:rsidRPr="002A7767" w:rsidRDefault="009A32AA" w:rsidP="009A32AA">
      <w:pPr>
        <w:rPr>
          <w:rFonts w:ascii="Arial" w:hAnsi="Arial" w:cs="Arial"/>
          <w:sz w:val="22"/>
          <w:szCs w:val="22"/>
        </w:rPr>
      </w:pPr>
    </w:p>
    <w:p w14:paraId="3F90CC20"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Training and development program: </w:t>
      </w:r>
      <w:r w:rsidRPr="002A7767">
        <w:rPr>
          <w:rFonts w:ascii="Arial" w:hAnsi="Arial" w:cs="Arial"/>
          <w:color w:val="161919"/>
          <w:sz w:val="22"/>
          <w:szCs w:val="22"/>
          <w:shd w:val="clear" w:color="auto" w:fill="FFFFFF"/>
        </w:rPr>
        <w:t xml:space="preserve">Taking employees key pillar for Tesco company provide numerous types of training and skill development program as soft skills and technical skills, orientation and training for product and service as well as project management training </w:t>
      </w:r>
      <w:r w:rsidRPr="002A7767">
        <w:rPr>
          <w:rFonts w:ascii="Arial" w:hAnsi="Arial" w:cs="Arial"/>
          <w:color w:val="161919"/>
          <w:sz w:val="22"/>
          <w:szCs w:val="22"/>
          <w:shd w:val="clear" w:color="auto" w:fill="FFFFFF"/>
        </w:rPr>
        <w:lastRenderedPageBreak/>
        <w:t>through E-Learning, classroom training and onboarding training.to enhance capabilities to perform a job role.</w:t>
      </w:r>
    </w:p>
    <w:p w14:paraId="30F3C091"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Coaching and mentoring: </w:t>
      </w:r>
      <w:r w:rsidRPr="002A7767">
        <w:rPr>
          <w:rFonts w:ascii="Arial" w:hAnsi="Arial" w:cs="Arial"/>
          <w:color w:val="161919"/>
          <w:sz w:val="22"/>
          <w:szCs w:val="22"/>
          <w:shd w:val="clear" w:color="auto" w:fill="FFFFFF"/>
        </w:rPr>
        <w:t>To increase Tesco’s productivity coaching and mentoring is an important element for the employee development vehicle. Coaching and mentoring develop employees’ and senior management leadership skills over some time that helps to handle task activity effectively and efficiently. Tesco feels senior guidance help to bring more experience in new or existing employees by mentoring them. Employees feel confident by getting practical example in front of them which ultimately help to increase performance effectively and efficiently (</w:t>
      </w:r>
      <w:r w:rsidRPr="002A7767">
        <w:rPr>
          <w:rFonts w:ascii="Arial" w:hAnsi="Arial" w:cs="Arial"/>
          <w:color w:val="222222"/>
          <w:sz w:val="22"/>
          <w:szCs w:val="22"/>
          <w:shd w:val="clear" w:color="auto" w:fill="FFFFFF"/>
        </w:rPr>
        <w:t>Nguyen et al., 2022).</w:t>
      </w:r>
    </w:p>
    <w:p w14:paraId="122F4575"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Workshop on Job: </w:t>
      </w:r>
      <w:r w:rsidRPr="002A7767">
        <w:rPr>
          <w:rFonts w:ascii="Arial" w:hAnsi="Arial" w:cs="Arial"/>
          <w:color w:val="161919"/>
          <w:sz w:val="22"/>
          <w:szCs w:val="22"/>
          <w:shd w:val="clear" w:color="auto" w:fill="FFFFFF"/>
        </w:rPr>
        <w:t>For developing communication and soft skills in employment regarding customer service Tesco used a workshop. It makes team building process, leadership skills and quality, decision-making skills, and problem-solving skills to bring self-confidence and self-awareness in each job opportunity. They also employ another team member to take advantage of the development program from their experts.</w:t>
      </w:r>
    </w:p>
    <w:p w14:paraId="3A88579F"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Job Shadowing and coordination: </w:t>
      </w:r>
      <w:r w:rsidRPr="002A7767">
        <w:rPr>
          <w:rFonts w:ascii="Arial" w:hAnsi="Arial" w:cs="Arial"/>
          <w:color w:val="161919"/>
          <w:sz w:val="22"/>
          <w:szCs w:val="22"/>
          <w:shd w:val="clear" w:color="auto" w:fill="FFFFFF"/>
        </w:rPr>
        <w:t>By giving the new hires a chance to work with existing employees to improve employee skills concerning the related job target. This process is cost-effective because new hires get a chance to live in the realistic picture to attain the target which reduces the time-consuming process and expenses of Tesco. They are under surveillance of existing employees to handle customers and sell products in the market.</w:t>
      </w:r>
    </w:p>
    <w:p w14:paraId="1B96387E"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r w:rsidRPr="002A7767">
        <w:rPr>
          <w:rFonts w:ascii="Arial" w:hAnsi="Arial" w:cs="Arial"/>
          <w:b/>
          <w:bCs/>
          <w:color w:val="161919"/>
          <w:sz w:val="22"/>
          <w:szCs w:val="22"/>
          <w:shd w:val="clear" w:color="auto" w:fill="FFFFFF"/>
        </w:rPr>
        <w:t xml:space="preserve">Job Rotation and stretch: </w:t>
      </w:r>
      <w:r w:rsidRPr="002A7767">
        <w:rPr>
          <w:rFonts w:ascii="Arial" w:hAnsi="Arial" w:cs="Arial"/>
          <w:color w:val="161919"/>
          <w:sz w:val="22"/>
          <w:szCs w:val="22"/>
          <w:shd w:val="clear" w:color="auto" w:fill="FFFFFF"/>
        </w:rPr>
        <w:t>By giving the chance to rotational job function and department inside Tesco Company help to develop skills and technique to perform the task. Employees get opportunities to enhance their competency skills and find areas of interest within Tesco. They always follow this approach to know workforce ability and capability in interested job roles inside the company. Tesco’s management team can find the employee that works best and reduce the elimination chance.</w:t>
      </w:r>
    </w:p>
    <w:p w14:paraId="2C181C2A" w14:textId="0230514D" w:rsidR="009A32AA" w:rsidRDefault="009A32AA" w:rsidP="009A32AA">
      <w:pPr>
        <w:spacing w:after="240" w:line="360" w:lineRule="auto"/>
        <w:jc w:val="both"/>
        <w:rPr>
          <w:rFonts w:ascii="Arial" w:hAnsi="Arial" w:cs="Arial"/>
          <w:color w:val="161919"/>
          <w:sz w:val="22"/>
          <w:szCs w:val="22"/>
          <w:shd w:val="clear" w:color="auto" w:fill="FFFFFF"/>
        </w:rPr>
      </w:pPr>
      <w:r w:rsidRPr="002A7767">
        <w:rPr>
          <w:rFonts w:ascii="Arial" w:hAnsi="Arial" w:cs="Arial"/>
          <w:b/>
          <w:bCs/>
          <w:color w:val="161919"/>
          <w:sz w:val="22"/>
          <w:szCs w:val="22"/>
          <w:shd w:val="clear" w:color="auto" w:fill="FFFFFF"/>
        </w:rPr>
        <w:t xml:space="preserve">Educational and qualification sponsorships: </w:t>
      </w:r>
      <w:r w:rsidRPr="002A7767">
        <w:rPr>
          <w:rFonts w:ascii="Arial" w:hAnsi="Arial" w:cs="Arial"/>
          <w:color w:val="161919"/>
          <w:sz w:val="22"/>
          <w:szCs w:val="22"/>
          <w:shd w:val="clear" w:color="auto" w:fill="FFFFFF"/>
        </w:rPr>
        <w:t>Tesco helps their employees to complete academic education or professional qualification that brings motivation, faith, and beliefs about the company. They try to develop employees’ technical skills for more career opportunities in senior positions. They feel safe and caring by taking an educational step for staff.</w:t>
      </w:r>
    </w:p>
    <w:p w14:paraId="12AB9B2B" w14:textId="5C6C69D5" w:rsidR="009A32AA" w:rsidRDefault="009A32AA" w:rsidP="009A32AA">
      <w:pPr>
        <w:spacing w:after="240" w:line="360" w:lineRule="auto"/>
        <w:jc w:val="both"/>
        <w:rPr>
          <w:rFonts w:ascii="Arial" w:hAnsi="Arial" w:cs="Arial"/>
          <w:color w:val="161919"/>
          <w:sz w:val="22"/>
          <w:szCs w:val="22"/>
          <w:shd w:val="clear" w:color="auto" w:fill="FFFFFF"/>
        </w:rPr>
      </w:pPr>
    </w:p>
    <w:p w14:paraId="4624FD79" w14:textId="141CF6C8" w:rsidR="009A32AA" w:rsidRDefault="009A32AA" w:rsidP="009A32AA">
      <w:pPr>
        <w:spacing w:after="240" w:line="360" w:lineRule="auto"/>
        <w:jc w:val="both"/>
        <w:rPr>
          <w:rFonts w:ascii="Arial" w:hAnsi="Arial" w:cs="Arial"/>
          <w:color w:val="161919"/>
          <w:sz w:val="22"/>
          <w:szCs w:val="22"/>
          <w:shd w:val="clear" w:color="auto" w:fill="FFFFFF"/>
        </w:rPr>
      </w:pPr>
    </w:p>
    <w:p w14:paraId="4238C524" w14:textId="77777777" w:rsidR="00284DD2" w:rsidRPr="00192B7A" w:rsidRDefault="009A32AA" w:rsidP="00284DD2">
      <w:pPr>
        <w:rPr>
          <w:rFonts w:ascii="Arial" w:hAnsi="Arial" w:cs="Arial"/>
          <w:sz w:val="28"/>
          <w:szCs w:val="28"/>
        </w:rPr>
      </w:pPr>
      <w:r>
        <w:rPr>
          <w:rFonts w:ascii="Arial" w:hAnsi="Arial" w:cs="Arial"/>
          <w:color w:val="161919"/>
          <w:sz w:val="22"/>
          <w:szCs w:val="22"/>
          <w:shd w:val="clear" w:color="auto" w:fill="FFFFFF"/>
        </w:rPr>
        <w:lastRenderedPageBreak/>
        <w:t xml:space="preserve">      </w:t>
      </w:r>
      <w:r w:rsidR="00284DD2" w:rsidRPr="00192B7A">
        <w:rPr>
          <w:rFonts w:ascii="Arial" w:hAnsi="Arial" w:cs="Arial"/>
          <w:sz w:val="28"/>
          <w:szCs w:val="28"/>
        </w:rPr>
        <w:t>Identifying and meeting employee’s development needs</w:t>
      </w:r>
    </w:p>
    <w:p w14:paraId="16EFDE4E" w14:textId="77777777" w:rsidR="00284DD2" w:rsidRDefault="00284DD2" w:rsidP="00284DD2"/>
    <w:p w14:paraId="0B302337" w14:textId="77777777" w:rsidR="00284DD2" w:rsidRDefault="00284DD2" w:rsidP="00284DD2"/>
    <w:p w14:paraId="50C3B664" w14:textId="77777777" w:rsidR="00284DD2" w:rsidRPr="002A7767" w:rsidRDefault="00284DD2" w:rsidP="00284DD2"/>
    <w:p w14:paraId="7F390A1E" w14:textId="77777777" w:rsidR="00284DD2" w:rsidRPr="00192B7A" w:rsidRDefault="00284DD2" w:rsidP="00284DD2">
      <w:pPr>
        <w:spacing w:after="240" w:line="360" w:lineRule="auto"/>
        <w:jc w:val="both"/>
        <w:rPr>
          <w:rFonts w:ascii="Arial" w:hAnsi="Arial" w:cs="Arial"/>
          <w:b/>
          <w:bCs/>
          <w:sz w:val="22"/>
          <w:szCs w:val="22"/>
        </w:rPr>
      </w:pPr>
      <w:r w:rsidRPr="00192B7A">
        <w:rPr>
          <w:rFonts w:ascii="Arial" w:hAnsi="Arial" w:cs="Arial"/>
          <w:color w:val="161919"/>
          <w:sz w:val="22"/>
          <w:szCs w:val="22"/>
          <w:shd w:val="clear" w:color="auto" w:fill="FFFFFF"/>
        </w:rPr>
        <w:t>Training and development need to analyse employees’ skills to find key areas if another training requires for attaining Tesco’s objective. They can find the employee’s ability and capability that require in the company to perform effectively and efficiently. Tesco Company takes initial steps to know workforce development requirements in the business work environment.</w:t>
      </w:r>
    </w:p>
    <w:p w14:paraId="4A462166" w14:textId="77777777" w:rsidR="00284DD2" w:rsidRPr="00192B7A" w:rsidRDefault="00284DD2" w:rsidP="00284DD2">
      <w:pPr>
        <w:spacing w:after="240" w:line="360" w:lineRule="auto"/>
        <w:jc w:val="both"/>
        <w:rPr>
          <w:rFonts w:ascii="Arial" w:hAnsi="Arial" w:cs="Arial"/>
          <w:b/>
          <w:bCs/>
          <w:color w:val="161919"/>
          <w:sz w:val="22"/>
          <w:szCs w:val="22"/>
          <w:shd w:val="clear" w:color="auto" w:fill="FFFFFF"/>
        </w:rPr>
      </w:pPr>
      <w:r w:rsidRPr="00192B7A">
        <w:rPr>
          <w:rFonts w:ascii="Arial" w:hAnsi="Arial" w:cs="Arial"/>
          <w:b/>
          <w:bCs/>
          <w:color w:val="161919"/>
          <w:sz w:val="22"/>
          <w:szCs w:val="22"/>
          <w:shd w:val="clear" w:color="auto" w:fill="FFFFFF"/>
        </w:rPr>
        <w:t>Sets Clear Expectations from Employees</w:t>
      </w:r>
      <w:r w:rsidRPr="00192B7A">
        <w:rPr>
          <w:rFonts w:ascii="Arial" w:hAnsi="Arial" w:cs="Arial"/>
          <w:color w:val="161919"/>
          <w:sz w:val="22"/>
          <w:szCs w:val="22"/>
          <w:shd w:val="clear" w:color="auto" w:fill="FFFFFF"/>
        </w:rPr>
        <w:t>: Evaluating and reviewing job descriptions for employee’s new job roles and responsibility Tesco Company set some expectations. They find employees’ ability to by setting targets to perform job positions by keeping in mind organisation objectives. This is very important to find employees’ development needs inside the job description.</w:t>
      </w:r>
    </w:p>
    <w:p w14:paraId="7F7C33AC" w14:textId="77777777" w:rsidR="00284DD2" w:rsidRPr="00192B7A" w:rsidRDefault="00284DD2" w:rsidP="00284DD2">
      <w:pPr>
        <w:spacing w:after="240" w:line="360" w:lineRule="auto"/>
        <w:jc w:val="both"/>
        <w:rPr>
          <w:rFonts w:ascii="Arial" w:hAnsi="Arial" w:cs="Arial"/>
          <w:b/>
          <w:bCs/>
          <w:color w:val="161919"/>
          <w:sz w:val="22"/>
          <w:szCs w:val="22"/>
          <w:shd w:val="clear" w:color="auto" w:fill="FFFFFF"/>
        </w:rPr>
      </w:pPr>
      <w:r w:rsidRPr="00192B7A">
        <w:rPr>
          <w:rFonts w:ascii="Arial" w:hAnsi="Arial" w:cs="Arial"/>
          <w:b/>
          <w:bCs/>
          <w:color w:val="161919"/>
          <w:sz w:val="22"/>
          <w:szCs w:val="22"/>
          <w:shd w:val="clear" w:color="auto" w:fill="FFFFFF"/>
        </w:rPr>
        <w:t xml:space="preserve">Monitor job Performance:  </w:t>
      </w:r>
      <w:r w:rsidRPr="00192B7A">
        <w:rPr>
          <w:rFonts w:ascii="Arial" w:hAnsi="Arial" w:cs="Arial"/>
          <w:color w:val="161919"/>
          <w:sz w:val="22"/>
          <w:szCs w:val="22"/>
          <w:shd w:val="clear" w:color="auto" w:fill="FFFFFF"/>
        </w:rPr>
        <w:t>By evaluating the past and current performance of resources against the desired outcomes helps to know the knowledge gap. They try to reduce the gap by measuring employees’ performance. Tesco Company monitors their employee’s actual work performance related to output for improving ability through various development vehicles (</w:t>
      </w:r>
      <w:r w:rsidRPr="00192B7A">
        <w:rPr>
          <w:rFonts w:ascii="Arial" w:hAnsi="Arial" w:cs="Arial"/>
          <w:color w:val="222222"/>
          <w:sz w:val="22"/>
          <w:szCs w:val="22"/>
          <w:shd w:val="clear" w:color="auto" w:fill="FFFFFF"/>
        </w:rPr>
        <w:t>Chen, 2022).</w:t>
      </w:r>
    </w:p>
    <w:p w14:paraId="5AD743B8" w14:textId="77777777" w:rsidR="00284DD2" w:rsidRPr="00192B7A" w:rsidRDefault="00284DD2" w:rsidP="00284DD2">
      <w:pPr>
        <w:spacing w:after="240" w:line="360" w:lineRule="auto"/>
        <w:jc w:val="both"/>
        <w:rPr>
          <w:rFonts w:ascii="Arial" w:hAnsi="Arial" w:cs="Arial"/>
          <w:b/>
          <w:bCs/>
          <w:color w:val="161919"/>
          <w:sz w:val="22"/>
          <w:szCs w:val="22"/>
          <w:shd w:val="clear" w:color="auto" w:fill="FFFFFF"/>
        </w:rPr>
      </w:pPr>
      <w:r w:rsidRPr="00192B7A">
        <w:rPr>
          <w:rFonts w:ascii="Arial" w:hAnsi="Arial" w:cs="Arial"/>
          <w:b/>
          <w:bCs/>
          <w:color w:val="161919"/>
          <w:sz w:val="22"/>
          <w:szCs w:val="22"/>
          <w:shd w:val="clear" w:color="auto" w:fill="FFFFFF"/>
        </w:rPr>
        <w:t xml:space="preserve">Evaluation of work: </w:t>
      </w:r>
      <w:r w:rsidRPr="00192B7A">
        <w:rPr>
          <w:rFonts w:ascii="Arial" w:hAnsi="Arial" w:cs="Arial"/>
          <w:color w:val="161919"/>
          <w:sz w:val="22"/>
          <w:szCs w:val="22"/>
          <w:shd w:val="clear" w:color="auto" w:fill="FFFFFF"/>
        </w:rPr>
        <w:t>If Tesco Company will provide positive and honest feedback to employees related to their actual performance then the workforce enriches their skills in the favour of the company. Tesco takes feedback from senior-level management and their manager then compare all the performances with each other and determines the differences.</w:t>
      </w:r>
    </w:p>
    <w:p w14:paraId="0F4DDBF6" w14:textId="77777777" w:rsidR="00284DD2" w:rsidRPr="00192B7A" w:rsidRDefault="00284DD2" w:rsidP="00284DD2">
      <w:pPr>
        <w:spacing w:after="240" w:line="360" w:lineRule="auto"/>
        <w:jc w:val="both"/>
        <w:rPr>
          <w:rFonts w:ascii="Arial" w:hAnsi="Arial" w:cs="Arial"/>
          <w:b/>
          <w:bCs/>
          <w:color w:val="161919"/>
          <w:sz w:val="22"/>
          <w:szCs w:val="22"/>
          <w:shd w:val="clear" w:color="auto" w:fill="FFFFFF"/>
        </w:rPr>
      </w:pPr>
      <w:r w:rsidRPr="00192B7A">
        <w:rPr>
          <w:rFonts w:ascii="Arial" w:hAnsi="Arial" w:cs="Arial"/>
          <w:b/>
          <w:bCs/>
          <w:color w:val="161919"/>
          <w:sz w:val="22"/>
          <w:szCs w:val="22"/>
          <w:shd w:val="clear" w:color="auto" w:fill="FFFFFF"/>
        </w:rPr>
        <w:t xml:space="preserve">Job analysis: </w:t>
      </w:r>
      <w:r w:rsidRPr="00192B7A">
        <w:rPr>
          <w:rFonts w:ascii="Arial" w:hAnsi="Arial" w:cs="Arial"/>
          <w:color w:val="161919"/>
          <w:sz w:val="22"/>
          <w:szCs w:val="22"/>
          <w:shd w:val="clear" w:color="auto" w:fill="FFFFFF"/>
        </w:rPr>
        <w:t>Tesco analyses employees’ feedback given by managers and high-level departments and then finds the key area of improvement. They apply certain tactics and strategies for employees’ performance which ultimately help to gain company profitability and objective with any wastage. They measure the gap as personal development, job-related and skills improvement-related.</w:t>
      </w:r>
    </w:p>
    <w:p w14:paraId="38FC3858" w14:textId="77777777" w:rsidR="00284DD2" w:rsidRPr="00192B7A" w:rsidRDefault="00284DD2" w:rsidP="00284DD2">
      <w:pPr>
        <w:spacing w:after="240" w:line="360" w:lineRule="auto"/>
        <w:jc w:val="both"/>
        <w:rPr>
          <w:rFonts w:ascii="Arial" w:hAnsi="Arial" w:cs="Arial"/>
          <w:b/>
          <w:bCs/>
          <w:color w:val="161919"/>
          <w:sz w:val="22"/>
          <w:szCs w:val="22"/>
          <w:shd w:val="clear" w:color="auto" w:fill="FFFFFF"/>
        </w:rPr>
      </w:pPr>
      <w:r w:rsidRPr="00192B7A">
        <w:rPr>
          <w:rFonts w:ascii="Arial" w:hAnsi="Arial" w:cs="Arial"/>
          <w:b/>
          <w:bCs/>
          <w:color w:val="161919"/>
          <w:sz w:val="22"/>
          <w:szCs w:val="22"/>
          <w:shd w:val="clear" w:color="auto" w:fill="FFFFFF"/>
        </w:rPr>
        <w:t xml:space="preserve">Develop a Training Program: </w:t>
      </w:r>
      <w:r w:rsidRPr="00192B7A">
        <w:rPr>
          <w:rFonts w:ascii="Arial" w:hAnsi="Arial" w:cs="Arial"/>
          <w:color w:val="161919"/>
          <w:sz w:val="22"/>
          <w:szCs w:val="22"/>
          <w:shd w:val="clear" w:color="auto" w:fill="FFFFFF"/>
        </w:rPr>
        <w:t>Another step was taken by Tesco in the favour of employees’ performance by analysing performance with various types of training and development program as job stretch and rotation, on-the-job training, coaching, and mentoring on assigned tasks to perform effectively and efficiently. Every training affects employees’ performance in respect to Company’s point of view.</w:t>
      </w:r>
    </w:p>
    <w:p w14:paraId="3F0A68DA" w14:textId="77777777" w:rsidR="00284DD2" w:rsidRPr="00192B7A" w:rsidRDefault="00284DD2" w:rsidP="00284DD2">
      <w:pPr>
        <w:spacing w:after="240" w:line="360" w:lineRule="auto"/>
        <w:jc w:val="both"/>
        <w:rPr>
          <w:rFonts w:ascii="Arial" w:hAnsi="Arial" w:cs="Arial"/>
          <w:b/>
          <w:bCs/>
          <w:color w:val="161919"/>
          <w:sz w:val="22"/>
          <w:szCs w:val="22"/>
          <w:shd w:val="clear" w:color="auto" w:fill="FFFFFF"/>
        </w:rPr>
      </w:pPr>
      <w:r w:rsidRPr="00192B7A">
        <w:rPr>
          <w:rFonts w:ascii="Arial" w:hAnsi="Arial" w:cs="Arial"/>
          <w:b/>
          <w:bCs/>
          <w:color w:val="161919"/>
          <w:sz w:val="22"/>
          <w:szCs w:val="22"/>
          <w:shd w:val="clear" w:color="auto" w:fill="FFFFFF"/>
        </w:rPr>
        <w:lastRenderedPageBreak/>
        <w:t xml:space="preserve">Measure Training Effectiveness: </w:t>
      </w:r>
      <w:r w:rsidRPr="00192B7A">
        <w:rPr>
          <w:rFonts w:ascii="Arial" w:hAnsi="Arial" w:cs="Arial"/>
          <w:color w:val="161919"/>
          <w:sz w:val="22"/>
          <w:szCs w:val="22"/>
          <w:shd w:val="clear" w:color="auto" w:fill="FFFFFF"/>
        </w:rPr>
        <w:t>By measuring employees’ performance after the training program to create a high career development plan to attain goals help Tesco to retain its employees. They take review before training and after training evaluation. If employees passed training and can gain more customer experience and get positive feedback on on-the-job so they will further go into another process.</w:t>
      </w:r>
    </w:p>
    <w:p w14:paraId="363418BE" w14:textId="017D0D21" w:rsidR="009A32AA" w:rsidRDefault="00284DD2" w:rsidP="00284DD2">
      <w:pPr>
        <w:spacing w:after="240" w:line="360" w:lineRule="auto"/>
        <w:jc w:val="both"/>
        <w:rPr>
          <w:rFonts w:ascii="Arial" w:hAnsi="Arial" w:cs="Arial"/>
          <w:color w:val="161919"/>
          <w:sz w:val="22"/>
          <w:szCs w:val="22"/>
          <w:shd w:val="clear" w:color="auto" w:fill="FFFFFF"/>
        </w:rPr>
      </w:pPr>
      <w:r w:rsidRPr="00192B7A">
        <w:rPr>
          <w:rFonts w:ascii="Arial" w:hAnsi="Arial" w:cs="Arial"/>
          <w:b/>
          <w:bCs/>
          <w:color w:val="161919"/>
          <w:sz w:val="22"/>
          <w:szCs w:val="22"/>
          <w:shd w:val="clear" w:color="auto" w:fill="FFFFFF"/>
        </w:rPr>
        <w:t xml:space="preserve">Reward and recognition: </w:t>
      </w:r>
      <w:r w:rsidRPr="00192B7A">
        <w:rPr>
          <w:rFonts w:ascii="Arial" w:hAnsi="Arial" w:cs="Arial"/>
          <w:color w:val="161919"/>
          <w:sz w:val="22"/>
          <w:szCs w:val="22"/>
          <w:shd w:val="clear" w:color="auto" w:fill="FFFFFF"/>
        </w:rPr>
        <w:t>After completing all the steps in development need Tesco will give human resources different types of rewards, appreciation, and benefits. They increase their salary, provide bonuses, certificates on successful completion of training, monthly awards, recognition, and funds for professional and academic education that help human resources to demonstrate exceptional performance on the job.</w:t>
      </w:r>
    </w:p>
    <w:p w14:paraId="356D4FB4" w14:textId="3D978662" w:rsidR="00284DD2" w:rsidRDefault="00284DD2" w:rsidP="00284DD2">
      <w:pPr>
        <w:spacing w:after="240" w:line="360" w:lineRule="auto"/>
        <w:jc w:val="both"/>
        <w:rPr>
          <w:rFonts w:ascii="Arial" w:hAnsi="Arial" w:cs="Arial"/>
          <w:color w:val="161919"/>
          <w:sz w:val="22"/>
          <w:szCs w:val="22"/>
          <w:shd w:val="clear" w:color="auto" w:fill="FFFFFF"/>
        </w:rPr>
      </w:pPr>
    </w:p>
    <w:p w14:paraId="790B224F" w14:textId="3B302031" w:rsidR="00284DD2" w:rsidRDefault="00284DD2" w:rsidP="00284DD2">
      <w:pPr>
        <w:spacing w:after="240" w:line="360" w:lineRule="auto"/>
        <w:jc w:val="both"/>
        <w:rPr>
          <w:rFonts w:ascii="Arial" w:hAnsi="Arial" w:cs="Arial"/>
          <w:color w:val="161919"/>
          <w:sz w:val="22"/>
          <w:szCs w:val="22"/>
          <w:shd w:val="clear" w:color="auto" w:fill="FFFFFF"/>
        </w:rPr>
      </w:pPr>
    </w:p>
    <w:p w14:paraId="142EACB2" w14:textId="77777777" w:rsidR="00284DD2" w:rsidRPr="00192B7A" w:rsidRDefault="00284DD2" w:rsidP="00284DD2">
      <w:pPr>
        <w:rPr>
          <w:rFonts w:ascii="Arial" w:hAnsi="Arial" w:cs="Arial"/>
          <w:sz w:val="28"/>
          <w:szCs w:val="28"/>
        </w:rPr>
      </w:pPr>
      <w:r>
        <w:rPr>
          <w:rFonts w:ascii="Arial" w:hAnsi="Arial" w:cs="Arial"/>
          <w:color w:val="161919"/>
          <w:sz w:val="22"/>
          <w:szCs w:val="22"/>
          <w:shd w:val="clear" w:color="auto" w:fill="FFFFFF"/>
        </w:rPr>
        <w:t xml:space="preserve">      </w:t>
      </w:r>
      <w:r w:rsidRPr="00192B7A">
        <w:rPr>
          <w:rFonts w:ascii="Arial" w:hAnsi="Arial" w:cs="Arial"/>
          <w:sz w:val="28"/>
          <w:szCs w:val="28"/>
        </w:rPr>
        <w:t>Professional development plan for Tesco</w:t>
      </w:r>
    </w:p>
    <w:p w14:paraId="5DA3EF05" w14:textId="77777777" w:rsidR="00284DD2" w:rsidRDefault="00284DD2" w:rsidP="00284DD2"/>
    <w:p w14:paraId="75158228" w14:textId="77777777" w:rsidR="00284DD2" w:rsidRDefault="00284DD2" w:rsidP="00284DD2"/>
    <w:p w14:paraId="552F3596" w14:textId="77777777" w:rsidR="00284DD2" w:rsidRPr="00192B7A" w:rsidRDefault="00284DD2" w:rsidP="00284DD2"/>
    <w:p w14:paraId="0F279B7B" w14:textId="77777777" w:rsidR="00284DD2" w:rsidRPr="00192B7A" w:rsidRDefault="00284DD2" w:rsidP="00284DD2">
      <w:pPr>
        <w:spacing w:after="240" w:line="360" w:lineRule="auto"/>
        <w:jc w:val="both"/>
        <w:rPr>
          <w:rFonts w:ascii="Arial" w:hAnsi="Arial" w:cs="Arial"/>
          <w:color w:val="161919"/>
          <w:sz w:val="22"/>
          <w:szCs w:val="22"/>
          <w:shd w:val="clear" w:color="auto" w:fill="FFFFFF"/>
        </w:rPr>
      </w:pPr>
      <w:r w:rsidRPr="00192B7A">
        <w:rPr>
          <w:rFonts w:ascii="Arial" w:hAnsi="Arial" w:cs="Arial"/>
          <w:color w:val="161919"/>
          <w:sz w:val="22"/>
          <w:szCs w:val="22"/>
          <w:shd w:val="clear" w:color="auto" w:fill="FFFFFF"/>
        </w:rPr>
        <w:t>The professional development plan is required to know about self-confidence and self-improvement to develop skills and compatibility in today’s highly competitive marketplace. Every person can enhance through various available courses, e-learning programs, and training. Human resources must know about their strengths and weakness to find the knowledge gap and take corrective measures to improve the area of development. An individual must know how to tackle the challenges to accomplish the target in career growth. There are some key development plans which bring benefits in personal and professional life as Self-esteem, self-confidence improvement, motivation, development skills by measuring success, dedication, ability to analyse strengths and weakness and lastly tracking past and current progress in the company.</w:t>
      </w:r>
    </w:p>
    <w:p w14:paraId="7D8464F1" w14:textId="77777777" w:rsidR="00284DD2" w:rsidRPr="00192B7A" w:rsidRDefault="00284DD2" w:rsidP="00284DD2">
      <w:pPr>
        <w:spacing w:after="240" w:line="360" w:lineRule="auto"/>
        <w:jc w:val="both"/>
        <w:rPr>
          <w:rFonts w:ascii="Arial" w:hAnsi="Arial" w:cs="Arial"/>
          <w:color w:val="161919"/>
          <w:sz w:val="22"/>
          <w:szCs w:val="22"/>
          <w:shd w:val="clear" w:color="auto" w:fill="FFFFFF"/>
        </w:rPr>
      </w:pPr>
      <w:r w:rsidRPr="00192B7A">
        <w:rPr>
          <w:rFonts w:ascii="Arial" w:hAnsi="Arial" w:cs="Arial"/>
          <w:color w:val="161919"/>
          <w:sz w:val="22"/>
          <w:szCs w:val="22"/>
          <w:shd w:val="clear" w:color="auto" w:fill="FFFFFF"/>
        </w:rPr>
        <w:t>A business organisational person must make a personal development plan to attain benefits in their working life concerning getting the company target without any challenges. Tesco Company tries to reduce stress and conflict through a personal development programme to get long and short-term targets with employees’ awareness and needs. The company focuses on human resource contribution and commitment to achieve the overall goal by implementing strategies that employees lack.</w:t>
      </w:r>
    </w:p>
    <w:tbl>
      <w:tblPr>
        <w:tblStyle w:val="TableGrid"/>
        <w:tblW w:w="0" w:type="auto"/>
        <w:tblLook w:val="04A0" w:firstRow="1" w:lastRow="0" w:firstColumn="1" w:lastColumn="0" w:noHBand="0" w:noVBand="1"/>
      </w:tblPr>
      <w:tblGrid>
        <w:gridCol w:w="1745"/>
        <w:gridCol w:w="1745"/>
        <w:gridCol w:w="987"/>
        <w:gridCol w:w="1466"/>
        <w:gridCol w:w="1852"/>
        <w:gridCol w:w="1215"/>
      </w:tblGrid>
      <w:tr w:rsidR="00284DD2" w:rsidRPr="00192B7A" w14:paraId="27A44536" w14:textId="77777777" w:rsidTr="009A194C">
        <w:trPr>
          <w:trHeight w:val="791"/>
        </w:trPr>
        <w:tc>
          <w:tcPr>
            <w:tcW w:w="1632" w:type="dxa"/>
          </w:tcPr>
          <w:p w14:paraId="5B2178A5" w14:textId="77777777" w:rsidR="00284DD2" w:rsidRPr="00192B7A" w:rsidRDefault="00284DD2" w:rsidP="009A194C">
            <w:pPr>
              <w:spacing w:after="240" w:line="360" w:lineRule="auto"/>
              <w:jc w:val="center"/>
              <w:rPr>
                <w:rFonts w:ascii="Arial" w:hAnsi="Arial" w:cs="Arial"/>
                <w:b/>
                <w:bCs/>
              </w:rPr>
            </w:pPr>
            <w:r w:rsidRPr="00192B7A">
              <w:rPr>
                <w:rFonts w:ascii="Arial" w:hAnsi="Arial" w:cs="Arial"/>
                <w:b/>
                <w:bCs/>
              </w:rPr>
              <w:lastRenderedPageBreak/>
              <w:t>Development area</w:t>
            </w:r>
          </w:p>
        </w:tc>
        <w:tc>
          <w:tcPr>
            <w:tcW w:w="1632" w:type="dxa"/>
          </w:tcPr>
          <w:p w14:paraId="2E1E3EF7" w14:textId="77777777" w:rsidR="00284DD2" w:rsidRPr="00192B7A" w:rsidRDefault="00284DD2" w:rsidP="009A194C">
            <w:pPr>
              <w:spacing w:after="240" w:line="360" w:lineRule="auto"/>
              <w:jc w:val="center"/>
              <w:rPr>
                <w:rFonts w:ascii="Arial" w:hAnsi="Arial" w:cs="Arial"/>
                <w:b/>
                <w:bCs/>
              </w:rPr>
            </w:pPr>
            <w:r w:rsidRPr="00192B7A">
              <w:rPr>
                <w:rFonts w:ascii="Arial" w:hAnsi="Arial" w:cs="Arial"/>
                <w:b/>
                <w:bCs/>
              </w:rPr>
              <w:t>Skills</w:t>
            </w:r>
          </w:p>
        </w:tc>
        <w:tc>
          <w:tcPr>
            <w:tcW w:w="897" w:type="dxa"/>
          </w:tcPr>
          <w:p w14:paraId="59624838" w14:textId="77777777" w:rsidR="00284DD2" w:rsidRPr="00192B7A" w:rsidRDefault="00284DD2" w:rsidP="009A194C">
            <w:pPr>
              <w:spacing w:after="240" w:line="360" w:lineRule="auto"/>
              <w:jc w:val="center"/>
              <w:rPr>
                <w:rFonts w:ascii="Arial" w:hAnsi="Arial" w:cs="Arial"/>
                <w:b/>
                <w:bCs/>
              </w:rPr>
            </w:pPr>
            <w:r w:rsidRPr="00192B7A">
              <w:rPr>
                <w:rFonts w:ascii="Arial" w:hAnsi="Arial" w:cs="Arial"/>
                <w:b/>
                <w:bCs/>
              </w:rPr>
              <w:t>Priority</w:t>
            </w:r>
          </w:p>
        </w:tc>
        <w:tc>
          <w:tcPr>
            <w:tcW w:w="1504" w:type="dxa"/>
          </w:tcPr>
          <w:p w14:paraId="2A7978EB" w14:textId="77777777" w:rsidR="00284DD2" w:rsidRPr="00192B7A" w:rsidRDefault="00284DD2" w:rsidP="009A194C">
            <w:pPr>
              <w:spacing w:after="240" w:line="360" w:lineRule="auto"/>
              <w:jc w:val="center"/>
              <w:rPr>
                <w:rFonts w:ascii="Arial" w:hAnsi="Arial" w:cs="Arial"/>
                <w:b/>
                <w:bCs/>
              </w:rPr>
            </w:pPr>
            <w:r w:rsidRPr="00192B7A">
              <w:rPr>
                <w:rFonts w:ascii="Arial" w:hAnsi="Arial" w:cs="Arial"/>
                <w:b/>
                <w:bCs/>
              </w:rPr>
              <w:t>Current proficiency</w:t>
            </w:r>
          </w:p>
        </w:tc>
        <w:tc>
          <w:tcPr>
            <w:tcW w:w="1979" w:type="dxa"/>
          </w:tcPr>
          <w:p w14:paraId="11208A6B" w14:textId="77777777" w:rsidR="00284DD2" w:rsidRPr="00192B7A" w:rsidRDefault="00284DD2" w:rsidP="009A194C">
            <w:pPr>
              <w:spacing w:after="240" w:line="360" w:lineRule="auto"/>
              <w:jc w:val="center"/>
              <w:rPr>
                <w:rFonts w:ascii="Arial" w:hAnsi="Arial" w:cs="Arial"/>
                <w:b/>
                <w:bCs/>
              </w:rPr>
            </w:pPr>
            <w:r w:rsidRPr="00192B7A">
              <w:rPr>
                <w:rFonts w:ascii="Arial" w:hAnsi="Arial" w:cs="Arial"/>
                <w:b/>
                <w:bCs/>
              </w:rPr>
              <w:t>Development Resources</w:t>
            </w:r>
          </w:p>
        </w:tc>
        <w:tc>
          <w:tcPr>
            <w:tcW w:w="1372" w:type="dxa"/>
          </w:tcPr>
          <w:p w14:paraId="286AE372" w14:textId="77777777" w:rsidR="00284DD2" w:rsidRPr="00192B7A" w:rsidRDefault="00284DD2" w:rsidP="009A194C">
            <w:pPr>
              <w:spacing w:after="240" w:line="360" w:lineRule="auto"/>
              <w:jc w:val="center"/>
              <w:rPr>
                <w:rFonts w:ascii="Arial" w:hAnsi="Arial" w:cs="Arial"/>
                <w:b/>
                <w:bCs/>
              </w:rPr>
            </w:pPr>
            <w:r w:rsidRPr="00192B7A">
              <w:rPr>
                <w:rFonts w:ascii="Arial" w:hAnsi="Arial" w:cs="Arial"/>
                <w:b/>
                <w:bCs/>
              </w:rPr>
              <w:t>Target date</w:t>
            </w:r>
          </w:p>
        </w:tc>
      </w:tr>
      <w:tr w:rsidR="00284DD2" w:rsidRPr="00192B7A" w14:paraId="14C60CDB" w14:textId="77777777" w:rsidTr="009A194C">
        <w:trPr>
          <w:trHeight w:val="1032"/>
        </w:trPr>
        <w:tc>
          <w:tcPr>
            <w:tcW w:w="1632" w:type="dxa"/>
          </w:tcPr>
          <w:p w14:paraId="63FFF651" w14:textId="77777777" w:rsidR="00284DD2" w:rsidRPr="00192B7A" w:rsidRDefault="00284DD2" w:rsidP="009A194C">
            <w:pPr>
              <w:spacing w:after="240" w:line="360" w:lineRule="auto"/>
              <w:rPr>
                <w:rFonts w:ascii="Arial" w:hAnsi="Arial" w:cs="Arial"/>
              </w:rPr>
            </w:pPr>
            <w:r w:rsidRPr="00192B7A">
              <w:rPr>
                <w:rFonts w:ascii="Arial" w:hAnsi="Arial" w:cs="Arial"/>
              </w:rPr>
              <w:t>Technological skills Improvement</w:t>
            </w:r>
          </w:p>
        </w:tc>
        <w:tc>
          <w:tcPr>
            <w:tcW w:w="1632" w:type="dxa"/>
          </w:tcPr>
          <w:p w14:paraId="6D996920" w14:textId="77777777" w:rsidR="00284DD2" w:rsidRPr="00192B7A" w:rsidRDefault="00284DD2" w:rsidP="009A194C">
            <w:pPr>
              <w:spacing w:after="240" w:line="360" w:lineRule="auto"/>
              <w:rPr>
                <w:rFonts w:ascii="Arial" w:hAnsi="Arial" w:cs="Arial"/>
              </w:rPr>
            </w:pPr>
            <w:r w:rsidRPr="00192B7A">
              <w:rPr>
                <w:rFonts w:ascii="Arial" w:hAnsi="Arial" w:cs="Arial"/>
              </w:rPr>
              <w:t>Computer and programming skills</w:t>
            </w:r>
          </w:p>
        </w:tc>
        <w:tc>
          <w:tcPr>
            <w:tcW w:w="897" w:type="dxa"/>
          </w:tcPr>
          <w:p w14:paraId="3162D973" w14:textId="77777777" w:rsidR="00284DD2" w:rsidRPr="00192B7A" w:rsidRDefault="00284DD2" w:rsidP="009A194C">
            <w:pPr>
              <w:spacing w:after="240" w:line="360" w:lineRule="auto"/>
              <w:jc w:val="center"/>
              <w:rPr>
                <w:rFonts w:ascii="Arial" w:hAnsi="Arial" w:cs="Arial"/>
              </w:rPr>
            </w:pPr>
            <w:r w:rsidRPr="00192B7A">
              <w:rPr>
                <w:rFonts w:ascii="Arial" w:hAnsi="Arial" w:cs="Arial"/>
              </w:rPr>
              <w:t>1</w:t>
            </w:r>
          </w:p>
        </w:tc>
        <w:tc>
          <w:tcPr>
            <w:tcW w:w="1504" w:type="dxa"/>
          </w:tcPr>
          <w:p w14:paraId="383CEF1D" w14:textId="77777777" w:rsidR="00284DD2" w:rsidRPr="00192B7A" w:rsidRDefault="00284DD2" w:rsidP="009A194C">
            <w:pPr>
              <w:spacing w:after="240" w:line="360" w:lineRule="auto"/>
              <w:rPr>
                <w:rFonts w:ascii="Arial" w:hAnsi="Arial" w:cs="Arial"/>
              </w:rPr>
            </w:pPr>
            <w:r w:rsidRPr="00192B7A">
              <w:rPr>
                <w:rFonts w:ascii="Arial" w:hAnsi="Arial" w:cs="Arial"/>
              </w:rPr>
              <w:t>Not much satisfactory</w:t>
            </w:r>
          </w:p>
        </w:tc>
        <w:tc>
          <w:tcPr>
            <w:tcW w:w="1979" w:type="dxa"/>
          </w:tcPr>
          <w:p w14:paraId="14ADF950" w14:textId="77777777" w:rsidR="00284DD2" w:rsidRPr="00192B7A" w:rsidRDefault="00284DD2" w:rsidP="009A194C">
            <w:pPr>
              <w:spacing w:after="240" w:line="360" w:lineRule="auto"/>
              <w:rPr>
                <w:rFonts w:ascii="Arial" w:hAnsi="Arial" w:cs="Arial"/>
              </w:rPr>
            </w:pPr>
            <w:r w:rsidRPr="00192B7A">
              <w:rPr>
                <w:rFonts w:ascii="Arial" w:hAnsi="Arial" w:cs="Arial"/>
              </w:rPr>
              <w:t>Software and practice through E-learning</w:t>
            </w:r>
          </w:p>
        </w:tc>
        <w:tc>
          <w:tcPr>
            <w:tcW w:w="1372" w:type="dxa"/>
          </w:tcPr>
          <w:p w14:paraId="71423A5E" w14:textId="77777777" w:rsidR="00284DD2" w:rsidRPr="00192B7A" w:rsidRDefault="00284DD2" w:rsidP="009A194C">
            <w:pPr>
              <w:spacing w:after="240" w:line="360" w:lineRule="auto"/>
              <w:rPr>
                <w:rFonts w:ascii="Arial" w:hAnsi="Arial" w:cs="Arial"/>
              </w:rPr>
            </w:pPr>
            <w:r w:rsidRPr="00192B7A">
              <w:rPr>
                <w:rFonts w:ascii="Arial" w:hAnsi="Arial" w:cs="Arial"/>
              </w:rPr>
              <w:t>May 3, 2023</w:t>
            </w:r>
          </w:p>
        </w:tc>
      </w:tr>
      <w:tr w:rsidR="00284DD2" w:rsidRPr="00192B7A" w14:paraId="302F3BE2" w14:textId="77777777" w:rsidTr="009A194C">
        <w:trPr>
          <w:trHeight w:val="810"/>
        </w:trPr>
        <w:tc>
          <w:tcPr>
            <w:tcW w:w="1632" w:type="dxa"/>
          </w:tcPr>
          <w:p w14:paraId="0CE7E5D5" w14:textId="77777777" w:rsidR="00284DD2" w:rsidRPr="00192B7A" w:rsidRDefault="00284DD2" w:rsidP="009A194C">
            <w:pPr>
              <w:spacing w:after="240" w:line="360" w:lineRule="auto"/>
              <w:rPr>
                <w:rFonts w:ascii="Arial" w:hAnsi="Arial" w:cs="Arial"/>
              </w:rPr>
            </w:pPr>
            <w:r w:rsidRPr="00192B7A">
              <w:rPr>
                <w:rFonts w:ascii="Arial" w:hAnsi="Arial" w:cs="Arial"/>
              </w:rPr>
              <w:t>Communication skills</w:t>
            </w:r>
          </w:p>
        </w:tc>
        <w:tc>
          <w:tcPr>
            <w:tcW w:w="1632" w:type="dxa"/>
          </w:tcPr>
          <w:p w14:paraId="3768DFAA" w14:textId="77777777" w:rsidR="00284DD2" w:rsidRPr="00192B7A" w:rsidRDefault="00284DD2" w:rsidP="009A194C">
            <w:pPr>
              <w:spacing w:after="240" w:line="360" w:lineRule="auto"/>
              <w:rPr>
                <w:rFonts w:ascii="Arial" w:hAnsi="Arial" w:cs="Arial"/>
              </w:rPr>
            </w:pPr>
            <w:r w:rsidRPr="00192B7A">
              <w:rPr>
                <w:rFonts w:ascii="Arial" w:hAnsi="Arial" w:cs="Arial"/>
              </w:rPr>
              <w:t>Communication and soft skills</w:t>
            </w:r>
          </w:p>
        </w:tc>
        <w:tc>
          <w:tcPr>
            <w:tcW w:w="897" w:type="dxa"/>
          </w:tcPr>
          <w:p w14:paraId="4D595AF1" w14:textId="77777777" w:rsidR="00284DD2" w:rsidRPr="00192B7A" w:rsidRDefault="00284DD2" w:rsidP="009A194C">
            <w:pPr>
              <w:spacing w:after="240" w:line="360" w:lineRule="auto"/>
              <w:jc w:val="center"/>
              <w:rPr>
                <w:rFonts w:ascii="Arial" w:hAnsi="Arial" w:cs="Arial"/>
              </w:rPr>
            </w:pPr>
            <w:r w:rsidRPr="00192B7A">
              <w:rPr>
                <w:rFonts w:ascii="Arial" w:hAnsi="Arial" w:cs="Arial"/>
              </w:rPr>
              <w:t>2</w:t>
            </w:r>
          </w:p>
        </w:tc>
        <w:tc>
          <w:tcPr>
            <w:tcW w:w="1504" w:type="dxa"/>
          </w:tcPr>
          <w:p w14:paraId="7802B5C0" w14:textId="77777777" w:rsidR="00284DD2" w:rsidRPr="00192B7A" w:rsidRDefault="00284DD2" w:rsidP="009A194C">
            <w:pPr>
              <w:spacing w:after="240" w:line="360" w:lineRule="auto"/>
              <w:rPr>
                <w:rFonts w:ascii="Arial" w:hAnsi="Arial" w:cs="Arial"/>
              </w:rPr>
            </w:pPr>
            <w:r w:rsidRPr="00192B7A">
              <w:rPr>
                <w:rFonts w:ascii="Arial" w:hAnsi="Arial" w:cs="Arial"/>
              </w:rPr>
              <w:t>Basic</w:t>
            </w:r>
          </w:p>
        </w:tc>
        <w:tc>
          <w:tcPr>
            <w:tcW w:w="1979" w:type="dxa"/>
          </w:tcPr>
          <w:p w14:paraId="1B037DAA" w14:textId="77777777" w:rsidR="00284DD2" w:rsidRPr="00192B7A" w:rsidRDefault="00284DD2" w:rsidP="009A194C">
            <w:pPr>
              <w:spacing w:after="240" w:line="360" w:lineRule="auto"/>
              <w:rPr>
                <w:rFonts w:ascii="Arial" w:hAnsi="Arial" w:cs="Arial"/>
              </w:rPr>
            </w:pPr>
            <w:r w:rsidRPr="00192B7A">
              <w:rPr>
                <w:rFonts w:ascii="Arial" w:hAnsi="Arial" w:cs="Arial"/>
              </w:rPr>
              <w:t>Training</w:t>
            </w:r>
          </w:p>
        </w:tc>
        <w:tc>
          <w:tcPr>
            <w:tcW w:w="1372" w:type="dxa"/>
          </w:tcPr>
          <w:p w14:paraId="6FF8A06C" w14:textId="77777777" w:rsidR="00284DD2" w:rsidRPr="00192B7A" w:rsidRDefault="00284DD2" w:rsidP="009A194C">
            <w:pPr>
              <w:spacing w:after="240" w:line="360" w:lineRule="auto"/>
              <w:rPr>
                <w:rFonts w:ascii="Arial" w:hAnsi="Arial" w:cs="Arial"/>
              </w:rPr>
            </w:pPr>
            <w:r w:rsidRPr="00192B7A">
              <w:rPr>
                <w:rFonts w:ascii="Arial" w:hAnsi="Arial" w:cs="Arial"/>
              </w:rPr>
              <w:t>May 28, 2023</w:t>
            </w:r>
          </w:p>
        </w:tc>
      </w:tr>
      <w:tr w:rsidR="00284DD2" w:rsidRPr="00192B7A" w14:paraId="7E8374F8" w14:textId="77777777" w:rsidTr="009A194C">
        <w:trPr>
          <w:trHeight w:val="836"/>
        </w:trPr>
        <w:tc>
          <w:tcPr>
            <w:tcW w:w="1632" w:type="dxa"/>
          </w:tcPr>
          <w:p w14:paraId="1F190F44" w14:textId="77777777" w:rsidR="00284DD2" w:rsidRPr="00192B7A" w:rsidRDefault="00284DD2" w:rsidP="009A194C">
            <w:pPr>
              <w:spacing w:after="240" w:line="360" w:lineRule="auto"/>
              <w:rPr>
                <w:rFonts w:ascii="Arial" w:hAnsi="Arial" w:cs="Arial"/>
              </w:rPr>
            </w:pPr>
            <w:r w:rsidRPr="00192B7A">
              <w:rPr>
                <w:rFonts w:ascii="Arial" w:hAnsi="Arial" w:cs="Arial"/>
              </w:rPr>
              <w:t>Problem-solving skills</w:t>
            </w:r>
          </w:p>
        </w:tc>
        <w:tc>
          <w:tcPr>
            <w:tcW w:w="1632" w:type="dxa"/>
          </w:tcPr>
          <w:p w14:paraId="1F6B6618" w14:textId="77777777" w:rsidR="00284DD2" w:rsidRPr="00192B7A" w:rsidRDefault="00284DD2" w:rsidP="009A194C">
            <w:pPr>
              <w:spacing w:after="240" w:line="360" w:lineRule="auto"/>
              <w:rPr>
                <w:rFonts w:ascii="Arial" w:hAnsi="Arial" w:cs="Arial"/>
              </w:rPr>
            </w:pPr>
            <w:r w:rsidRPr="00192B7A">
              <w:rPr>
                <w:rFonts w:ascii="Arial" w:hAnsi="Arial" w:cs="Arial"/>
              </w:rPr>
              <w:t>Management skills</w:t>
            </w:r>
          </w:p>
        </w:tc>
        <w:tc>
          <w:tcPr>
            <w:tcW w:w="897" w:type="dxa"/>
          </w:tcPr>
          <w:p w14:paraId="763857A5" w14:textId="77777777" w:rsidR="00284DD2" w:rsidRPr="00192B7A" w:rsidRDefault="00284DD2" w:rsidP="009A194C">
            <w:pPr>
              <w:spacing w:after="240" w:line="360" w:lineRule="auto"/>
              <w:jc w:val="center"/>
              <w:rPr>
                <w:rFonts w:ascii="Arial" w:hAnsi="Arial" w:cs="Arial"/>
              </w:rPr>
            </w:pPr>
            <w:r w:rsidRPr="00192B7A">
              <w:rPr>
                <w:rFonts w:ascii="Arial" w:hAnsi="Arial" w:cs="Arial"/>
              </w:rPr>
              <w:t>3</w:t>
            </w:r>
          </w:p>
        </w:tc>
        <w:tc>
          <w:tcPr>
            <w:tcW w:w="1504" w:type="dxa"/>
          </w:tcPr>
          <w:p w14:paraId="6A87463B" w14:textId="77777777" w:rsidR="00284DD2" w:rsidRPr="00192B7A" w:rsidRDefault="00284DD2" w:rsidP="009A194C">
            <w:pPr>
              <w:spacing w:after="240" w:line="360" w:lineRule="auto"/>
              <w:rPr>
                <w:rFonts w:ascii="Arial" w:hAnsi="Arial" w:cs="Arial"/>
              </w:rPr>
            </w:pPr>
            <w:r w:rsidRPr="00192B7A">
              <w:rPr>
                <w:rFonts w:ascii="Arial" w:hAnsi="Arial" w:cs="Arial"/>
              </w:rPr>
              <w:t>Somehow satisfactory</w:t>
            </w:r>
          </w:p>
        </w:tc>
        <w:tc>
          <w:tcPr>
            <w:tcW w:w="1979" w:type="dxa"/>
          </w:tcPr>
          <w:p w14:paraId="629E37D9" w14:textId="77777777" w:rsidR="00284DD2" w:rsidRPr="00192B7A" w:rsidRDefault="00284DD2" w:rsidP="009A194C">
            <w:pPr>
              <w:spacing w:after="240" w:line="360" w:lineRule="auto"/>
              <w:rPr>
                <w:rFonts w:ascii="Arial" w:hAnsi="Arial" w:cs="Arial"/>
              </w:rPr>
            </w:pPr>
            <w:r w:rsidRPr="00192B7A">
              <w:rPr>
                <w:rFonts w:ascii="Arial" w:hAnsi="Arial" w:cs="Arial"/>
              </w:rPr>
              <w:t>Workshop and coaching</w:t>
            </w:r>
          </w:p>
        </w:tc>
        <w:tc>
          <w:tcPr>
            <w:tcW w:w="1372" w:type="dxa"/>
          </w:tcPr>
          <w:p w14:paraId="6AD167AE" w14:textId="77777777" w:rsidR="00284DD2" w:rsidRPr="00192B7A" w:rsidRDefault="00284DD2" w:rsidP="009A194C">
            <w:pPr>
              <w:spacing w:after="240" w:line="360" w:lineRule="auto"/>
              <w:rPr>
                <w:rFonts w:ascii="Arial" w:hAnsi="Arial" w:cs="Arial"/>
              </w:rPr>
            </w:pPr>
            <w:r w:rsidRPr="00192B7A">
              <w:rPr>
                <w:rFonts w:ascii="Arial" w:hAnsi="Arial" w:cs="Arial"/>
              </w:rPr>
              <w:t>June 10, 2023</w:t>
            </w:r>
          </w:p>
        </w:tc>
      </w:tr>
      <w:tr w:rsidR="00284DD2" w:rsidRPr="00192B7A" w14:paraId="513AD4EF" w14:textId="77777777" w:rsidTr="009A194C">
        <w:trPr>
          <w:trHeight w:val="989"/>
        </w:trPr>
        <w:tc>
          <w:tcPr>
            <w:tcW w:w="1632" w:type="dxa"/>
          </w:tcPr>
          <w:p w14:paraId="142B4A8D" w14:textId="77777777" w:rsidR="00284DD2" w:rsidRPr="00192B7A" w:rsidRDefault="00284DD2" w:rsidP="009A194C">
            <w:pPr>
              <w:spacing w:after="240" w:line="360" w:lineRule="auto"/>
              <w:rPr>
                <w:rFonts w:ascii="Arial" w:hAnsi="Arial" w:cs="Arial"/>
              </w:rPr>
            </w:pPr>
            <w:r w:rsidRPr="00192B7A">
              <w:rPr>
                <w:rFonts w:ascii="Arial" w:hAnsi="Arial" w:cs="Arial"/>
              </w:rPr>
              <w:t>Improve Conflict resolution skills</w:t>
            </w:r>
          </w:p>
        </w:tc>
        <w:tc>
          <w:tcPr>
            <w:tcW w:w="1632" w:type="dxa"/>
          </w:tcPr>
          <w:p w14:paraId="5BD7D1D2" w14:textId="77777777" w:rsidR="00284DD2" w:rsidRPr="00192B7A" w:rsidRDefault="00284DD2" w:rsidP="009A194C">
            <w:pPr>
              <w:spacing w:after="240" w:line="360" w:lineRule="auto"/>
              <w:rPr>
                <w:rFonts w:ascii="Arial" w:hAnsi="Arial" w:cs="Arial"/>
              </w:rPr>
            </w:pPr>
            <w:r w:rsidRPr="00192B7A">
              <w:rPr>
                <w:rFonts w:ascii="Arial" w:hAnsi="Arial" w:cs="Arial"/>
              </w:rPr>
              <w:t>Teamwork skills</w:t>
            </w:r>
          </w:p>
        </w:tc>
        <w:tc>
          <w:tcPr>
            <w:tcW w:w="897" w:type="dxa"/>
          </w:tcPr>
          <w:p w14:paraId="019953E3" w14:textId="77777777" w:rsidR="00284DD2" w:rsidRPr="00192B7A" w:rsidRDefault="00284DD2" w:rsidP="009A194C">
            <w:pPr>
              <w:spacing w:after="240" w:line="360" w:lineRule="auto"/>
              <w:jc w:val="center"/>
              <w:rPr>
                <w:rFonts w:ascii="Arial" w:hAnsi="Arial" w:cs="Arial"/>
              </w:rPr>
            </w:pPr>
            <w:r w:rsidRPr="00192B7A">
              <w:rPr>
                <w:rFonts w:ascii="Arial" w:hAnsi="Arial" w:cs="Arial"/>
              </w:rPr>
              <w:t>1</w:t>
            </w:r>
          </w:p>
        </w:tc>
        <w:tc>
          <w:tcPr>
            <w:tcW w:w="1504" w:type="dxa"/>
          </w:tcPr>
          <w:p w14:paraId="7233E2D6" w14:textId="77777777" w:rsidR="00284DD2" w:rsidRPr="00192B7A" w:rsidRDefault="00284DD2" w:rsidP="009A194C">
            <w:pPr>
              <w:spacing w:after="240" w:line="360" w:lineRule="auto"/>
              <w:rPr>
                <w:rFonts w:ascii="Arial" w:hAnsi="Arial" w:cs="Arial"/>
              </w:rPr>
            </w:pPr>
            <w:r w:rsidRPr="00192B7A">
              <w:rPr>
                <w:rFonts w:ascii="Arial" w:hAnsi="Arial" w:cs="Arial"/>
              </w:rPr>
              <w:t>Satisfactory</w:t>
            </w:r>
          </w:p>
        </w:tc>
        <w:tc>
          <w:tcPr>
            <w:tcW w:w="1979" w:type="dxa"/>
          </w:tcPr>
          <w:p w14:paraId="4B920E80" w14:textId="77777777" w:rsidR="00284DD2" w:rsidRPr="00192B7A" w:rsidRDefault="00284DD2" w:rsidP="009A194C">
            <w:pPr>
              <w:spacing w:after="240" w:line="360" w:lineRule="auto"/>
              <w:rPr>
                <w:rFonts w:ascii="Arial" w:hAnsi="Arial" w:cs="Arial"/>
              </w:rPr>
            </w:pPr>
            <w:r w:rsidRPr="00192B7A">
              <w:rPr>
                <w:rFonts w:ascii="Arial" w:hAnsi="Arial" w:cs="Arial"/>
              </w:rPr>
              <w:t>Mentoring and workshop</w:t>
            </w:r>
          </w:p>
        </w:tc>
        <w:tc>
          <w:tcPr>
            <w:tcW w:w="1372" w:type="dxa"/>
          </w:tcPr>
          <w:p w14:paraId="3D4312F3" w14:textId="77777777" w:rsidR="00284DD2" w:rsidRPr="00192B7A" w:rsidRDefault="00284DD2" w:rsidP="009A194C">
            <w:pPr>
              <w:spacing w:after="240" w:line="360" w:lineRule="auto"/>
              <w:rPr>
                <w:rFonts w:ascii="Arial" w:hAnsi="Arial" w:cs="Arial"/>
              </w:rPr>
            </w:pPr>
            <w:r w:rsidRPr="00192B7A">
              <w:rPr>
                <w:rFonts w:ascii="Arial" w:hAnsi="Arial" w:cs="Arial"/>
              </w:rPr>
              <w:t>July 4, 2023</w:t>
            </w:r>
          </w:p>
        </w:tc>
      </w:tr>
      <w:tr w:rsidR="00284DD2" w:rsidRPr="00192B7A" w14:paraId="34F0CFDF" w14:textId="77777777" w:rsidTr="009A194C">
        <w:trPr>
          <w:trHeight w:val="976"/>
        </w:trPr>
        <w:tc>
          <w:tcPr>
            <w:tcW w:w="1632" w:type="dxa"/>
          </w:tcPr>
          <w:p w14:paraId="5907BACD" w14:textId="77777777" w:rsidR="00284DD2" w:rsidRPr="00192B7A" w:rsidRDefault="00284DD2" w:rsidP="009A194C">
            <w:pPr>
              <w:spacing w:after="240" w:line="360" w:lineRule="auto"/>
              <w:rPr>
                <w:rFonts w:ascii="Arial" w:hAnsi="Arial" w:cs="Arial"/>
              </w:rPr>
            </w:pPr>
            <w:r w:rsidRPr="00192B7A">
              <w:rPr>
                <w:rFonts w:ascii="Arial" w:hAnsi="Arial" w:cs="Arial"/>
              </w:rPr>
              <w:t>Improve influencing skills</w:t>
            </w:r>
          </w:p>
        </w:tc>
        <w:tc>
          <w:tcPr>
            <w:tcW w:w="1632" w:type="dxa"/>
          </w:tcPr>
          <w:p w14:paraId="18962C7B" w14:textId="77777777" w:rsidR="00284DD2" w:rsidRPr="00192B7A" w:rsidRDefault="00284DD2" w:rsidP="009A194C">
            <w:pPr>
              <w:spacing w:after="240" w:line="360" w:lineRule="auto"/>
              <w:rPr>
                <w:rFonts w:ascii="Arial" w:hAnsi="Arial" w:cs="Arial"/>
              </w:rPr>
            </w:pPr>
            <w:r w:rsidRPr="00192B7A">
              <w:rPr>
                <w:rFonts w:ascii="Arial" w:hAnsi="Arial" w:cs="Arial"/>
              </w:rPr>
              <w:t>Leadership quality</w:t>
            </w:r>
          </w:p>
        </w:tc>
        <w:tc>
          <w:tcPr>
            <w:tcW w:w="897" w:type="dxa"/>
          </w:tcPr>
          <w:p w14:paraId="543534A3" w14:textId="77777777" w:rsidR="00284DD2" w:rsidRPr="00192B7A" w:rsidRDefault="00284DD2" w:rsidP="009A194C">
            <w:pPr>
              <w:spacing w:after="240" w:line="360" w:lineRule="auto"/>
              <w:jc w:val="center"/>
              <w:rPr>
                <w:rFonts w:ascii="Arial" w:hAnsi="Arial" w:cs="Arial"/>
              </w:rPr>
            </w:pPr>
            <w:r w:rsidRPr="00192B7A">
              <w:rPr>
                <w:rFonts w:ascii="Arial" w:hAnsi="Arial" w:cs="Arial"/>
              </w:rPr>
              <w:t>2</w:t>
            </w:r>
          </w:p>
        </w:tc>
        <w:tc>
          <w:tcPr>
            <w:tcW w:w="1504" w:type="dxa"/>
          </w:tcPr>
          <w:p w14:paraId="183135C5" w14:textId="77777777" w:rsidR="00284DD2" w:rsidRPr="00192B7A" w:rsidRDefault="00284DD2" w:rsidP="009A194C">
            <w:pPr>
              <w:spacing w:after="240" w:line="360" w:lineRule="auto"/>
              <w:rPr>
                <w:rFonts w:ascii="Arial" w:hAnsi="Arial" w:cs="Arial"/>
              </w:rPr>
            </w:pPr>
            <w:r w:rsidRPr="00192B7A">
              <w:rPr>
                <w:rFonts w:ascii="Arial" w:hAnsi="Arial" w:cs="Arial"/>
              </w:rPr>
              <w:t>Basic</w:t>
            </w:r>
          </w:p>
        </w:tc>
        <w:tc>
          <w:tcPr>
            <w:tcW w:w="1979" w:type="dxa"/>
          </w:tcPr>
          <w:p w14:paraId="32E89744" w14:textId="77777777" w:rsidR="00284DD2" w:rsidRPr="00192B7A" w:rsidRDefault="00284DD2" w:rsidP="009A194C">
            <w:pPr>
              <w:spacing w:after="240" w:line="360" w:lineRule="auto"/>
              <w:rPr>
                <w:rFonts w:ascii="Arial" w:hAnsi="Arial" w:cs="Arial"/>
              </w:rPr>
            </w:pPr>
            <w:r w:rsidRPr="00192B7A">
              <w:rPr>
                <w:rFonts w:ascii="Arial" w:hAnsi="Arial" w:cs="Arial"/>
              </w:rPr>
              <w:t>Training</w:t>
            </w:r>
          </w:p>
        </w:tc>
        <w:tc>
          <w:tcPr>
            <w:tcW w:w="1372" w:type="dxa"/>
          </w:tcPr>
          <w:p w14:paraId="1FFFD73C" w14:textId="77777777" w:rsidR="00284DD2" w:rsidRPr="00192B7A" w:rsidRDefault="00284DD2" w:rsidP="009A194C">
            <w:pPr>
              <w:spacing w:after="240" w:line="360" w:lineRule="auto"/>
              <w:rPr>
                <w:rFonts w:ascii="Arial" w:hAnsi="Arial" w:cs="Arial"/>
              </w:rPr>
            </w:pPr>
            <w:r w:rsidRPr="00192B7A">
              <w:rPr>
                <w:rFonts w:ascii="Arial" w:hAnsi="Arial" w:cs="Arial"/>
              </w:rPr>
              <w:t>July 30, 2023</w:t>
            </w:r>
          </w:p>
        </w:tc>
      </w:tr>
      <w:tr w:rsidR="00284DD2" w:rsidRPr="00192B7A" w14:paraId="6CAAF574" w14:textId="77777777" w:rsidTr="009A194C">
        <w:trPr>
          <w:trHeight w:val="848"/>
        </w:trPr>
        <w:tc>
          <w:tcPr>
            <w:tcW w:w="1632" w:type="dxa"/>
          </w:tcPr>
          <w:p w14:paraId="156364E6" w14:textId="77777777" w:rsidR="00284DD2" w:rsidRPr="00192B7A" w:rsidRDefault="00284DD2" w:rsidP="009A194C">
            <w:pPr>
              <w:spacing w:after="240" w:line="360" w:lineRule="auto"/>
              <w:rPr>
                <w:rFonts w:ascii="Arial" w:hAnsi="Arial" w:cs="Arial"/>
              </w:rPr>
            </w:pPr>
            <w:r w:rsidRPr="00192B7A">
              <w:rPr>
                <w:rFonts w:ascii="Arial" w:hAnsi="Arial" w:cs="Arial"/>
              </w:rPr>
              <w:t>Improve listening skills</w:t>
            </w:r>
          </w:p>
        </w:tc>
        <w:tc>
          <w:tcPr>
            <w:tcW w:w="1632" w:type="dxa"/>
          </w:tcPr>
          <w:p w14:paraId="21227897" w14:textId="77777777" w:rsidR="00284DD2" w:rsidRPr="00192B7A" w:rsidRDefault="00284DD2" w:rsidP="009A194C">
            <w:pPr>
              <w:spacing w:after="240" w:line="360" w:lineRule="auto"/>
              <w:rPr>
                <w:rFonts w:ascii="Arial" w:hAnsi="Arial" w:cs="Arial"/>
              </w:rPr>
            </w:pPr>
            <w:r w:rsidRPr="00192B7A">
              <w:rPr>
                <w:rFonts w:ascii="Arial" w:hAnsi="Arial" w:cs="Arial"/>
              </w:rPr>
              <w:t>Customer service</w:t>
            </w:r>
          </w:p>
        </w:tc>
        <w:tc>
          <w:tcPr>
            <w:tcW w:w="897" w:type="dxa"/>
          </w:tcPr>
          <w:p w14:paraId="4278F2B3" w14:textId="77777777" w:rsidR="00284DD2" w:rsidRPr="00192B7A" w:rsidRDefault="00284DD2" w:rsidP="009A194C">
            <w:pPr>
              <w:spacing w:after="240" w:line="360" w:lineRule="auto"/>
              <w:jc w:val="center"/>
              <w:rPr>
                <w:rFonts w:ascii="Arial" w:hAnsi="Arial" w:cs="Arial"/>
              </w:rPr>
            </w:pPr>
            <w:r w:rsidRPr="00192B7A">
              <w:rPr>
                <w:rFonts w:ascii="Arial" w:hAnsi="Arial" w:cs="Arial"/>
              </w:rPr>
              <w:t>1</w:t>
            </w:r>
          </w:p>
        </w:tc>
        <w:tc>
          <w:tcPr>
            <w:tcW w:w="1504" w:type="dxa"/>
          </w:tcPr>
          <w:p w14:paraId="35039F8F" w14:textId="77777777" w:rsidR="00284DD2" w:rsidRPr="00192B7A" w:rsidRDefault="00284DD2" w:rsidP="009A194C">
            <w:pPr>
              <w:spacing w:after="240" w:line="360" w:lineRule="auto"/>
              <w:rPr>
                <w:rFonts w:ascii="Arial" w:hAnsi="Arial" w:cs="Arial"/>
              </w:rPr>
            </w:pPr>
            <w:r w:rsidRPr="00192B7A">
              <w:rPr>
                <w:rFonts w:ascii="Arial" w:hAnsi="Arial" w:cs="Arial"/>
              </w:rPr>
              <w:t>Moderate</w:t>
            </w:r>
          </w:p>
        </w:tc>
        <w:tc>
          <w:tcPr>
            <w:tcW w:w="1979" w:type="dxa"/>
          </w:tcPr>
          <w:p w14:paraId="670D0551" w14:textId="77777777" w:rsidR="00284DD2" w:rsidRPr="00192B7A" w:rsidRDefault="00284DD2" w:rsidP="009A194C">
            <w:pPr>
              <w:spacing w:after="240" w:line="360" w:lineRule="auto"/>
              <w:rPr>
                <w:rFonts w:ascii="Arial" w:hAnsi="Arial" w:cs="Arial"/>
              </w:rPr>
            </w:pPr>
            <w:r w:rsidRPr="00192B7A">
              <w:rPr>
                <w:rFonts w:ascii="Arial" w:hAnsi="Arial" w:cs="Arial"/>
              </w:rPr>
              <w:t>Training</w:t>
            </w:r>
          </w:p>
        </w:tc>
        <w:tc>
          <w:tcPr>
            <w:tcW w:w="1372" w:type="dxa"/>
          </w:tcPr>
          <w:p w14:paraId="7991E27E" w14:textId="77777777" w:rsidR="00284DD2" w:rsidRPr="00192B7A" w:rsidRDefault="00284DD2" w:rsidP="009A194C">
            <w:pPr>
              <w:spacing w:after="240" w:line="360" w:lineRule="auto"/>
              <w:rPr>
                <w:rFonts w:ascii="Arial" w:hAnsi="Arial" w:cs="Arial"/>
              </w:rPr>
            </w:pPr>
            <w:r w:rsidRPr="00192B7A">
              <w:rPr>
                <w:rFonts w:ascii="Arial" w:hAnsi="Arial" w:cs="Arial"/>
              </w:rPr>
              <w:t>August 10, 2023</w:t>
            </w:r>
          </w:p>
        </w:tc>
      </w:tr>
    </w:tbl>
    <w:p w14:paraId="759762BE" w14:textId="77777777" w:rsidR="00284DD2" w:rsidRPr="00192B7A" w:rsidRDefault="00284DD2" w:rsidP="00284DD2">
      <w:pPr>
        <w:spacing w:after="240" w:line="360" w:lineRule="auto"/>
        <w:jc w:val="both"/>
        <w:rPr>
          <w:rFonts w:ascii="Arial" w:hAnsi="Arial" w:cs="Arial"/>
          <w:b/>
          <w:bCs/>
          <w:sz w:val="22"/>
          <w:szCs w:val="22"/>
        </w:rPr>
      </w:pPr>
    </w:p>
    <w:p w14:paraId="404FDC6E" w14:textId="528115C9" w:rsidR="00284DD2" w:rsidRDefault="00284DD2" w:rsidP="00284DD2">
      <w:pPr>
        <w:spacing w:after="240" w:line="360" w:lineRule="auto"/>
        <w:jc w:val="both"/>
        <w:rPr>
          <w:rFonts w:ascii="Arial" w:hAnsi="Arial" w:cs="Arial"/>
          <w:color w:val="161919"/>
          <w:sz w:val="22"/>
          <w:szCs w:val="22"/>
          <w:shd w:val="clear" w:color="auto" w:fill="FFFFFF"/>
        </w:rPr>
      </w:pPr>
      <w:r w:rsidRPr="00192B7A">
        <w:rPr>
          <w:rFonts w:ascii="Arial" w:hAnsi="Arial" w:cs="Arial"/>
          <w:color w:val="161919"/>
          <w:sz w:val="22"/>
          <w:szCs w:val="22"/>
          <w:shd w:val="clear" w:color="auto" w:fill="FFFFFF"/>
        </w:rPr>
        <w:t>Tesco identifies the area of aspects that are hampering their profit and earnings due to lack of resources performance. Through different E-learning activities, training, workshop and coaching and mentoring technique Tesco can find individual skill and knowledge development on assigned work. Employees try to complete tasks effectively by keeping in mind future goals. Tesco management finds the needs and requirements of the workforce by which the company can gain maximum profit and reduce costs. If Tesco will think about its employees, then the company get more value and get an advantage in building brand image and goodwill through high customer experience. A human resource personal development program is very important to bring brand name and career goal at a stipulated period.</w:t>
      </w:r>
    </w:p>
    <w:p w14:paraId="3D2DB475" w14:textId="1D70D0AF" w:rsidR="00284DD2" w:rsidRDefault="00284DD2" w:rsidP="00284DD2">
      <w:pPr>
        <w:spacing w:after="240" w:line="360" w:lineRule="auto"/>
        <w:jc w:val="both"/>
        <w:rPr>
          <w:rFonts w:ascii="Arial" w:hAnsi="Arial" w:cs="Arial"/>
          <w:color w:val="161919"/>
          <w:sz w:val="22"/>
          <w:szCs w:val="22"/>
          <w:shd w:val="clear" w:color="auto" w:fill="FFFFFF"/>
        </w:rPr>
      </w:pPr>
    </w:p>
    <w:p w14:paraId="0C029DCC" w14:textId="5B6C54E1" w:rsidR="00284DD2" w:rsidRDefault="00284DD2" w:rsidP="00284DD2">
      <w:pPr>
        <w:spacing w:after="240" w:line="360" w:lineRule="auto"/>
        <w:jc w:val="both"/>
        <w:rPr>
          <w:rFonts w:ascii="Arial" w:hAnsi="Arial" w:cs="Arial"/>
          <w:color w:val="161919"/>
          <w:sz w:val="22"/>
          <w:szCs w:val="22"/>
          <w:shd w:val="clear" w:color="auto" w:fill="FFFFFF"/>
        </w:rPr>
      </w:pPr>
    </w:p>
    <w:p w14:paraId="278299AA" w14:textId="77777777" w:rsidR="00284DD2" w:rsidRPr="00192B7A" w:rsidRDefault="00284DD2" w:rsidP="00284DD2">
      <w:pPr>
        <w:rPr>
          <w:rFonts w:ascii="Arial" w:hAnsi="Arial" w:cs="Arial"/>
          <w:sz w:val="28"/>
          <w:szCs w:val="28"/>
        </w:rPr>
      </w:pPr>
      <w:r>
        <w:rPr>
          <w:rFonts w:ascii="Arial" w:hAnsi="Arial" w:cs="Arial"/>
          <w:color w:val="161919"/>
          <w:sz w:val="22"/>
          <w:szCs w:val="22"/>
          <w:shd w:val="clear" w:color="auto" w:fill="FFFFFF"/>
        </w:rPr>
        <w:lastRenderedPageBreak/>
        <w:t xml:space="preserve">      </w:t>
      </w:r>
      <w:r w:rsidRPr="00192B7A">
        <w:rPr>
          <w:rFonts w:ascii="Arial" w:hAnsi="Arial" w:cs="Arial"/>
          <w:sz w:val="28"/>
          <w:szCs w:val="28"/>
        </w:rPr>
        <w:t>Conclusion</w:t>
      </w:r>
    </w:p>
    <w:p w14:paraId="584DC83A" w14:textId="77777777" w:rsidR="00284DD2" w:rsidRDefault="00284DD2" w:rsidP="00284DD2"/>
    <w:p w14:paraId="3B073F20" w14:textId="77777777" w:rsidR="00284DD2" w:rsidRDefault="00284DD2" w:rsidP="00284DD2"/>
    <w:p w14:paraId="200D713D" w14:textId="77777777" w:rsidR="00284DD2" w:rsidRPr="00192B7A" w:rsidRDefault="00284DD2" w:rsidP="00284DD2"/>
    <w:p w14:paraId="3EBDF6FE" w14:textId="18B95334" w:rsidR="00284DD2" w:rsidRDefault="00284DD2" w:rsidP="00284DD2">
      <w:pPr>
        <w:spacing w:after="240" w:line="360" w:lineRule="auto"/>
        <w:jc w:val="both"/>
        <w:rPr>
          <w:rFonts w:ascii="Arial" w:hAnsi="Arial" w:cs="Arial"/>
          <w:color w:val="161919"/>
          <w:sz w:val="22"/>
          <w:szCs w:val="22"/>
          <w:shd w:val="clear" w:color="auto" w:fill="FFFFFF"/>
        </w:rPr>
      </w:pPr>
      <w:r w:rsidRPr="00192B7A">
        <w:rPr>
          <w:rFonts w:ascii="Arial" w:hAnsi="Arial" w:cs="Arial"/>
          <w:color w:val="161919"/>
          <w:sz w:val="22"/>
          <w:szCs w:val="22"/>
          <w:shd w:val="clear" w:color="auto" w:fill="FFFFFF"/>
        </w:rPr>
        <w:t>It can be concluded that the personal development programme in the favour of Tesco Company and its employees is an important factor to give high job satisfaction that develops workforce morale. This development program increases human resource effectiveness and efficiency in the company by motivating them to get successful targets and objectives without wasting time and cost. Tesco gives support that boosts relationships with trust, respect and mutual understanding among employees and employers without facing any difficulty. Tesco focuses on its employee’s training to build confidence as they are a very important foundation for Company growth with time. This report intends with the aim of a wide range of development vehicles are required in the development need of workforce and senior department. Employees work in the company for their physiological needs, safety needs, esteem needs or self-actualization but not only for money and benefits through open communication, rewards, and recognition.</w:t>
      </w:r>
    </w:p>
    <w:p w14:paraId="18B9BF12" w14:textId="28E3CC77" w:rsidR="00284DD2" w:rsidRDefault="00284DD2" w:rsidP="00284DD2">
      <w:pPr>
        <w:spacing w:after="240" w:line="360" w:lineRule="auto"/>
        <w:jc w:val="both"/>
        <w:rPr>
          <w:rFonts w:ascii="Arial" w:hAnsi="Arial" w:cs="Arial"/>
          <w:color w:val="161919"/>
          <w:sz w:val="22"/>
          <w:szCs w:val="22"/>
          <w:shd w:val="clear" w:color="auto" w:fill="FFFFFF"/>
        </w:rPr>
      </w:pPr>
    </w:p>
    <w:p w14:paraId="4627AA2D" w14:textId="7AB85BFB" w:rsidR="00284DD2" w:rsidRDefault="00284DD2" w:rsidP="00284DD2">
      <w:pPr>
        <w:spacing w:after="240" w:line="360" w:lineRule="auto"/>
        <w:jc w:val="both"/>
        <w:rPr>
          <w:rFonts w:ascii="Arial" w:hAnsi="Arial" w:cs="Arial"/>
          <w:color w:val="161919"/>
          <w:sz w:val="22"/>
          <w:szCs w:val="22"/>
          <w:shd w:val="clear" w:color="auto" w:fill="FFFFFF"/>
        </w:rPr>
      </w:pPr>
    </w:p>
    <w:p w14:paraId="03D74449" w14:textId="77777777" w:rsidR="00284DD2" w:rsidRPr="00192B7A" w:rsidRDefault="00284DD2" w:rsidP="00284DD2">
      <w:pPr>
        <w:rPr>
          <w:rFonts w:ascii="Arial" w:hAnsi="Arial" w:cs="Arial"/>
          <w:sz w:val="28"/>
          <w:szCs w:val="28"/>
        </w:rPr>
      </w:pPr>
      <w:r>
        <w:rPr>
          <w:rFonts w:ascii="Arial" w:hAnsi="Arial" w:cs="Arial"/>
          <w:color w:val="161919"/>
          <w:sz w:val="22"/>
          <w:szCs w:val="22"/>
          <w:shd w:val="clear" w:color="auto" w:fill="FFFFFF"/>
        </w:rPr>
        <w:t xml:space="preserve">      </w:t>
      </w:r>
      <w:r w:rsidRPr="00192B7A">
        <w:rPr>
          <w:rFonts w:ascii="Arial" w:hAnsi="Arial" w:cs="Arial"/>
          <w:sz w:val="28"/>
          <w:szCs w:val="28"/>
        </w:rPr>
        <w:t>References</w:t>
      </w:r>
    </w:p>
    <w:p w14:paraId="74635811" w14:textId="77777777" w:rsidR="00284DD2" w:rsidRDefault="00284DD2" w:rsidP="00284DD2"/>
    <w:p w14:paraId="2236832E" w14:textId="77777777" w:rsidR="00284DD2" w:rsidRDefault="00284DD2" w:rsidP="00284DD2"/>
    <w:p w14:paraId="2053510E" w14:textId="77777777" w:rsidR="00284DD2" w:rsidRPr="00192B7A" w:rsidRDefault="00284DD2" w:rsidP="00284DD2"/>
    <w:p w14:paraId="37595BA8" w14:textId="77777777" w:rsidR="00284DD2" w:rsidRPr="00192B7A" w:rsidRDefault="00284DD2" w:rsidP="00284DD2">
      <w:pPr>
        <w:spacing w:after="240" w:line="360" w:lineRule="auto"/>
        <w:jc w:val="both"/>
        <w:rPr>
          <w:rFonts w:ascii="Arial" w:hAnsi="Arial" w:cs="Arial"/>
          <w:color w:val="222222"/>
          <w:sz w:val="22"/>
          <w:szCs w:val="22"/>
          <w:shd w:val="clear" w:color="auto" w:fill="FFFFFF"/>
        </w:rPr>
      </w:pPr>
      <w:proofErr w:type="spellStart"/>
      <w:r w:rsidRPr="00192B7A">
        <w:rPr>
          <w:rFonts w:ascii="Arial" w:hAnsi="Arial" w:cs="Arial"/>
          <w:color w:val="222222"/>
          <w:sz w:val="22"/>
          <w:szCs w:val="22"/>
          <w:shd w:val="clear" w:color="auto" w:fill="FFFFFF"/>
        </w:rPr>
        <w:t>Alam</w:t>
      </w:r>
      <w:proofErr w:type="spellEnd"/>
      <w:r w:rsidRPr="00192B7A">
        <w:rPr>
          <w:rFonts w:ascii="Arial" w:hAnsi="Arial" w:cs="Arial"/>
          <w:color w:val="222222"/>
          <w:sz w:val="22"/>
          <w:szCs w:val="22"/>
          <w:shd w:val="clear" w:color="auto" w:fill="FFFFFF"/>
        </w:rPr>
        <w:t>, S. and Raut-Roy, U., (2019) Evaluating the Effectiveness of Reward Strategy at Tesco. </w:t>
      </w:r>
      <w:r w:rsidRPr="00192B7A">
        <w:rPr>
          <w:rFonts w:ascii="Arial" w:hAnsi="Arial" w:cs="Arial"/>
          <w:i/>
          <w:iCs/>
          <w:color w:val="222222"/>
          <w:sz w:val="22"/>
          <w:szCs w:val="22"/>
          <w:shd w:val="clear" w:color="auto" w:fill="FFFFFF"/>
        </w:rPr>
        <w:t>Indian Journal of Industrial Relations</w:t>
      </w:r>
      <w:r w:rsidRPr="00192B7A">
        <w:rPr>
          <w:rFonts w:ascii="Arial" w:hAnsi="Arial" w:cs="Arial"/>
          <w:color w:val="222222"/>
          <w:sz w:val="22"/>
          <w:szCs w:val="22"/>
          <w:shd w:val="clear" w:color="auto" w:fill="FFFFFF"/>
        </w:rPr>
        <w:t>, </w:t>
      </w:r>
      <w:r w:rsidRPr="00192B7A">
        <w:rPr>
          <w:rFonts w:ascii="Arial" w:hAnsi="Arial" w:cs="Arial"/>
          <w:i/>
          <w:iCs/>
          <w:color w:val="222222"/>
          <w:sz w:val="22"/>
          <w:szCs w:val="22"/>
          <w:shd w:val="clear" w:color="auto" w:fill="FFFFFF"/>
        </w:rPr>
        <w:t>55</w:t>
      </w:r>
      <w:r w:rsidRPr="00192B7A">
        <w:rPr>
          <w:rFonts w:ascii="Arial" w:hAnsi="Arial" w:cs="Arial"/>
          <w:color w:val="222222"/>
          <w:sz w:val="22"/>
          <w:szCs w:val="22"/>
          <w:shd w:val="clear" w:color="auto" w:fill="FFFFFF"/>
        </w:rPr>
        <w:t>(1), pp.105-120.</w:t>
      </w:r>
    </w:p>
    <w:p w14:paraId="7A1E0023" w14:textId="77777777" w:rsidR="00284DD2" w:rsidRPr="00192B7A" w:rsidRDefault="00284DD2" w:rsidP="00284DD2">
      <w:pPr>
        <w:spacing w:after="240" w:line="360" w:lineRule="auto"/>
        <w:jc w:val="both"/>
        <w:rPr>
          <w:rFonts w:ascii="Arial" w:hAnsi="Arial" w:cs="Arial"/>
          <w:b/>
          <w:bCs/>
          <w:sz w:val="22"/>
          <w:szCs w:val="22"/>
        </w:rPr>
      </w:pPr>
      <w:proofErr w:type="spellStart"/>
      <w:r w:rsidRPr="00192B7A">
        <w:rPr>
          <w:rFonts w:ascii="Arial" w:hAnsi="Arial" w:cs="Arial"/>
          <w:color w:val="222222"/>
          <w:sz w:val="22"/>
          <w:szCs w:val="22"/>
          <w:shd w:val="clear" w:color="auto" w:fill="FFFFFF"/>
        </w:rPr>
        <w:t>Bilińska</w:t>
      </w:r>
      <w:proofErr w:type="spellEnd"/>
      <w:r w:rsidRPr="00192B7A">
        <w:rPr>
          <w:rFonts w:ascii="Arial" w:hAnsi="Arial" w:cs="Arial"/>
          <w:color w:val="222222"/>
          <w:sz w:val="22"/>
          <w:szCs w:val="22"/>
          <w:shd w:val="clear" w:color="auto" w:fill="FFFFFF"/>
        </w:rPr>
        <w:t xml:space="preserve">-Reformat, K., </w:t>
      </w:r>
      <w:proofErr w:type="spellStart"/>
      <w:r w:rsidRPr="00192B7A">
        <w:rPr>
          <w:rFonts w:ascii="Arial" w:hAnsi="Arial" w:cs="Arial"/>
          <w:color w:val="222222"/>
          <w:sz w:val="22"/>
          <w:szCs w:val="22"/>
          <w:shd w:val="clear" w:color="auto" w:fill="FFFFFF"/>
        </w:rPr>
        <w:t>Kucharska</w:t>
      </w:r>
      <w:proofErr w:type="spellEnd"/>
      <w:r w:rsidRPr="00192B7A">
        <w:rPr>
          <w:rFonts w:ascii="Arial" w:hAnsi="Arial" w:cs="Arial"/>
          <w:color w:val="222222"/>
          <w:sz w:val="22"/>
          <w:szCs w:val="22"/>
          <w:shd w:val="clear" w:color="auto" w:fill="FFFFFF"/>
        </w:rPr>
        <w:t xml:space="preserve">, B., </w:t>
      </w:r>
      <w:proofErr w:type="spellStart"/>
      <w:r w:rsidRPr="00192B7A">
        <w:rPr>
          <w:rFonts w:ascii="Arial" w:hAnsi="Arial" w:cs="Arial"/>
          <w:color w:val="222222"/>
          <w:sz w:val="22"/>
          <w:szCs w:val="22"/>
          <w:shd w:val="clear" w:color="auto" w:fill="FFFFFF"/>
        </w:rPr>
        <w:t>Twardzik</w:t>
      </w:r>
      <w:proofErr w:type="spellEnd"/>
      <w:r w:rsidRPr="00192B7A">
        <w:rPr>
          <w:rFonts w:ascii="Arial" w:hAnsi="Arial" w:cs="Arial"/>
          <w:color w:val="222222"/>
          <w:sz w:val="22"/>
          <w:szCs w:val="22"/>
          <w:shd w:val="clear" w:color="auto" w:fill="FFFFFF"/>
        </w:rPr>
        <w:t xml:space="preserve">, M. and </w:t>
      </w:r>
      <w:proofErr w:type="spellStart"/>
      <w:r w:rsidRPr="00192B7A">
        <w:rPr>
          <w:rFonts w:ascii="Arial" w:hAnsi="Arial" w:cs="Arial"/>
          <w:color w:val="222222"/>
          <w:sz w:val="22"/>
          <w:szCs w:val="22"/>
          <w:shd w:val="clear" w:color="auto" w:fill="FFFFFF"/>
        </w:rPr>
        <w:t>Dolega</w:t>
      </w:r>
      <w:proofErr w:type="spellEnd"/>
      <w:r w:rsidRPr="00192B7A">
        <w:rPr>
          <w:rFonts w:ascii="Arial" w:hAnsi="Arial" w:cs="Arial"/>
          <w:color w:val="222222"/>
          <w:sz w:val="22"/>
          <w:szCs w:val="22"/>
          <w:shd w:val="clear" w:color="auto" w:fill="FFFFFF"/>
        </w:rPr>
        <w:t>, L., (2019) Sustainable development concept and creation of innovative business models by retail chains. </w:t>
      </w:r>
      <w:r w:rsidRPr="00192B7A">
        <w:rPr>
          <w:rFonts w:ascii="Arial" w:hAnsi="Arial" w:cs="Arial"/>
          <w:i/>
          <w:iCs/>
          <w:color w:val="222222"/>
          <w:sz w:val="22"/>
          <w:szCs w:val="22"/>
          <w:shd w:val="clear" w:color="auto" w:fill="FFFFFF"/>
        </w:rPr>
        <w:t>International Journal of Retail &amp; Distribution Management</w:t>
      </w:r>
      <w:r w:rsidRPr="00192B7A">
        <w:rPr>
          <w:rFonts w:ascii="Arial" w:hAnsi="Arial" w:cs="Arial"/>
          <w:color w:val="222222"/>
          <w:sz w:val="22"/>
          <w:szCs w:val="22"/>
          <w:shd w:val="clear" w:color="auto" w:fill="FFFFFF"/>
        </w:rPr>
        <w:t>, </w:t>
      </w:r>
      <w:r w:rsidRPr="00192B7A">
        <w:rPr>
          <w:rFonts w:ascii="Arial" w:hAnsi="Arial" w:cs="Arial"/>
          <w:i/>
          <w:iCs/>
          <w:color w:val="222222"/>
          <w:sz w:val="22"/>
          <w:szCs w:val="22"/>
          <w:shd w:val="clear" w:color="auto" w:fill="FFFFFF"/>
        </w:rPr>
        <w:t>47</w:t>
      </w:r>
      <w:r w:rsidRPr="00192B7A">
        <w:rPr>
          <w:rFonts w:ascii="Arial" w:hAnsi="Arial" w:cs="Arial"/>
          <w:color w:val="222222"/>
          <w:sz w:val="22"/>
          <w:szCs w:val="22"/>
          <w:shd w:val="clear" w:color="auto" w:fill="FFFFFF"/>
        </w:rPr>
        <w:t>(1), pp.2-18.</w:t>
      </w:r>
    </w:p>
    <w:p w14:paraId="6BF84330" w14:textId="77777777" w:rsidR="00284DD2" w:rsidRPr="00192B7A" w:rsidRDefault="00284DD2" w:rsidP="00284DD2">
      <w:pPr>
        <w:spacing w:after="240" w:line="360" w:lineRule="auto"/>
        <w:jc w:val="both"/>
        <w:rPr>
          <w:rFonts w:ascii="Arial" w:hAnsi="Arial" w:cs="Arial"/>
          <w:color w:val="222222"/>
          <w:sz w:val="22"/>
          <w:szCs w:val="22"/>
          <w:shd w:val="clear" w:color="auto" w:fill="FFFFFF"/>
        </w:rPr>
      </w:pPr>
      <w:r w:rsidRPr="00192B7A">
        <w:rPr>
          <w:rFonts w:ascii="Arial" w:hAnsi="Arial" w:cs="Arial"/>
          <w:color w:val="222222"/>
          <w:sz w:val="22"/>
          <w:szCs w:val="22"/>
          <w:shd w:val="clear" w:color="auto" w:fill="FFFFFF"/>
        </w:rPr>
        <w:t xml:space="preserve">Brannen, M.Y., </w:t>
      </w:r>
      <w:proofErr w:type="spellStart"/>
      <w:r w:rsidRPr="00192B7A">
        <w:rPr>
          <w:rFonts w:ascii="Arial" w:hAnsi="Arial" w:cs="Arial"/>
          <w:color w:val="222222"/>
          <w:sz w:val="22"/>
          <w:szCs w:val="22"/>
          <w:shd w:val="clear" w:color="auto" w:fill="FFFFFF"/>
        </w:rPr>
        <w:t>Mughan</w:t>
      </w:r>
      <w:proofErr w:type="spellEnd"/>
      <w:r w:rsidRPr="00192B7A">
        <w:rPr>
          <w:rFonts w:ascii="Arial" w:hAnsi="Arial" w:cs="Arial"/>
          <w:color w:val="222222"/>
          <w:sz w:val="22"/>
          <w:szCs w:val="22"/>
          <w:shd w:val="clear" w:color="auto" w:fill="FFFFFF"/>
        </w:rPr>
        <w:t>, T. and Moore, F., (2020) The creative use of insider ethnography as a means for organizational self-investigation: The “Essence of Tesco” project. In </w:t>
      </w:r>
      <w:r w:rsidRPr="00192B7A">
        <w:rPr>
          <w:rFonts w:ascii="Arial" w:hAnsi="Arial" w:cs="Arial"/>
          <w:i/>
          <w:iCs/>
          <w:color w:val="222222"/>
          <w:sz w:val="22"/>
          <w:szCs w:val="22"/>
          <w:shd w:val="clear" w:color="auto" w:fill="FFFFFF"/>
        </w:rPr>
        <w:t>The Routledge Companion to Anthropology and Business</w:t>
      </w:r>
      <w:r w:rsidRPr="00192B7A">
        <w:rPr>
          <w:rFonts w:ascii="Arial" w:hAnsi="Arial" w:cs="Arial"/>
          <w:color w:val="222222"/>
          <w:sz w:val="22"/>
          <w:szCs w:val="22"/>
          <w:shd w:val="clear" w:color="auto" w:fill="FFFFFF"/>
        </w:rPr>
        <w:t> (pp. 132-154).Routledge.</w:t>
      </w:r>
    </w:p>
    <w:p w14:paraId="2E3667AC" w14:textId="77777777" w:rsidR="00284DD2" w:rsidRPr="00192B7A" w:rsidRDefault="00284DD2" w:rsidP="00284DD2">
      <w:pPr>
        <w:spacing w:after="240" w:line="360" w:lineRule="auto"/>
        <w:jc w:val="both"/>
        <w:rPr>
          <w:rFonts w:ascii="Arial" w:hAnsi="Arial" w:cs="Arial"/>
          <w:color w:val="222222"/>
          <w:sz w:val="22"/>
          <w:szCs w:val="22"/>
          <w:shd w:val="clear" w:color="auto" w:fill="FFFFFF"/>
        </w:rPr>
      </w:pPr>
      <w:r w:rsidRPr="00192B7A">
        <w:rPr>
          <w:rFonts w:ascii="Arial" w:hAnsi="Arial" w:cs="Arial"/>
          <w:color w:val="222222"/>
          <w:sz w:val="22"/>
          <w:szCs w:val="22"/>
          <w:shd w:val="clear" w:color="auto" w:fill="FFFFFF"/>
        </w:rPr>
        <w:t xml:space="preserve">Brannen, M.Y., </w:t>
      </w:r>
      <w:proofErr w:type="spellStart"/>
      <w:r w:rsidRPr="00192B7A">
        <w:rPr>
          <w:rFonts w:ascii="Arial" w:hAnsi="Arial" w:cs="Arial"/>
          <w:color w:val="222222"/>
          <w:sz w:val="22"/>
          <w:szCs w:val="22"/>
          <w:shd w:val="clear" w:color="auto" w:fill="FFFFFF"/>
        </w:rPr>
        <w:t>Mughan</w:t>
      </w:r>
      <w:proofErr w:type="spellEnd"/>
      <w:r w:rsidRPr="00192B7A">
        <w:rPr>
          <w:rFonts w:ascii="Arial" w:hAnsi="Arial" w:cs="Arial"/>
          <w:color w:val="222222"/>
          <w:sz w:val="22"/>
          <w:szCs w:val="22"/>
          <w:shd w:val="clear" w:color="auto" w:fill="FFFFFF"/>
        </w:rPr>
        <w:t>, T. and Moore, F., (2020) The creative use of insider ethnography as a means for organizational self-investigation: The “Essence of Tesco” project. In </w:t>
      </w:r>
      <w:r w:rsidRPr="00192B7A">
        <w:rPr>
          <w:rFonts w:ascii="Arial" w:hAnsi="Arial" w:cs="Arial"/>
          <w:i/>
          <w:iCs/>
          <w:color w:val="222222"/>
          <w:sz w:val="22"/>
          <w:szCs w:val="22"/>
          <w:shd w:val="clear" w:color="auto" w:fill="FFFFFF"/>
        </w:rPr>
        <w:t>The Routledge Companion to Anthropology and Business</w:t>
      </w:r>
      <w:r w:rsidRPr="00192B7A">
        <w:rPr>
          <w:rFonts w:ascii="Arial" w:hAnsi="Arial" w:cs="Arial"/>
          <w:color w:val="222222"/>
          <w:sz w:val="22"/>
          <w:szCs w:val="22"/>
          <w:shd w:val="clear" w:color="auto" w:fill="FFFFFF"/>
        </w:rPr>
        <w:t> (pp. 132-154).Routledge.</w:t>
      </w:r>
    </w:p>
    <w:p w14:paraId="7834063A" w14:textId="77777777" w:rsidR="00284DD2" w:rsidRPr="00192B7A" w:rsidRDefault="00284DD2" w:rsidP="00284DD2">
      <w:pPr>
        <w:spacing w:after="240" w:line="360" w:lineRule="auto"/>
        <w:jc w:val="both"/>
        <w:rPr>
          <w:rFonts w:ascii="Arial" w:hAnsi="Arial" w:cs="Arial"/>
          <w:color w:val="222222"/>
          <w:sz w:val="22"/>
          <w:szCs w:val="22"/>
          <w:shd w:val="clear" w:color="auto" w:fill="FFFFFF"/>
        </w:rPr>
      </w:pPr>
      <w:r w:rsidRPr="00192B7A">
        <w:rPr>
          <w:rFonts w:ascii="Arial" w:hAnsi="Arial" w:cs="Arial"/>
          <w:color w:val="222222"/>
          <w:sz w:val="22"/>
          <w:szCs w:val="22"/>
          <w:shd w:val="clear" w:color="auto" w:fill="FFFFFF"/>
        </w:rPr>
        <w:t>Capp, J.E., Professional Planning.</w:t>
      </w:r>
    </w:p>
    <w:p w14:paraId="7EDFC99D" w14:textId="77777777" w:rsidR="00284DD2" w:rsidRPr="00192B7A" w:rsidRDefault="00284DD2" w:rsidP="00284DD2">
      <w:pPr>
        <w:spacing w:after="240" w:line="360" w:lineRule="auto"/>
        <w:jc w:val="both"/>
        <w:rPr>
          <w:rFonts w:ascii="Arial" w:hAnsi="Arial" w:cs="Arial"/>
          <w:color w:val="222222"/>
          <w:sz w:val="22"/>
          <w:szCs w:val="22"/>
          <w:shd w:val="clear" w:color="auto" w:fill="FFFFFF"/>
        </w:rPr>
      </w:pPr>
      <w:proofErr w:type="spellStart"/>
      <w:r w:rsidRPr="00192B7A">
        <w:rPr>
          <w:rFonts w:ascii="Arial" w:hAnsi="Arial" w:cs="Arial"/>
          <w:color w:val="222222"/>
          <w:sz w:val="22"/>
          <w:szCs w:val="22"/>
          <w:shd w:val="clear" w:color="auto" w:fill="FFFFFF"/>
        </w:rPr>
        <w:lastRenderedPageBreak/>
        <w:t>Catalão</w:t>
      </w:r>
      <w:proofErr w:type="spellEnd"/>
      <w:r w:rsidRPr="00192B7A">
        <w:rPr>
          <w:rFonts w:ascii="Arial" w:hAnsi="Arial" w:cs="Arial"/>
          <w:color w:val="222222"/>
          <w:sz w:val="22"/>
          <w:szCs w:val="22"/>
          <w:shd w:val="clear" w:color="auto" w:fill="FFFFFF"/>
        </w:rPr>
        <w:t>, I.D.P., (2022) </w:t>
      </w:r>
      <w:r w:rsidRPr="00192B7A">
        <w:rPr>
          <w:rFonts w:ascii="Arial" w:hAnsi="Arial" w:cs="Arial"/>
          <w:i/>
          <w:iCs/>
          <w:color w:val="222222"/>
          <w:sz w:val="22"/>
          <w:szCs w:val="22"/>
          <w:shd w:val="clear" w:color="auto" w:fill="FFFFFF"/>
        </w:rPr>
        <w:t>Equity research: Tesco PLC</w:t>
      </w:r>
      <w:r w:rsidRPr="00192B7A">
        <w:rPr>
          <w:rFonts w:ascii="Arial" w:hAnsi="Arial" w:cs="Arial"/>
          <w:color w:val="222222"/>
          <w:sz w:val="22"/>
          <w:szCs w:val="22"/>
          <w:shd w:val="clear" w:color="auto" w:fill="FFFFFF"/>
        </w:rPr>
        <w:t xml:space="preserve"> (Doctoral dissertation, Instituto Superior de Economia e </w:t>
      </w:r>
      <w:proofErr w:type="spellStart"/>
      <w:r w:rsidRPr="00192B7A">
        <w:rPr>
          <w:rFonts w:ascii="Arial" w:hAnsi="Arial" w:cs="Arial"/>
          <w:color w:val="222222"/>
          <w:sz w:val="22"/>
          <w:szCs w:val="22"/>
          <w:shd w:val="clear" w:color="auto" w:fill="FFFFFF"/>
        </w:rPr>
        <w:t>Gestão</w:t>
      </w:r>
      <w:proofErr w:type="spellEnd"/>
      <w:r w:rsidRPr="00192B7A">
        <w:rPr>
          <w:rFonts w:ascii="Arial" w:hAnsi="Arial" w:cs="Arial"/>
          <w:color w:val="222222"/>
          <w:sz w:val="22"/>
          <w:szCs w:val="22"/>
          <w:shd w:val="clear" w:color="auto" w:fill="FFFFFF"/>
        </w:rPr>
        <w:t>).</w:t>
      </w:r>
    </w:p>
    <w:p w14:paraId="6A4697A0" w14:textId="77777777" w:rsidR="00284DD2" w:rsidRPr="00192B7A" w:rsidRDefault="00284DD2" w:rsidP="00284DD2">
      <w:pPr>
        <w:spacing w:after="240" w:line="360" w:lineRule="auto"/>
        <w:jc w:val="both"/>
        <w:rPr>
          <w:rFonts w:ascii="Arial" w:hAnsi="Arial" w:cs="Arial"/>
          <w:color w:val="222222"/>
          <w:sz w:val="22"/>
          <w:szCs w:val="22"/>
          <w:shd w:val="clear" w:color="auto" w:fill="FFFFFF"/>
        </w:rPr>
      </w:pPr>
      <w:r w:rsidRPr="00192B7A">
        <w:rPr>
          <w:rFonts w:ascii="Arial" w:hAnsi="Arial" w:cs="Arial"/>
          <w:color w:val="222222"/>
          <w:sz w:val="22"/>
          <w:szCs w:val="22"/>
          <w:shd w:val="clear" w:color="auto" w:fill="FFFFFF"/>
        </w:rPr>
        <w:t>Chen, J.J., (2022) Tesco Plc. In </w:t>
      </w:r>
      <w:r w:rsidRPr="00192B7A">
        <w:rPr>
          <w:rFonts w:ascii="Arial" w:hAnsi="Arial" w:cs="Arial"/>
          <w:i/>
          <w:iCs/>
          <w:color w:val="222222"/>
          <w:sz w:val="22"/>
          <w:szCs w:val="22"/>
          <w:shd w:val="clear" w:color="auto" w:fill="FFFFFF"/>
        </w:rPr>
        <w:t>International Cases of Corporate Governance</w:t>
      </w:r>
      <w:r w:rsidRPr="00192B7A">
        <w:rPr>
          <w:rFonts w:ascii="Arial" w:hAnsi="Arial" w:cs="Arial"/>
          <w:color w:val="222222"/>
          <w:sz w:val="22"/>
          <w:szCs w:val="22"/>
          <w:shd w:val="clear" w:color="auto" w:fill="FFFFFF"/>
        </w:rPr>
        <w:t> (pp. 27-44). Singapore: Springer Nature Singapore.</w:t>
      </w:r>
    </w:p>
    <w:p w14:paraId="3133BE40" w14:textId="77777777" w:rsidR="00284DD2" w:rsidRPr="00192B7A" w:rsidRDefault="00284DD2" w:rsidP="00284DD2">
      <w:pPr>
        <w:spacing w:after="240" w:line="360" w:lineRule="auto"/>
        <w:jc w:val="both"/>
        <w:rPr>
          <w:rFonts w:ascii="Arial" w:hAnsi="Arial" w:cs="Arial"/>
          <w:color w:val="222222"/>
          <w:sz w:val="22"/>
          <w:szCs w:val="22"/>
          <w:shd w:val="clear" w:color="auto" w:fill="FFFFFF"/>
        </w:rPr>
      </w:pPr>
      <w:r w:rsidRPr="00192B7A">
        <w:rPr>
          <w:rFonts w:ascii="Arial" w:hAnsi="Arial" w:cs="Arial"/>
          <w:color w:val="222222"/>
          <w:sz w:val="22"/>
          <w:szCs w:val="22"/>
          <w:shd w:val="clear" w:color="auto" w:fill="FFFFFF"/>
        </w:rPr>
        <w:t xml:space="preserve">Kumar, D., Arora, P. and </w:t>
      </w:r>
      <w:proofErr w:type="spellStart"/>
      <w:r w:rsidRPr="00192B7A">
        <w:rPr>
          <w:rFonts w:ascii="Arial" w:hAnsi="Arial" w:cs="Arial"/>
          <w:color w:val="222222"/>
          <w:sz w:val="22"/>
          <w:szCs w:val="22"/>
          <w:shd w:val="clear" w:color="auto" w:fill="FFFFFF"/>
        </w:rPr>
        <w:t>Sekhon</w:t>
      </w:r>
      <w:proofErr w:type="spellEnd"/>
      <w:r w:rsidRPr="00192B7A">
        <w:rPr>
          <w:rFonts w:ascii="Arial" w:hAnsi="Arial" w:cs="Arial"/>
          <w:color w:val="222222"/>
          <w:sz w:val="22"/>
          <w:szCs w:val="22"/>
          <w:shd w:val="clear" w:color="auto" w:fill="FFFFFF"/>
        </w:rPr>
        <w:t>, A.K., A THEORETICAL REVIEW OF EMOTIONAL INTELLIGENCE about WORK LIFE QUALITY. </w:t>
      </w:r>
      <w:r w:rsidRPr="00192B7A">
        <w:rPr>
          <w:rFonts w:ascii="Arial" w:hAnsi="Arial" w:cs="Arial"/>
          <w:i/>
          <w:iCs/>
          <w:color w:val="222222"/>
          <w:sz w:val="22"/>
          <w:szCs w:val="22"/>
          <w:shd w:val="clear" w:color="auto" w:fill="FFFFFF"/>
        </w:rPr>
        <w:t>MULTIDISCIPLINARY SUBJECTS</w:t>
      </w:r>
      <w:r w:rsidRPr="00192B7A">
        <w:rPr>
          <w:rFonts w:ascii="Arial" w:hAnsi="Arial" w:cs="Arial"/>
          <w:color w:val="222222"/>
          <w:sz w:val="22"/>
          <w:szCs w:val="22"/>
          <w:shd w:val="clear" w:color="auto" w:fill="FFFFFF"/>
        </w:rPr>
        <w:t>, p.8.</w:t>
      </w:r>
    </w:p>
    <w:p w14:paraId="29167106" w14:textId="77777777" w:rsidR="00284DD2" w:rsidRPr="00192B7A" w:rsidRDefault="00284DD2" w:rsidP="00284DD2">
      <w:pPr>
        <w:spacing w:after="240" w:line="360" w:lineRule="auto"/>
        <w:jc w:val="both"/>
        <w:rPr>
          <w:rFonts w:ascii="Arial" w:hAnsi="Arial" w:cs="Arial"/>
          <w:color w:val="222222"/>
          <w:sz w:val="22"/>
          <w:szCs w:val="22"/>
          <w:shd w:val="clear" w:color="auto" w:fill="FFFFFF"/>
        </w:rPr>
      </w:pPr>
      <w:r w:rsidRPr="00192B7A">
        <w:rPr>
          <w:rFonts w:ascii="Arial" w:hAnsi="Arial" w:cs="Arial"/>
          <w:color w:val="222222"/>
          <w:sz w:val="22"/>
          <w:szCs w:val="22"/>
          <w:shd w:val="clear" w:color="auto" w:fill="FFFFFF"/>
        </w:rPr>
        <w:t xml:space="preserve">Mohanty, J., (2022) Sustainable Marketing of </w:t>
      </w:r>
      <w:proofErr w:type="spellStart"/>
      <w:r w:rsidRPr="00192B7A">
        <w:rPr>
          <w:rFonts w:ascii="Arial" w:hAnsi="Arial" w:cs="Arial"/>
          <w:color w:val="222222"/>
          <w:sz w:val="22"/>
          <w:szCs w:val="22"/>
          <w:shd w:val="clear" w:color="auto" w:fill="FFFFFF"/>
        </w:rPr>
        <w:t>Csr</w:t>
      </w:r>
      <w:proofErr w:type="spellEnd"/>
      <w:r w:rsidRPr="00192B7A">
        <w:rPr>
          <w:rFonts w:ascii="Arial" w:hAnsi="Arial" w:cs="Arial"/>
          <w:color w:val="222222"/>
          <w:sz w:val="22"/>
          <w:szCs w:val="22"/>
          <w:shd w:val="clear" w:color="auto" w:fill="FFFFFF"/>
        </w:rPr>
        <w:t xml:space="preserve"> Through Employee Volunteering: The Tesco Experience. </w:t>
      </w:r>
      <w:r w:rsidRPr="00192B7A">
        <w:rPr>
          <w:rFonts w:ascii="Arial" w:hAnsi="Arial" w:cs="Arial"/>
          <w:i/>
          <w:iCs/>
          <w:color w:val="222222"/>
          <w:sz w:val="22"/>
          <w:szCs w:val="22"/>
          <w:shd w:val="clear" w:color="auto" w:fill="FFFFFF"/>
        </w:rPr>
        <w:t>Academy of Marketing Studies Journal</w:t>
      </w:r>
      <w:r w:rsidRPr="00192B7A">
        <w:rPr>
          <w:rFonts w:ascii="Arial" w:hAnsi="Arial" w:cs="Arial"/>
          <w:color w:val="222222"/>
          <w:sz w:val="22"/>
          <w:szCs w:val="22"/>
          <w:shd w:val="clear" w:color="auto" w:fill="FFFFFF"/>
        </w:rPr>
        <w:t>, </w:t>
      </w:r>
      <w:r w:rsidRPr="00192B7A">
        <w:rPr>
          <w:rFonts w:ascii="Arial" w:hAnsi="Arial" w:cs="Arial"/>
          <w:i/>
          <w:iCs/>
          <w:color w:val="222222"/>
          <w:sz w:val="22"/>
          <w:szCs w:val="22"/>
          <w:shd w:val="clear" w:color="auto" w:fill="FFFFFF"/>
        </w:rPr>
        <w:t>26</w:t>
      </w:r>
      <w:r w:rsidRPr="00192B7A">
        <w:rPr>
          <w:rFonts w:ascii="Arial" w:hAnsi="Arial" w:cs="Arial"/>
          <w:color w:val="222222"/>
          <w:sz w:val="22"/>
          <w:szCs w:val="22"/>
          <w:shd w:val="clear" w:color="auto" w:fill="FFFFFF"/>
        </w:rPr>
        <w:t>(S2).</w:t>
      </w:r>
    </w:p>
    <w:p w14:paraId="5CFAA980" w14:textId="77777777" w:rsidR="00284DD2" w:rsidRPr="00192B7A" w:rsidRDefault="00284DD2" w:rsidP="00284DD2">
      <w:pPr>
        <w:spacing w:after="240" w:line="360" w:lineRule="auto"/>
        <w:jc w:val="both"/>
        <w:rPr>
          <w:rFonts w:ascii="Arial" w:hAnsi="Arial" w:cs="Arial"/>
          <w:color w:val="222222"/>
          <w:sz w:val="22"/>
          <w:szCs w:val="22"/>
          <w:shd w:val="clear" w:color="auto" w:fill="FFFFFF"/>
        </w:rPr>
      </w:pPr>
      <w:r w:rsidRPr="00192B7A">
        <w:rPr>
          <w:rFonts w:ascii="Arial" w:hAnsi="Arial" w:cs="Arial"/>
          <w:color w:val="222222"/>
          <w:sz w:val="22"/>
          <w:szCs w:val="22"/>
          <w:shd w:val="clear" w:color="auto" w:fill="FFFFFF"/>
        </w:rPr>
        <w:t xml:space="preserve">Nguyen, M., Chen, Y., Nguyen, T.H., </w:t>
      </w:r>
      <w:proofErr w:type="spellStart"/>
      <w:r w:rsidRPr="00192B7A">
        <w:rPr>
          <w:rFonts w:ascii="Arial" w:hAnsi="Arial" w:cs="Arial"/>
          <w:color w:val="222222"/>
          <w:sz w:val="22"/>
          <w:szCs w:val="22"/>
          <w:shd w:val="clear" w:color="auto" w:fill="FFFFFF"/>
        </w:rPr>
        <w:t>Habashi</w:t>
      </w:r>
      <w:proofErr w:type="spellEnd"/>
      <w:r w:rsidRPr="00192B7A">
        <w:rPr>
          <w:rFonts w:ascii="Arial" w:hAnsi="Arial" w:cs="Arial"/>
          <w:color w:val="222222"/>
          <w:sz w:val="22"/>
          <w:szCs w:val="22"/>
          <w:shd w:val="clear" w:color="auto" w:fill="FFFFFF"/>
        </w:rPr>
        <w:t xml:space="preserve">, S.S., Quach, S. and </w:t>
      </w:r>
      <w:proofErr w:type="spellStart"/>
      <w:r w:rsidRPr="00192B7A">
        <w:rPr>
          <w:rFonts w:ascii="Arial" w:hAnsi="Arial" w:cs="Arial"/>
          <w:color w:val="222222"/>
          <w:sz w:val="22"/>
          <w:szCs w:val="22"/>
          <w:shd w:val="clear" w:color="auto" w:fill="FFFFFF"/>
        </w:rPr>
        <w:t>Thaichon</w:t>
      </w:r>
      <w:proofErr w:type="spellEnd"/>
      <w:r w:rsidRPr="00192B7A">
        <w:rPr>
          <w:rFonts w:ascii="Arial" w:hAnsi="Arial" w:cs="Arial"/>
          <w:color w:val="222222"/>
          <w:sz w:val="22"/>
          <w:szCs w:val="22"/>
          <w:shd w:val="clear" w:color="auto" w:fill="FFFFFF"/>
        </w:rPr>
        <w:t>, P., (2022) Artificial intelligence (AI)-driven services. </w:t>
      </w:r>
      <w:r w:rsidRPr="00192B7A">
        <w:rPr>
          <w:rFonts w:ascii="Arial" w:hAnsi="Arial" w:cs="Arial"/>
          <w:i/>
          <w:iCs/>
          <w:color w:val="222222"/>
          <w:sz w:val="22"/>
          <w:szCs w:val="22"/>
          <w:shd w:val="clear" w:color="auto" w:fill="FFFFFF"/>
        </w:rPr>
        <w:t>Artificial Intelligence for Marketing Management</w:t>
      </w:r>
      <w:r w:rsidRPr="00192B7A">
        <w:rPr>
          <w:rFonts w:ascii="Arial" w:hAnsi="Arial" w:cs="Arial"/>
          <w:color w:val="222222"/>
          <w:sz w:val="22"/>
          <w:szCs w:val="22"/>
          <w:shd w:val="clear" w:color="auto" w:fill="FFFFFF"/>
        </w:rPr>
        <w:t>.</w:t>
      </w:r>
    </w:p>
    <w:p w14:paraId="174587CB" w14:textId="77777777" w:rsidR="00284DD2" w:rsidRPr="00192B7A" w:rsidRDefault="00284DD2" w:rsidP="00284DD2">
      <w:pPr>
        <w:spacing w:after="240" w:line="360" w:lineRule="auto"/>
        <w:jc w:val="both"/>
        <w:rPr>
          <w:rFonts w:ascii="Arial" w:hAnsi="Arial" w:cs="Arial"/>
          <w:color w:val="222222"/>
          <w:sz w:val="22"/>
          <w:szCs w:val="22"/>
          <w:shd w:val="clear" w:color="auto" w:fill="FFFFFF"/>
        </w:rPr>
      </w:pPr>
      <w:proofErr w:type="spellStart"/>
      <w:r w:rsidRPr="00192B7A">
        <w:rPr>
          <w:rFonts w:ascii="Arial" w:hAnsi="Arial" w:cs="Arial"/>
          <w:color w:val="222222"/>
          <w:sz w:val="22"/>
          <w:szCs w:val="22"/>
          <w:shd w:val="clear" w:color="auto" w:fill="FFFFFF"/>
        </w:rPr>
        <w:t>Potnuru</w:t>
      </w:r>
      <w:proofErr w:type="spellEnd"/>
      <w:r w:rsidRPr="00192B7A">
        <w:rPr>
          <w:rFonts w:ascii="Arial" w:hAnsi="Arial" w:cs="Arial"/>
          <w:color w:val="222222"/>
          <w:sz w:val="22"/>
          <w:szCs w:val="22"/>
          <w:shd w:val="clear" w:color="auto" w:fill="FFFFFF"/>
        </w:rPr>
        <w:t xml:space="preserve">, R.K.G., Sahoo, C.K. and </w:t>
      </w:r>
      <w:proofErr w:type="spellStart"/>
      <w:r w:rsidRPr="00192B7A">
        <w:rPr>
          <w:rFonts w:ascii="Arial" w:hAnsi="Arial" w:cs="Arial"/>
          <w:color w:val="222222"/>
          <w:sz w:val="22"/>
          <w:szCs w:val="22"/>
          <w:shd w:val="clear" w:color="auto" w:fill="FFFFFF"/>
        </w:rPr>
        <w:t>Parle</w:t>
      </w:r>
      <w:proofErr w:type="spellEnd"/>
      <w:r w:rsidRPr="00192B7A">
        <w:rPr>
          <w:rFonts w:ascii="Arial" w:hAnsi="Arial" w:cs="Arial"/>
          <w:color w:val="222222"/>
          <w:sz w:val="22"/>
          <w:szCs w:val="22"/>
          <w:shd w:val="clear" w:color="auto" w:fill="FFFFFF"/>
        </w:rPr>
        <w:t>, K.C., (2021) HRD practices, employee competencies and organizational effectiveness: role of an organisational learning culture. </w:t>
      </w:r>
      <w:r w:rsidRPr="00192B7A">
        <w:rPr>
          <w:rFonts w:ascii="Arial" w:hAnsi="Arial" w:cs="Arial"/>
          <w:i/>
          <w:iCs/>
          <w:color w:val="222222"/>
          <w:sz w:val="22"/>
          <w:szCs w:val="22"/>
          <w:shd w:val="clear" w:color="auto" w:fill="FFFFFF"/>
        </w:rPr>
        <w:t>Journal of Asia Business Studies</w:t>
      </w:r>
      <w:r w:rsidRPr="00192B7A">
        <w:rPr>
          <w:rFonts w:ascii="Arial" w:hAnsi="Arial" w:cs="Arial"/>
          <w:color w:val="222222"/>
          <w:sz w:val="22"/>
          <w:szCs w:val="22"/>
          <w:shd w:val="clear" w:color="auto" w:fill="FFFFFF"/>
        </w:rPr>
        <w:t>.</w:t>
      </w:r>
    </w:p>
    <w:p w14:paraId="617726A0" w14:textId="77777777" w:rsidR="00284DD2" w:rsidRPr="00192B7A" w:rsidRDefault="00284DD2" w:rsidP="00284DD2">
      <w:pPr>
        <w:spacing w:after="240" w:line="360" w:lineRule="auto"/>
        <w:jc w:val="both"/>
        <w:rPr>
          <w:rFonts w:ascii="Arial" w:hAnsi="Arial" w:cs="Arial"/>
          <w:color w:val="222222"/>
          <w:sz w:val="22"/>
          <w:szCs w:val="22"/>
          <w:shd w:val="clear" w:color="auto" w:fill="FFFFFF"/>
        </w:rPr>
      </w:pPr>
      <w:proofErr w:type="spellStart"/>
      <w:r w:rsidRPr="00192B7A">
        <w:rPr>
          <w:rFonts w:ascii="Arial" w:hAnsi="Arial" w:cs="Arial"/>
          <w:color w:val="222222"/>
          <w:sz w:val="22"/>
          <w:szCs w:val="22"/>
          <w:shd w:val="clear" w:color="auto" w:fill="FFFFFF"/>
        </w:rPr>
        <w:t>Rosnizam</w:t>
      </w:r>
      <w:proofErr w:type="spellEnd"/>
      <w:r w:rsidRPr="00192B7A">
        <w:rPr>
          <w:rFonts w:ascii="Arial" w:hAnsi="Arial" w:cs="Arial"/>
          <w:color w:val="222222"/>
          <w:sz w:val="22"/>
          <w:szCs w:val="22"/>
          <w:shd w:val="clear" w:color="auto" w:fill="FFFFFF"/>
        </w:rPr>
        <w:t xml:space="preserve">, M.R.A.B., </w:t>
      </w:r>
      <w:proofErr w:type="spellStart"/>
      <w:r w:rsidRPr="00192B7A">
        <w:rPr>
          <w:rFonts w:ascii="Arial" w:hAnsi="Arial" w:cs="Arial"/>
          <w:color w:val="222222"/>
          <w:sz w:val="22"/>
          <w:szCs w:val="22"/>
          <w:shd w:val="clear" w:color="auto" w:fill="FFFFFF"/>
        </w:rPr>
        <w:t>Kee</w:t>
      </w:r>
      <w:proofErr w:type="spellEnd"/>
      <w:r w:rsidRPr="00192B7A">
        <w:rPr>
          <w:rFonts w:ascii="Arial" w:hAnsi="Arial" w:cs="Arial"/>
          <w:color w:val="222222"/>
          <w:sz w:val="22"/>
          <w:szCs w:val="22"/>
          <w:shd w:val="clear" w:color="auto" w:fill="FFFFFF"/>
        </w:rPr>
        <w:t xml:space="preserve">, D.M.H., </w:t>
      </w:r>
      <w:proofErr w:type="spellStart"/>
      <w:r w:rsidRPr="00192B7A">
        <w:rPr>
          <w:rFonts w:ascii="Arial" w:hAnsi="Arial" w:cs="Arial"/>
          <w:color w:val="222222"/>
          <w:sz w:val="22"/>
          <w:szCs w:val="22"/>
          <w:shd w:val="clear" w:color="auto" w:fill="FFFFFF"/>
        </w:rPr>
        <w:t>Akhir</w:t>
      </w:r>
      <w:proofErr w:type="spellEnd"/>
      <w:r w:rsidRPr="00192B7A">
        <w:rPr>
          <w:rFonts w:ascii="Arial" w:hAnsi="Arial" w:cs="Arial"/>
          <w:color w:val="222222"/>
          <w:sz w:val="22"/>
          <w:szCs w:val="22"/>
          <w:shd w:val="clear" w:color="auto" w:fill="FFFFFF"/>
        </w:rPr>
        <w:t xml:space="preserve">, M.E.H.B.M., </w:t>
      </w:r>
      <w:proofErr w:type="spellStart"/>
      <w:r w:rsidRPr="00192B7A">
        <w:rPr>
          <w:rFonts w:ascii="Arial" w:hAnsi="Arial" w:cs="Arial"/>
          <w:color w:val="222222"/>
          <w:sz w:val="22"/>
          <w:szCs w:val="22"/>
          <w:shd w:val="clear" w:color="auto" w:fill="FFFFFF"/>
        </w:rPr>
        <w:t>Shahqira</w:t>
      </w:r>
      <w:proofErr w:type="spellEnd"/>
      <w:r w:rsidRPr="00192B7A">
        <w:rPr>
          <w:rFonts w:ascii="Arial" w:hAnsi="Arial" w:cs="Arial"/>
          <w:color w:val="222222"/>
          <w:sz w:val="22"/>
          <w:szCs w:val="22"/>
          <w:shd w:val="clear" w:color="auto" w:fill="FFFFFF"/>
        </w:rPr>
        <w:t xml:space="preserve">, M., </w:t>
      </w:r>
      <w:proofErr w:type="spellStart"/>
      <w:r w:rsidRPr="00192B7A">
        <w:rPr>
          <w:rFonts w:ascii="Arial" w:hAnsi="Arial" w:cs="Arial"/>
          <w:color w:val="222222"/>
          <w:sz w:val="22"/>
          <w:szCs w:val="22"/>
          <w:shd w:val="clear" w:color="auto" w:fill="FFFFFF"/>
        </w:rPr>
        <w:t>Yusoff</w:t>
      </w:r>
      <w:proofErr w:type="spellEnd"/>
      <w:r w:rsidRPr="00192B7A">
        <w:rPr>
          <w:rFonts w:ascii="Arial" w:hAnsi="Arial" w:cs="Arial"/>
          <w:color w:val="222222"/>
          <w:sz w:val="22"/>
          <w:szCs w:val="22"/>
          <w:shd w:val="clear" w:color="auto" w:fill="FFFFFF"/>
        </w:rPr>
        <w:t xml:space="preserve">, M.A.H.B.M., </w:t>
      </w:r>
      <w:proofErr w:type="spellStart"/>
      <w:r w:rsidRPr="00192B7A">
        <w:rPr>
          <w:rFonts w:ascii="Arial" w:hAnsi="Arial" w:cs="Arial"/>
          <w:color w:val="222222"/>
          <w:sz w:val="22"/>
          <w:szCs w:val="22"/>
          <w:shd w:val="clear" w:color="auto" w:fill="FFFFFF"/>
        </w:rPr>
        <w:t>Budiman</w:t>
      </w:r>
      <w:proofErr w:type="spellEnd"/>
      <w:r w:rsidRPr="00192B7A">
        <w:rPr>
          <w:rFonts w:ascii="Arial" w:hAnsi="Arial" w:cs="Arial"/>
          <w:color w:val="222222"/>
          <w:sz w:val="22"/>
          <w:szCs w:val="22"/>
          <w:shd w:val="clear" w:color="auto" w:fill="FFFFFF"/>
        </w:rPr>
        <w:t xml:space="preserve">, R.S. and </w:t>
      </w:r>
      <w:proofErr w:type="spellStart"/>
      <w:r w:rsidRPr="00192B7A">
        <w:rPr>
          <w:rFonts w:ascii="Arial" w:hAnsi="Arial" w:cs="Arial"/>
          <w:color w:val="222222"/>
          <w:sz w:val="22"/>
          <w:szCs w:val="22"/>
          <w:shd w:val="clear" w:color="auto" w:fill="FFFFFF"/>
        </w:rPr>
        <w:t>Alajmi</w:t>
      </w:r>
      <w:proofErr w:type="spellEnd"/>
      <w:r w:rsidRPr="00192B7A">
        <w:rPr>
          <w:rFonts w:ascii="Arial" w:hAnsi="Arial" w:cs="Arial"/>
          <w:color w:val="222222"/>
          <w:sz w:val="22"/>
          <w:szCs w:val="22"/>
          <w:shd w:val="clear" w:color="auto" w:fill="FFFFFF"/>
        </w:rPr>
        <w:t>, A.M., (2020) Market opportunities and challenges: A case study of Tesco. </w:t>
      </w:r>
      <w:r w:rsidRPr="00192B7A">
        <w:rPr>
          <w:rFonts w:ascii="Arial" w:hAnsi="Arial" w:cs="Arial"/>
          <w:i/>
          <w:iCs/>
          <w:color w:val="222222"/>
          <w:sz w:val="22"/>
          <w:szCs w:val="22"/>
          <w:shd w:val="clear" w:color="auto" w:fill="FFFFFF"/>
        </w:rPr>
        <w:t>Journal of the Community Development in Asia (JCDA)</w:t>
      </w:r>
      <w:r w:rsidRPr="00192B7A">
        <w:rPr>
          <w:rFonts w:ascii="Arial" w:hAnsi="Arial" w:cs="Arial"/>
          <w:color w:val="222222"/>
          <w:sz w:val="22"/>
          <w:szCs w:val="22"/>
          <w:shd w:val="clear" w:color="auto" w:fill="FFFFFF"/>
        </w:rPr>
        <w:t>, </w:t>
      </w:r>
      <w:r w:rsidRPr="00192B7A">
        <w:rPr>
          <w:rFonts w:ascii="Arial" w:hAnsi="Arial" w:cs="Arial"/>
          <w:i/>
          <w:iCs/>
          <w:color w:val="222222"/>
          <w:sz w:val="22"/>
          <w:szCs w:val="22"/>
          <w:shd w:val="clear" w:color="auto" w:fill="FFFFFF"/>
        </w:rPr>
        <w:t>3</w:t>
      </w:r>
      <w:r w:rsidRPr="00192B7A">
        <w:rPr>
          <w:rFonts w:ascii="Arial" w:hAnsi="Arial" w:cs="Arial"/>
          <w:color w:val="222222"/>
          <w:sz w:val="22"/>
          <w:szCs w:val="22"/>
          <w:shd w:val="clear" w:color="auto" w:fill="FFFFFF"/>
        </w:rPr>
        <w:t>(2), pp.18-27.</w:t>
      </w:r>
    </w:p>
    <w:p w14:paraId="3311A496" w14:textId="77777777" w:rsidR="00284DD2" w:rsidRPr="00192B7A" w:rsidRDefault="00284DD2" w:rsidP="00284DD2">
      <w:pPr>
        <w:spacing w:after="240" w:line="360" w:lineRule="auto"/>
        <w:jc w:val="both"/>
        <w:rPr>
          <w:rFonts w:ascii="Arial" w:hAnsi="Arial" w:cs="Arial"/>
          <w:color w:val="222222"/>
          <w:sz w:val="22"/>
          <w:szCs w:val="22"/>
          <w:shd w:val="clear" w:color="auto" w:fill="FFFFFF"/>
        </w:rPr>
      </w:pPr>
      <w:r w:rsidRPr="00192B7A">
        <w:rPr>
          <w:rFonts w:ascii="Arial" w:hAnsi="Arial" w:cs="Arial"/>
          <w:color w:val="222222"/>
          <w:sz w:val="22"/>
          <w:szCs w:val="22"/>
          <w:shd w:val="clear" w:color="auto" w:fill="FFFFFF"/>
        </w:rPr>
        <w:t>Sharma, B. and Gupta, O., (2022) Leveraging management information systems in customer retention: the case of Tesco. </w:t>
      </w:r>
      <w:r w:rsidRPr="00192B7A">
        <w:rPr>
          <w:rFonts w:ascii="Arial" w:hAnsi="Arial" w:cs="Arial"/>
          <w:i/>
          <w:iCs/>
          <w:color w:val="222222"/>
          <w:sz w:val="22"/>
          <w:szCs w:val="22"/>
          <w:shd w:val="clear" w:color="auto" w:fill="FFFFFF"/>
        </w:rPr>
        <w:t>Central European Management Journal</w:t>
      </w:r>
      <w:r w:rsidRPr="00192B7A">
        <w:rPr>
          <w:rFonts w:ascii="Arial" w:hAnsi="Arial" w:cs="Arial"/>
          <w:color w:val="222222"/>
          <w:sz w:val="22"/>
          <w:szCs w:val="22"/>
          <w:shd w:val="clear" w:color="auto" w:fill="FFFFFF"/>
        </w:rPr>
        <w:t>, </w:t>
      </w:r>
      <w:r w:rsidRPr="00192B7A">
        <w:rPr>
          <w:rFonts w:ascii="Arial" w:hAnsi="Arial" w:cs="Arial"/>
          <w:i/>
          <w:iCs/>
          <w:color w:val="222222"/>
          <w:sz w:val="22"/>
          <w:szCs w:val="22"/>
          <w:shd w:val="clear" w:color="auto" w:fill="FFFFFF"/>
        </w:rPr>
        <w:t>30</w:t>
      </w:r>
      <w:r w:rsidRPr="00192B7A">
        <w:rPr>
          <w:rFonts w:ascii="Arial" w:hAnsi="Arial" w:cs="Arial"/>
          <w:color w:val="222222"/>
          <w:sz w:val="22"/>
          <w:szCs w:val="22"/>
          <w:shd w:val="clear" w:color="auto" w:fill="FFFFFF"/>
        </w:rPr>
        <w:t>(3), pp.248-252.</w:t>
      </w:r>
    </w:p>
    <w:p w14:paraId="0DADB202" w14:textId="46E3EDE0" w:rsidR="00284DD2" w:rsidRPr="00192B7A" w:rsidRDefault="00284DD2" w:rsidP="00284DD2">
      <w:pPr>
        <w:spacing w:after="240" w:line="360" w:lineRule="auto"/>
        <w:jc w:val="both"/>
        <w:rPr>
          <w:rFonts w:ascii="Arial" w:hAnsi="Arial" w:cs="Arial"/>
          <w:color w:val="161919"/>
          <w:sz w:val="22"/>
          <w:szCs w:val="22"/>
          <w:shd w:val="clear" w:color="auto" w:fill="FFFFFF"/>
        </w:rPr>
      </w:pPr>
      <w:r w:rsidRPr="00192B7A">
        <w:rPr>
          <w:rFonts w:ascii="Arial" w:hAnsi="Arial" w:cs="Arial"/>
          <w:sz w:val="22"/>
          <w:szCs w:val="22"/>
        </w:rPr>
        <w:t>TESCO PLC (2023) About Us. TESCO PLC [online] Available from: https://www.tescoplc.com/about [Accessed: 17/04/2023]</w:t>
      </w:r>
    </w:p>
    <w:p w14:paraId="6601174C" w14:textId="3837A741" w:rsidR="00284DD2" w:rsidRPr="002A7767" w:rsidRDefault="00284DD2" w:rsidP="00284DD2">
      <w:pPr>
        <w:spacing w:after="240" w:line="360" w:lineRule="auto"/>
        <w:jc w:val="both"/>
        <w:rPr>
          <w:rFonts w:ascii="Arial" w:hAnsi="Arial" w:cs="Arial"/>
          <w:color w:val="161919"/>
          <w:sz w:val="22"/>
          <w:szCs w:val="22"/>
          <w:shd w:val="clear" w:color="auto" w:fill="FFFFFF"/>
        </w:rPr>
      </w:pPr>
    </w:p>
    <w:p w14:paraId="2E738E12" w14:textId="77777777" w:rsidR="009A32AA" w:rsidRPr="002A7767" w:rsidRDefault="009A32AA" w:rsidP="009A32AA">
      <w:pPr>
        <w:spacing w:after="240" w:line="360" w:lineRule="auto"/>
        <w:jc w:val="both"/>
        <w:rPr>
          <w:rFonts w:ascii="Arial" w:hAnsi="Arial" w:cs="Arial"/>
          <w:b/>
          <w:bCs/>
          <w:color w:val="161919"/>
          <w:sz w:val="22"/>
          <w:szCs w:val="22"/>
          <w:shd w:val="clear" w:color="auto" w:fill="FFFFFF"/>
        </w:rPr>
      </w:pPr>
    </w:p>
    <w:p w14:paraId="2518131F" w14:textId="378316BD" w:rsidR="009A32AA" w:rsidRDefault="009A32AA" w:rsidP="009A32AA">
      <w:pPr>
        <w:spacing w:after="240" w:line="360" w:lineRule="auto"/>
        <w:jc w:val="both"/>
        <w:rPr>
          <w:rFonts w:ascii="Arial" w:hAnsi="Arial" w:cs="Arial"/>
          <w:sz w:val="22"/>
          <w:szCs w:val="22"/>
        </w:rPr>
      </w:pPr>
    </w:p>
    <w:p w14:paraId="68695A27" w14:textId="2CB47B29" w:rsidR="009D57D0" w:rsidRDefault="009D57D0" w:rsidP="009D57D0">
      <w:pPr>
        <w:spacing w:after="240" w:line="360" w:lineRule="auto"/>
        <w:jc w:val="both"/>
        <w:rPr>
          <w:rFonts w:ascii="Arial" w:hAnsi="Arial" w:cs="Arial"/>
          <w:sz w:val="22"/>
          <w:szCs w:val="22"/>
        </w:rPr>
      </w:pPr>
    </w:p>
    <w:p w14:paraId="498B3CA3" w14:textId="61C854F8" w:rsidR="009D57D0" w:rsidRPr="009D57D0" w:rsidRDefault="009D57D0" w:rsidP="009D57D0">
      <w:pPr>
        <w:spacing w:after="240" w:line="360" w:lineRule="auto"/>
        <w:jc w:val="both"/>
        <w:rPr>
          <w:rFonts w:ascii="Arial" w:hAnsi="Arial" w:cs="Arial"/>
          <w:sz w:val="28"/>
          <w:szCs w:val="28"/>
        </w:rPr>
      </w:pPr>
      <w:r>
        <w:rPr>
          <w:rFonts w:ascii="Arial" w:hAnsi="Arial" w:cs="Arial"/>
          <w:sz w:val="22"/>
          <w:szCs w:val="22"/>
        </w:rPr>
        <w:t xml:space="preserve"> </w:t>
      </w:r>
    </w:p>
    <w:p w14:paraId="1F4A9E2F" w14:textId="77777777" w:rsidR="009D57D0" w:rsidRDefault="009D57D0">
      <w:pPr>
        <w:ind w:left="360"/>
        <w:rPr>
          <w:rFonts w:ascii="Arial" w:hAnsi="Arial" w:cs="Arial"/>
          <w:sz w:val="28"/>
          <w:szCs w:val="28"/>
        </w:rPr>
      </w:pPr>
    </w:p>
    <w:p w14:paraId="6C207D8C" w14:textId="357D51B5" w:rsidR="009D57D0" w:rsidRDefault="009D57D0">
      <w:pPr>
        <w:ind w:left="360"/>
        <w:rPr>
          <w:rFonts w:ascii="Arial" w:hAnsi="Arial" w:cs="Arial"/>
          <w:sz w:val="28"/>
          <w:szCs w:val="28"/>
        </w:rPr>
      </w:pPr>
    </w:p>
    <w:p w14:paraId="23B44B52" w14:textId="56BA55F7" w:rsidR="009D57D0" w:rsidRDefault="009D57D0">
      <w:pPr>
        <w:ind w:left="360"/>
        <w:rPr>
          <w:rFonts w:ascii="Arial" w:hAnsi="Arial" w:cs="Arial"/>
          <w:sz w:val="28"/>
          <w:szCs w:val="28"/>
        </w:rPr>
      </w:pPr>
    </w:p>
    <w:p w14:paraId="4580C204" w14:textId="77777777" w:rsidR="009D57D0" w:rsidRPr="009D57D0" w:rsidRDefault="009D57D0">
      <w:pPr>
        <w:ind w:left="360"/>
        <w:rPr>
          <w:rFonts w:ascii="Arial" w:hAnsi="Arial" w:cs="Arial"/>
          <w:sz w:val="28"/>
          <w:szCs w:val="28"/>
        </w:rPr>
      </w:pPr>
    </w:p>
    <w:p w14:paraId="5E24D85C" w14:textId="77777777" w:rsidR="00240018" w:rsidRDefault="00240018">
      <w:pPr>
        <w:ind w:left="360"/>
      </w:pPr>
    </w:p>
    <w:sectPr w:rsidR="00240018" w:rsidSect="00B91F0C">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09B729" w14:textId="77777777" w:rsidR="00830FE7" w:rsidRDefault="00830FE7" w:rsidP="00B91F0C">
      <w:r>
        <w:separator/>
      </w:r>
    </w:p>
  </w:endnote>
  <w:endnote w:type="continuationSeparator" w:id="0">
    <w:p w14:paraId="64AB4199" w14:textId="77777777" w:rsidR="00830FE7" w:rsidRDefault="00830FE7" w:rsidP="00B91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20921421"/>
      <w:docPartObj>
        <w:docPartGallery w:val="Page Numbers (Bottom of Page)"/>
        <w:docPartUnique/>
      </w:docPartObj>
    </w:sdtPr>
    <w:sdtContent>
      <w:p w14:paraId="7607D84A" w14:textId="2525CD61" w:rsidR="00B91F0C" w:rsidRDefault="00B91F0C" w:rsidP="00B91F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F1B70B" w14:textId="77777777" w:rsidR="00B91F0C" w:rsidRDefault="00B91F0C" w:rsidP="00B91F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7504668"/>
      <w:docPartObj>
        <w:docPartGallery w:val="Page Numbers (Bottom of Page)"/>
        <w:docPartUnique/>
      </w:docPartObj>
    </w:sdtPr>
    <w:sdtContent>
      <w:p w14:paraId="6492DBCA" w14:textId="15D9757F" w:rsidR="00B91F0C" w:rsidRDefault="00B91F0C" w:rsidP="007E65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69D9374E" w14:textId="77777777" w:rsidR="00B91F0C" w:rsidRDefault="00B91F0C" w:rsidP="00B91F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6E898B" w14:textId="77777777" w:rsidR="00830FE7" w:rsidRDefault="00830FE7" w:rsidP="00B91F0C">
      <w:r>
        <w:separator/>
      </w:r>
    </w:p>
  </w:footnote>
  <w:footnote w:type="continuationSeparator" w:id="0">
    <w:p w14:paraId="045CF649" w14:textId="77777777" w:rsidR="00830FE7" w:rsidRDefault="00830FE7" w:rsidP="00B91F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07C9D"/>
    <w:multiLevelType w:val="hybridMultilevel"/>
    <w:tmpl w:val="4D50752E"/>
    <w:lvl w:ilvl="0" w:tplc="0409000F">
      <w:start w:val="1"/>
      <w:numFmt w:val="decimal"/>
      <w:lvlText w:val="%1."/>
      <w:lvlJc w:val="left"/>
      <w:pPr>
        <w:ind w:left="785" w:hanging="360"/>
      </w:pPr>
      <w:rPr>
        <w:rFonts w:hint="default"/>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1" w15:restartNumberingAfterBreak="0">
    <w:nsid w:val="78662796"/>
    <w:multiLevelType w:val="hybridMultilevel"/>
    <w:tmpl w:val="CB24CF64"/>
    <w:lvl w:ilvl="0" w:tplc="D820C0AE">
      <w:start w:val="1"/>
      <w:numFmt w:val="decimal"/>
      <w:lvlText w:val="%1."/>
      <w:lvlJc w:val="left"/>
      <w:pPr>
        <w:ind w:left="740" w:hanging="360"/>
      </w:pPr>
      <w:rPr>
        <w:rFonts w:asciiTheme="minorHAnsi" w:eastAsiaTheme="minorHAnsi" w:hAnsiTheme="minorHAnsi" w:cstheme="minorBidi"/>
      </w:rPr>
    </w:lvl>
    <w:lvl w:ilvl="1" w:tplc="04090019" w:tentative="1">
      <w:start w:val="1"/>
      <w:numFmt w:val="lowerLetter"/>
      <w:lvlText w:val="%2."/>
      <w:lvlJc w:val="left"/>
      <w:pPr>
        <w:ind w:left="1460" w:hanging="360"/>
      </w:pPr>
    </w:lvl>
    <w:lvl w:ilvl="2" w:tplc="0409001B" w:tentative="1">
      <w:start w:val="1"/>
      <w:numFmt w:val="lowerRoman"/>
      <w:lvlText w:val="%3."/>
      <w:lvlJc w:val="right"/>
      <w:pPr>
        <w:ind w:left="2180" w:hanging="180"/>
      </w:pPr>
    </w:lvl>
    <w:lvl w:ilvl="3" w:tplc="0409000F" w:tentative="1">
      <w:start w:val="1"/>
      <w:numFmt w:val="decimal"/>
      <w:lvlText w:val="%4."/>
      <w:lvlJc w:val="left"/>
      <w:pPr>
        <w:ind w:left="2900" w:hanging="360"/>
      </w:pPr>
    </w:lvl>
    <w:lvl w:ilvl="4" w:tplc="04090019" w:tentative="1">
      <w:start w:val="1"/>
      <w:numFmt w:val="lowerLetter"/>
      <w:lvlText w:val="%5."/>
      <w:lvlJc w:val="left"/>
      <w:pPr>
        <w:ind w:left="3620" w:hanging="360"/>
      </w:pPr>
    </w:lvl>
    <w:lvl w:ilvl="5" w:tplc="0409001B" w:tentative="1">
      <w:start w:val="1"/>
      <w:numFmt w:val="lowerRoman"/>
      <w:lvlText w:val="%6."/>
      <w:lvlJc w:val="right"/>
      <w:pPr>
        <w:ind w:left="4340" w:hanging="180"/>
      </w:pPr>
    </w:lvl>
    <w:lvl w:ilvl="6" w:tplc="0409000F" w:tentative="1">
      <w:start w:val="1"/>
      <w:numFmt w:val="decimal"/>
      <w:lvlText w:val="%7."/>
      <w:lvlJc w:val="left"/>
      <w:pPr>
        <w:ind w:left="5060" w:hanging="360"/>
      </w:pPr>
    </w:lvl>
    <w:lvl w:ilvl="7" w:tplc="04090019" w:tentative="1">
      <w:start w:val="1"/>
      <w:numFmt w:val="lowerLetter"/>
      <w:lvlText w:val="%8."/>
      <w:lvlJc w:val="left"/>
      <w:pPr>
        <w:ind w:left="5780" w:hanging="360"/>
      </w:pPr>
    </w:lvl>
    <w:lvl w:ilvl="8" w:tplc="0409001B" w:tentative="1">
      <w:start w:val="1"/>
      <w:numFmt w:val="lowerRoman"/>
      <w:lvlText w:val="%9."/>
      <w:lvlJc w:val="right"/>
      <w:pPr>
        <w:ind w:left="650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E5D"/>
    <w:rsid w:val="00123573"/>
    <w:rsid w:val="00240018"/>
    <w:rsid w:val="00284DD2"/>
    <w:rsid w:val="002E1F79"/>
    <w:rsid w:val="002F3378"/>
    <w:rsid w:val="00571B90"/>
    <w:rsid w:val="00830FE7"/>
    <w:rsid w:val="009A32AA"/>
    <w:rsid w:val="009D57D0"/>
    <w:rsid w:val="00B91F0C"/>
    <w:rsid w:val="00B94B3D"/>
    <w:rsid w:val="00E33ACC"/>
    <w:rsid w:val="00E74E5D"/>
    <w:rsid w:val="00F60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F2C7D9"/>
  <w15:chartTrackingRefBased/>
  <w15:docId w15:val="{4D26F1BC-699B-1847-A56E-2F2947899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74E5D"/>
  </w:style>
  <w:style w:type="paragraph" w:styleId="Heading1">
    <w:name w:val="heading 1"/>
    <w:basedOn w:val="Normal"/>
    <w:next w:val="Normal"/>
    <w:link w:val="Heading1Char"/>
    <w:uiPriority w:val="9"/>
    <w:qFormat/>
    <w:rsid w:val="002400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378"/>
    <w:pPr>
      <w:ind w:left="720"/>
      <w:contextualSpacing/>
    </w:pPr>
  </w:style>
  <w:style w:type="character" w:styleId="Hyperlink">
    <w:name w:val="Hyperlink"/>
    <w:basedOn w:val="DefaultParagraphFont"/>
    <w:uiPriority w:val="99"/>
    <w:unhideWhenUsed/>
    <w:rsid w:val="00240018"/>
    <w:rPr>
      <w:color w:val="0000FF"/>
      <w:u w:val="single"/>
    </w:rPr>
  </w:style>
  <w:style w:type="character" w:customStyle="1" w:styleId="Heading1Char">
    <w:name w:val="Heading 1 Char"/>
    <w:basedOn w:val="DefaultParagraphFont"/>
    <w:link w:val="Heading1"/>
    <w:uiPriority w:val="9"/>
    <w:rsid w:val="002400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0018"/>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240018"/>
    <w:pPr>
      <w:spacing w:after="100" w:line="259" w:lineRule="auto"/>
    </w:pPr>
    <w:rPr>
      <w:kern w:val="2"/>
      <w:sz w:val="22"/>
      <w:szCs w:val="22"/>
    </w:rPr>
  </w:style>
  <w:style w:type="table" w:styleId="TableGrid">
    <w:name w:val="Table Grid"/>
    <w:basedOn w:val="TableNormal"/>
    <w:uiPriority w:val="39"/>
    <w:rsid w:val="00284DD2"/>
    <w:rPr>
      <w:kern w:val="2"/>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B91F0C"/>
    <w:pPr>
      <w:tabs>
        <w:tab w:val="center" w:pos="4680"/>
        <w:tab w:val="right" w:pos="9360"/>
      </w:tabs>
    </w:pPr>
  </w:style>
  <w:style w:type="character" w:customStyle="1" w:styleId="FooterChar">
    <w:name w:val="Footer Char"/>
    <w:basedOn w:val="DefaultParagraphFont"/>
    <w:link w:val="Footer"/>
    <w:uiPriority w:val="99"/>
    <w:rsid w:val="00B91F0C"/>
  </w:style>
  <w:style w:type="character" w:styleId="PageNumber">
    <w:name w:val="page number"/>
    <w:basedOn w:val="DefaultParagraphFont"/>
    <w:uiPriority w:val="99"/>
    <w:semiHidden/>
    <w:unhideWhenUsed/>
    <w:rsid w:val="00B91F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epublic_of_Ireland" TargetMode="External"/><Relationship Id="rId13" Type="http://schemas.openxmlformats.org/officeDocument/2006/relationships/hyperlink" Target="https://en.wikipedia.org/wiki/Telecommunica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n.wikipedia.org/wiki/Financial_servic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Slovaki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en.wikipedia.org/wiki/Hungary" TargetMode="External"/><Relationship Id="rId4" Type="http://schemas.openxmlformats.org/officeDocument/2006/relationships/webSettings" Target="webSettings.xml"/><Relationship Id="rId9" Type="http://schemas.openxmlformats.org/officeDocument/2006/relationships/hyperlink" Target="https://en.wikipedia.org/wiki/Czech_Republic" TargetMode="External"/><Relationship Id="rId14" Type="http://schemas.openxmlformats.org/officeDocument/2006/relationships/hyperlink" Target="https://en.wikipedia.org/wiki/2D_bar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13</Pages>
  <Words>3227</Words>
  <Characters>18399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2023-03-28T15:44:00Z</dcterms:created>
  <dcterms:modified xsi:type="dcterms:W3CDTF">2023-05-02T17:06:00Z</dcterms:modified>
</cp:coreProperties>
</file>