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9124CB" w14:textId="77777777" w:rsidR="007A6348" w:rsidRDefault="007A6348" w:rsidP="003E391C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F3D827E" w14:textId="77777777" w:rsidR="003E391C" w:rsidRDefault="003E391C" w:rsidP="003E391C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5C41AA0" w14:textId="77777777" w:rsidR="003E391C" w:rsidRDefault="003E391C" w:rsidP="003E391C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PRINCIPLES OF HEALTH AND SOCIAL CARE PRACTICE</w:t>
      </w:r>
    </w:p>
    <w:p w14:paraId="7F3E59E4" w14:textId="77777777" w:rsidR="003E391C" w:rsidRDefault="003E391C" w:rsidP="003E391C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60B8414" w14:textId="77777777" w:rsidR="003E391C" w:rsidRDefault="003E391C" w:rsidP="003E391C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BMHP 5002</w:t>
      </w:r>
    </w:p>
    <w:p w14:paraId="52D6BDAB" w14:textId="77777777" w:rsidR="003E391C" w:rsidRDefault="003E391C" w:rsidP="003E391C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3373120" w14:textId="77777777" w:rsidR="00C112CA" w:rsidRDefault="00C112CA" w:rsidP="003E391C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645099" w14:textId="77777777" w:rsidR="003E391C" w:rsidRDefault="00EE76FA" w:rsidP="003E391C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Lecturer: </w:t>
      </w:r>
      <w:r w:rsidR="003E39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Magdalena </w:t>
      </w:r>
      <w:proofErr w:type="spellStart"/>
      <w:r w:rsidR="003E391C">
        <w:rPr>
          <w:rFonts w:ascii="Times New Roman" w:hAnsi="Times New Roman" w:cs="Times New Roman"/>
          <w:color w:val="000000" w:themeColor="text1"/>
          <w:sz w:val="24"/>
          <w:szCs w:val="24"/>
        </w:rPr>
        <w:t>Wronka</w:t>
      </w:r>
      <w:proofErr w:type="spellEnd"/>
    </w:p>
    <w:p w14:paraId="6E74CB5B" w14:textId="77777777" w:rsidR="003E391C" w:rsidRDefault="003E391C" w:rsidP="003E391C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1AA50BB" w14:textId="77777777" w:rsidR="00C112CA" w:rsidRDefault="00C112CA" w:rsidP="003E391C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DE7D459" w14:textId="77777777" w:rsidR="003E391C" w:rsidRDefault="003E391C" w:rsidP="003E391C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Student: Linda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Adeyeye</w:t>
      </w:r>
      <w:proofErr w:type="spellEnd"/>
    </w:p>
    <w:p w14:paraId="51CA3FEF" w14:textId="77777777" w:rsidR="00C112CA" w:rsidRDefault="00C112CA" w:rsidP="003E391C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03995A" w14:textId="77777777" w:rsidR="00C112CA" w:rsidRDefault="00C112CA" w:rsidP="003E391C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1EF041" w14:textId="77777777" w:rsidR="00C112CA" w:rsidRDefault="00C112CA" w:rsidP="003E391C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Component 2</w:t>
      </w:r>
    </w:p>
    <w:p w14:paraId="7DF3D04A" w14:textId="77777777" w:rsidR="003E391C" w:rsidRDefault="003E391C" w:rsidP="003E391C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D8AAF8E" w14:textId="77777777" w:rsidR="00C112CA" w:rsidRDefault="00C112CA" w:rsidP="003E391C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C7D9A0D" w14:textId="77777777" w:rsidR="003E391C" w:rsidRDefault="003E391C" w:rsidP="003E391C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January 2021</w:t>
      </w:r>
    </w:p>
    <w:p w14:paraId="198BB8CB" w14:textId="77777777" w:rsidR="00C112CA" w:rsidRDefault="00C112CA" w:rsidP="003E391C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03D15F2" w14:textId="77777777" w:rsidR="007A6348" w:rsidRDefault="007A6348" w:rsidP="007E71EC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27FA25A" w14:textId="77777777" w:rsidR="007A6348" w:rsidRDefault="007A6348" w:rsidP="007E71EC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58454CC" w14:textId="77777777" w:rsidR="007A6348" w:rsidRDefault="007A6348" w:rsidP="007E71EC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0B60AD9" w14:textId="77777777" w:rsidR="007A6348" w:rsidRDefault="007A6348" w:rsidP="007E71EC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2CB0085" w14:textId="77777777" w:rsidR="007A6348" w:rsidRDefault="007A6348" w:rsidP="007E71EC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0DFD86A" w14:textId="77777777" w:rsidR="007A6348" w:rsidRPr="003E391C" w:rsidRDefault="003E391C" w:rsidP="003E391C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3E391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lastRenderedPageBreak/>
        <w:t xml:space="preserve">Person </w:t>
      </w:r>
      <w:proofErr w:type="spellStart"/>
      <w:r w:rsidRPr="003E391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Centred</w:t>
      </w:r>
      <w:proofErr w:type="spellEnd"/>
      <w:r w:rsidRPr="003E391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Care</w:t>
      </w:r>
    </w:p>
    <w:p w14:paraId="567E3C23" w14:textId="77777777" w:rsidR="00746B9F" w:rsidRPr="002C46D9" w:rsidRDefault="007E71EC" w:rsidP="007E71EC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D745F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erson-</w:t>
      </w:r>
      <w:proofErr w:type="spellStart"/>
      <w:r w:rsidR="00D745F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="00D745F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is a way of doing things 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to ensure</w:t>
      </w:r>
      <w:r w:rsidR="00D745F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people using the health and social services are viewed as equal partners when it comes to the planning, developing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D745F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monitoring of care</w:t>
      </w:r>
      <w:r w:rsidR="00CD749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CD749E" w:rsidRPr="00D704D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McGreevy</w:t>
      </w:r>
      <w:r w:rsidR="00CD749E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CD749E" w:rsidRPr="00D704D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2015</w:t>
      </w:r>
      <w:r w:rsidR="00CD749E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D745F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C5738D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In other words, person</w:t>
      </w:r>
      <w:r w:rsidR="00B96765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proofErr w:type="spellStart"/>
      <w:r w:rsidR="00C5738D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="00C5738D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involves putting </w:t>
      </w:r>
      <w:r w:rsidR="00B96765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patients and their families at the </w:t>
      </w:r>
      <w:proofErr w:type="spellStart"/>
      <w:r w:rsidR="00B96765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re</w:t>
      </w:r>
      <w:proofErr w:type="spellEnd"/>
      <w:r w:rsidR="00B96765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their care. In this </w:t>
      </w:r>
      <w:r w:rsidR="00102B97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situation</w:t>
      </w:r>
      <w:r w:rsidR="00B96765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the patient and their families are assumed to be the experts and work alongside the health care professionals to ensure that the desired outcome is achieved. </w:t>
      </w:r>
      <w:r w:rsidR="00EE3879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Contrary to the belief that person-</w:t>
      </w:r>
      <w:proofErr w:type="spellStart"/>
      <w:r w:rsidR="00EE3879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="00EE3879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only involves providing patients with information, studies have shown that person-</w:t>
      </w:r>
      <w:proofErr w:type="spellStart"/>
      <w:r w:rsidR="00EE3879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="00EE3879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also involves considering the people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'</w:t>
      </w:r>
      <w:r w:rsidR="00EE3879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s desires, family situations, lifestyles, values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E3879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social circumstances</w:t>
      </w:r>
      <w:r w:rsidR="00C4472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C44726" w:rsidRPr="00D704D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Hayajneh</w:t>
      </w:r>
      <w:proofErr w:type="spellEnd"/>
      <w:r w:rsidR="00C44726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44726" w:rsidRPr="00D704D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and Shehadeh, 2014</w:t>
      </w:r>
      <w:r w:rsidR="00C44726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EE3879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902EDD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erson-</w:t>
      </w:r>
      <w:proofErr w:type="spellStart"/>
      <w:r w:rsidR="00902EDD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="00902EDD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involves seeing the patients as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unique</w:t>
      </w:r>
      <w:r w:rsidR="00902EDD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individuals who </w:t>
      </w:r>
      <w:r w:rsidR="008621E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must</w:t>
      </w:r>
      <w:r w:rsidR="00902EDD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work closely with health care professionals to develop an appropriate solution to their health condition. </w:t>
      </w:r>
      <w:r w:rsidR="002B493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Therefore, it is always 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essential</w:t>
      </w:r>
      <w:r w:rsidR="002B493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27359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for a health care professional to be compassionate, respectful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27359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always reason from the patient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'</w:t>
      </w:r>
      <w:r w:rsidR="00E27359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s point of view when offering person-</w:t>
      </w:r>
      <w:proofErr w:type="spellStart"/>
      <w:r w:rsidR="00E27359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="00E27359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care. </w:t>
      </w:r>
      <w:r w:rsidR="00822C22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In other words, person-</w:t>
      </w:r>
      <w:proofErr w:type="spellStart"/>
      <w:r w:rsidR="00822C22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="00822C22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is more than just sharing information or 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specific</w:t>
      </w:r>
      <w:r w:rsidR="00822C22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activities to improve the health of the patient, person-</w:t>
      </w:r>
      <w:proofErr w:type="spellStart"/>
      <w:r w:rsidR="00822C22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="00822C22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also depend on the relationship between the patient and the professionals as well as how they think </w:t>
      </w:r>
      <w:proofErr w:type="gramStart"/>
      <w:r w:rsidR="00822C22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in regards to</w:t>
      </w:r>
      <w:proofErr w:type="gramEnd"/>
      <w:r w:rsidR="00822C22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availability of the services available</w:t>
      </w:r>
      <w:r w:rsidR="00F8612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DF5D8B" w:rsidRPr="00CA297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McKeown</w:t>
      </w:r>
      <w:r w:rsidR="00DF5D8B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et al</w:t>
      </w:r>
      <w:r w:rsidR="00DF5D8B" w:rsidRPr="00CA297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., 2010.</w:t>
      </w:r>
      <w:r w:rsidR="00F86126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822C22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43D5FEA1" w14:textId="77777777" w:rsidR="005A062B" w:rsidRPr="002C46D9" w:rsidRDefault="00795E5E" w:rsidP="007E71EC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Adopting health and social care that cherishes</w:t>
      </w:r>
      <w:r w:rsidR="007E71E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621E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preserves</w:t>
      </w:r>
      <w:r w:rsidR="008621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protects the uniqueness of every individual and their wellbeing is the </w:t>
      </w:r>
      <w:r w:rsidR="006073D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goal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person-</w:t>
      </w:r>
      <w:proofErr w:type="spellStart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</w:t>
      </w:r>
      <w:r w:rsidR="002C31F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2C31F6" w:rsidRPr="00D704D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Haydon</w:t>
      </w:r>
      <w:r w:rsidR="002C31F6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et al</w:t>
      </w:r>
      <w:r w:rsidR="002C31F6" w:rsidRPr="00D704D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., 2018</w:t>
      </w:r>
      <w:r w:rsidR="002C31F6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3D273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It is a health and social care practice that is aimed at fitting an individual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'</w:t>
      </w:r>
      <w:r w:rsidR="003D273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needs as well 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</w:t>
      </w:r>
      <w:proofErr w:type="spellStart"/>
      <w:r w:rsidR="003D273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prioriti</w:t>
      </w:r>
      <w:r w:rsidR="00FD66F2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3D273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ing</w:t>
      </w:r>
      <w:proofErr w:type="spellEnd"/>
      <w:r w:rsidR="003D273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what is important to them. 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955578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erson-</w:t>
      </w:r>
      <w:proofErr w:type="spellStart"/>
      <w:r w:rsidR="00955578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="00955578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is also </w:t>
      </w:r>
      <w:r w:rsidR="00223D7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important to the caregivers and nurses since it allows them to express themselves 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proofErr w:type="spellStart"/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familiarise</w:t>
      </w:r>
      <w:proofErr w:type="spellEnd"/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</w:t>
      </w:r>
      <w:r w:rsidR="00223D7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people other than adhering only to their professional roles</w:t>
      </w:r>
      <w:r w:rsidR="00D743E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D743EB" w:rsidRPr="00D704D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Haydon</w:t>
      </w:r>
      <w:r w:rsidR="00D743EB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et al</w:t>
      </w:r>
      <w:r w:rsidR="00D743EB" w:rsidRPr="00D704D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., 2018</w:t>
      </w:r>
      <w:r w:rsidR="00D743EB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223D7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03964042" w14:textId="77777777" w:rsidR="009F77F0" w:rsidRPr="002C46D9" w:rsidRDefault="00D93018" w:rsidP="0014024F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The u</w:t>
      </w:r>
      <w:r w:rsidR="00347103" w:rsidRPr="002C4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nderlying concept of person-</w:t>
      </w:r>
      <w:proofErr w:type="spellStart"/>
      <w:r w:rsidR="00347103" w:rsidRPr="002C4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centred</w:t>
      </w:r>
      <w:proofErr w:type="spellEnd"/>
      <w:r w:rsidR="00347103" w:rsidRPr="002C4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care</w:t>
      </w:r>
    </w:p>
    <w:p w14:paraId="362BC851" w14:textId="77777777" w:rsidR="00716428" w:rsidRPr="002C46D9" w:rsidRDefault="00D93018" w:rsidP="007E71EC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Various underlying concepts of person-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</w:t>
      </w:r>
      <w:r w:rsidR="000473EA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E71A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are used to guide the health and social care professionals. </w:t>
      </w:r>
      <w:r w:rsidR="003B6DA4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To explain the concepts of person-</w:t>
      </w:r>
      <w:proofErr w:type="spellStart"/>
      <w:r w:rsidR="003B6DA4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="003B6DA4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care, I am going to use </w:t>
      </w:r>
      <w:proofErr w:type="spellStart"/>
      <w:r w:rsidR="003B6DA4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Mr</w:t>
      </w:r>
      <w:proofErr w:type="spellEnd"/>
      <w:r w:rsidR="003B6DA4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Shaw</w:t>
      </w:r>
      <w:r w:rsidR="00D7143D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592D6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which is technically a pseudonym used to protect the patient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'</w:t>
      </w:r>
      <w:r w:rsidR="00592D6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s name</w:t>
      </w:r>
      <w:r w:rsidR="00447B3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(confidentiality)</w:t>
      </w:r>
      <w:r w:rsidR="00592D6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447B3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and a requirement by the N.M.C. Code 2015</w:t>
      </w:r>
      <w:r w:rsidR="00CB7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CB7624" w:rsidRPr="00CB7624">
        <w:rPr>
          <w:rFonts w:ascii="Times New Roman" w:eastAsia="Times New Roman" w:hAnsi="Times New Roman" w:cs="Times New Roman"/>
          <w:sz w:val="24"/>
          <w:szCs w:val="24"/>
        </w:rPr>
        <w:t>Dix, 2015</w:t>
      </w:r>
      <w:r w:rsidR="00CB7624">
        <w:rPr>
          <w:rFonts w:ascii="Times New Roman" w:eastAsia="Times New Roman" w:hAnsi="Times New Roman" w:cs="Times New Roman"/>
          <w:sz w:val="24"/>
          <w:szCs w:val="24"/>
        </w:rPr>
        <w:t>)</w:t>
      </w:r>
      <w:r w:rsidR="00447B3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="00447B3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Mr</w:t>
      </w:r>
      <w:proofErr w:type="spellEnd"/>
      <w:r w:rsidR="00447B3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Shaw is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447B3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60 </w:t>
      </w:r>
      <w:proofErr w:type="gramStart"/>
      <w:r w:rsidR="00447B3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years</w:t>
      </w:r>
      <w:proofErr w:type="gramEnd"/>
      <w:r w:rsidR="00447B3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old man diagnosed with dementia, </w:t>
      </w:r>
      <w:r w:rsidR="003C7549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which is a progressive decline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in</w:t>
      </w:r>
      <w:r w:rsidR="003C7549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brain functions. Some of its symptoms include </w:t>
      </w:r>
      <w:r w:rsidR="003466E1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memory loss, </w:t>
      </w:r>
      <w:r w:rsidR="003466E1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difficulty in planning and solving problems, difficulty in handling familiar tasks, </w:t>
      </w:r>
      <w:r w:rsidR="00E678D5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being confused about place </w:t>
      </w:r>
      <w:r w:rsidR="00C02374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 </w:t>
      </w:r>
      <w:r w:rsidR="00E678D5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time, </w:t>
      </w:r>
      <w:r w:rsidR="00C737B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challenges in understanding visual information, </w:t>
      </w:r>
      <w:r w:rsidR="0048189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or problem speaking or writing</w:t>
      </w:r>
      <w:r w:rsidR="001402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14024F" w:rsidRPr="0014024F">
        <w:rPr>
          <w:rFonts w:ascii="Times New Roman" w:eastAsia="Times New Roman" w:hAnsi="Times New Roman" w:cs="Times New Roman"/>
          <w:sz w:val="24"/>
          <w:szCs w:val="24"/>
        </w:rPr>
        <w:t>Cerejeira</w:t>
      </w:r>
      <w:proofErr w:type="spellEnd"/>
      <w:r w:rsidR="0014024F">
        <w:rPr>
          <w:rFonts w:ascii="Times New Roman" w:eastAsia="Times New Roman" w:hAnsi="Times New Roman" w:cs="Times New Roman"/>
          <w:sz w:val="24"/>
          <w:szCs w:val="24"/>
        </w:rPr>
        <w:t xml:space="preserve"> et al</w:t>
      </w:r>
      <w:r w:rsidR="0014024F" w:rsidRPr="0014024F">
        <w:rPr>
          <w:rFonts w:ascii="Times New Roman" w:eastAsia="Times New Roman" w:hAnsi="Times New Roman" w:cs="Times New Roman"/>
          <w:sz w:val="24"/>
          <w:szCs w:val="24"/>
        </w:rPr>
        <w:t>., 2012</w:t>
      </w:r>
      <w:r w:rsidR="0014024F">
        <w:rPr>
          <w:rFonts w:ascii="Times New Roman" w:eastAsia="Times New Roman" w:hAnsi="Times New Roman" w:cs="Times New Roman"/>
          <w:sz w:val="24"/>
          <w:szCs w:val="24"/>
        </w:rPr>
        <w:t>)</w:t>
      </w:r>
      <w:r w:rsidR="0048189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="00EE78B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Mr</w:t>
      </w:r>
      <w:proofErr w:type="spellEnd"/>
      <w:r w:rsidR="00EE78B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Shaw is admitted to a mental health care facility where I will be explaining </w:t>
      </w:r>
      <w:r w:rsidR="00F640B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the concepts of person</w:t>
      </w:r>
      <w:r w:rsidR="007505B1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proofErr w:type="spellStart"/>
      <w:r w:rsidR="00F640B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="00F640B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based on </w:t>
      </w:r>
      <w:r w:rsidR="007505B1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his </w:t>
      </w:r>
      <w:r w:rsidR="00EE7E6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treatment care plan. </w:t>
      </w:r>
    </w:p>
    <w:p w14:paraId="48B0A8F0" w14:textId="77777777" w:rsidR="00450D9C" w:rsidRPr="002C46D9" w:rsidRDefault="00450D9C" w:rsidP="007E71EC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One of the concept</w:t>
      </w:r>
      <w:r w:rsidR="00C53C5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person-</w:t>
      </w:r>
      <w:proofErr w:type="spellStart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is getting to know the patient as a person and appreciating their individuality. </w:t>
      </w:r>
      <w:r w:rsidR="004249C5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Every individual regardless of age has a unique personality. </w:t>
      </w:r>
      <w:r w:rsidR="00D93477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An individual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'</w:t>
      </w:r>
      <w:r w:rsidR="00D93477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personality will be expressed </w:t>
      </w:r>
      <w:r w:rsidR="00001121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based 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 </w:t>
      </w:r>
      <w:r w:rsidR="00001121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their values, emotional responses, relationship with others, preferences, wishes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001121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proofErr w:type="spellStart"/>
      <w:r w:rsidR="00001121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behaviours</w:t>
      </w:r>
      <w:proofErr w:type="spellEnd"/>
      <w:r w:rsidR="00827CE9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827CE9" w:rsidRPr="00CA297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Manley</w:t>
      </w:r>
      <w:r w:rsidR="00827CE9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et al.</w:t>
      </w:r>
      <w:r w:rsidR="00827CE9" w:rsidRPr="00CA297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2011</w:t>
      </w:r>
      <w:r w:rsidR="00827CE9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001121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A636D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Therefore, it would be 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necessary</w:t>
      </w:r>
      <w:r w:rsidR="00A636D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the health prac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ti</w:t>
      </w:r>
      <w:r w:rsidR="00A636D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tioner to consider </w:t>
      </w:r>
      <w:proofErr w:type="spellStart"/>
      <w:r w:rsidR="00A636D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Mr</w:t>
      </w:r>
      <w:proofErr w:type="spellEnd"/>
      <w:r w:rsidR="00A636D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Shaw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'</w:t>
      </w:r>
      <w:r w:rsidR="00A636D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s personality for person-</w:t>
      </w:r>
      <w:proofErr w:type="spellStart"/>
      <w:r w:rsidR="00A636D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="00A636D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to be successful. Since </w:t>
      </w:r>
      <w:proofErr w:type="spellStart"/>
      <w:r w:rsidR="00A636D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Mr</w:t>
      </w:r>
      <w:proofErr w:type="spellEnd"/>
      <w:r w:rsidR="00A636D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Show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'</w:t>
      </w:r>
      <w:r w:rsidR="00A636D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cognitive and mental health will be compromised, the health practitioner can rely on monitoring </w:t>
      </w:r>
      <w:proofErr w:type="spellStart"/>
      <w:r w:rsidR="00A636D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Mr</w:t>
      </w:r>
      <w:proofErr w:type="spellEnd"/>
      <w:r w:rsidR="00A636D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Shaw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'</w:t>
      </w:r>
      <w:r w:rsidR="00A636D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s personality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A636D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especially in situations when he would not be able to express himself. </w:t>
      </w:r>
      <w:r w:rsidR="00D841E8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 instance, </w:t>
      </w:r>
      <w:r w:rsidR="00A62D0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when </w:t>
      </w:r>
      <w:proofErr w:type="spellStart"/>
      <w:r w:rsidR="00A62D0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Mr</w:t>
      </w:r>
      <w:proofErr w:type="spellEnd"/>
      <w:r w:rsidR="00A62D0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E391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Shaw mentions</w:t>
      </w:r>
      <w:r w:rsidR="00A62D0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30B8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someone many times, it might simply mean that </w:t>
      </w:r>
      <w:proofErr w:type="spellStart"/>
      <w:r w:rsidR="00A30B8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Mr</w:t>
      </w:r>
      <w:proofErr w:type="spellEnd"/>
      <w:r w:rsidR="00A30B8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Shaw wants to meet that </w:t>
      </w:r>
      <w:proofErr w:type="gramStart"/>
      <w:r w:rsidR="00A30B8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particular person</w:t>
      </w:r>
      <w:proofErr w:type="gramEnd"/>
      <w:r w:rsidR="00A30B8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4442C1" w:rsidRPr="002515FA">
        <w:rPr>
          <w:rFonts w:ascii="Times New Roman" w:hAnsi="Times New Roman" w:cs="Times New Roman"/>
          <w:sz w:val="24"/>
          <w:szCs w:val="24"/>
        </w:rPr>
        <w:t>According to</w:t>
      </w:r>
      <w:r w:rsidR="002515FA" w:rsidRPr="002515FA">
        <w:rPr>
          <w:rFonts w:ascii="Times New Roman" w:hAnsi="Times New Roman" w:cs="Times New Roman"/>
          <w:sz w:val="24"/>
          <w:szCs w:val="24"/>
        </w:rPr>
        <w:t xml:space="preserve"> Manley al., (2011),</w:t>
      </w:r>
      <w:r w:rsidR="004442C1" w:rsidRPr="002515FA">
        <w:rPr>
          <w:rFonts w:ascii="Times New Roman" w:hAnsi="Times New Roman" w:cs="Times New Roman"/>
          <w:sz w:val="24"/>
          <w:szCs w:val="24"/>
        </w:rPr>
        <w:t xml:space="preserve"> emotions are built from people</w:t>
      </w:r>
      <w:r w:rsidR="002515FA" w:rsidRPr="002515FA">
        <w:rPr>
          <w:rFonts w:ascii="Times New Roman" w:hAnsi="Times New Roman" w:cs="Times New Roman"/>
          <w:sz w:val="24"/>
          <w:szCs w:val="24"/>
        </w:rPr>
        <w:t>'</w:t>
      </w:r>
      <w:r w:rsidR="004442C1" w:rsidRPr="002515FA">
        <w:rPr>
          <w:rFonts w:ascii="Times New Roman" w:hAnsi="Times New Roman" w:cs="Times New Roman"/>
          <w:sz w:val="24"/>
          <w:szCs w:val="24"/>
        </w:rPr>
        <w:t>s lives</w:t>
      </w:r>
      <w:r w:rsidR="002515FA" w:rsidRPr="002515FA">
        <w:rPr>
          <w:rFonts w:ascii="Times New Roman" w:hAnsi="Times New Roman" w:cs="Times New Roman"/>
          <w:sz w:val="24"/>
          <w:szCs w:val="24"/>
        </w:rPr>
        <w:t>,</w:t>
      </w:r>
      <w:r w:rsidR="004442C1" w:rsidRPr="002515FA">
        <w:rPr>
          <w:rFonts w:ascii="Times New Roman" w:hAnsi="Times New Roman" w:cs="Times New Roman"/>
          <w:sz w:val="24"/>
          <w:szCs w:val="24"/>
        </w:rPr>
        <w:t xml:space="preserve"> and they might be related to an individual</w:t>
      </w:r>
      <w:r w:rsidR="002515FA" w:rsidRPr="002515FA">
        <w:rPr>
          <w:rFonts w:ascii="Times New Roman" w:hAnsi="Times New Roman" w:cs="Times New Roman"/>
          <w:sz w:val="24"/>
          <w:szCs w:val="24"/>
        </w:rPr>
        <w:t>'</w:t>
      </w:r>
      <w:r w:rsidR="004442C1" w:rsidRPr="002515FA">
        <w:rPr>
          <w:rFonts w:ascii="Times New Roman" w:hAnsi="Times New Roman" w:cs="Times New Roman"/>
          <w:sz w:val="24"/>
          <w:szCs w:val="24"/>
        </w:rPr>
        <w:t xml:space="preserve">s health. Therefore, as a health or social worker, it would be appropriate to contact the person </w:t>
      </w:r>
      <w:proofErr w:type="spellStart"/>
      <w:r w:rsidR="004442C1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Mr</w:t>
      </w:r>
      <w:proofErr w:type="spellEnd"/>
      <w:r w:rsidR="004442C1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Shaw is 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repeatedly mentioning;</w:t>
      </w:r>
      <w:r w:rsidR="004442C1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otherwise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4442C1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is</w:t>
      </w:r>
      <w:r w:rsidR="004442C1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might make </w:t>
      </w:r>
      <w:proofErr w:type="spellStart"/>
      <w:r w:rsidR="004442C1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Mr</w:t>
      </w:r>
      <w:proofErr w:type="spellEnd"/>
      <w:r w:rsidR="004442C1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Shaw fall into depression. </w:t>
      </w:r>
      <w:r w:rsidR="00E72C32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other words, it is always 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vital</w:t>
      </w:r>
      <w:r w:rsidR="00E72C32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health and social workers 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</w:t>
      </w:r>
      <w:r w:rsidR="00E72C32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understand an individual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'</w:t>
      </w:r>
      <w:r w:rsidR="00E72C32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s personality sin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="00E72C32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it contributes significantly to the wellbeing of the person they are caring for. </w:t>
      </w:r>
    </w:p>
    <w:p w14:paraId="3C4DCD0A" w14:textId="77777777" w:rsidR="00783B2F" w:rsidRPr="002C46D9" w:rsidRDefault="00507A33" w:rsidP="007E71EC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Another concept of person-</w:t>
      </w:r>
      <w:proofErr w:type="spellStart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is the coordination and integration of care among health and social workers</w:t>
      </w:r>
      <w:r w:rsidR="003A447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4783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(Pope, 2012)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556864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achieve this, the staff </w:t>
      </w:r>
      <w:proofErr w:type="gramStart"/>
      <w:r w:rsidR="00556864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has to</w:t>
      </w:r>
      <w:proofErr w:type="gramEnd"/>
      <w:r w:rsidR="00556864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 supportive of each other, well-trained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56864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particularly in communication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56864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they should all strive to ensure the patients are at the </w:t>
      </w:r>
      <w:proofErr w:type="spellStart"/>
      <w:r w:rsidR="00556864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re</w:t>
      </w:r>
      <w:proofErr w:type="spellEnd"/>
      <w:r w:rsidR="00556864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care. 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822D58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erson-</w:t>
      </w:r>
      <w:proofErr w:type="spellStart"/>
      <w:r w:rsidR="00822D58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="00822D58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is defined by the caring relationship between the patient and the health or social worker. </w:t>
      </w:r>
      <w:r w:rsidR="00E2735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Therefore, it is 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right</w:t>
      </w:r>
      <w:r w:rsidR="00E2735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say that a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n excellent,</w:t>
      </w:r>
      <w:r w:rsidR="00E2735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caring relationship between the patient and the health or social workers are the 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crucial</w:t>
      </w:r>
      <w:r w:rsidR="00E2735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elements of 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reasonable</w:t>
      </w:r>
      <w:r w:rsidR="00E2735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which 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are</w:t>
      </w:r>
      <w:r w:rsidR="00E2735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comprised of respect, compassion, closeness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2735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professional involvement. </w:t>
      </w:r>
      <w:r w:rsidR="00B61DD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</w:t>
      </w:r>
      <w:r w:rsidR="00B61DD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al sense, this relationship is not chosen</w:t>
      </w:r>
      <w:r w:rsidR="00A14EEF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A14EEF" w:rsidRPr="00CA297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Pulvirenti</w:t>
      </w:r>
      <w:proofErr w:type="spellEnd"/>
      <w:r w:rsidR="00A14EEF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et al.</w:t>
      </w:r>
      <w:r w:rsidR="00A14EEF" w:rsidRPr="00CA297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2014</w:t>
      </w:r>
      <w:r w:rsidR="00A14EEF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B61DD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For example, </w:t>
      </w:r>
      <w:proofErr w:type="spellStart"/>
      <w:r w:rsidR="00B61DD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Mr</w:t>
      </w:r>
      <w:proofErr w:type="spellEnd"/>
      <w:r w:rsidR="00B61DD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Shaw does not choose a health care professional</w:t>
      </w:r>
      <w:r w:rsidR="007B534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61DD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 a social care worker. The vice-versa is true. 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However,</w:t>
      </w:r>
      <w:r w:rsidR="007B534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since </w:t>
      </w:r>
      <w:proofErr w:type="spellStart"/>
      <w:r w:rsidR="007B534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Mr</w:t>
      </w:r>
      <w:proofErr w:type="spellEnd"/>
      <w:r w:rsidR="007B534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Shaw is 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7B534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 the vulnerable side of the relationship, 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the health care professional or a social worker needs</w:t>
      </w:r>
      <w:r w:rsidR="00D438A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initiate the relationship. </w:t>
      </w:r>
      <w:r w:rsidR="001B527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can be achieved base on how he or she addresses </w:t>
      </w:r>
      <w:proofErr w:type="spellStart"/>
      <w:r w:rsidR="001B527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Mr</w:t>
      </w:r>
      <w:proofErr w:type="spellEnd"/>
      <w:r w:rsidR="001B527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Shaw, how they speak to each other, and how they can adjust their </w:t>
      </w:r>
      <w:proofErr w:type="spellStart"/>
      <w:r w:rsidR="001B527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behaviour</w:t>
      </w:r>
      <w:proofErr w:type="spellEnd"/>
      <w:r w:rsidR="001B527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suit the needs of </w:t>
      </w:r>
      <w:r w:rsidR="001B527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the person being cared for. </w:t>
      </w:r>
      <w:r w:rsidR="0067328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Studies have shown that people who need care often know their caregivers well as compared to health care providers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7328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particularly nurses</w:t>
      </w:r>
      <w:r w:rsidR="002D625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2D6250" w:rsidRPr="00D704D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McGilton</w:t>
      </w:r>
      <w:proofErr w:type="spellEnd"/>
      <w:r w:rsidR="002D6250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et al</w:t>
      </w:r>
      <w:r w:rsidR="002D6250" w:rsidRPr="00D704D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., 2012</w:t>
      </w:r>
      <w:r w:rsidR="002D6250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67328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8A5B45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Therefore, 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health care workers need</w:t>
      </w:r>
      <w:r w:rsidR="008A5B45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strive to establish 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8A5B45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mutual relationship with the people that need care.</w:t>
      </w:r>
    </w:p>
    <w:p w14:paraId="0FBFC7E9" w14:textId="77777777" w:rsidR="005D6D1F" w:rsidRPr="002C46D9" w:rsidRDefault="00697A6E" w:rsidP="008F280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Making sure that patients have access to services that are flexible and easy to navigate is also part of person-</w:t>
      </w:r>
      <w:proofErr w:type="spellStart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care. The professional expertise of a nurse o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any other health care practitioner is often equally important as their caring relationship with the patients</w:t>
      </w:r>
      <w:r w:rsidR="00284F0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84E5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084E5E" w:rsidRPr="00CD749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Broderick and Coffey, 2013</w:t>
      </w:r>
      <w:r w:rsidR="00084E5E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0A7F6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The only way a nurse can provide good person-</w:t>
      </w:r>
      <w:proofErr w:type="spellStart"/>
      <w:r w:rsidR="000A7F6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="000A7F6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is through acquiring professional knowledge and skills that are </w:t>
      </w:r>
      <w:proofErr w:type="gramStart"/>
      <w:r w:rsidR="000A7F6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up-to-date</w:t>
      </w:r>
      <w:proofErr w:type="gramEnd"/>
      <w:r w:rsidR="000A7F6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D141AA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Th</w:t>
      </w:r>
      <w:r w:rsidR="00B20988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e professional knowledge and skills often revolve around nursing interventions, diagnoses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B20988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outcomes. </w:t>
      </w:r>
      <w:r w:rsidR="00AA272D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However, </w:t>
      </w:r>
      <w:r w:rsidR="00140647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knowledge and skills should not only form the basis of clinical reasoning</w:t>
      </w:r>
      <w:r w:rsidR="000037B3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0037B3" w:rsidRPr="00CD749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Broderick and Coffey, 2013</w:t>
      </w:r>
      <w:r w:rsidR="000037B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40647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 good practice should also take into consideration that personal experience as a source of knowledge. </w:t>
      </w:r>
      <w:r w:rsidR="00586EE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In other words, professional knowledge among nurses is about having good communication skills</w:t>
      </w:r>
      <w:r w:rsidR="0063549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the appropriate attitude, and being authentic </w:t>
      </w:r>
      <w:proofErr w:type="gramStart"/>
      <w:r w:rsidR="0063549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in regards to</w:t>
      </w:r>
      <w:proofErr w:type="gramEnd"/>
      <w:r w:rsidR="0063549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showing kindness and friendliness towards the patients. </w:t>
      </w:r>
      <w:r w:rsidR="00804B4D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Therefore, 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a nurse or a social health care worker needs</w:t>
      </w:r>
      <w:r w:rsidR="00804B4D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know his or herself as well as her personal qualities. </w:t>
      </w:r>
      <w:r w:rsidR="00E84A01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personal attributes of a nurse or a social worker will determine their ability to notice the habits or the values of the people they care for. </w:t>
      </w:r>
      <w:r w:rsidR="00C8740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personal attributes of a nurse </w:t>
      </w:r>
      <w:r w:rsidR="002916E7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 a social worker </w:t>
      </w:r>
      <w:r w:rsidR="00577387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can be described as a 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"</w:t>
      </w:r>
      <w:r w:rsidR="00577387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professional artistry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"</w:t>
      </w:r>
      <w:r w:rsidR="00577387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can be used to </w:t>
      </w:r>
      <w:r w:rsidR="002916E7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develop a caring relationship with the people they care for</w:t>
      </w:r>
      <w:r w:rsidR="00EC557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(Pope, 2012)</w:t>
      </w:r>
      <w:r w:rsidR="002916E7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For example, a nurse or a social worker might choose to stay with </w:t>
      </w:r>
      <w:proofErr w:type="spellStart"/>
      <w:r w:rsidR="002916E7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Mr</w:t>
      </w:r>
      <w:proofErr w:type="spellEnd"/>
      <w:r w:rsidR="002916E7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Shaw even after their shift is over to show that they </w:t>
      </w:r>
      <w:proofErr w:type="gramStart"/>
      <w:r w:rsidR="002916E7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care</w:t>
      </w:r>
      <w:proofErr w:type="gramEnd"/>
      <w:r w:rsidR="002916E7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they can be trusted.</w:t>
      </w:r>
      <w:r w:rsidR="00D20CC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Nurses and social care workers </w:t>
      </w:r>
      <w:proofErr w:type="gramStart"/>
      <w:r w:rsidR="00D20CC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have to</w:t>
      </w:r>
      <w:proofErr w:type="gramEnd"/>
      <w:r w:rsidR="00D20CC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811C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present personal qualities such as courage, empathy, patience, and self-confidence throughout the patient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'</w:t>
      </w:r>
      <w:r w:rsidR="001811C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s recovery journey</w:t>
      </w:r>
      <w:r w:rsidR="00D51C4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ensure the person-</w:t>
      </w:r>
      <w:proofErr w:type="spellStart"/>
      <w:r w:rsidR="00D51C4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="00D51C4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is a success. </w:t>
      </w:r>
    </w:p>
    <w:p w14:paraId="4B64EFDD" w14:textId="77777777" w:rsidR="00EB6D7C" w:rsidRPr="002C46D9" w:rsidRDefault="00714408" w:rsidP="00EF6C4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Another concept of person-</w:t>
      </w:r>
      <w:proofErr w:type="spellStart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is making sure that people are physically comfortable and safe</w:t>
      </w:r>
      <w:r w:rsidR="00FA3BC4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FA3BC4" w:rsidRPr="00CD749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Sharma</w:t>
      </w:r>
      <w:r w:rsidR="00FA3BC4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et al</w:t>
      </w:r>
      <w:r w:rsidR="00FA3BC4" w:rsidRPr="00CD749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., 2015</w:t>
      </w:r>
      <w:r w:rsidR="00FA3BC4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BF594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can be </w:t>
      </w:r>
      <w:proofErr w:type="spellStart"/>
      <w:r w:rsidR="00102B97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reali</w:t>
      </w:r>
      <w:r w:rsidR="00102B97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102B97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ed</w:t>
      </w:r>
      <w:proofErr w:type="spellEnd"/>
      <w:r w:rsidR="00BF594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by </w:t>
      </w:r>
      <w:r w:rsidR="00102B97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guaranteeing</w:t>
      </w:r>
      <w:r w:rsidR="00BF594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the physical, psychosocial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BF594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cultural environment of the health and social services support person-</w:t>
      </w:r>
      <w:proofErr w:type="spellStart"/>
      <w:r w:rsidR="00BF594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="00BF594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care. </w:t>
      </w:r>
      <w:r w:rsidR="004364B4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Care will always take place in a specific environment. In this case, it will be 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4364B4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mental health facility</w:t>
      </w:r>
      <w:r w:rsidR="0049406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. The environment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49406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terms of atmosphere, location, furniture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49406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space will always influence the outcome of the patient. </w:t>
      </w:r>
      <w:r w:rsidR="004C23E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Furthermore, the culture in the care setting can also influence the provision of personal care services</w:t>
      </w:r>
      <w:r w:rsidR="00F22528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F22528" w:rsidRPr="00CD749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Sharma</w:t>
      </w:r>
      <w:r w:rsidR="00F22528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et al</w:t>
      </w:r>
      <w:r w:rsidR="00F22528" w:rsidRPr="00CD749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., 2015</w:t>
      </w:r>
      <w:r w:rsidR="00F22528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4C23E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For example, how the decisions are made, and the </w:t>
      </w:r>
      <w:r w:rsidR="004C23E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written or unwritten rules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, as well as policies,</w:t>
      </w:r>
      <w:r w:rsidR="004C23E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can either promote or prevent the </w:t>
      </w:r>
      <w:r w:rsidR="00FA2EA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provision of personal care services.</w:t>
      </w:r>
    </w:p>
    <w:p w14:paraId="7A52D04A" w14:textId="77777777" w:rsidR="00D84653" w:rsidRPr="002C46D9" w:rsidRDefault="00347103" w:rsidP="0014024F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C4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</w:t>
      </w:r>
      <w:r w:rsidR="00D930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he t</w:t>
      </w:r>
      <w:r w:rsidRPr="002C4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heoretical underpinning of person-</w:t>
      </w:r>
      <w:proofErr w:type="spellStart"/>
      <w:r w:rsidRPr="002C4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centred</w:t>
      </w:r>
      <w:proofErr w:type="spellEnd"/>
      <w:r w:rsidRPr="002C4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care</w:t>
      </w:r>
    </w:p>
    <w:p w14:paraId="560DB35F" w14:textId="77777777" w:rsidR="00D84653" w:rsidRPr="002C46D9" w:rsidRDefault="00D84653" w:rsidP="00EF6C4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Carl Rogers developed person-</w:t>
      </w:r>
      <w:r w:rsidR="00EF6C4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centered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as a form of psychoanalytic counse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ling in the 1940s. 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FB1639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erson</w:t>
      </w:r>
      <w:r w:rsidR="009967B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proofErr w:type="spellStart"/>
      <w:r w:rsidR="00FB1639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="00FB1639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was based on Roger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'</w:t>
      </w:r>
      <w:r w:rsidR="00FB1639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belief that everyone has the desire to be 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useful</w:t>
      </w:r>
      <w:r w:rsidR="007858A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7858A0" w:rsidRPr="005513B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Rogers</w:t>
      </w:r>
      <w:r w:rsidR="007858A0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et al</w:t>
      </w:r>
      <w:r w:rsidR="007858A0" w:rsidRPr="005513B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., 2012</w:t>
      </w:r>
      <w:r w:rsidR="007858A0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FB1639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9967B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According to Rogers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9967B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everyone has an idea of self or self-concept that they want to be associated with or they think they are. </w:t>
      </w:r>
      <w:r w:rsidR="00CC045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Rogers argues that psychological stress is caused when the person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'</w:t>
      </w:r>
      <w:r w:rsidR="00CC045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self-concept is not reflected 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CC045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n an individual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'</w:t>
      </w:r>
      <w:r w:rsidR="00CC045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real life. </w:t>
      </w:r>
      <w:r w:rsidR="00BF5D44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Therefore, Rogers designed person-</w:t>
      </w:r>
      <w:proofErr w:type="spellStart"/>
      <w:r w:rsidR="00BF5D44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="00BF5D44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in such a way that </w:t>
      </w:r>
      <w:r w:rsidR="00BB2F2F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people 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can</w:t>
      </w:r>
      <w:r w:rsidR="00BB2F2F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decide for themselves how to change their </w:t>
      </w:r>
      <w:proofErr w:type="spellStart"/>
      <w:r w:rsidR="00BB2F2F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behavio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BB2F2F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proofErr w:type="spellEnd"/>
      <w:r w:rsidR="00BB2F2F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fit 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BB2F2F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medical care plan. </w:t>
      </w:r>
      <w:r w:rsidR="0056255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much as patients may try to focus or reflect on past experiences, </w:t>
      </w:r>
      <w:r w:rsidR="00CC7AED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the person-care plan will focus on the patient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'</w:t>
      </w:r>
      <w:r w:rsidR="00CC7AED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s current feelings and their perception of self-worth</w:t>
      </w:r>
      <w:r w:rsidR="00C420A2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C420A2" w:rsidRPr="005513B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Rogers</w:t>
      </w:r>
      <w:r w:rsidR="00C420A2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et al</w:t>
      </w:r>
      <w:r w:rsidR="00C420A2" w:rsidRPr="005513B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., 2012</w:t>
      </w:r>
      <w:r w:rsidR="00C420A2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CC7AED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773B9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The logic behind person-</w:t>
      </w:r>
      <w:proofErr w:type="spellStart"/>
      <w:r w:rsidR="00773B9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="00773B9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is to </w:t>
      </w:r>
      <w:r w:rsidR="00AF44AD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ensure people experience self-</w:t>
      </w:r>
      <w:r w:rsidR="008621E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actuali</w:t>
      </w:r>
      <w:r w:rsidR="008621E3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8621E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ation</w:t>
      </w:r>
      <w:r w:rsidR="00AF44AD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7525D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by not only self-acceptance but also personal growth. </w:t>
      </w:r>
      <w:r w:rsidR="0023071F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relationship between </w:t>
      </w:r>
      <w:r w:rsidR="00635F4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health and social care workers is crucial when eliciting progress in 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635F4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patient under person-</w:t>
      </w:r>
      <w:proofErr w:type="spellStart"/>
      <w:r w:rsidR="00635F4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="00635F4E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care. </w:t>
      </w:r>
      <w:r w:rsidR="008A619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such a relationship, the health care and social provider will establish a close relationship with the patients allowing them to share their 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most profound</w:t>
      </w:r>
      <w:r w:rsidR="008A619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feeling comfortably and safely.</w:t>
      </w:r>
      <w:r w:rsidR="0030283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Rogers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'</w:t>
      </w:r>
      <w:r w:rsidR="0030283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theory </w:t>
      </w:r>
      <w:r w:rsidR="006073D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emphasi</w:t>
      </w:r>
      <w:r w:rsidR="006073D3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6073D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es</w:t>
      </w:r>
      <w:r w:rsidR="0030283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health care and social workers must have positive and unconditional regard for the client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="0030283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they must also </w:t>
      </w:r>
      <w:r w:rsidR="008621E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empathi</w:t>
      </w:r>
      <w:r w:rsidR="008621E3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8621E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30283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 them genuinely</w:t>
      </w:r>
      <w:r w:rsidR="00FE70E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FE70EC" w:rsidRPr="005513B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Rogers</w:t>
      </w:r>
      <w:r w:rsidR="00FE70EC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et al</w:t>
      </w:r>
      <w:r w:rsidR="00FE70EC" w:rsidRPr="005513B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., 2012</w:t>
      </w:r>
      <w:r w:rsidR="00FE70EC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30283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94183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With this theory, the health and social care workers can focus on the patient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'</w:t>
      </w:r>
      <w:r w:rsidR="0094183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positive attributes which serve as a constant positive reinforcement that makes the client secure and more comfortable sharing their problems. </w:t>
      </w:r>
    </w:p>
    <w:p w14:paraId="66A73387" w14:textId="77777777" w:rsidR="002515FA" w:rsidRDefault="00D82AB2" w:rsidP="00EF6C4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Roger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'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s theory portrays person-</w:t>
      </w:r>
      <w:proofErr w:type="spellStart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</w:t>
      </w:r>
      <w:r w:rsidR="00CE3F3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as non-directive care.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573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In other words, the client lead</w:t>
      </w:r>
      <w:r w:rsidR="003B1294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29573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discussion in a particular direction rather than directing the client of the patient in a particular direction</w:t>
      </w:r>
      <w:r w:rsidR="004338B4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4338B4" w:rsidRPr="005513B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Rogers</w:t>
      </w:r>
      <w:r w:rsidR="004338B4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et al</w:t>
      </w:r>
      <w:r w:rsidR="004338B4" w:rsidRPr="005513B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., 2012</w:t>
      </w:r>
      <w:r w:rsidR="004338B4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29573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D708DF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health and social care workers can only help and encourage the client to explore a 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particular</w:t>
      </w:r>
      <w:r w:rsidR="00D708DF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direction. In this case, a client can only decide to make a change in their life or health on their terms. 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B80EA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erson-</w:t>
      </w:r>
      <w:proofErr w:type="spellStart"/>
      <w:r w:rsidR="00B80EA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="00B80EA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is based on the exploration stage </w:t>
      </w:r>
      <w:proofErr w:type="gramStart"/>
      <w:r w:rsidR="00B80EA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in regards to</w:t>
      </w:r>
      <w:proofErr w:type="gramEnd"/>
      <w:r w:rsidR="00B80EA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Helping Skills Model.</w:t>
      </w:r>
    </w:p>
    <w:p w14:paraId="3770B116" w14:textId="77777777" w:rsidR="00D704D8" w:rsidRPr="002C46D9" w:rsidRDefault="005501AF" w:rsidP="00EF6C4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Moreover, the Exploration stage is also defined by the same principle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s a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</w:t>
      </w:r>
      <w:proofErr w:type="spellStart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emphasi</w:t>
      </w:r>
      <w:r w:rsidR="00FD66F2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ed</w:t>
      </w:r>
      <w:proofErr w:type="spellEnd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by Roger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'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theory. </w:t>
      </w:r>
      <w:r w:rsidR="005729A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An exploration stage can be defined as a period where the therapist learns about the client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'</w:t>
      </w:r>
      <w:r w:rsidR="005729A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</w:t>
      </w:r>
      <w:r w:rsidR="005729A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personality and </w:t>
      </w:r>
      <w:proofErr w:type="spellStart"/>
      <w:r w:rsidR="005729A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behavio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5729A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proofErr w:type="spellEnd"/>
      <w:r w:rsidR="005729A0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B0122A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Th</w:t>
      </w:r>
      <w:r w:rsidR="00ED186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</w:t>
      </w:r>
      <w:r w:rsidR="00102B97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ED186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xploration </w:t>
      </w:r>
      <w:r w:rsidR="00102B97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ED186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tage</w:t>
      </w:r>
      <w:r w:rsidR="00102B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objective</w:t>
      </w:r>
      <w:r w:rsidR="00ED186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625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is to establish a trusting relationship between the client and the therapist. This is important for person-</w:t>
      </w:r>
      <w:proofErr w:type="spellStart"/>
      <w:r w:rsidR="00E8625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="00E8625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to be effective. </w:t>
      </w:r>
    </w:p>
    <w:p w14:paraId="79467A2C" w14:textId="77777777" w:rsidR="00713503" w:rsidRDefault="00713503" w:rsidP="0014024F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FC9DA61" w14:textId="77777777" w:rsidR="00D704D8" w:rsidRPr="002C46D9" w:rsidRDefault="00D93018" w:rsidP="0014024F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The e</w:t>
      </w:r>
      <w:r w:rsidR="00D704D8" w:rsidRPr="002C4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thical underpinning of person-</w:t>
      </w:r>
      <w:proofErr w:type="spellStart"/>
      <w:r w:rsidR="00D704D8" w:rsidRPr="002C4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centred</w:t>
      </w:r>
      <w:proofErr w:type="spellEnd"/>
      <w:r w:rsidR="00D704D8" w:rsidRPr="002C4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care</w:t>
      </w:r>
    </w:p>
    <w:p w14:paraId="1DCB8066" w14:textId="77777777" w:rsidR="00DD08F9" w:rsidRPr="002C46D9" w:rsidRDefault="00D704D8" w:rsidP="0071350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It is the responsibility of the healthcare or social care worker to provide kind services to patients in any setting. The services should promote rather than undermine a person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'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s self-respect regardless of their social status</w:t>
      </w:r>
      <w:r w:rsidR="002702F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2702FB" w:rsidRPr="005513B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Tomaselli</w:t>
      </w:r>
      <w:r w:rsidR="002702FB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et al</w:t>
      </w:r>
      <w:r w:rsidR="002702FB" w:rsidRPr="005513B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., 2020</w:t>
      </w:r>
      <w:r w:rsidR="002702FB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In communication, it would be 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necessary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the healthcare and social care workers to speak to </w:t>
      </w:r>
      <w:proofErr w:type="spellStart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Mr</w:t>
      </w:r>
      <w:proofErr w:type="spellEnd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Shaw respectfully and always listen to what he has to say. </w:t>
      </w:r>
      <w:proofErr w:type="spellStart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Mr</w:t>
      </w:r>
      <w:proofErr w:type="spellEnd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Shaw might be suffering from memory loss or depression, but this does not give the healthcare or social worker the right to assume what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best for him. </w:t>
      </w:r>
      <w:proofErr w:type="spellStart"/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Mr</w:t>
      </w:r>
      <w:proofErr w:type="spellEnd"/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Shaw must be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given a chance to voice his concerns before any decision about his treatment plan is made. When it comes to eating and nutritional care, 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patients must b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provided with a choice of nutritious and </w:t>
      </w:r>
      <w:proofErr w:type="spellStart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appeti</w:t>
      </w:r>
      <w:r w:rsidR="00FD66F2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ing</w:t>
      </w:r>
      <w:proofErr w:type="spellEnd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meals</w:t>
      </w:r>
      <w:r w:rsidR="00664765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664765" w:rsidRPr="00133F5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Munthe</w:t>
      </w:r>
      <w:proofErr w:type="spellEnd"/>
      <w:r w:rsidR="00664765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et al</w:t>
      </w:r>
      <w:r w:rsidR="00664765" w:rsidRPr="00133F5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., 2018</w:t>
      </w:r>
      <w:r w:rsidR="00664765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. Food should always be made available to the patients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assistance should be provided discreetly to those patients </w:t>
      </w:r>
      <w:r w:rsidR="00102B97">
        <w:rPr>
          <w:rFonts w:ascii="Times New Roman" w:hAnsi="Times New Roman" w:cs="Times New Roman"/>
          <w:color w:val="000000" w:themeColor="text1"/>
          <w:sz w:val="24"/>
          <w:szCs w:val="24"/>
        </w:rPr>
        <w:t>that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are unable to feed themselves. When managing pain, healthcare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social providers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should understand that other people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such as </w:t>
      </w:r>
      <w:proofErr w:type="spellStart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Mr</w:t>
      </w:r>
      <w:proofErr w:type="spellEnd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Shaw may not report pain due to memory loss and damage of the neural pathways. Therefore, the staff </w:t>
      </w:r>
      <w:proofErr w:type="gramStart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has to</w:t>
      </w:r>
      <w:proofErr w:type="gramEnd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 well trained on the identification of pain and the medication to be used to reduce an individual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'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s suffering</w:t>
      </w:r>
      <w:r w:rsidR="00FB6041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FB6041" w:rsidRPr="005513B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Tomaselli</w:t>
      </w:r>
      <w:r w:rsidR="00FB6041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et al</w:t>
      </w:r>
      <w:r w:rsidR="00FB6041" w:rsidRPr="005513B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., 2020</w:t>
      </w:r>
      <w:r w:rsidR="00FB6041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. Ma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ntaining privacy in practice should also be another 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significant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ethical concern among healthcare and social workers. The confidentiality policy </w:t>
      </w:r>
      <w:proofErr w:type="gramStart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has to</w:t>
      </w:r>
      <w:proofErr w:type="gramEnd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 followed by all staff. For example, always seek permission before entering a client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'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s personal space, or before accessing a patient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'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possessions or documents. </w:t>
      </w:r>
    </w:p>
    <w:p w14:paraId="230995A2" w14:textId="77777777" w:rsidR="00C32265" w:rsidRPr="002C46D9" w:rsidRDefault="00C32265" w:rsidP="0014024F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C4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Main benefits and limitation of person-</w:t>
      </w:r>
      <w:proofErr w:type="spellStart"/>
      <w:r w:rsidRPr="002C4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centred</w:t>
      </w:r>
      <w:proofErr w:type="spellEnd"/>
      <w:r w:rsidRPr="002C4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care</w:t>
      </w:r>
    </w:p>
    <w:p w14:paraId="41BE33C1" w14:textId="77777777" w:rsidR="00C32265" w:rsidRPr="002C46D9" w:rsidRDefault="00C32265" w:rsidP="0071350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Just like any other therapy, person-</w:t>
      </w:r>
      <w:proofErr w:type="spellStart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also ha</w:t>
      </w:r>
      <w:r w:rsidR="00E442FF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its fair share of strengths and limitations. </w:t>
      </w:r>
      <w:r w:rsidR="00D9464D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One of the main strengths of person-</w:t>
      </w:r>
      <w:proofErr w:type="spellStart"/>
      <w:r w:rsidR="00D9464D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="00D9464D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lies in the fact that the client does not become dependent on the therapist</w:t>
      </w:r>
      <w:r w:rsidR="00DA5227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DA5227" w:rsidRPr="00CD749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Moore</w:t>
      </w:r>
      <w:r w:rsidR="00DA5227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et al</w:t>
      </w:r>
      <w:r w:rsidR="00DA5227" w:rsidRPr="00CD749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., 2017</w:t>
      </w:r>
      <w:r w:rsidR="00DA5227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D9464D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A6327A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ffective person-</w:t>
      </w:r>
      <w:proofErr w:type="spellStart"/>
      <w:r w:rsidR="00A6327A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="00A6327A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will enable the client to </w:t>
      </w:r>
      <w:proofErr w:type="spellStart"/>
      <w:r w:rsidR="00A6327A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realise</w:t>
      </w:r>
      <w:proofErr w:type="spellEnd"/>
      <w:r w:rsidR="00A6327A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he or she </w:t>
      </w:r>
      <w:proofErr w:type="gramStart"/>
      <w:r w:rsidR="00A6327A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is capable of making</w:t>
      </w:r>
      <w:proofErr w:type="gramEnd"/>
      <w:r w:rsidR="00A6327A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adjustments in their lives on their own. </w:t>
      </w:r>
      <w:r w:rsidR="00541F7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is because </w:t>
      </w:r>
      <w:r w:rsidR="00F110F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person-</w:t>
      </w:r>
      <w:proofErr w:type="spellStart"/>
      <w:r w:rsidR="00F110F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="00F110F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</w:t>
      </w:r>
      <w:r w:rsidR="00541F73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</w:t>
      </w:r>
      <w:r w:rsidR="00526BEA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mpowers the clients 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only to</w:t>
      </w:r>
      <w:r w:rsidR="00526BEA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take control of their issues, but also encourages them to </w:t>
      </w:r>
      <w:r w:rsidR="005A1F58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solve their issues independently and in </w:t>
      </w:r>
      <w:proofErr w:type="spellStart"/>
      <w:r w:rsidR="005A1F58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favour</w:t>
      </w:r>
      <w:proofErr w:type="spellEnd"/>
      <w:r w:rsidR="005A1F58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their desires. </w:t>
      </w:r>
      <w:r w:rsidR="000F173A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Another benefit </w:t>
      </w:r>
      <w:r w:rsidR="000F173A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of this type of therapy lies in the fact that the therapy ends once </w:t>
      </w:r>
      <w:r w:rsidR="005C35CF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0F173A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 client has </w:t>
      </w:r>
      <w:proofErr w:type="spellStart"/>
      <w:r w:rsidR="000F173A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reali</w:t>
      </w:r>
      <w:r w:rsidR="00FD66F2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0F173A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ed</w:t>
      </w:r>
      <w:proofErr w:type="spellEnd"/>
      <w:r w:rsidR="000F173A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their full potential </w:t>
      </w:r>
      <w:r w:rsidR="00A31027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and ha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A31027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gained a certain level of self-understanding</w:t>
      </w:r>
      <w:r w:rsidR="00140E7F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140E7F" w:rsidRPr="00CD749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Moore</w:t>
      </w:r>
      <w:r w:rsidR="00140E7F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et al</w:t>
      </w:r>
      <w:r w:rsidR="00140E7F" w:rsidRPr="00CD749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., 2017</w:t>
      </w:r>
      <w:r w:rsidR="00140E7F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A31027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38D44D07" w14:textId="77777777" w:rsidR="00D704D8" w:rsidRPr="002C46D9" w:rsidRDefault="006310AF" w:rsidP="005652A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According to </w:t>
      </w:r>
      <w:r w:rsidRPr="00CD749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Moore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et al</w:t>
      </w:r>
      <w:r w:rsidRPr="00CD749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., 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Pr="00CD749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2017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185BE2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5C35CF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person-</w:t>
      </w:r>
      <w:proofErr w:type="spellStart"/>
      <w:r w:rsidR="005C35CF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="005C35CF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seems too simple </w:t>
      </w:r>
      <w:r w:rsidR="00B14824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people might assume a professional is not needed. </w:t>
      </w:r>
      <w:r w:rsidR="008F7B91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 instance, the theory </w:t>
      </w:r>
      <w:proofErr w:type="spellStart"/>
      <w:r w:rsidR="008F7B91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emphasi</w:t>
      </w:r>
      <w:r w:rsidR="00FD66F2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8F7B91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proofErr w:type="spellEnd"/>
      <w:r w:rsidR="008F7B91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an individual will solve his or her issue as long as they are in a </w:t>
      </w:r>
      <w:proofErr w:type="gramStart"/>
      <w:r w:rsidR="008F7B91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safe, and</w:t>
      </w:r>
      <w:proofErr w:type="gramEnd"/>
      <w:r w:rsidR="008F7B91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can speak to an </w:t>
      </w:r>
      <w:proofErr w:type="spellStart"/>
      <w:r w:rsidR="008F7B91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empathi</w:t>
      </w:r>
      <w:r w:rsidR="00FD66F2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8F7B91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ing</w:t>
      </w:r>
      <w:proofErr w:type="spellEnd"/>
      <w:r w:rsidR="008F7B91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person about their thoughts. </w:t>
      </w:r>
      <w:r w:rsidR="006260B2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Also, clients who are unable to come up with their solutions during the person-care process are left with no direction</w:t>
      </w:r>
      <w:r w:rsidR="00185BE2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185BE2" w:rsidRPr="00CD749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Moore</w:t>
      </w:r>
      <w:r w:rsidR="00185BE2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et al</w:t>
      </w:r>
      <w:r w:rsidR="00185BE2" w:rsidRPr="00CD749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., 2017</w:t>
      </w:r>
      <w:r w:rsidR="00185BE2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6260B2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</w:t>
      </w:r>
      <w:r w:rsidR="00670D9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If the client is unable to make any progress or changes in their lives, there is little that the client can do. In most cases, the client </w:t>
      </w:r>
      <w:proofErr w:type="gramStart"/>
      <w:r w:rsidR="00670D9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has to</w:t>
      </w:r>
      <w:proofErr w:type="gramEnd"/>
      <w:r w:rsidR="00670D9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70D9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jeopardi</w:t>
      </w:r>
      <w:r w:rsidR="00FD66F2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670D9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proofErr w:type="spellEnd"/>
      <w:r w:rsidR="00670D9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autonomy of the client. </w:t>
      </w:r>
    </w:p>
    <w:p w14:paraId="439BDE2F" w14:textId="77777777" w:rsidR="00C32265" w:rsidRPr="002C46D9" w:rsidRDefault="00C32265" w:rsidP="0014024F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C4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Recommendation for improving person-</w:t>
      </w:r>
      <w:proofErr w:type="spellStart"/>
      <w:r w:rsidRPr="002C4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centred</w:t>
      </w:r>
      <w:proofErr w:type="spellEnd"/>
      <w:r w:rsidRPr="002C4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care in your chosen settings</w:t>
      </w:r>
    </w:p>
    <w:p w14:paraId="4DA78658" w14:textId="77777777" w:rsidR="00DD2E9F" w:rsidRDefault="00DD2E9F" w:rsidP="005652A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The majority of</w:t>
      </w:r>
      <w:proofErr w:type="gramEnd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research conducted on person-</w:t>
      </w:r>
      <w:proofErr w:type="spellStart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is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conducted within 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primary care setting. </w:t>
      </w:r>
      <w:r w:rsidR="0061428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However, studies have shown that patient-</w:t>
      </w:r>
      <w:proofErr w:type="spellStart"/>
      <w:r w:rsidR="0061428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="0061428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has 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 </w:t>
      </w:r>
      <w:r w:rsidR="0061428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impact on a wide range of settings other than the primary care setting</w:t>
      </w:r>
      <w:r w:rsidR="00661092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61092" w:rsidRPr="00CA297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Ross</w:t>
      </w:r>
      <w:r w:rsidR="00661092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et al</w:t>
      </w:r>
      <w:r w:rsidR="00661092" w:rsidRPr="00CA297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., 2015</w:t>
      </w:r>
      <w:r w:rsidR="00661092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61428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. Also, studies have shown that the therapy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'</w:t>
      </w:r>
      <w:r w:rsidR="0061428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style of consulting has facilitated a wide range of patient outcomes. </w:t>
      </w:r>
      <w:r w:rsidR="00155AE7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 instance, </w:t>
      </w:r>
      <w:r w:rsidR="006B5391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in chronic diseases, studies have shown that patient-</w:t>
      </w:r>
      <w:proofErr w:type="spellStart"/>
      <w:r w:rsidR="006B5391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="006B5391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</w:t>
      </w:r>
      <w:r w:rsidR="00D71278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has led to better health outcomes since patients can actively share ideas before making informed healthcare decisions. </w:t>
      </w:r>
      <w:r w:rsidR="00AA196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7C250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here is the need to find ways in which </w:t>
      </w:r>
      <w:r w:rsidR="00AA196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person-</w:t>
      </w:r>
      <w:proofErr w:type="spellStart"/>
      <w:r w:rsidR="00AA196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="00AA196B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can </w:t>
      </w:r>
      <w:r w:rsidR="006B52C2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incorporate an individual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'</w:t>
      </w:r>
      <w:r w:rsidR="006B52C2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s health needs from a broader context rather than just focusing on the relationship between the patient and the practitioner</w:t>
      </w:r>
      <w:r w:rsidR="008D6EA1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8D6EA1" w:rsidRPr="00D704D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McCormack</w:t>
      </w:r>
      <w:r w:rsidR="008D6EA1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et al</w:t>
      </w:r>
      <w:r w:rsidR="008D6EA1" w:rsidRPr="00D704D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., 2011</w:t>
      </w:r>
      <w:r w:rsidR="008D6EA1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6B52C2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1C2AF8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In other words, person-</w:t>
      </w:r>
      <w:proofErr w:type="spellStart"/>
      <w:r w:rsidR="001C2AF8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="001C2AF8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should be designed to focus on the broader communities of healthcare, instead of focusing solely on what is </w:t>
      </w:r>
      <w:r w:rsidR="0077073C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going on during the consultation. </w:t>
      </w:r>
      <w:r w:rsidR="00025CE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In personal-</w:t>
      </w:r>
      <w:proofErr w:type="spellStart"/>
      <w:r w:rsidR="00025CE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="00025CE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care, 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the professionals need</w:t>
      </w:r>
      <w:r w:rsidR="00025CE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work as a team to not only improve their relationship with the patients but their families as well. There should also be the support of self-care </w:t>
      </w:r>
      <w:proofErr w:type="spellStart"/>
      <w:r w:rsidR="00025CE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programmes</w:t>
      </w:r>
      <w:proofErr w:type="spellEnd"/>
      <w:r w:rsidR="00025CE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promotes a collaborative approach when it comes to goal setting, problem definition</w:t>
      </w:r>
      <w:r w:rsidR="00D9301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025CE6"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the proactive case management of patients. </w:t>
      </w:r>
    </w:p>
    <w:p w14:paraId="2ED9AC92" w14:textId="77777777" w:rsidR="00C112CA" w:rsidRDefault="00C112CA" w:rsidP="005652A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FBE2544" w14:textId="77777777" w:rsidR="00C112CA" w:rsidRPr="002C46D9" w:rsidRDefault="00C112CA" w:rsidP="005652A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CA8A5CD" w14:textId="77777777" w:rsidR="00025CE6" w:rsidRPr="002C46D9" w:rsidRDefault="00025CE6" w:rsidP="0014024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CED8C4E" w14:textId="77777777" w:rsidR="00C32265" w:rsidRPr="002C46D9" w:rsidRDefault="00C32265" w:rsidP="0014024F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02C564A" w14:textId="77777777" w:rsidR="00C32265" w:rsidRPr="002C46D9" w:rsidRDefault="00C112CA" w:rsidP="0014024F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112C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Reference</w:t>
      </w:r>
    </w:p>
    <w:p w14:paraId="1FF73970" w14:textId="77777777" w:rsidR="00CE0D1F" w:rsidRDefault="00CE0D1F" w:rsidP="0014024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0" w:name="_Hlk57556431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Broderick, M.C. and Coffey, A., 2013</w:t>
      </w:r>
      <w:bookmarkEnd w:id="0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Person</w:t>
      </w:r>
      <w:r w:rsidRPr="002C46D9">
        <w:rPr>
          <w:rFonts w:ascii="Cambria Math" w:eastAsia="Times New Roman" w:hAnsi="Cambria Math" w:cs="Cambria Math"/>
          <w:color w:val="000000" w:themeColor="text1"/>
          <w:sz w:val="24"/>
          <w:szCs w:val="24"/>
        </w:rPr>
        <w:t>‐</w:t>
      </w:r>
      <w:proofErr w:type="spellStart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care in nursing documentation. </w:t>
      </w:r>
      <w:r w:rsidRPr="002C46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International journal of older people nursing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2C46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8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(4), pp.309-318.</w:t>
      </w:r>
    </w:p>
    <w:p w14:paraId="6A634E62" w14:textId="77777777" w:rsidR="0014024F" w:rsidRPr="0014024F" w:rsidRDefault="0014024F" w:rsidP="0014024F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4024F">
        <w:rPr>
          <w:rFonts w:ascii="Times New Roman" w:eastAsia="Times New Roman" w:hAnsi="Times New Roman" w:cs="Times New Roman"/>
          <w:sz w:val="24"/>
          <w:szCs w:val="24"/>
        </w:rPr>
        <w:t>Cerejeira</w:t>
      </w:r>
      <w:proofErr w:type="spellEnd"/>
      <w:r w:rsidRPr="0014024F">
        <w:rPr>
          <w:rFonts w:ascii="Times New Roman" w:eastAsia="Times New Roman" w:hAnsi="Times New Roman" w:cs="Times New Roman"/>
          <w:sz w:val="24"/>
          <w:szCs w:val="24"/>
        </w:rPr>
        <w:t xml:space="preserve">, J., </w:t>
      </w:r>
      <w:proofErr w:type="spellStart"/>
      <w:r w:rsidRPr="0014024F">
        <w:rPr>
          <w:rFonts w:ascii="Times New Roman" w:eastAsia="Times New Roman" w:hAnsi="Times New Roman" w:cs="Times New Roman"/>
          <w:sz w:val="24"/>
          <w:szCs w:val="24"/>
        </w:rPr>
        <w:t>Lagarto</w:t>
      </w:r>
      <w:proofErr w:type="spellEnd"/>
      <w:r w:rsidRPr="0014024F">
        <w:rPr>
          <w:rFonts w:ascii="Times New Roman" w:eastAsia="Times New Roman" w:hAnsi="Times New Roman" w:cs="Times New Roman"/>
          <w:sz w:val="24"/>
          <w:szCs w:val="24"/>
        </w:rPr>
        <w:t xml:space="preserve">, L. and </w:t>
      </w:r>
      <w:proofErr w:type="spellStart"/>
      <w:r w:rsidRPr="0014024F">
        <w:rPr>
          <w:rFonts w:ascii="Times New Roman" w:eastAsia="Times New Roman" w:hAnsi="Times New Roman" w:cs="Times New Roman"/>
          <w:sz w:val="24"/>
          <w:szCs w:val="24"/>
        </w:rPr>
        <w:t>Mukaetova-Ladinska</w:t>
      </w:r>
      <w:proofErr w:type="spellEnd"/>
      <w:r w:rsidRPr="0014024F">
        <w:rPr>
          <w:rFonts w:ascii="Times New Roman" w:eastAsia="Times New Roman" w:hAnsi="Times New Roman" w:cs="Times New Roman"/>
          <w:sz w:val="24"/>
          <w:szCs w:val="24"/>
        </w:rPr>
        <w:t xml:space="preserve">, E., 2012. </w:t>
      </w:r>
      <w:proofErr w:type="spellStart"/>
      <w:r w:rsidRPr="0014024F">
        <w:rPr>
          <w:rFonts w:ascii="Times New Roman" w:eastAsia="Times New Roman" w:hAnsi="Times New Roman" w:cs="Times New Roman"/>
          <w:sz w:val="24"/>
          <w:szCs w:val="24"/>
        </w:rPr>
        <w:t>Behavio</w:t>
      </w:r>
      <w:r w:rsidR="002515FA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14024F">
        <w:rPr>
          <w:rFonts w:ascii="Times New Roman" w:eastAsia="Times New Roman" w:hAnsi="Times New Roman" w:cs="Times New Roman"/>
          <w:sz w:val="24"/>
          <w:szCs w:val="24"/>
        </w:rPr>
        <w:t>ral</w:t>
      </w:r>
      <w:proofErr w:type="spellEnd"/>
      <w:r w:rsidRPr="0014024F">
        <w:rPr>
          <w:rFonts w:ascii="Times New Roman" w:eastAsia="Times New Roman" w:hAnsi="Times New Roman" w:cs="Times New Roman"/>
          <w:sz w:val="24"/>
          <w:szCs w:val="24"/>
        </w:rPr>
        <w:t xml:space="preserve"> and psychological symptoms of dementia. </w:t>
      </w:r>
      <w:r w:rsidRPr="0014024F">
        <w:rPr>
          <w:rFonts w:ascii="Times New Roman" w:eastAsia="Times New Roman" w:hAnsi="Times New Roman" w:cs="Times New Roman"/>
          <w:i/>
          <w:iCs/>
          <w:sz w:val="24"/>
          <w:szCs w:val="24"/>
        </w:rPr>
        <w:t>Frontiers in neurology</w:t>
      </w:r>
      <w:r w:rsidRPr="0014024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14024F">
        <w:rPr>
          <w:rFonts w:ascii="Times New Roman" w:eastAsia="Times New Roman" w:hAnsi="Times New Roman" w:cs="Times New Roman"/>
          <w:i/>
          <w:iCs/>
          <w:sz w:val="24"/>
          <w:szCs w:val="24"/>
        </w:rPr>
        <w:t>3</w:t>
      </w:r>
      <w:r w:rsidRPr="0014024F">
        <w:rPr>
          <w:rFonts w:ascii="Times New Roman" w:eastAsia="Times New Roman" w:hAnsi="Times New Roman" w:cs="Times New Roman"/>
          <w:sz w:val="24"/>
          <w:szCs w:val="24"/>
        </w:rPr>
        <w:t>, p.73.</w:t>
      </w:r>
    </w:p>
    <w:p w14:paraId="7EC2F77D" w14:textId="77777777" w:rsidR="00CB7624" w:rsidRPr="0014024F" w:rsidRDefault="00CB7624" w:rsidP="0014024F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B7624">
        <w:rPr>
          <w:rFonts w:ascii="Times New Roman" w:eastAsia="Times New Roman" w:hAnsi="Times New Roman" w:cs="Times New Roman"/>
          <w:sz w:val="24"/>
          <w:szCs w:val="24"/>
        </w:rPr>
        <w:t>Dix, A., 2015. Changes introduced into the revised N</w:t>
      </w:r>
      <w:r w:rsidR="002515FA">
        <w:rPr>
          <w:rFonts w:ascii="Times New Roman" w:eastAsia="Times New Roman" w:hAnsi="Times New Roman" w:cs="Times New Roman"/>
          <w:sz w:val="24"/>
          <w:szCs w:val="24"/>
        </w:rPr>
        <w:t>.M.C.</w:t>
      </w:r>
      <w:r w:rsidRPr="00CB7624">
        <w:rPr>
          <w:rFonts w:ascii="Times New Roman" w:eastAsia="Times New Roman" w:hAnsi="Times New Roman" w:cs="Times New Roman"/>
          <w:sz w:val="24"/>
          <w:szCs w:val="24"/>
        </w:rPr>
        <w:t xml:space="preserve"> code. </w:t>
      </w:r>
      <w:r w:rsidRPr="00CB7624">
        <w:rPr>
          <w:rFonts w:ascii="Times New Roman" w:eastAsia="Times New Roman" w:hAnsi="Times New Roman" w:cs="Times New Roman"/>
          <w:i/>
          <w:iCs/>
          <w:sz w:val="24"/>
          <w:szCs w:val="24"/>
        </w:rPr>
        <w:t>Nursing Times</w:t>
      </w:r>
      <w:r w:rsidRPr="00CB762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CB7624">
        <w:rPr>
          <w:rFonts w:ascii="Times New Roman" w:eastAsia="Times New Roman" w:hAnsi="Times New Roman" w:cs="Times New Roman"/>
          <w:i/>
          <w:iCs/>
          <w:sz w:val="24"/>
          <w:szCs w:val="24"/>
        </w:rPr>
        <w:t>111</w:t>
      </w:r>
      <w:r w:rsidRPr="00CB7624">
        <w:rPr>
          <w:rFonts w:ascii="Times New Roman" w:eastAsia="Times New Roman" w:hAnsi="Times New Roman" w:cs="Times New Roman"/>
          <w:sz w:val="24"/>
          <w:szCs w:val="24"/>
        </w:rPr>
        <w:t>(6), pp.22-23.</w:t>
      </w:r>
    </w:p>
    <w:p w14:paraId="189D7A36" w14:textId="77777777" w:rsidR="00CE0D1F" w:rsidRPr="002C46D9" w:rsidRDefault="00CE0D1F" w:rsidP="0014024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Hayajneh</w:t>
      </w:r>
      <w:proofErr w:type="spellEnd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F.A. and Shehadeh, A., 2014. The impact of adopting </w:t>
      </w:r>
      <w:r w:rsidR="002515F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 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person</w:t>
      </w:r>
      <w:r w:rsidRPr="002C46D9">
        <w:rPr>
          <w:rFonts w:ascii="Cambria Math" w:eastAsia="Times New Roman" w:hAnsi="Cambria Math" w:cs="Cambria Math"/>
          <w:color w:val="000000" w:themeColor="text1"/>
          <w:sz w:val="24"/>
          <w:szCs w:val="24"/>
        </w:rPr>
        <w:t>‐</w:t>
      </w:r>
      <w:proofErr w:type="spellStart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care approach for people with </w:t>
      </w:r>
      <w:r w:rsidR="002515F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lzheimer's on professional caregivers' burden: An interventional study. </w:t>
      </w:r>
      <w:r w:rsidRPr="002C46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International Journal of Nursing Practice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2C46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20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(4), pp.438-445.</w:t>
      </w:r>
    </w:p>
    <w:p w14:paraId="6C663092" w14:textId="77777777" w:rsidR="00CE0D1F" w:rsidRPr="002C46D9" w:rsidRDefault="00CE0D1F" w:rsidP="0014024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Haydon, G., Browne, G. and van der Riet, P., 2018. Narrative inquiry as a research methodology exploring person</w:t>
      </w:r>
      <w:r w:rsidR="002515F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proofErr w:type="spellStart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care in nursing. </w:t>
      </w:r>
      <w:r w:rsidRPr="002C46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Collegian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2C46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25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(1), pp.125-129.</w:t>
      </w:r>
    </w:p>
    <w:p w14:paraId="276251C5" w14:textId="77777777" w:rsidR="00CE0D1F" w:rsidRPr="002C46D9" w:rsidRDefault="00CE0D1F" w:rsidP="0014024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1" w:name="_Hlk57556236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Manley, K., Hills, V. and Marriot, S., 2011</w:t>
      </w:r>
      <w:bookmarkEnd w:id="1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Person-</w:t>
      </w:r>
      <w:proofErr w:type="spellStart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care: </w:t>
      </w:r>
      <w:r w:rsidR="002515F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rinciple of nursing practice D. </w:t>
      </w:r>
      <w:r w:rsidRPr="002C46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Nursing Standard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2C46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25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(31), pp.35-38.</w:t>
      </w:r>
    </w:p>
    <w:p w14:paraId="01E7A872" w14:textId="77777777" w:rsidR="00CE0D1F" w:rsidRPr="002C46D9" w:rsidRDefault="00CE0D1F" w:rsidP="0014024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2" w:name="_Hlk57557241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McCormack, B., Dewing, J. and Mc</w:t>
      </w:r>
      <w:r w:rsidR="002515F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ance, T., 2011</w:t>
      </w:r>
      <w:bookmarkEnd w:id="2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Developing person-</w:t>
      </w:r>
      <w:proofErr w:type="spellStart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care: addressing contextual challenges through practice development.</w:t>
      </w:r>
    </w:p>
    <w:p w14:paraId="2F35C188" w14:textId="77777777" w:rsidR="00CE0D1F" w:rsidRPr="002C46D9" w:rsidRDefault="00CE0D1F" w:rsidP="0014024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3" w:name="_Hlk57557356"/>
      <w:proofErr w:type="spellStart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McGilton</w:t>
      </w:r>
      <w:proofErr w:type="spellEnd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K.S., Heath, H., Chu, C.H., </w:t>
      </w:r>
      <w:proofErr w:type="spellStart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Boström</w:t>
      </w:r>
      <w:proofErr w:type="spellEnd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A.M., Mueller, C., M. </w:t>
      </w:r>
      <w:proofErr w:type="spellStart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Boscart</w:t>
      </w:r>
      <w:proofErr w:type="spellEnd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V., McKenzie</w:t>
      </w:r>
      <w:r w:rsidRPr="002C46D9">
        <w:rPr>
          <w:rFonts w:ascii="Cambria Math" w:eastAsia="Times New Roman" w:hAnsi="Cambria Math" w:cs="Cambria Math"/>
          <w:color w:val="000000" w:themeColor="text1"/>
          <w:sz w:val="24"/>
          <w:szCs w:val="24"/>
        </w:rPr>
        <w:t>‐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Green, B., </w:t>
      </w:r>
      <w:proofErr w:type="spellStart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Moghabghab</w:t>
      </w:r>
      <w:proofErr w:type="spellEnd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R. and Bowers, B., 2012</w:t>
      </w:r>
      <w:bookmarkEnd w:id="3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Moving the agenda forward: a person</w:t>
      </w:r>
      <w:r w:rsidRPr="002C46D9">
        <w:rPr>
          <w:rFonts w:ascii="Cambria Math" w:eastAsia="Times New Roman" w:hAnsi="Cambria Math" w:cs="Cambria Math"/>
          <w:color w:val="000000" w:themeColor="text1"/>
          <w:sz w:val="24"/>
          <w:szCs w:val="24"/>
        </w:rPr>
        <w:t>‐</w:t>
      </w:r>
      <w:proofErr w:type="spellStart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framework in long</w:t>
      </w:r>
      <w:r w:rsidRPr="002C46D9">
        <w:rPr>
          <w:rFonts w:ascii="Cambria Math" w:eastAsia="Times New Roman" w:hAnsi="Cambria Math" w:cs="Cambria Math"/>
          <w:color w:val="000000" w:themeColor="text1"/>
          <w:sz w:val="24"/>
          <w:szCs w:val="24"/>
        </w:rPr>
        <w:t>‐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term care. </w:t>
      </w:r>
      <w:r w:rsidRPr="002C46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International Journal of Older People Nursing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2C46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7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(4), pp.303-309.</w:t>
      </w:r>
    </w:p>
    <w:p w14:paraId="3C4E4704" w14:textId="77777777" w:rsidR="00CE0D1F" w:rsidRPr="002C46D9" w:rsidRDefault="00CE0D1F" w:rsidP="0014024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McGreevy, J., 2015. Dementia and the person-</w:t>
      </w:r>
      <w:proofErr w:type="spellStart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care approach. </w:t>
      </w:r>
      <w:r w:rsidRPr="002C46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Nursing older people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2C46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27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(8).</w:t>
      </w:r>
    </w:p>
    <w:p w14:paraId="22072F4F" w14:textId="77777777" w:rsidR="00CE0D1F" w:rsidRPr="002C46D9" w:rsidRDefault="00CE0D1F" w:rsidP="0014024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4" w:name="_Hlk57557312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McKeown, J., Clarke, A., Ingleton, C., Ryan, T. and </w:t>
      </w:r>
      <w:proofErr w:type="spellStart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Repper</w:t>
      </w:r>
      <w:proofErr w:type="spellEnd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J., 2010. </w:t>
      </w:r>
      <w:bookmarkEnd w:id="4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The use of life story work</w:t>
      </w:r>
      <w:r w:rsidR="002515F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with people with dementia to enhance person</w:t>
      </w:r>
      <w:r w:rsidRPr="002C46D9">
        <w:rPr>
          <w:rFonts w:ascii="Cambria Math" w:eastAsia="Times New Roman" w:hAnsi="Cambria Math" w:cs="Cambria Math"/>
          <w:color w:val="000000" w:themeColor="text1"/>
          <w:sz w:val="24"/>
          <w:szCs w:val="24"/>
        </w:rPr>
        <w:t>‐</w:t>
      </w:r>
      <w:proofErr w:type="spellStart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care. </w:t>
      </w:r>
      <w:r w:rsidRPr="002C46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International Journal of Older People Nursing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2C46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5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(2), pp.148-158.</w:t>
      </w:r>
    </w:p>
    <w:p w14:paraId="08AEAEC9" w14:textId="77777777" w:rsidR="00CE0D1F" w:rsidRPr="002C46D9" w:rsidRDefault="00CE0D1F" w:rsidP="0014024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Moore, L., Britten, N., </w:t>
      </w:r>
      <w:proofErr w:type="spellStart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Lydahl</w:t>
      </w:r>
      <w:proofErr w:type="spellEnd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D., </w:t>
      </w:r>
      <w:proofErr w:type="spellStart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Naldemirci</w:t>
      </w:r>
      <w:proofErr w:type="spellEnd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Ö., Elam, M. and Wolf, A., 2017. Barriers and facilitators to the implementation of person</w:t>
      </w:r>
      <w:r w:rsidRPr="002C46D9">
        <w:rPr>
          <w:rFonts w:ascii="Cambria Math" w:eastAsia="Times New Roman" w:hAnsi="Cambria Math" w:cs="Cambria Math"/>
          <w:color w:val="000000" w:themeColor="text1"/>
          <w:sz w:val="24"/>
          <w:szCs w:val="24"/>
        </w:rPr>
        <w:t>‐</w:t>
      </w:r>
      <w:proofErr w:type="spellStart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care in different healthcare contexts. </w:t>
      </w:r>
      <w:r w:rsidRPr="002C46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Scandinavian journal of caring sciences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2C46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31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(4), pp.662-673.</w:t>
      </w:r>
    </w:p>
    <w:p w14:paraId="30741AA1" w14:textId="77777777" w:rsidR="00CE0D1F" w:rsidRPr="002C46D9" w:rsidRDefault="00CE0D1F" w:rsidP="0014024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Munthe</w:t>
      </w:r>
      <w:proofErr w:type="spellEnd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C., El-Alti, L., </w:t>
      </w:r>
      <w:proofErr w:type="spellStart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Hartvigsson</w:t>
      </w:r>
      <w:proofErr w:type="spellEnd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T. and </w:t>
      </w:r>
      <w:proofErr w:type="spellStart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Nijsingh</w:t>
      </w:r>
      <w:proofErr w:type="spellEnd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N., 2018. Disputing with patients in person-</w:t>
      </w:r>
      <w:proofErr w:type="spellStart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care: Ethical aspects in standard care, </w:t>
      </w:r>
      <w:proofErr w:type="spellStart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</w:t>
      </w:r>
      <w:r w:rsidR="002515F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ediatrics</w:t>
      </w:r>
      <w:proofErr w:type="spellEnd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psychiatry, and public health. </w:t>
      </w:r>
      <w:r w:rsidRPr="002C46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Journal of Argumentation in Context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2C46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7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(2), pp.231-244.</w:t>
      </w:r>
    </w:p>
    <w:p w14:paraId="712E6282" w14:textId="77777777" w:rsidR="00CE0D1F" w:rsidRPr="002C46D9" w:rsidRDefault="00CE0D1F" w:rsidP="0014024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" w:name="_Hlk57556548"/>
      <w:bookmarkStart w:id="6" w:name="_Hlk57556306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Pope, T., 2012</w:t>
      </w:r>
      <w:bookmarkEnd w:id="5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bookmarkEnd w:id="6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How person-</w:t>
      </w:r>
      <w:proofErr w:type="spellStart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can improve nurses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'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attitudes to </w:t>
      </w:r>
      <w:proofErr w:type="spellStart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hospitalised</w:t>
      </w:r>
      <w:proofErr w:type="spellEnd"/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older patients</w:t>
      </w:r>
      <w:r w:rsidR="002515FA">
        <w:rPr>
          <w:rFonts w:ascii="Times New Roman" w:hAnsi="Times New Roman" w:cs="Times New Roman"/>
          <w:color w:val="000000" w:themeColor="text1"/>
          <w:sz w:val="24"/>
          <w:szCs w:val="24"/>
        </w:rPr>
        <w:t>: n</w:t>
      </w:r>
      <w:r w:rsidRPr="002C46D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ursing Older People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2C46D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24</w:t>
      </w:r>
      <w:r w:rsidRPr="002C46D9">
        <w:rPr>
          <w:rFonts w:ascii="Times New Roman" w:hAnsi="Times New Roman" w:cs="Times New Roman"/>
          <w:color w:val="000000" w:themeColor="text1"/>
          <w:sz w:val="24"/>
          <w:szCs w:val="24"/>
        </w:rPr>
        <w:t>(1).</w:t>
      </w:r>
    </w:p>
    <w:p w14:paraId="1B861522" w14:textId="77777777" w:rsidR="00CE0D1F" w:rsidRPr="002C46D9" w:rsidRDefault="00CE0D1F" w:rsidP="0014024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Pulvirenti</w:t>
      </w:r>
      <w:proofErr w:type="spellEnd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M., McMillan, J. and Lawn, S., 2014. Empowerment, patient</w:t>
      </w:r>
      <w:r w:rsidR="002515F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proofErr w:type="spellStart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care and self</w:t>
      </w:r>
      <w:r w:rsidRPr="002C46D9">
        <w:rPr>
          <w:rFonts w:ascii="Cambria Math" w:eastAsia="Times New Roman" w:hAnsi="Cambria Math" w:cs="Cambria Math"/>
          <w:color w:val="000000" w:themeColor="text1"/>
          <w:sz w:val="24"/>
          <w:szCs w:val="24"/>
        </w:rPr>
        <w:t>‐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management. </w:t>
      </w:r>
      <w:r w:rsidRPr="002C46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Health Expectations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2C46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17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(3), pp.303-310.</w:t>
      </w:r>
    </w:p>
    <w:p w14:paraId="01E56F3B" w14:textId="77777777" w:rsidR="00CE0D1F" w:rsidRPr="002C46D9" w:rsidRDefault="00CE0D1F" w:rsidP="0014024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7" w:name="_Hlk57556722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Rogers, N., Tudor, K., Tudor, L.E. and </w:t>
      </w:r>
      <w:proofErr w:type="spellStart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Keemar</w:t>
      </w:r>
      <w:proofErr w:type="spellEnd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K., 2012</w:t>
      </w:r>
      <w:bookmarkEnd w:id="7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Person-</w:t>
      </w:r>
      <w:proofErr w:type="spellStart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expressive arts therapy: A theoretical encounter. </w:t>
      </w:r>
      <w:r w:rsidRPr="002C46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Person-Centered &amp; Experiential Psychotherapies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2C46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11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(1), pp.31-47.</w:t>
      </w:r>
    </w:p>
    <w:p w14:paraId="59E8CE8C" w14:textId="77777777" w:rsidR="00CE0D1F" w:rsidRPr="002C46D9" w:rsidRDefault="00CE0D1F" w:rsidP="0014024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8" w:name="_Hlk57557191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Ross, H., Tod, A.M. and Clarke, A., 2015</w:t>
      </w:r>
      <w:bookmarkEnd w:id="8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Understanding and achieving person</w:t>
      </w:r>
      <w:r w:rsidRPr="002C46D9">
        <w:rPr>
          <w:rFonts w:ascii="Cambria Math" w:eastAsia="Times New Roman" w:hAnsi="Cambria Math" w:cs="Cambria Math"/>
          <w:color w:val="000000" w:themeColor="text1"/>
          <w:sz w:val="24"/>
          <w:szCs w:val="24"/>
        </w:rPr>
        <w:t>‐</w:t>
      </w:r>
      <w:proofErr w:type="spellStart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care: the nurse perspective. </w:t>
      </w:r>
      <w:r w:rsidRPr="002C46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Journal of Clinical Nursing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2C46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24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(9-10), pp.1223-1233.</w:t>
      </w:r>
    </w:p>
    <w:p w14:paraId="5348BFD4" w14:textId="77777777" w:rsidR="00CE0D1F" w:rsidRPr="002C46D9" w:rsidRDefault="00CE0D1F" w:rsidP="0014024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Sharma, T., Bamford, M. and Dodman, D., 2015. Person-</w:t>
      </w:r>
      <w:proofErr w:type="spellStart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care: an overview of reviews. </w:t>
      </w:r>
      <w:r w:rsidRPr="002C46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Contemporary </w:t>
      </w:r>
      <w:r w:rsidR="002515F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N</w:t>
      </w:r>
      <w:r w:rsidRPr="002C46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urse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2C46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51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(2-3), pp.107-120.</w:t>
      </w:r>
    </w:p>
    <w:p w14:paraId="28F4193C" w14:textId="77777777" w:rsidR="00CE0D1F" w:rsidRPr="002C46D9" w:rsidRDefault="00CE0D1F" w:rsidP="0014024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Tomaselli, G., Buttigieg, S.C., </w:t>
      </w:r>
      <w:proofErr w:type="spellStart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Rosano</w:t>
      </w:r>
      <w:proofErr w:type="spellEnd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A., </w:t>
      </w:r>
      <w:proofErr w:type="spellStart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Cassar</w:t>
      </w:r>
      <w:proofErr w:type="spellEnd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M. and </w:t>
      </w:r>
      <w:proofErr w:type="spellStart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Grima</w:t>
      </w:r>
      <w:proofErr w:type="spellEnd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G., 2020. Person-</w:t>
      </w:r>
      <w:proofErr w:type="spellStart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Centred</w:t>
      </w:r>
      <w:proofErr w:type="spellEnd"/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Care </w:t>
      </w:r>
      <w:r w:rsidR="00C112CA"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from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 Relational Ethics Perspective for the Delivery of High Quality and Safe Healthcare: A Scoping Review. </w:t>
      </w:r>
      <w:r w:rsidRPr="002C46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Frontiers in Public Health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2C46D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8</w:t>
      </w:r>
      <w:r w:rsidRPr="002C46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p.44.</w:t>
      </w:r>
    </w:p>
    <w:p w14:paraId="3778D7E2" w14:textId="77777777" w:rsidR="00CE0D1F" w:rsidRPr="002C46D9" w:rsidRDefault="00CE0D1F" w:rsidP="0014024F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1FEBEB6" w14:textId="77777777" w:rsidR="00C32265" w:rsidRPr="002C46D9" w:rsidRDefault="00C32265" w:rsidP="0014024F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4E71C25" w14:textId="77777777" w:rsidR="00B80EA0" w:rsidRPr="002C46D9" w:rsidRDefault="00B80EA0" w:rsidP="0014024F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12F6A9F" w14:textId="77777777" w:rsidR="00D43FA3" w:rsidRPr="002C46D9" w:rsidRDefault="00D43FA3" w:rsidP="0014024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31A0B90" w14:textId="77777777" w:rsidR="00E50CDF" w:rsidRPr="002C46D9" w:rsidRDefault="00E50CDF" w:rsidP="0014024F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93A56D2" w14:textId="77777777" w:rsidR="00B25080" w:rsidRPr="002C46D9" w:rsidRDefault="00B25080" w:rsidP="0014024F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E21B4E0" w14:textId="77777777" w:rsidR="00B25080" w:rsidRPr="002C46D9" w:rsidRDefault="00B25080" w:rsidP="0014024F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sectPr w:rsidR="00B25080" w:rsidRPr="002C46D9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47DFA3" w14:textId="77777777" w:rsidR="00C313B0" w:rsidRDefault="00C313B0" w:rsidP="00346030">
      <w:pPr>
        <w:spacing w:after="0" w:line="240" w:lineRule="auto"/>
      </w:pPr>
      <w:r>
        <w:separator/>
      </w:r>
    </w:p>
  </w:endnote>
  <w:endnote w:type="continuationSeparator" w:id="0">
    <w:p w14:paraId="30C4DD50" w14:textId="77777777" w:rsidR="00C313B0" w:rsidRDefault="00C313B0" w:rsidP="003460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3776485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EE93B14" w14:textId="77777777" w:rsidR="008621E3" w:rsidRDefault="008621E3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155F1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155F1">
              <w:rPr>
                <w:b/>
                <w:bCs/>
                <w:noProof/>
              </w:rPr>
              <w:t>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48C572A" w14:textId="77777777" w:rsidR="00346030" w:rsidRDefault="003460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5A0E14" w14:textId="77777777" w:rsidR="00C313B0" w:rsidRDefault="00C313B0" w:rsidP="00346030">
      <w:pPr>
        <w:spacing w:after="0" w:line="240" w:lineRule="auto"/>
      </w:pPr>
      <w:r>
        <w:separator/>
      </w:r>
    </w:p>
  </w:footnote>
  <w:footnote w:type="continuationSeparator" w:id="0">
    <w:p w14:paraId="291BCDA4" w14:textId="77777777" w:rsidR="00C313B0" w:rsidRDefault="00C313B0" w:rsidP="003460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54347F"/>
    <w:multiLevelType w:val="hybridMultilevel"/>
    <w:tmpl w:val="78002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02431A"/>
    <w:multiLevelType w:val="hybridMultilevel"/>
    <w:tmpl w:val="01D6D3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QwNjU1NTQ2NTc1NbJQ0lEKTi0uzszPAykwrgUAxDqrTSwAAAA="/>
  </w:docVars>
  <w:rsids>
    <w:rsidRoot w:val="00347103"/>
    <w:rsid w:val="00001121"/>
    <w:rsid w:val="000037B3"/>
    <w:rsid w:val="00010183"/>
    <w:rsid w:val="00017092"/>
    <w:rsid w:val="00017467"/>
    <w:rsid w:val="00025CE6"/>
    <w:rsid w:val="00037818"/>
    <w:rsid w:val="000473EA"/>
    <w:rsid w:val="000549DE"/>
    <w:rsid w:val="00055F06"/>
    <w:rsid w:val="00084E5E"/>
    <w:rsid w:val="000945C2"/>
    <w:rsid w:val="000A7F6E"/>
    <w:rsid w:val="000F173A"/>
    <w:rsid w:val="000F472E"/>
    <w:rsid w:val="00102B97"/>
    <w:rsid w:val="001176E1"/>
    <w:rsid w:val="00124F22"/>
    <w:rsid w:val="001300DE"/>
    <w:rsid w:val="0014024F"/>
    <w:rsid w:val="00140647"/>
    <w:rsid w:val="00140E7F"/>
    <w:rsid w:val="001556ED"/>
    <w:rsid w:val="00155AE7"/>
    <w:rsid w:val="0018038F"/>
    <w:rsid w:val="001811CE"/>
    <w:rsid w:val="00185BE2"/>
    <w:rsid w:val="00192F7C"/>
    <w:rsid w:val="00195EE6"/>
    <w:rsid w:val="001A4AA1"/>
    <w:rsid w:val="001B1271"/>
    <w:rsid w:val="001B527C"/>
    <w:rsid w:val="001C0762"/>
    <w:rsid w:val="001C2AF8"/>
    <w:rsid w:val="001F0F58"/>
    <w:rsid w:val="001F399D"/>
    <w:rsid w:val="00223D7E"/>
    <w:rsid w:val="0023071F"/>
    <w:rsid w:val="002470E2"/>
    <w:rsid w:val="002515FA"/>
    <w:rsid w:val="002635D9"/>
    <w:rsid w:val="002702FB"/>
    <w:rsid w:val="0027525D"/>
    <w:rsid w:val="00284F00"/>
    <w:rsid w:val="002916E7"/>
    <w:rsid w:val="00293C20"/>
    <w:rsid w:val="0029573B"/>
    <w:rsid w:val="002B493E"/>
    <w:rsid w:val="002C31F6"/>
    <w:rsid w:val="002C46D9"/>
    <w:rsid w:val="002D6250"/>
    <w:rsid w:val="002F5145"/>
    <w:rsid w:val="0030283C"/>
    <w:rsid w:val="00303778"/>
    <w:rsid w:val="00340085"/>
    <w:rsid w:val="00346030"/>
    <w:rsid w:val="003466E1"/>
    <w:rsid w:val="00347103"/>
    <w:rsid w:val="00380B53"/>
    <w:rsid w:val="00384D02"/>
    <w:rsid w:val="003924CE"/>
    <w:rsid w:val="003A4470"/>
    <w:rsid w:val="003B1294"/>
    <w:rsid w:val="003B6DA4"/>
    <w:rsid w:val="003C7549"/>
    <w:rsid w:val="003D2736"/>
    <w:rsid w:val="003E391C"/>
    <w:rsid w:val="00405355"/>
    <w:rsid w:val="004249C5"/>
    <w:rsid w:val="00433536"/>
    <w:rsid w:val="004338B4"/>
    <w:rsid w:val="004364B4"/>
    <w:rsid w:val="004369CD"/>
    <w:rsid w:val="004442C1"/>
    <w:rsid w:val="00447B3B"/>
    <w:rsid w:val="00450D9C"/>
    <w:rsid w:val="00465381"/>
    <w:rsid w:val="0048189C"/>
    <w:rsid w:val="00483EDD"/>
    <w:rsid w:val="00491C46"/>
    <w:rsid w:val="00494066"/>
    <w:rsid w:val="004A0319"/>
    <w:rsid w:val="004C23E0"/>
    <w:rsid w:val="004E5E35"/>
    <w:rsid w:val="004F6B36"/>
    <w:rsid w:val="00507A33"/>
    <w:rsid w:val="00517EFC"/>
    <w:rsid w:val="00522F63"/>
    <w:rsid w:val="00526BEA"/>
    <w:rsid w:val="00530FCF"/>
    <w:rsid w:val="00541F73"/>
    <w:rsid w:val="00542F0E"/>
    <w:rsid w:val="005501AF"/>
    <w:rsid w:val="00556864"/>
    <w:rsid w:val="00562556"/>
    <w:rsid w:val="00562A66"/>
    <w:rsid w:val="00563EC9"/>
    <w:rsid w:val="005652A3"/>
    <w:rsid w:val="005729A0"/>
    <w:rsid w:val="00577387"/>
    <w:rsid w:val="00586EE6"/>
    <w:rsid w:val="00592D6E"/>
    <w:rsid w:val="005A062B"/>
    <w:rsid w:val="005A10DB"/>
    <w:rsid w:val="005A1F58"/>
    <w:rsid w:val="005C0BB5"/>
    <w:rsid w:val="005C1681"/>
    <w:rsid w:val="005C35CF"/>
    <w:rsid w:val="005D3072"/>
    <w:rsid w:val="005D6D1F"/>
    <w:rsid w:val="005E2C51"/>
    <w:rsid w:val="00605C42"/>
    <w:rsid w:val="006073D3"/>
    <w:rsid w:val="0061428B"/>
    <w:rsid w:val="006260B2"/>
    <w:rsid w:val="006310AF"/>
    <w:rsid w:val="0063549E"/>
    <w:rsid w:val="00635F4E"/>
    <w:rsid w:val="006407FA"/>
    <w:rsid w:val="00641A76"/>
    <w:rsid w:val="0066078B"/>
    <w:rsid w:val="00661092"/>
    <w:rsid w:val="00664765"/>
    <w:rsid w:val="00670D9C"/>
    <w:rsid w:val="00671F16"/>
    <w:rsid w:val="00673280"/>
    <w:rsid w:val="0069746A"/>
    <w:rsid w:val="00697A6E"/>
    <w:rsid w:val="006A5D76"/>
    <w:rsid w:val="006A6F3C"/>
    <w:rsid w:val="006B52C2"/>
    <w:rsid w:val="006B5391"/>
    <w:rsid w:val="006C110C"/>
    <w:rsid w:val="006F7C82"/>
    <w:rsid w:val="00713503"/>
    <w:rsid w:val="00714408"/>
    <w:rsid w:val="007155F1"/>
    <w:rsid w:val="00716428"/>
    <w:rsid w:val="00721B95"/>
    <w:rsid w:val="007252DB"/>
    <w:rsid w:val="00727A8A"/>
    <w:rsid w:val="00746B9F"/>
    <w:rsid w:val="00747B00"/>
    <w:rsid w:val="007505B1"/>
    <w:rsid w:val="0077073C"/>
    <w:rsid w:val="00773B9B"/>
    <w:rsid w:val="00783B2F"/>
    <w:rsid w:val="007858A0"/>
    <w:rsid w:val="0079208D"/>
    <w:rsid w:val="00795E5E"/>
    <w:rsid w:val="007A6348"/>
    <w:rsid w:val="007B5340"/>
    <w:rsid w:val="007C250B"/>
    <w:rsid w:val="007C65CC"/>
    <w:rsid w:val="007D36F8"/>
    <w:rsid w:val="007E71EC"/>
    <w:rsid w:val="00804B4D"/>
    <w:rsid w:val="0081220C"/>
    <w:rsid w:val="00814272"/>
    <w:rsid w:val="0081664F"/>
    <w:rsid w:val="00822C22"/>
    <w:rsid w:val="00822D58"/>
    <w:rsid w:val="00827CE9"/>
    <w:rsid w:val="008449AA"/>
    <w:rsid w:val="008621E3"/>
    <w:rsid w:val="0086756D"/>
    <w:rsid w:val="008A5B45"/>
    <w:rsid w:val="008A6190"/>
    <w:rsid w:val="008A7C82"/>
    <w:rsid w:val="008B0436"/>
    <w:rsid w:val="008C2D3A"/>
    <w:rsid w:val="008D6EA1"/>
    <w:rsid w:val="008F2801"/>
    <w:rsid w:val="008F7B91"/>
    <w:rsid w:val="00902EDD"/>
    <w:rsid w:val="00920983"/>
    <w:rsid w:val="00931194"/>
    <w:rsid w:val="009334B3"/>
    <w:rsid w:val="00941830"/>
    <w:rsid w:val="00955578"/>
    <w:rsid w:val="009967B6"/>
    <w:rsid w:val="009C5532"/>
    <w:rsid w:val="009C5CF5"/>
    <w:rsid w:val="009D2AF1"/>
    <w:rsid w:val="009E1162"/>
    <w:rsid w:val="009F77F0"/>
    <w:rsid w:val="009F7C89"/>
    <w:rsid w:val="00A14EEF"/>
    <w:rsid w:val="00A30B80"/>
    <w:rsid w:val="00A31027"/>
    <w:rsid w:val="00A33EC5"/>
    <w:rsid w:val="00A34469"/>
    <w:rsid w:val="00A62D00"/>
    <w:rsid w:val="00A6327A"/>
    <w:rsid w:val="00A636D6"/>
    <w:rsid w:val="00A80993"/>
    <w:rsid w:val="00A84A20"/>
    <w:rsid w:val="00A92C6F"/>
    <w:rsid w:val="00AA196B"/>
    <w:rsid w:val="00AA272D"/>
    <w:rsid w:val="00AA4771"/>
    <w:rsid w:val="00AF44AD"/>
    <w:rsid w:val="00B0122A"/>
    <w:rsid w:val="00B14824"/>
    <w:rsid w:val="00B20988"/>
    <w:rsid w:val="00B25080"/>
    <w:rsid w:val="00B40D0F"/>
    <w:rsid w:val="00B56ED0"/>
    <w:rsid w:val="00B61DDC"/>
    <w:rsid w:val="00B67CA0"/>
    <w:rsid w:val="00B67ECB"/>
    <w:rsid w:val="00B80EA0"/>
    <w:rsid w:val="00B96765"/>
    <w:rsid w:val="00BB2F2F"/>
    <w:rsid w:val="00BB483D"/>
    <w:rsid w:val="00BF5943"/>
    <w:rsid w:val="00BF5D44"/>
    <w:rsid w:val="00BF6BBE"/>
    <w:rsid w:val="00C02374"/>
    <w:rsid w:val="00C112CA"/>
    <w:rsid w:val="00C12E51"/>
    <w:rsid w:val="00C313B0"/>
    <w:rsid w:val="00C32265"/>
    <w:rsid w:val="00C420A2"/>
    <w:rsid w:val="00C44726"/>
    <w:rsid w:val="00C47833"/>
    <w:rsid w:val="00C53C5E"/>
    <w:rsid w:val="00C5738D"/>
    <w:rsid w:val="00C64688"/>
    <w:rsid w:val="00C737B3"/>
    <w:rsid w:val="00C8740B"/>
    <w:rsid w:val="00C8778B"/>
    <w:rsid w:val="00C93FE7"/>
    <w:rsid w:val="00CA2972"/>
    <w:rsid w:val="00CB7624"/>
    <w:rsid w:val="00CC0453"/>
    <w:rsid w:val="00CC323F"/>
    <w:rsid w:val="00CC7AED"/>
    <w:rsid w:val="00CD2FB2"/>
    <w:rsid w:val="00CD5356"/>
    <w:rsid w:val="00CD749E"/>
    <w:rsid w:val="00CE0D1F"/>
    <w:rsid w:val="00CE3F3B"/>
    <w:rsid w:val="00D02367"/>
    <w:rsid w:val="00D141AA"/>
    <w:rsid w:val="00D20CC0"/>
    <w:rsid w:val="00D3610E"/>
    <w:rsid w:val="00D438AC"/>
    <w:rsid w:val="00D43FA3"/>
    <w:rsid w:val="00D453CE"/>
    <w:rsid w:val="00D45E09"/>
    <w:rsid w:val="00D51C4C"/>
    <w:rsid w:val="00D704D8"/>
    <w:rsid w:val="00D708DF"/>
    <w:rsid w:val="00D71278"/>
    <w:rsid w:val="00D7143D"/>
    <w:rsid w:val="00D72609"/>
    <w:rsid w:val="00D743EB"/>
    <w:rsid w:val="00D745F3"/>
    <w:rsid w:val="00D75E57"/>
    <w:rsid w:val="00D76A93"/>
    <w:rsid w:val="00D82AB2"/>
    <w:rsid w:val="00D841E8"/>
    <w:rsid w:val="00D84389"/>
    <w:rsid w:val="00D84653"/>
    <w:rsid w:val="00D84E31"/>
    <w:rsid w:val="00D914E3"/>
    <w:rsid w:val="00D93018"/>
    <w:rsid w:val="00D93477"/>
    <w:rsid w:val="00D9464D"/>
    <w:rsid w:val="00D96838"/>
    <w:rsid w:val="00DA5227"/>
    <w:rsid w:val="00DB13C5"/>
    <w:rsid w:val="00DD08F9"/>
    <w:rsid w:val="00DD0D79"/>
    <w:rsid w:val="00DD2E9F"/>
    <w:rsid w:val="00DE1A95"/>
    <w:rsid w:val="00DE71AB"/>
    <w:rsid w:val="00DF5D8B"/>
    <w:rsid w:val="00DF60E2"/>
    <w:rsid w:val="00E04D78"/>
    <w:rsid w:val="00E105D8"/>
    <w:rsid w:val="00E13163"/>
    <w:rsid w:val="00E27359"/>
    <w:rsid w:val="00E2735E"/>
    <w:rsid w:val="00E327DC"/>
    <w:rsid w:val="00E43E96"/>
    <w:rsid w:val="00E442FF"/>
    <w:rsid w:val="00E50CDF"/>
    <w:rsid w:val="00E64D0A"/>
    <w:rsid w:val="00E678D5"/>
    <w:rsid w:val="00E70712"/>
    <w:rsid w:val="00E724F3"/>
    <w:rsid w:val="00E72C32"/>
    <w:rsid w:val="00E84A01"/>
    <w:rsid w:val="00E86256"/>
    <w:rsid w:val="00EA37F3"/>
    <w:rsid w:val="00EB2095"/>
    <w:rsid w:val="00EB45E9"/>
    <w:rsid w:val="00EB6590"/>
    <w:rsid w:val="00EB6D7C"/>
    <w:rsid w:val="00EC557B"/>
    <w:rsid w:val="00ED1863"/>
    <w:rsid w:val="00EE1907"/>
    <w:rsid w:val="00EE3879"/>
    <w:rsid w:val="00EE576D"/>
    <w:rsid w:val="00EE76FA"/>
    <w:rsid w:val="00EE78BB"/>
    <w:rsid w:val="00EE7A6F"/>
    <w:rsid w:val="00EE7E6E"/>
    <w:rsid w:val="00EF6C40"/>
    <w:rsid w:val="00F110FC"/>
    <w:rsid w:val="00F22528"/>
    <w:rsid w:val="00F337CA"/>
    <w:rsid w:val="00F640B0"/>
    <w:rsid w:val="00F66E7B"/>
    <w:rsid w:val="00F86126"/>
    <w:rsid w:val="00F95625"/>
    <w:rsid w:val="00FA2EAE"/>
    <w:rsid w:val="00FA3BC4"/>
    <w:rsid w:val="00FA65D0"/>
    <w:rsid w:val="00FB1639"/>
    <w:rsid w:val="00FB5136"/>
    <w:rsid w:val="00FB6041"/>
    <w:rsid w:val="00FC5446"/>
    <w:rsid w:val="00FD66F2"/>
    <w:rsid w:val="00FD7C32"/>
    <w:rsid w:val="00FE4799"/>
    <w:rsid w:val="00FE57F2"/>
    <w:rsid w:val="00FE70EC"/>
    <w:rsid w:val="00FF2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CE2A6"/>
  <w15:chartTrackingRefBased/>
  <w15:docId w15:val="{8FAE7AAB-ED90-48DD-9569-F5D676A2B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220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746B9F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746B9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460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6030"/>
  </w:style>
  <w:style w:type="paragraph" w:styleId="Footer">
    <w:name w:val="footer"/>
    <w:basedOn w:val="Normal"/>
    <w:link w:val="FooterChar"/>
    <w:uiPriority w:val="99"/>
    <w:unhideWhenUsed/>
    <w:rsid w:val="003460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6030"/>
  </w:style>
  <w:style w:type="paragraph" w:styleId="BalloonText">
    <w:name w:val="Balloon Text"/>
    <w:basedOn w:val="Normal"/>
    <w:link w:val="BalloonTextChar"/>
    <w:uiPriority w:val="99"/>
    <w:semiHidden/>
    <w:unhideWhenUsed/>
    <w:rsid w:val="00EE76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6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12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1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5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79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6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20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77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42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61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7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99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2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8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7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1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4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8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2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37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5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36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84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3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3EB06D02A48541B652EE10E8E2507B" ma:contentTypeVersion="2" ma:contentTypeDescription="Create a new document." ma:contentTypeScope="" ma:versionID="ec7d0e7b19ebd0f8cbd2a603b4eadf79">
  <xsd:schema xmlns:xsd="http://www.w3.org/2001/XMLSchema" xmlns:xs="http://www.w3.org/2001/XMLSchema" xmlns:p="http://schemas.microsoft.com/office/2006/metadata/properties" xmlns:ns3="9a070888-7c4f-49aa-9b12-6eaefc5ac22d" targetNamespace="http://schemas.microsoft.com/office/2006/metadata/properties" ma:root="true" ma:fieldsID="38699f1b1608ae20d447037717c762d7" ns3:_="">
    <xsd:import namespace="9a070888-7c4f-49aa-9b12-6eaefc5ac22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070888-7c4f-49aa-9b12-6eaefc5ac2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AEBD42-4CD6-4D3F-966D-1FC0DB0523B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98C3579-F6E7-41F1-ACBE-488BD2A308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28AEA7-C4C5-4540-B28B-30DCA765D2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070888-7c4f-49aa-9b12-6eaefc5ac2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2825</Words>
  <Characters>16103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obanore sonny</dc:creator>
  <cp:keywords/>
  <dc:description/>
  <cp:lastModifiedBy>OLUSOLA ADEYEYE</cp:lastModifiedBy>
  <cp:revision>2</cp:revision>
  <cp:lastPrinted>2020-12-07T14:46:00Z</cp:lastPrinted>
  <dcterms:created xsi:type="dcterms:W3CDTF">2020-12-28T14:47:00Z</dcterms:created>
  <dcterms:modified xsi:type="dcterms:W3CDTF">2020-12-28T14:47:00Z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0x0101004F3EB06D02A48541B652EE10E8E2507B</vt:lpwstr>
  </property>
</Properties>
</file>