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spacing w:line="360" w:lineRule="auto"/>
        <w:jc w:val="center"/>
        <w:rPr>
          <w:rFonts w:ascii="Times New Roman" w:hAnsi="Times New Roman" w:eastAsia="Times New Roman" w:cs="Times New Roman"/>
          <w:b/>
          <w:color w:val="222222"/>
          <w:sz w:val="32"/>
          <w:szCs w:val="32"/>
          <w:highlight w:val="white"/>
          <w:lang w:val="en-GB"/>
        </w:rPr>
      </w:pPr>
    </w:p>
    <w:p>
      <w:pPr>
        <w:pStyle w:val="3"/>
        <w:spacing w:line="360" w:lineRule="auto"/>
        <w:jc w:val="center"/>
        <w:rPr>
          <w:rFonts w:ascii="Times New Roman" w:hAnsi="Times New Roman" w:eastAsia="Times New Roman" w:cs="Times New Roman"/>
          <w:b/>
          <w:color w:val="222222"/>
          <w:sz w:val="32"/>
          <w:szCs w:val="32"/>
          <w:highlight w:val="white"/>
          <w:lang w:val="en-GB"/>
        </w:rPr>
      </w:pPr>
      <w:r>
        <w:rPr>
          <w:rFonts w:ascii="Times New Roman" w:hAnsi="Times New Roman" w:eastAsia="Times New Roman" w:cs="Times New Roman"/>
          <w:b/>
          <w:color w:val="222222"/>
          <w:sz w:val="32"/>
          <w:szCs w:val="32"/>
          <w:highlight w:val="white"/>
          <w:lang w:val="en-GB"/>
        </w:rPr>
        <w:t>Module: Leadership and management</w:t>
      </w:r>
      <w:r>
        <w:rPr>
          <w:rFonts w:hint="default" w:ascii="Times New Roman" w:hAnsi="Times New Roman" w:eastAsia="Times New Roman" w:cs="Times New Roman"/>
          <w:b/>
          <w:color w:val="222222"/>
          <w:sz w:val="32"/>
          <w:szCs w:val="32"/>
          <w:highlight w:val="white"/>
          <w:lang w:val="en-US"/>
        </w:rPr>
        <w:t xml:space="preserve"> </w:t>
      </w:r>
      <w:bookmarkStart w:id="21" w:name="_GoBack"/>
      <w:bookmarkEnd w:id="21"/>
      <w:r>
        <w:rPr>
          <w:rFonts w:ascii="Times New Roman" w:hAnsi="Times New Roman" w:eastAsia="Times New Roman" w:cs="Times New Roman"/>
          <w:b/>
          <w:color w:val="222222"/>
          <w:sz w:val="32"/>
          <w:szCs w:val="32"/>
          <w:highlight w:val="white"/>
          <w:lang w:val="en-GB"/>
        </w:rPr>
        <w:t>theory and practice</w:t>
      </w:r>
    </w:p>
    <w:p>
      <w:pPr>
        <w:pStyle w:val="3"/>
        <w:spacing w:line="360" w:lineRule="auto"/>
        <w:jc w:val="center"/>
        <w:rPr>
          <w:rFonts w:ascii="Times New Roman" w:hAnsi="Times New Roman" w:eastAsia="Times New Roman" w:cs="Times New Roman"/>
          <w:b/>
          <w:color w:val="222222"/>
          <w:sz w:val="32"/>
          <w:szCs w:val="32"/>
          <w:highlight w:val="white"/>
          <w:lang w:val="en-GB"/>
        </w:rPr>
      </w:pPr>
      <w:r>
        <w:rPr>
          <w:rFonts w:ascii="Times New Roman" w:hAnsi="Times New Roman" w:eastAsia="Times New Roman" w:cs="Times New Roman"/>
          <w:b/>
          <w:color w:val="222222"/>
          <w:sz w:val="32"/>
          <w:szCs w:val="32"/>
          <w:highlight w:val="white"/>
          <w:lang w:val="en-GB"/>
        </w:rPr>
        <w:t>Module Code: LCBB6003</w:t>
      </w:r>
    </w:p>
    <w:p>
      <w:pPr>
        <w:pStyle w:val="3"/>
        <w:spacing w:line="360" w:lineRule="auto"/>
        <w:jc w:val="center"/>
        <w:rPr>
          <w:rFonts w:ascii="Times New Roman" w:hAnsi="Times New Roman" w:eastAsia="Times New Roman" w:cs="Times New Roman"/>
          <w:b/>
          <w:color w:val="222222"/>
          <w:sz w:val="32"/>
          <w:szCs w:val="32"/>
          <w:highlight w:val="white"/>
          <w:lang w:val="en-GB"/>
        </w:rPr>
      </w:pPr>
      <w:r>
        <w:rPr>
          <w:rFonts w:ascii="Times New Roman" w:hAnsi="Times New Roman" w:eastAsia="Times New Roman" w:cs="Times New Roman"/>
          <w:b/>
          <w:color w:val="222222"/>
          <w:sz w:val="32"/>
          <w:szCs w:val="32"/>
          <w:highlight w:val="white"/>
          <w:lang w:val="en-GB"/>
        </w:rPr>
        <w:t xml:space="preserve">Programme: BA Business Management </w:t>
      </w:r>
    </w:p>
    <w:p>
      <w:pPr>
        <w:pStyle w:val="3"/>
        <w:spacing w:line="360" w:lineRule="auto"/>
        <w:jc w:val="center"/>
        <w:rPr>
          <w:rFonts w:hint="default" w:ascii="Times New Roman" w:hAnsi="Times New Roman" w:eastAsia="Times New Roman" w:cs="Times New Roman"/>
          <w:b/>
          <w:color w:val="222222"/>
          <w:sz w:val="32"/>
          <w:szCs w:val="32"/>
          <w:highlight w:val="white"/>
          <w:lang w:val="en-US"/>
        </w:rPr>
      </w:pPr>
      <w:r>
        <w:rPr>
          <w:rFonts w:ascii="Times New Roman" w:hAnsi="Times New Roman" w:eastAsia="Times New Roman" w:cs="Times New Roman"/>
          <w:b/>
          <w:color w:val="222222"/>
          <w:sz w:val="32"/>
          <w:szCs w:val="32"/>
          <w:highlight w:val="white"/>
          <w:lang w:val="en-GB"/>
        </w:rPr>
        <w:t>Student Name:</w:t>
      </w:r>
      <w:r>
        <w:rPr>
          <w:rFonts w:hint="default" w:ascii="Times New Roman" w:hAnsi="Times New Roman" w:eastAsia="Times New Roman" w:cs="Times New Roman"/>
          <w:b/>
          <w:color w:val="222222"/>
          <w:sz w:val="32"/>
          <w:szCs w:val="32"/>
          <w:highlight w:val="white"/>
          <w:lang w:val="bg-BG"/>
        </w:rPr>
        <w:t xml:space="preserve"> </w:t>
      </w:r>
      <w:r>
        <w:rPr>
          <w:rFonts w:hint="default" w:ascii="Times New Roman" w:hAnsi="Times New Roman" w:eastAsia="Times New Roman" w:cs="Times New Roman"/>
          <w:b/>
          <w:color w:val="222222"/>
          <w:sz w:val="32"/>
          <w:szCs w:val="32"/>
          <w:highlight w:val="white"/>
          <w:lang w:val="en-US"/>
        </w:rPr>
        <w:t>Stanislav Dragov</w:t>
      </w:r>
    </w:p>
    <w:p>
      <w:pPr>
        <w:pStyle w:val="3"/>
        <w:spacing w:line="360" w:lineRule="auto"/>
        <w:jc w:val="center"/>
        <w:rPr>
          <w:rFonts w:hint="default" w:ascii="Times New Roman" w:hAnsi="Times New Roman" w:eastAsia="Times New Roman" w:cs="Times New Roman"/>
          <w:b/>
          <w:color w:val="222222"/>
          <w:sz w:val="32"/>
          <w:szCs w:val="32"/>
          <w:highlight w:val="white"/>
          <w:lang w:val="en-US"/>
        </w:rPr>
      </w:pPr>
      <w:r>
        <w:rPr>
          <w:rFonts w:ascii="Times New Roman" w:hAnsi="Times New Roman" w:eastAsia="Times New Roman" w:cs="Times New Roman"/>
          <w:b/>
          <w:color w:val="222222"/>
          <w:sz w:val="32"/>
          <w:szCs w:val="32"/>
          <w:highlight w:val="white"/>
          <w:lang w:val="en-GB"/>
        </w:rPr>
        <w:t>Student ID:</w:t>
      </w:r>
      <w:r>
        <w:rPr>
          <w:rFonts w:hint="default" w:ascii="Times New Roman" w:hAnsi="Times New Roman" w:eastAsia="Times New Roman" w:cs="Times New Roman"/>
          <w:b/>
          <w:color w:val="222222"/>
          <w:sz w:val="32"/>
          <w:szCs w:val="32"/>
          <w:highlight w:val="white"/>
          <w:lang w:val="en-US"/>
        </w:rPr>
        <w:t xml:space="preserve"> 1919084</w:t>
      </w:r>
    </w:p>
    <w:p>
      <w:pPr>
        <w:pStyle w:val="3"/>
        <w:spacing w:line="360" w:lineRule="auto"/>
        <w:jc w:val="both"/>
        <w:rPr>
          <w:rFonts w:ascii="Times New Roman" w:hAnsi="Times New Roman" w:eastAsia="Times New Roman" w:cs="Times New Roman"/>
          <w:color w:val="222222"/>
          <w:sz w:val="24"/>
          <w:szCs w:val="24"/>
          <w:highlight w:val="white"/>
          <w:lang w:val="en-GB"/>
        </w:rPr>
      </w:pPr>
      <w:r>
        <w:rPr>
          <w:lang w:val="en-GB"/>
        </w:rPr>
        <w:br w:type="page"/>
      </w:r>
    </w:p>
    <w:sdt>
      <w:sdtPr>
        <w:rPr>
          <w:rFonts w:ascii="Times New Roman" w:hAnsi="Times New Roman" w:eastAsia="Arial" w:cs="Times New Roman"/>
          <w:b w:val="0"/>
          <w:bCs w:val="0"/>
          <w:color w:val="auto"/>
          <w:sz w:val="22"/>
          <w:szCs w:val="22"/>
          <w:lang w:val="en-IN" w:eastAsia="en-IN"/>
        </w:rPr>
        <w:id w:val="951842"/>
        <w:docPartObj>
          <w:docPartGallery w:val="Table of Contents"/>
          <w:docPartUnique/>
        </w:docPartObj>
      </w:sdtPr>
      <w:sdtEndPr>
        <w:rPr>
          <w:rFonts w:ascii="Arial" w:hAnsi="Arial" w:eastAsia="Arial" w:cs="Arial"/>
          <w:b w:val="0"/>
          <w:bCs w:val="0"/>
          <w:color w:val="auto"/>
          <w:sz w:val="22"/>
          <w:szCs w:val="22"/>
          <w:lang w:val="en-IN" w:eastAsia="en-IN"/>
        </w:rPr>
      </w:sdtEndPr>
      <w:sdtContent>
        <w:p>
          <w:pPr>
            <w:pStyle w:val="21"/>
            <w:spacing w:line="360" w:lineRule="auto"/>
            <w:jc w:val="center"/>
            <w:rPr>
              <w:rFonts w:ascii="Times New Roman" w:hAnsi="Times New Roman" w:cs="Times New Roman"/>
              <w:sz w:val="24"/>
              <w:szCs w:val="24"/>
            </w:rPr>
          </w:pPr>
          <w:bookmarkStart w:id="0" w:name="_ild6vbo4hdob" w:colFirst="0" w:colLast="0"/>
          <w:bookmarkEnd w:id="0"/>
          <w:r>
            <w:rPr>
              <w:rFonts w:ascii="Times New Roman" w:hAnsi="Times New Roman" w:cs="Times New Roman"/>
              <w:color w:val="auto"/>
              <w:sz w:val="24"/>
              <w:szCs w:val="24"/>
            </w:rPr>
            <w:t>Table of Contents</w:t>
          </w:r>
        </w:p>
        <w:p>
          <w:pPr>
            <w:pStyle w:val="17"/>
            <w:tabs>
              <w:tab w:val="right" w:leader="dot" w:pos="9019"/>
            </w:tabs>
            <w:spacing w:line="360" w:lineRule="auto"/>
            <w:rPr>
              <w:rFonts w:ascii="Times New Roman" w:hAnsi="Times New Roman" w:cs="Times New Roman" w:eastAsiaTheme="minorEastAsia"/>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TOC \o "1-3" \h \z \u </w:instrText>
          </w:r>
          <w:r>
            <w:rPr>
              <w:rFonts w:ascii="Times New Roman" w:hAnsi="Times New Roman" w:cs="Times New Roman"/>
              <w:sz w:val="24"/>
              <w:szCs w:val="24"/>
            </w:rPr>
            <w:fldChar w:fldCharType="separate"/>
          </w:r>
          <w:r>
            <w:fldChar w:fldCharType="begin"/>
          </w:r>
          <w:r>
            <w:instrText xml:space="preserve"> HYPERLINK \l "_Toc122945623" </w:instrText>
          </w:r>
          <w:r>
            <w:fldChar w:fldCharType="separate"/>
          </w:r>
          <w:r>
            <w:rPr>
              <w:rStyle w:val="14"/>
              <w:rFonts w:ascii="Times New Roman" w:hAnsi="Times New Roman" w:cs="Times New Roman"/>
              <w:sz w:val="24"/>
              <w:szCs w:val="24"/>
              <w:lang w:val="en-GB"/>
            </w:rPr>
            <w:t>Introduction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_Toc122945623 \h </w:instrText>
          </w:r>
          <w:r>
            <w:rPr>
              <w:rFonts w:ascii="Times New Roman" w:hAnsi="Times New Roman" w:cs="Times New Roman"/>
              <w:sz w:val="24"/>
              <w:szCs w:val="24"/>
            </w:rPr>
            <w:fldChar w:fldCharType="separate"/>
          </w:r>
          <w:r>
            <w:rPr>
              <w:rFonts w:ascii="Times New Roman" w:hAnsi="Times New Roman" w:cs="Times New Roman"/>
              <w:sz w:val="24"/>
              <w:szCs w:val="24"/>
            </w:rPr>
            <w:t>3</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17"/>
            <w:tabs>
              <w:tab w:val="right" w:leader="dot" w:pos="9019"/>
            </w:tabs>
            <w:spacing w:line="360" w:lineRule="auto"/>
            <w:rPr>
              <w:rFonts w:ascii="Times New Roman" w:hAnsi="Times New Roman" w:cs="Times New Roman" w:eastAsiaTheme="minorEastAsia"/>
              <w:sz w:val="24"/>
              <w:szCs w:val="24"/>
            </w:rPr>
          </w:pPr>
          <w:r>
            <w:fldChar w:fldCharType="begin"/>
          </w:r>
          <w:r>
            <w:instrText xml:space="preserve"> HYPERLINK \l "_Toc122945624" </w:instrText>
          </w:r>
          <w:r>
            <w:fldChar w:fldCharType="separate"/>
          </w:r>
          <w:r>
            <w:rPr>
              <w:rStyle w:val="14"/>
              <w:rFonts w:ascii="Times New Roman" w:hAnsi="Times New Roman" w:cs="Times New Roman"/>
              <w:sz w:val="24"/>
              <w:szCs w:val="24"/>
              <w:lang w:val="en-GB"/>
            </w:rPr>
            <w:t>Organisation overview</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_Toc122945624 \h </w:instrText>
          </w:r>
          <w:r>
            <w:rPr>
              <w:rFonts w:ascii="Times New Roman" w:hAnsi="Times New Roman" w:cs="Times New Roman"/>
              <w:sz w:val="24"/>
              <w:szCs w:val="24"/>
            </w:rPr>
            <w:fldChar w:fldCharType="separate"/>
          </w:r>
          <w:r>
            <w:rPr>
              <w:rFonts w:ascii="Times New Roman" w:hAnsi="Times New Roman" w:cs="Times New Roman"/>
              <w:sz w:val="24"/>
              <w:szCs w:val="24"/>
            </w:rPr>
            <w:t>4</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17"/>
            <w:tabs>
              <w:tab w:val="right" w:leader="dot" w:pos="9019"/>
            </w:tabs>
            <w:spacing w:line="360" w:lineRule="auto"/>
            <w:rPr>
              <w:rFonts w:ascii="Times New Roman" w:hAnsi="Times New Roman" w:cs="Times New Roman" w:eastAsiaTheme="minorEastAsia"/>
              <w:sz w:val="24"/>
              <w:szCs w:val="24"/>
            </w:rPr>
          </w:pPr>
          <w:r>
            <w:fldChar w:fldCharType="begin"/>
          </w:r>
          <w:r>
            <w:instrText xml:space="preserve"> HYPERLINK \l "_Toc122945625" </w:instrText>
          </w:r>
          <w:r>
            <w:fldChar w:fldCharType="separate"/>
          </w:r>
          <w:r>
            <w:rPr>
              <w:rStyle w:val="14"/>
              <w:rFonts w:ascii="Times New Roman" w:hAnsi="Times New Roman" w:cs="Times New Roman"/>
              <w:sz w:val="24"/>
              <w:szCs w:val="24"/>
              <w:lang w:val="en-GB"/>
            </w:rPr>
            <w:t>Theories and models of leadership and management</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_Toc122945625 \h </w:instrText>
          </w:r>
          <w:r>
            <w:rPr>
              <w:rFonts w:ascii="Times New Roman" w:hAnsi="Times New Roman" w:cs="Times New Roman"/>
              <w:sz w:val="24"/>
              <w:szCs w:val="24"/>
            </w:rPr>
            <w:fldChar w:fldCharType="separate"/>
          </w:r>
          <w:r>
            <w:rPr>
              <w:rFonts w:ascii="Times New Roman" w:hAnsi="Times New Roman" w:cs="Times New Roman"/>
              <w:sz w:val="24"/>
              <w:szCs w:val="24"/>
            </w:rPr>
            <w:t>4</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17"/>
            <w:tabs>
              <w:tab w:val="right" w:leader="dot" w:pos="9019"/>
            </w:tabs>
            <w:spacing w:line="360" w:lineRule="auto"/>
            <w:rPr>
              <w:rFonts w:ascii="Times New Roman" w:hAnsi="Times New Roman" w:cs="Times New Roman" w:eastAsiaTheme="minorEastAsia"/>
              <w:sz w:val="24"/>
              <w:szCs w:val="24"/>
            </w:rPr>
          </w:pPr>
          <w:r>
            <w:fldChar w:fldCharType="begin"/>
          </w:r>
          <w:r>
            <w:instrText xml:space="preserve"> HYPERLINK \l "_Toc122945626" </w:instrText>
          </w:r>
          <w:r>
            <w:fldChar w:fldCharType="separate"/>
          </w:r>
          <w:r>
            <w:rPr>
              <w:rStyle w:val="14"/>
              <w:rFonts w:ascii="Times New Roman" w:hAnsi="Times New Roman" w:cs="Times New Roman"/>
              <w:sz w:val="24"/>
              <w:szCs w:val="24"/>
              <w:lang w:val="en-GB"/>
            </w:rPr>
            <w:t>Application of leadership and management theories in Premier Inn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_Toc122945626 \h </w:instrText>
          </w:r>
          <w:r>
            <w:rPr>
              <w:rFonts w:ascii="Times New Roman" w:hAnsi="Times New Roman" w:cs="Times New Roman"/>
              <w:sz w:val="24"/>
              <w:szCs w:val="24"/>
            </w:rPr>
            <w:fldChar w:fldCharType="separate"/>
          </w:r>
          <w:r>
            <w:rPr>
              <w:rFonts w:ascii="Times New Roman" w:hAnsi="Times New Roman" w:cs="Times New Roman"/>
              <w:sz w:val="24"/>
              <w:szCs w:val="24"/>
            </w:rPr>
            <w:t>7</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17"/>
            <w:tabs>
              <w:tab w:val="right" w:leader="dot" w:pos="9019"/>
            </w:tabs>
            <w:spacing w:line="360" w:lineRule="auto"/>
            <w:rPr>
              <w:rFonts w:ascii="Times New Roman" w:hAnsi="Times New Roman" w:cs="Times New Roman" w:eastAsiaTheme="minorEastAsia"/>
              <w:sz w:val="24"/>
              <w:szCs w:val="24"/>
            </w:rPr>
          </w:pPr>
          <w:r>
            <w:fldChar w:fldCharType="begin"/>
          </w:r>
          <w:r>
            <w:instrText xml:space="preserve"> HYPERLINK \l "_Toc122945627" </w:instrText>
          </w:r>
          <w:r>
            <w:fldChar w:fldCharType="separate"/>
          </w:r>
          <w:r>
            <w:rPr>
              <w:rStyle w:val="14"/>
              <w:rFonts w:ascii="Times New Roman" w:hAnsi="Times New Roman" w:cs="Times New Roman"/>
              <w:sz w:val="24"/>
              <w:szCs w:val="24"/>
              <w:lang w:val="en-GB"/>
            </w:rPr>
            <w:t>The impact of leadership on the organisation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_Toc122945627 \h </w:instrText>
          </w:r>
          <w:r>
            <w:rPr>
              <w:rFonts w:ascii="Times New Roman" w:hAnsi="Times New Roman" w:cs="Times New Roman"/>
              <w:sz w:val="24"/>
              <w:szCs w:val="24"/>
            </w:rPr>
            <w:fldChar w:fldCharType="separate"/>
          </w:r>
          <w:r>
            <w:rPr>
              <w:rFonts w:ascii="Times New Roman" w:hAnsi="Times New Roman" w:cs="Times New Roman"/>
              <w:sz w:val="24"/>
              <w:szCs w:val="24"/>
            </w:rPr>
            <w:t>8</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17"/>
            <w:tabs>
              <w:tab w:val="right" w:leader="dot" w:pos="9019"/>
            </w:tabs>
            <w:spacing w:line="360" w:lineRule="auto"/>
            <w:rPr>
              <w:rFonts w:ascii="Times New Roman" w:hAnsi="Times New Roman" w:cs="Times New Roman" w:eastAsiaTheme="minorEastAsia"/>
              <w:sz w:val="24"/>
              <w:szCs w:val="24"/>
            </w:rPr>
          </w:pPr>
          <w:r>
            <w:fldChar w:fldCharType="begin"/>
          </w:r>
          <w:r>
            <w:instrText xml:space="preserve"> HYPERLINK \l "_Toc122945628" </w:instrText>
          </w:r>
          <w:r>
            <w:fldChar w:fldCharType="separate"/>
          </w:r>
          <w:r>
            <w:rPr>
              <w:rStyle w:val="14"/>
              <w:rFonts w:ascii="Times New Roman" w:hAnsi="Times New Roman" w:cs="Times New Roman"/>
              <w:sz w:val="24"/>
              <w:szCs w:val="24"/>
              <w:lang w:val="en-GB"/>
            </w:rPr>
            <w:t>Contemporary leadership and management development issues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_Toc122945628 \h </w:instrText>
          </w:r>
          <w:r>
            <w:rPr>
              <w:rFonts w:ascii="Times New Roman" w:hAnsi="Times New Roman" w:cs="Times New Roman"/>
              <w:sz w:val="24"/>
              <w:szCs w:val="24"/>
            </w:rPr>
            <w:fldChar w:fldCharType="separate"/>
          </w:r>
          <w:r>
            <w:rPr>
              <w:rFonts w:ascii="Times New Roman" w:hAnsi="Times New Roman" w:cs="Times New Roman"/>
              <w:sz w:val="24"/>
              <w:szCs w:val="24"/>
            </w:rPr>
            <w:t>8</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17"/>
            <w:tabs>
              <w:tab w:val="right" w:leader="dot" w:pos="9019"/>
            </w:tabs>
            <w:spacing w:line="360" w:lineRule="auto"/>
            <w:rPr>
              <w:rFonts w:ascii="Times New Roman" w:hAnsi="Times New Roman" w:cs="Times New Roman" w:eastAsiaTheme="minorEastAsia"/>
              <w:sz w:val="24"/>
              <w:szCs w:val="24"/>
            </w:rPr>
          </w:pPr>
          <w:r>
            <w:fldChar w:fldCharType="begin"/>
          </w:r>
          <w:r>
            <w:instrText xml:space="preserve"> HYPERLINK \l "_Toc122945629" </w:instrText>
          </w:r>
          <w:r>
            <w:fldChar w:fldCharType="separate"/>
          </w:r>
          <w:r>
            <w:rPr>
              <w:rStyle w:val="14"/>
              <w:rFonts w:ascii="Times New Roman" w:hAnsi="Times New Roman" w:cs="Times New Roman"/>
              <w:sz w:val="24"/>
              <w:szCs w:val="24"/>
              <w:lang w:val="en-GB"/>
            </w:rPr>
            <w:t>Reflection of personal experience of leadership and areas for individual development</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_Toc122945629 \h </w:instrText>
          </w:r>
          <w:r>
            <w:rPr>
              <w:rFonts w:ascii="Times New Roman" w:hAnsi="Times New Roman" w:cs="Times New Roman"/>
              <w:sz w:val="24"/>
              <w:szCs w:val="24"/>
            </w:rPr>
            <w:fldChar w:fldCharType="separate"/>
          </w:r>
          <w:r>
            <w:rPr>
              <w:rFonts w:ascii="Times New Roman" w:hAnsi="Times New Roman" w:cs="Times New Roman"/>
              <w:sz w:val="24"/>
              <w:szCs w:val="24"/>
            </w:rPr>
            <w:t>9</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17"/>
            <w:tabs>
              <w:tab w:val="right" w:leader="dot" w:pos="9019"/>
            </w:tabs>
            <w:spacing w:line="360" w:lineRule="auto"/>
            <w:rPr>
              <w:rFonts w:ascii="Times New Roman" w:hAnsi="Times New Roman" w:cs="Times New Roman" w:eastAsiaTheme="minorEastAsia"/>
              <w:sz w:val="24"/>
              <w:szCs w:val="24"/>
            </w:rPr>
          </w:pPr>
          <w:r>
            <w:fldChar w:fldCharType="begin"/>
          </w:r>
          <w:r>
            <w:instrText xml:space="preserve"> HYPERLINK \l "_Toc122945630" </w:instrText>
          </w:r>
          <w:r>
            <w:fldChar w:fldCharType="separate"/>
          </w:r>
          <w:r>
            <w:rPr>
              <w:rStyle w:val="14"/>
              <w:rFonts w:ascii="Times New Roman" w:hAnsi="Times New Roman" w:cs="Times New Roman"/>
              <w:sz w:val="24"/>
              <w:szCs w:val="24"/>
              <w:lang w:val="en-GB"/>
            </w:rPr>
            <w:t>Action plan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_Toc122945630 \h </w:instrText>
          </w:r>
          <w:r>
            <w:rPr>
              <w:rFonts w:ascii="Times New Roman" w:hAnsi="Times New Roman" w:cs="Times New Roman"/>
              <w:sz w:val="24"/>
              <w:szCs w:val="24"/>
            </w:rPr>
            <w:fldChar w:fldCharType="separate"/>
          </w:r>
          <w:r>
            <w:rPr>
              <w:rFonts w:ascii="Times New Roman" w:hAnsi="Times New Roman" w:cs="Times New Roman"/>
              <w:sz w:val="24"/>
              <w:szCs w:val="24"/>
            </w:rPr>
            <w:t>9</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17"/>
            <w:tabs>
              <w:tab w:val="right" w:leader="dot" w:pos="9019"/>
            </w:tabs>
            <w:spacing w:line="360" w:lineRule="auto"/>
            <w:rPr>
              <w:rFonts w:ascii="Times New Roman" w:hAnsi="Times New Roman" w:cs="Times New Roman" w:eastAsiaTheme="minorEastAsia"/>
              <w:sz w:val="24"/>
              <w:szCs w:val="24"/>
            </w:rPr>
          </w:pPr>
          <w:r>
            <w:fldChar w:fldCharType="begin"/>
          </w:r>
          <w:r>
            <w:instrText xml:space="preserve"> HYPERLINK \l "_Toc122945631" </w:instrText>
          </w:r>
          <w:r>
            <w:fldChar w:fldCharType="separate"/>
          </w:r>
          <w:r>
            <w:rPr>
              <w:rStyle w:val="14"/>
              <w:rFonts w:ascii="Times New Roman" w:hAnsi="Times New Roman" w:cs="Times New Roman"/>
              <w:sz w:val="24"/>
              <w:szCs w:val="24"/>
              <w:lang w:val="en-GB"/>
            </w:rPr>
            <w:t>Conclusion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_Toc122945631 \h </w:instrText>
          </w:r>
          <w:r>
            <w:rPr>
              <w:rFonts w:ascii="Times New Roman" w:hAnsi="Times New Roman" w:cs="Times New Roman"/>
              <w:sz w:val="24"/>
              <w:szCs w:val="24"/>
            </w:rPr>
            <w:fldChar w:fldCharType="separate"/>
          </w:r>
          <w:r>
            <w:rPr>
              <w:rFonts w:ascii="Times New Roman" w:hAnsi="Times New Roman" w:cs="Times New Roman"/>
              <w:sz w:val="24"/>
              <w:szCs w:val="24"/>
            </w:rPr>
            <w:t>12</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17"/>
            <w:tabs>
              <w:tab w:val="right" w:leader="dot" w:pos="9019"/>
            </w:tabs>
            <w:spacing w:line="360" w:lineRule="auto"/>
            <w:rPr>
              <w:rFonts w:ascii="Times New Roman" w:hAnsi="Times New Roman" w:cs="Times New Roman" w:eastAsiaTheme="minorEastAsia"/>
              <w:sz w:val="24"/>
              <w:szCs w:val="24"/>
            </w:rPr>
          </w:pPr>
          <w:r>
            <w:fldChar w:fldCharType="begin"/>
          </w:r>
          <w:r>
            <w:instrText xml:space="preserve"> HYPERLINK \l "_Toc122945632" </w:instrText>
          </w:r>
          <w:r>
            <w:fldChar w:fldCharType="separate"/>
          </w:r>
          <w:r>
            <w:rPr>
              <w:rStyle w:val="14"/>
              <w:rFonts w:ascii="Times New Roman" w:hAnsi="Times New Roman" w:cs="Times New Roman"/>
              <w:sz w:val="24"/>
              <w:szCs w:val="24"/>
              <w:lang w:val="en-GB"/>
            </w:rPr>
            <w:t>References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_Toc122945632 \h </w:instrText>
          </w:r>
          <w:r>
            <w:rPr>
              <w:rFonts w:ascii="Times New Roman" w:hAnsi="Times New Roman" w:cs="Times New Roman"/>
              <w:sz w:val="24"/>
              <w:szCs w:val="24"/>
            </w:rPr>
            <w:fldChar w:fldCharType="separate"/>
          </w:r>
          <w:r>
            <w:rPr>
              <w:rFonts w:ascii="Times New Roman" w:hAnsi="Times New Roman" w:cs="Times New Roman"/>
              <w:sz w:val="24"/>
              <w:szCs w:val="24"/>
            </w:rPr>
            <w:t>13</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17"/>
            <w:tabs>
              <w:tab w:val="right" w:leader="dot" w:pos="9019"/>
            </w:tabs>
            <w:spacing w:line="360" w:lineRule="auto"/>
            <w:rPr>
              <w:rFonts w:ascii="Times New Roman" w:hAnsi="Times New Roman" w:cs="Times New Roman" w:eastAsiaTheme="minorEastAsia"/>
              <w:sz w:val="24"/>
              <w:szCs w:val="24"/>
            </w:rPr>
          </w:pPr>
          <w:r>
            <w:fldChar w:fldCharType="begin"/>
          </w:r>
          <w:r>
            <w:instrText xml:space="preserve"> HYPERLINK \l "_Toc122945633" </w:instrText>
          </w:r>
          <w:r>
            <w:fldChar w:fldCharType="separate"/>
          </w:r>
          <w:r>
            <w:rPr>
              <w:rStyle w:val="14"/>
              <w:rFonts w:ascii="Times New Roman" w:hAnsi="Times New Roman" w:cs="Times New Roman"/>
              <w:sz w:val="24"/>
              <w:szCs w:val="24"/>
              <w:lang w:val="en-GB"/>
            </w:rPr>
            <w:t>Appendix</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_Toc122945633 \h </w:instrText>
          </w:r>
          <w:r>
            <w:rPr>
              <w:rFonts w:ascii="Times New Roman" w:hAnsi="Times New Roman" w:cs="Times New Roman"/>
              <w:sz w:val="24"/>
              <w:szCs w:val="24"/>
            </w:rPr>
            <w:fldChar w:fldCharType="separate"/>
          </w:r>
          <w:r>
            <w:rPr>
              <w:rFonts w:ascii="Times New Roman" w:hAnsi="Times New Roman" w:cs="Times New Roman"/>
              <w:sz w:val="24"/>
              <w:szCs w:val="24"/>
            </w:rPr>
            <w:t>15</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spacing w:line="360" w:lineRule="auto"/>
            <w:jc w:val="both"/>
          </w:pPr>
          <w:r>
            <w:rPr>
              <w:rFonts w:ascii="Times New Roman" w:hAnsi="Times New Roman" w:cs="Times New Roman"/>
              <w:sz w:val="24"/>
              <w:szCs w:val="24"/>
            </w:rPr>
            <w:fldChar w:fldCharType="end"/>
          </w:r>
        </w:p>
      </w:sdtContent>
    </w:sdt>
    <w:p>
      <w:pPr>
        <w:rPr>
          <w:rFonts w:ascii="Times New Roman" w:hAnsi="Times New Roman" w:eastAsia="Times New Roman" w:cs="Times New Roman"/>
          <w:b/>
          <w:color w:val="222222"/>
          <w:sz w:val="24"/>
          <w:szCs w:val="24"/>
          <w:highlight w:val="white"/>
          <w:lang w:val="en-GB"/>
        </w:rPr>
      </w:pPr>
      <w:r>
        <w:rPr>
          <w:lang w:val="en-GB"/>
        </w:rPr>
        <w:br w:type="page"/>
      </w:r>
    </w:p>
    <w:p>
      <w:pPr>
        <w:pStyle w:val="2"/>
        <w:rPr>
          <w:lang w:val="en-GB"/>
        </w:rPr>
      </w:pPr>
      <w:bookmarkStart w:id="1" w:name="_Toc122945623"/>
      <w:r>
        <w:rPr>
          <w:lang w:val="en-GB"/>
        </w:rPr>
        <w:t>Introduction</w:t>
      </w:r>
      <w:bookmarkEnd w:id="1"/>
      <w:r>
        <w:rPr>
          <w:lang w:val="en-GB"/>
        </w:rPr>
        <w:t xml:space="preserve"> </w:t>
      </w:r>
    </w:p>
    <w:p>
      <w:pPr>
        <w:pStyle w:val="3"/>
        <w:spacing w:line="360" w:lineRule="auto"/>
        <w:jc w:val="both"/>
        <w:rPr>
          <w:rFonts w:ascii="Times New Roman" w:hAnsi="Times New Roman" w:eastAsia="Times New Roman" w:cs="Times New Roman"/>
          <w:color w:val="222222"/>
          <w:sz w:val="24"/>
          <w:szCs w:val="24"/>
          <w:highlight w:val="white"/>
          <w:lang w:val="en-GB"/>
        </w:rPr>
      </w:pPr>
      <w:r>
        <w:rPr>
          <w:rFonts w:ascii="Times New Roman" w:hAnsi="Times New Roman" w:eastAsia="Times New Roman" w:cs="Times New Roman"/>
          <w:color w:val="222222"/>
          <w:sz w:val="24"/>
          <w:szCs w:val="24"/>
          <w:highlight w:val="white"/>
          <w:lang w:val="en-GB"/>
        </w:rPr>
        <w:t xml:space="preserve">The terms leadership and management are often used interchangeably and are also considered synonymous. However, it is important to understand that leadership and management are different terms and have separate roles in both theory and practice. Generally, it can be said that leadership is an integral part of effective management. Leadership can be defined as the ability of an individual or a group of people to influence or make an impact on their followers and drive them to achieve the shared vision or goals (Macdonald </w:t>
      </w:r>
      <w:r>
        <w:rPr>
          <w:rFonts w:ascii="Times New Roman" w:hAnsi="Times New Roman" w:eastAsia="Times New Roman" w:cs="Times New Roman"/>
          <w:i/>
          <w:color w:val="222222"/>
          <w:sz w:val="24"/>
          <w:szCs w:val="24"/>
          <w:highlight w:val="white"/>
          <w:lang w:val="en-GB"/>
        </w:rPr>
        <w:t>et al</w:t>
      </w:r>
      <w:r>
        <w:rPr>
          <w:rFonts w:ascii="Times New Roman" w:hAnsi="Times New Roman" w:eastAsia="Times New Roman" w:cs="Times New Roman"/>
          <w:color w:val="222222"/>
          <w:sz w:val="24"/>
          <w:szCs w:val="24"/>
          <w:highlight w:val="white"/>
          <w:lang w:val="en-GB"/>
        </w:rPr>
        <w:t xml:space="preserve">., 2018). The role of management is to formulate strategic plans and organise resources to direct and control them to accomplish the set objectives (Prasad, 2020). Hence, it is important for managers to possess leadership traits and qualities for the effective operation and management of an organisation. It is crucial for organisations to have potent leadership and powerful management to accomplish optimum efficiency (Bratton, 2020). This report will illustrate the significance of leadership and management in organisations and how the application of different leadership and management theories and models has influenced operations at Premier Inn. The report shall also discuss the contemporary issues in leadership and management development. Moreover, the report will also include a reflection on a personal experience of leadership and a self-development plan. </w:t>
      </w:r>
    </w:p>
    <w:p>
      <w:pPr>
        <w:rPr>
          <w:rFonts w:ascii="Times New Roman" w:hAnsi="Times New Roman" w:eastAsia="Times New Roman" w:cs="Times New Roman"/>
          <w:b/>
          <w:color w:val="222222"/>
          <w:sz w:val="24"/>
          <w:szCs w:val="24"/>
          <w:highlight w:val="white"/>
          <w:lang w:val="en-GB"/>
        </w:rPr>
      </w:pPr>
      <w:bookmarkStart w:id="2" w:name="_ncjzfadeidij" w:colFirst="0" w:colLast="0"/>
      <w:bookmarkEnd w:id="2"/>
      <w:r>
        <w:rPr>
          <w:lang w:val="en-GB"/>
        </w:rPr>
        <w:br w:type="page"/>
      </w:r>
    </w:p>
    <w:p>
      <w:pPr>
        <w:pStyle w:val="2"/>
        <w:rPr>
          <w:lang w:val="en-GB"/>
        </w:rPr>
      </w:pPr>
      <w:bookmarkStart w:id="3" w:name="_Toc122945624"/>
      <w:r>
        <w:rPr>
          <w:lang w:val="en-GB"/>
        </w:rPr>
        <w:t>Organisation overview</w:t>
      </w:r>
      <w:bookmarkEnd w:id="3"/>
      <w:r>
        <w:rPr>
          <w:lang w:val="en-GB"/>
        </w:rPr>
        <w:t xml:space="preserve"> </w:t>
      </w:r>
    </w:p>
    <w:p>
      <w:pPr>
        <w:pStyle w:val="3"/>
        <w:spacing w:line="360" w:lineRule="auto"/>
        <w:jc w:val="both"/>
        <w:rPr>
          <w:rFonts w:ascii="Times New Roman" w:hAnsi="Times New Roman" w:eastAsia="Times New Roman" w:cs="Times New Roman"/>
          <w:color w:val="222222"/>
          <w:sz w:val="24"/>
          <w:szCs w:val="24"/>
          <w:highlight w:val="white"/>
          <w:lang w:val="en-GB"/>
        </w:rPr>
      </w:pPr>
      <w:r>
        <w:rPr>
          <w:rFonts w:ascii="Times New Roman" w:hAnsi="Times New Roman" w:eastAsia="Times New Roman" w:cs="Times New Roman"/>
          <w:color w:val="222222"/>
          <w:sz w:val="24"/>
          <w:szCs w:val="24"/>
          <w:highlight w:val="white"/>
          <w:lang w:val="en-GB"/>
        </w:rPr>
        <w:t>Premier Inn is a network of hotel chains that has more than 840 hotels in operation across the UK and beyond (</w:t>
      </w:r>
      <w:r>
        <w:rPr>
          <w:rFonts w:ascii="Times New Roman" w:hAnsi="Times New Roman" w:eastAsia="Times New Roman" w:cs="Times New Roman"/>
          <w:i/>
          <w:color w:val="222222"/>
          <w:sz w:val="24"/>
          <w:szCs w:val="24"/>
          <w:highlight w:val="white"/>
          <w:lang w:val="en-GB"/>
        </w:rPr>
        <w:t>Premier Inn Hotels</w:t>
      </w:r>
      <w:r>
        <w:rPr>
          <w:rFonts w:ascii="Times New Roman" w:hAnsi="Times New Roman" w:eastAsia="Times New Roman" w:cs="Times New Roman"/>
          <w:color w:val="222222"/>
          <w:sz w:val="24"/>
          <w:szCs w:val="24"/>
          <w:highlight w:val="white"/>
          <w:lang w:val="en-GB"/>
        </w:rPr>
        <w:t>, 2022). It is a British limited hospitality service provider and is the largest hotel brand in the UK. The hotel network has approximately 82,000 rooms where the customers are guaranteed exceptional and experiential comfort at affordable prices. It has been evident that the hotel network of Premier Inn has spread so much across the country and beyond. This makes it convenient and easy for people to locate any chain of Premier Inn near them. The hotel chain was established by Whitbread in 1987 under the pseudonym Travel Inn (</w:t>
      </w:r>
      <w:r>
        <w:rPr>
          <w:rFonts w:ascii="Times New Roman" w:hAnsi="Times New Roman" w:eastAsia="Times New Roman" w:cs="Times New Roman"/>
          <w:i/>
          <w:color w:val="222222"/>
          <w:sz w:val="24"/>
          <w:szCs w:val="24"/>
          <w:highlight w:val="white"/>
          <w:lang w:val="en-GB"/>
        </w:rPr>
        <w:t>Premier Inn Hotels</w:t>
      </w:r>
      <w:r>
        <w:rPr>
          <w:rFonts w:ascii="Times New Roman" w:hAnsi="Times New Roman" w:eastAsia="Times New Roman" w:cs="Times New Roman"/>
          <w:color w:val="222222"/>
          <w:sz w:val="24"/>
          <w:szCs w:val="24"/>
          <w:highlight w:val="white"/>
          <w:lang w:val="en-GB"/>
        </w:rPr>
        <w:t>, 2022). Hence, the original name of the company was Travel Inn and it has been a great competitor for other companies in the hospitality industry at the beginning of its foundation as well. Whitbread also acquired Premier Lodge in 2004 and integrated both businesses to form the present Premier Inn (</w:t>
      </w:r>
      <w:r>
        <w:rPr>
          <w:rFonts w:ascii="Times New Roman" w:hAnsi="Times New Roman" w:eastAsia="Times New Roman" w:cs="Times New Roman"/>
          <w:i/>
          <w:color w:val="222222"/>
          <w:sz w:val="24"/>
          <w:szCs w:val="24"/>
          <w:highlight w:val="white"/>
          <w:lang w:val="en-GB"/>
        </w:rPr>
        <w:t>Premier Inn</w:t>
      </w:r>
      <w:r>
        <w:rPr>
          <w:rFonts w:ascii="Times New Roman" w:hAnsi="Times New Roman" w:eastAsia="Times New Roman" w:cs="Times New Roman"/>
          <w:color w:val="222222"/>
          <w:sz w:val="24"/>
          <w:szCs w:val="24"/>
          <w:highlight w:val="white"/>
          <w:lang w:val="en-GB"/>
        </w:rPr>
        <w:t>, 2022). It has been seen that the Premier Inn’s hotel chain is widespread across the UK and has its portfolio operations in multiple sites such as city centres, airports and suburbs. Premier Inn seeks to be a Force for Good in their operations and is concerned about society and the world. The company has constantly been making great efforts to offer premium quality service at a great price. The hospitality business of Premier Inn offers great choices and flexibility to its customers. The Premier Inn CleanProtect initiative ensures that its hotels are highly maintained and cleaned to preserve its standards (</w:t>
      </w:r>
      <w:r>
        <w:rPr>
          <w:rFonts w:ascii="Times New Roman" w:hAnsi="Times New Roman" w:eastAsia="Times New Roman" w:cs="Times New Roman"/>
          <w:i/>
          <w:color w:val="222222"/>
          <w:sz w:val="24"/>
          <w:szCs w:val="24"/>
          <w:highlight w:val="white"/>
          <w:lang w:val="en-GB"/>
        </w:rPr>
        <w:t>Premier Inn</w:t>
      </w:r>
      <w:r>
        <w:rPr>
          <w:rFonts w:ascii="Times New Roman" w:hAnsi="Times New Roman" w:eastAsia="Times New Roman" w:cs="Times New Roman"/>
          <w:color w:val="222222"/>
          <w:sz w:val="24"/>
          <w:szCs w:val="24"/>
          <w:highlight w:val="white"/>
          <w:lang w:val="en-GB"/>
        </w:rPr>
        <w:t xml:space="preserve">, 2022). The company also respects the differences between people, values their diversity of thought and accepts everyone with open arms. Premier Inn is also committed to supporting everyone in their workforce and does not discriminate against them for coming from different backgrounds. </w:t>
      </w:r>
    </w:p>
    <w:p>
      <w:pPr>
        <w:pStyle w:val="2"/>
        <w:rPr>
          <w:lang w:val="en-GB"/>
        </w:rPr>
      </w:pPr>
      <w:bookmarkStart w:id="4" w:name="_t6i1lbo02zf" w:colFirst="0" w:colLast="0"/>
      <w:bookmarkEnd w:id="4"/>
      <w:bookmarkStart w:id="5" w:name="_Toc122945625"/>
      <w:r>
        <w:rPr>
          <w:lang w:val="en-GB"/>
        </w:rPr>
        <w:t>Theories and models of leadership and management</w:t>
      </w:r>
      <w:bookmarkEnd w:id="5"/>
      <w:r>
        <w:rPr>
          <w:lang w:val="en-GB"/>
        </w:rPr>
        <w:t xml:space="preserve"> </w:t>
      </w:r>
    </w:p>
    <w:p>
      <w:pPr>
        <w:pStyle w:val="3"/>
        <w:spacing w:line="360" w:lineRule="auto"/>
        <w:jc w:val="both"/>
        <w:rPr>
          <w:rFonts w:ascii="Times New Roman" w:hAnsi="Times New Roman" w:eastAsia="Times New Roman" w:cs="Times New Roman"/>
          <w:color w:val="222222"/>
          <w:sz w:val="24"/>
          <w:szCs w:val="24"/>
          <w:highlight w:val="white"/>
          <w:lang w:val="en-GB"/>
        </w:rPr>
      </w:pPr>
      <w:r>
        <w:rPr>
          <w:rFonts w:ascii="Times New Roman" w:hAnsi="Times New Roman" w:eastAsia="Times New Roman" w:cs="Times New Roman"/>
          <w:color w:val="222222"/>
          <w:sz w:val="24"/>
          <w:szCs w:val="24"/>
          <w:highlight w:val="white"/>
          <w:lang w:val="en-GB"/>
        </w:rPr>
        <w:t xml:space="preserve">Leadership theories refer to the beliefs about the character and traits of specific kinds of leaders. It has been found that theorists have developed various leadership theories to evaluate different leadership styles. The different types of leadership theories will be discussed below. </w:t>
      </w:r>
    </w:p>
    <w:p>
      <w:pPr>
        <w:pStyle w:val="3"/>
        <w:spacing w:line="360" w:lineRule="auto"/>
        <w:jc w:val="both"/>
        <w:rPr>
          <w:rFonts w:ascii="Times New Roman" w:hAnsi="Times New Roman" w:eastAsia="Times New Roman" w:cs="Times New Roman"/>
          <w:b/>
          <w:color w:val="222222"/>
          <w:sz w:val="24"/>
          <w:szCs w:val="24"/>
          <w:highlight w:val="white"/>
          <w:lang w:val="en-GB"/>
        </w:rPr>
      </w:pPr>
      <w:r>
        <w:rPr>
          <w:rFonts w:ascii="Times New Roman" w:hAnsi="Times New Roman" w:eastAsia="Times New Roman" w:cs="Times New Roman"/>
          <w:b/>
          <w:color w:val="222222"/>
          <w:sz w:val="24"/>
          <w:szCs w:val="24"/>
          <w:highlight w:val="white"/>
          <w:lang w:val="en-GB"/>
        </w:rPr>
        <w:t xml:space="preserve">Great man leadership theory: </w:t>
      </w:r>
      <w:r>
        <w:rPr>
          <w:rFonts w:ascii="Times New Roman" w:hAnsi="Times New Roman" w:eastAsia="Times New Roman" w:cs="Times New Roman"/>
          <w:color w:val="222222"/>
          <w:sz w:val="24"/>
          <w:szCs w:val="24"/>
          <w:highlight w:val="white"/>
          <w:lang w:val="en-GB"/>
        </w:rPr>
        <w:t xml:space="preserve">According to this theory, all great leaders possess some characteristic traits and they are their inborn qualities. Great man leadership theory is one of the first leadership theories and it has become even more popular in recent times. This theory states that great leaders need to be born and it is in their natural character to be a leader. Great leaders are not made, rather they are born. It has been studied that charisma, confidence, excellent communication skills, intellect and social aptitude are important characteristics and traits of great leaders (Theobald </w:t>
      </w:r>
      <w:r>
        <w:rPr>
          <w:rFonts w:ascii="Times New Roman" w:hAnsi="Times New Roman" w:eastAsia="Times New Roman" w:cs="Times New Roman"/>
          <w:i/>
          <w:color w:val="222222"/>
          <w:sz w:val="24"/>
          <w:szCs w:val="24"/>
          <w:highlight w:val="white"/>
          <w:lang w:val="en-GB"/>
        </w:rPr>
        <w:t>e al</w:t>
      </w:r>
      <w:r>
        <w:rPr>
          <w:rFonts w:ascii="Times New Roman" w:hAnsi="Times New Roman" w:eastAsia="Times New Roman" w:cs="Times New Roman"/>
          <w:color w:val="222222"/>
          <w:sz w:val="24"/>
          <w:szCs w:val="24"/>
          <w:highlight w:val="white"/>
          <w:lang w:val="en-GB"/>
        </w:rPr>
        <w:t xml:space="preserve">., 2020). This theory states that great leaders have the capability to bring positive changes in people and in an organisation. </w:t>
      </w:r>
    </w:p>
    <w:p>
      <w:pPr>
        <w:pStyle w:val="3"/>
        <w:spacing w:line="360" w:lineRule="auto"/>
        <w:jc w:val="both"/>
        <w:rPr>
          <w:rFonts w:ascii="Times New Roman" w:hAnsi="Times New Roman" w:eastAsia="Times New Roman" w:cs="Times New Roman"/>
          <w:color w:val="222222"/>
          <w:sz w:val="24"/>
          <w:szCs w:val="24"/>
          <w:highlight w:val="white"/>
          <w:lang w:val="en-GB"/>
        </w:rPr>
      </w:pPr>
      <w:r>
        <w:rPr>
          <w:rFonts w:ascii="Times New Roman" w:hAnsi="Times New Roman" w:eastAsia="Times New Roman" w:cs="Times New Roman"/>
          <w:b/>
          <w:color w:val="222222"/>
          <w:sz w:val="24"/>
          <w:szCs w:val="24"/>
          <w:highlight w:val="white"/>
          <w:lang w:val="en-GB"/>
        </w:rPr>
        <w:t xml:space="preserve">Behaviourist theory of leadership: </w:t>
      </w:r>
      <w:r>
        <w:rPr>
          <w:rFonts w:ascii="Times New Roman" w:hAnsi="Times New Roman" w:eastAsia="Times New Roman" w:cs="Times New Roman"/>
          <w:color w:val="222222"/>
          <w:sz w:val="24"/>
          <w:szCs w:val="24"/>
          <w:highlight w:val="white"/>
          <w:lang w:val="en-GB"/>
        </w:rPr>
        <w:t xml:space="preserve">According to this leadership theory, the leader's actions and behaviours are more important than their traits and qualities. Behaviourist leadership theory emphasises the fact that it is necessary for leaders to acquire as many skills as possible to be effective in influencing their followers and subordinates (Uslu, 2019). Moreover, the significance of this theory lies in the fact that people can develop and learn skills to be good leaders. </w:t>
      </w:r>
    </w:p>
    <w:p>
      <w:pPr>
        <w:pStyle w:val="3"/>
        <w:spacing w:line="360" w:lineRule="auto"/>
        <w:jc w:val="both"/>
        <w:rPr>
          <w:rFonts w:ascii="Times New Roman" w:hAnsi="Times New Roman" w:eastAsia="Times New Roman" w:cs="Times New Roman"/>
          <w:color w:val="222222"/>
          <w:sz w:val="24"/>
          <w:szCs w:val="24"/>
          <w:highlight w:val="white"/>
          <w:lang w:val="en-GB"/>
        </w:rPr>
      </w:pPr>
      <w:r>
        <w:rPr>
          <w:rFonts w:ascii="Times New Roman" w:hAnsi="Times New Roman" w:eastAsia="Times New Roman" w:cs="Times New Roman"/>
          <w:b/>
          <w:color w:val="222222"/>
          <w:sz w:val="24"/>
          <w:szCs w:val="24"/>
          <w:highlight w:val="white"/>
          <w:lang w:val="en-GB"/>
        </w:rPr>
        <w:t xml:space="preserve">Transformational theory of leadership: </w:t>
      </w:r>
      <w:r>
        <w:rPr>
          <w:rFonts w:ascii="Times New Roman" w:hAnsi="Times New Roman" w:eastAsia="Times New Roman" w:cs="Times New Roman"/>
          <w:color w:val="222222"/>
          <w:sz w:val="24"/>
          <w:szCs w:val="24"/>
          <w:highlight w:val="white"/>
          <w:lang w:val="en-GB"/>
        </w:rPr>
        <w:t xml:space="preserve">According to this theory, it is vital for leaders to create a strong and favourable bond and trust with their team members and employees. It has been found that transformational leaders are able to bring changes in their teams and accomplish the set goals by encouraging them to engage in teamwork (Northouse, 2021). They are also very influential in bringing positive changes in their subordinates and they make sure that the business objectives are in alignment with the shared goals. This allows them to prevent issues and overcome challenges as well. It has been found that transformational leadership theory is mostly pursued in modern business organisations to bring about positive changes in the companies. </w:t>
      </w:r>
    </w:p>
    <w:p>
      <w:pPr>
        <w:pStyle w:val="3"/>
        <w:spacing w:line="360" w:lineRule="auto"/>
        <w:jc w:val="both"/>
        <w:rPr>
          <w:rFonts w:ascii="Times New Roman" w:hAnsi="Times New Roman" w:eastAsia="Times New Roman" w:cs="Times New Roman"/>
          <w:color w:val="222222"/>
          <w:sz w:val="24"/>
          <w:szCs w:val="24"/>
          <w:highlight w:val="white"/>
          <w:lang w:val="en-GB"/>
        </w:rPr>
      </w:pPr>
      <w:r>
        <w:rPr>
          <w:rFonts w:ascii="Times New Roman" w:hAnsi="Times New Roman" w:eastAsia="Times New Roman" w:cs="Times New Roman"/>
          <w:b/>
          <w:color w:val="222222"/>
          <w:sz w:val="24"/>
          <w:szCs w:val="24"/>
          <w:highlight w:val="white"/>
          <w:lang w:val="en-GB"/>
        </w:rPr>
        <w:t xml:space="preserve">Contingency theory of leadership: </w:t>
      </w:r>
      <w:r>
        <w:rPr>
          <w:rFonts w:ascii="Times New Roman" w:hAnsi="Times New Roman" w:eastAsia="Times New Roman" w:cs="Times New Roman"/>
          <w:color w:val="222222"/>
          <w:sz w:val="24"/>
          <w:szCs w:val="24"/>
          <w:highlight w:val="white"/>
          <w:lang w:val="en-GB"/>
        </w:rPr>
        <w:t>This theory is also known as the situational leadership theory. Contingency leadership theory can be adapted to fit various situations in an organisation. The leaders are required to modify their leadership styles according to their situations if they use this theory in the operation of their organisations (Lee, 2021). The leaders’ adaptation allows them to increase their effectiveness and innovative thinking and creation.</w:t>
      </w:r>
    </w:p>
    <w:p>
      <w:pPr>
        <w:pStyle w:val="3"/>
        <w:spacing w:line="360" w:lineRule="auto"/>
        <w:jc w:val="both"/>
        <w:rPr>
          <w:rFonts w:ascii="Times New Roman" w:hAnsi="Times New Roman" w:eastAsia="Times New Roman" w:cs="Times New Roman"/>
          <w:color w:val="222222"/>
          <w:sz w:val="24"/>
          <w:szCs w:val="24"/>
          <w:highlight w:val="white"/>
          <w:lang w:val="en-GB"/>
        </w:rPr>
      </w:pPr>
      <w:r>
        <w:rPr>
          <w:rFonts w:ascii="Times New Roman" w:hAnsi="Times New Roman" w:eastAsia="Times New Roman" w:cs="Times New Roman"/>
          <w:color w:val="222222"/>
          <w:sz w:val="24"/>
          <w:szCs w:val="24"/>
          <w:highlight w:val="white"/>
          <w:lang w:val="en-GB"/>
        </w:rPr>
        <w:t xml:space="preserve">Leadership models provide the framework for leaders by showing them the appropriate way to lead. They are usually the guidelines that help the leaders in an organisation to draft their leadership behaviours to undertake their work effectively under particular situations and environments (Marshall, 2022). It has been found that managers and leaders often adapt their leadership models and styles in accordance with situational requirements and demands. Leadership styles and models often help the organisation to determine if they are able to accomplish their set goals to achieve success or not. Some of the common leadership models are given below. </w:t>
      </w:r>
    </w:p>
    <w:p>
      <w:pPr>
        <w:pStyle w:val="3"/>
        <w:spacing w:line="360" w:lineRule="auto"/>
        <w:jc w:val="both"/>
        <w:rPr>
          <w:rFonts w:ascii="Times New Roman" w:hAnsi="Times New Roman" w:eastAsia="Times New Roman" w:cs="Times New Roman"/>
          <w:color w:val="222222"/>
          <w:sz w:val="24"/>
          <w:szCs w:val="24"/>
          <w:highlight w:val="white"/>
          <w:lang w:val="en-GB"/>
        </w:rPr>
      </w:pPr>
      <w:r>
        <w:rPr>
          <w:rFonts w:ascii="Times New Roman" w:hAnsi="Times New Roman" w:eastAsia="Times New Roman" w:cs="Times New Roman"/>
          <w:b/>
          <w:color w:val="222222"/>
          <w:sz w:val="24"/>
          <w:szCs w:val="24"/>
          <w:highlight w:val="white"/>
          <w:lang w:val="en-GB"/>
        </w:rPr>
        <w:t xml:space="preserve">Directive leadership: </w:t>
      </w:r>
      <w:r>
        <w:rPr>
          <w:rFonts w:ascii="Times New Roman" w:hAnsi="Times New Roman" w:eastAsia="Times New Roman" w:cs="Times New Roman"/>
          <w:color w:val="222222"/>
          <w:sz w:val="24"/>
          <w:szCs w:val="24"/>
          <w:highlight w:val="white"/>
          <w:lang w:val="en-GB"/>
        </w:rPr>
        <w:t xml:space="preserve">In this leadership model, the leaders are accountable for making decisions in an organisation and they do not consider the ideas and views of their teams in the decision-making process (Theobald </w:t>
      </w:r>
      <w:r>
        <w:rPr>
          <w:rFonts w:ascii="Times New Roman" w:hAnsi="Times New Roman" w:eastAsia="Times New Roman" w:cs="Times New Roman"/>
          <w:i/>
          <w:color w:val="222222"/>
          <w:sz w:val="24"/>
          <w:szCs w:val="24"/>
          <w:highlight w:val="white"/>
          <w:lang w:val="en-GB"/>
        </w:rPr>
        <w:t>e al</w:t>
      </w:r>
      <w:r>
        <w:rPr>
          <w:rFonts w:ascii="Times New Roman" w:hAnsi="Times New Roman" w:eastAsia="Times New Roman" w:cs="Times New Roman"/>
          <w:color w:val="222222"/>
          <w:sz w:val="24"/>
          <w:szCs w:val="24"/>
          <w:highlight w:val="white"/>
          <w:lang w:val="en-GB"/>
        </w:rPr>
        <w:t xml:space="preserve">., 2020). The leaders direct their team members to do what they need to do and provide them with readymade solutions and processes to complete their tasks. The leaders do not allow their subordinates to make their individual decisions or find their own way of completing their tasks. </w:t>
      </w:r>
    </w:p>
    <w:p>
      <w:pPr>
        <w:pStyle w:val="3"/>
        <w:spacing w:line="360" w:lineRule="auto"/>
        <w:jc w:val="both"/>
        <w:rPr>
          <w:rFonts w:ascii="Times New Roman" w:hAnsi="Times New Roman" w:eastAsia="Times New Roman" w:cs="Times New Roman"/>
          <w:color w:val="222222"/>
          <w:sz w:val="24"/>
          <w:szCs w:val="24"/>
          <w:highlight w:val="white"/>
          <w:lang w:val="en-GB"/>
        </w:rPr>
      </w:pPr>
      <w:r>
        <w:rPr>
          <w:rFonts w:ascii="Times New Roman" w:hAnsi="Times New Roman" w:eastAsia="Times New Roman" w:cs="Times New Roman"/>
          <w:b/>
          <w:color w:val="222222"/>
          <w:sz w:val="24"/>
          <w:szCs w:val="24"/>
          <w:highlight w:val="white"/>
          <w:lang w:val="en-GB"/>
        </w:rPr>
        <w:t xml:space="preserve">Participative leadership: </w:t>
      </w:r>
      <w:r>
        <w:rPr>
          <w:rFonts w:ascii="Times New Roman" w:hAnsi="Times New Roman" w:eastAsia="Times New Roman" w:cs="Times New Roman"/>
          <w:color w:val="222222"/>
          <w:sz w:val="24"/>
          <w:szCs w:val="24"/>
          <w:highlight w:val="white"/>
          <w:lang w:val="en-GB"/>
        </w:rPr>
        <w:t xml:space="preserve">This leadership model is also popularly known as democratic leadership and it includes all the members of a team in the decision-making processes (Uslu, 2019). The team members are provided with all the necessary information about the decisions of an organisation. The company also regards the opinions and ideas of team members in making organisational decisions. </w:t>
      </w:r>
    </w:p>
    <w:p>
      <w:pPr>
        <w:pStyle w:val="3"/>
        <w:spacing w:line="360" w:lineRule="auto"/>
        <w:jc w:val="both"/>
        <w:rPr>
          <w:rFonts w:ascii="Times New Roman" w:hAnsi="Times New Roman" w:eastAsia="Times New Roman" w:cs="Times New Roman"/>
          <w:color w:val="222222"/>
          <w:sz w:val="24"/>
          <w:szCs w:val="24"/>
          <w:highlight w:val="white"/>
          <w:lang w:val="en-GB"/>
        </w:rPr>
      </w:pPr>
      <w:r>
        <w:rPr>
          <w:rFonts w:ascii="Times New Roman" w:hAnsi="Times New Roman" w:eastAsia="Times New Roman" w:cs="Times New Roman"/>
          <w:b/>
          <w:color w:val="222222"/>
          <w:sz w:val="24"/>
          <w:szCs w:val="24"/>
          <w:highlight w:val="white"/>
          <w:lang w:val="en-GB"/>
        </w:rPr>
        <w:t xml:space="preserve">Bureaucratic leadership: </w:t>
      </w:r>
      <w:r>
        <w:rPr>
          <w:rFonts w:ascii="Times New Roman" w:hAnsi="Times New Roman" w:eastAsia="Times New Roman" w:cs="Times New Roman"/>
          <w:color w:val="222222"/>
          <w:sz w:val="24"/>
          <w:szCs w:val="24"/>
          <w:highlight w:val="white"/>
          <w:lang w:val="en-GB"/>
        </w:rPr>
        <w:t xml:space="preserve">The organisation has a hierarchical structure if they follow a bureaucratic leadership model. It has been found that the employees are directed to follow the rules and regulations made by their managers under this leadership model (Marshall, 2022). The formal duties are mostly fixed for the leaders and their subordinates under this model. It has been seen that this type of leadership model is mostly found in highly regulated institutions, government administration and industries that have rigid structures and established rules. </w:t>
      </w:r>
    </w:p>
    <w:p>
      <w:pPr>
        <w:pStyle w:val="3"/>
        <w:spacing w:line="360" w:lineRule="auto"/>
        <w:jc w:val="both"/>
        <w:rPr>
          <w:rFonts w:ascii="Times New Roman" w:hAnsi="Times New Roman" w:eastAsia="Times New Roman" w:cs="Times New Roman"/>
          <w:b/>
          <w:color w:val="222222"/>
          <w:sz w:val="24"/>
          <w:szCs w:val="24"/>
          <w:highlight w:val="white"/>
          <w:lang w:val="en-GB"/>
        </w:rPr>
      </w:pPr>
      <w:r>
        <w:rPr>
          <w:rFonts w:ascii="Times New Roman" w:hAnsi="Times New Roman" w:eastAsia="Times New Roman" w:cs="Times New Roman"/>
          <w:b/>
          <w:color w:val="222222"/>
          <w:sz w:val="24"/>
          <w:szCs w:val="24"/>
          <w:highlight w:val="white"/>
          <w:lang w:val="en-GB"/>
        </w:rPr>
        <w:t>Management theories and models</w:t>
      </w:r>
    </w:p>
    <w:p>
      <w:pPr>
        <w:pStyle w:val="3"/>
        <w:spacing w:line="360" w:lineRule="auto"/>
        <w:jc w:val="both"/>
        <w:rPr>
          <w:rFonts w:ascii="Times New Roman" w:hAnsi="Times New Roman" w:eastAsia="Times New Roman" w:cs="Times New Roman"/>
          <w:b/>
          <w:color w:val="222222"/>
          <w:sz w:val="24"/>
          <w:szCs w:val="24"/>
          <w:highlight w:val="white"/>
          <w:lang w:val="en-GB"/>
        </w:rPr>
      </w:pPr>
      <w:r>
        <w:rPr>
          <w:rFonts w:ascii="Times New Roman" w:hAnsi="Times New Roman" w:eastAsia="Times New Roman" w:cs="Times New Roman"/>
          <w:color w:val="222222"/>
          <w:sz w:val="24"/>
          <w:szCs w:val="24"/>
          <w:highlight w:val="white"/>
          <w:lang w:val="en-GB"/>
        </w:rPr>
        <w:t xml:space="preserve">Management theories can be defined as a set of ideas that include general rules and policies that assist the teams to manage and organise their business and organisations. Management theories allow supervisors to build a framework to formulate and implement strategies to achieve their shared goals. It also aids them to find ways to encourage employees to increase their participation and enhance performance at the optimum level. Management theories and models are mostly used by leaders and managers to increase productivity by improving employees' performances (Zapletalová, 2022). These theories also allow leaders to formulate strategies that are beneficial in enhancing their decision-making and process to be more effective in undertaking their roles. Management theories assist managers and leaders to include team members in their operations and encourage them to increase employee engagement to improve cooperation and collaboration within the organisation. These theories also inspire the management to make reasonable and approved changes in the organisation instead of depending on their estimation. Some of the common management theories and models are as follows. </w:t>
      </w:r>
    </w:p>
    <w:p>
      <w:pPr>
        <w:pStyle w:val="3"/>
        <w:spacing w:line="360" w:lineRule="auto"/>
        <w:jc w:val="both"/>
        <w:rPr>
          <w:rFonts w:ascii="Times New Roman" w:hAnsi="Times New Roman" w:eastAsia="Times New Roman" w:cs="Times New Roman"/>
          <w:b/>
          <w:color w:val="222222"/>
          <w:sz w:val="24"/>
          <w:szCs w:val="24"/>
          <w:highlight w:val="white"/>
          <w:lang w:val="en-GB"/>
        </w:rPr>
      </w:pPr>
      <w:r>
        <w:rPr>
          <w:rFonts w:ascii="Times New Roman" w:hAnsi="Times New Roman" w:eastAsia="Times New Roman" w:cs="Times New Roman"/>
          <w:b/>
          <w:color w:val="222222"/>
          <w:sz w:val="24"/>
          <w:szCs w:val="24"/>
          <w:highlight w:val="white"/>
          <w:lang w:val="en-GB"/>
        </w:rPr>
        <w:t xml:space="preserve">Bureaucratic management theory: </w:t>
      </w:r>
      <w:r>
        <w:rPr>
          <w:rFonts w:ascii="Times New Roman" w:hAnsi="Times New Roman" w:eastAsia="Times New Roman" w:cs="Times New Roman"/>
          <w:color w:val="222222"/>
          <w:sz w:val="24"/>
          <w:szCs w:val="24"/>
          <w:highlight w:val="white"/>
          <w:lang w:val="en-GB"/>
        </w:rPr>
        <w:t xml:space="preserve">The management system follows an organisational hierarchy and under this theory and the duties of various departments and employees are fixed (Armstrong and Taylor, 2022). It has been found that the management formulates a particular set of rules and authorities and the employees are bound to follow these rules set by their superiors. </w:t>
      </w:r>
    </w:p>
    <w:p>
      <w:pPr>
        <w:pStyle w:val="3"/>
        <w:spacing w:line="360" w:lineRule="auto"/>
        <w:jc w:val="both"/>
        <w:rPr>
          <w:rFonts w:ascii="Times New Roman" w:hAnsi="Times New Roman" w:eastAsia="Times New Roman" w:cs="Times New Roman"/>
          <w:color w:val="222222"/>
          <w:sz w:val="24"/>
          <w:szCs w:val="24"/>
          <w:highlight w:val="white"/>
          <w:lang w:val="en-GB"/>
        </w:rPr>
      </w:pPr>
      <w:r>
        <w:rPr>
          <w:rFonts w:ascii="Times New Roman" w:hAnsi="Times New Roman" w:eastAsia="Times New Roman" w:cs="Times New Roman"/>
          <w:b/>
          <w:color w:val="222222"/>
          <w:sz w:val="24"/>
          <w:szCs w:val="24"/>
          <w:highlight w:val="white"/>
          <w:lang w:val="en-GB"/>
        </w:rPr>
        <w:t xml:space="preserve">Systems management theory: </w:t>
      </w:r>
      <w:r>
        <w:rPr>
          <w:rFonts w:ascii="Times New Roman" w:hAnsi="Times New Roman" w:eastAsia="Times New Roman" w:cs="Times New Roman"/>
          <w:color w:val="222222"/>
          <w:sz w:val="24"/>
          <w:szCs w:val="24"/>
          <w:highlight w:val="white"/>
          <w:lang w:val="en-GB"/>
        </w:rPr>
        <w:t xml:space="preserve">This theory states that an organisation is a harmonious system that is made up of various complementary parts or subsystems. It has been found that the subsystems are an integral part of the organisation and that the subsystems are so intricately connected that they require one another to function most effectively and efficiently (Cameron and Green, 2019). </w:t>
      </w:r>
    </w:p>
    <w:p>
      <w:pPr>
        <w:pStyle w:val="3"/>
        <w:spacing w:line="360" w:lineRule="auto"/>
        <w:jc w:val="both"/>
        <w:rPr>
          <w:rFonts w:ascii="Times New Roman" w:hAnsi="Times New Roman" w:eastAsia="Times New Roman" w:cs="Times New Roman"/>
          <w:color w:val="222222"/>
          <w:sz w:val="24"/>
          <w:szCs w:val="24"/>
          <w:highlight w:val="white"/>
          <w:lang w:val="en-GB"/>
        </w:rPr>
      </w:pPr>
      <w:r>
        <w:rPr>
          <w:rFonts w:ascii="Times New Roman" w:hAnsi="Times New Roman" w:eastAsia="Times New Roman" w:cs="Times New Roman"/>
          <w:b/>
          <w:color w:val="222222"/>
          <w:sz w:val="24"/>
          <w:szCs w:val="24"/>
          <w:highlight w:val="white"/>
          <w:lang w:val="en-GB"/>
        </w:rPr>
        <w:t xml:space="preserve">Maslow’s hierarchy of needs: </w:t>
      </w:r>
      <w:r>
        <w:rPr>
          <w:rFonts w:ascii="Times New Roman" w:hAnsi="Times New Roman" w:eastAsia="Times New Roman" w:cs="Times New Roman"/>
          <w:color w:val="222222"/>
          <w:sz w:val="24"/>
          <w:szCs w:val="24"/>
          <w:highlight w:val="white"/>
          <w:lang w:val="en-GB"/>
        </w:rPr>
        <w:t xml:space="preserve">According to this model, human needs are ranked in the form of a pyramid. The needs of humans are grouped under different levels of hierarchy and it is necessary to fulfil these needs for people to be content in their life and work. Hence, the management ensures that each level of human need is gratified so that employees are satisfied with their work (Prentice, 2022). It has been found that the fulfilment of different levels of needs allows employees to increase their participation at work and enhance their performances. The management in organisations uses this needs theory to motivate and encourage their employees to enhance their performances. </w:t>
      </w:r>
    </w:p>
    <w:p>
      <w:pPr>
        <w:pStyle w:val="3"/>
        <w:spacing w:line="360" w:lineRule="auto"/>
        <w:jc w:val="both"/>
        <w:rPr>
          <w:rFonts w:ascii="Times New Roman" w:hAnsi="Times New Roman" w:eastAsia="Times New Roman" w:cs="Times New Roman"/>
          <w:b/>
          <w:color w:val="222222"/>
          <w:sz w:val="24"/>
          <w:szCs w:val="24"/>
          <w:highlight w:val="white"/>
          <w:lang w:val="en-GB"/>
        </w:rPr>
      </w:pPr>
      <w:r>
        <w:rPr>
          <w:rFonts w:ascii="Times New Roman" w:hAnsi="Times New Roman" w:eastAsia="Times New Roman" w:cs="Times New Roman"/>
          <w:b/>
          <w:color w:val="222222"/>
          <w:sz w:val="24"/>
          <w:szCs w:val="24"/>
          <w:highlight w:val="white"/>
          <w:lang w:val="en-GB"/>
        </w:rPr>
        <w:t xml:space="preserve">Situational leadership model: </w:t>
      </w:r>
      <w:r>
        <w:rPr>
          <w:rFonts w:ascii="Times New Roman" w:hAnsi="Times New Roman" w:eastAsia="Times New Roman" w:cs="Times New Roman"/>
          <w:color w:val="222222"/>
          <w:sz w:val="24"/>
          <w:szCs w:val="24"/>
          <w:highlight w:val="white"/>
          <w:lang w:val="en-GB"/>
        </w:rPr>
        <w:t xml:space="preserve">The management system under this model is versatile and adjusts itself in various situations conveniently (Mirčetić and Čudanov, 2021). This model allows the management to adapt skills and knowledge that are necessary for handling different situations.  </w:t>
      </w:r>
    </w:p>
    <w:p>
      <w:pPr>
        <w:pStyle w:val="2"/>
        <w:rPr>
          <w:lang w:val="en-GB"/>
        </w:rPr>
      </w:pPr>
      <w:bookmarkStart w:id="6" w:name="_k03t8zszd10g" w:colFirst="0" w:colLast="0"/>
      <w:bookmarkEnd w:id="6"/>
      <w:bookmarkStart w:id="7" w:name="_Toc122945626"/>
      <w:r>
        <w:rPr>
          <w:lang w:val="en-GB"/>
        </w:rPr>
        <w:t>Application of leadership and management theories in Premier Inn</w:t>
      </w:r>
      <w:bookmarkEnd w:id="7"/>
    </w:p>
    <w:p>
      <w:pPr>
        <w:pStyle w:val="3"/>
        <w:spacing w:line="360" w:lineRule="auto"/>
        <w:jc w:val="both"/>
        <w:rPr>
          <w:rFonts w:ascii="Times New Roman" w:hAnsi="Times New Roman" w:eastAsia="Times New Roman" w:cs="Times New Roman"/>
          <w:color w:val="222222"/>
          <w:sz w:val="24"/>
          <w:szCs w:val="24"/>
          <w:highlight w:val="white"/>
          <w:lang w:val="en-GB"/>
        </w:rPr>
      </w:pPr>
      <w:r>
        <w:rPr>
          <w:rFonts w:ascii="Times New Roman" w:hAnsi="Times New Roman" w:eastAsia="Times New Roman" w:cs="Times New Roman"/>
          <w:color w:val="222222"/>
          <w:sz w:val="24"/>
          <w:szCs w:val="24"/>
          <w:highlight w:val="white"/>
          <w:lang w:val="en-GB"/>
        </w:rPr>
        <w:t xml:space="preserve">It has been found that Premier Inn follows a hierarchical leadership and management model. It is vital to know that most hospitality industries integrate a tall structure to organise and manage their resources conveniently. Premier Inn has a chain of command in its management system. It has been discovered that the management of Premier Inn is divided into officials holding different ranks (George, 2021). The departments have different numbers of members in their teams. There is a set of managers who are controlled and supervised by head managers. There are also second-level managers who organise and handle the subordinate staff in the hotel. It has been explored that Premier Inn has various management departments which also help to divide different works for their employees. The management system is divided into multiple departments so that the employees could carry out their operations effectively and efficiently without any hassle and confusion. The Marketing department and the Human Resource department are the two important teams in the hotel. There are other managers, directors and boards who look after the customers, operations, finance, digital content, sales and distribution, etc. (Sobaih </w:t>
      </w:r>
      <w:r>
        <w:rPr>
          <w:rFonts w:ascii="Times New Roman" w:hAnsi="Times New Roman" w:eastAsia="Times New Roman" w:cs="Times New Roman"/>
          <w:i/>
          <w:color w:val="222222"/>
          <w:sz w:val="24"/>
          <w:szCs w:val="24"/>
          <w:highlight w:val="white"/>
          <w:lang w:val="en-GB"/>
        </w:rPr>
        <w:t>et al</w:t>
      </w:r>
      <w:r>
        <w:rPr>
          <w:rFonts w:ascii="Times New Roman" w:hAnsi="Times New Roman" w:eastAsia="Times New Roman" w:cs="Times New Roman"/>
          <w:color w:val="222222"/>
          <w:sz w:val="24"/>
          <w:szCs w:val="24"/>
          <w:highlight w:val="white"/>
          <w:lang w:val="en-GB"/>
        </w:rPr>
        <w:t>., 2022). The management board of Premier Inn includes the Chairman (Adam Crozier), Chief Executive (Alison Brittain), Chief Financial Officer (Hemant Patel) and various other non-executive directors (</w:t>
      </w:r>
      <w:r>
        <w:rPr>
          <w:rFonts w:ascii="Times New Roman" w:hAnsi="Times New Roman" w:eastAsia="Times New Roman" w:cs="Times New Roman"/>
          <w:i/>
          <w:color w:val="222222"/>
          <w:sz w:val="24"/>
          <w:szCs w:val="24"/>
          <w:highlight w:val="white"/>
          <w:lang w:val="en-GB"/>
        </w:rPr>
        <w:t>Premier Inn</w:t>
      </w:r>
      <w:r>
        <w:rPr>
          <w:rFonts w:ascii="Times New Roman" w:hAnsi="Times New Roman" w:eastAsia="Times New Roman" w:cs="Times New Roman"/>
          <w:color w:val="222222"/>
          <w:sz w:val="24"/>
          <w:szCs w:val="24"/>
          <w:highlight w:val="white"/>
          <w:lang w:val="en-GB"/>
        </w:rPr>
        <w:t xml:space="preserve">, 2022). </w:t>
      </w:r>
    </w:p>
    <w:p>
      <w:pPr>
        <w:pStyle w:val="2"/>
        <w:rPr>
          <w:lang w:val="en-GB"/>
        </w:rPr>
      </w:pPr>
      <w:bookmarkStart w:id="8" w:name="_kv8dvn1a28nn" w:colFirst="0" w:colLast="0"/>
      <w:bookmarkEnd w:id="8"/>
      <w:bookmarkStart w:id="9" w:name="_Toc122945627"/>
      <w:r>
        <w:rPr>
          <w:lang w:val="en-GB"/>
        </w:rPr>
        <w:t>The impact of leadership on the organisation</w:t>
      </w:r>
      <w:bookmarkEnd w:id="9"/>
      <w:r>
        <w:rPr>
          <w:lang w:val="en-GB"/>
        </w:rPr>
        <w:t xml:space="preserve"> </w:t>
      </w:r>
    </w:p>
    <w:p>
      <w:pPr>
        <w:pStyle w:val="3"/>
        <w:spacing w:line="360" w:lineRule="auto"/>
        <w:jc w:val="both"/>
        <w:rPr>
          <w:rFonts w:ascii="Times New Roman" w:hAnsi="Times New Roman" w:eastAsia="Times New Roman" w:cs="Times New Roman"/>
          <w:color w:val="222222"/>
          <w:sz w:val="24"/>
          <w:szCs w:val="24"/>
          <w:highlight w:val="white"/>
          <w:lang w:val="en-GB"/>
        </w:rPr>
      </w:pPr>
      <w:r>
        <w:rPr>
          <w:rFonts w:ascii="Times New Roman" w:hAnsi="Times New Roman" w:eastAsia="Times New Roman" w:cs="Times New Roman"/>
          <w:color w:val="222222"/>
          <w:sz w:val="24"/>
          <w:szCs w:val="24"/>
          <w:highlight w:val="white"/>
          <w:lang w:val="en-GB"/>
        </w:rPr>
        <w:t xml:space="preserve">Leadership has a direct impact on an organisation and its operations. It has been discovered that leadership skills and management at Premier Inn play a major role in the success of its business operations. The leaders decide values, culture and employee motivation in an organisation (Flynn, 2022). They also play a significant role in shaping institutional strategies in their implementation as well as the successful execution of their plans. Leaders have the ability to bring a positive influence on others that allows them to enhance performances through motivation. It has been found that the top leaders at Premier Inn are accountable for the creation, management and accomplishment of the company’s goals. The leaders at Premier Inn also adapt to different situations to overcome unforeseen conditions. It has been found that leaders follow a variety of leadership models and theories to meet the current issues and challenges faced by the organisation (Flynn, 2022). It has been found that the leadership strategies and models applied in Premier Inn have allowed the company to be efficient in handling its operations and success. It has had a very influential impact on the organisation to expand its business across the country and beyond. </w:t>
      </w:r>
    </w:p>
    <w:p>
      <w:pPr>
        <w:pStyle w:val="2"/>
        <w:rPr>
          <w:lang w:val="en-GB"/>
        </w:rPr>
      </w:pPr>
      <w:bookmarkStart w:id="10" w:name="_ef98kz5cez3t" w:colFirst="0" w:colLast="0"/>
      <w:bookmarkEnd w:id="10"/>
      <w:bookmarkStart w:id="11" w:name="_Toc122945628"/>
      <w:r>
        <w:rPr>
          <w:lang w:val="en-GB"/>
        </w:rPr>
        <w:t>Contemporary leadership and management development issues</w:t>
      </w:r>
      <w:bookmarkEnd w:id="11"/>
    </w:p>
    <w:p>
      <w:pPr>
        <w:pStyle w:val="3"/>
        <w:spacing w:line="360" w:lineRule="auto"/>
        <w:jc w:val="both"/>
        <w:rPr>
          <w:rFonts w:ascii="Times New Roman" w:hAnsi="Times New Roman" w:eastAsia="Times New Roman" w:cs="Times New Roman"/>
          <w:b/>
          <w:color w:val="222222"/>
          <w:sz w:val="24"/>
          <w:szCs w:val="24"/>
          <w:highlight w:val="white"/>
          <w:lang w:val="en-GB"/>
        </w:rPr>
      </w:pPr>
      <w:r>
        <w:rPr>
          <w:rFonts w:ascii="Times New Roman" w:hAnsi="Times New Roman" w:eastAsia="Times New Roman" w:cs="Times New Roman"/>
          <w:color w:val="222222"/>
          <w:sz w:val="24"/>
          <w:szCs w:val="24"/>
          <w:highlight w:val="white"/>
          <w:lang w:val="en-GB"/>
        </w:rPr>
        <w:t xml:space="preserve">The most common leadership and management development challenges in the contemporary world are more similar in all organisations. It has been found that industries face both internal as well as external issues and the leaders and management teams are considerably impacted by these challenges. The foremost problem faced by leaders is the way to lead teams effectively. There are many issues that leaders face in the organisation, management and development of teams (Shehawy, 2022). The leaders have to overcome issues related to equal participation of team members and their performances. They also face challenges of developing others that involve providing coaching and mentoring to their subordinates. It is also very challenging for leaders to inspire and motivate team members and employees. The leaders have a hard time making sure that they offer job satisfaction to their employees and ensure the overall improvement of employee performance. The most important management and leadership issues are to manage, evaluate, organise and lead change. It is necessary for leaders to know how to manage consequences and deal with the reactions or results of team members to overcome resistance to change. Leaders today also face difficulties developing skills that are relevant to their leadership requirements. They have to overcome issues that are related to time management, rational thinking, and strategic decision-making and keeping pace with the work so that they can enhance their performances (Rosenbach, 2018). The ultimate leadership and management issues are concerned with managing stakeholders. The leaders and management team are required to manage relationships, image and politics in the work environment. They need to cooperate with everyone involved in an organisation to win their support as well as to manage them effectively. It also allows them to bring a positive impact on others and get buy-in offers from other departments, individuals or groups. </w:t>
      </w:r>
    </w:p>
    <w:p>
      <w:pPr>
        <w:pStyle w:val="2"/>
        <w:rPr>
          <w:lang w:val="en-GB"/>
        </w:rPr>
      </w:pPr>
      <w:bookmarkStart w:id="12" w:name="_dw3smovjy7jh" w:colFirst="0" w:colLast="0"/>
      <w:bookmarkEnd w:id="12"/>
      <w:bookmarkStart w:id="13" w:name="_Toc122945629"/>
      <w:r>
        <w:rPr>
          <w:lang w:val="en-GB"/>
        </w:rPr>
        <w:t>Reflection of personal experience of leadership and areas for individual development</w:t>
      </w:r>
      <w:bookmarkEnd w:id="13"/>
      <w:r>
        <w:rPr>
          <w:lang w:val="en-GB"/>
        </w:rPr>
        <w:t xml:space="preserve"> </w:t>
      </w:r>
    </w:p>
    <w:p>
      <w:pPr>
        <w:pStyle w:val="3"/>
        <w:spacing w:line="360" w:lineRule="auto"/>
        <w:jc w:val="both"/>
        <w:rPr>
          <w:rFonts w:ascii="Times New Roman" w:hAnsi="Times New Roman" w:eastAsia="Times New Roman" w:cs="Times New Roman"/>
          <w:color w:val="222222"/>
          <w:sz w:val="24"/>
          <w:szCs w:val="24"/>
          <w:highlight w:val="white"/>
          <w:lang w:val="en-GB"/>
        </w:rPr>
      </w:pPr>
      <w:r>
        <w:rPr>
          <w:rFonts w:ascii="Times New Roman" w:hAnsi="Times New Roman" w:eastAsia="Times New Roman" w:cs="Times New Roman"/>
          <w:color w:val="222222"/>
          <w:sz w:val="24"/>
          <w:szCs w:val="24"/>
          <w:highlight w:val="white"/>
          <w:lang w:val="en-GB"/>
        </w:rPr>
        <w:t xml:space="preserve">I have found that Premier Inn follows a hierarchical leadership model which is in fact the most appropriate leadership style for the hospitality industry. Premier Inn applies different leadership and management theories and models in various situations to overcome the issues and challenges faced by the company. I have found that leaders follow a wide range of techniques to ensure that employees are satisfied with their jobs. The leaders also make huge efforts to win the support of stakeholders and motivate employees to enhance performance. However, I have found that as a leader in Premier Inn I faced issues related to effective communication and had a hard time managing time which led to delayed tasks. It is necessary to ameliorate communication in an organisation to augment workflow (Rosenbach, 2018). I also realised that I lacked the ability to think critically about different and unexpected situations and that I needed to improve my critical thinking skills. I have also analysed that the lack of critical thinking has laid me back from making rational decisions. Hence, I need to develop and boost rational decision-making skills so that I can overcome difficult situations conveniently. </w:t>
      </w:r>
    </w:p>
    <w:p>
      <w:pPr>
        <w:pStyle w:val="2"/>
        <w:rPr>
          <w:lang w:val="en-GB"/>
        </w:rPr>
      </w:pPr>
      <w:bookmarkStart w:id="14" w:name="_aicu3dnnsop3" w:colFirst="0" w:colLast="0"/>
      <w:bookmarkEnd w:id="14"/>
      <w:bookmarkStart w:id="15" w:name="_Toc122945630"/>
      <w:r>
        <w:rPr>
          <w:lang w:val="en-GB"/>
        </w:rPr>
        <w:t>Action plan</w:t>
      </w:r>
      <w:bookmarkEnd w:id="15"/>
    </w:p>
    <w:tbl>
      <w:tblPr>
        <w:tblStyle w:val="18"/>
        <w:tblW w:w="8940"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100" w:type="dxa"/>
          <w:left w:w="100" w:type="dxa"/>
          <w:bottom w:w="100" w:type="dxa"/>
          <w:right w:w="100" w:type="dxa"/>
        </w:tblCellMar>
      </w:tblPr>
      <w:tblGrid>
        <w:gridCol w:w="2235"/>
        <w:gridCol w:w="2220"/>
        <w:gridCol w:w="2250"/>
        <w:gridCol w:w="2235"/>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cantSplit/>
          <w:tblHeader/>
        </w:trPr>
        <w:tc>
          <w:tcPr>
            <w:tcW w:w="2235" w:type="dxa"/>
            <w:shd w:val="clear" w:color="auto" w:fill="auto"/>
            <w:tcMar>
              <w:top w:w="100" w:type="dxa"/>
              <w:left w:w="100" w:type="dxa"/>
              <w:bottom w:w="100" w:type="dxa"/>
              <w:right w:w="100" w:type="dxa"/>
            </w:tcMar>
          </w:tcPr>
          <w:p>
            <w:pPr>
              <w:pStyle w:val="3"/>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Times New Roman" w:cs="Times New Roman"/>
                <w:b/>
                <w:color w:val="222222"/>
                <w:sz w:val="24"/>
                <w:szCs w:val="24"/>
                <w:highlight w:val="white"/>
                <w:lang w:val="en-GB"/>
              </w:rPr>
            </w:pPr>
            <w:r>
              <w:rPr>
                <w:rFonts w:ascii="Times New Roman" w:hAnsi="Times New Roman" w:eastAsia="Times New Roman" w:cs="Times New Roman"/>
                <w:b/>
                <w:color w:val="222222"/>
                <w:sz w:val="24"/>
                <w:szCs w:val="24"/>
                <w:highlight w:val="white"/>
                <w:lang w:val="en-GB"/>
              </w:rPr>
              <w:t>Skills</w:t>
            </w:r>
          </w:p>
        </w:tc>
        <w:tc>
          <w:tcPr>
            <w:tcW w:w="2220" w:type="dxa"/>
            <w:shd w:val="clear" w:color="auto" w:fill="auto"/>
            <w:tcMar>
              <w:top w:w="100" w:type="dxa"/>
              <w:left w:w="100" w:type="dxa"/>
              <w:bottom w:w="100" w:type="dxa"/>
              <w:right w:w="100" w:type="dxa"/>
            </w:tcMar>
          </w:tcPr>
          <w:p>
            <w:pPr>
              <w:pStyle w:val="3"/>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Times New Roman" w:cs="Times New Roman"/>
                <w:b/>
                <w:color w:val="222222"/>
                <w:sz w:val="24"/>
                <w:szCs w:val="24"/>
                <w:highlight w:val="white"/>
                <w:lang w:val="en-GB"/>
              </w:rPr>
            </w:pPr>
            <w:r>
              <w:rPr>
                <w:rFonts w:ascii="Times New Roman" w:hAnsi="Times New Roman" w:eastAsia="Times New Roman" w:cs="Times New Roman"/>
                <w:b/>
                <w:color w:val="222222"/>
                <w:sz w:val="24"/>
                <w:szCs w:val="24"/>
                <w:highlight w:val="white"/>
                <w:lang w:val="en-GB"/>
              </w:rPr>
              <w:t>Resources</w:t>
            </w:r>
          </w:p>
        </w:tc>
        <w:tc>
          <w:tcPr>
            <w:tcW w:w="2250" w:type="dxa"/>
            <w:shd w:val="clear" w:color="auto" w:fill="auto"/>
            <w:tcMar>
              <w:top w:w="100" w:type="dxa"/>
              <w:left w:w="100" w:type="dxa"/>
              <w:bottom w:w="100" w:type="dxa"/>
              <w:right w:w="100" w:type="dxa"/>
            </w:tcMar>
          </w:tcPr>
          <w:p>
            <w:pPr>
              <w:pStyle w:val="3"/>
              <w:widowControl w:val="0"/>
              <w:spacing w:line="240" w:lineRule="auto"/>
              <w:rPr>
                <w:rFonts w:ascii="Times New Roman" w:hAnsi="Times New Roman" w:eastAsia="Times New Roman" w:cs="Times New Roman"/>
                <w:b/>
                <w:color w:val="222222"/>
                <w:sz w:val="24"/>
                <w:szCs w:val="24"/>
                <w:highlight w:val="white"/>
                <w:lang w:val="en-GB"/>
              </w:rPr>
            </w:pPr>
            <w:r>
              <w:rPr>
                <w:rFonts w:ascii="Times New Roman" w:hAnsi="Times New Roman" w:eastAsia="Times New Roman" w:cs="Times New Roman"/>
                <w:b/>
                <w:color w:val="222222"/>
                <w:sz w:val="24"/>
                <w:szCs w:val="24"/>
                <w:highlight w:val="white"/>
                <w:lang w:val="en-GB"/>
              </w:rPr>
              <w:t>Strategies</w:t>
            </w:r>
          </w:p>
        </w:tc>
        <w:tc>
          <w:tcPr>
            <w:tcW w:w="2235" w:type="dxa"/>
            <w:shd w:val="clear" w:color="auto" w:fill="auto"/>
            <w:tcMar>
              <w:top w:w="100" w:type="dxa"/>
              <w:left w:w="100" w:type="dxa"/>
              <w:bottom w:w="100" w:type="dxa"/>
              <w:right w:w="100" w:type="dxa"/>
            </w:tcMar>
          </w:tcPr>
          <w:p>
            <w:pPr>
              <w:pStyle w:val="3"/>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Times New Roman" w:cs="Times New Roman"/>
                <w:b/>
                <w:color w:val="222222"/>
                <w:sz w:val="24"/>
                <w:szCs w:val="24"/>
                <w:highlight w:val="white"/>
                <w:lang w:val="en-GB"/>
              </w:rPr>
            </w:pPr>
            <w:r>
              <w:rPr>
                <w:rFonts w:ascii="Times New Roman" w:hAnsi="Times New Roman" w:eastAsia="Times New Roman" w:cs="Times New Roman"/>
                <w:b/>
                <w:color w:val="222222"/>
                <w:sz w:val="24"/>
                <w:szCs w:val="24"/>
                <w:highlight w:val="white"/>
                <w:lang w:val="en-GB"/>
              </w:rPr>
              <w:t>Time-frame</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cantSplit/>
          <w:tblHeader/>
        </w:trPr>
        <w:tc>
          <w:tcPr>
            <w:tcW w:w="2235" w:type="dxa"/>
            <w:shd w:val="clear" w:color="auto" w:fill="auto"/>
            <w:tcMar>
              <w:top w:w="100" w:type="dxa"/>
              <w:left w:w="100" w:type="dxa"/>
              <w:bottom w:w="100" w:type="dxa"/>
              <w:right w:w="100" w:type="dxa"/>
            </w:tcMar>
          </w:tcPr>
          <w:p>
            <w:pPr>
              <w:pStyle w:val="3"/>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Times New Roman" w:cs="Times New Roman"/>
                <w:b/>
                <w:color w:val="222222"/>
                <w:sz w:val="24"/>
                <w:szCs w:val="24"/>
                <w:highlight w:val="white"/>
                <w:lang w:val="en-GB"/>
              </w:rPr>
            </w:pPr>
            <w:r>
              <w:rPr>
                <w:rFonts w:ascii="Times New Roman" w:hAnsi="Times New Roman" w:eastAsia="Times New Roman" w:cs="Times New Roman"/>
                <w:b/>
                <w:color w:val="222222"/>
                <w:sz w:val="24"/>
                <w:szCs w:val="24"/>
                <w:highlight w:val="white"/>
                <w:lang w:val="en-GB"/>
              </w:rPr>
              <w:t>Communication</w:t>
            </w:r>
          </w:p>
        </w:tc>
        <w:tc>
          <w:tcPr>
            <w:tcW w:w="2220" w:type="dxa"/>
            <w:shd w:val="clear" w:color="auto" w:fill="auto"/>
            <w:tcMar>
              <w:top w:w="100" w:type="dxa"/>
              <w:left w:w="100" w:type="dxa"/>
              <w:bottom w:w="100" w:type="dxa"/>
              <w:right w:w="100" w:type="dxa"/>
            </w:tcMar>
          </w:tcPr>
          <w:p>
            <w:pPr>
              <w:pStyle w:val="3"/>
              <w:widowControl w:val="0"/>
              <w:pBdr>
                <w:top w:val="none" w:color="auto" w:sz="0" w:space="0"/>
                <w:left w:val="none" w:color="auto" w:sz="0" w:space="0"/>
                <w:bottom w:val="none" w:color="auto" w:sz="0" w:space="0"/>
                <w:right w:val="none" w:color="auto" w:sz="0" w:space="0"/>
                <w:between w:val="none" w:color="auto" w:sz="0" w:space="0"/>
              </w:pBdr>
              <w:spacing w:line="240" w:lineRule="auto"/>
              <w:jc w:val="both"/>
              <w:rPr>
                <w:rFonts w:ascii="Times New Roman" w:hAnsi="Times New Roman" w:eastAsia="Times New Roman" w:cs="Times New Roman"/>
                <w:color w:val="222222"/>
                <w:sz w:val="24"/>
                <w:szCs w:val="24"/>
                <w:highlight w:val="white"/>
                <w:lang w:val="en-GB"/>
              </w:rPr>
            </w:pPr>
            <w:r>
              <w:rPr>
                <w:rFonts w:ascii="Times New Roman" w:hAnsi="Times New Roman" w:eastAsia="Times New Roman" w:cs="Times New Roman"/>
                <w:color w:val="222222"/>
                <w:sz w:val="24"/>
                <w:szCs w:val="24"/>
                <w:highlight w:val="white"/>
                <w:lang w:val="en-GB"/>
              </w:rPr>
              <w:t>Books, videos, workshops, seminars and teamwork</w:t>
            </w:r>
          </w:p>
        </w:tc>
        <w:tc>
          <w:tcPr>
            <w:tcW w:w="2250" w:type="dxa"/>
            <w:shd w:val="clear" w:color="auto" w:fill="auto"/>
            <w:tcMar>
              <w:top w:w="100" w:type="dxa"/>
              <w:left w:w="100" w:type="dxa"/>
              <w:bottom w:w="100" w:type="dxa"/>
              <w:right w:w="100" w:type="dxa"/>
            </w:tcMar>
          </w:tcPr>
          <w:p>
            <w:pPr>
              <w:pStyle w:val="3"/>
              <w:widowControl w:val="0"/>
              <w:pBdr>
                <w:top w:val="none" w:color="auto" w:sz="0" w:space="0"/>
                <w:left w:val="none" w:color="auto" w:sz="0" w:space="0"/>
                <w:bottom w:val="none" w:color="auto" w:sz="0" w:space="0"/>
                <w:right w:val="none" w:color="auto" w:sz="0" w:space="0"/>
                <w:between w:val="none" w:color="auto" w:sz="0" w:space="0"/>
              </w:pBdr>
              <w:spacing w:line="240" w:lineRule="auto"/>
              <w:jc w:val="both"/>
              <w:rPr>
                <w:rFonts w:ascii="Times New Roman" w:hAnsi="Times New Roman" w:eastAsia="Times New Roman" w:cs="Times New Roman"/>
                <w:color w:val="222222"/>
                <w:sz w:val="24"/>
                <w:szCs w:val="24"/>
                <w:highlight w:val="white"/>
                <w:lang w:val="en-GB"/>
              </w:rPr>
            </w:pPr>
            <w:r>
              <w:rPr>
                <w:rFonts w:ascii="Times New Roman" w:hAnsi="Times New Roman" w:eastAsia="Times New Roman" w:cs="Times New Roman"/>
                <w:color w:val="222222"/>
                <w:sz w:val="24"/>
                <w:szCs w:val="24"/>
                <w:highlight w:val="white"/>
                <w:lang w:val="en-GB"/>
              </w:rPr>
              <w:t xml:space="preserve">I will make use of books and videos to improve my communication skills. I shall also build bonds with my team members to enhance communication with them. I will watch videos and attend seminars and workshops to gain skills related to public speaking and improve my communication skills. </w:t>
            </w:r>
          </w:p>
        </w:tc>
        <w:tc>
          <w:tcPr>
            <w:tcW w:w="2235" w:type="dxa"/>
            <w:shd w:val="clear" w:color="auto" w:fill="auto"/>
            <w:tcMar>
              <w:top w:w="100" w:type="dxa"/>
              <w:left w:w="100" w:type="dxa"/>
              <w:bottom w:w="100" w:type="dxa"/>
              <w:right w:w="100" w:type="dxa"/>
            </w:tcMar>
          </w:tcPr>
          <w:p>
            <w:pPr>
              <w:pStyle w:val="3"/>
              <w:widowControl w:val="0"/>
              <w:pBdr>
                <w:top w:val="none" w:color="auto" w:sz="0" w:space="0"/>
                <w:left w:val="none" w:color="auto" w:sz="0" w:space="0"/>
                <w:bottom w:val="none" w:color="auto" w:sz="0" w:space="0"/>
                <w:right w:val="none" w:color="auto" w:sz="0" w:space="0"/>
                <w:between w:val="none" w:color="auto" w:sz="0" w:space="0"/>
              </w:pBdr>
              <w:spacing w:line="240" w:lineRule="auto"/>
              <w:jc w:val="both"/>
              <w:rPr>
                <w:rFonts w:ascii="Times New Roman" w:hAnsi="Times New Roman" w:eastAsia="Times New Roman" w:cs="Times New Roman"/>
                <w:color w:val="222222"/>
                <w:sz w:val="24"/>
                <w:szCs w:val="24"/>
                <w:highlight w:val="white"/>
                <w:lang w:val="en-GB"/>
              </w:rPr>
            </w:pPr>
            <w:r>
              <w:rPr>
                <w:rFonts w:ascii="Times New Roman" w:hAnsi="Times New Roman" w:eastAsia="Times New Roman" w:cs="Times New Roman"/>
                <w:color w:val="222222"/>
                <w:sz w:val="24"/>
                <w:szCs w:val="24"/>
                <w:highlight w:val="white"/>
                <w:lang w:val="en-GB"/>
              </w:rPr>
              <w:t>3 to 4 months</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cantSplit/>
          <w:tblHeader/>
        </w:trPr>
        <w:tc>
          <w:tcPr>
            <w:tcW w:w="2235" w:type="dxa"/>
            <w:shd w:val="clear" w:color="auto" w:fill="auto"/>
            <w:tcMar>
              <w:top w:w="100" w:type="dxa"/>
              <w:left w:w="100" w:type="dxa"/>
              <w:bottom w:w="100" w:type="dxa"/>
              <w:right w:w="100" w:type="dxa"/>
            </w:tcMar>
          </w:tcPr>
          <w:p>
            <w:pPr>
              <w:pStyle w:val="3"/>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Times New Roman" w:cs="Times New Roman"/>
                <w:b/>
                <w:color w:val="222222"/>
                <w:sz w:val="24"/>
                <w:szCs w:val="24"/>
                <w:highlight w:val="white"/>
                <w:lang w:val="en-GB"/>
              </w:rPr>
            </w:pPr>
            <w:r>
              <w:rPr>
                <w:rFonts w:ascii="Times New Roman" w:hAnsi="Times New Roman" w:eastAsia="Times New Roman" w:cs="Times New Roman"/>
                <w:b/>
                <w:color w:val="222222"/>
                <w:sz w:val="24"/>
                <w:szCs w:val="24"/>
                <w:highlight w:val="white"/>
                <w:lang w:val="en-GB"/>
              </w:rPr>
              <w:t>Critical thinking</w:t>
            </w:r>
          </w:p>
        </w:tc>
        <w:tc>
          <w:tcPr>
            <w:tcW w:w="2220" w:type="dxa"/>
            <w:shd w:val="clear" w:color="auto" w:fill="auto"/>
            <w:tcMar>
              <w:top w:w="100" w:type="dxa"/>
              <w:left w:w="100" w:type="dxa"/>
              <w:bottom w:w="100" w:type="dxa"/>
              <w:right w:w="100" w:type="dxa"/>
            </w:tcMar>
          </w:tcPr>
          <w:p>
            <w:pPr>
              <w:pStyle w:val="3"/>
              <w:widowControl w:val="0"/>
              <w:pBdr>
                <w:top w:val="none" w:color="auto" w:sz="0" w:space="0"/>
                <w:left w:val="none" w:color="auto" w:sz="0" w:space="0"/>
                <w:bottom w:val="none" w:color="auto" w:sz="0" w:space="0"/>
                <w:right w:val="none" w:color="auto" w:sz="0" w:space="0"/>
                <w:between w:val="none" w:color="auto" w:sz="0" w:space="0"/>
              </w:pBdr>
              <w:spacing w:line="240" w:lineRule="auto"/>
              <w:jc w:val="both"/>
              <w:rPr>
                <w:rFonts w:ascii="Times New Roman" w:hAnsi="Times New Roman" w:eastAsia="Times New Roman" w:cs="Times New Roman"/>
                <w:color w:val="222222"/>
                <w:sz w:val="24"/>
                <w:szCs w:val="24"/>
                <w:highlight w:val="white"/>
                <w:lang w:val="en-GB"/>
              </w:rPr>
            </w:pPr>
            <w:r>
              <w:rPr>
                <w:rFonts w:ascii="Times New Roman" w:hAnsi="Times New Roman" w:eastAsia="Times New Roman" w:cs="Times New Roman"/>
                <w:color w:val="222222"/>
                <w:sz w:val="24"/>
                <w:szCs w:val="24"/>
                <w:highlight w:val="white"/>
                <w:lang w:val="en-GB"/>
              </w:rPr>
              <w:t>Books, videos, teamwork and individual task</w:t>
            </w:r>
          </w:p>
        </w:tc>
        <w:tc>
          <w:tcPr>
            <w:tcW w:w="2250" w:type="dxa"/>
            <w:shd w:val="clear" w:color="auto" w:fill="auto"/>
            <w:tcMar>
              <w:top w:w="100" w:type="dxa"/>
              <w:left w:w="100" w:type="dxa"/>
              <w:bottom w:w="100" w:type="dxa"/>
              <w:right w:w="100" w:type="dxa"/>
            </w:tcMar>
          </w:tcPr>
          <w:p>
            <w:pPr>
              <w:pStyle w:val="3"/>
              <w:widowControl w:val="0"/>
              <w:pBdr>
                <w:top w:val="none" w:color="auto" w:sz="0" w:space="0"/>
                <w:left w:val="none" w:color="auto" w:sz="0" w:space="0"/>
                <w:bottom w:val="none" w:color="auto" w:sz="0" w:space="0"/>
                <w:right w:val="none" w:color="auto" w:sz="0" w:space="0"/>
                <w:between w:val="none" w:color="auto" w:sz="0" w:space="0"/>
              </w:pBdr>
              <w:spacing w:line="240" w:lineRule="auto"/>
              <w:jc w:val="both"/>
              <w:rPr>
                <w:rFonts w:ascii="Times New Roman" w:hAnsi="Times New Roman" w:eastAsia="Times New Roman" w:cs="Times New Roman"/>
                <w:color w:val="222222"/>
                <w:sz w:val="24"/>
                <w:szCs w:val="24"/>
                <w:highlight w:val="white"/>
                <w:lang w:val="en-GB"/>
              </w:rPr>
            </w:pPr>
            <w:r>
              <w:rPr>
                <w:rFonts w:ascii="Times New Roman" w:hAnsi="Times New Roman" w:eastAsia="Times New Roman" w:cs="Times New Roman"/>
                <w:color w:val="222222"/>
                <w:sz w:val="24"/>
                <w:szCs w:val="24"/>
                <w:highlight w:val="white"/>
                <w:lang w:val="en-GB"/>
              </w:rPr>
              <w:t xml:space="preserve">I shall read books that would help me to enhance my critical thinking skills. I will also watch videos and consult with my team members to get ideas from their opinions. I shall also perform my personal tasks to get to know myself better and find better solutions for completing complex problems. I shall also share my tasks with my team members which can help me to take their ideas as well and improve my critical thinking skills. </w:t>
            </w:r>
          </w:p>
        </w:tc>
        <w:tc>
          <w:tcPr>
            <w:tcW w:w="2235" w:type="dxa"/>
            <w:shd w:val="clear" w:color="auto" w:fill="auto"/>
            <w:tcMar>
              <w:top w:w="100" w:type="dxa"/>
              <w:left w:w="100" w:type="dxa"/>
              <w:bottom w:w="100" w:type="dxa"/>
              <w:right w:w="100" w:type="dxa"/>
            </w:tcMar>
          </w:tcPr>
          <w:p>
            <w:pPr>
              <w:pStyle w:val="3"/>
              <w:widowControl w:val="0"/>
              <w:pBdr>
                <w:top w:val="none" w:color="auto" w:sz="0" w:space="0"/>
                <w:left w:val="none" w:color="auto" w:sz="0" w:space="0"/>
                <w:bottom w:val="none" w:color="auto" w:sz="0" w:space="0"/>
                <w:right w:val="none" w:color="auto" w:sz="0" w:space="0"/>
                <w:between w:val="none" w:color="auto" w:sz="0" w:space="0"/>
              </w:pBdr>
              <w:spacing w:line="240" w:lineRule="auto"/>
              <w:jc w:val="both"/>
              <w:rPr>
                <w:rFonts w:ascii="Times New Roman" w:hAnsi="Times New Roman" w:eastAsia="Times New Roman" w:cs="Times New Roman"/>
                <w:color w:val="222222"/>
                <w:sz w:val="24"/>
                <w:szCs w:val="24"/>
                <w:highlight w:val="white"/>
                <w:lang w:val="en-GB"/>
              </w:rPr>
            </w:pPr>
            <w:r>
              <w:rPr>
                <w:rFonts w:ascii="Times New Roman" w:hAnsi="Times New Roman" w:eastAsia="Times New Roman" w:cs="Times New Roman"/>
                <w:color w:val="222222"/>
                <w:sz w:val="24"/>
                <w:szCs w:val="24"/>
                <w:highlight w:val="white"/>
                <w:lang w:val="en-GB"/>
              </w:rPr>
              <w:t>2 to 3 months</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cantSplit/>
          <w:tblHeader/>
        </w:trPr>
        <w:tc>
          <w:tcPr>
            <w:tcW w:w="2235" w:type="dxa"/>
            <w:shd w:val="clear" w:color="auto" w:fill="auto"/>
            <w:tcMar>
              <w:top w:w="100" w:type="dxa"/>
              <w:left w:w="100" w:type="dxa"/>
              <w:bottom w:w="100" w:type="dxa"/>
              <w:right w:w="100" w:type="dxa"/>
            </w:tcMar>
          </w:tcPr>
          <w:p>
            <w:pPr>
              <w:pStyle w:val="3"/>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Times New Roman" w:cs="Times New Roman"/>
                <w:b/>
                <w:color w:val="222222"/>
                <w:sz w:val="24"/>
                <w:szCs w:val="24"/>
                <w:highlight w:val="white"/>
                <w:lang w:val="en-GB"/>
              </w:rPr>
            </w:pPr>
            <w:r>
              <w:rPr>
                <w:rFonts w:ascii="Times New Roman" w:hAnsi="Times New Roman" w:eastAsia="Times New Roman" w:cs="Times New Roman"/>
                <w:b/>
                <w:color w:val="222222"/>
                <w:sz w:val="24"/>
                <w:szCs w:val="24"/>
                <w:highlight w:val="white"/>
                <w:lang w:val="en-GB"/>
              </w:rPr>
              <w:t>Rational decision-making</w:t>
            </w:r>
          </w:p>
        </w:tc>
        <w:tc>
          <w:tcPr>
            <w:tcW w:w="2220" w:type="dxa"/>
            <w:shd w:val="clear" w:color="auto" w:fill="auto"/>
            <w:tcMar>
              <w:top w:w="100" w:type="dxa"/>
              <w:left w:w="100" w:type="dxa"/>
              <w:bottom w:w="100" w:type="dxa"/>
              <w:right w:w="100" w:type="dxa"/>
            </w:tcMar>
          </w:tcPr>
          <w:p>
            <w:pPr>
              <w:pStyle w:val="3"/>
              <w:widowControl w:val="0"/>
              <w:spacing w:line="240" w:lineRule="auto"/>
              <w:jc w:val="both"/>
              <w:rPr>
                <w:rFonts w:ascii="Times New Roman" w:hAnsi="Times New Roman" w:eastAsia="Times New Roman" w:cs="Times New Roman"/>
                <w:color w:val="222222"/>
                <w:sz w:val="24"/>
                <w:szCs w:val="24"/>
                <w:highlight w:val="white"/>
                <w:lang w:val="en-GB"/>
              </w:rPr>
            </w:pPr>
            <w:r>
              <w:rPr>
                <w:rFonts w:ascii="Times New Roman" w:hAnsi="Times New Roman" w:eastAsia="Times New Roman" w:cs="Times New Roman"/>
                <w:color w:val="222222"/>
                <w:sz w:val="24"/>
                <w:szCs w:val="24"/>
                <w:highlight w:val="white"/>
                <w:lang w:val="en-GB"/>
              </w:rPr>
              <w:t>Books, videos, teamwork and individual task</w:t>
            </w:r>
          </w:p>
        </w:tc>
        <w:tc>
          <w:tcPr>
            <w:tcW w:w="2250" w:type="dxa"/>
            <w:shd w:val="clear" w:color="auto" w:fill="auto"/>
            <w:tcMar>
              <w:top w:w="100" w:type="dxa"/>
              <w:left w:w="100" w:type="dxa"/>
              <w:bottom w:w="100" w:type="dxa"/>
              <w:right w:w="100" w:type="dxa"/>
            </w:tcMar>
          </w:tcPr>
          <w:p>
            <w:pPr>
              <w:pStyle w:val="3"/>
              <w:widowControl w:val="0"/>
              <w:pBdr>
                <w:top w:val="none" w:color="auto" w:sz="0" w:space="0"/>
                <w:left w:val="none" w:color="auto" w:sz="0" w:space="0"/>
                <w:bottom w:val="none" w:color="auto" w:sz="0" w:space="0"/>
                <w:right w:val="none" w:color="auto" w:sz="0" w:space="0"/>
                <w:between w:val="none" w:color="auto" w:sz="0" w:space="0"/>
              </w:pBdr>
              <w:spacing w:line="240" w:lineRule="auto"/>
              <w:jc w:val="both"/>
              <w:rPr>
                <w:rFonts w:ascii="Times New Roman" w:hAnsi="Times New Roman" w:eastAsia="Times New Roman" w:cs="Times New Roman"/>
                <w:color w:val="222222"/>
                <w:sz w:val="24"/>
                <w:szCs w:val="24"/>
                <w:highlight w:val="white"/>
                <w:lang w:val="en-GB"/>
              </w:rPr>
            </w:pPr>
            <w:r>
              <w:rPr>
                <w:rFonts w:ascii="Times New Roman" w:hAnsi="Times New Roman" w:eastAsia="Times New Roman" w:cs="Times New Roman"/>
                <w:color w:val="222222"/>
                <w:sz w:val="24"/>
                <w:szCs w:val="24"/>
                <w:highlight w:val="white"/>
                <w:lang w:val="en-GB"/>
              </w:rPr>
              <w:t>I will read books that would guide me to improve my analytical and logical thinking skills. I will also watch videos related to the same to help me make better decisions in the future. I have been involved in teamwork as well and have imbibed the ideas from my coworkers and these will also be beneficial for me.</w:t>
            </w:r>
          </w:p>
        </w:tc>
        <w:tc>
          <w:tcPr>
            <w:tcW w:w="2235" w:type="dxa"/>
            <w:shd w:val="clear" w:color="auto" w:fill="auto"/>
            <w:tcMar>
              <w:top w:w="100" w:type="dxa"/>
              <w:left w:w="100" w:type="dxa"/>
              <w:bottom w:w="100" w:type="dxa"/>
              <w:right w:w="100" w:type="dxa"/>
            </w:tcMar>
          </w:tcPr>
          <w:p>
            <w:pPr>
              <w:pStyle w:val="3"/>
              <w:widowControl w:val="0"/>
              <w:pBdr>
                <w:top w:val="none" w:color="auto" w:sz="0" w:space="0"/>
                <w:left w:val="none" w:color="auto" w:sz="0" w:space="0"/>
                <w:bottom w:val="none" w:color="auto" w:sz="0" w:space="0"/>
                <w:right w:val="none" w:color="auto" w:sz="0" w:space="0"/>
                <w:between w:val="none" w:color="auto" w:sz="0" w:space="0"/>
              </w:pBdr>
              <w:spacing w:line="240" w:lineRule="auto"/>
              <w:jc w:val="both"/>
              <w:rPr>
                <w:rFonts w:ascii="Times New Roman" w:hAnsi="Times New Roman" w:eastAsia="Times New Roman" w:cs="Times New Roman"/>
                <w:color w:val="222222"/>
                <w:sz w:val="24"/>
                <w:szCs w:val="24"/>
                <w:highlight w:val="white"/>
                <w:lang w:val="en-GB"/>
              </w:rPr>
            </w:pPr>
            <w:r>
              <w:rPr>
                <w:rFonts w:ascii="Times New Roman" w:hAnsi="Times New Roman" w:eastAsia="Times New Roman" w:cs="Times New Roman"/>
                <w:color w:val="222222"/>
                <w:sz w:val="24"/>
                <w:szCs w:val="24"/>
                <w:highlight w:val="white"/>
                <w:lang w:val="en-GB"/>
              </w:rPr>
              <w:t>3 to 4 months</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cantSplit/>
          <w:tblHeader/>
        </w:trPr>
        <w:tc>
          <w:tcPr>
            <w:tcW w:w="2235" w:type="dxa"/>
            <w:shd w:val="clear" w:color="auto" w:fill="auto"/>
            <w:tcMar>
              <w:top w:w="100" w:type="dxa"/>
              <w:left w:w="100" w:type="dxa"/>
              <w:bottom w:w="100" w:type="dxa"/>
              <w:right w:w="100" w:type="dxa"/>
            </w:tcMar>
          </w:tcPr>
          <w:p>
            <w:pPr>
              <w:pStyle w:val="3"/>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Times New Roman" w:cs="Times New Roman"/>
                <w:b/>
                <w:color w:val="222222"/>
                <w:sz w:val="24"/>
                <w:szCs w:val="24"/>
                <w:highlight w:val="white"/>
                <w:lang w:val="en-GB"/>
              </w:rPr>
            </w:pPr>
            <w:r>
              <w:rPr>
                <w:rFonts w:ascii="Times New Roman" w:hAnsi="Times New Roman" w:eastAsia="Times New Roman" w:cs="Times New Roman"/>
                <w:b/>
                <w:color w:val="222222"/>
                <w:sz w:val="24"/>
                <w:szCs w:val="24"/>
                <w:highlight w:val="white"/>
                <w:lang w:val="en-GB"/>
              </w:rPr>
              <w:t>Time management</w:t>
            </w:r>
          </w:p>
        </w:tc>
        <w:tc>
          <w:tcPr>
            <w:tcW w:w="2220" w:type="dxa"/>
            <w:shd w:val="clear" w:color="auto" w:fill="auto"/>
            <w:tcMar>
              <w:top w:w="100" w:type="dxa"/>
              <w:left w:w="100" w:type="dxa"/>
              <w:bottom w:w="100" w:type="dxa"/>
              <w:right w:w="100" w:type="dxa"/>
            </w:tcMar>
          </w:tcPr>
          <w:p>
            <w:pPr>
              <w:pStyle w:val="3"/>
              <w:widowControl w:val="0"/>
              <w:spacing w:line="240" w:lineRule="auto"/>
              <w:jc w:val="both"/>
              <w:rPr>
                <w:rFonts w:ascii="Times New Roman" w:hAnsi="Times New Roman" w:eastAsia="Times New Roman" w:cs="Times New Roman"/>
                <w:color w:val="222222"/>
                <w:sz w:val="24"/>
                <w:szCs w:val="24"/>
                <w:highlight w:val="white"/>
                <w:lang w:val="en-GB"/>
              </w:rPr>
            </w:pPr>
            <w:r>
              <w:rPr>
                <w:rFonts w:ascii="Times New Roman" w:hAnsi="Times New Roman" w:eastAsia="Times New Roman" w:cs="Times New Roman"/>
                <w:color w:val="222222"/>
                <w:sz w:val="24"/>
                <w:szCs w:val="24"/>
                <w:highlight w:val="white"/>
                <w:lang w:val="en-GB"/>
              </w:rPr>
              <w:t>Books, videos, teamwork and individual task</w:t>
            </w:r>
          </w:p>
        </w:tc>
        <w:tc>
          <w:tcPr>
            <w:tcW w:w="2250" w:type="dxa"/>
            <w:shd w:val="clear" w:color="auto" w:fill="auto"/>
            <w:tcMar>
              <w:top w:w="100" w:type="dxa"/>
              <w:left w:w="100" w:type="dxa"/>
              <w:bottom w:w="100" w:type="dxa"/>
              <w:right w:w="100" w:type="dxa"/>
            </w:tcMar>
          </w:tcPr>
          <w:p>
            <w:pPr>
              <w:pStyle w:val="3"/>
              <w:widowControl w:val="0"/>
              <w:pBdr>
                <w:top w:val="none" w:color="auto" w:sz="0" w:space="0"/>
                <w:left w:val="none" w:color="auto" w:sz="0" w:space="0"/>
                <w:bottom w:val="none" w:color="auto" w:sz="0" w:space="0"/>
                <w:right w:val="none" w:color="auto" w:sz="0" w:space="0"/>
                <w:between w:val="none" w:color="auto" w:sz="0" w:space="0"/>
              </w:pBdr>
              <w:spacing w:line="240" w:lineRule="auto"/>
              <w:jc w:val="both"/>
              <w:rPr>
                <w:rFonts w:ascii="Times New Roman" w:hAnsi="Times New Roman" w:eastAsia="Times New Roman" w:cs="Times New Roman"/>
                <w:color w:val="222222"/>
                <w:sz w:val="24"/>
                <w:szCs w:val="24"/>
                <w:highlight w:val="white"/>
                <w:lang w:val="en-GB"/>
              </w:rPr>
            </w:pPr>
            <w:r>
              <w:rPr>
                <w:rFonts w:ascii="Times New Roman" w:hAnsi="Times New Roman" w:eastAsia="Times New Roman" w:cs="Times New Roman"/>
                <w:color w:val="222222"/>
                <w:sz w:val="24"/>
                <w:szCs w:val="24"/>
                <w:highlight w:val="white"/>
                <w:lang w:val="en-GB"/>
              </w:rPr>
              <w:t xml:space="preserve">I shall read various books that would help me to manage time. I will learn the basics of time management through various resources such as books and videos. I have also taken an active part in individual as well as group work to understand effective ways of managing time and other resources. </w:t>
            </w:r>
          </w:p>
        </w:tc>
        <w:tc>
          <w:tcPr>
            <w:tcW w:w="2235" w:type="dxa"/>
            <w:shd w:val="clear" w:color="auto" w:fill="auto"/>
            <w:tcMar>
              <w:top w:w="100" w:type="dxa"/>
              <w:left w:w="100" w:type="dxa"/>
              <w:bottom w:w="100" w:type="dxa"/>
              <w:right w:w="100" w:type="dxa"/>
            </w:tcMar>
          </w:tcPr>
          <w:p>
            <w:pPr>
              <w:pStyle w:val="3"/>
              <w:widowControl w:val="0"/>
              <w:pBdr>
                <w:top w:val="none" w:color="auto" w:sz="0" w:space="0"/>
                <w:left w:val="none" w:color="auto" w:sz="0" w:space="0"/>
                <w:bottom w:val="none" w:color="auto" w:sz="0" w:space="0"/>
                <w:right w:val="none" w:color="auto" w:sz="0" w:space="0"/>
                <w:between w:val="none" w:color="auto" w:sz="0" w:space="0"/>
              </w:pBdr>
              <w:spacing w:line="240" w:lineRule="auto"/>
              <w:jc w:val="both"/>
              <w:rPr>
                <w:rFonts w:ascii="Times New Roman" w:hAnsi="Times New Roman" w:eastAsia="Times New Roman" w:cs="Times New Roman"/>
                <w:color w:val="222222"/>
                <w:sz w:val="24"/>
                <w:szCs w:val="24"/>
                <w:highlight w:val="white"/>
                <w:lang w:val="en-GB"/>
              </w:rPr>
            </w:pPr>
            <w:r>
              <w:rPr>
                <w:rFonts w:ascii="Times New Roman" w:hAnsi="Times New Roman" w:eastAsia="Times New Roman" w:cs="Times New Roman"/>
                <w:color w:val="222222"/>
                <w:sz w:val="24"/>
                <w:szCs w:val="24"/>
                <w:highlight w:val="white"/>
                <w:lang w:val="en-GB"/>
              </w:rPr>
              <w:t>4 to 5 months</w:t>
            </w:r>
          </w:p>
        </w:tc>
      </w:tr>
    </w:tbl>
    <w:p>
      <w:pPr>
        <w:pStyle w:val="3"/>
        <w:spacing w:line="360" w:lineRule="auto"/>
        <w:jc w:val="center"/>
        <w:rPr>
          <w:rFonts w:ascii="Times New Roman" w:hAnsi="Times New Roman" w:eastAsia="Times New Roman" w:cs="Times New Roman"/>
          <w:b/>
          <w:color w:val="222222"/>
          <w:sz w:val="24"/>
          <w:szCs w:val="24"/>
          <w:highlight w:val="white"/>
          <w:lang w:val="en-GB"/>
        </w:rPr>
      </w:pPr>
      <w:r>
        <w:rPr>
          <w:rFonts w:ascii="Times New Roman" w:hAnsi="Times New Roman" w:eastAsia="Times New Roman" w:cs="Times New Roman"/>
          <w:b/>
          <w:color w:val="222222"/>
          <w:sz w:val="24"/>
          <w:szCs w:val="24"/>
          <w:highlight w:val="white"/>
          <w:lang w:val="en-GB"/>
        </w:rPr>
        <w:t>Table 1: Action Plan</w:t>
      </w:r>
    </w:p>
    <w:p>
      <w:pPr>
        <w:pStyle w:val="3"/>
        <w:spacing w:line="360" w:lineRule="auto"/>
        <w:jc w:val="center"/>
        <w:rPr>
          <w:rFonts w:ascii="Times New Roman" w:hAnsi="Times New Roman" w:eastAsia="Times New Roman" w:cs="Times New Roman"/>
          <w:color w:val="222222"/>
          <w:sz w:val="24"/>
          <w:szCs w:val="24"/>
          <w:highlight w:val="white"/>
          <w:lang w:val="en-GB"/>
        </w:rPr>
      </w:pPr>
      <w:r>
        <w:rPr>
          <w:rFonts w:ascii="Times New Roman" w:hAnsi="Times New Roman" w:eastAsia="Times New Roman" w:cs="Times New Roman"/>
          <w:color w:val="222222"/>
          <w:sz w:val="24"/>
          <w:szCs w:val="24"/>
          <w:highlight w:val="white"/>
          <w:lang w:val="en-GB"/>
        </w:rPr>
        <w:t>(Source: Created by the learner)</w:t>
      </w:r>
    </w:p>
    <w:p>
      <w:pPr>
        <w:pStyle w:val="3"/>
        <w:spacing w:before="240" w:after="240" w:line="360" w:lineRule="auto"/>
        <w:ind w:left="720"/>
        <w:jc w:val="both"/>
        <w:rPr>
          <w:rFonts w:ascii="Times New Roman" w:hAnsi="Times New Roman" w:eastAsia="Times New Roman" w:cs="Times New Roman"/>
          <w:color w:val="222222"/>
          <w:sz w:val="20"/>
          <w:szCs w:val="20"/>
          <w:highlight w:val="white"/>
          <w:lang w:val="en-GB"/>
        </w:rPr>
      </w:pPr>
    </w:p>
    <w:p>
      <w:pPr>
        <w:pStyle w:val="3"/>
        <w:spacing w:before="240" w:after="240" w:line="360" w:lineRule="auto"/>
        <w:jc w:val="both"/>
        <w:rPr>
          <w:rFonts w:ascii="Times New Roman" w:hAnsi="Times New Roman" w:eastAsia="Times New Roman" w:cs="Times New Roman"/>
          <w:color w:val="222222"/>
          <w:sz w:val="20"/>
          <w:szCs w:val="20"/>
          <w:highlight w:val="white"/>
          <w:lang w:val="en-GB"/>
        </w:rPr>
      </w:pPr>
    </w:p>
    <w:p>
      <w:pPr>
        <w:pStyle w:val="3"/>
        <w:spacing w:line="360" w:lineRule="auto"/>
        <w:jc w:val="both"/>
        <w:rPr>
          <w:rFonts w:ascii="Times New Roman" w:hAnsi="Times New Roman" w:eastAsia="Times New Roman" w:cs="Times New Roman"/>
          <w:color w:val="222222"/>
          <w:sz w:val="24"/>
          <w:szCs w:val="24"/>
          <w:highlight w:val="white"/>
          <w:lang w:val="en-GB"/>
        </w:rPr>
      </w:pPr>
    </w:p>
    <w:p>
      <w:pPr>
        <w:pStyle w:val="3"/>
        <w:spacing w:before="240" w:after="240" w:line="360" w:lineRule="auto"/>
        <w:ind w:left="560"/>
        <w:jc w:val="both"/>
        <w:rPr>
          <w:rFonts w:ascii="Times New Roman" w:hAnsi="Times New Roman" w:eastAsia="Times New Roman" w:cs="Times New Roman"/>
          <w:color w:val="222222"/>
          <w:sz w:val="24"/>
          <w:szCs w:val="24"/>
          <w:highlight w:val="white"/>
          <w:lang w:val="en-GB"/>
        </w:rPr>
      </w:pPr>
    </w:p>
    <w:p>
      <w:pPr>
        <w:rPr>
          <w:rFonts w:ascii="Times New Roman" w:hAnsi="Times New Roman" w:eastAsia="Times New Roman" w:cs="Times New Roman"/>
          <w:b/>
          <w:color w:val="222222"/>
          <w:sz w:val="24"/>
          <w:szCs w:val="24"/>
          <w:highlight w:val="white"/>
          <w:lang w:val="en-GB"/>
        </w:rPr>
      </w:pPr>
      <w:r>
        <w:rPr>
          <w:lang w:val="en-GB"/>
        </w:rPr>
        <w:br w:type="page"/>
      </w:r>
    </w:p>
    <w:p>
      <w:pPr>
        <w:pStyle w:val="2"/>
        <w:rPr>
          <w:lang w:val="en-GB"/>
        </w:rPr>
      </w:pPr>
      <w:bookmarkStart w:id="16" w:name="_Toc122945631"/>
      <w:r>
        <w:rPr>
          <w:lang w:val="en-GB"/>
        </w:rPr>
        <w:t>Conclusion</w:t>
      </w:r>
      <w:bookmarkEnd w:id="16"/>
      <w:r>
        <w:rPr>
          <w:lang w:val="en-GB"/>
        </w:rPr>
        <w:t xml:space="preserve"> </w:t>
      </w:r>
    </w:p>
    <w:p>
      <w:pPr>
        <w:pStyle w:val="3"/>
        <w:spacing w:line="360" w:lineRule="auto"/>
        <w:jc w:val="both"/>
        <w:rPr>
          <w:rFonts w:ascii="Times New Roman" w:hAnsi="Times New Roman" w:eastAsia="Times New Roman" w:cs="Times New Roman"/>
          <w:color w:val="222222"/>
          <w:sz w:val="24"/>
          <w:szCs w:val="24"/>
          <w:highlight w:val="white"/>
          <w:lang w:val="en-GB"/>
        </w:rPr>
      </w:pPr>
      <w:r>
        <w:rPr>
          <w:rFonts w:ascii="Times New Roman" w:hAnsi="Times New Roman" w:eastAsia="Times New Roman" w:cs="Times New Roman"/>
          <w:color w:val="222222"/>
          <w:sz w:val="24"/>
          <w:szCs w:val="24"/>
          <w:highlight w:val="white"/>
          <w:lang w:val="en-GB"/>
        </w:rPr>
        <w:t xml:space="preserve">It has been found that leadership and management play a vital role in undertaking various operations of an organisation. Organisations have the opportunity to apply various leadership and management theories and models to enhance their workflow and manage their resources. Moreover, it is necessary for organisations to imbibe different leadership and management ideas and tools for balanced participation of the workforce which would allow them to increase their productivity. It has been found that Premier Inn follows a variety of leadership and management theories to undertake its operations. This has also helped the hospitality industry to expand its business successfully in the UK and other countries as well in recent times. </w:t>
      </w:r>
    </w:p>
    <w:p>
      <w:pPr>
        <w:pStyle w:val="2"/>
        <w:rPr>
          <w:lang w:val="en-GB"/>
        </w:rPr>
      </w:pPr>
      <w:bookmarkStart w:id="17" w:name="_9fk5yvcox013" w:colFirst="0" w:colLast="0"/>
      <w:bookmarkEnd w:id="17"/>
      <w:r>
        <w:rPr>
          <w:lang w:val="en-GB"/>
        </w:rPr>
        <w:br w:type="page"/>
      </w:r>
    </w:p>
    <w:p>
      <w:pPr>
        <w:pStyle w:val="2"/>
        <w:rPr>
          <w:lang w:val="en-GB"/>
        </w:rPr>
      </w:pPr>
      <w:bookmarkStart w:id="18" w:name="_q0spt8gjbuh4" w:colFirst="0" w:colLast="0"/>
      <w:bookmarkEnd w:id="18"/>
      <w:bookmarkStart w:id="19" w:name="_Toc122945632"/>
      <w:r>
        <w:rPr>
          <w:lang w:val="en-GB"/>
        </w:rPr>
        <w:t>References</w:t>
      </w:r>
      <w:bookmarkEnd w:id="19"/>
    </w:p>
    <w:p>
      <w:pPr>
        <w:pStyle w:val="3"/>
        <w:spacing w:before="240" w:after="240" w:line="360" w:lineRule="auto"/>
        <w:jc w:val="both"/>
        <w:rPr>
          <w:rFonts w:ascii="Times New Roman" w:hAnsi="Times New Roman" w:eastAsia="Times New Roman" w:cs="Times New Roman"/>
          <w:color w:val="222222"/>
          <w:sz w:val="24"/>
          <w:szCs w:val="24"/>
          <w:highlight w:val="white"/>
          <w:lang w:val="en-GB"/>
        </w:rPr>
      </w:pPr>
      <w:r>
        <w:rPr>
          <w:rFonts w:ascii="Times New Roman" w:hAnsi="Times New Roman" w:eastAsia="Times New Roman" w:cs="Times New Roman"/>
          <w:color w:val="222222"/>
          <w:sz w:val="24"/>
          <w:szCs w:val="24"/>
          <w:highlight w:val="white"/>
          <w:lang w:val="en-GB"/>
        </w:rPr>
        <w:t xml:space="preserve">Armstrong, M. and Taylor, S., 2022. </w:t>
      </w:r>
      <w:r>
        <w:rPr>
          <w:rFonts w:ascii="Times New Roman" w:hAnsi="Times New Roman" w:eastAsia="Times New Roman" w:cs="Times New Roman"/>
          <w:i/>
          <w:color w:val="222222"/>
          <w:sz w:val="24"/>
          <w:szCs w:val="24"/>
          <w:highlight w:val="white"/>
          <w:lang w:val="en-GB"/>
        </w:rPr>
        <w:t>Armstrong's Handbook of Human Resource Management Practice: A Guide to the Theory and Practice of People Management</w:t>
      </w:r>
      <w:r>
        <w:rPr>
          <w:rFonts w:ascii="Times New Roman" w:hAnsi="Times New Roman" w:eastAsia="Times New Roman" w:cs="Times New Roman"/>
          <w:color w:val="222222"/>
          <w:sz w:val="24"/>
          <w:szCs w:val="24"/>
          <w:highlight w:val="white"/>
          <w:lang w:val="en-GB"/>
        </w:rPr>
        <w:t>. Kogan Page Publishers.</w:t>
      </w:r>
    </w:p>
    <w:p>
      <w:pPr>
        <w:pStyle w:val="3"/>
        <w:spacing w:before="240" w:after="240" w:line="360" w:lineRule="auto"/>
        <w:jc w:val="both"/>
        <w:rPr>
          <w:rFonts w:ascii="Times New Roman" w:hAnsi="Times New Roman" w:eastAsia="Times New Roman" w:cs="Times New Roman"/>
          <w:color w:val="222222"/>
          <w:sz w:val="24"/>
          <w:szCs w:val="24"/>
          <w:highlight w:val="white"/>
          <w:lang w:val="en-GB"/>
        </w:rPr>
      </w:pPr>
      <w:r>
        <w:rPr>
          <w:rFonts w:ascii="Times New Roman" w:hAnsi="Times New Roman" w:eastAsia="Times New Roman" w:cs="Times New Roman"/>
          <w:color w:val="222222"/>
          <w:sz w:val="24"/>
          <w:szCs w:val="24"/>
          <w:highlight w:val="white"/>
          <w:lang w:val="en-GB"/>
        </w:rPr>
        <w:t xml:space="preserve">Bratton, J. ed., 2020. </w:t>
      </w:r>
      <w:r>
        <w:rPr>
          <w:rFonts w:ascii="Times New Roman" w:hAnsi="Times New Roman" w:eastAsia="Times New Roman" w:cs="Times New Roman"/>
          <w:i/>
          <w:color w:val="222222"/>
          <w:sz w:val="24"/>
          <w:szCs w:val="24"/>
          <w:highlight w:val="white"/>
          <w:lang w:val="en-GB"/>
        </w:rPr>
        <w:t>Organizational leadership</w:t>
      </w:r>
      <w:r>
        <w:rPr>
          <w:rFonts w:ascii="Times New Roman" w:hAnsi="Times New Roman" w:eastAsia="Times New Roman" w:cs="Times New Roman"/>
          <w:color w:val="222222"/>
          <w:sz w:val="24"/>
          <w:szCs w:val="24"/>
          <w:highlight w:val="white"/>
          <w:lang w:val="en-GB"/>
        </w:rPr>
        <w:t>. Sage.</w:t>
      </w:r>
    </w:p>
    <w:p>
      <w:pPr>
        <w:pStyle w:val="3"/>
        <w:spacing w:before="240" w:after="240" w:line="360" w:lineRule="auto"/>
        <w:jc w:val="both"/>
        <w:rPr>
          <w:rFonts w:ascii="Times New Roman" w:hAnsi="Times New Roman" w:eastAsia="Times New Roman" w:cs="Times New Roman"/>
          <w:color w:val="222222"/>
          <w:sz w:val="24"/>
          <w:szCs w:val="24"/>
          <w:highlight w:val="white"/>
          <w:lang w:val="en-GB"/>
        </w:rPr>
      </w:pPr>
      <w:r>
        <w:rPr>
          <w:rFonts w:ascii="Times New Roman" w:hAnsi="Times New Roman" w:eastAsia="Times New Roman" w:cs="Times New Roman"/>
          <w:color w:val="222222"/>
          <w:sz w:val="24"/>
          <w:szCs w:val="24"/>
          <w:highlight w:val="white"/>
          <w:lang w:val="en-GB"/>
        </w:rPr>
        <w:t xml:space="preserve">Cameron, E. and Green, M., 2019. </w:t>
      </w:r>
      <w:r>
        <w:rPr>
          <w:rFonts w:ascii="Times New Roman" w:hAnsi="Times New Roman" w:eastAsia="Times New Roman" w:cs="Times New Roman"/>
          <w:i/>
          <w:color w:val="222222"/>
          <w:sz w:val="24"/>
          <w:szCs w:val="24"/>
          <w:highlight w:val="white"/>
          <w:lang w:val="en-GB"/>
        </w:rPr>
        <w:t>Making sense of change management: A complete guide to the models, tools and techniques of organizational change</w:t>
      </w:r>
      <w:r>
        <w:rPr>
          <w:rFonts w:ascii="Times New Roman" w:hAnsi="Times New Roman" w:eastAsia="Times New Roman" w:cs="Times New Roman"/>
          <w:color w:val="222222"/>
          <w:sz w:val="24"/>
          <w:szCs w:val="24"/>
          <w:highlight w:val="white"/>
          <w:lang w:val="en-GB"/>
        </w:rPr>
        <w:t>. Kogan Page Publishers.</w:t>
      </w:r>
    </w:p>
    <w:p>
      <w:pPr>
        <w:pStyle w:val="3"/>
        <w:spacing w:before="240" w:after="240" w:line="360" w:lineRule="auto"/>
        <w:jc w:val="both"/>
        <w:rPr>
          <w:rFonts w:ascii="Times New Roman" w:hAnsi="Times New Roman" w:eastAsia="Times New Roman" w:cs="Times New Roman"/>
          <w:color w:val="222222"/>
          <w:sz w:val="24"/>
          <w:szCs w:val="24"/>
          <w:highlight w:val="white"/>
          <w:lang w:val="en-GB"/>
        </w:rPr>
      </w:pPr>
      <w:r>
        <w:rPr>
          <w:rFonts w:ascii="Times New Roman" w:hAnsi="Times New Roman" w:eastAsia="Times New Roman" w:cs="Times New Roman"/>
          <w:color w:val="222222"/>
          <w:sz w:val="24"/>
          <w:szCs w:val="24"/>
          <w:highlight w:val="white"/>
          <w:lang w:val="en-GB"/>
        </w:rPr>
        <w:t xml:space="preserve">Flynn, G. ed., 2022. </w:t>
      </w:r>
      <w:r>
        <w:rPr>
          <w:rFonts w:ascii="Times New Roman" w:hAnsi="Times New Roman" w:eastAsia="Times New Roman" w:cs="Times New Roman"/>
          <w:i/>
          <w:color w:val="222222"/>
          <w:sz w:val="24"/>
          <w:szCs w:val="24"/>
          <w:highlight w:val="white"/>
          <w:lang w:val="en-GB"/>
        </w:rPr>
        <w:t>Leadership and business ethics</w:t>
      </w:r>
      <w:r>
        <w:rPr>
          <w:rFonts w:ascii="Times New Roman" w:hAnsi="Times New Roman" w:eastAsia="Times New Roman" w:cs="Times New Roman"/>
          <w:color w:val="222222"/>
          <w:sz w:val="24"/>
          <w:szCs w:val="24"/>
          <w:highlight w:val="white"/>
          <w:lang w:val="en-GB"/>
        </w:rPr>
        <w:t xml:space="preserve"> (Vol. 60). Springer Nature.</w:t>
      </w:r>
    </w:p>
    <w:p>
      <w:pPr>
        <w:pStyle w:val="3"/>
        <w:spacing w:before="240" w:after="240" w:line="360" w:lineRule="auto"/>
        <w:jc w:val="both"/>
        <w:rPr>
          <w:rFonts w:ascii="Times New Roman" w:hAnsi="Times New Roman" w:eastAsia="Times New Roman" w:cs="Times New Roman"/>
          <w:color w:val="222222"/>
          <w:sz w:val="24"/>
          <w:szCs w:val="24"/>
          <w:highlight w:val="white"/>
          <w:lang w:val="en-GB"/>
        </w:rPr>
      </w:pPr>
      <w:r>
        <w:rPr>
          <w:rFonts w:ascii="Times New Roman" w:hAnsi="Times New Roman" w:eastAsia="Times New Roman" w:cs="Times New Roman"/>
          <w:color w:val="222222"/>
          <w:sz w:val="24"/>
          <w:szCs w:val="24"/>
          <w:highlight w:val="white"/>
          <w:lang w:val="en-GB"/>
        </w:rPr>
        <w:t xml:space="preserve">George, R., 2021. Tourism and Hospitality Marketing Principles. In </w:t>
      </w:r>
      <w:r>
        <w:rPr>
          <w:rFonts w:ascii="Times New Roman" w:hAnsi="Times New Roman" w:eastAsia="Times New Roman" w:cs="Times New Roman"/>
          <w:i/>
          <w:color w:val="222222"/>
          <w:sz w:val="24"/>
          <w:szCs w:val="24"/>
          <w:highlight w:val="white"/>
          <w:lang w:val="en-GB"/>
        </w:rPr>
        <w:t>Marketing Tourism and Hospitality</w:t>
      </w:r>
      <w:r>
        <w:rPr>
          <w:rFonts w:ascii="Times New Roman" w:hAnsi="Times New Roman" w:eastAsia="Times New Roman" w:cs="Times New Roman"/>
          <w:color w:val="222222"/>
          <w:sz w:val="24"/>
          <w:szCs w:val="24"/>
          <w:highlight w:val="white"/>
          <w:lang w:val="en-GB"/>
        </w:rPr>
        <w:t xml:space="preserve"> (pp. 3-31). Palgrave Macmillan, Cham.</w:t>
      </w:r>
    </w:p>
    <w:p>
      <w:pPr>
        <w:pStyle w:val="3"/>
        <w:spacing w:before="240" w:after="240" w:line="360" w:lineRule="auto"/>
        <w:jc w:val="both"/>
        <w:rPr>
          <w:rFonts w:ascii="Times New Roman" w:hAnsi="Times New Roman" w:eastAsia="Times New Roman" w:cs="Times New Roman"/>
          <w:color w:val="222222"/>
          <w:sz w:val="24"/>
          <w:szCs w:val="24"/>
          <w:highlight w:val="white"/>
          <w:lang w:val="en-GB"/>
        </w:rPr>
      </w:pPr>
      <w:r>
        <w:rPr>
          <w:rFonts w:ascii="Times New Roman" w:hAnsi="Times New Roman" w:eastAsia="Times New Roman" w:cs="Times New Roman"/>
          <w:color w:val="222222"/>
          <w:sz w:val="24"/>
          <w:szCs w:val="24"/>
          <w:highlight w:val="white"/>
          <w:lang w:val="en-GB"/>
        </w:rPr>
        <w:t xml:space="preserve">Lee, M.R., 2021. </w:t>
      </w:r>
      <w:r>
        <w:rPr>
          <w:rFonts w:ascii="Times New Roman" w:hAnsi="Times New Roman" w:eastAsia="Times New Roman" w:cs="Times New Roman"/>
          <w:i/>
          <w:color w:val="222222"/>
          <w:sz w:val="24"/>
          <w:szCs w:val="24"/>
          <w:highlight w:val="white"/>
          <w:lang w:val="en-GB"/>
        </w:rPr>
        <w:t>Leading virtual project teams: Adapting leadership theories and communications techniques to 21st century organizations</w:t>
      </w:r>
      <w:r>
        <w:rPr>
          <w:rFonts w:ascii="Times New Roman" w:hAnsi="Times New Roman" w:eastAsia="Times New Roman" w:cs="Times New Roman"/>
          <w:color w:val="222222"/>
          <w:sz w:val="24"/>
          <w:szCs w:val="24"/>
          <w:highlight w:val="white"/>
          <w:lang w:val="en-GB"/>
        </w:rPr>
        <w:t>. Auerbach Publications.</w:t>
      </w:r>
    </w:p>
    <w:p>
      <w:pPr>
        <w:pStyle w:val="3"/>
        <w:spacing w:before="240" w:after="240" w:line="360" w:lineRule="auto"/>
        <w:jc w:val="both"/>
        <w:rPr>
          <w:rFonts w:ascii="Times New Roman" w:hAnsi="Times New Roman" w:eastAsia="Times New Roman" w:cs="Times New Roman"/>
          <w:color w:val="222222"/>
          <w:sz w:val="24"/>
          <w:szCs w:val="24"/>
          <w:highlight w:val="white"/>
          <w:lang w:val="en-GB"/>
        </w:rPr>
      </w:pPr>
      <w:r>
        <w:rPr>
          <w:rFonts w:ascii="Times New Roman" w:hAnsi="Times New Roman" w:eastAsia="Times New Roman" w:cs="Times New Roman"/>
          <w:color w:val="222222"/>
          <w:sz w:val="24"/>
          <w:szCs w:val="24"/>
          <w:highlight w:val="white"/>
          <w:lang w:val="en-GB"/>
        </w:rPr>
        <w:t xml:space="preserve">Macdonald, I., Burke, C. and Stewart, K., 2018. </w:t>
      </w:r>
      <w:r>
        <w:rPr>
          <w:rFonts w:ascii="Times New Roman" w:hAnsi="Times New Roman" w:eastAsia="Times New Roman" w:cs="Times New Roman"/>
          <w:i/>
          <w:color w:val="222222"/>
          <w:sz w:val="24"/>
          <w:szCs w:val="24"/>
          <w:highlight w:val="white"/>
          <w:lang w:val="en-GB"/>
        </w:rPr>
        <w:t>Systems leadership: Creating positive organisations</w:t>
      </w:r>
      <w:r>
        <w:rPr>
          <w:rFonts w:ascii="Times New Roman" w:hAnsi="Times New Roman" w:eastAsia="Times New Roman" w:cs="Times New Roman"/>
          <w:color w:val="222222"/>
          <w:sz w:val="24"/>
          <w:szCs w:val="24"/>
          <w:highlight w:val="white"/>
          <w:lang w:val="en-GB"/>
        </w:rPr>
        <w:t>. Routledge.</w:t>
      </w:r>
    </w:p>
    <w:p>
      <w:pPr>
        <w:pStyle w:val="3"/>
        <w:spacing w:before="240" w:after="240" w:line="360" w:lineRule="auto"/>
        <w:jc w:val="both"/>
        <w:rPr>
          <w:rFonts w:ascii="Times New Roman" w:hAnsi="Times New Roman" w:eastAsia="Times New Roman" w:cs="Times New Roman"/>
          <w:color w:val="222222"/>
          <w:sz w:val="24"/>
          <w:szCs w:val="24"/>
          <w:highlight w:val="white"/>
          <w:lang w:val="en-GB"/>
        </w:rPr>
      </w:pPr>
      <w:r>
        <w:rPr>
          <w:rFonts w:ascii="Times New Roman" w:hAnsi="Times New Roman" w:eastAsia="Times New Roman" w:cs="Times New Roman"/>
          <w:color w:val="222222"/>
          <w:sz w:val="24"/>
          <w:szCs w:val="24"/>
          <w:highlight w:val="white"/>
          <w:lang w:val="en-GB"/>
        </w:rPr>
        <w:t xml:space="preserve">Marshall, R.C., 2022. Leadership models, processes, and practices. In </w:t>
      </w:r>
      <w:r>
        <w:rPr>
          <w:rFonts w:ascii="Times New Roman" w:hAnsi="Times New Roman" w:eastAsia="Times New Roman" w:cs="Times New Roman"/>
          <w:i/>
          <w:color w:val="222222"/>
          <w:sz w:val="24"/>
          <w:szCs w:val="24"/>
          <w:highlight w:val="white"/>
          <w:lang w:val="en-GB"/>
        </w:rPr>
        <w:t>Clinical Informatics Study Guide: Text and Review</w:t>
      </w:r>
      <w:r>
        <w:rPr>
          <w:rFonts w:ascii="Times New Roman" w:hAnsi="Times New Roman" w:eastAsia="Times New Roman" w:cs="Times New Roman"/>
          <w:color w:val="222222"/>
          <w:sz w:val="24"/>
          <w:szCs w:val="24"/>
          <w:highlight w:val="white"/>
          <w:lang w:val="en-GB"/>
        </w:rPr>
        <w:t xml:space="preserve"> (pp. 263-283). Cham: Springer International Publishing.</w:t>
      </w:r>
    </w:p>
    <w:p>
      <w:pPr>
        <w:pStyle w:val="3"/>
        <w:spacing w:before="240" w:after="240" w:line="360" w:lineRule="auto"/>
        <w:jc w:val="both"/>
        <w:rPr>
          <w:rFonts w:ascii="Times New Roman" w:hAnsi="Times New Roman" w:eastAsia="Times New Roman" w:cs="Times New Roman"/>
          <w:color w:val="222222"/>
          <w:sz w:val="24"/>
          <w:szCs w:val="24"/>
          <w:highlight w:val="white"/>
          <w:lang w:val="en-GB"/>
        </w:rPr>
      </w:pPr>
      <w:r>
        <w:rPr>
          <w:rFonts w:ascii="Times New Roman" w:hAnsi="Times New Roman" w:eastAsia="Times New Roman" w:cs="Times New Roman"/>
          <w:color w:val="222222"/>
          <w:sz w:val="24"/>
          <w:szCs w:val="24"/>
          <w:highlight w:val="white"/>
          <w:lang w:val="en-GB"/>
        </w:rPr>
        <w:t xml:space="preserve">Mirčetić, V. and Čudanov, M., 2021, July. Revalidating Blanchard's Situational Leadership Model: Induction of the Unproductive Follower. In </w:t>
      </w:r>
      <w:r>
        <w:rPr>
          <w:rFonts w:ascii="Times New Roman" w:hAnsi="Times New Roman" w:eastAsia="Times New Roman" w:cs="Times New Roman"/>
          <w:i/>
          <w:color w:val="222222"/>
          <w:sz w:val="24"/>
          <w:szCs w:val="24"/>
          <w:highlight w:val="white"/>
          <w:lang w:val="en-GB"/>
        </w:rPr>
        <w:t>International Scientific Conference Strategic Management and Decision Support Systems in Strategic Management</w:t>
      </w:r>
      <w:r>
        <w:rPr>
          <w:rFonts w:ascii="Times New Roman" w:hAnsi="Times New Roman" w:eastAsia="Times New Roman" w:cs="Times New Roman"/>
          <w:color w:val="222222"/>
          <w:sz w:val="24"/>
          <w:szCs w:val="24"/>
          <w:highlight w:val="white"/>
          <w:lang w:val="en-GB"/>
        </w:rPr>
        <w:t xml:space="preserve"> (pp. 225-234).</w:t>
      </w:r>
    </w:p>
    <w:p>
      <w:pPr>
        <w:pStyle w:val="3"/>
        <w:spacing w:before="240" w:after="240" w:line="360" w:lineRule="auto"/>
        <w:jc w:val="both"/>
        <w:rPr>
          <w:rFonts w:ascii="Times New Roman" w:hAnsi="Times New Roman" w:eastAsia="Times New Roman" w:cs="Times New Roman"/>
          <w:color w:val="222222"/>
          <w:sz w:val="24"/>
          <w:szCs w:val="24"/>
          <w:highlight w:val="white"/>
          <w:lang w:val="en-GB"/>
        </w:rPr>
      </w:pPr>
      <w:r>
        <w:rPr>
          <w:rFonts w:ascii="Times New Roman" w:hAnsi="Times New Roman" w:eastAsia="Times New Roman" w:cs="Times New Roman"/>
          <w:color w:val="222222"/>
          <w:sz w:val="24"/>
          <w:szCs w:val="24"/>
          <w:highlight w:val="white"/>
          <w:lang w:val="en-GB"/>
        </w:rPr>
        <w:t xml:space="preserve">Northouse, P.G., 2021. </w:t>
      </w:r>
      <w:r>
        <w:rPr>
          <w:rFonts w:ascii="Times New Roman" w:hAnsi="Times New Roman" w:eastAsia="Times New Roman" w:cs="Times New Roman"/>
          <w:i/>
          <w:color w:val="222222"/>
          <w:sz w:val="24"/>
          <w:szCs w:val="24"/>
          <w:highlight w:val="white"/>
          <w:lang w:val="en-GB"/>
        </w:rPr>
        <w:t>Leadership: Theory and practice</w:t>
      </w:r>
      <w:r>
        <w:rPr>
          <w:rFonts w:ascii="Times New Roman" w:hAnsi="Times New Roman" w:eastAsia="Times New Roman" w:cs="Times New Roman"/>
          <w:color w:val="222222"/>
          <w:sz w:val="24"/>
          <w:szCs w:val="24"/>
          <w:highlight w:val="white"/>
          <w:lang w:val="en-GB"/>
        </w:rPr>
        <w:t>. Sage publications.</w:t>
      </w:r>
    </w:p>
    <w:p>
      <w:pPr>
        <w:pStyle w:val="3"/>
        <w:spacing w:before="240" w:after="240" w:line="360" w:lineRule="auto"/>
        <w:jc w:val="both"/>
        <w:rPr>
          <w:rFonts w:ascii="Times New Roman" w:hAnsi="Times New Roman" w:eastAsia="Times New Roman" w:cs="Times New Roman"/>
          <w:color w:val="222222"/>
          <w:sz w:val="24"/>
          <w:szCs w:val="24"/>
          <w:highlight w:val="white"/>
          <w:lang w:val="en-GB"/>
        </w:rPr>
      </w:pPr>
      <w:r>
        <w:rPr>
          <w:rFonts w:ascii="Times New Roman" w:hAnsi="Times New Roman" w:eastAsia="Times New Roman" w:cs="Times New Roman"/>
          <w:color w:val="222222"/>
          <w:sz w:val="24"/>
          <w:szCs w:val="24"/>
          <w:highlight w:val="white"/>
          <w:lang w:val="en-GB"/>
        </w:rPr>
        <w:t xml:space="preserve">Prasad, L.M., 2020. </w:t>
      </w:r>
      <w:r>
        <w:rPr>
          <w:rFonts w:ascii="Times New Roman" w:hAnsi="Times New Roman" w:eastAsia="Times New Roman" w:cs="Times New Roman"/>
          <w:i/>
          <w:color w:val="222222"/>
          <w:sz w:val="24"/>
          <w:szCs w:val="24"/>
          <w:highlight w:val="white"/>
          <w:lang w:val="en-GB"/>
        </w:rPr>
        <w:t>Principles and practice of management</w:t>
      </w:r>
      <w:r>
        <w:rPr>
          <w:rFonts w:ascii="Times New Roman" w:hAnsi="Times New Roman" w:eastAsia="Times New Roman" w:cs="Times New Roman"/>
          <w:color w:val="222222"/>
          <w:sz w:val="24"/>
          <w:szCs w:val="24"/>
          <w:highlight w:val="white"/>
          <w:lang w:val="en-GB"/>
        </w:rPr>
        <w:t>. Sultan Chand &amp; Sons.</w:t>
      </w:r>
    </w:p>
    <w:p>
      <w:pPr>
        <w:pStyle w:val="3"/>
        <w:spacing w:before="240" w:after="240" w:line="360" w:lineRule="auto"/>
        <w:jc w:val="both"/>
        <w:rPr>
          <w:rFonts w:ascii="Times New Roman" w:hAnsi="Times New Roman" w:eastAsia="Times New Roman" w:cs="Times New Roman"/>
          <w:color w:val="222222"/>
          <w:sz w:val="24"/>
          <w:szCs w:val="24"/>
          <w:highlight w:val="white"/>
          <w:lang w:val="en-GB"/>
        </w:rPr>
      </w:pPr>
      <w:r>
        <w:rPr>
          <w:rFonts w:ascii="Times New Roman" w:hAnsi="Times New Roman" w:eastAsia="Times New Roman" w:cs="Times New Roman"/>
          <w:i/>
          <w:color w:val="222222"/>
          <w:sz w:val="24"/>
          <w:szCs w:val="24"/>
          <w:highlight w:val="white"/>
          <w:lang w:val="en-GB"/>
        </w:rPr>
        <w:t>Premier Inn Company Management</w:t>
      </w:r>
      <w:r>
        <w:rPr>
          <w:rFonts w:ascii="Times New Roman" w:hAnsi="Times New Roman" w:eastAsia="Times New Roman" w:cs="Times New Roman"/>
          <w:color w:val="222222"/>
          <w:sz w:val="24"/>
          <w:szCs w:val="24"/>
          <w:highlight w:val="white"/>
          <w:lang w:val="en-GB"/>
        </w:rPr>
        <w:t xml:space="preserve">., 2022. </w:t>
      </w:r>
      <w:r>
        <w:rPr>
          <w:rFonts w:ascii="Times New Roman" w:hAnsi="Times New Roman" w:eastAsia="Times New Roman" w:cs="Times New Roman"/>
          <w:i/>
          <w:color w:val="222222"/>
          <w:sz w:val="24"/>
          <w:szCs w:val="24"/>
          <w:highlight w:val="white"/>
          <w:lang w:val="en-GB"/>
        </w:rPr>
        <w:t>Premier Inn hotels</w:t>
      </w:r>
      <w:r>
        <w:rPr>
          <w:rFonts w:ascii="Times New Roman" w:hAnsi="Times New Roman" w:eastAsia="Times New Roman" w:cs="Times New Roman"/>
          <w:color w:val="222222"/>
          <w:sz w:val="24"/>
          <w:szCs w:val="24"/>
          <w:highlight w:val="white"/>
          <w:lang w:val="en-GB"/>
        </w:rPr>
        <w:t xml:space="preserve">. Available at: https://www.premierinn.com/gb/en/business-booker/account/company-management.html (Accessed: December 26, 2022). </w:t>
      </w:r>
    </w:p>
    <w:p>
      <w:pPr>
        <w:pStyle w:val="3"/>
        <w:spacing w:line="360" w:lineRule="auto"/>
        <w:jc w:val="both"/>
        <w:rPr>
          <w:rFonts w:ascii="Times New Roman" w:hAnsi="Times New Roman" w:eastAsia="Times New Roman" w:cs="Times New Roman"/>
          <w:color w:val="222222"/>
          <w:sz w:val="24"/>
          <w:szCs w:val="24"/>
          <w:highlight w:val="white"/>
          <w:lang w:val="en-GB"/>
        </w:rPr>
      </w:pPr>
      <w:r>
        <w:rPr>
          <w:rFonts w:ascii="Times New Roman" w:hAnsi="Times New Roman" w:eastAsia="Times New Roman" w:cs="Times New Roman"/>
          <w:i/>
          <w:color w:val="222222"/>
          <w:sz w:val="24"/>
          <w:szCs w:val="24"/>
          <w:highlight w:val="white"/>
          <w:lang w:val="en-GB"/>
        </w:rPr>
        <w:t>Premier Inn Hotels: Book Direct</w:t>
      </w:r>
      <w:r>
        <w:rPr>
          <w:rFonts w:ascii="Times New Roman" w:hAnsi="Times New Roman" w:eastAsia="Times New Roman" w:cs="Times New Roman"/>
          <w:color w:val="222222"/>
          <w:sz w:val="24"/>
          <w:szCs w:val="24"/>
          <w:highlight w:val="white"/>
          <w:lang w:val="en-GB"/>
        </w:rPr>
        <w:t xml:space="preserve">., 2022. </w:t>
      </w:r>
      <w:r>
        <w:rPr>
          <w:rFonts w:ascii="Times New Roman" w:hAnsi="Times New Roman" w:eastAsia="Times New Roman" w:cs="Times New Roman"/>
          <w:i/>
          <w:color w:val="222222"/>
          <w:sz w:val="24"/>
          <w:szCs w:val="24"/>
          <w:highlight w:val="white"/>
          <w:lang w:val="en-GB"/>
        </w:rPr>
        <w:t>Premier Inn hotels | Book direct</w:t>
      </w:r>
      <w:r>
        <w:rPr>
          <w:rFonts w:ascii="Times New Roman" w:hAnsi="Times New Roman" w:eastAsia="Times New Roman" w:cs="Times New Roman"/>
          <w:color w:val="222222"/>
          <w:sz w:val="24"/>
          <w:szCs w:val="24"/>
          <w:highlight w:val="white"/>
          <w:lang w:val="en-GB"/>
        </w:rPr>
        <w:t xml:space="preserve">. Available at: https://www.premierinn.com/gb/en/home.html?%2F (Accessed: December 26, 2022). </w:t>
      </w:r>
    </w:p>
    <w:p>
      <w:pPr>
        <w:pStyle w:val="3"/>
        <w:spacing w:before="240" w:after="240" w:line="360" w:lineRule="auto"/>
        <w:jc w:val="both"/>
        <w:rPr>
          <w:rFonts w:ascii="Times New Roman" w:hAnsi="Times New Roman" w:eastAsia="Times New Roman" w:cs="Times New Roman"/>
          <w:color w:val="222222"/>
          <w:sz w:val="24"/>
          <w:szCs w:val="24"/>
          <w:highlight w:val="white"/>
          <w:lang w:val="en-GB"/>
        </w:rPr>
      </w:pPr>
      <w:r>
        <w:rPr>
          <w:rFonts w:ascii="Times New Roman" w:hAnsi="Times New Roman" w:eastAsia="Times New Roman" w:cs="Times New Roman"/>
          <w:i/>
          <w:color w:val="222222"/>
          <w:sz w:val="24"/>
          <w:szCs w:val="24"/>
          <w:highlight w:val="white"/>
          <w:lang w:val="en-GB"/>
        </w:rPr>
        <w:t>Premier Inn</w:t>
      </w:r>
      <w:r>
        <w:rPr>
          <w:rFonts w:ascii="Times New Roman" w:hAnsi="Times New Roman" w:eastAsia="Times New Roman" w:cs="Times New Roman"/>
          <w:color w:val="222222"/>
          <w:sz w:val="24"/>
          <w:szCs w:val="24"/>
          <w:highlight w:val="white"/>
          <w:lang w:val="en-GB"/>
        </w:rPr>
        <w:t xml:space="preserve">., 2022. </w:t>
      </w:r>
      <w:r>
        <w:rPr>
          <w:rFonts w:ascii="Times New Roman" w:hAnsi="Times New Roman" w:eastAsia="Times New Roman" w:cs="Times New Roman"/>
          <w:i/>
          <w:color w:val="222222"/>
          <w:sz w:val="24"/>
          <w:szCs w:val="24"/>
          <w:highlight w:val="white"/>
          <w:lang w:val="en-GB"/>
        </w:rPr>
        <w:t>Hotel locations</w:t>
      </w:r>
      <w:r>
        <w:rPr>
          <w:rFonts w:ascii="Times New Roman" w:hAnsi="Times New Roman" w:eastAsia="Times New Roman" w:cs="Times New Roman"/>
          <w:color w:val="222222"/>
          <w:sz w:val="24"/>
          <w:szCs w:val="24"/>
          <w:highlight w:val="white"/>
          <w:lang w:val="en-GB"/>
        </w:rPr>
        <w:t xml:space="preserve"> </w:t>
      </w:r>
      <w:r>
        <w:rPr>
          <w:rFonts w:ascii="Times New Roman" w:hAnsi="Times New Roman" w:eastAsia="Times New Roman" w:cs="Times New Roman"/>
          <w:i/>
          <w:color w:val="222222"/>
          <w:sz w:val="24"/>
          <w:szCs w:val="24"/>
          <w:highlight w:val="white"/>
          <w:lang w:val="en-GB"/>
        </w:rPr>
        <w:t xml:space="preserve">Hotel locations | </w:t>
      </w:r>
      <w:r>
        <w:rPr>
          <w:rFonts w:ascii="Times New Roman" w:hAnsi="Times New Roman" w:eastAsia="Times New Roman" w:cs="Times New Roman"/>
          <w:color w:val="222222"/>
          <w:sz w:val="24"/>
          <w:szCs w:val="24"/>
          <w:highlight w:val="white"/>
          <w:lang w:val="en-GB"/>
        </w:rPr>
        <w:t xml:space="preserve">Available at: https://www.premierinn.com/gb/en/why/locations.html (Accessed: December 26, 2022). </w:t>
      </w:r>
    </w:p>
    <w:p>
      <w:pPr>
        <w:pStyle w:val="3"/>
        <w:spacing w:before="240" w:after="240" w:line="360" w:lineRule="auto"/>
        <w:jc w:val="both"/>
        <w:rPr>
          <w:rFonts w:ascii="Times New Roman" w:hAnsi="Times New Roman" w:eastAsia="Times New Roman" w:cs="Times New Roman"/>
          <w:color w:val="222222"/>
          <w:sz w:val="24"/>
          <w:szCs w:val="24"/>
          <w:highlight w:val="white"/>
          <w:lang w:val="en-GB"/>
        </w:rPr>
      </w:pPr>
      <w:r>
        <w:rPr>
          <w:rFonts w:ascii="Times New Roman" w:hAnsi="Times New Roman" w:eastAsia="Times New Roman" w:cs="Times New Roman"/>
          <w:color w:val="222222"/>
          <w:sz w:val="24"/>
          <w:szCs w:val="24"/>
          <w:highlight w:val="white"/>
          <w:lang w:val="en-GB"/>
        </w:rPr>
        <w:t xml:space="preserve">Prentice, S.B., 2022. Job Satisfaction or Employee Engagement: Regardless of Which Comes First, Supportive Leadership Improves Them Both. </w:t>
      </w:r>
      <w:r>
        <w:rPr>
          <w:rFonts w:ascii="Times New Roman" w:hAnsi="Times New Roman" w:eastAsia="Times New Roman" w:cs="Times New Roman"/>
          <w:i/>
          <w:color w:val="222222"/>
          <w:sz w:val="24"/>
          <w:szCs w:val="24"/>
          <w:highlight w:val="white"/>
          <w:lang w:val="en-GB"/>
        </w:rPr>
        <w:t>Advances in Developing Human Resources</w:t>
      </w:r>
      <w:r>
        <w:rPr>
          <w:rFonts w:ascii="Times New Roman" w:hAnsi="Times New Roman" w:eastAsia="Times New Roman" w:cs="Times New Roman"/>
          <w:color w:val="222222"/>
          <w:sz w:val="24"/>
          <w:szCs w:val="24"/>
          <w:highlight w:val="white"/>
          <w:lang w:val="en-GB"/>
        </w:rPr>
        <w:t xml:space="preserve">, </w:t>
      </w:r>
      <w:r>
        <w:rPr>
          <w:rFonts w:ascii="Times New Roman" w:hAnsi="Times New Roman" w:eastAsia="Times New Roman" w:cs="Times New Roman"/>
          <w:i/>
          <w:color w:val="222222"/>
          <w:sz w:val="24"/>
          <w:szCs w:val="24"/>
          <w:highlight w:val="white"/>
          <w:lang w:val="en-GB"/>
        </w:rPr>
        <w:t>24</w:t>
      </w:r>
      <w:r>
        <w:rPr>
          <w:rFonts w:ascii="Times New Roman" w:hAnsi="Times New Roman" w:eastAsia="Times New Roman" w:cs="Times New Roman"/>
          <w:color w:val="222222"/>
          <w:sz w:val="24"/>
          <w:szCs w:val="24"/>
          <w:highlight w:val="white"/>
          <w:lang w:val="en-GB"/>
        </w:rPr>
        <w:t>(4), pp.275-285.</w:t>
      </w:r>
    </w:p>
    <w:p>
      <w:pPr>
        <w:pStyle w:val="3"/>
        <w:spacing w:before="240" w:after="240" w:line="360" w:lineRule="auto"/>
        <w:jc w:val="both"/>
        <w:rPr>
          <w:rFonts w:ascii="Times New Roman" w:hAnsi="Times New Roman" w:eastAsia="Times New Roman" w:cs="Times New Roman"/>
          <w:color w:val="222222"/>
          <w:sz w:val="24"/>
          <w:szCs w:val="24"/>
          <w:highlight w:val="white"/>
          <w:lang w:val="en-GB"/>
        </w:rPr>
      </w:pPr>
      <w:r>
        <w:rPr>
          <w:rFonts w:ascii="Times New Roman" w:hAnsi="Times New Roman" w:eastAsia="Times New Roman" w:cs="Times New Roman"/>
          <w:color w:val="222222"/>
          <w:sz w:val="24"/>
          <w:szCs w:val="24"/>
          <w:highlight w:val="white"/>
          <w:lang w:val="en-GB"/>
        </w:rPr>
        <w:t xml:space="preserve">Rosenbach, W.E., 2018. </w:t>
      </w:r>
      <w:r>
        <w:rPr>
          <w:rFonts w:ascii="Times New Roman" w:hAnsi="Times New Roman" w:eastAsia="Times New Roman" w:cs="Times New Roman"/>
          <w:i/>
          <w:color w:val="222222"/>
          <w:sz w:val="24"/>
          <w:szCs w:val="24"/>
          <w:highlight w:val="white"/>
          <w:lang w:val="en-GB"/>
        </w:rPr>
        <w:t>Contemporary issues in leadership</w:t>
      </w:r>
      <w:r>
        <w:rPr>
          <w:rFonts w:ascii="Times New Roman" w:hAnsi="Times New Roman" w:eastAsia="Times New Roman" w:cs="Times New Roman"/>
          <w:color w:val="222222"/>
          <w:sz w:val="24"/>
          <w:szCs w:val="24"/>
          <w:highlight w:val="white"/>
          <w:lang w:val="en-GB"/>
        </w:rPr>
        <w:t>. Routledge.</w:t>
      </w:r>
    </w:p>
    <w:p>
      <w:pPr>
        <w:pStyle w:val="3"/>
        <w:spacing w:before="240" w:after="240" w:line="360" w:lineRule="auto"/>
        <w:jc w:val="both"/>
        <w:rPr>
          <w:rFonts w:ascii="Times New Roman" w:hAnsi="Times New Roman" w:eastAsia="Times New Roman" w:cs="Times New Roman"/>
          <w:color w:val="222222"/>
          <w:sz w:val="24"/>
          <w:szCs w:val="24"/>
          <w:highlight w:val="white"/>
          <w:lang w:val="en-GB"/>
        </w:rPr>
      </w:pPr>
      <w:r>
        <w:rPr>
          <w:rFonts w:ascii="Times New Roman" w:hAnsi="Times New Roman" w:eastAsia="Times New Roman" w:cs="Times New Roman"/>
          <w:color w:val="222222"/>
          <w:sz w:val="24"/>
          <w:szCs w:val="24"/>
          <w:highlight w:val="white"/>
          <w:lang w:val="en-GB"/>
        </w:rPr>
        <w:t xml:space="preserve">Shehawy, Y.M., 2022. Current workplace issues and behaviours in tourism and hospitality: moderating role of empowering leadership. </w:t>
      </w:r>
      <w:r>
        <w:rPr>
          <w:rFonts w:ascii="Times New Roman" w:hAnsi="Times New Roman" w:eastAsia="Times New Roman" w:cs="Times New Roman"/>
          <w:i/>
          <w:color w:val="222222"/>
          <w:sz w:val="24"/>
          <w:szCs w:val="24"/>
          <w:highlight w:val="white"/>
          <w:lang w:val="en-GB"/>
        </w:rPr>
        <w:t>Current Issues in Tourism</w:t>
      </w:r>
      <w:r>
        <w:rPr>
          <w:rFonts w:ascii="Times New Roman" w:hAnsi="Times New Roman" w:eastAsia="Times New Roman" w:cs="Times New Roman"/>
          <w:color w:val="222222"/>
          <w:sz w:val="24"/>
          <w:szCs w:val="24"/>
          <w:highlight w:val="white"/>
          <w:lang w:val="en-GB"/>
        </w:rPr>
        <w:t xml:space="preserve">, </w:t>
      </w:r>
      <w:r>
        <w:rPr>
          <w:rFonts w:ascii="Times New Roman" w:hAnsi="Times New Roman" w:eastAsia="Times New Roman" w:cs="Times New Roman"/>
          <w:i/>
          <w:color w:val="222222"/>
          <w:sz w:val="24"/>
          <w:szCs w:val="24"/>
          <w:highlight w:val="white"/>
          <w:lang w:val="en-GB"/>
        </w:rPr>
        <w:t>25</w:t>
      </w:r>
      <w:r>
        <w:rPr>
          <w:rFonts w:ascii="Times New Roman" w:hAnsi="Times New Roman" w:eastAsia="Times New Roman" w:cs="Times New Roman"/>
          <w:color w:val="222222"/>
          <w:sz w:val="24"/>
          <w:szCs w:val="24"/>
          <w:highlight w:val="white"/>
          <w:lang w:val="en-GB"/>
        </w:rPr>
        <w:t>(10), pp.1627-1648.</w:t>
      </w:r>
    </w:p>
    <w:p>
      <w:pPr>
        <w:pStyle w:val="3"/>
        <w:spacing w:before="240" w:after="240" w:line="360" w:lineRule="auto"/>
        <w:jc w:val="both"/>
        <w:rPr>
          <w:rFonts w:ascii="Times New Roman" w:hAnsi="Times New Roman" w:eastAsia="Times New Roman" w:cs="Times New Roman"/>
          <w:color w:val="222222"/>
          <w:sz w:val="24"/>
          <w:szCs w:val="24"/>
          <w:highlight w:val="white"/>
          <w:lang w:val="en-GB"/>
        </w:rPr>
      </w:pPr>
      <w:r>
        <w:rPr>
          <w:rFonts w:ascii="Times New Roman" w:hAnsi="Times New Roman" w:eastAsia="Times New Roman" w:cs="Times New Roman"/>
          <w:color w:val="222222"/>
          <w:sz w:val="24"/>
          <w:szCs w:val="24"/>
          <w:highlight w:val="white"/>
          <w:lang w:val="en-GB"/>
        </w:rPr>
        <w:t xml:space="preserve">Sobaih, A.E.E., Hasanein, A.M., Aliedan, M.M. and Abdallah, H.S., 2022. The impact of transactional and transformational leadership on employee intention to stay in deluxe hotels: Mediating role of organisational commitment. </w:t>
      </w:r>
      <w:r>
        <w:rPr>
          <w:rFonts w:ascii="Times New Roman" w:hAnsi="Times New Roman" w:eastAsia="Times New Roman" w:cs="Times New Roman"/>
          <w:i/>
          <w:color w:val="222222"/>
          <w:sz w:val="24"/>
          <w:szCs w:val="24"/>
          <w:highlight w:val="white"/>
          <w:lang w:val="en-GB"/>
        </w:rPr>
        <w:t>Tourism and Hospitality Research</w:t>
      </w:r>
      <w:r>
        <w:rPr>
          <w:rFonts w:ascii="Times New Roman" w:hAnsi="Times New Roman" w:eastAsia="Times New Roman" w:cs="Times New Roman"/>
          <w:color w:val="222222"/>
          <w:sz w:val="24"/>
          <w:szCs w:val="24"/>
          <w:highlight w:val="white"/>
          <w:lang w:val="en-GB"/>
        </w:rPr>
        <w:t xml:space="preserve">, </w:t>
      </w:r>
      <w:r>
        <w:rPr>
          <w:rFonts w:ascii="Times New Roman" w:hAnsi="Times New Roman" w:eastAsia="Times New Roman" w:cs="Times New Roman"/>
          <w:i/>
          <w:color w:val="222222"/>
          <w:sz w:val="24"/>
          <w:szCs w:val="24"/>
          <w:highlight w:val="white"/>
          <w:lang w:val="en-GB"/>
        </w:rPr>
        <w:t>22</w:t>
      </w:r>
      <w:r>
        <w:rPr>
          <w:rFonts w:ascii="Times New Roman" w:hAnsi="Times New Roman" w:eastAsia="Times New Roman" w:cs="Times New Roman"/>
          <w:color w:val="222222"/>
          <w:sz w:val="24"/>
          <w:szCs w:val="24"/>
          <w:highlight w:val="white"/>
          <w:lang w:val="en-GB"/>
        </w:rPr>
        <w:t>(3), pp.257-270.</w:t>
      </w:r>
    </w:p>
    <w:p>
      <w:pPr>
        <w:pStyle w:val="3"/>
        <w:spacing w:before="240" w:after="240" w:line="360" w:lineRule="auto"/>
        <w:jc w:val="both"/>
        <w:rPr>
          <w:rFonts w:ascii="Times New Roman" w:hAnsi="Times New Roman" w:eastAsia="Times New Roman" w:cs="Times New Roman"/>
          <w:color w:val="222222"/>
          <w:sz w:val="24"/>
          <w:szCs w:val="24"/>
          <w:highlight w:val="white"/>
          <w:lang w:val="en-GB"/>
        </w:rPr>
      </w:pPr>
      <w:r>
        <w:rPr>
          <w:rFonts w:ascii="Times New Roman" w:hAnsi="Times New Roman" w:eastAsia="Times New Roman" w:cs="Times New Roman"/>
          <w:color w:val="222222"/>
          <w:sz w:val="24"/>
          <w:szCs w:val="24"/>
          <w:highlight w:val="white"/>
          <w:lang w:val="en-GB"/>
        </w:rPr>
        <w:t xml:space="preserve">Theobald, S., Prenner, N., Krieg, A. and Schneider, K., 2020, November. Agile leadership and agile management on organizational level-a systematic literature review. In </w:t>
      </w:r>
      <w:r>
        <w:rPr>
          <w:rFonts w:ascii="Times New Roman" w:hAnsi="Times New Roman" w:eastAsia="Times New Roman" w:cs="Times New Roman"/>
          <w:i/>
          <w:color w:val="222222"/>
          <w:sz w:val="24"/>
          <w:szCs w:val="24"/>
          <w:highlight w:val="white"/>
          <w:lang w:val="en-GB"/>
        </w:rPr>
        <w:t>International Conference on Product-Focused Software Process Improvement</w:t>
      </w:r>
      <w:r>
        <w:rPr>
          <w:rFonts w:ascii="Times New Roman" w:hAnsi="Times New Roman" w:eastAsia="Times New Roman" w:cs="Times New Roman"/>
          <w:color w:val="222222"/>
          <w:sz w:val="24"/>
          <w:szCs w:val="24"/>
          <w:highlight w:val="white"/>
          <w:lang w:val="en-GB"/>
        </w:rPr>
        <w:t xml:space="preserve"> (pp. 20-36). Springer, Cham.</w:t>
      </w:r>
    </w:p>
    <w:p>
      <w:pPr>
        <w:pStyle w:val="3"/>
        <w:spacing w:before="240" w:after="240" w:line="360" w:lineRule="auto"/>
        <w:jc w:val="both"/>
        <w:rPr>
          <w:rFonts w:ascii="Times New Roman" w:hAnsi="Times New Roman" w:eastAsia="Times New Roman" w:cs="Times New Roman"/>
          <w:color w:val="222222"/>
          <w:sz w:val="24"/>
          <w:szCs w:val="24"/>
          <w:highlight w:val="white"/>
          <w:lang w:val="en-GB"/>
        </w:rPr>
      </w:pPr>
      <w:r>
        <w:rPr>
          <w:rFonts w:ascii="Times New Roman" w:hAnsi="Times New Roman" w:eastAsia="Times New Roman" w:cs="Times New Roman"/>
          <w:color w:val="222222"/>
          <w:sz w:val="24"/>
          <w:szCs w:val="24"/>
          <w:highlight w:val="white"/>
          <w:lang w:val="en-GB"/>
        </w:rPr>
        <w:t>Uslu, O., 2019. A general overview to leadership theories from a critical perspective.</w:t>
      </w:r>
    </w:p>
    <w:p>
      <w:pPr>
        <w:pStyle w:val="3"/>
        <w:spacing w:before="240" w:after="240" w:line="360" w:lineRule="auto"/>
        <w:jc w:val="both"/>
        <w:rPr>
          <w:rFonts w:ascii="Times New Roman" w:hAnsi="Times New Roman" w:eastAsia="Times New Roman" w:cs="Times New Roman"/>
          <w:color w:val="222222"/>
          <w:sz w:val="24"/>
          <w:szCs w:val="24"/>
          <w:highlight w:val="white"/>
          <w:lang w:val="en-GB"/>
        </w:rPr>
      </w:pPr>
      <w:r>
        <w:rPr>
          <w:rFonts w:ascii="Times New Roman" w:hAnsi="Times New Roman" w:eastAsia="Times New Roman" w:cs="Times New Roman"/>
          <w:color w:val="222222"/>
          <w:sz w:val="24"/>
          <w:szCs w:val="24"/>
          <w:highlight w:val="white"/>
          <w:lang w:val="en-GB"/>
        </w:rPr>
        <w:t xml:space="preserve">Zapletalová, Š., 2022. The business excellence models and business strategy. </w:t>
      </w:r>
      <w:r>
        <w:rPr>
          <w:rFonts w:ascii="Times New Roman" w:hAnsi="Times New Roman" w:eastAsia="Times New Roman" w:cs="Times New Roman"/>
          <w:i/>
          <w:color w:val="222222"/>
          <w:sz w:val="24"/>
          <w:szCs w:val="24"/>
          <w:highlight w:val="white"/>
          <w:lang w:val="en-GB"/>
        </w:rPr>
        <w:t>Total Quality Management &amp; Business Excellence</w:t>
      </w:r>
      <w:r>
        <w:rPr>
          <w:rFonts w:ascii="Times New Roman" w:hAnsi="Times New Roman" w:eastAsia="Times New Roman" w:cs="Times New Roman"/>
          <w:color w:val="222222"/>
          <w:sz w:val="24"/>
          <w:szCs w:val="24"/>
          <w:highlight w:val="white"/>
          <w:lang w:val="en-GB"/>
        </w:rPr>
        <w:t>, pp.1-17.</w:t>
      </w:r>
    </w:p>
    <w:p>
      <w:pPr>
        <w:rPr>
          <w:rFonts w:ascii="Times New Roman" w:hAnsi="Times New Roman" w:eastAsia="Times New Roman" w:cs="Times New Roman"/>
          <w:color w:val="222222"/>
          <w:sz w:val="24"/>
          <w:szCs w:val="24"/>
          <w:highlight w:val="white"/>
          <w:lang w:val="en-GB"/>
        </w:rPr>
      </w:pPr>
      <w:r>
        <w:rPr>
          <w:rFonts w:ascii="Times New Roman" w:hAnsi="Times New Roman" w:eastAsia="Times New Roman" w:cs="Times New Roman"/>
          <w:color w:val="222222"/>
          <w:sz w:val="24"/>
          <w:szCs w:val="24"/>
          <w:highlight w:val="white"/>
          <w:lang w:val="en-GB"/>
        </w:rPr>
        <w:br w:type="page"/>
      </w:r>
    </w:p>
    <w:p>
      <w:pPr>
        <w:pStyle w:val="2"/>
        <w:rPr>
          <w:lang w:val="en-GB"/>
        </w:rPr>
      </w:pPr>
      <w:bookmarkStart w:id="20" w:name="_Toc122945633"/>
      <w:r>
        <w:rPr>
          <w:lang w:val="en-GB"/>
        </w:rPr>
        <w:t>Appendix</w:t>
      </w:r>
      <w:bookmarkEnd w:id="20"/>
    </w:p>
    <w:tbl>
      <w:tblPr>
        <w:tblStyle w:val="18"/>
        <w:tblW w:w="8940"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100" w:type="dxa"/>
          <w:left w:w="100" w:type="dxa"/>
          <w:bottom w:w="100" w:type="dxa"/>
          <w:right w:w="100" w:type="dxa"/>
        </w:tblCellMar>
      </w:tblPr>
      <w:tblGrid>
        <w:gridCol w:w="2235"/>
        <w:gridCol w:w="2220"/>
        <w:gridCol w:w="2250"/>
        <w:gridCol w:w="2235"/>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cantSplit/>
          <w:tblHeader/>
        </w:trPr>
        <w:tc>
          <w:tcPr>
            <w:tcW w:w="2235" w:type="dxa"/>
            <w:shd w:val="clear" w:color="auto" w:fill="auto"/>
            <w:tcMar>
              <w:top w:w="100" w:type="dxa"/>
              <w:left w:w="100" w:type="dxa"/>
              <w:bottom w:w="100" w:type="dxa"/>
              <w:right w:w="100" w:type="dxa"/>
            </w:tcMar>
          </w:tcPr>
          <w:p>
            <w:pPr>
              <w:pStyle w:val="3"/>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Times New Roman" w:cs="Times New Roman"/>
                <w:b/>
                <w:color w:val="222222"/>
                <w:sz w:val="24"/>
                <w:szCs w:val="24"/>
                <w:highlight w:val="white"/>
                <w:lang w:val="en-GB"/>
              </w:rPr>
            </w:pPr>
            <w:r>
              <w:rPr>
                <w:rFonts w:ascii="Times New Roman" w:hAnsi="Times New Roman" w:eastAsia="Times New Roman" w:cs="Times New Roman"/>
                <w:b/>
                <w:color w:val="222222"/>
                <w:sz w:val="24"/>
                <w:szCs w:val="24"/>
                <w:highlight w:val="white"/>
                <w:lang w:val="en-GB"/>
              </w:rPr>
              <w:t>Skills</w:t>
            </w:r>
          </w:p>
        </w:tc>
        <w:tc>
          <w:tcPr>
            <w:tcW w:w="2220" w:type="dxa"/>
            <w:shd w:val="clear" w:color="auto" w:fill="auto"/>
            <w:tcMar>
              <w:top w:w="100" w:type="dxa"/>
              <w:left w:w="100" w:type="dxa"/>
              <w:bottom w:w="100" w:type="dxa"/>
              <w:right w:w="100" w:type="dxa"/>
            </w:tcMar>
          </w:tcPr>
          <w:p>
            <w:pPr>
              <w:pStyle w:val="3"/>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Times New Roman" w:cs="Times New Roman"/>
                <w:b/>
                <w:color w:val="222222"/>
                <w:sz w:val="24"/>
                <w:szCs w:val="24"/>
                <w:highlight w:val="white"/>
                <w:lang w:val="en-GB"/>
              </w:rPr>
            </w:pPr>
            <w:r>
              <w:rPr>
                <w:rFonts w:ascii="Times New Roman" w:hAnsi="Times New Roman" w:eastAsia="Times New Roman" w:cs="Times New Roman"/>
                <w:b/>
                <w:color w:val="222222"/>
                <w:sz w:val="24"/>
                <w:szCs w:val="24"/>
                <w:highlight w:val="white"/>
                <w:lang w:val="en-GB"/>
              </w:rPr>
              <w:t>Resources</w:t>
            </w:r>
          </w:p>
        </w:tc>
        <w:tc>
          <w:tcPr>
            <w:tcW w:w="2250" w:type="dxa"/>
            <w:shd w:val="clear" w:color="auto" w:fill="auto"/>
            <w:tcMar>
              <w:top w:w="100" w:type="dxa"/>
              <w:left w:w="100" w:type="dxa"/>
              <w:bottom w:w="100" w:type="dxa"/>
              <w:right w:w="100" w:type="dxa"/>
            </w:tcMar>
          </w:tcPr>
          <w:p>
            <w:pPr>
              <w:pStyle w:val="3"/>
              <w:widowControl w:val="0"/>
              <w:spacing w:line="240" w:lineRule="auto"/>
              <w:rPr>
                <w:rFonts w:ascii="Times New Roman" w:hAnsi="Times New Roman" w:eastAsia="Times New Roman" w:cs="Times New Roman"/>
                <w:b/>
                <w:color w:val="222222"/>
                <w:sz w:val="24"/>
                <w:szCs w:val="24"/>
                <w:highlight w:val="white"/>
                <w:lang w:val="en-GB"/>
              </w:rPr>
            </w:pPr>
            <w:r>
              <w:rPr>
                <w:rFonts w:ascii="Times New Roman" w:hAnsi="Times New Roman" w:eastAsia="Times New Roman" w:cs="Times New Roman"/>
                <w:b/>
                <w:color w:val="222222"/>
                <w:sz w:val="24"/>
                <w:szCs w:val="24"/>
                <w:highlight w:val="white"/>
                <w:lang w:val="en-GB"/>
              </w:rPr>
              <w:t>Strategies</w:t>
            </w:r>
          </w:p>
        </w:tc>
        <w:tc>
          <w:tcPr>
            <w:tcW w:w="2235" w:type="dxa"/>
            <w:shd w:val="clear" w:color="auto" w:fill="auto"/>
            <w:tcMar>
              <w:top w:w="100" w:type="dxa"/>
              <w:left w:w="100" w:type="dxa"/>
              <w:bottom w:w="100" w:type="dxa"/>
              <w:right w:w="100" w:type="dxa"/>
            </w:tcMar>
          </w:tcPr>
          <w:p>
            <w:pPr>
              <w:pStyle w:val="3"/>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Times New Roman" w:cs="Times New Roman"/>
                <w:b/>
                <w:color w:val="222222"/>
                <w:sz w:val="24"/>
                <w:szCs w:val="24"/>
                <w:highlight w:val="white"/>
                <w:lang w:val="en-GB"/>
              </w:rPr>
            </w:pPr>
            <w:r>
              <w:rPr>
                <w:rFonts w:ascii="Times New Roman" w:hAnsi="Times New Roman" w:eastAsia="Times New Roman" w:cs="Times New Roman"/>
                <w:b/>
                <w:color w:val="222222"/>
                <w:sz w:val="24"/>
                <w:szCs w:val="24"/>
                <w:highlight w:val="white"/>
                <w:lang w:val="en-GB"/>
              </w:rPr>
              <w:t>Time-frame</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cantSplit/>
          <w:tblHeader/>
        </w:trPr>
        <w:tc>
          <w:tcPr>
            <w:tcW w:w="2235" w:type="dxa"/>
            <w:shd w:val="clear" w:color="auto" w:fill="auto"/>
            <w:tcMar>
              <w:top w:w="100" w:type="dxa"/>
              <w:left w:w="100" w:type="dxa"/>
              <w:bottom w:w="100" w:type="dxa"/>
              <w:right w:w="100" w:type="dxa"/>
            </w:tcMar>
          </w:tcPr>
          <w:p>
            <w:pPr>
              <w:pStyle w:val="3"/>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Times New Roman" w:cs="Times New Roman"/>
                <w:b/>
                <w:color w:val="222222"/>
                <w:sz w:val="24"/>
                <w:szCs w:val="24"/>
                <w:highlight w:val="white"/>
                <w:lang w:val="en-GB"/>
              </w:rPr>
            </w:pPr>
            <w:r>
              <w:rPr>
                <w:rFonts w:ascii="Times New Roman" w:hAnsi="Times New Roman" w:eastAsia="Times New Roman" w:cs="Times New Roman"/>
                <w:b/>
                <w:color w:val="222222"/>
                <w:sz w:val="24"/>
                <w:szCs w:val="24"/>
                <w:highlight w:val="white"/>
                <w:lang w:val="en-GB"/>
              </w:rPr>
              <w:t>Communication</w:t>
            </w:r>
          </w:p>
        </w:tc>
        <w:tc>
          <w:tcPr>
            <w:tcW w:w="2220" w:type="dxa"/>
            <w:shd w:val="clear" w:color="auto" w:fill="auto"/>
            <w:tcMar>
              <w:top w:w="100" w:type="dxa"/>
              <w:left w:w="100" w:type="dxa"/>
              <w:bottom w:w="100" w:type="dxa"/>
              <w:right w:w="100" w:type="dxa"/>
            </w:tcMar>
          </w:tcPr>
          <w:p>
            <w:pPr>
              <w:pStyle w:val="3"/>
              <w:widowControl w:val="0"/>
              <w:pBdr>
                <w:top w:val="none" w:color="auto" w:sz="0" w:space="0"/>
                <w:left w:val="none" w:color="auto" w:sz="0" w:space="0"/>
                <w:bottom w:val="none" w:color="auto" w:sz="0" w:space="0"/>
                <w:right w:val="none" w:color="auto" w:sz="0" w:space="0"/>
                <w:between w:val="none" w:color="auto" w:sz="0" w:space="0"/>
              </w:pBdr>
              <w:spacing w:line="240" w:lineRule="auto"/>
              <w:jc w:val="both"/>
              <w:rPr>
                <w:rFonts w:ascii="Times New Roman" w:hAnsi="Times New Roman" w:eastAsia="Times New Roman" w:cs="Times New Roman"/>
                <w:color w:val="222222"/>
                <w:sz w:val="24"/>
                <w:szCs w:val="24"/>
                <w:highlight w:val="white"/>
                <w:lang w:val="en-GB"/>
              </w:rPr>
            </w:pPr>
            <w:r>
              <w:rPr>
                <w:rFonts w:ascii="Times New Roman" w:hAnsi="Times New Roman" w:eastAsia="Times New Roman" w:cs="Times New Roman"/>
                <w:color w:val="222222"/>
                <w:sz w:val="24"/>
                <w:szCs w:val="24"/>
                <w:highlight w:val="white"/>
                <w:lang w:val="en-GB"/>
              </w:rPr>
              <w:t>Books, videos, workshops, seminars and teamwork</w:t>
            </w:r>
          </w:p>
        </w:tc>
        <w:tc>
          <w:tcPr>
            <w:tcW w:w="2250" w:type="dxa"/>
            <w:shd w:val="clear" w:color="auto" w:fill="auto"/>
            <w:tcMar>
              <w:top w:w="100" w:type="dxa"/>
              <w:left w:w="100" w:type="dxa"/>
              <w:bottom w:w="100" w:type="dxa"/>
              <w:right w:w="100" w:type="dxa"/>
            </w:tcMar>
          </w:tcPr>
          <w:p>
            <w:pPr>
              <w:pStyle w:val="3"/>
              <w:widowControl w:val="0"/>
              <w:pBdr>
                <w:top w:val="none" w:color="auto" w:sz="0" w:space="0"/>
                <w:left w:val="none" w:color="auto" w:sz="0" w:space="0"/>
                <w:bottom w:val="none" w:color="auto" w:sz="0" w:space="0"/>
                <w:right w:val="none" w:color="auto" w:sz="0" w:space="0"/>
                <w:between w:val="none" w:color="auto" w:sz="0" w:space="0"/>
              </w:pBdr>
              <w:spacing w:line="240" w:lineRule="auto"/>
              <w:jc w:val="both"/>
              <w:rPr>
                <w:rFonts w:ascii="Times New Roman" w:hAnsi="Times New Roman" w:eastAsia="Times New Roman" w:cs="Times New Roman"/>
                <w:color w:val="222222"/>
                <w:sz w:val="24"/>
                <w:szCs w:val="24"/>
                <w:highlight w:val="white"/>
                <w:lang w:val="en-GB"/>
              </w:rPr>
            </w:pPr>
            <w:r>
              <w:rPr>
                <w:rFonts w:ascii="Times New Roman" w:hAnsi="Times New Roman" w:eastAsia="Times New Roman" w:cs="Times New Roman"/>
                <w:color w:val="222222"/>
                <w:sz w:val="24"/>
                <w:szCs w:val="24"/>
                <w:highlight w:val="white"/>
                <w:lang w:val="en-GB"/>
              </w:rPr>
              <w:t xml:space="preserve">I will make use of books and videos to improve my communication skills. I shall also build bonds with my team members to enhance communication with them. I will watch videos and attend seminars and workshops to gain skills related to public speaking and improve my communication skills. </w:t>
            </w:r>
          </w:p>
        </w:tc>
        <w:tc>
          <w:tcPr>
            <w:tcW w:w="2235" w:type="dxa"/>
            <w:shd w:val="clear" w:color="auto" w:fill="auto"/>
            <w:tcMar>
              <w:top w:w="100" w:type="dxa"/>
              <w:left w:w="100" w:type="dxa"/>
              <w:bottom w:w="100" w:type="dxa"/>
              <w:right w:w="100" w:type="dxa"/>
            </w:tcMar>
          </w:tcPr>
          <w:p>
            <w:pPr>
              <w:pStyle w:val="3"/>
              <w:widowControl w:val="0"/>
              <w:pBdr>
                <w:top w:val="none" w:color="auto" w:sz="0" w:space="0"/>
                <w:left w:val="none" w:color="auto" w:sz="0" w:space="0"/>
                <w:bottom w:val="none" w:color="auto" w:sz="0" w:space="0"/>
                <w:right w:val="none" w:color="auto" w:sz="0" w:space="0"/>
                <w:between w:val="none" w:color="auto" w:sz="0" w:space="0"/>
              </w:pBdr>
              <w:spacing w:line="240" w:lineRule="auto"/>
              <w:jc w:val="both"/>
              <w:rPr>
                <w:rFonts w:ascii="Times New Roman" w:hAnsi="Times New Roman" w:eastAsia="Times New Roman" w:cs="Times New Roman"/>
                <w:color w:val="222222"/>
                <w:sz w:val="24"/>
                <w:szCs w:val="24"/>
                <w:highlight w:val="white"/>
                <w:lang w:val="en-GB"/>
              </w:rPr>
            </w:pPr>
            <w:r>
              <w:rPr>
                <w:rFonts w:ascii="Times New Roman" w:hAnsi="Times New Roman" w:eastAsia="Times New Roman" w:cs="Times New Roman"/>
                <w:color w:val="222222"/>
                <w:sz w:val="24"/>
                <w:szCs w:val="24"/>
                <w:highlight w:val="white"/>
                <w:lang w:val="en-GB"/>
              </w:rPr>
              <w:t>3 to 4 months</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cantSplit/>
          <w:tblHeader/>
        </w:trPr>
        <w:tc>
          <w:tcPr>
            <w:tcW w:w="2235" w:type="dxa"/>
            <w:shd w:val="clear" w:color="auto" w:fill="auto"/>
            <w:tcMar>
              <w:top w:w="100" w:type="dxa"/>
              <w:left w:w="100" w:type="dxa"/>
              <w:bottom w:w="100" w:type="dxa"/>
              <w:right w:w="100" w:type="dxa"/>
            </w:tcMar>
          </w:tcPr>
          <w:p>
            <w:pPr>
              <w:pStyle w:val="3"/>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Times New Roman" w:cs="Times New Roman"/>
                <w:b/>
                <w:color w:val="222222"/>
                <w:sz w:val="24"/>
                <w:szCs w:val="24"/>
                <w:highlight w:val="white"/>
                <w:lang w:val="en-GB"/>
              </w:rPr>
            </w:pPr>
            <w:r>
              <w:rPr>
                <w:rFonts w:ascii="Times New Roman" w:hAnsi="Times New Roman" w:eastAsia="Times New Roman" w:cs="Times New Roman"/>
                <w:b/>
                <w:color w:val="222222"/>
                <w:sz w:val="24"/>
                <w:szCs w:val="24"/>
                <w:highlight w:val="white"/>
                <w:lang w:val="en-GB"/>
              </w:rPr>
              <w:t>Critical thinking</w:t>
            </w:r>
          </w:p>
        </w:tc>
        <w:tc>
          <w:tcPr>
            <w:tcW w:w="2220" w:type="dxa"/>
            <w:shd w:val="clear" w:color="auto" w:fill="auto"/>
            <w:tcMar>
              <w:top w:w="100" w:type="dxa"/>
              <w:left w:w="100" w:type="dxa"/>
              <w:bottom w:w="100" w:type="dxa"/>
              <w:right w:w="100" w:type="dxa"/>
            </w:tcMar>
          </w:tcPr>
          <w:p>
            <w:pPr>
              <w:pStyle w:val="3"/>
              <w:widowControl w:val="0"/>
              <w:pBdr>
                <w:top w:val="none" w:color="auto" w:sz="0" w:space="0"/>
                <w:left w:val="none" w:color="auto" w:sz="0" w:space="0"/>
                <w:bottom w:val="none" w:color="auto" w:sz="0" w:space="0"/>
                <w:right w:val="none" w:color="auto" w:sz="0" w:space="0"/>
                <w:between w:val="none" w:color="auto" w:sz="0" w:space="0"/>
              </w:pBdr>
              <w:spacing w:line="240" w:lineRule="auto"/>
              <w:jc w:val="both"/>
              <w:rPr>
                <w:rFonts w:ascii="Times New Roman" w:hAnsi="Times New Roman" w:eastAsia="Times New Roman" w:cs="Times New Roman"/>
                <w:color w:val="222222"/>
                <w:sz w:val="24"/>
                <w:szCs w:val="24"/>
                <w:highlight w:val="white"/>
                <w:lang w:val="en-GB"/>
              </w:rPr>
            </w:pPr>
            <w:r>
              <w:rPr>
                <w:rFonts w:ascii="Times New Roman" w:hAnsi="Times New Roman" w:eastAsia="Times New Roman" w:cs="Times New Roman"/>
                <w:color w:val="222222"/>
                <w:sz w:val="24"/>
                <w:szCs w:val="24"/>
                <w:highlight w:val="white"/>
                <w:lang w:val="en-GB"/>
              </w:rPr>
              <w:t>Books, videos, teamwork and individual task</w:t>
            </w:r>
          </w:p>
        </w:tc>
        <w:tc>
          <w:tcPr>
            <w:tcW w:w="2250" w:type="dxa"/>
            <w:shd w:val="clear" w:color="auto" w:fill="auto"/>
            <w:tcMar>
              <w:top w:w="100" w:type="dxa"/>
              <w:left w:w="100" w:type="dxa"/>
              <w:bottom w:w="100" w:type="dxa"/>
              <w:right w:w="100" w:type="dxa"/>
            </w:tcMar>
          </w:tcPr>
          <w:p>
            <w:pPr>
              <w:pStyle w:val="3"/>
              <w:widowControl w:val="0"/>
              <w:pBdr>
                <w:top w:val="none" w:color="auto" w:sz="0" w:space="0"/>
                <w:left w:val="none" w:color="auto" w:sz="0" w:space="0"/>
                <w:bottom w:val="none" w:color="auto" w:sz="0" w:space="0"/>
                <w:right w:val="none" w:color="auto" w:sz="0" w:space="0"/>
                <w:between w:val="none" w:color="auto" w:sz="0" w:space="0"/>
              </w:pBdr>
              <w:spacing w:line="240" w:lineRule="auto"/>
              <w:jc w:val="both"/>
              <w:rPr>
                <w:rFonts w:ascii="Times New Roman" w:hAnsi="Times New Roman" w:eastAsia="Times New Roman" w:cs="Times New Roman"/>
                <w:color w:val="222222"/>
                <w:sz w:val="24"/>
                <w:szCs w:val="24"/>
                <w:highlight w:val="white"/>
                <w:lang w:val="en-GB"/>
              </w:rPr>
            </w:pPr>
            <w:r>
              <w:rPr>
                <w:rFonts w:ascii="Times New Roman" w:hAnsi="Times New Roman" w:eastAsia="Times New Roman" w:cs="Times New Roman"/>
                <w:color w:val="222222"/>
                <w:sz w:val="24"/>
                <w:szCs w:val="24"/>
                <w:highlight w:val="white"/>
                <w:lang w:val="en-GB"/>
              </w:rPr>
              <w:t xml:space="preserve">I shall read books that would help me to enhance my critical thinking skills. I will also watch videos and consult with my team members to get ideas from their opinions. I shall also perform my personal tasks to get to know myself better and find better solutions for completing complex problems. I shall also share my tasks with my team members which can help me to take their ideas as well and improve my critical thinking skills. </w:t>
            </w:r>
          </w:p>
        </w:tc>
        <w:tc>
          <w:tcPr>
            <w:tcW w:w="2235" w:type="dxa"/>
            <w:shd w:val="clear" w:color="auto" w:fill="auto"/>
            <w:tcMar>
              <w:top w:w="100" w:type="dxa"/>
              <w:left w:w="100" w:type="dxa"/>
              <w:bottom w:w="100" w:type="dxa"/>
              <w:right w:w="100" w:type="dxa"/>
            </w:tcMar>
          </w:tcPr>
          <w:p>
            <w:pPr>
              <w:pStyle w:val="3"/>
              <w:widowControl w:val="0"/>
              <w:pBdr>
                <w:top w:val="none" w:color="auto" w:sz="0" w:space="0"/>
                <w:left w:val="none" w:color="auto" w:sz="0" w:space="0"/>
                <w:bottom w:val="none" w:color="auto" w:sz="0" w:space="0"/>
                <w:right w:val="none" w:color="auto" w:sz="0" w:space="0"/>
                <w:between w:val="none" w:color="auto" w:sz="0" w:space="0"/>
              </w:pBdr>
              <w:spacing w:line="240" w:lineRule="auto"/>
              <w:jc w:val="both"/>
              <w:rPr>
                <w:rFonts w:ascii="Times New Roman" w:hAnsi="Times New Roman" w:eastAsia="Times New Roman" w:cs="Times New Roman"/>
                <w:color w:val="222222"/>
                <w:sz w:val="24"/>
                <w:szCs w:val="24"/>
                <w:highlight w:val="white"/>
                <w:lang w:val="en-GB"/>
              </w:rPr>
            </w:pPr>
            <w:r>
              <w:rPr>
                <w:rFonts w:ascii="Times New Roman" w:hAnsi="Times New Roman" w:eastAsia="Times New Roman" w:cs="Times New Roman"/>
                <w:color w:val="222222"/>
                <w:sz w:val="24"/>
                <w:szCs w:val="24"/>
                <w:highlight w:val="white"/>
                <w:lang w:val="en-GB"/>
              </w:rPr>
              <w:t>2 to 3 months</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cantSplit/>
          <w:tblHeader/>
        </w:trPr>
        <w:tc>
          <w:tcPr>
            <w:tcW w:w="2235" w:type="dxa"/>
            <w:shd w:val="clear" w:color="auto" w:fill="auto"/>
            <w:tcMar>
              <w:top w:w="100" w:type="dxa"/>
              <w:left w:w="100" w:type="dxa"/>
              <w:bottom w:w="100" w:type="dxa"/>
              <w:right w:w="100" w:type="dxa"/>
            </w:tcMar>
          </w:tcPr>
          <w:p>
            <w:pPr>
              <w:pStyle w:val="3"/>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Times New Roman" w:cs="Times New Roman"/>
                <w:b/>
                <w:color w:val="222222"/>
                <w:sz w:val="24"/>
                <w:szCs w:val="24"/>
                <w:highlight w:val="white"/>
                <w:lang w:val="en-GB"/>
              </w:rPr>
            </w:pPr>
            <w:r>
              <w:rPr>
                <w:rFonts w:ascii="Times New Roman" w:hAnsi="Times New Roman" w:eastAsia="Times New Roman" w:cs="Times New Roman"/>
                <w:b/>
                <w:color w:val="222222"/>
                <w:sz w:val="24"/>
                <w:szCs w:val="24"/>
                <w:highlight w:val="white"/>
                <w:lang w:val="en-GB"/>
              </w:rPr>
              <w:t>Rational decision-making</w:t>
            </w:r>
          </w:p>
        </w:tc>
        <w:tc>
          <w:tcPr>
            <w:tcW w:w="2220" w:type="dxa"/>
            <w:shd w:val="clear" w:color="auto" w:fill="auto"/>
            <w:tcMar>
              <w:top w:w="100" w:type="dxa"/>
              <w:left w:w="100" w:type="dxa"/>
              <w:bottom w:w="100" w:type="dxa"/>
              <w:right w:w="100" w:type="dxa"/>
            </w:tcMar>
          </w:tcPr>
          <w:p>
            <w:pPr>
              <w:pStyle w:val="3"/>
              <w:widowControl w:val="0"/>
              <w:spacing w:line="240" w:lineRule="auto"/>
              <w:jc w:val="both"/>
              <w:rPr>
                <w:rFonts w:ascii="Times New Roman" w:hAnsi="Times New Roman" w:eastAsia="Times New Roman" w:cs="Times New Roman"/>
                <w:color w:val="222222"/>
                <w:sz w:val="24"/>
                <w:szCs w:val="24"/>
                <w:highlight w:val="white"/>
                <w:lang w:val="en-GB"/>
              </w:rPr>
            </w:pPr>
            <w:r>
              <w:rPr>
                <w:rFonts w:ascii="Times New Roman" w:hAnsi="Times New Roman" w:eastAsia="Times New Roman" w:cs="Times New Roman"/>
                <w:color w:val="222222"/>
                <w:sz w:val="24"/>
                <w:szCs w:val="24"/>
                <w:highlight w:val="white"/>
                <w:lang w:val="en-GB"/>
              </w:rPr>
              <w:t>Books, videos, teamwork and individual task</w:t>
            </w:r>
          </w:p>
        </w:tc>
        <w:tc>
          <w:tcPr>
            <w:tcW w:w="2250" w:type="dxa"/>
            <w:shd w:val="clear" w:color="auto" w:fill="auto"/>
            <w:tcMar>
              <w:top w:w="100" w:type="dxa"/>
              <w:left w:w="100" w:type="dxa"/>
              <w:bottom w:w="100" w:type="dxa"/>
              <w:right w:w="100" w:type="dxa"/>
            </w:tcMar>
          </w:tcPr>
          <w:p>
            <w:pPr>
              <w:pStyle w:val="3"/>
              <w:widowControl w:val="0"/>
              <w:pBdr>
                <w:top w:val="none" w:color="auto" w:sz="0" w:space="0"/>
                <w:left w:val="none" w:color="auto" w:sz="0" w:space="0"/>
                <w:bottom w:val="none" w:color="auto" w:sz="0" w:space="0"/>
                <w:right w:val="none" w:color="auto" w:sz="0" w:space="0"/>
                <w:between w:val="none" w:color="auto" w:sz="0" w:space="0"/>
              </w:pBdr>
              <w:spacing w:line="240" w:lineRule="auto"/>
              <w:jc w:val="both"/>
              <w:rPr>
                <w:rFonts w:ascii="Times New Roman" w:hAnsi="Times New Roman" w:eastAsia="Times New Roman" w:cs="Times New Roman"/>
                <w:color w:val="222222"/>
                <w:sz w:val="24"/>
                <w:szCs w:val="24"/>
                <w:highlight w:val="white"/>
                <w:lang w:val="en-GB"/>
              </w:rPr>
            </w:pPr>
            <w:r>
              <w:rPr>
                <w:rFonts w:ascii="Times New Roman" w:hAnsi="Times New Roman" w:eastAsia="Times New Roman" w:cs="Times New Roman"/>
                <w:color w:val="222222"/>
                <w:sz w:val="24"/>
                <w:szCs w:val="24"/>
                <w:highlight w:val="white"/>
                <w:lang w:val="en-GB"/>
              </w:rPr>
              <w:t>I will read books that would guide me to improve my analytical and logical thinking skills. I will also watch videos related to the same to help me make better decisions in the future. I have been involved in teamwork as well and have imbibed the ideas from my coworkers and these will also be beneficial for me.</w:t>
            </w:r>
          </w:p>
        </w:tc>
        <w:tc>
          <w:tcPr>
            <w:tcW w:w="2235" w:type="dxa"/>
            <w:shd w:val="clear" w:color="auto" w:fill="auto"/>
            <w:tcMar>
              <w:top w:w="100" w:type="dxa"/>
              <w:left w:w="100" w:type="dxa"/>
              <w:bottom w:w="100" w:type="dxa"/>
              <w:right w:w="100" w:type="dxa"/>
            </w:tcMar>
          </w:tcPr>
          <w:p>
            <w:pPr>
              <w:pStyle w:val="3"/>
              <w:widowControl w:val="0"/>
              <w:pBdr>
                <w:top w:val="none" w:color="auto" w:sz="0" w:space="0"/>
                <w:left w:val="none" w:color="auto" w:sz="0" w:space="0"/>
                <w:bottom w:val="none" w:color="auto" w:sz="0" w:space="0"/>
                <w:right w:val="none" w:color="auto" w:sz="0" w:space="0"/>
                <w:between w:val="none" w:color="auto" w:sz="0" w:space="0"/>
              </w:pBdr>
              <w:spacing w:line="240" w:lineRule="auto"/>
              <w:jc w:val="both"/>
              <w:rPr>
                <w:rFonts w:ascii="Times New Roman" w:hAnsi="Times New Roman" w:eastAsia="Times New Roman" w:cs="Times New Roman"/>
                <w:color w:val="222222"/>
                <w:sz w:val="24"/>
                <w:szCs w:val="24"/>
                <w:highlight w:val="white"/>
                <w:lang w:val="en-GB"/>
              </w:rPr>
            </w:pPr>
            <w:r>
              <w:rPr>
                <w:rFonts w:ascii="Times New Roman" w:hAnsi="Times New Roman" w:eastAsia="Times New Roman" w:cs="Times New Roman"/>
                <w:color w:val="222222"/>
                <w:sz w:val="24"/>
                <w:szCs w:val="24"/>
                <w:highlight w:val="white"/>
                <w:lang w:val="en-GB"/>
              </w:rPr>
              <w:t>3 to 4 months</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cantSplit/>
          <w:tblHeader/>
        </w:trPr>
        <w:tc>
          <w:tcPr>
            <w:tcW w:w="2235" w:type="dxa"/>
            <w:shd w:val="clear" w:color="auto" w:fill="auto"/>
            <w:tcMar>
              <w:top w:w="100" w:type="dxa"/>
              <w:left w:w="100" w:type="dxa"/>
              <w:bottom w:w="100" w:type="dxa"/>
              <w:right w:w="100" w:type="dxa"/>
            </w:tcMar>
          </w:tcPr>
          <w:p>
            <w:pPr>
              <w:pStyle w:val="3"/>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Times New Roman" w:cs="Times New Roman"/>
                <w:b/>
                <w:color w:val="222222"/>
                <w:sz w:val="24"/>
                <w:szCs w:val="24"/>
                <w:highlight w:val="white"/>
                <w:lang w:val="en-GB"/>
              </w:rPr>
            </w:pPr>
            <w:r>
              <w:rPr>
                <w:rFonts w:ascii="Times New Roman" w:hAnsi="Times New Roman" w:eastAsia="Times New Roman" w:cs="Times New Roman"/>
                <w:b/>
                <w:color w:val="222222"/>
                <w:sz w:val="24"/>
                <w:szCs w:val="24"/>
                <w:highlight w:val="white"/>
                <w:lang w:val="en-GB"/>
              </w:rPr>
              <w:t>Time management</w:t>
            </w:r>
          </w:p>
        </w:tc>
        <w:tc>
          <w:tcPr>
            <w:tcW w:w="2220" w:type="dxa"/>
            <w:shd w:val="clear" w:color="auto" w:fill="auto"/>
            <w:tcMar>
              <w:top w:w="100" w:type="dxa"/>
              <w:left w:w="100" w:type="dxa"/>
              <w:bottom w:w="100" w:type="dxa"/>
              <w:right w:w="100" w:type="dxa"/>
            </w:tcMar>
          </w:tcPr>
          <w:p>
            <w:pPr>
              <w:pStyle w:val="3"/>
              <w:widowControl w:val="0"/>
              <w:spacing w:line="240" w:lineRule="auto"/>
              <w:jc w:val="both"/>
              <w:rPr>
                <w:rFonts w:ascii="Times New Roman" w:hAnsi="Times New Roman" w:eastAsia="Times New Roman" w:cs="Times New Roman"/>
                <w:color w:val="222222"/>
                <w:sz w:val="24"/>
                <w:szCs w:val="24"/>
                <w:highlight w:val="white"/>
                <w:lang w:val="en-GB"/>
              </w:rPr>
            </w:pPr>
            <w:r>
              <w:rPr>
                <w:rFonts w:ascii="Times New Roman" w:hAnsi="Times New Roman" w:eastAsia="Times New Roman" w:cs="Times New Roman"/>
                <w:color w:val="222222"/>
                <w:sz w:val="24"/>
                <w:szCs w:val="24"/>
                <w:highlight w:val="white"/>
                <w:lang w:val="en-GB"/>
              </w:rPr>
              <w:t>Books, videos, teamwork and individual task</w:t>
            </w:r>
          </w:p>
        </w:tc>
        <w:tc>
          <w:tcPr>
            <w:tcW w:w="2250" w:type="dxa"/>
            <w:shd w:val="clear" w:color="auto" w:fill="auto"/>
            <w:tcMar>
              <w:top w:w="100" w:type="dxa"/>
              <w:left w:w="100" w:type="dxa"/>
              <w:bottom w:w="100" w:type="dxa"/>
              <w:right w:w="100" w:type="dxa"/>
            </w:tcMar>
          </w:tcPr>
          <w:p>
            <w:pPr>
              <w:pStyle w:val="3"/>
              <w:widowControl w:val="0"/>
              <w:pBdr>
                <w:top w:val="none" w:color="auto" w:sz="0" w:space="0"/>
                <w:left w:val="none" w:color="auto" w:sz="0" w:space="0"/>
                <w:bottom w:val="none" w:color="auto" w:sz="0" w:space="0"/>
                <w:right w:val="none" w:color="auto" w:sz="0" w:space="0"/>
                <w:between w:val="none" w:color="auto" w:sz="0" w:space="0"/>
              </w:pBdr>
              <w:spacing w:line="240" w:lineRule="auto"/>
              <w:jc w:val="both"/>
              <w:rPr>
                <w:rFonts w:ascii="Times New Roman" w:hAnsi="Times New Roman" w:eastAsia="Times New Roman" w:cs="Times New Roman"/>
                <w:color w:val="222222"/>
                <w:sz w:val="24"/>
                <w:szCs w:val="24"/>
                <w:highlight w:val="white"/>
                <w:lang w:val="en-GB"/>
              </w:rPr>
            </w:pPr>
            <w:r>
              <w:rPr>
                <w:rFonts w:ascii="Times New Roman" w:hAnsi="Times New Roman" w:eastAsia="Times New Roman" w:cs="Times New Roman"/>
                <w:color w:val="222222"/>
                <w:sz w:val="24"/>
                <w:szCs w:val="24"/>
                <w:highlight w:val="white"/>
                <w:lang w:val="en-GB"/>
              </w:rPr>
              <w:t xml:space="preserve">I shall read various books that would help me to manage time. I will learn the basics of time management through various resources such as books and videos. I have also taken an active part in individual as well as group work to understand effective ways of managing time and other resources. </w:t>
            </w:r>
          </w:p>
        </w:tc>
        <w:tc>
          <w:tcPr>
            <w:tcW w:w="2235" w:type="dxa"/>
            <w:shd w:val="clear" w:color="auto" w:fill="auto"/>
            <w:tcMar>
              <w:top w:w="100" w:type="dxa"/>
              <w:left w:w="100" w:type="dxa"/>
              <w:bottom w:w="100" w:type="dxa"/>
              <w:right w:w="100" w:type="dxa"/>
            </w:tcMar>
          </w:tcPr>
          <w:p>
            <w:pPr>
              <w:pStyle w:val="3"/>
              <w:widowControl w:val="0"/>
              <w:pBdr>
                <w:top w:val="none" w:color="auto" w:sz="0" w:space="0"/>
                <w:left w:val="none" w:color="auto" w:sz="0" w:space="0"/>
                <w:bottom w:val="none" w:color="auto" w:sz="0" w:space="0"/>
                <w:right w:val="none" w:color="auto" w:sz="0" w:space="0"/>
                <w:between w:val="none" w:color="auto" w:sz="0" w:space="0"/>
              </w:pBdr>
              <w:spacing w:line="240" w:lineRule="auto"/>
              <w:jc w:val="both"/>
              <w:rPr>
                <w:rFonts w:ascii="Times New Roman" w:hAnsi="Times New Roman" w:eastAsia="Times New Roman" w:cs="Times New Roman"/>
                <w:color w:val="222222"/>
                <w:sz w:val="24"/>
                <w:szCs w:val="24"/>
                <w:highlight w:val="white"/>
                <w:lang w:val="en-GB"/>
              </w:rPr>
            </w:pPr>
            <w:r>
              <w:rPr>
                <w:rFonts w:ascii="Times New Roman" w:hAnsi="Times New Roman" w:eastAsia="Times New Roman" w:cs="Times New Roman"/>
                <w:color w:val="222222"/>
                <w:sz w:val="24"/>
                <w:szCs w:val="24"/>
                <w:highlight w:val="white"/>
                <w:lang w:val="en-GB"/>
              </w:rPr>
              <w:t>4 to 5 months</w:t>
            </w:r>
          </w:p>
        </w:tc>
      </w:tr>
    </w:tbl>
    <w:p>
      <w:pPr>
        <w:pStyle w:val="3"/>
        <w:spacing w:line="360" w:lineRule="auto"/>
        <w:jc w:val="center"/>
        <w:rPr>
          <w:rFonts w:ascii="Times New Roman" w:hAnsi="Times New Roman" w:eastAsia="Times New Roman" w:cs="Times New Roman"/>
          <w:b/>
          <w:color w:val="222222"/>
          <w:sz w:val="24"/>
          <w:szCs w:val="24"/>
          <w:highlight w:val="white"/>
          <w:lang w:val="en-GB"/>
        </w:rPr>
      </w:pPr>
      <w:r>
        <w:rPr>
          <w:rFonts w:ascii="Times New Roman" w:hAnsi="Times New Roman" w:eastAsia="Times New Roman" w:cs="Times New Roman"/>
          <w:b/>
          <w:color w:val="222222"/>
          <w:sz w:val="24"/>
          <w:szCs w:val="24"/>
          <w:highlight w:val="white"/>
          <w:lang w:val="en-GB"/>
        </w:rPr>
        <w:t>Table 1: Action Plan</w:t>
      </w:r>
    </w:p>
    <w:p>
      <w:pPr>
        <w:pStyle w:val="3"/>
        <w:spacing w:line="360" w:lineRule="auto"/>
        <w:jc w:val="center"/>
        <w:rPr>
          <w:rFonts w:ascii="Times New Roman" w:hAnsi="Times New Roman" w:eastAsia="Times New Roman" w:cs="Times New Roman"/>
          <w:color w:val="222222"/>
          <w:sz w:val="24"/>
          <w:szCs w:val="24"/>
          <w:highlight w:val="white"/>
          <w:lang w:val="en-GB"/>
        </w:rPr>
      </w:pPr>
      <w:r>
        <w:rPr>
          <w:rFonts w:ascii="Times New Roman" w:hAnsi="Times New Roman" w:eastAsia="Times New Roman" w:cs="Times New Roman"/>
          <w:color w:val="222222"/>
          <w:sz w:val="24"/>
          <w:szCs w:val="24"/>
          <w:highlight w:val="white"/>
          <w:lang w:val="en-GB"/>
        </w:rPr>
        <w:t>(Source: Created by the learner)</w:t>
      </w:r>
    </w:p>
    <w:p>
      <w:pPr>
        <w:pStyle w:val="3"/>
        <w:spacing w:before="240" w:after="240" w:line="360" w:lineRule="auto"/>
        <w:jc w:val="both"/>
        <w:rPr>
          <w:rFonts w:ascii="Times New Roman" w:hAnsi="Times New Roman" w:eastAsia="Times New Roman" w:cs="Times New Roman"/>
          <w:color w:val="222222"/>
          <w:sz w:val="24"/>
          <w:szCs w:val="24"/>
          <w:highlight w:val="white"/>
          <w:lang w:val="en-GB"/>
        </w:rPr>
      </w:pPr>
    </w:p>
    <w:p>
      <w:pPr>
        <w:pStyle w:val="3"/>
        <w:spacing w:before="240" w:after="240" w:line="360" w:lineRule="auto"/>
        <w:jc w:val="both"/>
        <w:rPr>
          <w:rFonts w:ascii="Times New Roman" w:hAnsi="Times New Roman" w:eastAsia="Times New Roman" w:cs="Times New Roman"/>
          <w:color w:val="222222"/>
          <w:sz w:val="24"/>
          <w:szCs w:val="24"/>
          <w:highlight w:val="white"/>
          <w:lang w:val="en-GB"/>
        </w:rPr>
      </w:pPr>
      <w:r>
        <w:rPr>
          <w:lang w:val="en-GB"/>
        </w:rPr>
        <w:br w:type="page"/>
      </w:r>
    </w:p>
    <w:p>
      <w:pPr>
        <w:pStyle w:val="3"/>
        <w:spacing w:line="360" w:lineRule="auto"/>
        <w:jc w:val="both"/>
        <w:rPr>
          <w:rFonts w:ascii="Times New Roman" w:hAnsi="Times New Roman" w:eastAsia="Times New Roman" w:cs="Times New Roman"/>
          <w:color w:val="222222"/>
          <w:sz w:val="24"/>
          <w:szCs w:val="24"/>
          <w:highlight w:val="white"/>
          <w:lang w:val="en-GB"/>
        </w:rPr>
      </w:pPr>
    </w:p>
    <w:sectPr>
      <w:footerReference r:id="rId5" w:type="default"/>
      <w:pgSz w:w="11909" w:h="16834"/>
      <w:pgMar w:top="1440" w:right="1440" w:bottom="1440" w:left="1440" w:header="720" w:footer="720" w:gutter="0"/>
      <w:pgNumType w:start="1"/>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altName w:val="宋体-简"/>
    <w:panose1 w:val="00000000000000000000"/>
    <w:charset w:val="86"/>
    <w:family w:val="auto"/>
    <w:pitch w:val="default"/>
    <w:sig w:usb0="00000000" w:usb1="00000000" w:usb2="00000000" w:usb3="00000000" w:csb0="00000000" w:csb1="00000000"/>
  </w:font>
  <w:font w:name="宋体-简">
    <w:panose1 w:val="02010600040101010101"/>
    <w:charset w:val="86"/>
    <w:family w:val="auto"/>
    <w:pitch w:val="default"/>
    <w:sig w:usb0="00000000" w:usb1="00000000" w:usb2="00000000" w:usb3="00000000" w:csb0="00160000" w:csb1="00000000"/>
  </w:font>
  <w:font w:name="Arial">
    <w:panose1 w:val="020B0604020202020204"/>
    <w:charset w:val="86"/>
    <w:family w:val="swiss"/>
    <w:pitch w:val="default"/>
    <w:sig w:usb0="00000000" w:usb1="00000000" w:usb2="00000000" w:usb3="00000000" w:csb0="00000000" w:csb1="00000000"/>
  </w:font>
  <w:font w:name="黑体">
    <w:altName w:val="黑体-简"/>
    <w:panose1 w:val="02010600030101010101"/>
    <w:charset w:val="00"/>
    <w:family w:val="auto"/>
    <w:pitch w:val="default"/>
    <w:sig w:usb0="00000001" w:usb1="080E0000" w:usb2="00000010" w:usb3="00000000" w:csb0="00040000" w:csb1="00000000"/>
  </w:font>
  <w:font w:name="黑体-简">
    <w:panose1 w:val="02000000000000000000"/>
    <w:charset w:val="86"/>
    <w:family w:val="auto"/>
    <w:pitch w:val="default"/>
    <w:sig w:usb0="00000000" w:usb1="00000000" w:usb2="00000000" w:usb3="00000000" w:csb0="00160000" w:csb1="00000000"/>
  </w:font>
  <w:font w:name="Courier New">
    <w:panose1 w:val="02070309020205020404"/>
    <w:charset w:val="00"/>
    <w:family w:val="modern"/>
    <w:pitch w:val="default"/>
    <w:sig w:usb0="00000000" w:usb1="00000000" w:usb2="00000000" w:usb3="00000000" w:csb0="00000000" w:csb1="00000000"/>
  </w:font>
  <w:font w:name="Wingdings">
    <w:panose1 w:val="05000000000000000000"/>
    <w:charset w:val="00"/>
    <w:family w:val="auto"/>
    <w:pitch w:val="default"/>
    <w:sig w:usb0="00000000" w:usb1="00000000" w:usb2="00000000" w:usb3="00000000" w:csb0="00000000" w:csb1="00000000"/>
  </w:font>
  <w:font w:name="Calibri">
    <w:altName w:val="Helvetica Neue"/>
    <w:panose1 w:val="020F0502020204030204"/>
    <w:charset w:val="00"/>
    <w:family w:val="swiss"/>
    <w:pitch w:val="default"/>
    <w:sig w:usb0="00000000" w:usb1="00000000" w:usb2="00000001" w:usb3="00000000" w:csb0="0000019F" w:csb1="00000000"/>
  </w:font>
  <w:font w:name="Helvetica Neue">
    <w:panose1 w:val="02000503000000020004"/>
    <w:charset w:val="00"/>
    <w:family w:val="auto"/>
    <w:pitch w:val="default"/>
    <w:sig w:usb0="00000000" w:usb1="00000000" w:usb2="00000000" w:usb3="00000000" w:csb0="00000000" w:csb1="00000000"/>
  </w:font>
  <w:font w:name="SimSun">
    <w:altName w:val="宋体-简"/>
    <w:panose1 w:val="02010600030101010101"/>
    <w:charset w:val="86"/>
    <w:family w:val="auto"/>
    <w:pitch w:val="default"/>
    <w:sig w:usb0="00000000" w:usb1="00000000" w:usb2="00000016" w:usb3="00000000" w:csb0="00040001" w:csb1="00000000"/>
  </w:font>
  <w:font w:name="Tahoma">
    <w:panose1 w:val="020B0604030504040204"/>
    <w:charset w:val="00"/>
    <w:family w:val="swiss"/>
    <w:pitch w:val="default"/>
    <w:sig w:usb0="00000000" w:usb1="00000000" w:usb2="00000000" w:usb3="00000000" w:csb0="00000000" w:csb1="00000000"/>
  </w:font>
  <w:font w:name="Hiragino Sans CNS">
    <w:panose1 w:val="020B0300000000000000"/>
    <w:charset w:val="86"/>
    <w:family w:val="auto"/>
    <w:pitch w:val="default"/>
    <w:sig w:usb0="00000000" w:usb1="00000000" w:usb2="00000000" w:usb3="00000000" w:csb0="0016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951841"/>
      <w:docPartObj>
        <w:docPartGallery w:val="AutoText"/>
      </w:docPartObj>
    </w:sdtPr>
    <w:sdtContent>
      <w:p>
        <w:pPr>
          <w:pStyle w:val="12"/>
          <w:jc w:val="right"/>
        </w:pPr>
        <w:r>
          <w:fldChar w:fldCharType="begin"/>
        </w:r>
        <w:r>
          <w:instrText xml:space="preserve"> PAGE   \* MERGEFORMAT </w:instrText>
        </w:r>
        <w:r>
          <w:fldChar w:fldCharType="separate"/>
        </w:r>
        <w:r>
          <w:t>2</w:t>
        </w:r>
        <w:r>
          <w:fldChar w:fldCharType="end"/>
        </w:r>
      </w:p>
    </w:sdtContent>
  </w:sdt>
  <w:p>
    <w:pPr>
      <w:pStyle w:val="1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76" w:lineRule="auto"/>
      </w:pPr>
      <w:r>
        <w:separator/>
      </w:r>
    </w:p>
  </w:footnote>
  <w:footnote w:type="continuationSeparator" w:id="1">
    <w:p>
      <w:pPr>
        <w:spacing w:line="276"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7"/>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19F0"/>
    <w:rsid w:val="00120517"/>
    <w:rsid w:val="00227689"/>
    <w:rsid w:val="00335BB8"/>
    <w:rsid w:val="00467AEC"/>
    <w:rsid w:val="0095709B"/>
    <w:rsid w:val="00E219F0"/>
    <w:rsid w:val="00E573A1"/>
    <w:rsid w:val="00FB3AAD"/>
    <w:rsid w:val="5B9E001B"/>
    <w:rsid w:val="5F7A3CDE"/>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unhideWhenUsed="0" w:uiPriority="0"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unhideWhenUsed="0" w:uiPriority="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276" w:lineRule="auto"/>
    </w:pPr>
    <w:rPr>
      <w:rFonts w:ascii="Arial" w:hAnsi="Arial" w:eastAsia="Arial" w:cs="Arial"/>
      <w:sz w:val="22"/>
      <w:szCs w:val="22"/>
      <w:lang w:val="en-IN" w:eastAsia="en-IN" w:bidi="ar-SA"/>
    </w:rPr>
  </w:style>
  <w:style w:type="paragraph" w:styleId="2">
    <w:name w:val="heading 1"/>
    <w:basedOn w:val="3"/>
    <w:next w:val="3"/>
    <w:qFormat/>
    <w:uiPriority w:val="0"/>
    <w:pPr>
      <w:keepNext/>
      <w:keepLines/>
      <w:spacing w:line="360" w:lineRule="auto"/>
      <w:jc w:val="both"/>
      <w:outlineLvl w:val="0"/>
    </w:pPr>
    <w:rPr>
      <w:rFonts w:ascii="Times New Roman" w:hAnsi="Times New Roman" w:eastAsia="Times New Roman" w:cs="Times New Roman"/>
      <w:b/>
      <w:color w:val="222222"/>
      <w:sz w:val="24"/>
      <w:szCs w:val="24"/>
      <w:highlight w:val="white"/>
    </w:rPr>
  </w:style>
  <w:style w:type="paragraph" w:styleId="4">
    <w:name w:val="heading 2"/>
    <w:basedOn w:val="3"/>
    <w:next w:val="3"/>
    <w:qFormat/>
    <w:uiPriority w:val="0"/>
    <w:pPr>
      <w:keepNext/>
      <w:keepLines/>
      <w:spacing w:before="360" w:after="120"/>
      <w:outlineLvl w:val="1"/>
    </w:pPr>
    <w:rPr>
      <w:sz w:val="32"/>
      <w:szCs w:val="32"/>
    </w:rPr>
  </w:style>
  <w:style w:type="paragraph" w:styleId="5">
    <w:name w:val="heading 3"/>
    <w:basedOn w:val="3"/>
    <w:next w:val="3"/>
    <w:qFormat/>
    <w:uiPriority w:val="0"/>
    <w:pPr>
      <w:keepNext/>
      <w:keepLines/>
      <w:spacing w:before="320" w:after="80"/>
      <w:outlineLvl w:val="2"/>
    </w:pPr>
    <w:rPr>
      <w:color w:val="434343"/>
      <w:sz w:val="28"/>
      <w:szCs w:val="28"/>
    </w:rPr>
  </w:style>
  <w:style w:type="paragraph" w:styleId="6">
    <w:name w:val="heading 4"/>
    <w:basedOn w:val="3"/>
    <w:next w:val="3"/>
    <w:qFormat/>
    <w:uiPriority w:val="0"/>
    <w:pPr>
      <w:keepNext/>
      <w:keepLines/>
      <w:spacing w:before="280" w:after="80"/>
      <w:outlineLvl w:val="3"/>
    </w:pPr>
    <w:rPr>
      <w:color w:val="666666"/>
      <w:sz w:val="24"/>
      <w:szCs w:val="24"/>
    </w:rPr>
  </w:style>
  <w:style w:type="paragraph" w:styleId="7">
    <w:name w:val="heading 5"/>
    <w:basedOn w:val="3"/>
    <w:next w:val="3"/>
    <w:qFormat/>
    <w:uiPriority w:val="0"/>
    <w:pPr>
      <w:keepNext/>
      <w:keepLines/>
      <w:spacing w:before="240" w:after="80"/>
      <w:outlineLvl w:val="4"/>
    </w:pPr>
    <w:rPr>
      <w:color w:val="666666"/>
    </w:rPr>
  </w:style>
  <w:style w:type="paragraph" w:styleId="8">
    <w:name w:val="heading 6"/>
    <w:basedOn w:val="3"/>
    <w:next w:val="3"/>
    <w:uiPriority w:val="0"/>
    <w:pPr>
      <w:keepNext/>
      <w:keepLines/>
      <w:spacing w:before="240" w:after="80"/>
      <w:outlineLvl w:val="5"/>
    </w:pPr>
    <w:rPr>
      <w:i/>
      <w:color w:val="666666"/>
    </w:rPr>
  </w:style>
  <w:style w:type="character" w:default="1" w:styleId="9">
    <w:name w:val="Default Paragraph Font"/>
    <w:semiHidden/>
    <w:unhideWhenUsed/>
    <w:uiPriority w:val="1"/>
  </w:style>
  <w:style w:type="table" w:default="1" w:styleId="10">
    <w:name w:val="Normal Table"/>
    <w:semiHidden/>
    <w:unhideWhenUsed/>
    <w:uiPriority w:val="99"/>
    <w:tblPr>
      <w:tblCellMar>
        <w:top w:w="0" w:type="dxa"/>
        <w:left w:w="108" w:type="dxa"/>
        <w:bottom w:w="0" w:type="dxa"/>
        <w:right w:w="108" w:type="dxa"/>
      </w:tblCellMar>
    </w:tblPr>
  </w:style>
  <w:style w:type="paragraph" w:customStyle="1" w:styleId="3">
    <w:name w:val="Normal1"/>
    <w:uiPriority w:val="0"/>
    <w:pPr>
      <w:spacing w:line="276" w:lineRule="auto"/>
    </w:pPr>
    <w:rPr>
      <w:rFonts w:ascii="Arial" w:hAnsi="Arial" w:eastAsia="Arial" w:cs="Arial"/>
      <w:sz w:val="22"/>
      <w:szCs w:val="22"/>
      <w:lang w:val="en-IN" w:eastAsia="en-IN" w:bidi="ar-SA"/>
    </w:rPr>
  </w:style>
  <w:style w:type="paragraph" w:styleId="11">
    <w:name w:val="Balloon Text"/>
    <w:basedOn w:val="1"/>
    <w:link w:val="22"/>
    <w:semiHidden/>
    <w:unhideWhenUsed/>
    <w:uiPriority w:val="99"/>
    <w:pPr>
      <w:spacing w:line="240" w:lineRule="auto"/>
    </w:pPr>
    <w:rPr>
      <w:rFonts w:ascii="Tahoma" w:hAnsi="Tahoma" w:cs="Tahoma"/>
      <w:sz w:val="16"/>
      <w:szCs w:val="16"/>
    </w:rPr>
  </w:style>
  <w:style w:type="paragraph" w:styleId="12">
    <w:name w:val="footer"/>
    <w:basedOn w:val="1"/>
    <w:link w:val="20"/>
    <w:unhideWhenUsed/>
    <w:uiPriority w:val="99"/>
    <w:pPr>
      <w:tabs>
        <w:tab w:val="center" w:pos="4513"/>
        <w:tab w:val="right" w:pos="9026"/>
      </w:tabs>
      <w:spacing w:line="240" w:lineRule="auto"/>
    </w:pPr>
  </w:style>
  <w:style w:type="paragraph" w:styleId="13">
    <w:name w:val="header"/>
    <w:basedOn w:val="1"/>
    <w:link w:val="19"/>
    <w:semiHidden/>
    <w:unhideWhenUsed/>
    <w:uiPriority w:val="99"/>
    <w:pPr>
      <w:tabs>
        <w:tab w:val="center" w:pos="4513"/>
        <w:tab w:val="right" w:pos="9026"/>
      </w:tabs>
      <w:spacing w:line="240" w:lineRule="auto"/>
    </w:pPr>
  </w:style>
  <w:style w:type="character" w:styleId="14">
    <w:name w:val="Hyperlink"/>
    <w:basedOn w:val="9"/>
    <w:unhideWhenUsed/>
    <w:uiPriority w:val="99"/>
    <w:rPr>
      <w:color w:val="0000FF" w:themeColor="hyperlink"/>
      <w:u w:val="single"/>
      <w14:textFill>
        <w14:solidFill>
          <w14:schemeClr w14:val="hlink"/>
        </w14:solidFill>
      </w14:textFill>
    </w:rPr>
  </w:style>
  <w:style w:type="paragraph" w:styleId="15">
    <w:name w:val="Subtitle"/>
    <w:basedOn w:val="3"/>
    <w:next w:val="3"/>
    <w:uiPriority w:val="0"/>
    <w:pPr>
      <w:keepNext/>
      <w:keepLines/>
      <w:spacing w:after="320"/>
    </w:pPr>
    <w:rPr>
      <w:color w:val="666666"/>
      <w:sz w:val="30"/>
      <w:szCs w:val="30"/>
    </w:rPr>
  </w:style>
  <w:style w:type="paragraph" w:styleId="16">
    <w:name w:val="Title"/>
    <w:basedOn w:val="3"/>
    <w:next w:val="3"/>
    <w:uiPriority w:val="0"/>
    <w:pPr>
      <w:keepNext/>
      <w:keepLines/>
      <w:spacing w:after="60"/>
    </w:pPr>
    <w:rPr>
      <w:sz w:val="52"/>
      <w:szCs w:val="52"/>
    </w:rPr>
  </w:style>
  <w:style w:type="paragraph" w:styleId="17">
    <w:name w:val="toc 1"/>
    <w:basedOn w:val="1"/>
    <w:next w:val="1"/>
    <w:unhideWhenUsed/>
    <w:qFormat/>
    <w:uiPriority w:val="39"/>
    <w:pPr>
      <w:spacing w:after="100"/>
    </w:pPr>
  </w:style>
  <w:style w:type="table" w:customStyle="1" w:styleId="18">
    <w:name w:val="_Style 12"/>
    <w:basedOn w:val="10"/>
    <w:uiPriority w:val="0"/>
    <w:tblPr>
      <w:tblCellMar>
        <w:top w:w="100" w:type="dxa"/>
        <w:left w:w="100" w:type="dxa"/>
        <w:bottom w:w="100" w:type="dxa"/>
        <w:right w:w="100" w:type="dxa"/>
      </w:tblCellMar>
    </w:tblPr>
  </w:style>
  <w:style w:type="character" w:customStyle="1" w:styleId="19">
    <w:name w:val="Header Char"/>
    <w:basedOn w:val="9"/>
    <w:link w:val="13"/>
    <w:semiHidden/>
    <w:uiPriority w:val="99"/>
  </w:style>
  <w:style w:type="character" w:customStyle="1" w:styleId="20">
    <w:name w:val="Footer Char"/>
    <w:basedOn w:val="9"/>
    <w:link w:val="12"/>
    <w:uiPriority w:val="99"/>
  </w:style>
  <w:style w:type="paragraph" w:customStyle="1" w:styleId="21">
    <w:name w:val="TOC Heading"/>
    <w:basedOn w:val="2"/>
    <w:next w:val="1"/>
    <w:semiHidden/>
    <w:unhideWhenUsed/>
    <w:qFormat/>
    <w:uiPriority w:val="39"/>
    <w:pPr>
      <w:spacing w:before="480" w:line="276" w:lineRule="auto"/>
      <w:jc w:val="left"/>
      <w:outlineLvl w:val="9"/>
    </w:pPr>
    <w:rPr>
      <w:rFonts w:asciiTheme="majorHAnsi" w:hAnsiTheme="majorHAnsi" w:eastAsiaTheme="majorEastAsia" w:cstheme="majorBidi"/>
      <w:bCs/>
      <w:color w:val="376092" w:themeColor="accent1" w:themeShade="BF"/>
      <w:sz w:val="28"/>
      <w:szCs w:val="28"/>
      <w:highlight w:val="none"/>
      <w:lang w:val="en-US" w:eastAsia="en-US"/>
    </w:rPr>
  </w:style>
  <w:style w:type="character" w:customStyle="1" w:styleId="22">
    <w:name w:val="Balloon Text Char"/>
    <w:basedOn w:val="9"/>
    <w:link w:val="11"/>
    <w:semiHidden/>
    <w:uiPriority w:val="99"/>
    <w:rPr>
      <w:rFonts w:ascii="Tahoma" w:hAnsi="Tahoma" w:cs="Tahoma"/>
      <w:sz w:val="16"/>
      <w:szCs w:val="16"/>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docProps/app.xml><?xml version="1.0" encoding="utf-8"?>
<Properties xmlns="http://schemas.openxmlformats.org/officeDocument/2006/extended-properties" xmlns:vt="http://schemas.openxmlformats.org/officeDocument/2006/docPropsVTypes">
  <Template>Normal</Template>
  <Pages>17</Pages>
  <Words>3891</Words>
  <Characters>22182</Characters>
  <Lines>184</Lines>
  <Paragraphs>52</Paragraphs>
  <TotalTime>24</TotalTime>
  <ScaleCrop>false</ScaleCrop>
  <LinksUpToDate>false</LinksUpToDate>
  <CharactersWithSpaces>26021</CharactersWithSpaces>
  <Application>WPS Office_4.8.0.7823_F1E327BC-269C-435d-A152-05C5408002CA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2022-12-26T06:43:00Z</dcterms:created>
  <dc:creator>mac</dc:creator>
  <cp:lastModifiedBy>stanislav</cp:lastModifiedBy>
  <dcterms:modified xsi:type="dcterms:W3CDTF">2023-01-08T16:41:04Z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1033-4.8.0.7823</vt:lpwstr>
  </property>
</Properties>
</file>