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4D1643">
          <w:pPr>
            <w:spacing w:after="165" w:line="24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31CD196" w:rsidR="00A930CB" w:rsidRPr="00A930CB" w:rsidRDefault="00263302" w:rsidP="00A930CB">
                <w:pPr>
                  <w:spacing w:before="120" w:after="120" w:line="360" w:lineRule="auto"/>
                  <w:rPr>
                    <w:rFonts w:ascii="Tahoma" w:hAnsi="Tahoma" w:cs="Tahoma"/>
                    <w:sz w:val="32"/>
                    <w:szCs w:val="32"/>
                  </w:rPr>
                </w:pPr>
                <w:r>
                  <w:rPr>
                    <w:rFonts w:ascii="Tahoma" w:hAnsi="Tahoma" w:cs="Tahoma"/>
                    <w:sz w:val="32"/>
                    <w:szCs w:val="32"/>
                  </w:rPr>
                  <w:t>Martine Kennedy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C8B3AF0" w:rsidR="00A930CB" w:rsidRPr="00A930CB" w:rsidRDefault="00263302" w:rsidP="00A930CB">
                <w:pPr>
                  <w:spacing w:before="120" w:after="120" w:line="360" w:lineRule="auto"/>
                  <w:rPr>
                    <w:rFonts w:ascii="Tahoma" w:hAnsi="Tahoma" w:cs="Tahoma"/>
                    <w:sz w:val="32"/>
                    <w:szCs w:val="32"/>
                  </w:rPr>
                </w:pPr>
                <w:r>
                  <w:rPr>
                    <w:rFonts w:ascii="Tahoma" w:hAnsi="Tahoma" w:cs="Tahoma"/>
                    <w:sz w:val="32"/>
                    <w:szCs w:val="32"/>
                  </w:rPr>
                  <w:t>2010990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26B66CE"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8F58DA">
                  <w:rPr>
                    <w:rFonts w:ascii="Tahoma" w:hAnsi="Tahoma" w:cs="Tahoma"/>
                    <w:color w:val="FF0000"/>
                    <w:sz w:val="32"/>
                    <w:szCs w:val="32"/>
                  </w:rPr>
                  <w:t>500</w:t>
                </w:r>
                <w:r w:rsidR="00263302">
                  <w:rPr>
                    <w:rFonts w:ascii="Tahoma" w:hAnsi="Tahoma" w:cs="Tahoma"/>
                    <w:color w:val="FF0000"/>
                    <w:sz w:val="32"/>
                    <w:szCs w:val="32"/>
                  </w:rPr>
                  <w:t>8</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F05E739"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r w:rsidR="00FF4F95">
                  <w:rPr>
                    <w:rFonts w:ascii="Tahoma" w:hAnsi="Tahoma" w:cs="Tahoma"/>
                    <w:color w:val="FF0000"/>
                    <w:sz w:val="32"/>
                    <w:szCs w:val="32"/>
                  </w:rPr>
                  <w:t>– 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5BA571CE" w14:textId="48952E91" w:rsidR="00157E3F" w:rsidRDefault="00885114">
              <w:pPr>
                <w:pStyle w:val="TOC1"/>
                <w:tabs>
                  <w:tab w:val="right" w:leader="dot" w:pos="9350"/>
                </w:tabs>
                <w:rPr>
                  <w:rFonts w:eastAsiaTheme="minorEastAsia"/>
                  <w:noProof/>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119151843" w:history="1">
                <w:r w:rsidR="00157E3F" w:rsidRPr="000B7B55">
                  <w:rPr>
                    <w:rStyle w:val="Hyperlink"/>
                    <w:noProof/>
                  </w:rPr>
                  <w:t>Part 2: Reflection on Building your Personal Bran for Sustainable Employment.</w:t>
                </w:r>
                <w:r w:rsidR="00157E3F">
                  <w:rPr>
                    <w:noProof/>
                    <w:webHidden/>
                  </w:rPr>
                  <w:tab/>
                </w:r>
                <w:r w:rsidR="00157E3F">
                  <w:rPr>
                    <w:noProof/>
                    <w:webHidden/>
                  </w:rPr>
                  <w:fldChar w:fldCharType="begin"/>
                </w:r>
                <w:r w:rsidR="00157E3F">
                  <w:rPr>
                    <w:noProof/>
                    <w:webHidden/>
                  </w:rPr>
                  <w:instrText xml:space="preserve"> PAGEREF _Toc119151843 \h </w:instrText>
                </w:r>
                <w:r w:rsidR="00157E3F">
                  <w:rPr>
                    <w:noProof/>
                    <w:webHidden/>
                  </w:rPr>
                </w:r>
                <w:r w:rsidR="00157E3F">
                  <w:rPr>
                    <w:noProof/>
                    <w:webHidden/>
                  </w:rPr>
                  <w:fldChar w:fldCharType="separate"/>
                </w:r>
                <w:r w:rsidR="00115495">
                  <w:rPr>
                    <w:noProof/>
                    <w:webHidden/>
                  </w:rPr>
                  <w:t>3</w:t>
                </w:r>
                <w:r w:rsidR="00157E3F">
                  <w:rPr>
                    <w:noProof/>
                    <w:webHidden/>
                  </w:rPr>
                  <w:fldChar w:fldCharType="end"/>
                </w:r>
              </w:hyperlink>
            </w:p>
            <w:p w14:paraId="750BCD04" w14:textId="084CD7D2" w:rsidR="00157E3F" w:rsidRDefault="00157E3F">
              <w:pPr>
                <w:pStyle w:val="TOC2"/>
                <w:tabs>
                  <w:tab w:val="right" w:leader="dot" w:pos="9350"/>
                </w:tabs>
                <w:rPr>
                  <w:rFonts w:eastAsiaTheme="minorEastAsia"/>
                  <w:noProof/>
                  <w:lang w:eastAsia="en-GB"/>
                </w:rPr>
              </w:pPr>
              <w:hyperlink w:anchor="_Toc119151844" w:history="1">
                <w:r w:rsidRPr="000B7B55">
                  <w:rPr>
                    <w:rStyle w:val="Hyperlink"/>
                    <w:noProof/>
                  </w:rPr>
                  <w:t>2.1 Description</w:t>
                </w:r>
                <w:r>
                  <w:rPr>
                    <w:noProof/>
                    <w:webHidden/>
                  </w:rPr>
                  <w:tab/>
                </w:r>
                <w:r>
                  <w:rPr>
                    <w:noProof/>
                    <w:webHidden/>
                  </w:rPr>
                  <w:fldChar w:fldCharType="begin"/>
                </w:r>
                <w:r>
                  <w:rPr>
                    <w:noProof/>
                    <w:webHidden/>
                  </w:rPr>
                  <w:instrText xml:space="preserve"> PAGEREF _Toc119151844 \h </w:instrText>
                </w:r>
                <w:r>
                  <w:rPr>
                    <w:noProof/>
                    <w:webHidden/>
                  </w:rPr>
                </w:r>
                <w:r>
                  <w:rPr>
                    <w:noProof/>
                    <w:webHidden/>
                  </w:rPr>
                  <w:fldChar w:fldCharType="separate"/>
                </w:r>
                <w:r w:rsidR="00115495">
                  <w:rPr>
                    <w:noProof/>
                    <w:webHidden/>
                  </w:rPr>
                  <w:t>3</w:t>
                </w:r>
                <w:r>
                  <w:rPr>
                    <w:noProof/>
                    <w:webHidden/>
                  </w:rPr>
                  <w:fldChar w:fldCharType="end"/>
                </w:r>
              </w:hyperlink>
            </w:p>
            <w:p w14:paraId="60C502D8" w14:textId="32FD83FA" w:rsidR="00157E3F" w:rsidRDefault="00157E3F">
              <w:pPr>
                <w:pStyle w:val="TOC2"/>
                <w:tabs>
                  <w:tab w:val="right" w:leader="dot" w:pos="9350"/>
                </w:tabs>
                <w:rPr>
                  <w:rFonts w:eastAsiaTheme="minorEastAsia"/>
                  <w:noProof/>
                  <w:lang w:eastAsia="en-GB"/>
                </w:rPr>
              </w:pPr>
              <w:hyperlink w:anchor="_Toc119151845" w:history="1">
                <w:r w:rsidRPr="000B7B55">
                  <w:rPr>
                    <w:rStyle w:val="Hyperlink"/>
                    <w:noProof/>
                  </w:rPr>
                  <w:t>2.2 Reflection</w:t>
                </w:r>
                <w:r>
                  <w:rPr>
                    <w:noProof/>
                    <w:webHidden/>
                  </w:rPr>
                  <w:tab/>
                </w:r>
                <w:r>
                  <w:rPr>
                    <w:noProof/>
                    <w:webHidden/>
                  </w:rPr>
                  <w:fldChar w:fldCharType="begin"/>
                </w:r>
                <w:r>
                  <w:rPr>
                    <w:noProof/>
                    <w:webHidden/>
                  </w:rPr>
                  <w:instrText xml:space="preserve"> PAGEREF _Toc119151845 \h </w:instrText>
                </w:r>
                <w:r>
                  <w:rPr>
                    <w:noProof/>
                    <w:webHidden/>
                  </w:rPr>
                </w:r>
                <w:r>
                  <w:rPr>
                    <w:noProof/>
                    <w:webHidden/>
                  </w:rPr>
                  <w:fldChar w:fldCharType="separate"/>
                </w:r>
                <w:r w:rsidR="00115495">
                  <w:rPr>
                    <w:noProof/>
                    <w:webHidden/>
                  </w:rPr>
                  <w:t>3</w:t>
                </w:r>
                <w:r>
                  <w:rPr>
                    <w:noProof/>
                    <w:webHidden/>
                  </w:rPr>
                  <w:fldChar w:fldCharType="end"/>
                </w:r>
              </w:hyperlink>
            </w:p>
            <w:p w14:paraId="010B03FF" w14:textId="6204E79A" w:rsidR="00157E3F" w:rsidRDefault="00157E3F">
              <w:pPr>
                <w:pStyle w:val="TOC2"/>
                <w:tabs>
                  <w:tab w:val="right" w:leader="dot" w:pos="9350"/>
                </w:tabs>
                <w:rPr>
                  <w:rFonts w:eastAsiaTheme="minorEastAsia"/>
                  <w:noProof/>
                  <w:lang w:eastAsia="en-GB"/>
                </w:rPr>
              </w:pPr>
              <w:hyperlink w:anchor="_Toc119151846" w:history="1">
                <w:r w:rsidRPr="000B7B55">
                  <w:rPr>
                    <w:rStyle w:val="Hyperlink"/>
                    <w:noProof/>
                  </w:rPr>
                  <w:t>2.3 Conclusion</w:t>
                </w:r>
                <w:r>
                  <w:rPr>
                    <w:noProof/>
                    <w:webHidden/>
                  </w:rPr>
                  <w:tab/>
                </w:r>
                <w:r>
                  <w:rPr>
                    <w:noProof/>
                    <w:webHidden/>
                  </w:rPr>
                  <w:fldChar w:fldCharType="begin"/>
                </w:r>
                <w:r>
                  <w:rPr>
                    <w:noProof/>
                    <w:webHidden/>
                  </w:rPr>
                  <w:instrText xml:space="preserve"> PAGEREF _Toc119151846 \h </w:instrText>
                </w:r>
                <w:r>
                  <w:rPr>
                    <w:noProof/>
                    <w:webHidden/>
                  </w:rPr>
                </w:r>
                <w:r>
                  <w:rPr>
                    <w:noProof/>
                    <w:webHidden/>
                  </w:rPr>
                  <w:fldChar w:fldCharType="separate"/>
                </w:r>
                <w:r w:rsidR="00115495">
                  <w:rPr>
                    <w:noProof/>
                    <w:webHidden/>
                  </w:rPr>
                  <w:t>8</w:t>
                </w:r>
                <w:r>
                  <w:rPr>
                    <w:noProof/>
                    <w:webHidden/>
                  </w:rPr>
                  <w:fldChar w:fldCharType="end"/>
                </w:r>
              </w:hyperlink>
            </w:p>
            <w:p w14:paraId="1EA4F3DA" w14:textId="3CE3C4FF" w:rsidR="00157E3F" w:rsidRDefault="00157E3F">
              <w:pPr>
                <w:pStyle w:val="TOC2"/>
                <w:tabs>
                  <w:tab w:val="right" w:leader="dot" w:pos="9350"/>
                </w:tabs>
                <w:rPr>
                  <w:rFonts w:eastAsiaTheme="minorEastAsia"/>
                  <w:noProof/>
                  <w:lang w:eastAsia="en-GB"/>
                </w:rPr>
              </w:pPr>
              <w:hyperlink w:anchor="_Toc119151847" w:history="1">
                <w:r w:rsidRPr="000B7B55">
                  <w:rPr>
                    <w:rStyle w:val="Hyperlink"/>
                    <w:noProof/>
                  </w:rPr>
                  <w:t>2.4. Action</w:t>
                </w:r>
                <w:r>
                  <w:rPr>
                    <w:noProof/>
                    <w:webHidden/>
                  </w:rPr>
                  <w:tab/>
                </w:r>
                <w:r>
                  <w:rPr>
                    <w:noProof/>
                    <w:webHidden/>
                  </w:rPr>
                  <w:fldChar w:fldCharType="begin"/>
                </w:r>
                <w:r>
                  <w:rPr>
                    <w:noProof/>
                    <w:webHidden/>
                  </w:rPr>
                  <w:instrText xml:space="preserve"> PAGEREF _Toc119151847 \h </w:instrText>
                </w:r>
                <w:r>
                  <w:rPr>
                    <w:noProof/>
                    <w:webHidden/>
                  </w:rPr>
                </w:r>
                <w:r>
                  <w:rPr>
                    <w:noProof/>
                    <w:webHidden/>
                  </w:rPr>
                  <w:fldChar w:fldCharType="separate"/>
                </w:r>
                <w:r w:rsidR="00115495">
                  <w:rPr>
                    <w:noProof/>
                    <w:webHidden/>
                  </w:rPr>
                  <w:t>8</w:t>
                </w:r>
                <w:r>
                  <w:rPr>
                    <w:noProof/>
                    <w:webHidden/>
                  </w:rPr>
                  <w:fldChar w:fldCharType="end"/>
                </w:r>
              </w:hyperlink>
            </w:p>
            <w:p w14:paraId="392BBE19" w14:textId="458EB73B" w:rsidR="00157E3F" w:rsidRDefault="00157E3F">
              <w:pPr>
                <w:pStyle w:val="TOC1"/>
                <w:tabs>
                  <w:tab w:val="right" w:leader="dot" w:pos="9350"/>
                </w:tabs>
                <w:rPr>
                  <w:rFonts w:eastAsiaTheme="minorEastAsia"/>
                  <w:noProof/>
                  <w:lang w:eastAsia="en-GB"/>
                </w:rPr>
              </w:pPr>
              <w:hyperlink w:anchor="_Toc119151848" w:history="1">
                <w:r w:rsidRPr="000B7B55">
                  <w:rPr>
                    <w:rStyle w:val="Hyperlink"/>
                    <w:noProof/>
                  </w:rPr>
                  <w:t>References</w:t>
                </w:r>
                <w:r>
                  <w:rPr>
                    <w:noProof/>
                    <w:webHidden/>
                  </w:rPr>
                  <w:tab/>
                </w:r>
                <w:r>
                  <w:rPr>
                    <w:noProof/>
                    <w:webHidden/>
                  </w:rPr>
                  <w:fldChar w:fldCharType="begin"/>
                </w:r>
                <w:r>
                  <w:rPr>
                    <w:noProof/>
                    <w:webHidden/>
                  </w:rPr>
                  <w:instrText xml:space="preserve"> PAGEREF _Toc119151848 \h </w:instrText>
                </w:r>
                <w:r>
                  <w:rPr>
                    <w:noProof/>
                    <w:webHidden/>
                  </w:rPr>
                </w:r>
                <w:r>
                  <w:rPr>
                    <w:noProof/>
                    <w:webHidden/>
                  </w:rPr>
                  <w:fldChar w:fldCharType="separate"/>
                </w:r>
                <w:r w:rsidR="00115495">
                  <w:rPr>
                    <w:noProof/>
                    <w:webHidden/>
                  </w:rPr>
                  <w:t>9</w:t>
                </w:r>
                <w:r>
                  <w:rPr>
                    <w:noProof/>
                    <w:webHidden/>
                  </w:rPr>
                  <w:fldChar w:fldCharType="end"/>
                </w:r>
              </w:hyperlink>
            </w:p>
            <w:p w14:paraId="42394321" w14:textId="5E28AA7F"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465473"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68B12C21" w14:textId="77777777" w:rsidR="00790679" w:rsidRPr="00790679" w:rsidRDefault="00790679" w:rsidP="00790679">
      <w:pPr>
        <w:rPr>
          <w:i/>
        </w:rPr>
      </w:pPr>
    </w:p>
    <w:p w14:paraId="3C1CF752" w14:textId="77777777" w:rsidR="00790679" w:rsidRDefault="00790679" w:rsidP="001D3F02"/>
    <w:p w14:paraId="390BB834" w14:textId="77777777" w:rsidR="00790679" w:rsidRDefault="00790679" w:rsidP="001D3F02"/>
    <w:p w14:paraId="3B28B415" w14:textId="77777777" w:rsidR="0030173B" w:rsidRDefault="0030173B" w:rsidP="003F69D6"/>
    <w:p w14:paraId="609B677B" w14:textId="7A31D999" w:rsidR="0045535D" w:rsidRDefault="009C10DC" w:rsidP="00AC55A4">
      <w:pPr>
        <w:pStyle w:val="Heading1"/>
      </w:pPr>
      <w:bookmarkStart w:id="0" w:name="_Toc119151843"/>
      <w:r>
        <w:t xml:space="preserve">Part </w:t>
      </w:r>
      <w:r w:rsidR="00A73EB0">
        <w:t xml:space="preserve">2: Reflection </w:t>
      </w:r>
      <w:r w:rsidR="005C6BD6">
        <w:t xml:space="preserve">on Building your </w:t>
      </w:r>
      <w:r w:rsidR="00993180">
        <w:t>Personal Bran for Sustainable Employment.</w:t>
      </w:r>
      <w:bookmarkEnd w:id="0"/>
      <w:r w:rsidR="00993180">
        <w:t xml:space="preserve"> </w:t>
      </w:r>
    </w:p>
    <w:p w14:paraId="08A18FF2" w14:textId="08E59CCD" w:rsidR="00732356" w:rsidRPr="00732356" w:rsidRDefault="00732356" w:rsidP="00732356"/>
    <w:p w14:paraId="61EEA2E2" w14:textId="4FD5398A" w:rsidR="002049FE" w:rsidRDefault="002049FE" w:rsidP="0045535D">
      <w:pPr>
        <w:pStyle w:val="Heading2"/>
      </w:pPr>
    </w:p>
    <w:p w14:paraId="346732C4" w14:textId="43D08E43" w:rsidR="006C4B88" w:rsidRDefault="000D2938" w:rsidP="00AC55A4">
      <w:pPr>
        <w:pStyle w:val="Heading2"/>
      </w:pPr>
      <w:bookmarkStart w:id="1" w:name="_Toc119151844"/>
      <w:r>
        <w:t>2</w:t>
      </w:r>
      <w:r w:rsidR="00B07E59">
        <w:t xml:space="preserve">.1 </w:t>
      </w:r>
      <w:r w:rsidR="00AC55A4">
        <w:t>Description</w:t>
      </w:r>
      <w:bookmarkEnd w:id="1"/>
    </w:p>
    <w:p w14:paraId="159D6837" w14:textId="52B3C166" w:rsidR="00A4750E" w:rsidRPr="007D6660" w:rsidRDefault="00A4750E" w:rsidP="007D6660">
      <w:pPr>
        <w:spacing w:line="360" w:lineRule="auto"/>
        <w:rPr>
          <w:rFonts w:ascii="Arial" w:hAnsi="Arial" w:cs="Arial"/>
          <w:sz w:val="24"/>
          <w:szCs w:val="24"/>
        </w:rPr>
      </w:pPr>
    </w:p>
    <w:p w14:paraId="550F4177" w14:textId="4A3DE6D4" w:rsidR="00A4750E" w:rsidRDefault="007D6660" w:rsidP="007D6660">
      <w:pPr>
        <w:spacing w:line="360" w:lineRule="auto"/>
        <w:rPr>
          <w:rFonts w:ascii="Arial" w:hAnsi="Arial" w:cs="Arial"/>
          <w:sz w:val="24"/>
          <w:szCs w:val="24"/>
        </w:rPr>
      </w:pPr>
      <w:r w:rsidRPr="007D6660">
        <w:rPr>
          <w:rFonts w:ascii="Arial" w:hAnsi="Arial" w:cs="Arial"/>
          <w:sz w:val="24"/>
          <w:szCs w:val="24"/>
        </w:rPr>
        <w:t xml:space="preserve">This assignment was split into four key areas. </w:t>
      </w:r>
      <w:r w:rsidR="00570A7C">
        <w:rPr>
          <w:rFonts w:ascii="Arial" w:hAnsi="Arial" w:cs="Arial"/>
          <w:sz w:val="24"/>
          <w:szCs w:val="24"/>
        </w:rPr>
        <w:t xml:space="preserve">Section A, consisted of producing </w:t>
      </w:r>
      <w:r w:rsidRPr="007D6660">
        <w:rPr>
          <w:rFonts w:ascii="Arial" w:hAnsi="Arial" w:cs="Arial"/>
          <w:sz w:val="24"/>
          <w:szCs w:val="24"/>
        </w:rPr>
        <w:t>a Personal Development Plan</w:t>
      </w:r>
      <w:r w:rsidR="00D61EDD">
        <w:rPr>
          <w:rFonts w:ascii="Arial" w:hAnsi="Arial" w:cs="Arial"/>
          <w:sz w:val="24"/>
          <w:szCs w:val="24"/>
        </w:rPr>
        <w:t xml:space="preserve"> (PDP), which </w:t>
      </w:r>
      <w:r w:rsidR="002E13CA">
        <w:rPr>
          <w:rFonts w:ascii="Arial" w:hAnsi="Arial" w:cs="Arial"/>
          <w:sz w:val="24"/>
          <w:szCs w:val="24"/>
        </w:rPr>
        <w:t xml:space="preserve">identified the skills required </w:t>
      </w:r>
      <w:r w:rsidR="00F41FB3">
        <w:rPr>
          <w:rFonts w:ascii="Arial" w:hAnsi="Arial" w:cs="Arial"/>
          <w:sz w:val="24"/>
          <w:szCs w:val="24"/>
        </w:rPr>
        <w:t xml:space="preserve">to reach your main objectives. </w:t>
      </w:r>
      <w:r w:rsidR="00162D35">
        <w:rPr>
          <w:rFonts w:ascii="Arial" w:hAnsi="Arial" w:cs="Arial"/>
          <w:sz w:val="24"/>
          <w:szCs w:val="24"/>
        </w:rPr>
        <w:t xml:space="preserve">This </w:t>
      </w:r>
      <w:r w:rsidR="00D56D68">
        <w:rPr>
          <w:rFonts w:ascii="Arial" w:hAnsi="Arial" w:cs="Arial"/>
          <w:sz w:val="24"/>
          <w:szCs w:val="24"/>
        </w:rPr>
        <w:t xml:space="preserve">was limited to a 700 word count. </w:t>
      </w:r>
    </w:p>
    <w:p w14:paraId="43CD42CF" w14:textId="1B212956" w:rsidR="00D56D68" w:rsidRPr="007D6660" w:rsidRDefault="00DE660E" w:rsidP="007D6660">
      <w:pPr>
        <w:spacing w:line="360" w:lineRule="auto"/>
        <w:rPr>
          <w:rFonts w:ascii="Arial" w:hAnsi="Arial" w:cs="Arial"/>
          <w:sz w:val="24"/>
          <w:szCs w:val="24"/>
        </w:rPr>
      </w:pPr>
      <w:r>
        <w:rPr>
          <w:rFonts w:ascii="Arial" w:hAnsi="Arial" w:cs="Arial"/>
          <w:sz w:val="24"/>
          <w:szCs w:val="24"/>
        </w:rPr>
        <w:t xml:space="preserve">The second part of the task </w:t>
      </w:r>
      <w:r w:rsidR="00D50CAD">
        <w:rPr>
          <w:rFonts w:ascii="Arial" w:hAnsi="Arial" w:cs="Arial"/>
          <w:sz w:val="24"/>
          <w:szCs w:val="24"/>
        </w:rPr>
        <w:t xml:space="preserve">was to produce a professional CV, with equivalent to </w:t>
      </w:r>
      <w:r w:rsidR="00490E71">
        <w:rPr>
          <w:rFonts w:ascii="Arial" w:hAnsi="Arial" w:cs="Arial"/>
          <w:sz w:val="24"/>
          <w:szCs w:val="24"/>
        </w:rPr>
        <w:t xml:space="preserve">a 700 word count. </w:t>
      </w:r>
    </w:p>
    <w:p w14:paraId="221D300E" w14:textId="5B779131" w:rsidR="007E17C1" w:rsidRPr="007E17C1" w:rsidRDefault="00686EDB" w:rsidP="007E17C1">
      <w:pPr>
        <w:rPr>
          <w:rFonts w:ascii="Arial" w:hAnsi="Arial" w:cs="Arial"/>
          <w:sz w:val="24"/>
          <w:szCs w:val="24"/>
        </w:rPr>
      </w:pPr>
      <w:r w:rsidRPr="0030328A">
        <w:rPr>
          <w:rFonts w:ascii="Arial" w:hAnsi="Arial" w:cs="Arial"/>
          <w:sz w:val="24"/>
          <w:szCs w:val="24"/>
        </w:rPr>
        <w:t>C</w:t>
      </w:r>
      <w:r w:rsidR="0030328A" w:rsidRPr="0030328A">
        <w:rPr>
          <w:rFonts w:ascii="Arial" w:hAnsi="Arial" w:cs="Arial"/>
          <w:sz w:val="24"/>
          <w:szCs w:val="24"/>
        </w:rPr>
        <w:t>ompiling a Zander letter</w:t>
      </w:r>
      <w:r w:rsidR="00BC5F02">
        <w:rPr>
          <w:rFonts w:ascii="Arial" w:hAnsi="Arial" w:cs="Arial"/>
          <w:sz w:val="24"/>
          <w:szCs w:val="24"/>
        </w:rPr>
        <w:t>,</w:t>
      </w:r>
      <w:r w:rsidR="0030328A" w:rsidRPr="0030328A">
        <w:rPr>
          <w:rFonts w:ascii="Arial" w:hAnsi="Arial" w:cs="Arial"/>
          <w:sz w:val="24"/>
          <w:szCs w:val="24"/>
        </w:rPr>
        <w:t xml:space="preserve"> written to yourself </w:t>
      </w:r>
      <w:r w:rsidR="00BC5F02">
        <w:rPr>
          <w:rFonts w:ascii="Arial" w:hAnsi="Arial" w:cs="Arial"/>
          <w:sz w:val="24"/>
          <w:szCs w:val="24"/>
        </w:rPr>
        <w:t xml:space="preserve">with a word count of 600 was required for this section. </w:t>
      </w:r>
      <w:r w:rsidR="00AE5D64">
        <w:rPr>
          <w:rFonts w:ascii="Arial" w:hAnsi="Arial" w:cs="Arial"/>
          <w:sz w:val="24"/>
          <w:szCs w:val="24"/>
        </w:rPr>
        <w:t xml:space="preserve">Unit 4 of the online module </w:t>
      </w:r>
      <w:r w:rsidR="00D71941">
        <w:rPr>
          <w:rFonts w:ascii="Arial" w:hAnsi="Arial" w:cs="Arial"/>
          <w:sz w:val="24"/>
          <w:szCs w:val="24"/>
        </w:rPr>
        <w:t>states this is on the assumption a first-class</w:t>
      </w:r>
      <w:r w:rsidR="004C7299">
        <w:rPr>
          <w:rFonts w:ascii="Arial" w:hAnsi="Arial" w:cs="Arial"/>
          <w:sz w:val="24"/>
          <w:szCs w:val="24"/>
        </w:rPr>
        <w:t xml:space="preserve"> </w:t>
      </w:r>
      <w:r w:rsidR="00847795">
        <w:rPr>
          <w:rFonts w:ascii="Arial" w:hAnsi="Arial" w:cs="Arial"/>
          <w:sz w:val="24"/>
          <w:szCs w:val="24"/>
        </w:rPr>
        <w:t xml:space="preserve">BA Honours degree </w:t>
      </w:r>
      <w:r w:rsidR="001952E9">
        <w:rPr>
          <w:rFonts w:ascii="Arial" w:hAnsi="Arial" w:cs="Arial"/>
          <w:sz w:val="24"/>
          <w:szCs w:val="24"/>
        </w:rPr>
        <w:t xml:space="preserve">was obtained. </w:t>
      </w:r>
    </w:p>
    <w:p w14:paraId="426238A7" w14:textId="7D71C3BC" w:rsidR="00692F2B" w:rsidRPr="00A778E7" w:rsidRDefault="00424F0E" w:rsidP="00AC55A4">
      <w:pPr>
        <w:rPr>
          <w:rFonts w:ascii="Arial" w:hAnsi="Arial" w:cs="Arial"/>
          <w:iCs/>
          <w:sz w:val="24"/>
          <w:szCs w:val="24"/>
        </w:rPr>
      </w:pPr>
      <w:r w:rsidRPr="00424F0E">
        <w:rPr>
          <w:rFonts w:ascii="Arial" w:hAnsi="Arial" w:cs="Arial"/>
          <w:iCs/>
          <w:sz w:val="24"/>
          <w:szCs w:val="24"/>
        </w:rPr>
        <w:t xml:space="preserve">Finally a reflection </w:t>
      </w:r>
      <w:r w:rsidR="008F309D">
        <w:rPr>
          <w:rFonts w:ascii="Arial" w:hAnsi="Arial" w:cs="Arial"/>
          <w:iCs/>
          <w:sz w:val="24"/>
          <w:szCs w:val="24"/>
        </w:rPr>
        <w:t xml:space="preserve">on your </w:t>
      </w:r>
      <w:r w:rsidR="00262D71">
        <w:rPr>
          <w:rFonts w:ascii="Arial" w:hAnsi="Arial" w:cs="Arial"/>
          <w:iCs/>
          <w:sz w:val="24"/>
          <w:szCs w:val="24"/>
        </w:rPr>
        <w:t>e-learning experienc</w:t>
      </w:r>
      <w:r w:rsidR="00620886">
        <w:rPr>
          <w:rFonts w:ascii="Arial" w:hAnsi="Arial" w:cs="Arial"/>
          <w:iCs/>
          <w:sz w:val="24"/>
          <w:szCs w:val="24"/>
        </w:rPr>
        <w:t>e.</w:t>
      </w:r>
      <w:r w:rsidR="00262D71">
        <w:rPr>
          <w:rFonts w:ascii="Arial" w:hAnsi="Arial" w:cs="Arial"/>
          <w:iCs/>
          <w:sz w:val="24"/>
          <w:szCs w:val="24"/>
        </w:rPr>
        <w:t xml:space="preserve"> A </w:t>
      </w:r>
      <w:r w:rsidR="00615B35">
        <w:rPr>
          <w:rFonts w:ascii="Arial" w:hAnsi="Arial" w:cs="Arial"/>
          <w:iCs/>
          <w:sz w:val="24"/>
          <w:szCs w:val="24"/>
        </w:rPr>
        <w:t>word count of 2,000</w:t>
      </w:r>
      <w:r w:rsidR="00620886">
        <w:rPr>
          <w:rFonts w:ascii="Arial" w:hAnsi="Arial" w:cs="Arial"/>
          <w:iCs/>
          <w:sz w:val="24"/>
          <w:szCs w:val="24"/>
        </w:rPr>
        <w:t xml:space="preserve">, which would </w:t>
      </w:r>
      <w:r w:rsidR="00615B35">
        <w:rPr>
          <w:rFonts w:ascii="Arial" w:hAnsi="Arial" w:cs="Arial"/>
          <w:iCs/>
          <w:sz w:val="24"/>
          <w:szCs w:val="24"/>
        </w:rPr>
        <w:t>includ</w:t>
      </w:r>
      <w:r w:rsidR="00620886">
        <w:rPr>
          <w:rFonts w:ascii="Arial" w:hAnsi="Arial" w:cs="Arial"/>
          <w:iCs/>
          <w:sz w:val="24"/>
          <w:szCs w:val="24"/>
        </w:rPr>
        <w:t>e</w:t>
      </w:r>
      <w:r w:rsidR="000A43C5">
        <w:rPr>
          <w:rFonts w:ascii="Arial" w:hAnsi="Arial" w:cs="Arial"/>
          <w:iCs/>
          <w:sz w:val="24"/>
          <w:szCs w:val="24"/>
        </w:rPr>
        <w:t xml:space="preserve"> </w:t>
      </w:r>
      <w:r w:rsidR="00615B35">
        <w:rPr>
          <w:rFonts w:ascii="Arial" w:hAnsi="Arial" w:cs="Arial"/>
          <w:iCs/>
          <w:sz w:val="24"/>
          <w:szCs w:val="24"/>
        </w:rPr>
        <w:t xml:space="preserve">the four </w:t>
      </w:r>
      <w:r w:rsidR="001952E9" w:rsidRPr="001952E9">
        <w:rPr>
          <w:rFonts w:ascii="Arial" w:hAnsi="Arial" w:cs="Arial"/>
          <w:iCs/>
          <w:sz w:val="24"/>
          <w:szCs w:val="24"/>
        </w:rPr>
        <w:t xml:space="preserve">sections of the </w:t>
      </w:r>
      <w:r w:rsidR="00873BBD">
        <w:rPr>
          <w:rFonts w:ascii="Arial" w:hAnsi="Arial" w:cs="Arial"/>
          <w:iCs/>
          <w:sz w:val="24"/>
          <w:szCs w:val="24"/>
        </w:rPr>
        <w:t xml:space="preserve">online </w:t>
      </w:r>
      <w:r w:rsidR="001952E9" w:rsidRPr="001952E9">
        <w:rPr>
          <w:rFonts w:ascii="Arial" w:hAnsi="Arial" w:cs="Arial"/>
          <w:iCs/>
          <w:sz w:val="24"/>
          <w:szCs w:val="24"/>
        </w:rPr>
        <w:t>module: Brand You, It’s a Small World, Opportunity Knocks, and the Pursuit of Happiness.</w:t>
      </w:r>
    </w:p>
    <w:p w14:paraId="50A6746E" w14:textId="77777777" w:rsidR="00AC55A4" w:rsidRPr="00AC55A4" w:rsidRDefault="00AC55A4" w:rsidP="00AC55A4"/>
    <w:p w14:paraId="1295D9C4" w14:textId="596E00A4" w:rsidR="00C45904" w:rsidRDefault="009C10DC" w:rsidP="00AC55A4">
      <w:pPr>
        <w:pStyle w:val="Heading2"/>
      </w:pPr>
      <w:bookmarkStart w:id="2" w:name="_Toc119151845"/>
      <w:r>
        <w:t>2</w:t>
      </w:r>
      <w:r w:rsidR="00B07E59">
        <w:t xml:space="preserve">.2 </w:t>
      </w:r>
      <w:r w:rsidR="00157E3F">
        <w:t>Reflection</w:t>
      </w:r>
      <w:bookmarkEnd w:id="2"/>
    </w:p>
    <w:p w14:paraId="142DA379" w14:textId="77777777" w:rsidR="00AC55A4" w:rsidRPr="001A6233" w:rsidRDefault="00AC55A4" w:rsidP="00AC55A4">
      <w:pPr>
        <w:rPr>
          <w:sz w:val="24"/>
          <w:szCs w:val="24"/>
        </w:rPr>
      </w:pPr>
    </w:p>
    <w:p w14:paraId="2F1ACFFF" w14:textId="7A76F116" w:rsidR="00AC55A4" w:rsidRDefault="00B91004" w:rsidP="004D1643">
      <w:pPr>
        <w:spacing w:line="360" w:lineRule="auto"/>
        <w:rPr>
          <w:rFonts w:ascii="Arial" w:hAnsi="Arial" w:cs="Arial"/>
          <w:sz w:val="24"/>
          <w:szCs w:val="24"/>
        </w:rPr>
      </w:pPr>
      <w:r w:rsidRPr="001A6233">
        <w:rPr>
          <w:rFonts w:ascii="Arial" w:hAnsi="Arial" w:cs="Arial"/>
          <w:sz w:val="24"/>
          <w:szCs w:val="24"/>
        </w:rPr>
        <w:t xml:space="preserve">The </w:t>
      </w:r>
      <w:r w:rsidR="006D65C9" w:rsidRPr="001A6233">
        <w:rPr>
          <w:rFonts w:ascii="Arial" w:hAnsi="Arial" w:cs="Arial"/>
          <w:sz w:val="24"/>
          <w:szCs w:val="24"/>
        </w:rPr>
        <w:t xml:space="preserve">first question in unit </w:t>
      </w:r>
      <w:r w:rsidR="0053727E">
        <w:rPr>
          <w:rFonts w:ascii="Arial" w:hAnsi="Arial" w:cs="Arial"/>
          <w:sz w:val="24"/>
          <w:szCs w:val="24"/>
        </w:rPr>
        <w:t>one</w:t>
      </w:r>
      <w:r w:rsidR="006D65C9" w:rsidRPr="001A6233">
        <w:rPr>
          <w:rFonts w:ascii="Arial" w:hAnsi="Arial" w:cs="Arial"/>
          <w:sz w:val="24"/>
          <w:szCs w:val="24"/>
        </w:rPr>
        <w:t xml:space="preserve">, was what does ambitious mean to you? </w:t>
      </w:r>
      <w:r w:rsidR="000875E9" w:rsidRPr="001A6233">
        <w:rPr>
          <w:rFonts w:ascii="Arial" w:hAnsi="Arial" w:cs="Arial"/>
          <w:sz w:val="24"/>
          <w:szCs w:val="24"/>
        </w:rPr>
        <w:t xml:space="preserve">My </w:t>
      </w:r>
      <w:r w:rsidR="00881EEC" w:rsidRPr="001A6233">
        <w:rPr>
          <w:rFonts w:ascii="Arial" w:hAnsi="Arial" w:cs="Arial"/>
          <w:sz w:val="24"/>
          <w:szCs w:val="24"/>
        </w:rPr>
        <w:t>immediate tho</w:t>
      </w:r>
      <w:r w:rsidR="001A6233" w:rsidRPr="001A6233">
        <w:rPr>
          <w:rFonts w:ascii="Arial" w:hAnsi="Arial" w:cs="Arial"/>
          <w:sz w:val="24"/>
          <w:szCs w:val="24"/>
        </w:rPr>
        <w:t xml:space="preserve">ught and </w:t>
      </w:r>
      <w:r w:rsidR="00C06256">
        <w:rPr>
          <w:rFonts w:ascii="Arial" w:hAnsi="Arial" w:cs="Arial"/>
          <w:sz w:val="24"/>
          <w:szCs w:val="24"/>
        </w:rPr>
        <w:t xml:space="preserve">what has always been my </w:t>
      </w:r>
      <w:r w:rsidR="000875E9" w:rsidRPr="001A6233">
        <w:rPr>
          <w:rFonts w:ascii="Arial" w:hAnsi="Arial" w:cs="Arial"/>
          <w:sz w:val="24"/>
          <w:szCs w:val="24"/>
        </w:rPr>
        <w:t xml:space="preserve">perception </w:t>
      </w:r>
      <w:r w:rsidR="00C06256">
        <w:rPr>
          <w:rFonts w:ascii="Arial" w:hAnsi="Arial" w:cs="Arial"/>
          <w:sz w:val="24"/>
          <w:szCs w:val="24"/>
        </w:rPr>
        <w:t xml:space="preserve">is that </w:t>
      </w:r>
      <w:r w:rsidR="000C5675">
        <w:rPr>
          <w:rFonts w:ascii="Arial" w:hAnsi="Arial" w:cs="Arial"/>
          <w:sz w:val="24"/>
          <w:szCs w:val="24"/>
        </w:rPr>
        <w:t>this relates to a professional capacity</w:t>
      </w:r>
      <w:r w:rsidR="00E92007">
        <w:rPr>
          <w:rFonts w:ascii="Arial" w:hAnsi="Arial" w:cs="Arial"/>
          <w:sz w:val="24"/>
          <w:szCs w:val="24"/>
        </w:rPr>
        <w:t xml:space="preserve">. </w:t>
      </w:r>
      <w:r w:rsidR="00B151DF">
        <w:rPr>
          <w:rFonts w:ascii="Arial" w:hAnsi="Arial" w:cs="Arial"/>
          <w:sz w:val="24"/>
          <w:szCs w:val="24"/>
        </w:rPr>
        <w:t xml:space="preserve">The literature </w:t>
      </w:r>
      <w:r w:rsidR="007B1238">
        <w:rPr>
          <w:rFonts w:ascii="Arial" w:hAnsi="Arial" w:cs="Arial"/>
          <w:sz w:val="24"/>
          <w:szCs w:val="24"/>
        </w:rPr>
        <w:t xml:space="preserve">clarifies the definition </w:t>
      </w:r>
      <w:r w:rsidR="0076291D">
        <w:rPr>
          <w:rFonts w:ascii="Arial" w:hAnsi="Arial" w:cs="Arial"/>
          <w:sz w:val="24"/>
          <w:szCs w:val="24"/>
        </w:rPr>
        <w:t>of simply “</w:t>
      </w:r>
      <w:r w:rsidR="0017465A" w:rsidRPr="001A6233">
        <w:rPr>
          <w:rFonts w:ascii="Arial" w:hAnsi="Arial" w:cs="Arial"/>
          <w:sz w:val="24"/>
          <w:szCs w:val="24"/>
        </w:rPr>
        <w:t>desire</w:t>
      </w:r>
      <w:r w:rsidR="0076291D">
        <w:rPr>
          <w:rFonts w:ascii="Arial" w:hAnsi="Arial" w:cs="Arial"/>
          <w:sz w:val="24"/>
          <w:szCs w:val="24"/>
        </w:rPr>
        <w:t xml:space="preserve">” </w:t>
      </w:r>
      <w:r w:rsidR="0017465A" w:rsidRPr="001A6233">
        <w:rPr>
          <w:rFonts w:ascii="Arial" w:hAnsi="Arial" w:cs="Arial"/>
          <w:sz w:val="24"/>
          <w:szCs w:val="24"/>
        </w:rPr>
        <w:t>and can be appl</w:t>
      </w:r>
      <w:r w:rsidR="0076291D">
        <w:rPr>
          <w:rFonts w:ascii="Arial" w:hAnsi="Arial" w:cs="Arial"/>
          <w:sz w:val="24"/>
          <w:szCs w:val="24"/>
        </w:rPr>
        <w:t>icable</w:t>
      </w:r>
      <w:r w:rsidR="0017465A" w:rsidRPr="001A6233">
        <w:rPr>
          <w:rFonts w:ascii="Arial" w:hAnsi="Arial" w:cs="Arial"/>
          <w:sz w:val="24"/>
          <w:szCs w:val="24"/>
        </w:rPr>
        <w:t xml:space="preserve"> to both personal</w:t>
      </w:r>
      <w:r w:rsidR="00FD590F">
        <w:rPr>
          <w:rFonts w:ascii="Arial" w:hAnsi="Arial" w:cs="Arial"/>
          <w:sz w:val="24"/>
          <w:szCs w:val="24"/>
        </w:rPr>
        <w:t xml:space="preserve">, business and various element of our lives. </w:t>
      </w:r>
      <w:r w:rsidR="0076291D">
        <w:rPr>
          <w:rFonts w:ascii="Arial" w:hAnsi="Arial" w:cs="Arial"/>
          <w:sz w:val="24"/>
          <w:szCs w:val="24"/>
        </w:rPr>
        <w:t xml:space="preserve">I found this </w:t>
      </w:r>
      <w:r w:rsidR="00FD590F">
        <w:rPr>
          <w:rFonts w:ascii="Arial" w:hAnsi="Arial" w:cs="Arial"/>
          <w:sz w:val="24"/>
          <w:szCs w:val="24"/>
        </w:rPr>
        <w:t>to</w:t>
      </w:r>
      <w:r w:rsidR="00165E28">
        <w:rPr>
          <w:rFonts w:ascii="Arial" w:hAnsi="Arial" w:cs="Arial"/>
          <w:sz w:val="24"/>
          <w:szCs w:val="24"/>
        </w:rPr>
        <w:t xml:space="preserve"> be</w:t>
      </w:r>
      <w:r w:rsidR="00FD590F">
        <w:rPr>
          <w:rFonts w:ascii="Arial" w:hAnsi="Arial" w:cs="Arial"/>
          <w:sz w:val="24"/>
          <w:szCs w:val="24"/>
        </w:rPr>
        <w:t xml:space="preserve"> </w:t>
      </w:r>
      <w:r w:rsidR="0076291D">
        <w:rPr>
          <w:rFonts w:ascii="Arial" w:hAnsi="Arial" w:cs="Arial"/>
          <w:sz w:val="24"/>
          <w:szCs w:val="24"/>
        </w:rPr>
        <w:t>an interesting concept</w:t>
      </w:r>
      <w:r w:rsidR="008D13B2">
        <w:rPr>
          <w:rFonts w:ascii="Arial" w:hAnsi="Arial" w:cs="Arial"/>
          <w:sz w:val="24"/>
          <w:szCs w:val="24"/>
        </w:rPr>
        <w:t xml:space="preserve"> and on reflection </w:t>
      </w:r>
      <w:r w:rsidR="00631F89">
        <w:rPr>
          <w:rFonts w:ascii="Arial" w:hAnsi="Arial" w:cs="Arial"/>
          <w:sz w:val="24"/>
          <w:szCs w:val="24"/>
        </w:rPr>
        <w:t>agree</w:t>
      </w:r>
      <w:r w:rsidR="00165E28">
        <w:rPr>
          <w:rFonts w:ascii="Arial" w:hAnsi="Arial" w:cs="Arial"/>
          <w:sz w:val="24"/>
          <w:szCs w:val="24"/>
        </w:rPr>
        <w:t xml:space="preserve"> that ambition does not merely apply to </w:t>
      </w:r>
      <w:r w:rsidR="00541E0B">
        <w:rPr>
          <w:rFonts w:ascii="Arial" w:hAnsi="Arial" w:cs="Arial"/>
          <w:sz w:val="24"/>
          <w:szCs w:val="24"/>
        </w:rPr>
        <w:t xml:space="preserve">business and/or study. </w:t>
      </w:r>
      <w:r w:rsidR="00FD590F">
        <w:rPr>
          <w:rFonts w:ascii="Arial" w:hAnsi="Arial" w:cs="Arial"/>
          <w:sz w:val="24"/>
          <w:szCs w:val="24"/>
        </w:rPr>
        <w:t xml:space="preserve">It challenges </w:t>
      </w:r>
      <w:r w:rsidR="00E76CB4">
        <w:rPr>
          <w:rFonts w:ascii="Arial" w:hAnsi="Arial" w:cs="Arial"/>
          <w:sz w:val="24"/>
          <w:szCs w:val="24"/>
        </w:rPr>
        <w:t xml:space="preserve">numerous ambition quotes to </w:t>
      </w:r>
      <w:r w:rsidR="00BD7A34">
        <w:rPr>
          <w:rFonts w:ascii="Arial" w:hAnsi="Arial" w:cs="Arial"/>
          <w:sz w:val="24"/>
          <w:szCs w:val="24"/>
        </w:rPr>
        <w:t>“</w:t>
      </w:r>
      <w:r w:rsidR="002A6BA5">
        <w:rPr>
          <w:rFonts w:ascii="Arial" w:hAnsi="Arial" w:cs="Arial"/>
          <w:sz w:val="24"/>
          <w:szCs w:val="24"/>
        </w:rPr>
        <w:t>characterise ambition as a character floor</w:t>
      </w:r>
      <w:r w:rsidR="00F36D2A">
        <w:rPr>
          <w:rFonts w:ascii="Arial" w:hAnsi="Arial" w:cs="Arial"/>
          <w:sz w:val="24"/>
          <w:szCs w:val="24"/>
        </w:rPr>
        <w:t xml:space="preserve"> that leads to dishonesty </w:t>
      </w:r>
      <w:r w:rsidR="003C1D13">
        <w:rPr>
          <w:rFonts w:ascii="Arial" w:hAnsi="Arial" w:cs="Arial"/>
          <w:sz w:val="24"/>
          <w:szCs w:val="24"/>
        </w:rPr>
        <w:t>and dissatisfaction”.</w:t>
      </w:r>
      <w:r w:rsidR="00F72DAB">
        <w:rPr>
          <w:rFonts w:ascii="Arial" w:hAnsi="Arial" w:cs="Arial"/>
          <w:sz w:val="24"/>
          <w:szCs w:val="24"/>
        </w:rPr>
        <w:t xml:space="preserve"> </w:t>
      </w:r>
      <w:r w:rsidR="00F447A6" w:rsidRPr="00F447A6">
        <w:rPr>
          <w:rFonts w:ascii="Arial" w:hAnsi="Arial" w:cs="Arial"/>
          <w:sz w:val="24"/>
          <w:szCs w:val="24"/>
        </w:rPr>
        <w:t>(UWTSD, 2022)</w:t>
      </w:r>
    </w:p>
    <w:p w14:paraId="04B8E89A" w14:textId="4CFE276E" w:rsidR="001430BD" w:rsidRDefault="001430BD" w:rsidP="001430BD">
      <w:pPr>
        <w:spacing w:line="240" w:lineRule="auto"/>
        <w:rPr>
          <w:rFonts w:ascii="Arial" w:hAnsi="Arial" w:cs="Arial"/>
        </w:rPr>
      </w:pPr>
      <w:r>
        <w:rPr>
          <w:rFonts w:ascii="Arial" w:hAnsi="Arial" w:cs="Arial"/>
          <w:sz w:val="24"/>
          <w:szCs w:val="24"/>
        </w:rPr>
        <w:lastRenderedPageBreak/>
        <w:t>“</w:t>
      </w:r>
      <w:r w:rsidRPr="001430BD">
        <w:rPr>
          <w:rFonts w:ascii="Arial" w:hAnsi="Arial" w:cs="Arial"/>
          <w:sz w:val="24"/>
          <w:szCs w:val="24"/>
        </w:rPr>
        <w:t>Ambition is a lust that is never quenched but grows more inflamed and madder by enjoyment</w:t>
      </w:r>
      <w:r>
        <w:rPr>
          <w:rFonts w:ascii="Arial" w:hAnsi="Arial" w:cs="Arial"/>
          <w:sz w:val="24"/>
          <w:szCs w:val="24"/>
        </w:rPr>
        <w:t>.”</w:t>
      </w:r>
      <w:r w:rsidRPr="001430BD">
        <w:rPr>
          <w:rFonts w:ascii="Arial" w:hAnsi="Arial" w:cs="Arial"/>
        </w:rPr>
        <w:t xml:space="preserve"> </w:t>
      </w:r>
      <w:r w:rsidRPr="007C322B">
        <w:rPr>
          <w:rFonts w:ascii="Arial" w:hAnsi="Arial" w:cs="Arial"/>
        </w:rPr>
        <w:t>(Otway, 1680)</w:t>
      </w:r>
    </w:p>
    <w:p w14:paraId="4D3B7E8D" w14:textId="5AF1D8A7" w:rsidR="002C1C92" w:rsidRPr="007C322B" w:rsidRDefault="002C1C92" w:rsidP="00F41EE0">
      <w:pPr>
        <w:spacing w:line="360" w:lineRule="auto"/>
        <w:rPr>
          <w:rFonts w:ascii="Arial" w:hAnsi="Arial" w:cs="Arial"/>
        </w:rPr>
      </w:pPr>
      <w:r>
        <w:rPr>
          <w:rFonts w:ascii="Arial" w:hAnsi="Arial" w:cs="Arial"/>
        </w:rPr>
        <w:t>“</w:t>
      </w:r>
      <w:r w:rsidRPr="00F41EE0">
        <w:rPr>
          <w:rFonts w:ascii="Arial" w:hAnsi="Arial" w:cs="Arial"/>
          <w:sz w:val="24"/>
          <w:szCs w:val="24"/>
        </w:rPr>
        <w:t>Ambition is like a gulf, everything is swallowed up in it and buried</w:t>
      </w:r>
      <w:r w:rsidR="00910983" w:rsidRPr="00F41EE0">
        <w:rPr>
          <w:rFonts w:ascii="Arial" w:hAnsi="Arial" w:cs="Arial"/>
          <w:sz w:val="24"/>
          <w:szCs w:val="24"/>
        </w:rPr>
        <w:t>, beside the dangerous consequence of it”. (Senca.</w:t>
      </w:r>
      <w:r w:rsidR="00BF6971" w:rsidRPr="00F41EE0">
        <w:rPr>
          <w:rFonts w:ascii="Arial" w:hAnsi="Arial" w:cs="Arial"/>
          <w:sz w:val="24"/>
          <w:szCs w:val="24"/>
        </w:rPr>
        <w:t xml:space="preserve"> no date)</w:t>
      </w:r>
    </w:p>
    <w:p w14:paraId="032CE633" w14:textId="6F6297CA" w:rsidR="001430BD" w:rsidRDefault="00F41EE0" w:rsidP="004D1643">
      <w:pPr>
        <w:spacing w:line="360" w:lineRule="auto"/>
        <w:rPr>
          <w:rFonts w:ascii="Arial" w:hAnsi="Arial" w:cs="Arial"/>
          <w:sz w:val="24"/>
          <w:szCs w:val="24"/>
        </w:rPr>
      </w:pPr>
      <w:r w:rsidRPr="00F41EE0">
        <w:rPr>
          <w:rFonts w:ascii="Arial" w:hAnsi="Arial" w:cs="Arial"/>
          <w:sz w:val="24"/>
          <w:szCs w:val="24"/>
        </w:rPr>
        <w:t>Ambition fortifies the will of man to become ruler over other men: it operates with deception, cajolery, and violence, it is the action of impurity upon impurity.</w:t>
      </w:r>
      <w:r w:rsidR="00A77A36">
        <w:rPr>
          <w:rFonts w:ascii="Arial" w:hAnsi="Arial" w:cs="Arial"/>
          <w:sz w:val="24"/>
          <w:szCs w:val="24"/>
        </w:rPr>
        <w:t xml:space="preserve"> Eliot, (1935)</w:t>
      </w:r>
    </w:p>
    <w:p w14:paraId="34660B02" w14:textId="0BB6F508" w:rsidR="00F72DAB" w:rsidRDefault="00F72DAB" w:rsidP="004D1643">
      <w:pPr>
        <w:spacing w:line="360" w:lineRule="auto"/>
        <w:rPr>
          <w:rFonts w:ascii="Arial" w:hAnsi="Arial" w:cs="Arial"/>
          <w:sz w:val="24"/>
          <w:szCs w:val="24"/>
        </w:rPr>
      </w:pPr>
      <w:r>
        <w:rPr>
          <w:rFonts w:ascii="Arial" w:hAnsi="Arial" w:cs="Arial"/>
          <w:sz w:val="24"/>
          <w:szCs w:val="24"/>
        </w:rPr>
        <w:t>Th</w:t>
      </w:r>
      <w:r w:rsidR="00444C5B">
        <w:rPr>
          <w:rFonts w:ascii="Arial" w:hAnsi="Arial" w:cs="Arial"/>
          <w:sz w:val="24"/>
          <w:szCs w:val="24"/>
        </w:rPr>
        <w:t>ese specific quotes</w:t>
      </w:r>
      <w:r>
        <w:rPr>
          <w:rFonts w:ascii="Arial" w:hAnsi="Arial" w:cs="Arial"/>
          <w:sz w:val="24"/>
          <w:szCs w:val="24"/>
        </w:rPr>
        <w:t xml:space="preserve"> </w:t>
      </w:r>
      <w:r w:rsidR="00444C5B">
        <w:rPr>
          <w:rFonts w:ascii="Arial" w:hAnsi="Arial" w:cs="Arial"/>
          <w:sz w:val="24"/>
          <w:szCs w:val="24"/>
        </w:rPr>
        <w:t xml:space="preserve">do portray ambition in a </w:t>
      </w:r>
      <w:r w:rsidR="00F842C2">
        <w:rPr>
          <w:rFonts w:ascii="Arial" w:hAnsi="Arial" w:cs="Arial"/>
          <w:sz w:val="24"/>
          <w:szCs w:val="24"/>
        </w:rPr>
        <w:t>negative</w:t>
      </w:r>
      <w:r w:rsidR="00444C5B">
        <w:rPr>
          <w:rFonts w:ascii="Arial" w:hAnsi="Arial" w:cs="Arial"/>
          <w:sz w:val="24"/>
          <w:szCs w:val="24"/>
        </w:rPr>
        <w:t xml:space="preserve"> </w:t>
      </w:r>
      <w:r w:rsidR="00F842C2">
        <w:rPr>
          <w:rFonts w:ascii="Arial" w:hAnsi="Arial" w:cs="Arial"/>
          <w:sz w:val="24"/>
          <w:szCs w:val="24"/>
        </w:rPr>
        <w:t>way</w:t>
      </w:r>
      <w:r w:rsidR="00444C5B">
        <w:rPr>
          <w:rFonts w:ascii="Arial" w:hAnsi="Arial" w:cs="Arial"/>
          <w:sz w:val="24"/>
          <w:szCs w:val="24"/>
        </w:rPr>
        <w:t xml:space="preserve">, which </w:t>
      </w:r>
      <w:r w:rsidR="00F842C2">
        <w:rPr>
          <w:rFonts w:ascii="Arial" w:hAnsi="Arial" w:cs="Arial"/>
          <w:sz w:val="24"/>
          <w:szCs w:val="24"/>
        </w:rPr>
        <w:t>came as a</w:t>
      </w:r>
      <w:r w:rsidR="006A71D3">
        <w:rPr>
          <w:rFonts w:ascii="Arial" w:hAnsi="Arial" w:cs="Arial"/>
          <w:sz w:val="24"/>
          <w:szCs w:val="24"/>
        </w:rPr>
        <w:t xml:space="preserve"> </w:t>
      </w:r>
      <w:r w:rsidR="00444C5B">
        <w:rPr>
          <w:rFonts w:ascii="Arial" w:hAnsi="Arial" w:cs="Arial"/>
          <w:sz w:val="24"/>
          <w:szCs w:val="24"/>
        </w:rPr>
        <w:t>surprise</w:t>
      </w:r>
      <w:r w:rsidR="00DE5951">
        <w:rPr>
          <w:rFonts w:ascii="Arial" w:hAnsi="Arial" w:cs="Arial"/>
          <w:sz w:val="24"/>
          <w:szCs w:val="24"/>
        </w:rPr>
        <w:t xml:space="preserve">. It is my personal opinion that being ambitious </w:t>
      </w:r>
      <w:r w:rsidR="00F842C2">
        <w:rPr>
          <w:rFonts w:ascii="Arial" w:hAnsi="Arial" w:cs="Arial"/>
          <w:sz w:val="24"/>
          <w:szCs w:val="24"/>
        </w:rPr>
        <w:t xml:space="preserve">can </w:t>
      </w:r>
      <w:r w:rsidR="006A71D3">
        <w:rPr>
          <w:rFonts w:ascii="Arial" w:hAnsi="Arial" w:cs="Arial"/>
          <w:sz w:val="24"/>
          <w:szCs w:val="24"/>
        </w:rPr>
        <w:t xml:space="preserve">only be viewed as positive, as we are striving for </w:t>
      </w:r>
      <w:r w:rsidR="00137D0D">
        <w:rPr>
          <w:rFonts w:ascii="Arial" w:hAnsi="Arial" w:cs="Arial"/>
          <w:sz w:val="24"/>
          <w:szCs w:val="24"/>
        </w:rPr>
        <w:t xml:space="preserve">better, irrespective of what area in our lives. </w:t>
      </w:r>
    </w:p>
    <w:p w14:paraId="620DB10C" w14:textId="148313CC" w:rsidR="00596B7A" w:rsidRPr="00015AD7" w:rsidRDefault="00EE458D" w:rsidP="00596B7A">
      <w:pPr>
        <w:spacing w:line="360" w:lineRule="auto"/>
        <w:rPr>
          <w:rFonts w:ascii="Arial" w:hAnsi="Arial" w:cs="Arial"/>
          <w:sz w:val="24"/>
          <w:szCs w:val="24"/>
        </w:rPr>
      </w:pPr>
      <w:r>
        <w:rPr>
          <w:rFonts w:ascii="Arial" w:hAnsi="Arial" w:cs="Arial"/>
          <w:sz w:val="24"/>
          <w:szCs w:val="24"/>
        </w:rPr>
        <w:t>Clari</w:t>
      </w:r>
      <w:r w:rsidR="00CB7CCA">
        <w:rPr>
          <w:rFonts w:ascii="Arial" w:hAnsi="Arial" w:cs="Arial"/>
          <w:sz w:val="24"/>
          <w:szCs w:val="24"/>
        </w:rPr>
        <w:t>fying</w:t>
      </w:r>
      <w:r>
        <w:rPr>
          <w:rFonts w:ascii="Arial" w:hAnsi="Arial" w:cs="Arial"/>
          <w:sz w:val="24"/>
          <w:szCs w:val="24"/>
        </w:rPr>
        <w:t xml:space="preserve"> the importance </w:t>
      </w:r>
      <w:r w:rsidR="000D6795">
        <w:rPr>
          <w:rFonts w:ascii="Arial" w:hAnsi="Arial" w:cs="Arial"/>
          <w:sz w:val="24"/>
          <w:szCs w:val="24"/>
        </w:rPr>
        <w:t xml:space="preserve">of </w:t>
      </w:r>
      <w:r w:rsidR="00CB7CCA">
        <w:rPr>
          <w:rFonts w:ascii="Arial" w:hAnsi="Arial" w:cs="Arial"/>
          <w:sz w:val="24"/>
          <w:szCs w:val="24"/>
        </w:rPr>
        <w:t>authenticit</w:t>
      </w:r>
      <w:r w:rsidR="001A656E">
        <w:rPr>
          <w:rFonts w:ascii="Arial" w:hAnsi="Arial" w:cs="Arial"/>
          <w:sz w:val="24"/>
          <w:szCs w:val="24"/>
        </w:rPr>
        <w:t xml:space="preserve">y </w:t>
      </w:r>
      <w:r w:rsidR="001B5285">
        <w:rPr>
          <w:rFonts w:ascii="Arial" w:hAnsi="Arial" w:cs="Arial"/>
          <w:sz w:val="24"/>
          <w:szCs w:val="24"/>
        </w:rPr>
        <w:t xml:space="preserve">with your personal branding </w:t>
      </w:r>
      <w:r w:rsidR="00410A65">
        <w:rPr>
          <w:rFonts w:ascii="Arial" w:hAnsi="Arial" w:cs="Arial"/>
          <w:sz w:val="24"/>
          <w:szCs w:val="24"/>
        </w:rPr>
        <w:t>is a key factor</w:t>
      </w:r>
      <w:r w:rsidR="006B1F32">
        <w:rPr>
          <w:rFonts w:ascii="Arial" w:hAnsi="Arial" w:cs="Arial"/>
          <w:sz w:val="24"/>
          <w:szCs w:val="24"/>
        </w:rPr>
        <w:t xml:space="preserve">, along with the life choices we make. </w:t>
      </w:r>
      <w:r w:rsidR="006B1F32" w:rsidRPr="00596B7A">
        <w:rPr>
          <w:rFonts w:ascii="Arial" w:hAnsi="Arial" w:cs="Arial"/>
          <w:sz w:val="24"/>
          <w:szCs w:val="24"/>
        </w:rPr>
        <w:t>“existence precedes essence”</w:t>
      </w:r>
      <w:r w:rsidR="006B1F32">
        <w:rPr>
          <w:rFonts w:ascii="Arial" w:hAnsi="Arial" w:cs="Arial"/>
          <w:sz w:val="24"/>
          <w:szCs w:val="24"/>
        </w:rPr>
        <w:t xml:space="preserve"> </w:t>
      </w:r>
      <w:r w:rsidR="00015AD7">
        <w:rPr>
          <w:rFonts w:ascii="Arial" w:hAnsi="Arial" w:cs="Arial"/>
          <w:sz w:val="24"/>
          <w:szCs w:val="24"/>
        </w:rPr>
        <w:t>(</w:t>
      </w:r>
      <w:r w:rsidR="006B1F32">
        <w:rPr>
          <w:rFonts w:ascii="Arial" w:hAnsi="Arial" w:cs="Arial"/>
          <w:sz w:val="24"/>
          <w:szCs w:val="24"/>
        </w:rPr>
        <w:t xml:space="preserve">Satre </w:t>
      </w:r>
      <w:r w:rsidR="00015AD7">
        <w:rPr>
          <w:rFonts w:ascii="Arial" w:hAnsi="Arial" w:cs="Arial"/>
          <w:sz w:val="24"/>
          <w:szCs w:val="24"/>
        </w:rPr>
        <w:t xml:space="preserve">2007). </w:t>
      </w:r>
      <w:r w:rsidR="00410A65">
        <w:rPr>
          <w:rFonts w:ascii="Arial" w:hAnsi="Arial" w:cs="Arial"/>
          <w:sz w:val="24"/>
          <w:szCs w:val="24"/>
        </w:rPr>
        <w:t xml:space="preserve">As in business, </w:t>
      </w:r>
      <w:r w:rsidR="0044630E">
        <w:rPr>
          <w:rFonts w:ascii="Arial" w:hAnsi="Arial" w:cs="Arial"/>
          <w:sz w:val="24"/>
          <w:szCs w:val="24"/>
        </w:rPr>
        <w:t>we have unique selling points</w:t>
      </w:r>
      <w:r w:rsidR="00EE30E9">
        <w:rPr>
          <w:rFonts w:ascii="Arial" w:hAnsi="Arial" w:cs="Arial"/>
          <w:sz w:val="24"/>
          <w:szCs w:val="24"/>
        </w:rPr>
        <w:t xml:space="preserve"> and</w:t>
      </w:r>
      <w:r w:rsidR="0044630E">
        <w:rPr>
          <w:rFonts w:ascii="Arial" w:hAnsi="Arial" w:cs="Arial"/>
          <w:sz w:val="24"/>
          <w:szCs w:val="24"/>
        </w:rPr>
        <w:t xml:space="preserve"> I recognise this also applies personally. </w:t>
      </w:r>
      <w:r w:rsidR="00EE30E9">
        <w:rPr>
          <w:rFonts w:ascii="Arial" w:hAnsi="Arial" w:cs="Arial"/>
          <w:sz w:val="24"/>
          <w:szCs w:val="24"/>
        </w:rPr>
        <w:t xml:space="preserve">How we </w:t>
      </w:r>
      <w:r w:rsidR="000805FE">
        <w:rPr>
          <w:rFonts w:ascii="Arial" w:hAnsi="Arial" w:cs="Arial"/>
          <w:sz w:val="24"/>
          <w:szCs w:val="24"/>
        </w:rPr>
        <w:t>portray ourselves</w:t>
      </w:r>
      <w:r w:rsidR="00BE5D00">
        <w:rPr>
          <w:rFonts w:ascii="Arial" w:hAnsi="Arial" w:cs="Arial"/>
          <w:sz w:val="24"/>
          <w:szCs w:val="24"/>
        </w:rPr>
        <w:t xml:space="preserve"> </w:t>
      </w:r>
      <w:r w:rsidR="00015AD7">
        <w:rPr>
          <w:rFonts w:ascii="Arial" w:hAnsi="Arial" w:cs="Arial"/>
          <w:sz w:val="24"/>
          <w:szCs w:val="24"/>
        </w:rPr>
        <w:t xml:space="preserve">and the choices we make </w:t>
      </w:r>
      <w:r w:rsidR="00BE5D00">
        <w:rPr>
          <w:rFonts w:ascii="Arial" w:hAnsi="Arial" w:cs="Arial"/>
          <w:sz w:val="24"/>
          <w:szCs w:val="24"/>
        </w:rPr>
        <w:t xml:space="preserve">can be a defining </w:t>
      </w:r>
      <w:r w:rsidR="00470F9B">
        <w:rPr>
          <w:rFonts w:ascii="Arial" w:hAnsi="Arial" w:cs="Arial"/>
          <w:sz w:val="24"/>
          <w:szCs w:val="24"/>
        </w:rPr>
        <w:t>factor if we a</w:t>
      </w:r>
      <w:r w:rsidR="00FA51FF">
        <w:rPr>
          <w:rFonts w:ascii="Arial" w:hAnsi="Arial" w:cs="Arial"/>
          <w:sz w:val="24"/>
          <w:szCs w:val="24"/>
        </w:rPr>
        <w:t xml:space="preserve">re presented with a job opportunity over </w:t>
      </w:r>
      <w:r w:rsidR="00015AD7">
        <w:rPr>
          <w:rFonts w:ascii="Arial" w:hAnsi="Arial" w:cs="Arial"/>
          <w:sz w:val="24"/>
          <w:szCs w:val="24"/>
        </w:rPr>
        <w:t xml:space="preserve">other </w:t>
      </w:r>
      <w:r w:rsidR="00FA51FF">
        <w:rPr>
          <w:rFonts w:ascii="Arial" w:hAnsi="Arial" w:cs="Arial"/>
          <w:sz w:val="24"/>
          <w:szCs w:val="24"/>
        </w:rPr>
        <w:t xml:space="preserve">candidates for example. </w:t>
      </w:r>
      <w:r w:rsidR="00596B7A" w:rsidRPr="00596B7A">
        <w:rPr>
          <w:rFonts w:ascii="Arial" w:hAnsi="Arial" w:cs="Arial"/>
          <w:b/>
          <w:bCs/>
          <w:sz w:val="24"/>
          <w:szCs w:val="24"/>
        </w:rPr>
        <w:t xml:space="preserve"> </w:t>
      </w:r>
    </w:p>
    <w:p w14:paraId="1B007B98" w14:textId="61066DD5" w:rsidR="007F1AB0" w:rsidRDefault="001432E6" w:rsidP="004D1643">
      <w:pPr>
        <w:spacing w:line="360" w:lineRule="auto"/>
        <w:rPr>
          <w:rFonts w:ascii="Arial" w:hAnsi="Arial" w:cs="Arial"/>
          <w:sz w:val="24"/>
          <w:szCs w:val="24"/>
        </w:rPr>
      </w:pPr>
      <w:r w:rsidRPr="00A4750E">
        <w:rPr>
          <w:rFonts w:ascii="Arial" w:hAnsi="Arial" w:cs="Arial"/>
          <w:sz w:val="24"/>
          <w:szCs w:val="24"/>
        </w:rPr>
        <w:t xml:space="preserve">Reflecting on </w:t>
      </w:r>
      <w:r w:rsidR="00B62206" w:rsidRPr="00A4750E">
        <w:rPr>
          <w:rFonts w:ascii="Arial" w:hAnsi="Arial" w:cs="Arial"/>
          <w:sz w:val="24"/>
          <w:szCs w:val="24"/>
        </w:rPr>
        <w:t>where you want to be in life</w:t>
      </w:r>
      <w:r w:rsidR="00B362DF" w:rsidRPr="00A4750E">
        <w:rPr>
          <w:rFonts w:ascii="Arial" w:hAnsi="Arial" w:cs="Arial"/>
          <w:sz w:val="24"/>
          <w:szCs w:val="24"/>
        </w:rPr>
        <w:t xml:space="preserve">, </w:t>
      </w:r>
      <w:r w:rsidR="00B62206" w:rsidRPr="00A4750E">
        <w:rPr>
          <w:rFonts w:ascii="Arial" w:hAnsi="Arial" w:cs="Arial"/>
          <w:sz w:val="24"/>
          <w:szCs w:val="24"/>
        </w:rPr>
        <w:t xml:space="preserve">I </w:t>
      </w:r>
      <w:r w:rsidR="00264FA2" w:rsidRPr="00A4750E">
        <w:rPr>
          <w:rFonts w:ascii="Arial" w:hAnsi="Arial" w:cs="Arial"/>
          <w:sz w:val="24"/>
          <w:szCs w:val="24"/>
        </w:rPr>
        <w:t xml:space="preserve">have always </w:t>
      </w:r>
      <w:r w:rsidR="00B62206" w:rsidRPr="00A4750E">
        <w:rPr>
          <w:rFonts w:ascii="Arial" w:hAnsi="Arial" w:cs="Arial"/>
          <w:sz w:val="24"/>
          <w:szCs w:val="24"/>
        </w:rPr>
        <w:t>f</w:t>
      </w:r>
      <w:r w:rsidR="00264FA2" w:rsidRPr="00A4750E">
        <w:rPr>
          <w:rFonts w:ascii="Arial" w:hAnsi="Arial" w:cs="Arial"/>
          <w:sz w:val="24"/>
          <w:szCs w:val="24"/>
        </w:rPr>
        <w:t xml:space="preserve">ound </w:t>
      </w:r>
      <w:r w:rsidR="00B62206" w:rsidRPr="00A4750E">
        <w:rPr>
          <w:rFonts w:ascii="Arial" w:hAnsi="Arial" w:cs="Arial"/>
          <w:sz w:val="24"/>
          <w:szCs w:val="24"/>
        </w:rPr>
        <w:t xml:space="preserve">this challenging to give a specific answer on my career choices. I </w:t>
      </w:r>
      <w:r w:rsidR="002763DD" w:rsidRPr="00A4750E">
        <w:rPr>
          <w:rFonts w:ascii="Arial" w:hAnsi="Arial" w:cs="Arial"/>
          <w:sz w:val="24"/>
          <w:szCs w:val="24"/>
        </w:rPr>
        <w:t xml:space="preserve">know I want to be successful and earn a </w:t>
      </w:r>
      <w:r w:rsidR="003740A6" w:rsidRPr="00A4750E">
        <w:rPr>
          <w:rFonts w:ascii="Arial" w:hAnsi="Arial" w:cs="Arial"/>
          <w:sz w:val="24"/>
          <w:szCs w:val="24"/>
        </w:rPr>
        <w:t xml:space="preserve">good salary but what </w:t>
      </w:r>
      <w:r w:rsidR="00853DF8" w:rsidRPr="00A4750E">
        <w:rPr>
          <w:rFonts w:ascii="Arial" w:hAnsi="Arial" w:cs="Arial"/>
          <w:sz w:val="24"/>
          <w:szCs w:val="24"/>
        </w:rPr>
        <w:t xml:space="preserve">would </w:t>
      </w:r>
      <w:r w:rsidR="00B362DF" w:rsidRPr="00A4750E">
        <w:rPr>
          <w:rFonts w:ascii="Arial" w:hAnsi="Arial" w:cs="Arial"/>
          <w:sz w:val="24"/>
          <w:szCs w:val="24"/>
        </w:rPr>
        <w:t xml:space="preserve">truly </w:t>
      </w:r>
      <w:r w:rsidR="00F01EB1" w:rsidRPr="00A4750E">
        <w:rPr>
          <w:rFonts w:ascii="Arial" w:hAnsi="Arial" w:cs="Arial"/>
          <w:sz w:val="24"/>
          <w:szCs w:val="24"/>
        </w:rPr>
        <w:t>interest</w:t>
      </w:r>
      <w:r w:rsidR="00264FA2" w:rsidRPr="00A4750E">
        <w:rPr>
          <w:rFonts w:ascii="Arial" w:hAnsi="Arial" w:cs="Arial"/>
          <w:sz w:val="24"/>
          <w:szCs w:val="24"/>
        </w:rPr>
        <w:t xml:space="preserve"> me </w:t>
      </w:r>
      <w:r w:rsidR="006830D6" w:rsidRPr="00A4750E">
        <w:rPr>
          <w:rFonts w:ascii="Arial" w:hAnsi="Arial" w:cs="Arial"/>
          <w:sz w:val="24"/>
          <w:szCs w:val="24"/>
        </w:rPr>
        <w:t>to the po</w:t>
      </w:r>
      <w:r w:rsidR="00C2646E" w:rsidRPr="00A4750E">
        <w:rPr>
          <w:rFonts w:ascii="Arial" w:hAnsi="Arial" w:cs="Arial"/>
          <w:sz w:val="24"/>
          <w:szCs w:val="24"/>
        </w:rPr>
        <w:t xml:space="preserve">int </w:t>
      </w:r>
      <w:r w:rsidR="006830D6" w:rsidRPr="00A4750E">
        <w:rPr>
          <w:rFonts w:ascii="Arial" w:hAnsi="Arial" w:cs="Arial"/>
          <w:sz w:val="24"/>
          <w:szCs w:val="24"/>
        </w:rPr>
        <w:t>I actively make the effort to progress</w:t>
      </w:r>
      <w:r w:rsidR="00C2646E" w:rsidRPr="00A4750E">
        <w:rPr>
          <w:rFonts w:ascii="Arial" w:hAnsi="Arial" w:cs="Arial"/>
          <w:sz w:val="24"/>
          <w:szCs w:val="24"/>
        </w:rPr>
        <w:t xml:space="preserve"> is what I have found </w:t>
      </w:r>
      <w:r w:rsidR="00060FE5" w:rsidRPr="00A4750E">
        <w:rPr>
          <w:rFonts w:ascii="Arial" w:hAnsi="Arial" w:cs="Arial"/>
          <w:sz w:val="24"/>
          <w:szCs w:val="24"/>
        </w:rPr>
        <w:t xml:space="preserve">difficult. </w:t>
      </w:r>
      <w:r w:rsidR="005A34F1">
        <w:rPr>
          <w:rFonts w:ascii="Arial" w:hAnsi="Arial" w:cs="Arial"/>
          <w:sz w:val="24"/>
          <w:szCs w:val="24"/>
        </w:rPr>
        <w:t xml:space="preserve">Life often takes over and to </w:t>
      </w:r>
      <w:r w:rsidR="00522657">
        <w:rPr>
          <w:rFonts w:ascii="Arial" w:hAnsi="Arial" w:cs="Arial"/>
          <w:sz w:val="24"/>
          <w:szCs w:val="24"/>
        </w:rPr>
        <w:t xml:space="preserve">step back to perhaps try something new, which may impact on your circumstances, can be daunting. </w:t>
      </w:r>
      <w:r w:rsidR="002E1AB4" w:rsidRPr="00A4750E">
        <w:rPr>
          <w:rFonts w:ascii="Arial" w:hAnsi="Arial" w:cs="Arial"/>
          <w:sz w:val="24"/>
          <w:szCs w:val="24"/>
        </w:rPr>
        <w:t xml:space="preserve">This year’s course </w:t>
      </w:r>
      <w:r w:rsidR="00B60DFD" w:rsidRPr="00A4750E">
        <w:rPr>
          <w:rFonts w:ascii="Arial" w:hAnsi="Arial" w:cs="Arial"/>
          <w:sz w:val="24"/>
          <w:szCs w:val="24"/>
        </w:rPr>
        <w:t>and t</w:t>
      </w:r>
      <w:r w:rsidR="00303A9C" w:rsidRPr="00A4750E">
        <w:rPr>
          <w:rFonts w:ascii="Arial" w:hAnsi="Arial" w:cs="Arial"/>
          <w:sz w:val="24"/>
          <w:szCs w:val="24"/>
        </w:rPr>
        <w:t>he</w:t>
      </w:r>
      <w:r w:rsidR="00B60DFD" w:rsidRPr="00A4750E">
        <w:rPr>
          <w:rFonts w:ascii="Arial" w:hAnsi="Arial" w:cs="Arial"/>
          <w:sz w:val="24"/>
          <w:szCs w:val="24"/>
        </w:rPr>
        <w:t xml:space="preserve"> assignment in particular, has driven me to truly evaluate where my passion lies. </w:t>
      </w:r>
      <w:r w:rsidR="00D33507" w:rsidRPr="00A4750E">
        <w:rPr>
          <w:rFonts w:ascii="Arial" w:hAnsi="Arial" w:cs="Arial"/>
          <w:sz w:val="24"/>
          <w:szCs w:val="24"/>
        </w:rPr>
        <w:t>I have strong opinions on equality, values, beliefs</w:t>
      </w:r>
      <w:r w:rsidR="0065279E" w:rsidRPr="00A4750E">
        <w:rPr>
          <w:rFonts w:ascii="Arial" w:hAnsi="Arial" w:cs="Arial"/>
          <w:sz w:val="24"/>
          <w:szCs w:val="24"/>
        </w:rPr>
        <w:t>, cul</w:t>
      </w:r>
      <w:r w:rsidR="004853E1" w:rsidRPr="00A4750E">
        <w:rPr>
          <w:rFonts w:ascii="Arial" w:hAnsi="Arial" w:cs="Arial"/>
          <w:sz w:val="24"/>
          <w:szCs w:val="24"/>
        </w:rPr>
        <w:t xml:space="preserve">ture etc and </w:t>
      </w:r>
      <w:r w:rsidR="009161B8" w:rsidRPr="00A4750E">
        <w:rPr>
          <w:rFonts w:ascii="Arial" w:hAnsi="Arial" w:cs="Arial"/>
          <w:sz w:val="24"/>
          <w:szCs w:val="24"/>
        </w:rPr>
        <w:t xml:space="preserve">I find these topics of interest. </w:t>
      </w:r>
      <w:r w:rsidR="00270AD2" w:rsidRPr="00A4750E">
        <w:rPr>
          <w:rFonts w:ascii="Arial" w:hAnsi="Arial" w:cs="Arial"/>
          <w:sz w:val="24"/>
          <w:szCs w:val="24"/>
        </w:rPr>
        <w:t>The Personal Development plan</w:t>
      </w:r>
      <w:r w:rsidR="00932DB8" w:rsidRPr="00A4750E">
        <w:rPr>
          <w:rFonts w:ascii="Arial" w:hAnsi="Arial" w:cs="Arial"/>
          <w:sz w:val="24"/>
          <w:szCs w:val="24"/>
        </w:rPr>
        <w:t xml:space="preserve">, CV and </w:t>
      </w:r>
      <w:r w:rsidR="00C72C31" w:rsidRPr="00A4750E">
        <w:rPr>
          <w:rFonts w:ascii="Arial" w:hAnsi="Arial" w:cs="Arial"/>
          <w:sz w:val="24"/>
          <w:szCs w:val="24"/>
        </w:rPr>
        <w:t xml:space="preserve">Zander letter (to yourself), I found to be </w:t>
      </w:r>
      <w:r w:rsidR="002D5C6F" w:rsidRPr="00A4750E">
        <w:rPr>
          <w:rFonts w:ascii="Arial" w:hAnsi="Arial" w:cs="Arial"/>
          <w:sz w:val="24"/>
          <w:szCs w:val="24"/>
        </w:rPr>
        <w:t xml:space="preserve">extremely </w:t>
      </w:r>
      <w:r w:rsidR="000D2057" w:rsidRPr="00A4750E">
        <w:rPr>
          <w:rFonts w:ascii="Arial" w:hAnsi="Arial" w:cs="Arial"/>
          <w:sz w:val="24"/>
          <w:szCs w:val="24"/>
        </w:rPr>
        <w:t xml:space="preserve">constructive </w:t>
      </w:r>
      <w:r w:rsidR="0025603E" w:rsidRPr="00A4750E">
        <w:rPr>
          <w:rFonts w:ascii="Arial" w:hAnsi="Arial" w:cs="Arial"/>
          <w:sz w:val="24"/>
          <w:szCs w:val="24"/>
        </w:rPr>
        <w:t>as I</w:t>
      </w:r>
      <w:r w:rsidR="00A8673D" w:rsidRPr="00A4750E">
        <w:rPr>
          <w:rFonts w:ascii="Arial" w:hAnsi="Arial" w:cs="Arial"/>
          <w:sz w:val="24"/>
          <w:szCs w:val="24"/>
        </w:rPr>
        <w:t xml:space="preserve"> completed the task</w:t>
      </w:r>
      <w:r w:rsidR="00154E0D" w:rsidRPr="00A4750E">
        <w:rPr>
          <w:rFonts w:ascii="Arial" w:hAnsi="Arial" w:cs="Arial"/>
          <w:sz w:val="24"/>
          <w:szCs w:val="24"/>
        </w:rPr>
        <w:t>s</w:t>
      </w:r>
      <w:r w:rsidR="00A8673D" w:rsidRPr="00A4750E">
        <w:rPr>
          <w:rFonts w:ascii="Arial" w:hAnsi="Arial" w:cs="Arial"/>
          <w:sz w:val="24"/>
          <w:szCs w:val="24"/>
        </w:rPr>
        <w:t xml:space="preserve"> with the mindset that I will </w:t>
      </w:r>
      <w:r w:rsidR="00154E0D" w:rsidRPr="00A4750E">
        <w:rPr>
          <w:rFonts w:ascii="Arial" w:hAnsi="Arial" w:cs="Arial"/>
          <w:sz w:val="24"/>
          <w:szCs w:val="24"/>
        </w:rPr>
        <w:t xml:space="preserve">be </w:t>
      </w:r>
      <w:r w:rsidR="000D2057" w:rsidRPr="00A4750E">
        <w:rPr>
          <w:rFonts w:ascii="Arial" w:hAnsi="Arial" w:cs="Arial"/>
          <w:sz w:val="24"/>
          <w:szCs w:val="24"/>
        </w:rPr>
        <w:t>implement</w:t>
      </w:r>
      <w:r w:rsidR="00154E0D" w:rsidRPr="00A4750E">
        <w:rPr>
          <w:rFonts w:ascii="Arial" w:hAnsi="Arial" w:cs="Arial"/>
          <w:sz w:val="24"/>
          <w:szCs w:val="24"/>
        </w:rPr>
        <w:t>ing</w:t>
      </w:r>
      <w:r w:rsidR="000D2057" w:rsidRPr="00A4750E">
        <w:rPr>
          <w:rFonts w:ascii="Arial" w:hAnsi="Arial" w:cs="Arial"/>
          <w:sz w:val="24"/>
          <w:szCs w:val="24"/>
        </w:rPr>
        <w:t xml:space="preserve"> into practise. </w:t>
      </w:r>
      <w:r w:rsidR="00306AB0" w:rsidRPr="00A4750E">
        <w:rPr>
          <w:rFonts w:ascii="Arial" w:hAnsi="Arial" w:cs="Arial"/>
          <w:sz w:val="24"/>
          <w:szCs w:val="24"/>
        </w:rPr>
        <w:t xml:space="preserve">I now have an up to date CV </w:t>
      </w:r>
      <w:r w:rsidR="00F66EE2" w:rsidRPr="00A4750E">
        <w:rPr>
          <w:rFonts w:ascii="Arial" w:hAnsi="Arial" w:cs="Arial"/>
          <w:sz w:val="24"/>
          <w:szCs w:val="24"/>
        </w:rPr>
        <w:t xml:space="preserve">and plan to follow to reach my end goal. </w:t>
      </w:r>
    </w:p>
    <w:p w14:paraId="32149301" w14:textId="795B853B" w:rsidR="009D5DE6" w:rsidRDefault="0049294B" w:rsidP="007C188D">
      <w:pPr>
        <w:spacing w:line="360" w:lineRule="auto"/>
        <w:rPr>
          <w:rFonts w:ascii="Arial" w:hAnsi="Arial" w:cs="Arial"/>
          <w:sz w:val="24"/>
          <w:szCs w:val="24"/>
        </w:rPr>
      </w:pPr>
      <w:r>
        <w:rPr>
          <w:rFonts w:ascii="Arial" w:hAnsi="Arial" w:cs="Arial"/>
          <w:sz w:val="24"/>
          <w:szCs w:val="24"/>
        </w:rPr>
        <w:t>For the pu</w:t>
      </w:r>
      <w:r w:rsidR="009340A6">
        <w:rPr>
          <w:rFonts w:ascii="Arial" w:hAnsi="Arial" w:cs="Arial"/>
          <w:sz w:val="24"/>
          <w:szCs w:val="24"/>
        </w:rPr>
        <w:t xml:space="preserve">rpose of this assignment, </w:t>
      </w:r>
      <w:r w:rsidR="00681F50">
        <w:rPr>
          <w:rFonts w:ascii="Arial" w:hAnsi="Arial" w:cs="Arial"/>
          <w:sz w:val="24"/>
          <w:szCs w:val="24"/>
        </w:rPr>
        <w:t xml:space="preserve">I elaborated </w:t>
      </w:r>
      <w:r w:rsidR="00CD5BF7">
        <w:rPr>
          <w:rFonts w:ascii="Arial" w:hAnsi="Arial" w:cs="Arial"/>
          <w:sz w:val="24"/>
          <w:szCs w:val="24"/>
        </w:rPr>
        <w:t>on</w:t>
      </w:r>
      <w:r w:rsidR="003B0F87">
        <w:rPr>
          <w:rFonts w:ascii="Arial" w:hAnsi="Arial" w:cs="Arial"/>
          <w:sz w:val="24"/>
          <w:szCs w:val="24"/>
        </w:rPr>
        <w:t xml:space="preserve"> </w:t>
      </w:r>
      <w:r w:rsidR="00CD5BF7">
        <w:rPr>
          <w:rFonts w:ascii="Arial" w:hAnsi="Arial" w:cs="Arial"/>
          <w:sz w:val="24"/>
          <w:szCs w:val="24"/>
        </w:rPr>
        <w:t>duties</w:t>
      </w:r>
      <w:r w:rsidR="00490887">
        <w:rPr>
          <w:rFonts w:ascii="Arial" w:hAnsi="Arial" w:cs="Arial"/>
          <w:sz w:val="24"/>
          <w:szCs w:val="24"/>
        </w:rPr>
        <w:t xml:space="preserve"> using online services </w:t>
      </w:r>
      <w:r w:rsidR="00F13CE7">
        <w:rPr>
          <w:rFonts w:ascii="Arial" w:hAnsi="Arial" w:cs="Arial"/>
          <w:sz w:val="24"/>
          <w:szCs w:val="24"/>
        </w:rPr>
        <w:t xml:space="preserve">to </w:t>
      </w:r>
      <w:r w:rsidR="00C41C60">
        <w:rPr>
          <w:rFonts w:ascii="Arial" w:hAnsi="Arial" w:cs="Arial"/>
          <w:sz w:val="24"/>
          <w:szCs w:val="24"/>
        </w:rPr>
        <w:t>build a CV., H</w:t>
      </w:r>
      <w:r w:rsidR="003B0F87">
        <w:rPr>
          <w:rFonts w:ascii="Arial" w:hAnsi="Arial" w:cs="Arial"/>
          <w:sz w:val="24"/>
          <w:szCs w:val="24"/>
        </w:rPr>
        <w:t xml:space="preserve">owever, </w:t>
      </w:r>
      <w:r w:rsidR="00C41C60">
        <w:rPr>
          <w:rFonts w:ascii="Arial" w:hAnsi="Arial" w:cs="Arial"/>
          <w:sz w:val="24"/>
          <w:szCs w:val="24"/>
        </w:rPr>
        <w:t>I would adapt</w:t>
      </w:r>
      <w:r w:rsidR="00E031B6">
        <w:rPr>
          <w:rFonts w:ascii="Arial" w:hAnsi="Arial" w:cs="Arial"/>
          <w:sz w:val="24"/>
          <w:szCs w:val="24"/>
        </w:rPr>
        <w:t xml:space="preserve"> </w:t>
      </w:r>
      <w:r w:rsidR="003B0F87">
        <w:rPr>
          <w:rFonts w:ascii="Arial" w:hAnsi="Arial" w:cs="Arial"/>
          <w:sz w:val="24"/>
          <w:szCs w:val="24"/>
        </w:rPr>
        <w:t>for specific job roles</w:t>
      </w:r>
      <w:r w:rsidR="004B2AA3">
        <w:rPr>
          <w:rFonts w:ascii="Arial" w:hAnsi="Arial" w:cs="Arial"/>
          <w:sz w:val="24"/>
          <w:szCs w:val="24"/>
        </w:rPr>
        <w:t>, “o</w:t>
      </w:r>
      <w:r w:rsidR="007C188D" w:rsidRPr="007C188D">
        <w:rPr>
          <w:rFonts w:ascii="Arial" w:hAnsi="Arial" w:cs="Arial"/>
          <w:sz w:val="24"/>
          <w:szCs w:val="24"/>
        </w:rPr>
        <w:t>nly including the details that a potential employer has asked for and keeping the descriptions in your CV brief makes it short and easy to read. If you can, try to keep your CV length to no longer than a page</w:t>
      </w:r>
      <w:r w:rsidR="00DC5420">
        <w:rPr>
          <w:rFonts w:ascii="Arial" w:hAnsi="Arial" w:cs="Arial"/>
          <w:sz w:val="24"/>
          <w:szCs w:val="24"/>
        </w:rPr>
        <w:t>”</w:t>
      </w:r>
      <w:r w:rsidR="007C188D" w:rsidRPr="007C188D">
        <w:rPr>
          <w:rFonts w:ascii="Arial" w:hAnsi="Arial" w:cs="Arial"/>
          <w:sz w:val="24"/>
          <w:szCs w:val="24"/>
        </w:rPr>
        <w:t>.</w:t>
      </w:r>
      <w:r w:rsidR="00307689" w:rsidRPr="00307689">
        <w:t xml:space="preserve"> </w:t>
      </w:r>
      <w:r w:rsidR="00307689" w:rsidRPr="00307689">
        <w:rPr>
          <w:rFonts w:ascii="Arial" w:hAnsi="Arial" w:cs="Arial"/>
          <w:sz w:val="24"/>
          <w:szCs w:val="24"/>
        </w:rPr>
        <w:lastRenderedPageBreak/>
        <w:t>(Indeed Editorial Team, 2022)</w:t>
      </w:r>
      <w:r w:rsidR="009D5DE6">
        <w:rPr>
          <w:rFonts w:ascii="Arial" w:hAnsi="Arial" w:cs="Arial"/>
          <w:sz w:val="24"/>
          <w:szCs w:val="24"/>
        </w:rPr>
        <w:t xml:space="preserve">. I feel much more confident in this area, as </w:t>
      </w:r>
      <w:r w:rsidR="007A5C62">
        <w:rPr>
          <w:rFonts w:ascii="Arial" w:hAnsi="Arial" w:cs="Arial"/>
          <w:sz w:val="24"/>
          <w:szCs w:val="24"/>
        </w:rPr>
        <w:t>there are numerous services available</w:t>
      </w:r>
      <w:r w:rsidR="00EA2402">
        <w:rPr>
          <w:rFonts w:ascii="Arial" w:hAnsi="Arial" w:cs="Arial"/>
          <w:sz w:val="24"/>
          <w:szCs w:val="24"/>
        </w:rPr>
        <w:t xml:space="preserve"> where you can generate CV’s</w:t>
      </w:r>
      <w:r w:rsidR="00846936">
        <w:rPr>
          <w:rFonts w:ascii="Arial" w:hAnsi="Arial" w:cs="Arial"/>
          <w:sz w:val="24"/>
          <w:szCs w:val="24"/>
        </w:rPr>
        <w:t xml:space="preserve">. </w:t>
      </w:r>
      <w:r w:rsidR="001F7AEB">
        <w:rPr>
          <w:rFonts w:ascii="Arial" w:hAnsi="Arial" w:cs="Arial"/>
          <w:sz w:val="24"/>
          <w:szCs w:val="24"/>
        </w:rPr>
        <w:t xml:space="preserve">This would include, templates, </w:t>
      </w:r>
      <w:r w:rsidR="003B5A57">
        <w:rPr>
          <w:rFonts w:ascii="Arial" w:hAnsi="Arial" w:cs="Arial"/>
          <w:sz w:val="24"/>
          <w:szCs w:val="24"/>
        </w:rPr>
        <w:t>suggestions</w:t>
      </w:r>
      <w:r w:rsidR="001F7AEB">
        <w:rPr>
          <w:rFonts w:ascii="Arial" w:hAnsi="Arial" w:cs="Arial"/>
          <w:sz w:val="24"/>
          <w:szCs w:val="24"/>
        </w:rPr>
        <w:t xml:space="preserve"> </w:t>
      </w:r>
      <w:r w:rsidR="00FC77D4">
        <w:rPr>
          <w:rFonts w:ascii="Arial" w:hAnsi="Arial" w:cs="Arial"/>
          <w:sz w:val="24"/>
          <w:szCs w:val="24"/>
        </w:rPr>
        <w:t xml:space="preserve">depending on job role etc. </w:t>
      </w:r>
    </w:p>
    <w:p w14:paraId="471333A6" w14:textId="794A9CF5" w:rsidR="003437F5" w:rsidRDefault="003437F5" w:rsidP="007C188D">
      <w:pPr>
        <w:spacing w:line="360" w:lineRule="auto"/>
        <w:rPr>
          <w:rFonts w:ascii="Arial" w:hAnsi="Arial" w:cs="Arial"/>
          <w:sz w:val="24"/>
          <w:szCs w:val="24"/>
        </w:rPr>
      </w:pPr>
      <w:r>
        <w:rPr>
          <w:rFonts w:ascii="Arial" w:hAnsi="Arial" w:cs="Arial"/>
          <w:sz w:val="24"/>
          <w:szCs w:val="24"/>
        </w:rPr>
        <w:t xml:space="preserve">The Zander </w:t>
      </w:r>
      <w:r w:rsidR="00F71EB3">
        <w:rPr>
          <w:rFonts w:ascii="Arial" w:hAnsi="Arial" w:cs="Arial"/>
          <w:sz w:val="24"/>
          <w:szCs w:val="24"/>
        </w:rPr>
        <w:t xml:space="preserve">letter was not something that I was familiar with. </w:t>
      </w:r>
      <w:r w:rsidR="0018450C">
        <w:rPr>
          <w:rFonts w:ascii="Arial" w:hAnsi="Arial" w:cs="Arial"/>
          <w:sz w:val="24"/>
          <w:szCs w:val="24"/>
        </w:rPr>
        <w:t>“</w:t>
      </w:r>
      <w:r w:rsidR="0018450C" w:rsidRPr="0018450C">
        <w:rPr>
          <w:rFonts w:ascii="Arial" w:hAnsi="Arial" w:cs="Arial"/>
          <w:sz w:val="24"/>
          <w:szCs w:val="24"/>
        </w:rPr>
        <w:t>The Zanders encourage you to step away from the world of measurements and scarcity. In the measurement world,” they write, “you set a goal and strive for it. In the universe of possibility, you set the context and let life unfold.”</w:t>
      </w:r>
      <w:r w:rsidR="00441387" w:rsidRPr="00441387">
        <w:t xml:space="preserve"> </w:t>
      </w:r>
      <w:r w:rsidR="00441387" w:rsidRPr="00441387">
        <w:rPr>
          <w:rFonts w:ascii="Arial" w:hAnsi="Arial" w:cs="Arial"/>
          <w:sz w:val="24"/>
          <w:szCs w:val="24"/>
        </w:rPr>
        <w:t>(Vishnu, 2014)</w:t>
      </w:r>
      <w:r w:rsidR="00C27CDC">
        <w:rPr>
          <w:rFonts w:ascii="Arial" w:hAnsi="Arial" w:cs="Arial"/>
          <w:sz w:val="24"/>
          <w:szCs w:val="24"/>
        </w:rPr>
        <w:t xml:space="preserve">. </w:t>
      </w:r>
    </w:p>
    <w:p w14:paraId="1EF15E75" w14:textId="6B9588EA" w:rsidR="0018450C" w:rsidRDefault="003F55C3" w:rsidP="007C188D">
      <w:pPr>
        <w:spacing w:line="360" w:lineRule="auto"/>
        <w:rPr>
          <w:rFonts w:ascii="Arial" w:hAnsi="Arial" w:cs="Arial"/>
          <w:sz w:val="24"/>
          <w:szCs w:val="24"/>
        </w:rPr>
      </w:pPr>
      <w:r>
        <w:rPr>
          <w:rFonts w:ascii="Arial" w:hAnsi="Arial" w:cs="Arial"/>
          <w:sz w:val="24"/>
          <w:szCs w:val="24"/>
        </w:rPr>
        <w:t>After</w:t>
      </w:r>
      <w:r w:rsidR="00D5395D">
        <w:rPr>
          <w:rFonts w:ascii="Arial" w:hAnsi="Arial" w:cs="Arial"/>
          <w:sz w:val="24"/>
          <w:szCs w:val="24"/>
        </w:rPr>
        <w:t xml:space="preserve"> researching</w:t>
      </w:r>
      <w:r>
        <w:rPr>
          <w:rFonts w:ascii="Arial" w:hAnsi="Arial" w:cs="Arial"/>
          <w:sz w:val="24"/>
          <w:szCs w:val="24"/>
        </w:rPr>
        <w:t xml:space="preserve">, I immediately </w:t>
      </w:r>
      <w:r w:rsidR="00237221">
        <w:rPr>
          <w:rFonts w:ascii="Arial" w:hAnsi="Arial" w:cs="Arial"/>
          <w:sz w:val="24"/>
          <w:szCs w:val="24"/>
        </w:rPr>
        <w:t xml:space="preserve">related and found </w:t>
      </w:r>
      <w:r w:rsidR="00DA090C">
        <w:rPr>
          <w:rFonts w:ascii="Arial" w:hAnsi="Arial" w:cs="Arial"/>
          <w:sz w:val="24"/>
          <w:szCs w:val="24"/>
        </w:rPr>
        <w:t>th</w:t>
      </w:r>
      <w:r w:rsidR="00AD637F">
        <w:rPr>
          <w:rFonts w:ascii="Arial" w:hAnsi="Arial" w:cs="Arial"/>
          <w:sz w:val="24"/>
          <w:szCs w:val="24"/>
        </w:rPr>
        <w:t>at t</w:t>
      </w:r>
      <w:r w:rsidR="003D38DC">
        <w:rPr>
          <w:rFonts w:ascii="Arial" w:hAnsi="Arial" w:cs="Arial"/>
          <w:sz w:val="24"/>
          <w:szCs w:val="24"/>
        </w:rPr>
        <w:t>his could be productive. S</w:t>
      </w:r>
      <w:r w:rsidR="004072CC">
        <w:rPr>
          <w:rFonts w:ascii="Arial" w:hAnsi="Arial" w:cs="Arial"/>
          <w:sz w:val="24"/>
          <w:szCs w:val="24"/>
        </w:rPr>
        <w:t xml:space="preserve">hifting the mindset to a more positive state </w:t>
      </w:r>
      <w:r w:rsidR="00237221">
        <w:rPr>
          <w:rFonts w:ascii="Arial" w:hAnsi="Arial" w:cs="Arial"/>
          <w:sz w:val="24"/>
          <w:szCs w:val="24"/>
        </w:rPr>
        <w:t>can in turn change an outcome.</w:t>
      </w:r>
      <w:r w:rsidR="00DA090C">
        <w:rPr>
          <w:rFonts w:ascii="Arial" w:hAnsi="Arial" w:cs="Arial"/>
          <w:sz w:val="24"/>
          <w:szCs w:val="24"/>
        </w:rPr>
        <w:t xml:space="preserve"> </w:t>
      </w:r>
      <w:r w:rsidR="00D5395D">
        <w:rPr>
          <w:rFonts w:ascii="Arial" w:hAnsi="Arial" w:cs="Arial"/>
          <w:sz w:val="24"/>
          <w:szCs w:val="24"/>
        </w:rPr>
        <w:t xml:space="preserve"> </w:t>
      </w:r>
      <w:r w:rsidR="000F5656">
        <w:rPr>
          <w:rFonts w:ascii="Arial" w:hAnsi="Arial" w:cs="Arial"/>
          <w:sz w:val="24"/>
          <w:szCs w:val="24"/>
        </w:rPr>
        <w:t>“</w:t>
      </w:r>
      <w:r w:rsidR="00FA6024" w:rsidRPr="00FA6024">
        <w:rPr>
          <w:rFonts w:ascii="Arial" w:hAnsi="Arial" w:cs="Arial"/>
          <w:sz w:val="24"/>
          <w:szCs w:val="24"/>
        </w:rPr>
        <w:t>Zander’s approach encourages people to reflect on their mindset; the thoughts and beliefs they have about themselves. Do they start an undertaking by thinking “I’m average, so it’s OK to get an average grade”, or “other people are better than me, so I won’t try to be as good as them”. These are limiting beliefs that stifle greatness. His approach challenges people to think about possibilities, to stop questioning whether they are good enough. There is no ambiguity, there is no uncertainty. The assertion is made, “you </w:t>
      </w:r>
      <w:r w:rsidR="00FA6024" w:rsidRPr="00FA6024">
        <w:rPr>
          <w:rFonts w:ascii="Arial" w:hAnsi="Arial" w:cs="Arial"/>
          <w:i/>
          <w:iCs/>
          <w:sz w:val="24"/>
          <w:szCs w:val="24"/>
        </w:rPr>
        <w:t>are</w:t>
      </w:r>
      <w:r w:rsidR="00FA6024" w:rsidRPr="00FA6024">
        <w:rPr>
          <w:rFonts w:ascii="Arial" w:hAnsi="Arial" w:cs="Arial"/>
          <w:sz w:val="24"/>
          <w:szCs w:val="24"/>
        </w:rPr>
        <w:t> great, so just do it!</w:t>
      </w:r>
      <w:r w:rsidR="000F5656">
        <w:rPr>
          <w:rFonts w:ascii="Arial" w:hAnsi="Arial" w:cs="Arial"/>
          <w:sz w:val="24"/>
          <w:szCs w:val="24"/>
        </w:rPr>
        <w:t>”</w:t>
      </w:r>
      <w:r w:rsidR="00AE2258" w:rsidRPr="00AE2258">
        <w:t xml:space="preserve"> </w:t>
      </w:r>
      <w:r w:rsidR="00AE2258" w:rsidRPr="00AE2258">
        <w:rPr>
          <w:rFonts w:ascii="Arial" w:hAnsi="Arial" w:cs="Arial"/>
          <w:sz w:val="24"/>
          <w:szCs w:val="24"/>
        </w:rPr>
        <w:t>(Ian, 2014)</w:t>
      </w:r>
      <w:r w:rsidR="002D408C">
        <w:rPr>
          <w:rFonts w:ascii="Arial" w:hAnsi="Arial" w:cs="Arial"/>
          <w:sz w:val="24"/>
          <w:szCs w:val="24"/>
        </w:rPr>
        <w:t>.</w:t>
      </w:r>
    </w:p>
    <w:p w14:paraId="5A078B9D" w14:textId="789054D7" w:rsidR="005675A2" w:rsidRDefault="00F57776" w:rsidP="007C188D">
      <w:pPr>
        <w:spacing w:line="360" w:lineRule="auto"/>
        <w:rPr>
          <w:rFonts w:ascii="Arial" w:hAnsi="Arial" w:cs="Arial"/>
          <w:sz w:val="24"/>
          <w:szCs w:val="24"/>
        </w:rPr>
      </w:pPr>
      <w:r>
        <w:rPr>
          <w:rFonts w:ascii="Arial" w:hAnsi="Arial" w:cs="Arial"/>
          <w:sz w:val="24"/>
          <w:szCs w:val="24"/>
        </w:rPr>
        <w:t xml:space="preserve">I find PDP’s extremely beneficial, although admittedly I have compiled </w:t>
      </w:r>
      <w:r w:rsidR="00A93B3F">
        <w:rPr>
          <w:rFonts w:ascii="Arial" w:hAnsi="Arial" w:cs="Arial"/>
          <w:sz w:val="24"/>
          <w:szCs w:val="24"/>
        </w:rPr>
        <w:t>numerous,</w:t>
      </w:r>
      <w:r>
        <w:rPr>
          <w:rFonts w:ascii="Arial" w:hAnsi="Arial" w:cs="Arial"/>
          <w:sz w:val="24"/>
          <w:szCs w:val="24"/>
        </w:rPr>
        <w:t xml:space="preserve"> </w:t>
      </w:r>
      <w:r w:rsidR="00A93B3F">
        <w:rPr>
          <w:rFonts w:ascii="Arial" w:hAnsi="Arial" w:cs="Arial"/>
          <w:sz w:val="24"/>
          <w:szCs w:val="24"/>
        </w:rPr>
        <w:t xml:space="preserve">but I do not follow them. As above I plan to fully utilise </w:t>
      </w:r>
      <w:r w:rsidR="006333B2">
        <w:rPr>
          <w:rFonts w:ascii="Arial" w:hAnsi="Arial" w:cs="Arial"/>
          <w:sz w:val="24"/>
          <w:szCs w:val="24"/>
        </w:rPr>
        <w:t>the most recent</w:t>
      </w:r>
      <w:r w:rsidR="000F51E3">
        <w:rPr>
          <w:rFonts w:ascii="Arial" w:hAnsi="Arial" w:cs="Arial"/>
          <w:sz w:val="24"/>
          <w:szCs w:val="24"/>
        </w:rPr>
        <w:t xml:space="preserve">. </w:t>
      </w:r>
      <w:r w:rsidR="00D87273">
        <w:rPr>
          <w:rFonts w:ascii="Arial" w:hAnsi="Arial" w:cs="Arial"/>
          <w:sz w:val="24"/>
          <w:szCs w:val="24"/>
        </w:rPr>
        <w:t>When</w:t>
      </w:r>
      <w:r w:rsidR="00FB6B0B">
        <w:rPr>
          <w:rFonts w:ascii="Arial" w:hAnsi="Arial" w:cs="Arial"/>
          <w:sz w:val="24"/>
          <w:szCs w:val="24"/>
        </w:rPr>
        <w:t xml:space="preserve"> researching this area, I found ample amount of data, templates highlighting the importance of </w:t>
      </w:r>
      <w:r w:rsidR="003A0CFB">
        <w:rPr>
          <w:rFonts w:ascii="Arial" w:hAnsi="Arial" w:cs="Arial"/>
          <w:sz w:val="24"/>
          <w:szCs w:val="24"/>
        </w:rPr>
        <w:t xml:space="preserve">creating such a plan. </w:t>
      </w:r>
      <w:r w:rsidR="00672D3F" w:rsidRPr="00672D3F">
        <w:rPr>
          <w:rFonts w:ascii="Arial" w:hAnsi="Arial" w:cs="Arial"/>
          <w:sz w:val="24"/>
          <w:szCs w:val="24"/>
        </w:rPr>
        <w:t>(Gov.UK, 2020)</w:t>
      </w:r>
      <w:r w:rsidR="00672D3F">
        <w:rPr>
          <w:rFonts w:ascii="Arial" w:hAnsi="Arial" w:cs="Arial"/>
          <w:sz w:val="24"/>
          <w:szCs w:val="24"/>
        </w:rPr>
        <w:t xml:space="preserve"> notes, “</w:t>
      </w:r>
      <w:r w:rsidR="009931DC">
        <w:rPr>
          <w:rFonts w:ascii="Arial" w:hAnsi="Arial" w:cs="Arial"/>
          <w:sz w:val="24"/>
          <w:szCs w:val="24"/>
        </w:rPr>
        <w:t xml:space="preserve">they </w:t>
      </w:r>
      <w:r w:rsidR="005675A2" w:rsidRPr="005675A2">
        <w:rPr>
          <w:rFonts w:ascii="Arial" w:hAnsi="Arial" w:cs="Arial"/>
          <w:sz w:val="24"/>
          <w:szCs w:val="24"/>
        </w:rPr>
        <w:t xml:space="preserve">will help you be planned and deliberate about your development in your current and future role. It will help you work towards your personal goals </w:t>
      </w:r>
      <w:r w:rsidR="001B4D3D" w:rsidRPr="001B4D3D">
        <w:rPr>
          <w:rFonts w:ascii="Arial" w:hAnsi="Arial" w:cs="Arial"/>
          <w:sz w:val="24"/>
          <w:szCs w:val="24"/>
        </w:rPr>
        <w:t>and aspirations by helping you identify these</w:t>
      </w:r>
      <w:r w:rsidR="001B4D3D">
        <w:rPr>
          <w:rFonts w:ascii="Arial" w:hAnsi="Arial" w:cs="Arial"/>
          <w:sz w:val="24"/>
          <w:szCs w:val="24"/>
        </w:rPr>
        <w:t>”</w:t>
      </w:r>
      <w:r w:rsidR="00C95AA4">
        <w:rPr>
          <w:rFonts w:ascii="Arial" w:hAnsi="Arial" w:cs="Arial"/>
          <w:sz w:val="24"/>
          <w:szCs w:val="24"/>
        </w:rPr>
        <w:t>.</w:t>
      </w:r>
      <w:r w:rsidR="00E936C7">
        <w:rPr>
          <w:rFonts w:ascii="Arial" w:hAnsi="Arial" w:cs="Arial"/>
          <w:sz w:val="24"/>
          <w:szCs w:val="24"/>
        </w:rPr>
        <w:t xml:space="preserve"> </w:t>
      </w:r>
      <w:r w:rsidR="001E4455" w:rsidRPr="001E4455">
        <w:rPr>
          <w:rFonts w:ascii="Arial" w:hAnsi="Arial" w:cs="Arial"/>
          <w:sz w:val="24"/>
          <w:szCs w:val="24"/>
        </w:rPr>
        <w:t>(CMI, 2020)</w:t>
      </w:r>
      <w:r w:rsidR="001E4455">
        <w:rPr>
          <w:rFonts w:ascii="Arial" w:hAnsi="Arial" w:cs="Arial"/>
          <w:sz w:val="24"/>
          <w:szCs w:val="24"/>
        </w:rPr>
        <w:t xml:space="preserve"> also clarifies the importance</w:t>
      </w:r>
      <w:r w:rsidR="00285B8A">
        <w:rPr>
          <w:rFonts w:ascii="Arial" w:hAnsi="Arial" w:cs="Arial"/>
          <w:sz w:val="24"/>
          <w:szCs w:val="24"/>
        </w:rPr>
        <w:t xml:space="preserve"> “</w:t>
      </w:r>
      <w:r w:rsidR="00594C31" w:rsidRPr="00594C31">
        <w:rPr>
          <w:rFonts w:ascii="Arial" w:hAnsi="Arial" w:cs="Arial"/>
          <w:sz w:val="24"/>
          <w:szCs w:val="24"/>
        </w:rPr>
        <w:t>Personal development is a continuous lifelong process of nurturing, shaping and improving skills and knowledge to ensure maximum effectiveness and ongoing employability</w:t>
      </w:r>
      <w:r w:rsidR="00285B8A">
        <w:rPr>
          <w:rFonts w:ascii="Arial" w:hAnsi="Arial" w:cs="Arial"/>
          <w:sz w:val="24"/>
          <w:szCs w:val="24"/>
        </w:rPr>
        <w:t>”.</w:t>
      </w:r>
    </w:p>
    <w:p w14:paraId="55C9BFFE" w14:textId="77777777" w:rsidR="00AE479D" w:rsidRDefault="00C63EC0" w:rsidP="00A534C4">
      <w:pPr>
        <w:spacing w:line="360" w:lineRule="auto"/>
        <w:rPr>
          <w:rFonts w:ascii="Arial" w:hAnsi="Arial" w:cs="Arial"/>
          <w:sz w:val="24"/>
          <w:szCs w:val="24"/>
        </w:rPr>
      </w:pPr>
      <w:r>
        <w:rPr>
          <w:rFonts w:ascii="Arial" w:hAnsi="Arial" w:cs="Arial"/>
          <w:sz w:val="24"/>
          <w:szCs w:val="24"/>
        </w:rPr>
        <w:t>“</w:t>
      </w:r>
      <w:r w:rsidRPr="00C63EC0">
        <w:rPr>
          <w:rFonts w:ascii="Arial" w:hAnsi="Arial" w:cs="Arial"/>
          <w:sz w:val="24"/>
          <w:szCs w:val="24"/>
        </w:rPr>
        <w:t>A personal development plan or PDP is something that can greatly improve your chances of being successful by keeping you guided, motivated and most importantly, well-informed about your career path</w:t>
      </w:r>
      <w:r>
        <w:rPr>
          <w:rFonts w:ascii="Arial" w:hAnsi="Arial" w:cs="Arial"/>
          <w:sz w:val="24"/>
          <w:szCs w:val="24"/>
        </w:rPr>
        <w:t>”</w:t>
      </w:r>
      <w:r w:rsidRPr="00C63EC0">
        <w:rPr>
          <w:rFonts w:ascii="Arial" w:hAnsi="Arial" w:cs="Arial"/>
          <w:sz w:val="24"/>
          <w:szCs w:val="24"/>
        </w:rPr>
        <w:t>.</w:t>
      </w:r>
      <w:r w:rsidR="005561F3" w:rsidRPr="005561F3">
        <w:t xml:space="preserve"> </w:t>
      </w:r>
      <w:r w:rsidR="005561F3" w:rsidRPr="005561F3">
        <w:rPr>
          <w:rFonts w:ascii="Arial" w:hAnsi="Arial" w:cs="Arial"/>
          <w:sz w:val="24"/>
          <w:szCs w:val="24"/>
        </w:rPr>
        <w:t>(Education, 2021)</w:t>
      </w:r>
      <w:r w:rsidR="00F97F53">
        <w:rPr>
          <w:rFonts w:ascii="Arial" w:hAnsi="Arial" w:cs="Arial"/>
          <w:sz w:val="24"/>
          <w:szCs w:val="24"/>
        </w:rPr>
        <w:t xml:space="preserve">. </w:t>
      </w:r>
      <w:r w:rsidR="003A0CFB">
        <w:rPr>
          <w:rFonts w:ascii="Arial" w:hAnsi="Arial" w:cs="Arial"/>
          <w:sz w:val="24"/>
          <w:szCs w:val="24"/>
        </w:rPr>
        <w:t xml:space="preserve">This shows </w:t>
      </w:r>
      <w:r w:rsidR="00242BB9">
        <w:rPr>
          <w:rFonts w:ascii="Arial" w:hAnsi="Arial" w:cs="Arial"/>
          <w:sz w:val="24"/>
          <w:szCs w:val="24"/>
        </w:rPr>
        <w:t>how effective this will be if f</w:t>
      </w:r>
      <w:r w:rsidR="00707BD7">
        <w:rPr>
          <w:rFonts w:ascii="Arial" w:hAnsi="Arial" w:cs="Arial"/>
          <w:sz w:val="24"/>
          <w:szCs w:val="24"/>
        </w:rPr>
        <w:t>ollowed and it is not a complicated process.</w:t>
      </w:r>
    </w:p>
    <w:p w14:paraId="52507267" w14:textId="244DBFF4" w:rsidR="000B6424" w:rsidRDefault="005E6BEB" w:rsidP="00A534C4">
      <w:pPr>
        <w:spacing w:line="360" w:lineRule="auto"/>
        <w:rPr>
          <w:rFonts w:ascii="Arial" w:hAnsi="Arial" w:cs="Arial"/>
          <w:sz w:val="24"/>
          <w:szCs w:val="24"/>
        </w:rPr>
      </w:pPr>
      <w:r>
        <w:rPr>
          <w:rFonts w:ascii="Arial" w:hAnsi="Arial" w:cs="Arial"/>
          <w:sz w:val="24"/>
          <w:szCs w:val="24"/>
        </w:rPr>
        <w:lastRenderedPageBreak/>
        <w:t>When completing the task of when I feel most in the zone, “flow”</w:t>
      </w:r>
      <w:r w:rsidR="000B6424">
        <w:rPr>
          <w:rFonts w:ascii="Arial" w:hAnsi="Arial" w:cs="Arial"/>
          <w:sz w:val="24"/>
          <w:szCs w:val="24"/>
        </w:rPr>
        <w:t>, which by definition,</w:t>
      </w:r>
    </w:p>
    <w:p w14:paraId="5AA7B7E4" w14:textId="21AE7B2E" w:rsidR="00DE2279" w:rsidRDefault="000B6424" w:rsidP="004D1643">
      <w:pPr>
        <w:spacing w:line="360" w:lineRule="auto"/>
        <w:rPr>
          <w:rFonts w:ascii="Arial" w:hAnsi="Arial" w:cs="Arial"/>
          <w:sz w:val="24"/>
          <w:szCs w:val="24"/>
        </w:rPr>
      </w:pPr>
      <w:r>
        <w:rPr>
          <w:rFonts w:ascii="Arial" w:hAnsi="Arial" w:cs="Arial"/>
          <w:sz w:val="24"/>
          <w:szCs w:val="24"/>
        </w:rPr>
        <w:t xml:space="preserve">“A </w:t>
      </w:r>
      <w:r w:rsidR="00A534C4" w:rsidRPr="0006140B">
        <w:rPr>
          <w:rFonts w:ascii="Arial" w:hAnsi="Arial" w:cs="Arial"/>
          <w:sz w:val="24"/>
          <w:szCs w:val="24"/>
        </w:rPr>
        <w:t>state of heightened focus and immersion in activities such as art, play and work”.</w:t>
      </w:r>
      <w:r w:rsidR="00A534C4">
        <w:rPr>
          <w:rFonts w:ascii="Arial" w:hAnsi="Arial" w:cs="Arial"/>
          <w:sz w:val="24"/>
          <w:szCs w:val="24"/>
        </w:rPr>
        <w:t xml:space="preserve"> (Mihaly Csikszentmihalyi)</w:t>
      </w:r>
      <w:r>
        <w:rPr>
          <w:rFonts w:ascii="Arial" w:hAnsi="Arial" w:cs="Arial"/>
          <w:sz w:val="24"/>
          <w:szCs w:val="24"/>
        </w:rPr>
        <w:t xml:space="preserve">. </w:t>
      </w:r>
      <w:r w:rsidR="007020CC">
        <w:rPr>
          <w:rFonts w:ascii="Arial" w:hAnsi="Arial" w:cs="Arial"/>
          <w:sz w:val="24"/>
          <w:szCs w:val="24"/>
        </w:rPr>
        <w:t xml:space="preserve">I listed, going to the gym, spending time with my daughter and reading. I scored a higher percentage with </w:t>
      </w:r>
      <w:r w:rsidR="00BF03EF">
        <w:rPr>
          <w:rFonts w:ascii="Arial" w:hAnsi="Arial" w:cs="Arial"/>
          <w:sz w:val="24"/>
          <w:szCs w:val="24"/>
        </w:rPr>
        <w:t>reading</w:t>
      </w:r>
      <w:r w:rsidR="00557738">
        <w:rPr>
          <w:rFonts w:ascii="Arial" w:hAnsi="Arial" w:cs="Arial"/>
          <w:sz w:val="24"/>
          <w:szCs w:val="24"/>
        </w:rPr>
        <w:t>, at 88.57%. This does not come as a surprise</w:t>
      </w:r>
      <w:r w:rsidR="00FF6CE4">
        <w:rPr>
          <w:rFonts w:ascii="Arial" w:hAnsi="Arial" w:cs="Arial"/>
          <w:sz w:val="24"/>
          <w:szCs w:val="24"/>
        </w:rPr>
        <w:t xml:space="preserve">, as when reading a book I am in total silence, with no interruptions. </w:t>
      </w:r>
    </w:p>
    <w:p w14:paraId="1369830D" w14:textId="0A1E2207" w:rsidR="00464850" w:rsidRDefault="00600870" w:rsidP="004D1643">
      <w:pPr>
        <w:spacing w:line="360" w:lineRule="auto"/>
        <w:rPr>
          <w:rFonts w:ascii="Arial" w:hAnsi="Arial" w:cs="Arial"/>
          <w:sz w:val="24"/>
          <w:szCs w:val="24"/>
        </w:rPr>
      </w:pPr>
      <w:r w:rsidRPr="00C44BB1">
        <w:rPr>
          <w:rFonts w:ascii="Arial" w:hAnsi="Arial" w:cs="Arial"/>
          <w:sz w:val="24"/>
          <w:szCs w:val="24"/>
        </w:rPr>
        <w:t>Three Elements of Intrinsic Motivation</w:t>
      </w:r>
      <w:r>
        <w:rPr>
          <w:rFonts w:ascii="Arial" w:hAnsi="Arial" w:cs="Arial"/>
          <w:sz w:val="24"/>
          <w:szCs w:val="24"/>
        </w:rPr>
        <w:t xml:space="preserve"> – Pink. </w:t>
      </w:r>
      <w:r w:rsidR="005200F6">
        <w:rPr>
          <w:rFonts w:ascii="Arial" w:hAnsi="Arial" w:cs="Arial"/>
          <w:sz w:val="24"/>
          <w:szCs w:val="24"/>
        </w:rPr>
        <w:t xml:space="preserve">This area is something that we have discussed in sessions. </w:t>
      </w:r>
      <w:r w:rsidR="00E45455">
        <w:rPr>
          <w:rFonts w:ascii="Arial" w:hAnsi="Arial" w:cs="Arial"/>
          <w:sz w:val="24"/>
          <w:szCs w:val="24"/>
        </w:rPr>
        <w:t>From a personal perspective if I were to ask anyone</w:t>
      </w:r>
      <w:r w:rsidR="00A924E2">
        <w:rPr>
          <w:rFonts w:ascii="Arial" w:hAnsi="Arial" w:cs="Arial"/>
          <w:sz w:val="24"/>
          <w:szCs w:val="24"/>
        </w:rPr>
        <w:t xml:space="preserve">, including myself </w:t>
      </w:r>
      <w:r w:rsidR="009224E4">
        <w:rPr>
          <w:rFonts w:ascii="Arial" w:hAnsi="Arial" w:cs="Arial"/>
          <w:sz w:val="24"/>
          <w:szCs w:val="24"/>
        </w:rPr>
        <w:t xml:space="preserve">what drives them in a work capacity they would say money. </w:t>
      </w:r>
      <w:r w:rsidR="00BD6F4E">
        <w:rPr>
          <w:rFonts w:ascii="Arial" w:hAnsi="Arial" w:cs="Arial"/>
          <w:sz w:val="24"/>
          <w:szCs w:val="24"/>
        </w:rPr>
        <w:t xml:space="preserve">I myself, do not feel </w:t>
      </w:r>
      <w:r w:rsidR="00D73052">
        <w:rPr>
          <w:rFonts w:ascii="Arial" w:hAnsi="Arial" w:cs="Arial"/>
          <w:sz w:val="24"/>
          <w:szCs w:val="24"/>
        </w:rPr>
        <w:t xml:space="preserve">my pay reflects the work, however in previous </w:t>
      </w:r>
      <w:r w:rsidR="00BF0198">
        <w:rPr>
          <w:rFonts w:ascii="Arial" w:hAnsi="Arial" w:cs="Arial"/>
          <w:sz w:val="24"/>
          <w:szCs w:val="24"/>
        </w:rPr>
        <w:t xml:space="preserve">employment adapting certain aspects of the role </w:t>
      </w:r>
      <w:r w:rsidR="0040720A">
        <w:rPr>
          <w:rFonts w:ascii="Arial" w:hAnsi="Arial" w:cs="Arial"/>
          <w:sz w:val="24"/>
          <w:szCs w:val="24"/>
        </w:rPr>
        <w:t>was sufficient.</w:t>
      </w:r>
      <w:r>
        <w:rPr>
          <w:rFonts w:ascii="Arial" w:hAnsi="Arial" w:cs="Arial"/>
          <w:sz w:val="24"/>
          <w:szCs w:val="24"/>
        </w:rPr>
        <w:t xml:space="preserve"> “</w:t>
      </w:r>
      <w:r w:rsidR="00896516">
        <w:rPr>
          <w:rFonts w:ascii="Arial" w:hAnsi="Arial" w:cs="Arial"/>
          <w:sz w:val="24"/>
          <w:szCs w:val="24"/>
        </w:rPr>
        <w:t>O</w:t>
      </w:r>
      <w:r w:rsidR="00464850" w:rsidRPr="00464850">
        <w:rPr>
          <w:rFonts w:ascii="Arial" w:hAnsi="Arial" w:cs="Arial"/>
          <w:sz w:val="24"/>
          <w:szCs w:val="24"/>
        </w:rPr>
        <w:t>nce people perceive that they are paid fairly, then they become much more motivated by intrinsic elements. Once people are paid fairly, they look for more from their work.</w:t>
      </w:r>
      <w:r w:rsidR="00464850">
        <w:rPr>
          <w:rFonts w:ascii="Arial" w:hAnsi="Arial" w:cs="Arial"/>
          <w:sz w:val="24"/>
          <w:szCs w:val="24"/>
        </w:rPr>
        <w:t>”</w:t>
      </w:r>
      <w:r w:rsidR="00402973" w:rsidRPr="00402973">
        <w:t xml:space="preserve"> </w:t>
      </w:r>
      <w:r w:rsidR="00402973" w:rsidRPr="00402973">
        <w:rPr>
          <w:rFonts w:ascii="Arial" w:hAnsi="Arial" w:cs="Arial"/>
          <w:sz w:val="24"/>
          <w:szCs w:val="24"/>
        </w:rPr>
        <w:t>(tutor2u, 2009)</w:t>
      </w:r>
      <w:r>
        <w:rPr>
          <w:rFonts w:ascii="Arial" w:hAnsi="Arial" w:cs="Arial"/>
          <w:sz w:val="24"/>
          <w:szCs w:val="24"/>
        </w:rPr>
        <w:t>.</w:t>
      </w:r>
    </w:p>
    <w:p w14:paraId="410C1B4B" w14:textId="7CF3424D" w:rsidR="008675CD" w:rsidRDefault="00164658" w:rsidP="004D1643">
      <w:pPr>
        <w:spacing w:line="360" w:lineRule="auto"/>
        <w:rPr>
          <w:rFonts w:ascii="Arial" w:hAnsi="Arial" w:cs="Arial"/>
          <w:sz w:val="24"/>
          <w:szCs w:val="24"/>
        </w:rPr>
      </w:pPr>
      <w:r>
        <w:rPr>
          <w:rFonts w:ascii="Arial" w:hAnsi="Arial" w:cs="Arial"/>
          <w:sz w:val="24"/>
          <w:szCs w:val="24"/>
        </w:rPr>
        <w:t>An area covered in u</w:t>
      </w:r>
      <w:r w:rsidR="008675CD">
        <w:rPr>
          <w:rFonts w:ascii="Arial" w:hAnsi="Arial" w:cs="Arial"/>
          <w:sz w:val="24"/>
          <w:szCs w:val="24"/>
        </w:rPr>
        <w:t xml:space="preserve">nit </w:t>
      </w:r>
      <w:r>
        <w:rPr>
          <w:rFonts w:ascii="Arial" w:hAnsi="Arial" w:cs="Arial"/>
          <w:sz w:val="24"/>
          <w:szCs w:val="24"/>
        </w:rPr>
        <w:t xml:space="preserve">two is </w:t>
      </w:r>
      <w:r w:rsidR="008675CD">
        <w:rPr>
          <w:rFonts w:ascii="Arial" w:hAnsi="Arial" w:cs="Arial"/>
          <w:sz w:val="24"/>
          <w:szCs w:val="24"/>
        </w:rPr>
        <w:t xml:space="preserve">the power of networking which I found </w:t>
      </w:r>
      <w:r w:rsidR="00235190">
        <w:rPr>
          <w:rFonts w:ascii="Arial" w:hAnsi="Arial" w:cs="Arial"/>
          <w:sz w:val="24"/>
          <w:szCs w:val="24"/>
        </w:rPr>
        <w:t>of use</w:t>
      </w:r>
      <w:r w:rsidR="002C7B5B">
        <w:rPr>
          <w:rFonts w:ascii="Arial" w:hAnsi="Arial" w:cs="Arial"/>
          <w:sz w:val="24"/>
          <w:szCs w:val="24"/>
        </w:rPr>
        <w:t xml:space="preserve">, as a reminder. </w:t>
      </w:r>
      <w:r w:rsidR="00D84D3D" w:rsidRPr="00C3304B">
        <w:rPr>
          <w:rFonts w:ascii="Arial" w:hAnsi="Arial" w:cs="Arial"/>
          <w:sz w:val="24"/>
          <w:szCs w:val="24"/>
        </w:rPr>
        <w:t xml:space="preserve">Barabasi </w:t>
      </w:r>
      <w:r w:rsidR="00D84D3D" w:rsidRPr="00F02641">
        <w:rPr>
          <w:rFonts w:ascii="Arial" w:hAnsi="Arial" w:cs="Arial"/>
          <w:sz w:val="24"/>
          <w:szCs w:val="24"/>
        </w:rPr>
        <w:t>describe</w:t>
      </w:r>
      <w:r w:rsidR="00D84D3D">
        <w:rPr>
          <w:rFonts w:ascii="Arial" w:hAnsi="Arial" w:cs="Arial"/>
          <w:sz w:val="24"/>
          <w:szCs w:val="24"/>
        </w:rPr>
        <w:t>s</w:t>
      </w:r>
      <w:r w:rsidR="00D84D3D" w:rsidRPr="00F02641">
        <w:rPr>
          <w:rFonts w:ascii="Arial" w:hAnsi="Arial" w:cs="Arial"/>
          <w:sz w:val="24"/>
          <w:szCs w:val="24"/>
        </w:rPr>
        <w:t xml:space="preserve"> </w:t>
      </w:r>
      <w:r w:rsidR="00D84D3D">
        <w:rPr>
          <w:rFonts w:ascii="Arial" w:hAnsi="Arial" w:cs="Arial"/>
          <w:sz w:val="24"/>
          <w:szCs w:val="24"/>
        </w:rPr>
        <w:t>“</w:t>
      </w:r>
      <w:r w:rsidR="00D84D3D" w:rsidRPr="00F02641">
        <w:rPr>
          <w:rFonts w:ascii="Arial" w:hAnsi="Arial" w:cs="Arial"/>
          <w:sz w:val="24"/>
          <w:szCs w:val="24"/>
        </w:rPr>
        <w:t>hubs as the</w:t>
      </w:r>
      <w:r w:rsidR="00D84D3D">
        <w:rPr>
          <w:rFonts w:ascii="Arial" w:hAnsi="Arial" w:cs="Arial"/>
          <w:sz w:val="24"/>
          <w:szCs w:val="24"/>
        </w:rPr>
        <w:t xml:space="preserve"> </w:t>
      </w:r>
      <w:r w:rsidR="00D84D3D" w:rsidRPr="00F02641">
        <w:rPr>
          <w:rFonts w:ascii="Arial" w:hAnsi="Arial" w:cs="Arial"/>
          <w:sz w:val="24"/>
          <w:szCs w:val="24"/>
        </w:rPr>
        <w:t>points in a network that link many nodes together</w:t>
      </w:r>
      <w:r w:rsidR="00D84D3D">
        <w:t>.”</w:t>
      </w:r>
      <w:r w:rsidR="00D84D3D">
        <w:rPr>
          <w:rFonts w:ascii="Arial" w:hAnsi="Arial" w:cs="Arial"/>
          <w:sz w:val="24"/>
          <w:szCs w:val="24"/>
        </w:rPr>
        <w:t xml:space="preserve"> </w:t>
      </w:r>
      <w:r w:rsidR="002C7B5B">
        <w:rPr>
          <w:rFonts w:ascii="Arial" w:hAnsi="Arial" w:cs="Arial"/>
          <w:sz w:val="24"/>
          <w:szCs w:val="24"/>
        </w:rPr>
        <w:t xml:space="preserve">Previously </w:t>
      </w:r>
      <w:r w:rsidR="00573B1C">
        <w:rPr>
          <w:rFonts w:ascii="Arial" w:hAnsi="Arial" w:cs="Arial"/>
          <w:sz w:val="24"/>
          <w:szCs w:val="24"/>
        </w:rPr>
        <w:t>I would make a conscious effort in this area</w:t>
      </w:r>
      <w:r w:rsidR="004543AB">
        <w:rPr>
          <w:rFonts w:ascii="Arial" w:hAnsi="Arial" w:cs="Arial"/>
          <w:sz w:val="24"/>
          <w:szCs w:val="24"/>
        </w:rPr>
        <w:t xml:space="preserve"> but</w:t>
      </w:r>
      <w:r w:rsidR="00573B1C">
        <w:rPr>
          <w:rFonts w:ascii="Arial" w:hAnsi="Arial" w:cs="Arial"/>
          <w:sz w:val="24"/>
          <w:szCs w:val="24"/>
        </w:rPr>
        <w:t xml:space="preserve"> over the last couple of years</w:t>
      </w:r>
      <w:r w:rsidR="004543AB">
        <w:rPr>
          <w:rFonts w:ascii="Arial" w:hAnsi="Arial" w:cs="Arial"/>
          <w:sz w:val="24"/>
          <w:szCs w:val="24"/>
        </w:rPr>
        <w:t xml:space="preserve">, my work life has </w:t>
      </w:r>
      <w:r w:rsidR="00D1153E">
        <w:rPr>
          <w:rFonts w:ascii="Arial" w:hAnsi="Arial" w:cs="Arial"/>
          <w:sz w:val="24"/>
          <w:szCs w:val="24"/>
        </w:rPr>
        <w:t>altered,</w:t>
      </w:r>
      <w:r w:rsidR="004543AB">
        <w:rPr>
          <w:rFonts w:ascii="Arial" w:hAnsi="Arial" w:cs="Arial"/>
          <w:sz w:val="24"/>
          <w:szCs w:val="24"/>
        </w:rPr>
        <w:t xml:space="preserve"> </w:t>
      </w:r>
      <w:r w:rsidR="00BE080A">
        <w:rPr>
          <w:rFonts w:ascii="Arial" w:hAnsi="Arial" w:cs="Arial"/>
          <w:sz w:val="24"/>
          <w:szCs w:val="24"/>
        </w:rPr>
        <w:t xml:space="preserve">and I have failed to keep in touch with many contacts. </w:t>
      </w:r>
      <w:r w:rsidR="00D1153E">
        <w:rPr>
          <w:rFonts w:ascii="Arial" w:hAnsi="Arial" w:cs="Arial"/>
          <w:sz w:val="24"/>
          <w:szCs w:val="24"/>
        </w:rPr>
        <w:t xml:space="preserve">This is an area that would be beneficial to </w:t>
      </w:r>
      <w:r w:rsidR="00BF4BB6">
        <w:rPr>
          <w:rFonts w:ascii="Arial" w:hAnsi="Arial" w:cs="Arial"/>
          <w:sz w:val="24"/>
          <w:szCs w:val="24"/>
        </w:rPr>
        <w:t xml:space="preserve">start introducing in my career choices. </w:t>
      </w:r>
    </w:p>
    <w:p w14:paraId="1B438839" w14:textId="6D25154E" w:rsidR="003762FB" w:rsidRDefault="003762FB" w:rsidP="004D1643">
      <w:pPr>
        <w:spacing w:line="360" w:lineRule="auto"/>
        <w:rPr>
          <w:rFonts w:ascii="Arial" w:hAnsi="Arial" w:cs="Arial"/>
          <w:sz w:val="24"/>
          <w:szCs w:val="24"/>
        </w:rPr>
      </w:pPr>
      <w:r>
        <w:rPr>
          <w:rFonts w:ascii="Arial" w:hAnsi="Arial" w:cs="Arial"/>
          <w:sz w:val="24"/>
          <w:szCs w:val="24"/>
        </w:rPr>
        <w:t>Whilst I was aware of the</w:t>
      </w:r>
      <w:r w:rsidR="00356CCC">
        <w:rPr>
          <w:rFonts w:ascii="Arial" w:hAnsi="Arial" w:cs="Arial"/>
          <w:sz w:val="24"/>
          <w:szCs w:val="24"/>
        </w:rPr>
        <w:t xml:space="preserve"> evaluation process being categorised into three main areas, Goal, Process and Outcome based this </w:t>
      </w:r>
      <w:r w:rsidR="00B66CDC">
        <w:rPr>
          <w:rFonts w:ascii="Arial" w:hAnsi="Arial" w:cs="Arial"/>
          <w:sz w:val="24"/>
          <w:szCs w:val="24"/>
        </w:rPr>
        <w:t>was a goo</w:t>
      </w:r>
      <w:r w:rsidR="00D06376">
        <w:rPr>
          <w:rFonts w:ascii="Arial" w:hAnsi="Arial" w:cs="Arial"/>
          <w:sz w:val="24"/>
          <w:szCs w:val="24"/>
        </w:rPr>
        <w:t xml:space="preserve">d </w:t>
      </w:r>
      <w:r w:rsidR="00B66CDC">
        <w:rPr>
          <w:rFonts w:ascii="Arial" w:hAnsi="Arial" w:cs="Arial"/>
          <w:sz w:val="24"/>
          <w:szCs w:val="24"/>
        </w:rPr>
        <w:t>refresher. Subconsciously</w:t>
      </w:r>
      <w:r w:rsidR="00E954F0">
        <w:rPr>
          <w:rFonts w:ascii="Arial" w:hAnsi="Arial" w:cs="Arial"/>
          <w:sz w:val="24"/>
          <w:szCs w:val="24"/>
        </w:rPr>
        <w:t xml:space="preserve">, I will apply the methods, however to perhaps this in mind at the start of a goal I see how it would be beneficial. </w:t>
      </w:r>
    </w:p>
    <w:p w14:paraId="07D8BD05" w14:textId="44E532B9" w:rsidR="00F02641" w:rsidRPr="00F02641" w:rsidRDefault="00677249" w:rsidP="00F02641">
      <w:pPr>
        <w:spacing w:line="360" w:lineRule="auto"/>
        <w:rPr>
          <w:rFonts w:ascii="Arial" w:hAnsi="Arial" w:cs="Arial"/>
          <w:sz w:val="24"/>
          <w:szCs w:val="24"/>
        </w:rPr>
      </w:pPr>
      <w:r>
        <w:rPr>
          <w:rFonts w:ascii="Arial" w:hAnsi="Arial" w:cs="Arial"/>
          <w:sz w:val="24"/>
          <w:szCs w:val="24"/>
        </w:rPr>
        <w:t>Looking at things differently and reco</w:t>
      </w:r>
      <w:r w:rsidR="00980001">
        <w:rPr>
          <w:rFonts w:ascii="Arial" w:hAnsi="Arial" w:cs="Arial"/>
          <w:sz w:val="24"/>
          <w:szCs w:val="24"/>
        </w:rPr>
        <w:t xml:space="preserve">gnising </w:t>
      </w:r>
      <w:r w:rsidR="006707BD">
        <w:rPr>
          <w:rFonts w:ascii="Arial" w:hAnsi="Arial" w:cs="Arial"/>
          <w:sz w:val="24"/>
          <w:szCs w:val="24"/>
        </w:rPr>
        <w:t xml:space="preserve">that a situation may have a different outcome, depending on various factors are all topics covered in unit three. </w:t>
      </w:r>
      <w:r w:rsidR="00677104">
        <w:rPr>
          <w:rFonts w:ascii="Arial" w:hAnsi="Arial" w:cs="Arial"/>
          <w:sz w:val="24"/>
          <w:szCs w:val="24"/>
        </w:rPr>
        <w:t xml:space="preserve">It highlights </w:t>
      </w:r>
      <w:r w:rsidR="00386967">
        <w:rPr>
          <w:rFonts w:ascii="Arial" w:hAnsi="Arial" w:cs="Arial"/>
          <w:sz w:val="24"/>
          <w:szCs w:val="24"/>
        </w:rPr>
        <w:t>the importance of</w:t>
      </w:r>
      <w:r w:rsidR="00607A23">
        <w:rPr>
          <w:rFonts w:ascii="Arial" w:hAnsi="Arial" w:cs="Arial"/>
          <w:sz w:val="24"/>
          <w:szCs w:val="24"/>
        </w:rPr>
        <w:t xml:space="preserve"> being open to </w:t>
      </w:r>
      <w:r w:rsidR="00200F81">
        <w:rPr>
          <w:rFonts w:ascii="Arial" w:hAnsi="Arial" w:cs="Arial"/>
          <w:sz w:val="24"/>
          <w:szCs w:val="24"/>
        </w:rPr>
        <w:t>other</w:t>
      </w:r>
      <w:r w:rsidR="00607A23">
        <w:rPr>
          <w:rFonts w:ascii="Arial" w:hAnsi="Arial" w:cs="Arial"/>
          <w:sz w:val="24"/>
          <w:szCs w:val="24"/>
        </w:rPr>
        <w:t xml:space="preserve"> </w:t>
      </w:r>
      <w:r w:rsidR="00386967">
        <w:rPr>
          <w:rFonts w:ascii="Arial" w:hAnsi="Arial" w:cs="Arial"/>
          <w:sz w:val="24"/>
          <w:szCs w:val="24"/>
        </w:rPr>
        <w:t>perspectives a</w:t>
      </w:r>
      <w:r w:rsidR="00607A23">
        <w:rPr>
          <w:rFonts w:ascii="Arial" w:hAnsi="Arial" w:cs="Arial"/>
          <w:sz w:val="24"/>
          <w:szCs w:val="24"/>
        </w:rPr>
        <w:t xml:space="preserve">nd respecting these </w:t>
      </w:r>
      <w:r w:rsidR="00DF2009">
        <w:rPr>
          <w:rFonts w:ascii="Arial" w:hAnsi="Arial" w:cs="Arial"/>
          <w:sz w:val="24"/>
          <w:szCs w:val="24"/>
        </w:rPr>
        <w:t>opinions</w:t>
      </w:r>
      <w:r w:rsidR="00607A23">
        <w:rPr>
          <w:rFonts w:ascii="Arial" w:hAnsi="Arial" w:cs="Arial"/>
          <w:sz w:val="24"/>
          <w:szCs w:val="24"/>
        </w:rPr>
        <w:t xml:space="preserve"> and/or view</w:t>
      </w:r>
      <w:r w:rsidR="00DF2009">
        <w:rPr>
          <w:rFonts w:ascii="Arial" w:hAnsi="Arial" w:cs="Arial"/>
          <w:sz w:val="24"/>
          <w:szCs w:val="24"/>
        </w:rPr>
        <w:t xml:space="preserve">s is paramount. </w:t>
      </w:r>
      <w:r w:rsidR="00200F81">
        <w:rPr>
          <w:rFonts w:ascii="Arial" w:hAnsi="Arial" w:cs="Arial"/>
          <w:sz w:val="24"/>
          <w:szCs w:val="24"/>
        </w:rPr>
        <w:t xml:space="preserve">It introduces </w:t>
      </w:r>
      <w:r w:rsidR="00D06376">
        <w:rPr>
          <w:rFonts w:ascii="Arial" w:hAnsi="Arial" w:cs="Arial"/>
          <w:sz w:val="24"/>
          <w:szCs w:val="24"/>
        </w:rPr>
        <w:t xml:space="preserve">the concepts of </w:t>
      </w:r>
      <w:r w:rsidR="0098089E">
        <w:rPr>
          <w:rFonts w:ascii="Arial" w:hAnsi="Arial" w:cs="Arial"/>
          <w:sz w:val="24"/>
          <w:szCs w:val="24"/>
        </w:rPr>
        <w:t xml:space="preserve">blind and active luck which I interpret </w:t>
      </w:r>
      <w:r w:rsidR="00320E06">
        <w:rPr>
          <w:rFonts w:ascii="Arial" w:hAnsi="Arial" w:cs="Arial"/>
          <w:sz w:val="24"/>
          <w:szCs w:val="24"/>
        </w:rPr>
        <w:t xml:space="preserve">to be taking control </w:t>
      </w:r>
      <w:r w:rsidR="00996FC4">
        <w:rPr>
          <w:rFonts w:ascii="Arial" w:hAnsi="Arial" w:cs="Arial"/>
          <w:sz w:val="24"/>
          <w:szCs w:val="24"/>
        </w:rPr>
        <w:t>and acting upon a situation would be active whereas allowing this to unfold and “hope for the best</w:t>
      </w:r>
      <w:r w:rsidR="002D7200">
        <w:rPr>
          <w:rFonts w:ascii="Arial" w:hAnsi="Arial" w:cs="Arial"/>
          <w:sz w:val="24"/>
          <w:szCs w:val="24"/>
        </w:rPr>
        <w:t xml:space="preserve">” to be blind. I </w:t>
      </w:r>
      <w:r w:rsidR="00CD6EE1">
        <w:rPr>
          <w:rFonts w:ascii="Arial" w:hAnsi="Arial" w:cs="Arial"/>
          <w:sz w:val="24"/>
          <w:szCs w:val="24"/>
        </w:rPr>
        <w:t xml:space="preserve">personally try to conduct myself </w:t>
      </w:r>
      <w:r w:rsidR="007C351E">
        <w:rPr>
          <w:rFonts w:ascii="Arial" w:hAnsi="Arial" w:cs="Arial"/>
          <w:sz w:val="24"/>
          <w:szCs w:val="24"/>
        </w:rPr>
        <w:t>in such a way in day to day life and find it extremely frustrating when</w:t>
      </w:r>
      <w:r w:rsidR="00B32B90">
        <w:rPr>
          <w:rFonts w:ascii="Arial" w:hAnsi="Arial" w:cs="Arial"/>
          <w:sz w:val="24"/>
          <w:szCs w:val="24"/>
        </w:rPr>
        <w:t xml:space="preserve"> </w:t>
      </w:r>
      <w:r w:rsidR="00B32B90">
        <w:rPr>
          <w:rFonts w:ascii="Arial" w:hAnsi="Arial" w:cs="Arial"/>
          <w:sz w:val="24"/>
          <w:szCs w:val="24"/>
        </w:rPr>
        <w:lastRenderedPageBreak/>
        <w:t xml:space="preserve">communicating with someone who is of total opposite. For me this is basic respect of how </w:t>
      </w:r>
      <w:r w:rsidR="004876A2">
        <w:rPr>
          <w:rFonts w:ascii="Arial" w:hAnsi="Arial" w:cs="Arial"/>
          <w:sz w:val="24"/>
          <w:szCs w:val="24"/>
        </w:rPr>
        <w:t xml:space="preserve">we </w:t>
      </w:r>
      <w:r w:rsidR="00114C4A">
        <w:rPr>
          <w:rFonts w:ascii="Arial" w:hAnsi="Arial" w:cs="Arial"/>
          <w:sz w:val="24"/>
          <w:szCs w:val="24"/>
        </w:rPr>
        <w:t>interact with</w:t>
      </w:r>
      <w:r w:rsidR="004876A2">
        <w:rPr>
          <w:rFonts w:ascii="Arial" w:hAnsi="Arial" w:cs="Arial"/>
          <w:sz w:val="24"/>
          <w:szCs w:val="24"/>
        </w:rPr>
        <w:t xml:space="preserve"> each other. </w:t>
      </w:r>
      <w:r w:rsidR="00F80B12">
        <w:rPr>
          <w:rFonts w:ascii="Arial" w:hAnsi="Arial" w:cs="Arial"/>
          <w:sz w:val="24"/>
          <w:szCs w:val="24"/>
        </w:rPr>
        <w:t>In a professional capacity</w:t>
      </w:r>
      <w:r w:rsidR="003235F0">
        <w:rPr>
          <w:rFonts w:ascii="Arial" w:hAnsi="Arial" w:cs="Arial"/>
          <w:sz w:val="24"/>
          <w:szCs w:val="24"/>
        </w:rPr>
        <w:t xml:space="preserve">, I recognise how this can create huge issues across the board if this is not </w:t>
      </w:r>
      <w:r w:rsidR="00304884">
        <w:rPr>
          <w:rFonts w:ascii="Arial" w:hAnsi="Arial" w:cs="Arial"/>
          <w:sz w:val="24"/>
          <w:szCs w:val="24"/>
        </w:rPr>
        <w:t>considered</w:t>
      </w:r>
      <w:r w:rsidR="003235F0">
        <w:rPr>
          <w:rFonts w:ascii="Arial" w:hAnsi="Arial" w:cs="Arial"/>
          <w:sz w:val="24"/>
          <w:szCs w:val="24"/>
        </w:rPr>
        <w:t xml:space="preserve">. </w:t>
      </w:r>
    </w:p>
    <w:p w14:paraId="172FF763" w14:textId="0F496A11" w:rsidR="00464850" w:rsidRDefault="00D8287C" w:rsidP="004D1643">
      <w:pPr>
        <w:spacing w:line="360" w:lineRule="auto"/>
        <w:rPr>
          <w:rFonts w:ascii="Arial" w:hAnsi="Arial" w:cs="Arial"/>
          <w:sz w:val="24"/>
          <w:szCs w:val="24"/>
        </w:rPr>
      </w:pPr>
      <w:r>
        <w:rPr>
          <w:rFonts w:ascii="Arial" w:hAnsi="Arial" w:cs="Arial"/>
          <w:sz w:val="24"/>
          <w:szCs w:val="24"/>
        </w:rPr>
        <w:t xml:space="preserve">It </w:t>
      </w:r>
      <w:r w:rsidR="00095B70">
        <w:rPr>
          <w:rFonts w:ascii="Arial" w:hAnsi="Arial" w:cs="Arial"/>
          <w:sz w:val="24"/>
          <w:szCs w:val="24"/>
        </w:rPr>
        <w:t>suggests t</w:t>
      </w:r>
      <w:r w:rsidR="00E2530D" w:rsidRPr="00E2530D">
        <w:rPr>
          <w:rFonts w:ascii="Arial" w:hAnsi="Arial" w:cs="Arial"/>
          <w:sz w:val="24"/>
          <w:szCs w:val="24"/>
        </w:rPr>
        <w:t>he Cynefin</w:t>
      </w:r>
      <w:r w:rsidR="00E2530D">
        <w:rPr>
          <w:rFonts w:ascii="Arial" w:hAnsi="Arial" w:cs="Arial"/>
          <w:sz w:val="24"/>
          <w:szCs w:val="24"/>
        </w:rPr>
        <w:t xml:space="preserve"> </w:t>
      </w:r>
      <w:r w:rsidR="00E2530D" w:rsidRPr="00E2530D">
        <w:rPr>
          <w:rFonts w:ascii="Arial" w:hAnsi="Arial" w:cs="Arial"/>
          <w:sz w:val="24"/>
          <w:szCs w:val="24"/>
        </w:rPr>
        <w:t xml:space="preserve">Framework </w:t>
      </w:r>
      <w:r w:rsidR="00095B70">
        <w:rPr>
          <w:rFonts w:ascii="Arial" w:hAnsi="Arial" w:cs="Arial"/>
          <w:sz w:val="24"/>
          <w:szCs w:val="24"/>
        </w:rPr>
        <w:t>to evaluate</w:t>
      </w:r>
      <w:r w:rsidR="00344B3C">
        <w:rPr>
          <w:rFonts w:ascii="Arial" w:hAnsi="Arial" w:cs="Arial"/>
          <w:sz w:val="24"/>
          <w:szCs w:val="24"/>
        </w:rPr>
        <w:t xml:space="preserve"> situations. </w:t>
      </w:r>
      <w:r w:rsidR="00366E9E">
        <w:rPr>
          <w:rFonts w:ascii="Arial" w:hAnsi="Arial" w:cs="Arial"/>
          <w:sz w:val="24"/>
          <w:szCs w:val="24"/>
        </w:rPr>
        <w:t>“</w:t>
      </w:r>
      <w:r w:rsidR="00E2530D" w:rsidRPr="00E2530D">
        <w:rPr>
          <w:rFonts w:ascii="Arial" w:hAnsi="Arial" w:cs="Arial"/>
          <w:sz w:val="24"/>
          <w:szCs w:val="24"/>
        </w:rPr>
        <w:t>developed to help leaders understand their challenges and to make decisions in context. By distinguishing different domains (the subsystems in which we operate), it recognises that our actions need to match the reality we find ourselves in through a process of sense-making</w:t>
      </w:r>
      <w:r w:rsidR="000E494F">
        <w:rPr>
          <w:rFonts w:ascii="Arial" w:hAnsi="Arial" w:cs="Arial"/>
          <w:sz w:val="24"/>
          <w:szCs w:val="24"/>
        </w:rPr>
        <w:t>”</w:t>
      </w:r>
      <w:r w:rsidR="00E2530D" w:rsidRPr="00E2530D">
        <w:rPr>
          <w:rFonts w:ascii="Arial" w:hAnsi="Arial" w:cs="Arial"/>
          <w:sz w:val="24"/>
          <w:szCs w:val="24"/>
        </w:rPr>
        <w:t>.</w:t>
      </w:r>
      <w:r w:rsidR="00995662" w:rsidRPr="00995662">
        <w:t xml:space="preserve"> </w:t>
      </w:r>
      <w:r w:rsidR="00995662" w:rsidRPr="00995662">
        <w:rPr>
          <w:rFonts w:ascii="Arial" w:hAnsi="Arial" w:cs="Arial"/>
          <w:sz w:val="24"/>
          <w:szCs w:val="24"/>
        </w:rPr>
        <w:t>(The Cynefin Co, 2020)</w:t>
      </w:r>
      <w:r w:rsidR="00F14CAA">
        <w:rPr>
          <w:rFonts w:ascii="Arial" w:hAnsi="Arial" w:cs="Arial"/>
          <w:sz w:val="24"/>
          <w:szCs w:val="24"/>
        </w:rPr>
        <w:t xml:space="preserve">. I </w:t>
      </w:r>
      <w:r w:rsidR="00304884">
        <w:rPr>
          <w:rFonts w:ascii="Arial" w:hAnsi="Arial" w:cs="Arial"/>
          <w:sz w:val="24"/>
          <w:szCs w:val="24"/>
        </w:rPr>
        <w:t xml:space="preserve">have not previously come across this </w:t>
      </w:r>
      <w:r w:rsidR="00E1398B">
        <w:rPr>
          <w:rFonts w:ascii="Arial" w:hAnsi="Arial" w:cs="Arial"/>
          <w:sz w:val="24"/>
          <w:szCs w:val="24"/>
        </w:rPr>
        <w:t>method,</w:t>
      </w:r>
      <w:r w:rsidR="00AC4335">
        <w:rPr>
          <w:rFonts w:ascii="Arial" w:hAnsi="Arial" w:cs="Arial"/>
          <w:sz w:val="24"/>
          <w:szCs w:val="24"/>
        </w:rPr>
        <w:t xml:space="preserve"> but </w:t>
      </w:r>
      <w:r w:rsidR="00264366">
        <w:rPr>
          <w:rFonts w:ascii="Arial" w:hAnsi="Arial" w:cs="Arial"/>
          <w:sz w:val="24"/>
          <w:szCs w:val="24"/>
        </w:rPr>
        <w:t xml:space="preserve">this would not be my preferred model to use </w:t>
      </w:r>
      <w:r w:rsidR="0073165A">
        <w:rPr>
          <w:rFonts w:ascii="Arial" w:hAnsi="Arial" w:cs="Arial"/>
          <w:sz w:val="24"/>
          <w:szCs w:val="24"/>
        </w:rPr>
        <w:t>when</w:t>
      </w:r>
      <w:r w:rsidR="00264366">
        <w:rPr>
          <w:rFonts w:ascii="Arial" w:hAnsi="Arial" w:cs="Arial"/>
          <w:sz w:val="24"/>
          <w:szCs w:val="24"/>
        </w:rPr>
        <w:t xml:space="preserve"> evaluating</w:t>
      </w:r>
      <w:r w:rsidR="0073165A">
        <w:rPr>
          <w:rFonts w:ascii="Arial" w:hAnsi="Arial" w:cs="Arial"/>
          <w:sz w:val="24"/>
          <w:szCs w:val="24"/>
        </w:rPr>
        <w:t>.</w:t>
      </w:r>
    </w:p>
    <w:p w14:paraId="165CE8D5" w14:textId="30063A06" w:rsidR="0006140B" w:rsidRDefault="002D4064" w:rsidP="004D1643">
      <w:pPr>
        <w:spacing w:line="360" w:lineRule="auto"/>
        <w:rPr>
          <w:rFonts w:ascii="Arial" w:hAnsi="Arial" w:cs="Arial"/>
          <w:sz w:val="24"/>
          <w:szCs w:val="24"/>
        </w:rPr>
      </w:pPr>
      <w:r>
        <w:rPr>
          <w:rFonts w:ascii="Arial" w:hAnsi="Arial" w:cs="Arial"/>
          <w:sz w:val="24"/>
          <w:szCs w:val="24"/>
        </w:rPr>
        <w:t xml:space="preserve">The section of “creating an online </w:t>
      </w:r>
      <w:r w:rsidR="001C77B5">
        <w:rPr>
          <w:rFonts w:ascii="Arial" w:hAnsi="Arial" w:cs="Arial"/>
          <w:sz w:val="24"/>
          <w:szCs w:val="24"/>
        </w:rPr>
        <w:t>presence” is something that I am not comfortable with and find it daunting. Although I have social media I do not post</w:t>
      </w:r>
      <w:r w:rsidR="000A12AD">
        <w:rPr>
          <w:rFonts w:ascii="Arial" w:hAnsi="Arial" w:cs="Arial"/>
          <w:sz w:val="24"/>
          <w:szCs w:val="24"/>
        </w:rPr>
        <w:t>, merely have to communicate with others</w:t>
      </w:r>
      <w:r w:rsidR="004D7375">
        <w:rPr>
          <w:rFonts w:ascii="Arial" w:hAnsi="Arial" w:cs="Arial"/>
          <w:sz w:val="24"/>
          <w:szCs w:val="24"/>
        </w:rPr>
        <w:t>. I am a</w:t>
      </w:r>
      <w:r w:rsidR="001058B3">
        <w:rPr>
          <w:rFonts w:ascii="Arial" w:hAnsi="Arial" w:cs="Arial"/>
          <w:sz w:val="24"/>
          <w:szCs w:val="24"/>
        </w:rPr>
        <w:t xml:space="preserve"> private person and the thought of anyone seeing my p</w:t>
      </w:r>
      <w:r w:rsidR="00DE0E43">
        <w:rPr>
          <w:rFonts w:ascii="Arial" w:hAnsi="Arial" w:cs="Arial"/>
          <w:sz w:val="24"/>
          <w:szCs w:val="24"/>
        </w:rPr>
        <w:t xml:space="preserve">ersonal data would make me uncomfortable. </w:t>
      </w:r>
      <w:r w:rsidR="00A10179">
        <w:rPr>
          <w:rFonts w:ascii="Arial" w:hAnsi="Arial" w:cs="Arial"/>
          <w:sz w:val="24"/>
          <w:szCs w:val="24"/>
        </w:rPr>
        <w:t xml:space="preserve">They explain, </w:t>
      </w:r>
      <w:r w:rsidR="00A13571">
        <w:rPr>
          <w:rFonts w:ascii="Arial" w:hAnsi="Arial" w:cs="Arial"/>
          <w:sz w:val="24"/>
          <w:szCs w:val="24"/>
        </w:rPr>
        <w:t>“</w:t>
      </w:r>
      <w:r w:rsidR="00A13571" w:rsidRPr="00A13571">
        <w:rPr>
          <w:rFonts w:ascii="Arial" w:hAnsi="Arial" w:cs="Arial"/>
          <w:sz w:val="24"/>
          <w:szCs w:val="24"/>
        </w:rPr>
        <w:t>The 5C categori</w:t>
      </w:r>
      <w:r w:rsidR="00A13571">
        <w:rPr>
          <w:rFonts w:ascii="Arial" w:hAnsi="Arial" w:cs="Arial"/>
          <w:sz w:val="24"/>
          <w:szCs w:val="24"/>
        </w:rPr>
        <w:t>s</w:t>
      </w:r>
      <w:r w:rsidR="00A13571" w:rsidRPr="00A13571">
        <w:rPr>
          <w:rFonts w:ascii="Arial" w:hAnsi="Arial" w:cs="Arial"/>
          <w:sz w:val="24"/>
          <w:szCs w:val="24"/>
        </w:rPr>
        <w:t>ation is based on the actions enabled by the social media tools: communicating, collaborating, connecting, completing, and combining</w:t>
      </w:r>
      <w:r w:rsidR="00A13571">
        <w:rPr>
          <w:rFonts w:ascii="Arial" w:hAnsi="Arial" w:cs="Arial"/>
          <w:sz w:val="24"/>
          <w:szCs w:val="24"/>
        </w:rPr>
        <w:t>”</w:t>
      </w:r>
      <w:r w:rsidR="00A13571" w:rsidRPr="00A13571">
        <w:rPr>
          <w:rFonts w:ascii="Arial" w:hAnsi="Arial" w:cs="Arial"/>
          <w:sz w:val="24"/>
          <w:szCs w:val="24"/>
        </w:rPr>
        <w:t xml:space="preserve">. </w:t>
      </w:r>
      <w:r w:rsidR="002B2ADC" w:rsidRPr="002B2ADC">
        <w:rPr>
          <w:rFonts w:ascii="Arial" w:hAnsi="Arial" w:cs="Arial"/>
          <w:sz w:val="24"/>
          <w:szCs w:val="24"/>
        </w:rPr>
        <w:t>(Vuori &amp; Jussila, 2016)</w:t>
      </w:r>
      <w:r w:rsidR="00A10179">
        <w:rPr>
          <w:rFonts w:ascii="Arial" w:hAnsi="Arial" w:cs="Arial"/>
          <w:sz w:val="24"/>
          <w:szCs w:val="24"/>
        </w:rPr>
        <w:t>.  I</w:t>
      </w:r>
      <w:r w:rsidR="006D5CD1">
        <w:rPr>
          <w:rFonts w:ascii="Arial" w:hAnsi="Arial" w:cs="Arial"/>
          <w:sz w:val="24"/>
          <w:szCs w:val="24"/>
        </w:rPr>
        <w:t xml:space="preserve"> do however</w:t>
      </w:r>
      <w:r w:rsidR="00A10179">
        <w:rPr>
          <w:rFonts w:ascii="Arial" w:hAnsi="Arial" w:cs="Arial"/>
          <w:sz w:val="24"/>
          <w:szCs w:val="24"/>
        </w:rPr>
        <w:t xml:space="preserve"> see </w:t>
      </w:r>
      <w:r w:rsidR="006D5CD1">
        <w:rPr>
          <w:rFonts w:ascii="Arial" w:hAnsi="Arial" w:cs="Arial"/>
          <w:sz w:val="24"/>
          <w:szCs w:val="24"/>
        </w:rPr>
        <w:t xml:space="preserve">this </w:t>
      </w:r>
      <w:r w:rsidR="00A10179">
        <w:rPr>
          <w:rFonts w:ascii="Arial" w:hAnsi="Arial" w:cs="Arial"/>
          <w:sz w:val="24"/>
          <w:szCs w:val="24"/>
        </w:rPr>
        <w:t xml:space="preserve">as </w:t>
      </w:r>
      <w:r w:rsidR="0034610A">
        <w:rPr>
          <w:rFonts w:ascii="Arial" w:hAnsi="Arial" w:cs="Arial"/>
          <w:sz w:val="24"/>
          <w:szCs w:val="24"/>
        </w:rPr>
        <w:t>useful and</w:t>
      </w:r>
      <w:r w:rsidR="00D75064">
        <w:rPr>
          <w:rFonts w:ascii="Arial" w:hAnsi="Arial" w:cs="Arial"/>
          <w:sz w:val="24"/>
          <w:szCs w:val="24"/>
        </w:rPr>
        <w:t xml:space="preserve"> recognise </w:t>
      </w:r>
      <w:r w:rsidR="006D5CD1">
        <w:rPr>
          <w:rFonts w:ascii="Arial" w:hAnsi="Arial" w:cs="Arial"/>
          <w:sz w:val="24"/>
          <w:szCs w:val="24"/>
        </w:rPr>
        <w:t xml:space="preserve">that this is a powerful way to promote individuals. </w:t>
      </w:r>
    </w:p>
    <w:p w14:paraId="1D402F89" w14:textId="1B3B420B" w:rsidR="0034610A" w:rsidRPr="0011795E" w:rsidRDefault="00BB4F48" w:rsidP="00292E57">
      <w:pPr>
        <w:spacing w:line="360" w:lineRule="auto"/>
        <w:rPr>
          <w:rFonts w:ascii="Arial" w:hAnsi="Arial" w:cs="Arial"/>
          <w:sz w:val="24"/>
          <w:szCs w:val="24"/>
        </w:rPr>
      </w:pPr>
      <w:r>
        <w:rPr>
          <w:rFonts w:ascii="Arial" w:hAnsi="Arial" w:cs="Arial"/>
          <w:sz w:val="24"/>
          <w:szCs w:val="24"/>
        </w:rPr>
        <w:t xml:space="preserve">Limited beliefs can often hold us back </w:t>
      </w:r>
      <w:r w:rsidR="009D4022">
        <w:rPr>
          <w:rFonts w:ascii="Arial" w:hAnsi="Arial" w:cs="Arial"/>
          <w:sz w:val="24"/>
          <w:szCs w:val="24"/>
        </w:rPr>
        <w:t>from both a personal and business lev</w:t>
      </w:r>
      <w:r w:rsidR="00FE7B0A">
        <w:rPr>
          <w:rFonts w:ascii="Arial" w:hAnsi="Arial" w:cs="Arial"/>
          <w:sz w:val="24"/>
          <w:szCs w:val="24"/>
        </w:rPr>
        <w:t xml:space="preserve">el. </w:t>
      </w:r>
      <w:r w:rsidR="0034610A">
        <w:rPr>
          <w:rFonts w:ascii="Arial" w:hAnsi="Arial" w:cs="Arial"/>
          <w:sz w:val="24"/>
          <w:szCs w:val="24"/>
        </w:rPr>
        <w:t>“</w:t>
      </w:r>
      <w:r w:rsidR="0034610A" w:rsidRPr="0034610A">
        <w:rPr>
          <w:rFonts w:ascii="Arial" w:hAnsi="Arial" w:cs="Arial"/>
          <w:sz w:val="24"/>
          <w:szCs w:val="24"/>
        </w:rPr>
        <w:t>There are many constraints that can interfere with us reaching our goals in life. Often, they take the form of our own limiting beliefs, and we encounter them in every endeavour</w:t>
      </w:r>
      <w:r w:rsidR="0034610A">
        <w:rPr>
          <w:rFonts w:ascii="Arial" w:hAnsi="Arial" w:cs="Arial"/>
          <w:sz w:val="24"/>
          <w:szCs w:val="24"/>
        </w:rPr>
        <w:t>”</w:t>
      </w:r>
      <w:r w:rsidR="00E7412D" w:rsidRPr="00E7412D">
        <w:t xml:space="preserve"> </w:t>
      </w:r>
      <w:r w:rsidR="00E7412D" w:rsidRPr="00E7412D">
        <w:rPr>
          <w:rFonts w:ascii="Arial" w:hAnsi="Arial" w:cs="Arial"/>
          <w:sz w:val="24"/>
          <w:szCs w:val="24"/>
        </w:rPr>
        <w:t>(Whitener, 2020)</w:t>
      </w:r>
      <w:r w:rsidR="00FE7B0A">
        <w:rPr>
          <w:rFonts w:ascii="Arial" w:hAnsi="Arial" w:cs="Arial"/>
          <w:sz w:val="24"/>
          <w:szCs w:val="24"/>
        </w:rPr>
        <w:t xml:space="preserve">. </w:t>
      </w:r>
      <w:r w:rsidR="00CB62B4">
        <w:rPr>
          <w:rFonts w:ascii="Arial" w:hAnsi="Arial" w:cs="Arial"/>
          <w:sz w:val="24"/>
          <w:szCs w:val="24"/>
        </w:rPr>
        <w:t>I</w:t>
      </w:r>
      <w:r w:rsidR="00060078">
        <w:rPr>
          <w:rFonts w:ascii="Arial" w:hAnsi="Arial" w:cs="Arial"/>
          <w:sz w:val="24"/>
          <w:szCs w:val="24"/>
        </w:rPr>
        <w:t xml:space="preserve"> reflected most in this </w:t>
      </w:r>
      <w:r w:rsidR="00BE3557">
        <w:rPr>
          <w:rFonts w:ascii="Arial" w:hAnsi="Arial" w:cs="Arial"/>
          <w:sz w:val="24"/>
          <w:szCs w:val="24"/>
        </w:rPr>
        <w:t xml:space="preserve">part of the online </w:t>
      </w:r>
      <w:r w:rsidR="00060078">
        <w:rPr>
          <w:rFonts w:ascii="Arial" w:hAnsi="Arial" w:cs="Arial"/>
          <w:sz w:val="24"/>
          <w:szCs w:val="24"/>
        </w:rPr>
        <w:t xml:space="preserve">module, as </w:t>
      </w:r>
      <w:r w:rsidR="009E737C">
        <w:rPr>
          <w:rFonts w:ascii="Arial" w:hAnsi="Arial" w:cs="Arial"/>
          <w:sz w:val="24"/>
          <w:szCs w:val="24"/>
        </w:rPr>
        <w:t>I</w:t>
      </w:r>
      <w:r w:rsidR="00D07540">
        <w:rPr>
          <w:rFonts w:ascii="Arial" w:hAnsi="Arial" w:cs="Arial"/>
          <w:sz w:val="24"/>
          <w:szCs w:val="24"/>
        </w:rPr>
        <w:t xml:space="preserve"> this also </w:t>
      </w:r>
      <w:r w:rsidR="00E3016C">
        <w:rPr>
          <w:rFonts w:ascii="Arial" w:hAnsi="Arial" w:cs="Arial"/>
          <w:sz w:val="24"/>
          <w:szCs w:val="24"/>
        </w:rPr>
        <w:t>raised the question of why you started studying</w:t>
      </w:r>
      <w:r w:rsidR="00BE3557">
        <w:rPr>
          <w:rFonts w:ascii="Arial" w:hAnsi="Arial" w:cs="Arial"/>
          <w:sz w:val="24"/>
          <w:szCs w:val="24"/>
        </w:rPr>
        <w:t>?</w:t>
      </w:r>
      <w:r w:rsidR="00E3016C">
        <w:rPr>
          <w:rFonts w:ascii="Arial" w:hAnsi="Arial" w:cs="Arial"/>
          <w:sz w:val="24"/>
          <w:szCs w:val="24"/>
        </w:rPr>
        <w:t xml:space="preserve"> has things changed in your approach</w:t>
      </w:r>
      <w:r w:rsidR="004E0848">
        <w:rPr>
          <w:rFonts w:ascii="Arial" w:hAnsi="Arial" w:cs="Arial"/>
          <w:sz w:val="24"/>
          <w:szCs w:val="24"/>
        </w:rPr>
        <w:t xml:space="preserve"> to your goals</w:t>
      </w:r>
      <w:r w:rsidR="00BE3557">
        <w:rPr>
          <w:rFonts w:ascii="Arial" w:hAnsi="Arial" w:cs="Arial"/>
          <w:sz w:val="24"/>
          <w:szCs w:val="24"/>
        </w:rPr>
        <w:t>?</w:t>
      </w:r>
      <w:r w:rsidR="00DA139B">
        <w:rPr>
          <w:rFonts w:ascii="Arial" w:hAnsi="Arial" w:cs="Arial"/>
          <w:sz w:val="24"/>
          <w:szCs w:val="24"/>
        </w:rPr>
        <w:t xml:space="preserve"> </w:t>
      </w:r>
      <w:r w:rsidR="00FF70A2">
        <w:rPr>
          <w:rFonts w:ascii="Arial" w:hAnsi="Arial" w:cs="Arial"/>
          <w:sz w:val="24"/>
          <w:szCs w:val="24"/>
        </w:rPr>
        <w:t xml:space="preserve">It gave insight </w:t>
      </w:r>
      <w:r w:rsidR="00DA139B">
        <w:rPr>
          <w:rFonts w:ascii="Arial" w:hAnsi="Arial" w:cs="Arial"/>
          <w:sz w:val="24"/>
          <w:szCs w:val="24"/>
        </w:rPr>
        <w:t xml:space="preserve">to, </w:t>
      </w:r>
      <w:r w:rsidR="0011795E">
        <w:rPr>
          <w:rFonts w:ascii="Arial" w:hAnsi="Arial" w:cs="Arial"/>
          <w:sz w:val="24"/>
          <w:szCs w:val="24"/>
        </w:rPr>
        <w:t>“</w:t>
      </w:r>
      <w:r w:rsidR="00AD05A3" w:rsidRPr="0011795E">
        <w:rPr>
          <w:rFonts w:ascii="Arial" w:hAnsi="Arial" w:cs="Arial"/>
          <w:sz w:val="24"/>
          <w:szCs w:val="24"/>
        </w:rPr>
        <w:t xml:space="preserve">Growth mindset or fixed mindset—can the way we think about </w:t>
      </w:r>
      <w:r w:rsidR="0011795E" w:rsidRPr="0011795E">
        <w:rPr>
          <w:rFonts w:ascii="Arial" w:hAnsi="Arial" w:cs="Arial"/>
          <w:sz w:val="24"/>
          <w:szCs w:val="24"/>
        </w:rPr>
        <w:t>ourselves,</w:t>
      </w:r>
      <w:r w:rsidR="00AD05A3" w:rsidRPr="0011795E">
        <w:rPr>
          <w:rFonts w:ascii="Arial" w:hAnsi="Arial" w:cs="Arial"/>
          <w:sz w:val="24"/>
          <w:szCs w:val="24"/>
        </w:rPr>
        <w:t xml:space="preserve"> and our abilities shape our lives? Absolutely. The way we think about our intellect and talents not only affects the way we feel, </w:t>
      </w:r>
      <w:r w:rsidR="0011795E" w:rsidRPr="0011795E">
        <w:rPr>
          <w:rFonts w:ascii="Arial" w:hAnsi="Arial" w:cs="Arial"/>
          <w:sz w:val="24"/>
          <w:szCs w:val="24"/>
        </w:rPr>
        <w:t>but it</w:t>
      </w:r>
      <w:r w:rsidR="00AD05A3" w:rsidRPr="0011795E">
        <w:rPr>
          <w:rFonts w:ascii="Arial" w:hAnsi="Arial" w:cs="Arial"/>
          <w:sz w:val="24"/>
          <w:szCs w:val="24"/>
        </w:rPr>
        <w:t xml:space="preserve"> can also affect what we achieve, whether we stick to new habits, or if we will go on to develop new skills.</w:t>
      </w:r>
      <w:r w:rsidR="0011795E">
        <w:rPr>
          <w:rFonts w:ascii="Arial" w:hAnsi="Arial" w:cs="Arial"/>
          <w:sz w:val="24"/>
          <w:szCs w:val="24"/>
        </w:rPr>
        <w:t>”</w:t>
      </w:r>
      <w:r w:rsidR="000D779C" w:rsidRPr="000D779C">
        <w:t xml:space="preserve"> </w:t>
      </w:r>
      <w:r w:rsidR="000D779C" w:rsidRPr="000D779C">
        <w:rPr>
          <w:rFonts w:ascii="Arial" w:hAnsi="Arial" w:cs="Arial"/>
          <w:sz w:val="24"/>
          <w:szCs w:val="24"/>
        </w:rPr>
        <w:t>(Smith, 2020)</w:t>
      </w:r>
      <w:r w:rsidR="000264CE">
        <w:rPr>
          <w:rFonts w:ascii="Arial" w:hAnsi="Arial" w:cs="Arial"/>
          <w:sz w:val="24"/>
          <w:szCs w:val="24"/>
        </w:rPr>
        <w:t>.</w:t>
      </w:r>
      <w:r w:rsidR="00BC324D">
        <w:rPr>
          <w:rFonts w:ascii="Arial" w:hAnsi="Arial" w:cs="Arial"/>
          <w:sz w:val="24"/>
          <w:szCs w:val="24"/>
        </w:rPr>
        <w:t xml:space="preserve"> </w:t>
      </w:r>
      <w:r w:rsidR="00AE68E3">
        <w:rPr>
          <w:rFonts w:ascii="Arial" w:hAnsi="Arial" w:cs="Arial"/>
          <w:sz w:val="24"/>
          <w:szCs w:val="24"/>
        </w:rPr>
        <w:t xml:space="preserve">These are all areas </w:t>
      </w:r>
      <w:r w:rsidR="001B1188">
        <w:rPr>
          <w:rFonts w:ascii="Arial" w:hAnsi="Arial" w:cs="Arial"/>
          <w:sz w:val="24"/>
          <w:szCs w:val="24"/>
        </w:rPr>
        <w:t xml:space="preserve">that if you are true to yourself </w:t>
      </w:r>
      <w:r w:rsidR="007914F4">
        <w:rPr>
          <w:rFonts w:ascii="Arial" w:hAnsi="Arial" w:cs="Arial"/>
          <w:sz w:val="24"/>
          <w:szCs w:val="24"/>
        </w:rPr>
        <w:t xml:space="preserve">and take measures to address and/or implement, I believe you project positivity. </w:t>
      </w:r>
    </w:p>
    <w:p w14:paraId="6936BAA8" w14:textId="455BDD1F" w:rsidR="004B6CB0" w:rsidRDefault="00621100" w:rsidP="00292E57">
      <w:pPr>
        <w:spacing w:line="360" w:lineRule="auto"/>
        <w:rPr>
          <w:rFonts w:ascii="Arial" w:hAnsi="Arial" w:cs="Arial"/>
          <w:sz w:val="24"/>
          <w:szCs w:val="24"/>
        </w:rPr>
      </w:pPr>
      <w:r>
        <w:rPr>
          <w:rFonts w:ascii="Arial" w:hAnsi="Arial" w:cs="Arial"/>
          <w:sz w:val="24"/>
          <w:szCs w:val="24"/>
        </w:rPr>
        <w:t>The same applies to</w:t>
      </w:r>
      <w:r w:rsidR="00A85985">
        <w:rPr>
          <w:rFonts w:ascii="Arial" w:hAnsi="Arial" w:cs="Arial"/>
          <w:sz w:val="24"/>
          <w:szCs w:val="24"/>
        </w:rPr>
        <w:t xml:space="preserve"> </w:t>
      </w:r>
      <w:r w:rsidR="00C63C5E">
        <w:rPr>
          <w:rFonts w:ascii="Arial" w:hAnsi="Arial" w:cs="Arial"/>
          <w:sz w:val="24"/>
          <w:szCs w:val="24"/>
        </w:rPr>
        <w:t xml:space="preserve">self-talk, </w:t>
      </w:r>
      <w:r w:rsidR="007114E8">
        <w:rPr>
          <w:rFonts w:ascii="Arial" w:hAnsi="Arial" w:cs="Arial"/>
          <w:sz w:val="24"/>
          <w:szCs w:val="24"/>
        </w:rPr>
        <w:t>it is easy to</w:t>
      </w:r>
      <w:r w:rsidR="00C63C5E">
        <w:rPr>
          <w:rFonts w:ascii="Arial" w:hAnsi="Arial" w:cs="Arial"/>
          <w:sz w:val="24"/>
          <w:szCs w:val="24"/>
        </w:rPr>
        <w:t xml:space="preserve"> allow ourselves</w:t>
      </w:r>
      <w:r w:rsidR="000E50D0">
        <w:rPr>
          <w:rFonts w:ascii="Arial" w:hAnsi="Arial" w:cs="Arial"/>
          <w:sz w:val="24"/>
          <w:szCs w:val="24"/>
        </w:rPr>
        <w:t xml:space="preserve"> to fall</w:t>
      </w:r>
      <w:r w:rsidR="00C63C5E">
        <w:rPr>
          <w:rFonts w:ascii="Arial" w:hAnsi="Arial" w:cs="Arial"/>
          <w:sz w:val="24"/>
          <w:szCs w:val="24"/>
        </w:rPr>
        <w:t xml:space="preserve"> into a negative </w:t>
      </w:r>
      <w:r w:rsidR="00F31800">
        <w:rPr>
          <w:rFonts w:ascii="Arial" w:hAnsi="Arial" w:cs="Arial"/>
          <w:sz w:val="24"/>
          <w:szCs w:val="24"/>
        </w:rPr>
        <w:t>space</w:t>
      </w:r>
      <w:r w:rsidR="007114E8">
        <w:rPr>
          <w:rFonts w:ascii="Arial" w:hAnsi="Arial" w:cs="Arial"/>
          <w:sz w:val="24"/>
          <w:szCs w:val="24"/>
        </w:rPr>
        <w:t xml:space="preserve"> or </w:t>
      </w:r>
      <w:r w:rsidR="00F31800">
        <w:rPr>
          <w:rFonts w:ascii="Arial" w:hAnsi="Arial" w:cs="Arial"/>
          <w:sz w:val="24"/>
          <w:szCs w:val="24"/>
        </w:rPr>
        <w:t>maybe</w:t>
      </w:r>
      <w:r w:rsidR="007114E8">
        <w:rPr>
          <w:rFonts w:ascii="Arial" w:hAnsi="Arial" w:cs="Arial"/>
          <w:sz w:val="24"/>
          <w:szCs w:val="24"/>
        </w:rPr>
        <w:t xml:space="preserve"> a bad mood</w:t>
      </w:r>
      <w:r w:rsidR="000E50D0">
        <w:rPr>
          <w:rFonts w:ascii="Arial" w:hAnsi="Arial" w:cs="Arial"/>
          <w:sz w:val="24"/>
          <w:szCs w:val="24"/>
        </w:rPr>
        <w:t xml:space="preserve">. </w:t>
      </w:r>
      <w:r w:rsidR="00174877">
        <w:rPr>
          <w:rFonts w:ascii="Arial" w:hAnsi="Arial" w:cs="Arial"/>
          <w:sz w:val="24"/>
          <w:szCs w:val="24"/>
        </w:rPr>
        <w:t xml:space="preserve">I often </w:t>
      </w:r>
      <w:r w:rsidR="00F31800">
        <w:rPr>
          <w:rFonts w:ascii="Arial" w:hAnsi="Arial" w:cs="Arial"/>
          <w:sz w:val="24"/>
          <w:szCs w:val="24"/>
        </w:rPr>
        <w:t>positively self-talk and/or do something to shift my mindset. This is something I have promoted with my daughter from a young age</w:t>
      </w:r>
      <w:r w:rsidR="00715C4E">
        <w:rPr>
          <w:rFonts w:ascii="Arial" w:hAnsi="Arial" w:cs="Arial"/>
          <w:sz w:val="24"/>
          <w:szCs w:val="24"/>
        </w:rPr>
        <w:t xml:space="preserve">, if she is </w:t>
      </w:r>
      <w:r w:rsidR="00715C4E">
        <w:rPr>
          <w:rFonts w:ascii="Arial" w:hAnsi="Arial" w:cs="Arial"/>
          <w:sz w:val="24"/>
          <w:szCs w:val="24"/>
        </w:rPr>
        <w:lastRenderedPageBreak/>
        <w:t xml:space="preserve">nervous or sad about something. </w:t>
      </w:r>
      <w:r w:rsidR="00F31800">
        <w:rPr>
          <w:rFonts w:ascii="Arial" w:hAnsi="Arial" w:cs="Arial"/>
          <w:sz w:val="24"/>
          <w:szCs w:val="24"/>
        </w:rPr>
        <w:t xml:space="preserve"> </w:t>
      </w:r>
      <w:r w:rsidR="00E33ED9">
        <w:rPr>
          <w:rFonts w:ascii="Arial" w:hAnsi="Arial" w:cs="Arial"/>
          <w:sz w:val="24"/>
          <w:szCs w:val="24"/>
        </w:rPr>
        <w:t>“</w:t>
      </w:r>
      <w:r w:rsidR="00E33ED9" w:rsidRPr="00E33ED9">
        <w:rPr>
          <w:rFonts w:ascii="Arial" w:hAnsi="Arial" w:cs="Arial"/>
          <w:sz w:val="24"/>
          <w:szCs w:val="24"/>
        </w:rPr>
        <w:t xml:space="preserve">Positive self-talk, </w:t>
      </w:r>
      <w:r w:rsidR="004F022D">
        <w:rPr>
          <w:rFonts w:ascii="Arial" w:hAnsi="Arial" w:cs="Arial"/>
          <w:sz w:val="24"/>
          <w:szCs w:val="24"/>
        </w:rPr>
        <w:t xml:space="preserve">is </w:t>
      </w:r>
      <w:r w:rsidR="00E33ED9" w:rsidRPr="00E33ED9">
        <w:rPr>
          <w:rFonts w:ascii="Arial" w:hAnsi="Arial" w:cs="Arial"/>
          <w:sz w:val="24"/>
          <w:szCs w:val="24"/>
        </w:rPr>
        <w:t>not about narcissism or deceiving ourselves into thinking things that are inaccurate. It’s more about showing yourself some self-compassion and understanding for who you are and what you’ve been through</w:t>
      </w:r>
      <w:r w:rsidR="00E33ED9">
        <w:rPr>
          <w:rFonts w:ascii="Arial" w:hAnsi="Arial" w:cs="Arial"/>
          <w:sz w:val="24"/>
          <w:szCs w:val="24"/>
        </w:rPr>
        <w:t>”</w:t>
      </w:r>
      <w:r w:rsidR="00E33ED9" w:rsidRPr="00E33ED9">
        <w:rPr>
          <w:rFonts w:ascii="Arial" w:hAnsi="Arial" w:cs="Arial"/>
          <w:sz w:val="24"/>
          <w:szCs w:val="24"/>
        </w:rPr>
        <w:t xml:space="preserve"> (Jantz, 2019).</w:t>
      </w:r>
      <w:r w:rsidR="00715C4E">
        <w:rPr>
          <w:rFonts w:ascii="Arial" w:hAnsi="Arial" w:cs="Arial"/>
          <w:sz w:val="24"/>
          <w:szCs w:val="24"/>
        </w:rPr>
        <w:t xml:space="preserve"> </w:t>
      </w:r>
      <w:r w:rsidR="00546486">
        <w:rPr>
          <w:rFonts w:ascii="Arial" w:hAnsi="Arial" w:cs="Arial"/>
          <w:sz w:val="24"/>
          <w:szCs w:val="24"/>
        </w:rPr>
        <w:t xml:space="preserve">I believe the mind is a very powerful tool. </w:t>
      </w:r>
    </w:p>
    <w:p w14:paraId="703ED9A2" w14:textId="77777777" w:rsidR="004B6CB0" w:rsidRDefault="004B6CB0" w:rsidP="00292E57">
      <w:pPr>
        <w:spacing w:line="360" w:lineRule="auto"/>
        <w:rPr>
          <w:rFonts w:ascii="Arial" w:hAnsi="Arial" w:cs="Arial"/>
          <w:sz w:val="24"/>
          <w:szCs w:val="24"/>
        </w:rPr>
      </w:pPr>
    </w:p>
    <w:p w14:paraId="0245A71C" w14:textId="43D5D813" w:rsidR="008758B3" w:rsidRDefault="008758B3" w:rsidP="008758B3">
      <w:pPr>
        <w:pStyle w:val="Heading2"/>
      </w:pPr>
      <w:bookmarkStart w:id="3" w:name="_Hlk119151776"/>
      <w:bookmarkStart w:id="4" w:name="_Toc119151846"/>
      <w:r>
        <w:t>2.</w:t>
      </w:r>
      <w:r>
        <w:t>3 Conclusion</w:t>
      </w:r>
      <w:bookmarkEnd w:id="4"/>
    </w:p>
    <w:bookmarkEnd w:id="3"/>
    <w:p w14:paraId="4269E926" w14:textId="77777777" w:rsidR="008758B3" w:rsidRPr="008758B3" w:rsidRDefault="008758B3" w:rsidP="008758B3"/>
    <w:p w14:paraId="2BA297B4" w14:textId="363000DB" w:rsidR="00D44E2C" w:rsidRDefault="00CA5674" w:rsidP="00292E57">
      <w:pPr>
        <w:spacing w:line="360" w:lineRule="auto"/>
        <w:rPr>
          <w:rFonts w:ascii="Arial" w:hAnsi="Arial" w:cs="Arial"/>
          <w:sz w:val="24"/>
          <w:szCs w:val="24"/>
        </w:rPr>
      </w:pPr>
      <w:r>
        <w:rPr>
          <w:rFonts w:ascii="Arial" w:hAnsi="Arial" w:cs="Arial"/>
          <w:sz w:val="24"/>
          <w:szCs w:val="24"/>
        </w:rPr>
        <w:t xml:space="preserve">To conclude, </w:t>
      </w:r>
      <w:r w:rsidR="00D210D2">
        <w:rPr>
          <w:rFonts w:ascii="Arial" w:hAnsi="Arial" w:cs="Arial"/>
          <w:sz w:val="24"/>
          <w:szCs w:val="24"/>
        </w:rPr>
        <w:t xml:space="preserve">I found the contents of the online module, informative. </w:t>
      </w:r>
      <w:r w:rsidR="00F16272">
        <w:rPr>
          <w:rFonts w:ascii="Arial" w:hAnsi="Arial" w:cs="Arial"/>
          <w:sz w:val="24"/>
          <w:szCs w:val="24"/>
        </w:rPr>
        <w:t xml:space="preserve">We did </w:t>
      </w:r>
      <w:r w:rsidR="00EF5A28">
        <w:rPr>
          <w:rFonts w:ascii="Arial" w:hAnsi="Arial" w:cs="Arial"/>
          <w:sz w:val="24"/>
          <w:szCs w:val="24"/>
        </w:rPr>
        <w:t>complete</w:t>
      </w:r>
      <w:r w:rsidR="00F16272">
        <w:rPr>
          <w:rFonts w:ascii="Arial" w:hAnsi="Arial" w:cs="Arial"/>
          <w:sz w:val="24"/>
          <w:szCs w:val="24"/>
        </w:rPr>
        <w:t xml:space="preserve"> this topic last year and although there were some </w:t>
      </w:r>
      <w:r w:rsidR="00EF5A28">
        <w:rPr>
          <w:rFonts w:ascii="Arial" w:hAnsi="Arial" w:cs="Arial"/>
          <w:sz w:val="24"/>
          <w:szCs w:val="24"/>
        </w:rPr>
        <w:t xml:space="preserve">fresh materials, this was a great refresher. </w:t>
      </w:r>
      <w:r w:rsidR="00584775">
        <w:rPr>
          <w:rFonts w:ascii="Arial" w:hAnsi="Arial" w:cs="Arial"/>
          <w:sz w:val="24"/>
          <w:szCs w:val="24"/>
        </w:rPr>
        <w:t xml:space="preserve">I did however </w:t>
      </w:r>
      <w:r w:rsidR="002B4563">
        <w:rPr>
          <w:rFonts w:ascii="Arial" w:hAnsi="Arial" w:cs="Arial"/>
          <w:sz w:val="24"/>
          <w:szCs w:val="24"/>
        </w:rPr>
        <w:t xml:space="preserve">find this </w:t>
      </w:r>
      <w:r w:rsidR="00D624CE">
        <w:rPr>
          <w:rFonts w:ascii="Arial" w:hAnsi="Arial" w:cs="Arial"/>
          <w:sz w:val="24"/>
          <w:szCs w:val="24"/>
        </w:rPr>
        <w:t xml:space="preserve">task, the reflection </w:t>
      </w:r>
      <w:r w:rsidR="00426289">
        <w:rPr>
          <w:rFonts w:ascii="Arial" w:hAnsi="Arial" w:cs="Arial"/>
          <w:sz w:val="24"/>
          <w:szCs w:val="24"/>
        </w:rPr>
        <w:t>challenging,</w:t>
      </w:r>
      <w:r w:rsidR="008A2E13">
        <w:rPr>
          <w:rFonts w:ascii="Arial" w:hAnsi="Arial" w:cs="Arial"/>
          <w:sz w:val="24"/>
          <w:szCs w:val="24"/>
        </w:rPr>
        <w:t xml:space="preserve"> and </w:t>
      </w:r>
      <w:r w:rsidR="00426289">
        <w:rPr>
          <w:rFonts w:ascii="Arial" w:hAnsi="Arial" w:cs="Arial"/>
          <w:sz w:val="24"/>
          <w:szCs w:val="24"/>
        </w:rPr>
        <w:t xml:space="preserve">I </w:t>
      </w:r>
      <w:r w:rsidR="008A2E13">
        <w:rPr>
          <w:rFonts w:ascii="Arial" w:hAnsi="Arial" w:cs="Arial"/>
          <w:sz w:val="24"/>
          <w:szCs w:val="24"/>
        </w:rPr>
        <w:t xml:space="preserve">am normally confident in </w:t>
      </w:r>
      <w:r w:rsidR="00426289">
        <w:rPr>
          <w:rFonts w:ascii="Arial" w:hAnsi="Arial" w:cs="Arial"/>
          <w:sz w:val="24"/>
          <w:szCs w:val="24"/>
        </w:rPr>
        <w:t>this area.</w:t>
      </w:r>
      <w:r w:rsidR="001D3715">
        <w:rPr>
          <w:rFonts w:ascii="Arial" w:hAnsi="Arial" w:cs="Arial"/>
          <w:sz w:val="24"/>
          <w:szCs w:val="24"/>
        </w:rPr>
        <w:t xml:space="preserve"> </w:t>
      </w:r>
      <w:r w:rsidR="003D756F">
        <w:rPr>
          <w:rFonts w:ascii="Arial" w:hAnsi="Arial" w:cs="Arial"/>
          <w:sz w:val="24"/>
          <w:szCs w:val="24"/>
        </w:rPr>
        <w:t>The fact that twenty re</w:t>
      </w:r>
      <w:r w:rsidR="009406F9">
        <w:rPr>
          <w:rFonts w:ascii="Arial" w:hAnsi="Arial" w:cs="Arial"/>
          <w:sz w:val="24"/>
          <w:szCs w:val="24"/>
        </w:rPr>
        <w:t>ferences are necessary immediately feels as an assignment</w:t>
      </w:r>
      <w:r w:rsidR="00E11F97">
        <w:rPr>
          <w:rFonts w:ascii="Arial" w:hAnsi="Arial" w:cs="Arial"/>
          <w:sz w:val="24"/>
          <w:szCs w:val="24"/>
        </w:rPr>
        <w:t>. I feel I was adding</w:t>
      </w:r>
      <w:r w:rsidR="00A9119F">
        <w:rPr>
          <w:rFonts w:ascii="Arial" w:hAnsi="Arial" w:cs="Arial"/>
          <w:sz w:val="24"/>
          <w:szCs w:val="24"/>
        </w:rPr>
        <w:t xml:space="preserve"> data</w:t>
      </w:r>
      <w:r w:rsidR="00611C09">
        <w:rPr>
          <w:rFonts w:ascii="Arial" w:hAnsi="Arial" w:cs="Arial"/>
          <w:sz w:val="24"/>
          <w:szCs w:val="24"/>
        </w:rPr>
        <w:t xml:space="preserve"> which was taking away from truly reflecting.</w:t>
      </w:r>
      <w:r w:rsidR="00C7066B">
        <w:rPr>
          <w:rFonts w:ascii="Arial" w:hAnsi="Arial" w:cs="Arial"/>
          <w:sz w:val="24"/>
          <w:szCs w:val="24"/>
        </w:rPr>
        <w:t xml:space="preserve"> </w:t>
      </w:r>
      <w:r w:rsidR="001D3715">
        <w:rPr>
          <w:rFonts w:ascii="Arial" w:hAnsi="Arial" w:cs="Arial"/>
          <w:sz w:val="24"/>
          <w:szCs w:val="24"/>
        </w:rPr>
        <w:t>There are four units in the module, with fourteen sub</w:t>
      </w:r>
      <w:r w:rsidR="00B351A1">
        <w:rPr>
          <w:rFonts w:ascii="Arial" w:hAnsi="Arial" w:cs="Arial"/>
          <w:sz w:val="24"/>
          <w:szCs w:val="24"/>
        </w:rPr>
        <w:t xml:space="preserve">-sections. </w:t>
      </w:r>
      <w:r w:rsidR="006A19C8">
        <w:rPr>
          <w:rFonts w:ascii="Arial" w:hAnsi="Arial" w:cs="Arial"/>
          <w:sz w:val="24"/>
          <w:szCs w:val="24"/>
        </w:rPr>
        <w:t xml:space="preserve">I started by reflecting each area as I would normally, but immediately </w:t>
      </w:r>
      <w:r w:rsidR="00965BEF">
        <w:rPr>
          <w:rFonts w:ascii="Arial" w:hAnsi="Arial" w:cs="Arial"/>
          <w:sz w:val="24"/>
          <w:szCs w:val="24"/>
        </w:rPr>
        <w:t>saw</w:t>
      </w:r>
      <w:r w:rsidR="006A19C8">
        <w:rPr>
          <w:rFonts w:ascii="Arial" w:hAnsi="Arial" w:cs="Arial"/>
          <w:sz w:val="24"/>
          <w:szCs w:val="24"/>
        </w:rPr>
        <w:t xml:space="preserve"> </w:t>
      </w:r>
      <w:r w:rsidR="007C0ED8">
        <w:rPr>
          <w:rFonts w:ascii="Arial" w:hAnsi="Arial" w:cs="Arial"/>
          <w:sz w:val="24"/>
          <w:szCs w:val="24"/>
        </w:rPr>
        <w:t>I would exceed the word count</w:t>
      </w:r>
      <w:r w:rsidR="002929E1">
        <w:rPr>
          <w:rFonts w:ascii="Arial" w:hAnsi="Arial" w:cs="Arial"/>
          <w:sz w:val="24"/>
          <w:szCs w:val="24"/>
        </w:rPr>
        <w:t xml:space="preserve">, </w:t>
      </w:r>
      <w:r w:rsidR="00034037">
        <w:rPr>
          <w:rFonts w:ascii="Arial" w:hAnsi="Arial" w:cs="Arial"/>
          <w:sz w:val="24"/>
          <w:szCs w:val="24"/>
        </w:rPr>
        <w:t xml:space="preserve">therefore </w:t>
      </w:r>
      <w:r w:rsidR="007C0ED8">
        <w:rPr>
          <w:rFonts w:ascii="Arial" w:hAnsi="Arial" w:cs="Arial"/>
          <w:sz w:val="24"/>
          <w:szCs w:val="24"/>
        </w:rPr>
        <w:t xml:space="preserve">adapted to give </w:t>
      </w:r>
      <w:r w:rsidR="00C525A9">
        <w:rPr>
          <w:rFonts w:ascii="Arial" w:hAnsi="Arial" w:cs="Arial"/>
          <w:sz w:val="24"/>
          <w:szCs w:val="24"/>
        </w:rPr>
        <w:t xml:space="preserve">more of an overview </w:t>
      </w:r>
      <w:r w:rsidR="00965BEF">
        <w:rPr>
          <w:rFonts w:ascii="Arial" w:hAnsi="Arial" w:cs="Arial"/>
          <w:sz w:val="24"/>
          <w:szCs w:val="24"/>
        </w:rPr>
        <w:t>in other areas</w:t>
      </w:r>
      <w:r w:rsidR="002929E1">
        <w:rPr>
          <w:rFonts w:ascii="Arial" w:hAnsi="Arial" w:cs="Arial"/>
          <w:sz w:val="24"/>
          <w:szCs w:val="24"/>
        </w:rPr>
        <w:t>.</w:t>
      </w:r>
      <w:r w:rsidR="00C31250">
        <w:rPr>
          <w:rFonts w:ascii="Arial" w:hAnsi="Arial" w:cs="Arial"/>
          <w:sz w:val="24"/>
          <w:szCs w:val="24"/>
        </w:rPr>
        <w:t xml:space="preserve"> </w:t>
      </w:r>
      <w:r w:rsidR="001D4B4F">
        <w:rPr>
          <w:rFonts w:ascii="Arial" w:hAnsi="Arial" w:cs="Arial"/>
          <w:sz w:val="24"/>
          <w:szCs w:val="24"/>
        </w:rPr>
        <w:t xml:space="preserve">This may be my lack of understanding and I welcome the tutors feedback. </w:t>
      </w:r>
    </w:p>
    <w:p w14:paraId="38B366F0" w14:textId="77777777" w:rsidR="004B6CB0" w:rsidRDefault="004B6CB0" w:rsidP="00292E57">
      <w:pPr>
        <w:spacing w:line="360" w:lineRule="auto"/>
        <w:rPr>
          <w:rFonts w:ascii="Arial" w:hAnsi="Arial" w:cs="Arial"/>
          <w:sz w:val="24"/>
          <w:szCs w:val="24"/>
        </w:rPr>
      </w:pPr>
    </w:p>
    <w:p w14:paraId="29FDB708" w14:textId="00032637" w:rsidR="008758B3" w:rsidRDefault="008758B3" w:rsidP="008758B3">
      <w:pPr>
        <w:pStyle w:val="Heading2"/>
      </w:pPr>
      <w:bookmarkStart w:id="5" w:name="_Toc119151847"/>
      <w:r>
        <w:t>2.</w:t>
      </w:r>
      <w:r>
        <w:t>4. Action</w:t>
      </w:r>
      <w:bookmarkEnd w:id="5"/>
    </w:p>
    <w:p w14:paraId="5322812D" w14:textId="77777777" w:rsidR="008758B3" w:rsidRPr="008758B3" w:rsidRDefault="008758B3" w:rsidP="008758B3"/>
    <w:p w14:paraId="2FA0D007" w14:textId="324265D5" w:rsidR="0063381A" w:rsidRDefault="007B02F9" w:rsidP="00C05A7E">
      <w:pPr>
        <w:spacing w:line="360" w:lineRule="auto"/>
        <w:rPr>
          <w:rFonts w:ascii="Arial" w:hAnsi="Arial" w:cs="Arial"/>
          <w:sz w:val="24"/>
          <w:szCs w:val="24"/>
        </w:rPr>
      </w:pPr>
      <w:r>
        <w:rPr>
          <w:rFonts w:ascii="Arial" w:hAnsi="Arial" w:cs="Arial"/>
          <w:sz w:val="24"/>
          <w:szCs w:val="24"/>
        </w:rPr>
        <w:t xml:space="preserve">This assignment has </w:t>
      </w:r>
      <w:r w:rsidR="0046250B">
        <w:rPr>
          <w:rFonts w:ascii="Arial" w:hAnsi="Arial" w:cs="Arial"/>
          <w:sz w:val="24"/>
          <w:szCs w:val="24"/>
        </w:rPr>
        <w:t>made me step back and evaluate</w:t>
      </w:r>
      <w:r w:rsidR="00BA1F76">
        <w:rPr>
          <w:rFonts w:ascii="Arial" w:hAnsi="Arial" w:cs="Arial"/>
          <w:sz w:val="24"/>
          <w:szCs w:val="24"/>
        </w:rPr>
        <w:t xml:space="preserve"> from various aspects in my life, which is positive. </w:t>
      </w:r>
      <w:r w:rsidR="00D44E2C">
        <w:rPr>
          <w:rFonts w:ascii="Arial" w:hAnsi="Arial" w:cs="Arial"/>
          <w:sz w:val="24"/>
          <w:szCs w:val="24"/>
        </w:rPr>
        <w:t>To compile the PDP and CV was beneficial and as highlighted above, I will be implementing into practise over the coming months.</w:t>
      </w:r>
      <w:r w:rsidR="002D46FB">
        <w:rPr>
          <w:rFonts w:ascii="Arial" w:hAnsi="Arial" w:cs="Arial"/>
          <w:sz w:val="24"/>
          <w:szCs w:val="24"/>
        </w:rPr>
        <w:t xml:space="preserve"> </w:t>
      </w:r>
      <w:r w:rsidR="005221A7">
        <w:rPr>
          <w:rFonts w:ascii="Arial" w:hAnsi="Arial" w:cs="Arial"/>
          <w:sz w:val="24"/>
          <w:szCs w:val="24"/>
        </w:rPr>
        <w:t xml:space="preserve">Whilst I am studying I have </w:t>
      </w:r>
      <w:r w:rsidR="00383EB2">
        <w:rPr>
          <w:rFonts w:ascii="Arial" w:hAnsi="Arial" w:cs="Arial"/>
          <w:sz w:val="24"/>
          <w:szCs w:val="24"/>
        </w:rPr>
        <w:t xml:space="preserve">become comfortable in my current workplace, merely as it is convenient around my family life. </w:t>
      </w:r>
      <w:r w:rsidR="004223C0">
        <w:rPr>
          <w:rFonts w:ascii="Arial" w:hAnsi="Arial" w:cs="Arial"/>
          <w:sz w:val="24"/>
          <w:szCs w:val="24"/>
        </w:rPr>
        <w:t>This is something I need to proactively change</w:t>
      </w:r>
      <w:r w:rsidR="00C14655">
        <w:rPr>
          <w:rFonts w:ascii="Arial" w:hAnsi="Arial" w:cs="Arial"/>
          <w:sz w:val="24"/>
          <w:szCs w:val="24"/>
        </w:rPr>
        <w:t xml:space="preserve">, as </w:t>
      </w:r>
      <w:r w:rsidR="00FD14A1">
        <w:rPr>
          <w:rFonts w:ascii="Arial" w:hAnsi="Arial" w:cs="Arial"/>
          <w:sz w:val="24"/>
          <w:szCs w:val="24"/>
        </w:rPr>
        <w:t xml:space="preserve">on reflection </w:t>
      </w:r>
      <w:r w:rsidR="00C14655">
        <w:rPr>
          <w:rFonts w:ascii="Arial" w:hAnsi="Arial" w:cs="Arial"/>
          <w:sz w:val="24"/>
          <w:szCs w:val="24"/>
        </w:rPr>
        <w:t>there really is nothing from preventing me making the step</w:t>
      </w:r>
      <w:r w:rsidR="00E950ED">
        <w:rPr>
          <w:rFonts w:ascii="Arial" w:hAnsi="Arial" w:cs="Arial"/>
          <w:sz w:val="24"/>
          <w:szCs w:val="24"/>
        </w:rPr>
        <w:t>.</w:t>
      </w:r>
    </w:p>
    <w:p w14:paraId="38495B18" w14:textId="713882D4" w:rsidR="0023426A" w:rsidRDefault="0023426A" w:rsidP="00C05A7E">
      <w:pPr>
        <w:spacing w:line="360" w:lineRule="auto"/>
        <w:rPr>
          <w:rFonts w:ascii="Arial" w:hAnsi="Arial" w:cs="Arial"/>
          <w:sz w:val="24"/>
          <w:szCs w:val="24"/>
        </w:rPr>
      </w:pPr>
    </w:p>
    <w:p w14:paraId="1FFFFA6D" w14:textId="3A36E15E" w:rsidR="0023426A" w:rsidRDefault="0023426A" w:rsidP="00C05A7E">
      <w:pPr>
        <w:spacing w:line="360" w:lineRule="auto"/>
        <w:rPr>
          <w:rFonts w:ascii="Arial" w:hAnsi="Arial" w:cs="Arial"/>
          <w:sz w:val="24"/>
          <w:szCs w:val="24"/>
        </w:rPr>
      </w:pPr>
    </w:p>
    <w:p w14:paraId="6670AEB5" w14:textId="77777777" w:rsidR="0023426A" w:rsidRPr="00C05A7E" w:rsidRDefault="0023426A" w:rsidP="00C05A7E">
      <w:pPr>
        <w:spacing w:line="360" w:lineRule="auto"/>
        <w:rPr>
          <w:rFonts w:ascii="Arial" w:hAnsi="Arial" w:cs="Arial"/>
          <w:sz w:val="24"/>
          <w:szCs w:val="24"/>
        </w:rPr>
      </w:pPr>
    </w:p>
    <w:p w14:paraId="05F2FBE7" w14:textId="77777777" w:rsidR="0063381A" w:rsidRDefault="0063381A" w:rsidP="00322483"/>
    <w:p w14:paraId="4CB3903D" w14:textId="6E4EE12A" w:rsidR="00322483" w:rsidRPr="003F69D6" w:rsidRDefault="009E3DDD" w:rsidP="00EF11DF">
      <w:pPr>
        <w:pStyle w:val="Heading1"/>
      </w:pPr>
      <w:bookmarkStart w:id="6" w:name="_Toc119151848"/>
      <w:r>
        <w:t>References</w:t>
      </w:r>
      <w:bookmarkEnd w:id="6"/>
    </w:p>
    <w:p w14:paraId="70E6265A" w14:textId="485A3432" w:rsidR="00322483" w:rsidRDefault="00322483" w:rsidP="00322483"/>
    <w:p w14:paraId="2C78B9C2" w14:textId="32669C40" w:rsidR="00D47C1A" w:rsidRDefault="00D47C1A" w:rsidP="00D47C1A">
      <w:pPr>
        <w:pStyle w:val="NormalWeb"/>
        <w:spacing w:before="0" w:beforeAutospacing="0" w:after="0" w:afterAutospacing="0"/>
        <w:ind w:left="720" w:hanging="720"/>
      </w:pPr>
      <w:r>
        <w:t xml:space="preserve">Finn, A. (2021, May 3). </w:t>
      </w:r>
      <w:r>
        <w:rPr>
          <w:i/>
          <w:iCs/>
        </w:rPr>
        <w:t>160 Seneca Quotes on the Unpredictability of Life</w:t>
      </w:r>
      <w:r>
        <w:t xml:space="preserve">. Www.quoteambition.com. </w:t>
      </w:r>
      <w:hyperlink r:id="rId10" w:history="1">
        <w:r w:rsidRPr="00814C95">
          <w:rPr>
            <w:rStyle w:val="Hyperlink"/>
          </w:rPr>
          <w:t>https://www.quoteambition.com/seneca-quotes/</w:t>
        </w:r>
      </w:hyperlink>
    </w:p>
    <w:p w14:paraId="21740480" w14:textId="77777777" w:rsidR="00474BBF" w:rsidRDefault="00474BBF" w:rsidP="0063381A">
      <w:pPr>
        <w:pStyle w:val="NormalWeb"/>
        <w:spacing w:before="0" w:beforeAutospacing="0" w:after="0" w:afterAutospacing="0"/>
        <w:ind w:left="720" w:hanging="720"/>
      </w:pPr>
    </w:p>
    <w:p w14:paraId="761FE27B" w14:textId="0DA30488" w:rsidR="0063381A" w:rsidRDefault="0063381A" w:rsidP="0063381A">
      <w:pPr>
        <w:pStyle w:val="NormalWeb"/>
        <w:spacing w:before="0" w:beforeAutospacing="0" w:after="0" w:afterAutospacing="0"/>
        <w:ind w:left="720" w:hanging="720"/>
      </w:pPr>
      <w:r>
        <w:t xml:space="preserve">Otway. (1680). </w:t>
      </w:r>
      <w:r>
        <w:rPr>
          <w:i/>
          <w:iCs/>
        </w:rPr>
        <w:t>Thomas Otway Quotes</w:t>
      </w:r>
      <w:r>
        <w:t xml:space="preserve">. </w:t>
      </w:r>
      <w:r w:rsidR="00BE09A9">
        <w:t>Brainy Quote</w:t>
      </w:r>
      <w:r>
        <w:t xml:space="preserve">. </w:t>
      </w:r>
      <w:hyperlink r:id="rId11" w:history="1">
        <w:r w:rsidRPr="00814C95">
          <w:rPr>
            <w:rStyle w:val="Hyperlink"/>
          </w:rPr>
          <w:t>https://www.brainyquote.com/quotes/thomas_otway_212204</w:t>
        </w:r>
      </w:hyperlink>
    </w:p>
    <w:p w14:paraId="58876C4E" w14:textId="415239AA" w:rsidR="00474BBF" w:rsidRDefault="00474BBF" w:rsidP="00474BBF">
      <w:pPr>
        <w:pStyle w:val="NormalWeb"/>
      </w:pPr>
      <w:r w:rsidRPr="00474BBF">
        <w:t xml:space="preserve">Quotes Lyfe. (2022). </w:t>
      </w:r>
      <w:r w:rsidRPr="00474BBF">
        <w:rPr>
          <w:i/>
          <w:iCs/>
        </w:rPr>
        <w:t>Quote by T. S. Eliot</w:t>
      </w:r>
      <w:r w:rsidRPr="00474BBF">
        <w:t xml:space="preserve">. Quoteslyfe. </w:t>
      </w:r>
      <w:hyperlink r:id="rId12" w:history="1">
        <w:r w:rsidRPr="00474BBF">
          <w:rPr>
            <w:rStyle w:val="Hyperlink"/>
          </w:rPr>
          <w:t>https://www.quoteslyfe.com/quote/Ambition-fortifies-the-will-of-man-to-1091677</w:t>
        </w:r>
      </w:hyperlink>
    </w:p>
    <w:p w14:paraId="2E86D5ED" w14:textId="77777777" w:rsidR="00FE13F8" w:rsidRPr="00607417" w:rsidRDefault="00FE13F8" w:rsidP="00FE13F8">
      <w:pPr>
        <w:rPr>
          <w:rFonts w:ascii="Arial" w:hAnsi="Arial" w:cs="Arial"/>
        </w:rPr>
      </w:pPr>
      <w:r w:rsidRPr="00607417">
        <w:rPr>
          <w:rFonts w:ascii="Arial" w:hAnsi="Arial" w:cs="Arial"/>
        </w:rPr>
        <w:t xml:space="preserve">Gibbs, G. (1988) </w:t>
      </w:r>
      <w:r w:rsidRPr="00607417">
        <w:rPr>
          <w:rFonts w:ascii="Arial" w:hAnsi="Arial" w:cs="Arial"/>
          <w:i/>
          <w:iCs/>
        </w:rPr>
        <w:t xml:space="preserve">Learning by doing; A guide to teaching and learning methods. </w:t>
      </w:r>
      <w:r w:rsidRPr="00607417">
        <w:rPr>
          <w:rFonts w:ascii="Arial" w:hAnsi="Arial" w:cs="Arial"/>
        </w:rPr>
        <w:t>London: FEU</w:t>
      </w:r>
    </w:p>
    <w:p w14:paraId="0E33BB0D" w14:textId="492CEA4C" w:rsidR="001C554A" w:rsidRDefault="001C554A" w:rsidP="00FE13F8">
      <w:pPr>
        <w:pStyle w:val="NormalWeb"/>
        <w:spacing w:before="0" w:beforeAutospacing="0" w:after="0" w:afterAutospacing="0"/>
      </w:pPr>
      <w:r>
        <w:t xml:space="preserve">Transect Science. (2019, August 3). </w:t>
      </w:r>
      <w:r>
        <w:rPr>
          <w:i/>
          <w:iCs/>
        </w:rPr>
        <w:t>According to the existential philosophy of Sartre - Free Scholarship Essay Examples</w:t>
      </w:r>
      <w:r>
        <w:t xml:space="preserve">. Transect Science. </w:t>
      </w:r>
      <w:hyperlink r:id="rId13" w:history="1">
        <w:r w:rsidRPr="00814C95">
          <w:rPr>
            <w:rStyle w:val="Hyperlink"/>
          </w:rPr>
          <w:t>https://transectscience.org/according-to-the-existential-philosophy-of-sartre/</w:t>
        </w:r>
      </w:hyperlink>
    </w:p>
    <w:p w14:paraId="0DF8A451" w14:textId="77777777" w:rsidR="00D353D5" w:rsidRDefault="00D353D5" w:rsidP="00D353D5">
      <w:pPr>
        <w:pStyle w:val="NormalWeb"/>
        <w:spacing w:before="0" w:beforeAutospacing="0" w:after="0" w:afterAutospacing="0"/>
      </w:pPr>
    </w:p>
    <w:p w14:paraId="4EB7248F" w14:textId="05E71AB7" w:rsidR="003F3153" w:rsidRDefault="003F3153" w:rsidP="00D353D5">
      <w:pPr>
        <w:pStyle w:val="NormalWeb"/>
        <w:spacing w:before="0" w:beforeAutospacing="0" w:after="0" w:afterAutospacing="0"/>
      </w:pPr>
      <w:r>
        <w:t xml:space="preserve">UWTSD. (2022). </w:t>
      </w:r>
      <w:r>
        <w:rPr>
          <w:i/>
          <w:iCs/>
        </w:rPr>
        <w:t>UWTSD Moodle 2022/23: Log in to the site</w:t>
      </w:r>
      <w:r>
        <w:t xml:space="preserve">. Moodle.uwtsd.ac.uk. </w:t>
      </w:r>
      <w:hyperlink r:id="rId14" w:history="1">
        <w:r w:rsidRPr="00814C95">
          <w:rPr>
            <w:rStyle w:val="Hyperlink"/>
          </w:rPr>
          <w:t>https://moodle.uwtsd.ac.uk/course/view.php?id=10073</w:t>
        </w:r>
      </w:hyperlink>
    </w:p>
    <w:p w14:paraId="3317E5DA" w14:textId="65C0C3CB" w:rsidR="00922532" w:rsidRDefault="00922532" w:rsidP="00922532">
      <w:pPr>
        <w:pStyle w:val="NormalWeb"/>
      </w:pPr>
      <w:r w:rsidRPr="00922532">
        <w:t xml:space="preserve">Csikszentmihalyi, M. (n.d.). </w:t>
      </w:r>
      <w:r w:rsidRPr="00922532">
        <w:rPr>
          <w:i/>
          <w:iCs/>
        </w:rPr>
        <w:t>Mihaly Csikszentmihalyi | Speaker | TED</w:t>
      </w:r>
      <w:r w:rsidRPr="00922532">
        <w:t xml:space="preserve">. Www.ted.com. Retrieved November 8, 2022, from </w:t>
      </w:r>
      <w:hyperlink r:id="rId15" w:anchor=":~:text=Mihaly%20Csikszentmihalyi%20contributed%20pioneering%20work%20to%20our%20understanding" w:history="1">
        <w:r w:rsidRPr="00922532">
          <w:rPr>
            <w:rStyle w:val="Hyperlink"/>
          </w:rPr>
          <w:t>https://www.ted.com/speakers/mihaly_csikszentmihalyi#:~:text=Mihaly%20Csikszentmihalyi%20contributed%20pioneering%20work%20to%20our%20understanding</w:t>
        </w:r>
      </w:hyperlink>
    </w:p>
    <w:p w14:paraId="5BD88D27" w14:textId="4062EF45" w:rsidR="00AD2A7F" w:rsidRDefault="00AD2A7F" w:rsidP="00AD2A7F">
      <w:pPr>
        <w:pStyle w:val="NormalWeb"/>
      </w:pPr>
      <w:r w:rsidRPr="00AD2A7F">
        <w:t xml:space="preserve">tutor2u. (2009). </w:t>
      </w:r>
      <w:r w:rsidRPr="00AD2A7F">
        <w:rPr>
          <w:i/>
          <w:iCs/>
        </w:rPr>
        <w:t>tutor2u</w:t>
      </w:r>
      <w:r w:rsidRPr="00AD2A7F">
        <w:t xml:space="preserve">. Tutor2u. </w:t>
      </w:r>
      <w:hyperlink r:id="rId16" w:history="1">
        <w:r w:rsidRPr="00AD2A7F">
          <w:rPr>
            <w:rStyle w:val="Hyperlink"/>
          </w:rPr>
          <w:t>https://www.tutor2u.net/business/reference/motivation-pink-three-elements-of-intrinsic-motivation</w:t>
        </w:r>
      </w:hyperlink>
    </w:p>
    <w:p w14:paraId="6DA0E4E5" w14:textId="218E7A4C" w:rsidR="00471F15" w:rsidRDefault="00471F15" w:rsidP="00175637">
      <w:pPr>
        <w:pStyle w:val="NormalWeb"/>
        <w:spacing w:before="0" w:beforeAutospacing="0" w:after="0" w:afterAutospacing="0"/>
        <w:ind w:left="720" w:hanging="720"/>
      </w:pPr>
      <w:r>
        <w:t xml:space="preserve">Albert-laszlo Barabasi, &amp; Frangos, J. (2014). </w:t>
      </w:r>
      <w:r>
        <w:rPr>
          <w:i/>
          <w:iCs/>
        </w:rPr>
        <w:t>Linked</w:t>
      </w:r>
      <w:r>
        <w:t>. Basic Books.</w:t>
      </w:r>
    </w:p>
    <w:p w14:paraId="138BB713" w14:textId="55E6D1D4" w:rsidR="00175637" w:rsidRDefault="00175637" w:rsidP="00175637">
      <w:pPr>
        <w:pStyle w:val="NormalWeb"/>
        <w:spacing w:before="0" w:beforeAutospacing="0" w:after="0" w:afterAutospacing="0"/>
        <w:ind w:left="720" w:hanging="720"/>
      </w:pPr>
      <w:r>
        <w:t xml:space="preserve">The Cynefin Co. (2020). </w:t>
      </w:r>
      <w:r>
        <w:rPr>
          <w:i/>
          <w:iCs/>
        </w:rPr>
        <w:t>About - Cynefin Framework</w:t>
      </w:r>
      <w:r>
        <w:t xml:space="preserve">. The Cynefin Co. </w:t>
      </w:r>
      <w:hyperlink r:id="rId17" w:history="1">
        <w:r w:rsidRPr="00814C95">
          <w:rPr>
            <w:rStyle w:val="Hyperlink"/>
          </w:rPr>
          <w:t>https://thecynefin.co/about-us/about-cynefin-framework/</w:t>
        </w:r>
      </w:hyperlink>
    </w:p>
    <w:p w14:paraId="446D4D82" w14:textId="77777777" w:rsidR="00175637" w:rsidRDefault="00175637" w:rsidP="007E0664">
      <w:pPr>
        <w:pStyle w:val="NormalWeb"/>
        <w:spacing w:before="0" w:beforeAutospacing="0" w:after="0" w:afterAutospacing="0"/>
        <w:ind w:left="720" w:hanging="720"/>
      </w:pPr>
    </w:p>
    <w:p w14:paraId="3C468D1A" w14:textId="4EBD1461" w:rsidR="007E0664" w:rsidRDefault="007E0664" w:rsidP="007E0664">
      <w:pPr>
        <w:pStyle w:val="NormalWeb"/>
        <w:spacing w:before="0" w:beforeAutospacing="0" w:after="0" w:afterAutospacing="0"/>
        <w:ind w:left="720" w:hanging="720"/>
      </w:pPr>
      <w:r>
        <w:t xml:space="preserve">Vuori, V., &amp; Jussila, J. (2016). The 5C categorization of social media tools. </w:t>
      </w:r>
      <w:r>
        <w:rPr>
          <w:i/>
          <w:iCs/>
        </w:rPr>
        <w:t>Undefined</w:t>
      </w:r>
      <w:r>
        <w:t xml:space="preserve">. </w:t>
      </w:r>
      <w:hyperlink r:id="rId18" w:history="1">
        <w:r w:rsidRPr="00814C95">
          <w:rPr>
            <w:rStyle w:val="Hyperlink"/>
          </w:rPr>
          <w:t>https://www.semanticscholar.org/paper/The-5C-categorization-of-social-media-tools-Vuori-Jussila/d4cd652c7efb9f2beb86acfe7ca43fa91217d1cb</w:t>
        </w:r>
      </w:hyperlink>
    </w:p>
    <w:p w14:paraId="0C8CEA76" w14:textId="77777777" w:rsidR="007E0664" w:rsidRDefault="007E0664" w:rsidP="007E0664">
      <w:pPr>
        <w:pStyle w:val="NormalWeb"/>
        <w:spacing w:before="0" w:beforeAutospacing="0" w:after="0" w:afterAutospacing="0" w:line="480" w:lineRule="auto"/>
        <w:ind w:left="720" w:hanging="720"/>
      </w:pPr>
    </w:p>
    <w:p w14:paraId="71854E6D" w14:textId="46244FF6" w:rsidR="00B32C53" w:rsidRDefault="00B32C53" w:rsidP="00B32C53">
      <w:pPr>
        <w:pStyle w:val="NormalWeb"/>
        <w:spacing w:before="0" w:beforeAutospacing="0" w:after="0" w:afterAutospacing="0"/>
        <w:ind w:left="720" w:hanging="720"/>
      </w:pPr>
      <w:r>
        <w:t xml:space="preserve">Whitener, S. (2020, June 25). </w:t>
      </w:r>
      <w:r>
        <w:rPr>
          <w:i/>
          <w:iCs/>
        </w:rPr>
        <w:t>Council Post: How To Use Empowering Beliefs To Overcome Limiting Beliefs And Find Freedom</w:t>
      </w:r>
      <w:r>
        <w:t xml:space="preserve">. Forbes. </w:t>
      </w:r>
      <w:hyperlink r:id="rId19" w:history="1">
        <w:r w:rsidRPr="00814C95">
          <w:rPr>
            <w:rStyle w:val="Hyperlink"/>
          </w:rPr>
          <w:t>https://www.forbes.com/sites/forbescoachescouncil/2020/06/25/how-to-use-empowering-beliefs-to-overcome-limiting-beliefs-and-find-freedom/?sh=2dd88b234350</w:t>
        </w:r>
      </w:hyperlink>
    </w:p>
    <w:p w14:paraId="0A266B87" w14:textId="77777777" w:rsidR="00B32C53" w:rsidRDefault="00B32C53" w:rsidP="00B32C53">
      <w:pPr>
        <w:pStyle w:val="NormalWeb"/>
        <w:spacing w:before="0" w:beforeAutospacing="0" w:after="0" w:afterAutospacing="0" w:line="480" w:lineRule="auto"/>
        <w:ind w:left="720" w:hanging="720"/>
      </w:pPr>
    </w:p>
    <w:p w14:paraId="64CCF7C9" w14:textId="32070787" w:rsidR="00B00464" w:rsidRDefault="00B00464" w:rsidP="00B00464">
      <w:pPr>
        <w:pStyle w:val="NormalWeb"/>
        <w:spacing w:before="0" w:beforeAutospacing="0" w:after="0" w:afterAutospacing="0"/>
        <w:ind w:left="720" w:hanging="720"/>
      </w:pPr>
      <w:r>
        <w:lastRenderedPageBreak/>
        <w:t xml:space="preserve">Smith, J. (2020, September 25). </w:t>
      </w:r>
      <w:r>
        <w:rPr>
          <w:i/>
          <w:iCs/>
        </w:rPr>
        <w:t>Growth vs Fixed Mindset: How what you think affects what you achieve</w:t>
      </w:r>
      <w:r>
        <w:t xml:space="preserve">. Mindset Health. </w:t>
      </w:r>
      <w:hyperlink r:id="rId20" w:history="1">
        <w:r w:rsidRPr="00814C95">
          <w:rPr>
            <w:rStyle w:val="Hyperlink"/>
          </w:rPr>
          <w:t>https://www.mindsethealth.com/matter/growth-vs-fixed-mindset</w:t>
        </w:r>
      </w:hyperlink>
    </w:p>
    <w:p w14:paraId="2CF4D0D0" w14:textId="77777777" w:rsidR="00B00464" w:rsidRDefault="00B00464" w:rsidP="00B00464">
      <w:pPr>
        <w:pStyle w:val="NormalWeb"/>
        <w:spacing w:before="0" w:beforeAutospacing="0" w:after="0" w:afterAutospacing="0" w:line="480" w:lineRule="auto"/>
        <w:ind w:left="720" w:hanging="720"/>
      </w:pPr>
    </w:p>
    <w:p w14:paraId="5E3DA863" w14:textId="012027E0" w:rsidR="009B30EC" w:rsidRDefault="009B30EC" w:rsidP="009B30EC">
      <w:pPr>
        <w:pStyle w:val="NormalWeb"/>
        <w:spacing w:before="0" w:beforeAutospacing="0" w:after="0" w:afterAutospacing="0"/>
        <w:ind w:left="720" w:hanging="720"/>
      </w:pPr>
      <w:r>
        <w:t xml:space="preserve">Mead, E. (2019, September 26). </w:t>
      </w:r>
      <w:r>
        <w:rPr>
          <w:i/>
          <w:iCs/>
        </w:rPr>
        <w:t>What is Positive Self-Talk? (Incl. Examples)</w:t>
      </w:r>
      <w:r>
        <w:t xml:space="preserve">. PositivePsychology.com. </w:t>
      </w:r>
      <w:hyperlink r:id="rId21" w:history="1">
        <w:r w:rsidRPr="00814C95">
          <w:rPr>
            <w:rStyle w:val="Hyperlink"/>
          </w:rPr>
          <w:t>https://positivepsychology.com/positive-self-talk/</w:t>
        </w:r>
      </w:hyperlink>
    </w:p>
    <w:p w14:paraId="32D5A62C" w14:textId="77777777" w:rsidR="009B30EC" w:rsidRDefault="009B30EC" w:rsidP="009B30EC">
      <w:pPr>
        <w:pStyle w:val="NormalWeb"/>
        <w:spacing w:before="0" w:beforeAutospacing="0" w:after="0" w:afterAutospacing="0" w:line="480" w:lineRule="auto"/>
        <w:ind w:left="720" w:hanging="720"/>
      </w:pPr>
    </w:p>
    <w:p w14:paraId="6C8728DA" w14:textId="69E423D1" w:rsidR="00E8067E" w:rsidRDefault="00E8067E" w:rsidP="00E8067E">
      <w:pPr>
        <w:pStyle w:val="NormalWeb"/>
        <w:spacing w:before="0" w:beforeAutospacing="0" w:after="0" w:afterAutospacing="0"/>
        <w:ind w:left="720" w:hanging="720"/>
      </w:pPr>
      <w:r>
        <w:t xml:space="preserve">Team, L. E. (2020, July 29). </w:t>
      </w:r>
      <w:r>
        <w:rPr>
          <w:i/>
          <w:iCs/>
        </w:rPr>
        <w:t>How to Write a Good CV for a Job in the UK (+ Examples)</w:t>
      </w:r>
      <w:r>
        <w:t xml:space="preserve">. Livecareer. </w:t>
      </w:r>
      <w:hyperlink r:id="rId22" w:history="1">
        <w:r w:rsidRPr="00F85795">
          <w:rPr>
            <w:rStyle w:val="Hyperlink"/>
          </w:rPr>
          <w:t>https://www.livecareer.co.uk/cv/how-to-write-a-cv</w:t>
        </w:r>
      </w:hyperlink>
    </w:p>
    <w:p w14:paraId="6261CCC1" w14:textId="77777777" w:rsidR="00E8067E" w:rsidRDefault="00E8067E" w:rsidP="00E8067E">
      <w:pPr>
        <w:pStyle w:val="NormalWeb"/>
        <w:spacing w:before="0" w:beforeAutospacing="0" w:after="0" w:afterAutospacing="0" w:line="480" w:lineRule="auto"/>
        <w:ind w:left="720" w:hanging="720"/>
      </w:pPr>
    </w:p>
    <w:p w14:paraId="114019EB" w14:textId="6F615051" w:rsidR="00C87C20" w:rsidRDefault="00C87C20" w:rsidP="00C87C20">
      <w:pPr>
        <w:pStyle w:val="NormalWeb"/>
        <w:spacing w:before="0" w:beforeAutospacing="0" w:after="0" w:afterAutospacing="0" w:line="480" w:lineRule="auto"/>
        <w:ind w:left="720" w:hanging="720"/>
      </w:pPr>
      <w:r>
        <w:t xml:space="preserve">Indeed Editorial Team. (2022, April 15). </w:t>
      </w:r>
      <w:r>
        <w:rPr>
          <w:i/>
          <w:iCs/>
        </w:rPr>
        <w:t>How to write a CV</w:t>
      </w:r>
      <w:r>
        <w:t xml:space="preserve">. Indeed. </w:t>
      </w:r>
      <w:hyperlink r:id="rId23" w:history="1">
        <w:r w:rsidRPr="004E5470">
          <w:rPr>
            <w:rStyle w:val="Hyperlink"/>
          </w:rPr>
          <w:t>https://au.indeed.com/</w:t>
        </w:r>
      </w:hyperlink>
    </w:p>
    <w:p w14:paraId="4250851A" w14:textId="7D5BE71C" w:rsidR="004055A3" w:rsidRDefault="004055A3" w:rsidP="004055A3">
      <w:pPr>
        <w:pStyle w:val="NormalWeb"/>
        <w:spacing w:before="0" w:beforeAutospacing="0" w:after="0" w:afterAutospacing="0"/>
        <w:ind w:left="720" w:hanging="720"/>
      </w:pPr>
      <w:r>
        <w:t xml:space="preserve">Vishnu. (2014, December 22). </w:t>
      </w:r>
      <w:r>
        <w:rPr>
          <w:i/>
          <w:iCs/>
        </w:rPr>
        <w:t>12 Lessons from The Art of Possibility - Vishnu | Immigration Lawyer - Seattle, USA</w:t>
      </w:r>
      <w:r>
        <w:t xml:space="preserve">. VISHNU - IMMIGRATION LAWYER. </w:t>
      </w:r>
      <w:hyperlink r:id="rId24" w:history="1">
        <w:r w:rsidRPr="004E5470">
          <w:rPr>
            <w:rStyle w:val="Hyperlink"/>
          </w:rPr>
          <w:t>https://www.vishnusvirtues.com/the-art-of-possibility/#:~:text=%E2%80%9CYou%20can%20give%20an%20A%20to%20anyone%20in</w:t>
        </w:r>
      </w:hyperlink>
    </w:p>
    <w:p w14:paraId="49BE2611" w14:textId="1EC72E9F" w:rsidR="005A7555" w:rsidRDefault="005A7555" w:rsidP="004055A3">
      <w:pPr>
        <w:pStyle w:val="NormalWeb"/>
        <w:spacing w:before="0" w:beforeAutospacing="0" w:after="0" w:afterAutospacing="0"/>
        <w:ind w:left="720" w:hanging="720"/>
      </w:pPr>
    </w:p>
    <w:p w14:paraId="57E812C6" w14:textId="617A7D25" w:rsidR="005A7555" w:rsidRDefault="005A7555" w:rsidP="005A7555">
      <w:pPr>
        <w:pStyle w:val="NormalWeb"/>
        <w:spacing w:before="0" w:beforeAutospacing="0" w:after="0" w:afterAutospacing="0"/>
        <w:ind w:left="720" w:hanging="720"/>
      </w:pPr>
      <w:r>
        <w:t xml:space="preserve">Ian. (2014, March 27). </w:t>
      </w:r>
      <w:r>
        <w:rPr>
          <w:i/>
          <w:iCs/>
        </w:rPr>
        <w:t>We’re all “A” grade. Orchestra conductor Benjamin Zander’s secret for unlocking greatness</w:t>
      </w:r>
      <w:r>
        <w:t xml:space="preserve">. Challenging Coaching. </w:t>
      </w:r>
      <w:hyperlink r:id="rId25" w:history="1">
        <w:r w:rsidRPr="004E5470">
          <w:rPr>
            <w:rStyle w:val="Hyperlink"/>
          </w:rPr>
          <w:t>https://challengingcoaching.co.uk/were-all-a-grade-orchestra-conductor-benjamin-zanders-secret-for-unlocking-greatness/#:~:text=Benjamin%20Zander%E2%80%99s%20approach%20also%20encourages%20people%20to%20reflect</w:t>
        </w:r>
      </w:hyperlink>
    </w:p>
    <w:p w14:paraId="75C617CC" w14:textId="77777777" w:rsidR="005A7555" w:rsidRDefault="005A7555" w:rsidP="005A7555">
      <w:pPr>
        <w:pStyle w:val="NormalWeb"/>
        <w:spacing w:before="0" w:beforeAutospacing="0" w:after="0" w:afterAutospacing="0" w:line="480" w:lineRule="auto"/>
        <w:ind w:left="720" w:hanging="720"/>
      </w:pPr>
    </w:p>
    <w:p w14:paraId="545DFF5D" w14:textId="1745155C" w:rsidR="000170B2" w:rsidRDefault="000170B2" w:rsidP="000170B2">
      <w:pPr>
        <w:pStyle w:val="NormalWeb"/>
        <w:spacing w:before="0" w:beforeAutospacing="0" w:after="0" w:afterAutospacing="0"/>
        <w:ind w:left="720" w:hanging="720"/>
      </w:pPr>
      <w:r>
        <w:t xml:space="preserve">Gov.UK. (2020). </w:t>
      </w:r>
      <w:r>
        <w:rPr>
          <w:i/>
          <w:iCs/>
        </w:rPr>
        <w:t>Career Development Plan</w:t>
      </w:r>
      <w:r>
        <w:t xml:space="preserve">. GOV.UK. </w:t>
      </w:r>
      <w:hyperlink r:id="rId26" w:history="1">
        <w:r w:rsidRPr="004E5470">
          <w:rPr>
            <w:rStyle w:val="Hyperlink"/>
          </w:rPr>
          <w:t>https://www.gov.uk/government/publications/hr-career-frameworks/career-development-plan</w:t>
        </w:r>
      </w:hyperlink>
    </w:p>
    <w:p w14:paraId="0E5AE0AA" w14:textId="1554B0C0" w:rsidR="000170B2" w:rsidRDefault="000170B2" w:rsidP="000170B2">
      <w:pPr>
        <w:pStyle w:val="NormalWeb"/>
        <w:spacing w:before="0" w:beforeAutospacing="0" w:after="0" w:afterAutospacing="0" w:line="480" w:lineRule="auto"/>
        <w:ind w:left="720" w:hanging="720"/>
      </w:pPr>
    </w:p>
    <w:p w14:paraId="19097FDD" w14:textId="4CA72BC9" w:rsidR="00144C83" w:rsidRDefault="00144C83" w:rsidP="00144C83">
      <w:pPr>
        <w:pStyle w:val="NormalWeb"/>
        <w:spacing w:before="0" w:beforeAutospacing="0" w:after="0" w:afterAutospacing="0"/>
        <w:ind w:left="720" w:hanging="720"/>
      </w:pPr>
      <w:r>
        <w:t xml:space="preserve">CMI. (2020, March 24). </w:t>
      </w:r>
      <w:r>
        <w:rPr>
          <w:i/>
          <w:iCs/>
        </w:rPr>
        <w:t>Personal Development Planning</w:t>
      </w:r>
      <w:r>
        <w:t xml:space="preserve">. CMI. </w:t>
      </w:r>
      <w:hyperlink r:id="rId27" w:history="1">
        <w:r w:rsidRPr="004E5470">
          <w:rPr>
            <w:rStyle w:val="Hyperlink"/>
          </w:rPr>
          <w:t>https://www.managers.org.uk/knowledge-and-insights/research/personal-development-planning/</w:t>
        </w:r>
      </w:hyperlink>
    </w:p>
    <w:p w14:paraId="33125500" w14:textId="77777777" w:rsidR="00144C83" w:rsidRDefault="00144C83" w:rsidP="00EB15BC">
      <w:pPr>
        <w:pStyle w:val="NormalWeb"/>
        <w:spacing w:before="0" w:beforeAutospacing="0" w:after="0" w:afterAutospacing="0"/>
        <w:ind w:left="720" w:hanging="720"/>
      </w:pPr>
    </w:p>
    <w:p w14:paraId="14489C12" w14:textId="0B382BF5" w:rsidR="00EB15BC" w:rsidRDefault="00EB15BC" w:rsidP="00EB15BC">
      <w:pPr>
        <w:pStyle w:val="NormalWeb"/>
        <w:spacing w:before="0" w:beforeAutospacing="0" w:after="0" w:afterAutospacing="0"/>
        <w:ind w:left="720" w:hanging="720"/>
      </w:pPr>
      <w:r>
        <w:t xml:space="preserve">Education, O. (2021, April 5). </w:t>
      </w:r>
      <w:r>
        <w:rPr>
          <w:i/>
          <w:iCs/>
        </w:rPr>
        <w:t>Personal Development Plan: A Complete Guide with PDP Template</w:t>
      </w:r>
      <w:r>
        <w:t xml:space="preserve">. One Education. </w:t>
      </w:r>
      <w:hyperlink r:id="rId28" w:history="1">
        <w:r w:rsidRPr="004E5470">
          <w:rPr>
            <w:rStyle w:val="Hyperlink"/>
          </w:rPr>
          <w:t>https://www.oneeducation.org.uk/personal-development-plan/</w:t>
        </w:r>
      </w:hyperlink>
    </w:p>
    <w:p w14:paraId="6B3D502A" w14:textId="77777777" w:rsidR="00EB15BC" w:rsidRDefault="00EB15BC" w:rsidP="00EB15BC">
      <w:pPr>
        <w:pStyle w:val="NormalWeb"/>
        <w:spacing w:before="0" w:beforeAutospacing="0" w:after="0" w:afterAutospacing="0" w:line="480" w:lineRule="auto"/>
        <w:ind w:left="720" w:hanging="720"/>
      </w:pPr>
    </w:p>
    <w:p w14:paraId="6D0D7FDA" w14:textId="39EEC0B0" w:rsidR="000170B2" w:rsidRDefault="000170B2" w:rsidP="000170B2">
      <w:pPr>
        <w:pStyle w:val="NormalWeb"/>
        <w:spacing w:before="0" w:beforeAutospacing="0" w:after="0" w:afterAutospacing="0" w:line="480" w:lineRule="auto"/>
        <w:ind w:left="720" w:hanging="720"/>
      </w:pPr>
    </w:p>
    <w:p w14:paraId="1762E865" w14:textId="77777777" w:rsidR="000170B2" w:rsidRDefault="000170B2" w:rsidP="000170B2">
      <w:pPr>
        <w:pStyle w:val="NormalWeb"/>
        <w:spacing w:before="0" w:beforeAutospacing="0" w:after="0" w:afterAutospacing="0" w:line="480" w:lineRule="auto"/>
        <w:ind w:left="720" w:hanging="720"/>
      </w:pPr>
    </w:p>
    <w:p w14:paraId="5A54586F" w14:textId="77777777" w:rsidR="005A7555" w:rsidRDefault="005A7555" w:rsidP="004055A3">
      <w:pPr>
        <w:pStyle w:val="NormalWeb"/>
        <w:spacing w:before="0" w:beforeAutospacing="0" w:after="0" w:afterAutospacing="0"/>
        <w:ind w:left="720" w:hanging="720"/>
      </w:pPr>
    </w:p>
    <w:p w14:paraId="1A5E9A23" w14:textId="77777777" w:rsidR="004055A3" w:rsidRDefault="004055A3" w:rsidP="004055A3">
      <w:pPr>
        <w:pStyle w:val="NormalWeb"/>
        <w:spacing w:before="0" w:beforeAutospacing="0" w:after="0" w:afterAutospacing="0" w:line="480" w:lineRule="auto"/>
        <w:ind w:left="720" w:hanging="720"/>
      </w:pPr>
    </w:p>
    <w:p w14:paraId="3D2713E5" w14:textId="77777777" w:rsidR="00C87C20" w:rsidRDefault="00C87C20" w:rsidP="00C87C20">
      <w:pPr>
        <w:pStyle w:val="NormalWeb"/>
        <w:spacing w:before="0" w:beforeAutospacing="0" w:after="0" w:afterAutospacing="0" w:line="480" w:lineRule="auto"/>
        <w:ind w:left="720" w:hanging="720"/>
      </w:pPr>
    </w:p>
    <w:p w14:paraId="71F688DA" w14:textId="77777777" w:rsidR="00471F15" w:rsidRDefault="00471F15" w:rsidP="00471F15">
      <w:pPr>
        <w:pStyle w:val="NormalWeb"/>
        <w:spacing w:before="0" w:beforeAutospacing="0" w:after="0" w:afterAutospacing="0" w:line="480" w:lineRule="auto"/>
        <w:ind w:left="720" w:hanging="720"/>
      </w:pPr>
    </w:p>
    <w:p w14:paraId="08642F53" w14:textId="77777777" w:rsidR="00F02641" w:rsidRPr="00F02641" w:rsidRDefault="00F02641" w:rsidP="00F02641">
      <w:pPr>
        <w:pStyle w:val="NormalWeb"/>
      </w:pPr>
    </w:p>
    <w:p w14:paraId="592C86EA" w14:textId="77777777" w:rsidR="00AD2A7F" w:rsidRPr="00AD2A7F" w:rsidRDefault="00AD2A7F" w:rsidP="00AD2A7F">
      <w:pPr>
        <w:pStyle w:val="NormalWeb"/>
      </w:pPr>
    </w:p>
    <w:p w14:paraId="122480F5" w14:textId="77777777" w:rsidR="00922532" w:rsidRPr="00922532" w:rsidRDefault="00922532" w:rsidP="00922532">
      <w:pPr>
        <w:pStyle w:val="NormalWeb"/>
      </w:pPr>
    </w:p>
    <w:p w14:paraId="62342B03" w14:textId="0662FDB1" w:rsidR="003F3153" w:rsidRDefault="003F3153" w:rsidP="00474BBF">
      <w:pPr>
        <w:pStyle w:val="NormalWeb"/>
        <w:rPr>
          <w:rFonts w:asciiTheme="minorHAnsi" w:eastAsiaTheme="minorHAnsi" w:hAnsiTheme="minorHAnsi" w:cstheme="minorBidi"/>
          <w:sz w:val="22"/>
          <w:szCs w:val="22"/>
          <w:lang w:eastAsia="en-US"/>
        </w:rPr>
      </w:pPr>
    </w:p>
    <w:p w14:paraId="1EAB1C7C" w14:textId="77777777" w:rsidR="003F3153" w:rsidRDefault="003F3153" w:rsidP="00474BBF">
      <w:pPr>
        <w:pStyle w:val="NormalWeb"/>
        <w:rPr>
          <w:rFonts w:asciiTheme="minorHAnsi" w:eastAsiaTheme="minorHAnsi" w:hAnsiTheme="minorHAnsi" w:cstheme="minorBidi"/>
          <w:sz w:val="22"/>
          <w:szCs w:val="22"/>
          <w:lang w:eastAsia="en-US"/>
        </w:rPr>
      </w:pPr>
    </w:p>
    <w:p w14:paraId="0679B0E8" w14:textId="77777777" w:rsidR="0016261B" w:rsidRPr="00474BBF" w:rsidRDefault="0016261B" w:rsidP="00474BBF">
      <w:pPr>
        <w:pStyle w:val="NormalWeb"/>
      </w:pPr>
    </w:p>
    <w:p w14:paraId="413160AF" w14:textId="77777777" w:rsidR="0063381A" w:rsidRDefault="0063381A" w:rsidP="00D47C1A">
      <w:pPr>
        <w:pStyle w:val="NormalWeb"/>
        <w:spacing w:before="0" w:beforeAutospacing="0" w:after="0" w:afterAutospacing="0" w:line="480" w:lineRule="auto"/>
        <w:ind w:left="720" w:hanging="720"/>
      </w:pPr>
    </w:p>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4F58B1A2" w14:textId="424748F1" w:rsidR="00322483" w:rsidRDefault="00322483" w:rsidP="00322483"/>
    <w:p w14:paraId="43C629A8" w14:textId="2438DF49" w:rsidR="006953B0" w:rsidRDefault="006953B0" w:rsidP="00322483"/>
    <w:p w14:paraId="34DAB169" w14:textId="44D4E455" w:rsidR="006953B0" w:rsidRDefault="006953B0" w:rsidP="00322483"/>
    <w:p w14:paraId="36486CE4" w14:textId="77777777" w:rsidR="006953B0" w:rsidRDefault="006953B0"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FC7678E"/>
    <w:multiLevelType w:val="hybridMultilevel"/>
    <w:tmpl w:val="29BA4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D11115"/>
    <w:multiLevelType w:val="hybridMultilevel"/>
    <w:tmpl w:val="9146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1727EB"/>
    <w:multiLevelType w:val="multilevel"/>
    <w:tmpl w:val="2104F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43920571">
    <w:abstractNumId w:val="7"/>
  </w:num>
  <w:num w:numId="2" w16cid:durableId="277413908">
    <w:abstractNumId w:val="16"/>
  </w:num>
  <w:num w:numId="3" w16cid:durableId="595089897">
    <w:abstractNumId w:val="5"/>
  </w:num>
  <w:num w:numId="4" w16cid:durableId="1515461215">
    <w:abstractNumId w:val="12"/>
  </w:num>
  <w:num w:numId="5" w16cid:durableId="444152522">
    <w:abstractNumId w:val="1"/>
  </w:num>
  <w:num w:numId="6" w16cid:durableId="2086688054">
    <w:abstractNumId w:val="6"/>
  </w:num>
  <w:num w:numId="7" w16cid:durableId="477308799">
    <w:abstractNumId w:val="0"/>
  </w:num>
  <w:num w:numId="8" w16cid:durableId="690839494">
    <w:abstractNumId w:val="18"/>
  </w:num>
  <w:num w:numId="9" w16cid:durableId="150370916">
    <w:abstractNumId w:val="11"/>
  </w:num>
  <w:num w:numId="10" w16cid:durableId="1248660766">
    <w:abstractNumId w:val="17"/>
  </w:num>
  <w:num w:numId="11" w16cid:durableId="166482940">
    <w:abstractNumId w:val="13"/>
  </w:num>
  <w:num w:numId="12" w16cid:durableId="639959138">
    <w:abstractNumId w:val="4"/>
  </w:num>
  <w:num w:numId="13" w16cid:durableId="60446902">
    <w:abstractNumId w:val="9"/>
  </w:num>
  <w:num w:numId="14" w16cid:durableId="1117481823">
    <w:abstractNumId w:val="14"/>
  </w:num>
  <w:num w:numId="15" w16cid:durableId="1959602668">
    <w:abstractNumId w:val="3"/>
  </w:num>
  <w:num w:numId="16" w16cid:durableId="1757285374">
    <w:abstractNumId w:val="8"/>
  </w:num>
  <w:num w:numId="17" w16cid:durableId="2016150971">
    <w:abstractNumId w:val="2"/>
  </w:num>
  <w:num w:numId="18" w16cid:durableId="1942758191">
    <w:abstractNumId w:val="10"/>
  </w:num>
  <w:num w:numId="19" w16cid:durableId="13539913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QUAyXd6VSwAAAA="/>
  </w:docVars>
  <w:rsids>
    <w:rsidRoot w:val="00A930CB"/>
    <w:rsid w:val="00005418"/>
    <w:rsid w:val="000069D7"/>
    <w:rsid w:val="00007466"/>
    <w:rsid w:val="00010137"/>
    <w:rsid w:val="00015AD7"/>
    <w:rsid w:val="00016992"/>
    <w:rsid w:val="000170B2"/>
    <w:rsid w:val="000178FF"/>
    <w:rsid w:val="000264CE"/>
    <w:rsid w:val="00034037"/>
    <w:rsid w:val="00045C47"/>
    <w:rsid w:val="00053025"/>
    <w:rsid w:val="000578CE"/>
    <w:rsid w:val="00060078"/>
    <w:rsid w:val="0006008A"/>
    <w:rsid w:val="00060FE5"/>
    <w:rsid w:val="0006140B"/>
    <w:rsid w:val="00067403"/>
    <w:rsid w:val="00072F50"/>
    <w:rsid w:val="000805FE"/>
    <w:rsid w:val="00085253"/>
    <w:rsid w:val="000875E9"/>
    <w:rsid w:val="00095B70"/>
    <w:rsid w:val="000A12AD"/>
    <w:rsid w:val="000A43C5"/>
    <w:rsid w:val="000A61C9"/>
    <w:rsid w:val="000B6378"/>
    <w:rsid w:val="000B6424"/>
    <w:rsid w:val="000C5675"/>
    <w:rsid w:val="000C5E1B"/>
    <w:rsid w:val="000D2057"/>
    <w:rsid w:val="000D2938"/>
    <w:rsid w:val="000D2D1E"/>
    <w:rsid w:val="000D36D2"/>
    <w:rsid w:val="000D6795"/>
    <w:rsid w:val="000D779C"/>
    <w:rsid w:val="000E494F"/>
    <w:rsid w:val="000E50D0"/>
    <w:rsid w:val="000E76D4"/>
    <w:rsid w:val="000F51E3"/>
    <w:rsid w:val="000F5656"/>
    <w:rsid w:val="00101ADA"/>
    <w:rsid w:val="001058B3"/>
    <w:rsid w:val="001130F2"/>
    <w:rsid w:val="00114C4A"/>
    <w:rsid w:val="00115495"/>
    <w:rsid w:val="001164A0"/>
    <w:rsid w:val="0011795E"/>
    <w:rsid w:val="001252D0"/>
    <w:rsid w:val="00131BB5"/>
    <w:rsid w:val="00134A89"/>
    <w:rsid w:val="00137D0D"/>
    <w:rsid w:val="001430BD"/>
    <w:rsid w:val="001432E6"/>
    <w:rsid w:val="00144C83"/>
    <w:rsid w:val="0015027C"/>
    <w:rsid w:val="00154E0D"/>
    <w:rsid w:val="00157E3F"/>
    <w:rsid w:val="0016261B"/>
    <w:rsid w:val="00162D35"/>
    <w:rsid w:val="00164658"/>
    <w:rsid w:val="00165E28"/>
    <w:rsid w:val="0017465A"/>
    <w:rsid w:val="00174847"/>
    <w:rsid w:val="00174877"/>
    <w:rsid w:val="00175637"/>
    <w:rsid w:val="00176791"/>
    <w:rsid w:val="001810EE"/>
    <w:rsid w:val="001828EE"/>
    <w:rsid w:val="001836B1"/>
    <w:rsid w:val="0018450C"/>
    <w:rsid w:val="00191AB1"/>
    <w:rsid w:val="001952E9"/>
    <w:rsid w:val="001A6233"/>
    <w:rsid w:val="001A656E"/>
    <w:rsid w:val="001B1188"/>
    <w:rsid w:val="001B3EC3"/>
    <w:rsid w:val="001B4D3D"/>
    <w:rsid w:val="001B5285"/>
    <w:rsid w:val="001C554A"/>
    <w:rsid w:val="001C77B5"/>
    <w:rsid w:val="001D3715"/>
    <w:rsid w:val="001D3F02"/>
    <w:rsid w:val="001D4B4F"/>
    <w:rsid w:val="001E114A"/>
    <w:rsid w:val="001E4455"/>
    <w:rsid w:val="001F5437"/>
    <w:rsid w:val="001F7AEB"/>
    <w:rsid w:val="00200F81"/>
    <w:rsid w:val="002049FE"/>
    <w:rsid w:val="0021380A"/>
    <w:rsid w:val="0022072F"/>
    <w:rsid w:val="00220B1E"/>
    <w:rsid w:val="0023426A"/>
    <w:rsid w:val="00235164"/>
    <w:rsid w:val="00235190"/>
    <w:rsid w:val="00236954"/>
    <w:rsid w:val="00237221"/>
    <w:rsid w:val="00242BB9"/>
    <w:rsid w:val="00252E68"/>
    <w:rsid w:val="00255FC4"/>
    <w:rsid w:val="0025603E"/>
    <w:rsid w:val="00262D71"/>
    <w:rsid w:val="00263302"/>
    <w:rsid w:val="00264366"/>
    <w:rsid w:val="00264FA2"/>
    <w:rsid w:val="00270AD2"/>
    <w:rsid w:val="002763DD"/>
    <w:rsid w:val="00276A31"/>
    <w:rsid w:val="00284720"/>
    <w:rsid w:val="00285B8A"/>
    <w:rsid w:val="00285D09"/>
    <w:rsid w:val="002929E1"/>
    <w:rsid w:val="00292E57"/>
    <w:rsid w:val="00296FAF"/>
    <w:rsid w:val="002A4A18"/>
    <w:rsid w:val="002A6BA5"/>
    <w:rsid w:val="002B20E3"/>
    <w:rsid w:val="002B2ADC"/>
    <w:rsid w:val="002B4563"/>
    <w:rsid w:val="002B6B99"/>
    <w:rsid w:val="002C1C92"/>
    <w:rsid w:val="002C4CAC"/>
    <w:rsid w:val="002C7B5B"/>
    <w:rsid w:val="002D4064"/>
    <w:rsid w:val="002D408C"/>
    <w:rsid w:val="002D46FB"/>
    <w:rsid w:val="002D5C6F"/>
    <w:rsid w:val="002D7200"/>
    <w:rsid w:val="002E13CA"/>
    <w:rsid w:val="002E1AB4"/>
    <w:rsid w:val="002E427B"/>
    <w:rsid w:val="002F45DD"/>
    <w:rsid w:val="0030173B"/>
    <w:rsid w:val="0030202B"/>
    <w:rsid w:val="0030328A"/>
    <w:rsid w:val="00303A9C"/>
    <w:rsid w:val="00304884"/>
    <w:rsid w:val="00306AB0"/>
    <w:rsid w:val="00307689"/>
    <w:rsid w:val="00320E06"/>
    <w:rsid w:val="00322483"/>
    <w:rsid w:val="00322C2E"/>
    <w:rsid w:val="003235F0"/>
    <w:rsid w:val="00326252"/>
    <w:rsid w:val="0033063C"/>
    <w:rsid w:val="00331B7F"/>
    <w:rsid w:val="003351B7"/>
    <w:rsid w:val="003437F5"/>
    <w:rsid w:val="00344B3C"/>
    <w:rsid w:val="0034610A"/>
    <w:rsid w:val="00347CDF"/>
    <w:rsid w:val="00356CCC"/>
    <w:rsid w:val="00366E9E"/>
    <w:rsid w:val="00372A45"/>
    <w:rsid w:val="003740A6"/>
    <w:rsid w:val="003762FB"/>
    <w:rsid w:val="00383EB2"/>
    <w:rsid w:val="003860FB"/>
    <w:rsid w:val="00386967"/>
    <w:rsid w:val="00391011"/>
    <w:rsid w:val="00391E5C"/>
    <w:rsid w:val="003A0CFB"/>
    <w:rsid w:val="003B0F87"/>
    <w:rsid w:val="003B5A57"/>
    <w:rsid w:val="003B602D"/>
    <w:rsid w:val="003C1D13"/>
    <w:rsid w:val="003C3B33"/>
    <w:rsid w:val="003C4A80"/>
    <w:rsid w:val="003D1F70"/>
    <w:rsid w:val="003D34E8"/>
    <w:rsid w:val="003D38DC"/>
    <w:rsid w:val="003D756F"/>
    <w:rsid w:val="003E455D"/>
    <w:rsid w:val="003E4D41"/>
    <w:rsid w:val="003F3153"/>
    <w:rsid w:val="003F55C3"/>
    <w:rsid w:val="003F64EA"/>
    <w:rsid w:val="003F69D6"/>
    <w:rsid w:val="00402973"/>
    <w:rsid w:val="004055A3"/>
    <w:rsid w:val="0040720A"/>
    <w:rsid w:val="004072CC"/>
    <w:rsid w:val="00410A65"/>
    <w:rsid w:val="00417BF6"/>
    <w:rsid w:val="004223C0"/>
    <w:rsid w:val="00424F0E"/>
    <w:rsid w:val="00426289"/>
    <w:rsid w:val="00441387"/>
    <w:rsid w:val="00444C5B"/>
    <w:rsid w:val="00445984"/>
    <w:rsid w:val="0044630E"/>
    <w:rsid w:val="00451E52"/>
    <w:rsid w:val="004543AB"/>
    <w:rsid w:val="0045535D"/>
    <w:rsid w:val="0046229B"/>
    <w:rsid w:val="0046250B"/>
    <w:rsid w:val="00464850"/>
    <w:rsid w:val="00465473"/>
    <w:rsid w:val="00470F9B"/>
    <w:rsid w:val="00471F15"/>
    <w:rsid w:val="00474BBF"/>
    <w:rsid w:val="00481CB5"/>
    <w:rsid w:val="004853E1"/>
    <w:rsid w:val="004876A2"/>
    <w:rsid w:val="00490887"/>
    <w:rsid w:val="00490E71"/>
    <w:rsid w:val="0049294B"/>
    <w:rsid w:val="004A1CAD"/>
    <w:rsid w:val="004B2AA3"/>
    <w:rsid w:val="004B33EA"/>
    <w:rsid w:val="004B6CB0"/>
    <w:rsid w:val="004C7299"/>
    <w:rsid w:val="004D1643"/>
    <w:rsid w:val="004D7375"/>
    <w:rsid w:val="004E0848"/>
    <w:rsid w:val="004E1F1C"/>
    <w:rsid w:val="004F022D"/>
    <w:rsid w:val="004F03CD"/>
    <w:rsid w:val="00500BA6"/>
    <w:rsid w:val="00506BC4"/>
    <w:rsid w:val="0051013F"/>
    <w:rsid w:val="00513050"/>
    <w:rsid w:val="00515C08"/>
    <w:rsid w:val="005173DD"/>
    <w:rsid w:val="005200F6"/>
    <w:rsid w:val="0052045F"/>
    <w:rsid w:val="005205A3"/>
    <w:rsid w:val="005221A7"/>
    <w:rsid w:val="00522293"/>
    <w:rsid w:val="005225BF"/>
    <w:rsid w:val="00522657"/>
    <w:rsid w:val="00534D09"/>
    <w:rsid w:val="0053727E"/>
    <w:rsid w:val="00541E0B"/>
    <w:rsid w:val="00546486"/>
    <w:rsid w:val="005561F3"/>
    <w:rsid w:val="00557738"/>
    <w:rsid w:val="005675A2"/>
    <w:rsid w:val="00570A7C"/>
    <w:rsid w:val="00573B1C"/>
    <w:rsid w:val="00573ED8"/>
    <w:rsid w:val="005816F9"/>
    <w:rsid w:val="00584529"/>
    <w:rsid w:val="00584775"/>
    <w:rsid w:val="00586056"/>
    <w:rsid w:val="00594C31"/>
    <w:rsid w:val="0059562E"/>
    <w:rsid w:val="00596B7A"/>
    <w:rsid w:val="00597A59"/>
    <w:rsid w:val="005A0724"/>
    <w:rsid w:val="005A1253"/>
    <w:rsid w:val="005A2298"/>
    <w:rsid w:val="005A34F1"/>
    <w:rsid w:val="005A4422"/>
    <w:rsid w:val="005A7555"/>
    <w:rsid w:val="005B73D8"/>
    <w:rsid w:val="005C6BD6"/>
    <w:rsid w:val="005E6BEB"/>
    <w:rsid w:val="00600870"/>
    <w:rsid w:val="00607417"/>
    <w:rsid w:val="00607A23"/>
    <w:rsid w:val="00610048"/>
    <w:rsid w:val="00611C09"/>
    <w:rsid w:val="00615B35"/>
    <w:rsid w:val="00620886"/>
    <w:rsid w:val="00621100"/>
    <w:rsid w:val="0062657F"/>
    <w:rsid w:val="00631F89"/>
    <w:rsid w:val="00632AA9"/>
    <w:rsid w:val="006333B2"/>
    <w:rsid w:val="0063381A"/>
    <w:rsid w:val="00633E73"/>
    <w:rsid w:val="00634AE8"/>
    <w:rsid w:val="00645AAF"/>
    <w:rsid w:val="0065279E"/>
    <w:rsid w:val="00656D55"/>
    <w:rsid w:val="00667225"/>
    <w:rsid w:val="006707BD"/>
    <w:rsid w:val="00670D2E"/>
    <w:rsid w:val="00671CBC"/>
    <w:rsid w:val="00672D3F"/>
    <w:rsid w:val="00672EB5"/>
    <w:rsid w:val="00677104"/>
    <w:rsid w:val="00677249"/>
    <w:rsid w:val="00681F50"/>
    <w:rsid w:val="006830D6"/>
    <w:rsid w:val="00686EDB"/>
    <w:rsid w:val="00692F2B"/>
    <w:rsid w:val="006953B0"/>
    <w:rsid w:val="006A19C8"/>
    <w:rsid w:val="006A71D3"/>
    <w:rsid w:val="006B1F32"/>
    <w:rsid w:val="006B2157"/>
    <w:rsid w:val="006B273E"/>
    <w:rsid w:val="006C4A1C"/>
    <w:rsid w:val="006C4B88"/>
    <w:rsid w:val="006D5CD1"/>
    <w:rsid w:val="006D65C9"/>
    <w:rsid w:val="006D66F5"/>
    <w:rsid w:val="007020CC"/>
    <w:rsid w:val="00707BD7"/>
    <w:rsid w:val="007114E8"/>
    <w:rsid w:val="00715A8B"/>
    <w:rsid w:val="00715C4E"/>
    <w:rsid w:val="0073165A"/>
    <w:rsid w:val="00731A6E"/>
    <w:rsid w:val="00732356"/>
    <w:rsid w:val="00744B6A"/>
    <w:rsid w:val="0075131B"/>
    <w:rsid w:val="00754E62"/>
    <w:rsid w:val="0076291D"/>
    <w:rsid w:val="00762A31"/>
    <w:rsid w:val="00766725"/>
    <w:rsid w:val="00767DE9"/>
    <w:rsid w:val="00787075"/>
    <w:rsid w:val="00790679"/>
    <w:rsid w:val="007914F4"/>
    <w:rsid w:val="00792901"/>
    <w:rsid w:val="007A0F0B"/>
    <w:rsid w:val="007A5C62"/>
    <w:rsid w:val="007A7DB8"/>
    <w:rsid w:val="007B02F9"/>
    <w:rsid w:val="007B0839"/>
    <w:rsid w:val="007B1238"/>
    <w:rsid w:val="007B50E4"/>
    <w:rsid w:val="007C0ED8"/>
    <w:rsid w:val="007C188D"/>
    <w:rsid w:val="007C322B"/>
    <w:rsid w:val="007C351E"/>
    <w:rsid w:val="007D6660"/>
    <w:rsid w:val="007E0664"/>
    <w:rsid w:val="007E17C1"/>
    <w:rsid w:val="007E734B"/>
    <w:rsid w:val="007F1AB0"/>
    <w:rsid w:val="007F39B9"/>
    <w:rsid w:val="007F6D91"/>
    <w:rsid w:val="008138EC"/>
    <w:rsid w:val="008346D5"/>
    <w:rsid w:val="008458C5"/>
    <w:rsid w:val="00846936"/>
    <w:rsid w:val="00847795"/>
    <w:rsid w:val="00853DF8"/>
    <w:rsid w:val="008675CD"/>
    <w:rsid w:val="00873BBD"/>
    <w:rsid w:val="008758B3"/>
    <w:rsid w:val="0087795E"/>
    <w:rsid w:val="00881EEC"/>
    <w:rsid w:val="00885114"/>
    <w:rsid w:val="00896516"/>
    <w:rsid w:val="008A1155"/>
    <w:rsid w:val="008A2E13"/>
    <w:rsid w:val="008A48EF"/>
    <w:rsid w:val="008B04DD"/>
    <w:rsid w:val="008B498D"/>
    <w:rsid w:val="008C2930"/>
    <w:rsid w:val="008C5589"/>
    <w:rsid w:val="008D13B2"/>
    <w:rsid w:val="008E29F3"/>
    <w:rsid w:val="008F2B5B"/>
    <w:rsid w:val="008F309D"/>
    <w:rsid w:val="008F58DA"/>
    <w:rsid w:val="0090738A"/>
    <w:rsid w:val="00907C27"/>
    <w:rsid w:val="00910983"/>
    <w:rsid w:val="009161B8"/>
    <w:rsid w:val="0092004F"/>
    <w:rsid w:val="009224E4"/>
    <w:rsid w:val="00922532"/>
    <w:rsid w:val="009232AD"/>
    <w:rsid w:val="00925F9B"/>
    <w:rsid w:val="00930B49"/>
    <w:rsid w:val="00932DB8"/>
    <w:rsid w:val="009340A6"/>
    <w:rsid w:val="009406F9"/>
    <w:rsid w:val="009556EE"/>
    <w:rsid w:val="00960C1B"/>
    <w:rsid w:val="00964538"/>
    <w:rsid w:val="00965BEF"/>
    <w:rsid w:val="00970536"/>
    <w:rsid w:val="00974A56"/>
    <w:rsid w:val="00980001"/>
    <w:rsid w:val="0098089E"/>
    <w:rsid w:val="00993180"/>
    <w:rsid w:val="009931DC"/>
    <w:rsid w:val="00995662"/>
    <w:rsid w:val="00996FC4"/>
    <w:rsid w:val="009A2C75"/>
    <w:rsid w:val="009A622E"/>
    <w:rsid w:val="009B30EC"/>
    <w:rsid w:val="009C10DC"/>
    <w:rsid w:val="009D0524"/>
    <w:rsid w:val="009D4022"/>
    <w:rsid w:val="009D4047"/>
    <w:rsid w:val="009D5DE6"/>
    <w:rsid w:val="009E3DDD"/>
    <w:rsid w:val="009E737C"/>
    <w:rsid w:val="00A039F6"/>
    <w:rsid w:val="00A10179"/>
    <w:rsid w:val="00A13571"/>
    <w:rsid w:val="00A15F63"/>
    <w:rsid w:val="00A1628F"/>
    <w:rsid w:val="00A247BD"/>
    <w:rsid w:val="00A3471E"/>
    <w:rsid w:val="00A40F7E"/>
    <w:rsid w:val="00A4397C"/>
    <w:rsid w:val="00A4750E"/>
    <w:rsid w:val="00A51F56"/>
    <w:rsid w:val="00A534C4"/>
    <w:rsid w:val="00A65866"/>
    <w:rsid w:val="00A67BE4"/>
    <w:rsid w:val="00A73EB0"/>
    <w:rsid w:val="00A73F24"/>
    <w:rsid w:val="00A778E7"/>
    <w:rsid w:val="00A77A36"/>
    <w:rsid w:val="00A85985"/>
    <w:rsid w:val="00A8673D"/>
    <w:rsid w:val="00A90A1F"/>
    <w:rsid w:val="00A9119F"/>
    <w:rsid w:val="00A91384"/>
    <w:rsid w:val="00A924E2"/>
    <w:rsid w:val="00A930CB"/>
    <w:rsid w:val="00A93B3F"/>
    <w:rsid w:val="00A96FE6"/>
    <w:rsid w:val="00A976D8"/>
    <w:rsid w:val="00AA2129"/>
    <w:rsid w:val="00AB0A14"/>
    <w:rsid w:val="00AB4149"/>
    <w:rsid w:val="00AC4335"/>
    <w:rsid w:val="00AC55A4"/>
    <w:rsid w:val="00AD05A3"/>
    <w:rsid w:val="00AD20ED"/>
    <w:rsid w:val="00AD2A7F"/>
    <w:rsid w:val="00AD637F"/>
    <w:rsid w:val="00AE2258"/>
    <w:rsid w:val="00AE3909"/>
    <w:rsid w:val="00AE479D"/>
    <w:rsid w:val="00AE5D64"/>
    <w:rsid w:val="00AE68E3"/>
    <w:rsid w:val="00AE79EE"/>
    <w:rsid w:val="00B00464"/>
    <w:rsid w:val="00B02818"/>
    <w:rsid w:val="00B07E59"/>
    <w:rsid w:val="00B151DF"/>
    <w:rsid w:val="00B17A05"/>
    <w:rsid w:val="00B20048"/>
    <w:rsid w:val="00B26C7E"/>
    <w:rsid w:val="00B32B90"/>
    <w:rsid w:val="00B32C53"/>
    <w:rsid w:val="00B351A1"/>
    <w:rsid w:val="00B362DF"/>
    <w:rsid w:val="00B410AB"/>
    <w:rsid w:val="00B5730D"/>
    <w:rsid w:val="00B60DFD"/>
    <w:rsid w:val="00B62206"/>
    <w:rsid w:val="00B6475F"/>
    <w:rsid w:val="00B662E8"/>
    <w:rsid w:val="00B66CDC"/>
    <w:rsid w:val="00B75495"/>
    <w:rsid w:val="00B8042E"/>
    <w:rsid w:val="00B86E67"/>
    <w:rsid w:val="00B909F7"/>
    <w:rsid w:val="00B91004"/>
    <w:rsid w:val="00BA1F76"/>
    <w:rsid w:val="00BB07BE"/>
    <w:rsid w:val="00BB4F48"/>
    <w:rsid w:val="00BC324D"/>
    <w:rsid w:val="00BC5F02"/>
    <w:rsid w:val="00BD3AA5"/>
    <w:rsid w:val="00BD6F4E"/>
    <w:rsid w:val="00BD7A34"/>
    <w:rsid w:val="00BE080A"/>
    <w:rsid w:val="00BE09A9"/>
    <w:rsid w:val="00BE3557"/>
    <w:rsid w:val="00BE5D00"/>
    <w:rsid w:val="00BE65BA"/>
    <w:rsid w:val="00BF0198"/>
    <w:rsid w:val="00BF03EF"/>
    <w:rsid w:val="00BF2C08"/>
    <w:rsid w:val="00BF4BB6"/>
    <w:rsid w:val="00BF6971"/>
    <w:rsid w:val="00C043DA"/>
    <w:rsid w:val="00C05A7E"/>
    <w:rsid w:val="00C06256"/>
    <w:rsid w:val="00C14655"/>
    <w:rsid w:val="00C21205"/>
    <w:rsid w:val="00C25C3B"/>
    <w:rsid w:val="00C2646E"/>
    <w:rsid w:val="00C27CDC"/>
    <w:rsid w:val="00C31250"/>
    <w:rsid w:val="00C3304B"/>
    <w:rsid w:val="00C33825"/>
    <w:rsid w:val="00C41C60"/>
    <w:rsid w:val="00C44BB1"/>
    <w:rsid w:val="00C45904"/>
    <w:rsid w:val="00C510F8"/>
    <w:rsid w:val="00C525A9"/>
    <w:rsid w:val="00C53B1A"/>
    <w:rsid w:val="00C53B1B"/>
    <w:rsid w:val="00C63C5E"/>
    <w:rsid w:val="00C63EC0"/>
    <w:rsid w:val="00C7066B"/>
    <w:rsid w:val="00C72C31"/>
    <w:rsid w:val="00C74EB7"/>
    <w:rsid w:val="00C7623F"/>
    <w:rsid w:val="00C764B9"/>
    <w:rsid w:val="00C76D4C"/>
    <w:rsid w:val="00C80AF8"/>
    <w:rsid w:val="00C87C20"/>
    <w:rsid w:val="00C92194"/>
    <w:rsid w:val="00C95AA4"/>
    <w:rsid w:val="00CA5674"/>
    <w:rsid w:val="00CB62B4"/>
    <w:rsid w:val="00CB7CCA"/>
    <w:rsid w:val="00CC4D0A"/>
    <w:rsid w:val="00CC6920"/>
    <w:rsid w:val="00CD5BF7"/>
    <w:rsid w:val="00CD6EE1"/>
    <w:rsid w:val="00CD70BA"/>
    <w:rsid w:val="00CE4745"/>
    <w:rsid w:val="00CF644C"/>
    <w:rsid w:val="00D01FF9"/>
    <w:rsid w:val="00D0537F"/>
    <w:rsid w:val="00D06376"/>
    <w:rsid w:val="00D07540"/>
    <w:rsid w:val="00D1153E"/>
    <w:rsid w:val="00D15FF5"/>
    <w:rsid w:val="00D210D2"/>
    <w:rsid w:val="00D2291D"/>
    <w:rsid w:val="00D32416"/>
    <w:rsid w:val="00D33507"/>
    <w:rsid w:val="00D353D5"/>
    <w:rsid w:val="00D35AB7"/>
    <w:rsid w:val="00D44E2C"/>
    <w:rsid w:val="00D450BB"/>
    <w:rsid w:val="00D47C1A"/>
    <w:rsid w:val="00D50CAD"/>
    <w:rsid w:val="00D5395D"/>
    <w:rsid w:val="00D56D68"/>
    <w:rsid w:val="00D61EDD"/>
    <w:rsid w:val="00D624CE"/>
    <w:rsid w:val="00D62B28"/>
    <w:rsid w:val="00D63609"/>
    <w:rsid w:val="00D67E1F"/>
    <w:rsid w:val="00D71941"/>
    <w:rsid w:val="00D73052"/>
    <w:rsid w:val="00D75064"/>
    <w:rsid w:val="00D77DDF"/>
    <w:rsid w:val="00D8287C"/>
    <w:rsid w:val="00D83D5B"/>
    <w:rsid w:val="00D84D3D"/>
    <w:rsid w:val="00D87273"/>
    <w:rsid w:val="00DA090C"/>
    <w:rsid w:val="00DA139B"/>
    <w:rsid w:val="00DA1709"/>
    <w:rsid w:val="00DA3853"/>
    <w:rsid w:val="00DC5420"/>
    <w:rsid w:val="00DD1799"/>
    <w:rsid w:val="00DD3304"/>
    <w:rsid w:val="00DD6CC3"/>
    <w:rsid w:val="00DD72F2"/>
    <w:rsid w:val="00DE0E43"/>
    <w:rsid w:val="00DE2279"/>
    <w:rsid w:val="00DE2F56"/>
    <w:rsid w:val="00DE5951"/>
    <w:rsid w:val="00DE660E"/>
    <w:rsid w:val="00DF2009"/>
    <w:rsid w:val="00DF21D0"/>
    <w:rsid w:val="00E02A8E"/>
    <w:rsid w:val="00E031B6"/>
    <w:rsid w:val="00E036DD"/>
    <w:rsid w:val="00E11F97"/>
    <w:rsid w:val="00E1398B"/>
    <w:rsid w:val="00E24560"/>
    <w:rsid w:val="00E2530D"/>
    <w:rsid w:val="00E3016C"/>
    <w:rsid w:val="00E3100E"/>
    <w:rsid w:val="00E33ED9"/>
    <w:rsid w:val="00E43F00"/>
    <w:rsid w:val="00E45455"/>
    <w:rsid w:val="00E5033B"/>
    <w:rsid w:val="00E57F1F"/>
    <w:rsid w:val="00E642D3"/>
    <w:rsid w:val="00E6650A"/>
    <w:rsid w:val="00E7412D"/>
    <w:rsid w:val="00E750E6"/>
    <w:rsid w:val="00E76CB4"/>
    <w:rsid w:val="00E8067E"/>
    <w:rsid w:val="00E82EAC"/>
    <w:rsid w:val="00E92007"/>
    <w:rsid w:val="00E936C7"/>
    <w:rsid w:val="00E9394F"/>
    <w:rsid w:val="00E950ED"/>
    <w:rsid w:val="00E954F0"/>
    <w:rsid w:val="00EA0ECC"/>
    <w:rsid w:val="00EA2402"/>
    <w:rsid w:val="00EB15BC"/>
    <w:rsid w:val="00EB1FDF"/>
    <w:rsid w:val="00EC1D95"/>
    <w:rsid w:val="00EC64A7"/>
    <w:rsid w:val="00EC674C"/>
    <w:rsid w:val="00EE30E9"/>
    <w:rsid w:val="00EE458D"/>
    <w:rsid w:val="00EF11DF"/>
    <w:rsid w:val="00EF3ED4"/>
    <w:rsid w:val="00EF5A28"/>
    <w:rsid w:val="00EF60AD"/>
    <w:rsid w:val="00F01EB1"/>
    <w:rsid w:val="00F02641"/>
    <w:rsid w:val="00F06C67"/>
    <w:rsid w:val="00F13248"/>
    <w:rsid w:val="00F13CE7"/>
    <w:rsid w:val="00F14CAA"/>
    <w:rsid w:val="00F15A60"/>
    <w:rsid w:val="00F16272"/>
    <w:rsid w:val="00F216A3"/>
    <w:rsid w:val="00F31800"/>
    <w:rsid w:val="00F334D8"/>
    <w:rsid w:val="00F36D2A"/>
    <w:rsid w:val="00F41EE0"/>
    <w:rsid w:val="00F41FB3"/>
    <w:rsid w:val="00F447A6"/>
    <w:rsid w:val="00F53EF8"/>
    <w:rsid w:val="00F56108"/>
    <w:rsid w:val="00F57315"/>
    <w:rsid w:val="00F57776"/>
    <w:rsid w:val="00F65C64"/>
    <w:rsid w:val="00F66EE2"/>
    <w:rsid w:val="00F71EB3"/>
    <w:rsid w:val="00F72DAB"/>
    <w:rsid w:val="00F75D71"/>
    <w:rsid w:val="00F80B12"/>
    <w:rsid w:val="00F842C2"/>
    <w:rsid w:val="00F93948"/>
    <w:rsid w:val="00F97F53"/>
    <w:rsid w:val="00FA3DD1"/>
    <w:rsid w:val="00FA3F78"/>
    <w:rsid w:val="00FA51FF"/>
    <w:rsid w:val="00FA6024"/>
    <w:rsid w:val="00FB42C7"/>
    <w:rsid w:val="00FB6B0B"/>
    <w:rsid w:val="00FC4F27"/>
    <w:rsid w:val="00FC5059"/>
    <w:rsid w:val="00FC77D4"/>
    <w:rsid w:val="00FC7B3E"/>
    <w:rsid w:val="00FD14A1"/>
    <w:rsid w:val="00FD590F"/>
    <w:rsid w:val="00FE13F8"/>
    <w:rsid w:val="00FE6F0A"/>
    <w:rsid w:val="00FE7B0A"/>
    <w:rsid w:val="00FF4F95"/>
    <w:rsid w:val="00FF583C"/>
    <w:rsid w:val="00FF6CE4"/>
    <w:rsid w:val="00FF7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D47C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47C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7605">
      <w:bodyDiv w:val="1"/>
      <w:marLeft w:val="0"/>
      <w:marRight w:val="0"/>
      <w:marTop w:val="0"/>
      <w:marBottom w:val="0"/>
      <w:divBdr>
        <w:top w:val="none" w:sz="0" w:space="0" w:color="auto"/>
        <w:left w:val="none" w:sz="0" w:space="0" w:color="auto"/>
        <w:bottom w:val="none" w:sz="0" w:space="0" w:color="auto"/>
        <w:right w:val="none" w:sz="0" w:space="0" w:color="auto"/>
      </w:divBdr>
      <w:divsChild>
        <w:div w:id="2014380716">
          <w:marLeft w:val="0"/>
          <w:marRight w:val="0"/>
          <w:marTop w:val="0"/>
          <w:marBottom w:val="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192521">
      <w:bodyDiv w:val="1"/>
      <w:marLeft w:val="0"/>
      <w:marRight w:val="0"/>
      <w:marTop w:val="0"/>
      <w:marBottom w:val="0"/>
      <w:divBdr>
        <w:top w:val="none" w:sz="0" w:space="0" w:color="auto"/>
        <w:left w:val="none" w:sz="0" w:space="0" w:color="auto"/>
        <w:bottom w:val="none" w:sz="0" w:space="0" w:color="auto"/>
        <w:right w:val="none" w:sz="0" w:space="0" w:color="auto"/>
      </w:divBdr>
    </w:div>
    <w:div w:id="332687344">
      <w:bodyDiv w:val="1"/>
      <w:marLeft w:val="0"/>
      <w:marRight w:val="0"/>
      <w:marTop w:val="0"/>
      <w:marBottom w:val="0"/>
      <w:divBdr>
        <w:top w:val="none" w:sz="0" w:space="0" w:color="auto"/>
        <w:left w:val="none" w:sz="0" w:space="0" w:color="auto"/>
        <w:bottom w:val="none" w:sz="0" w:space="0" w:color="auto"/>
        <w:right w:val="none" w:sz="0" w:space="0" w:color="auto"/>
      </w:divBdr>
      <w:divsChild>
        <w:div w:id="371730936">
          <w:marLeft w:val="0"/>
          <w:marRight w:val="0"/>
          <w:marTop w:val="0"/>
          <w:marBottom w:val="0"/>
          <w:divBdr>
            <w:top w:val="none" w:sz="0" w:space="0" w:color="auto"/>
            <w:left w:val="none" w:sz="0" w:space="0" w:color="auto"/>
            <w:bottom w:val="none" w:sz="0" w:space="0" w:color="auto"/>
            <w:right w:val="none" w:sz="0" w:space="0" w:color="auto"/>
          </w:divBdr>
        </w:div>
      </w:divsChild>
    </w:div>
    <w:div w:id="387262259">
      <w:bodyDiv w:val="1"/>
      <w:marLeft w:val="0"/>
      <w:marRight w:val="0"/>
      <w:marTop w:val="0"/>
      <w:marBottom w:val="0"/>
      <w:divBdr>
        <w:top w:val="none" w:sz="0" w:space="0" w:color="auto"/>
        <w:left w:val="none" w:sz="0" w:space="0" w:color="auto"/>
        <w:bottom w:val="none" w:sz="0" w:space="0" w:color="auto"/>
        <w:right w:val="none" w:sz="0" w:space="0" w:color="auto"/>
      </w:divBdr>
      <w:divsChild>
        <w:div w:id="1773670765">
          <w:marLeft w:val="0"/>
          <w:marRight w:val="0"/>
          <w:marTop w:val="0"/>
          <w:marBottom w:val="0"/>
          <w:divBdr>
            <w:top w:val="none" w:sz="0" w:space="0" w:color="auto"/>
            <w:left w:val="none" w:sz="0" w:space="0" w:color="auto"/>
            <w:bottom w:val="none" w:sz="0" w:space="0" w:color="auto"/>
            <w:right w:val="none" w:sz="0" w:space="0" w:color="auto"/>
          </w:divBdr>
        </w:div>
      </w:divsChild>
    </w:div>
    <w:div w:id="436222716">
      <w:bodyDiv w:val="1"/>
      <w:marLeft w:val="0"/>
      <w:marRight w:val="0"/>
      <w:marTop w:val="0"/>
      <w:marBottom w:val="0"/>
      <w:divBdr>
        <w:top w:val="none" w:sz="0" w:space="0" w:color="auto"/>
        <w:left w:val="none" w:sz="0" w:space="0" w:color="auto"/>
        <w:bottom w:val="none" w:sz="0" w:space="0" w:color="auto"/>
        <w:right w:val="none" w:sz="0" w:space="0" w:color="auto"/>
      </w:divBdr>
    </w:div>
    <w:div w:id="511922058">
      <w:bodyDiv w:val="1"/>
      <w:marLeft w:val="0"/>
      <w:marRight w:val="0"/>
      <w:marTop w:val="0"/>
      <w:marBottom w:val="0"/>
      <w:divBdr>
        <w:top w:val="none" w:sz="0" w:space="0" w:color="auto"/>
        <w:left w:val="none" w:sz="0" w:space="0" w:color="auto"/>
        <w:bottom w:val="none" w:sz="0" w:space="0" w:color="auto"/>
        <w:right w:val="none" w:sz="0" w:space="0" w:color="auto"/>
      </w:divBdr>
      <w:divsChild>
        <w:div w:id="1194265675">
          <w:marLeft w:val="0"/>
          <w:marRight w:val="0"/>
          <w:marTop w:val="0"/>
          <w:marBottom w:val="0"/>
          <w:divBdr>
            <w:top w:val="none" w:sz="0" w:space="0" w:color="auto"/>
            <w:left w:val="none" w:sz="0" w:space="0" w:color="auto"/>
            <w:bottom w:val="none" w:sz="0" w:space="0" w:color="auto"/>
            <w:right w:val="none" w:sz="0" w:space="0" w:color="auto"/>
          </w:divBdr>
        </w:div>
      </w:divsChild>
    </w:div>
    <w:div w:id="525412113">
      <w:bodyDiv w:val="1"/>
      <w:marLeft w:val="0"/>
      <w:marRight w:val="0"/>
      <w:marTop w:val="0"/>
      <w:marBottom w:val="0"/>
      <w:divBdr>
        <w:top w:val="none" w:sz="0" w:space="0" w:color="auto"/>
        <w:left w:val="none" w:sz="0" w:space="0" w:color="auto"/>
        <w:bottom w:val="none" w:sz="0" w:space="0" w:color="auto"/>
        <w:right w:val="none" w:sz="0" w:space="0" w:color="auto"/>
      </w:divBdr>
      <w:divsChild>
        <w:div w:id="229850083">
          <w:marLeft w:val="0"/>
          <w:marRight w:val="0"/>
          <w:marTop w:val="0"/>
          <w:marBottom w:val="0"/>
          <w:divBdr>
            <w:top w:val="none" w:sz="0" w:space="0" w:color="auto"/>
            <w:left w:val="none" w:sz="0" w:space="0" w:color="auto"/>
            <w:bottom w:val="none" w:sz="0" w:space="0" w:color="auto"/>
            <w:right w:val="none" w:sz="0" w:space="0" w:color="auto"/>
          </w:divBdr>
        </w:div>
      </w:divsChild>
    </w:div>
    <w:div w:id="533226226">
      <w:bodyDiv w:val="1"/>
      <w:marLeft w:val="0"/>
      <w:marRight w:val="0"/>
      <w:marTop w:val="0"/>
      <w:marBottom w:val="0"/>
      <w:divBdr>
        <w:top w:val="none" w:sz="0" w:space="0" w:color="auto"/>
        <w:left w:val="none" w:sz="0" w:space="0" w:color="auto"/>
        <w:bottom w:val="none" w:sz="0" w:space="0" w:color="auto"/>
        <w:right w:val="none" w:sz="0" w:space="0" w:color="auto"/>
      </w:divBdr>
      <w:divsChild>
        <w:div w:id="1814374383">
          <w:marLeft w:val="0"/>
          <w:marRight w:val="0"/>
          <w:marTop w:val="0"/>
          <w:marBottom w:val="0"/>
          <w:divBdr>
            <w:top w:val="none" w:sz="0" w:space="0" w:color="auto"/>
            <w:left w:val="none" w:sz="0" w:space="0" w:color="auto"/>
            <w:bottom w:val="none" w:sz="0" w:space="0" w:color="auto"/>
            <w:right w:val="none" w:sz="0" w:space="0" w:color="auto"/>
          </w:divBdr>
        </w:div>
      </w:divsChild>
    </w:div>
    <w:div w:id="806361856">
      <w:bodyDiv w:val="1"/>
      <w:marLeft w:val="0"/>
      <w:marRight w:val="0"/>
      <w:marTop w:val="0"/>
      <w:marBottom w:val="0"/>
      <w:divBdr>
        <w:top w:val="none" w:sz="0" w:space="0" w:color="auto"/>
        <w:left w:val="none" w:sz="0" w:space="0" w:color="auto"/>
        <w:bottom w:val="none" w:sz="0" w:space="0" w:color="auto"/>
        <w:right w:val="none" w:sz="0" w:space="0" w:color="auto"/>
      </w:divBdr>
      <w:divsChild>
        <w:div w:id="879441485">
          <w:marLeft w:val="0"/>
          <w:marRight w:val="0"/>
          <w:marTop w:val="0"/>
          <w:marBottom w:val="0"/>
          <w:divBdr>
            <w:top w:val="none" w:sz="0" w:space="0" w:color="auto"/>
            <w:left w:val="none" w:sz="0" w:space="0" w:color="auto"/>
            <w:bottom w:val="none" w:sz="0" w:space="0" w:color="auto"/>
            <w:right w:val="none" w:sz="0" w:space="0" w:color="auto"/>
          </w:divBdr>
        </w:div>
      </w:divsChild>
    </w:div>
    <w:div w:id="863010504">
      <w:bodyDiv w:val="1"/>
      <w:marLeft w:val="0"/>
      <w:marRight w:val="0"/>
      <w:marTop w:val="0"/>
      <w:marBottom w:val="0"/>
      <w:divBdr>
        <w:top w:val="none" w:sz="0" w:space="0" w:color="auto"/>
        <w:left w:val="none" w:sz="0" w:space="0" w:color="auto"/>
        <w:bottom w:val="none" w:sz="0" w:space="0" w:color="auto"/>
        <w:right w:val="none" w:sz="0" w:space="0" w:color="auto"/>
      </w:divBdr>
      <w:divsChild>
        <w:div w:id="901133527">
          <w:marLeft w:val="0"/>
          <w:marRight w:val="0"/>
          <w:marTop w:val="0"/>
          <w:marBottom w:val="0"/>
          <w:divBdr>
            <w:top w:val="none" w:sz="0" w:space="0" w:color="auto"/>
            <w:left w:val="none" w:sz="0" w:space="0" w:color="auto"/>
            <w:bottom w:val="none" w:sz="0" w:space="0" w:color="auto"/>
            <w:right w:val="none" w:sz="0" w:space="0" w:color="auto"/>
          </w:divBdr>
        </w:div>
      </w:divsChild>
    </w:div>
    <w:div w:id="880628454">
      <w:bodyDiv w:val="1"/>
      <w:marLeft w:val="0"/>
      <w:marRight w:val="0"/>
      <w:marTop w:val="0"/>
      <w:marBottom w:val="0"/>
      <w:divBdr>
        <w:top w:val="none" w:sz="0" w:space="0" w:color="auto"/>
        <w:left w:val="none" w:sz="0" w:space="0" w:color="auto"/>
        <w:bottom w:val="none" w:sz="0" w:space="0" w:color="auto"/>
        <w:right w:val="none" w:sz="0" w:space="0" w:color="auto"/>
      </w:divBdr>
      <w:divsChild>
        <w:div w:id="1110319011">
          <w:marLeft w:val="0"/>
          <w:marRight w:val="0"/>
          <w:marTop w:val="0"/>
          <w:marBottom w:val="0"/>
          <w:divBdr>
            <w:top w:val="none" w:sz="0" w:space="0" w:color="auto"/>
            <w:left w:val="none" w:sz="0" w:space="0" w:color="auto"/>
            <w:bottom w:val="none" w:sz="0" w:space="0" w:color="auto"/>
            <w:right w:val="none" w:sz="0" w:space="0" w:color="auto"/>
          </w:divBdr>
        </w:div>
      </w:divsChild>
    </w:div>
    <w:div w:id="1107652448">
      <w:bodyDiv w:val="1"/>
      <w:marLeft w:val="0"/>
      <w:marRight w:val="0"/>
      <w:marTop w:val="0"/>
      <w:marBottom w:val="0"/>
      <w:divBdr>
        <w:top w:val="none" w:sz="0" w:space="0" w:color="auto"/>
        <w:left w:val="none" w:sz="0" w:space="0" w:color="auto"/>
        <w:bottom w:val="none" w:sz="0" w:space="0" w:color="auto"/>
        <w:right w:val="none" w:sz="0" w:space="0" w:color="auto"/>
      </w:divBdr>
      <w:divsChild>
        <w:div w:id="176963210">
          <w:marLeft w:val="0"/>
          <w:marRight w:val="0"/>
          <w:marTop w:val="0"/>
          <w:marBottom w:val="0"/>
          <w:divBdr>
            <w:top w:val="none" w:sz="0" w:space="0" w:color="auto"/>
            <w:left w:val="none" w:sz="0" w:space="0" w:color="auto"/>
            <w:bottom w:val="none" w:sz="0" w:space="0" w:color="auto"/>
            <w:right w:val="none" w:sz="0" w:space="0" w:color="auto"/>
          </w:divBdr>
        </w:div>
      </w:divsChild>
    </w:div>
    <w:div w:id="1163545098">
      <w:bodyDiv w:val="1"/>
      <w:marLeft w:val="0"/>
      <w:marRight w:val="0"/>
      <w:marTop w:val="0"/>
      <w:marBottom w:val="0"/>
      <w:divBdr>
        <w:top w:val="none" w:sz="0" w:space="0" w:color="auto"/>
        <w:left w:val="none" w:sz="0" w:space="0" w:color="auto"/>
        <w:bottom w:val="none" w:sz="0" w:space="0" w:color="auto"/>
        <w:right w:val="none" w:sz="0" w:space="0" w:color="auto"/>
      </w:divBdr>
      <w:divsChild>
        <w:div w:id="375009218">
          <w:marLeft w:val="0"/>
          <w:marRight w:val="0"/>
          <w:marTop w:val="0"/>
          <w:marBottom w:val="0"/>
          <w:divBdr>
            <w:top w:val="none" w:sz="0" w:space="0" w:color="auto"/>
            <w:left w:val="none" w:sz="0" w:space="0" w:color="auto"/>
            <w:bottom w:val="none" w:sz="0" w:space="0" w:color="auto"/>
            <w:right w:val="none" w:sz="0" w:space="0" w:color="auto"/>
          </w:divBdr>
        </w:div>
      </w:divsChild>
    </w:div>
    <w:div w:id="1292514944">
      <w:bodyDiv w:val="1"/>
      <w:marLeft w:val="0"/>
      <w:marRight w:val="0"/>
      <w:marTop w:val="0"/>
      <w:marBottom w:val="0"/>
      <w:divBdr>
        <w:top w:val="none" w:sz="0" w:space="0" w:color="auto"/>
        <w:left w:val="none" w:sz="0" w:space="0" w:color="auto"/>
        <w:bottom w:val="none" w:sz="0" w:space="0" w:color="auto"/>
        <w:right w:val="none" w:sz="0" w:space="0" w:color="auto"/>
      </w:divBdr>
    </w:div>
    <w:div w:id="1294630374">
      <w:bodyDiv w:val="1"/>
      <w:marLeft w:val="0"/>
      <w:marRight w:val="0"/>
      <w:marTop w:val="0"/>
      <w:marBottom w:val="0"/>
      <w:divBdr>
        <w:top w:val="none" w:sz="0" w:space="0" w:color="auto"/>
        <w:left w:val="none" w:sz="0" w:space="0" w:color="auto"/>
        <w:bottom w:val="none" w:sz="0" w:space="0" w:color="auto"/>
        <w:right w:val="none" w:sz="0" w:space="0" w:color="auto"/>
      </w:divBdr>
      <w:divsChild>
        <w:div w:id="1724063291">
          <w:marLeft w:val="0"/>
          <w:marRight w:val="0"/>
          <w:marTop w:val="0"/>
          <w:marBottom w:val="0"/>
          <w:divBdr>
            <w:top w:val="none" w:sz="0" w:space="0" w:color="auto"/>
            <w:left w:val="none" w:sz="0" w:space="0" w:color="auto"/>
            <w:bottom w:val="none" w:sz="0" w:space="0" w:color="auto"/>
            <w:right w:val="none" w:sz="0" w:space="0" w:color="auto"/>
          </w:divBdr>
        </w:div>
      </w:divsChild>
    </w:div>
    <w:div w:id="1425030661">
      <w:bodyDiv w:val="1"/>
      <w:marLeft w:val="0"/>
      <w:marRight w:val="0"/>
      <w:marTop w:val="0"/>
      <w:marBottom w:val="0"/>
      <w:divBdr>
        <w:top w:val="none" w:sz="0" w:space="0" w:color="auto"/>
        <w:left w:val="none" w:sz="0" w:space="0" w:color="auto"/>
        <w:bottom w:val="none" w:sz="0" w:space="0" w:color="auto"/>
        <w:right w:val="none" w:sz="0" w:space="0" w:color="auto"/>
      </w:divBdr>
      <w:divsChild>
        <w:div w:id="177938573">
          <w:marLeft w:val="0"/>
          <w:marRight w:val="0"/>
          <w:marTop w:val="0"/>
          <w:marBottom w:val="0"/>
          <w:divBdr>
            <w:top w:val="none" w:sz="0" w:space="0" w:color="auto"/>
            <w:left w:val="none" w:sz="0" w:space="0" w:color="auto"/>
            <w:bottom w:val="none" w:sz="0" w:space="0" w:color="auto"/>
            <w:right w:val="none" w:sz="0" w:space="0" w:color="auto"/>
          </w:divBdr>
        </w:div>
      </w:divsChild>
    </w:div>
    <w:div w:id="1476950367">
      <w:bodyDiv w:val="1"/>
      <w:marLeft w:val="0"/>
      <w:marRight w:val="0"/>
      <w:marTop w:val="0"/>
      <w:marBottom w:val="0"/>
      <w:divBdr>
        <w:top w:val="none" w:sz="0" w:space="0" w:color="auto"/>
        <w:left w:val="none" w:sz="0" w:space="0" w:color="auto"/>
        <w:bottom w:val="none" w:sz="0" w:space="0" w:color="auto"/>
        <w:right w:val="none" w:sz="0" w:space="0" w:color="auto"/>
      </w:divBdr>
      <w:divsChild>
        <w:div w:id="195706019">
          <w:marLeft w:val="0"/>
          <w:marRight w:val="0"/>
          <w:marTop w:val="0"/>
          <w:marBottom w:val="0"/>
          <w:divBdr>
            <w:top w:val="none" w:sz="0" w:space="0" w:color="auto"/>
            <w:left w:val="none" w:sz="0" w:space="0" w:color="auto"/>
            <w:bottom w:val="none" w:sz="0" w:space="0" w:color="auto"/>
            <w:right w:val="none" w:sz="0" w:space="0" w:color="auto"/>
          </w:divBdr>
        </w:div>
      </w:divsChild>
    </w:div>
    <w:div w:id="1513377267">
      <w:bodyDiv w:val="1"/>
      <w:marLeft w:val="0"/>
      <w:marRight w:val="0"/>
      <w:marTop w:val="0"/>
      <w:marBottom w:val="0"/>
      <w:divBdr>
        <w:top w:val="none" w:sz="0" w:space="0" w:color="auto"/>
        <w:left w:val="none" w:sz="0" w:space="0" w:color="auto"/>
        <w:bottom w:val="none" w:sz="0" w:space="0" w:color="auto"/>
        <w:right w:val="none" w:sz="0" w:space="0" w:color="auto"/>
      </w:divBdr>
      <w:divsChild>
        <w:div w:id="205609018">
          <w:marLeft w:val="0"/>
          <w:marRight w:val="0"/>
          <w:marTop w:val="0"/>
          <w:marBottom w:val="0"/>
          <w:divBdr>
            <w:top w:val="none" w:sz="0" w:space="0" w:color="auto"/>
            <w:left w:val="none" w:sz="0" w:space="0" w:color="auto"/>
            <w:bottom w:val="none" w:sz="0" w:space="0" w:color="auto"/>
            <w:right w:val="none" w:sz="0" w:space="0" w:color="auto"/>
          </w:divBdr>
        </w:div>
      </w:divsChild>
    </w:div>
    <w:div w:id="1533375314">
      <w:bodyDiv w:val="1"/>
      <w:marLeft w:val="0"/>
      <w:marRight w:val="0"/>
      <w:marTop w:val="0"/>
      <w:marBottom w:val="0"/>
      <w:divBdr>
        <w:top w:val="none" w:sz="0" w:space="0" w:color="auto"/>
        <w:left w:val="none" w:sz="0" w:space="0" w:color="auto"/>
        <w:bottom w:val="none" w:sz="0" w:space="0" w:color="auto"/>
        <w:right w:val="none" w:sz="0" w:space="0" w:color="auto"/>
      </w:divBdr>
      <w:divsChild>
        <w:div w:id="1215196490">
          <w:marLeft w:val="0"/>
          <w:marRight w:val="0"/>
          <w:marTop w:val="0"/>
          <w:marBottom w:val="0"/>
          <w:divBdr>
            <w:top w:val="none" w:sz="0" w:space="0" w:color="auto"/>
            <w:left w:val="none" w:sz="0" w:space="0" w:color="auto"/>
            <w:bottom w:val="none" w:sz="0" w:space="0" w:color="auto"/>
            <w:right w:val="none" w:sz="0" w:space="0" w:color="auto"/>
          </w:divBdr>
        </w:div>
      </w:divsChild>
    </w:div>
    <w:div w:id="1560166144">
      <w:bodyDiv w:val="1"/>
      <w:marLeft w:val="0"/>
      <w:marRight w:val="0"/>
      <w:marTop w:val="0"/>
      <w:marBottom w:val="0"/>
      <w:divBdr>
        <w:top w:val="none" w:sz="0" w:space="0" w:color="auto"/>
        <w:left w:val="none" w:sz="0" w:space="0" w:color="auto"/>
        <w:bottom w:val="none" w:sz="0" w:space="0" w:color="auto"/>
        <w:right w:val="none" w:sz="0" w:space="0" w:color="auto"/>
      </w:divBdr>
      <w:divsChild>
        <w:div w:id="935866317">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2763207">
      <w:bodyDiv w:val="1"/>
      <w:marLeft w:val="0"/>
      <w:marRight w:val="0"/>
      <w:marTop w:val="0"/>
      <w:marBottom w:val="0"/>
      <w:divBdr>
        <w:top w:val="none" w:sz="0" w:space="0" w:color="auto"/>
        <w:left w:val="none" w:sz="0" w:space="0" w:color="auto"/>
        <w:bottom w:val="none" w:sz="0" w:space="0" w:color="auto"/>
        <w:right w:val="none" w:sz="0" w:space="0" w:color="auto"/>
      </w:divBdr>
    </w:div>
    <w:div w:id="1626350027">
      <w:bodyDiv w:val="1"/>
      <w:marLeft w:val="0"/>
      <w:marRight w:val="0"/>
      <w:marTop w:val="0"/>
      <w:marBottom w:val="0"/>
      <w:divBdr>
        <w:top w:val="none" w:sz="0" w:space="0" w:color="auto"/>
        <w:left w:val="none" w:sz="0" w:space="0" w:color="auto"/>
        <w:bottom w:val="none" w:sz="0" w:space="0" w:color="auto"/>
        <w:right w:val="none" w:sz="0" w:space="0" w:color="auto"/>
      </w:divBdr>
      <w:divsChild>
        <w:div w:id="1723402179">
          <w:marLeft w:val="0"/>
          <w:marRight w:val="0"/>
          <w:marTop w:val="0"/>
          <w:marBottom w:val="0"/>
          <w:divBdr>
            <w:top w:val="none" w:sz="0" w:space="0" w:color="auto"/>
            <w:left w:val="none" w:sz="0" w:space="0" w:color="auto"/>
            <w:bottom w:val="none" w:sz="0" w:space="0" w:color="auto"/>
            <w:right w:val="none" w:sz="0" w:space="0" w:color="auto"/>
          </w:divBdr>
        </w:div>
      </w:divsChild>
    </w:div>
    <w:div w:id="1644576475">
      <w:bodyDiv w:val="1"/>
      <w:marLeft w:val="0"/>
      <w:marRight w:val="0"/>
      <w:marTop w:val="0"/>
      <w:marBottom w:val="0"/>
      <w:divBdr>
        <w:top w:val="none" w:sz="0" w:space="0" w:color="auto"/>
        <w:left w:val="none" w:sz="0" w:space="0" w:color="auto"/>
        <w:bottom w:val="none" w:sz="0" w:space="0" w:color="auto"/>
        <w:right w:val="none" w:sz="0" w:space="0" w:color="auto"/>
      </w:divBdr>
      <w:divsChild>
        <w:div w:id="746463677">
          <w:marLeft w:val="0"/>
          <w:marRight w:val="0"/>
          <w:marTop w:val="0"/>
          <w:marBottom w:val="0"/>
          <w:divBdr>
            <w:top w:val="none" w:sz="0" w:space="0" w:color="auto"/>
            <w:left w:val="none" w:sz="0" w:space="0" w:color="auto"/>
            <w:bottom w:val="none" w:sz="0" w:space="0" w:color="auto"/>
            <w:right w:val="none" w:sz="0" w:space="0" w:color="auto"/>
          </w:divBdr>
        </w:div>
      </w:divsChild>
    </w:div>
    <w:div w:id="1668556331">
      <w:bodyDiv w:val="1"/>
      <w:marLeft w:val="0"/>
      <w:marRight w:val="0"/>
      <w:marTop w:val="0"/>
      <w:marBottom w:val="0"/>
      <w:divBdr>
        <w:top w:val="none" w:sz="0" w:space="0" w:color="auto"/>
        <w:left w:val="none" w:sz="0" w:space="0" w:color="auto"/>
        <w:bottom w:val="none" w:sz="0" w:space="0" w:color="auto"/>
        <w:right w:val="none" w:sz="0" w:space="0" w:color="auto"/>
      </w:divBdr>
    </w:div>
    <w:div w:id="1764842713">
      <w:bodyDiv w:val="1"/>
      <w:marLeft w:val="0"/>
      <w:marRight w:val="0"/>
      <w:marTop w:val="0"/>
      <w:marBottom w:val="0"/>
      <w:divBdr>
        <w:top w:val="none" w:sz="0" w:space="0" w:color="auto"/>
        <w:left w:val="none" w:sz="0" w:space="0" w:color="auto"/>
        <w:bottom w:val="none" w:sz="0" w:space="0" w:color="auto"/>
        <w:right w:val="none" w:sz="0" w:space="0" w:color="auto"/>
      </w:divBdr>
    </w:div>
    <w:div w:id="1794398507">
      <w:bodyDiv w:val="1"/>
      <w:marLeft w:val="0"/>
      <w:marRight w:val="0"/>
      <w:marTop w:val="0"/>
      <w:marBottom w:val="0"/>
      <w:divBdr>
        <w:top w:val="none" w:sz="0" w:space="0" w:color="auto"/>
        <w:left w:val="none" w:sz="0" w:space="0" w:color="auto"/>
        <w:bottom w:val="none" w:sz="0" w:space="0" w:color="auto"/>
        <w:right w:val="none" w:sz="0" w:space="0" w:color="auto"/>
      </w:divBdr>
    </w:div>
    <w:div w:id="1909487356">
      <w:bodyDiv w:val="1"/>
      <w:marLeft w:val="0"/>
      <w:marRight w:val="0"/>
      <w:marTop w:val="0"/>
      <w:marBottom w:val="0"/>
      <w:divBdr>
        <w:top w:val="none" w:sz="0" w:space="0" w:color="auto"/>
        <w:left w:val="none" w:sz="0" w:space="0" w:color="auto"/>
        <w:bottom w:val="none" w:sz="0" w:space="0" w:color="auto"/>
        <w:right w:val="none" w:sz="0" w:space="0" w:color="auto"/>
      </w:divBdr>
      <w:divsChild>
        <w:div w:id="1395733777">
          <w:marLeft w:val="0"/>
          <w:marRight w:val="0"/>
          <w:marTop w:val="0"/>
          <w:marBottom w:val="0"/>
          <w:divBdr>
            <w:top w:val="none" w:sz="0" w:space="0" w:color="auto"/>
            <w:left w:val="none" w:sz="0" w:space="0" w:color="auto"/>
            <w:bottom w:val="none" w:sz="0" w:space="0" w:color="auto"/>
            <w:right w:val="none" w:sz="0" w:space="0" w:color="auto"/>
          </w:divBdr>
        </w:div>
      </w:divsChild>
    </w:div>
    <w:div w:id="1961914775">
      <w:bodyDiv w:val="1"/>
      <w:marLeft w:val="0"/>
      <w:marRight w:val="0"/>
      <w:marTop w:val="0"/>
      <w:marBottom w:val="0"/>
      <w:divBdr>
        <w:top w:val="none" w:sz="0" w:space="0" w:color="auto"/>
        <w:left w:val="none" w:sz="0" w:space="0" w:color="auto"/>
        <w:bottom w:val="none" w:sz="0" w:space="0" w:color="auto"/>
        <w:right w:val="none" w:sz="0" w:space="0" w:color="auto"/>
      </w:divBdr>
      <w:divsChild>
        <w:div w:id="256983948">
          <w:marLeft w:val="0"/>
          <w:marRight w:val="0"/>
          <w:marTop w:val="0"/>
          <w:marBottom w:val="0"/>
          <w:divBdr>
            <w:top w:val="none" w:sz="0" w:space="0" w:color="auto"/>
            <w:left w:val="none" w:sz="0" w:space="0" w:color="auto"/>
            <w:bottom w:val="none" w:sz="0" w:space="0" w:color="auto"/>
            <w:right w:val="none" w:sz="0" w:space="0" w:color="auto"/>
          </w:divBdr>
        </w:div>
      </w:divsChild>
    </w:div>
    <w:div w:id="1994605902">
      <w:bodyDiv w:val="1"/>
      <w:marLeft w:val="0"/>
      <w:marRight w:val="0"/>
      <w:marTop w:val="0"/>
      <w:marBottom w:val="0"/>
      <w:divBdr>
        <w:top w:val="none" w:sz="0" w:space="0" w:color="auto"/>
        <w:left w:val="none" w:sz="0" w:space="0" w:color="auto"/>
        <w:bottom w:val="none" w:sz="0" w:space="0" w:color="auto"/>
        <w:right w:val="none" w:sz="0" w:space="0" w:color="auto"/>
      </w:divBdr>
      <w:divsChild>
        <w:div w:id="1439257038">
          <w:marLeft w:val="0"/>
          <w:marRight w:val="0"/>
          <w:marTop w:val="0"/>
          <w:marBottom w:val="0"/>
          <w:divBdr>
            <w:top w:val="none" w:sz="0" w:space="0" w:color="auto"/>
            <w:left w:val="none" w:sz="0" w:space="0" w:color="auto"/>
            <w:bottom w:val="none" w:sz="0" w:space="0" w:color="auto"/>
            <w:right w:val="none" w:sz="0" w:space="0" w:color="auto"/>
          </w:divBdr>
        </w:div>
      </w:divsChild>
    </w:div>
    <w:div w:id="2108768646">
      <w:bodyDiv w:val="1"/>
      <w:marLeft w:val="0"/>
      <w:marRight w:val="0"/>
      <w:marTop w:val="0"/>
      <w:marBottom w:val="0"/>
      <w:divBdr>
        <w:top w:val="none" w:sz="0" w:space="0" w:color="auto"/>
        <w:left w:val="none" w:sz="0" w:space="0" w:color="auto"/>
        <w:bottom w:val="none" w:sz="0" w:space="0" w:color="auto"/>
        <w:right w:val="none" w:sz="0" w:space="0" w:color="auto"/>
      </w:divBdr>
      <w:divsChild>
        <w:div w:id="1561745381">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ransectscience.org/according-to-the-existential-philosophy-of-sartre/" TargetMode="External"/><Relationship Id="rId18" Type="http://schemas.openxmlformats.org/officeDocument/2006/relationships/hyperlink" Target="https://www.semanticscholar.org/paper/The-5C-categorization-of-social-media-tools-Vuori-Jussila/d4cd652c7efb9f2beb86acfe7ca43fa91217d1cb" TargetMode="External"/><Relationship Id="rId26" Type="http://schemas.openxmlformats.org/officeDocument/2006/relationships/hyperlink" Target="https://www.gov.uk/government/publications/hr-career-frameworks/career-development-plan" TargetMode="External"/><Relationship Id="rId3" Type="http://schemas.openxmlformats.org/officeDocument/2006/relationships/customXml" Target="../customXml/item3.xml"/><Relationship Id="rId21" Type="http://schemas.openxmlformats.org/officeDocument/2006/relationships/hyperlink" Target="https://positivepsychology.com/positive-self-talk/" TargetMode="External"/><Relationship Id="rId7" Type="http://schemas.openxmlformats.org/officeDocument/2006/relationships/settings" Target="settings.xml"/><Relationship Id="rId12" Type="http://schemas.openxmlformats.org/officeDocument/2006/relationships/hyperlink" Target="https://www.quoteslyfe.com/quote/Ambition-fortifies-the-will-of-man-to-1091677" TargetMode="External"/><Relationship Id="rId17" Type="http://schemas.openxmlformats.org/officeDocument/2006/relationships/hyperlink" Target="https://thecynefin.co/about-us/about-cynefin-framework/" TargetMode="External"/><Relationship Id="rId25" Type="http://schemas.openxmlformats.org/officeDocument/2006/relationships/hyperlink" Target="https://challengingcoaching.co.uk/were-all-a-grade-orchestra-conductor-benjamin-zanders-secret-for-unlocking-greatness/#:~:text=Benjamin%20Zander%E2%80%99s%20approach%20also%20encourages%20people%20to%20reflect" TargetMode="External"/><Relationship Id="rId2" Type="http://schemas.openxmlformats.org/officeDocument/2006/relationships/customXml" Target="../customXml/item2.xml"/><Relationship Id="rId16" Type="http://schemas.openxmlformats.org/officeDocument/2006/relationships/hyperlink" Target="https://www.tutor2u.net/business/reference/motivation-pink-three-elements-of-intrinsic-motivation" TargetMode="External"/><Relationship Id="rId20" Type="http://schemas.openxmlformats.org/officeDocument/2006/relationships/hyperlink" Target="https://www.mindsethealth.com/matter/growth-vs-fixed-mindse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rainyquote.com/quotes/thomas_otway_212204" TargetMode="External"/><Relationship Id="rId24" Type="http://schemas.openxmlformats.org/officeDocument/2006/relationships/hyperlink" Target="https://www.vishnusvirtues.com/the-art-of-possibility/#:~:text=%E2%80%9CYou%20can%20give%20an%20A%20to%20anyone%20in" TargetMode="External"/><Relationship Id="rId5" Type="http://schemas.openxmlformats.org/officeDocument/2006/relationships/numbering" Target="numbering.xml"/><Relationship Id="rId15" Type="http://schemas.openxmlformats.org/officeDocument/2006/relationships/hyperlink" Target="https://www.ted.com/speakers/mihaly_csikszentmihalyi" TargetMode="External"/><Relationship Id="rId23" Type="http://schemas.openxmlformats.org/officeDocument/2006/relationships/hyperlink" Target="https://au.indeed.com/" TargetMode="External"/><Relationship Id="rId28" Type="http://schemas.openxmlformats.org/officeDocument/2006/relationships/hyperlink" Target="https://www.oneeducation.org.uk/personal-development-plan/" TargetMode="External"/><Relationship Id="rId10" Type="http://schemas.openxmlformats.org/officeDocument/2006/relationships/hyperlink" Target="https://www.quoteambition.com/seneca-quotes/" TargetMode="External"/><Relationship Id="rId19" Type="http://schemas.openxmlformats.org/officeDocument/2006/relationships/hyperlink" Target="https://www.forbes.com/sites/forbescoachescouncil/2020/06/25/how-to-use-empowering-beliefs-to-overcome-limiting-beliefs-and-find-freedom/?sh=2dd88b234350"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moodle.uwtsd.ac.uk/course/view.php?id=10073" TargetMode="External"/><Relationship Id="rId22" Type="http://schemas.openxmlformats.org/officeDocument/2006/relationships/hyperlink" Target="https://www.livecareer.co.uk/cv/how-to-write-a-cv" TargetMode="External"/><Relationship Id="rId27" Type="http://schemas.openxmlformats.org/officeDocument/2006/relationships/hyperlink" Target="https://www.managers.org.uk/knowledge-and-insights/research/personal-development-plann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8" ma:contentTypeDescription="Create a new document." ma:contentTypeScope="" ma:versionID="abd5bfb3e880020471eda814a2d9820f">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c8bb96a50ebfe1f5123d569d3c1ca987"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BC743-76AF-4C69-9721-80A349C19F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www.w3.org/XML/1998/namespace"/>
    <ds:schemaRef ds:uri="http://schemas.microsoft.com/office/2006/metadata/properties"/>
    <ds:schemaRef ds:uri="http://schemas.openxmlformats.org/package/2006/metadata/core-properties"/>
    <ds:schemaRef ds:uri="http://purl.org/dc/terms/"/>
    <ds:schemaRef ds:uri="http://schemas.microsoft.com/office/2006/documentManagement/types"/>
    <ds:schemaRef ds:uri="http://purl.org/dc/elements/1.1/"/>
    <ds:schemaRef ds:uri="1b88a2b3-a887-4da5-bc58-1cd6fd79184b"/>
    <ds:schemaRef ds:uri="http://schemas.microsoft.com/office/infopath/2007/PartnerControls"/>
    <ds:schemaRef ds:uri="791995b0-624b-4c5a-90b4-d742ddd9de15"/>
    <ds:schemaRef ds:uri="http://purl.org/dc/dcmitype/"/>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2889</Words>
  <Characters>16472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martine_kennedy@yahoo.com</cp:lastModifiedBy>
  <cp:revision>2</cp:revision>
  <dcterms:created xsi:type="dcterms:W3CDTF">2022-11-12T19:42:00Z</dcterms:created>
  <dcterms:modified xsi:type="dcterms:W3CDTF">2022-11-12T19:42:00Z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