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9DD91" w14:textId="77777777" w:rsidR="00E11AC6" w:rsidRPr="00851925" w:rsidRDefault="00E11AC6" w:rsidP="00851925">
      <w:pPr>
        <w:pStyle w:val="BodyText"/>
        <w:spacing w:line="360" w:lineRule="auto"/>
        <w:ind w:left="100"/>
        <w:rPr>
          <w:rFonts w:ascii="Times New Roman" w:hAnsi="Times New Roman" w:cs="Times New Roman"/>
          <w:color w:val="000000" w:themeColor="text1"/>
          <w:sz w:val="20"/>
        </w:rPr>
      </w:pPr>
      <w:r w:rsidRPr="00851925">
        <w:rPr>
          <w:rFonts w:ascii="Times New Roman" w:hAnsi="Times New Roman" w:cs="Times New Roman"/>
          <w:noProof/>
          <w:color w:val="000000" w:themeColor="text1"/>
          <w:sz w:val="20"/>
        </w:rPr>
        <w:drawing>
          <wp:inline distT="0" distB="0" distL="0" distR="0" wp14:anchorId="7337803E" wp14:editId="38021A28">
            <wp:extent cx="2099345" cy="914400"/>
            <wp:effectExtent l="0" t="0" r="0" b="0"/>
            <wp:docPr id="4"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2101814" cy="915475"/>
                    </a:xfrm>
                    <a:prstGeom prst="rect">
                      <a:avLst/>
                    </a:prstGeom>
                  </pic:spPr>
                </pic:pic>
              </a:graphicData>
            </a:graphic>
          </wp:inline>
        </w:drawing>
      </w:r>
    </w:p>
    <w:p w14:paraId="2DF5C8C3" w14:textId="77777777" w:rsidR="00E11AC6" w:rsidRPr="00851925" w:rsidRDefault="00E11AC6" w:rsidP="00851925">
      <w:pPr>
        <w:pStyle w:val="BodyText"/>
        <w:spacing w:line="360" w:lineRule="auto"/>
        <w:rPr>
          <w:rFonts w:ascii="Times New Roman" w:hAnsi="Times New Roman" w:cs="Times New Roman"/>
          <w:color w:val="000000" w:themeColor="text1"/>
          <w:sz w:val="20"/>
        </w:rPr>
      </w:pPr>
    </w:p>
    <w:p w14:paraId="4923A673" w14:textId="77777777" w:rsidR="00E11AC6" w:rsidRPr="00851925" w:rsidRDefault="00E11AC6" w:rsidP="00851925">
      <w:pPr>
        <w:pStyle w:val="BodyText"/>
        <w:spacing w:line="360" w:lineRule="auto"/>
        <w:rPr>
          <w:rFonts w:ascii="Times New Roman" w:hAnsi="Times New Roman" w:cs="Times New Roman"/>
          <w:color w:val="000000" w:themeColor="text1"/>
          <w:sz w:val="20"/>
        </w:rPr>
      </w:pPr>
    </w:p>
    <w:p w14:paraId="0342E704" w14:textId="77777777" w:rsidR="00E11AC6" w:rsidRPr="00851925" w:rsidRDefault="00E11AC6" w:rsidP="00851925">
      <w:pPr>
        <w:pStyle w:val="BodyText"/>
        <w:spacing w:line="360" w:lineRule="auto"/>
        <w:rPr>
          <w:rFonts w:ascii="Times New Roman" w:hAnsi="Times New Roman" w:cs="Times New Roman"/>
          <w:color w:val="000000" w:themeColor="text1"/>
          <w:sz w:val="20"/>
        </w:rPr>
      </w:pPr>
    </w:p>
    <w:p w14:paraId="62EB2B02" w14:textId="77777777" w:rsidR="00E11AC6" w:rsidRPr="00851925" w:rsidRDefault="00E11AC6" w:rsidP="00851925">
      <w:pPr>
        <w:jc w:val="center"/>
        <w:rPr>
          <w:rFonts w:cs="Times New Roman"/>
          <w:sz w:val="40"/>
          <w:szCs w:val="36"/>
        </w:rPr>
      </w:pPr>
      <w:r w:rsidRPr="00851925">
        <w:rPr>
          <w:rFonts w:cs="Times New Roman"/>
          <w:sz w:val="40"/>
          <w:szCs w:val="36"/>
        </w:rPr>
        <w:t>School of Hospitality &amp; Tourism Management</w:t>
      </w:r>
    </w:p>
    <w:p w14:paraId="04DDDB14" w14:textId="2D4B54AB" w:rsidR="008859FF" w:rsidRPr="00851925" w:rsidRDefault="00E11AC6" w:rsidP="00851925">
      <w:pPr>
        <w:jc w:val="center"/>
        <w:rPr>
          <w:rFonts w:cs="Times New Roman"/>
          <w:sz w:val="40"/>
          <w:szCs w:val="36"/>
        </w:rPr>
      </w:pPr>
      <w:r w:rsidRPr="00851925">
        <w:rPr>
          <w:rFonts w:cs="Times New Roman"/>
          <w:sz w:val="40"/>
          <w:szCs w:val="36"/>
        </w:rPr>
        <w:t>BA International Hotel Management</w:t>
      </w:r>
    </w:p>
    <w:p w14:paraId="3DFBF9FD" w14:textId="77777777" w:rsidR="009B4754" w:rsidRPr="00851925" w:rsidRDefault="009B4754" w:rsidP="00851925">
      <w:pPr>
        <w:jc w:val="center"/>
        <w:rPr>
          <w:rFonts w:cs="Times New Roman"/>
          <w:sz w:val="40"/>
          <w:szCs w:val="3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73"/>
        <w:gridCol w:w="3104"/>
        <w:gridCol w:w="2136"/>
        <w:gridCol w:w="2137"/>
      </w:tblGrid>
      <w:tr w:rsidR="00851925" w:rsidRPr="00851925" w14:paraId="488215AA" w14:textId="77777777" w:rsidTr="00EB5678">
        <w:trPr>
          <w:trHeight w:val="494"/>
        </w:trPr>
        <w:tc>
          <w:tcPr>
            <w:tcW w:w="1055" w:type="pct"/>
            <w:shd w:val="clear" w:color="auto" w:fill="D9D9D9"/>
          </w:tcPr>
          <w:p w14:paraId="71EFE6AB" w14:textId="77777777" w:rsidR="00E11AC6" w:rsidRPr="00851925" w:rsidRDefault="00E11AC6" w:rsidP="00851925">
            <w:pPr>
              <w:pStyle w:val="TableParagraph"/>
              <w:spacing w:before="124" w:line="360" w:lineRule="auto"/>
              <w:ind w:left="111"/>
              <w:rPr>
                <w:rFonts w:ascii="Times New Roman" w:hAnsi="Times New Roman" w:cs="Times New Roman"/>
                <w:b/>
                <w:color w:val="000000" w:themeColor="text1"/>
              </w:rPr>
            </w:pPr>
            <w:r w:rsidRPr="00851925">
              <w:rPr>
                <w:rFonts w:ascii="Times New Roman" w:hAnsi="Times New Roman" w:cs="Times New Roman"/>
                <w:b/>
                <w:color w:val="000000" w:themeColor="text1"/>
              </w:rPr>
              <w:t>Student</w:t>
            </w:r>
            <w:r w:rsidRPr="00851925">
              <w:rPr>
                <w:rFonts w:ascii="Times New Roman" w:hAnsi="Times New Roman" w:cs="Times New Roman"/>
                <w:b/>
                <w:color w:val="000000" w:themeColor="text1"/>
                <w:spacing w:val="-3"/>
              </w:rPr>
              <w:t xml:space="preserve"> </w:t>
            </w:r>
            <w:r w:rsidRPr="00851925">
              <w:rPr>
                <w:rFonts w:ascii="Times New Roman" w:hAnsi="Times New Roman" w:cs="Times New Roman"/>
                <w:b/>
                <w:color w:val="000000" w:themeColor="text1"/>
              </w:rPr>
              <w:t>name:</w:t>
            </w:r>
          </w:p>
        </w:tc>
        <w:tc>
          <w:tcPr>
            <w:tcW w:w="1660" w:type="pct"/>
          </w:tcPr>
          <w:p w14:paraId="1B711CCB" w14:textId="264E56A6" w:rsidR="00E11AC6" w:rsidRPr="00851925" w:rsidRDefault="008C27CC" w:rsidP="00851925">
            <w:pPr>
              <w:pStyle w:val="TableParagraph"/>
              <w:spacing w:line="360" w:lineRule="auto"/>
              <w:rPr>
                <w:rFonts w:ascii="Times New Roman" w:hAnsi="Times New Roman" w:cs="Times New Roman"/>
                <w:color w:val="000000" w:themeColor="text1"/>
                <w:sz w:val="20"/>
              </w:rPr>
            </w:pPr>
            <w:r>
              <w:rPr>
                <w:rFonts w:ascii="Times New Roman" w:hAnsi="Times New Roman" w:cs="Times New Roman"/>
                <w:color w:val="000000" w:themeColor="text1"/>
                <w:sz w:val="20"/>
              </w:rPr>
              <w:t xml:space="preserve">Tania Ali </w:t>
            </w:r>
          </w:p>
        </w:tc>
        <w:tc>
          <w:tcPr>
            <w:tcW w:w="1142" w:type="pct"/>
            <w:shd w:val="clear" w:color="auto" w:fill="D9D9D9"/>
          </w:tcPr>
          <w:p w14:paraId="5D6A5629" w14:textId="77777777" w:rsidR="00E11AC6" w:rsidRPr="00851925" w:rsidRDefault="00E11AC6" w:rsidP="00851925">
            <w:pPr>
              <w:pStyle w:val="TableParagraph"/>
              <w:spacing w:before="124" w:line="360" w:lineRule="auto"/>
              <w:ind w:left="103"/>
              <w:rPr>
                <w:rFonts w:ascii="Times New Roman" w:hAnsi="Times New Roman" w:cs="Times New Roman"/>
                <w:b/>
                <w:color w:val="000000" w:themeColor="text1"/>
              </w:rPr>
            </w:pPr>
            <w:r w:rsidRPr="00851925">
              <w:rPr>
                <w:rFonts w:ascii="Times New Roman" w:hAnsi="Times New Roman" w:cs="Times New Roman"/>
                <w:b/>
                <w:color w:val="000000" w:themeColor="text1"/>
              </w:rPr>
              <w:t>Student</w:t>
            </w:r>
            <w:r w:rsidRPr="00851925">
              <w:rPr>
                <w:rFonts w:ascii="Times New Roman" w:hAnsi="Times New Roman" w:cs="Times New Roman"/>
                <w:b/>
                <w:color w:val="000000" w:themeColor="text1"/>
                <w:spacing w:val="-6"/>
              </w:rPr>
              <w:t xml:space="preserve"> </w:t>
            </w:r>
            <w:r w:rsidRPr="00851925">
              <w:rPr>
                <w:rFonts w:ascii="Times New Roman" w:hAnsi="Times New Roman" w:cs="Times New Roman"/>
                <w:b/>
                <w:color w:val="000000" w:themeColor="text1"/>
              </w:rPr>
              <w:t>ID number:</w:t>
            </w:r>
          </w:p>
        </w:tc>
        <w:tc>
          <w:tcPr>
            <w:tcW w:w="1142" w:type="pct"/>
          </w:tcPr>
          <w:p w14:paraId="5378487F" w14:textId="448A6571" w:rsidR="00E11AC6" w:rsidRPr="00851925" w:rsidRDefault="008C27CC" w:rsidP="00851925">
            <w:pPr>
              <w:pStyle w:val="TableParagraph"/>
              <w:spacing w:line="360" w:lineRule="auto"/>
              <w:rPr>
                <w:rFonts w:ascii="Times New Roman" w:hAnsi="Times New Roman" w:cs="Times New Roman"/>
                <w:color w:val="000000" w:themeColor="text1"/>
                <w:sz w:val="20"/>
              </w:rPr>
            </w:pPr>
            <w:r>
              <w:rPr>
                <w:rFonts w:ascii="Times New Roman" w:hAnsi="Times New Roman" w:cs="Times New Roman"/>
                <w:color w:val="000000" w:themeColor="text1"/>
                <w:sz w:val="20"/>
              </w:rPr>
              <w:t>2121927</w:t>
            </w:r>
          </w:p>
        </w:tc>
      </w:tr>
      <w:tr w:rsidR="00851925" w:rsidRPr="00851925" w14:paraId="4C119D1D" w14:textId="77777777" w:rsidTr="00EB5678">
        <w:trPr>
          <w:trHeight w:val="494"/>
        </w:trPr>
        <w:tc>
          <w:tcPr>
            <w:tcW w:w="1055" w:type="pct"/>
            <w:shd w:val="clear" w:color="auto" w:fill="D9D9D9"/>
          </w:tcPr>
          <w:p w14:paraId="4185F951" w14:textId="77777777" w:rsidR="00E11AC6" w:rsidRPr="00851925" w:rsidRDefault="00E11AC6" w:rsidP="00851925">
            <w:pPr>
              <w:pStyle w:val="TableParagraph"/>
              <w:spacing w:before="120" w:line="360" w:lineRule="auto"/>
              <w:ind w:left="111"/>
              <w:rPr>
                <w:rFonts w:ascii="Times New Roman" w:hAnsi="Times New Roman" w:cs="Times New Roman"/>
                <w:b/>
                <w:color w:val="000000" w:themeColor="text1"/>
              </w:rPr>
            </w:pPr>
            <w:proofErr w:type="spellStart"/>
            <w:r w:rsidRPr="00851925">
              <w:rPr>
                <w:rFonts w:ascii="Times New Roman" w:hAnsi="Times New Roman" w:cs="Times New Roman"/>
                <w:b/>
                <w:color w:val="000000" w:themeColor="text1"/>
              </w:rPr>
              <w:t>Programme</w:t>
            </w:r>
            <w:proofErr w:type="spellEnd"/>
            <w:r w:rsidRPr="00851925">
              <w:rPr>
                <w:rFonts w:ascii="Times New Roman" w:hAnsi="Times New Roman" w:cs="Times New Roman"/>
                <w:b/>
                <w:color w:val="000000" w:themeColor="text1"/>
              </w:rPr>
              <w:t>:</w:t>
            </w:r>
          </w:p>
        </w:tc>
        <w:tc>
          <w:tcPr>
            <w:tcW w:w="3945" w:type="pct"/>
            <w:gridSpan w:val="3"/>
          </w:tcPr>
          <w:p w14:paraId="4BBA7B1B" w14:textId="77777777" w:rsidR="00E11AC6" w:rsidRPr="00851925" w:rsidRDefault="00E11AC6" w:rsidP="00851925">
            <w:pPr>
              <w:pStyle w:val="TableParagraph"/>
              <w:spacing w:before="120" w:line="360" w:lineRule="auto"/>
              <w:ind w:left="107"/>
              <w:rPr>
                <w:rFonts w:ascii="Times New Roman" w:hAnsi="Times New Roman" w:cs="Times New Roman"/>
                <w:b/>
                <w:color w:val="000000" w:themeColor="text1"/>
              </w:rPr>
            </w:pPr>
            <w:r w:rsidRPr="00851925">
              <w:rPr>
                <w:rFonts w:ascii="Times New Roman" w:hAnsi="Times New Roman" w:cs="Times New Roman"/>
                <w:b/>
                <w:color w:val="000000" w:themeColor="text1"/>
              </w:rPr>
              <w:t>BA</w:t>
            </w:r>
            <w:r w:rsidRPr="00851925">
              <w:rPr>
                <w:rFonts w:ascii="Times New Roman" w:hAnsi="Times New Roman" w:cs="Times New Roman"/>
                <w:b/>
                <w:color w:val="000000" w:themeColor="text1"/>
                <w:spacing w:val="-5"/>
              </w:rPr>
              <w:t xml:space="preserve"> </w:t>
            </w:r>
            <w:r w:rsidRPr="00851925">
              <w:rPr>
                <w:rFonts w:ascii="Times New Roman" w:hAnsi="Times New Roman" w:cs="Times New Roman"/>
                <w:b/>
                <w:color w:val="000000" w:themeColor="text1"/>
              </w:rPr>
              <w:t>International</w:t>
            </w:r>
            <w:r w:rsidRPr="00851925">
              <w:rPr>
                <w:rFonts w:ascii="Times New Roman" w:hAnsi="Times New Roman" w:cs="Times New Roman"/>
                <w:b/>
                <w:color w:val="000000" w:themeColor="text1"/>
                <w:spacing w:val="-6"/>
              </w:rPr>
              <w:t xml:space="preserve"> </w:t>
            </w:r>
            <w:r w:rsidRPr="00851925">
              <w:rPr>
                <w:rFonts w:ascii="Times New Roman" w:hAnsi="Times New Roman" w:cs="Times New Roman"/>
                <w:b/>
                <w:color w:val="000000" w:themeColor="text1"/>
              </w:rPr>
              <w:t>Hotel</w:t>
            </w:r>
            <w:r w:rsidRPr="00851925">
              <w:rPr>
                <w:rFonts w:ascii="Times New Roman" w:hAnsi="Times New Roman" w:cs="Times New Roman"/>
                <w:b/>
                <w:color w:val="000000" w:themeColor="text1"/>
                <w:spacing w:val="-7"/>
              </w:rPr>
              <w:t xml:space="preserve"> </w:t>
            </w:r>
            <w:r w:rsidRPr="00851925">
              <w:rPr>
                <w:rFonts w:ascii="Times New Roman" w:hAnsi="Times New Roman" w:cs="Times New Roman"/>
                <w:b/>
                <w:color w:val="000000" w:themeColor="text1"/>
              </w:rPr>
              <w:t>Management</w:t>
            </w:r>
          </w:p>
        </w:tc>
      </w:tr>
      <w:tr w:rsidR="00851925" w:rsidRPr="00851925" w14:paraId="502839C1" w14:textId="77777777" w:rsidTr="00EB5678">
        <w:trPr>
          <w:trHeight w:val="489"/>
        </w:trPr>
        <w:tc>
          <w:tcPr>
            <w:tcW w:w="1055" w:type="pct"/>
            <w:shd w:val="clear" w:color="auto" w:fill="D9D9D9"/>
          </w:tcPr>
          <w:p w14:paraId="5AC5475D" w14:textId="77777777" w:rsidR="00E11AC6" w:rsidRPr="00851925" w:rsidRDefault="00E11AC6" w:rsidP="00851925">
            <w:pPr>
              <w:pStyle w:val="TableParagraph"/>
              <w:spacing w:before="120" w:line="360" w:lineRule="auto"/>
              <w:ind w:left="111"/>
              <w:rPr>
                <w:rFonts w:ascii="Times New Roman" w:hAnsi="Times New Roman" w:cs="Times New Roman"/>
                <w:b/>
                <w:color w:val="000000" w:themeColor="text1"/>
              </w:rPr>
            </w:pPr>
            <w:r w:rsidRPr="00851925">
              <w:rPr>
                <w:rFonts w:ascii="Times New Roman" w:hAnsi="Times New Roman" w:cs="Times New Roman"/>
                <w:b/>
                <w:color w:val="000000" w:themeColor="text1"/>
              </w:rPr>
              <w:t>Module:</w:t>
            </w:r>
          </w:p>
        </w:tc>
        <w:tc>
          <w:tcPr>
            <w:tcW w:w="3945" w:type="pct"/>
            <w:gridSpan w:val="3"/>
          </w:tcPr>
          <w:p w14:paraId="5D4F8EDA" w14:textId="77777777" w:rsidR="00E11AC6" w:rsidRPr="00851925" w:rsidRDefault="00E11AC6" w:rsidP="00851925">
            <w:pPr>
              <w:pStyle w:val="TableParagraph"/>
              <w:spacing w:before="120" w:line="360" w:lineRule="auto"/>
              <w:ind w:left="107"/>
              <w:rPr>
                <w:rFonts w:ascii="Times New Roman" w:hAnsi="Times New Roman" w:cs="Times New Roman"/>
                <w:b/>
                <w:color w:val="000000" w:themeColor="text1"/>
              </w:rPr>
            </w:pPr>
            <w:r w:rsidRPr="00851925">
              <w:rPr>
                <w:rFonts w:ascii="Times New Roman" w:hAnsi="Times New Roman" w:cs="Times New Roman"/>
                <w:b/>
                <w:color w:val="000000" w:themeColor="text1"/>
              </w:rPr>
              <w:t>Financial</w:t>
            </w:r>
            <w:r w:rsidRPr="00851925">
              <w:rPr>
                <w:rFonts w:ascii="Times New Roman" w:hAnsi="Times New Roman" w:cs="Times New Roman"/>
                <w:b/>
                <w:color w:val="000000" w:themeColor="text1"/>
                <w:spacing w:val="-5"/>
              </w:rPr>
              <w:t xml:space="preserve"> </w:t>
            </w:r>
            <w:r w:rsidRPr="00851925">
              <w:rPr>
                <w:rFonts w:ascii="Times New Roman" w:hAnsi="Times New Roman" w:cs="Times New Roman"/>
                <w:b/>
                <w:color w:val="000000" w:themeColor="text1"/>
              </w:rPr>
              <w:t>Management</w:t>
            </w:r>
            <w:r w:rsidRPr="00851925">
              <w:rPr>
                <w:rFonts w:ascii="Times New Roman" w:hAnsi="Times New Roman" w:cs="Times New Roman"/>
                <w:b/>
                <w:color w:val="000000" w:themeColor="text1"/>
                <w:spacing w:val="-5"/>
              </w:rPr>
              <w:t xml:space="preserve"> </w:t>
            </w:r>
            <w:r w:rsidRPr="00851925">
              <w:rPr>
                <w:rFonts w:ascii="Times New Roman" w:hAnsi="Times New Roman" w:cs="Times New Roman"/>
                <w:b/>
                <w:color w:val="000000" w:themeColor="text1"/>
              </w:rPr>
              <w:t>for</w:t>
            </w:r>
            <w:r w:rsidRPr="00851925">
              <w:rPr>
                <w:rFonts w:ascii="Times New Roman" w:hAnsi="Times New Roman" w:cs="Times New Roman"/>
                <w:b/>
                <w:color w:val="000000" w:themeColor="text1"/>
                <w:spacing w:val="-5"/>
              </w:rPr>
              <w:t xml:space="preserve"> </w:t>
            </w:r>
            <w:r w:rsidRPr="00851925">
              <w:rPr>
                <w:rFonts w:ascii="Times New Roman" w:hAnsi="Times New Roman" w:cs="Times New Roman"/>
                <w:b/>
                <w:color w:val="000000" w:themeColor="text1"/>
              </w:rPr>
              <w:t>the</w:t>
            </w:r>
            <w:r w:rsidRPr="00851925">
              <w:rPr>
                <w:rFonts w:ascii="Times New Roman" w:hAnsi="Times New Roman" w:cs="Times New Roman"/>
                <w:b/>
                <w:color w:val="000000" w:themeColor="text1"/>
                <w:spacing w:val="-2"/>
              </w:rPr>
              <w:t xml:space="preserve"> </w:t>
            </w:r>
            <w:r w:rsidRPr="00851925">
              <w:rPr>
                <w:rFonts w:ascii="Times New Roman" w:hAnsi="Times New Roman" w:cs="Times New Roman"/>
                <w:b/>
                <w:color w:val="000000" w:themeColor="text1"/>
              </w:rPr>
              <w:t>Hotel</w:t>
            </w:r>
            <w:r w:rsidRPr="00851925">
              <w:rPr>
                <w:rFonts w:ascii="Times New Roman" w:hAnsi="Times New Roman" w:cs="Times New Roman"/>
                <w:b/>
                <w:color w:val="000000" w:themeColor="text1"/>
                <w:spacing w:val="-4"/>
              </w:rPr>
              <w:t xml:space="preserve"> </w:t>
            </w:r>
            <w:r w:rsidRPr="00851925">
              <w:rPr>
                <w:rFonts w:ascii="Times New Roman" w:hAnsi="Times New Roman" w:cs="Times New Roman"/>
                <w:b/>
                <w:color w:val="000000" w:themeColor="text1"/>
              </w:rPr>
              <w:t>Industry</w:t>
            </w:r>
          </w:p>
        </w:tc>
      </w:tr>
      <w:tr w:rsidR="00851925" w:rsidRPr="00851925" w14:paraId="7A2D1E9D" w14:textId="77777777" w:rsidTr="00EB5678">
        <w:trPr>
          <w:trHeight w:val="762"/>
        </w:trPr>
        <w:tc>
          <w:tcPr>
            <w:tcW w:w="1055" w:type="pct"/>
            <w:shd w:val="clear" w:color="auto" w:fill="D9D9D9"/>
          </w:tcPr>
          <w:p w14:paraId="323C84EB" w14:textId="77777777" w:rsidR="00E11AC6" w:rsidRPr="00851925" w:rsidRDefault="00E11AC6" w:rsidP="00851925">
            <w:pPr>
              <w:pStyle w:val="TableParagraph"/>
              <w:spacing w:before="120" w:line="360" w:lineRule="auto"/>
              <w:ind w:left="111"/>
              <w:rPr>
                <w:rFonts w:ascii="Times New Roman" w:hAnsi="Times New Roman" w:cs="Times New Roman"/>
                <w:b/>
                <w:color w:val="000000" w:themeColor="text1"/>
              </w:rPr>
            </w:pPr>
            <w:r w:rsidRPr="00851925">
              <w:rPr>
                <w:rFonts w:ascii="Times New Roman" w:hAnsi="Times New Roman" w:cs="Times New Roman"/>
                <w:b/>
                <w:color w:val="000000" w:themeColor="text1"/>
              </w:rPr>
              <w:t>Module</w:t>
            </w:r>
            <w:r w:rsidRPr="00851925">
              <w:rPr>
                <w:rFonts w:ascii="Times New Roman" w:hAnsi="Times New Roman" w:cs="Times New Roman"/>
                <w:b/>
                <w:color w:val="000000" w:themeColor="text1"/>
                <w:spacing w:val="-3"/>
              </w:rPr>
              <w:t xml:space="preserve"> </w:t>
            </w:r>
            <w:r w:rsidRPr="00851925">
              <w:rPr>
                <w:rFonts w:ascii="Times New Roman" w:hAnsi="Times New Roman" w:cs="Times New Roman"/>
                <w:b/>
                <w:color w:val="000000" w:themeColor="text1"/>
              </w:rPr>
              <w:t>code:</w:t>
            </w:r>
          </w:p>
        </w:tc>
        <w:tc>
          <w:tcPr>
            <w:tcW w:w="1660" w:type="pct"/>
          </w:tcPr>
          <w:p w14:paraId="56C4031C" w14:textId="77777777" w:rsidR="00E11AC6" w:rsidRPr="00851925" w:rsidRDefault="00E11AC6" w:rsidP="00851925">
            <w:pPr>
              <w:pStyle w:val="TableParagraph"/>
              <w:spacing w:before="120" w:line="360" w:lineRule="auto"/>
              <w:ind w:left="107"/>
              <w:rPr>
                <w:rFonts w:ascii="Times New Roman" w:hAnsi="Times New Roman" w:cs="Times New Roman"/>
                <w:b/>
                <w:color w:val="000000" w:themeColor="text1"/>
              </w:rPr>
            </w:pPr>
            <w:r w:rsidRPr="00851925">
              <w:rPr>
                <w:rFonts w:ascii="Times New Roman" w:hAnsi="Times New Roman" w:cs="Times New Roman"/>
                <w:b/>
                <w:color w:val="000000" w:themeColor="text1"/>
              </w:rPr>
              <w:t>BMIH5007</w:t>
            </w:r>
          </w:p>
        </w:tc>
        <w:tc>
          <w:tcPr>
            <w:tcW w:w="1142" w:type="pct"/>
            <w:shd w:val="clear" w:color="auto" w:fill="D9D9D9"/>
          </w:tcPr>
          <w:p w14:paraId="38B83DE9" w14:textId="77777777" w:rsidR="00E11AC6" w:rsidRPr="00851925" w:rsidRDefault="00E11AC6" w:rsidP="00851925">
            <w:pPr>
              <w:pStyle w:val="TableParagraph"/>
              <w:spacing w:before="4" w:line="360" w:lineRule="auto"/>
              <w:ind w:left="103" w:right="557"/>
              <w:rPr>
                <w:rFonts w:ascii="Times New Roman" w:hAnsi="Times New Roman" w:cs="Times New Roman"/>
                <w:b/>
                <w:color w:val="000000" w:themeColor="text1"/>
              </w:rPr>
            </w:pPr>
            <w:r w:rsidRPr="00851925">
              <w:rPr>
                <w:rFonts w:ascii="Times New Roman" w:hAnsi="Times New Roman" w:cs="Times New Roman"/>
                <w:b/>
                <w:color w:val="000000" w:themeColor="text1"/>
              </w:rPr>
              <w:t>Contribution</w:t>
            </w:r>
            <w:r w:rsidRPr="00851925">
              <w:rPr>
                <w:rFonts w:ascii="Times New Roman" w:hAnsi="Times New Roman" w:cs="Times New Roman"/>
                <w:b/>
                <w:color w:val="000000" w:themeColor="text1"/>
                <w:spacing w:val="-10"/>
              </w:rPr>
              <w:t xml:space="preserve"> </w:t>
            </w:r>
            <w:r w:rsidRPr="00851925">
              <w:rPr>
                <w:rFonts w:ascii="Times New Roman" w:hAnsi="Times New Roman" w:cs="Times New Roman"/>
                <w:b/>
                <w:color w:val="000000" w:themeColor="text1"/>
              </w:rPr>
              <w:t>to</w:t>
            </w:r>
            <w:r w:rsidRPr="00851925">
              <w:rPr>
                <w:rFonts w:ascii="Times New Roman" w:hAnsi="Times New Roman" w:cs="Times New Roman"/>
                <w:b/>
                <w:color w:val="000000" w:themeColor="text1"/>
                <w:spacing w:val="-58"/>
              </w:rPr>
              <w:t xml:space="preserve"> </w:t>
            </w:r>
            <w:r w:rsidRPr="00851925">
              <w:rPr>
                <w:rFonts w:ascii="Times New Roman" w:hAnsi="Times New Roman" w:cs="Times New Roman"/>
                <w:b/>
                <w:color w:val="000000" w:themeColor="text1"/>
              </w:rPr>
              <w:t>Overall</w:t>
            </w:r>
            <w:r w:rsidRPr="00851925">
              <w:rPr>
                <w:rFonts w:ascii="Times New Roman" w:hAnsi="Times New Roman" w:cs="Times New Roman"/>
                <w:b/>
                <w:color w:val="000000" w:themeColor="text1"/>
                <w:spacing w:val="-6"/>
              </w:rPr>
              <w:t xml:space="preserve"> </w:t>
            </w:r>
            <w:r w:rsidRPr="00851925">
              <w:rPr>
                <w:rFonts w:ascii="Times New Roman" w:hAnsi="Times New Roman" w:cs="Times New Roman"/>
                <w:b/>
                <w:color w:val="000000" w:themeColor="text1"/>
              </w:rPr>
              <w:t>Module</w:t>
            </w:r>
          </w:p>
          <w:p w14:paraId="0F2BED56" w14:textId="77777777" w:rsidR="00E11AC6" w:rsidRPr="00851925" w:rsidRDefault="00E11AC6" w:rsidP="00851925">
            <w:pPr>
              <w:pStyle w:val="TableParagraph"/>
              <w:spacing w:before="1" w:line="360" w:lineRule="auto"/>
              <w:ind w:left="103"/>
              <w:rPr>
                <w:rFonts w:ascii="Times New Roman" w:hAnsi="Times New Roman" w:cs="Times New Roman"/>
                <w:b/>
                <w:color w:val="000000" w:themeColor="text1"/>
              </w:rPr>
            </w:pPr>
            <w:r w:rsidRPr="00851925">
              <w:rPr>
                <w:rFonts w:ascii="Times New Roman" w:hAnsi="Times New Roman" w:cs="Times New Roman"/>
                <w:b/>
                <w:color w:val="000000" w:themeColor="text1"/>
                <w:spacing w:val="-1"/>
              </w:rPr>
              <w:t>Assessment</w:t>
            </w:r>
            <w:r w:rsidRPr="00851925">
              <w:rPr>
                <w:rFonts w:ascii="Times New Roman" w:hAnsi="Times New Roman" w:cs="Times New Roman"/>
                <w:b/>
                <w:color w:val="000000" w:themeColor="text1"/>
                <w:spacing w:val="-13"/>
              </w:rPr>
              <w:t xml:space="preserve"> </w:t>
            </w:r>
            <w:r w:rsidRPr="00851925">
              <w:rPr>
                <w:rFonts w:ascii="Times New Roman" w:hAnsi="Times New Roman" w:cs="Times New Roman"/>
                <w:b/>
                <w:color w:val="000000" w:themeColor="text1"/>
              </w:rPr>
              <w:t>(%):</w:t>
            </w:r>
          </w:p>
        </w:tc>
        <w:tc>
          <w:tcPr>
            <w:tcW w:w="1142" w:type="pct"/>
          </w:tcPr>
          <w:p w14:paraId="233CBFFB" w14:textId="77777777" w:rsidR="00E11AC6" w:rsidRPr="00851925" w:rsidRDefault="00E11AC6" w:rsidP="00851925">
            <w:pPr>
              <w:pStyle w:val="TableParagraph"/>
              <w:spacing w:line="360" w:lineRule="auto"/>
              <w:ind w:left="107"/>
              <w:rPr>
                <w:rFonts w:ascii="Times New Roman" w:hAnsi="Times New Roman" w:cs="Times New Roman"/>
                <w:b/>
                <w:color w:val="000000" w:themeColor="text1"/>
              </w:rPr>
            </w:pPr>
            <w:r w:rsidRPr="00851925">
              <w:rPr>
                <w:rFonts w:ascii="Times New Roman" w:hAnsi="Times New Roman" w:cs="Times New Roman"/>
                <w:b/>
                <w:color w:val="000000" w:themeColor="text1"/>
              </w:rPr>
              <w:t>50%</w:t>
            </w:r>
          </w:p>
          <w:p w14:paraId="6C9DBB73" w14:textId="77777777" w:rsidR="00E11AC6" w:rsidRPr="00851925" w:rsidRDefault="00E11AC6" w:rsidP="00851925">
            <w:pPr>
              <w:pStyle w:val="TableParagraph"/>
              <w:spacing w:before="3" w:line="360" w:lineRule="auto"/>
              <w:ind w:left="107"/>
              <w:rPr>
                <w:rFonts w:ascii="Times New Roman" w:hAnsi="Times New Roman" w:cs="Times New Roman"/>
                <w:b/>
                <w:color w:val="000000" w:themeColor="text1"/>
              </w:rPr>
            </w:pPr>
            <w:r w:rsidRPr="00851925">
              <w:rPr>
                <w:rFonts w:ascii="Times New Roman" w:hAnsi="Times New Roman" w:cs="Times New Roman"/>
                <w:b/>
                <w:color w:val="000000" w:themeColor="text1"/>
              </w:rPr>
              <w:t>(2</w:t>
            </w:r>
            <w:r w:rsidRPr="00851925">
              <w:rPr>
                <w:rFonts w:ascii="Times New Roman" w:hAnsi="Times New Roman" w:cs="Times New Roman"/>
                <w:b/>
                <w:color w:val="000000" w:themeColor="text1"/>
                <w:spacing w:val="-4"/>
              </w:rPr>
              <w:t xml:space="preserve"> </w:t>
            </w:r>
            <w:r w:rsidRPr="00851925">
              <w:rPr>
                <w:rFonts w:ascii="Times New Roman" w:hAnsi="Times New Roman" w:cs="Times New Roman"/>
                <w:b/>
                <w:color w:val="000000" w:themeColor="text1"/>
              </w:rPr>
              <w:t>of</w:t>
            </w:r>
            <w:r w:rsidRPr="00851925">
              <w:rPr>
                <w:rFonts w:ascii="Times New Roman" w:hAnsi="Times New Roman" w:cs="Times New Roman"/>
                <w:b/>
                <w:color w:val="000000" w:themeColor="text1"/>
                <w:spacing w:val="-3"/>
              </w:rPr>
              <w:t xml:space="preserve"> </w:t>
            </w:r>
            <w:r w:rsidRPr="00851925">
              <w:rPr>
                <w:rFonts w:ascii="Times New Roman" w:hAnsi="Times New Roman" w:cs="Times New Roman"/>
                <w:b/>
                <w:color w:val="000000" w:themeColor="text1"/>
              </w:rPr>
              <w:t>2)</w:t>
            </w:r>
          </w:p>
        </w:tc>
      </w:tr>
      <w:tr w:rsidR="00851925" w:rsidRPr="00851925" w14:paraId="7CFBFE5D" w14:textId="77777777" w:rsidTr="00EB5678">
        <w:trPr>
          <w:trHeight w:val="490"/>
        </w:trPr>
        <w:tc>
          <w:tcPr>
            <w:tcW w:w="1055" w:type="pct"/>
            <w:shd w:val="clear" w:color="auto" w:fill="D9D9D9"/>
          </w:tcPr>
          <w:p w14:paraId="2FFC6658" w14:textId="77777777" w:rsidR="00E11AC6" w:rsidRPr="00851925" w:rsidRDefault="00E11AC6" w:rsidP="00851925">
            <w:pPr>
              <w:pStyle w:val="TableParagraph"/>
              <w:spacing w:before="116" w:line="360" w:lineRule="auto"/>
              <w:ind w:left="111"/>
              <w:rPr>
                <w:rFonts w:ascii="Times New Roman" w:hAnsi="Times New Roman" w:cs="Times New Roman"/>
                <w:b/>
                <w:color w:val="000000" w:themeColor="text1"/>
              </w:rPr>
            </w:pPr>
            <w:r w:rsidRPr="00851925">
              <w:rPr>
                <w:rFonts w:ascii="Times New Roman" w:hAnsi="Times New Roman" w:cs="Times New Roman"/>
                <w:b/>
                <w:color w:val="000000" w:themeColor="text1"/>
              </w:rPr>
              <w:t>Lecturer:</w:t>
            </w:r>
          </w:p>
        </w:tc>
        <w:tc>
          <w:tcPr>
            <w:tcW w:w="1660" w:type="pct"/>
          </w:tcPr>
          <w:p w14:paraId="00EF1ACF" w14:textId="77777777" w:rsidR="00E11AC6" w:rsidRPr="00851925" w:rsidRDefault="00E11AC6" w:rsidP="00851925">
            <w:pPr>
              <w:pStyle w:val="TableParagraph"/>
              <w:spacing w:before="116" w:line="360" w:lineRule="auto"/>
              <w:ind w:left="107"/>
              <w:rPr>
                <w:rFonts w:ascii="Times New Roman" w:hAnsi="Times New Roman" w:cs="Times New Roman"/>
                <w:b/>
                <w:color w:val="000000" w:themeColor="text1"/>
              </w:rPr>
            </w:pPr>
            <w:r w:rsidRPr="00851925">
              <w:rPr>
                <w:rFonts w:ascii="Times New Roman" w:hAnsi="Times New Roman" w:cs="Times New Roman"/>
                <w:b/>
                <w:color w:val="000000" w:themeColor="text1"/>
              </w:rPr>
              <w:t>Tristan</w:t>
            </w:r>
            <w:r w:rsidRPr="00851925">
              <w:rPr>
                <w:rFonts w:ascii="Times New Roman" w:hAnsi="Times New Roman" w:cs="Times New Roman"/>
                <w:b/>
                <w:color w:val="000000" w:themeColor="text1"/>
                <w:spacing w:val="-3"/>
              </w:rPr>
              <w:t xml:space="preserve"> </w:t>
            </w:r>
            <w:r w:rsidRPr="00851925">
              <w:rPr>
                <w:rFonts w:ascii="Times New Roman" w:hAnsi="Times New Roman" w:cs="Times New Roman"/>
                <w:b/>
                <w:color w:val="000000" w:themeColor="text1"/>
              </w:rPr>
              <w:t>Hawkins</w:t>
            </w:r>
          </w:p>
        </w:tc>
        <w:tc>
          <w:tcPr>
            <w:tcW w:w="1142" w:type="pct"/>
            <w:shd w:val="clear" w:color="auto" w:fill="D9D9D9"/>
          </w:tcPr>
          <w:p w14:paraId="6FE42CB2" w14:textId="77777777" w:rsidR="00E11AC6" w:rsidRPr="00851925" w:rsidRDefault="00E11AC6" w:rsidP="00851925">
            <w:pPr>
              <w:pStyle w:val="TableParagraph"/>
              <w:spacing w:before="116" w:line="360" w:lineRule="auto"/>
              <w:ind w:left="103"/>
              <w:rPr>
                <w:rFonts w:ascii="Times New Roman" w:hAnsi="Times New Roman" w:cs="Times New Roman"/>
                <w:b/>
                <w:color w:val="000000" w:themeColor="text1"/>
              </w:rPr>
            </w:pPr>
            <w:r w:rsidRPr="00851925">
              <w:rPr>
                <w:rFonts w:ascii="Times New Roman" w:hAnsi="Times New Roman" w:cs="Times New Roman"/>
                <w:b/>
                <w:color w:val="000000" w:themeColor="text1"/>
              </w:rPr>
              <w:t>Internal</w:t>
            </w:r>
            <w:r w:rsidRPr="00851925">
              <w:rPr>
                <w:rFonts w:ascii="Times New Roman" w:hAnsi="Times New Roman" w:cs="Times New Roman"/>
                <w:b/>
                <w:color w:val="000000" w:themeColor="text1"/>
                <w:spacing w:val="-7"/>
              </w:rPr>
              <w:t xml:space="preserve"> </w:t>
            </w:r>
            <w:r w:rsidRPr="00851925">
              <w:rPr>
                <w:rFonts w:ascii="Times New Roman" w:hAnsi="Times New Roman" w:cs="Times New Roman"/>
                <w:b/>
                <w:color w:val="000000" w:themeColor="text1"/>
              </w:rPr>
              <w:t>Verifier:</w:t>
            </w:r>
          </w:p>
        </w:tc>
        <w:tc>
          <w:tcPr>
            <w:tcW w:w="1142" w:type="pct"/>
          </w:tcPr>
          <w:p w14:paraId="1F939D08" w14:textId="77777777" w:rsidR="00E11AC6" w:rsidRPr="00851925" w:rsidRDefault="00E11AC6" w:rsidP="00851925">
            <w:pPr>
              <w:pStyle w:val="TableParagraph"/>
              <w:spacing w:line="360" w:lineRule="auto"/>
              <w:rPr>
                <w:rFonts w:ascii="Times New Roman" w:hAnsi="Times New Roman" w:cs="Times New Roman"/>
                <w:color w:val="000000" w:themeColor="text1"/>
                <w:sz w:val="20"/>
              </w:rPr>
            </w:pPr>
          </w:p>
        </w:tc>
      </w:tr>
      <w:tr w:rsidR="00851925" w:rsidRPr="00851925" w14:paraId="3E4ED672" w14:textId="77777777" w:rsidTr="00EB5678">
        <w:trPr>
          <w:trHeight w:val="626"/>
        </w:trPr>
        <w:tc>
          <w:tcPr>
            <w:tcW w:w="1055" w:type="pct"/>
            <w:shd w:val="clear" w:color="auto" w:fill="D9D9D9"/>
          </w:tcPr>
          <w:p w14:paraId="6A5A3A68" w14:textId="77777777" w:rsidR="00E11AC6" w:rsidRPr="00851925" w:rsidRDefault="00E11AC6" w:rsidP="00851925">
            <w:pPr>
              <w:pStyle w:val="TableParagraph"/>
              <w:spacing w:before="120" w:line="360" w:lineRule="auto"/>
              <w:ind w:left="111"/>
              <w:rPr>
                <w:rFonts w:ascii="Times New Roman" w:hAnsi="Times New Roman" w:cs="Times New Roman"/>
                <w:b/>
                <w:color w:val="000000" w:themeColor="text1"/>
              </w:rPr>
            </w:pPr>
            <w:r w:rsidRPr="00851925">
              <w:rPr>
                <w:rFonts w:ascii="Times New Roman" w:hAnsi="Times New Roman" w:cs="Times New Roman"/>
                <w:b/>
                <w:color w:val="000000" w:themeColor="text1"/>
              </w:rPr>
              <w:t>Assignment</w:t>
            </w:r>
            <w:r w:rsidRPr="00851925">
              <w:rPr>
                <w:rFonts w:ascii="Times New Roman" w:hAnsi="Times New Roman" w:cs="Times New Roman"/>
                <w:b/>
                <w:color w:val="000000" w:themeColor="text1"/>
                <w:spacing w:val="-9"/>
              </w:rPr>
              <w:t xml:space="preserve"> </w:t>
            </w:r>
            <w:r w:rsidRPr="00851925">
              <w:rPr>
                <w:rFonts w:ascii="Times New Roman" w:hAnsi="Times New Roman" w:cs="Times New Roman"/>
                <w:b/>
                <w:color w:val="000000" w:themeColor="text1"/>
              </w:rPr>
              <w:t>Title:</w:t>
            </w:r>
          </w:p>
        </w:tc>
        <w:tc>
          <w:tcPr>
            <w:tcW w:w="1660" w:type="pct"/>
          </w:tcPr>
          <w:p w14:paraId="227F951B" w14:textId="77777777" w:rsidR="00E11AC6" w:rsidRPr="00851925" w:rsidRDefault="00E11AC6" w:rsidP="00851925">
            <w:pPr>
              <w:pStyle w:val="TableParagraph"/>
              <w:spacing w:before="102" w:line="360" w:lineRule="auto"/>
              <w:ind w:left="107" w:right="677"/>
              <w:rPr>
                <w:rFonts w:ascii="Times New Roman" w:hAnsi="Times New Roman" w:cs="Times New Roman"/>
                <w:b/>
                <w:color w:val="000000" w:themeColor="text1"/>
              </w:rPr>
            </w:pPr>
            <w:r w:rsidRPr="00851925">
              <w:rPr>
                <w:rFonts w:ascii="Times New Roman" w:hAnsi="Times New Roman" w:cs="Times New Roman"/>
                <w:b/>
                <w:color w:val="000000" w:themeColor="text1"/>
              </w:rPr>
              <w:t>Report</w:t>
            </w:r>
            <w:r w:rsidRPr="00851925">
              <w:rPr>
                <w:rFonts w:ascii="Times New Roman" w:hAnsi="Times New Roman" w:cs="Times New Roman"/>
                <w:b/>
                <w:color w:val="000000" w:themeColor="text1"/>
                <w:spacing w:val="-5"/>
              </w:rPr>
              <w:t xml:space="preserve"> </w:t>
            </w:r>
            <w:r w:rsidRPr="00851925">
              <w:rPr>
                <w:rFonts w:ascii="Times New Roman" w:hAnsi="Times New Roman" w:cs="Times New Roman"/>
                <w:b/>
                <w:color w:val="000000" w:themeColor="text1"/>
              </w:rPr>
              <w:t>Case</w:t>
            </w:r>
            <w:r w:rsidRPr="00851925">
              <w:rPr>
                <w:rFonts w:ascii="Times New Roman" w:hAnsi="Times New Roman" w:cs="Times New Roman"/>
                <w:b/>
                <w:color w:val="000000" w:themeColor="text1"/>
                <w:spacing w:val="-2"/>
              </w:rPr>
              <w:t xml:space="preserve"> </w:t>
            </w:r>
            <w:r w:rsidRPr="00851925">
              <w:rPr>
                <w:rFonts w:ascii="Times New Roman" w:hAnsi="Times New Roman" w:cs="Times New Roman"/>
                <w:b/>
                <w:color w:val="000000" w:themeColor="text1"/>
              </w:rPr>
              <w:t>Study:</w:t>
            </w:r>
            <w:r w:rsidRPr="00851925">
              <w:rPr>
                <w:rFonts w:ascii="Times New Roman" w:hAnsi="Times New Roman" w:cs="Times New Roman"/>
                <w:b/>
                <w:color w:val="000000" w:themeColor="text1"/>
                <w:spacing w:val="-4"/>
              </w:rPr>
              <w:t xml:space="preserve"> </w:t>
            </w:r>
            <w:r w:rsidRPr="00851925">
              <w:rPr>
                <w:rFonts w:ascii="Times New Roman" w:hAnsi="Times New Roman" w:cs="Times New Roman"/>
                <w:b/>
                <w:color w:val="000000" w:themeColor="text1"/>
              </w:rPr>
              <w:t>The</w:t>
            </w:r>
            <w:r w:rsidRPr="00851925">
              <w:rPr>
                <w:rFonts w:ascii="Times New Roman" w:hAnsi="Times New Roman" w:cs="Times New Roman"/>
                <w:b/>
                <w:color w:val="000000" w:themeColor="text1"/>
                <w:spacing w:val="-58"/>
              </w:rPr>
              <w:t xml:space="preserve"> </w:t>
            </w:r>
            <w:r w:rsidRPr="00851925">
              <w:rPr>
                <w:rFonts w:ascii="Times New Roman" w:hAnsi="Times New Roman" w:cs="Times New Roman"/>
                <w:b/>
                <w:color w:val="000000" w:themeColor="text1"/>
              </w:rPr>
              <w:t>Seacrest</w:t>
            </w:r>
            <w:r w:rsidRPr="00851925">
              <w:rPr>
                <w:rFonts w:ascii="Times New Roman" w:hAnsi="Times New Roman" w:cs="Times New Roman"/>
                <w:b/>
                <w:color w:val="000000" w:themeColor="text1"/>
                <w:spacing w:val="-3"/>
              </w:rPr>
              <w:t xml:space="preserve"> </w:t>
            </w:r>
            <w:r w:rsidRPr="00851925">
              <w:rPr>
                <w:rFonts w:ascii="Times New Roman" w:hAnsi="Times New Roman" w:cs="Times New Roman"/>
                <w:b/>
                <w:color w:val="000000" w:themeColor="text1"/>
              </w:rPr>
              <w:t>Lodge</w:t>
            </w:r>
          </w:p>
        </w:tc>
        <w:tc>
          <w:tcPr>
            <w:tcW w:w="1142" w:type="pct"/>
            <w:shd w:val="clear" w:color="auto" w:fill="D9D9D9"/>
          </w:tcPr>
          <w:p w14:paraId="1387E0D0" w14:textId="77777777" w:rsidR="00E11AC6" w:rsidRPr="00851925" w:rsidRDefault="00E11AC6" w:rsidP="00851925">
            <w:pPr>
              <w:pStyle w:val="TableParagraph"/>
              <w:spacing w:line="360" w:lineRule="auto"/>
              <w:ind w:left="103"/>
              <w:rPr>
                <w:rFonts w:ascii="Times New Roman" w:hAnsi="Times New Roman" w:cs="Times New Roman"/>
                <w:b/>
                <w:color w:val="000000" w:themeColor="text1"/>
              </w:rPr>
            </w:pPr>
            <w:r w:rsidRPr="00851925">
              <w:rPr>
                <w:rFonts w:ascii="Times New Roman" w:hAnsi="Times New Roman" w:cs="Times New Roman"/>
                <w:b/>
                <w:color w:val="000000" w:themeColor="text1"/>
              </w:rPr>
              <w:t>Word count</w:t>
            </w:r>
          </w:p>
          <w:p w14:paraId="5EC84149" w14:textId="77777777" w:rsidR="00E11AC6" w:rsidRPr="00851925" w:rsidRDefault="00E11AC6" w:rsidP="00851925">
            <w:pPr>
              <w:pStyle w:val="TableParagraph"/>
              <w:spacing w:line="360" w:lineRule="auto"/>
              <w:ind w:left="103"/>
              <w:rPr>
                <w:rFonts w:ascii="Times New Roman" w:hAnsi="Times New Roman" w:cs="Times New Roman"/>
                <w:b/>
                <w:color w:val="000000" w:themeColor="text1"/>
              </w:rPr>
            </w:pPr>
            <w:r w:rsidRPr="00851925">
              <w:rPr>
                <w:rFonts w:ascii="Times New Roman" w:hAnsi="Times New Roman" w:cs="Times New Roman"/>
                <w:b/>
                <w:color w:val="000000" w:themeColor="text1"/>
              </w:rPr>
              <w:t>(or</w:t>
            </w:r>
            <w:r w:rsidRPr="00851925">
              <w:rPr>
                <w:rFonts w:ascii="Times New Roman" w:hAnsi="Times New Roman" w:cs="Times New Roman"/>
                <w:b/>
                <w:color w:val="000000" w:themeColor="text1"/>
                <w:spacing w:val="-8"/>
              </w:rPr>
              <w:t xml:space="preserve"> </w:t>
            </w:r>
            <w:r w:rsidRPr="00851925">
              <w:rPr>
                <w:rFonts w:ascii="Times New Roman" w:hAnsi="Times New Roman" w:cs="Times New Roman"/>
                <w:b/>
                <w:color w:val="000000" w:themeColor="text1"/>
              </w:rPr>
              <w:t>equivalent):</w:t>
            </w:r>
          </w:p>
        </w:tc>
        <w:tc>
          <w:tcPr>
            <w:tcW w:w="1142" w:type="pct"/>
          </w:tcPr>
          <w:p w14:paraId="437D706D" w14:textId="77777777" w:rsidR="00E11AC6" w:rsidRPr="00851925" w:rsidRDefault="00E11AC6" w:rsidP="00851925">
            <w:pPr>
              <w:pStyle w:val="TableParagraph"/>
              <w:spacing w:before="120" w:line="360" w:lineRule="auto"/>
              <w:ind w:left="107"/>
              <w:rPr>
                <w:rFonts w:ascii="Times New Roman" w:hAnsi="Times New Roman" w:cs="Times New Roman"/>
                <w:b/>
                <w:color w:val="000000" w:themeColor="text1"/>
              </w:rPr>
            </w:pPr>
            <w:r w:rsidRPr="00851925">
              <w:rPr>
                <w:rFonts w:ascii="Times New Roman" w:hAnsi="Times New Roman" w:cs="Times New Roman"/>
                <w:b/>
                <w:color w:val="000000" w:themeColor="text1"/>
              </w:rPr>
              <w:t>2,000</w:t>
            </w:r>
          </w:p>
        </w:tc>
      </w:tr>
      <w:tr w:rsidR="00851925" w:rsidRPr="00851925" w14:paraId="7DD417D9" w14:textId="77777777" w:rsidTr="00EB5678">
        <w:trPr>
          <w:trHeight w:val="1614"/>
        </w:trPr>
        <w:tc>
          <w:tcPr>
            <w:tcW w:w="1055" w:type="pct"/>
            <w:shd w:val="clear" w:color="auto" w:fill="D9D9D9"/>
          </w:tcPr>
          <w:p w14:paraId="7185ACE0" w14:textId="77777777" w:rsidR="00E11AC6" w:rsidRPr="00851925" w:rsidRDefault="00E11AC6" w:rsidP="00851925">
            <w:pPr>
              <w:pStyle w:val="TableParagraph"/>
              <w:spacing w:before="120" w:line="360" w:lineRule="auto"/>
              <w:ind w:left="111" w:right="708"/>
              <w:rPr>
                <w:rFonts w:ascii="Times New Roman" w:hAnsi="Times New Roman" w:cs="Times New Roman"/>
                <w:b/>
                <w:color w:val="000000" w:themeColor="text1"/>
              </w:rPr>
            </w:pPr>
            <w:r w:rsidRPr="00851925">
              <w:rPr>
                <w:rFonts w:ascii="Times New Roman" w:hAnsi="Times New Roman" w:cs="Times New Roman"/>
                <w:b/>
                <w:color w:val="000000" w:themeColor="text1"/>
              </w:rPr>
              <w:t>Submission</w:t>
            </w:r>
            <w:r w:rsidRPr="00851925">
              <w:rPr>
                <w:rFonts w:ascii="Times New Roman" w:hAnsi="Times New Roman" w:cs="Times New Roman"/>
                <w:b/>
                <w:color w:val="000000" w:themeColor="text1"/>
                <w:spacing w:val="-59"/>
              </w:rPr>
              <w:t xml:space="preserve"> </w:t>
            </w:r>
            <w:r w:rsidRPr="00851925">
              <w:rPr>
                <w:rFonts w:ascii="Times New Roman" w:hAnsi="Times New Roman" w:cs="Times New Roman"/>
                <w:b/>
                <w:color w:val="000000" w:themeColor="text1"/>
              </w:rPr>
              <w:t>deadline:</w:t>
            </w:r>
          </w:p>
        </w:tc>
        <w:tc>
          <w:tcPr>
            <w:tcW w:w="1660" w:type="pct"/>
          </w:tcPr>
          <w:p w14:paraId="304608EF" w14:textId="77777777" w:rsidR="00E11AC6" w:rsidRPr="00851925" w:rsidRDefault="00E11AC6" w:rsidP="00851925">
            <w:pPr>
              <w:pStyle w:val="TableParagraph"/>
              <w:spacing w:before="11" w:line="360" w:lineRule="auto"/>
              <w:rPr>
                <w:rFonts w:ascii="Times New Roman" w:hAnsi="Times New Roman" w:cs="Times New Roman"/>
                <w:b/>
                <w:color w:val="000000" w:themeColor="text1"/>
                <w:sz w:val="21"/>
              </w:rPr>
            </w:pPr>
          </w:p>
          <w:p w14:paraId="09D18089" w14:textId="77777777" w:rsidR="00E11AC6" w:rsidRPr="00851925" w:rsidRDefault="00E11AC6" w:rsidP="00851925">
            <w:pPr>
              <w:pStyle w:val="TableParagraph"/>
              <w:spacing w:line="360" w:lineRule="auto"/>
              <w:ind w:left="59" w:right="-15"/>
              <w:rPr>
                <w:rFonts w:ascii="Times New Roman" w:hAnsi="Times New Roman" w:cs="Times New Roman"/>
                <w:b/>
                <w:color w:val="000000" w:themeColor="text1"/>
              </w:rPr>
            </w:pPr>
            <w:r w:rsidRPr="00851925">
              <w:rPr>
                <w:rFonts w:ascii="Times New Roman" w:hAnsi="Times New Roman" w:cs="Times New Roman"/>
                <w:b/>
                <w:color w:val="000000" w:themeColor="text1"/>
              </w:rPr>
              <w:t>Friday</w:t>
            </w:r>
            <w:r w:rsidRPr="00851925">
              <w:rPr>
                <w:rFonts w:ascii="Times New Roman" w:hAnsi="Times New Roman" w:cs="Times New Roman"/>
                <w:b/>
                <w:color w:val="000000" w:themeColor="text1"/>
                <w:spacing w:val="-8"/>
              </w:rPr>
              <w:t xml:space="preserve"> </w:t>
            </w:r>
            <w:r w:rsidRPr="00851925">
              <w:rPr>
                <w:rFonts w:ascii="Times New Roman" w:hAnsi="Times New Roman" w:cs="Times New Roman"/>
                <w:b/>
                <w:color w:val="000000" w:themeColor="text1"/>
              </w:rPr>
              <w:t>1</w:t>
            </w:r>
            <w:r w:rsidRPr="00851925">
              <w:rPr>
                <w:rFonts w:ascii="Times New Roman" w:hAnsi="Times New Roman" w:cs="Times New Roman"/>
                <w:b/>
                <w:color w:val="000000" w:themeColor="text1"/>
                <w:vertAlign w:val="superscript"/>
              </w:rPr>
              <w:t>st</w:t>
            </w:r>
            <w:r w:rsidRPr="00851925">
              <w:rPr>
                <w:rFonts w:ascii="Times New Roman" w:hAnsi="Times New Roman" w:cs="Times New Roman"/>
                <w:b/>
                <w:color w:val="000000" w:themeColor="text1"/>
                <w:spacing w:val="-8"/>
              </w:rPr>
              <w:t xml:space="preserve"> </w:t>
            </w:r>
            <w:r w:rsidRPr="00851925">
              <w:rPr>
                <w:rFonts w:ascii="Times New Roman" w:hAnsi="Times New Roman" w:cs="Times New Roman"/>
                <w:b/>
                <w:color w:val="000000" w:themeColor="text1"/>
              </w:rPr>
              <w:t>March</w:t>
            </w:r>
            <w:r w:rsidRPr="00851925">
              <w:rPr>
                <w:rFonts w:ascii="Times New Roman" w:hAnsi="Times New Roman" w:cs="Times New Roman"/>
                <w:b/>
                <w:color w:val="000000" w:themeColor="text1"/>
                <w:spacing w:val="-4"/>
              </w:rPr>
              <w:t xml:space="preserve"> </w:t>
            </w:r>
            <w:r w:rsidRPr="00851925">
              <w:rPr>
                <w:rFonts w:ascii="Times New Roman" w:hAnsi="Times New Roman" w:cs="Times New Roman"/>
                <w:b/>
                <w:color w:val="000000" w:themeColor="text1"/>
              </w:rPr>
              <w:t>2024,</w:t>
            </w:r>
            <w:r w:rsidRPr="00851925">
              <w:rPr>
                <w:rFonts w:ascii="Times New Roman" w:hAnsi="Times New Roman" w:cs="Times New Roman"/>
                <w:b/>
                <w:color w:val="000000" w:themeColor="text1"/>
                <w:spacing w:val="-7"/>
              </w:rPr>
              <w:t xml:space="preserve"> </w:t>
            </w:r>
            <w:r w:rsidRPr="00851925">
              <w:rPr>
                <w:rFonts w:ascii="Times New Roman" w:hAnsi="Times New Roman" w:cs="Times New Roman"/>
                <w:b/>
                <w:color w:val="000000" w:themeColor="text1"/>
              </w:rPr>
              <w:t>23:59pm</w:t>
            </w:r>
          </w:p>
        </w:tc>
        <w:tc>
          <w:tcPr>
            <w:tcW w:w="1142" w:type="pct"/>
            <w:shd w:val="clear" w:color="auto" w:fill="D9D9D9"/>
          </w:tcPr>
          <w:p w14:paraId="453CB4BA" w14:textId="77777777" w:rsidR="00E11AC6" w:rsidRPr="00851925" w:rsidRDefault="00E11AC6" w:rsidP="00851925">
            <w:pPr>
              <w:pStyle w:val="TableParagraph"/>
              <w:spacing w:before="120" w:line="360" w:lineRule="auto"/>
              <w:ind w:left="103" w:right="123"/>
              <w:rPr>
                <w:rFonts w:ascii="Times New Roman" w:hAnsi="Times New Roman" w:cs="Times New Roman"/>
                <w:b/>
                <w:color w:val="000000" w:themeColor="text1"/>
              </w:rPr>
            </w:pPr>
            <w:r w:rsidRPr="00851925">
              <w:rPr>
                <w:rFonts w:ascii="Times New Roman" w:hAnsi="Times New Roman" w:cs="Times New Roman"/>
                <w:b/>
                <w:color w:val="000000" w:themeColor="text1"/>
              </w:rPr>
              <w:t>Return date of</w:t>
            </w:r>
            <w:r w:rsidRPr="00851925">
              <w:rPr>
                <w:rFonts w:ascii="Times New Roman" w:hAnsi="Times New Roman" w:cs="Times New Roman"/>
                <w:b/>
                <w:color w:val="000000" w:themeColor="text1"/>
                <w:spacing w:val="1"/>
              </w:rPr>
              <w:t xml:space="preserve"> </w:t>
            </w:r>
            <w:r w:rsidRPr="00851925">
              <w:rPr>
                <w:rFonts w:ascii="Times New Roman" w:hAnsi="Times New Roman" w:cs="Times New Roman"/>
                <w:b/>
                <w:color w:val="000000" w:themeColor="text1"/>
              </w:rPr>
              <w:t>provisional marks</w:t>
            </w:r>
            <w:r w:rsidRPr="00851925">
              <w:rPr>
                <w:rFonts w:ascii="Times New Roman" w:hAnsi="Times New Roman" w:cs="Times New Roman"/>
                <w:b/>
                <w:color w:val="000000" w:themeColor="text1"/>
                <w:spacing w:val="1"/>
              </w:rPr>
              <w:t xml:space="preserve"> </w:t>
            </w:r>
            <w:r w:rsidRPr="00851925">
              <w:rPr>
                <w:rFonts w:ascii="Times New Roman" w:hAnsi="Times New Roman" w:cs="Times New Roman"/>
                <w:b/>
                <w:color w:val="000000" w:themeColor="text1"/>
              </w:rPr>
              <w:t>&amp;</w:t>
            </w:r>
            <w:r w:rsidRPr="00851925">
              <w:rPr>
                <w:rFonts w:ascii="Times New Roman" w:hAnsi="Times New Roman" w:cs="Times New Roman"/>
                <w:b/>
                <w:color w:val="000000" w:themeColor="text1"/>
                <w:spacing w:val="-9"/>
              </w:rPr>
              <w:t xml:space="preserve"> </w:t>
            </w:r>
            <w:r w:rsidRPr="00851925">
              <w:rPr>
                <w:rFonts w:ascii="Times New Roman" w:hAnsi="Times New Roman" w:cs="Times New Roman"/>
                <w:b/>
                <w:color w:val="000000" w:themeColor="text1"/>
              </w:rPr>
              <w:t>written</w:t>
            </w:r>
            <w:r w:rsidRPr="00851925">
              <w:rPr>
                <w:rFonts w:ascii="Times New Roman" w:hAnsi="Times New Roman" w:cs="Times New Roman"/>
                <w:b/>
                <w:color w:val="000000" w:themeColor="text1"/>
                <w:spacing w:val="-8"/>
              </w:rPr>
              <w:t xml:space="preserve"> </w:t>
            </w:r>
            <w:r w:rsidRPr="00851925">
              <w:rPr>
                <w:rFonts w:ascii="Times New Roman" w:hAnsi="Times New Roman" w:cs="Times New Roman"/>
                <w:b/>
                <w:color w:val="000000" w:themeColor="text1"/>
              </w:rPr>
              <w:t>feedback:</w:t>
            </w:r>
          </w:p>
        </w:tc>
        <w:tc>
          <w:tcPr>
            <w:tcW w:w="1142" w:type="pct"/>
          </w:tcPr>
          <w:p w14:paraId="44EE1CCF" w14:textId="77777777" w:rsidR="00E11AC6" w:rsidRPr="00851925" w:rsidRDefault="00E11AC6" w:rsidP="00851925">
            <w:pPr>
              <w:pStyle w:val="TableParagraph"/>
              <w:spacing w:before="120" w:line="360" w:lineRule="auto"/>
              <w:ind w:left="107"/>
              <w:rPr>
                <w:rFonts w:ascii="Times New Roman" w:hAnsi="Times New Roman" w:cs="Times New Roman"/>
                <w:b/>
                <w:color w:val="000000" w:themeColor="text1"/>
              </w:rPr>
            </w:pPr>
            <w:r w:rsidRPr="00851925">
              <w:rPr>
                <w:rFonts w:ascii="Times New Roman" w:hAnsi="Times New Roman" w:cs="Times New Roman"/>
                <w:b/>
                <w:color w:val="000000" w:themeColor="text1"/>
              </w:rPr>
              <w:t>29</w:t>
            </w:r>
            <w:r w:rsidRPr="00851925">
              <w:rPr>
                <w:rFonts w:ascii="Times New Roman" w:hAnsi="Times New Roman" w:cs="Times New Roman"/>
                <w:b/>
                <w:color w:val="000000" w:themeColor="text1"/>
                <w:vertAlign w:val="superscript"/>
              </w:rPr>
              <w:t>th</w:t>
            </w:r>
            <w:r w:rsidRPr="00851925">
              <w:rPr>
                <w:rFonts w:ascii="Times New Roman" w:hAnsi="Times New Roman" w:cs="Times New Roman"/>
                <w:b/>
                <w:color w:val="000000" w:themeColor="text1"/>
                <w:spacing w:val="-1"/>
              </w:rPr>
              <w:t xml:space="preserve"> </w:t>
            </w:r>
            <w:r w:rsidRPr="00851925">
              <w:rPr>
                <w:rFonts w:ascii="Times New Roman" w:hAnsi="Times New Roman" w:cs="Times New Roman"/>
                <w:b/>
                <w:color w:val="000000" w:themeColor="text1"/>
              </w:rPr>
              <w:t>March</w:t>
            </w:r>
            <w:r w:rsidRPr="00851925">
              <w:rPr>
                <w:rFonts w:ascii="Times New Roman" w:hAnsi="Times New Roman" w:cs="Times New Roman"/>
                <w:b/>
                <w:color w:val="000000" w:themeColor="text1"/>
                <w:spacing w:val="3"/>
              </w:rPr>
              <w:t xml:space="preserve"> </w:t>
            </w:r>
            <w:r w:rsidRPr="00851925">
              <w:rPr>
                <w:rFonts w:ascii="Times New Roman" w:hAnsi="Times New Roman" w:cs="Times New Roman"/>
                <w:b/>
                <w:color w:val="000000" w:themeColor="text1"/>
              </w:rPr>
              <w:t>2024</w:t>
            </w:r>
          </w:p>
        </w:tc>
      </w:tr>
    </w:tbl>
    <w:p w14:paraId="741CE694" w14:textId="77777777" w:rsidR="00E11AC6" w:rsidRPr="00851925" w:rsidRDefault="00DF3317" w:rsidP="00851925">
      <w:pPr>
        <w:rPr>
          <w:rFonts w:cs="Times New Roman"/>
          <w:sz w:val="32"/>
          <w:szCs w:val="40"/>
        </w:rPr>
      </w:pPr>
      <w:r w:rsidRPr="00851925">
        <w:rPr>
          <w:rFonts w:cs="Times New Roman"/>
        </w:rPr>
        <w:br w:type="page"/>
      </w:r>
    </w:p>
    <w:sdt>
      <w:sdtPr>
        <w:rPr>
          <w:rFonts w:ascii="Times New Roman" w:eastAsia="Arial" w:hAnsi="Times New Roman" w:cs="Times New Roman"/>
          <w:color w:val="000000" w:themeColor="text1"/>
          <w:sz w:val="24"/>
          <w:szCs w:val="22"/>
          <w:lang w:val="en-GB" w:eastAsia="en-GB"/>
        </w:rPr>
        <w:id w:val="-921640775"/>
        <w:docPartObj>
          <w:docPartGallery w:val="Table of Contents"/>
          <w:docPartUnique/>
        </w:docPartObj>
      </w:sdtPr>
      <w:sdtEndPr>
        <w:rPr>
          <w:b/>
          <w:bCs/>
          <w:noProof/>
        </w:rPr>
      </w:sdtEndPr>
      <w:sdtContent>
        <w:p w14:paraId="18419B1C" w14:textId="5EC27534" w:rsidR="007608AF" w:rsidRPr="00851925" w:rsidRDefault="007608AF" w:rsidP="00851925">
          <w:pPr>
            <w:pStyle w:val="TOCHeading"/>
            <w:spacing w:line="360" w:lineRule="auto"/>
            <w:jc w:val="center"/>
            <w:rPr>
              <w:rFonts w:ascii="Times New Roman" w:hAnsi="Times New Roman" w:cs="Times New Roman"/>
              <w:color w:val="000000" w:themeColor="text1"/>
            </w:rPr>
          </w:pPr>
          <w:r w:rsidRPr="00851925">
            <w:rPr>
              <w:rFonts w:ascii="Times New Roman" w:hAnsi="Times New Roman" w:cs="Times New Roman"/>
              <w:color w:val="000000" w:themeColor="text1"/>
            </w:rPr>
            <w:t>Contents</w:t>
          </w:r>
        </w:p>
        <w:p w14:paraId="7FB3143C" w14:textId="4DF633DD" w:rsidR="003B2EFA" w:rsidRDefault="007608AF">
          <w:pPr>
            <w:pStyle w:val="TOC1"/>
            <w:tabs>
              <w:tab w:val="right" w:leader="dot" w:pos="9350"/>
            </w:tabs>
            <w:rPr>
              <w:rFonts w:asciiTheme="minorHAnsi" w:eastAsiaTheme="minorEastAsia" w:hAnsiTheme="minorHAnsi" w:cstheme="minorBidi"/>
              <w:noProof/>
              <w:color w:val="auto"/>
              <w:sz w:val="22"/>
            </w:rPr>
          </w:pPr>
          <w:r w:rsidRPr="00851925">
            <w:rPr>
              <w:rFonts w:cs="Times New Roman"/>
            </w:rPr>
            <w:fldChar w:fldCharType="begin"/>
          </w:r>
          <w:r w:rsidRPr="00851925">
            <w:rPr>
              <w:rFonts w:cs="Times New Roman"/>
            </w:rPr>
            <w:instrText xml:space="preserve"> TOC \o "1-3" \h \z \u </w:instrText>
          </w:r>
          <w:r w:rsidRPr="00851925">
            <w:rPr>
              <w:rFonts w:cs="Times New Roman"/>
            </w:rPr>
            <w:fldChar w:fldCharType="separate"/>
          </w:r>
          <w:hyperlink w:anchor="_Toc160121847" w:history="1">
            <w:r w:rsidR="003B2EFA" w:rsidRPr="00D505F8">
              <w:rPr>
                <w:rStyle w:val="Hyperlink"/>
                <w:rFonts w:cs="Times New Roman"/>
                <w:noProof/>
              </w:rPr>
              <w:t>Introduction</w:t>
            </w:r>
            <w:r w:rsidR="003B2EFA">
              <w:rPr>
                <w:noProof/>
                <w:webHidden/>
              </w:rPr>
              <w:tab/>
            </w:r>
            <w:r w:rsidR="003B2EFA">
              <w:rPr>
                <w:noProof/>
                <w:webHidden/>
              </w:rPr>
              <w:fldChar w:fldCharType="begin"/>
            </w:r>
            <w:r w:rsidR="003B2EFA">
              <w:rPr>
                <w:noProof/>
                <w:webHidden/>
              </w:rPr>
              <w:instrText xml:space="preserve"> PAGEREF _Toc160121847 \h </w:instrText>
            </w:r>
            <w:r w:rsidR="003B2EFA">
              <w:rPr>
                <w:noProof/>
                <w:webHidden/>
              </w:rPr>
            </w:r>
            <w:r w:rsidR="003B2EFA">
              <w:rPr>
                <w:noProof/>
                <w:webHidden/>
              </w:rPr>
              <w:fldChar w:fldCharType="separate"/>
            </w:r>
            <w:r w:rsidR="003B2EFA">
              <w:rPr>
                <w:noProof/>
                <w:webHidden/>
              </w:rPr>
              <w:t>4</w:t>
            </w:r>
            <w:r w:rsidR="003B2EFA">
              <w:rPr>
                <w:noProof/>
                <w:webHidden/>
              </w:rPr>
              <w:fldChar w:fldCharType="end"/>
            </w:r>
          </w:hyperlink>
        </w:p>
        <w:p w14:paraId="141C3DBB" w14:textId="6FB78A58" w:rsidR="003B2EFA" w:rsidRDefault="00000000">
          <w:pPr>
            <w:pStyle w:val="TOC1"/>
            <w:tabs>
              <w:tab w:val="right" w:leader="dot" w:pos="9350"/>
            </w:tabs>
            <w:rPr>
              <w:rFonts w:asciiTheme="minorHAnsi" w:eastAsiaTheme="minorEastAsia" w:hAnsiTheme="minorHAnsi" w:cstheme="minorBidi"/>
              <w:noProof/>
              <w:color w:val="auto"/>
              <w:sz w:val="22"/>
            </w:rPr>
          </w:pPr>
          <w:hyperlink w:anchor="_Toc160121848" w:history="1">
            <w:r w:rsidR="003B2EFA" w:rsidRPr="00D505F8">
              <w:rPr>
                <w:rStyle w:val="Hyperlink"/>
                <w:rFonts w:cs="Times New Roman"/>
                <w:noProof/>
              </w:rPr>
              <w:t>Financial Performance Analysis of The Seacrest Lodge</w:t>
            </w:r>
            <w:r w:rsidR="003B2EFA">
              <w:rPr>
                <w:noProof/>
                <w:webHidden/>
              </w:rPr>
              <w:tab/>
            </w:r>
            <w:r w:rsidR="003B2EFA">
              <w:rPr>
                <w:noProof/>
                <w:webHidden/>
              </w:rPr>
              <w:fldChar w:fldCharType="begin"/>
            </w:r>
            <w:r w:rsidR="003B2EFA">
              <w:rPr>
                <w:noProof/>
                <w:webHidden/>
              </w:rPr>
              <w:instrText xml:space="preserve"> PAGEREF _Toc160121848 \h </w:instrText>
            </w:r>
            <w:r w:rsidR="003B2EFA">
              <w:rPr>
                <w:noProof/>
                <w:webHidden/>
              </w:rPr>
            </w:r>
            <w:r w:rsidR="003B2EFA">
              <w:rPr>
                <w:noProof/>
                <w:webHidden/>
              </w:rPr>
              <w:fldChar w:fldCharType="separate"/>
            </w:r>
            <w:r w:rsidR="003B2EFA">
              <w:rPr>
                <w:noProof/>
                <w:webHidden/>
              </w:rPr>
              <w:t>5</w:t>
            </w:r>
            <w:r w:rsidR="003B2EFA">
              <w:rPr>
                <w:noProof/>
                <w:webHidden/>
              </w:rPr>
              <w:fldChar w:fldCharType="end"/>
            </w:r>
          </w:hyperlink>
        </w:p>
        <w:p w14:paraId="1A78F332" w14:textId="30BA5FFC"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49" w:history="1">
            <w:r w:rsidR="003B2EFA" w:rsidRPr="00D505F8">
              <w:rPr>
                <w:rStyle w:val="Hyperlink"/>
                <w:rFonts w:cs="Times New Roman"/>
                <w:noProof/>
              </w:rPr>
              <w:t>Revenue Decline</w:t>
            </w:r>
            <w:r w:rsidR="003B2EFA">
              <w:rPr>
                <w:noProof/>
                <w:webHidden/>
              </w:rPr>
              <w:tab/>
            </w:r>
            <w:r w:rsidR="003B2EFA">
              <w:rPr>
                <w:noProof/>
                <w:webHidden/>
              </w:rPr>
              <w:fldChar w:fldCharType="begin"/>
            </w:r>
            <w:r w:rsidR="003B2EFA">
              <w:rPr>
                <w:noProof/>
                <w:webHidden/>
              </w:rPr>
              <w:instrText xml:space="preserve"> PAGEREF _Toc160121849 \h </w:instrText>
            </w:r>
            <w:r w:rsidR="003B2EFA">
              <w:rPr>
                <w:noProof/>
                <w:webHidden/>
              </w:rPr>
            </w:r>
            <w:r w:rsidR="003B2EFA">
              <w:rPr>
                <w:noProof/>
                <w:webHidden/>
              </w:rPr>
              <w:fldChar w:fldCharType="separate"/>
            </w:r>
            <w:r w:rsidR="003B2EFA">
              <w:rPr>
                <w:noProof/>
                <w:webHidden/>
              </w:rPr>
              <w:t>5</w:t>
            </w:r>
            <w:r w:rsidR="003B2EFA">
              <w:rPr>
                <w:noProof/>
                <w:webHidden/>
              </w:rPr>
              <w:fldChar w:fldCharType="end"/>
            </w:r>
          </w:hyperlink>
        </w:p>
        <w:p w14:paraId="2D168AD9" w14:textId="0B0000ED"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0" w:history="1">
            <w:r w:rsidR="003B2EFA" w:rsidRPr="00D505F8">
              <w:rPr>
                <w:rStyle w:val="Hyperlink"/>
                <w:rFonts w:cs="Times New Roman"/>
                <w:noProof/>
              </w:rPr>
              <w:t>Operating Expenses Escalation</w:t>
            </w:r>
            <w:r w:rsidR="003B2EFA">
              <w:rPr>
                <w:noProof/>
                <w:webHidden/>
              </w:rPr>
              <w:tab/>
            </w:r>
            <w:r w:rsidR="003B2EFA">
              <w:rPr>
                <w:noProof/>
                <w:webHidden/>
              </w:rPr>
              <w:fldChar w:fldCharType="begin"/>
            </w:r>
            <w:r w:rsidR="003B2EFA">
              <w:rPr>
                <w:noProof/>
                <w:webHidden/>
              </w:rPr>
              <w:instrText xml:space="preserve"> PAGEREF _Toc160121850 \h </w:instrText>
            </w:r>
            <w:r w:rsidR="003B2EFA">
              <w:rPr>
                <w:noProof/>
                <w:webHidden/>
              </w:rPr>
            </w:r>
            <w:r w:rsidR="003B2EFA">
              <w:rPr>
                <w:noProof/>
                <w:webHidden/>
              </w:rPr>
              <w:fldChar w:fldCharType="separate"/>
            </w:r>
            <w:r w:rsidR="003B2EFA">
              <w:rPr>
                <w:noProof/>
                <w:webHidden/>
              </w:rPr>
              <w:t>6</w:t>
            </w:r>
            <w:r w:rsidR="003B2EFA">
              <w:rPr>
                <w:noProof/>
                <w:webHidden/>
              </w:rPr>
              <w:fldChar w:fldCharType="end"/>
            </w:r>
          </w:hyperlink>
        </w:p>
        <w:p w14:paraId="54D97DD3" w14:textId="579A8133"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1" w:history="1">
            <w:r w:rsidR="003B2EFA" w:rsidRPr="00D505F8">
              <w:rPr>
                <w:rStyle w:val="Hyperlink"/>
                <w:rFonts w:cs="Times New Roman"/>
                <w:noProof/>
              </w:rPr>
              <w:t>Asset and Equity Decline</w:t>
            </w:r>
            <w:r w:rsidR="003B2EFA">
              <w:rPr>
                <w:noProof/>
                <w:webHidden/>
              </w:rPr>
              <w:tab/>
            </w:r>
            <w:r w:rsidR="003B2EFA">
              <w:rPr>
                <w:noProof/>
                <w:webHidden/>
              </w:rPr>
              <w:fldChar w:fldCharType="begin"/>
            </w:r>
            <w:r w:rsidR="003B2EFA">
              <w:rPr>
                <w:noProof/>
                <w:webHidden/>
              </w:rPr>
              <w:instrText xml:space="preserve"> PAGEREF _Toc160121851 \h </w:instrText>
            </w:r>
            <w:r w:rsidR="003B2EFA">
              <w:rPr>
                <w:noProof/>
                <w:webHidden/>
              </w:rPr>
            </w:r>
            <w:r w:rsidR="003B2EFA">
              <w:rPr>
                <w:noProof/>
                <w:webHidden/>
              </w:rPr>
              <w:fldChar w:fldCharType="separate"/>
            </w:r>
            <w:r w:rsidR="003B2EFA">
              <w:rPr>
                <w:noProof/>
                <w:webHidden/>
              </w:rPr>
              <w:t>7</w:t>
            </w:r>
            <w:r w:rsidR="003B2EFA">
              <w:rPr>
                <w:noProof/>
                <w:webHidden/>
              </w:rPr>
              <w:fldChar w:fldCharType="end"/>
            </w:r>
          </w:hyperlink>
        </w:p>
        <w:p w14:paraId="36BCDD12" w14:textId="671BB530"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2" w:history="1">
            <w:r w:rsidR="003B2EFA" w:rsidRPr="00D505F8">
              <w:rPr>
                <w:rStyle w:val="Hyperlink"/>
                <w:rFonts w:cs="Times New Roman"/>
                <w:noProof/>
              </w:rPr>
              <w:t>Additional Financial Metrics</w:t>
            </w:r>
            <w:r w:rsidR="003B2EFA">
              <w:rPr>
                <w:noProof/>
                <w:webHidden/>
              </w:rPr>
              <w:tab/>
            </w:r>
            <w:r w:rsidR="003B2EFA">
              <w:rPr>
                <w:noProof/>
                <w:webHidden/>
              </w:rPr>
              <w:fldChar w:fldCharType="begin"/>
            </w:r>
            <w:r w:rsidR="003B2EFA">
              <w:rPr>
                <w:noProof/>
                <w:webHidden/>
              </w:rPr>
              <w:instrText xml:space="preserve"> PAGEREF _Toc160121852 \h </w:instrText>
            </w:r>
            <w:r w:rsidR="003B2EFA">
              <w:rPr>
                <w:noProof/>
                <w:webHidden/>
              </w:rPr>
            </w:r>
            <w:r w:rsidR="003B2EFA">
              <w:rPr>
                <w:noProof/>
                <w:webHidden/>
              </w:rPr>
              <w:fldChar w:fldCharType="separate"/>
            </w:r>
            <w:r w:rsidR="003B2EFA">
              <w:rPr>
                <w:noProof/>
                <w:webHidden/>
              </w:rPr>
              <w:t>8</w:t>
            </w:r>
            <w:r w:rsidR="003B2EFA">
              <w:rPr>
                <w:noProof/>
                <w:webHidden/>
              </w:rPr>
              <w:fldChar w:fldCharType="end"/>
            </w:r>
          </w:hyperlink>
        </w:p>
        <w:p w14:paraId="0679D814" w14:textId="0CBABBD5" w:rsidR="003B2EFA" w:rsidRDefault="00000000">
          <w:pPr>
            <w:pStyle w:val="TOC1"/>
            <w:tabs>
              <w:tab w:val="right" w:leader="dot" w:pos="9350"/>
            </w:tabs>
            <w:rPr>
              <w:rFonts w:asciiTheme="minorHAnsi" w:eastAsiaTheme="minorEastAsia" w:hAnsiTheme="minorHAnsi" w:cstheme="minorBidi"/>
              <w:noProof/>
              <w:color w:val="auto"/>
              <w:sz w:val="22"/>
            </w:rPr>
          </w:pPr>
          <w:hyperlink w:anchor="_Toc160121853" w:history="1">
            <w:r w:rsidR="003B2EFA" w:rsidRPr="00D505F8">
              <w:rPr>
                <w:rStyle w:val="Hyperlink"/>
                <w:rFonts w:cs="Times New Roman"/>
                <w:noProof/>
              </w:rPr>
              <w:t>Identifying Key Reasons Behind the Decline in Profitability at The Seacrest Lodge</w:t>
            </w:r>
            <w:r w:rsidR="003B2EFA">
              <w:rPr>
                <w:noProof/>
                <w:webHidden/>
              </w:rPr>
              <w:tab/>
            </w:r>
            <w:r w:rsidR="003B2EFA">
              <w:rPr>
                <w:noProof/>
                <w:webHidden/>
              </w:rPr>
              <w:fldChar w:fldCharType="begin"/>
            </w:r>
            <w:r w:rsidR="003B2EFA">
              <w:rPr>
                <w:noProof/>
                <w:webHidden/>
              </w:rPr>
              <w:instrText xml:space="preserve"> PAGEREF _Toc160121853 \h </w:instrText>
            </w:r>
            <w:r w:rsidR="003B2EFA">
              <w:rPr>
                <w:noProof/>
                <w:webHidden/>
              </w:rPr>
            </w:r>
            <w:r w:rsidR="003B2EFA">
              <w:rPr>
                <w:noProof/>
                <w:webHidden/>
              </w:rPr>
              <w:fldChar w:fldCharType="separate"/>
            </w:r>
            <w:r w:rsidR="003B2EFA">
              <w:rPr>
                <w:noProof/>
                <w:webHidden/>
              </w:rPr>
              <w:t>9</w:t>
            </w:r>
            <w:r w:rsidR="003B2EFA">
              <w:rPr>
                <w:noProof/>
                <w:webHidden/>
              </w:rPr>
              <w:fldChar w:fldCharType="end"/>
            </w:r>
          </w:hyperlink>
        </w:p>
        <w:p w14:paraId="0B633742" w14:textId="289D8580"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4" w:history="1">
            <w:r w:rsidR="003B2EFA" w:rsidRPr="00D505F8">
              <w:rPr>
                <w:rStyle w:val="Hyperlink"/>
                <w:rFonts w:cs="Times New Roman"/>
                <w:noProof/>
              </w:rPr>
              <w:t>1. Impact of COVID-19 Pandemic</w:t>
            </w:r>
            <w:r w:rsidR="003B2EFA">
              <w:rPr>
                <w:noProof/>
                <w:webHidden/>
              </w:rPr>
              <w:tab/>
            </w:r>
            <w:r w:rsidR="003B2EFA">
              <w:rPr>
                <w:noProof/>
                <w:webHidden/>
              </w:rPr>
              <w:fldChar w:fldCharType="begin"/>
            </w:r>
            <w:r w:rsidR="003B2EFA">
              <w:rPr>
                <w:noProof/>
                <w:webHidden/>
              </w:rPr>
              <w:instrText xml:space="preserve"> PAGEREF _Toc160121854 \h </w:instrText>
            </w:r>
            <w:r w:rsidR="003B2EFA">
              <w:rPr>
                <w:noProof/>
                <w:webHidden/>
              </w:rPr>
            </w:r>
            <w:r w:rsidR="003B2EFA">
              <w:rPr>
                <w:noProof/>
                <w:webHidden/>
              </w:rPr>
              <w:fldChar w:fldCharType="separate"/>
            </w:r>
            <w:r w:rsidR="003B2EFA">
              <w:rPr>
                <w:noProof/>
                <w:webHidden/>
              </w:rPr>
              <w:t>9</w:t>
            </w:r>
            <w:r w:rsidR="003B2EFA">
              <w:rPr>
                <w:noProof/>
                <w:webHidden/>
              </w:rPr>
              <w:fldChar w:fldCharType="end"/>
            </w:r>
          </w:hyperlink>
        </w:p>
        <w:p w14:paraId="784B9718" w14:textId="45365FA3"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5" w:history="1">
            <w:r w:rsidR="003B2EFA" w:rsidRPr="00D505F8">
              <w:rPr>
                <w:rStyle w:val="Hyperlink"/>
                <w:rFonts w:cs="Times New Roman"/>
                <w:noProof/>
              </w:rPr>
              <w:t>2. Shift in Consumer Preferences:</w:t>
            </w:r>
            <w:r w:rsidR="003B2EFA">
              <w:rPr>
                <w:noProof/>
                <w:webHidden/>
              </w:rPr>
              <w:tab/>
            </w:r>
            <w:r w:rsidR="003B2EFA">
              <w:rPr>
                <w:noProof/>
                <w:webHidden/>
              </w:rPr>
              <w:fldChar w:fldCharType="begin"/>
            </w:r>
            <w:r w:rsidR="003B2EFA">
              <w:rPr>
                <w:noProof/>
                <w:webHidden/>
              </w:rPr>
              <w:instrText xml:space="preserve"> PAGEREF _Toc160121855 \h </w:instrText>
            </w:r>
            <w:r w:rsidR="003B2EFA">
              <w:rPr>
                <w:noProof/>
                <w:webHidden/>
              </w:rPr>
            </w:r>
            <w:r w:rsidR="003B2EFA">
              <w:rPr>
                <w:noProof/>
                <w:webHidden/>
              </w:rPr>
              <w:fldChar w:fldCharType="separate"/>
            </w:r>
            <w:r w:rsidR="003B2EFA">
              <w:rPr>
                <w:noProof/>
                <w:webHidden/>
              </w:rPr>
              <w:t>9</w:t>
            </w:r>
            <w:r w:rsidR="003B2EFA">
              <w:rPr>
                <w:noProof/>
                <w:webHidden/>
              </w:rPr>
              <w:fldChar w:fldCharType="end"/>
            </w:r>
          </w:hyperlink>
        </w:p>
        <w:p w14:paraId="06F075CC" w14:textId="490C33E5"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6" w:history="1">
            <w:r w:rsidR="003B2EFA" w:rsidRPr="00D505F8">
              <w:rPr>
                <w:rStyle w:val="Hyperlink"/>
                <w:rFonts w:cs="Times New Roman"/>
                <w:noProof/>
              </w:rPr>
              <w:t>3. Intensified Competition:</w:t>
            </w:r>
            <w:r w:rsidR="003B2EFA">
              <w:rPr>
                <w:noProof/>
                <w:webHidden/>
              </w:rPr>
              <w:tab/>
            </w:r>
            <w:r w:rsidR="003B2EFA">
              <w:rPr>
                <w:noProof/>
                <w:webHidden/>
              </w:rPr>
              <w:fldChar w:fldCharType="begin"/>
            </w:r>
            <w:r w:rsidR="003B2EFA">
              <w:rPr>
                <w:noProof/>
                <w:webHidden/>
              </w:rPr>
              <w:instrText xml:space="preserve"> PAGEREF _Toc160121856 \h </w:instrText>
            </w:r>
            <w:r w:rsidR="003B2EFA">
              <w:rPr>
                <w:noProof/>
                <w:webHidden/>
              </w:rPr>
            </w:r>
            <w:r w:rsidR="003B2EFA">
              <w:rPr>
                <w:noProof/>
                <w:webHidden/>
              </w:rPr>
              <w:fldChar w:fldCharType="separate"/>
            </w:r>
            <w:r w:rsidR="003B2EFA">
              <w:rPr>
                <w:noProof/>
                <w:webHidden/>
              </w:rPr>
              <w:t>9</w:t>
            </w:r>
            <w:r w:rsidR="003B2EFA">
              <w:rPr>
                <w:noProof/>
                <w:webHidden/>
              </w:rPr>
              <w:fldChar w:fldCharType="end"/>
            </w:r>
          </w:hyperlink>
        </w:p>
        <w:p w14:paraId="51E3D32C" w14:textId="76DD857E"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7" w:history="1">
            <w:r w:rsidR="003B2EFA" w:rsidRPr="00D505F8">
              <w:rPr>
                <w:rStyle w:val="Hyperlink"/>
                <w:rFonts w:cs="Times New Roman"/>
                <w:noProof/>
              </w:rPr>
              <w:t>4. Economic Downturn:</w:t>
            </w:r>
            <w:r w:rsidR="003B2EFA">
              <w:rPr>
                <w:noProof/>
                <w:webHidden/>
              </w:rPr>
              <w:tab/>
            </w:r>
            <w:r w:rsidR="003B2EFA">
              <w:rPr>
                <w:noProof/>
                <w:webHidden/>
              </w:rPr>
              <w:fldChar w:fldCharType="begin"/>
            </w:r>
            <w:r w:rsidR="003B2EFA">
              <w:rPr>
                <w:noProof/>
                <w:webHidden/>
              </w:rPr>
              <w:instrText xml:space="preserve"> PAGEREF _Toc160121857 \h </w:instrText>
            </w:r>
            <w:r w:rsidR="003B2EFA">
              <w:rPr>
                <w:noProof/>
                <w:webHidden/>
              </w:rPr>
            </w:r>
            <w:r w:rsidR="003B2EFA">
              <w:rPr>
                <w:noProof/>
                <w:webHidden/>
              </w:rPr>
              <w:fldChar w:fldCharType="separate"/>
            </w:r>
            <w:r w:rsidR="003B2EFA">
              <w:rPr>
                <w:noProof/>
                <w:webHidden/>
              </w:rPr>
              <w:t>10</w:t>
            </w:r>
            <w:r w:rsidR="003B2EFA">
              <w:rPr>
                <w:noProof/>
                <w:webHidden/>
              </w:rPr>
              <w:fldChar w:fldCharType="end"/>
            </w:r>
          </w:hyperlink>
        </w:p>
        <w:p w14:paraId="2C292470" w14:textId="239E51B3"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8" w:history="1">
            <w:r w:rsidR="003B2EFA" w:rsidRPr="00D505F8">
              <w:rPr>
                <w:rStyle w:val="Hyperlink"/>
                <w:rFonts w:cs="Times New Roman"/>
                <w:noProof/>
              </w:rPr>
              <w:t>5. Rising Operating Expenses:</w:t>
            </w:r>
            <w:r w:rsidR="003B2EFA">
              <w:rPr>
                <w:noProof/>
                <w:webHidden/>
              </w:rPr>
              <w:tab/>
            </w:r>
            <w:r w:rsidR="003B2EFA">
              <w:rPr>
                <w:noProof/>
                <w:webHidden/>
              </w:rPr>
              <w:fldChar w:fldCharType="begin"/>
            </w:r>
            <w:r w:rsidR="003B2EFA">
              <w:rPr>
                <w:noProof/>
                <w:webHidden/>
              </w:rPr>
              <w:instrText xml:space="preserve"> PAGEREF _Toc160121858 \h </w:instrText>
            </w:r>
            <w:r w:rsidR="003B2EFA">
              <w:rPr>
                <w:noProof/>
                <w:webHidden/>
              </w:rPr>
            </w:r>
            <w:r w:rsidR="003B2EFA">
              <w:rPr>
                <w:noProof/>
                <w:webHidden/>
              </w:rPr>
              <w:fldChar w:fldCharType="separate"/>
            </w:r>
            <w:r w:rsidR="003B2EFA">
              <w:rPr>
                <w:noProof/>
                <w:webHidden/>
              </w:rPr>
              <w:t>10</w:t>
            </w:r>
            <w:r w:rsidR="003B2EFA">
              <w:rPr>
                <w:noProof/>
                <w:webHidden/>
              </w:rPr>
              <w:fldChar w:fldCharType="end"/>
            </w:r>
          </w:hyperlink>
        </w:p>
        <w:p w14:paraId="4167B447" w14:textId="04822B64"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59" w:history="1">
            <w:r w:rsidR="003B2EFA" w:rsidRPr="00D505F8">
              <w:rPr>
                <w:rStyle w:val="Hyperlink"/>
                <w:rFonts w:cs="Times New Roman"/>
                <w:noProof/>
              </w:rPr>
              <w:t>6. Decline in Average Room Rate and Occupancy Rate:</w:t>
            </w:r>
            <w:r w:rsidR="003B2EFA">
              <w:rPr>
                <w:noProof/>
                <w:webHidden/>
              </w:rPr>
              <w:tab/>
            </w:r>
            <w:r w:rsidR="003B2EFA">
              <w:rPr>
                <w:noProof/>
                <w:webHidden/>
              </w:rPr>
              <w:fldChar w:fldCharType="begin"/>
            </w:r>
            <w:r w:rsidR="003B2EFA">
              <w:rPr>
                <w:noProof/>
                <w:webHidden/>
              </w:rPr>
              <w:instrText xml:space="preserve"> PAGEREF _Toc160121859 \h </w:instrText>
            </w:r>
            <w:r w:rsidR="003B2EFA">
              <w:rPr>
                <w:noProof/>
                <w:webHidden/>
              </w:rPr>
            </w:r>
            <w:r w:rsidR="003B2EFA">
              <w:rPr>
                <w:noProof/>
                <w:webHidden/>
              </w:rPr>
              <w:fldChar w:fldCharType="separate"/>
            </w:r>
            <w:r w:rsidR="003B2EFA">
              <w:rPr>
                <w:noProof/>
                <w:webHidden/>
              </w:rPr>
              <w:t>10</w:t>
            </w:r>
            <w:r w:rsidR="003B2EFA">
              <w:rPr>
                <w:noProof/>
                <w:webHidden/>
              </w:rPr>
              <w:fldChar w:fldCharType="end"/>
            </w:r>
          </w:hyperlink>
        </w:p>
        <w:p w14:paraId="427BEE98" w14:textId="206FD36A" w:rsidR="003B2EFA" w:rsidRDefault="00000000">
          <w:pPr>
            <w:pStyle w:val="TOC1"/>
            <w:tabs>
              <w:tab w:val="right" w:leader="dot" w:pos="9350"/>
            </w:tabs>
            <w:rPr>
              <w:rFonts w:asciiTheme="minorHAnsi" w:eastAsiaTheme="minorEastAsia" w:hAnsiTheme="minorHAnsi" w:cstheme="minorBidi"/>
              <w:noProof/>
              <w:color w:val="auto"/>
              <w:sz w:val="22"/>
            </w:rPr>
          </w:pPr>
          <w:hyperlink w:anchor="_Toc160121860" w:history="1">
            <w:r w:rsidR="003B2EFA" w:rsidRPr="00D505F8">
              <w:rPr>
                <w:rStyle w:val="Hyperlink"/>
                <w:rFonts w:cs="Times New Roman"/>
                <w:noProof/>
              </w:rPr>
              <w:t>Comprehensive Turnaround Strategies for The Seacrest Lodge</w:t>
            </w:r>
            <w:r w:rsidR="003B2EFA">
              <w:rPr>
                <w:noProof/>
                <w:webHidden/>
              </w:rPr>
              <w:tab/>
            </w:r>
            <w:r w:rsidR="003B2EFA">
              <w:rPr>
                <w:noProof/>
                <w:webHidden/>
              </w:rPr>
              <w:fldChar w:fldCharType="begin"/>
            </w:r>
            <w:r w:rsidR="003B2EFA">
              <w:rPr>
                <w:noProof/>
                <w:webHidden/>
              </w:rPr>
              <w:instrText xml:space="preserve"> PAGEREF _Toc160121860 \h </w:instrText>
            </w:r>
            <w:r w:rsidR="003B2EFA">
              <w:rPr>
                <w:noProof/>
                <w:webHidden/>
              </w:rPr>
            </w:r>
            <w:r w:rsidR="003B2EFA">
              <w:rPr>
                <w:noProof/>
                <w:webHidden/>
              </w:rPr>
              <w:fldChar w:fldCharType="separate"/>
            </w:r>
            <w:r w:rsidR="003B2EFA">
              <w:rPr>
                <w:noProof/>
                <w:webHidden/>
              </w:rPr>
              <w:t>11</w:t>
            </w:r>
            <w:r w:rsidR="003B2EFA">
              <w:rPr>
                <w:noProof/>
                <w:webHidden/>
              </w:rPr>
              <w:fldChar w:fldCharType="end"/>
            </w:r>
          </w:hyperlink>
        </w:p>
        <w:p w14:paraId="277D1F27" w14:textId="682D2761"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1" w:history="1">
            <w:r w:rsidR="003B2EFA" w:rsidRPr="00D505F8">
              <w:rPr>
                <w:rStyle w:val="Hyperlink"/>
                <w:rFonts w:cs="Times New Roman"/>
                <w:noProof/>
              </w:rPr>
              <w:t>1. Renovation and Modernization:</w:t>
            </w:r>
            <w:r w:rsidR="003B2EFA">
              <w:rPr>
                <w:noProof/>
                <w:webHidden/>
              </w:rPr>
              <w:tab/>
            </w:r>
            <w:r w:rsidR="003B2EFA">
              <w:rPr>
                <w:noProof/>
                <w:webHidden/>
              </w:rPr>
              <w:fldChar w:fldCharType="begin"/>
            </w:r>
            <w:r w:rsidR="003B2EFA">
              <w:rPr>
                <w:noProof/>
                <w:webHidden/>
              </w:rPr>
              <w:instrText xml:space="preserve"> PAGEREF _Toc160121861 \h </w:instrText>
            </w:r>
            <w:r w:rsidR="003B2EFA">
              <w:rPr>
                <w:noProof/>
                <w:webHidden/>
              </w:rPr>
            </w:r>
            <w:r w:rsidR="003B2EFA">
              <w:rPr>
                <w:noProof/>
                <w:webHidden/>
              </w:rPr>
              <w:fldChar w:fldCharType="separate"/>
            </w:r>
            <w:r w:rsidR="003B2EFA">
              <w:rPr>
                <w:noProof/>
                <w:webHidden/>
              </w:rPr>
              <w:t>11</w:t>
            </w:r>
            <w:r w:rsidR="003B2EFA">
              <w:rPr>
                <w:noProof/>
                <w:webHidden/>
              </w:rPr>
              <w:fldChar w:fldCharType="end"/>
            </w:r>
          </w:hyperlink>
        </w:p>
        <w:p w14:paraId="0620DE28" w14:textId="7F9D31DF"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2" w:history="1">
            <w:r w:rsidR="003B2EFA" w:rsidRPr="00D505F8">
              <w:rPr>
                <w:rStyle w:val="Hyperlink"/>
                <w:rFonts w:cs="Times New Roman"/>
                <w:noProof/>
              </w:rPr>
              <w:t>2. Service Quality Improvement through advance technology:</w:t>
            </w:r>
            <w:r w:rsidR="003B2EFA">
              <w:rPr>
                <w:noProof/>
                <w:webHidden/>
              </w:rPr>
              <w:tab/>
            </w:r>
            <w:r w:rsidR="003B2EFA">
              <w:rPr>
                <w:noProof/>
                <w:webHidden/>
              </w:rPr>
              <w:fldChar w:fldCharType="begin"/>
            </w:r>
            <w:r w:rsidR="003B2EFA">
              <w:rPr>
                <w:noProof/>
                <w:webHidden/>
              </w:rPr>
              <w:instrText xml:space="preserve"> PAGEREF _Toc160121862 \h </w:instrText>
            </w:r>
            <w:r w:rsidR="003B2EFA">
              <w:rPr>
                <w:noProof/>
                <w:webHidden/>
              </w:rPr>
            </w:r>
            <w:r w:rsidR="003B2EFA">
              <w:rPr>
                <w:noProof/>
                <w:webHidden/>
              </w:rPr>
              <w:fldChar w:fldCharType="separate"/>
            </w:r>
            <w:r w:rsidR="003B2EFA">
              <w:rPr>
                <w:noProof/>
                <w:webHidden/>
              </w:rPr>
              <w:t>11</w:t>
            </w:r>
            <w:r w:rsidR="003B2EFA">
              <w:rPr>
                <w:noProof/>
                <w:webHidden/>
              </w:rPr>
              <w:fldChar w:fldCharType="end"/>
            </w:r>
          </w:hyperlink>
        </w:p>
        <w:p w14:paraId="35F766D8" w14:textId="0A6B9CD4"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3" w:history="1">
            <w:r w:rsidR="003B2EFA" w:rsidRPr="00D505F8">
              <w:rPr>
                <w:rStyle w:val="Hyperlink"/>
                <w:rFonts w:cs="Times New Roman"/>
                <w:noProof/>
              </w:rPr>
              <w:t>3. Marketing and Promotion:</w:t>
            </w:r>
            <w:r w:rsidR="003B2EFA">
              <w:rPr>
                <w:noProof/>
                <w:webHidden/>
              </w:rPr>
              <w:tab/>
            </w:r>
            <w:r w:rsidR="003B2EFA">
              <w:rPr>
                <w:noProof/>
                <w:webHidden/>
              </w:rPr>
              <w:fldChar w:fldCharType="begin"/>
            </w:r>
            <w:r w:rsidR="003B2EFA">
              <w:rPr>
                <w:noProof/>
                <w:webHidden/>
              </w:rPr>
              <w:instrText xml:space="preserve"> PAGEREF _Toc160121863 \h </w:instrText>
            </w:r>
            <w:r w:rsidR="003B2EFA">
              <w:rPr>
                <w:noProof/>
                <w:webHidden/>
              </w:rPr>
            </w:r>
            <w:r w:rsidR="003B2EFA">
              <w:rPr>
                <w:noProof/>
                <w:webHidden/>
              </w:rPr>
              <w:fldChar w:fldCharType="separate"/>
            </w:r>
            <w:r w:rsidR="003B2EFA">
              <w:rPr>
                <w:noProof/>
                <w:webHidden/>
              </w:rPr>
              <w:t>11</w:t>
            </w:r>
            <w:r w:rsidR="003B2EFA">
              <w:rPr>
                <w:noProof/>
                <w:webHidden/>
              </w:rPr>
              <w:fldChar w:fldCharType="end"/>
            </w:r>
          </w:hyperlink>
        </w:p>
        <w:p w14:paraId="6F313CCA" w14:textId="5707AF65"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4" w:history="1">
            <w:r w:rsidR="003B2EFA" w:rsidRPr="00D505F8">
              <w:rPr>
                <w:rStyle w:val="Hyperlink"/>
                <w:rFonts w:cs="Times New Roman"/>
                <w:noProof/>
              </w:rPr>
              <w:t>4. Revenue Diversification, budget management and working capital management:</w:t>
            </w:r>
            <w:r w:rsidR="003B2EFA">
              <w:rPr>
                <w:noProof/>
                <w:webHidden/>
              </w:rPr>
              <w:tab/>
            </w:r>
            <w:r w:rsidR="003B2EFA">
              <w:rPr>
                <w:noProof/>
                <w:webHidden/>
              </w:rPr>
              <w:fldChar w:fldCharType="begin"/>
            </w:r>
            <w:r w:rsidR="003B2EFA">
              <w:rPr>
                <w:noProof/>
                <w:webHidden/>
              </w:rPr>
              <w:instrText xml:space="preserve"> PAGEREF _Toc160121864 \h </w:instrText>
            </w:r>
            <w:r w:rsidR="003B2EFA">
              <w:rPr>
                <w:noProof/>
                <w:webHidden/>
              </w:rPr>
            </w:r>
            <w:r w:rsidR="003B2EFA">
              <w:rPr>
                <w:noProof/>
                <w:webHidden/>
              </w:rPr>
              <w:fldChar w:fldCharType="separate"/>
            </w:r>
            <w:r w:rsidR="003B2EFA">
              <w:rPr>
                <w:noProof/>
                <w:webHidden/>
              </w:rPr>
              <w:t>11</w:t>
            </w:r>
            <w:r w:rsidR="003B2EFA">
              <w:rPr>
                <w:noProof/>
                <w:webHidden/>
              </w:rPr>
              <w:fldChar w:fldCharType="end"/>
            </w:r>
          </w:hyperlink>
        </w:p>
        <w:p w14:paraId="4EF606CB" w14:textId="4D9ADF7A"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5" w:history="1">
            <w:r w:rsidR="003B2EFA" w:rsidRPr="00D505F8">
              <w:rPr>
                <w:rStyle w:val="Hyperlink"/>
                <w:rFonts w:cs="Times New Roman"/>
                <w:noProof/>
              </w:rPr>
              <w:t>5. Cost Optimization:</w:t>
            </w:r>
            <w:r w:rsidR="003B2EFA">
              <w:rPr>
                <w:noProof/>
                <w:webHidden/>
              </w:rPr>
              <w:tab/>
            </w:r>
            <w:r w:rsidR="003B2EFA">
              <w:rPr>
                <w:noProof/>
                <w:webHidden/>
              </w:rPr>
              <w:fldChar w:fldCharType="begin"/>
            </w:r>
            <w:r w:rsidR="003B2EFA">
              <w:rPr>
                <w:noProof/>
                <w:webHidden/>
              </w:rPr>
              <w:instrText xml:space="preserve"> PAGEREF _Toc160121865 \h </w:instrText>
            </w:r>
            <w:r w:rsidR="003B2EFA">
              <w:rPr>
                <w:noProof/>
                <w:webHidden/>
              </w:rPr>
            </w:r>
            <w:r w:rsidR="003B2EFA">
              <w:rPr>
                <w:noProof/>
                <w:webHidden/>
              </w:rPr>
              <w:fldChar w:fldCharType="separate"/>
            </w:r>
            <w:r w:rsidR="003B2EFA">
              <w:rPr>
                <w:noProof/>
                <w:webHidden/>
              </w:rPr>
              <w:t>12</w:t>
            </w:r>
            <w:r w:rsidR="003B2EFA">
              <w:rPr>
                <w:noProof/>
                <w:webHidden/>
              </w:rPr>
              <w:fldChar w:fldCharType="end"/>
            </w:r>
          </w:hyperlink>
        </w:p>
        <w:p w14:paraId="4F6F8BDC" w14:textId="66DCF010"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6" w:history="1">
            <w:r w:rsidR="003B2EFA" w:rsidRPr="00D505F8">
              <w:rPr>
                <w:rStyle w:val="Hyperlink"/>
                <w:rFonts w:cs="Times New Roman"/>
                <w:noProof/>
              </w:rPr>
              <w:t>6. Collaboration and Partnerships:</w:t>
            </w:r>
            <w:r w:rsidR="003B2EFA">
              <w:rPr>
                <w:noProof/>
                <w:webHidden/>
              </w:rPr>
              <w:tab/>
            </w:r>
            <w:r w:rsidR="003B2EFA">
              <w:rPr>
                <w:noProof/>
                <w:webHidden/>
              </w:rPr>
              <w:fldChar w:fldCharType="begin"/>
            </w:r>
            <w:r w:rsidR="003B2EFA">
              <w:rPr>
                <w:noProof/>
                <w:webHidden/>
              </w:rPr>
              <w:instrText xml:space="preserve"> PAGEREF _Toc160121866 \h </w:instrText>
            </w:r>
            <w:r w:rsidR="003B2EFA">
              <w:rPr>
                <w:noProof/>
                <w:webHidden/>
              </w:rPr>
            </w:r>
            <w:r w:rsidR="003B2EFA">
              <w:rPr>
                <w:noProof/>
                <w:webHidden/>
              </w:rPr>
              <w:fldChar w:fldCharType="separate"/>
            </w:r>
            <w:r w:rsidR="003B2EFA">
              <w:rPr>
                <w:noProof/>
                <w:webHidden/>
              </w:rPr>
              <w:t>12</w:t>
            </w:r>
            <w:r w:rsidR="003B2EFA">
              <w:rPr>
                <w:noProof/>
                <w:webHidden/>
              </w:rPr>
              <w:fldChar w:fldCharType="end"/>
            </w:r>
          </w:hyperlink>
        </w:p>
        <w:p w14:paraId="05556944" w14:textId="244AC92C"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7" w:history="1">
            <w:r w:rsidR="003B2EFA" w:rsidRPr="00D505F8">
              <w:rPr>
                <w:rStyle w:val="Hyperlink"/>
                <w:rFonts w:cs="Times New Roman"/>
                <w:noProof/>
              </w:rPr>
              <w:t>7. Customer Experience Enhancements:</w:t>
            </w:r>
            <w:r w:rsidR="003B2EFA">
              <w:rPr>
                <w:noProof/>
                <w:webHidden/>
              </w:rPr>
              <w:tab/>
            </w:r>
            <w:r w:rsidR="003B2EFA">
              <w:rPr>
                <w:noProof/>
                <w:webHidden/>
              </w:rPr>
              <w:fldChar w:fldCharType="begin"/>
            </w:r>
            <w:r w:rsidR="003B2EFA">
              <w:rPr>
                <w:noProof/>
                <w:webHidden/>
              </w:rPr>
              <w:instrText xml:space="preserve"> PAGEREF _Toc160121867 \h </w:instrText>
            </w:r>
            <w:r w:rsidR="003B2EFA">
              <w:rPr>
                <w:noProof/>
                <w:webHidden/>
              </w:rPr>
            </w:r>
            <w:r w:rsidR="003B2EFA">
              <w:rPr>
                <w:noProof/>
                <w:webHidden/>
              </w:rPr>
              <w:fldChar w:fldCharType="separate"/>
            </w:r>
            <w:r w:rsidR="003B2EFA">
              <w:rPr>
                <w:noProof/>
                <w:webHidden/>
              </w:rPr>
              <w:t>12</w:t>
            </w:r>
            <w:r w:rsidR="003B2EFA">
              <w:rPr>
                <w:noProof/>
                <w:webHidden/>
              </w:rPr>
              <w:fldChar w:fldCharType="end"/>
            </w:r>
          </w:hyperlink>
        </w:p>
        <w:p w14:paraId="38B41039" w14:textId="248A5A63"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8" w:history="1">
            <w:r w:rsidR="003B2EFA" w:rsidRPr="00D505F8">
              <w:rPr>
                <w:rStyle w:val="Hyperlink"/>
                <w:rFonts w:cs="Times New Roman"/>
                <w:noProof/>
              </w:rPr>
              <w:t>8. Financial Restructuring:</w:t>
            </w:r>
            <w:r w:rsidR="003B2EFA">
              <w:rPr>
                <w:noProof/>
                <w:webHidden/>
              </w:rPr>
              <w:tab/>
            </w:r>
            <w:r w:rsidR="003B2EFA">
              <w:rPr>
                <w:noProof/>
                <w:webHidden/>
              </w:rPr>
              <w:fldChar w:fldCharType="begin"/>
            </w:r>
            <w:r w:rsidR="003B2EFA">
              <w:rPr>
                <w:noProof/>
                <w:webHidden/>
              </w:rPr>
              <w:instrText xml:space="preserve"> PAGEREF _Toc160121868 \h </w:instrText>
            </w:r>
            <w:r w:rsidR="003B2EFA">
              <w:rPr>
                <w:noProof/>
                <w:webHidden/>
              </w:rPr>
            </w:r>
            <w:r w:rsidR="003B2EFA">
              <w:rPr>
                <w:noProof/>
                <w:webHidden/>
              </w:rPr>
              <w:fldChar w:fldCharType="separate"/>
            </w:r>
            <w:r w:rsidR="003B2EFA">
              <w:rPr>
                <w:noProof/>
                <w:webHidden/>
              </w:rPr>
              <w:t>12</w:t>
            </w:r>
            <w:r w:rsidR="003B2EFA">
              <w:rPr>
                <w:noProof/>
                <w:webHidden/>
              </w:rPr>
              <w:fldChar w:fldCharType="end"/>
            </w:r>
          </w:hyperlink>
        </w:p>
        <w:p w14:paraId="6EDF2F39" w14:textId="1D025A28"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69" w:history="1">
            <w:r w:rsidR="003B2EFA" w:rsidRPr="00D505F8">
              <w:rPr>
                <w:rStyle w:val="Hyperlink"/>
                <w:rFonts w:cs="Times New Roman"/>
                <w:noProof/>
              </w:rPr>
              <w:t>9. Employment of sustainability accounting practices:</w:t>
            </w:r>
            <w:r w:rsidR="003B2EFA">
              <w:rPr>
                <w:noProof/>
                <w:webHidden/>
              </w:rPr>
              <w:tab/>
            </w:r>
            <w:r w:rsidR="003B2EFA">
              <w:rPr>
                <w:noProof/>
                <w:webHidden/>
              </w:rPr>
              <w:fldChar w:fldCharType="begin"/>
            </w:r>
            <w:r w:rsidR="003B2EFA">
              <w:rPr>
                <w:noProof/>
                <w:webHidden/>
              </w:rPr>
              <w:instrText xml:space="preserve"> PAGEREF _Toc160121869 \h </w:instrText>
            </w:r>
            <w:r w:rsidR="003B2EFA">
              <w:rPr>
                <w:noProof/>
                <w:webHidden/>
              </w:rPr>
            </w:r>
            <w:r w:rsidR="003B2EFA">
              <w:rPr>
                <w:noProof/>
                <w:webHidden/>
              </w:rPr>
              <w:fldChar w:fldCharType="separate"/>
            </w:r>
            <w:r w:rsidR="003B2EFA">
              <w:rPr>
                <w:noProof/>
                <w:webHidden/>
              </w:rPr>
              <w:t>13</w:t>
            </w:r>
            <w:r w:rsidR="003B2EFA">
              <w:rPr>
                <w:noProof/>
                <w:webHidden/>
              </w:rPr>
              <w:fldChar w:fldCharType="end"/>
            </w:r>
          </w:hyperlink>
        </w:p>
        <w:p w14:paraId="032399B8" w14:textId="3BBDEF66" w:rsidR="003B2EFA" w:rsidRDefault="00000000">
          <w:pPr>
            <w:pStyle w:val="TOC2"/>
            <w:tabs>
              <w:tab w:val="right" w:leader="dot" w:pos="9350"/>
            </w:tabs>
            <w:rPr>
              <w:rFonts w:asciiTheme="minorHAnsi" w:eastAsiaTheme="minorEastAsia" w:hAnsiTheme="minorHAnsi" w:cstheme="minorBidi"/>
              <w:noProof/>
              <w:color w:val="auto"/>
              <w:sz w:val="22"/>
            </w:rPr>
          </w:pPr>
          <w:hyperlink w:anchor="_Toc160121870" w:history="1">
            <w:r w:rsidR="003B2EFA" w:rsidRPr="00D505F8">
              <w:rPr>
                <w:rStyle w:val="Hyperlink"/>
                <w:rFonts w:cs="Times New Roman"/>
                <w:noProof/>
              </w:rPr>
              <w:t>10. Continuous Monitoring and Adaptation:</w:t>
            </w:r>
            <w:r w:rsidR="003B2EFA">
              <w:rPr>
                <w:noProof/>
                <w:webHidden/>
              </w:rPr>
              <w:tab/>
            </w:r>
            <w:r w:rsidR="003B2EFA">
              <w:rPr>
                <w:noProof/>
                <w:webHidden/>
              </w:rPr>
              <w:fldChar w:fldCharType="begin"/>
            </w:r>
            <w:r w:rsidR="003B2EFA">
              <w:rPr>
                <w:noProof/>
                <w:webHidden/>
              </w:rPr>
              <w:instrText xml:space="preserve"> PAGEREF _Toc160121870 \h </w:instrText>
            </w:r>
            <w:r w:rsidR="003B2EFA">
              <w:rPr>
                <w:noProof/>
                <w:webHidden/>
              </w:rPr>
            </w:r>
            <w:r w:rsidR="003B2EFA">
              <w:rPr>
                <w:noProof/>
                <w:webHidden/>
              </w:rPr>
              <w:fldChar w:fldCharType="separate"/>
            </w:r>
            <w:r w:rsidR="003B2EFA">
              <w:rPr>
                <w:noProof/>
                <w:webHidden/>
              </w:rPr>
              <w:t>13</w:t>
            </w:r>
            <w:r w:rsidR="003B2EFA">
              <w:rPr>
                <w:noProof/>
                <w:webHidden/>
              </w:rPr>
              <w:fldChar w:fldCharType="end"/>
            </w:r>
          </w:hyperlink>
        </w:p>
        <w:p w14:paraId="07CCCCA3" w14:textId="17099E6A" w:rsidR="003B2EFA" w:rsidRDefault="00000000">
          <w:pPr>
            <w:pStyle w:val="TOC1"/>
            <w:tabs>
              <w:tab w:val="right" w:leader="dot" w:pos="9350"/>
            </w:tabs>
            <w:rPr>
              <w:rFonts w:asciiTheme="minorHAnsi" w:eastAsiaTheme="minorEastAsia" w:hAnsiTheme="minorHAnsi" w:cstheme="minorBidi"/>
              <w:noProof/>
              <w:color w:val="auto"/>
              <w:sz w:val="22"/>
            </w:rPr>
          </w:pPr>
          <w:hyperlink w:anchor="_Toc160121871" w:history="1">
            <w:r w:rsidR="003B2EFA" w:rsidRPr="00D505F8">
              <w:rPr>
                <w:rStyle w:val="Hyperlink"/>
                <w:rFonts w:cs="Times New Roman"/>
                <w:noProof/>
              </w:rPr>
              <w:t>Conclusion</w:t>
            </w:r>
            <w:r w:rsidR="003B2EFA">
              <w:rPr>
                <w:noProof/>
                <w:webHidden/>
              </w:rPr>
              <w:tab/>
            </w:r>
            <w:r w:rsidR="003B2EFA">
              <w:rPr>
                <w:noProof/>
                <w:webHidden/>
              </w:rPr>
              <w:fldChar w:fldCharType="begin"/>
            </w:r>
            <w:r w:rsidR="003B2EFA">
              <w:rPr>
                <w:noProof/>
                <w:webHidden/>
              </w:rPr>
              <w:instrText xml:space="preserve"> PAGEREF _Toc160121871 \h </w:instrText>
            </w:r>
            <w:r w:rsidR="003B2EFA">
              <w:rPr>
                <w:noProof/>
                <w:webHidden/>
              </w:rPr>
            </w:r>
            <w:r w:rsidR="003B2EFA">
              <w:rPr>
                <w:noProof/>
                <w:webHidden/>
              </w:rPr>
              <w:fldChar w:fldCharType="separate"/>
            </w:r>
            <w:r w:rsidR="003B2EFA">
              <w:rPr>
                <w:noProof/>
                <w:webHidden/>
              </w:rPr>
              <w:t>14</w:t>
            </w:r>
            <w:r w:rsidR="003B2EFA">
              <w:rPr>
                <w:noProof/>
                <w:webHidden/>
              </w:rPr>
              <w:fldChar w:fldCharType="end"/>
            </w:r>
          </w:hyperlink>
        </w:p>
        <w:p w14:paraId="56D343CF" w14:textId="4E1302FA" w:rsidR="003B2EFA" w:rsidRDefault="00000000">
          <w:pPr>
            <w:pStyle w:val="TOC1"/>
            <w:tabs>
              <w:tab w:val="right" w:leader="dot" w:pos="9350"/>
            </w:tabs>
            <w:rPr>
              <w:rFonts w:asciiTheme="minorHAnsi" w:eastAsiaTheme="minorEastAsia" w:hAnsiTheme="minorHAnsi" w:cstheme="minorBidi"/>
              <w:noProof/>
              <w:color w:val="auto"/>
              <w:sz w:val="22"/>
            </w:rPr>
          </w:pPr>
          <w:hyperlink w:anchor="_Toc160121872" w:history="1">
            <w:r w:rsidR="003B2EFA" w:rsidRPr="00D505F8">
              <w:rPr>
                <w:rStyle w:val="Hyperlink"/>
                <w:rFonts w:cs="Times New Roman"/>
                <w:noProof/>
              </w:rPr>
              <w:t>References</w:t>
            </w:r>
            <w:r w:rsidR="003B2EFA">
              <w:rPr>
                <w:noProof/>
                <w:webHidden/>
              </w:rPr>
              <w:tab/>
            </w:r>
            <w:r w:rsidR="003B2EFA">
              <w:rPr>
                <w:noProof/>
                <w:webHidden/>
              </w:rPr>
              <w:fldChar w:fldCharType="begin"/>
            </w:r>
            <w:r w:rsidR="003B2EFA">
              <w:rPr>
                <w:noProof/>
                <w:webHidden/>
              </w:rPr>
              <w:instrText xml:space="preserve"> PAGEREF _Toc160121872 \h </w:instrText>
            </w:r>
            <w:r w:rsidR="003B2EFA">
              <w:rPr>
                <w:noProof/>
                <w:webHidden/>
              </w:rPr>
            </w:r>
            <w:r w:rsidR="003B2EFA">
              <w:rPr>
                <w:noProof/>
                <w:webHidden/>
              </w:rPr>
              <w:fldChar w:fldCharType="separate"/>
            </w:r>
            <w:r w:rsidR="003B2EFA">
              <w:rPr>
                <w:noProof/>
                <w:webHidden/>
              </w:rPr>
              <w:t>15</w:t>
            </w:r>
            <w:r w:rsidR="003B2EFA">
              <w:rPr>
                <w:noProof/>
                <w:webHidden/>
              </w:rPr>
              <w:fldChar w:fldCharType="end"/>
            </w:r>
          </w:hyperlink>
        </w:p>
        <w:p w14:paraId="27E8473B" w14:textId="01DD4EAF" w:rsidR="007608AF" w:rsidRPr="00851925" w:rsidRDefault="007608AF" w:rsidP="00851925">
          <w:pPr>
            <w:rPr>
              <w:rFonts w:cs="Times New Roman"/>
            </w:rPr>
          </w:pPr>
          <w:r w:rsidRPr="00851925">
            <w:rPr>
              <w:rFonts w:cs="Times New Roman"/>
              <w:b/>
              <w:bCs/>
              <w:noProof/>
            </w:rPr>
            <w:fldChar w:fldCharType="end"/>
          </w:r>
        </w:p>
      </w:sdtContent>
    </w:sdt>
    <w:p w14:paraId="60051B3A" w14:textId="3D36A320" w:rsidR="00DF3317" w:rsidRPr="00851925" w:rsidRDefault="00DF3317" w:rsidP="00851925">
      <w:pPr>
        <w:rPr>
          <w:rFonts w:cs="Times New Roman"/>
          <w:sz w:val="32"/>
          <w:szCs w:val="40"/>
        </w:rPr>
      </w:pPr>
    </w:p>
    <w:p w14:paraId="74F6D437" w14:textId="77777777" w:rsidR="00DF3317" w:rsidRPr="00851925" w:rsidRDefault="00DF3317" w:rsidP="00851925">
      <w:pPr>
        <w:rPr>
          <w:rFonts w:cs="Times New Roman"/>
          <w:sz w:val="32"/>
          <w:szCs w:val="40"/>
        </w:rPr>
      </w:pPr>
      <w:r w:rsidRPr="00851925">
        <w:rPr>
          <w:rFonts w:cs="Times New Roman"/>
        </w:rPr>
        <w:br w:type="page"/>
      </w:r>
    </w:p>
    <w:p w14:paraId="44A4D928" w14:textId="3EF26AC5" w:rsidR="008859FF" w:rsidRPr="00851925" w:rsidRDefault="00AD584D" w:rsidP="00851925">
      <w:pPr>
        <w:pStyle w:val="Heading1"/>
        <w:rPr>
          <w:rFonts w:cs="Times New Roman"/>
        </w:rPr>
      </w:pPr>
      <w:bookmarkStart w:id="0" w:name="_Toc160121847"/>
      <w:r w:rsidRPr="00851925">
        <w:rPr>
          <w:rFonts w:cs="Times New Roman"/>
        </w:rPr>
        <w:t>Introduction</w:t>
      </w:r>
      <w:bookmarkEnd w:id="0"/>
    </w:p>
    <w:p w14:paraId="79F8E54F" w14:textId="6BB92CA4" w:rsidR="00130E6A" w:rsidRPr="00851925" w:rsidRDefault="00CB4459" w:rsidP="00851925">
      <w:pPr>
        <w:rPr>
          <w:rFonts w:cs="Times New Roman"/>
        </w:rPr>
      </w:pPr>
      <w:r w:rsidRPr="00851925">
        <w:rPr>
          <w:rFonts w:cs="Times New Roman"/>
        </w:rPr>
        <w:t>The Seacrest Lodge used to be a very famous beach resort with lots of amenities. But in the last few years, it has lost a lot of customers, income, and happiness. Teenagers opening new resorts, changed customer tastes, bad service, and old-fashioned amenities are all to blame for this drop</w:t>
      </w:r>
      <w:r w:rsidR="00BF04BD" w:rsidRPr="00851925">
        <w:rPr>
          <w:rFonts w:cs="Times New Roman"/>
        </w:rPr>
        <w:t xml:space="preserve"> (DEMİR et al., 2021)</w:t>
      </w:r>
      <w:r w:rsidRPr="00851925">
        <w:rPr>
          <w:rFonts w:cs="Times New Roman"/>
        </w:rPr>
        <w:t xml:space="preserve">. </w:t>
      </w:r>
      <w:r w:rsidR="00BF04BD" w:rsidRPr="00851925">
        <w:rPr>
          <w:rFonts w:cs="Times New Roman"/>
        </w:rPr>
        <w:t>This report will</w:t>
      </w:r>
      <w:r w:rsidRPr="00851925">
        <w:rPr>
          <w:rFonts w:cs="Times New Roman"/>
        </w:rPr>
        <w:t xml:space="preserve"> look at The Seacrest Lodge's financial history over the last three years, figur</w:t>
      </w:r>
      <w:r w:rsidR="005E0ECC" w:rsidRPr="00851925">
        <w:rPr>
          <w:rFonts w:cs="Times New Roman"/>
        </w:rPr>
        <w:t>ing</w:t>
      </w:r>
      <w:r w:rsidRPr="00851925">
        <w:rPr>
          <w:rFonts w:cs="Times New Roman"/>
        </w:rPr>
        <w:t xml:space="preserve"> out why it has been losing money, and come up with a full plan to fix the lodge's finances and get it known as a great place to go on vacation again.</w:t>
      </w:r>
      <w:r w:rsidR="00130E6A" w:rsidRPr="00851925">
        <w:rPr>
          <w:rFonts w:cs="Times New Roman"/>
        </w:rPr>
        <w:br w:type="page"/>
      </w:r>
    </w:p>
    <w:p w14:paraId="5935DA00" w14:textId="0FD10FB4" w:rsidR="008859FF" w:rsidRPr="00851925" w:rsidRDefault="003B2EFA" w:rsidP="00851925">
      <w:pPr>
        <w:pStyle w:val="Heading1"/>
        <w:rPr>
          <w:rFonts w:cs="Times New Roman"/>
        </w:rPr>
      </w:pPr>
      <w:bookmarkStart w:id="1" w:name="_Toc160121848"/>
      <w:r w:rsidRPr="00851925">
        <w:rPr>
          <w:rFonts w:cs="Times New Roman"/>
        </w:rPr>
        <w:t>Financial Performance Analysis of The Seacrest Lodge</w:t>
      </w:r>
      <w:bookmarkEnd w:id="1"/>
    </w:p>
    <w:p w14:paraId="2941F74F" w14:textId="77777777" w:rsidR="00CB4459" w:rsidRPr="00851925" w:rsidRDefault="00CB4459" w:rsidP="00851925">
      <w:pPr>
        <w:rPr>
          <w:rFonts w:cs="Times New Roman"/>
        </w:rPr>
      </w:pPr>
      <w:r w:rsidRPr="00851925">
        <w:rPr>
          <w:rFonts w:cs="Times New Roman"/>
        </w:rPr>
        <w:t>It's a bad sign that the Seacrest Lodge's income, profits, and asset base have all gone down over the last three years. At the same time, it costs more to run the business. In this study, the income statement and balance sheet are looked at in detail to find important trends and causes that are making the lodge's money problems worse.</w:t>
      </w:r>
    </w:p>
    <w:p w14:paraId="43DDFFCF" w14:textId="32F30901" w:rsidR="008859FF" w:rsidRPr="00851925" w:rsidRDefault="003B2EFA" w:rsidP="00851925">
      <w:pPr>
        <w:pStyle w:val="Heading2"/>
        <w:rPr>
          <w:rFonts w:cs="Times New Roman"/>
        </w:rPr>
      </w:pPr>
      <w:bookmarkStart w:id="2" w:name="_Toc160121849"/>
      <w:r w:rsidRPr="00851925">
        <w:rPr>
          <w:rFonts w:cs="Times New Roman"/>
        </w:rPr>
        <w:t>Revenue Decline</w:t>
      </w:r>
      <w:bookmarkEnd w:id="2"/>
    </w:p>
    <w:p w14:paraId="36AB8376" w14:textId="3F73F0B9" w:rsidR="008859FF" w:rsidRPr="00851925" w:rsidRDefault="003B2EFA" w:rsidP="00851925">
      <w:pPr>
        <w:jc w:val="center"/>
        <w:rPr>
          <w:rFonts w:cs="Times New Roman"/>
        </w:rPr>
      </w:pPr>
      <w:r w:rsidRPr="00851925">
        <w:rPr>
          <w:rFonts w:cs="Times New Roman"/>
          <w:noProof/>
        </w:rPr>
        <w:drawing>
          <wp:inline distT="114300" distB="114300" distL="114300" distR="114300" wp14:anchorId="7C780CFB" wp14:editId="2496F14C">
            <wp:extent cx="4590208" cy="2758539"/>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590208" cy="2758539"/>
                    </a:xfrm>
                    <a:prstGeom prst="rect">
                      <a:avLst/>
                    </a:prstGeom>
                    <a:ln/>
                  </pic:spPr>
                </pic:pic>
              </a:graphicData>
            </a:graphic>
          </wp:inline>
        </w:drawing>
      </w:r>
    </w:p>
    <w:p w14:paraId="5DE6CE82" w14:textId="2DBA9728" w:rsidR="00BF04BD" w:rsidRPr="00851925" w:rsidRDefault="00BF04BD" w:rsidP="00851925">
      <w:pPr>
        <w:jc w:val="center"/>
        <w:rPr>
          <w:rFonts w:cs="Times New Roman"/>
        </w:rPr>
      </w:pPr>
      <w:r w:rsidRPr="00851925">
        <w:rPr>
          <w:rFonts w:cs="Times New Roman"/>
        </w:rPr>
        <w:t xml:space="preserve">Figure: Fall in the turnover of the hotel </w:t>
      </w:r>
    </w:p>
    <w:p w14:paraId="6CDF28D8" w14:textId="7ECEB3C6" w:rsidR="008859FF" w:rsidRPr="00851925" w:rsidRDefault="00BF04BD" w:rsidP="00851925">
      <w:pPr>
        <w:jc w:val="center"/>
        <w:rPr>
          <w:rFonts w:cs="Times New Roman"/>
        </w:rPr>
      </w:pPr>
      <w:r w:rsidRPr="00851925">
        <w:rPr>
          <w:rFonts w:cs="Times New Roman"/>
        </w:rPr>
        <w:t>Source: Prepared by learner</w:t>
      </w:r>
    </w:p>
    <w:p w14:paraId="2A6B04FF" w14:textId="77777777" w:rsidR="00B26A77" w:rsidRDefault="004257D2" w:rsidP="00851925">
      <w:pPr>
        <w:rPr>
          <w:rFonts w:cs="Times New Roman"/>
        </w:rPr>
      </w:pPr>
      <w:r w:rsidRPr="00851925">
        <w:rPr>
          <w:rFonts w:cs="Times New Roman"/>
        </w:rPr>
        <w:t>There is a</w:t>
      </w:r>
      <w:r w:rsidR="00CB4459" w:rsidRPr="00851925">
        <w:rPr>
          <w:rFonts w:cs="Times New Roman"/>
        </w:rPr>
        <w:t xml:space="preserve"> steady drop in the lodge's income over the three years. Before 2023, it was £1,200,000. Then it dropped to £1,100,000, and finally to £950,000. There are more places along the coast that offer the same services, so the lodge has lost market share or fewer people want to use its services. The net income numbers show that over the three years, The Seacrest Lodge became much less able to make money. In 2021, the lodge made a good net income of £300,000. The next year, it dropped sharply to £150,000. Things were a lot worse by 2023</w:t>
      </w:r>
      <w:r w:rsidRPr="00851925">
        <w:rPr>
          <w:rFonts w:cs="Times New Roman"/>
        </w:rPr>
        <w:t xml:space="preserve"> as</w:t>
      </w:r>
      <w:r w:rsidR="00CB4459" w:rsidRPr="00851925">
        <w:rPr>
          <w:rFonts w:cs="Times New Roman"/>
        </w:rPr>
        <w:t xml:space="preserve"> </w:t>
      </w:r>
      <w:r w:rsidRPr="00851925">
        <w:rPr>
          <w:rFonts w:cs="Times New Roman"/>
        </w:rPr>
        <w:t>t</w:t>
      </w:r>
      <w:r w:rsidR="00CB4459" w:rsidRPr="00851925">
        <w:rPr>
          <w:rFonts w:cs="Times New Roman"/>
        </w:rPr>
        <w:t xml:space="preserve">he lodge's net income that year was -150,000 pounds, which means it lost money. </w:t>
      </w:r>
    </w:p>
    <w:p w14:paraId="008FC70E" w14:textId="580F8727" w:rsidR="00631E22" w:rsidRPr="00851925" w:rsidRDefault="001F3A4A" w:rsidP="00851925">
      <w:pPr>
        <w:rPr>
          <w:rFonts w:cs="Times New Roman"/>
        </w:rPr>
      </w:pPr>
      <w:r w:rsidRPr="00851925">
        <w:rPr>
          <w:rFonts w:cs="Times New Roman"/>
        </w:rPr>
        <w:t>It is</w:t>
      </w:r>
      <w:r w:rsidR="00CB4459" w:rsidRPr="00851925">
        <w:rPr>
          <w:rFonts w:cs="Times New Roman"/>
        </w:rPr>
        <w:t xml:space="preserve"> not clear if the lodge will be able to keep running, pay its bills, and cover its debts in the long term since its profits are going down.</w:t>
      </w:r>
      <w:r w:rsidR="004E6CAA">
        <w:rPr>
          <w:rFonts w:cs="Times New Roman"/>
        </w:rPr>
        <w:t xml:space="preserve"> </w:t>
      </w:r>
      <w:r w:rsidR="00631E22" w:rsidRPr="00631E22">
        <w:rPr>
          <w:rFonts w:cs="Times New Roman"/>
        </w:rPr>
        <w:t>For The Seacrest Lodge, marginal costing may be more appropriate for short-term decision-making</w:t>
      </w:r>
      <w:r w:rsidR="00631E22">
        <w:rPr>
          <w:rFonts w:cs="Times New Roman"/>
        </w:rPr>
        <w:t xml:space="preserve"> in case of setting its room rents and its </w:t>
      </w:r>
      <w:r w:rsidR="00CC423F">
        <w:rPr>
          <w:rFonts w:cs="Times New Roman"/>
        </w:rPr>
        <w:t>day-to-day</w:t>
      </w:r>
      <w:r w:rsidR="00631E22">
        <w:rPr>
          <w:rFonts w:cs="Times New Roman"/>
        </w:rPr>
        <w:t xml:space="preserve"> costs but it is important when it comes about minimising the overall organisational budget. </w:t>
      </w:r>
      <w:r w:rsidR="00100D7C">
        <w:rPr>
          <w:rFonts w:cs="Times New Roman"/>
        </w:rPr>
        <w:t xml:space="preserve">The lodge can also </w:t>
      </w:r>
      <w:r w:rsidR="00B26A77">
        <w:rPr>
          <w:rFonts w:cs="Times New Roman"/>
        </w:rPr>
        <w:t>make</w:t>
      </w:r>
      <w:r w:rsidR="00100D7C">
        <w:rPr>
          <w:rFonts w:cs="Times New Roman"/>
        </w:rPr>
        <w:t xml:space="preserve"> use of the Cost value profit analysis in order to measure its profit properly and it is also useful when it comes about measuring the actual revenue streams.</w:t>
      </w:r>
    </w:p>
    <w:p w14:paraId="05F71E3C" w14:textId="30AD2C54" w:rsidR="008859FF" w:rsidRPr="00851925" w:rsidRDefault="003B2EFA" w:rsidP="00851925">
      <w:pPr>
        <w:pStyle w:val="Heading2"/>
        <w:rPr>
          <w:rFonts w:cs="Times New Roman"/>
        </w:rPr>
      </w:pPr>
      <w:bookmarkStart w:id="3" w:name="_Toc160121850"/>
      <w:r w:rsidRPr="00851925">
        <w:rPr>
          <w:rFonts w:cs="Times New Roman"/>
        </w:rPr>
        <w:t>Operating Expenses Escalation</w:t>
      </w:r>
      <w:bookmarkEnd w:id="3"/>
    </w:p>
    <w:p w14:paraId="744FA3A2" w14:textId="30D10786" w:rsidR="008859FF" w:rsidRPr="00851925" w:rsidRDefault="003B2EFA" w:rsidP="00851925">
      <w:pPr>
        <w:jc w:val="center"/>
        <w:rPr>
          <w:rFonts w:cs="Times New Roman"/>
        </w:rPr>
      </w:pPr>
      <w:r w:rsidRPr="00851925">
        <w:rPr>
          <w:rFonts w:cs="Times New Roman"/>
          <w:noProof/>
        </w:rPr>
        <w:drawing>
          <wp:inline distT="114300" distB="114300" distL="114300" distR="114300" wp14:anchorId="4DB3AAAE" wp14:editId="00A7A64A">
            <wp:extent cx="4692751" cy="282016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692751" cy="2820163"/>
                    </a:xfrm>
                    <a:prstGeom prst="rect">
                      <a:avLst/>
                    </a:prstGeom>
                    <a:ln/>
                  </pic:spPr>
                </pic:pic>
              </a:graphicData>
            </a:graphic>
          </wp:inline>
        </w:drawing>
      </w:r>
    </w:p>
    <w:p w14:paraId="5E1A7BD7" w14:textId="2C6BA6E1" w:rsidR="00BF04BD" w:rsidRPr="00851925" w:rsidRDefault="00BF04BD" w:rsidP="00851925">
      <w:pPr>
        <w:jc w:val="center"/>
        <w:rPr>
          <w:rFonts w:cs="Times New Roman"/>
        </w:rPr>
      </w:pPr>
      <w:r w:rsidRPr="00851925">
        <w:rPr>
          <w:rFonts w:cs="Times New Roman"/>
        </w:rPr>
        <w:t>Figure: Rising operating expenses</w:t>
      </w:r>
    </w:p>
    <w:p w14:paraId="2E4574C4" w14:textId="56D8A0D9" w:rsidR="008859FF" w:rsidRPr="00851925" w:rsidRDefault="00BF04BD" w:rsidP="00851925">
      <w:pPr>
        <w:jc w:val="center"/>
        <w:rPr>
          <w:rFonts w:cs="Times New Roman"/>
        </w:rPr>
      </w:pPr>
      <w:r w:rsidRPr="00851925">
        <w:rPr>
          <w:rFonts w:cs="Times New Roman"/>
        </w:rPr>
        <w:t>Source: Prepared by learner</w:t>
      </w:r>
    </w:p>
    <w:p w14:paraId="60CE714B" w14:textId="177B10F4" w:rsidR="008859FF" w:rsidRPr="00851925" w:rsidRDefault="00CB4459" w:rsidP="00851925">
      <w:pPr>
        <w:rPr>
          <w:rFonts w:cs="Times New Roman"/>
        </w:rPr>
      </w:pPr>
      <w:r w:rsidRPr="00851925">
        <w:rPr>
          <w:rFonts w:cs="Times New Roman"/>
        </w:rPr>
        <w:t>In 2023, the costs of running the business went up from £900,000 to £1,100,000. There is less money for the lodge to spend because its prices are rising faster than its income. The higher costs of doing business could be due to a number of things, like more expensive work, more expensive repairs, or bad cost management.</w:t>
      </w:r>
      <w:r w:rsidR="00CC423F">
        <w:rPr>
          <w:rFonts w:cs="Times New Roman"/>
        </w:rPr>
        <w:t xml:space="preserve"> ABC costing or activity-based costing is another tool that is sued in managerial accounting and it is a great one when it comes about measuring the organisations overall cost including the operational ones accurately that would help the lodge to cut off its actual cost taking areas. </w:t>
      </w:r>
    </w:p>
    <w:p w14:paraId="31C121BA" w14:textId="77777777" w:rsidR="00A706B7" w:rsidRPr="00851925" w:rsidRDefault="00A706B7" w:rsidP="00851925">
      <w:pPr>
        <w:rPr>
          <w:rFonts w:cs="Times New Roman"/>
          <w:sz w:val="28"/>
          <w:szCs w:val="32"/>
        </w:rPr>
      </w:pPr>
      <w:r w:rsidRPr="00851925">
        <w:rPr>
          <w:rFonts w:cs="Times New Roman"/>
        </w:rPr>
        <w:br w:type="page"/>
      </w:r>
    </w:p>
    <w:p w14:paraId="6ADD329E" w14:textId="4E230D46" w:rsidR="008859FF" w:rsidRPr="00851925" w:rsidRDefault="003B2EFA" w:rsidP="00851925">
      <w:pPr>
        <w:pStyle w:val="Heading2"/>
        <w:rPr>
          <w:rFonts w:cs="Times New Roman"/>
        </w:rPr>
      </w:pPr>
      <w:bookmarkStart w:id="4" w:name="_Toc160121851"/>
      <w:r w:rsidRPr="00851925">
        <w:rPr>
          <w:rFonts w:cs="Times New Roman"/>
        </w:rPr>
        <w:t>Asset and Equity Decline</w:t>
      </w:r>
      <w:bookmarkEnd w:id="4"/>
    </w:p>
    <w:p w14:paraId="42EBD893" w14:textId="1475F989" w:rsidR="008859FF" w:rsidRPr="00851925" w:rsidRDefault="003B2EFA" w:rsidP="00851925">
      <w:pPr>
        <w:jc w:val="center"/>
        <w:rPr>
          <w:rFonts w:cs="Times New Roman"/>
        </w:rPr>
      </w:pPr>
      <w:r w:rsidRPr="00851925">
        <w:rPr>
          <w:rFonts w:cs="Times New Roman"/>
          <w:noProof/>
        </w:rPr>
        <w:drawing>
          <wp:inline distT="114300" distB="114300" distL="114300" distR="114300" wp14:anchorId="3AA30687" wp14:editId="1B3E31E1">
            <wp:extent cx="4461662" cy="26812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61662" cy="2681288"/>
                    </a:xfrm>
                    <a:prstGeom prst="rect">
                      <a:avLst/>
                    </a:prstGeom>
                    <a:ln/>
                  </pic:spPr>
                </pic:pic>
              </a:graphicData>
            </a:graphic>
          </wp:inline>
        </w:drawing>
      </w:r>
    </w:p>
    <w:p w14:paraId="0CF2A8AE" w14:textId="7FABB819" w:rsidR="00BF04BD" w:rsidRPr="00851925" w:rsidRDefault="00BF04BD" w:rsidP="00851925">
      <w:pPr>
        <w:jc w:val="center"/>
        <w:rPr>
          <w:rFonts w:cs="Times New Roman"/>
        </w:rPr>
      </w:pPr>
      <w:r w:rsidRPr="00851925">
        <w:rPr>
          <w:rFonts w:cs="Times New Roman"/>
        </w:rPr>
        <w:t xml:space="preserve">Figure: Asset and Equity </w:t>
      </w:r>
      <w:r w:rsidR="00035AA0" w:rsidRPr="00851925">
        <w:rPr>
          <w:rFonts w:cs="Times New Roman"/>
        </w:rPr>
        <w:t>Trend</w:t>
      </w:r>
    </w:p>
    <w:p w14:paraId="6CE05EEF" w14:textId="3A3CEB7E" w:rsidR="008859FF" w:rsidRPr="00851925" w:rsidRDefault="00BF04BD" w:rsidP="00851925">
      <w:pPr>
        <w:jc w:val="center"/>
        <w:rPr>
          <w:rFonts w:cs="Times New Roman"/>
        </w:rPr>
      </w:pPr>
      <w:r w:rsidRPr="00851925">
        <w:rPr>
          <w:rFonts w:cs="Times New Roman"/>
        </w:rPr>
        <w:t>Source: Prepared by Learner</w:t>
      </w:r>
    </w:p>
    <w:p w14:paraId="03516B08" w14:textId="4EEE8E2C" w:rsidR="00CB4459" w:rsidRPr="00851925" w:rsidRDefault="00CB4459" w:rsidP="00851925">
      <w:pPr>
        <w:rPr>
          <w:rFonts w:cs="Times New Roman"/>
        </w:rPr>
      </w:pPr>
      <w:r w:rsidRPr="00851925">
        <w:rPr>
          <w:rFonts w:cs="Times New Roman"/>
        </w:rPr>
        <w:t>There was less wealth and more assets in the Seacrest Lodge over the three years. The lodge's total assets dropped from £2,150,000 in 2021 to £1,850,000 in 2023. This means that its base of assets shrank. Also, wealth dropped a lot, from £620,000 in 2021 to £300,000 in 2023. This shows that debts are a lot higher than assets. A loss of wealth makes people worry about the lodge's long-term finances and its ability to do what it needs to do</w:t>
      </w:r>
      <w:r w:rsidR="00BF04BD" w:rsidRPr="00851925">
        <w:rPr>
          <w:rFonts w:cs="Times New Roman"/>
        </w:rPr>
        <w:t xml:space="preserve"> (</w:t>
      </w:r>
      <w:proofErr w:type="spellStart"/>
      <w:r w:rsidR="00BF04BD" w:rsidRPr="00851925">
        <w:rPr>
          <w:rFonts w:cs="Times New Roman"/>
        </w:rPr>
        <w:t>Huo</w:t>
      </w:r>
      <w:proofErr w:type="spellEnd"/>
      <w:r w:rsidR="00BF04BD" w:rsidRPr="00851925">
        <w:rPr>
          <w:rFonts w:cs="Times New Roman"/>
        </w:rPr>
        <w:t xml:space="preserve"> et al., 2021)</w:t>
      </w:r>
      <w:r w:rsidRPr="00851925">
        <w:rPr>
          <w:rFonts w:cs="Times New Roman"/>
        </w:rPr>
        <w:t>.</w:t>
      </w:r>
      <w:r w:rsidR="00BF04BD" w:rsidRPr="00851925">
        <w:rPr>
          <w:rFonts w:cs="Times New Roman"/>
        </w:rPr>
        <w:t xml:space="preserve"> </w:t>
      </w:r>
    </w:p>
    <w:p w14:paraId="3274C016" w14:textId="7F57D354" w:rsidR="008859FF" w:rsidRDefault="003B2EFA" w:rsidP="00851925">
      <w:pPr>
        <w:pStyle w:val="Heading2"/>
        <w:rPr>
          <w:rFonts w:cs="Times New Roman"/>
        </w:rPr>
      </w:pPr>
      <w:bookmarkStart w:id="5" w:name="_Toc160121852"/>
      <w:r w:rsidRPr="00851925">
        <w:rPr>
          <w:rFonts w:cs="Times New Roman"/>
        </w:rPr>
        <w:t>Additional Financial Metrics</w:t>
      </w:r>
      <w:bookmarkEnd w:id="5"/>
    </w:p>
    <w:p w14:paraId="67534CDA" w14:textId="786242AC" w:rsidR="00526BA9" w:rsidRDefault="00526BA9" w:rsidP="00834B49">
      <w:pPr>
        <w:jc w:val="center"/>
      </w:pPr>
      <w:r>
        <w:rPr>
          <w:noProof/>
        </w:rPr>
        <w:drawing>
          <wp:inline distT="0" distB="0" distL="0" distR="0" wp14:anchorId="59B1FB61" wp14:editId="1C059B86">
            <wp:extent cx="4572000" cy="2743200"/>
            <wp:effectExtent l="0" t="0" r="0" b="0"/>
            <wp:docPr id="6" name="Chart 6">
              <a:extLst xmlns:a="http://schemas.openxmlformats.org/drawingml/2006/main">
                <a:ext uri="{FF2B5EF4-FFF2-40B4-BE49-F238E27FC236}">
                  <a16:creationId xmlns:a16="http://schemas.microsoft.com/office/drawing/2014/main" id="{228995E1-F868-4E3D-BD30-B9790DACA0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51CAD4F" w14:textId="77777777" w:rsidR="00834B49" w:rsidRPr="00851925" w:rsidRDefault="00834B49" w:rsidP="00834B49">
      <w:pPr>
        <w:jc w:val="center"/>
        <w:rPr>
          <w:rFonts w:cs="Times New Roman"/>
        </w:rPr>
      </w:pPr>
      <w:r w:rsidRPr="00851925">
        <w:rPr>
          <w:rFonts w:cs="Times New Roman"/>
        </w:rPr>
        <w:t>Figure: Average room rate</w:t>
      </w:r>
    </w:p>
    <w:p w14:paraId="6CA4B0B9" w14:textId="5B0F7780" w:rsidR="00834B49" w:rsidRPr="00834B49" w:rsidRDefault="00834B49" w:rsidP="00834B49">
      <w:pPr>
        <w:jc w:val="center"/>
        <w:rPr>
          <w:rFonts w:cs="Times New Roman"/>
        </w:rPr>
      </w:pPr>
      <w:r w:rsidRPr="00851925">
        <w:rPr>
          <w:rFonts w:cs="Times New Roman"/>
        </w:rPr>
        <w:t>Source: By Learner</w:t>
      </w:r>
    </w:p>
    <w:p w14:paraId="3BC207A3" w14:textId="423B4EA1" w:rsidR="008859FF" w:rsidRPr="00851925" w:rsidRDefault="00CB4459" w:rsidP="00851925">
      <w:pPr>
        <w:rPr>
          <w:rFonts w:cs="Times New Roman"/>
        </w:rPr>
      </w:pPr>
      <w:r w:rsidRPr="00851925">
        <w:rPr>
          <w:rFonts w:cs="Times New Roman"/>
        </w:rPr>
        <w:t xml:space="preserve">The average room rate (ARR) went down from £260 in 2021 to £210 in 2023. This could be because of rising prices or because people thought the rooms were less useful. Also, the rate of use dropped from 65% in 2021 to 50% in 2023. This shows that the rooms </w:t>
      </w:r>
      <w:r w:rsidR="001F3A4A" w:rsidRPr="00851925">
        <w:rPr>
          <w:rFonts w:cs="Times New Roman"/>
        </w:rPr>
        <w:t>are not</w:t>
      </w:r>
      <w:r w:rsidRPr="00851925">
        <w:rPr>
          <w:rFonts w:cs="Times New Roman"/>
        </w:rPr>
        <w:t xml:space="preserve"> being used to their full potential and that fewer people are wanting to stay in them. Income, profits, assets, and ownership are all going down at The Seacrest Lodge, which shows that it is hard to run a business in this situation. The lodge is having more and more money problems because it costs more to run</w:t>
      </w:r>
      <w:r w:rsidR="00BF04BD" w:rsidRPr="00851925">
        <w:rPr>
          <w:rFonts w:cs="Times New Roman"/>
        </w:rPr>
        <w:t xml:space="preserve"> (He, Morrison and Zhang, 2019)</w:t>
      </w:r>
      <w:r w:rsidRPr="00851925">
        <w:rPr>
          <w:rFonts w:cs="Times New Roman"/>
        </w:rPr>
        <w:t>. In order to stay in business for a long time in the competitive coastal market, the lodge will need a full plan that includes ways to make more money, cut costs, and make operations more efficient</w:t>
      </w:r>
      <w:r w:rsidR="004B0743" w:rsidRPr="00851925">
        <w:rPr>
          <w:rFonts w:cs="Times New Roman"/>
        </w:rPr>
        <w:t xml:space="preserve"> (</w:t>
      </w:r>
      <w:proofErr w:type="spellStart"/>
      <w:r w:rsidR="004B0743" w:rsidRPr="00851925">
        <w:rPr>
          <w:rFonts w:cs="Times New Roman"/>
        </w:rPr>
        <w:t>Huo</w:t>
      </w:r>
      <w:proofErr w:type="spellEnd"/>
      <w:r w:rsidR="004B0743" w:rsidRPr="00851925">
        <w:rPr>
          <w:rFonts w:cs="Times New Roman"/>
        </w:rPr>
        <w:t xml:space="preserve"> et al., 2021) and</w:t>
      </w:r>
      <w:r w:rsidRPr="00851925">
        <w:rPr>
          <w:rFonts w:cs="Times New Roman"/>
        </w:rPr>
        <w:t xml:space="preserve"> </w:t>
      </w:r>
      <w:r w:rsidR="004B0743" w:rsidRPr="00851925">
        <w:rPr>
          <w:rFonts w:cs="Times New Roman"/>
        </w:rPr>
        <w:t>i</w:t>
      </w:r>
      <w:r w:rsidRPr="00851925">
        <w:rPr>
          <w:rFonts w:cs="Times New Roman"/>
        </w:rPr>
        <w:t>t may even need to renegotiate its debt.</w:t>
      </w:r>
    </w:p>
    <w:p w14:paraId="1DABC911" w14:textId="77777777" w:rsidR="008859FF" w:rsidRPr="00851925" w:rsidRDefault="008859FF" w:rsidP="00851925">
      <w:pPr>
        <w:rPr>
          <w:rFonts w:cs="Times New Roman"/>
        </w:rPr>
      </w:pPr>
    </w:p>
    <w:p w14:paraId="581BBC96" w14:textId="77777777" w:rsidR="00542E70" w:rsidRDefault="00542E70">
      <w:pPr>
        <w:rPr>
          <w:rFonts w:cs="Times New Roman"/>
          <w:sz w:val="32"/>
          <w:szCs w:val="40"/>
        </w:rPr>
      </w:pPr>
      <w:r>
        <w:rPr>
          <w:rFonts w:cs="Times New Roman"/>
        </w:rPr>
        <w:br w:type="page"/>
      </w:r>
    </w:p>
    <w:p w14:paraId="49412CFC" w14:textId="49FBB356" w:rsidR="008859FF" w:rsidRPr="00851925" w:rsidRDefault="003B2EFA" w:rsidP="00851925">
      <w:pPr>
        <w:pStyle w:val="Heading1"/>
        <w:rPr>
          <w:rFonts w:cs="Times New Roman"/>
        </w:rPr>
      </w:pPr>
      <w:bookmarkStart w:id="6" w:name="_Toc160121853"/>
      <w:r w:rsidRPr="00851925">
        <w:rPr>
          <w:rFonts w:cs="Times New Roman"/>
        </w:rPr>
        <w:t>Identifying Key Reasons Behind the Decline in Profitability at The Seacrest Lodge</w:t>
      </w:r>
      <w:bookmarkEnd w:id="6"/>
    </w:p>
    <w:p w14:paraId="7396B6F0" w14:textId="77777777" w:rsidR="00F33AF1" w:rsidRPr="00851925" w:rsidRDefault="00F33AF1" w:rsidP="00851925">
      <w:pPr>
        <w:rPr>
          <w:rFonts w:cs="Times New Roman"/>
        </w:rPr>
      </w:pPr>
      <w:r w:rsidRPr="00851925">
        <w:rPr>
          <w:rFonts w:cs="Times New Roman"/>
        </w:rPr>
        <w:t>Some things inside and outside of the Seacrest Lodge, like events happening in the real world and the current state of the economy, can be blamed for the drop in income. These things need to be looked at in order to understand the lodge's money issues and find good solutions.</w:t>
      </w:r>
    </w:p>
    <w:p w14:paraId="43D1D93A" w14:textId="368B98D4" w:rsidR="008859FF" w:rsidRPr="00851925" w:rsidRDefault="00F33AF1" w:rsidP="00851925">
      <w:pPr>
        <w:pStyle w:val="Heading2"/>
        <w:rPr>
          <w:rFonts w:cs="Times New Roman"/>
        </w:rPr>
      </w:pPr>
      <w:bookmarkStart w:id="7" w:name="_Toc160121854"/>
      <w:r w:rsidRPr="00851925">
        <w:rPr>
          <w:rFonts w:cs="Times New Roman"/>
        </w:rPr>
        <w:t>1. Impact</w:t>
      </w:r>
      <w:r w:rsidR="003B2EFA" w:rsidRPr="00851925">
        <w:rPr>
          <w:rFonts w:cs="Times New Roman"/>
        </w:rPr>
        <w:t xml:space="preserve"> of COVID-19 Pandemic</w:t>
      </w:r>
      <w:bookmarkEnd w:id="7"/>
    </w:p>
    <w:p w14:paraId="611E79FE" w14:textId="10B4C220" w:rsidR="00F33AF1" w:rsidRPr="00851925" w:rsidRDefault="00F33AF1" w:rsidP="00851925">
      <w:pPr>
        <w:rPr>
          <w:rFonts w:cs="Times New Roman"/>
        </w:rPr>
      </w:pPr>
      <w:r w:rsidRPr="00851925">
        <w:rPr>
          <w:rFonts w:cs="Times New Roman"/>
        </w:rPr>
        <w:t xml:space="preserve">The COVID-19 pandemic has had a big effect on the hotel and resort business. This includes The Seacrest Lodge and other </w:t>
      </w:r>
      <w:r w:rsidR="00932249" w:rsidRPr="00851925">
        <w:rPr>
          <w:rFonts w:cs="Times New Roman"/>
        </w:rPr>
        <w:t xml:space="preserve">similar types of businesses who incurred such type of loss. Due to the pandemic, it has also been noted that people have suffered a lot economically and that is why they didn’t go for the hotels and other entertainment places that eventually impacted such organisation directly </w:t>
      </w:r>
      <w:r w:rsidR="0046492D" w:rsidRPr="00851925">
        <w:rPr>
          <w:rFonts w:cs="Times New Roman"/>
        </w:rPr>
        <w:t>(</w:t>
      </w:r>
      <w:proofErr w:type="spellStart"/>
      <w:r w:rsidR="0046492D" w:rsidRPr="00851925">
        <w:rPr>
          <w:rFonts w:cs="Times New Roman"/>
        </w:rPr>
        <w:t>Inkinen</w:t>
      </w:r>
      <w:proofErr w:type="spellEnd"/>
      <w:r w:rsidR="0046492D" w:rsidRPr="00851925">
        <w:rPr>
          <w:rFonts w:cs="Times New Roman"/>
        </w:rPr>
        <w:t xml:space="preserve">, </w:t>
      </w:r>
      <w:proofErr w:type="spellStart"/>
      <w:r w:rsidR="0046492D" w:rsidRPr="00851925">
        <w:rPr>
          <w:rFonts w:cs="Times New Roman"/>
        </w:rPr>
        <w:t>Kianto</w:t>
      </w:r>
      <w:proofErr w:type="spellEnd"/>
      <w:r w:rsidR="0046492D" w:rsidRPr="00851925">
        <w:rPr>
          <w:rFonts w:cs="Times New Roman"/>
        </w:rPr>
        <w:t xml:space="preserve"> and </w:t>
      </w:r>
      <w:proofErr w:type="spellStart"/>
      <w:r w:rsidR="0046492D" w:rsidRPr="00851925">
        <w:rPr>
          <w:rFonts w:cs="Times New Roman"/>
        </w:rPr>
        <w:t>Vanhala</w:t>
      </w:r>
      <w:proofErr w:type="spellEnd"/>
      <w:r w:rsidR="0046492D" w:rsidRPr="00851925">
        <w:rPr>
          <w:rFonts w:cs="Times New Roman"/>
        </w:rPr>
        <w:t>, 2015)</w:t>
      </w:r>
      <w:r w:rsidRPr="00851925">
        <w:rPr>
          <w:rFonts w:cs="Times New Roman"/>
        </w:rPr>
        <w:t>.</w:t>
      </w:r>
    </w:p>
    <w:p w14:paraId="07FFB295" w14:textId="2472BF37" w:rsidR="008859FF" w:rsidRPr="00851925" w:rsidRDefault="003B2EFA" w:rsidP="00851925">
      <w:pPr>
        <w:pStyle w:val="Heading2"/>
        <w:rPr>
          <w:rFonts w:cs="Times New Roman"/>
        </w:rPr>
      </w:pPr>
      <w:bookmarkStart w:id="8" w:name="_Toc160121855"/>
      <w:r w:rsidRPr="00851925">
        <w:rPr>
          <w:rFonts w:cs="Times New Roman"/>
        </w:rPr>
        <w:t>2. Shift in Consumer Preferences:</w:t>
      </w:r>
      <w:bookmarkEnd w:id="8"/>
    </w:p>
    <w:p w14:paraId="78D1CB36" w14:textId="55C910F7" w:rsidR="00F33AF1" w:rsidRPr="00851925" w:rsidRDefault="00F33AF1" w:rsidP="00851925">
      <w:pPr>
        <w:rPr>
          <w:rFonts w:cs="Times New Roman"/>
        </w:rPr>
      </w:pPr>
      <w:r w:rsidRPr="00851925">
        <w:rPr>
          <w:rFonts w:cs="Times New Roman"/>
        </w:rPr>
        <w:t>In the hotel business, guests' tastes have changed over time</w:t>
      </w:r>
      <w:r w:rsidR="0079658D" w:rsidRPr="00851925">
        <w:rPr>
          <w:rFonts w:cs="Times New Roman"/>
        </w:rPr>
        <w:t xml:space="preserve"> and</w:t>
      </w:r>
      <w:r w:rsidR="00086DCF" w:rsidRPr="00851925">
        <w:rPr>
          <w:rFonts w:cs="Times New Roman"/>
        </w:rPr>
        <w:t xml:space="preserve"> </w:t>
      </w:r>
      <w:r w:rsidR="0079658D" w:rsidRPr="00851925">
        <w:rPr>
          <w:rFonts w:cs="Times New Roman"/>
        </w:rPr>
        <w:t>t</w:t>
      </w:r>
      <w:r w:rsidR="00086DCF" w:rsidRPr="00851925">
        <w:rPr>
          <w:rFonts w:cs="Times New Roman"/>
        </w:rPr>
        <w:t>ravellers tend to have more options as they have grown some other senses regarding their vacation spending</w:t>
      </w:r>
      <w:r w:rsidRPr="00851925">
        <w:rPr>
          <w:rFonts w:cs="Times New Roman"/>
        </w:rPr>
        <w:t>. People were staying at the Seacrest Lodge less and less</w:t>
      </w:r>
      <w:r w:rsidR="00086DCF" w:rsidRPr="00851925">
        <w:rPr>
          <w:rFonts w:cs="Times New Roman"/>
        </w:rPr>
        <w:t xml:space="preserve"> and due to this the room rent were decreased and t</w:t>
      </w:r>
      <w:r w:rsidRPr="00851925">
        <w:rPr>
          <w:rFonts w:cs="Times New Roman"/>
        </w:rPr>
        <w:t xml:space="preserve">his could have been because the lodge </w:t>
      </w:r>
      <w:r w:rsidR="00086DCF" w:rsidRPr="00851925">
        <w:rPr>
          <w:rFonts w:cs="Times New Roman"/>
        </w:rPr>
        <w:t>was not able to adapt to the growing demand of the consumers</w:t>
      </w:r>
      <w:r w:rsidR="009C44AA" w:rsidRPr="00851925">
        <w:rPr>
          <w:rFonts w:cs="Times New Roman"/>
        </w:rPr>
        <w:t>.</w:t>
      </w:r>
    </w:p>
    <w:p w14:paraId="17A48579" w14:textId="7C342DE6" w:rsidR="008859FF" w:rsidRPr="00851925" w:rsidRDefault="003B2EFA" w:rsidP="00851925">
      <w:pPr>
        <w:pStyle w:val="Heading2"/>
        <w:rPr>
          <w:rFonts w:cs="Times New Roman"/>
        </w:rPr>
      </w:pPr>
      <w:bookmarkStart w:id="9" w:name="_Toc160121856"/>
      <w:r w:rsidRPr="00851925">
        <w:rPr>
          <w:rFonts w:cs="Times New Roman"/>
        </w:rPr>
        <w:t>3. Intensified Competition:</w:t>
      </w:r>
      <w:bookmarkEnd w:id="9"/>
    </w:p>
    <w:p w14:paraId="51276965" w14:textId="5693F1DE" w:rsidR="00F33AF1" w:rsidRPr="00851925" w:rsidRDefault="00F33AF1" w:rsidP="00851925">
      <w:pPr>
        <w:rPr>
          <w:rFonts w:cs="Times New Roman"/>
        </w:rPr>
      </w:pPr>
      <w:r w:rsidRPr="00851925">
        <w:rPr>
          <w:rFonts w:cs="Times New Roman"/>
        </w:rPr>
        <w:t>There are a lot of newer, younger resorts close to The Seacrest Lodge</w:t>
      </w:r>
      <w:r w:rsidR="00433DEB" w:rsidRPr="00851925">
        <w:rPr>
          <w:rFonts w:cs="Times New Roman"/>
        </w:rPr>
        <w:t xml:space="preserve"> and this was another reason why the market became pretty much tough for most of the </w:t>
      </w:r>
      <w:r w:rsidR="00ED497B" w:rsidRPr="00851925">
        <w:rPr>
          <w:rFonts w:cs="Times New Roman"/>
        </w:rPr>
        <w:t>businesses</w:t>
      </w:r>
      <w:r w:rsidR="00433DEB" w:rsidRPr="00851925">
        <w:rPr>
          <w:rFonts w:cs="Times New Roman"/>
        </w:rPr>
        <w:t xml:space="preserve"> like this. Various </w:t>
      </w:r>
      <w:r w:rsidRPr="00851925">
        <w:rPr>
          <w:rFonts w:cs="Times New Roman"/>
        </w:rPr>
        <w:t>services, more exciting activities, and more aggressive advertising</w:t>
      </w:r>
      <w:r w:rsidR="00433DEB" w:rsidRPr="00851925">
        <w:rPr>
          <w:rFonts w:cs="Times New Roman"/>
        </w:rPr>
        <w:t xml:space="preserve"> and other ways of promoting the hotels were other reasons due to which the hotel might be performing bad</w:t>
      </w:r>
      <w:r w:rsidR="0046492D" w:rsidRPr="00851925">
        <w:rPr>
          <w:rFonts w:cs="Times New Roman"/>
        </w:rPr>
        <w:t xml:space="preserve"> (Kim and Han, 2022)</w:t>
      </w:r>
      <w:r w:rsidRPr="00851925">
        <w:rPr>
          <w:rFonts w:cs="Times New Roman"/>
        </w:rPr>
        <w:t>. This could have made it hard for the lodge to keep its market share and keep its high prices</w:t>
      </w:r>
      <w:r w:rsidR="00E251EA" w:rsidRPr="00851925">
        <w:rPr>
          <w:rFonts w:cs="Times New Roman"/>
        </w:rPr>
        <w:t xml:space="preserve"> and eventually this could also lead to a catastrophic event for the company</w:t>
      </w:r>
      <w:r w:rsidRPr="00851925">
        <w:rPr>
          <w:rFonts w:cs="Times New Roman"/>
        </w:rPr>
        <w:t>.</w:t>
      </w:r>
    </w:p>
    <w:p w14:paraId="44F3285D" w14:textId="1C6B083A" w:rsidR="008859FF" w:rsidRPr="00851925" w:rsidRDefault="003B2EFA" w:rsidP="00851925">
      <w:pPr>
        <w:pStyle w:val="Heading2"/>
        <w:rPr>
          <w:rFonts w:cs="Times New Roman"/>
        </w:rPr>
      </w:pPr>
      <w:bookmarkStart w:id="10" w:name="_Toc160121857"/>
      <w:r w:rsidRPr="00851925">
        <w:rPr>
          <w:rFonts w:cs="Times New Roman"/>
        </w:rPr>
        <w:t>4. Economic Downturn:</w:t>
      </w:r>
      <w:bookmarkEnd w:id="10"/>
    </w:p>
    <w:p w14:paraId="758EB56A" w14:textId="1AF4CCF9" w:rsidR="00F33AF1" w:rsidRPr="00851925" w:rsidRDefault="00F33AF1" w:rsidP="00851925">
      <w:pPr>
        <w:rPr>
          <w:rFonts w:cs="Times New Roman"/>
        </w:rPr>
      </w:pPr>
      <w:r w:rsidRPr="00851925">
        <w:rPr>
          <w:rFonts w:cs="Times New Roman"/>
        </w:rPr>
        <w:t>Lots of things in the economy can have an impact on the money that hotel businesses</w:t>
      </w:r>
      <w:r w:rsidR="00927E02" w:rsidRPr="00851925">
        <w:rPr>
          <w:rFonts w:cs="Times New Roman"/>
        </w:rPr>
        <w:t xml:space="preserve"> which might have problems like unemployment, inflation and some other ones that are always existed in the society</w:t>
      </w:r>
      <w:r w:rsidRPr="00851925">
        <w:rPr>
          <w:rFonts w:cs="Times New Roman"/>
        </w:rPr>
        <w:t xml:space="preserve">. </w:t>
      </w:r>
      <w:r w:rsidR="001F3A4A" w:rsidRPr="00851925">
        <w:rPr>
          <w:rFonts w:cs="Times New Roman"/>
        </w:rPr>
        <w:t>It is</w:t>
      </w:r>
      <w:r w:rsidRPr="00851925">
        <w:rPr>
          <w:rFonts w:cs="Times New Roman"/>
        </w:rPr>
        <w:t xml:space="preserve"> possible for people to spend less on things they </w:t>
      </w:r>
      <w:r w:rsidR="001F3A4A" w:rsidRPr="00851925">
        <w:rPr>
          <w:rFonts w:cs="Times New Roman"/>
        </w:rPr>
        <w:t>do not</w:t>
      </w:r>
      <w:r w:rsidRPr="00851925">
        <w:rPr>
          <w:rFonts w:cs="Times New Roman"/>
        </w:rPr>
        <w:t xml:space="preserve"> need to</w:t>
      </w:r>
      <w:r w:rsidR="004C1531" w:rsidRPr="00851925">
        <w:rPr>
          <w:rFonts w:cs="Times New Roman"/>
        </w:rPr>
        <w:t xml:space="preserve"> and in this case things like trips or </w:t>
      </w:r>
      <w:r w:rsidR="00E84333" w:rsidRPr="00851925">
        <w:rPr>
          <w:rFonts w:cs="Times New Roman"/>
        </w:rPr>
        <w:t>vacations</w:t>
      </w:r>
      <w:r w:rsidR="004C1531" w:rsidRPr="00851925">
        <w:rPr>
          <w:rFonts w:cs="Times New Roman"/>
        </w:rPr>
        <w:t xml:space="preserve"> would be considered as another type of luxury in the world. </w:t>
      </w:r>
      <w:r w:rsidR="001F3A4A" w:rsidRPr="00851925">
        <w:rPr>
          <w:rFonts w:cs="Times New Roman"/>
        </w:rPr>
        <w:t>It is</w:t>
      </w:r>
      <w:r w:rsidRPr="00851925">
        <w:rPr>
          <w:rFonts w:cs="Times New Roman"/>
        </w:rPr>
        <w:t xml:space="preserve"> possible that customers spent less at the Seacrest Lodge </w:t>
      </w:r>
      <w:r w:rsidR="00D44A6B" w:rsidRPr="00851925">
        <w:rPr>
          <w:rFonts w:cs="Times New Roman"/>
        </w:rPr>
        <w:t>that might hurt the business directly and eventually create downfall for the business.</w:t>
      </w:r>
    </w:p>
    <w:p w14:paraId="662F405F" w14:textId="3A69527F" w:rsidR="008859FF" w:rsidRPr="00851925" w:rsidRDefault="003B2EFA" w:rsidP="00851925">
      <w:pPr>
        <w:pStyle w:val="Heading2"/>
        <w:rPr>
          <w:rFonts w:cs="Times New Roman"/>
        </w:rPr>
      </w:pPr>
      <w:bookmarkStart w:id="11" w:name="_Toc160121858"/>
      <w:r w:rsidRPr="00851925">
        <w:rPr>
          <w:rFonts w:cs="Times New Roman"/>
        </w:rPr>
        <w:t>5. Rising Operating Expenses:</w:t>
      </w:r>
      <w:bookmarkEnd w:id="11"/>
    </w:p>
    <w:p w14:paraId="716BB52D" w14:textId="27CA9935" w:rsidR="00F33AF1" w:rsidRPr="00851925" w:rsidRDefault="00F33AF1" w:rsidP="00851925">
      <w:pPr>
        <w:rPr>
          <w:rFonts w:cs="Times New Roman"/>
        </w:rPr>
      </w:pPr>
      <w:r w:rsidRPr="00851925">
        <w:rPr>
          <w:rFonts w:cs="Times New Roman"/>
        </w:rPr>
        <w:t>Costs to run The Seacrest Lodge have gone up over the last three years</w:t>
      </w:r>
      <w:r w:rsidR="007E0676" w:rsidRPr="00851925">
        <w:rPr>
          <w:rFonts w:cs="Times New Roman"/>
        </w:rPr>
        <w:t xml:space="preserve"> and this is one of the major reasons due to which the organisation has been </w:t>
      </w:r>
      <w:r w:rsidR="00C93196" w:rsidRPr="00851925">
        <w:rPr>
          <w:rFonts w:cs="Times New Roman"/>
        </w:rPr>
        <w:t>losing</w:t>
      </w:r>
      <w:r w:rsidR="007E0676" w:rsidRPr="00851925">
        <w:rPr>
          <w:rFonts w:cs="Times New Roman"/>
        </w:rPr>
        <w:t xml:space="preserve"> its profits</w:t>
      </w:r>
      <w:r w:rsidRPr="00851925">
        <w:rPr>
          <w:rFonts w:cs="Times New Roman"/>
        </w:rPr>
        <w:t xml:space="preserve">. This is probably one reason why it </w:t>
      </w:r>
      <w:r w:rsidR="001F3A4A" w:rsidRPr="00851925">
        <w:rPr>
          <w:rFonts w:cs="Times New Roman"/>
        </w:rPr>
        <w:t>does not</w:t>
      </w:r>
      <w:r w:rsidRPr="00851925">
        <w:rPr>
          <w:rFonts w:cs="Times New Roman"/>
        </w:rPr>
        <w:t xml:space="preserve"> make as much money as it used to</w:t>
      </w:r>
      <w:r w:rsidR="00B973C7" w:rsidRPr="00851925">
        <w:rPr>
          <w:rFonts w:cs="Times New Roman"/>
        </w:rPr>
        <w:t xml:space="preserve"> and due to that it could not match the expenses of the businesses</w:t>
      </w:r>
      <w:r w:rsidRPr="00851925">
        <w:rPr>
          <w:rFonts w:cs="Times New Roman"/>
        </w:rPr>
        <w:t xml:space="preserve">. </w:t>
      </w:r>
      <w:r w:rsidR="001F3A4A" w:rsidRPr="00851925">
        <w:rPr>
          <w:rFonts w:cs="Times New Roman"/>
        </w:rPr>
        <w:t>It is</w:t>
      </w:r>
      <w:r w:rsidRPr="00851925">
        <w:rPr>
          <w:rFonts w:cs="Times New Roman"/>
        </w:rPr>
        <w:t xml:space="preserve"> possible that things like growing wages, inflation, and the </w:t>
      </w:r>
      <w:r w:rsidR="00C01086" w:rsidRPr="00851925">
        <w:rPr>
          <w:rFonts w:cs="Times New Roman"/>
        </w:rPr>
        <w:t>cost of various other things are directly liable for such thing</w:t>
      </w:r>
      <w:r w:rsidR="0046492D" w:rsidRPr="00851925">
        <w:rPr>
          <w:rFonts w:cs="Times New Roman"/>
        </w:rPr>
        <w:t xml:space="preserve"> (Liu and </w:t>
      </w:r>
      <w:proofErr w:type="spellStart"/>
      <w:r w:rsidR="0046492D" w:rsidRPr="00851925">
        <w:rPr>
          <w:rFonts w:cs="Times New Roman"/>
        </w:rPr>
        <w:t>Gao</w:t>
      </w:r>
      <w:proofErr w:type="spellEnd"/>
      <w:r w:rsidR="0046492D" w:rsidRPr="00851925">
        <w:rPr>
          <w:rFonts w:cs="Times New Roman"/>
        </w:rPr>
        <w:t>, 2021)</w:t>
      </w:r>
      <w:r w:rsidRPr="00851925">
        <w:rPr>
          <w:rFonts w:cs="Times New Roman"/>
        </w:rPr>
        <w:t xml:space="preserve">. </w:t>
      </w:r>
    </w:p>
    <w:p w14:paraId="66075646" w14:textId="0CFE6E1F" w:rsidR="00ED7DF8" w:rsidRPr="00851925" w:rsidRDefault="003B2EFA" w:rsidP="00047850">
      <w:pPr>
        <w:pStyle w:val="Heading2"/>
        <w:rPr>
          <w:rFonts w:cs="Times New Roman"/>
        </w:rPr>
      </w:pPr>
      <w:bookmarkStart w:id="12" w:name="_Toc160121859"/>
      <w:r w:rsidRPr="00851925">
        <w:rPr>
          <w:rFonts w:cs="Times New Roman"/>
        </w:rPr>
        <w:t>6. Decline in Average Room Rate and Occupancy Rate:</w:t>
      </w:r>
      <w:bookmarkEnd w:id="12"/>
    </w:p>
    <w:p w14:paraId="6D1178F3" w14:textId="7F091C91" w:rsidR="00F33AF1" w:rsidRPr="00851925" w:rsidRDefault="00F33AF1" w:rsidP="00851925">
      <w:pPr>
        <w:rPr>
          <w:rFonts w:cs="Times New Roman"/>
        </w:rPr>
      </w:pPr>
      <w:r w:rsidRPr="00851925">
        <w:rPr>
          <w:rFonts w:cs="Times New Roman"/>
        </w:rPr>
        <w:t xml:space="preserve">The average room rate (ARR) and the number of empty rooms are both going down, which makes it </w:t>
      </w:r>
      <w:r w:rsidR="00535B8A" w:rsidRPr="00851925">
        <w:rPr>
          <w:rFonts w:cs="Times New Roman"/>
        </w:rPr>
        <w:t xml:space="preserve">a great </w:t>
      </w:r>
      <w:r w:rsidR="00AA1D8D" w:rsidRPr="00851925">
        <w:rPr>
          <w:rFonts w:cs="Times New Roman"/>
        </w:rPr>
        <w:t>barrier</w:t>
      </w:r>
      <w:r w:rsidRPr="00851925">
        <w:rPr>
          <w:rFonts w:cs="Times New Roman"/>
        </w:rPr>
        <w:t xml:space="preserve"> for the Sea Crest Lodge to make money</w:t>
      </w:r>
      <w:r w:rsidR="00535B8A" w:rsidRPr="00851925">
        <w:rPr>
          <w:rFonts w:cs="Times New Roman"/>
        </w:rPr>
        <w:t xml:space="preserve"> from its </w:t>
      </w:r>
      <w:r w:rsidR="002F7A24" w:rsidRPr="00851925">
        <w:rPr>
          <w:rFonts w:cs="Times New Roman"/>
        </w:rPr>
        <w:t>business’s</w:t>
      </w:r>
      <w:r w:rsidR="00535B8A" w:rsidRPr="00851925">
        <w:rPr>
          <w:rFonts w:cs="Times New Roman"/>
        </w:rPr>
        <w:t xml:space="preserve"> day to day activities</w:t>
      </w:r>
      <w:r w:rsidRPr="00851925">
        <w:rPr>
          <w:rFonts w:cs="Times New Roman"/>
        </w:rPr>
        <w:t xml:space="preserve">. There is less desire for the lodge's rooms </w:t>
      </w:r>
      <w:r w:rsidR="005218CB" w:rsidRPr="00851925">
        <w:rPr>
          <w:rFonts w:cs="Times New Roman"/>
        </w:rPr>
        <w:t xml:space="preserve">as people were not as interested as before and </w:t>
      </w:r>
      <w:r w:rsidRPr="00851925">
        <w:rPr>
          <w:rFonts w:cs="Times New Roman"/>
        </w:rPr>
        <w:t xml:space="preserve">It means that prices are going </w:t>
      </w:r>
      <w:r w:rsidR="005218CB" w:rsidRPr="00851925">
        <w:rPr>
          <w:rFonts w:cs="Times New Roman"/>
        </w:rPr>
        <w:t xml:space="preserve">or people might think it as a cheaper one </w:t>
      </w:r>
      <w:r w:rsidR="00C7564B" w:rsidRPr="00851925">
        <w:rPr>
          <w:rFonts w:cs="Times New Roman"/>
        </w:rPr>
        <w:t xml:space="preserve">and ultimately this will eventually decrease the </w:t>
      </w:r>
      <w:r w:rsidR="00B30303" w:rsidRPr="00851925">
        <w:rPr>
          <w:rFonts w:cs="Times New Roman"/>
        </w:rPr>
        <w:t>ARR (</w:t>
      </w:r>
      <w:r w:rsidR="0046492D" w:rsidRPr="00851925">
        <w:rPr>
          <w:rFonts w:cs="Times New Roman"/>
        </w:rPr>
        <w:t>Prakash et al., 2022)</w:t>
      </w:r>
      <w:r w:rsidRPr="00851925">
        <w:rPr>
          <w:rFonts w:cs="Times New Roman"/>
        </w:rPr>
        <w:t>.</w:t>
      </w:r>
    </w:p>
    <w:p w14:paraId="1E5C1C0B" w14:textId="5D674280" w:rsidR="00A304E2" w:rsidRPr="00851925" w:rsidRDefault="00F33AF1" w:rsidP="00851925">
      <w:pPr>
        <w:rPr>
          <w:rFonts w:cs="Times New Roman"/>
          <w:sz w:val="32"/>
          <w:szCs w:val="40"/>
        </w:rPr>
      </w:pPr>
      <w:r w:rsidRPr="00851925">
        <w:rPr>
          <w:rFonts w:cs="Times New Roman"/>
        </w:rPr>
        <w:t xml:space="preserve">Since The Seacrest Lodge used to make a lot of money, </w:t>
      </w:r>
      <w:r w:rsidR="001F3A4A" w:rsidRPr="00851925">
        <w:rPr>
          <w:rFonts w:cs="Times New Roman"/>
        </w:rPr>
        <w:t>it is</w:t>
      </w:r>
      <w:r w:rsidRPr="00851925">
        <w:rPr>
          <w:rFonts w:cs="Times New Roman"/>
        </w:rPr>
        <w:t xml:space="preserve"> not making as much now. There is more competition, the COVID-19 pandemic, the economic slump, rising operating costs, and falling room rates and occupancy rates. </w:t>
      </w:r>
      <w:r w:rsidR="001F3A4A" w:rsidRPr="00851925">
        <w:rPr>
          <w:rFonts w:cs="Times New Roman"/>
        </w:rPr>
        <w:t>The company will</w:t>
      </w:r>
      <w:r w:rsidRPr="00851925">
        <w:rPr>
          <w:rFonts w:cs="Times New Roman"/>
        </w:rPr>
        <w:t xml:space="preserve"> have to do a lot of different things to solve these issues. For example, </w:t>
      </w:r>
      <w:r w:rsidR="001F3A4A" w:rsidRPr="00851925">
        <w:rPr>
          <w:rFonts w:cs="Times New Roman"/>
        </w:rPr>
        <w:t>they will</w:t>
      </w:r>
      <w:r w:rsidRPr="00851925">
        <w:rPr>
          <w:rFonts w:cs="Times New Roman"/>
        </w:rPr>
        <w:t xml:space="preserve"> need to make smart investments to update comforts, boost service, find cost-cutting opportunities, and adapt our marketing to meet the needs of evolving customers. To deal with what the future holds and get back to making money, the Seacrest Lodge will also have to keep a close eye on and respond to events in the real world and market trends.</w:t>
      </w:r>
      <w:r w:rsidR="00A304E2" w:rsidRPr="00851925">
        <w:rPr>
          <w:rFonts w:cs="Times New Roman"/>
        </w:rPr>
        <w:br w:type="page"/>
      </w:r>
    </w:p>
    <w:p w14:paraId="3437A70D" w14:textId="63CBAD4D" w:rsidR="008859FF" w:rsidRPr="00851925" w:rsidRDefault="003B2EFA" w:rsidP="00851925">
      <w:pPr>
        <w:pStyle w:val="Heading1"/>
        <w:rPr>
          <w:rFonts w:cs="Times New Roman"/>
        </w:rPr>
      </w:pPr>
      <w:bookmarkStart w:id="13" w:name="_Toc160121860"/>
      <w:r w:rsidRPr="00851925">
        <w:rPr>
          <w:rFonts w:cs="Times New Roman"/>
        </w:rPr>
        <w:t>Comprehensive Turnaround Strateg</w:t>
      </w:r>
      <w:r w:rsidR="00B26A77">
        <w:rPr>
          <w:rFonts w:cs="Times New Roman"/>
        </w:rPr>
        <w:t>ies</w:t>
      </w:r>
      <w:r w:rsidRPr="00851925">
        <w:rPr>
          <w:rFonts w:cs="Times New Roman"/>
        </w:rPr>
        <w:t xml:space="preserve"> for The Seacrest Lodge</w:t>
      </w:r>
      <w:bookmarkEnd w:id="13"/>
    </w:p>
    <w:p w14:paraId="306F192C" w14:textId="77777777" w:rsidR="00CD3FA0" w:rsidRPr="00851925" w:rsidRDefault="00CD3FA0" w:rsidP="00851925">
      <w:pPr>
        <w:rPr>
          <w:rFonts w:cs="Times New Roman"/>
        </w:rPr>
      </w:pPr>
      <w:r w:rsidRPr="00851925">
        <w:rPr>
          <w:rFonts w:cs="Times New Roman"/>
        </w:rPr>
        <w:t>A thorough plan needs to be made in order to fix The Seacrest Lodge's finances and get it back on track as a great vacation spot. As part of this plan, many things will be done to improve operations, begin new marketing efforts, reorganise funds, and make the customer experience better. Here is a detailed plan for how to fix the problems at the lodge and keep things running smoothly:</w:t>
      </w:r>
    </w:p>
    <w:p w14:paraId="50B682C7" w14:textId="5EB06712" w:rsidR="008859FF" w:rsidRPr="00851925" w:rsidRDefault="003B2EFA" w:rsidP="00851925">
      <w:pPr>
        <w:pStyle w:val="Heading2"/>
        <w:rPr>
          <w:rFonts w:cs="Times New Roman"/>
        </w:rPr>
      </w:pPr>
      <w:bookmarkStart w:id="14" w:name="_Toc160121861"/>
      <w:r w:rsidRPr="00851925">
        <w:rPr>
          <w:rFonts w:cs="Times New Roman"/>
        </w:rPr>
        <w:t xml:space="preserve">1. Renovation and </w:t>
      </w:r>
      <w:proofErr w:type="spellStart"/>
      <w:r w:rsidRPr="00851925">
        <w:rPr>
          <w:rFonts w:cs="Times New Roman"/>
        </w:rPr>
        <w:t>Modernization</w:t>
      </w:r>
      <w:proofErr w:type="spellEnd"/>
      <w:r w:rsidRPr="00851925">
        <w:rPr>
          <w:rFonts w:cs="Times New Roman"/>
        </w:rPr>
        <w:t>:</w:t>
      </w:r>
      <w:bookmarkEnd w:id="14"/>
    </w:p>
    <w:p w14:paraId="02B7E7B6" w14:textId="1C498067" w:rsidR="00CD3FA0" w:rsidRPr="00851925" w:rsidRDefault="00CD3FA0" w:rsidP="00851925">
      <w:pPr>
        <w:rPr>
          <w:rFonts w:cs="Times New Roman"/>
        </w:rPr>
      </w:pPr>
      <w:r w:rsidRPr="00851925">
        <w:rPr>
          <w:rFonts w:cs="Times New Roman"/>
        </w:rPr>
        <w:t xml:space="preserve">To keep up with new resorts and changing customer tastes and keep the lodge's services and facilities up to date, </w:t>
      </w:r>
      <w:r w:rsidR="005C0663" w:rsidRPr="00851925">
        <w:rPr>
          <w:rFonts w:cs="Times New Roman"/>
        </w:rPr>
        <w:t xml:space="preserve">and </w:t>
      </w:r>
      <w:r w:rsidR="00522B20" w:rsidRPr="00851925">
        <w:rPr>
          <w:rFonts w:cs="Times New Roman"/>
        </w:rPr>
        <w:t>in</w:t>
      </w:r>
      <w:r w:rsidR="005C0663" w:rsidRPr="00851925">
        <w:rPr>
          <w:rFonts w:cs="Times New Roman"/>
        </w:rPr>
        <w:t xml:space="preserve"> this case, the organisation should spend money wisely</w:t>
      </w:r>
      <w:r w:rsidRPr="00851925">
        <w:rPr>
          <w:rFonts w:cs="Times New Roman"/>
        </w:rPr>
        <w:t>. So that the hotel stays in line with green trends, this could mean improving the guest rooms, public places, landscaping, and green programmes.</w:t>
      </w:r>
    </w:p>
    <w:p w14:paraId="0254DFBE" w14:textId="759E3242" w:rsidR="008859FF" w:rsidRPr="00851925" w:rsidRDefault="003B2EFA" w:rsidP="00851925">
      <w:pPr>
        <w:pStyle w:val="Heading2"/>
        <w:rPr>
          <w:rFonts w:cs="Times New Roman"/>
        </w:rPr>
      </w:pPr>
      <w:bookmarkStart w:id="15" w:name="_Toc160121862"/>
      <w:r w:rsidRPr="00851925">
        <w:rPr>
          <w:rFonts w:cs="Times New Roman"/>
        </w:rPr>
        <w:t>2. Service Quality Improvement</w:t>
      </w:r>
      <w:r w:rsidR="00580B14">
        <w:rPr>
          <w:rFonts w:cs="Times New Roman"/>
        </w:rPr>
        <w:t xml:space="preserve"> through advance technology</w:t>
      </w:r>
      <w:r w:rsidRPr="00851925">
        <w:rPr>
          <w:rFonts w:cs="Times New Roman"/>
        </w:rPr>
        <w:t>:</w:t>
      </w:r>
      <w:bookmarkEnd w:id="15"/>
    </w:p>
    <w:p w14:paraId="72ACA123" w14:textId="3C0CDCED" w:rsidR="008859FF" w:rsidRPr="00851925" w:rsidRDefault="00CD3FA0" w:rsidP="00851925">
      <w:pPr>
        <w:rPr>
          <w:rFonts w:cs="Times New Roman"/>
        </w:rPr>
      </w:pPr>
      <w:r w:rsidRPr="00851925">
        <w:rPr>
          <w:rFonts w:cs="Times New Roman"/>
        </w:rPr>
        <w:t xml:space="preserve">Great customer service should be a big part of the training programmes </w:t>
      </w:r>
      <w:r w:rsidR="00A73B27" w:rsidRPr="00851925">
        <w:rPr>
          <w:rFonts w:cs="Times New Roman"/>
        </w:rPr>
        <w:t>where the organisation’s</w:t>
      </w:r>
      <w:r w:rsidRPr="00851925">
        <w:rPr>
          <w:rFonts w:cs="Times New Roman"/>
        </w:rPr>
        <w:t xml:space="preserve"> workers have to follow</w:t>
      </w:r>
      <w:r w:rsidR="00A73B27" w:rsidRPr="00851925">
        <w:rPr>
          <w:rFonts w:cs="Times New Roman"/>
        </w:rPr>
        <w:t xml:space="preserve"> all the certain protocols</w:t>
      </w:r>
      <w:r w:rsidRPr="00851925">
        <w:rPr>
          <w:rFonts w:cs="Times New Roman"/>
        </w:rPr>
        <w:t xml:space="preserve">. </w:t>
      </w:r>
      <w:r w:rsidR="00A73B27" w:rsidRPr="00851925">
        <w:rPr>
          <w:rFonts w:cs="Times New Roman"/>
        </w:rPr>
        <w:t>The</w:t>
      </w:r>
      <w:r w:rsidRPr="00851925">
        <w:rPr>
          <w:rFonts w:cs="Times New Roman"/>
        </w:rPr>
        <w:t xml:space="preserve"> staff should be able to figure out </w:t>
      </w:r>
      <w:r w:rsidR="00A73B27" w:rsidRPr="00851925">
        <w:rPr>
          <w:rFonts w:cs="Times New Roman"/>
        </w:rPr>
        <w:t xml:space="preserve">what the </w:t>
      </w:r>
      <w:r w:rsidRPr="00851925">
        <w:rPr>
          <w:rFonts w:cs="Times New Roman"/>
        </w:rPr>
        <w:t>people want and give it to them</w:t>
      </w:r>
      <w:r w:rsidR="0046492D" w:rsidRPr="00851925">
        <w:rPr>
          <w:rFonts w:cs="Times New Roman"/>
        </w:rPr>
        <w:t xml:space="preserve"> (</w:t>
      </w:r>
      <w:proofErr w:type="spellStart"/>
      <w:r w:rsidR="0046492D" w:rsidRPr="00851925">
        <w:rPr>
          <w:rFonts w:cs="Times New Roman"/>
        </w:rPr>
        <w:t>Tanveer</w:t>
      </w:r>
      <w:proofErr w:type="spellEnd"/>
      <w:r w:rsidR="0046492D" w:rsidRPr="00851925">
        <w:rPr>
          <w:rFonts w:cs="Times New Roman"/>
        </w:rPr>
        <w:t xml:space="preserve"> et al., 2023)</w:t>
      </w:r>
      <w:r w:rsidRPr="00851925">
        <w:rPr>
          <w:rFonts w:cs="Times New Roman"/>
        </w:rPr>
        <w:t xml:space="preserve">. </w:t>
      </w:r>
      <w:r w:rsidR="000E2782">
        <w:rPr>
          <w:rFonts w:cs="Times New Roman"/>
        </w:rPr>
        <w:t xml:space="preserve">Most importantly, the use of various information technology will help the lodge to provide a seamless service to its consumers and eventually allow the organisation to have a great satisfaction. They can automate their services by using mobile application systems, software etc. </w:t>
      </w:r>
    </w:p>
    <w:p w14:paraId="63AEC32D" w14:textId="77777777" w:rsidR="008859FF" w:rsidRPr="00851925" w:rsidRDefault="003B2EFA" w:rsidP="00851925">
      <w:pPr>
        <w:pStyle w:val="Heading2"/>
        <w:rPr>
          <w:rFonts w:cs="Times New Roman"/>
        </w:rPr>
      </w:pPr>
      <w:bookmarkStart w:id="16" w:name="_Toc160121863"/>
      <w:r w:rsidRPr="00851925">
        <w:rPr>
          <w:rFonts w:cs="Times New Roman"/>
        </w:rPr>
        <w:t>3. Marketing and Promotion:</w:t>
      </w:r>
      <w:bookmarkEnd w:id="16"/>
    </w:p>
    <w:p w14:paraId="1F5AAE51" w14:textId="23ABDEAE" w:rsidR="00CD3FA0" w:rsidRPr="00851925" w:rsidRDefault="00CD3FA0" w:rsidP="00851925">
      <w:pPr>
        <w:rPr>
          <w:rFonts w:cs="Times New Roman"/>
        </w:rPr>
      </w:pPr>
      <w:r w:rsidRPr="00851925">
        <w:rPr>
          <w:rFonts w:cs="Times New Roman"/>
        </w:rPr>
        <w:t xml:space="preserve">Use focused ads to make The Seacrest Lodge a more appealing place to go on vacation. Point out the things that make it special, like the lovely beach, calm atmosphere, and one-of-a-kind experiences for each guest. </w:t>
      </w:r>
      <w:r w:rsidR="00A73B27" w:rsidRPr="00851925">
        <w:rPr>
          <w:rFonts w:cs="Times New Roman"/>
        </w:rPr>
        <w:t>The hotel</w:t>
      </w:r>
      <w:r w:rsidRPr="00851925">
        <w:rPr>
          <w:rFonts w:cs="Times New Roman"/>
        </w:rPr>
        <w:t xml:space="preserve"> can get more people to see </w:t>
      </w:r>
      <w:r w:rsidR="00A73B27" w:rsidRPr="00851925">
        <w:rPr>
          <w:rFonts w:cs="Times New Roman"/>
        </w:rPr>
        <w:t>the</w:t>
      </w:r>
      <w:r w:rsidRPr="00851925">
        <w:rPr>
          <w:rFonts w:cs="Times New Roman"/>
        </w:rPr>
        <w:t xml:space="preserve"> message and buy from </w:t>
      </w:r>
      <w:r w:rsidR="00A73B27" w:rsidRPr="00851925">
        <w:rPr>
          <w:rFonts w:cs="Times New Roman"/>
        </w:rPr>
        <w:t>it</w:t>
      </w:r>
      <w:r w:rsidRPr="00851925">
        <w:rPr>
          <w:rFonts w:cs="Times New Roman"/>
        </w:rPr>
        <w:t xml:space="preserve"> if </w:t>
      </w:r>
      <w:r w:rsidR="00A73B27" w:rsidRPr="00851925">
        <w:rPr>
          <w:rFonts w:cs="Times New Roman"/>
        </w:rPr>
        <w:t>they</w:t>
      </w:r>
      <w:r w:rsidRPr="00851925">
        <w:rPr>
          <w:rFonts w:cs="Times New Roman"/>
        </w:rPr>
        <w:t xml:space="preserve"> use social media, internet marketing, and work with travel companies.</w:t>
      </w:r>
    </w:p>
    <w:p w14:paraId="54CAC4E8" w14:textId="2B97BB3A" w:rsidR="008859FF" w:rsidRPr="00851925" w:rsidRDefault="003B2EFA" w:rsidP="00851925">
      <w:pPr>
        <w:pStyle w:val="Heading2"/>
        <w:rPr>
          <w:rFonts w:cs="Times New Roman"/>
        </w:rPr>
      </w:pPr>
      <w:bookmarkStart w:id="17" w:name="_Toc160121864"/>
      <w:r w:rsidRPr="00851925">
        <w:rPr>
          <w:rFonts w:cs="Times New Roman"/>
        </w:rPr>
        <w:t>4. Revenue Diversification</w:t>
      </w:r>
      <w:r w:rsidR="003173B4">
        <w:rPr>
          <w:rFonts w:cs="Times New Roman"/>
        </w:rPr>
        <w:t>, budget management and working capital management</w:t>
      </w:r>
      <w:r w:rsidRPr="00851925">
        <w:rPr>
          <w:rFonts w:cs="Times New Roman"/>
        </w:rPr>
        <w:t>:</w:t>
      </w:r>
      <w:bookmarkEnd w:id="17"/>
    </w:p>
    <w:p w14:paraId="647A03A6" w14:textId="4743D3DA" w:rsidR="00CD3FA0" w:rsidRPr="00851925" w:rsidRDefault="00077CE9" w:rsidP="00851925">
      <w:pPr>
        <w:rPr>
          <w:rFonts w:cs="Times New Roman"/>
        </w:rPr>
      </w:pPr>
      <w:r w:rsidRPr="00851925">
        <w:rPr>
          <w:rFonts w:cs="Times New Roman"/>
        </w:rPr>
        <w:t>The organisations</w:t>
      </w:r>
      <w:r w:rsidR="00CD3FA0" w:rsidRPr="00851925">
        <w:rPr>
          <w:rFonts w:cs="Times New Roman"/>
        </w:rPr>
        <w:t xml:space="preserve"> can make more money by adding new events and businesses. This can be seen in fitness classes, adventure activities, food festivals, or special packages made just for certain types of customers</w:t>
      </w:r>
      <w:r w:rsidR="0046492D" w:rsidRPr="00851925">
        <w:rPr>
          <w:rFonts w:cs="Times New Roman"/>
        </w:rPr>
        <w:t xml:space="preserve"> (Williamson, 2021</w:t>
      </w:r>
      <w:r w:rsidR="003173B4">
        <w:rPr>
          <w:rFonts w:cs="Times New Roman"/>
        </w:rPr>
        <w:t xml:space="preserve">). The company should adequately consider about its budget for the next fiscal year so that it can reduce its overall cost. Moreover, the </w:t>
      </w:r>
      <w:r w:rsidR="003A145C">
        <w:rPr>
          <w:rFonts w:cs="Times New Roman"/>
        </w:rPr>
        <w:t>day-to-day</w:t>
      </w:r>
      <w:r w:rsidR="003173B4">
        <w:rPr>
          <w:rFonts w:cs="Times New Roman"/>
        </w:rPr>
        <w:t xml:space="preserve"> activities is also important as it helps organisation to ensure their organisational cost management and make their decisions.</w:t>
      </w:r>
    </w:p>
    <w:p w14:paraId="2EC9B5E2" w14:textId="4673D332" w:rsidR="008859FF" w:rsidRPr="00851925" w:rsidRDefault="003B2EFA" w:rsidP="00851925">
      <w:pPr>
        <w:pStyle w:val="Heading2"/>
        <w:rPr>
          <w:rFonts w:cs="Times New Roman"/>
        </w:rPr>
      </w:pPr>
      <w:bookmarkStart w:id="18" w:name="_Toc160121865"/>
      <w:r w:rsidRPr="00851925">
        <w:rPr>
          <w:rFonts w:cs="Times New Roman"/>
        </w:rPr>
        <w:t xml:space="preserve">5. Cost </w:t>
      </w:r>
      <w:proofErr w:type="spellStart"/>
      <w:r w:rsidRPr="00851925">
        <w:rPr>
          <w:rFonts w:cs="Times New Roman"/>
        </w:rPr>
        <w:t>Optimization</w:t>
      </w:r>
      <w:proofErr w:type="spellEnd"/>
      <w:r w:rsidRPr="00851925">
        <w:rPr>
          <w:rFonts w:cs="Times New Roman"/>
        </w:rPr>
        <w:t>:</w:t>
      </w:r>
      <w:bookmarkEnd w:id="18"/>
    </w:p>
    <w:p w14:paraId="2574E32B" w14:textId="2104A744" w:rsidR="00CD3FA0" w:rsidRPr="00851925" w:rsidRDefault="00077CE9" w:rsidP="00851925">
      <w:pPr>
        <w:rPr>
          <w:rFonts w:cs="Times New Roman"/>
        </w:rPr>
      </w:pPr>
      <w:r w:rsidRPr="00851925">
        <w:rPr>
          <w:rFonts w:cs="Times New Roman"/>
        </w:rPr>
        <w:t>Looking at the prices</w:t>
      </w:r>
      <w:r w:rsidR="00CD3FA0" w:rsidRPr="00851925">
        <w:rPr>
          <w:rFonts w:cs="Times New Roman"/>
        </w:rPr>
        <w:t xml:space="preserve"> and try to find ways to save money</w:t>
      </w:r>
      <w:r w:rsidRPr="00851925">
        <w:rPr>
          <w:rFonts w:cs="Times New Roman"/>
        </w:rPr>
        <w:t xml:space="preserve"> is also crucial</w:t>
      </w:r>
      <w:r w:rsidR="00CD3FA0" w:rsidRPr="00851925">
        <w:rPr>
          <w:rFonts w:cs="Times New Roman"/>
        </w:rPr>
        <w:t>. Some ways to do this are to renegotiate contracts with service providers, set up technology that will make things run more easily, and figure out the best ways to use energy. Costs should be kept low so the business can make more money and be in better financial shape generally.</w:t>
      </w:r>
    </w:p>
    <w:p w14:paraId="0A691F95" w14:textId="7DC263A0" w:rsidR="008859FF" w:rsidRPr="00851925" w:rsidRDefault="003B2EFA" w:rsidP="00851925">
      <w:pPr>
        <w:pStyle w:val="Heading2"/>
        <w:rPr>
          <w:rFonts w:cs="Times New Roman"/>
        </w:rPr>
      </w:pPr>
      <w:bookmarkStart w:id="19" w:name="_Toc160121866"/>
      <w:r w:rsidRPr="00851925">
        <w:rPr>
          <w:rFonts w:cs="Times New Roman"/>
        </w:rPr>
        <w:t>6. Collaboration and Partnerships:</w:t>
      </w:r>
      <w:bookmarkEnd w:id="19"/>
    </w:p>
    <w:p w14:paraId="15D940F3" w14:textId="635ED2EC" w:rsidR="008859FF" w:rsidRPr="00851925" w:rsidRDefault="007674C2" w:rsidP="00851925">
      <w:pPr>
        <w:rPr>
          <w:rFonts w:cs="Times New Roman"/>
        </w:rPr>
      </w:pPr>
      <w:r w:rsidRPr="00851925">
        <w:rPr>
          <w:rFonts w:cs="Times New Roman"/>
        </w:rPr>
        <w:t>The hotels</w:t>
      </w:r>
      <w:r w:rsidR="00CD3FA0" w:rsidRPr="00851925">
        <w:rPr>
          <w:rFonts w:cs="Times New Roman"/>
        </w:rPr>
        <w:t xml:space="preserve"> can hold conferences, concerts, and other big events at The Seacrest Lodge. Talk</w:t>
      </w:r>
      <w:r w:rsidR="00522B20" w:rsidRPr="00851925">
        <w:rPr>
          <w:rFonts w:cs="Times New Roman"/>
        </w:rPr>
        <w:t>ing</w:t>
      </w:r>
      <w:r w:rsidR="00CD3FA0" w:rsidRPr="00851925">
        <w:rPr>
          <w:rFonts w:cs="Times New Roman"/>
        </w:rPr>
        <w:t xml:space="preserve"> to businesses, event planners, and tourist boards in the area about it</w:t>
      </w:r>
      <w:r w:rsidR="008969DD" w:rsidRPr="00851925">
        <w:rPr>
          <w:rFonts w:cs="Times New Roman"/>
        </w:rPr>
        <w:t xml:space="preserve"> is crucial</w:t>
      </w:r>
      <w:r w:rsidR="00CD3FA0" w:rsidRPr="00851925">
        <w:rPr>
          <w:rFonts w:cs="Times New Roman"/>
        </w:rPr>
        <w:t>. During slow times, work</w:t>
      </w:r>
      <w:r w:rsidR="00771A25" w:rsidRPr="00851925">
        <w:rPr>
          <w:rFonts w:cs="Times New Roman"/>
        </w:rPr>
        <w:t>ing</w:t>
      </w:r>
      <w:r w:rsidR="00CD3FA0" w:rsidRPr="00851925">
        <w:rPr>
          <w:rFonts w:cs="Times New Roman"/>
        </w:rPr>
        <w:t xml:space="preserve"> on projects together to make extra money, get more people to move in, and raise rent prices</w:t>
      </w:r>
      <w:r w:rsidR="000670A5" w:rsidRPr="00851925">
        <w:rPr>
          <w:rFonts w:cs="Times New Roman"/>
        </w:rPr>
        <w:t xml:space="preserve"> </w:t>
      </w:r>
      <w:r w:rsidR="00771A25" w:rsidRPr="00851925">
        <w:rPr>
          <w:rFonts w:cs="Times New Roman"/>
        </w:rPr>
        <w:t xml:space="preserve">should be considered by the hotels to ensure such things </w:t>
      </w:r>
      <w:r w:rsidR="000670A5" w:rsidRPr="00851925">
        <w:rPr>
          <w:rFonts w:cs="Times New Roman"/>
        </w:rPr>
        <w:t xml:space="preserve">(Liu and </w:t>
      </w:r>
      <w:proofErr w:type="spellStart"/>
      <w:r w:rsidR="000670A5" w:rsidRPr="00851925">
        <w:rPr>
          <w:rFonts w:cs="Times New Roman"/>
        </w:rPr>
        <w:t>Gao</w:t>
      </w:r>
      <w:proofErr w:type="spellEnd"/>
      <w:r w:rsidR="000670A5" w:rsidRPr="00851925">
        <w:rPr>
          <w:rFonts w:cs="Times New Roman"/>
        </w:rPr>
        <w:t>, 2021)</w:t>
      </w:r>
      <w:r w:rsidR="00CD3FA0" w:rsidRPr="00851925">
        <w:rPr>
          <w:rFonts w:cs="Times New Roman"/>
        </w:rPr>
        <w:t>. Guests can have a better stay and the lodge will stand out from others in the same field if it works with nearby tour companies or sites.</w:t>
      </w:r>
    </w:p>
    <w:p w14:paraId="4A9D6C24" w14:textId="77777777" w:rsidR="008859FF" w:rsidRPr="00851925" w:rsidRDefault="003B2EFA" w:rsidP="00851925">
      <w:pPr>
        <w:pStyle w:val="Heading2"/>
        <w:rPr>
          <w:rFonts w:cs="Times New Roman"/>
        </w:rPr>
      </w:pPr>
      <w:bookmarkStart w:id="20" w:name="_Toc160121867"/>
      <w:r w:rsidRPr="00851925">
        <w:rPr>
          <w:rFonts w:cs="Times New Roman"/>
        </w:rPr>
        <w:t>7. Customer Experience Enhancements:</w:t>
      </w:r>
      <w:bookmarkEnd w:id="20"/>
    </w:p>
    <w:p w14:paraId="59613FAF" w14:textId="7C3C057C" w:rsidR="00CD3FA0" w:rsidRPr="00851925" w:rsidRDefault="007674C2" w:rsidP="00851925">
      <w:pPr>
        <w:rPr>
          <w:rFonts w:cs="Times New Roman"/>
        </w:rPr>
      </w:pPr>
      <w:r w:rsidRPr="00851925">
        <w:rPr>
          <w:rFonts w:cs="Times New Roman"/>
        </w:rPr>
        <w:t>Hotels should make more ways to treat their guests</w:t>
      </w:r>
      <w:r w:rsidR="00CD3FA0" w:rsidRPr="00851925">
        <w:rPr>
          <w:rFonts w:cs="Times New Roman"/>
        </w:rPr>
        <w:t xml:space="preserve"> better so </w:t>
      </w:r>
      <w:r w:rsidR="001F3A4A" w:rsidRPr="00851925">
        <w:rPr>
          <w:rFonts w:cs="Times New Roman"/>
        </w:rPr>
        <w:t>they will</w:t>
      </w:r>
      <w:r w:rsidR="00CD3FA0" w:rsidRPr="00851925">
        <w:rPr>
          <w:rFonts w:cs="Times New Roman"/>
        </w:rPr>
        <w:t xml:space="preserve"> come back and tell their friends about </w:t>
      </w:r>
      <w:r w:rsidRPr="00851925">
        <w:rPr>
          <w:rFonts w:cs="Times New Roman"/>
        </w:rPr>
        <w:t>the</w:t>
      </w:r>
      <w:r w:rsidR="00CD3FA0" w:rsidRPr="00851925">
        <w:rPr>
          <w:rFonts w:cs="Times New Roman"/>
        </w:rPr>
        <w:t xml:space="preserve"> business. As part of this, personalised welcome gifts, maid service, fun things to do, and other little things make guests' stays extra unique. Polls or online reviews are good ways to find out what </w:t>
      </w:r>
      <w:r w:rsidRPr="00851925">
        <w:rPr>
          <w:rFonts w:cs="Times New Roman"/>
        </w:rPr>
        <w:t>the</w:t>
      </w:r>
      <w:r w:rsidR="00CD3FA0" w:rsidRPr="00851925">
        <w:rPr>
          <w:rFonts w:cs="Times New Roman"/>
        </w:rPr>
        <w:t xml:space="preserve"> guests think</w:t>
      </w:r>
      <w:r w:rsidRPr="00851925">
        <w:rPr>
          <w:rFonts w:cs="Times New Roman"/>
        </w:rPr>
        <w:t xml:space="preserve"> and provide reviews about the organisations</w:t>
      </w:r>
      <w:r w:rsidR="00CD3FA0" w:rsidRPr="00851925">
        <w:rPr>
          <w:rFonts w:cs="Times New Roman"/>
        </w:rPr>
        <w:t xml:space="preserve">. Then, use what </w:t>
      </w:r>
      <w:r w:rsidR="00A157EE" w:rsidRPr="00851925">
        <w:rPr>
          <w:rFonts w:cs="Times New Roman"/>
        </w:rPr>
        <w:t>the hotels</w:t>
      </w:r>
      <w:r w:rsidR="00CD3FA0" w:rsidRPr="00851925">
        <w:rPr>
          <w:rFonts w:cs="Times New Roman"/>
        </w:rPr>
        <w:t xml:space="preserve"> learn to keep giving them a better experience</w:t>
      </w:r>
      <w:r w:rsidR="00A157EE" w:rsidRPr="00851925">
        <w:rPr>
          <w:rFonts w:cs="Times New Roman"/>
        </w:rPr>
        <w:t xml:space="preserve"> for a sustainable future</w:t>
      </w:r>
      <w:r w:rsidR="00CD3FA0" w:rsidRPr="00851925">
        <w:rPr>
          <w:rFonts w:cs="Times New Roman"/>
        </w:rPr>
        <w:t>.</w:t>
      </w:r>
    </w:p>
    <w:p w14:paraId="07CDFF4E" w14:textId="4B2EB1A1" w:rsidR="008859FF" w:rsidRPr="00851925" w:rsidRDefault="003B2EFA" w:rsidP="00851925">
      <w:pPr>
        <w:pStyle w:val="Heading2"/>
        <w:rPr>
          <w:rFonts w:cs="Times New Roman"/>
        </w:rPr>
      </w:pPr>
      <w:bookmarkStart w:id="21" w:name="_Toc160121868"/>
      <w:r w:rsidRPr="00851925">
        <w:rPr>
          <w:rFonts w:cs="Times New Roman"/>
        </w:rPr>
        <w:t>8. Financial Restructuring:</w:t>
      </w:r>
      <w:bookmarkEnd w:id="21"/>
    </w:p>
    <w:p w14:paraId="224F7765" w14:textId="5B4F5AA7" w:rsidR="00CD3FA0" w:rsidRPr="00851925" w:rsidRDefault="00CD3FA0" w:rsidP="00851925">
      <w:pPr>
        <w:rPr>
          <w:rFonts w:cs="Times New Roman"/>
        </w:rPr>
      </w:pPr>
      <w:r w:rsidRPr="00851925">
        <w:rPr>
          <w:rFonts w:cs="Times New Roman"/>
        </w:rPr>
        <w:t xml:space="preserve">If </w:t>
      </w:r>
      <w:r w:rsidR="00C4326F" w:rsidRPr="00851925">
        <w:rPr>
          <w:rFonts w:cs="Times New Roman"/>
        </w:rPr>
        <w:t>organisations</w:t>
      </w:r>
      <w:r w:rsidRPr="00851925">
        <w:rPr>
          <w:rFonts w:cs="Times New Roman"/>
        </w:rPr>
        <w:t xml:space="preserve"> want to reorganise </w:t>
      </w:r>
      <w:r w:rsidR="00C4326F" w:rsidRPr="00851925">
        <w:rPr>
          <w:rFonts w:cs="Times New Roman"/>
        </w:rPr>
        <w:t>the</w:t>
      </w:r>
      <w:r w:rsidRPr="00851925">
        <w:rPr>
          <w:rFonts w:cs="Times New Roman"/>
        </w:rPr>
        <w:t xml:space="preserve"> debt, get new loan terms, or get money from somewhere else, talk to </w:t>
      </w:r>
      <w:r w:rsidR="00C4326F" w:rsidRPr="00851925">
        <w:rPr>
          <w:rFonts w:cs="Times New Roman"/>
        </w:rPr>
        <w:t>their</w:t>
      </w:r>
      <w:r w:rsidRPr="00851925">
        <w:rPr>
          <w:rFonts w:cs="Times New Roman"/>
        </w:rPr>
        <w:t xml:space="preserve"> financial experts. For the Seacrest Lodge to be safe and successful in the long term, its finances need to be stable and strong</w:t>
      </w:r>
      <w:r w:rsidR="00771084" w:rsidRPr="00851925">
        <w:rPr>
          <w:rFonts w:cs="Times New Roman"/>
        </w:rPr>
        <w:t xml:space="preserve"> (Hidalgo et al., 2022)</w:t>
      </w:r>
      <w:r w:rsidRPr="00851925">
        <w:rPr>
          <w:rFonts w:cs="Times New Roman"/>
        </w:rPr>
        <w:t>. The money can be used to deal with changes in the economy and pay for projects that will help it grow in the future.</w:t>
      </w:r>
    </w:p>
    <w:p w14:paraId="6FD8A74F" w14:textId="5C700813" w:rsidR="00CD3FA0" w:rsidRDefault="003B2EFA" w:rsidP="00B83ECF">
      <w:pPr>
        <w:pStyle w:val="Heading2"/>
        <w:rPr>
          <w:rFonts w:cs="Times New Roman"/>
        </w:rPr>
      </w:pPr>
      <w:bookmarkStart w:id="22" w:name="_Toc160121869"/>
      <w:r w:rsidRPr="00851925">
        <w:rPr>
          <w:rFonts w:cs="Times New Roman"/>
        </w:rPr>
        <w:t xml:space="preserve">9. </w:t>
      </w:r>
      <w:r w:rsidR="00B83ECF">
        <w:rPr>
          <w:rFonts w:cs="Times New Roman"/>
        </w:rPr>
        <w:t>Employment of sustainability accounting practices</w:t>
      </w:r>
      <w:r w:rsidR="00833B19">
        <w:rPr>
          <w:rFonts w:cs="Times New Roman"/>
        </w:rPr>
        <w:t>:</w:t>
      </w:r>
      <w:bookmarkEnd w:id="22"/>
    </w:p>
    <w:p w14:paraId="32E60379" w14:textId="585BAF6B" w:rsidR="00B83ECF" w:rsidRPr="00B83ECF" w:rsidRDefault="00B83ECF" w:rsidP="00B83ECF">
      <w:r>
        <w:t xml:space="preserve">Sustainable accounting practices is a must when it comes about employing the various green finances and proper organisational accounts practices. </w:t>
      </w:r>
      <w:r w:rsidR="007F1657">
        <w:t xml:space="preserve">It also allows the organisation to make sure that it is making accurate accounting of the overall activities and organisation has good intention towards the society as well. </w:t>
      </w:r>
    </w:p>
    <w:p w14:paraId="42840F31" w14:textId="128ABF46" w:rsidR="008859FF" w:rsidRPr="00851925" w:rsidRDefault="003B2EFA" w:rsidP="00851925">
      <w:pPr>
        <w:pStyle w:val="Heading2"/>
        <w:rPr>
          <w:rFonts w:cs="Times New Roman"/>
        </w:rPr>
      </w:pPr>
      <w:bookmarkStart w:id="23" w:name="_Toc160121870"/>
      <w:r w:rsidRPr="00851925">
        <w:rPr>
          <w:rFonts w:cs="Times New Roman"/>
        </w:rPr>
        <w:t>10. Continuous Monitoring and Adaptation:</w:t>
      </w:r>
      <w:bookmarkEnd w:id="23"/>
    </w:p>
    <w:p w14:paraId="5CB1A029" w14:textId="491AAE22" w:rsidR="008859FF" w:rsidRPr="00851925" w:rsidRDefault="00CD3FA0" w:rsidP="00851925">
      <w:pPr>
        <w:rPr>
          <w:rFonts w:cs="Times New Roman"/>
        </w:rPr>
      </w:pPr>
      <w:r w:rsidRPr="00851925">
        <w:rPr>
          <w:rFonts w:cs="Times New Roman"/>
        </w:rPr>
        <w:t>Set</w:t>
      </w:r>
      <w:r w:rsidR="007A0DF2" w:rsidRPr="00851925">
        <w:rPr>
          <w:rFonts w:cs="Times New Roman"/>
        </w:rPr>
        <w:t>ting</w:t>
      </w:r>
      <w:r w:rsidRPr="00851925">
        <w:rPr>
          <w:rFonts w:cs="Times New Roman"/>
        </w:rPr>
        <w:t xml:space="preserve"> up key performance indicators (KPIs) and compare performance to benchmarks on a daily basis to see how the plan to turn things around is working. There are many things going on in the world that can affect </w:t>
      </w:r>
      <w:r w:rsidR="007A0DF2" w:rsidRPr="00851925">
        <w:rPr>
          <w:rFonts w:cs="Times New Roman"/>
        </w:rPr>
        <w:t>the</w:t>
      </w:r>
      <w:r w:rsidRPr="00851925">
        <w:rPr>
          <w:rFonts w:cs="Times New Roman"/>
        </w:rPr>
        <w:t xml:space="preserve"> business. </w:t>
      </w:r>
      <w:r w:rsidR="007A0DF2" w:rsidRPr="00851925">
        <w:rPr>
          <w:rFonts w:cs="Times New Roman"/>
        </w:rPr>
        <w:t>Organisations</w:t>
      </w:r>
      <w:r w:rsidRPr="00851925">
        <w:rPr>
          <w:rFonts w:cs="Times New Roman"/>
        </w:rPr>
        <w:t xml:space="preserve"> should always keep an open mind about these things. In the tough hospitality business, being able to change and react is key to long-term success and making plans that work better.</w:t>
      </w:r>
    </w:p>
    <w:p w14:paraId="0E345A25" w14:textId="42A4EF65" w:rsidR="008859FF" w:rsidRPr="00851925" w:rsidRDefault="00487357" w:rsidP="00851925">
      <w:pPr>
        <w:rPr>
          <w:rFonts w:cs="Times New Roman"/>
        </w:rPr>
      </w:pPr>
      <w:r w:rsidRPr="00851925">
        <w:rPr>
          <w:rFonts w:cs="Times New Roman"/>
        </w:rPr>
        <w:t xml:space="preserve">The Seacrest Lodge can make more money, get back its image as a great place to relax, and set itself up for long-term growth and success in the coastal market if it follows this all-around plan to fix things. When </w:t>
      </w:r>
      <w:r w:rsidR="007A0DF2" w:rsidRPr="00851925">
        <w:rPr>
          <w:rFonts w:cs="Times New Roman"/>
        </w:rPr>
        <w:t>companies or hotels</w:t>
      </w:r>
      <w:r w:rsidRPr="00851925">
        <w:rPr>
          <w:rFonts w:cs="Times New Roman"/>
        </w:rPr>
        <w:t xml:space="preserve"> run marketing efforts, change how things are run, and make </w:t>
      </w:r>
      <w:r w:rsidR="007A0DF2" w:rsidRPr="00851925">
        <w:rPr>
          <w:rFonts w:cs="Times New Roman"/>
        </w:rPr>
        <w:t xml:space="preserve">sure that their guests are having a good time in their organisation. </w:t>
      </w:r>
    </w:p>
    <w:p w14:paraId="4B4A00B0" w14:textId="77777777" w:rsidR="00487357" w:rsidRPr="00851925" w:rsidRDefault="00487357" w:rsidP="00851925">
      <w:pPr>
        <w:rPr>
          <w:rFonts w:cs="Times New Roman"/>
          <w:b/>
        </w:rPr>
      </w:pPr>
      <w:r w:rsidRPr="00851925">
        <w:rPr>
          <w:rFonts w:cs="Times New Roman"/>
          <w:b/>
        </w:rPr>
        <w:br w:type="page"/>
      </w:r>
    </w:p>
    <w:p w14:paraId="0972EA2D" w14:textId="36DCAF9E" w:rsidR="008859FF" w:rsidRPr="00851925" w:rsidRDefault="003B2EFA" w:rsidP="00851925">
      <w:pPr>
        <w:pStyle w:val="Heading1"/>
        <w:rPr>
          <w:rFonts w:cs="Times New Roman"/>
        </w:rPr>
      </w:pPr>
      <w:bookmarkStart w:id="24" w:name="_Toc160121871"/>
      <w:r w:rsidRPr="00851925">
        <w:rPr>
          <w:rFonts w:cs="Times New Roman"/>
        </w:rPr>
        <w:t>Conclusion</w:t>
      </w:r>
      <w:bookmarkEnd w:id="24"/>
    </w:p>
    <w:p w14:paraId="2E84FA3A" w14:textId="226376F0" w:rsidR="00E74374" w:rsidRPr="00851925" w:rsidRDefault="00487357" w:rsidP="00851925">
      <w:pPr>
        <w:rPr>
          <w:rFonts w:cs="Times New Roman"/>
        </w:rPr>
      </w:pPr>
      <w:r w:rsidRPr="00851925">
        <w:rPr>
          <w:rFonts w:cs="Times New Roman"/>
        </w:rPr>
        <w:t xml:space="preserve">There is also a full plan for fixing The Seacrest Lodge's current money problems and getting it known again as a great place for tourists to visit as part of its plan to make a comeback. </w:t>
      </w:r>
      <w:r w:rsidR="001F3A4A" w:rsidRPr="00851925">
        <w:rPr>
          <w:rFonts w:cs="Times New Roman"/>
        </w:rPr>
        <w:t>It is</w:t>
      </w:r>
      <w:r w:rsidRPr="00851925">
        <w:rPr>
          <w:rFonts w:cs="Times New Roman"/>
        </w:rPr>
        <w:t xml:space="preserve"> important to keep an eye on things, update and renovate, improve service, use targeted marketing, make more money, cut costs, form partnerships, work together, get active in the community, and make the customer experience better</w:t>
      </w:r>
      <w:r w:rsidR="00771084" w:rsidRPr="00851925">
        <w:rPr>
          <w:rFonts w:cs="Times New Roman"/>
        </w:rPr>
        <w:t xml:space="preserve"> (Hidalgo et al., 2022)</w:t>
      </w:r>
      <w:r w:rsidRPr="00851925">
        <w:rPr>
          <w:rFonts w:cs="Times New Roman"/>
        </w:rPr>
        <w:t>. This is a long-term way for the lodge to make money and grow.</w:t>
      </w:r>
    </w:p>
    <w:p w14:paraId="5CD6A356" w14:textId="77777777" w:rsidR="00E74374" w:rsidRPr="00851925" w:rsidRDefault="00E74374" w:rsidP="00851925">
      <w:pPr>
        <w:rPr>
          <w:rFonts w:cs="Times New Roman"/>
        </w:rPr>
      </w:pPr>
      <w:r w:rsidRPr="00851925">
        <w:rPr>
          <w:rFonts w:cs="Times New Roman"/>
        </w:rPr>
        <w:br w:type="page"/>
      </w:r>
    </w:p>
    <w:p w14:paraId="04C8B20E" w14:textId="735734F8" w:rsidR="008859FF" w:rsidRPr="00851925" w:rsidRDefault="00E74374" w:rsidP="00851925">
      <w:pPr>
        <w:pStyle w:val="Heading1"/>
        <w:rPr>
          <w:rFonts w:cs="Times New Roman"/>
        </w:rPr>
      </w:pPr>
      <w:bookmarkStart w:id="25" w:name="_Toc160121872"/>
      <w:r w:rsidRPr="00851925">
        <w:rPr>
          <w:rFonts w:cs="Times New Roman"/>
        </w:rPr>
        <w:t>References</w:t>
      </w:r>
      <w:bookmarkEnd w:id="25"/>
    </w:p>
    <w:p w14:paraId="264ED80D" w14:textId="77777777" w:rsidR="00E74374" w:rsidRPr="00851925" w:rsidRDefault="00E74374" w:rsidP="00851925">
      <w:pPr>
        <w:widowControl w:val="0"/>
        <w:autoSpaceDE w:val="0"/>
        <w:autoSpaceDN w:val="0"/>
        <w:adjustRightInd w:val="0"/>
        <w:spacing w:after="240"/>
        <w:rPr>
          <w:rFonts w:cs="Times New Roman"/>
          <w:szCs w:val="24"/>
          <w:lang w:val="en-US"/>
        </w:rPr>
      </w:pPr>
      <w:r w:rsidRPr="00851925">
        <w:rPr>
          <w:rFonts w:cs="Times New Roman"/>
          <w:szCs w:val="24"/>
          <w:lang w:val="en-US"/>
        </w:rPr>
        <w:t xml:space="preserve">DEMİR, M., DEMİR, Ş.Ş., DALGIÇ, A. and ERGEN, F.D. (2021). Impact of COVID-19 pandemic on the tourism industry: An evaluation from the hotel managers’ perspective. </w:t>
      </w:r>
      <w:r w:rsidRPr="00851925">
        <w:rPr>
          <w:rFonts w:cs="Times New Roman"/>
          <w:i/>
          <w:iCs/>
          <w:szCs w:val="24"/>
          <w:lang w:val="en-US"/>
        </w:rPr>
        <w:t>Journal of Tourism Theory and Research</w:t>
      </w:r>
      <w:r w:rsidRPr="00851925">
        <w:rPr>
          <w:rFonts w:cs="Times New Roman"/>
          <w:szCs w:val="24"/>
          <w:lang w:val="en-US"/>
        </w:rPr>
        <w:t xml:space="preserve">, 7(1), pp.51–68. </w:t>
      </w:r>
      <w:proofErr w:type="spellStart"/>
      <w:r w:rsidRPr="00851925">
        <w:rPr>
          <w:rFonts w:cs="Times New Roman"/>
          <w:szCs w:val="24"/>
          <w:lang w:val="en-US"/>
        </w:rPr>
        <w:t>doi:</w:t>
      </w:r>
      <w:hyperlink r:id="rId10"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://doi.org/10.24288/jttr.857610</w:t>
        </w:r>
      </w:hyperlink>
      <w:r w:rsidRPr="00851925">
        <w:rPr>
          <w:rFonts w:cs="Times New Roman"/>
          <w:szCs w:val="24"/>
          <w:lang w:val="en-US"/>
        </w:rPr>
        <w:t>.</w:t>
      </w:r>
    </w:p>
    <w:p w14:paraId="39C33401" w14:textId="77777777" w:rsidR="00E74374" w:rsidRPr="00851925" w:rsidRDefault="00E74374" w:rsidP="00851925">
      <w:pPr>
        <w:widowControl w:val="0"/>
        <w:autoSpaceDE w:val="0"/>
        <w:autoSpaceDN w:val="0"/>
        <w:adjustRightInd w:val="0"/>
        <w:spacing w:after="240"/>
        <w:rPr>
          <w:rFonts w:cs="Times New Roman"/>
          <w:szCs w:val="24"/>
          <w:lang w:val="en-US"/>
        </w:rPr>
      </w:pPr>
      <w:r w:rsidRPr="00851925">
        <w:rPr>
          <w:rFonts w:cs="Times New Roman"/>
          <w:szCs w:val="24"/>
          <w:lang w:val="en-US"/>
        </w:rPr>
        <w:t xml:space="preserve">He, J., Morrison, A.M. and Zhang, H. (2019). Improving Millennial Employee Well-Being and Task Performance in the Hospitality Industry: The Interactive Effects of HRM and Responsible Leadership. </w:t>
      </w:r>
      <w:r w:rsidRPr="00851925">
        <w:rPr>
          <w:rFonts w:cs="Times New Roman"/>
          <w:i/>
          <w:iCs/>
          <w:szCs w:val="24"/>
          <w:lang w:val="en-US"/>
        </w:rPr>
        <w:t>Sustainability</w:t>
      </w:r>
      <w:r w:rsidRPr="00851925">
        <w:rPr>
          <w:rFonts w:cs="Times New Roman"/>
          <w:szCs w:val="24"/>
          <w:lang w:val="en-US"/>
        </w:rPr>
        <w:t xml:space="preserve">, [online] 11(16), p.4410. </w:t>
      </w:r>
      <w:proofErr w:type="spellStart"/>
      <w:r w:rsidRPr="00851925">
        <w:rPr>
          <w:rFonts w:cs="Times New Roman"/>
          <w:szCs w:val="24"/>
          <w:lang w:val="en-US"/>
        </w:rPr>
        <w:t>doi:</w:t>
      </w:r>
      <w:hyperlink r:id="rId11"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://doi.org/10.3390/su11164410</w:t>
        </w:r>
      </w:hyperlink>
      <w:r w:rsidRPr="00851925">
        <w:rPr>
          <w:rFonts w:cs="Times New Roman"/>
          <w:szCs w:val="24"/>
          <w:lang w:val="en-US"/>
        </w:rPr>
        <w:t>.</w:t>
      </w:r>
    </w:p>
    <w:p w14:paraId="10AED692" w14:textId="77777777" w:rsidR="00E74374" w:rsidRPr="00851925" w:rsidRDefault="00E74374" w:rsidP="00851925">
      <w:pPr>
        <w:widowControl w:val="0"/>
        <w:autoSpaceDE w:val="0"/>
        <w:autoSpaceDN w:val="0"/>
        <w:adjustRightInd w:val="0"/>
        <w:spacing w:after="240"/>
        <w:rPr>
          <w:rFonts w:cs="Times New Roman"/>
          <w:szCs w:val="24"/>
          <w:lang w:val="en-US"/>
        </w:rPr>
      </w:pPr>
      <w:r w:rsidRPr="00851925">
        <w:rPr>
          <w:rFonts w:cs="Times New Roman"/>
          <w:szCs w:val="24"/>
          <w:lang w:val="en-US"/>
        </w:rPr>
        <w:t xml:space="preserve">Hidalgo, A., Martín-Barroso, D., </w:t>
      </w:r>
      <w:proofErr w:type="spellStart"/>
      <w:r w:rsidRPr="00851925">
        <w:rPr>
          <w:rFonts w:cs="Times New Roman"/>
          <w:szCs w:val="24"/>
          <w:lang w:val="en-US"/>
        </w:rPr>
        <w:t>Nuñez-Serrano</w:t>
      </w:r>
      <w:proofErr w:type="spellEnd"/>
      <w:r w:rsidRPr="00851925">
        <w:rPr>
          <w:rFonts w:cs="Times New Roman"/>
          <w:szCs w:val="24"/>
          <w:lang w:val="en-US"/>
        </w:rPr>
        <w:t xml:space="preserve">, J.A., </w:t>
      </w:r>
      <w:proofErr w:type="spellStart"/>
      <w:r w:rsidRPr="00851925">
        <w:rPr>
          <w:rFonts w:cs="Times New Roman"/>
          <w:szCs w:val="24"/>
          <w:lang w:val="en-US"/>
        </w:rPr>
        <w:t>Turrión</w:t>
      </w:r>
      <w:proofErr w:type="spellEnd"/>
      <w:r w:rsidRPr="00851925">
        <w:rPr>
          <w:rFonts w:cs="Times New Roman"/>
          <w:szCs w:val="24"/>
          <w:lang w:val="en-US"/>
        </w:rPr>
        <w:t xml:space="preserve">, J. and </w:t>
      </w:r>
      <w:proofErr w:type="spellStart"/>
      <w:r w:rsidRPr="00851925">
        <w:rPr>
          <w:rFonts w:cs="Times New Roman"/>
          <w:szCs w:val="24"/>
          <w:lang w:val="en-US"/>
        </w:rPr>
        <w:t>Velázquez</w:t>
      </w:r>
      <w:proofErr w:type="spellEnd"/>
      <w:r w:rsidRPr="00851925">
        <w:rPr>
          <w:rFonts w:cs="Times New Roman"/>
          <w:szCs w:val="24"/>
          <w:lang w:val="en-US"/>
        </w:rPr>
        <w:t xml:space="preserve">, F.J. (2022). Does hotel management matter to overcoming the COVID-19 crisis? The Spanish case. </w:t>
      </w:r>
      <w:r w:rsidRPr="00851925">
        <w:rPr>
          <w:rFonts w:cs="Times New Roman"/>
          <w:i/>
          <w:iCs/>
          <w:szCs w:val="24"/>
          <w:lang w:val="en-US"/>
        </w:rPr>
        <w:t>Tourism Management</w:t>
      </w:r>
      <w:r w:rsidRPr="00851925">
        <w:rPr>
          <w:rFonts w:cs="Times New Roman"/>
          <w:szCs w:val="24"/>
          <w:lang w:val="en-US"/>
        </w:rPr>
        <w:t xml:space="preserve">, 88, p.104395. </w:t>
      </w:r>
      <w:proofErr w:type="spellStart"/>
      <w:r w:rsidRPr="00851925">
        <w:rPr>
          <w:rFonts w:cs="Times New Roman"/>
          <w:szCs w:val="24"/>
          <w:lang w:val="en-US"/>
        </w:rPr>
        <w:t>doi:</w:t>
      </w:r>
      <w:hyperlink r:id="rId12"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://doi.org/10.1016/j.tourman.2021.104395</w:t>
        </w:r>
      </w:hyperlink>
      <w:r w:rsidRPr="00851925">
        <w:rPr>
          <w:rFonts w:cs="Times New Roman"/>
          <w:szCs w:val="24"/>
          <w:lang w:val="en-US"/>
        </w:rPr>
        <w:t>.</w:t>
      </w:r>
    </w:p>
    <w:p w14:paraId="1E6A481A" w14:textId="77777777" w:rsidR="00E74374" w:rsidRPr="00851925" w:rsidRDefault="00E74374" w:rsidP="00851925">
      <w:pPr>
        <w:widowControl w:val="0"/>
        <w:autoSpaceDE w:val="0"/>
        <w:autoSpaceDN w:val="0"/>
        <w:adjustRightInd w:val="0"/>
        <w:spacing w:after="240"/>
        <w:rPr>
          <w:rFonts w:cs="Times New Roman"/>
          <w:szCs w:val="24"/>
          <w:lang w:val="en-US"/>
        </w:rPr>
      </w:pPr>
      <w:proofErr w:type="spellStart"/>
      <w:r w:rsidRPr="00851925">
        <w:rPr>
          <w:rFonts w:cs="Times New Roman"/>
          <w:szCs w:val="24"/>
          <w:lang w:val="en-US"/>
        </w:rPr>
        <w:t>Huo</w:t>
      </w:r>
      <w:proofErr w:type="spellEnd"/>
      <w:r w:rsidRPr="00851925">
        <w:rPr>
          <w:rFonts w:cs="Times New Roman"/>
          <w:szCs w:val="24"/>
          <w:lang w:val="en-US"/>
        </w:rPr>
        <w:t xml:space="preserve">, C., </w:t>
      </w:r>
      <w:proofErr w:type="spellStart"/>
      <w:r w:rsidRPr="00851925">
        <w:rPr>
          <w:rFonts w:cs="Times New Roman"/>
          <w:szCs w:val="24"/>
          <w:lang w:val="en-US"/>
        </w:rPr>
        <w:t>Hameed</w:t>
      </w:r>
      <w:proofErr w:type="spellEnd"/>
      <w:r w:rsidRPr="00851925">
        <w:rPr>
          <w:rFonts w:cs="Times New Roman"/>
          <w:szCs w:val="24"/>
          <w:lang w:val="en-US"/>
        </w:rPr>
        <w:t xml:space="preserve">, J., </w:t>
      </w:r>
      <w:proofErr w:type="spellStart"/>
      <w:r w:rsidRPr="00851925">
        <w:rPr>
          <w:rFonts w:cs="Times New Roman"/>
          <w:szCs w:val="24"/>
          <w:lang w:val="en-US"/>
        </w:rPr>
        <w:t>Sadiq</w:t>
      </w:r>
      <w:proofErr w:type="spellEnd"/>
      <w:r w:rsidRPr="00851925">
        <w:rPr>
          <w:rFonts w:cs="Times New Roman"/>
          <w:szCs w:val="24"/>
          <w:lang w:val="en-US"/>
        </w:rPr>
        <w:t xml:space="preserve">, M.W., </w:t>
      </w:r>
      <w:proofErr w:type="spellStart"/>
      <w:r w:rsidRPr="00851925">
        <w:rPr>
          <w:rFonts w:cs="Times New Roman"/>
          <w:szCs w:val="24"/>
          <w:lang w:val="en-US"/>
        </w:rPr>
        <w:t>Albasher</w:t>
      </w:r>
      <w:proofErr w:type="spellEnd"/>
      <w:r w:rsidRPr="00851925">
        <w:rPr>
          <w:rFonts w:cs="Times New Roman"/>
          <w:szCs w:val="24"/>
          <w:lang w:val="en-US"/>
        </w:rPr>
        <w:t xml:space="preserve">, G. and </w:t>
      </w:r>
      <w:proofErr w:type="spellStart"/>
      <w:r w:rsidRPr="00851925">
        <w:rPr>
          <w:rFonts w:cs="Times New Roman"/>
          <w:szCs w:val="24"/>
          <w:lang w:val="en-US"/>
        </w:rPr>
        <w:t>Alqahtani</w:t>
      </w:r>
      <w:proofErr w:type="spellEnd"/>
      <w:r w:rsidRPr="00851925">
        <w:rPr>
          <w:rFonts w:cs="Times New Roman"/>
          <w:szCs w:val="24"/>
          <w:lang w:val="en-US"/>
        </w:rPr>
        <w:t xml:space="preserve">, W. (2021). Tourism, environment and hotel management: an innovative perspective to address modern trends in contemporary tourism management. </w:t>
      </w:r>
      <w:r w:rsidRPr="00851925">
        <w:rPr>
          <w:rFonts w:cs="Times New Roman"/>
          <w:i/>
          <w:iCs/>
          <w:szCs w:val="24"/>
          <w:lang w:val="en-US"/>
        </w:rPr>
        <w:t>Business Process Management Journal</w:t>
      </w:r>
      <w:r w:rsidRPr="00851925">
        <w:rPr>
          <w:rFonts w:cs="Times New Roman"/>
          <w:szCs w:val="24"/>
          <w:lang w:val="en-US"/>
        </w:rPr>
        <w:t xml:space="preserve">, ahead-of-print(ahead-of-print). </w:t>
      </w:r>
      <w:proofErr w:type="spellStart"/>
      <w:r w:rsidRPr="00851925">
        <w:rPr>
          <w:rFonts w:cs="Times New Roman"/>
          <w:szCs w:val="24"/>
          <w:lang w:val="en-US"/>
        </w:rPr>
        <w:t>doi:</w:t>
      </w:r>
      <w:hyperlink r:id="rId13"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://doi.org/10.1108/bpmj-12-2020-0543</w:t>
        </w:r>
      </w:hyperlink>
      <w:r w:rsidRPr="00851925">
        <w:rPr>
          <w:rFonts w:cs="Times New Roman"/>
          <w:szCs w:val="24"/>
          <w:lang w:val="en-US"/>
        </w:rPr>
        <w:t>.</w:t>
      </w:r>
    </w:p>
    <w:p w14:paraId="6E5CD599" w14:textId="77777777" w:rsidR="00E74374" w:rsidRPr="00851925" w:rsidRDefault="00E74374" w:rsidP="00851925">
      <w:pPr>
        <w:widowControl w:val="0"/>
        <w:autoSpaceDE w:val="0"/>
        <w:autoSpaceDN w:val="0"/>
        <w:adjustRightInd w:val="0"/>
        <w:spacing w:after="240"/>
        <w:rPr>
          <w:rFonts w:cs="Times New Roman"/>
          <w:szCs w:val="24"/>
          <w:lang w:val="en-US"/>
        </w:rPr>
      </w:pPr>
      <w:proofErr w:type="spellStart"/>
      <w:r w:rsidRPr="00851925">
        <w:rPr>
          <w:rFonts w:cs="Times New Roman"/>
          <w:szCs w:val="24"/>
          <w:lang w:val="en-US"/>
        </w:rPr>
        <w:t>Inkinen</w:t>
      </w:r>
      <w:proofErr w:type="spellEnd"/>
      <w:r w:rsidRPr="00851925">
        <w:rPr>
          <w:rFonts w:cs="Times New Roman"/>
          <w:szCs w:val="24"/>
          <w:lang w:val="en-US"/>
        </w:rPr>
        <w:t xml:space="preserve">, H.T., </w:t>
      </w:r>
      <w:proofErr w:type="spellStart"/>
      <w:r w:rsidRPr="00851925">
        <w:rPr>
          <w:rFonts w:cs="Times New Roman"/>
          <w:szCs w:val="24"/>
          <w:lang w:val="en-US"/>
        </w:rPr>
        <w:t>Kianto</w:t>
      </w:r>
      <w:proofErr w:type="spellEnd"/>
      <w:r w:rsidRPr="00851925">
        <w:rPr>
          <w:rFonts w:cs="Times New Roman"/>
          <w:szCs w:val="24"/>
          <w:lang w:val="en-US"/>
        </w:rPr>
        <w:t xml:space="preserve">, A. and </w:t>
      </w:r>
      <w:proofErr w:type="spellStart"/>
      <w:r w:rsidRPr="00851925">
        <w:rPr>
          <w:rFonts w:cs="Times New Roman"/>
          <w:szCs w:val="24"/>
          <w:lang w:val="en-US"/>
        </w:rPr>
        <w:t>Vanhala</w:t>
      </w:r>
      <w:proofErr w:type="spellEnd"/>
      <w:r w:rsidRPr="00851925">
        <w:rPr>
          <w:rFonts w:cs="Times New Roman"/>
          <w:szCs w:val="24"/>
          <w:lang w:val="en-US"/>
        </w:rPr>
        <w:t xml:space="preserve">, M. (2015). Knowledge management practices and innovation performance in Finland. </w:t>
      </w:r>
      <w:r w:rsidRPr="00851925">
        <w:rPr>
          <w:rFonts w:cs="Times New Roman"/>
          <w:i/>
          <w:iCs/>
          <w:szCs w:val="24"/>
          <w:lang w:val="en-US"/>
        </w:rPr>
        <w:t>Baltic Journal of Management</w:t>
      </w:r>
      <w:r w:rsidRPr="00851925">
        <w:rPr>
          <w:rFonts w:cs="Times New Roman"/>
          <w:szCs w:val="24"/>
          <w:lang w:val="en-US"/>
        </w:rPr>
        <w:t xml:space="preserve">, 10(4), pp.432–455. </w:t>
      </w:r>
      <w:proofErr w:type="spellStart"/>
      <w:r w:rsidRPr="00851925">
        <w:rPr>
          <w:rFonts w:cs="Times New Roman"/>
          <w:szCs w:val="24"/>
          <w:lang w:val="en-US"/>
        </w:rPr>
        <w:t>doi:</w:t>
      </w:r>
      <w:hyperlink r:id="rId14"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://doi.org/10.1108/bjm-10-2014-0178</w:t>
        </w:r>
      </w:hyperlink>
      <w:r w:rsidRPr="00851925">
        <w:rPr>
          <w:rFonts w:cs="Times New Roman"/>
          <w:szCs w:val="24"/>
          <w:lang w:val="en-US"/>
        </w:rPr>
        <w:t>.</w:t>
      </w:r>
    </w:p>
    <w:p w14:paraId="7A7B4BB6" w14:textId="77777777" w:rsidR="00E74374" w:rsidRPr="00851925" w:rsidRDefault="00E74374" w:rsidP="00851925">
      <w:pPr>
        <w:widowControl w:val="0"/>
        <w:autoSpaceDE w:val="0"/>
        <w:autoSpaceDN w:val="0"/>
        <w:adjustRightInd w:val="0"/>
        <w:spacing w:after="240"/>
        <w:rPr>
          <w:rFonts w:cs="Times New Roman"/>
          <w:szCs w:val="24"/>
          <w:lang w:val="en-US"/>
        </w:rPr>
      </w:pPr>
      <w:r w:rsidRPr="00851925">
        <w:rPr>
          <w:rFonts w:cs="Times New Roman"/>
          <w:szCs w:val="24"/>
          <w:lang w:val="en-US"/>
        </w:rPr>
        <w:t xml:space="preserve">Kim, J.J. and Han, H. (2022). Saving the hotel industry: Strategic response to the COVID-19 pandemic, hotel selection analysis, and customer retention. </w:t>
      </w:r>
      <w:r w:rsidRPr="00851925">
        <w:rPr>
          <w:rFonts w:cs="Times New Roman"/>
          <w:i/>
          <w:iCs/>
          <w:szCs w:val="24"/>
          <w:lang w:val="en-US"/>
        </w:rPr>
        <w:t>International Journal of Hospitality Management</w:t>
      </w:r>
      <w:r w:rsidRPr="00851925">
        <w:rPr>
          <w:rFonts w:cs="Times New Roman"/>
          <w:szCs w:val="24"/>
          <w:lang w:val="en-US"/>
        </w:rPr>
        <w:t xml:space="preserve">, [online] 102, p.103163. </w:t>
      </w:r>
      <w:proofErr w:type="spellStart"/>
      <w:r w:rsidRPr="00851925">
        <w:rPr>
          <w:rFonts w:cs="Times New Roman"/>
          <w:szCs w:val="24"/>
          <w:lang w:val="en-US"/>
        </w:rPr>
        <w:t>doi:</w:t>
      </w:r>
      <w:hyperlink r:id="rId15"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://doi.org/10.1016/j.ijhm.2022.103163</w:t>
        </w:r>
      </w:hyperlink>
      <w:r w:rsidRPr="00851925">
        <w:rPr>
          <w:rFonts w:cs="Times New Roman"/>
          <w:szCs w:val="24"/>
          <w:lang w:val="en-US"/>
        </w:rPr>
        <w:t>.</w:t>
      </w:r>
    </w:p>
    <w:p w14:paraId="67146C24" w14:textId="77777777" w:rsidR="00E74374" w:rsidRPr="00851925" w:rsidRDefault="00E74374" w:rsidP="00851925">
      <w:pPr>
        <w:widowControl w:val="0"/>
        <w:autoSpaceDE w:val="0"/>
        <w:autoSpaceDN w:val="0"/>
        <w:adjustRightInd w:val="0"/>
        <w:spacing w:after="240"/>
        <w:rPr>
          <w:rFonts w:cs="Times New Roman"/>
          <w:szCs w:val="24"/>
          <w:lang w:val="en-US"/>
        </w:rPr>
      </w:pPr>
      <w:r w:rsidRPr="00851925">
        <w:rPr>
          <w:rFonts w:cs="Times New Roman"/>
          <w:szCs w:val="24"/>
          <w:lang w:val="en-US"/>
        </w:rPr>
        <w:t xml:space="preserve">Liu, S. and </w:t>
      </w:r>
      <w:proofErr w:type="spellStart"/>
      <w:r w:rsidRPr="00851925">
        <w:rPr>
          <w:rFonts w:cs="Times New Roman"/>
          <w:szCs w:val="24"/>
          <w:lang w:val="en-US"/>
        </w:rPr>
        <w:t>Gao</w:t>
      </w:r>
      <w:proofErr w:type="spellEnd"/>
      <w:r w:rsidRPr="00851925">
        <w:rPr>
          <w:rFonts w:cs="Times New Roman"/>
          <w:szCs w:val="24"/>
          <w:lang w:val="en-US"/>
        </w:rPr>
        <w:t xml:space="preserve">, Y. (2021). Media tourism and hotel management development based on wireless sensor network and embedded system. </w:t>
      </w:r>
      <w:r w:rsidRPr="00851925">
        <w:rPr>
          <w:rFonts w:cs="Times New Roman"/>
          <w:i/>
          <w:iCs/>
          <w:szCs w:val="24"/>
          <w:lang w:val="en-US"/>
        </w:rPr>
        <w:t>Journal of Ambient Intelligence and Humanized Computing</w:t>
      </w:r>
      <w:r w:rsidRPr="00851925">
        <w:rPr>
          <w:rFonts w:cs="Times New Roman"/>
          <w:szCs w:val="24"/>
          <w:lang w:val="en-US"/>
        </w:rPr>
        <w:t xml:space="preserve">. </w:t>
      </w:r>
      <w:proofErr w:type="spellStart"/>
      <w:r w:rsidRPr="00851925">
        <w:rPr>
          <w:rFonts w:cs="Times New Roman"/>
          <w:szCs w:val="24"/>
          <w:lang w:val="en-US"/>
        </w:rPr>
        <w:t>doi:</w:t>
      </w:r>
      <w:hyperlink r:id="rId16"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://doi.org/10.1007/s12652-021-03101-3</w:t>
        </w:r>
      </w:hyperlink>
      <w:r w:rsidRPr="00851925">
        <w:rPr>
          <w:rFonts w:cs="Times New Roman"/>
          <w:szCs w:val="24"/>
          <w:lang w:val="en-US"/>
        </w:rPr>
        <w:t>.</w:t>
      </w:r>
    </w:p>
    <w:p w14:paraId="158597FE" w14:textId="77777777" w:rsidR="00E74374" w:rsidRPr="00851925" w:rsidRDefault="00E74374" w:rsidP="00851925">
      <w:pPr>
        <w:widowControl w:val="0"/>
        <w:autoSpaceDE w:val="0"/>
        <w:autoSpaceDN w:val="0"/>
        <w:adjustRightInd w:val="0"/>
        <w:spacing w:after="240"/>
        <w:rPr>
          <w:rFonts w:cs="Times New Roman"/>
          <w:szCs w:val="24"/>
          <w:lang w:val="en-US"/>
        </w:rPr>
      </w:pPr>
      <w:r w:rsidRPr="00851925">
        <w:rPr>
          <w:rFonts w:cs="Times New Roman"/>
          <w:szCs w:val="24"/>
          <w:lang w:val="en-US"/>
        </w:rPr>
        <w:t xml:space="preserve">Prakash, S., Sharma, V.P., Singh, R., </w:t>
      </w:r>
      <w:proofErr w:type="spellStart"/>
      <w:r w:rsidRPr="00851925">
        <w:rPr>
          <w:rFonts w:cs="Times New Roman"/>
          <w:szCs w:val="24"/>
          <w:lang w:val="en-US"/>
        </w:rPr>
        <w:t>Vijayvargy</w:t>
      </w:r>
      <w:proofErr w:type="spellEnd"/>
      <w:r w:rsidRPr="00851925">
        <w:rPr>
          <w:rFonts w:cs="Times New Roman"/>
          <w:szCs w:val="24"/>
          <w:lang w:val="en-US"/>
        </w:rPr>
        <w:t xml:space="preserve">, L. and </w:t>
      </w:r>
      <w:proofErr w:type="spellStart"/>
      <w:r w:rsidRPr="00851925">
        <w:rPr>
          <w:rFonts w:cs="Times New Roman"/>
          <w:szCs w:val="24"/>
          <w:lang w:val="en-US"/>
        </w:rPr>
        <w:t>Nilaish</w:t>
      </w:r>
      <w:proofErr w:type="spellEnd"/>
      <w:r w:rsidRPr="00851925">
        <w:rPr>
          <w:rFonts w:cs="Times New Roman"/>
          <w:szCs w:val="24"/>
          <w:lang w:val="en-US"/>
        </w:rPr>
        <w:t xml:space="preserve"> (2022). Adopting green and sustainable practices in the hotel industry operations- an analysis of critical performance indicators for improved environmental quality. </w:t>
      </w:r>
      <w:r w:rsidRPr="00851925">
        <w:rPr>
          <w:rFonts w:cs="Times New Roman"/>
          <w:i/>
          <w:iCs/>
          <w:szCs w:val="24"/>
          <w:lang w:val="en-US"/>
        </w:rPr>
        <w:t>Management of Environmental Quality: An International Journal</w:t>
      </w:r>
      <w:r w:rsidRPr="00851925">
        <w:rPr>
          <w:rFonts w:cs="Times New Roman"/>
          <w:szCs w:val="24"/>
          <w:lang w:val="en-US"/>
        </w:rPr>
        <w:t xml:space="preserve">, 34(4). </w:t>
      </w:r>
      <w:proofErr w:type="spellStart"/>
      <w:r w:rsidRPr="00851925">
        <w:rPr>
          <w:rFonts w:cs="Times New Roman"/>
          <w:szCs w:val="24"/>
          <w:lang w:val="en-US"/>
        </w:rPr>
        <w:t>doi:</w:t>
      </w:r>
      <w:hyperlink r:id="rId17"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://doi.org/10.1108/meq-03-2022-0090</w:t>
        </w:r>
      </w:hyperlink>
      <w:r w:rsidRPr="00851925">
        <w:rPr>
          <w:rFonts w:cs="Times New Roman"/>
          <w:szCs w:val="24"/>
          <w:lang w:val="en-US"/>
        </w:rPr>
        <w:t>.</w:t>
      </w:r>
    </w:p>
    <w:p w14:paraId="4124A8DD" w14:textId="77777777" w:rsidR="00E74374" w:rsidRPr="00851925" w:rsidRDefault="00E74374" w:rsidP="00851925">
      <w:pPr>
        <w:widowControl w:val="0"/>
        <w:autoSpaceDE w:val="0"/>
        <w:autoSpaceDN w:val="0"/>
        <w:adjustRightInd w:val="0"/>
        <w:spacing w:after="240"/>
        <w:rPr>
          <w:rFonts w:cs="Times New Roman"/>
          <w:szCs w:val="24"/>
          <w:lang w:val="en-US"/>
        </w:rPr>
      </w:pPr>
      <w:proofErr w:type="spellStart"/>
      <w:r w:rsidRPr="00851925">
        <w:rPr>
          <w:rFonts w:cs="Times New Roman"/>
          <w:szCs w:val="24"/>
          <w:lang w:val="en-US"/>
        </w:rPr>
        <w:t>Tanveer</w:t>
      </w:r>
      <w:proofErr w:type="spellEnd"/>
      <w:r w:rsidRPr="00851925">
        <w:rPr>
          <w:rFonts w:cs="Times New Roman"/>
          <w:szCs w:val="24"/>
          <w:lang w:val="en-US"/>
        </w:rPr>
        <w:t xml:space="preserve">, M., </w:t>
      </w:r>
      <w:proofErr w:type="spellStart"/>
      <w:r w:rsidRPr="00851925">
        <w:rPr>
          <w:rFonts w:cs="Times New Roman"/>
          <w:szCs w:val="24"/>
          <w:lang w:val="en-US"/>
        </w:rPr>
        <w:t>Mohd</w:t>
      </w:r>
      <w:proofErr w:type="spellEnd"/>
      <w:r w:rsidRPr="00851925">
        <w:rPr>
          <w:rFonts w:cs="Times New Roman"/>
          <w:szCs w:val="24"/>
          <w:lang w:val="en-US"/>
        </w:rPr>
        <w:t xml:space="preserve"> </w:t>
      </w:r>
      <w:proofErr w:type="spellStart"/>
      <w:r w:rsidRPr="00851925">
        <w:rPr>
          <w:rFonts w:cs="Times New Roman"/>
          <w:szCs w:val="24"/>
          <w:lang w:val="en-US"/>
        </w:rPr>
        <w:t>Yusoff</w:t>
      </w:r>
      <w:proofErr w:type="spellEnd"/>
      <w:r w:rsidRPr="00851925">
        <w:rPr>
          <w:rFonts w:cs="Times New Roman"/>
          <w:szCs w:val="24"/>
          <w:lang w:val="en-US"/>
        </w:rPr>
        <w:t xml:space="preserve"> </w:t>
      </w:r>
      <w:proofErr w:type="spellStart"/>
      <w:r w:rsidRPr="00851925">
        <w:rPr>
          <w:rFonts w:cs="Times New Roman"/>
          <w:szCs w:val="24"/>
          <w:lang w:val="en-US"/>
        </w:rPr>
        <w:t>Yusliza</w:t>
      </w:r>
      <w:proofErr w:type="spellEnd"/>
      <w:r w:rsidRPr="00851925">
        <w:rPr>
          <w:rFonts w:cs="Times New Roman"/>
          <w:szCs w:val="24"/>
          <w:lang w:val="en-US"/>
        </w:rPr>
        <w:t xml:space="preserve">, Abdul </w:t>
      </w:r>
      <w:proofErr w:type="spellStart"/>
      <w:r w:rsidRPr="00851925">
        <w:rPr>
          <w:rFonts w:cs="Times New Roman"/>
          <w:szCs w:val="24"/>
          <w:lang w:val="en-US"/>
        </w:rPr>
        <w:t>Hafaz</w:t>
      </w:r>
      <w:proofErr w:type="spellEnd"/>
      <w:r w:rsidRPr="00851925">
        <w:rPr>
          <w:rFonts w:cs="Times New Roman"/>
          <w:szCs w:val="24"/>
          <w:lang w:val="en-US"/>
        </w:rPr>
        <w:t xml:space="preserve"> </w:t>
      </w:r>
      <w:proofErr w:type="spellStart"/>
      <w:r w:rsidRPr="00851925">
        <w:rPr>
          <w:rFonts w:cs="Times New Roman"/>
          <w:szCs w:val="24"/>
          <w:lang w:val="en-US"/>
        </w:rPr>
        <w:t>Ngah</w:t>
      </w:r>
      <w:proofErr w:type="spellEnd"/>
      <w:r w:rsidRPr="00851925">
        <w:rPr>
          <w:rFonts w:cs="Times New Roman"/>
          <w:szCs w:val="24"/>
          <w:lang w:val="en-US"/>
        </w:rPr>
        <w:t xml:space="preserve"> and Khan (2023). Mapping the link between CSR and sustainability performance through GHRM practices in hotel industry. </w:t>
      </w:r>
      <w:r w:rsidRPr="00851925">
        <w:rPr>
          <w:rFonts w:cs="Times New Roman"/>
          <w:i/>
          <w:iCs/>
          <w:szCs w:val="24"/>
          <w:lang w:val="en-US"/>
        </w:rPr>
        <w:t>Journal of Cleaner Production</w:t>
      </w:r>
      <w:r w:rsidRPr="00851925">
        <w:rPr>
          <w:rFonts w:cs="Times New Roman"/>
          <w:szCs w:val="24"/>
          <w:lang w:val="en-US"/>
        </w:rPr>
        <w:t xml:space="preserve">, pp.139258–139258. </w:t>
      </w:r>
      <w:proofErr w:type="spellStart"/>
      <w:r w:rsidRPr="00851925">
        <w:rPr>
          <w:rFonts w:cs="Times New Roman"/>
          <w:szCs w:val="24"/>
          <w:lang w:val="en-US"/>
        </w:rPr>
        <w:t>doi:</w:t>
      </w:r>
      <w:hyperlink r:id="rId18" w:history="1">
        <w:r w:rsidRPr="00851925">
          <w:rPr>
            <w:rStyle w:val="Hyperlink"/>
            <w:rFonts w:cs="Times New Roman"/>
            <w:color w:val="000000" w:themeColor="text1"/>
            <w:szCs w:val="24"/>
            <w:lang w:val="en-US"/>
          </w:rPr>
          <w:t>https</w:t>
        </w:r>
        <w:proofErr w:type="spellEnd"/>
        <w:r w:rsidRPr="00851925">
          <w:rPr>
            <w:rStyle w:val="Hyperlink"/>
            <w:rFonts w:cs="Times New Roman"/>
            <w:color w:val="000000" w:themeColor="text1"/>
            <w:szCs w:val="24"/>
            <w:lang w:val="en-US"/>
          </w:rPr>
          <w:t>://doi.org/10.1016/j.jclepro.2023.139258</w:t>
        </w:r>
      </w:hyperlink>
      <w:r w:rsidRPr="00851925">
        <w:rPr>
          <w:rFonts w:cs="Times New Roman"/>
          <w:szCs w:val="24"/>
          <w:lang w:val="en-US"/>
        </w:rPr>
        <w:t>.</w:t>
      </w:r>
    </w:p>
    <w:p w14:paraId="366F0BF7" w14:textId="4D68A0B9" w:rsidR="00E74374" w:rsidRPr="00851925" w:rsidRDefault="00E74374" w:rsidP="00851925">
      <w:pPr>
        <w:widowControl w:val="0"/>
        <w:autoSpaceDE w:val="0"/>
        <w:autoSpaceDN w:val="0"/>
        <w:adjustRightInd w:val="0"/>
        <w:spacing w:after="240"/>
        <w:rPr>
          <w:rFonts w:cs="Times New Roman"/>
          <w:szCs w:val="24"/>
          <w:lang w:val="en-US"/>
        </w:rPr>
      </w:pPr>
      <w:r w:rsidRPr="00851925">
        <w:rPr>
          <w:rFonts w:cs="Times New Roman"/>
          <w:szCs w:val="24"/>
          <w:lang w:val="en-US"/>
        </w:rPr>
        <w:t xml:space="preserve">Williamson, O.E. (2021). Transaction-Cost Economics: The Governance of Contractual Relations. </w:t>
      </w:r>
      <w:r w:rsidRPr="00851925">
        <w:rPr>
          <w:rFonts w:cs="Times New Roman"/>
          <w:i/>
          <w:iCs/>
          <w:szCs w:val="24"/>
          <w:lang w:val="en-US"/>
        </w:rPr>
        <w:t>The Journal of Law and Economics</w:t>
      </w:r>
      <w:r w:rsidRPr="00851925">
        <w:rPr>
          <w:rFonts w:cs="Times New Roman"/>
          <w:szCs w:val="24"/>
          <w:lang w:val="en-US"/>
        </w:rPr>
        <w:t>, 22(2), pp.233–261.</w:t>
      </w:r>
    </w:p>
    <w:p w14:paraId="73980800" w14:textId="77777777" w:rsidR="00E74374" w:rsidRPr="00851925" w:rsidRDefault="00E74374" w:rsidP="00851925">
      <w:pPr>
        <w:rPr>
          <w:rFonts w:cs="Times New Roman"/>
        </w:rPr>
      </w:pPr>
    </w:p>
    <w:p w14:paraId="15EF60EB" w14:textId="77777777" w:rsidR="00E74374" w:rsidRPr="00851925" w:rsidRDefault="00E74374" w:rsidP="00851925">
      <w:pPr>
        <w:rPr>
          <w:rFonts w:cs="Times New Roman"/>
        </w:rPr>
      </w:pPr>
    </w:p>
    <w:p w14:paraId="3E8055F1" w14:textId="77777777" w:rsidR="008859FF" w:rsidRPr="00851925" w:rsidRDefault="008859FF" w:rsidP="00851925">
      <w:pPr>
        <w:rPr>
          <w:rFonts w:cs="Times New Roman"/>
        </w:rPr>
      </w:pPr>
    </w:p>
    <w:p w14:paraId="5C6DD458" w14:textId="77777777" w:rsidR="008859FF" w:rsidRPr="00851925" w:rsidRDefault="008859FF" w:rsidP="00851925">
      <w:pPr>
        <w:rPr>
          <w:rFonts w:cs="Times New Roman"/>
        </w:rPr>
      </w:pPr>
    </w:p>
    <w:sectPr w:rsidR="008859FF" w:rsidRPr="0085192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MT">
    <w:altName w:val="Arial"/>
    <w:panose1 w:val="020B0604020202020204"/>
    <w:charset w:val="01"/>
    <w:family w:val="swiss"/>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9FF"/>
    <w:rsid w:val="0003307D"/>
    <w:rsid w:val="00035AA0"/>
    <w:rsid w:val="00047850"/>
    <w:rsid w:val="0006276B"/>
    <w:rsid w:val="000670A5"/>
    <w:rsid w:val="00077CE9"/>
    <w:rsid w:val="00086DCF"/>
    <w:rsid w:val="000B3918"/>
    <w:rsid w:val="000E2782"/>
    <w:rsid w:val="00100D7C"/>
    <w:rsid w:val="00130E6A"/>
    <w:rsid w:val="00163C1D"/>
    <w:rsid w:val="001F3A4A"/>
    <w:rsid w:val="002572C6"/>
    <w:rsid w:val="002624FD"/>
    <w:rsid w:val="002A0AF0"/>
    <w:rsid w:val="002F7A24"/>
    <w:rsid w:val="003173B4"/>
    <w:rsid w:val="003A0419"/>
    <w:rsid w:val="003A145C"/>
    <w:rsid w:val="003B2EFA"/>
    <w:rsid w:val="004257D2"/>
    <w:rsid w:val="00431CE9"/>
    <w:rsid w:val="00433DEB"/>
    <w:rsid w:val="00440671"/>
    <w:rsid w:val="0046492D"/>
    <w:rsid w:val="00477530"/>
    <w:rsid w:val="00487357"/>
    <w:rsid w:val="004B0743"/>
    <w:rsid w:val="004C1531"/>
    <w:rsid w:val="004E6CAA"/>
    <w:rsid w:val="005218CB"/>
    <w:rsid w:val="00522745"/>
    <w:rsid w:val="00522B20"/>
    <w:rsid w:val="00526BA9"/>
    <w:rsid w:val="00535B8A"/>
    <w:rsid w:val="005402EF"/>
    <w:rsid w:val="00542E70"/>
    <w:rsid w:val="00557143"/>
    <w:rsid w:val="00580B14"/>
    <w:rsid w:val="005C0663"/>
    <w:rsid w:val="005E0ECC"/>
    <w:rsid w:val="00604A37"/>
    <w:rsid w:val="00621229"/>
    <w:rsid w:val="00631E22"/>
    <w:rsid w:val="00635FFE"/>
    <w:rsid w:val="007608AF"/>
    <w:rsid w:val="007674C2"/>
    <w:rsid w:val="00771084"/>
    <w:rsid w:val="00771A25"/>
    <w:rsid w:val="0077783D"/>
    <w:rsid w:val="0079658D"/>
    <w:rsid w:val="007A0DF2"/>
    <w:rsid w:val="007E0676"/>
    <w:rsid w:val="007F1657"/>
    <w:rsid w:val="00833B19"/>
    <w:rsid w:val="00834914"/>
    <w:rsid w:val="00834B49"/>
    <w:rsid w:val="00851925"/>
    <w:rsid w:val="008676E4"/>
    <w:rsid w:val="008859FF"/>
    <w:rsid w:val="008969DD"/>
    <w:rsid w:val="008A0A98"/>
    <w:rsid w:val="008C27CC"/>
    <w:rsid w:val="008D2458"/>
    <w:rsid w:val="00913F75"/>
    <w:rsid w:val="00927327"/>
    <w:rsid w:val="00927E02"/>
    <w:rsid w:val="00932249"/>
    <w:rsid w:val="00962537"/>
    <w:rsid w:val="009B4754"/>
    <w:rsid w:val="009C44AA"/>
    <w:rsid w:val="009C5B3C"/>
    <w:rsid w:val="009E247D"/>
    <w:rsid w:val="00A06422"/>
    <w:rsid w:val="00A157EE"/>
    <w:rsid w:val="00A304E2"/>
    <w:rsid w:val="00A67D7F"/>
    <w:rsid w:val="00A706B7"/>
    <w:rsid w:val="00A73B27"/>
    <w:rsid w:val="00AA1D8D"/>
    <w:rsid w:val="00AD584D"/>
    <w:rsid w:val="00B26A77"/>
    <w:rsid w:val="00B30303"/>
    <w:rsid w:val="00B42B7E"/>
    <w:rsid w:val="00B83ECF"/>
    <w:rsid w:val="00B973C7"/>
    <w:rsid w:val="00BA5F95"/>
    <w:rsid w:val="00BE7A78"/>
    <w:rsid w:val="00BF04BD"/>
    <w:rsid w:val="00BF16A8"/>
    <w:rsid w:val="00C01086"/>
    <w:rsid w:val="00C4326F"/>
    <w:rsid w:val="00C75603"/>
    <w:rsid w:val="00C7564B"/>
    <w:rsid w:val="00C93196"/>
    <w:rsid w:val="00CA0DE3"/>
    <w:rsid w:val="00CB4459"/>
    <w:rsid w:val="00CC423F"/>
    <w:rsid w:val="00CD3FA0"/>
    <w:rsid w:val="00D01DD9"/>
    <w:rsid w:val="00D44A6B"/>
    <w:rsid w:val="00D56F32"/>
    <w:rsid w:val="00D974A1"/>
    <w:rsid w:val="00DE1012"/>
    <w:rsid w:val="00DF3317"/>
    <w:rsid w:val="00E11AC6"/>
    <w:rsid w:val="00E220DE"/>
    <w:rsid w:val="00E251EA"/>
    <w:rsid w:val="00E650C5"/>
    <w:rsid w:val="00E74374"/>
    <w:rsid w:val="00E84333"/>
    <w:rsid w:val="00EA319E"/>
    <w:rsid w:val="00EC5CDC"/>
    <w:rsid w:val="00ED497B"/>
    <w:rsid w:val="00ED718B"/>
    <w:rsid w:val="00ED7DF8"/>
    <w:rsid w:val="00EE73AD"/>
    <w:rsid w:val="00EF53F1"/>
    <w:rsid w:val="00F33AF1"/>
    <w:rsid w:val="00F40DBF"/>
    <w:rsid w:val="00F60A13"/>
    <w:rsid w:val="00FE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D15A"/>
  <w15:docId w15:val="{F73E1A20-8FB1-4461-853A-39C316BF3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w:hAnsi="Times New Roman" w:cs="Arial"/>
        <w:color w:val="000000" w:themeColor="text1"/>
        <w:sz w:val="24"/>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D2458"/>
    <w:pPr>
      <w:keepNext/>
      <w:keepLines/>
      <w:spacing w:before="160"/>
      <w:outlineLvl w:val="0"/>
    </w:pPr>
    <w:rPr>
      <w:sz w:val="32"/>
      <w:szCs w:val="40"/>
    </w:rPr>
  </w:style>
  <w:style w:type="paragraph" w:styleId="Heading2">
    <w:name w:val="heading 2"/>
    <w:basedOn w:val="Normal"/>
    <w:next w:val="Normal"/>
    <w:uiPriority w:val="9"/>
    <w:unhideWhenUsed/>
    <w:qFormat/>
    <w:rsid w:val="00AD584D"/>
    <w:pPr>
      <w:keepNext/>
      <w:keepLines/>
      <w:spacing w:before="360" w:after="120"/>
      <w:outlineLvl w:val="1"/>
    </w:pPr>
    <w:rPr>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BodyText">
    <w:name w:val="Body Text"/>
    <w:basedOn w:val="Normal"/>
    <w:link w:val="BodyTextChar"/>
    <w:uiPriority w:val="1"/>
    <w:qFormat/>
    <w:rsid w:val="00E11AC6"/>
    <w:pPr>
      <w:widowControl w:val="0"/>
      <w:autoSpaceDE w:val="0"/>
      <w:autoSpaceDN w:val="0"/>
      <w:spacing w:line="240" w:lineRule="auto"/>
      <w:jc w:val="left"/>
    </w:pPr>
    <w:rPr>
      <w:rFonts w:ascii="Arial MT" w:eastAsia="Arial MT" w:hAnsi="Arial MT" w:cs="Arial MT"/>
      <w:color w:val="auto"/>
      <w:szCs w:val="24"/>
      <w:lang w:val="en-US" w:eastAsia="en-US"/>
    </w:rPr>
  </w:style>
  <w:style w:type="character" w:customStyle="1" w:styleId="BodyTextChar">
    <w:name w:val="Body Text Char"/>
    <w:basedOn w:val="DefaultParagraphFont"/>
    <w:link w:val="BodyText"/>
    <w:uiPriority w:val="1"/>
    <w:rsid w:val="00E11AC6"/>
    <w:rPr>
      <w:rFonts w:ascii="Arial MT" w:eastAsia="Arial MT" w:hAnsi="Arial MT" w:cs="Arial MT"/>
      <w:color w:val="auto"/>
      <w:szCs w:val="24"/>
      <w:lang w:val="en-US" w:eastAsia="en-US"/>
    </w:rPr>
  </w:style>
  <w:style w:type="character" w:customStyle="1" w:styleId="TitleChar">
    <w:name w:val="Title Char"/>
    <w:basedOn w:val="DefaultParagraphFont"/>
    <w:link w:val="Title"/>
    <w:uiPriority w:val="10"/>
    <w:rsid w:val="00E11AC6"/>
    <w:rPr>
      <w:sz w:val="52"/>
      <w:szCs w:val="52"/>
    </w:rPr>
  </w:style>
  <w:style w:type="paragraph" w:customStyle="1" w:styleId="TableParagraph">
    <w:name w:val="Table Paragraph"/>
    <w:basedOn w:val="Normal"/>
    <w:uiPriority w:val="1"/>
    <w:qFormat/>
    <w:rsid w:val="00E11AC6"/>
    <w:pPr>
      <w:widowControl w:val="0"/>
      <w:autoSpaceDE w:val="0"/>
      <w:autoSpaceDN w:val="0"/>
      <w:spacing w:line="240" w:lineRule="auto"/>
      <w:jc w:val="left"/>
    </w:pPr>
    <w:rPr>
      <w:rFonts w:ascii="Arial MT" w:eastAsia="Arial MT" w:hAnsi="Arial MT" w:cs="Arial MT"/>
      <w:color w:val="auto"/>
      <w:sz w:val="22"/>
      <w:lang w:val="en-US" w:eastAsia="en-US"/>
    </w:rPr>
  </w:style>
  <w:style w:type="paragraph" w:styleId="TOCHeading">
    <w:name w:val="TOC Heading"/>
    <w:basedOn w:val="Heading1"/>
    <w:next w:val="Normal"/>
    <w:uiPriority w:val="39"/>
    <w:unhideWhenUsed/>
    <w:qFormat/>
    <w:rsid w:val="007608AF"/>
    <w:pPr>
      <w:spacing w:before="240" w:line="259" w:lineRule="auto"/>
      <w:jc w:val="left"/>
      <w:outlineLvl w:val="9"/>
    </w:pPr>
    <w:rPr>
      <w:rFonts w:asciiTheme="majorHAnsi" w:eastAsiaTheme="majorEastAsia" w:hAnsiTheme="majorHAnsi" w:cstheme="majorBidi"/>
      <w:color w:val="365F91" w:themeColor="accent1" w:themeShade="BF"/>
      <w:szCs w:val="32"/>
      <w:lang w:val="en-US" w:eastAsia="en-US"/>
    </w:rPr>
  </w:style>
  <w:style w:type="paragraph" w:styleId="TOC1">
    <w:name w:val="toc 1"/>
    <w:basedOn w:val="Normal"/>
    <w:next w:val="Normal"/>
    <w:autoRedefine/>
    <w:uiPriority w:val="39"/>
    <w:unhideWhenUsed/>
    <w:rsid w:val="007608AF"/>
    <w:pPr>
      <w:spacing w:after="100"/>
    </w:pPr>
  </w:style>
  <w:style w:type="paragraph" w:styleId="TOC2">
    <w:name w:val="toc 2"/>
    <w:basedOn w:val="Normal"/>
    <w:next w:val="Normal"/>
    <w:autoRedefine/>
    <w:uiPriority w:val="39"/>
    <w:unhideWhenUsed/>
    <w:rsid w:val="007608AF"/>
    <w:pPr>
      <w:spacing w:after="100"/>
      <w:ind w:left="240"/>
    </w:pPr>
  </w:style>
  <w:style w:type="character" w:styleId="Hyperlink">
    <w:name w:val="Hyperlink"/>
    <w:basedOn w:val="DefaultParagraphFont"/>
    <w:uiPriority w:val="99"/>
    <w:unhideWhenUsed/>
    <w:rsid w:val="007608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3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108/bpmj-12-2020-0543" TargetMode="External"/><Relationship Id="rId18" Type="http://schemas.openxmlformats.org/officeDocument/2006/relationships/hyperlink" Target="https://doi.org/10.1016/j.jclepro.2023.139258"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016/j.tourman.2021.104395" TargetMode="External"/><Relationship Id="rId17" Type="http://schemas.openxmlformats.org/officeDocument/2006/relationships/hyperlink" Target="https://doi.org/10.1108/meq-03-2022-0090" TargetMode="External"/><Relationship Id="rId2" Type="http://schemas.openxmlformats.org/officeDocument/2006/relationships/styles" Target="styles.xml"/><Relationship Id="rId16" Type="http://schemas.openxmlformats.org/officeDocument/2006/relationships/hyperlink" Target="https://doi.org/10.1007/s12652-021-03101-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3390/su11164410" TargetMode="External"/><Relationship Id="rId5" Type="http://schemas.openxmlformats.org/officeDocument/2006/relationships/image" Target="media/image1.png"/><Relationship Id="rId15" Type="http://schemas.openxmlformats.org/officeDocument/2006/relationships/hyperlink" Target="https://doi.org/10.1016/j.ijhm.2022.103163" TargetMode="External"/><Relationship Id="rId10" Type="http://schemas.openxmlformats.org/officeDocument/2006/relationships/hyperlink" Target="https://doi.org/10.24288/jttr.85761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doi.org/10.1108/bjm-10-2014-017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Assignments\Wasif%20Azim\Task-20,\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Average Room Rate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Sheet1!$D$33</c:f>
              <c:strCache>
                <c:ptCount val="1"/>
                <c:pt idx="0">
                  <c:v>ARR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numRef>
              <c:f>Sheet1!$C$34:$C$36</c:f>
              <c:numCache>
                <c:formatCode>General</c:formatCode>
                <c:ptCount val="3"/>
                <c:pt idx="0">
                  <c:v>2021</c:v>
                </c:pt>
                <c:pt idx="1">
                  <c:v>2022</c:v>
                </c:pt>
                <c:pt idx="2">
                  <c:v>2023</c:v>
                </c:pt>
              </c:numCache>
            </c:numRef>
          </c:cat>
          <c:val>
            <c:numRef>
              <c:f>Sheet1!$D$34:$D$36</c:f>
              <c:numCache>
                <c:formatCode>General</c:formatCode>
                <c:ptCount val="3"/>
                <c:pt idx="0">
                  <c:v>260</c:v>
                </c:pt>
                <c:pt idx="1">
                  <c:v>240</c:v>
                </c:pt>
                <c:pt idx="2">
                  <c:v>210</c:v>
                </c:pt>
              </c:numCache>
            </c:numRef>
          </c:val>
          <c:extLst>
            <c:ext xmlns:c16="http://schemas.microsoft.com/office/drawing/2014/chart" uri="{C3380CC4-5D6E-409C-BE32-E72D297353CC}">
              <c16:uniqueId val="{00000000-4F1F-4C27-8A5E-A52C0457623C}"/>
            </c:ext>
          </c:extLst>
        </c:ser>
        <c:dLbls>
          <c:showLegendKey val="0"/>
          <c:showVal val="0"/>
          <c:showCatName val="0"/>
          <c:showSerName val="0"/>
          <c:showPercent val="0"/>
          <c:showBubbleSize val="0"/>
        </c:dLbls>
        <c:gapWidth val="100"/>
        <c:overlap val="-24"/>
        <c:axId val="1031146000"/>
        <c:axId val="1031158064"/>
      </c:barChart>
      <c:catAx>
        <c:axId val="103114600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1158064"/>
        <c:crosses val="autoZero"/>
        <c:auto val="1"/>
        <c:lblAlgn val="ctr"/>
        <c:lblOffset val="100"/>
        <c:noMultiLvlLbl val="0"/>
      </c:catAx>
      <c:valAx>
        <c:axId val="103115806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114600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23CEA-112E-4C4C-BEDC-2A0695017D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Pages>
  <Words>3098</Words>
  <Characters>17661</Characters>
  <Application>Microsoft Office Word</Application>
  <DocSecurity>0</DocSecurity>
  <Lines>147</Lines>
  <Paragraphs>41</Paragraphs>
  <ScaleCrop>false</ScaleCrop>
  <Company/>
  <LinksUpToDate>false</LinksUpToDate>
  <CharactersWithSpaces>20718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tania ali</cp:lastModifiedBy>
  <cp:revision>124</cp:revision>
  <dcterms:created xsi:type="dcterms:W3CDTF">2024-02-29T10:29:00Z</dcterms:created>
  <dcterms:modified xsi:type="dcterms:W3CDTF">2024-03-01T14:26:00Z</dcterms:modified>
</cp:coreProperties>
</file>