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82241F" w14:textId="77777777" w:rsidR="004E58E7" w:rsidRDefault="004E58E7" w:rsidP="004E58E7">
      <w:pPr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0E47DDCE" w14:textId="77777777" w:rsidR="004E58E7" w:rsidRDefault="004E58E7" w:rsidP="004E58E7">
      <w:pPr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509AE8B4" w14:textId="77777777" w:rsidR="00F63842" w:rsidRDefault="00F63842" w:rsidP="00F63842">
      <w:pPr>
        <w:pStyle w:val="NoSpacing"/>
        <w:spacing w:before="1540" w:after="240"/>
        <w:jc w:val="center"/>
        <w:rPr>
          <w:color w:val="4472C4" w:themeColor="accent1"/>
        </w:rPr>
      </w:pPr>
      <w:r>
        <w:rPr>
          <w:noProof/>
          <w:color w:val="4472C4" w:themeColor="accent1"/>
          <w:lang w:val="en-GB" w:eastAsia="en-GB"/>
        </w:rPr>
        <w:drawing>
          <wp:inline distT="0" distB="0" distL="0" distR="0" wp14:anchorId="2547CAAF" wp14:editId="4E37600F">
            <wp:extent cx="1417320" cy="750898"/>
            <wp:effectExtent l="0" t="0" r="0" b="0"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55.png"/>
                    <pic:cNvPicPr/>
                  </pic:nvPicPr>
                  <pic:blipFill>
                    <a:blip r:embed="rId8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dt>
      <w:sdtPr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  <w:alias w:val="Title"/>
        <w:tag w:val=""/>
        <w:id w:val="1735040861"/>
        <w:placeholder>
          <w:docPart w:val="8DE4C712C7524BF9B3EB32AE994AFFC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>
        <w:rPr>
          <w:sz w:val="80"/>
          <w:szCs w:val="80"/>
        </w:rPr>
      </w:sdtEndPr>
      <w:sdtContent>
        <w:p w14:paraId="61DE2F89" w14:textId="0BD5AC26" w:rsidR="00F63842" w:rsidRDefault="00F63842" w:rsidP="00F63842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t>Marriott International</w:t>
          </w:r>
        </w:p>
      </w:sdtContent>
    </w:sdt>
    <w:p w14:paraId="23D2750F" w14:textId="77777777" w:rsidR="00F63842" w:rsidRDefault="00F63842" w:rsidP="00F63842">
      <w:pPr>
        <w:pStyle w:val="NoSpacing"/>
        <w:spacing w:before="480"/>
        <w:jc w:val="center"/>
        <w:rPr>
          <w:color w:val="4472C4" w:themeColor="accent1"/>
        </w:rPr>
      </w:pPr>
      <w:r>
        <w:rPr>
          <w:noProof/>
          <w:color w:val="4472C4" w:themeColor="accent1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6CFA0A" wp14:editId="18C11C44">
                <wp:simplePos x="0" y="0"/>
                <wp:positionH relativeFrom="margin">
                  <wp:align>center</wp:align>
                </wp:positionH>
                <mc:AlternateContent>
                  <mc:Choice Requires="wp14">
                    <wp:positionV relativeFrom="page">
                      <wp14:pctPosVOffset>85000</wp14:pctPosVOffset>
                    </wp:positionV>
                  </mc:Choice>
                  <mc:Fallback>
                    <wp:positionV relativeFrom="page">
                      <wp:posOffset>9088120</wp:posOffset>
                    </wp:positionV>
                  </mc:Fallback>
                </mc:AlternateContent>
                <wp:extent cx="6553200" cy="557784"/>
                <wp:effectExtent l="0" t="0" r="0" b="12700"/>
                <wp:wrapNone/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55778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197127006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827BF81" w14:textId="77777777" w:rsidR="00F63842" w:rsidRDefault="00F63842" w:rsidP="00F63842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p w14:paraId="17EA7BC0" w14:textId="77777777" w:rsidR="00F63842" w:rsidRDefault="00F63842" w:rsidP="00F63842">
                            <w:pPr>
                              <w:pStyle w:val="NoSpacing"/>
                              <w:jc w:val="center"/>
                              <w:rPr>
                                <w:color w:val="4472C4" w:themeColor="accent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4472C4" w:themeColor="accent1"/>
                                </w:rPr>
                                <w:alias w:val="Company"/>
                                <w:tag w:val=""/>
                                <w:id w:val="139014519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  <w:p w14:paraId="199A3DF5" w14:textId="77777777" w:rsidR="00F63842" w:rsidRDefault="00F63842" w:rsidP="00F63842">
                            <w:pPr>
                              <w:pStyle w:val="NoSpacing"/>
                              <w:jc w:val="center"/>
                              <w:rPr>
                                <w:color w:val="4472C4" w:themeColor="accent1"/>
                              </w:rPr>
                            </w:pPr>
                            <w:sdt>
                              <w:sdtPr>
                                <w:rPr>
                                  <w:color w:val="4472C4" w:themeColor="accent1"/>
                                </w:rPr>
                                <w:alias w:val="Address"/>
                                <w:tag w:val=""/>
                                <w:id w:val="-7263795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4472C4" w:themeColor="accent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6CFA0A" id="_x0000_t202" coordsize="21600,21600" o:spt="202" path="m,l,21600r21600,l21600,xe">
                <v:stroke joinstyle="miter"/>
                <v:path gradientshapeok="t" o:connecttype="rect"/>
              </v:shapetype>
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<v:textbox style="mso-fit-shape-to-text:t" inset="0,0,0,0">
                  <w:txbxContent>
                    <w:sdt>
                      <w:sdtPr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  <w:alias w:val="Date"/>
                        <w:tag w:val=""/>
                        <w:id w:val="197127006"/>
                        <w:showingPlcHdr/>
                        <w:dataBinding w:prefixMappings="xmlns:ns0='http://schemas.microsoft.com/office/2006/coverPageProps' " w:xpath="/ns0:CoverPageProperties[1]/ns0:PublishDate[1]" w:storeItemID="{55AF091B-3C7A-41E3-B477-F2FDAA23CFDA}"/>
                        <w:date>
                          <w:dateFormat w:val="MMMM d, yyyy"/>
                          <w:lid w:val="en-US"/>
                          <w:storeMappedDataAs w:val="dateTime"/>
                          <w:calendar w:val="gregorian"/>
                        </w:date>
                      </w:sdtPr>
                      <w:sdtContent>
                        <w:p w14:paraId="2827BF81" w14:textId="77777777" w:rsidR="00F63842" w:rsidRDefault="00F63842" w:rsidP="00F63842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    </w:t>
                          </w:r>
                        </w:p>
                      </w:sdtContent>
                    </w:sdt>
                    <w:p w14:paraId="17EA7BC0" w14:textId="77777777" w:rsidR="00F63842" w:rsidRDefault="00F63842" w:rsidP="00F63842">
                      <w:pPr>
                        <w:pStyle w:val="NoSpacing"/>
                        <w:jc w:val="center"/>
                        <w:rPr>
                          <w:color w:val="4472C4" w:themeColor="accent1"/>
                        </w:rPr>
                      </w:pPr>
                      <w:sdt>
                        <w:sdtPr>
                          <w:rPr>
                            <w:caps/>
                            <w:color w:val="4472C4" w:themeColor="accent1"/>
                          </w:rPr>
                          <w:alias w:val="Company"/>
                          <w:tag w:val=""/>
                          <w:id w:val="1390145197"/>
                          <w:showingPlcHdr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>
                            <w:rPr>
                              <w:caps/>
                              <w:color w:val="4472C4" w:themeColor="accent1"/>
                            </w:rPr>
                            <w:t xml:space="preserve">     </w:t>
                          </w:r>
                        </w:sdtContent>
                      </w:sdt>
                    </w:p>
                    <w:p w14:paraId="199A3DF5" w14:textId="77777777" w:rsidR="00F63842" w:rsidRDefault="00F63842" w:rsidP="00F63842">
                      <w:pPr>
                        <w:pStyle w:val="NoSpacing"/>
                        <w:jc w:val="center"/>
                        <w:rPr>
                          <w:color w:val="4472C4" w:themeColor="accent1"/>
                        </w:rPr>
                      </w:pPr>
                      <w:sdt>
                        <w:sdtPr>
                          <w:rPr>
                            <w:color w:val="4472C4" w:themeColor="accent1"/>
                          </w:rPr>
                          <w:alias w:val="Address"/>
                          <w:tag w:val=""/>
                          <w:id w:val="-726379553"/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/>
                        </w:sdtPr>
                        <w:sdtContent>
                          <w:r>
                            <w:rPr>
                              <w:color w:val="4472C4" w:themeColor="accent1"/>
                            </w:rPr>
                            <w:t xml:space="preserve">     </w:t>
                          </w:r>
                        </w:sdtContent>
                      </w:sdt>
                    </w:p>
                  </w:txbxContent>
                </v:textbox>
                <w10:wrap anchorx="margin" anchory="page"/>
              </v:shape>
            </w:pict>
          </mc:Fallback>
        </mc:AlternateContent>
      </w:r>
      <w:r>
        <w:rPr>
          <w:noProof/>
          <w:color w:val="4472C4" w:themeColor="accent1"/>
          <w:lang w:val="en-GB" w:eastAsia="en-GB"/>
        </w:rPr>
        <w:drawing>
          <wp:inline distT="0" distB="0" distL="0" distR="0" wp14:anchorId="43660CE2" wp14:editId="3D090C13">
            <wp:extent cx="758952" cy="478932"/>
            <wp:effectExtent l="0" t="0" r="3175" b="0"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roco bottom.png"/>
                    <pic:cNvPicPr/>
                  </pic:nvPicPr>
                  <pic:blipFill>
                    <a:blip r:embed="rId9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19591" w14:textId="77777777" w:rsidR="00F63842" w:rsidRDefault="00F63842" w:rsidP="00F63842">
      <w:pPr>
        <w:pStyle w:val="Heading1"/>
      </w:pPr>
    </w:p>
    <w:p w14:paraId="7833C2B3" w14:textId="77777777" w:rsidR="00F63842" w:rsidRPr="00EC32F4" w:rsidRDefault="00F63842" w:rsidP="00F63842">
      <w:pPr>
        <w:jc w:val="center"/>
        <w:rPr>
          <w:rFonts w:ascii="Times New Roman" w:hAnsi="Times New Roman" w:cs="Times New Roman"/>
          <w:b/>
          <w:sz w:val="56"/>
          <w:szCs w:val="56"/>
          <w:lang w:val="en-GB"/>
        </w:rPr>
      </w:pPr>
      <w:r w:rsidRPr="00EC32F4">
        <w:rPr>
          <w:rFonts w:ascii="Times New Roman" w:hAnsi="Times New Roman" w:cs="Times New Roman"/>
          <w:b/>
          <w:sz w:val="56"/>
          <w:szCs w:val="56"/>
          <w:lang w:val="en-GB"/>
        </w:rPr>
        <w:t>Student name: Muhammad Ali</w:t>
      </w:r>
    </w:p>
    <w:p w14:paraId="74C143DC" w14:textId="77777777" w:rsidR="00F63842" w:rsidRPr="00EC32F4" w:rsidRDefault="00F63842" w:rsidP="00F63842">
      <w:pPr>
        <w:jc w:val="center"/>
        <w:rPr>
          <w:rFonts w:ascii="Times New Roman" w:hAnsi="Times New Roman" w:cs="Times New Roman"/>
          <w:b/>
          <w:sz w:val="56"/>
          <w:szCs w:val="56"/>
        </w:rPr>
      </w:pPr>
      <w:r w:rsidRPr="00EC32F4">
        <w:rPr>
          <w:rFonts w:ascii="Times New Roman" w:hAnsi="Times New Roman" w:cs="Times New Roman"/>
          <w:b/>
          <w:sz w:val="56"/>
          <w:szCs w:val="56"/>
          <w:lang w:val="en-GB"/>
        </w:rPr>
        <w:t>Module Code:</w:t>
      </w:r>
      <w:r w:rsidRPr="00EC32F4">
        <w:rPr>
          <w:sz w:val="56"/>
          <w:szCs w:val="56"/>
        </w:rPr>
        <w:t xml:space="preserve"> </w:t>
      </w:r>
      <w:r w:rsidRPr="00EC32F4">
        <w:rPr>
          <w:rFonts w:ascii="Times New Roman" w:hAnsi="Times New Roman" w:cs="Times New Roman"/>
          <w:b/>
          <w:sz w:val="56"/>
          <w:szCs w:val="56"/>
        </w:rPr>
        <w:t>BMIH5007</w:t>
      </w:r>
    </w:p>
    <w:p w14:paraId="1AF1B4EF" w14:textId="3555526C" w:rsidR="004E58E7" w:rsidRDefault="00F63842" w:rsidP="00F63842">
      <w:pPr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  <w:r>
        <w:br w:type="page"/>
      </w:r>
    </w:p>
    <w:p w14:paraId="17E60206" w14:textId="77777777" w:rsidR="004E58E7" w:rsidRDefault="004E58E7" w:rsidP="004E58E7">
      <w:pPr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053461D4" w14:textId="77777777" w:rsidR="004E58E7" w:rsidRDefault="004E58E7" w:rsidP="004E58E7">
      <w:pPr>
        <w:jc w:val="center"/>
        <w:rPr>
          <w:rFonts w:ascii="Times New Roman" w:hAnsi="Times New Roman" w:cs="Times New Roman"/>
          <w:b/>
          <w:sz w:val="24"/>
          <w:szCs w:val="24"/>
          <w:lang w:val="en-GB"/>
        </w:rPr>
      </w:pPr>
    </w:p>
    <w:p w14:paraId="14ACCBE8" w14:textId="77777777" w:rsidR="00A61E69" w:rsidRPr="00F63842" w:rsidRDefault="00A61E69" w:rsidP="00EF44C4">
      <w:pPr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F63842">
        <w:rPr>
          <w:rFonts w:ascii="Arial" w:hAnsi="Arial" w:cs="Arial"/>
          <w:b/>
          <w:sz w:val="24"/>
          <w:szCs w:val="24"/>
          <w:lang w:val="en-GB"/>
        </w:rPr>
        <w:t xml:space="preserve">Table of Contents </w:t>
      </w:r>
    </w:p>
    <w:p w14:paraId="5474B448" w14:textId="679AC105" w:rsidR="00020127" w:rsidRPr="00F63842" w:rsidRDefault="00A61E69" w:rsidP="00EF44C4">
      <w:pPr>
        <w:pStyle w:val="TOC1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r w:rsidRPr="00F63842">
        <w:rPr>
          <w:rFonts w:ascii="Arial" w:hAnsi="Arial" w:cs="Arial"/>
          <w:b/>
          <w:sz w:val="24"/>
          <w:szCs w:val="24"/>
          <w:lang w:val="en-GB"/>
        </w:rPr>
        <w:fldChar w:fldCharType="begin"/>
      </w:r>
      <w:r w:rsidRPr="00F63842">
        <w:rPr>
          <w:rFonts w:ascii="Arial" w:hAnsi="Arial" w:cs="Arial"/>
          <w:b/>
          <w:sz w:val="24"/>
          <w:szCs w:val="24"/>
          <w:lang w:val="en-GB"/>
        </w:rPr>
        <w:instrText xml:space="preserve"> TOC \o "1-3" \h \z \u </w:instrText>
      </w:r>
      <w:r w:rsidRPr="00F63842">
        <w:rPr>
          <w:rFonts w:ascii="Arial" w:hAnsi="Arial" w:cs="Arial"/>
          <w:b/>
          <w:sz w:val="24"/>
          <w:szCs w:val="24"/>
          <w:lang w:val="en-GB"/>
        </w:rPr>
        <w:fldChar w:fldCharType="separate"/>
      </w:r>
      <w:hyperlink w:anchor="_Toc121430645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  <w:lang w:val="en-GB"/>
          </w:rPr>
          <w:t>Introduction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_Toc121430645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C351C01" w14:textId="727E5898" w:rsidR="00020127" w:rsidRPr="00F63842" w:rsidRDefault="00000000" w:rsidP="00EF44C4">
      <w:pPr>
        <w:pStyle w:val="TOC1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46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Profitability Ratios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_Toc121430646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C8010C7" w14:textId="456A0929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47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Net Profit Margin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_Toc121430647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3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81087E6" w14:textId="5457A124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48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Gross Profit Margin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_Toc121430648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D3A41B8" w14:textId="0C0EB03F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49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Operating Profit Margins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_Toc121430649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4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4EF80E67" w14:textId="37159B2D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50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Return on Assets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_Toc121430650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D4D681A" w14:textId="207F1978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51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Return on Equity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_Toc121430651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D9F6963" w14:textId="2FAA8A9D" w:rsidR="00020127" w:rsidRPr="00F63842" w:rsidRDefault="00000000" w:rsidP="00EF44C4">
      <w:pPr>
        <w:pStyle w:val="TOC1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52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Liquidity Ratios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_Toc121430652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79AE0CB" w14:textId="427DE59D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53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Current Ratio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_Toc121430653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BAE9FD0" w14:textId="6836670F" w:rsidR="00020127" w:rsidRPr="00F63842" w:rsidRDefault="00000000" w:rsidP="00EF44C4">
      <w:pPr>
        <w:pStyle w:val="TOC1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54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Gearing Ratios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_Toc121430654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535E71F" w14:textId="0B7D57A8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55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Debt to Equity Ratio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_Toc121430655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FF07424" w14:textId="6A4291BE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56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EBIT Ratio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_Toc121430656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6A467DD" w14:textId="737C6AE3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57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EBITDA Ratio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_Toc121430657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C315A82" w14:textId="45638A9F" w:rsidR="00020127" w:rsidRPr="00F63842" w:rsidRDefault="00000000" w:rsidP="00EF44C4">
      <w:pPr>
        <w:pStyle w:val="TOC1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58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Limitations of Financial Ratios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_Toc121430658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C6A032B" w14:textId="7D772E5C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59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No Two Companies are Same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_Toc121430659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A086F93" w14:textId="4F09FCBD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60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Size of the Company Matters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_Toc121430660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0AD240E" w14:textId="3F530E79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61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A Change in Destiny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_Toc121430661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D4D1C21" w14:textId="33DEC60D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62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Change in the Economic Cycle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_Toc121430662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8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23CFF52" w14:textId="409C9E38" w:rsidR="00020127" w:rsidRPr="00F63842" w:rsidRDefault="00000000" w:rsidP="00EF44C4">
      <w:pPr>
        <w:pStyle w:val="TOC1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63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Ratio Analysis based on Hospitality Industry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_Toc121430663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91BC4C2" w14:textId="1B0E38DC" w:rsidR="00020127" w:rsidRPr="00F63842" w:rsidRDefault="00000000" w:rsidP="00EF44C4">
      <w:pPr>
        <w:pStyle w:val="TOC1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64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Benefits of Ratio Analysis for Decision Making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_Toc121430664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9580366" w14:textId="781127EF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65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A Standardized Comparison Method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_Toc121430665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0870705" w14:textId="02CB7B4C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66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Stock Valuation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_Toc121430666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7250FAD" w14:textId="470ED51D" w:rsidR="00020127" w:rsidRPr="00F63842" w:rsidRDefault="00000000" w:rsidP="00EF44C4">
      <w:pPr>
        <w:pStyle w:val="TOC2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67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Planning and Performance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_Toc121430667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10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53D736EA" w14:textId="14ABD6E1" w:rsidR="00020127" w:rsidRPr="00F63842" w:rsidRDefault="00000000" w:rsidP="00EF44C4">
      <w:pPr>
        <w:pStyle w:val="TOC1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68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Conclusion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_Toc121430668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10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02628B66" w14:textId="650AC911" w:rsidR="00020127" w:rsidRPr="00F63842" w:rsidRDefault="00000000" w:rsidP="00EF44C4">
      <w:pPr>
        <w:pStyle w:val="TOC1"/>
        <w:tabs>
          <w:tab w:val="right" w:leader="dot" w:pos="9016"/>
        </w:tabs>
        <w:jc w:val="both"/>
        <w:rPr>
          <w:rFonts w:ascii="Arial" w:eastAsiaTheme="minorEastAsia" w:hAnsi="Arial" w:cs="Arial"/>
          <w:noProof/>
          <w:sz w:val="24"/>
          <w:szCs w:val="24"/>
          <w:lang w:val="en-GB" w:eastAsia="en-GB"/>
        </w:rPr>
      </w:pPr>
      <w:hyperlink w:anchor="_Toc121430669" w:history="1">
        <w:r w:rsidR="00020127" w:rsidRPr="00F63842">
          <w:rPr>
            <w:rStyle w:val="Hyperlink"/>
            <w:rFonts w:ascii="Arial" w:hAnsi="Arial" w:cs="Arial"/>
            <w:b/>
            <w:noProof/>
            <w:sz w:val="24"/>
            <w:szCs w:val="24"/>
          </w:rPr>
          <w:t>Bibliography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_Toc121430669 \h </w:instrTex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t>11</w:t>
        </w:r>
        <w:r w:rsidR="00020127" w:rsidRPr="00F63842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722E6FD7" w14:textId="5DE27A25" w:rsidR="004E58E7" w:rsidRPr="00F63842" w:rsidRDefault="00A61E69" w:rsidP="00EF44C4">
      <w:pPr>
        <w:jc w:val="both"/>
        <w:rPr>
          <w:rFonts w:ascii="Arial" w:eastAsiaTheme="majorEastAsia" w:hAnsi="Arial" w:cs="Arial"/>
          <w:b/>
          <w:sz w:val="24"/>
          <w:szCs w:val="24"/>
          <w:lang w:val="en-GB"/>
        </w:rPr>
      </w:pPr>
      <w:r w:rsidRPr="00F63842">
        <w:rPr>
          <w:rFonts w:ascii="Arial" w:hAnsi="Arial" w:cs="Arial"/>
          <w:b/>
          <w:sz w:val="24"/>
          <w:szCs w:val="24"/>
          <w:lang w:val="en-GB"/>
        </w:rPr>
        <w:fldChar w:fldCharType="end"/>
      </w:r>
      <w:r w:rsidR="004E58E7" w:rsidRPr="00F63842">
        <w:rPr>
          <w:rFonts w:ascii="Arial" w:hAnsi="Arial" w:cs="Arial"/>
          <w:b/>
          <w:sz w:val="24"/>
          <w:szCs w:val="24"/>
          <w:lang w:val="en-GB"/>
        </w:rPr>
        <w:br w:type="page"/>
      </w:r>
    </w:p>
    <w:p w14:paraId="6F481CB2" w14:textId="5646B8DA" w:rsidR="004527DC" w:rsidRPr="00F63842" w:rsidRDefault="00AB07C1" w:rsidP="00753EE7">
      <w:pPr>
        <w:pStyle w:val="Heading1"/>
        <w:spacing w:line="48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0" w:name="_Toc121430645"/>
      <w:r w:rsidRPr="00F63842">
        <w:rPr>
          <w:rFonts w:ascii="Arial" w:hAnsi="Arial" w:cs="Arial"/>
          <w:b/>
          <w:color w:val="auto"/>
          <w:sz w:val="24"/>
          <w:szCs w:val="24"/>
          <w:lang w:val="en-GB"/>
        </w:rPr>
        <w:lastRenderedPageBreak/>
        <w:t>Introduction</w:t>
      </w:r>
      <w:bookmarkEnd w:id="0"/>
    </w:p>
    <w:p w14:paraId="17A5228A" w14:textId="59BD3714" w:rsidR="00DB505C" w:rsidRPr="00F63842" w:rsidRDefault="00AB07C1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  <w:lang w:val="en-GB"/>
        </w:rPr>
        <w:t>Marriott</w:t>
      </w:r>
      <w:r w:rsidR="00730A96" w:rsidRPr="00F63842">
        <w:rPr>
          <w:rFonts w:ascii="Arial" w:hAnsi="Arial" w:cs="Arial"/>
          <w:sz w:val="24"/>
          <w:szCs w:val="24"/>
          <w:lang w:val="en-GB"/>
        </w:rPr>
        <w:t xml:space="preserve"> Hotels and Resorts is </w:t>
      </w:r>
      <w:r w:rsidR="00094ABB" w:rsidRPr="00F63842">
        <w:rPr>
          <w:rFonts w:ascii="Arial" w:hAnsi="Arial" w:cs="Arial"/>
          <w:sz w:val="24"/>
          <w:szCs w:val="24"/>
          <w:lang w:val="en-GB"/>
        </w:rPr>
        <w:t xml:space="preserve">a </w:t>
      </w:r>
      <w:r w:rsidRPr="00F63842">
        <w:rPr>
          <w:rFonts w:ascii="Arial" w:hAnsi="Arial" w:cs="Arial"/>
          <w:sz w:val="24"/>
          <w:szCs w:val="24"/>
          <w:lang w:val="en-GB"/>
        </w:rPr>
        <w:t>famous</w:t>
      </w:r>
      <w:r w:rsidR="00730A96" w:rsidRPr="00F63842">
        <w:rPr>
          <w:rFonts w:ascii="Arial" w:hAnsi="Arial" w:cs="Arial"/>
          <w:sz w:val="24"/>
          <w:szCs w:val="24"/>
          <w:lang w:val="en-GB"/>
        </w:rPr>
        <w:t xml:space="preserve"> </w:t>
      </w:r>
      <w:r w:rsidR="0061641A" w:rsidRPr="00F63842">
        <w:rPr>
          <w:rFonts w:ascii="Arial" w:hAnsi="Arial" w:cs="Arial"/>
          <w:sz w:val="24"/>
          <w:szCs w:val="24"/>
          <w:lang w:val="en-GB"/>
        </w:rPr>
        <w:t>American multinational hotel and resort that was founded in 1967</w:t>
      </w:r>
      <w:r w:rsidR="008E52C3" w:rsidRPr="00F63842">
        <w:rPr>
          <w:rFonts w:ascii="Arial" w:hAnsi="Arial" w:cs="Arial"/>
          <w:sz w:val="24"/>
          <w:szCs w:val="24"/>
          <w:lang w:val="en-GB"/>
        </w:rPr>
        <w:t xml:space="preserve">. </w:t>
      </w:r>
      <w:r w:rsidRPr="00F63842">
        <w:rPr>
          <w:rFonts w:ascii="Arial" w:hAnsi="Arial" w:cs="Arial"/>
          <w:sz w:val="24"/>
          <w:szCs w:val="24"/>
          <w:lang w:val="en-GB"/>
        </w:rPr>
        <w:t>Headquartered</w:t>
      </w:r>
      <w:r w:rsidR="008E52C3" w:rsidRPr="00F63842">
        <w:rPr>
          <w:rFonts w:ascii="Arial" w:hAnsi="Arial" w:cs="Arial"/>
          <w:sz w:val="24"/>
          <w:szCs w:val="24"/>
          <w:lang w:val="en-GB"/>
        </w:rPr>
        <w:t xml:space="preserve"> in Bethesda, Maryland, </w:t>
      </w:r>
      <w:r w:rsidR="00F63842" w:rsidRPr="00F63842">
        <w:rPr>
          <w:rFonts w:ascii="Arial" w:hAnsi="Arial" w:cs="Arial"/>
          <w:sz w:val="24"/>
          <w:szCs w:val="24"/>
          <w:lang w:val="en-GB"/>
        </w:rPr>
        <w:t>Marriott</w:t>
      </w:r>
      <w:r w:rsidR="008E52C3" w:rsidRPr="00F63842">
        <w:rPr>
          <w:rFonts w:ascii="Arial" w:hAnsi="Arial" w:cs="Arial"/>
          <w:sz w:val="24"/>
          <w:szCs w:val="24"/>
          <w:lang w:val="en-GB"/>
        </w:rPr>
        <w:t xml:space="preserve"> Hotels have 582 hotels</w:t>
      </w:r>
      <w:r w:rsidR="007954EB" w:rsidRPr="00F63842">
        <w:rPr>
          <w:rFonts w:ascii="Arial" w:hAnsi="Arial" w:cs="Arial"/>
          <w:sz w:val="24"/>
          <w:szCs w:val="24"/>
          <w:lang w:val="en-GB"/>
        </w:rPr>
        <w:t xml:space="preserve"> with 205053 </w:t>
      </w:r>
      <w:r w:rsidRPr="00F63842">
        <w:rPr>
          <w:rFonts w:ascii="Arial" w:hAnsi="Arial" w:cs="Arial"/>
          <w:sz w:val="24"/>
          <w:szCs w:val="24"/>
          <w:lang w:val="en-GB"/>
        </w:rPr>
        <w:t>ro</w:t>
      </w:r>
      <w:r w:rsidR="00EF44C4">
        <w:rPr>
          <w:rFonts w:ascii="Arial" w:hAnsi="Arial" w:cs="Arial"/>
          <w:sz w:val="24"/>
          <w:szCs w:val="24"/>
          <w:lang w:val="en-GB"/>
        </w:rPr>
        <w:t>oms</w:t>
      </w:r>
      <w:r w:rsidR="008E52C3" w:rsidRPr="00F63842">
        <w:rPr>
          <w:rFonts w:ascii="Arial" w:hAnsi="Arial" w:cs="Arial"/>
          <w:sz w:val="24"/>
          <w:szCs w:val="24"/>
          <w:lang w:val="en-GB"/>
        </w:rPr>
        <w:t xml:space="preserve"> worldwide and </w:t>
      </w:r>
      <w:r w:rsidRPr="00F63842">
        <w:rPr>
          <w:rFonts w:ascii="Arial" w:hAnsi="Arial" w:cs="Arial"/>
          <w:sz w:val="24"/>
          <w:szCs w:val="24"/>
          <w:lang w:val="en-GB"/>
        </w:rPr>
        <w:t>re</w:t>
      </w:r>
      <w:r w:rsidR="00EF44C4">
        <w:rPr>
          <w:rFonts w:ascii="Arial" w:hAnsi="Arial" w:cs="Arial"/>
          <w:sz w:val="24"/>
          <w:szCs w:val="24"/>
          <w:lang w:val="en-GB"/>
        </w:rPr>
        <w:t>s</w:t>
      </w:r>
      <w:r w:rsidRPr="00F63842">
        <w:rPr>
          <w:rFonts w:ascii="Arial" w:hAnsi="Arial" w:cs="Arial"/>
          <w:sz w:val="24"/>
          <w:szCs w:val="24"/>
          <w:lang w:val="en-GB"/>
        </w:rPr>
        <w:t>orts</w:t>
      </w:r>
      <w:r w:rsidR="00094ABB" w:rsidRPr="00F63842">
        <w:rPr>
          <w:rFonts w:ascii="Arial" w:hAnsi="Arial" w:cs="Arial"/>
          <w:sz w:val="24"/>
          <w:szCs w:val="24"/>
          <w:lang w:val="en-GB"/>
        </w:rPr>
        <w:t>,</w:t>
      </w:r>
      <w:r w:rsidR="008E52C3" w:rsidRPr="00F63842">
        <w:rPr>
          <w:rFonts w:ascii="Arial" w:hAnsi="Arial" w:cs="Arial"/>
          <w:sz w:val="24"/>
          <w:szCs w:val="24"/>
          <w:lang w:val="en-GB"/>
        </w:rPr>
        <w:t xml:space="preserve"> and up to 160 hotels are planned for </w:t>
      </w:r>
      <w:r w:rsidRPr="00F63842">
        <w:rPr>
          <w:rFonts w:ascii="Arial" w:hAnsi="Arial" w:cs="Arial"/>
          <w:sz w:val="24"/>
          <w:szCs w:val="24"/>
          <w:lang w:val="en-GB"/>
        </w:rPr>
        <w:t>development</w:t>
      </w:r>
      <w:r w:rsidR="008E52C3" w:rsidRPr="00F63842">
        <w:rPr>
          <w:rFonts w:ascii="Arial" w:hAnsi="Arial" w:cs="Arial"/>
          <w:sz w:val="24"/>
          <w:szCs w:val="24"/>
          <w:lang w:val="en-GB"/>
        </w:rPr>
        <w:t xml:space="preserve">. </w:t>
      </w:r>
      <w:r w:rsidR="00FD3EEA" w:rsidRPr="00F63842">
        <w:rPr>
          <w:rFonts w:ascii="Arial" w:hAnsi="Arial" w:cs="Arial"/>
          <w:sz w:val="24"/>
          <w:szCs w:val="24"/>
          <w:lang w:val="en-GB"/>
        </w:rPr>
        <w:t>The company was founded by J Will</w:t>
      </w:r>
      <w:r w:rsidR="003813DE" w:rsidRPr="00F63842">
        <w:rPr>
          <w:rFonts w:ascii="Arial" w:hAnsi="Arial" w:cs="Arial"/>
          <w:sz w:val="24"/>
          <w:szCs w:val="24"/>
          <w:lang w:val="en-GB"/>
        </w:rPr>
        <w:t xml:space="preserve">ard Marriott </w:t>
      </w:r>
      <w:r w:rsidRPr="00F63842">
        <w:rPr>
          <w:rFonts w:ascii="Arial" w:hAnsi="Arial" w:cs="Arial"/>
          <w:sz w:val="24"/>
          <w:szCs w:val="24"/>
          <w:lang w:val="en-GB"/>
        </w:rPr>
        <w:t>by</w:t>
      </w:r>
      <w:r w:rsidR="003813DE" w:rsidRPr="00F63842">
        <w:rPr>
          <w:rFonts w:ascii="Arial" w:hAnsi="Arial" w:cs="Arial"/>
          <w:sz w:val="24"/>
          <w:szCs w:val="24"/>
          <w:lang w:val="en-GB"/>
        </w:rPr>
        <w:t xml:space="preserve"> opening its first hotel</w:t>
      </w:r>
      <w:r w:rsidR="00094ABB" w:rsidRPr="00F63842">
        <w:rPr>
          <w:rFonts w:ascii="Arial" w:hAnsi="Arial" w:cs="Arial"/>
          <w:sz w:val="24"/>
          <w:szCs w:val="24"/>
          <w:lang w:val="en-GB"/>
        </w:rPr>
        <w:t>,</w:t>
      </w:r>
      <w:r w:rsidR="003813DE" w:rsidRPr="00F63842">
        <w:rPr>
          <w:rFonts w:ascii="Arial" w:hAnsi="Arial" w:cs="Arial"/>
          <w:sz w:val="24"/>
          <w:szCs w:val="24"/>
          <w:lang w:val="en-GB"/>
        </w:rPr>
        <w:t xml:space="preserve"> N</w:t>
      </w:r>
      <w:r w:rsidRPr="00F63842">
        <w:rPr>
          <w:rFonts w:ascii="Arial" w:hAnsi="Arial" w:cs="Arial"/>
          <w:sz w:val="24"/>
          <w:szCs w:val="24"/>
          <w:lang w:val="en-GB"/>
        </w:rPr>
        <w:t>amed</w:t>
      </w:r>
      <w:r w:rsidR="003813DE" w:rsidRPr="00F63842">
        <w:rPr>
          <w:rFonts w:ascii="Arial" w:hAnsi="Arial" w:cs="Arial"/>
          <w:sz w:val="24"/>
          <w:szCs w:val="24"/>
          <w:lang w:val="en-GB"/>
        </w:rPr>
        <w:t xml:space="preserve"> Quality Inn</w:t>
      </w:r>
      <w:r w:rsidR="00094ABB" w:rsidRPr="00F63842">
        <w:rPr>
          <w:rFonts w:ascii="Arial" w:hAnsi="Arial" w:cs="Arial"/>
          <w:sz w:val="24"/>
          <w:szCs w:val="24"/>
          <w:lang w:val="en-GB"/>
        </w:rPr>
        <w:t>,</w:t>
      </w:r>
      <w:r w:rsidR="003813DE" w:rsidRPr="00F63842">
        <w:rPr>
          <w:rFonts w:ascii="Arial" w:hAnsi="Arial" w:cs="Arial"/>
          <w:sz w:val="24"/>
          <w:szCs w:val="24"/>
          <w:lang w:val="en-GB"/>
        </w:rPr>
        <w:t xml:space="preserve"> near a Washington airport. After two years, </w:t>
      </w:r>
      <w:r w:rsidR="00E5693C" w:rsidRPr="00F63842">
        <w:rPr>
          <w:rFonts w:ascii="Arial" w:hAnsi="Arial" w:cs="Arial"/>
          <w:sz w:val="24"/>
          <w:szCs w:val="24"/>
          <w:lang w:val="en-GB"/>
        </w:rPr>
        <w:t>another hotel was opened with the brand name Marriott</w:t>
      </w:r>
      <w:r w:rsidR="00C05FA1" w:rsidRPr="00F63842">
        <w:rPr>
          <w:rFonts w:ascii="Arial" w:hAnsi="Arial" w:cs="Arial"/>
          <w:sz w:val="24"/>
          <w:szCs w:val="24"/>
          <w:lang w:val="en-GB"/>
        </w:rPr>
        <w:t xml:space="preserve"> Hotel. </w:t>
      </w:r>
      <w:r w:rsidRPr="00F63842">
        <w:rPr>
          <w:rFonts w:ascii="Arial" w:hAnsi="Arial" w:cs="Arial"/>
          <w:sz w:val="24"/>
          <w:szCs w:val="24"/>
          <w:lang w:val="en-GB"/>
        </w:rPr>
        <w:t>Currently</w:t>
      </w:r>
      <w:r w:rsidR="00C05FA1" w:rsidRPr="00F63842">
        <w:rPr>
          <w:rFonts w:ascii="Arial" w:hAnsi="Arial" w:cs="Arial"/>
          <w:sz w:val="24"/>
          <w:szCs w:val="24"/>
          <w:lang w:val="en-GB"/>
        </w:rPr>
        <w:t xml:space="preserve">, </w:t>
      </w:r>
      <w:r w:rsidR="00094ABB" w:rsidRPr="00F63842">
        <w:rPr>
          <w:rFonts w:ascii="Arial" w:hAnsi="Arial" w:cs="Arial"/>
          <w:sz w:val="24"/>
          <w:szCs w:val="24"/>
          <w:lang w:val="en-GB"/>
        </w:rPr>
        <w:t xml:space="preserve">the </w:t>
      </w:r>
      <w:r w:rsidR="00C05FA1" w:rsidRPr="00F63842">
        <w:rPr>
          <w:rFonts w:ascii="Arial" w:hAnsi="Arial" w:cs="Arial"/>
          <w:sz w:val="24"/>
          <w:szCs w:val="24"/>
          <w:lang w:val="en-GB"/>
        </w:rPr>
        <w:t xml:space="preserve">company has hired 120000 employees and has </w:t>
      </w:r>
      <w:r w:rsidRPr="00F63842">
        <w:rPr>
          <w:rFonts w:ascii="Arial" w:hAnsi="Arial" w:cs="Arial"/>
          <w:sz w:val="24"/>
          <w:szCs w:val="24"/>
          <w:lang w:val="en-GB"/>
        </w:rPr>
        <w:t>generated</w:t>
      </w:r>
      <w:r w:rsidR="00C05FA1" w:rsidRPr="00F63842">
        <w:rPr>
          <w:rFonts w:ascii="Arial" w:hAnsi="Arial" w:cs="Arial"/>
          <w:sz w:val="24"/>
          <w:szCs w:val="24"/>
          <w:lang w:val="en-GB"/>
        </w:rPr>
        <w:t xml:space="preserve"> revenue of </w:t>
      </w:r>
      <w:r w:rsidR="003065A4" w:rsidRPr="00F63842">
        <w:rPr>
          <w:rFonts w:ascii="Arial" w:hAnsi="Arial" w:cs="Arial"/>
          <w:sz w:val="24"/>
          <w:szCs w:val="24"/>
          <w:lang w:val="en-GB"/>
        </w:rPr>
        <w:t>13.86 billion us dollars in 2021</w:t>
      </w:r>
      <w:r w:rsidR="00094ABB" w:rsidRPr="00F63842">
        <w:rPr>
          <w:rFonts w:ascii="Arial" w:hAnsi="Arial" w:cs="Arial"/>
          <w:sz w:val="24"/>
          <w:szCs w:val="24"/>
          <w:lang w:val="en-GB"/>
        </w:rPr>
        <w:t>,</w:t>
      </w:r>
      <w:r w:rsidR="003065A4" w:rsidRPr="00F63842">
        <w:rPr>
          <w:rFonts w:ascii="Arial" w:hAnsi="Arial" w:cs="Arial"/>
          <w:sz w:val="24"/>
          <w:szCs w:val="24"/>
          <w:lang w:val="en-GB"/>
        </w:rPr>
        <w:t xml:space="preserve"> which makes it </w:t>
      </w:r>
      <w:r w:rsidRPr="00F63842">
        <w:rPr>
          <w:rFonts w:ascii="Arial" w:hAnsi="Arial" w:cs="Arial"/>
          <w:sz w:val="24"/>
          <w:szCs w:val="24"/>
          <w:lang w:val="en-GB"/>
        </w:rPr>
        <w:t>one</w:t>
      </w:r>
      <w:r w:rsidR="003065A4" w:rsidRPr="00F63842">
        <w:rPr>
          <w:rFonts w:ascii="Arial" w:hAnsi="Arial" w:cs="Arial"/>
          <w:sz w:val="24"/>
          <w:szCs w:val="24"/>
          <w:lang w:val="en-GB"/>
        </w:rPr>
        <w:t xml:space="preserve"> of the most successful </w:t>
      </w:r>
      <w:r w:rsidRPr="00F63842">
        <w:rPr>
          <w:rFonts w:ascii="Arial" w:hAnsi="Arial" w:cs="Arial"/>
          <w:sz w:val="24"/>
          <w:szCs w:val="24"/>
          <w:lang w:val="en-GB"/>
        </w:rPr>
        <w:t>brands</w:t>
      </w:r>
      <w:r w:rsidR="003065A4" w:rsidRPr="00F63842">
        <w:rPr>
          <w:rFonts w:ascii="Arial" w:hAnsi="Arial" w:cs="Arial"/>
          <w:sz w:val="24"/>
          <w:szCs w:val="24"/>
          <w:lang w:val="en-GB"/>
        </w:rPr>
        <w:t xml:space="preserve"> in the </w:t>
      </w:r>
      <w:r w:rsidRPr="00F63842">
        <w:rPr>
          <w:rFonts w:ascii="Arial" w:hAnsi="Arial" w:cs="Arial"/>
          <w:sz w:val="24"/>
          <w:szCs w:val="24"/>
          <w:lang w:val="en-GB"/>
        </w:rPr>
        <w:t>hispidity</w:t>
      </w:r>
      <w:r w:rsidR="003065A4" w:rsidRPr="00F63842">
        <w:rPr>
          <w:rFonts w:ascii="Arial" w:hAnsi="Arial" w:cs="Arial"/>
          <w:sz w:val="24"/>
          <w:szCs w:val="24"/>
          <w:lang w:val="en-GB"/>
        </w:rPr>
        <w:t xml:space="preserve"> industry.</w:t>
      </w:r>
    </w:p>
    <w:p w14:paraId="3280A98C" w14:textId="7B0424BD" w:rsidR="00297CDC" w:rsidRPr="00F63842" w:rsidRDefault="00297CDC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This report contained a detailed </w:t>
      </w:r>
      <w:r w:rsidR="00237F1C" w:rsidRPr="00F63842">
        <w:rPr>
          <w:rFonts w:ascii="Arial" w:hAnsi="Arial" w:cs="Arial"/>
          <w:sz w:val="24"/>
          <w:szCs w:val="24"/>
        </w:rPr>
        <w:t xml:space="preserve">financial </w:t>
      </w:r>
      <w:r w:rsidR="00AB07C1" w:rsidRPr="00F63842">
        <w:rPr>
          <w:rFonts w:ascii="Arial" w:hAnsi="Arial" w:cs="Arial"/>
          <w:sz w:val="24"/>
          <w:szCs w:val="24"/>
        </w:rPr>
        <w:t>ratios</w:t>
      </w:r>
      <w:r w:rsidR="00237F1C" w:rsidRPr="00F63842">
        <w:rPr>
          <w:rFonts w:ascii="Arial" w:hAnsi="Arial" w:cs="Arial"/>
          <w:sz w:val="24"/>
          <w:szCs w:val="24"/>
        </w:rPr>
        <w:t xml:space="preserve"> analysis based on the </w:t>
      </w:r>
      <w:r w:rsidR="00AB07C1" w:rsidRPr="00F63842">
        <w:rPr>
          <w:rFonts w:ascii="Arial" w:hAnsi="Arial" w:cs="Arial"/>
          <w:sz w:val="24"/>
          <w:szCs w:val="24"/>
        </w:rPr>
        <w:t>annual</w:t>
      </w:r>
      <w:r w:rsidR="00237F1C" w:rsidRPr="00F63842">
        <w:rPr>
          <w:rFonts w:ascii="Arial" w:hAnsi="Arial" w:cs="Arial"/>
          <w:sz w:val="24"/>
          <w:szCs w:val="24"/>
        </w:rPr>
        <w:t xml:space="preserve"> reports.</w:t>
      </w:r>
    </w:p>
    <w:p w14:paraId="1389ADAF" w14:textId="1A25D592" w:rsidR="00DB505C" w:rsidRPr="00F63842" w:rsidRDefault="00AB07C1" w:rsidP="00F63842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" w:name="_Toc121430646"/>
      <w:r w:rsidRPr="00F63842">
        <w:rPr>
          <w:rFonts w:ascii="Arial" w:hAnsi="Arial" w:cs="Arial"/>
          <w:b/>
          <w:color w:val="auto"/>
          <w:sz w:val="24"/>
          <w:szCs w:val="24"/>
        </w:rPr>
        <w:t>Profitability</w:t>
      </w:r>
      <w:r w:rsidR="00331869" w:rsidRPr="00F63842">
        <w:rPr>
          <w:rFonts w:ascii="Arial" w:hAnsi="Arial" w:cs="Arial"/>
          <w:b/>
          <w:color w:val="auto"/>
          <w:sz w:val="24"/>
          <w:szCs w:val="24"/>
        </w:rPr>
        <w:t xml:space="preserve"> Ratios</w:t>
      </w:r>
      <w:bookmarkEnd w:id="1"/>
      <w:r w:rsidR="00331869"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16CB444D" w14:textId="790CE8F6" w:rsidR="00331869" w:rsidRPr="00F63842" w:rsidRDefault="00AB07C1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>Profitability</w:t>
      </w:r>
      <w:r w:rsidR="00113E16" w:rsidRPr="00F63842">
        <w:rPr>
          <w:rFonts w:ascii="Arial" w:hAnsi="Arial" w:cs="Arial"/>
          <w:sz w:val="24"/>
          <w:szCs w:val="24"/>
        </w:rPr>
        <w:t xml:space="preserve"> </w:t>
      </w:r>
      <w:r w:rsidRPr="00F63842">
        <w:rPr>
          <w:rFonts w:ascii="Arial" w:hAnsi="Arial" w:cs="Arial"/>
          <w:sz w:val="24"/>
          <w:szCs w:val="24"/>
        </w:rPr>
        <w:t>ratios</w:t>
      </w:r>
      <w:r w:rsidR="00113E16" w:rsidRPr="00F63842">
        <w:rPr>
          <w:rFonts w:ascii="Arial" w:hAnsi="Arial" w:cs="Arial"/>
          <w:sz w:val="24"/>
          <w:szCs w:val="24"/>
        </w:rPr>
        <w:t xml:space="preserve"> </w:t>
      </w:r>
      <w:r w:rsidR="003E611B" w:rsidRPr="00F63842">
        <w:rPr>
          <w:rFonts w:ascii="Arial" w:hAnsi="Arial" w:cs="Arial"/>
          <w:sz w:val="24"/>
          <w:szCs w:val="24"/>
        </w:rPr>
        <w:t xml:space="preserve">refer to the </w:t>
      </w:r>
      <w:r w:rsidRPr="00F63842">
        <w:rPr>
          <w:rFonts w:ascii="Arial" w:hAnsi="Arial" w:cs="Arial"/>
          <w:sz w:val="24"/>
          <w:szCs w:val="24"/>
        </w:rPr>
        <w:t>class</w:t>
      </w:r>
      <w:r w:rsidR="003E611B"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>o</w:t>
      </w:r>
      <w:r w:rsidR="003E611B" w:rsidRPr="00F63842">
        <w:rPr>
          <w:rFonts w:ascii="Arial" w:hAnsi="Arial" w:cs="Arial"/>
          <w:sz w:val="24"/>
          <w:szCs w:val="24"/>
        </w:rPr>
        <w:t xml:space="preserve">f financial metrics used for </w:t>
      </w:r>
      <w:r w:rsidRPr="00F63842">
        <w:rPr>
          <w:rFonts w:ascii="Arial" w:hAnsi="Arial" w:cs="Arial"/>
          <w:sz w:val="24"/>
          <w:szCs w:val="24"/>
        </w:rPr>
        <w:t>analyzing</w:t>
      </w:r>
      <w:r w:rsidR="003E611B" w:rsidRPr="00F63842">
        <w:rPr>
          <w:rFonts w:ascii="Arial" w:hAnsi="Arial" w:cs="Arial"/>
          <w:sz w:val="24"/>
          <w:szCs w:val="24"/>
        </w:rPr>
        <w:t xml:space="preserve"> and assessing </w:t>
      </w:r>
      <w:r w:rsidR="00094ABB" w:rsidRPr="00F63842">
        <w:rPr>
          <w:rFonts w:ascii="Arial" w:hAnsi="Arial" w:cs="Arial"/>
          <w:sz w:val="24"/>
          <w:szCs w:val="24"/>
        </w:rPr>
        <w:t xml:space="preserve">a </w:t>
      </w:r>
      <w:r w:rsidR="003E611B" w:rsidRPr="00F63842">
        <w:rPr>
          <w:rFonts w:ascii="Arial" w:hAnsi="Arial" w:cs="Arial"/>
          <w:sz w:val="24"/>
          <w:szCs w:val="24"/>
        </w:rPr>
        <w:t>company</w:t>
      </w:r>
      <w:r w:rsidR="00094ABB" w:rsidRPr="00F63842">
        <w:rPr>
          <w:rFonts w:ascii="Arial" w:hAnsi="Arial" w:cs="Arial"/>
          <w:sz w:val="24"/>
          <w:szCs w:val="24"/>
        </w:rPr>
        <w:t>'</w:t>
      </w:r>
      <w:r w:rsidR="003E611B" w:rsidRPr="00F63842">
        <w:rPr>
          <w:rFonts w:ascii="Arial" w:hAnsi="Arial" w:cs="Arial"/>
          <w:sz w:val="24"/>
          <w:szCs w:val="24"/>
        </w:rPr>
        <w:t xml:space="preserve">s ability to generate </w:t>
      </w:r>
      <w:r w:rsidRPr="00F63842">
        <w:rPr>
          <w:rFonts w:ascii="Arial" w:hAnsi="Arial" w:cs="Arial"/>
          <w:sz w:val="24"/>
          <w:szCs w:val="24"/>
        </w:rPr>
        <w:t>earning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="003E611B" w:rsidRPr="00F63842">
        <w:rPr>
          <w:rFonts w:ascii="Arial" w:hAnsi="Arial" w:cs="Arial"/>
          <w:sz w:val="24"/>
          <w:szCs w:val="24"/>
        </w:rPr>
        <w:t xml:space="preserve"> from given resources which are explained below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53EE7" w:rsidRPr="00F63842" w14:paraId="76F98C11" w14:textId="77777777" w:rsidTr="001B531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5CCD407" w14:textId="6C22959F" w:rsidR="000E1307" w:rsidRPr="00F63842" w:rsidRDefault="00AB07C1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Profitability</w:t>
            </w:r>
            <w:r w:rsidR="001B5315" w:rsidRPr="00F63842">
              <w:rPr>
                <w:rFonts w:ascii="Arial" w:hAnsi="Arial" w:cs="Arial"/>
                <w:sz w:val="24"/>
                <w:szCs w:val="24"/>
              </w:rPr>
              <w:t xml:space="preserve"> Ratios </w:t>
            </w:r>
          </w:p>
        </w:tc>
        <w:tc>
          <w:tcPr>
            <w:tcW w:w="3005" w:type="dxa"/>
          </w:tcPr>
          <w:p w14:paraId="2DEEEB95" w14:textId="05D690AA" w:rsidR="000E1307" w:rsidRPr="00F63842" w:rsidRDefault="000E1307" w:rsidP="00F63842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202</w:t>
            </w:r>
            <w:r w:rsidR="00517E93" w:rsidRPr="00F63842"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3006" w:type="dxa"/>
          </w:tcPr>
          <w:p w14:paraId="41D08134" w14:textId="0EC86B39" w:rsidR="000E1307" w:rsidRPr="00F63842" w:rsidRDefault="000E1307" w:rsidP="00F63842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202</w:t>
            </w:r>
            <w:r w:rsidR="00517E93" w:rsidRPr="00F63842">
              <w:rPr>
                <w:rFonts w:ascii="Arial" w:hAnsi="Arial" w:cs="Arial"/>
                <w:sz w:val="24"/>
                <w:szCs w:val="24"/>
              </w:rPr>
              <w:t>0</w:t>
            </w:r>
          </w:p>
        </w:tc>
      </w:tr>
      <w:tr w:rsidR="00753EE7" w:rsidRPr="00F63842" w14:paraId="54CD8E49" w14:textId="77777777" w:rsidTr="001B531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E7F62C2" w14:textId="08FAFCDA" w:rsidR="000E1307" w:rsidRPr="00F63842" w:rsidRDefault="000E1307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 xml:space="preserve">Net </w:t>
            </w:r>
            <w:r w:rsidR="00AB07C1" w:rsidRPr="00F63842">
              <w:rPr>
                <w:rFonts w:ascii="Arial" w:hAnsi="Arial" w:cs="Arial"/>
                <w:sz w:val="24"/>
                <w:szCs w:val="24"/>
              </w:rPr>
              <w:t>Profit</w:t>
            </w:r>
            <w:r w:rsidRPr="00F6384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85701" w:rsidRPr="00F63842">
              <w:rPr>
                <w:rFonts w:ascii="Arial" w:hAnsi="Arial" w:cs="Arial"/>
                <w:sz w:val="24"/>
                <w:szCs w:val="24"/>
              </w:rPr>
              <w:t>margin</w:t>
            </w:r>
          </w:p>
        </w:tc>
        <w:tc>
          <w:tcPr>
            <w:tcW w:w="3005" w:type="dxa"/>
          </w:tcPr>
          <w:p w14:paraId="57FC8C9C" w14:textId="074A6CD8" w:rsidR="000E1307" w:rsidRPr="00F63842" w:rsidRDefault="000E1307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7.93</w:t>
            </w:r>
          </w:p>
        </w:tc>
        <w:tc>
          <w:tcPr>
            <w:tcW w:w="3006" w:type="dxa"/>
          </w:tcPr>
          <w:p w14:paraId="0EAB183D" w14:textId="59F78231" w:rsidR="000E1307" w:rsidRPr="00F63842" w:rsidRDefault="000E1307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-2.25</w:t>
            </w:r>
          </w:p>
        </w:tc>
      </w:tr>
      <w:tr w:rsidR="00753EE7" w:rsidRPr="00F63842" w14:paraId="2784E301" w14:textId="77777777" w:rsidTr="001B531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CD87436" w14:textId="16779A37" w:rsidR="000E1307" w:rsidRPr="00F63842" w:rsidRDefault="000E1307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 xml:space="preserve">Gross Profit </w:t>
            </w:r>
            <w:r w:rsidR="00585701" w:rsidRPr="00F63842">
              <w:rPr>
                <w:rFonts w:ascii="Arial" w:hAnsi="Arial" w:cs="Arial"/>
                <w:sz w:val="24"/>
                <w:szCs w:val="24"/>
              </w:rPr>
              <w:t>Margin</w:t>
            </w:r>
            <w:r w:rsidRPr="00F63842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3005" w:type="dxa"/>
          </w:tcPr>
          <w:p w14:paraId="46EF38D3" w14:textId="21C32CB6" w:rsidR="000E1307" w:rsidRPr="00F63842" w:rsidRDefault="00517E93" w:rsidP="00F63842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20.21</w:t>
            </w:r>
          </w:p>
        </w:tc>
        <w:tc>
          <w:tcPr>
            <w:tcW w:w="3006" w:type="dxa"/>
          </w:tcPr>
          <w:p w14:paraId="6263BE35" w14:textId="15644A0B" w:rsidR="000E1307" w:rsidRPr="00F63842" w:rsidRDefault="00517E93" w:rsidP="00F63842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1.8</w:t>
            </w:r>
          </w:p>
        </w:tc>
      </w:tr>
      <w:tr w:rsidR="00753EE7" w:rsidRPr="00F63842" w14:paraId="730CBC7B" w14:textId="77777777" w:rsidTr="001B531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005587C" w14:textId="66B7930A" w:rsidR="000E1307" w:rsidRPr="00F63842" w:rsidRDefault="00517E93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 xml:space="preserve">Operating Profit </w:t>
            </w:r>
            <w:r w:rsidR="00585701" w:rsidRPr="00F63842">
              <w:rPr>
                <w:rFonts w:ascii="Arial" w:hAnsi="Arial" w:cs="Arial"/>
                <w:sz w:val="24"/>
                <w:szCs w:val="24"/>
              </w:rPr>
              <w:t>Margin</w:t>
            </w:r>
          </w:p>
        </w:tc>
        <w:tc>
          <w:tcPr>
            <w:tcW w:w="3005" w:type="dxa"/>
          </w:tcPr>
          <w:p w14:paraId="58204C96" w14:textId="3FD1C46F" w:rsidR="000E1307" w:rsidRPr="00F63842" w:rsidRDefault="00517E93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12.62</w:t>
            </w:r>
          </w:p>
        </w:tc>
        <w:tc>
          <w:tcPr>
            <w:tcW w:w="3006" w:type="dxa"/>
          </w:tcPr>
          <w:p w14:paraId="6A26F187" w14:textId="6DBBE866" w:rsidR="000E1307" w:rsidRPr="00F63842" w:rsidRDefault="00517E93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0.78</w:t>
            </w:r>
          </w:p>
        </w:tc>
      </w:tr>
      <w:tr w:rsidR="00753EE7" w:rsidRPr="00F63842" w14:paraId="6CBEE62A" w14:textId="77777777" w:rsidTr="001B531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D621D40" w14:textId="52EA4A73" w:rsidR="0011065A" w:rsidRPr="00F63842" w:rsidRDefault="0011065A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 xml:space="preserve">Return on Assets </w:t>
            </w:r>
          </w:p>
        </w:tc>
        <w:tc>
          <w:tcPr>
            <w:tcW w:w="3005" w:type="dxa"/>
          </w:tcPr>
          <w:p w14:paraId="180916B7" w14:textId="5805A30E" w:rsidR="0011065A" w:rsidRPr="00F63842" w:rsidRDefault="00E707AA" w:rsidP="00F63842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4.30</w:t>
            </w:r>
          </w:p>
        </w:tc>
        <w:tc>
          <w:tcPr>
            <w:tcW w:w="3006" w:type="dxa"/>
          </w:tcPr>
          <w:p w14:paraId="2FB924A0" w14:textId="25B215EA" w:rsidR="0011065A" w:rsidRPr="00F63842" w:rsidRDefault="00E707AA" w:rsidP="00F63842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- 1.08</w:t>
            </w:r>
          </w:p>
        </w:tc>
      </w:tr>
      <w:tr w:rsidR="00753EE7" w:rsidRPr="00F63842" w14:paraId="00EF561F" w14:textId="77777777" w:rsidTr="001B531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F99A749" w14:textId="54F5963A" w:rsidR="00E707AA" w:rsidRPr="00F63842" w:rsidRDefault="00D25F89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 xml:space="preserve">Return on Equity </w:t>
            </w:r>
          </w:p>
        </w:tc>
        <w:tc>
          <w:tcPr>
            <w:tcW w:w="3005" w:type="dxa"/>
          </w:tcPr>
          <w:p w14:paraId="14B346C2" w14:textId="0694CB3E" w:rsidR="00E707AA" w:rsidRPr="00F63842" w:rsidRDefault="00945E23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77.72</w:t>
            </w:r>
          </w:p>
        </w:tc>
        <w:tc>
          <w:tcPr>
            <w:tcW w:w="3006" w:type="dxa"/>
          </w:tcPr>
          <w:p w14:paraId="3CAE2C89" w14:textId="47291AD6" w:rsidR="00E707AA" w:rsidRPr="00F63842" w:rsidRDefault="00D25F89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- .60.0</w:t>
            </w:r>
          </w:p>
        </w:tc>
      </w:tr>
    </w:tbl>
    <w:p w14:paraId="369D9510" w14:textId="77777777" w:rsidR="0036500B" w:rsidRPr="00F63842" w:rsidRDefault="0036500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865E24" w14:textId="69785985" w:rsidR="003E611B" w:rsidRPr="00F63842" w:rsidRDefault="004B6A8C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" w:name="_Toc121430647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Net </w:t>
      </w:r>
      <w:r w:rsidR="00585701" w:rsidRPr="00F63842">
        <w:rPr>
          <w:rFonts w:ascii="Arial" w:hAnsi="Arial" w:cs="Arial"/>
          <w:b/>
          <w:color w:val="auto"/>
          <w:sz w:val="24"/>
          <w:szCs w:val="24"/>
        </w:rPr>
        <w:t>Profit</w:t>
      </w:r>
      <w:r w:rsidR="003E611B"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  <w:r w:rsidR="00585701" w:rsidRPr="00F63842">
        <w:rPr>
          <w:rFonts w:ascii="Arial" w:hAnsi="Arial" w:cs="Arial"/>
          <w:b/>
          <w:color w:val="auto"/>
          <w:sz w:val="24"/>
          <w:szCs w:val="24"/>
        </w:rPr>
        <w:t>Margin</w:t>
      </w:r>
      <w:bookmarkEnd w:id="2"/>
      <w:r w:rsidR="003E611B"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193C87A" w14:textId="434320BD" w:rsidR="008E0F4E" w:rsidRPr="00F63842" w:rsidRDefault="00D4733C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Net profit </w:t>
      </w:r>
      <w:r w:rsidR="00585701" w:rsidRPr="00F63842">
        <w:rPr>
          <w:rFonts w:ascii="Arial" w:hAnsi="Arial" w:cs="Arial"/>
          <w:sz w:val="24"/>
          <w:szCs w:val="24"/>
        </w:rPr>
        <w:t>margin</w:t>
      </w:r>
      <w:r w:rsidRPr="00F63842">
        <w:rPr>
          <w:rFonts w:ascii="Arial" w:hAnsi="Arial" w:cs="Arial"/>
          <w:sz w:val="24"/>
          <w:szCs w:val="24"/>
        </w:rPr>
        <w:t xml:space="preserve"> refers to </w:t>
      </w:r>
      <w:r w:rsidR="008E0F4E" w:rsidRPr="00F63842">
        <w:rPr>
          <w:rFonts w:ascii="Arial" w:hAnsi="Arial" w:cs="Arial"/>
          <w:sz w:val="24"/>
          <w:szCs w:val="24"/>
        </w:rPr>
        <w:t xml:space="preserve">how much a company is generating </w:t>
      </w:r>
      <w:r w:rsidR="00094ABB" w:rsidRPr="00F63842">
        <w:rPr>
          <w:rFonts w:ascii="Arial" w:hAnsi="Arial" w:cs="Arial"/>
          <w:sz w:val="24"/>
          <w:szCs w:val="24"/>
        </w:rPr>
        <w:t xml:space="preserve">a </w:t>
      </w:r>
      <w:r w:rsidR="008E0F4E" w:rsidRPr="00F63842">
        <w:rPr>
          <w:rFonts w:ascii="Arial" w:hAnsi="Arial" w:cs="Arial"/>
          <w:sz w:val="24"/>
          <w:szCs w:val="24"/>
        </w:rPr>
        <w:t xml:space="preserve">net </w:t>
      </w:r>
      <w:r w:rsidR="00585701" w:rsidRPr="00F63842">
        <w:rPr>
          <w:rFonts w:ascii="Arial" w:hAnsi="Arial" w:cs="Arial"/>
          <w:sz w:val="24"/>
          <w:szCs w:val="24"/>
        </w:rPr>
        <w:t>profit</w:t>
      </w:r>
      <w:r w:rsidR="008E0F4E" w:rsidRPr="00F63842">
        <w:rPr>
          <w:rFonts w:ascii="Arial" w:hAnsi="Arial" w:cs="Arial"/>
          <w:sz w:val="24"/>
          <w:szCs w:val="24"/>
        </w:rPr>
        <w:t xml:space="preserve"> by comparing it with the </w:t>
      </w:r>
      <w:r w:rsidR="00585701" w:rsidRPr="00F63842">
        <w:rPr>
          <w:rFonts w:ascii="Arial" w:hAnsi="Arial" w:cs="Arial"/>
          <w:sz w:val="24"/>
          <w:szCs w:val="24"/>
        </w:rPr>
        <w:t>revenues</w:t>
      </w:r>
      <w:r w:rsidR="008E0F4E" w:rsidRPr="00F63842">
        <w:rPr>
          <w:rFonts w:ascii="Arial" w:hAnsi="Arial" w:cs="Arial"/>
          <w:sz w:val="24"/>
          <w:szCs w:val="24"/>
        </w:rPr>
        <w:t xml:space="preserve"> generated in a year. It is usually calculated as a percentage. It indicates </w:t>
      </w:r>
      <w:r w:rsidR="00585701" w:rsidRPr="00F63842">
        <w:rPr>
          <w:rFonts w:ascii="Arial" w:hAnsi="Arial" w:cs="Arial"/>
          <w:sz w:val="24"/>
          <w:szCs w:val="24"/>
        </w:rPr>
        <w:t>how</w:t>
      </w:r>
      <w:r w:rsidR="008E0F4E" w:rsidRPr="00F63842">
        <w:rPr>
          <w:rFonts w:ascii="Arial" w:hAnsi="Arial" w:cs="Arial"/>
          <w:sz w:val="24"/>
          <w:szCs w:val="24"/>
        </w:rPr>
        <w:t xml:space="preserve"> much </w:t>
      </w:r>
      <w:r w:rsidR="00754D3B" w:rsidRPr="00F63842">
        <w:rPr>
          <w:rFonts w:ascii="Arial" w:hAnsi="Arial" w:cs="Arial"/>
          <w:sz w:val="24"/>
          <w:szCs w:val="24"/>
        </w:rPr>
        <w:t xml:space="preserve">percentage </w:t>
      </w:r>
      <w:r w:rsidR="00585701" w:rsidRPr="00F63842">
        <w:rPr>
          <w:rFonts w:ascii="Arial" w:hAnsi="Arial" w:cs="Arial"/>
          <w:sz w:val="24"/>
          <w:szCs w:val="24"/>
        </w:rPr>
        <w:t>in</w:t>
      </w:r>
      <w:r w:rsidR="00754D3B"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 xml:space="preserve">the </w:t>
      </w:r>
      <w:r w:rsidR="00754D3B" w:rsidRPr="00F63842">
        <w:rPr>
          <w:rFonts w:ascii="Arial" w:hAnsi="Arial" w:cs="Arial"/>
          <w:sz w:val="24"/>
          <w:szCs w:val="24"/>
        </w:rPr>
        <w:t xml:space="preserve">pound a profit is contained </w:t>
      </w:r>
      <w:r w:rsidR="0036500B" w:rsidRPr="00F63842">
        <w:rPr>
          <w:rFonts w:ascii="Arial" w:hAnsi="Arial" w:cs="Arial"/>
          <w:sz w:val="24"/>
          <w:szCs w:val="24"/>
        </w:rPr>
        <w:t xml:space="preserve">in </w:t>
      </w:r>
      <w:r w:rsidR="00094ABB" w:rsidRPr="00F63842">
        <w:rPr>
          <w:rFonts w:ascii="Arial" w:hAnsi="Arial" w:cs="Arial"/>
          <w:sz w:val="24"/>
          <w:szCs w:val="24"/>
        </w:rPr>
        <w:t>the</w:t>
      </w:r>
      <w:r w:rsidR="0036500B" w:rsidRPr="00F63842">
        <w:rPr>
          <w:rFonts w:ascii="Arial" w:hAnsi="Arial" w:cs="Arial"/>
          <w:sz w:val="24"/>
          <w:szCs w:val="24"/>
        </w:rPr>
        <w:t xml:space="preserve"> revenue generated. </w:t>
      </w:r>
    </w:p>
    <w:p w14:paraId="596777CF" w14:textId="62D283F7" w:rsidR="00D22FBC" w:rsidRPr="00F63842" w:rsidRDefault="00662FC4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From </w:t>
      </w:r>
      <w:r w:rsidR="00094ABB" w:rsidRPr="00F63842">
        <w:rPr>
          <w:rFonts w:ascii="Arial" w:hAnsi="Arial" w:cs="Arial"/>
          <w:sz w:val="24"/>
          <w:szCs w:val="24"/>
        </w:rPr>
        <w:t xml:space="preserve">the </w:t>
      </w:r>
      <w:r w:rsidRPr="00F63842">
        <w:rPr>
          <w:rFonts w:ascii="Arial" w:hAnsi="Arial" w:cs="Arial"/>
          <w:sz w:val="24"/>
          <w:szCs w:val="24"/>
        </w:rPr>
        <w:t xml:space="preserve">above </w:t>
      </w:r>
      <w:r w:rsidR="00094ABB" w:rsidRPr="00F63842">
        <w:rPr>
          <w:rFonts w:ascii="Arial" w:hAnsi="Arial" w:cs="Arial"/>
          <w:sz w:val="24"/>
          <w:szCs w:val="24"/>
        </w:rPr>
        <w:t>table,</w:t>
      </w:r>
      <w:r w:rsidRPr="00F63842">
        <w:rPr>
          <w:rFonts w:ascii="Arial" w:hAnsi="Arial" w:cs="Arial"/>
          <w:sz w:val="24"/>
          <w:szCs w:val="24"/>
        </w:rPr>
        <w:t xml:space="preserve"> Marriott has generated a net profit of 7.93 </w:t>
      </w:r>
      <w:r w:rsidR="00585701" w:rsidRPr="00F63842">
        <w:rPr>
          <w:rFonts w:ascii="Arial" w:hAnsi="Arial" w:cs="Arial"/>
          <w:sz w:val="24"/>
          <w:szCs w:val="24"/>
        </w:rPr>
        <w:t>percent</w:t>
      </w:r>
      <w:r w:rsidRPr="00F63842">
        <w:rPr>
          <w:rFonts w:ascii="Arial" w:hAnsi="Arial" w:cs="Arial"/>
          <w:sz w:val="24"/>
          <w:szCs w:val="24"/>
        </w:rPr>
        <w:t xml:space="preserve"> in 2021</w:t>
      </w:r>
      <w:r w:rsidR="00094ABB" w:rsidRPr="00F63842">
        <w:rPr>
          <w:rFonts w:ascii="Arial" w:hAnsi="Arial" w:cs="Arial"/>
          <w:sz w:val="24"/>
          <w:szCs w:val="24"/>
        </w:rPr>
        <w:t>, much higher than the pre</w:t>
      </w:r>
      <w:r w:rsidR="00585701" w:rsidRPr="00F63842">
        <w:rPr>
          <w:rFonts w:ascii="Arial" w:hAnsi="Arial" w:cs="Arial"/>
          <w:sz w:val="24"/>
          <w:szCs w:val="24"/>
        </w:rPr>
        <w:t>vious</w:t>
      </w:r>
      <w:r w:rsidR="003E6877" w:rsidRPr="00F63842">
        <w:rPr>
          <w:rFonts w:ascii="Arial" w:hAnsi="Arial" w:cs="Arial"/>
          <w:sz w:val="24"/>
          <w:szCs w:val="24"/>
        </w:rPr>
        <w:t xml:space="preserve"> year. Although net profit generated </w:t>
      </w:r>
      <w:r w:rsidR="00094ABB" w:rsidRPr="00F63842">
        <w:rPr>
          <w:rFonts w:ascii="Arial" w:hAnsi="Arial" w:cs="Arial"/>
          <w:sz w:val="24"/>
          <w:szCs w:val="24"/>
        </w:rPr>
        <w:t>in</w:t>
      </w:r>
      <w:r w:rsidR="003E6877" w:rsidRPr="00F63842">
        <w:rPr>
          <w:rFonts w:ascii="Arial" w:hAnsi="Arial" w:cs="Arial"/>
          <w:sz w:val="24"/>
          <w:szCs w:val="24"/>
        </w:rPr>
        <w:t xml:space="preserve"> 2021 </w:t>
      </w:r>
      <w:r w:rsidR="00B476B3" w:rsidRPr="00F63842">
        <w:rPr>
          <w:rFonts w:ascii="Arial" w:hAnsi="Arial" w:cs="Arial"/>
          <w:sz w:val="24"/>
          <w:szCs w:val="24"/>
        </w:rPr>
        <w:t xml:space="preserve">is a positive sign </w:t>
      </w:r>
      <w:r w:rsidR="00094ABB" w:rsidRPr="00F63842">
        <w:rPr>
          <w:rFonts w:ascii="Arial" w:hAnsi="Arial" w:cs="Arial"/>
          <w:sz w:val="24"/>
          <w:szCs w:val="24"/>
        </w:rPr>
        <w:t>for</w:t>
      </w:r>
      <w:r w:rsidR="00B476B3" w:rsidRPr="00F63842">
        <w:rPr>
          <w:rFonts w:ascii="Arial" w:hAnsi="Arial" w:cs="Arial"/>
          <w:sz w:val="24"/>
          <w:szCs w:val="24"/>
        </w:rPr>
        <w:t xml:space="preserve"> the company. </w:t>
      </w:r>
      <w:r w:rsidR="00094ABB" w:rsidRPr="00F63842">
        <w:rPr>
          <w:rFonts w:ascii="Arial" w:hAnsi="Arial" w:cs="Arial"/>
          <w:sz w:val="24"/>
          <w:szCs w:val="24"/>
        </w:rPr>
        <w:t>H</w:t>
      </w:r>
      <w:r w:rsidR="00B476B3" w:rsidRPr="00F63842">
        <w:rPr>
          <w:rFonts w:ascii="Arial" w:hAnsi="Arial" w:cs="Arial"/>
          <w:sz w:val="24"/>
          <w:szCs w:val="24"/>
        </w:rPr>
        <w:t>owever, Marriott faced a loss in 2020 due to the lockdown</w:t>
      </w:r>
      <w:r w:rsidR="009F2AA5" w:rsidRPr="00F63842">
        <w:rPr>
          <w:rFonts w:ascii="Arial" w:hAnsi="Arial" w:cs="Arial"/>
          <w:sz w:val="24"/>
          <w:szCs w:val="24"/>
        </w:rPr>
        <w:t xml:space="preserve"> and </w:t>
      </w:r>
      <w:r w:rsidR="00585701" w:rsidRPr="00F63842">
        <w:rPr>
          <w:rFonts w:ascii="Arial" w:hAnsi="Arial" w:cs="Arial"/>
          <w:sz w:val="24"/>
          <w:szCs w:val="24"/>
        </w:rPr>
        <w:t>restrictions</w:t>
      </w:r>
      <w:r w:rsidR="003D2C97" w:rsidRPr="00F63842">
        <w:rPr>
          <w:rFonts w:ascii="Arial" w:hAnsi="Arial" w:cs="Arial"/>
          <w:sz w:val="24"/>
          <w:szCs w:val="24"/>
        </w:rPr>
        <w:t xml:space="preserve"> on economic activities in the world. However, after </w:t>
      </w:r>
      <w:r w:rsidR="00094ABB" w:rsidRPr="00F63842">
        <w:rPr>
          <w:rFonts w:ascii="Arial" w:hAnsi="Arial" w:cs="Arial"/>
          <w:sz w:val="24"/>
          <w:szCs w:val="24"/>
        </w:rPr>
        <w:t xml:space="preserve">lifting restrictions, the </w:t>
      </w:r>
      <w:r w:rsidR="00094ABB" w:rsidRPr="00F63842">
        <w:rPr>
          <w:rFonts w:ascii="Arial" w:hAnsi="Arial" w:cs="Arial"/>
          <w:sz w:val="24"/>
          <w:szCs w:val="24"/>
        </w:rPr>
        <w:lastRenderedPageBreak/>
        <w:t>hospitality industry enjoyed a higher profit in 2021 as shown in the table abov</w:t>
      </w:r>
      <w:r w:rsidR="003D2C97" w:rsidRPr="00F63842">
        <w:rPr>
          <w:rFonts w:ascii="Arial" w:hAnsi="Arial" w:cs="Arial"/>
          <w:sz w:val="24"/>
          <w:szCs w:val="24"/>
        </w:rPr>
        <w:t>e</w:t>
      </w:r>
      <w:r w:rsidR="007A5F65" w:rsidRPr="00F63842">
        <w:rPr>
          <w:rFonts w:ascii="Arial" w:hAnsi="Arial" w:cs="Arial"/>
          <w:sz w:val="24"/>
          <w:szCs w:val="24"/>
        </w:rPr>
        <w:t xml:space="preserve"> (Drake and Fabozzi, 2012)</w:t>
      </w:r>
      <w:r w:rsidR="003D2C97" w:rsidRPr="00F63842">
        <w:rPr>
          <w:rFonts w:ascii="Arial" w:hAnsi="Arial" w:cs="Arial"/>
          <w:sz w:val="24"/>
          <w:szCs w:val="24"/>
        </w:rPr>
        <w:t xml:space="preserve">. </w:t>
      </w:r>
    </w:p>
    <w:p w14:paraId="4E658613" w14:textId="6E97B5F3" w:rsidR="003D2C97" w:rsidRPr="00F63842" w:rsidRDefault="00DD359B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" w:name="_Toc121430648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Gross </w:t>
      </w:r>
      <w:r w:rsidR="00585701" w:rsidRPr="00F63842">
        <w:rPr>
          <w:rFonts w:ascii="Arial" w:hAnsi="Arial" w:cs="Arial"/>
          <w:b/>
          <w:color w:val="auto"/>
          <w:sz w:val="24"/>
          <w:szCs w:val="24"/>
        </w:rPr>
        <w:t>Profit</w:t>
      </w:r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  <w:r w:rsidR="00585701" w:rsidRPr="00F63842">
        <w:rPr>
          <w:rFonts w:ascii="Arial" w:hAnsi="Arial" w:cs="Arial"/>
          <w:b/>
          <w:color w:val="auto"/>
          <w:sz w:val="24"/>
          <w:szCs w:val="24"/>
        </w:rPr>
        <w:t>Margin</w:t>
      </w:r>
      <w:bookmarkEnd w:id="3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52AEFF1" w14:textId="53397B80" w:rsidR="00DD359B" w:rsidRPr="00F63842" w:rsidRDefault="00585701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>Gross</w:t>
      </w:r>
      <w:r w:rsidR="00AC2B64" w:rsidRPr="00F63842">
        <w:rPr>
          <w:rFonts w:ascii="Arial" w:hAnsi="Arial" w:cs="Arial"/>
          <w:sz w:val="24"/>
          <w:szCs w:val="24"/>
        </w:rPr>
        <w:t xml:space="preserve"> </w:t>
      </w:r>
      <w:r w:rsidRPr="00F63842">
        <w:rPr>
          <w:rFonts w:ascii="Arial" w:hAnsi="Arial" w:cs="Arial"/>
          <w:sz w:val="24"/>
          <w:szCs w:val="24"/>
        </w:rPr>
        <w:t>profit</w:t>
      </w:r>
      <w:r w:rsidR="00AC2B64" w:rsidRPr="00F63842">
        <w:rPr>
          <w:rFonts w:ascii="Arial" w:hAnsi="Arial" w:cs="Arial"/>
          <w:sz w:val="24"/>
          <w:szCs w:val="24"/>
        </w:rPr>
        <w:t xml:space="preserve"> </w:t>
      </w:r>
      <w:r w:rsidRPr="00F63842">
        <w:rPr>
          <w:rFonts w:ascii="Arial" w:hAnsi="Arial" w:cs="Arial"/>
          <w:sz w:val="24"/>
          <w:szCs w:val="24"/>
        </w:rPr>
        <w:t>margin</w:t>
      </w:r>
      <w:r w:rsidR="00AC2B64" w:rsidRPr="00F63842">
        <w:rPr>
          <w:rFonts w:ascii="Arial" w:hAnsi="Arial" w:cs="Arial"/>
          <w:sz w:val="24"/>
          <w:szCs w:val="24"/>
        </w:rPr>
        <w:t xml:space="preserve"> is an </w:t>
      </w:r>
      <w:r w:rsidR="00094ABB" w:rsidRPr="00F63842">
        <w:rPr>
          <w:rFonts w:ascii="Arial" w:hAnsi="Arial" w:cs="Arial"/>
          <w:sz w:val="24"/>
          <w:szCs w:val="24"/>
        </w:rPr>
        <w:t>essential</w:t>
      </w:r>
      <w:r w:rsidR="00AC2B64" w:rsidRPr="00F63842">
        <w:rPr>
          <w:rFonts w:ascii="Arial" w:hAnsi="Arial" w:cs="Arial"/>
          <w:sz w:val="24"/>
          <w:szCs w:val="24"/>
        </w:rPr>
        <w:t xml:space="preserve"> financial </w:t>
      </w:r>
      <w:r w:rsidR="00E10A89" w:rsidRPr="00F63842">
        <w:rPr>
          <w:rFonts w:ascii="Arial" w:hAnsi="Arial" w:cs="Arial"/>
          <w:sz w:val="24"/>
          <w:szCs w:val="24"/>
        </w:rPr>
        <w:t>m</w:t>
      </w:r>
      <w:r w:rsidR="00094ABB" w:rsidRPr="00F63842">
        <w:rPr>
          <w:rFonts w:ascii="Arial" w:hAnsi="Arial" w:cs="Arial"/>
          <w:sz w:val="24"/>
          <w:szCs w:val="24"/>
        </w:rPr>
        <w:t>a</w:t>
      </w:r>
      <w:r w:rsidR="00E10A89" w:rsidRPr="00F63842">
        <w:rPr>
          <w:rFonts w:ascii="Arial" w:hAnsi="Arial" w:cs="Arial"/>
          <w:sz w:val="24"/>
          <w:szCs w:val="24"/>
        </w:rPr>
        <w:t>tri</w:t>
      </w:r>
      <w:r w:rsidR="00094ABB" w:rsidRPr="00F63842">
        <w:rPr>
          <w:rFonts w:ascii="Arial" w:hAnsi="Arial" w:cs="Arial"/>
          <w:sz w:val="24"/>
          <w:szCs w:val="24"/>
        </w:rPr>
        <w:t>x</w:t>
      </w:r>
      <w:r w:rsidR="00E10A89"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>for analyzing and assessing a</w:t>
      </w:r>
      <w:r w:rsidR="00B47B83" w:rsidRPr="00F63842">
        <w:rPr>
          <w:rFonts w:ascii="Arial" w:hAnsi="Arial" w:cs="Arial"/>
          <w:sz w:val="24"/>
          <w:szCs w:val="24"/>
        </w:rPr>
        <w:t xml:space="preserve"> company</w:t>
      </w:r>
      <w:r w:rsidR="00094ABB" w:rsidRPr="00F63842">
        <w:rPr>
          <w:rFonts w:ascii="Arial" w:hAnsi="Arial" w:cs="Arial"/>
          <w:sz w:val="24"/>
          <w:szCs w:val="24"/>
        </w:rPr>
        <w:t>'</w:t>
      </w:r>
      <w:r w:rsidR="00B47B83" w:rsidRPr="00F63842">
        <w:rPr>
          <w:rFonts w:ascii="Arial" w:hAnsi="Arial" w:cs="Arial"/>
          <w:sz w:val="24"/>
          <w:szCs w:val="24"/>
        </w:rPr>
        <w:t xml:space="preserve">s financial health. It is calculated </w:t>
      </w:r>
      <w:r w:rsidR="00094ABB" w:rsidRPr="00F63842">
        <w:rPr>
          <w:rFonts w:ascii="Arial" w:hAnsi="Arial" w:cs="Arial"/>
          <w:sz w:val="24"/>
          <w:szCs w:val="24"/>
        </w:rPr>
        <w:t>by</w:t>
      </w:r>
      <w:r w:rsidR="00B47B83" w:rsidRPr="00F63842">
        <w:rPr>
          <w:rFonts w:ascii="Arial" w:hAnsi="Arial" w:cs="Arial"/>
          <w:sz w:val="24"/>
          <w:szCs w:val="24"/>
        </w:rPr>
        <w:t xml:space="preserve"> subtracting expenses incurred on selling products or </w:t>
      </w:r>
      <w:r w:rsidRPr="00F63842">
        <w:rPr>
          <w:rFonts w:ascii="Arial" w:hAnsi="Arial" w:cs="Arial"/>
          <w:sz w:val="24"/>
          <w:szCs w:val="24"/>
        </w:rPr>
        <w:t>services</w:t>
      </w:r>
      <w:r w:rsidR="00B47B83" w:rsidRPr="00F63842">
        <w:rPr>
          <w:rFonts w:ascii="Arial" w:hAnsi="Arial" w:cs="Arial"/>
          <w:sz w:val="24"/>
          <w:szCs w:val="24"/>
        </w:rPr>
        <w:t xml:space="preserve">. </w:t>
      </w:r>
      <w:r w:rsidR="00094ABB" w:rsidRPr="00F63842">
        <w:rPr>
          <w:rFonts w:ascii="Arial" w:hAnsi="Arial" w:cs="Arial"/>
          <w:sz w:val="24"/>
          <w:szCs w:val="24"/>
        </w:rPr>
        <w:t>The g</w:t>
      </w:r>
      <w:r w:rsidRPr="00F63842">
        <w:rPr>
          <w:rFonts w:ascii="Arial" w:hAnsi="Arial" w:cs="Arial"/>
          <w:sz w:val="24"/>
          <w:szCs w:val="24"/>
        </w:rPr>
        <w:t>ross</w:t>
      </w:r>
      <w:r w:rsidR="004B611B" w:rsidRPr="00F63842">
        <w:rPr>
          <w:rFonts w:ascii="Arial" w:hAnsi="Arial" w:cs="Arial"/>
          <w:sz w:val="24"/>
          <w:szCs w:val="24"/>
        </w:rPr>
        <w:t xml:space="preserve"> </w:t>
      </w:r>
      <w:r w:rsidRPr="00F63842">
        <w:rPr>
          <w:rFonts w:ascii="Arial" w:hAnsi="Arial" w:cs="Arial"/>
          <w:sz w:val="24"/>
          <w:szCs w:val="24"/>
        </w:rPr>
        <w:t>profit</w:t>
      </w:r>
      <w:r w:rsidR="004B611B" w:rsidRPr="00F63842">
        <w:rPr>
          <w:rFonts w:ascii="Arial" w:hAnsi="Arial" w:cs="Arial"/>
          <w:sz w:val="24"/>
          <w:szCs w:val="24"/>
        </w:rPr>
        <w:t xml:space="preserve"> </w:t>
      </w:r>
      <w:r w:rsidRPr="00F63842">
        <w:rPr>
          <w:rFonts w:ascii="Arial" w:hAnsi="Arial" w:cs="Arial"/>
          <w:sz w:val="24"/>
          <w:szCs w:val="24"/>
        </w:rPr>
        <w:t>margin</w:t>
      </w:r>
      <w:r w:rsidR="004B611B" w:rsidRPr="00F63842">
        <w:rPr>
          <w:rFonts w:ascii="Arial" w:hAnsi="Arial" w:cs="Arial"/>
          <w:sz w:val="24"/>
          <w:szCs w:val="24"/>
        </w:rPr>
        <w:t xml:space="preserve"> is indicated in percentage form. Higher, the </w:t>
      </w:r>
      <w:r w:rsidRPr="00F63842">
        <w:rPr>
          <w:rFonts w:ascii="Arial" w:hAnsi="Arial" w:cs="Arial"/>
          <w:sz w:val="24"/>
          <w:szCs w:val="24"/>
        </w:rPr>
        <w:t>better</w:t>
      </w:r>
      <w:r w:rsidR="004B611B" w:rsidRPr="00F63842">
        <w:rPr>
          <w:rFonts w:ascii="Arial" w:hAnsi="Arial" w:cs="Arial"/>
          <w:sz w:val="24"/>
          <w:szCs w:val="24"/>
        </w:rPr>
        <w:t xml:space="preserve">. </w:t>
      </w:r>
    </w:p>
    <w:p w14:paraId="4EF1B9BF" w14:textId="7A78DE60" w:rsidR="004B611B" w:rsidRPr="00F63842" w:rsidRDefault="004B611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From </w:t>
      </w:r>
      <w:r w:rsidR="00094ABB" w:rsidRPr="00F63842">
        <w:rPr>
          <w:rFonts w:ascii="Arial" w:hAnsi="Arial" w:cs="Arial"/>
          <w:sz w:val="24"/>
          <w:szCs w:val="24"/>
        </w:rPr>
        <w:t xml:space="preserve">the above table, </w:t>
      </w:r>
      <w:r w:rsidR="00EF44C4" w:rsidRPr="00F63842">
        <w:rPr>
          <w:rFonts w:ascii="Arial" w:hAnsi="Arial" w:cs="Arial"/>
          <w:sz w:val="24"/>
          <w:szCs w:val="24"/>
        </w:rPr>
        <w:t>Marriott</w:t>
      </w:r>
      <w:r w:rsidR="00094ABB" w:rsidRPr="00F63842">
        <w:rPr>
          <w:rFonts w:ascii="Arial" w:hAnsi="Arial" w:cs="Arial"/>
          <w:sz w:val="24"/>
          <w:szCs w:val="24"/>
        </w:rPr>
        <w:t xml:space="preserve"> has generated a gross profit of only 1.8 percent in 2020, which is a much lower value than</w:t>
      </w:r>
      <w:r w:rsidRPr="00F63842">
        <w:rPr>
          <w:rFonts w:ascii="Arial" w:hAnsi="Arial" w:cs="Arial"/>
          <w:sz w:val="24"/>
          <w:szCs w:val="24"/>
        </w:rPr>
        <w:t xml:space="preserve"> the GP generated in 2021. The reason </w:t>
      </w:r>
      <w:r w:rsidR="00585701" w:rsidRPr="00F63842">
        <w:rPr>
          <w:rFonts w:ascii="Arial" w:hAnsi="Arial" w:cs="Arial"/>
          <w:sz w:val="24"/>
          <w:szCs w:val="24"/>
        </w:rPr>
        <w:t>behind lower</w:t>
      </w:r>
      <w:r w:rsidRPr="00F63842">
        <w:rPr>
          <w:rFonts w:ascii="Arial" w:hAnsi="Arial" w:cs="Arial"/>
          <w:sz w:val="24"/>
          <w:szCs w:val="24"/>
        </w:rPr>
        <w:t xml:space="preserve"> </w:t>
      </w:r>
      <w:r w:rsidR="00585701" w:rsidRPr="00F63842">
        <w:rPr>
          <w:rFonts w:ascii="Arial" w:hAnsi="Arial" w:cs="Arial"/>
          <w:sz w:val="24"/>
          <w:szCs w:val="24"/>
        </w:rPr>
        <w:t>earnings</w:t>
      </w:r>
      <w:r w:rsidRPr="00F63842">
        <w:rPr>
          <w:rFonts w:ascii="Arial" w:hAnsi="Arial" w:cs="Arial"/>
          <w:sz w:val="24"/>
          <w:szCs w:val="24"/>
        </w:rPr>
        <w:t xml:space="preserve"> in 2020 is </w:t>
      </w:r>
      <w:r w:rsidR="00094ABB" w:rsidRPr="00F63842">
        <w:rPr>
          <w:rFonts w:ascii="Arial" w:hAnsi="Arial" w:cs="Arial"/>
          <w:sz w:val="24"/>
          <w:szCs w:val="24"/>
        </w:rPr>
        <w:t xml:space="preserve">the </w:t>
      </w:r>
      <w:r w:rsidRPr="00F63842">
        <w:rPr>
          <w:rFonts w:ascii="Arial" w:hAnsi="Arial" w:cs="Arial"/>
          <w:sz w:val="24"/>
          <w:szCs w:val="24"/>
        </w:rPr>
        <w:t>app</w:t>
      </w:r>
      <w:r w:rsidR="00585701" w:rsidRPr="00F63842">
        <w:rPr>
          <w:rFonts w:ascii="Arial" w:hAnsi="Arial" w:cs="Arial"/>
          <w:sz w:val="24"/>
          <w:szCs w:val="24"/>
        </w:rPr>
        <w:t>li</w:t>
      </w:r>
      <w:r w:rsidRPr="00F63842">
        <w:rPr>
          <w:rFonts w:ascii="Arial" w:hAnsi="Arial" w:cs="Arial"/>
          <w:sz w:val="24"/>
          <w:szCs w:val="24"/>
        </w:rPr>
        <w:t xml:space="preserve">cation of restrictions on economic </w:t>
      </w:r>
      <w:r w:rsidR="00585701" w:rsidRPr="00F63842">
        <w:rPr>
          <w:rFonts w:ascii="Arial" w:hAnsi="Arial" w:cs="Arial"/>
          <w:sz w:val="24"/>
          <w:szCs w:val="24"/>
        </w:rPr>
        <w:t>activities</w:t>
      </w:r>
      <w:r w:rsidRPr="00F63842">
        <w:rPr>
          <w:rFonts w:ascii="Arial" w:hAnsi="Arial" w:cs="Arial"/>
          <w:sz w:val="24"/>
          <w:szCs w:val="24"/>
        </w:rPr>
        <w:t xml:space="preserve"> and </w:t>
      </w:r>
      <w:r w:rsidR="00994B7E" w:rsidRPr="00F63842">
        <w:rPr>
          <w:rFonts w:ascii="Arial" w:hAnsi="Arial" w:cs="Arial"/>
          <w:sz w:val="24"/>
          <w:szCs w:val="24"/>
        </w:rPr>
        <w:t xml:space="preserve">keeping </w:t>
      </w:r>
      <w:r w:rsidR="00585701" w:rsidRPr="00F63842">
        <w:rPr>
          <w:rFonts w:ascii="Arial" w:hAnsi="Arial" w:cs="Arial"/>
          <w:sz w:val="24"/>
          <w:szCs w:val="24"/>
        </w:rPr>
        <w:t>social</w:t>
      </w:r>
      <w:r w:rsidR="00994B7E" w:rsidRPr="00F63842">
        <w:rPr>
          <w:rFonts w:ascii="Arial" w:hAnsi="Arial" w:cs="Arial"/>
          <w:sz w:val="24"/>
          <w:szCs w:val="24"/>
        </w:rPr>
        <w:t xml:space="preserve"> distance. However, the </w:t>
      </w:r>
      <w:r w:rsidR="00585701" w:rsidRPr="00F63842">
        <w:rPr>
          <w:rFonts w:ascii="Arial" w:hAnsi="Arial" w:cs="Arial"/>
          <w:sz w:val="24"/>
          <w:szCs w:val="24"/>
        </w:rPr>
        <w:t>company</w:t>
      </w:r>
      <w:r w:rsidR="00994B7E" w:rsidRPr="00F63842">
        <w:rPr>
          <w:rFonts w:ascii="Arial" w:hAnsi="Arial" w:cs="Arial"/>
          <w:sz w:val="24"/>
          <w:szCs w:val="24"/>
        </w:rPr>
        <w:t xml:space="preserve"> generated a profi</w:t>
      </w:r>
      <w:r w:rsidR="00CD66BA" w:rsidRPr="00F63842">
        <w:rPr>
          <w:rFonts w:ascii="Arial" w:hAnsi="Arial" w:cs="Arial"/>
          <w:sz w:val="24"/>
          <w:szCs w:val="24"/>
        </w:rPr>
        <w:t xml:space="preserve">t of 20.21 percent in 2021 after lifting </w:t>
      </w:r>
      <w:r w:rsidR="00094ABB" w:rsidRPr="00F63842">
        <w:rPr>
          <w:rFonts w:ascii="Arial" w:hAnsi="Arial" w:cs="Arial"/>
          <w:sz w:val="24"/>
          <w:szCs w:val="24"/>
        </w:rPr>
        <w:t>lockdowns, which is a healthy</w:t>
      </w:r>
      <w:r w:rsidR="00CD66BA" w:rsidRPr="00F63842">
        <w:rPr>
          <w:rFonts w:ascii="Arial" w:hAnsi="Arial" w:cs="Arial"/>
          <w:sz w:val="24"/>
          <w:szCs w:val="24"/>
        </w:rPr>
        <w:t xml:space="preserve"> amount and provides a</w:t>
      </w:r>
      <w:r w:rsidR="00094ABB" w:rsidRPr="00F63842">
        <w:rPr>
          <w:rFonts w:ascii="Arial" w:hAnsi="Arial" w:cs="Arial"/>
          <w:sz w:val="24"/>
          <w:szCs w:val="24"/>
        </w:rPr>
        <w:t>n excellent</w:t>
      </w:r>
      <w:r w:rsidR="00585701" w:rsidRPr="00F63842">
        <w:rPr>
          <w:rFonts w:ascii="Arial" w:hAnsi="Arial" w:cs="Arial"/>
          <w:sz w:val="24"/>
          <w:szCs w:val="24"/>
        </w:rPr>
        <w:t xml:space="preserve"> return</w:t>
      </w:r>
      <w:r w:rsidR="00CD66BA" w:rsidRPr="00F63842">
        <w:rPr>
          <w:rFonts w:ascii="Arial" w:hAnsi="Arial" w:cs="Arial"/>
          <w:sz w:val="24"/>
          <w:szCs w:val="24"/>
        </w:rPr>
        <w:t xml:space="preserve"> to </w:t>
      </w:r>
      <w:r w:rsidR="00585701" w:rsidRPr="00F63842">
        <w:rPr>
          <w:rFonts w:ascii="Arial" w:hAnsi="Arial" w:cs="Arial"/>
          <w:sz w:val="24"/>
          <w:szCs w:val="24"/>
        </w:rPr>
        <w:t>investors</w:t>
      </w:r>
      <w:r w:rsidR="00CD66BA" w:rsidRPr="00F63842">
        <w:rPr>
          <w:rFonts w:ascii="Arial" w:hAnsi="Arial" w:cs="Arial"/>
          <w:sz w:val="24"/>
          <w:szCs w:val="24"/>
        </w:rPr>
        <w:t xml:space="preserve">. </w:t>
      </w:r>
    </w:p>
    <w:p w14:paraId="03955540" w14:textId="5D8A5491" w:rsidR="00CD66BA" w:rsidRPr="00F63842" w:rsidRDefault="00CD66BA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" w:name="_Toc121430649"/>
      <w:r w:rsidRPr="00F63842">
        <w:rPr>
          <w:rFonts w:ascii="Arial" w:hAnsi="Arial" w:cs="Arial"/>
          <w:b/>
          <w:color w:val="auto"/>
          <w:sz w:val="24"/>
          <w:szCs w:val="24"/>
        </w:rPr>
        <w:t>Operating Profit Margins</w:t>
      </w:r>
      <w:bookmarkEnd w:id="4"/>
    </w:p>
    <w:p w14:paraId="223F0706" w14:textId="3C9D9278" w:rsidR="00435C37" w:rsidRPr="00F63842" w:rsidRDefault="00024BD8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Operating profit </w:t>
      </w:r>
      <w:r w:rsidR="00585701" w:rsidRPr="00F63842">
        <w:rPr>
          <w:rFonts w:ascii="Arial" w:hAnsi="Arial" w:cs="Arial"/>
          <w:sz w:val="24"/>
          <w:szCs w:val="24"/>
        </w:rPr>
        <w:t>margin</w:t>
      </w:r>
      <w:r w:rsidRPr="00F63842">
        <w:rPr>
          <w:rFonts w:ascii="Arial" w:hAnsi="Arial" w:cs="Arial"/>
          <w:sz w:val="24"/>
          <w:szCs w:val="24"/>
        </w:rPr>
        <w:t xml:space="preserve"> </w:t>
      </w:r>
      <w:r w:rsidR="00585701" w:rsidRPr="00F63842">
        <w:rPr>
          <w:rFonts w:ascii="Arial" w:hAnsi="Arial" w:cs="Arial"/>
          <w:sz w:val="24"/>
          <w:szCs w:val="24"/>
        </w:rPr>
        <w:t>reform</w:t>
      </w:r>
      <w:r w:rsidRPr="00F63842">
        <w:rPr>
          <w:rFonts w:ascii="Arial" w:hAnsi="Arial" w:cs="Arial"/>
          <w:sz w:val="24"/>
          <w:szCs w:val="24"/>
        </w:rPr>
        <w:t xml:space="preserve"> to the amount generated in </w:t>
      </w:r>
      <w:r w:rsidR="00553957" w:rsidRPr="00F63842">
        <w:rPr>
          <w:rFonts w:ascii="Arial" w:hAnsi="Arial" w:cs="Arial"/>
          <w:sz w:val="24"/>
          <w:szCs w:val="24"/>
        </w:rPr>
        <w:t xml:space="preserve">each </w:t>
      </w:r>
      <w:r w:rsidR="00585701" w:rsidRPr="00F63842">
        <w:rPr>
          <w:rFonts w:ascii="Arial" w:hAnsi="Arial" w:cs="Arial"/>
          <w:sz w:val="24"/>
          <w:szCs w:val="24"/>
        </w:rPr>
        <w:t>dollar</w:t>
      </w:r>
      <w:r w:rsidR="00553957" w:rsidRPr="00F63842">
        <w:rPr>
          <w:rFonts w:ascii="Arial" w:hAnsi="Arial" w:cs="Arial"/>
          <w:sz w:val="24"/>
          <w:szCs w:val="24"/>
        </w:rPr>
        <w:t xml:space="preserve"> after paying all operating costs but before tax. It is calculated by </w:t>
      </w:r>
      <w:r w:rsidR="00585701" w:rsidRPr="00F63842">
        <w:rPr>
          <w:rFonts w:ascii="Arial" w:hAnsi="Arial" w:cs="Arial"/>
          <w:sz w:val="24"/>
          <w:szCs w:val="24"/>
        </w:rPr>
        <w:t>dividing</w:t>
      </w:r>
      <w:r w:rsidR="00553957" w:rsidRPr="00F63842">
        <w:rPr>
          <w:rFonts w:ascii="Arial" w:hAnsi="Arial" w:cs="Arial"/>
          <w:sz w:val="24"/>
          <w:szCs w:val="24"/>
        </w:rPr>
        <w:t xml:space="preserve"> </w:t>
      </w:r>
      <w:r w:rsidR="00E00B78" w:rsidRPr="00F63842">
        <w:rPr>
          <w:rFonts w:ascii="Arial" w:hAnsi="Arial" w:cs="Arial"/>
          <w:sz w:val="24"/>
          <w:szCs w:val="24"/>
        </w:rPr>
        <w:t>operating expenses by the net sales of the com</w:t>
      </w:r>
      <w:r w:rsidR="00585701" w:rsidRPr="00F63842">
        <w:rPr>
          <w:rFonts w:ascii="Arial" w:hAnsi="Arial" w:cs="Arial"/>
          <w:sz w:val="24"/>
          <w:szCs w:val="24"/>
        </w:rPr>
        <w:t>pa</w:t>
      </w:r>
      <w:r w:rsidR="00E00B78" w:rsidRPr="00F63842">
        <w:rPr>
          <w:rFonts w:ascii="Arial" w:hAnsi="Arial" w:cs="Arial"/>
          <w:sz w:val="24"/>
          <w:szCs w:val="24"/>
        </w:rPr>
        <w:t xml:space="preserve">ny. </w:t>
      </w:r>
      <w:r w:rsidR="00221E76" w:rsidRPr="00F63842">
        <w:rPr>
          <w:rFonts w:ascii="Arial" w:hAnsi="Arial" w:cs="Arial"/>
          <w:sz w:val="24"/>
          <w:szCs w:val="24"/>
        </w:rPr>
        <w:t xml:space="preserve">Higher values are better for the company as it shows </w:t>
      </w:r>
      <w:r w:rsidR="00094ABB" w:rsidRPr="00F63842">
        <w:rPr>
          <w:rFonts w:ascii="Arial" w:hAnsi="Arial" w:cs="Arial"/>
          <w:sz w:val="24"/>
          <w:szCs w:val="24"/>
        </w:rPr>
        <w:t xml:space="preserve">the </w:t>
      </w:r>
      <w:r w:rsidR="00221E76" w:rsidRPr="00F63842">
        <w:rPr>
          <w:rFonts w:ascii="Arial" w:hAnsi="Arial" w:cs="Arial"/>
          <w:sz w:val="24"/>
          <w:szCs w:val="24"/>
        </w:rPr>
        <w:t>healthy financial capability of the company.</w:t>
      </w:r>
    </w:p>
    <w:p w14:paraId="777260D9" w14:textId="02B04468" w:rsidR="0008327B" w:rsidRPr="00F63842" w:rsidRDefault="00094AB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>The a</w:t>
      </w:r>
      <w:r w:rsidR="00435C37" w:rsidRPr="00F63842">
        <w:rPr>
          <w:rFonts w:ascii="Arial" w:hAnsi="Arial" w:cs="Arial"/>
          <w:sz w:val="24"/>
          <w:szCs w:val="24"/>
        </w:rPr>
        <w:t xml:space="preserve">bove table indicates that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435C37" w:rsidRPr="00F63842">
        <w:rPr>
          <w:rFonts w:ascii="Arial" w:hAnsi="Arial" w:cs="Arial"/>
          <w:sz w:val="24"/>
          <w:szCs w:val="24"/>
        </w:rPr>
        <w:t xml:space="preserve">operating profit generated by Marriott hotels is only 0.78 percent due to the lower demand of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164CFA" w:rsidRPr="00F63842">
        <w:rPr>
          <w:rFonts w:ascii="Arial" w:hAnsi="Arial" w:cs="Arial"/>
          <w:sz w:val="24"/>
          <w:szCs w:val="24"/>
        </w:rPr>
        <w:t>hospitality</w:t>
      </w:r>
      <w:r w:rsidR="00435C37" w:rsidRPr="00F63842">
        <w:rPr>
          <w:rFonts w:ascii="Arial" w:hAnsi="Arial" w:cs="Arial"/>
          <w:sz w:val="24"/>
          <w:szCs w:val="24"/>
        </w:rPr>
        <w:t xml:space="preserve"> industry and government restrictions after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435C37" w:rsidRPr="00F63842">
        <w:rPr>
          <w:rFonts w:ascii="Arial" w:hAnsi="Arial" w:cs="Arial"/>
          <w:sz w:val="24"/>
          <w:szCs w:val="24"/>
        </w:rPr>
        <w:t xml:space="preserve">emergence of covid 19. However, </w:t>
      </w:r>
      <w:r w:rsidR="00164CFA" w:rsidRPr="00F63842">
        <w:rPr>
          <w:rFonts w:ascii="Arial" w:hAnsi="Arial" w:cs="Arial"/>
          <w:sz w:val="24"/>
          <w:szCs w:val="24"/>
        </w:rPr>
        <w:t>Marriott</w:t>
      </w:r>
      <w:r w:rsidR="0008327B" w:rsidRPr="00F63842">
        <w:rPr>
          <w:rFonts w:ascii="Arial" w:hAnsi="Arial" w:cs="Arial"/>
          <w:sz w:val="24"/>
          <w:szCs w:val="24"/>
        </w:rPr>
        <w:t xml:space="preserve"> hotel generated a healthy </w:t>
      </w:r>
      <w:r w:rsidR="00164CFA" w:rsidRPr="00F63842">
        <w:rPr>
          <w:rFonts w:ascii="Arial" w:hAnsi="Arial" w:cs="Arial"/>
          <w:sz w:val="24"/>
          <w:szCs w:val="24"/>
        </w:rPr>
        <w:t>gross</w:t>
      </w:r>
      <w:r w:rsidR="0008327B" w:rsidRPr="00F63842">
        <w:rPr>
          <w:rFonts w:ascii="Arial" w:hAnsi="Arial" w:cs="Arial"/>
          <w:sz w:val="24"/>
          <w:szCs w:val="24"/>
        </w:rPr>
        <w:t xml:space="preserve"> profit in 2021 after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08327B" w:rsidRPr="00F63842">
        <w:rPr>
          <w:rFonts w:ascii="Arial" w:hAnsi="Arial" w:cs="Arial"/>
          <w:sz w:val="24"/>
          <w:szCs w:val="24"/>
        </w:rPr>
        <w:t xml:space="preserve">lifting of government restrictions and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08327B" w:rsidRPr="00F63842">
        <w:rPr>
          <w:rFonts w:ascii="Arial" w:hAnsi="Arial" w:cs="Arial"/>
          <w:sz w:val="24"/>
          <w:szCs w:val="24"/>
        </w:rPr>
        <w:t xml:space="preserve">rising demand </w:t>
      </w:r>
      <w:r w:rsidRPr="00F63842">
        <w:rPr>
          <w:rFonts w:ascii="Arial" w:hAnsi="Arial" w:cs="Arial"/>
          <w:sz w:val="24"/>
          <w:szCs w:val="24"/>
        </w:rPr>
        <w:t>for</w:t>
      </w:r>
      <w:r w:rsidR="0008327B" w:rsidRPr="00F63842">
        <w:rPr>
          <w:rFonts w:ascii="Arial" w:hAnsi="Arial" w:cs="Arial"/>
          <w:sz w:val="24"/>
          <w:szCs w:val="24"/>
        </w:rPr>
        <w:t xml:space="preserve"> tourism in the world. </w:t>
      </w:r>
    </w:p>
    <w:p w14:paraId="5CADDE9B" w14:textId="77777777" w:rsidR="00720900" w:rsidRPr="00F63842" w:rsidRDefault="00720900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" w:name="_Toc121430650"/>
      <w:r w:rsidRPr="00F63842">
        <w:rPr>
          <w:rFonts w:ascii="Arial" w:hAnsi="Arial" w:cs="Arial"/>
          <w:b/>
          <w:color w:val="auto"/>
          <w:sz w:val="24"/>
          <w:szCs w:val="24"/>
        </w:rPr>
        <w:t>Return on Assets</w:t>
      </w:r>
      <w:bookmarkEnd w:id="5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88DE312" w14:textId="00ED3085" w:rsidR="0011065A" w:rsidRPr="00F63842" w:rsidRDefault="00AD6027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Return on assets </w:t>
      </w:r>
      <w:r w:rsidR="0011065A" w:rsidRPr="00F63842">
        <w:rPr>
          <w:rFonts w:ascii="Arial" w:hAnsi="Arial" w:cs="Arial"/>
          <w:sz w:val="24"/>
          <w:szCs w:val="24"/>
        </w:rPr>
        <w:t>is a type of</w:t>
      </w:r>
      <w:r w:rsidR="00164CFA" w:rsidRPr="00F63842">
        <w:rPr>
          <w:rFonts w:ascii="Arial" w:hAnsi="Arial" w:cs="Arial"/>
          <w:sz w:val="24"/>
          <w:szCs w:val="24"/>
        </w:rPr>
        <w:t xml:space="preserve"> profitability</w:t>
      </w:r>
      <w:r w:rsidR="0011065A" w:rsidRPr="00F63842">
        <w:rPr>
          <w:rFonts w:ascii="Arial" w:hAnsi="Arial" w:cs="Arial"/>
          <w:sz w:val="24"/>
          <w:szCs w:val="24"/>
        </w:rPr>
        <w:t xml:space="preserve"> ratio that indicates how well a company deploy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="0011065A" w:rsidRPr="00F63842">
        <w:rPr>
          <w:rFonts w:ascii="Arial" w:hAnsi="Arial" w:cs="Arial"/>
          <w:sz w:val="24"/>
          <w:szCs w:val="24"/>
        </w:rPr>
        <w:t xml:space="preserve"> its assets </w:t>
      </w:r>
      <w:r w:rsidR="00094ABB" w:rsidRPr="00F63842">
        <w:rPr>
          <w:rFonts w:ascii="Arial" w:hAnsi="Arial" w:cs="Arial"/>
          <w:sz w:val="24"/>
          <w:szCs w:val="24"/>
        </w:rPr>
        <w:t>to generate</w:t>
      </w:r>
      <w:r w:rsidR="0011065A" w:rsidRPr="00F63842">
        <w:rPr>
          <w:rFonts w:ascii="Arial" w:hAnsi="Arial" w:cs="Arial"/>
          <w:sz w:val="24"/>
          <w:szCs w:val="24"/>
        </w:rPr>
        <w:t xml:space="preserve"> revenue and profits. </w:t>
      </w:r>
      <w:r w:rsidR="00094ABB" w:rsidRPr="00F63842">
        <w:rPr>
          <w:rFonts w:ascii="Arial" w:hAnsi="Arial" w:cs="Arial"/>
          <w:sz w:val="24"/>
          <w:szCs w:val="24"/>
        </w:rPr>
        <w:t>A h</w:t>
      </w:r>
      <w:r w:rsidR="0011065A" w:rsidRPr="00F63842">
        <w:rPr>
          <w:rFonts w:ascii="Arial" w:hAnsi="Arial" w:cs="Arial"/>
          <w:sz w:val="24"/>
          <w:szCs w:val="24"/>
        </w:rPr>
        <w:t>igher value</w:t>
      </w:r>
      <w:r w:rsidR="00094ABB" w:rsidRPr="00F63842">
        <w:rPr>
          <w:rFonts w:ascii="Arial" w:hAnsi="Arial" w:cs="Arial"/>
          <w:sz w:val="24"/>
          <w:szCs w:val="24"/>
        </w:rPr>
        <w:t xml:space="preserve"> is</w:t>
      </w:r>
      <w:r w:rsidR="0011065A" w:rsidRPr="00F63842">
        <w:rPr>
          <w:rFonts w:ascii="Arial" w:hAnsi="Arial" w:cs="Arial"/>
          <w:sz w:val="24"/>
          <w:szCs w:val="24"/>
        </w:rPr>
        <w:t xml:space="preserve"> more attractive for </w:t>
      </w:r>
      <w:r w:rsidR="00164CFA" w:rsidRPr="00F63842">
        <w:rPr>
          <w:rFonts w:ascii="Arial" w:hAnsi="Arial" w:cs="Arial"/>
          <w:sz w:val="24"/>
          <w:szCs w:val="24"/>
        </w:rPr>
        <w:t>investors</w:t>
      </w:r>
      <w:r w:rsidR="0011065A" w:rsidRPr="00F63842">
        <w:rPr>
          <w:rFonts w:ascii="Arial" w:hAnsi="Arial" w:cs="Arial"/>
          <w:sz w:val="24"/>
          <w:szCs w:val="24"/>
        </w:rPr>
        <w:t xml:space="preserve"> for the </w:t>
      </w:r>
      <w:r w:rsidR="00164CFA" w:rsidRPr="00F63842">
        <w:rPr>
          <w:rFonts w:ascii="Arial" w:hAnsi="Arial" w:cs="Arial"/>
          <w:sz w:val="24"/>
          <w:szCs w:val="24"/>
        </w:rPr>
        <w:t>company</w:t>
      </w:r>
      <w:r w:rsidR="0011065A" w:rsidRPr="00F63842">
        <w:rPr>
          <w:rFonts w:ascii="Arial" w:hAnsi="Arial" w:cs="Arial"/>
          <w:sz w:val="24"/>
          <w:szCs w:val="24"/>
        </w:rPr>
        <w:t xml:space="preserve"> and indicates good financial </w:t>
      </w:r>
      <w:r w:rsidR="00164CFA" w:rsidRPr="00F63842">
        <w:rPr>
          <w:rFonts w:ascii="Arial" w:hAnsi="Arial" w:cs="Arial"/>
          <w:sz w:val="24"/>
          <w:szCs w:val="24"/>
        </w:rPr>
        <w:t>health</w:t>
      </w:r>
      <w:r w:rsidR="007A5F65" w:rsidRPr="00F6384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A5F65" w:rsidRPr="00F63842">
        <w:rPr>
          <w:rFonts w:ascii="Arial" w:hAnsi="Arial" w:cs="Arial"/>
          <w:sz w:val="24"/>
          <w:szCs w:val="24"/>
        </w:rPr>
        <w:t>Gorener</w:t>
      </w:r>
      <w:proofErr w:type="spellEnd"/>
      <w:r w:rsidR="007A5F65" w:rsidRPr="00F6384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A5F65" w:rsidRPr="00F63842">
        <w:rPr>
          <w:rFonts w:ascii="Arial" w:hAnsi="Arial" w:cs="Arial"/>
          <w:sz w:val="24"/>
          <w:szCs w:val="24"/>
        </w:rPr>
        <w:t>Dinçer</w:t>
      </w:r>
      <w:proofErr w:type="spellEnd"/>
      <w:r w:rsidR="007A5F65" w:rsidRPr="00F63842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A5F65" w:rsidRPr="00F63842">
        <w:rPr>
          <w:rFonts w:ascii="Arial" w:hAnsi="Arial" w:cs="Arial"/>
          <w:sz w:val="24"/>
          <w:szCs w:val="24"/>
        </w:rPr>
        <w:t>Hacioglu</w:t>
      </w:r>
      <w:proofErr w:type="spellEnd"/>
      <w:r w:rsidR="007A5F65" w:rsidRPr="00F63842">
        <w:rPr>
          <w:rFonts w:ascii="Arial" w:hAnsi="Arial" w:cs="Arial"/>
          <w:sz w:val="24"/>
          <w:szCs w:val="24"/>
        </w:rPr>
        <w:t>, 2013)</w:t>
      </w:r>
      <w:r w:rsidR="0011065A" w:rsidRPr="00F63842">
        <w:rPr>
          <w:rFonts w:ascii="Arial" w:hAnsi="Arial" w:cs="Arial"/>
          <w:sz w:val="24"/>
          <w:szCs w:val="24"/>
        </w:rPr>
        <w:t xml:space="preserve">. </w:t>
      </w:r>
    </w:p>
    <w:p w14:paraId="1EDB300B" w14:textId="51A449B8" w:rsidR="00CD66BA" w:rsidRPr="00F63842" w:rsidRDefault="00094AB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>The a</w:t>
      </w:r>
      <w:r w:rsidR="00E707AA" w:rsidRPr="00F63842">
        <w:rPr>
          <w:rFonts w:ascii="Arial" w:hAnsi="Arial" w:cs="Arial"/>
          <w:sz w:val="24"/>
          <w:szCs w:val="24"/>
        </w:rPr>
        <w:t xml:space="preserve">bove </w:t>
      </w:r>
      <w:r w:rsidR="00164CFA" w:rsidRPr="00F63842">
        <w:rPr>
          <w:rFonts w:ascii="Arial" w:hAnsi="Arial" w:cs="Arial"/>
          <w:sz w:val="24"/>
          <w:szCs w:val="24"/>
        </w:rPr>
        <w:t>table</w:t>
      </w:r>
      <w:r w:rsidR="00E707AA" w:rsidRPr="00F63842">
        <w:rPr>
          <w:rFonts w:ascii="Arial" w:hAnsi="Arial" w:cs="Arial"/>
          <w:sz w:val="24"/>
          <w:szCs w:val="24"/>
        </w:rPr>
        <w:t xml:space="preserve"> </w:t>
      </w:r>
      <w:r w:rsidR="00164CFA" w:rsidRPr="00F63842">
        <w:rPr>
          <w:rFonts w:ascii="Arial" w:hAnsi="Arial" w:cs="Arial"/>
          <w:sz w:val="24"/>
          <w:szCs w:val="24"/>
        </w:rPr>
        <w:t>indicates</w:t>
      </w:r>
      <w:r w:rsidR="00E707AA" w:rsidRPr="00F63842">
        <w:rPr>
          <w:rFonts w:ascii="Arial" w:hAnsi="Arial" w:cs="Arial"/>
          <w:sz w:val="24"/>
          <w:szCs w:val="24"/>
        </w:rPr>
        <w:t xml:space="preserve"> that Marriott hotels ha</w:t>
      </w:r>
      <w:r w:rsidRPr="00F63842">
        <w:rPr>
          <w:rFonts w:ascii="Arial" w:hAnsi="Arial" w:cs="Arial"/>
          <w:sz w:val="24"/>
          <w:szCs w:val="24"/>
        </w:rPr>
        <w:t>ve</w:t>
      </w:r>
      <w:r w:rsidR="00E707AA" w:rsidRPr="00F63842">
        <w:rPr>
          <w:rFonts w:ascii="Arial" w:hAnsi="Arial" w:cs="Arial"/>
          <w:sz w:val="24"/>
          <w:szCs w:val="24"/>
        </w:rPr>
        <w:t xml:space="preserve"> generate</w:t>
      </w:r>
      <w:r w:rsidRPr="00F63842">
        <w:rPr>
          <w:rFonts w:ascii="Arial" w:hAnsi="Arial" w:cs="Arial"/>
          <w:sz w:val="24"/>
          <w:szCs w:val="24"/>
        </w:rPr>
        <w:t>d</w:t>
      </w:r>
      <w:r w:rsidR="00E707AA" w:rsidRPr="00F63842">
        <w:rPr>
          <w:rFonts w:ascii="Arial" w:hAnsi="Arial" w:cs="Arial"/>
          <w:sz w:val="24"/>
          <w:szCs w:val="24"/>
        </w:rPr>
        <w:t xml:space="preserve"> </w:t>
      </w:r>
      <w:r w:rsidR="00BA4E38" w:rsidRPr="00F63842">
        <w:rPr>
          <w:rFonts w:ascii="Arial" w:hAnsi="Arial" w:cs="Arial"/>
          <w:sz w:val="24"/>
          <w:szCs w:val="24"/>
        </w:rPr>
        <w:t xml:space="preserve">negative ROA due to the restrictions applied by covid for stopping covid 19 in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proofErr w:type="gramStart"/>
      <w:r w:rsidR="00BA4E38" w:rsidRPr="00F63842">
        <w:rPr>
          <w:rFonts w:ascii="Arial" w:hAnsi="Arial" w:cs="Arial"/>
          <w:sz w:val="24"/>
          <w:szCs w:val="24"/>
        </w:rPr>
        <w:t>general public</w:t>
      </w:r>
      <w:proofErr w:type="gramEnd"/>
      <w:r w:rsidR="00BA4E38" w:rsidRPr="00F63842">
        <w:rPr>
          <w:rFonts w:ascii="Arial" w:hAnsi="Arial" w:cs="Arial"/>
          <w:sz w:val="24"/>
          <w:szCs w:val="24"/>
        </w:rPr>
        <w:t xml:space="preserve">. However, </w:t>
      </w:r>
      <w:r w:rsidR="00BA4E38" w:rsidRPr="00F63842">
        <w:rPr>
          <w:rFonts w:ascii="Arial" w:hAnsi="Arial" w:cs="Arial"/>
          <w:sz w:val="24"/>
          <w:szCs w:val="24"/>
        </w:rPr>
        <w:lastRenderedPageBreak/>
        <w:t xml:space="preserve">after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BA4E38" w:rsidRPr="00F63842">
        <w:rPr>
          <w:rFonts w:ascii="Arial" w:hAnsi="Arial" w:cs="Arial"/>
          <w:sz w:val="24"/>
          <w:szCs w:val="24"/>
        </w:rPr>
        <w:t xml:space="preserve">removal of economic </w:t>
      </w:r>
      <w:r w:rsidR="00164CFA" w:rsidRPr="00F63842">
        <w:rPr>
          <w:rFonts w:ascii="Arial" w:hAnsi="Arial" w:cs="Arial"/>
          <w:sz w:val="24"/>
          <w:szCs w:val="24"/>
        </w:rPr>
        <w:t>activities, Marriott</w:t>
      </w:r>
      <w:r w:rsidR="004959F9" w:rsidRPr="00F63842">
        <w:rPr>
          <w:rFonts w:ascii="Arial" w:hAnsi="Arial" w:cs="Arial"/>
          <w:sz w:val="24"/>
          <w:szCs w:val="24"/>
        </w:rPr>
        <w:t xml:space="preserve"> hotels generated </w:t>
      </w:r>
      <w:r w:rsidRPr="00F63842">
        <w:rPr>
          <w:rFonts w:ascii="Arial" w:hAnsi="Arial" w:cs="Arial"/>
          <w:sz w:val="24"/>
          <w:szCs w:val="24"/>
        </w:rPr>
        <w:t>a return on assets of 4.3 which is a healthy financial return for the company's investors</w:t>
      </w:r>
      <w:r w:rsidR="00F202DB" w:rsidRPr="00F63842">
        <w:rPr>
          <w:rFonts w:ascii="Arial" w:hAnsi="Arial" w:cs="Arial"/>
          <w:sz w:val="24"/>
          <w:szCs w:val="24"/>
        </w:rPr>
        <w:t xml:space="preserve">. </w:t>
      </w:r>
    </w:p>
    <w:p w14:paraId="1C677D9B" w14:textId="41CD03C8" w:rsidR="005A44C5" w:rsidRPr="00F63842" w:rsidRDefault="005A44C5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6" w:name="_Toc121430651"/>
      <w:r w:rsidRPr="00F63842">
        <w:rPr>
          <w:rFonts w:ascii="Arial" w:hAnsi="Arial" w:cs="Arial"/>
          <w:b/>
          <w:color w:val="auto"/>
          <w:sz w:val="24"/>
          <w:szCs w:val="24"/>
        </w:rPr>
        <w:t>Return on Equity</w:t>
      </w:r>
      <w:bookmarkEnd w:id="6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116D81C" w14:textId="02955E5D" w:rsidR="005A44C5" w:rsidRPr="00F63842" w:rsidRDefault="00D25F89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Return on </w:t>
      </w:r>
      <w:r w:rsidR="00164CFA" w:rsidRPr="00F63842">
        <w:rPr>
          <w:rFonts w:ascii="Arial" w:hAnsi="Arial" w:cs="Arial"/>
          <w:sz w:val="24"/>
          <w:szCs w:val="24"/>
        </w:rPr>
        <w:t>equity</w:t>
      </w:r>
      <w:r w:rsidRPr="00F63842">
        <w:rPr>
          <w:rFonts w:ascii="Arial" w:hAnsi="Arial" w:cs="Arial"/>
          <w:sz w:val="24"/>
          <w:szCs w:val="24"/>
        </w:rPr>
        <w:t xml:space="preserve"> is a</w:t>
      </w:r>
      <w:r w:rsidR="00094ABB" w:rsidRPr="00F63842">
        <w:rPr>
          <w:rFonts w:ascii="Arial" w:hAnsi="Arial" w:cs="Arial"/>
          <w:sz w:val="24"/>
          <w:szCs w:val="24"/>
        </w:rPr>
        <w:t xml:space="preserve"> signific</w:t>
      </w:r>
      <w:r w:rsidRPr="00F63842">
        <w:rPr>
          <w:rFonts w:ascii="Arial" w:hAnsi="Arial" w:cs="Arial"/>
          <w:sz w:val="24"/>
          <w:szCs w:val="24"/>
        </w:rPr>
        <w:t>ant financial metric</w:t>
      </w:r>
      <w:r w:rsidR="00094ABB" w:rsidRPr="00F63842">
        <w:rPr>
          <w:rFonts w:ascii="Arial" w:hAnsi="Arial" w:cs="Arial"/>
          <w:sz w:val="24"/>
          <w:szCs w:val="24"/>
        </w:rPr>
        <w:t xml:space="preserve"> that indicates how much</w:t>
      </w:r>
      <w:r w:rsidRPr="00F63842">
        <w:rPr>
          <w:rFonts w:ascii="Arial" w:hAnsi="Arial" w:cs="Arial"/>
          <w:sz w:val="24"/>
          <w:szCs w:val="24"/>
        </w:rPr>
        <w:t xml:space="preserve"> profit is generated </w:t>
      </w:r>
      <w:r w:rsidR="00DD1C2D" w:rsidRPr="00F63842">
        <w:rPr>
          <w:rFonts w:ascii="Arial" w:hAnsi="Arial" w:cs="Arial"/>
          <w:sz w:val="24"/>
          <w:szCs w:val="24"/>
        </w:rPr>
        <w:t xml:space="preserve">by the investment of shareholders. Higher the value, </w:t>
      </w:r>
      <w:r w:rsidR="00094ABB" w:rsidRPr="00F63842">
        <w:rPr>
          <w:rFonts w:ascii="Arial" w:hAnsi="Arial" w:cs="Arial"/>
          <w:sz w:val="24"/>
          <w:szCs w:val="24"/>
        </w:rPr>
        <w:t xml:space="preserve">the </w:t>
      </w:r>
      <w:r w:rsidR="00DD1C2D" w:rsidRPr="00F63842">
        <w:rPr>
          <w:rFonts w:ascii="Arial" w:hAnsi="Arial" w:cs="Arial"/>
          <w:sz w:val="24"/>
          <w:szCs w:val="24"/>
        </w:rPr>
        <w:t xml:space="preserve">more attractive option for the investors. </w:t>
      </w:r>
    </w:p>
    <w:p w14:paraId="52A8855A" w14:textId="58AE34FC" w:rsidR="00DD1C2D" w:rsidRPr="00F63842" w:rsidRDefault="00094AB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>The a</w:t>
      </w:r>
      <w:r w:rsidR="004D4F7E" w:rsidRPr="00F63842">
        <w:rPr>
          <w:rFonts w:ascii="Arial" w:hAnsi="Arial" w:cs="Arial"/>
          <w:sz w:val="24"/>
          <w:szCs w:val="24"/>
        </w:rPr>
        <w:t xml:space="preserve">bove table indicates that shareholders faced a loss of 60 as </w:t>
      </w:r>
      <w:r w:rsidR="005F59B3" w:rsidRPr="00F63842">
        <w:rPr>
          <w:rFonts w:ascii="Arial" w:hAnsi="Arial" w:cs="Arial"/>
          <w:sz w:val="24"/>
          <w:szCs w:val="24"/>
        </w:rPr>
        <w:t>compared</w:t>
      </w:r>
      <w:r w:rsidR="004D4F7E" w:rsidRPr="00F63842">
        <w:rPr>
          <w:rFonts w:ascii="Arial" w:hAnsi="Arial" w:cs="Arial"/>
          <w:sz w:val="24"/>
          <w:szCs w:val="24"/>
        </w:rPr>
        <w:t xml:space="preserve"> to the ROE of 77.72</w:t>
      </w:r>
      <w:r w:rsidRPr="00F63842">
        <w:rPr>
          <w:rFonts w:ascii="Arial" w:hAnsi="Arial" w:cs="Arial"/>
          <w:sz w:val="24"/>
          <w:szCs w:val="24"/>
        </w:rPr>
        <w:t>,</w:t>
      </w:r>
      <w:r w:rsidR="004D4F7E" w:rsidRPr="00F63842">
        <w:rPr>
          <w:rFonts w:ascii="Arial" w:hAnsi="Arial" w:cs="Arial"/>
          <w:sz w:val="24"/>
          <w:szCs w:val="24"/>
        </w:rPr>
        <w:t xml:space="preserve"> </w:t>
      </w:r>
      <w:r w:rsidR="00B66EC8" w:rsidRPr="00F63842">
        <w:rPr>
          <w:rFonts w:ascii="Arial" w:hAnsi="Arial" w:cs="Arial"/>
          <w:sz w:val="24"/>
          <w:szCs w:val="24"/>
        </w:rPr>
        <w:t xml:space="preserve">which is due to the increased demand of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5F59B3" w:rsidRPr="00F63842">
        <w:rPr>
          <w:rFonts w:ascii="Arial" w:hAnsi="Arial" w:cs="Arial"/>
          <w:sz w:val="24"/>
          <w:szCs w:val="24"/>
        </w:rPr>
        <w:t>hospitality</w:t>
      </w:r>
      <w:r w:rsidR="00B66EC8" w:rsidRPr="00F63842">
        <w:rPr>
          <w:rFonts w:ascii="Arial" w:hAnsi="Arial" w:cs="Arial"/>
          <w:sz w:val="24"/>
          <w:szCs w:val="24"/>
        </w:rPr>
        <w:t xml:space="preserve"> industry and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B66EC8" w:rsidRPr="00F63842">
        <w:rPr>
          <w:rFonts w:ascii="Arial" w:hAnsi="Arial" w:cs="Arial"/>
          <w:sz w:val="24"/>
          <w:szCs w:val="24"/>
        </w:rPr>
        <w:t xml:space="preserve">rising demand </w:t>
      </w:r>
      <w:r w:rsidRPr="00F63842">
        <w:rPr>
          <w:rFonts w:ascii="Arial" w:hAnsi="Arial" w:cs="Arial"/>
          <w:sz w:val="24"/>
          <w:szCs w:val="24"/>
        </w:rPr>
        <w:t>for</w:t>
      </w:r>
      <w:r w:rsidR="00B66EC8" w:rsidRPr="00F63842">
        <w:rPr>
          <w:rFonts w:ascii="Arial" w:hAnsi="Arial" w:cs="Arial"/>
          <w:sz w:val="24"/>
          <w:szCs w:val="24"/>
        </w:rPr>
        <w:t xml:space="preserve"> tourism after covid 19 </w:t>
      </w:r>
      <w:r w:rsidR="005F59B3" w:rsidRPr="00F63842">
        <w:rPr>
          <w:rFonts w:ascii="Arial" w:hAnsi="Arial" w:cs="Arial"/>
          <w:sz w:val="24"/>
          <w:szCs w:val="24"/>
        </w:rPr>
        <w:t>restrictions</w:t>
      </w:r>
      <w:r w:rsidR="00B66EC8" w:rsidRPr="00F63842">
        <w:rPr>
          <w:rFonts w:ascii="Arial" w:hAnsi="Arial" w:cs="Arial"/>
          <w:sz w:val="24"/>
          <w:szCs w:val="24"/>
        </w:rPr>
        <w:t xml:space="preserve">. </w:t>
      </w:r>
    </w:p>
    <w:p w14:paraId="42EDD56C" w14:textId="4E40A395" w:rsidR="00B66EC8" w:rsidRPr="00F63842" w:rsidRDefault="00B66EC8" w:rsidP="00F63842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7" w:name="_Toc121430652"/>
      <w:r w:rsidRPr="00F63842">
        <w:rPr>
          <w:rFonts w:ascii="Arial" w:hAnsi="Arial" w:cs="Arial"/>
          <w:b/>
          <w:color w:val="auto"/>
          <w:sz w:val="24"/>
          <w:szCs w:val="24"/>
        </w:rPr>
        <w:t>Liquidity Ratios</w:t>
      </w:r>
      <w:bookmarkEnd w:id="7"/>
    </w:p>
    <w:p w14:paraId="20D05E4D" w14:textId="16520890" w:rsidR="00B66EC8" w:rsidRPr="00F63842" w:rsidRDefault="0000502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Liquidity ratios are very important financial metrics as it indicates the </w:t>
      </w:r>
      <w:r w:rsidR="005F59B3" w:rsidRPr="00F63842">
        <w:rPr>
          <w:rFonts w:ascii="Arial" w:hAnsi="Arial" w:cs="Arial"/>
          <w:sz w:val="24"/>
          <w:szCs w:val="24"/>
        </w:rPr>
        <w:t>company</w:t>
      </w:r>
      <w:r w:rsidR="00094ABB" w:rsidRPr="00F63842">
        <w:rPr>
          <w:rFonts w:ascii="Arial" w:hAnsi="Arial" w:cs="Arial"/>
          <w:sz w:val="24"/>
          <w:szCs w:val="24"/>
        </w:rPr>
        <w:t>'</w:t>
      </w:r>
      <w:r w:rsidR="005F59B3" w:rsidRPr="00F63842">
        <w:rPr>
          <w:rFonts w:ascii="Arial" w:hAnsi="Arial" w:cs="Arial"/>
          <w:sz w:val="24"/>
          <w:szCs w:val="24"/>
        </w:rPr>
        <w:t>s</w:t>
      </w:r>
      <w:r w:rsidRPr="00F63842">
        <w:rPr>
          <w:rFonts w:ascii="Arial" w:hAnsi="Arial" w:cs="Arial"/>
          <w:sz w:val="24"/>
          <w:szCs w:val="24"/>
        </w:rPr>
        <w:t xml:space="preserve"> capability to pay off its current and </w:t>
      </w:r>
      <w:r w:rsidR="005F59B3" w:rsidRPr="00F63842">
        <w:rPr>
          <w:rFonts w:ascii="Arial" w:hAnsi="Arial" w:cs="Arial"/>
          <w:sz w:val="24"/>
          <w:szCs w:val="24"/>
        </w:rPr>
        <w:t>long-term</w:t>
      </w:r>
      <w:r w:rsidRPr="00F63842">
        <w:rPr>
          <w:rFonts w:ascii="Arial" w:hAnsi="Arial" w:cs="Arial"/>
          <w:sz w:val="24"/>
          <w:szCs w:val="24"/>
        </w:rPr>
        <w:t xml:space="preserve"> </w:t>
      </w:r>
      <w:r w:rsidR="005F59B3" w:rsidRPr="00F63842">
        <w:rPr>
          <w:rFonts w:ascii="Arial" w:hAnsi="Arial" w:cs="Arial"/>
          <w:sz w:val="24"/>
          <w:szCs w:val="24"/>
        </w:rPr>
        <w:t>obligations</w:t>
      </w:r>
      <w:r w:rsidRPr="00F63842">
        <w:rPr>
          <w:rFonts w:ascii="Arial" w:hAnsi="Arial" w:cs="Arial"/>
          <w:sz w:val="24"/>
          <w:szCs w:val="24"/>
        </w:rPr>
        <w:t xml:space="preserve"> through </w:t>
      </w:r>
      <w:r w:rsidR="00094ABB" w:rsidRPr="00F63842">
        <w:rPr>
          <w:rFonts w:ascii="Arial" w:hAnsi="Arial" w:cs="Arial"/>
          <w:sz w:val="24"/>
          <w:szCs w:val="24"/>
        </w:rPr>
        <w:t xml:space="preserve">its own </w:t>
      </w:r>
      <w:r w:rsidRPr="00F63842">
        <w:rPr>
          <w:rFonts w:ascii="Arial" w:hAnsi="Arial" w:cs="Arial"/>
          <w:sz w:val="24"/>
          <w:szCs w:val="24"/>
        </w:rPr>
        <w:t xml:space="preserve">capital or without </w:t>
      </w:r>
      <w:r w:rsidR="00D47D60" w:rsidRPr="00F63842">
        <w:rPr>
          <w:rFonts w:ascii="Arial" w:hAnsi="Arial" w:cs="Arial"/>
          <w:sz w:val="24"/>
          <w:szCs w:val="24"/>
        </w:rPr>
        <w:t xml:space="preserve">raising more funds </w:t>
      </w:r>
      <w:r w:rsidR="005F59B3" w:rsidRPr="00F63842">
        <w:rPr>
          <w:rFonts w:ascii="Arial" w:hAnsi="Arial" w:cs="Arial"/>
          <w:sz w:val="24"/>
          <w:szCs w:val="24"/>
        </w:rPr>
        <w:t>from</w:t>
      </w:r>
      <w:r w:rsidR="00D47D60" w:rsidRPr="00F63842">
        <w:rPr>
          <w:rFonts w:ascii="Arial" w:hAnsi="Arial" w:cs="Arial"/>
          <w:sz w:val="24"/>
          <w:szCs w:val="24"/>
        </w:rPr>
        <w:t xml:space="preserve"> external </w:t>
      </w:r>
      <w:r w:rsidR="005F59B3" w:rsidRPr="00F63842">
        <w:rPr>
          <w:rFonts w:ascii="Arial" w:hAnsi="Arial" w:cs="Arial"/>
          <w:sz w:val="24"/>
          <w:szCs w:val="24"/>
        </w:rPr>
        <w:t>resources</w:t>
      </w:r>
      <w:r w:rsidR="00D47D60" w:rsidRPr="00F63842">
        <w:rPr>
          <w:rFonts w:ascii="Arial" w:hAnsi="Arial" w:cs="Arial"/>
          <w:sz w:val="24"/>
          <w:szCs w:val="24"/>
        </w:rPr>
        <w:t xml:space="preserve"> like banks and financial </w:t>
      </w:r>
      <w:r w:rsidR="005F59B3" w:rsidRPr="00F63842">
        <w:rPr>
          <w:rFonts w:ascii="Arial" w:hAnsi="Arial" w:cs="Arial"/>
          <w:sz w:val="24"/>
          <w:szCs w:val="24"/>
        </w:rPr>
        <w:t>institutions</w:t>
      </w:r>
      <w:r w:rsidR="00D47D60" w:rsidRPr="00F63842">
        <w:rPr>
          <w:rFonts w:ascii="Arial" w:hAnsi="Arial" w:cs="Arial"/>
          <w:sz w:val="24"/>
          <w:szCs w:val="24"/>
        </w:rPr>
        <w:t xml:space="preserve">. </w:t>
      </w:r>
      <w:r w:rsidR="00094ABB" w:rsidRPr="00F63842">
        <w:rPr>
          <w:rFonts w:ascii="Arial" w:hAnsi="Arial" w:cs="Arial"/>
          <w:sz w:val="24"/>
          <w:szCs w:val="24"/>
        </w:rPr>
        <w:t>The f</w:t>
      </w:r>
      <w:r w:rsidR="00D47D60" w:rsidRPr="00F63842">
        <w:rPr>
          <w:rFonts w:ascii="Arial" w:hAnsi="Arial" w:cs="Arial"/>
          <w:sz w:val="24"/>
          <w:szCs w:val="24"/>
        </w:rPr>
        <w:t xml:space="preserve">ollowing table </w:t>
      </w:r>
      <w:r w:rsidR="005F59B3" w:rsidRPr="00F63842">
        <w:rPr>
          <w:rFonts w:ascii="Arial" w:hAnsi="Arial" w:cs="Arial"/>
          <w:sz w:val="24"/>
          <w:szCs w:val="24"/>
        </w:rPr>
        <w:t>contain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="00D47D60" w:rsidRPr="00F63842">
        <w:rPr>
          <w:rFonts w:ascii="Arial" w:hAnsi="Arial" w:cs="Arial"/>
          <w:sz w:val="24"/>
          <w:szCs w:val="24"/>
        </w:rPr>
        <w:t xml:space="preserve"> d a detailed analysis of the liquidity ratio </w:t>
      </w:r>
      <w:r w:rsidR="00EB7141" w:rsidRPr="00F63842">
        <w:rPr>
          <w:rFonts w:ascii="Arial" w:hAnsi="Arial" w:cs="Arial"/>
          <w:sz w:val="24"/>
          <w:szCs w:val="24"/>
        </w:rPr>
        <w:t xml:space="preserve">of Marriott Hotels 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53EE7" w:rsidRPr="00F63842" w14:paraId="2B722A3F" w14:textId="77777777" w:rsidTr="00CD36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2DBEF0DF" w14:textId="6C441CCF" w:rsidR="001B5315" w:rsidRPr="00F63842" w:rsidRDefault="001B5315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Liquidity Ratios</w:t>
            </w:r>
          </w:p>
        </w:tc>
        <w:tc>
          <w:tcPr>
            <w:tcW w:w="3005" w:type="dxa"/>
          </w:tcPr>
          <w:p w14:paraId="112B78D3" w14:textId="77777777" w:rsidR="001B5315" w:rsidRPr="00F63842" w:rsidRDefault="001B5315" w:rsidP="00F63842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2021</w:t>
            </w:r>
          </w:p>
        </w:tc>
        <w:tc>
          <w:tcPr>
            <w:tcW w:w="3006" w:type="dxa"/>
          </w:tcPr>
          <w:p w14:paraId="4BC6FA03" w14:textId="77777777" w:rsidR="001B5315" w:rsidRPr="00F63842" w:rsidRDefault="001B5315" w:rsidP="00F63842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</w:tr>
      <w:tr w:rsidR="00753EE7" w:rsidRPr="00F63842" w14:paraId="109059CD" w14:textId="77777777" w:rsidTr="00CD363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5CB6E9B" w14:textId="674C26F9" w:rsidR="001B5315" w:rsidRPr="00F63842" w:rsidRDefault="00D458AC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Current Ratio</w:t>
            </w:r>
          </w:p>
        </w:tc>
        <w:tc>
          <w:tcPr>
            <w:tcW w:w="3005" w:type="dxa"/>
          </w:tcPr>
          <w:p w14:paraId="785F013A" w14:textId="729F08E2" w:rsidR="001B5315" w:rsidRPr="00F63842" w:rsidRDefault="006E3618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0.56</w:t>
            </w:r>
          </w:p>
        </w:tc>
        <w:tc>
          <w:tcPr>
            <w:tcW w:w="3006" w:type="dxa"/>
          </w:tcPr>
          <w:p w14:paraId="6FBF14DD" w14:textId="7AAB3EBC" w:rsidR="001B5315" w:rsidRPr="00F63842" w:rsidRDefault="006E3618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0.49</w:t>
            </w:r>
          </w:p>
        </w:tc>
      </w:tr>
    </w:tbl>
    <w:p w14:paraId="27DCAB23" w14:textId="79BBA4D0" w:rsidR="00EB7141" w:rsidRPr="00F63842" w:rsidRDefault="00EB7141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AEB92C" w14:textId="55334744" w:rsidR="00D458AC" w:rsidRPr="00F63842" w:rsidRDefault="00D458AC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8" w:name="_Toc121430653"/>
      <w:r w:rsidRPr="00F63842">
        <w:rPr>
          <w:rFonts w:ascii="Arial" w:hAnsi="Arial" w:cs="Arial"/>
          <w:b/>
          <w:color w:val="auto"/>
          <w:sz w:val="24"/>
          <w:szCs w:val="24"/>
        </w:rPr>
        <w:t>Current Ratio</w:t>
      </w:r>
      <w:bookmarkEnd w:id="8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B41E9E3" w14:textId="662527BB" w:rsidR="009D1AE1" w:rsidRPr="00F63842" w:rsidRDefault="00094AB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>The c</w:t>
      </w:r>
      <w:r w:rsidR="00D640DC" w:rsidRPr="00F63842">
        <w:rPr>
          <w:rFonts w:ascii="Arial" w:hAnsi="Arial" w:cs="Arial"/>
          <w:sz w:val="24"/>
          <w:szCs w:val="24"/>
        </w:rPr>
        <w:t xml:space="preserve">urrent ratio refers to the </w:t>
      </w:r>
      <w:r w:rsidR="005F59B3" w:rsidRPr="00F63842">
        <w:rPr>
          <w:rFonts w:ascii="Arial" w:hAnsi="Arial" w:cs="Arial"/>
          <w:sz w:val="24"/>
          <w:szCs w:val="24"/>
        </w:rPr>
        <w:t>entity</w:t>
      </w:r>
      <w:r w:rsidRPr="00F63842">
        <w:rPr>
          <w:rFonts w:ascii="Arial" w:hAnsi="Arial" w:cs="Arial"/>
          <w:sz w:val="24"/>
          <w:szCs w:val="24"/>
        </w:rPr>
        <w:t>'</w:t>
      </w:r>
      <w:r w:rsidR="005F59B3" w:rsidRPr="00F63842">
        <w:rPr>
          <w:rFonts w:ascii="Arial" w:hAnsi="Arial" w:cs="Arial"/>
          <w:sz w:val="24"/>
          <w:szCs w:val="24"/>
        </w:rPr>
        <w:t>s</w:t>
      </w:r>
      <w:r w:rsidR="00D640DC" w:rsidRPr="00F63842">
        <w:rPr>
          <w:rFonts w:ascii="Arial" w:hAnsi="Arial" w:cs="Arial"/>
          <w:sz w:val="24"/>
          <w:szCs w:val="24"/>
        </w:rPr>
        <w:t xml:space="preserve"> capability to pay off its debts from </w:t>
      </w:r>
      <w:r w:rsidR="00D378E2" w:rsidRPr="00F63842">
        <w:rPr>
          <w:rFonts w:ascii="Arial" w:hAnsi="Arial" w:cs="Arial"/>
          <w:sz w:val="24"/>
          <w:szCs w:val="24"/>
        </w:rPr>
        <w:t xml:space="preserve">existing resources </w:t>
      </w:r>
      <w:r w:rsidR="005F59B3" w:rsidRPr="00F63842">
        <w:rPr>
          <w:rFonts w:ascii="Arial" w:hAnsi="Arial" w:cs="Arial"/>
          <w:sz w:val="24"/>
          <w:szCs w:val="24"/>
        </w:rPr>
        <w:t>without</w:t>
      </w:r>
      <w:r w:rsidR="00D378E2" w:rsidRPr="00F63842">
        <w:rPr>
          <w:rFonts w:ascii="Arial" w:hAnsi="Arial" w:cs="Arial"/>
          <w:sz w:val="24"/>
          <w:szCs w:val="24"/>
        </w:rPr>
        <w:t xml:space="preserve"> raising funds from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D378E2" w:rsidRPr="00F63842">
        <w:rPr>
          <w:rFonts w:ascii="Arial" w:hAnsi="Arial" w:cs="Arial"/>
          <w:sz w:val="24"/>
          <w:szCs w:val="24"/>
        </w:rPr>
        <w:t>outside</w:t>
      </w:r>
      <w:r w:rsidRPr="00F63842">
        <w:rPr>
          <w:rFonts w:ascii="Arial" w:hAnsi="Arial" w:cs="Arial"/>
          <w:sz w:val="24"/>
          <w:szCs w:val="24"/>
        </w:rPr>
        <w:t>,</w:t>
      </w:r>
      <w:r w:rsidR="00D378E2" w:rsidRPr="00F63842">
        <w:rPr>
          <w:rFonts w:ascii="Arial" w:hAnsi="Arial" w:cs="Arial"/>
          <w:sz w:val="24"/>
          <w:szCs w:val="24"/>
        </w:rPr>
        <w:t xml:space="preserve"> </w:t>
      </w:r>
      <w:r w:rsidR="005F59B3" w:rsidRPr="00F63842">
        <w:rPr>
          <w:rFonts w:ascii="Arial" w:hAnsi="Arial" w:cs="Arial"/>
          <w:sz w:val="24"/>
          <w:szCs w:val="24"/>
        </w:rPr>
        <w:t>like</w:t>
      </w:r>
      <w:r w:rsidR="00D378E2" w:rsidRPr="00F63842">
        <w:rPr>
          <w:rFonts w:ascii="Arial" w:hAnsi="Arial" w:cs="Arial"/>
          <w:sz w:val="24"/>
          <w:szCs w:val="24"/>
        </w:rPr>
        <w:t xml:space="preserve"> banks, financial </w:t>
      </w:r>
      <w:r w:rsidR="005F59B3" w:rsidRPr="00F63842">
        <w:rPr>
          <w:rFonts w:ascii="Arial" w:hAnsi="Arial" w:cs="Arial"/>
          <w:sz w:val="24"/>
          <w:szCs w:val="24"/>
        </w:rPr>
        <w:t>institutions</w:t>
      </w:r>
      <w:r w:rsidR="00D378E2" w:rsidRPr="00F63842">
        <w:rPr>
          <w:rFonts w:ascii="Arial" w:hAnsi="Arial" w:cs="Arial"/>
          <w:sz w:val="24"/>
          <w:szCs w:val="24"/>
        </w:rPr>
        <w:t xml:space="preserve">, and </w:t>
      </w:r>
      <w:r w:rsidR="00FA67BB" w:rsidRPr="00F63842">
        <w:rPr>
          <w:rFonts w:ascii="Arial" w:hAnsi="Arial" w:cs="Arial"/>
          <w:sz w:val="24"/>
          <w:szCs w:val="24"/>
        </w:rPr>
        <w:t xml:space="preserve">potential investors. </w:t>
      </w:r>
      <w:r w:rsidRPr="00F63842">
        <w:rPr>
          <w:rFonts w:ascii="Arial" w:hAnsi="Arial" w:cs="Arial"/>
          <w:sz w:val="24"/>
          <w:szCs w:val="24"/>
        </w:rPr>
        <w:t>A h</w:t>
      </w:r>
      <w:r w:rsidR="00077634" w:rsidRPr="00F63842">
        <w:rPr>
          <w:rFonts w:ascii="Arial" w:hAnsi="Arial" w:cs="Arial"/>
          <w:sz w:val="24"/>
          <w:szCs w:val="24"/>
        </w:rPr>
        <w:t xml:space="preserve">igher value indicates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077634" w:rsidRPr="00F63842">
        <w:rPr>
          <w:rFonts w:ascii="Arial" w:hAnsi="Arial" w:cs="Arial"/>
          <w:sz w:val="24"/>
          <w:szCs w:val="24"/>
        </w:rPr>
        <w:t>good financial health of the com</w:t>
      </w:r>
      <w:r w:rsidR="0031629B" w:rsidRPr="00F63842">
        <w:rPr>
          <w:rFonts w:ascii="Arial" w:hAnsi="Arial" w:cs="Arial"/>
          <w:sz w:val="24"/>
          <w:szCs w:val="24"/>
        </w:rPr>
        <w:t xml:space="preserve">pany. </w:t>
      </w:r>
      <w:r w:rsidRPr="00F63842">
        <w:rPr>
          <w:rFonts w:ascii="Arial" w:hAnsi="Arial" w:cs="Arial"/>
          <w:sz w:val="24"/>
          <w:szCs w:val="24"/>
        </w:rPr>
        <w:t>The a</w:t>
      </w:r>
      <w:r w:rsidR="0031629B" w:rsidRPr="00F63842">
        <w:rPr>
          <w:rFonts w:ascii="Arial" w:hAnsi="Arial" w:cs="Arial"/>
          <w:sz w:val="24"/>
          <w:szCs w:val="24"/>
        </w:rPr>
        <w:t xml:space="preserve">bove table indicates </w:t>
      </w:r>
      <w:r w:rsidR="005F59B3" w:rsidRPr="00F63842">
        <w:rPr>
          <w:rFonts w:ascii="Arial" w:hAnsi="Arial" w:cs="Arial"/>
          <w:sz w:val="24"/>
          <w:szCs w:val="24"/>
        </w:rPr>
        <w:t>that</w:t>
      </w:r>
      <w:r w:rsidR="0031629B" w:rsidRPr="00F63842">
        <w:rPr>
          <w:rFonts w:ascii="Arial" w:hAnsi="Arial" w:cs="Arial"/>
          <w:sz w:val="24"/>
          <w:szCs w:val="24"/>
        </w:rPr>
        <w:t xml:space="preserve"> Marriott Hotels has less than </w:t>
      </w:r>
      <w:r w:rsidRPr="00F63842">
        <w:rPr>
          <w:rFonts w:ascii="Arial" w:hAnsi="Arial" w:cs="Arial"/>
          <w:sz w:val="24"/>
          <w:szCs w:val="24"/>
        </w:rPr>
        <w:t>one</w:t>
      </w:r>
      <w:r w:rsidR="0031629B" w:rsidRPr="00F63842">
        <w:rPr>
          <w:rFonts w:ascii="Arial" w:hAnsi="Arial" w:cs="Arial"/>
          <w:sz w:val="24"/>
          <w:szCs w:val="24"/>
        </w:rPr>
        <w:t xml:space="preserve"> value which means that Marriott s facing difficulties in paying its </w:t>
      </w:r>
      <w:r w:rsidR="005F59B3" w:rsidRPr="00F63842">
        <w:rPr>
          <w:rFonts w:ascii="Arial" w:hAnsi="Arial" w:cs="Arial"/>
          <w:sz w:val="24"/>
          <w:szCs w:val="24"/>
        </w:rPr>
        <w:t>outstanding</w:t>
      </w:r>
      <w:r w:rsidR="0031629B" w:rsidRPr="00F63842">
        <w:rPr>
          <w:rFonts w:ascii="Arial" w:hAnsi="Arial" w:cs="Arial"/>
          <w:sz w:val="24"/>
          <w:szCs w:val="24"/>
        </w:rPr>
        <w:t xml:space="preserve"> debts. </w:t>
      </w:r>
      <w:r w:rsidR="005F59B3" w:rsidRPr="00F63842">
        <w:rPr>
          <w:rFonts w:ascii="Arial" w:hAnsi="Arial" w:cs="Arial"/>
          <w:sz w:val="24"/>
          <w:szCs w:val="24"/>
        </w:rPr>
        <w:t>Al</w:t>
      </w:r>
      <w:r w:rsidRPr="00F63842">
        <w:rPr>
          <w:rFonts w:ascii="Arial" w:hAnsi="Arial" w:cs="Arial"/>
          <w:sz w:val="24"/>
          <w:szCs w:val="24"/>
        </w:rPr>
        <w:t>though</w:t>
      </w:r>
      <w:r w:rsidR="00A14A45" w:rsidRPr="00F63842">
        <w:rPr>
          <w:rFonts w:ascii="Arial" w:hAnsi="Arial" w:cs="Arial"/>
          <w:sz w:val="24"/>
          <w:szCs w:val="24"/>
        </w:rPr>
        <w:t xml:space="preserve">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A14A45" w:rsidRPr="00F63842">
        <w:rPr>
          <w:rFonts w:ascii="Arial" w:hAnsi="Arial" w:cs="Arial"/>
          <w:sz w:val="24"/>
          <w:szCs w:val="24"/>
        </w:rPr>
        <w:t xml:space="preserve">situation is </w:t>
      </w:r>
      <w:r w:rsidRPr="00F63842">
        <w:rPr>
          <w:rFonts w:ascii="Arial" w:hAnsi="Arial" w:cs="Arial"/>
          <w:sz w:val="24"/>
          <w:szCs w:val="24"/>
        </w:rPr>
        <w:t>slightly improved in 2021 after increasing sales the company, there is still a need</w:t>
      </w:r>
      <w:r w:rsidR="001C6B2A" w:rsidRPr="00F63842">
        <w:rPr>
          <w:rFonts w:ascii="Arial" w:hAnsi="Arial" w:cs="Arial"/>
          <w:sz w:val="24"/>
          <w:szCs w:val="24"/>
        </w:rPr>
        <w:t xml:space="preserve"> </w:t>
      </w:r>
      <w:r w:rsidR="007A5F65" w:rsidRPr="00F63842">
        <w:rPr>
          <w:rFonts w:ascii="Arial" w:hAnsi="Arial" w:cs="Arial"/>
          <w:sz w:val="24"/>
          <w:szCs w:val="24"/>
        </w:rPr>
        <w:t>of better strategic planning (</w:t>
      </w:r>
      <w:proofErr w:type="spellStart"/>
      <w:r w:rsidR="007A5F65" w:rsidRPr="00F63842">
        <w:rPr>
          <w:rFonts w:ascii="Arial" w:hAnsi="Arial" w:cs="Arial"/>
          <w:sz w:val="24"/>
          <w:szCs w:val="24"/>
        </w:rPr>
        <w:t>Hashemkhani</w:t>
      </w:r>
      <w:proofErr w:type="spellEnd"/>
      <w:r w:rsidR="007A5F65" w:rsidRPr="00F638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5F65" w:rsidRPr="00F63842">
        <w:rPr>
          <w:rFonts w:ascii="Arial" w:hAnsi="Arial" w:cs="Arial"/>
          <w:sz w:val="24"/>
          <w:szCs w:val="24"/>
        </w:rPr>
        <w:t>Zolfani</w:t>
      </w:r>
      <w:proofErr w:type="spellEnd"/>
      <w:r w:rsidR="007A5F65" w:rsidRPr="00F63842">
        <w:rPr>
          <w:rFonts w:ascii="Arial" w:hAnsi="Arial" w:cs="Arial"/>
          <w:sz w:val="24"/>
          <w:szCs w:val="24"/>
        </w:rPr>
        <w:t xml:space="preserve">, Yazdani and </w:t>
      </w:r>
      <w:proofErr w:type="spellStart"/>
      <w:r w:rsidR="007A5F65" w:rsidRPr="00F63842">
        <w:rPr>
          <w:rFonts w:ascii="Arial" w:hAnsi="Arial" w:cs="Arial"/>
          <w:sz w:val="24"/>
          <w:szCs w:val="24"/>
        </w:rPr>
        <w:t>Zavadskas</w:t>
      </w:r>
      <w:proofErr w:type="spellEnd"/>
      <w:r w:rsidR="007A5F65" w:rsidRPr="00F63842">
        <w:rPr>
          <w:rFonts w:ascii="Arial" w:hAnsi="Arial" w:cs="Arial"/>
          <w:sz w:val="24"/>
          <w:szCs w:val="24"/>
        </w:rPr>
        <w:t>, 2018).</w:t>
      </w:r>
    </w:p>
    <w:p w14:paraId="49953557" w14:textId="1AF458E2" w:rsidR="000F709D" w:rsidRPr="00F63842" w:rsidRDefault="000F709D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As Marriott does not involve in trading or selling </w:t>
      </w:r>
      <w:r w:rsidR="005F59B3" w:rsidRPr="00F63842">
        <w:rPr>
          <w:rFonts w:ascii="Arial" w:hAnsi="Arial" w:cs="Arial"/>
          <w:sz w:val="24"/>
          <w:szCs w:val="24"/>
        </w:rPr>
        <w:t>products</w:t>
      </w:r>
      <w:r w:rsidRPr="00F63842">
        <w:rPr>
          <w:rFonts w:ascii="Arial" w:hAnsi="Arial" w:cs="Arial"/>
          <w:sz w:val="24"/>
          <w:szCs w:val="24"/>
        </w:rPr>
        <w:t xml:space="preserve"> like retailers. </w:t>
      </w:r>
      <w:r w:rsidR="005F59B3" w:rsidRPr="00F63842">
        <w:rPr>
          <w:rFonts w:ascii="Arial" w:hAnsi="Arial" w:cs="Arial"/>
          <w:sz w:val="24"/>
          <w:szCs w:val="24"/>
        </w:rPr>
        <w:t>Therefore</w:t>
      </w:r>
      <w:r w:rsidRPr="00F63842">
        <w:rPr>
          <w:rFonts w:ascii="Arial" w:hAnsi="Arial" w:cs="Arial"/>
          <w:sz w:val="24"/>
          <w:szCs w:val="24"/>
        </w:rPr>
        <w:t xml:space="preserve">, no need to calculate </w:t>
      </w:r>
      <w:r w:rsidR="002769AB" w:rsidRPr="00F63842">
        <w:rPr>
          <w:rFonts w:ascii="Arial" w:hAnsi="Arial" w:cs="Arial"/>
          <w:sz w:val="24"/>
          <w:szCs w:val="24"/>
        </w:rPr>
        <w:t>quick</w:t>
      </w:r>
      <w:r w:rsidR="00094ABB" w:rsidRPr="00F63842">
        <w:rPr>
          <w:rFonts w:ascii="Arial" w:hAnsi="Arial" w:cs="Arial"/>
          <w:sz w:val="24"/>
          <w:szCs w:val="24"/>
        </w:rPr>
        <w:t>ly</w:t>
      </w:r>
      <w:r w:rsidR="002769AB" w:rsidRPr="00F63842">
        <w:rPr>
          <w:rFonts w:ascii="Arial" w:hAnsi="Arial" w:cs="Arial"/>
          <w:sz w:val="24"/>
          <w:szCs w:val="24"/>
        </w:rPr>
        <w:t xml:space="preserve"> as Marriott is purely </w:t>
      </w:r>
      <w:r w:rsidR="00094ABB" w:rsidRPr="00F63842">
        <w:rPr>
          <w:rFonts w:ascii="Arial" w:hAnsi="Arial" w:cs="Arial"/>
          <w:sz w:val="24"/>
          <w:szCs w:val="24"/>
        </w:rPr>
        <w:t xml:space="preserve">a </w:t>
      </w:r>
      <w:r w:rsidR="002769AB" w:rsidRPr="00F63842">
        <w:rPr>
          <w:rFonts w:ascii="Arial" w:hAnsi="Arial" w:cs="Arial"/>
          <w:sz w:val="24"/>
          <w:szCs w:val="24"/>
        </w:rPr>
        <w:t xml:space="preserve">services company. </w:t>
      </w:r>
    </w:p>
    <w:p w14:paraId="48E2E8B2" w14:textId="35649837" w:rsidR="009510D1" w:rsidRPr="00F63842" w:rsidRDefault="009510D1" w:rsidP="00F63842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9" w:name="_Toc121430654"/>
      <w:r w:rsidRPr="00F63842">
        <w:rPr>
          <w:rFonts w:ascii="Arial" w:hAnsi="Arial" w:cs="Arial"/>
          <w:b/>
          <w:color w:val="auto"/>
          <w:sz w:val="24"/>
          <w:szCs w:val="24"/>
        </w:rPr>
        <w:t>Gearing Ratios</w:t>
      </w:r>
      <w:bookmarkEnd w:id="9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F303EBC" w14:textId="366B0AEB" w:rsidR="009510D1" w:rsidRPr="00F63842" w:rsidRDefault="009E5F6F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Gearing ratios </w:t>
      </w:r>
      <w:r w:rsidR="005F59B3" w:rsidRPr="00F63842">
        <w:rPr>
          <w:rFonts w:ascii="Arial" w:hAnsi="Arial" w:cs="Arial"/>
          <w:sz w:val="24"/>
          <w:szCs w:val="24"/>
        </w:rPr>
        <w:t>invites</w:t>
      </w:r>
      <w:r w:rsidRPr="00F63842">
        <w:rPr>
          <w:rFonts w:ascii="Arial" w:hAnsi="Arial" w:cs="Arial"/>
          <w:sz w:val="24"/>
          <w:szCs w:val="24"/>
        </w:rPr>
        <w:t xml:space="preserve"> the </w:t>
      </w:r>
      <w:r w:rsidR="005F59B3" w:rsidRPr="00F63842">
        <w:rPr>
          <w:rFonts w:ascii="Arial" w:hAnsi="Arial" w:cs="Arial"/>
          <w:sz w:val="24"/>
          <w:szCs w:val="24"/>
        </w:rPr>
        <w:t>company</w:t>
      </w:r>
      <w:r w:rsidR="00094ABB" w:rsidRPr="00F63842">
        <w:rPr>
          <w:rFonts w:ascii="Arial" w:hAnsi="Arial" w:cs="Arial"/>
          <w:sz w:val="24"/>
          <w:szCs w:val="24"/>
        </w:rPr>
        <w:t>'</w:t>
      </w:r>
      <w:r w:rsidR="005F59B3" w:rsidRPr="00F63842">
        <w:rPr>
          <w:rFonts w:ascii="Arial" w:hAnsi="Arial" w:cs="Arial"/>
          <w:sz w:val="24"/>
          <w:szCs w:val="24"/>
        </w:rPr>
        <w:t>s</w:t>
      </w:r>
      <w:r w:rsidR="00B1669A" w:rsidRPr="00F63842">
        <w:rPr>
          <w:rFonts w:ascii="Arial" w:hAnsi="Arial" w:cs="Arial"/>
          <w:sz w:val="24"/>
          <w:szCs w:val="24"/>
        </w:rPr>
        <w:t xml:space="preserve"> borrowed funds from outside institutions with its </w:t>
      </w:r>
      <w:r w:rsidR="005F59B3" w:rsidRPr="00F63842">
        <w:rPr>
          <w:rFonts w:ascii="Arial" w:hAnsi="Arial" w:cs="Arial"/>
          <w:sz w:val="24"/>
          <w:szCs w:val="24"/>
        </w:rPr>
        <w:t>equity.</w:t>
      </w:r>
      <w:r w:rsidR="00B1669A"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>G</w:t>
      </w:r>
      <w:r w:rsidR="00B1669A" w:rsidRPr="00F63842">
        <w:rPr>
          <w:rFonts w:ascii="Arial" w:hAnsi="Arial" w:cs="Arial"/>
          <w:sz w:val="24"/>
          <w:szCs w:val="24"/>
        </w:rPr>
        <w:t xml:space="preserve">earing </w:t>
      </w:r>
      <w:r w:rsidR="005F59B3" w:rsidRPr="00F63842">
        <w:rPr>
          <w:rFonts w:ascii="Arial" w:hAnsi="Arial" w:cs="Arial"/>
          <w:sz w:val="24"/>
          <w:szCs w:val="24"/>
        </w:rPr>
        <w:t>ratios</w:t>
      </w:r>
      <w:r w:rsidR="00B1669A" w:rsidRPr="00F63842">
        <w:rPr>
          <w:rFonts w:ascii="Arial" w:hAnsi="Arial" w:cs="Arial"/>
          <w:sz w:val="24"/>
          <w:szCs w:val="24"/>
        </w:rPr>
        <w:t xml:space="preserve"> show </w:t>
      </w:r>
      <w:r w:rsidR="005F59B3" w:rsidRPr="00F63842">
        <w:rPr>
          <w:rFonts w:ascii="Arial" w:hAnsi="Arial" w:cs="Arial"/>
          <w:sz w:val="24"/>
          <w:szCs w:val="24"/>
        </w:rPr>
        <w:t>how company</w:t>
      </w:r>
      <w:r w:rsidR="00B1669A" w:rsidRPr="00F63842">
        <w:rPr>
          <w:rFonts w:ascii="Arial" w:hAnsi="Arial" w:cs="Arial"/>
          <w:sz w:val="24"/>
          <w:szCs w:val="24"/>
        </w:rPr>
        <w:t xml:space="preserve"> </w:t>
      </w:r>
      <w:r w:rsidR="008F3BC2" w:rsidRPr="00F63842">
        <w:rPr>
          <w:rFonts w:ascii="Arial" w:hAnsi="Arial" w:cs="Arial"/>
          <w:sz w:val="24"/>
          <w:szCs w:val="24"/>
        </w:rPr>
        <w:t xml:space="preserve">operations are funded by the </w:t>
      </w:r>
      <w:r w:rsidR="005F59B3" w:rsidRPr="00F63842">
        <w:rPr>
          <w:rFonts w:ascii="Arial" w:hAnsi="Arial" w:cs="Arial"/>
          <w:sz w:val="24"/>
          <w:szCs w:val="24"/>
        </w:rPr>
        <w:t>investor</w:t>
      </w:r>
      <w:r w:rsidR="00094ABB" w:rsidRPr="00F63842">
        <w:rPr>
          <w:rFonts w:ascii="Arial" w:hAnsi="Arial" w:cs="Arial"/>
          <w:sz w:val="24"/>
          <w:szCs w:val="24"/>
        </w:rPr>
        <w:t>'</w:t>
      </w:r>
      <w:r w:rsidR="005F59B3" w:rsidRPr="00F63842">
        <w:rPr>
          <w:rFonts w:ascii="Arial" w:hAnsi="Arial" w:cs="Arial"/>
          <w:sz w:val="24"/>
          <w:szCs w:val="24"/>
        </w:rPr>
        <w:t>s</w:t>
      </w:r>
      <w:r w:rsidR="008F3BC2" w:rsidRPr="00F63842">
        <w:rPr>
          <w:rFonts w:ascii="Arial" w:hAnsi="Arial" w:cs="Arial"/>
          <w:sz w:val="24"/>
          <w:szCs w:val="24"/>
        </w:rPr>
        <w:t xml:space="preserve"> </w:t>
      </w:r>
      <w:r w:rsidR="005F59B3" w:rsidRPr="00F63842">
        <w:rPr>
          <w:rFonts w:ascii="Arial" w:hAnsi="Arial" w:cs="Arial"/>
          <w:sz w:val="24"/>
          <w:szCs w:val="24"/>
        </w:rPr>
        <w:lastRenderedPageBreak/>
        <w:t>payments</w:t>
      </w:r>
      <w:r w:rsidR="008F3BC2" w:rsidRPr="00F63842">
        <w:rPr>
          <w:rFonts w:ascii="Arial" w:hAnsi="Arial" w:cs="Arial"/>
          <w:sz w:val="24"/>
          <w:szCs w:val="24"/>
        </w:rPr>
        <w:t xml:space="preserve"> versus borrowed money. </w:t>
      </w:r>
      <w:r w:rsidR="00094ABB" w:rsidRPr="00F63842">
        <w:rPr>
          <w:rFonts w:ascii="Arial" w:hAnsi="Arial" w:cs="Arial"/>
          <w:sz w:val="24"/>
          <w:szCs w:val="24"/>
        </w:rPr>
        <w:t>The g</w:t>
      </w:r>
      <w:r w:rsidR="00EA3A3A" w:rsidRPr="00F63842">
        <w:rPr>
          <w:rFonts w:ascii="Arial" w:hAnsi="Arial" w:cs="Arial"/>
          <w:sz w:val="24"/>
          <w:szCs w:val="24"/>
        </w:rPr>
        <w:t>earing ratios of Marriott Hotels have been explained below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06841" w:rsidRPr="00F63842" w14:paraId="37732423" w14:textId="77777777" w:rsidTr="00CD363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30CE1E6" w14:textId="77B13F00" w:rsidR="008F617B" w:rsidRPr="00F63842" w:rsidRDefault="008F617B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Gearing Ratios</w:t>
            </w:r>
          </w:p>
        </w:tc>
        <w:tc>
          <w:tcPr>
            <w:tcW w:w="3005" w:type="dxa"/>
          </w:tcPr>
          <w:p w14:paraId="50431F8D" w14:textId="77777777" w:rsidR="008F617B" w:rsidRPr="00F63842" w:rsidRDefault="008F617B" w:rsidP="00F63842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2021</w:t>
            </w:r>
          </w:p>
        </w:tc>
        <w:tc>
          <w:tcPr>
            <w:tcW w:w="3006" w:type="dxa"/>
          </w:tcPr>
          <w:p w14:paraId="3A1E4CC0" w14:textId="77777777" w:rsidR="008F617B" w:rsidRPr="00F63842" w:rsidRDefault="008F617B" w:rsidP="00F63842">
            <w:pPr>
              <w:spacing w:line="360" w:lineRule="auto"/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</w:tr>
      <w:tr w:rsidR="00B06841" w:rsidRPr="00F63842" w14:paraId="0E1A637C" w14:textId="77777777" w:rsidTr="00CD363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73E2A01" w14:textId="5C87C9CD" w:rsidR="008F617B" w:rsidRPr="00F63842" w:rsidRDefault="00EF07E0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Debt to Equity Ratio</w:t>
            </w:r>
          </w:p>
        </w:tc>
        <w:tc>
          <w:tcPr>
            <w:tcW w:w="3005" w:type="dxa"/>
          </w:tcPr>
          <w:p w14:paraId="06DE59A9" w14:textId="56A7DE5C" w:rsidR="008F617B" w:rsidRPr="00F63842" w:rsidRDefault="00EF07E0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7.16</w:t>
            </w:r>
          </w:p>
        </w:tc>
        <w:tc>
          <w:tcPr>
            <w:tcW w:w="3006" w:type="dxa"/>
          </w:tcPr>
          <w:p w14:paraId="1B224E16" w14:textId="6B5371D6" w:rsidR="008F617B" w:rsidRPr="00F63842" w:rsidRDefault="00EF07E0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24.13</w:t>
            </w:r>
          </w:p>
        </w:tc>
      </w:tr>
      <w:tr w:rsidR="00B06841" w:rsidRPr="00F63842" w14:paraId="6C6CC6E4" w14:textId="77777777" w:rsidTr="00CD363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6FA4D42" w14:textId="0E186D34" w:rsidR="00345C44" w:rsidRPr="00F63842" w:rsidRDefault="00E720C6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EBIT Margin</w:t>
            </w:r>
          </w:p>
        </w:tc>
        <w:tc>
          <w:tcPr>
            <w:tcW w:w="3005" w:type="dxa"/>
          </w:tcPr>
          <w:p w14:paraId="5B72B371" w14:textId="46EE7DB9" w:rsidR="00345C44" w:rsidRPr="00F63842" w:rsidRDefault="00E720C6" w:rsidP="00F63842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12.62</w:t>
            </w:r>
          </w:p>
        </w:tc>
        <w:tc>
          <w:tcPr>
            <w:tcW w:w="3006" w:type="dxa"/>
          </w:tcPr>
          <w:p w14:paraId="5A5AE76A" w14:textId="4FF11743" w:rsidR="00345C44" w:rsidRPr="00F63842" w:rsidRDefault="00E720C6" w:rsidP="00F63842">
            <w:pPr>
              <w:spacing w:line="360" w:lineRule="auto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0.79</w:t>
            </w:r>
          </w:p>
        </w:tc>
      </w:tr>
      <w:tr w:rsidR="00B06841" w:rsidRPr="00F63842" w14:paraId="1FA2CB15" w14:textId="77777777" w:rsidTr="00CD363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489A2157" w14:textId="5F41BD3D" w:rsidR="00E720C6" w:rsidRPr="00F63842" w:rsidRDefault="00C13AED" w:rsidP="00F63842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EBITDA Margin</w:t>
            </w:r>
          </w:p>
        </w:tc>
        <w:tc>
          <w:tcPr>
            <w:tcW w:w="3005" w:type="dxa"/>
          </w:tcPr>
          <w:p w14:paraId="5BFDF486" w14:textId="0DE80087" w:rsidR="00E720C6" w:rsidRPr="00F63842" w:rsidRDefault="00C13AED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14.75</w:t>
            </w:r>
          </w:p>
        </w:tc>
        <w:tc>
          <w:tcPr>
            <w:tcW w:w="3006" w:type="dxa"/>
          </w:tcPr>
          <w:p w14:paraId="389AA46D" w14:textId="7328C456" w:rsidR="00E720C6" w:rsidRPr="00F63842" w:rsidRDefault="00C13AED" w:rsidP="00F63842">
            <w:pPr>
              <w:spacing w:line="360" w:lineRule="auto"/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4"/>
                <w:szCs w:val="24"/>
              </w:rPr>
            </w:pPr>
            <w:r w:rsidRPr="00F63842">
              <w:rPr>
                <w:rFonts w:ascii="Arial" w:hAnsi="Arial" w:cs="Arial"/>
                <w:sz w:val="24"/>
                <w:szCs w:val="24"/>
              </w:rPr>
              <w:t>5.3</w:t>
            </w:r>
          </w:p>
        </w:tc>
      </w:tr>
    </w:tbl>
    <w:p w14:paraId="1E8BC4E2" w14:textId="77777777" w:rsidR="008F617B" w:rsidRPr="00F63842" w:rsidRDefault="008F617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4EFFEC" w14:textId="0078B458" w:rsidR="00EA3A3A" w:rsidRPr="00F63842" w:rsidRDefault="00EA3A3A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0" w:name="_Toc121430655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Debt to </w:t>
      </w:r>
      <w:r w:rsidR="00EE525E" w:rsidRPr="00F63842">
        <w:rPr>
          <w:rFonts w:ascii="Arial" w:hAnsi="Arial" w:cs="Arial"/>
          <w:b/>
          <w:color w:val="auto"/>
          <w:sz w:val="24"/>
          <w:szCs w:val="24"/>
        </w:rPr>
        <w:t>Equity Ratio</w:t>
      </w:r>
      <w:bookmarkEnd w:id="10"/>
      <w:r w:rsidR="00EE525E"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100FE973" w14:textId="604B93B2" w:rsidR="002D4503" w:rsidRPr="00F63842" w:rsidRDefault="00094AB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The </w:t>
      </w:r>
      <w:proofErr w:type="gramStart"/>
      <w:r w:rsidRPr="00F63842">
        <w:rPr>
          <w:rFonts w:ascii="Arial" w:hAnsi="Arial" w:cs="Arial"/>
          <w:sz w:val="24"/>
          <w:szCs w:val="24"/>
        </w:rPr>
        <w:t>d</w:t>
      </w:r>
      <w:r w:rsidR="006035E2" w:rsidRPr="00F63842">
        <w:rPr>
          <w:rFonts w:ascii="Arial" w:hAnsi="Arial" w:cs="Arial"/>
          <w:sz w:val="24"/>
          <w:szCs w:val="24"/>
        </w:rPr>
        <w:t>ebt to equity</w:t>
      </w:r>
      <w:proofErr w:type="gramEnd"/>
      <w:r w:rsidR="006035E2" w:rsidRPr="00F63842">
        <w:rPr>
          <w:rFonts w:ascii="Arial" w:hAnsi="Arial" w:cs="Arial"/>
          <w:sz w:val="24"/>
          <w:szCs w:val="24"/>
        </w:rPr>
        <w:t xml:space="preserve"> ratio indicates how much costs of operations are carried on with the investor</w:t>
      </w:r>
      <w:r w:rsidRPr="00F63842">
        <w:rPr>
          <w:rFonts w:ascii="Arial" w:hAnsi="Arial" w:cs="Arial"/>
          <w:sz w:val="24"/>
          <w:szCs w:val="24"/>
        </w:rPr>
        <w:t>'</w:t>
      </w:r>
      <w:r w:rsidR="006035E2" w:rsidRPr="00F63842">
        <w:rPr>
          <w:rFonts w:ascii="Arial" w:hAnsi="Arial" w:cs="Arial"/>
          <w:sz w:val="24"/>
          <w:szCs w:val="24"/>
        </w:rPr>
        <w:t xml:space="preserve">s equity versus with the </w:t>
      </w:r>
      <w:r w:rsidR="00213710" w:rsidRPr="00F63842">
        <w:rPr>
          <w:rFonts w:ascii="Arial" w:hAnsi="Arial" w:cs="Arial"/>
          <w:sz w:val="24"/>
          <w:szCs w:val="24"/>
        </w:rPr>
        <w:t xml:space="preserve">borrowed funds. </w:t>
      </w:r>
      <w:r w:rsidRPr="00F63842">
        <w:rPr>
          <w:rFonts w:ascii="Arial" w:hAnsi="Arial" w:cs="Arial"/>
          <w:sz w:val="24"/>
          <w:szCs w:val="24"/>
        </w:rPr>
        <w:t>The a</w:t>
      </w:r>
      <w:r w:rsidR="00A37C60" w:rsidRPr="00F63842">
        <w:rPr>
          <w:rFonts w:ascii="Arial" w:hAnsi="Arial" w:cs="Arial"/>
          <w:sz w:val="24"/>
          <w:szCs w:val="24"/>
        </w:rPr>
        <w:t xml:space="preserve">bove table indicates that Marriott </w:t>
      </w:r>
      <w:r w:rsidR="0038279A" w:rsidRPr="00F63842">
        <w:rPr>
          <w:rFonts w:ascii="Arial" w:hAnsi="Arial" w:cs="Arial"/>
          <w:sz w:val="24"/>
          <w:szCs w:val="24"/>
        </w:rPr>
        <w:t>Hotels</w:t>
      </w:r>
      <w:r w:rsidR="00A37C60" w:rsidRPr="00F63842">
        <w:rPr>
          <w:rFonts w:ascii="Arial" w:hAnsi="Arial" w:cs="Arial"/>
          <w:sz w:val="24"/>
          <w:szCs w:val="24"/>
        </w:rPr>
        <w:t xml:space="preserve"> had </w:t>
      </w:r>
      <w:r w:rsidRPr="00F63842">
        <w:rPr>
          <w:rFonts w:ascii="Arial" w:hAnsi="Arial" w:cs="Arial"/>
          <w:sz w:val="24"/>
          <w:szCs w:val="24"/>
        </w:rPr>
        <w:t xml:space="preserve">a </w:t>
      </w:r>
      <w:r w:rsidR="00A37C60" w:rsidRPr="00F63842">
        <w:rPr>
          <w:rFonts w:ascii="Arial" w:hAnsi="Arial" w:cs="Arial"/>
          <w:sz w:val="24"/>
          <w:szCs w:val="24"/>
        </w:rPr>
        <w:t xml:space="preserve">higher debt to equity ratio in 2020 as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A37C60" w:rsidRPr="00F63842">
        <w:rPr>
          <w:rFonts w:ascii="Arial" w:hAnsi="Arial" w:cs="Arial"/>
          <w:sz w:val="24"/>
          <w:szCs w:val="24"/>
        </w:rPr>
        <w:t xml:space="preserve">company was </w:t>
      </w:r>
      <w:r w:rsidR="0038279A" w:rsidRPr="00F63842">
        <w:rPr>
          <w:rFonts w:ascii="Arial" w:hAnsi="Arial" w:cs="Arial"/>
          <w:sz w:val="24"/>
          <w:szCs w:val="24"/>
        </w:rPr>
        <w:t>not</w:t>
      </w:r>
      <w:r w:rsidR="00A37C60" w:rsidRPr="00F63842">
        <w:rPr>
          <w:rFonts w:ascii="Arial" w:hAnsi="Arial" w:cs="Arial"/>
          <w:sz w:val="24"/>
          <w:szCs w:val="24"/>
        </w:rPr>
        <w:t xml:space="preserve"> able to generate revenues for </w:t>
      </w:r>
      <w:r w:rsidR="0038279A" w:rsidRPr="00F63842">
        <w:rPr>
          <w:rFonts w:ascii="Arial" w:hAnsi="Arial" w:cs="Arial"/>
          <w:sz w:val="24"/>
          <w:szCs w:val="24"/>
        </w:rPr>
        <w:t>operations</w:t>
      </w:r>
      <w:r w:rsidR="00A37C60" w:rsidRPr="00F63842">
        <w:rPr>
          <w:rFonts w:ascii="Arial" w:hAnsi="Arial" w:cs="Arial"/>
          <w:sz w:val="24"/>
          <w:szCs w:val="24"/>
        </w:rPr>
        <w:t xml:space="preserve"> </w:t>
      </w:r>
      <w:r w:rsidR="002D4503" w:rsidRPr="00F63842">
        <w:rPr>
          <w:rFonts w:ascii="Arial" w:hAnsi="Arial" w:cs="Arial"/>
          <w:sz w:val="24"/>
          <w:szCs w:val="24"/>
        </w:rPr>
        <w:t xml:space="preserve">due to the covid 19 restrictions. However, in 2021 the </w:t>
      </w:r>
      <w:r w:rsidR="0038279A" w:rsidRPr="00F63842">
        <w:rPr>
          <w:rFonts w:ascii="Arial" w:hAnsi="Arial" w:cs="Arial"/>
          <w:sz w:val="24"/>
          <w:szCs w:val="24"/>
        </w:rPr>
        <w:t>situation</w:t>
      </w:r>
      <w:r w:rsidR="002D4503" w:rsidRPr="00F63842">
        <w:rPr>
          <w:rFonts w:ascii="Arial" w:hAnsi="Arial" w:cs="Arial"/>
          <w:sz w:val="24"/>
          <w:szCs w:val="24"/>
        </w:rPr>
        <w:t xml:space="preserve"> improved as revenues and </w:t>
      </w:r>
      <w:r w:rsidR="0038279A" w:rsidRPr="00F63842">
        <w:rPr>
          <w:rFonts w:ascii="Arial" w:hAnsi="Arial" w:cs="Arial"/>
          <w:sz w:val="24"/>
          <w:szCs w:val="24"/>
        </w:rPr>
        <w:t>demand</w:t>
      </w:r>
      <w:r w:rsidR="002D4503" w:rsidRPr="00F63842">
        <w:rPr>
          <w:rFonts w:ascii="Arial" w:hAnsi="Arial" w:cs="Arial"/>
          <w:sz w:val="24"/>
          <w:szCs w:val="24"/>
        </w:rPr>
        <w:t xml:space="preserve"> </w:t>
      </w:r>
      <w:r w:rsidRPr="00F63842">
        <w:rPr>
          <w:rFonts w:ascii="Arial" w:hAnsi="Arial" w:cs="Arial"/>
          <w:sz w:val="24"/>
          <w:szCs w:val="24"/>
        </w:rPr>
        <w:t>for</w:t>
      </w:r>
      <w:r w:rsidR="002D4503" w:rsidRPr="00F63842">
        <w:rPr>
          <w:rFonts w:ascii="Arial" w:hAnsi="Arial" w:cs="Arial"/>
          <w:sz w:val="24"/>
          <w:szCs w:val="24"/>
        </w:rPr>
        <w:t xml:space="preserve"> tourism increased. So, Marriott Hotels is in </w:t>
      </w:r>
      <w:r w:rsidRPr="00F63842">
        <w:rPr>
          <w:rFonts w:ascii="Arial" w:hAnsi="Arial" w:cs="Arial"/>
          <w:sz w:val="24"/>
          <w:szCs w:val="24"/>
        </w:rPr>
        <w:t>its</w:t>
      </w:r>
      <w:r w:rsidR="002D4503" w:rsidRPr="00F63842">
        <w:rPr>
          <w:rFonts w:ascii="Arial" w:hAnsi="Arial" w:cs="Arial"/>
          <w:sz w:val="24"/>
          <w:szCs w:val="24"/>
        </w:rPr>
        <w:t xml:space="preserve"> </w:t>
      </w:r>
      <w:r w:rsidR="0038279A" w:rsidRPr="00F63842">
        <w:rPr>
          <w:rFonts w:ascii="Arial" w:hAnsi="Arial" w:cs="Arial"/>
          <w:sz w:val="24"/>
          <w:szCs w:val="24"/>
        </w:rPr>
        <w:t>favorite</w:t>
      </w:r>
      <w:r w:rsidR="002D4503" w:rsidRPr="00F63842">
        <w:rPr>
          <w:rFonts w:ascii="Arial" w:hAnsi="Arial" w:cs="Arial"/>
          <w:sz w:val="24"/>
          <w:szCs w:val="24"/>
        </w:rPr>
        <w:t xml:space="preserve"> financial health in 2021 and can easily pay off its debts</w:t>
      </w:r>
      <w:r w:rsidR="007A5F65" w:rsidRPr="00F6384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A5F65" w:rsidRPr="00F63842">
        <w:rPr>
          <w:rFonts w:ascii="Arial" w:hAnsi="Arial" w:cs="Arial"/>
          <w:sz w:val="24"/>
          <w:szCs w:val="24"/>
        </w:rPr>
        <w:t>Hilkevics</w:t>
      </w:r>
      <w:proofErr w:type="spellEnd"/>
      <w:r w:rsidR="007A5F65" w:rsidRPr="00F63842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7A5F65" w:rsidRPr="00F63842">
        <w:rPr>
          <w:rFonts w:ascii="Arial" w:hAnsi="Arial" w:cs="Arial"/>
          <w:sz w:val="24"/>
          <w:szCs w:val="24"/>
        </w:rPr>
        <w:t>Semakina</w:t>
      </w:r>
      <w:proofErr w:type="spellEnd"/>
      <w:r w:rsidR="007A5F65" w:rsidRPr="00F63842">
        <w:rPr>
          <w:rFonts w:ascii="Arial" w:hAnsi="Arial" w:cs="Arial"/>
          <w:sz w:val="24"/>
          <w:szCs w:val="24"/>
        </w:rPr>
        <w:t>, 2019)</w:t>
      </w:r>
      <w:r w:rsidR="002D4503" w:rsidRPr="00F63842">
        <w:rPr>
          <w:rFonts w:ascii="Arial" w:hAnsi="Arial" w:cs="Arial"/>
          <w:sz w:val="24"/>
          <w:szCs w:val="24"/>
        </w:rPr>
        <w:t xml:space="preserve">. </w:t>
      </w:r>
    </w:p>
    <w:p w14:paraId="585E4B15" w14:textId="50C039E1" w:rsidR="002D4503" w:rsidRPr="00F63842" w:rsidRDefault="002950E0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1" w:name="_Toc121430656"/>
      <w:r w:rsidRPr="00F63842">
        <w:rPr>
          <w:rFonts w:ascii="Arial" w:hAnsi="Arial" w:cs="Arial"/>
          <w:b/>
          <w:color w:val="auto"/>
          <w:sz w:val="24"/>
          <w:szCs w:val="24"/>
        </w:rPr>
        <w:t>EBIT Ratio</w:t>
      </w:r>
      <w:bookmarkEnd w:id="11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97940BB" w14:textId="3BBB2715" w:rsidR="002950E0" w:rsidRPr="00F63842" w:rsidRDefault="002950E0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Earning </w:t>
      </w:r>
      <w:r w:rsidR="0038279A" w:rsidRPr="00F63842">
        <w:rPr>
          <w:rFonts w:ascii="Arial" w:hAnsi="Arial" w:cs="Arial"/>
          <w:sz w:val="24"/>
          <w:szCs w:val="24"/>
        </w:rPr>
        <w:t>before</w:t>
      </w:r>
      <w:r w:rsidRPr="00F63842">
        <w:rPr>
          <w:rFonts w:ascii="Arial" w:hAnsi="Arial" w:cs="Arial"/>
          <w:sz w:val="24"/>
          <w:szCs w:val="24"/>
        </w:rPr>
        <w:t xml:space="preserve"> interest and tax </w:t>
      </w:r>
      <w:r w:rsidR="00100045" w:rsidRPr="00F63842">
        <w:rPr>
          <w:rFonts w:ascii="Arial" w:hAnsi="Arial" w:cs="Arial"/>
          <w:sz w:val="24"/>
          <w:szCs w:val="24"/>
        </w:rPr>
        <w:t xml:space="preserve">ratio indicates whether a </w:t>
      </w:r>
      <w:r w:rsidR="0038279A" w:rsidRPr="00F63842">
        <w:rPr>
          <w:rFonts w:ascii="Arial" w:hAnsi="Arial" w:cs="Arial"/>
          <w:sz w:val="24"/>
          <w:szCs w:val="24"/>
        </w:rPr>
        <w:t>company</w:t>
      </w:r>
      <w:r w:rsidR="00100045" w:rsidRPr="00F63842">
        <w:rPr>
          <w:rFonts w:ascii="Arial" w:hAnsi="Arial" w:cs="Arial"/>
          <w:sz w:val="24"/>
          <w:szCs w:val="24"/>
        </w:rPr>
        <w:t xml:space="preserve"> can pay off interest amount from its profits</w:t>
      </w:r>
      <w:r w:rsidR="007B115D" w:rsidRPr="00F63842">
        <w:rPr>
          <w:rFonts w:ascii="Arial" w:hAnsi="Arial" w:cs="Arial"/>
          <w:sz w:val="24"/>
          <w:szCs w:val="24"/>
        </w:rPr>
        <w:t xml:space="preserve">. </w:t>
      </w:r>
      <w:r w:rsidR="00094ABB" w:rsidRPr="00F63842">
        <w:rPr>
          <w:rFonts w:ascii="Arial" w:hAnsi="Arial" w:cs="Arial"/>
          <w:sz w:val="24"/>
          <w:szCs w:val="24"/>
        </w:rPr>
        <w:t>A h</w:t>
      </w:r>
      <w:r w:rsidR="007B115D" w:rsidRPr="00F63842">
        <w:rPr>
          <w:rFonts w:ascii="Arial" w:hAnsi="Arial" w:cs="Arial"/>
          <w:sz w:val="24"/>
          <w:szCs w:val="24"/>
        </w:rPr>
        <w:t xml:space="preserve">igh value indicates </w:t>
      </w:r>
      <w:r w:rsidR="00094ABB" w:rsidRPr="00F63842">
        <w:rPr>
          <w:rFonts w:ascii="Arial" w:hAnsi="Arial" w:cs="Arial"/>
          <w:sz w:val="24"/>
          <w:szCs w:val="24"/>
        </w:rPr>
        <w:t xml:space="preserve">a </w:t>
      </w:r>
      <w:r w:rsidR="007B115D" w:rsidRPr="00F63842">
        <w:rPr>
          <w:rFonts w:ascii="Arial" w:hAnsi="Arial" w:cs="Arial"/>
          <w:sz w:val="24"/>
          <w:szCs w:val="24"/>
        </w:rPr>
        <w:t xml:space="preserve">higher risk for the </w:t>
      </w:r>
      <w:r w:rsidR="0038279A" w:rsidRPr="00F63842">
        <w:rPr>
          <w:rFonts w:ascii="Arial" w:hAnsi="Arial" w:cs="Arial"/>
          <w:sz w:val="24"/>
          <w:szCs w:val="24"/>
        </w:rPr>
        <w:t>company</w:t>
      </w:r>
      <w:r w:rsidR="007B115D"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>to pay</w:t>
      </w:r>
      <w:r w:rsidR="007B115D" w:rsidRPr="00F63842">
        <w:rPr>
          <w:rFonts w:ascii="Arial" w:hAnsi="Arial" w:cs="Arial"/>
          <w:sz w:val="24"/>
          <w:szCs w:val="24"/>
        </w:rPr>
        <w:t xml:space="preserve"> off its </w:t>
      </w:r>
      <w:r w:rsidR="0038279A" w:rsidRPr="00F63842">
        <w:rPr>
          <w:rFonts w:ascii="Arial" w:hAnsi="Arial" w:cs="Arial"/>
          <w:sz w:val="24"/>
          <w:szCs w:val="24"/>
        </w:rPr>
        <w:t>interest</w:t>
      </w:r>
      <w:r w:rsidR="007B115D" w:rsidRPr="00F63842">
        <w:rPr>
          <w:rFonts w:ascii="Arial" w:hAnsi="Arial" w:cs="Arial"/>
          <w:sz w:val="24"/>
          <w:szCs w:val="24"/>
        </w:rPr>
        <w:t xml:space="preserve"> amount from the existing profits. </w:t>
      </w:r>
    </w:p>
    <w:p w14:paraId="0D7D4539" w14:textId="4674C4E1" w:rsidR="007B115D" w:rsidRPr="00F63842" w:rsidRDefault="00094AB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>The a</w:t>
      </w:r>
      <w:r w:rsidR="007B115D" w:rsidRPr="00F63842">
        <w:rPr>
          <w:rFonts w:ascii="Arial" w:hAnsi="Arial" w:cs="Arial"/>
          <w:sz w:val="24"/>
          <w:szCs w:val="24"/>
        </w:rPr>
        <w:t xml:space="preserve">bove table </w:t>
      </w:r>
      <w:r w:rsidR="0038279A" w:rsidRPr="00F63842">
        <w:rPr>
          <w:rFonts w:ascii="Arial" w:hAnsi="Arial" w:cs="Arial"/>
          <w:sz w:val="24"/>
          <w:szCs w:val="24"/>
        </w:rPr>
        <w:t>indicates</w:t>
      </w:r>
      <w:r w:rsidR="007B115D" w:rsidRPr="00F63842">
        <w:rPr>
          <w:rFonts w:ascii="Arial" w:hAnsi="Arial" w:cs="Arial"/>
          <w:sz w:val="24"/>
          <w:szCs w:val="24"/>
        </w:rPr>
        <w:t xml:space="preserve"> that Marriott </w:t>
      </w:r>
      <w:r w:rsidR="00526A88" w:rsidRPr="00F63842">
        <w:rPr>
          <w:rFonts w:ascii="Arial" w:hAnsi="Arial" w:cs="Arial"/>
          <w:sz w:val="24"/>
          <w:szCs w:val="24"/>
        </w:rPr>
        <w:t xml:space="preserve">hotel has </w:t>
      </w:r>
      <w:r w:rsidRPr="00F63842">
        <w:rPr>
          <w:rFonts w:ascii="Arial" w:hAnsi="Arial" w:cs="Arial"/>
          <w:sz w:val="24"/>
          <w:szCs w:val="24"/>
        </w:rPr>
        <w:t>a lower EBIT ratio which is a positive sign for the financial leverage of the company</w:t>
      </w:r>
      <w:r w:rsidR="00526A88" w:rsidRPr="00F63842">
        <w:rPr>
          <w:rFonts w:ascii="Arial" w:hAnsi="Arial" w:cs="Arial"/>
          <w:sz w:val="24"/>
          <w:szCs w:val="24"/>
        </w:rPr>
        <w:t xml:space="preserve">. </w:t>
      </w:r>
      <w:r w:rsidRPr="00F63842">
        <w:rPr>
          <w:rFonts w:ascii="Arial" w:hAnsi="Arial" w:cs="Arial"/>
          <w:sz w:val="24"/>
          <w:szCs w:val="24"/>
        </w:rPr>
        <w:t>H</w:t>
      </w:r>
      <w:r w:rsidR="00526A88" w:rsidRPr="00F63842">
        <w:rPr>
          <w:rFonts w:ascii="Arial" w:hAnsi="Arial" w:cs="Arial"/>
          <w:sz w:val="24"/>
          <w:szCs w:val="24"/>
        </w:rPr>
        <w:t>owever, this ratio increased in 2021 to 14 percent</w:t>
      </w:r>
      <w:r w:rsidRPr="00F63842">
        <w:rPr>
          <w:rFonts w:ascii="Arial" w:hAnsi="Arial" w:cs="Arial"/>
          <w:sz w:val="24"/>
          <w:szCs w:val="24"/>
        </w:rPr>
        <w:t>,</w:t>
      </w:r>
      <w:r w:rsidR="00526A88" w:rsidRPr="00F63842">
        <w:rPr>
          <w:rFonts w:ascii="Arial" w:hAnsi="Arial" w:cs="Arial"/>
          <w:sz w:val="24"/>
          <w:szCs w:val="24"/>
        </w:rPr>
        <w:t xml:space="preserve"> which might be due to obtaining more </w:t>
      </w:r>
      <w:r w:rsidR="0038279A" w:rsidRPr="00F63842">
        <w:rPr>
          <w:rFonts w:ascii="Arial" w:hAnsi="Arial" w:cs="Arial"/>
          <w:sz w:val="24"/>
          <w:szCs w:val="24"/>
        </w:rPr>
        <w:t>funds</w:t>
      </w:r>
      <w:r w:rsidR="00E53F7C" w:rsidRPr="00F63842">
        <w:rPr>
          <w:rFonts w:ascii="Arial" w:hAnsi="Arial" w:cs="Arial"/>
          <w:sz w:val="24"/>
          <w:szCs w:val="24"/>
        </w:rPr>
        <w:t xml:space="preserve"> from outside resources. </w:t>
      </w:r>
      <w:r w:rsidR="0038279A" w:rsidRPr="00F63842">
        <w:rPr>
          <w:rFonts w:ascii="Arial" w:hAnsi="Arial" w:cs="Arial"/>
          <w:sz w:val="24"/>
          <w:szCs w:val="24"/>
        </w:rPr>
        <w:t>However</w:t>
      </w:r>
      <w:r w:rsidR="00E53F7C" w:rsidRPr="00F63842">
        <w:rPr>
          <w:rFonts w:ascii="Arial" w:hAnsi="Arial" w:cs="Arial"/>
          <w:sz w:val="24"/>
          <w:szCs w:val="24"/>
        </w:rPr>
        <w:t xml:space="preserve">, </w:t>
      </w:r>
      <w:r w:rsidR="0038279A" w:rsidRPr="00F63842">
        <w:rPr>
          <w:rFonts w:ascii="Arial" w:hAnsi="Arial" w:cs="Arial"/>
          <w:sz w:val="24"/>
          <w:szCs w:val="24"/>
        </w:rPr>
        <w:t>rising</w:t>
      </w:r>
      <w:r w:rsidR="00E53F7C" w:rsidRPr="00F63842">
        <w:rPr>
          <w:rFonts w:ascii="Arial" w:hAnsi="Arial" w:cs="Arial"/>
          <w:sz w:val="24"/>
          <w:szCs w:val="24"/>
        </w:rPr>
        <w:t xml:space="preserve"> not profits will </w:t>
      </w:r>
      <w:r w:rsidR="0038279A" w:rsidRPr="00F63842">
        <w:rPr>
          <w:rFonts w:ascii="Arial" w:hAnsi="Arial" w:cs="Arial"/>
          <w:sz w:val="24"/>
          <w:szCs w:val="24"/>
        </w:rPr>
        <w:t>early</w:t>
      </w:r>
      <w:r w:rsidR="00E53F7C" w:rsidRPr="00F63842">
        <w:rPr>
          <w:rFonts w:ascii="Arial" w:hAnsi="Arial" w:cs="Arial"/>
          <w:sz w:val="24"/>
          <w:szCs w:val="24"/>
        </w:rPr>
        <w:t xml:space="preserve"> cover these expenses. </w:t>
      </w:r>
    </w:p>
    <w:p w14:paraId="0EC8BA90" w14:textId="7C4E2055" w:rsidR="00E53F7C" w:rsidRPr="00F63842" w:rsidRDefault="00E53F7C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2" w:name="_Toc121430657"/>
      <w:r w:rsidRPr="00F63842">
        <w:rPr>
          <w:rFonts w:ascii="Arial" w:hAnsi="Arial" w:cs="Arial"/>
          <w:b/>
          <w:color w:val="auto"/>
          <w:sz w:val="24"/>
          <w:szCs w:val="24"/>
        </w:rPr>
        <w:t>EBITDA Ratio</w:t>
      </w:r>
      <w:bookmarkEnd w:id="12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C3B597C" w14:textId="07711F4C" w:rsidR="00E53F7C" w:rsidRPr="00F63842" w:rsidRDefault="00543987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It refers to the </w:t>
      </w:r>
      <w:r w:rsidR="000C0238" w:rsidRPr="00F63842">
        <w:rPr>
          <w:rFonts w:ascii="Arial" w:hAnsi="Arial" w:cs="Arial"/>
          <w:sz w:val="24"/>
          <w:szCs w:val="24"/>
        </w:rPr>
        <w:t>earning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="000C0238" w:rsidRPr="00F63842">
        <w:rPr>
          <w:rFonts w:ascii="Arial" w:hAnsi="Arial" w:cs="Arial"/>
          <w:sz w:val="24"/>
          <w:szCs w:val="24"/>
        </w:rPr>
        <w:t xml:space="preserve"> </w:t>
      </w:r>
      <w:r w:rsidR="0038279A" w:rsidRPr="00F63842">
        <w:rPr>
          <w:rFonts w:ascii="Arial" w:hAnsi="Arial" w:cs="Arial"/>
          <w:sz w:val="24"/>
          <w:szCs w:val="24"/>
        </w:rPr>
        <w:t>before</w:t>
      </w:r>
      <w:r w:rsidR="000C0238" w:rsidRPr="00F63842">
        <w:rPr>
          <w:rFonts w:ascii="Arial" w:hAnsi="Arial" w:cs="Arial"/>
          <w:sz w:val="24"/>
          <w:szCs w:val="24"/>
        </w:rPr>
        <w:t xml:space="preserve"> interest, tax, </w:t>
      </w:r>
      <w:r w:rsidR="0038279A" w:rsidRPr="00F63842">
        <w:rPr>
          <w:rFonts w:ascii="Arial" w:hAnsi="Arial" w:cs="Arial"/>
          <w:sz w:val="24"/>
          <w:szCs w:val="24"/>
        </w:rPr>
        <w:t>depreciation</w:t>
      </w:r>
      <w:r w:rsidR="00094ABB" w:rsidRPr="00F63842">
        <w:rPr>
          <w:rFonts w:ascii="Arial" w:hAnsi="Arial" w:cs="Arial"/>
          <w:sz w:val="24"/>
          <w:szCs w:val="24"/>
        </w:rPr>
        <w:t>,</w:t>
      </w:r>
      <w:r w:rsidR="000C0238" w:rsidRPr="00F63842">
        <w:rPr>
          <w:rFonts w:ascii="Arial" w:hAnsi="Arial" w:cs="Arial"/>
          <w:sz w:val="24"/>
          <w:szCs w:val="24"/>
        </w:rPr>
        <w:t xml:space="preserve"> and amortization divid</w:t>
      </w:r>
      <w:r w:rsidR="00094ABB" w:rsidRPr="00F63842">
        <w:rPr>
          <w:rFonts w:ascii="Arial" w:hAnsi="Arial" w:cs="Arial"/>
          <w:sz w:val="24"/>
          <w:szCs w:val="24"/>
        </w:rPr>
        <w:t>ed</w:t>
      </w:r>
      <w:r w:rsidR="000C0238" w:rsidRPr="00F63842">
        <w:rPr>
          <w:rFonts w:ascii="Arial" w:hAnsi="Arial" w:cs="Arial"/>
          <w:sz w:val="24"/>
          <w:szCs w:val="24"/>
        </w:rPr>
        <w:t xml:space="preserve"> b</w:t>
      </w:r>
      <w:r w:rsidR="00094ABB" w:rsidRPr="00F63842">
        <w:rPr>
          <w:rFonts w:ascii="Arial" w:hAnsi="Arial" w:cs="Arial"/>
          <w:sz w:val="24"/>
          <w:szCs w:val="24"/>
        </w:rPr>
        <w:t>y t</w:t>
      </w:r>
      <w:r w:rsidR="000C0238" w:rsidRPr="00F63842">
        <w:rPr>
          <w:rFonts w:ascii="Arial" w:hAnsi="Arial" w:cs="Arial"/>
          <w:sz w:val="24"/>
          <w:szCs w:val="24"/>
        </w:rPr>
        <w:t>he re</w:t>
      </w:r>
      <w:r w:rsidR="0038279A" w:rsidRPr="00F63842">
        <w:rPr>
          <w:rFonts w:ascii="Arial" w:hAnsi="Arial" w:cs="Arial"/>
          <w:sz w:val="24"/>
          <w:szCs w:val="24"/>
        </w:rPr>
        <w:t>ve</w:t>
      </w:r>
      <w:r w:rsidR="000C0238" w:rsidRPr="00F63842">
        <w:rPr>
          <w:rFonts w:ascii="Arial" w:hAnsi="Arial" w:cs="Arial"/>
          <w:sz w:val="24"/>
          <w:szCs w:val="24"/>
        </w:rPr>
        <w:t xml:space="preserve">nue generated in a year. Higher </w:t>
      </w:r>
      <w:r w:rsidR="0076189C" w:rsidRPr="00F63842">
        <w:rPr>
          <w:rFonts w:ascii="Arial" w:hAnsi="Arial" w:cs="Arial"/>
          <w:sz w:val="24"/>
          <w:szCs w:val="24"/>
        </w:rPr>
        <w:t xml:space="preserve">values </w:t>
      </w:r>
      <w:r w:rsidR="0038279A" w:rsidRPr="00F63842">
        <w:rPr>
          <w:rFonts w:ascii="Arial" w:hAnsi="Arial" w:cs="Arial"/>
          <w:sz w:val="24"/>
          <w:szCs w:val="24"/>
        </w:rPr>
        <w:t>indicate</w:t>
      </w:r>
      <w:r w:rsidR="0076189C"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 xml:space="preserve">a </w:t>
      </w:r>
      <w:r w:rsidR="0076189C" w:rsidRPr="00F63842">
        <w:rPr>
          <w:rFonts w:ascii="Arial" w:hAnsi="Arial" w:cs="Arial"/>
          <w:sz w:val="24"/>
          <w:szCs w:val="24"/>
        </w:rPr>
        <w:t xml:space="preserve">higher risk for </w:t>
      </w:r>
      <w:r w:rsidR="00094ABB" w:rsidRPr="00F63842">
        <w:rPr>
          <w:rFonts w:ascii="Arial" w:hAnsi="Arial" w:cs="Arial"/>
          <w:sz w:val="24"/>
          <w:szCs w:val="24"/>
        </w:rPr>
        <w:t>t</w:t>
      </w:r>
      <w:r w:rsidR="0076189C" w:rsidRPr="00F63842">
        <w:rPr>
          <w:rFonts w:ascii="Arial" w:hAnsi="Arial" w:cs="Arial"/>
          <w:sz w:val="24"/>
          <w:szCs w:val="24"/>
        </w:rPr>
        <w:t xml:space="preserve">he company. </w:t>
      </w:r>
      <w:r w:rsidR="00094ABB" w:rsidRPr="00F63842">
        <w:rPr>
          <w:rFonts w:ascii="Arial" w:hAnsi="Arial" w:cs="Arial"/>
          <w:sz w:val="24"/>
          <w:szCs w:val="24"/>
        </w:rPr>
        <w:t xml:space="preserve">The </w:t>
      </w:r>
      <w:r w:rsidR="0076189C" w:rsidRPr="00F63842">
        <w:rPr>
          <w:rFonts w:ascii="Arial" w:hAnsi="Arial" w:cs="Arial"/>
          <w:sz w:val="24"/>
          <w:szCs w:val="24"/>
        </w:rPr>
        <w:t xml:space="preserve">above table </w:t>
      </w:r>
      <w:r w:rsidR="0038279A" w:rsidRPr="00F63842">
        <w:rPr>
          <w:rFonts w:ascii="Arial" w:hAnsi="Arial" w:cs="Arial"/>
          <w:sz w:val="24"/>
          <w:szCs w:val="24"/>
        </w:rPr>
        <w:t>indicates</w:t>
      </w:r>
      <w:r w:rsidR="0076189C" w:rsidRPr="00F63842">
        <w:rPr>
          <w:rFonts w:ascii="Arial" w:hAnsi="Arial" w:cs="Arial"/>
          <w:sz w:val="24"/>
          <w:szCs w:val="24"/>
        </w:rPr>
        <w:t xml:space="preserve"> that lower ratio in 2020. In 2021, the ratio was increased to 14.75 percent</w:t>
      </w:r>
      <w:r w:rsidR="00094ABB" w:rsidRPr="00F63842">
        <w:rPr>
          <w:rFonts w:ascii="Arial" w:hAnsi="Arial" w:cs="Arial"/>
          <w:sz w:val="24"/>
          <w:szCs w:val="24"/>
        </w:rPr>
        <w:t>,</w:t>
      </w:r>
      <w:r w:rsidR="0076189C" w:rsidRPr="00F63842">
        <w:rPr>
          <w:rFonts w:ascii="Arial" w:hAnsi="Arial" w:cs="Arial"/>
          <w:sz w:val="24"/>
          <w:szCs w:val="24"/>
        </w:rPr>
        <w:t xml:space="preserve"> </w:t>
      </w:r>
      <w:r w:rsidR="00E011ED" w:rsidRPr="00F63842">
        <w:rPr>
          <w:rFonts w:ascii="Arial" w:hAnsi="Arial" w:cs="Arial"/>
          <w:sz w:val="24"/>
          <w:szCs w:val="24"/>
        </w:rPr>
        <w:t xml:space="preserve">which is </w:t>
      </w:r>
      <w:r w:rsidR="0038279A" w:rsidRPr="00F63842">
        <w:rPr>
          <w:rFonts w:ascii="Arial" w:hAnsi="Arial" w:cs="Arial"/>
          <w:sz w:val="24"/>
          <w:szCs w:val="24"/>
        </w:rPr>
        <w:t xml:space="preserve">not </w:t>
      </w:r>
      <w:r w:rsidR="00094ABB" w:rsidRPr="00F63842">
        <w:rPr>
          <w:rFonts w:ascii="Arial" w:hAnsi="Arial" w:cs="Arial"/>
          <w:sz w:val="24"/>
          <w:szCs w:val="24"/>
        </w:rPr>
        <w:t>a high ratio that can be considered</w:t>
      </w:r>
      <w:r w:rsidR="00E011ED" w:rsidRPr="00F63842">
        <w:rPr>
          <w:rFonts w:ascii="Arial" w:hAnsi="Arial" w:cs="Arial"/>
          <w:sz w:val="24"/>
          <w:szCs w:val="24"/>
        </w:rPr>
        <w:t xml:space="preserve"> a financial risk for Marriott Hotel. </w:t>
      </w:r>
    </w:p>
    <w:p w14:paraId="06DC9CBF" w14:textId="428D1516" w:rsidR="005200A6" w:rsidRPr="00F63842" w:rsidRDefault="005200A6" w:rsidP="00F63842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3" w:name="_Toc121430658"/>
      <w:r w:rsidRPr="00F63842">
        <w:rPr>
          <w:rFonts w:ascii="Arial" w:hAnsi="Arial" w:cs="Arial"/>
          <w:b/>
          <w:color w:val="auto"/>
          <w:sz w:val="24"/>
          <w:szCs w:val="24"/>
        </w:rPr>
        <w:lastRenderedPageBreak/>
        <w:t xml:space="preserve">Limitations of </w:t>
      </w:r>
      <w:r w:rsidR="0038279A" w:rsidRPr="00F63842">
        <w:rPr>
          <w:rFonts w:ascii="Arial" w:hAnsi="Arial" w:cs="Arial"/>
          <w:b/>
          <w:color w:val="auto"/>
          <w:sz w:val="24"/>
          <w:szCs w:val="24"/>
        </w:rPr>
        <w:t>Financial</w:t>
      </w:r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Ratios</w:t>
      </w:r>
      <w:bookmarkEnd w:id="13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A6F6E0C" w14:textId="294A97CE" w:rsidR="005200A6" w:rsidRPr="00F63842" w:rsidRDefault="00447891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Applying financial ratios </w:t>
      </w:r>
      <w:r w:rsidR="00094ABB" w:rsidRPr="00F63842">
        <w:rPr>
          <w:rFonts w:ascii="Arial" w:hAnsi="Arial" w:cs="Arial"/>
          <w:sz w:val="24"/>
          <w:szCs w:val="24"/>
        </w:rPr>
        <w:t>to</w:t>
      </w:r>
      <w:r w:rsidRPr="00F63842">
        <w:rPr>
          <w:rFonts w:ascii="Arial" w:hAnsi="Arial" w:cs="Arial"/>
          <w:sz w:val="24"/>
          <w:szCs w:val="24"/>
        </w:rPr>
        <w:t xml:space="preserve"> the annual reports of the company </w:t>
      </w:r>
      <w:r w:rsidR="0038279A" w:rsidRPr="00F63842">
        <w:rPr>
          <w:rFonts w:ascii="Arial" w:hAnsi="Arial" w:cs="Arial"/>
          <w:sz w:val="24"/>
          <w:szCs w:val="24"/>
        </w:rPr>
        <w:t>can</w:t>
      </w:r>
      <w:r w:rsidRPr="00F63842">
        <w:rPr>
          <w:rFonts w:ascii="Arial" w:hAnsi="Arial" w:cs="Arial"/>
          <w:sz w:val="24"/>
          <w:szCs w:val="24"/>
        </w:rPr>
        <w:t xml:space="preserve"> help </w:t>
      </w:r>
      <w:r w:rsidR="00094ABB" w:rsidRPr="00F63842">
        <w:rPr>
          <w:rFonts w:ascii="Arial" w:hAnsi="Arial" w:cs="Arial"/>
          <w:sz w:val="24"/>
          <w:szCs w:val="24"/>
        </w:rPr>
        <w:t>in</w:t>
      </w:r>
      <w:r w:rsidRPr="00F63842">
        <w:rPr>
          <w:rFonts w:ascii="Arial" w:hAnsi="Arial" w:cs="Arial"/>
          <w:sz w:val="24"/>
          <w:szCs w:val="24"/>
        </w:rPr>
        <w:t xml:space="preserve"> understanding the </w:t>
      </w:r>
      <w:r w:rsidR="00A97202" w:rsidRPr="00F63842">
        <w:rPr>
          <w:rFonts w:ascii="Arial" w:hAnsi="Arial" w:cs="Arial"/>
          <w:sz w:val="24"/>
          <w:szCs w:val="24"/>
        </w:rPr>
        <w:t xml:space="preserve">bigger picture of the </w:t>
      </w:r>
      <w:r w:rsidR="00B17E5A" w:rsidRPr="00F63842">
        <w:rPr>
          <w:rFonts w:ascii="Arial" w:hAnsi="Arial" w:cs="Arial"/>
          <w:sz w:val="24"/>
          <w:szCs w:val="24"/>
        </w:rPr>
        <w:t>company</w:t>
      </w:r>
      <w:r w:rsidR="00A97202" w:rsidRPr="00F63842">
        <w:rPr>
          <w:rFonts w:ascii="Arial" w:hAnsi="Arial" w:cs="Arial"/>
          <w:sz w:val="24"/>
          <w:szCs w:val="24"/>
        </w:rPr>
        <w:t xml:space="preserve">. These ratios also alert about potential trading and investing activities. Companies </w:t>
      </w:r>
      <w:proofErr w:type="gramStart"/>
      <w:r w:rsidR="00A97202" w:rsidRPr="00F63842">
        <w:rPr>
          <w:rFonts w:ascii="Arial" w:hAnsi="Arial" w:cs="Arial"/>
          <w:sz w:val="24"/>
          <w:szCs w:val="24"/>
        </w:rPr>
        <w:t>have to</w:t>
      </w:r>
      <w:proofErr w:type="gramEnd"/>
      <w:r w:rsidR="00A97202" w:rsidRPr="00F63842">
        <w:rPr>
          <w:rFonts w:ascii="Arial" w:hAnsi="Arial" w:cs="Arial"/>
          <w:sz w:val="24"/>
          <w:szCs w:val="24"/>
        </w:rPr>
        <w:t xml:space="preserve"> </w:t>
      </w:r>
      <w:r w:rsidR="00B17E5A" w:rsidRPr="00F63842">
        <w:rPr>
          <w:rFonts w:ascii="Arial" w:hAnsi="Arial" w:cs="Arial"/>
          <w:sz w:val="24"/>
          <w:szCs w:val="24"/>
        </w:rPr>
        <w:t>depend</w:t>
      </w:r>
      <w:r w:rsidR="00A97202" w:rsidRPr="00F63842">
        <w:rPr>
          <w:rFonts w:ascii="Arial" w:hAnsi="Arial" w:cs="Arial"/>
          <w:sz w:val="24"/>
          <w:szCs w:val="24"/>
        </w:rPr>
        <w:t xml:space="preserve"> on many factors for </w:t>
      </w:r>
      <w:r w:rsidR="00B17E5A" w:rsidRPr="00F63842">
        <w:rPr>
          <w:rFonts w:ascii="Arial" w:hAnsi="Arial" w:cs="Arial"/>
          <w:sz w:val="24"/>
          <w:szCs w:val="24"/>
        </w:rPr>
        <w:t>managing</w:t>
      </w:r>
      <w:r w:rsidR="00A97202" w:rsidRPr="00F63842">
        <w:rPr>
          <w:rFonts w:ascii="Arial" w:hAnsi="Arial" w:cs="Arial"/>
          <w:sz w:val="24"/>
          <w:szCs w:val="24"/>
        </w:rPr>
        <w:t xml:space="preserve"> their internal operations</w:t>
      </w:r>
      <w:r w:rsidR="00094ABB" w:rsidRPr="00F63842">
        <w:rPr>
          <w:rFonts w:ascii="Arial" w:hAnsi="Arial" w:cs="Arial"/>
          <w:sz w:val="24"/>
          <w:szCs w:val="24"/>
        </w:rPr>
        <w:t>,</w:t>
      </w:r>
      <w:r w:rsidR="00A97202" w:rsidRPr="00F63842">
        <w:rPr>
          <w:rFonts w:ascii="Arial" w:hAnsi="Arial" w:cs="Arial"/>
          <w:sz w:val="24"/>
          <w:szCs w:val="24"/>
        </w:rPr>
        <w:t xml:space="preserve"> and</w:t>
      </w:r>
      <w:r w:rsidR="00EB0FDB"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>many external elements</w:t>
      </w:r>
      <w:r w:rsidR="00EB0FDB" w:rsidRPr="00F63842">
        <w:rPr>
          <w:rFonts w:ascii="Arial" w:hAnsi="Arial" w:cs="Arial"/>
          <w:sz w:val="24"/>
          <w:szCs w:val="24"/>
        </w:rPr>
        <w:t xml:space="preserve"> can influence the economic activities of the company</w:t>
      </w:r>
      <w:r w:rsidR="00094ABB" w:rsidRPr="00F63842">
        <w:rPr>
          <w:rFonts w:ascii="Arial" w:hAnsi="Arial" w:cs="Arial"/>
          <w:sz w:val="24"/>
          <w:szCs w:val="24"/>
        </w:rPr>
        <w:t>,</w:t>
      </w:r>
      <w:r w:rsidR="00EB0FDB" w:rsidRPr="00F63842">
        <w:rPr>
          <w:rFonts w:ascii="Arial" w:hAnsi="Arial" w:cs="Arial"/>
          <w:sz w:val="24"/>
          <w:szCs w:val="24"/>
        </w:rPr>
        <w:t xml:space="preserve"> like market conditions and government policies. </w:t>
      </w:r>
      <w:r w:rsidR="00094ABB" w:rsidRPr="00F63842">
        <w:rPr>
          <w:rFonts w:ascii="Arial" w:hAnsi="Arial" w:cs="Arial"/>
          <w:sz w:val="24"/>
          <w:szCs w:val="24"/>
        </w:rPr>
        <w:t>Investors also use financial ratio</w:t>
      </w:r>
      <w:r w:rsidR="00DE242E" w:rsidRPr="00F63842">
        <w:rPr>
          <w:rFonts w:ascii="Arial" w:hAnsi="Arial" w:cs="Arial"/>
          <w:sz w:val="24"/>
          <w:szCs w:val="24"/>
        </w:rPr>
        <w:t>s to understand the company</w:t>
      </w:r>
      <w:r w:rsidR="00094ABB" w:rsidRPr="00F63842">
        <w:rPr>
          <w:rFonts w:ascii="Arial" w:hAnsi="Arial" w:cs="Arial"/>
          <w:sz w:val="24"/>
          <w:szCs w:val="24"/>
        </w:rPr>
        <w:t>'s</w:t>
      </w:r>
      <w:r w:rsidR="00DE242E" w:rsidRPr="00F63842">
        <w:rPr>
          <w:rFonts w:ascii="Arial" w:hAnsi="Arial" w:cs="Arial"/>
          <w:sz w:val="24"/>
          <w:szCs w:val="24"/>
        </w:rPr>
        <w:t xml:space="preserve"> financial health and find </w:t>
      </w:r>
      <w:r w:rsidR="00094ABB" w:rsidRPr="00F63842">
        <w:rPr>
          <w:rFonts w:ascii="Arial" w:hAnsi="Arial" w:cs="Arial"/>
          <w:sz w:val="24"/>
          <w:szCs w:val="24"/>
        </w:rPr>
        <w:t>investment opportunities</w:t>
      </w:r>
      <w:r w:rsidR="007A5F65" w:rsidRPr="00F63842">
        <w:rPr>
          <w:rFonts w:ascii="Arial" w:hAnsi="Arial" w:cs="Arial"/>
          <w:sz w:val="24"/>
          <w:szCs w:val="24"/>
        </w:rPr>
        <w:t xml:space="preserve"> (M Nuhu, 2014)</w:t>
      </w:r>
      <w:r w:rsidR="00DE242E" w:rsidRPr="00F63842">
        <w:rPr>
          <w:rFonts w:ascii="Arial" w:hAnsi="Arial" w:cs="Arial"/>
          <w:sz w:val="24"/>
          <w:szCs w:val="24"/>
        </w:rPr>
        <w:t xml:space="preserve">. </w:t>
      </w:r>
      <w:r w:rsidR="00817FD4" w:rsidRPr="00F63842">
        <w:rPr>
          <w:rFonts w:ascii="Arial" w:hAnsi="Arial" w:cs="Arial"/>
          <w:sz w:val="24"/>
          <w:szCs w:val="24"/>
        </w:rPr>
        <w:t>Although financial ratios are important for assessing the company</w:t>
      </w:r>
      <w:r w:rsidR="00094ABB" w:rsidRPr="00F63842">
        <w:rPr>
          <w:rFonts w:ascii="Arial" w:hAnsi="Arial" w:cs="Arial"/>
          <w:sz w:val="24"/>
          <w:szCs w:val="24"/>
        </w:rPr>
        <w:t>'s</w:t>
      </w:r>
      <w:r w:rsidR="00817FD4" w:rsidRPr="00F63842">
        <w:rPr>
          <w:rFonts w:ascii="Arial" w:hAnsi="Arial" w:cs="Arial"/>
          <w:sz w:val="24"/>
          <w:szCs w:val="24"/>
        </w:rPr>
        <w:t xml:space="preserve"> financial </w:t>
      </w:r>
      <w:r w:rsidR="00B17E5A" w:rsidRPr="00F63842">
        <w:rPr>
          <w:rFonts w:ascii="Arial" w:hAnsi="Arial" w:cs="Arial"/>
          <w:sz w:val="24"/>
          <w:szCs w:val="24"/>
        </w:rPr>
        <w:t>health</w:t>
      </w:r>
      <w:r w:rsidR="00817FD4" w:rsidRPr="00F63842">
        <w:rPr>
          <w:rFonts w:ascii="Arial" w:hAnsi="Arial" w:cs="Arial"/>
          <w:sz w:val="24"/>
          <w:szCs w:val="24"/>
        </w:rPr>
        <w:t xml:space="preserve">, however, there are certain </w:t>
      </w:r>
      <w:r w:rsidR="00B17E5A" w:rsidRPr="00F63842">
        <w:rPr>
          <w:rFonts w:ascii="Arial" w:hAnsi="Arial" w:cs="Arial"/>
          <w:sz w:val="24"/>
          <w:szCs w:val="24"/>
        </w:rPr>
        <w:t>limitations</w:t>
      </w:r>
      <w:r w:rsidR="00817FD4" w:rsidRPr="00F63842">
        <w:rPr>
          <w:rFonts w:ascii="Arial" w:hAnsi="Arial" w:cs="Arial"/>
          <w:sz w:val="24"/>
          <w:szCs w:val="24"/>
        </w:rPr>
        <w:t xml:space="preserve"> of the ratios</w:t>
      </w:r>
      <w:r w:rsidR="00094ABB" w:rsidRPr="00F63842">
        <w:rPr>
          <w:rFonts w:ascii="Arial" w:hAnsi="Arial" w:cs="Arial"/>
          <w:sz w:val="24"/>
          <w:szCs w:val="24"/>
        </w:rPr>
        <w:t>,</w:t>
      </w:r>
      <w:r w:rsidR="00817FD4" w:rsidRPr="00F63842">
        <w:rPr>
          <w:rFonts w:ascii="Arial" w:hAnsi="Arial" w:cs="Arial"/>
          <w:sz w:val="24"/>
          <w:szCs w:val="24"/>
        </w:rPr>
        <w:t xml:space="preserve"> which are </w:t>
      </w:r>
      <w:r w:rsidR="00B17E5A" w:rsidRPr="00F63842">
        <w:rPr>
          <w:rFonts w:ascii="Arial" w:hAnsi="Arial" w:cs="Arial"/>
          <w:sz w:val="24"/>
          <w:szCs w:val="24"/>
        </w:rPr>
        <w:t>explained</w:t>
      </w:r>
      <w:r w:rsidR="00817FD4" w:rsidRPr="00F63842">
        <w:rPr>
          <w:rFonts w:ascii="Arial" w:hAnsi="Arial" w:cs="Arial"/>
          <w:sz w:val="24"/>
          <w:szCs w:val="24"/>
        </w:rPr>
        <w:t xml:space="preserve"> below</w:t>
      </w:r>
      <w:r w:rsidR="00094ABB" w:rsidRPr="00F63842">
        <w:rPr>
          <w:rFonts w:ascii="Arial" w:hAnsi="Arial" w:cs="Arial"/>
          <w:sz w:val="24"/>
          <w:szCs w:val="24"/>
        </w:rPr>
        <w:t>.'</w:t>
      </w:r>
    </w:p>
    <w:p w14:paraId="0A9E663C" w14:textId="56A3BD5F" w:rsidR="00817FD4" w:rsidRPr="00F63842" w:rsidRDefault="008C44B4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4" w:name="_Toc121430659"/>
      <w:r w:rsidRPr="00F63842">
        <w:rPr>
          <w:rFonts w:ascii="Arial" w:hAnsi="Arial" w:cs="Arial"/>
          <w:b/>
          <w:color w:val="auto"/>
          <w:sz w:val="24"/>
          <w:szCs w:val="24"/>
        </w:rPr>
        <w:t>No Two Companies are Same</w:t>
      </w:r>
      <w:bookmarkEnd w:id="14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02D1DBD" w14:textId="23F75063" w:rsidR="000F3F67" w:rsidRPr="00F63842" w:rsidRDefault="0061243E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It must be noted that no companies can work exactly </w:t>
      </w:r>
      <w:r w:rsidR="00F64A96" w:rsidRPr="00F63842">
        <w:rPr>
          <w:rFonts w:ascii="Arial" w:hAnsi="Arial" w:cs="Arial"/>
          <w:sz w:val="24"/>
          <w:szCs w:val="24"/>
        </w:rPr>
        <w:t>or seem</w:t>
      </w:r>
      <w:r w:rsidR="00094ABB" w:rsidRPr="00F63842">
        <w:rPr>
          <w:rFonts w:ascii="Arial" w:hAnsi="Arial" w:cs="Arial"/>
          <w:sz w:val="24"/>
          <w:szCs w:val="24"/>
        </w:rPr>
        <w:t xml:space="preserve"> alike as they operate in different environments and</w:t>
      </w:r>
      <w:r w:rsidR="00F64A96" w:rsidRPr="00F63842">
        <w:rPr>
          <w:rFonts w:ascii="Arial" w:hAnsi="Arial" w:cs="Arial"/>
          <w:sz w:val="24"/>
          <w:szCs w:val="24"/>
        </w:rPr>
        <w:t xml:space="preserve"> </w:t>
      </w:r>
      <w:r w:rsidR="00B17E5A" w:rsidRPr="00F63842">
        <w:rPr>
          <w:rFonts w:ascii="Arial" w:hAnsi="Arial" w:cs="Arial"/>
          <w:sz w:val="24"/>
          <w:szCs w:val="24"/>
        </w:rPr>
        <w:t>activities</w:t>
      </w:r>
      <w:r w:rsidR="00F64A96" w:rsidRPr="00F63842">
        <w:rPr>
          <w:rFonts w:ascii="Arial" w:hAnsi="Arial" w:cs="Arial"/>
          <w:sz w:val="24"/>
          <w:szCs w:val="24"/>
        </w:rPr>
        <w:t xml:space="preserve">. </w:t>
      </w:r>
      <w:r w:rsidR="005F661B" w:rsidRPr="00F63842">
        <w:rPr>
          <w:rFonts w:ascii="Arial" w:hAnsi="Arial" w:cs="Arial"/>
          <w:sz w:val="24"/>
          <w:szCs w:val="24"/>
        </w:rPr>
        <w:t>For example, capital</w:t>
      </w:r>
      <w:r w:rsidR="00094ABB" w:rsidRPr="00F63842">
        <w:rPr>
          <w:rFonts w:ascii="Arial" w:hAnsi="Arial" w:cs="Arial"/>
          <w:sz w:val="24"/>
          <w:szCs w:val="24"/>
        </w:rPr>
        <w:t xml:space="preserve"> </w:t>
      </w:r>
      <w:r w:rsidR="005F661B" w:rsidRPr="00F63842">
        <w:rPr>
          <w:rFonts w:ascii="Arial" w:hAnsi="Arial" w:cs="Arial"/>
          <w:sz w:val="24"/>
          <w:szCs w:val="24"/>
        </w:rPr>
        <w:t xml:space="preserve">intensive companies like </w:t>
      </w:r>
      <w:r w:rsidR="00094ABB" w:rsidRPr="00F63842">
        <w:rPr>
          <w:rFonts w:ascii="Arial" w:hAnsi="Arial" w:cs="Arial"/>
          <w:sz w:val="24"/>
          <w:szCs w:val="24"/>
        </w:rPr>
        <w:t>A</w:t>
      </w:r>
      <w:r w:rsidR="005F661B" w:rsidRPr="00F63842">
        <w:rPr>
          <w:rFonts w:ascii="Arial" w:hAnsi="Arial" w:cs="Arial"/>
          <w:sz w:val="24"/>
          <w:szCs w:val="24"/>
        </w:rPr>
        <w:t xml:space="preserve">irbus and </w:t>
      </w:r>
      <w:r w:rsidR="00B17E5A" w:rsidRPr="00F63842">
        <w:rPr>
          <w:rFonts w:ascii="Arial" w:hAnsi="Arial" w:cs="Arial"/>
          <w:sz w:val="24"/>
          <w:szCs w:val="24"/>
        </w:rPr>
        <w:t>Boeing</w:t>
      </w:r>
      <w:r w:rsidR="005F661B" w:rsidRPr="00F63842">
        <w:rPr>
          <w:rFonts w:ascii="Arial" w:hAnsi="Arial" w:cs="Arial"/>
          <w:sz w:val="24"/>
          <w:szCs w:val="24"/>
        </w:rPr>
        <w:t xml:space="preserve"> always have a </w:t>
      </w:r>
      <w:r w:rsidR="00B17E5A" w:rsidRPr="00F63842">
        <w:rPr>
          <w:rFonts w:ascii="Arial" w:hAnsi="Arial" w:cs="Arial"/>
          <w:sz w:val="24"/>
          <w:szCs w:val="24"/>
        </w:rPr>
        <w:t>high gearing ratio</w:t>
      </w:r>
      <w:r w:rsidR="005F661B" w:rsidRPr="00F63842">
        <w:rPr>
          <w:rFonts w:ascii="Arial" w:hAnsi="Arial" w:cs="Arial"/>
          <w:sz w:val="24"/>
          <w:szCs w:val="24"/>
        </w:rPr>
        <w:t xml:space="preserve"> due to the </w:t>
      </w:r>
      <w:r w:rsidR="00C13372" w:rsidRPr="00F63842">
        <w:rPr>
          <w:rFonts w:ascii="Arial" w:hAnsi="Arial" w:cs="Arial"/>
          <w:sz w:val="24"/>
          <w:szCs w:val="24"/>
        </w:rPr>
        <w:t>high values of unit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="00C13372" w:rsidRPr="00F63842">
        <w:rPr>
          <w:rFonts w:ascii="Arial" w:hAnsi="Arial" w:cs="Arial"/>
          <w:sz w:val="24"/>
          <w:szCs w:val="24"/>
        </w:rPr>
        <w:t xml:space="preserve"> </w:t>
      </w:r>
      <w:r w:rsidR="00B17E5A" w:rsidRPr="00F63842">
        <w:rPr>
          <w:rFonts w:ascii="Arial" w:hAnsi="Arial" w:cs="Arial"/>
          <w:sz w:val="24"/>
          <w:szCs w:val="24"/>
        </w:rPr>
        <w:t>produce</w:t>
      </w:r>
      <w:r w:rsidR="00094ABB" w:rsidRPr="00F63842">
        <w:rPr>
          <w:rFonts w:ascii="Arial" w:hAnsi="Arial" w:cs="Arial"/>
          <w:sz w:val="24"/>
          <w:szCs w:val="24"/>
        </w:rPr>
        <w:t>d</w:t>
      </w:r>
      <w:r w:rsidR="00C13372" w:rsidRPr="00F63842">
        <w:rPr>
          <w:rFonts w:ascii="Arial" w:hAnsi="Arial" w:cs="Arial"/>
          <w:sz w:val="24"/>
          <w:szCs w:val="24"/>
        </w:rPr>
        <w:t xml:space="preserve"> and </w:t>
      </w:r>
      <w:r w:rsidR="00094ABB" w:rsidRPr="00F63842">
        <w:rPr>
          <w:rFonts w:ascii="Arial" w:hAnsi="Arial" w:cs="Arial"/>
          <w:sz w:val="24"/>
          <w:szCs w:val="24"/>
        </w:rPr>
        <w:t xml:space="preserve">the </w:t>
      </w:r>
      <w:r w:rsidR="00C13372" w:rsidRPr="00F63842">
        <w:rPr>
          <w:rFonts w:ascii="Arial" w:hAnsi="Arial" w:cs="Arial"/>
          <w:sz w:val="24"/>
          <w:szCs w:val="24"/>
        </w:rPr>
        <w:t>s</w:t>
      </w:r>
      <w:r w:rsidR="00094ABB" w:rsidRPr="00F63842">
        <w:rPr>
          <w:rFonts w:ascii="Arial" w:hAnsi="Arial" w:cs="Arial"/>
          <w:sz w:val="24"/>
          <w:szCs w:val="24"/>
        </w:rPr>
        <w:t>l</w:t>
      </w:r>
      <w:r w:rsidR="00C13372" w:rsidRPr="00F63842">
        <w:rPr>
          <w:rFonts w:ascii="Arial" w:hAnsi="Arial" w:cs="Arial"/>
          <w:sz w:val="24"/>
          <w:szCs w:val="24"/>
        </w:rPr>
        <w:t xml:space="preserve">ow process of </w:t>
      </w:r>
      <w:r w:rsidR="00B17E5A" w:rsidRPr="00F63842">
        <w:rPr>
          <w:rFonts w:ascii="Arial" w:hAnsi="Arial" w:cs="Arial"/>
          <w:sz w:val="24"/>
          <w:szCs w:val="24"/>
        </w:rPr>
        <w:t>growing</w:t>
      </w:r>
      <w:r w:rsidR="00C13372" w:rsidRPr="00F63842">
        <w:rPr>
          <w:rFonts w:ascii="Arial" w:hAnsi="Arial" w:cs="Arial"/>
          <w:sz w:val="24"/>
          <w:szCs w:val="24"/>
        </w:rPr>
        <w:t xml:space="preserve"> the </w:t>
      </w:r>
      <w:r w:rsidR="00B17E5A" w:rsidRPr="00F63842">
        <w:rPr>
          <w:rFonts w:ascii="Arial" w:hAnsi="Arial" w:cs="Arial"/>
          <w:sz w:val="24"/>
          <w:szCs w:val="24"/>
        </w:rPr>
        <w:t>business</w:t>
      </w:r>
      <w:r w:rsidR="00C13372" w:rsidRPr="00F63842">
        <w:rPr>
          <w:rFonts w:ascii="Arial" w:hAnsi="Arial" w:cs="Arial"/>
          <w:sz w:val="24"/>
          <w:szCs w:val="24"/>
        </w:rPr>
        <w:t>. Similarly, companies involve</w:t>
      </w:r>
      <w:r w:rsidR="00094ABB" w:rsidRPr="00F63842">
        <w:rPr>
          <w:rFonts w:ascii="Arial" w:hAnsi="Arial" w:cs="Arial"/>
          <w:sz w:val="24"/>
          <w:szCs w:val="24"/>
        </w:rPr>
        <w:t>d</w:t>
      </w:r>
      <w:r w:rsidR="00C13372" w:rsidRPr="00F63842">
        <w:rPr>
          <w:rFonts w:ascii="Arial" w:hAnsi="Arial" w:cs="Arial"/>
          <w:sz w:val="24"/>
          <w:szCs w:val="24"/>
        </w:rPr>
        <w:t xml:space="preserve"> in software development always have higher </w:t>
      </w:r>
      <w:r w:rsidR="00B17E5A" w:rsidRPr="00F63842">
        <w:rPr>
          <w:rFonts w:ascii="Arial" w:hAnsi="Arial" w:cs="Arial"/>
          <w:sz w:val="24"/>
          <w:szCs w:val="24"/>
        </w:rPr>
        <w:t>values</w:t>
      </w:r>
      <w:r w:rsidR="00C13372" w:rsidRPr="00F63842">
        <w:rPr>
          <w:rFonts w:ascii="Arial" w:hAnsi="Arial" w:cs="Arial"/>
          <w:sz w:val="24"/>
          <w:szCs w:val="24"/>
        </w:rPr>
        <w:t xml:space="preserve"> of the </w:t>
      </w:r>
      <w:r w:rsidR="00B17E5A" w:rsidRPr="00F63842">
        <w:rPr>
          <w:rFonts w:ascii="Arial" w:hAnsi="Arial" w:cs="Arial"/>
          <w:sz w:val="24"/>
          <w:szCs w:val="24"/>
        </w:rPr>
        <w:t>software</w:t>
      </w:r>
      <w:r w:rsidR="00C13372" w:rsidRPr="00F63842">
        <w:rPr>
          <w:rFonts w:ascii="Arial" w:hAnsi="Arial" w:cs="Arial"/>
          <w:sz w:val="24"/>
          <w:szCs w:val="24"/>
        </w:rPr>
        <w:t xml:space="preserve"> to sell in the market. </w:t>
      </w:r>
      <w:r w:rsidR="003B52E7" w:rsidRPr="00F63842">
        <w:rPr>
          <w:rFonts w:ascii="Arial" w:hAnsi="Arial" w:cs="Arial"/>
          <w:sz w:val="24"/>
          <w:szCs w:val="24"/>
        </w:rPr>
        <w:t>Therefore, ratio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="003B52E7" w:rsidRPr="00F63842">
        <w:rPr>
          <w:rFonts w:ascii="Arial" w:hAnsi="Arial" w:cs="Arial"/>
          <w:sz w:val="24"/>
          <w:szCs w:val="24"/>
        </w:rPr>
        <w:t xml:space="preserve"> like </w:t>
      </w:r>
      <w:r w:rsidR="00B17E5A" w:rsidRPr="00F63842">
        <w:rPr>
          <w:rFonts w:ascii="Arial" w:hAnsi="Arial" w:cs="Arial"/>
          <w:sz w:val="24"/>
          <w:szCs w:val="24"/>
        </w:rPr>
        <w:t>return</w:t>
      </w:r>
      <w:r w:rsidR="003B52E7" w:rsidRPr="00F63842">
        <w:rPr>
          <w:rFonts w:ascii="Arial" w:hAnsi="Arial" w:cs="Arial"/>
          <w:sz w:val="24"/>
          <w:szCs w:val="24"/>
        </w:rPr>
        <w:t xml:space="preserve"> </w:t>
      </w:r>
      <w:r w:rsidR="00B17E5A" w:rsidRPr="00F63842">
        <w:rPr>
          <w:rFonts w:ascii="Arial" w:hAnsi="Arial" w:cs="Arial"/>
          <w:sz w:val="24"/>
          <w:szCs w:val="24"/>
        </w:rPr>
        <w:t>on equity</w:t>
      </w:r>
      <w:r w:rsidR="003B52E7" w:rsidRPr="00F63842">
        <w:rPr>
          <w:rFonts w:ascii="Arial" w:hAnsi="Arial" w:cs="Arial"/>
          <w:sz w:val="24"/>
          <w:szCs w:val="24"/>
        </w:rPr>
        <w:t xml:space="preserve"> and return on assets must be assessed accordingly. </w:t>
      </w:r>
    </w:p>
    <w:p w14:paraId="562A03E6" w14:textId="635F16B6" w:rsidR="008C44B4" w:rsidRPr="00F63842" w:rsidRDefault="003B52E7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5" w:name="_Toc121430660"/>
      <w:r w:rsidRPr="00F63842">
        <w:rPr>
          <w:rFonts w:ascii="Arial" w:hAnsi="Arial" w:cs="Arial"/>
          <w:b/>
          <w:color w:val="auto"/>
          <w:sz w:val="24"/>
          <w:szCs w:val="24"/>
        </w:rPr>
        <w:t>Size of the Company Matters</w:t>
      </w:r>
      <w:bookmarkEnd w:id="15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1F72333" w14:textId="2747F276" w:rsidR="00B2542D" w:rsidRPr="00F63842" w:rsidRDefault="00B2542D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Assessment of </w:t>
      </w:r>
      <w:r w:rsidR="00B17E5A" w:rsidRPr="00F63842">
        <w:rPr>
          <w:rFonts w:ascii="Arial" w:hAnsi="Arial" w:cs="Arial"/>
          <w:sz w:val="24"/>
          <w:szCs w:val="24"/>
        </w:rPr>
        <w:t>companies</w:t>
      </w:r>
      <w:r w:rsidRPr="00F63842">
        <w:rPr>
          <w:rFonts w:ascii="Arial" w:hAnsi="Arial" w:cs="Arial"/>
          <w:sz w:val="24"/>
          <w:szCs w:val="24"/>
        </w:rPr>
        <w:t xml:space="preserve"> for </w:t>
      </w:r>
      <w:r w:rsidR="00B17E5A" w:rsidRPr="00F63842">
        <w:rPr>
          <w:rFonts w:ascii="Arial" w:hAnsi="Arial" w:cs="Arial"/>
          <w:sz w:val="24"/>
          <w:szCs w:val="24"/>
        </w:rPr>
        <w:t>ratio</w:t>
      </w:r>
      <w:r w:rsidRPr="00F63842">
        <w:rPr>
          <w:rFonts w:ascii="Arial" w:hAnsi="Arial" w:cs="Arial"/>
          <w:sz w:val="24"/>
          <w:szCs w:val="24"/>
        </w:rPr>
        <w:t xml:space="preserve"> </w:t>
      </w:r>
      <w:r w:rsidR="00B17E5A" w:rsidRPr="00F63842">
        <w:rPr>
          <w:rFonts w:ascii="Arial" w:hAnsi="Arial" w:cs="Arial"/>
          <w:sz w:val="24"/>
          <w:szCs w:val="24"/>
        </w:rPr>
        <w:t>analysis</w:t>
      </w:r>
      <w:r w:rsidRPr="00F63842">
        <w:rPr>
          <w:rFonts w:ascii="Arial" w:hAnsi="Arial" w:cs="Arial"/>
          <w:sz w:val="24"/>
          <w:szCs w:val="24"/>
        </w:rPr>
        <w:t xml:space="preserve"> should be different </w:t>
      </w:r>
      <w:r w:rsidR="0073640D" w:rsidRPr="00F63842">
        <w:rPr>
          <w:rFonts w:ascii="Arial" w:hAnsi="Arial" w:cs="Arial"/>
          <w:sz w:val="24"/>
          <w:szCs w:val="24"/>
        </w:rPr>
        <w:t>for larger and smaller</w:t>
      </w:r>
      <w:r w:rsidR="00094ABB" w:rsidRPr="00F63842">
        <w:rPr>
          <w:rFonts w:ascii="Arial" w:hAnsi="Arial" w:cs="Arial"/>
          <w:sz w:val="24"/>
          <w:szCs w:val="24"/>
        </w:rPr>
        <w:t xml:space="preserve"> </w:t>
      </w:r>
      <w:r w:rsidR="0073640D" w:rsidRPr="00F63842">
        <w:rPr>
          <w:rFonts w:ascii="Arial" w:hAnsi="Arial" w:cs="Arial"/>
          <w:sz w:val="24"/>
          <w:szCs w:val="24"/>
        </w:rPr>
        <w:t xml:space="preserve">sized companies. Smaller </w:t>
      </w:r>
      <w:r w:rsidR="00B670E0" w:rsidRPr="00F63842">
        <w:rPr>
          <w:rFonts w:ascii="Arial" w:hAnsi="Arial" w:cs="Arial"/>
          <w:sz w:val="24"/>
          <w:szCs w:val="24"/>
        </w:rPr>
        <w:t>companies</w:t>
      </w:r>
      <w:r w:rsidR="0073640D" w:rsidRPr="00F63842">
        <w:rPr>
          <w:rFonts w:ascii="Arial" w:hAnsi="Arial" w:cs="Arial"/>
          <w:sz w:val="24"/>
          <w:szCs w:val="24"/>
        </w:rPr>
        <w:t xml:space="preserve"> like SMEs may have higher debt ratio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="0073640D" w:rsidRPr="00F63842">
        <w:rPr>
          <w:rFonts w:ascii="Arial" w:hAnsi="Arial" w:cs="Arial"/>
          <w:sz w:val="24"/>
          <w:szCs w:val="24"/>
        </w:rPr>
        <w:t xml:space="preserve"> due to the larger amount of debt present in the </w:t>
      </w:r>
      <w:r w:rsidR="00B670E0" w:rsidRPr="00F63842">
        <w:rPr>
          <w:rFonts w:ascii="Arial" w:hAnsi="Arial" w:cs="Arial"/>
          <w:sz w:val="24"/>
          <w:szCs w:val="24"/>
        </w:rPr>
        <w:t>company</w:t>
      </w:r>
      <w:r w:rsidR="0073640D" w:rsidRPr="00F63842">
        <w:rPr>
          <w:rFonts w:ascii="Arial" w:hAnsi="Arial" w:cs="Arial"/>
          <w:sz w:val="24"/>
          <w:szCs w:val="24"/>
        </w:rPr>
        <w:t xml:space="preserve">. On </w:t>
      </w:r>
      <w:r w:rsidR="00B670E0" w:rsidRPr="00F63842">
        <w:rPr>
          <w:rFonts w:ascii="Arial" w:hAnsi="Arial" w:cs="Arial"/>
          <w:sz w:val="24"/>
          <w:szCs w:val="24"/>
        </w:rPr>
        <w:t>the</w:t>
      </w:r>
      <w:r w:rsidR="0073640D" w:rsidRPr="00F63842">
        <w:rPr>
          <w:rFonts w:ascii="Arial" w:hAnsi="Arial" w:cs="Arial"/>
          <w:sz w:val="24"/>
          <w:szCs w:val="24"/>
        </w:rPr>
        <w:t xml:space="preserve"> other</w:t>
      </w:r>
      <w:r w:rsidR="008B6FFC" w:rsidRPr="00F63842">
        <w:rPr>
          <w:rFonts w:ascii="Arial" w:hAnsi="Arial" w:cs="Arial"/>
          <w:sz w:val="24"/>
          <w:szCs w:val="24"/>
        </w:rPr>
        <w:t xml:space="preserve">, companies that enjoy faster </w:t>
      </w:r>
      <w:r w:rsidR="00094ABB" w:rsidRPr="00F63842">
        <w:rPr>
          <w:rFonts w:ascii="Arial" w:hAnsi="Arial" w:cs="Arial"/>
          <w:sz w:val="24"/>
          <w:szCs w:val="24"/>
        </w:rPr>
        <w:t>business growth</w:t>
      </w:r>
      <w:r w:rsidR="00544C5C" w:rsidRPr="00F63842">
        <w:rPr>
          <w:rFonts w:ascii="Arial" w:hAnsi="Arial" w:cs="Arial"/>
          <w:sz w:val="24"/>
          <w:szCs w:val="24"/>
        </w:rPr>
        <w:t xml:space="preserve"> may </w:t>
      </w:r>
      <w:r w:rsidR="00B670E0" w:rsidRPr="00F63842">
        <w:rPr>
          <w:rFonts w:ascii="Arial" w:hAnsi="Arial" w:cs="Arial"/>
          <w:sz w:val="24"/>
          <w:szCs w:val="24"/>
        </w:rPr>
        <w:t>reuse</w:t>
      </w:r>
      <w:r w:rsidR="00544C5C" w:rsidRPr="00F63842">
        <w:rPr>
          <w:rFonts w:ascii="Arial" w:hAnsi="Arial" w:cs="Arial"/>
          <w:sz w:val="24"/>
          <w:szCs w:val="24"/>
        </w:rPr>
        <w:t xml:space="preserve"> discounted cash flows for better </w:t>
      </w:r>
      <w:r w:rsidR="00B670E0" w:rsidRPr="00F63842">
        <w:rPr>
          <w:rFonts w:ascii="Arial" w:hAnsi="Arial" w:cs="Arial"/>
          <w:sz w:val="24"/>
          <w:szCs w:val="24"/>
        </w:rPr>
        <w:t>understudying</w:t>
      </w:r>
      <w:r w:rsidR="00544C5C" w:rsidRPr="00F63842">
        <w:rPr>
          <w:rFonts w:ascii="Arial" w:hAnsi="Arial" w:cs="Arial"/>
          <w:sz w:val="24"/>
          <w:szCs w:val="24"/>
        </w:rPr>
        <w:t xml:space="preserve"> of assets</w:t>
      </w:r>
      <w:r w:rsidR="007A5F65" w:rsidRPr="00F63842">
        <w:rPr>
          <w:rFonts w:ascii="Arial" w:hAnsi="Arial" w:cs="Arial"/>
          <w:sz w:val="24"/>
          <w:szCs w:val="24"/>
        </w:rPr>
        <w:t xml:space="preserve"> (Mao, </w:t>
      </w:r>
      <w:proofErr w:type="gramStart"/>
      <w:r w:rsidR="007A5F65" w:rsidRPr="00F63842">
        <w:rPr>
          <w:rFonts w:ascii="Arial" w:hAnsi="Arial" w:cs="Arial"/>
          <w:sz w:val="24"/>
          <w:szCs w:val="24"/>
        </w:rPr>
        <w:t>Kim</w:t>
      </w:r>
      <w:proofErr w:type="gramEnd"/>
      <w:r w:rsidR="007A5F65" w:rsidRPr="00F63842">
        <w:rPr>
          <w:rFonts w:ascii="Arial" w:hAnsi="Arial" w:cs="Arial"/>
          <w:sz w:val="24"/>
          <w:szCs w:val="24"/>
        </w:rPr>
        <w:t xml:space="preserve"> and Miao, 2021)</w:t>
      </w:r>
      <w:r w:rsidR="00544C5C" w:rsidRPr="00F63842">
        <w:rPr>
          <w:rFonts w:ascii="Arial" w:hAnsi="Arial" w:cs="Arial"/>
          <w:sz w:val="24"/>
          <w:szCs w:val="24"/>
        </w:rPr>
        <w:t xml:space="preserve">. </w:t>
      </w:r>
    </w:p>
    <w:p w14:paraId="0AD6516D" w14:textId="566FAFCD" w:rsidR="00544C5C" w:rsidRPr="00F63842" w:rsidRDefault="00544C5C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6" w:name="_Toc121430661"/>
      <w:r w:rsidRPr="00F63842">
        <w:rPr>
          <w:rFonts w:ascii="Arial" w:hAnsi="Arial" w:cs="Arial"/>
          <w:b/>
          <w:color w:val="auto"/>
          <w:sz w:val="24"/>
          <w:szCs w:val="24"/>
        </w:rPr>
        <w:t>A Change in Destiny</w:t>
      </w:r>
      <w:bookmarkEnd w:id="16"/>
    </w:p>
    <w:p w14:paraId="600A87FE" w14:textId="5AECC65F" w:rsidR="003B52E7" w:rsidRPr="00F63842" w:rsidRDefault="00957224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If </w:t>
      </w:r>
      <w:r w:rsidR="00094ABB" w:rsidRPr="00F63842">
        <w:rPr>
          <w:rFonts w:ascii="Arial" w:hAnsi="Arial" w:cs="Arial"/>
          <w:sz w:val="24"/>
          <w:szCs w:val="24"/>
        </w:rPr>
        <w:t>the company introduces completely new product ranges, especially technology-related ones</w:t>
      </w:r>
      <w:r w:rsidRPr="00F63842">
        <w:rPr>
          <w:rFonts w:ascii="Arial" w:hAnsi="Arial" w:cs="Arial"/>
          <w:sz w:val="24"/>
          <w:szCs w:val="24"/>
        </w:rPr>
        <w:t xml:space="preserve">, it would be difficult for the </w:t>
      </w:r>
      <w:r w:rsidR="00B670E0" w:rsidRPr="00F63842">
        <w:rPr>
          <w:rFonts w:ascii="Arial" w:hAnsi="Arial" w:cs="Arial"/>
          <w:sz w:val="24"/>
          <w:szCs w:val="24"/>
        </w:rPr>
        <w:t>investors</w:t>
      </w:r>
      <w:r w:rsidRPr="00F63842">
        <w:rPr>
          <w:rFonts w:ascii="Arial" w:hAnsi="Arial" w:cs="Arial"/>
          <w:sz w:val="24"/>
          <w:szCs w:val="24"/>
        </w:rPr>
        <w:t xml:space="preserve"> to understand and assess the company</w:t>
      </w:r>
      <w:r w:rsidR="00094ABB" w:rsidRPr="00F63842">
        <w:rPr>
          <w:rFonts w:ascii="Arial" w:hAnsi="Arial" w:cs="Arial"/>
          <w:sz w:val="24"/>
          <w:szCs w:val="24"/>
        </w:rPr>
        <w:t>'</w:t>
      </w:r>
      <w:r w:rsidRPr="00F63842">
        <w:rPr>
          <w:rFonts w:ascii="Arial" w:hAnsi="Arial" w:cs="Arial"/>
          <w:sz w:val="24"/>
          <w:szCs w:val="24"/>
        </w:rPr>
        <w:t xml:space="preserve">s </w:t>
      </w:r>
      <w:r w:rsidR="00B670E0" w:rsidRPr="00F63842">
        <w:rPr>
          <w:rFonts w:ascii="Arial" w:hAnsi="Arial" w:cs="Arial"/>
          <w:sz w:val="24"/>
          <w:szCs w:val="24"/>
        </w:rPr>
        <w:t>future</w:t>
      </w:r>
      <w:r w:rsidRPr="00F63842">
        <w:rPr>
          <w:rFonts w:ascii="Arial" w:hAnsi="Arial" w:cs="Arial"/>
          <w:sz w:val="24"/>
          <w:szCs w:val="24"/>
        </w:rPr>
        <w:t xml:space="preserve"> performance. </w:t>
      </w:r>
      <w:r w:rsidR="00973F97" w:rsidRPr="00F63842">
        <w:rPr>
          <w:rFonts w:ascii="Arial" w:hAnsi="Arial" w:cs="Arial"/>
          <w:sz w:val="24"/>
          <w:szCs w:val="24"/>
        </w:rPr>
        <w:t xml:space="preserve">Moreover, </w:t>
      </w:r>
      <w:r w:rsidR="00094ABB" w:rsidRPr="00F63842">
        <w:rPr>
          <w:rFonts w:ascii="Arial" w:hAnsi="Arial" w:cs="Arial"/>
          <w:sz w:val="24"/>
          <w:szCs w:val="24"/>
        </w:rPr>
        <w:t>the company's leadership might be involved in restructuring internal operations, borrowing vast amounts of money, and undergoing</w:t>
      </w:r>
      <w:r w:rsidR="00552799" w:rsidRPr="00F63842">
        <w:rPr>
          <w:rFonts w:ascii="Arial" w:hAnsi="Arial" w:cs="Arial"/>
          <w:sz w:val="24"/>
          <w:szCs w:val="24"/>
        </w:rPr>
        <w:t xml:space="preserve"> rapid changes. The assessment of ratio analysis will not work according to traditional ratio analysis methods. </w:t>
      </w:r>
    </w:p>
    <w:p w14:paraId="2BC1E54F" w14:textId="04F88487" w:rsidR="00495EC1" w:rsidRPr="00F63842" w:rsidRDefault="00495EC1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7" w:name="_Toc121430662"/>
      <w:r w:rsidRPr="00F63842">
        <w:rPr>
          <w:rFonts w:ascii="Arial" w:hAnsi="Arial" w:cs="Arial"/>
          <w:b/>
          <w:color w:val="auto"/>
          <w:sz w:val="24"/>
          <w:szCs w:val="24"/>
        </w:rPr>
        <w:lastRenderedPageBreak/>
        <w:t xml:space="preserve">Change in the </w:t>
      </w:r>
      <w:r w:rsidR="00B670E0" w:rsidRPr="00F63842">
        <w:rPr>
          <w:rFonts w:ascii="Arial" w:hAnsi="Arial" w:cs="Arial"/>
          <w:b/>
          <w:color w:val="auto"/>
          <w:sz w:val="24"/>
          <w:szCs w:val="24"/>
        </w:rPr>
        <w:t>Economic</w:t>
      </w:r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Cycle</w:t>
      </w:r>
      <w:bookmarkEnd w:id="17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5E0AFB2" w14:textId="67A72C61" w:rsidR="00544C5C" w:rsidRPr="00F63842" w:rsidRDefault="00094AB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>The country's government can make significant economic changes like introducing new legislations, tax rates, and tariffs or imposing certain restrictions that can influence the company's operations</w:t>
      </w:r>
      <w:r w:rsidR="003834B9" w:rsidRPr="00F63842">
        <w:rPr>
          <w:rFonts w:ascii="Arial" w:hAnsi="Arial" w:cs="Arial"/>
          <w:sz w:val="24"/>
          <w:szCs w:val="24"/>
        </w:rPr>
        <w:t xml:space="preserve">. </w:t>
      </w:r>
      <w:r w:rsidRPr="00F63842">
        <w:rPr>
          <w:rFonts w:ascii="Arial" w:hAnsi="Arial" w:cs="Arial"/>
          <w:sz w:val="24"/>
          <w:szCs w:val="24"/>
        </w:rPr>
        <w:t>This way, ratio analysis assessment</w:t>
      </w:r>
      <w:r w:rsidR="0095437A" w:rsidRPr="00F63842">
        <w:rPr>
          <w:rFonts w:ascii="Arial" w:hAnsi="Arial" w:cs="Arial"/>
          <w:sz w:val="24"/>
          <w:szCs w:val="24"/>
        </w:rPr>
        <w:t xml:space="preserve"> should be changed according to the external </w:t>
      </w:r>
      <w:r w:rsidR="00B670E0" w:rsidRPr="00F63842">
        <w:rPr>
          <w:rFonts w:ascii="Arial" w:hAnsi="Arial" w:cs="Arial"/>
          <w:sz w:val="24"/>
          <w:szCs w:val="24"/>
        </w:rPr>
        <w:t>environment</w:t>
      </w:r>
      <w:r w:rsidR="0095437A" w:rsidRPr="00F63842">
        <w:rPr>
          <w:rFonts w:ascii="Arial" w:hAnsi="Arial" w:cs="Arial"/>
          <w:sz w:val="24"/>
          <w:szCs w:val="24"/>
        </w:rPr>
        <w:t xml:space="preserve">. </w:t>
      </w:r>
    </w:p>
    <w:p w14:paraId="65F966DE" w14:textId="41D1A646" w:rsidR="00495EC1" w:rsidRPr="00F63842" w:rsidRDefault="00EE4AFD" w:rsidP="00F63842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8" w:name="_Toc121430663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Ratio Analysis based on </w:t>
      </w:r>
      <w:r w:rsidR="00B670E0" w:rsidRPr="00F63842">
        <w:rPr>
          <w:rFonts w:ascii="Arial" w:hAnsi="Arial" w:cs="Arial"/>
          <w:b/>
          <w:color w:val="auto"/>
          <w:sz w:val="24"/>
          <w:szCs w:val="24"/>
        </w:rPr>
        <w:t>Hospitality</w:t>
      </w:r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Industry</w:t>
      </w:r>
      <w:bookmarkEnd w:id="18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87CA4E6" w14:textId="60F0BE34" w:rsidR="008F379A" w:rsidRPr="00F63842" w:rsidRDefault="00094AB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>The a</w:t>
      </w:r>
      <w:r w:rsidR="008F379A" w:rsidRPr="00F63842">
        <w:rPr>
          <w:rFonts w:ascii="Arial" w:hAnsi="Arial" w:cs="Arial"/>
          <w:sz w:val="24"/>
          <w:szCs w:val="24"/>
        </w:rPr>
        <w:t xml:space="preserve">bove ratio analysis of </w:t>
      </w:r>
      <w:r w:rsidR="00B670E0" w:rsidRPr="00F63842">
        <w:rPr>
          <w:rFonts w:ascii="Arial" w:hAnsi="Arial" w:cs="Arial"/>
          <w:sz w:val="24"/>
          <w:szCs w:val="24"/>
        </w:rPr>
        <w:t>Marriott</w:t>
      </w:r>
      <w:r w:rsidR="008F379A" w:rsidRPr="00F63842">
        <w:rPr>
          <w:rFonts w:ascii="Arial" w:hAnsi="Arial" w:cs="Arial"/>
          <w:sz w:val="24"/>
          <w:szCs w:val="24"/>
        </w:rPr>
        <w:t xml:space="preserve"> Hotel</w:t>
      </w:r>
      <w:r w:rsidRPr="00F63842">
        <w:rPr>
          <w:rFonts w:ascii="Arial" w:hAnsi="Arial" w:cs="Arial"/>
          <w:sz w:val="24"/>
          <w:szCs w:val="24"/>
        </w:rPr>
        <w:t>s</w:t>
      </w:r>
      <w:r w:rsidR="008F379A" w:rsidRPr="00F63842">
        <w:rPr>
          <w:rFonts w:ascii="Arial" w:hAnsi="Arial" w:cs="Arial"/>
          <w:sz w:val="24"/>
          <w:szCs w:val="24"/>
        </w:rPr>
        <w:t xml:space="preserve"> indicates </w:t>
      </w:r>
      <w:r w:rsidR="001B6082" w:rsidRPr="00F63842">
        <w:rPr>
          <w:rFonts w:ascii="Arial" w:hAnsi="Arial" w:cs="Arial"/>
          <w:sz w:val="24"/>
          <w:szCs w:val="24"/>
        </w:rPr>
        <w:t xml:space="preserve">major fluctuations in the </w:t>
      </w:r>
      <w:r w:rsidR="00B72578" w:rsidRPr="00F63842">
        <w:rPr>
          <w:rFonts w:ascii="Arial" w:hAnsi="Arial" w:cs="Arial"/>
          <w:sz w:val="24"/>
          <w:szCs w:val="24"/>
        </w:rPr>
        <w:t>financial, gearing</w:t>
      </w:r>
      <w:r w:rsidRPr="00F63842">
        <w:rPr>
          <w:rFonts w:ascii="Arial" w:hAnsi="Arial" w:cs="Arial"/>
          <w:sz w:val="24"/>
          <w:szCs w:val="24"/>
        </w:rPr>
        <w:t>,</w:t>
      </w:r>
      <w:r w:rsidR="00B72578" w:rsidRPr="00F63842">
        <w:rPr>
          <w:rFonts w:ascii="Arial" w:hAnsi="Arial" w:cs="Arial"/>
          <w:sz w:val="24"/>
          <w:szCs w:val="24"/>
        </w:rPr>
        <w:t xml:space="preserve"> and liquidities which </w:t>
      </w:r>
      <w:r w:rsidRPr="00F63842">
        <w:rPr>
          <w:rFonts w:ascii="Arial" w:hAnsi="Arial" w:cs="Arial"/>
          <w:sz w:val="24"/>
          <w:szCs w:val="24"/>
        </w:rPr>
        <w:t>are</w:t>
      </w:r>
      <w:r w:rsidR="00B72578" w:rsidRPr="00F63842">
        <w:rPr>
          <w:rFonts w:ascii="Arial" w:hAnsi="Arial" w:cs="Arial"/>
          <w:sz w:val="24"/>
          <w:szCs w:val="24"/>
        </w:rPr>
        <w:t xml:space="preserve"> </w:t>
      </w:r>
      <w:r w:rsidR="00B670E0" w:rsidRPr="00F63842">
        <w:rPr>
          <w:rFonts w:ascii="Arial" w:hAnsi="Arial" w:cs="Arial"/>
          <w:sz w:val="24"/>
          <w:szCs w:val="24"/>
        </w:rPr>
        <w:t>influent</w:t>
      </w:r>
      <w:r w:rsidR="00B72578" w:rsidRPr="00F63842">
        <w:rPr>
          <w:rFonts w:ascii="Arial" w:hAnsi="Arial" w:cs="Arial"/>
          <w:sz w:val="24"/>
          <w:szCs w:val="24"/>
        </w:rPr>
        <w:t xml:space="preserve"> </w:t>
      </w:r>
      <w:r w:rsidRPr="00F63842">
        <w:rPr>
          <w:rFonts w:ascii="Arial" w:hAnsi="Arial" w:cs="Arial"/>
          <w:sz w:val="24"/>
          <w:szCs w:val="24"/>
        </w:rPr>
        <w:t>by</w:t>
      </w:r>
      <w:r w:rsidR="00B72578" w:rsidRPr="00F63842">
        <w:rPr>
          <w:rFonts w:ascii="Arial" w:hAnsi="Arial" w:cs="Arial"/>
          <w:sz w:val="24"/>
          <w:szCs w:val="24"/>
        </w:rPr>
        <w:t xml:space="preserve"> external factors </w:t>
      </w:r>
      <w:r w:rsidR="00812AEA" w:rsidRPr="00F63842">
        <w:rPr>
          <w:rFonts w:ascii="Arial" w:hAnsi="Arial" w:cs="Arial"/>
          <w:sz w:val="24"/>
          <w:szCs w:val="24"/>
        </w:rPr>
        <w:t xml:space="preserve">like government </w:t>
      </w:r>
      <w:r w:rsidR="00B670E0" w:rsidRPr="00F63842">
        <w:rPr>
          <w:rFonts w:ascii="Arial" w:hAnsi="Arial" w:cs="Arial"/>
          <w:sz w:val="24"/>
          <w:szCs w:val="24"/>
        </w:rPr>
        <w:t>restrictions</w:t>
      </w:r>
      <w:r w:rsidR="00812AEA" w:rsidRPr="00F63842">
        <w:rPr>
          <w:rFonts w:ascii="Arial" w:hAnsi="Arial" w:cs="Arial"/>
          <w:sz w:val="24"/>
          <w:szCs w:val="24"/>
        </w:rPr>
        <w:t xml:space="preserve"> applied d</w:t>
      </w:r>
      <w:r w:rsidR="00C85855" w:rsidRPr="00F63842">
        <w:rPr>
          <w:rFonts w:ascii="Arial" w:hAnsi="Arial" w:cs="Arial"/>
          <w:sz w:val="24"/>
          <w:szCs w:val="24"/>
        </w:rPr>
        <w:t xml:space="preserve">ue to covid 19. Many industry sectors </w:t>
      </w:r>
      <w:r w:rsidR="005529DF" w:rsidRPr="00F63842">
        <w:rPr>
          <w:rFonts w:ascii="Arial" w:hAnsi="Arial" w:cs="Arial"/>
          <w:sz w:val="24"/>
          <w:szCs w:val="24"/>
        </w:rPr>
        <w:t xml:space="preserve">like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5529DF" w:rsidRPr="00F63842">
        <w:rPr>
          <w:rFonts w:ascii="Arial" w:hAnsi="Arial" w:cs="Arial"/>
          <w:sz w:val="24"/>
          <w:szCs w:val="24"/>
        </w:rPr>
        <w:t xml:space="preserve">airline industry, fashion industry, </w:t>
      </w:r>
      <w:r w:rsidR="00B670E0" w:rsidRPr="00F63842">
        <w:rPr>
          <w:rFonts w:ascii="Arial" w:hAnsi="Arial" w:cs="Arial"/>
          <w:sz w:val="24"/>
          <w:szCs w:val="24"/>
        </w:rPr>
        <w:t>heapability</w:t>
      </w:r>
      <w:r w:rsidR="005529DF" w:rsidRPr="00F63842">
        <w:rPr>
          <w:rFonts w:ascii="Arial" w:hAnsi="Arial" w:cs="Arial"/>
          <w:sz w:val="24"/>
          <w:szCs w:val="24"/>
        </w:rPr>
        <w:t xml:space="preserve"> industry</w:t>
      </w:r>
      <w:r w:rsidRPr="00F63842">
        <w:rPr>
          <w:rFonts w:ascii="Arial" w:hAnsi="Arial" w:cs="Arial"/>
          <w:sz w:val="24"/>
          <w:szCs w:val="24"/>
        </w:rPr>
        <w:t>,</w:t>
      </w:r>
      <w:r w:rsidR="005529DF" w:rsidRPr="00F63842">
        <w:rPr>
          <w:rFonts w:ascii="Arial" w:hAnsi="Arial" w:cs="Arial"/>
          <w:sz w:val="24"/>
          <w:szCs w:val="24"/>
        </w:rPr>
        <w:t xml:space="preserve"> and traveling </w:t>
      </w:r>
      <w:r w:rsidR="00B670E0" w:rsidRPr="00F63842">
        <w:rPr>
          <w:rFonts w:ascii="Arial" w:hAnsi="Arial" w:cs="Arial"/>
          <w:sz w:val="24"/>
          <w:szCs w:val="24"/>
        </w:rPr>
        <w:t>sector</w:t>
      </w:r>
      <w:r w:rsidR="005529DF" w:rsidRPr="00F63842">
        <w:rPr>
          <w:rFonts w:ascii="Arial" w:hAnsi="Arial" w:cs="Arial"/>
          <w:sz w:val="24"/>
          <w:szCs w:val="24"/>
        </w:rPr>
        <w:t xml:space="preserve"> </w:t>
      </w:r>
      <w:r w:rsidR="00B670E0" w:rsidRPr="00F63842">
        <w:rPr>
          <w:rFonts w:ascii="Arial" w:hAnsi="Arial" w:cs="Arial"/>
          <w:sz w:val="24"/>
          <w:szCs w:val="24"/>
        </w:rPr>
        <w:t>failed</w:t>
      </w:r>
      <w:r w:rsidR="005529DF" w:rsidRPr="00F63842">
        <w:rPr>
          <w:rFonts w:ascii="Arial" w:hAnsi="Arial" w:cs="Arial"/>
          <w:sz w:val="24"/>
          <w:szCs w:val="24"/>
        </w:rPr>
        <w:t xml:space="preserve"> huge losses in 2020 due to lockdowns. </w:t>
      </w:r>
      <w:r w:rsidR="00B670E0" w:rsidRPr="00F63842">
        <w:rPr>
          <w:rFonts w:ascii="Arial" w:hAnsi="Arial" w:cs="Arial"/>
          <w:sz w:val="24"/>
          <w:szCs w:val="24"/>
        </w:rPr>
        <w:t>Therefore</w:t>
      </w:r>
      <w:r w:rsidR="00890D3A" w:rsidRPr="00F63842">
        <w:rPr>
          <w:rFonts w:ascii="Arial" w:hAnsi="Arial" w:cs="Arial"/>
          <w:sz w:val="24"/>
          <w:szCs w:val="24"/>
        </w:rPr>
        <w:t xml:space="preserve">, </w:t>
      </w:r>
      <w:r w:rsidRPr="00F63842">
        <w:rPr>
          <w:rFonts w:ascii="Arial" w:hAnsi="Arial" w:cs="Arial"/>
          <w:sz w:val="24"/>
          <w:szCs w:val="24"/>
        </w:rPr>
        <w:t xml:space="preserve">an </w:t>
      </w:r>
      <w:r w:rsidR="00890D3A" w:rsidRPr="00F63842">
        <w:rPr>
          <w:rFonts w:ascii="Arial" w:hAnsi="Arial" w:cs="Arial"/>
          <w:sz w:val="24"/>
          <w:szCs w:val="24"/>
        </w:rPr>
        <w:t xml:space="preserve">assessment of ratio analysis should be made according to the current </w:t>
      </w:r>
      <w:r w:rsidR="00B670E0" w:rsidRPr="00F63842">
        <w:rPr>
          <w:rFonts w:ascii="Arial" w:hAnsi="Arial" w:cs="Arial"/>
          <w:sz w:val="24"/>
          <w:szCs w:val="24"/>
        </w:rPr>
        <w:t>economic</w:t>
      </w:r>
      <w:r w:rsidR="00890D3A" w:rsidRPr="00F63842">
        <w:rPr>
          <w:rFonts w:ascii="Arial" w:hAnsi="Arial" w:cs="Arial"/>
          <w:sz w:val="24"/>
          <w:szCs w:val="24"/>
        </w:rPr>
        <w:t xml:space="preserve"> </w:t>
      </w:r>
      <w:r w:rsidR="00B670E0" w:rsidRPr="00F63842">
        <w:rPr>
          <w:rFonts w:ascii="Arial" w:hAnsi="Arial" w:cs="Arial"/>
          <w:sz w:val="24"/>
          <w:szCs w:val="24"/>
        </w:rPr>
        <w:t>situation</w:t>
      </w:r>
      <w:r w:rsidR="007A5F65" w:rsidRPr="00F63842">
        <w:rPr>
          <w:rFonts w:ascii="Arial" w:hAnsi="Arial" w:cs="Arial"/>
          <w:sz w:val="24"/>
          <w:szCs w:val="24"/>
        </w:rPr>
        <w:t xml:space="preserve"> (Al Karim, 2013)</w:t>
      </w:r>
      <w:r w:rsidR="00890D3A" w:rsidRPr="00F63842">
        <w:rPr>
          <w:rFonts w:ascii="Arial" w:hAnsi="Arial" w:cs="Arial"/>
          <w:sz w:val="24"/>
          <w:szCs w:val="24"/>
        </w:rPr>
        <w:t xml:space="preserve">. </w:t>
      </w:r>
    </w:p>
    <w:p w14:paraId="2EF0E9B0" w14:textId="52F58B42" w:rsidR="00EE4AFD" w:rsidRPr="00F63842" w:rsidRDefault="009E009D" w:rsidP="00F63842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9" w:name="_Toc121430664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Benefits of Ratio Analysis for </w:t>
      </w:r>
      <w:r w:rsidR="00B670E0" w:rsidRPr="00F63842">
        <w:rPr>
          <w:rFonts w:ascii="Arial" w:hAnsi="Arial" w:cs="Arial"/>
          <w:b/>
          <w:color w:val="auto"/>
          <w:sz w:val="24"/>
          <w:szCs w:val="24"/>
        </w:rPr>
        <w:t>Decision</w:t>
      </w:r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Making</w:t>
      </w:r>
      <w:bookmarkEnd w:id="19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14D0CF74" w14:textId="7E5451A5" w:rsidR="009E009D" w:rsidRPr="00F63842" w:rsidRDefault="002E4783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Financial statements and annual reports of </w:t>
      </w:r>
      <w:r w:rsidR="00B670E0" w:rsidRPr="00F63842">
        <w:rPr>
          <w:rFonts w:ascii="Arial" w:hAnsi="Arial" w:cs="Arial"/>
          <w:sz w:val="24"/>
          <w:szCs w:val="24"/>
        </w:rPr>
        <w:t>companies</w:t>
      </w:r>
      <w:r w:rsidRPr="00F63842">
        <w:rPr>
          <w:rFonts w:ascii="Arial" w:hAnsi="Arial" w:cs="Arial"/>
          <w:sz w:val="24"/>
          <w:szCs w:val="24"/>
        </w:rPr>
        <w:t xml:space="preserve"> are very complex </w:t>
      </w:r>
      <w:r w:rsidR="00094ABB" w:rsidRPr="00F63842">
        <w:rPr>
          <w:rFonts w:ascii="Arial" w:hAnsi="Arial" w:cs="Arial"/>
          <w:sz w:val="24"/>
          <w:szCs w:val="24"/>
        </w:rPr>
        <w:t>and</w:t>
      </w:r>
      <w:r w:rsidRPr="00F63842">
        <w:rPr>
          <w:rFonts w:ascii="Arial" w:hAnsi="Arial" w:cs="Arial"/>
          <w:sz w:val="24"/>
          <w:szCs w:val="24"/>
        </w:rPr>
        <w:t xml:space="preserve"> require </w:t>
      </w:r>
      <w:r w:rsidR="00094ABB" w:rsidRPr="00F63842">
        <w:rPr>
          <w:rFonts w:ascii="Arial" w:hAnsi="Arial" w:cs="Arial"/>
          <w:sz w:val="24"/>
          <w:szCs w:val="24"/>
        </w:rPr>
        <w:t xml:space="preserve">a </w:t>
      </w:r>
      <w:r w:rsidRPr="00F63842">
        <w:rPr>
          <w:rFonts w:ascii="Arial" w:hAnsi="Arial" w:cs="Arial"/>
          <w:sz w:val="24"/>
          <w:szCs w:val="24"/>
        </w:rPr>
        <w:t>basic understanding of accounting and finance</w:t>
      </w:r>
      <w:r w:rsidR="00094ABB" w:rsidRPr="00F63842">
        <w:rPr>
          <w:rFonts w:ascii="Arial" w:hAnsi="Arial" w:cs="Arial"/>
          <w:sz w:val="24"/>
          <w:szCs w:val="24"/>
        </w:rPr>
        <w:t>,</w:t>
      </w:r>
      <w:r w:rsidRPr="00F63842">
        <w:rPr>
          <w:rFonts w:ascii="Arial" w:hAnsi="Arial" w:cs="Arial"/>
          <w:sz w:val="24"/>
          <w:szCs w:val="24"/>
        </w:rPr>
        <w:t xml:space="preserve"> </w:t>
      </w:r>
      <w:r w:rsidR="00B670E0" w:rsidRPr="00F63842">
        <w:rPr>
          <w:rFonts w:ascii="Arial" w:hAnsi="Arial" w:cs="Arial"/>
          <w:sz w:val="24"/>
          <w:szCs w:val="24"/>
        </w:rPr>
        <w:t>which</w:t>
      </w:r>
      <w:r w:rsidRPr="00F63842">
        <w:rPr>
          <w:rFonts w:ascii="Arial" w:hAnsi="Arial" w:cs="Arial"/>
          <w:sz w:val="24"/>
          <w:szCs w:val="24"/>
        </w:rPr>
        <w:t xml:space="preserve"> might be difficult for every reader or potential investor. However, ratio analysis assist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Pr="00F63842">
        <w:rPr>
          <w:rFonts w:ascii="Arial" w:hAnsi="Arial" w:cs="Arial"/>
          <w:sz w:val="24"/>
          <w:szCs w:val="24"/>
        </w:rPr>
        <w:t xml:space="preserve"> </w:t>
      </w:r>
      <w:r w:rsidR="00B670E0" w:rsidRPr="00F63842">
        <w:rPr>
          <w:rFonts w:ascii="Arial" w:hAnsi="Arial" w:cs="Arial"/>
          <w:sz w:val="24"/>
          <w:szCs w:val="24"/>
        </w:rPr>
        <w:t>entrepreneurs</w:t>
      </w:r>
      <w:r w:rsidRPr="00F63842">
        <w:rPr>
          <w:rFonts w:ascii="Arial" w:hAnsi="Arial" w:cs="Arial"/>
          <w:sz w:val="24"/>
          <w:szCs w:val="24"/>
        </w:rPr>
        <w:t xml:space="preserve"> and investors </w:t>
      </w:r>
      <w:r w:rsidR="006612E0" w:rsidRPr="00F63842">
        <w:rPr>
          <w:rFonts w:ascii="Arial" w:hAnsi="Arial" w:cs="Arial"/>
          <w:sz w:val="24"/>
          <w:szCs w:val="24"/>
        </w:rPr>
        <w:t xml:space="preserve">in assessing the </w:t>
      </w:r>
      <w:r w:rsidR="00B670E0" w:rsidRPr="00F63842">
        <w:rPr>
          <w:rFonts w:ascii="Arial" w:hAnsi="Arial" w:cs="Arial"/>
          <w:sz w:val="24"/>
          <w:szCs w:val="24"/>
        </w:rPr>
        <w:t>company</w:t>
      </w:r>
      <w:r w:rsidR="00094ABB" w:rsidRPr="00F63842">
        <w:rPr>
          <w:rFonts w:ascii="Arial" w:hAnsi="Arial" w:cs="Arial"/>
          <w:sz w:val="24"/>
          <w:szCs w:val="24"/>
        </w:rPr>
        <w:t>'s</w:t>
      </w:r>
      <w:r w:rsidR="006612E0" w:rsidRPr="00F63842">
        <w:rPr>
          <w:rFonts w:ascii="Arial" w:hAnsi="Arial" w:cs="Arial"/>
          <w:sz w:val="24"/>
          <w:szCs w:val="24"/>
        </w:rPr>
        <w:t xml:space="preserve"> performance and comparing it with others. </w:t>
      </w:r>
      <w:r w:rsidR="00344955" w:rsidRPr="00F63842">
        <w:rPr>
          <w:rFonts w:ascii="Arial" w:hAnsi="Arial" w:cs="Arial"/>
          <w:sz w:val="24"/>
          <w:szCs w:val="24"/>
        </w:rPr>
        <w:t>As it is a</w:t>
      </w:r>
      <w:r w:rsidR="00094ABB" w:rsidRPr="00F63842">
        <w:rPr>
          <w:rFonts w:ascii="Arial" w:hAnsi="Arial" w:cs="Arial"/>
          <w:sz w:val="24"/>
          <w:szCs w:val="24"/>
        </w:rPr>
        <w:t>n essential</w:t>
      </w:r>
      <w:r w:rsidR="00344955" w:rsidRPr="00F63842">
        <w:rPr>
          <w:rFonts w:ascii="Arial" w:hAnsi="Arial" w:cs="Arial"/>
          <w:sz w:val="24"/>
          <w:szCs w:val="24"/>
        </w:rPr>
        <w:t xml:space="preserve"> </w:t>
      </w:r>
      <w:r w:rsidR="00B670E0" w:rsidRPr="00F63842">
        <w:rPr>
          <w:rFonts w:ascii="Arial" w:hAnsi="Arial" w:cs="Arial"/>
          <w:sz w:val="24"/>
          <w:szCs w:val="24"/>
        </w:rPr>
        <w:t>measurement between</w:t>
      </w:r>
      <w:r w:rsidR="00344955" w:rsidRPr="00F63842">
        <w:rPr>
          <w:rFonts w:ascii="Arial" w:hAnsi="Arial" w:cs="Arial"/>
          <w:sz w:val="24"/>
          <w:szCs w:val="24"/>
        </w:rPr>
        <w:t xml:space="preserve"> </w:t>
      </w:r>
      <w:r w:rsidR="00B670E0" w:rsidRPr="00F63842">
        <w:rPr>
          <w:rFonts w:ascii="Arial" w:hAnsi="Arial" w:cs="Arial"/>
          <w:sz w:val="24"/>
          <w:szCs w:val="24"/>
        </w:rPr>
        <w:t>two</w:t>
      </w:r>
      <w:r w:rsidR="00344955" w:rsidRPr="00F63842">
        <w:rPr>
          <w:rFonts w:ascii="Arial" w:hAnsi="Arial" w:cs="Arial"/>
          <w:sz w:val="24"/>
          <w:szCs w:val="24"/>
        </w:rPr>
        <w:t xml:space="preserve"> or more </w:t>
      </w:r>
      <w:r w:rsidR="00B670E0" w:rsidRPr="00F63842">
        <w:rPr>
          <w:rFonts w:ascii="Arial" w:hAnsi="Arial" w:cs="Arial"/>
          <w:sz w:val="24"/>
          <w:szCs w:val="24"/>
        </w:rPr>
        <w:t>components</w:t>
      </w:r>
      <w:r w:rsidR="00344955" w:rsidRPr="00F63842">
        <w:rPr>
          <w:rFonts w:ascii="Arial" w:hAnsi="Arial" w:cs="Arial"/>
          <w:sz w:val="24"/>
          <w:szCs w:val="24"/>
        </w:rPr>
        <w:t xml:space="preserve"> of </w:t>
      </w:r>
      <w:r w:rsidR="00094ABB" w:rsidRPr="00F63842">
        <w:rPr>
          <w:rFonts w:ascii="Arial" w:hAnsi="Arial" w:cs="Arial"/>
          <w:sz w:val="24"/>
          <w:szCs w:val="24"/>
        </w:rPr>
        <w:t xml:space="preserve">a </w:t>
      </w:r>
      <w:r w:rsidR="00344955" w:rsidRPr="00F63842">
        <w:rPr>
          <w:rFonts w:ascii="Arial" w:hAnsi="Arial" w:cs="Arial"/>
          <w:sz w:val="24"/>
          <w:szCs w:val="24"/>
        </w:rPr>
        <w:t xml:space="preserve">financial </w:t>
      </w:r>
      <w:r w:rsidR="00B670E0" w:rsidRPr="00F63842">
        <w:rPr>
          <w:rFonts w:ascii="Arial" w:hAnsi="Arial" w:cs="Arial"/>
          <w:sz w:val="24"/>
          <w:szCs w:val="24"/>
        </w:rPr>
        <w:t>statement</w:t>
      </w:r>
      <w:r w:rsidR="00FE5323" w:rsidRPr="00F63842">
        <w:rPr>
          <w:rFonts w:ascii="Arial" w:hAnsi="Arial" w:cs="Arial"/>
          <w:sz w:val="24"/>
          <w:szCs w:val="24"/>
        </w:rPr>
        <w:t xml:space="preserve">, these </w:t>
      </w:r>
      <w:r w:rsidR="00B670E0" w:rsidRPr="00F63842">
        <w:rPr>
          <w:rFonts w:ascii="Arial" w:hAnsi="Arial" w:cs="Arial"/>
          <w:sz w:val="24"/>
          <w:szCs w:val="24"/>
        </w:rPr>
        <w:t>ratios</w:t>
      </w:r>
      <w:r w:rsidR="00FE5323" w:rsidRPr="00F63842">
        <w:rPr>
          <w:rFonts w:ascii="Arial" w:hAnsi="Arial" w:cs="Arial"/>
          <w:sz w:val="24"/>
          <w:szCs w:val="24"/>
        </w:rPr>
        <w:t xml:space="preserve"> can help </w:t>
      </w:r>
      <w:r w:rsidR="00094ABB" w:rsidRPr="00F63842">
        <w:rPr>
          <w:rFonts w:ascii="Arial" w:hAnsi="Arial" w:cs="Arial"/>
          <w:sz w:val="24"/>
          <w:szCs w:val="24"/>
        </w:rPr>
        <w:t>develop a better understanding of the company's financial performance</w:t>
      </w:r>
      <w:r w:rsidR="00FE5323" w:rsidRPr="00F63842">
        <w:rPr>
          <w:rFonts w:ascii="Arial" w:hAnsi="Arial" w:cs="Arial"/>
          <w:sz w:val="24"/>
          <w:szCs w:val="24"/>
        </w:rPr>
        <w:t xml:space="preserve"> and </w:t>
      </w:r>
      <w:r w:rsidR="007F6CDF" w:rsidRPr="00F63842">
        <w:rPr>
          <w:rFonts w:ascii="Arial" w:hAnsi="Arial" w:cs="Arial"/>
          <w:sz w:val="24"/>
          <w:szCs w:val="24"/>
        </w:rPr>
        <w:t xml:space="preserve">uncovering signs of trouble. </w:t>
      </w:r>
      <w:r w:rsidR="00176558" w:rsidRPr="00F63842">
        <w:rPr>
          <w:rFonts w:ascii="Arial" w:hAnsi="Arial" w:cs="Arial"/>
          <w:sz w:val="24"/>
          <w:szCs w:val="24"/>
        </w:rPr>
        <w:t xml:space="preserve">Some of the </w:t>
      </w:r>
      <w:r w:rsidR="0030226F" w:rsidRPr="00F63842">
        <w:rPr>
          <w:rFonts w:ascii="Arial" w:hAnsi="Arial" w:cs="Arial"/>
          <w:sz w:val="24"/>
          <w:szCs w:val="24"/>
        </w:rPr>
        <w:t>benefits</w:t>
      </w:r>
      <w:r w:rsidR="00176558" w:rsidRPr="00F63842">
        <w:rPr>
          <w:rFonts w:ascii="Arial" w:hAnsi="Arial" w:cs="Arial"/>
          <w:sz w:val="24"/>
          <w:szCs w:val="24"/>
        </w:rPr>
        <w:t xml:space="preserve"> of ratio analysis for decision </w:t>
      </w:r>
      <w:r w:rsidR="0030226F" w:rsidRPr="00F63842">
        <w:rPr>
          <w:rFonts w:ascii="Arial" w:hAnsi="Arial" w:cs="Arial"/>
          <w:sz w:val="24"/>
          <w:szCs w:val="24"/>
        </w:rPr>
        <w:t>makers</w:t>
      </w:r>
      <w:r w:rsidR="00176558" w:rsidRPr="00F63842">
        <w:rPr>
          <w:rFonts w:ascii="Arial" w:hAnsi="Arial" w:cs="Arial"/>
          <w:sz w:val="24"/>
          <w:szCs w:val="24"/>
        </w:rPr>
        <w:t xml:space="preserve"> have been explained below</w:t>
      </w:r>
    </w:p>
    <w:p w14:paraId="3E671440" w14:textId="069D69FF" w:rsidR="00176558" w:rsidRPr="00F63842" w:rsidRDefault="00176558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0" w:name="_Toc121430665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A </w:t>
      </w:r>
      <w:r w:rsidR="0030226F" w:rsidRPr="00F63842">
        <w:rPr>
          <w:rFonts w:ascii="Arial" w:hAnsi="Arial" w:cs="Arial"/>
          <w:b/>
          <w:color w:val="auto"/>
          <w:sz w:val="24"/>
          <w:szCs w:val="24"/>
        </w:rPr>
        <w:t>Standardized</w:t>
      </w:r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Comparison </w:t>
      </w:r>
      <w:r w:rsidR="004C5D0A" w:rsidRPr="00F63842">
        <w:rPr>
          <w:rFonts w:ascii="Arial" w:hAnsi="Arial" w:cs="Arial"/>
          <w:b/>
          <w:color w:val="auto"/>
          <w:sz w:val="24"/>
          <w:szCs w:val="24"/>
        </w:rPr>
        <w:t>Method</w:t>
      </w:r>
      <w:bookmarkEnd w:id="20"/>
      <w:r w:rsidR="004C5D0A"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CBC552A" w14:textId="0A8E7E22" w:rsidR="009E009D" w:rsidRPr="00F63842" w:rsidRDefault="00267236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Perhaps </w:t>
      </w:r>
      <w:r w:rsidR="00094ABB" w:rsidRPr="00F63842">
        <w:rPr>
          <w:rFonts w:ascii="Arial" w:hAnsi="Arial" w:cs="Arial"/>
          <w:sz w:val="24"/>
          <w:szCs w:val="24"/>
        </w:rPr>
        <w:t xml:space="preserve">it </w:t>
      </w:r>
      <w:r w:rsidRPr="00F63842">
        <w:rPr>
          <w:rFonts w:ascii="Arial" w:hAnsi="Arial" w:cs="Arial"/>
          <w:sz w:val="24"/>
          <w:szCs w:val="24"/>
        </w:rPr>
        <w:t xml:space="preserve">is one of the </w:t>
      </w:r>
      <w:r w:rsidR="00094ABB" w:rsidRPr="00F63842">
        <w:rPr>
          <w:rFonts w:ascii="Arial" w:hAnsi="Arial" w:cs="Arial"/>
          <w:sz w:val="24"/>
          <w:szCs w:val="24"/>
        </w:rPr>
        <w:t>essential</w:t>
      </w:r>
      <w:r w:rsidRPr="00F63842">
        <w:rPr>
          <w:rFonts w:ascii="Arial" w:hAnsi="Arial" w:cs="Arial"/>
          <w:sz w:val="24"/>
          <w:szCs w:val="24"/>
        </w:rPr>
        <w:t xml:space="preserve"> benefit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Pr="00F63842">
        <w:rPr>
          <w:rFonts w:ascii="Arial" w:hAnsi="Arial" w:cs="Arial"/>
          <w:sz w:val="24"/>
          <w:szCs w:val="24"/>
        </w:rPr>
        <w:t xml:space="preserve"> of </w:t>
      </w:r>
      <w:r w:rsidR="0030226F" w:rsidRPr="00F63842">
        <w:rPr>
          <w:rFonts w:ascii="Arial" w:hAnsi="Arial" w:cs="Arial"/>
          <w:sz w:val="24"/>
          <w:szCs w:val="24"/>
        </w:rPr>
        <w:t>ratio</w:t>
      </w:r>
      <w:r w:rsidRPr="00F63842">
        <w:rPr>
          <w:rFonts w:ascii="Arial" w:hAnsi="Arial" w:cs="Arial"/>
          <w:sz w:val="24"/>
          <w:szCs w:val="24"/>
        </w:rPr>
        <w:t xml:space="preserve"> analysis</w:t>
      </w:r>
      <w:r w:rsidR="00094ABB" w:rsidRPr="00F63842">
        <w:rPr>
          <w:rFonts w:ascii="Arial" w:hAnsi="Arial" w:cs="Arial"/>
          <w:sz w:val="24"/>
          <w:szCs w:val="24"/>
        </w:rPr>
        <w:t>,</w:t>
      </w:r>
      <w:r w:rsidRPr="00F63842">
        <w:rPr>
          <w:rFonts w:ascii="Arial" w:hAnsi="Arial" w:cs="Arial"/>
          <w:sz w:val="24"/>
          <w:szCs w:val="24"/>
        </w:rPr>
        <w:t xml:space="preserve"> which helps in comparing </w:t>
      </w:r>
      <w:r w:rsidR="00094ABB" w:rsidRPr="00F63842">
        <w:rPr>
          <w:rFonts w:ascii="Arial" w:hAnsi="Arial" w:cs="Arial"/>
          <w:sz w:val="24"/>
          <w:szCs w:val="24"/>
        </w:rPr>
        <w:t xml:space="preserve">the </w:t>
      </w:r>
      <w:r w:rsidRPr="00F63842">
        <w:rPr>
          <w:rFonts w:ascii="Arial" w:hAnsi="Arial" w:cs="Arial"/>
          <w:sz w:val="24"/>
          <w:szCs w:val="24"/>
        </w:rPr>
        <w:t xml:space="preserve">ratio of one company to another. </w:t>
      </w:r>
      <w:r w:rsidR="008F62CC" w:rsidRPr="00F63842">
        <w:rPr>
          <w:rFonts w:ascii="Arial" w:hAnsi="Arial" w:cs="Arial"/>
          <w:sz w:val="24"/>
          <w:szCs w:val="24"/>
        </w:rPr>
        <w:t xml:space="preserve">investors can </w:t>
      </w:r>
      <w:r w:rsidR="00CD363A" w:rsidRPr="00F63842">
        <w:rPr>
          <w:rFonts w:ascii="Arial" w:hAnsi="Arial" w:cs="Arial"/>
          <w:sz w:val="24"/>
          <w:szCs w:val="24"/>
        </w:rPr>
        <w:t xml:space="preserve">find </w:t>
      </w:r>
      <w:r w:rsidR="0030226F" w:rsidRPr="00F63842">
        <w:rPr>
          <w:rFonts w:ascii="Arial" w:hAnsi="Arial" w:cs="Arial"/>
          <w:sz w:val="24"/>
          <w:szCs w:val="24"/>
        </w:rPr>
        <w:t>opportunities</w:t>
      </w:r>
      <w:r w:rsidR="00CD363A" w:rsidRPr="00F63842">
        <w:rPr>
          <w:rFonts w:ascii="Arial" w:hAnsi="Arial" w:cs="Arial"/>
          <w:sz w:val="24"/>
          <w:szCs w:val="24"/>
        </w:rPr>
        <w:t xml:space="preserve"> for investment through </w:t>
      </w:r>
      <w:r w:rsidR="0030226F" w:rsidRPr="00F63842">
        <w:rPr>
          <w:rFonts w:ascii="Arial" w:hAnsi="Arial" w:cs="Arial"/>
          <w:sz w:val="24"/>
          <w:szCs w:val="24"/>
        </w:rPr>
        <w:t>judgment</w:t>
      </w:r>
      <w:r w:rsidR="00CD363A" w:rsidRPr="00F63842">
        <w:rPr>
          <w:rFonts w:ascii="Arial" w:hAnsi="Arial" w:cs="Arial"/>
          <w:sz w:val="24"/>
          <w:szCs w:val="24"/>
        </w:rPr>
        <w:t xml:space="preserve"> and analyzing </w:t>
      </w:r>
      <w:r w:rsidR="00094ABB" w:rsidRPr="00F63842">
        <w:rPr>
          <w:rFonts w:ascii="Arial" w:hAnsi="Arial" w:cs="Arial"/>
          <w:sz w:val="24"/>
          <w:szCs w:val="24"/>
        </w:rPr>
        <w:t xml:space="preserve">a </w:t>
      </w:r>
      <w:r w:rsidR="000E4B30" w:rsidRPr="00F63842">
        <w:rPr>
          <w:rFonts w:ascii="Arial" w:hAnsi="Arial" w:cs="Arial"/>
          <w:sz w:val="24"/>
          <w:szCs w:val="24"/>
        </w:rPr>
        <w:t>company</w:t>
      </w:r>
      <w:r w:rsidR="00094ABB" w:rsidRPr="00F63842">
        <w:rPr>
          <w:rFonts w:ascii="Arial" w:hAnsi="Arial" w:cs="Arial"/>
          <w:sz w:val="24"/>
          <w:szCs w:val="24"/>
        </w:rPr>
        <w:t>'</w:t>
      </w:r>
      <w:r w:rsidR="000E4B30" w:rsidRPr="00F63842">
        <w:rPr>
          <w:rFonts w:ascii="Arial" w:hAnsi="Arial" w:cs="Arial"/>
          <w:sz w:val="24"/>
          <w:szCs w:val="24"/>
        </w:rPr>
        <w:t xml:space="preserve">s performance on the bases of sales </w:t>
      </w:r>
      <w:r w:rsidR="0030226F" w:rsidRPr="00F63842">
        <w:rPr>
          <w:rFonts w:ascii="Arial" w:hAnsi="Arial" w:cs="Arial"/>
          <w:sz w:val="24"/>
          <w:szCs w:val="24"/>
        </w:rPr>
        <w:t>volume</w:t>
      </w:r>
      <w:r w:rsidR="000E4B30" w:rsidRPr="00F63842">
        <w:rPr>
          <w:rFonts w:ascii="Arial" w:hAnsi="Arial" w:cs="Arial"/>
          <w:sz w:val="24"/>
          <w:szCs w:val="24"/>
        </w:rPr>
        <w:t xml:space="preserve"> size and market share. </w:t>
      </w:r>
    </w:p>
    <w:p w14:paraId="286E8572" w14:textId="520CB908" w:rsidR="000E4B30" w:rsidRPr="00F63842" w:rsidRDefault="000E4B30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1" w:name="_Toc121430666"/>
      <w:r w:rsidRPr="00F63842">
        <w:rPr>
          <w:rFonts w:ascii="Arial" w:hAnsi="Arial" w:cs="Arial"/>
          <w:b/>
          <w:color w:val="auto"/>
          <w:sz w:val="24"/>
          <w:szCs w:val="24"/>
        </w:rPr>
        <w:t>Stock Valuation</w:t>
      </w:r>
      <w:bookmarkEnd w:id="21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E8942C9" w14:textId="572E6398" w:rsidR="004C5D0A" w:rsidRPr="00F63842" w:rsidRDefault="00094ABB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>A c</w:t>
      </w:r>
      <w:r w:rsidR="0030226F" w:rsidRPr="00F63842">
        <w:rPr>
          <w:rFonts w:ascii="Arial" w:hAnsi="Arial" w:cs="Arial"/>
          <w:sz w:val="24"/>
          <w:szCs w:val="24"/>
        </w:rPr>
        <w:t xml:space="preserve">ommon </w:t>
      </w:r>
      <w:r w:rsidR="007161AD" w:rsidRPr="00F63842">
        <w:rPr>
          <w:rFonts w:ascii="Arial" w:hAnsi="Arial" w:cs="Arial"/>
          <w:sz w:val="24"/>
          <w:szCs w:val="24"/>
        </w:rPr>
        <w:t xml:space="preserve">language of ratio analysis helps </w:t>
      </w:r>
      <w:r w:rsidR="00080485" w:rsidRPr="00F63842">
        <w:rPr>
          <w:rFonts w:ascii="Arial" w:hAnsi="Arial" w:cs="Arial"/>
          <w:sz w:val="24"/>
          <w:szCs w:val="24"/>
        </w:rPr>
        <w:t xml:space="preserve">investors and decision makers </w:t>
      </w:r>
      <w:r w:rsidRPr="00F63842">
        <w:rPr>
          <w:rFonts w:ascii="Arial" w:hAnsi="Arial" w:cs="Arial"/>
          <w:sz w:val="24"/>
          <w:szCs w:val="24"/>
        </w:rPr>
        <w:t>analyze and evaluate financial statements and communicate strengths</w:t>
      </w:r>
      <w:r w:rsidR="00080485" w:rsidRPr="00F63842">
        <w:rPr>
          <w:rFonts w:ascii="Arial" w:hAnsi="Arial" w:cs="Arial"/>
          <w:sz w:val="24"/>
          <w:szCs w:val="24"/>
        </w:rPr>
        <w:t xml:space="preserve"> and weaknesses. </w:t>
      </w:r>
      <w:r w:rsidR="0030226F" w:rsidRPr="00F63842">
        <w:rPr>
          <w:rFonts w:ascii="Arial" w:hAnsi="Arial" w:cs="Arial"/>
          <w:sz w:val="24"/>
          <w:szCs w:val="24"/>
        </w:rPr>
        <w:t>Therefore</w:t>
      </w:r>
      <w:r w:rsidR="007A2845" w:rsidRPr="00F63842">
        <w:rPr>
          <w:rFonts w:ascii="Arial" w:hAnsi="Arial" w:cs="Arial"/>
          <w:sz w:val="24"/>
          <w:szCs w:val="24"/>
        </w:rPr>
        <w:t xml:space="preserve">, a careful assessment of the company can </w:t>
      </w:r>
      <w:r w:rsidR="0030226F" w:rsidRPr="00F63842">
        <w:rPr>
          <w:rFonts w:ascii="Arial" w:hAnsi="Arial" w:cs="Arial"/>
          <w:sz w:val="24"/>
          <w:szCs w:val="24"/>
        </w:rPr>
        <w:t>help</w:t>
      </w:r>
      <w:r w:rsidR="007A2845" w:rsidRPr="00F63842">
        <w:rPr>
          <w:rFonts w:ascii="Arial" w:hAnsi="Arial" w:cs="Arial"/>
          <w:sz w:val="24"/>
          <w:szCs w:val="24"/>
        </w:rPr>
        <w:t xml:space="preserve"> in deci</w:t>
      </w:r>
      <w:r w:rsidR="00365A2F" w:rsidRPr="00F63842">
        <w:rPr>
          <w:rFonts w:ascii="Arial" w:hAnsi="Arial" w:cs="Arial"/>
          <w:sz w:val="24"/>
          <w:szCs w:val="24"/>
        </w:rPr>
        <w:t xml:space="preserve">ding </w:t>
      </w:r>
      <w:r w:rsidRPr="00F63842">
        <w:rPr>
          <w:rFonts w:ascii="Arial" w:hAnsi="Arial" w:cs="Arial"/>
          <w:sz w:val="24"/>
          <w:szCs w:val="24"/>
        </w:rPr>
        <w:t xml:space="preserve">the </w:t>
      </w:r>
      <w:r w:rsidR="00365A2F" w:rsidRPr="00F63842">
        <w:rPr>
          <w:rFonts w:ascii="Arial" w:hAnsi="Arial" w:cs="Arial"/>
          <w:sz w:val="24"/>
          <w:szCs w:val="24"/>
        </w:rPr>
        <w:t xml:space="preserve">strength of the company and </w:t>
      </w:r>
      <w:r w:rsidR="00DF3E02" w:rsidRPr="00F63842">
        <w:rPr>
          <w:rFonts w:ascii="Arial" w:hAnsi="Arial" w:cs="Arial"/>
          <w:sz w:val="24"/>
          <w:szCs w:val="24"/>
        </w:rPr>
        <w:t>buy</w:t>
      </w:r>
      <w:r w:rsidRPr="00F63842">
        <w:rPr>
          <w:rFonts w:ascii="Arial" w:hAnsi="Arial" w:cs="Arial"/>
          <w:sz w:val="24"/>
          <w:szCs w:val="24"/>
        </w:rPr>
        <w:t>ing</w:t>
      </w:r>
      <w:r w:rsidR="00DF3E02" w:rsidRPr="00F63842">
        <w:rPr>
          <w:rFonts w:ascii="Arial" w:hAnsi="Arial" w:cs="Arial"/>
          <w:sz w:val="24"/>
          <w:szCs w:val="24"/>
        </w:rPr>
        <w:t xml:space="preserve"> shares</w:t>
      </w:r>
      <w:r w:rsidR="007A5F65" w:rsidRPr="00F63842">
        <w:rPr>
          <w:rFonts w:ascii="Arial" w:hAnsi="Arial" w:cs="Arial"/>
          <w:sz w:val="24"/>
          <w:szCs w:val="24"/>
        </w:rPr>
        <w:t xml:space="preserve"> (Palepu et al., 2020)</w:t>
      </w:r>
      <w:r w:rsidR="00DF3E02" w:rsidRPr="00F63842">
        <w:rPr>
          <w:rFonts w:ascii="Arial" w:hAnsi="Arial" w:cs="Arial"/>
          <w:sz w:val="24"/>
          <w:szCs w:val="24"/>
        </w:rPr>
        <w:t xml:space="preserve">. </w:t>
      </w:r>
    </w:p>
    <w:p w14:paraId="4351B915" w14:textId="2134B316" w:rsidR="00DF3E02" w:rsidRPr="00F63842" w:rsidRDefault="00DF3E02" w:rsidP="00F63842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2" w:name="_Toc121430667"/>
      <w:r w:rsidRPr="00F63842">
        <w:rPr>
          <w:rFonts w:ascii="Arial" w:hAnsi="Arial" w:cs="Arial"/>
          <w:b/>
          <w:color w:val="auto"/>
          <w:sz w:val="24"/>
          <w:szCs w:val="24"/>
        </w:rPr>
        <w:lastRenderedPageBreak/>
        <w:t>Planning and Performance</w:t>
      </w:r>
      <w:bookmarkEnd w:id="22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D0E2903" w14:textId="6D010D17" w:rsidR="000E4B30" w:rsidRPr="00F63842" w:rsidRDefault="00617C01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Ratio </w:t>
      </w:r>
      <w:r w:rsidR="0030226F" w:rsidRPr="00F63842">
        <w:rPr>
          <w:rFonts w:ascii="Arial" w:hAnsi="Arial" w:cs="Arial"/>
          <w:sz w:val="24"/>
          <w:szCs w:val="24"/>
        </w:rPr>
        <w:t>analysis</w:t>
      </w:r>
      <w:r w:rsidRPr="00F63842">
        <w:rPr>
          <w:rFonts w:ascii="Arial" w:hAnsi="Arial" w:cs="Arial"/>
          <w:sz w:val="24"/>
          <w:szCs w:val="24"/>
        </w:rPr>
        <w:t xml:space="preserve"> helps strategic management of the company,</w:t>
      </w:r>
      <w:r w:rsidR="0030226F" w:rsidRPr="00F63842">
        <w:rPr>
          <w:rFonts w:ascii="Arial" w:hAnsi="Arial" w:cs="Arial"/>
          <w:sz w:val="24"/>
          <w:szCs w:val="24"/>
        </w:rPr>
        <w:t xml:space="preserve"> entrepreneurs</w:t>
      </w:r>
      <w:r w:rsidR="00094ABB" w:rsidRPr="00F63842">
        <w:rPr>
          <w:rFonts w:ascii="Arial" w:hAnsi="Arial" w:cs="Arial"/>
          <w:sz w:val="24"/>
          <w:szCs w:val="24"/>
        </w:rPr>
        <w:t>,</w:t>
      </w:r>
      <w:r w:rsidRPr="00F63842">
        <w:rPr>
          <w:rFonts w:ascii="Arial" w:hAnsi="Arial" w:cs="Arial"/>
          <w:sz w:val="24"/>
          <w:szCs w:val="24"/>
        </w:rPr>
        <w:t xml:space="preserve"> and strategic planners to </w:t>
      </w:r>
      <w:r w:rsidR="0030226F" w:rsidRPr="00F63842">
        <w:rPr>
          <w:rFonts w:ascii="Arial" w:hAnsi="Arial" w:cs="Arial"/>
          <w:sz w:val="24"/>
          <w:szCs w:val="24"/>
        </w:rPr>
        <w:t>analy</w:t>
      </w:r>
      <w:r w:rsidR="00094ABB" w:rsidRPr="00F63842">
        <w:rPr>
          <w:rFonts w:ascii="Arial" w:hAnsi="Arial" w:cs="Arial"/>
          <w:sz w:val="24"/>
          <w:szCs w:val="24"/>
        </w:rPr>
        <w:t>z</w:t>
      </w:r>
      <w:r w:rsidR="0030226F" w:rsidRPr="00F63842">
        <w:rPr>
          <w:rFonts w:ascii="Arial" w:hAnsi="Arial" w:cs="Arial"/>
          <w:sz w:val="24"/>
          <w:szCs w:val="24"/>
        </w:rPr>
        <w:t>e</w:t>
      </w:r>
      <w:r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 xml:space="preserve">the </w:t>
      </w:r>
      <w:r w:rsidRPr="00F63842">
        <w:rPr>
          <w:rFonts w:ascii="Arial" w:hAnsi="Arial" w:cs="Arial"/>
          <w:sz w:val="24"/>
          <w:szCs w:val="24"/>
        </w:rPr>
        <w:t>company</w:t>
      </w:r>
      <w:r w:rsidR="00094ABB" w:rsidRPr="00F63842">
        <w:rPr>
          <w:rFonts w:ascii="Arial" w:hAnsi="Arial" w:cs="Arial"/>
          <w:sz w:val="24"/>
          <w:szCs w:val="24"/>
        </w:rPr>
        <w:t>'</w:t>
      </w:r>
      <w:r w:rsidRPr="00F63842">
        <w:rPr>
          <w:rFonts w:ascii="Arial" w:hAnsi="Arial" w:cs="Arial"/>
          <w:sz w:val="24"/>
          <w:szCs w:val="24"/>
        </w:rPr>
        <w:t xml:space="preserve">s performance and make decisions accordingly. </w:t>
      </w:r>
      <w:r w:rsidR="00D54047" w:rsidRPr="00F63842">
        <w:rPr>
          <w:rFonts w:ascii="Arial" w:hAnsi="Arial" w:cs="Arial"/>
          <w:sz w:val="24"/>
          <w:szCs w:val="24"/>
        </w:rPr>
        <w:t xml:space="preserve">Owners of small companies can </w:t>
      </w:r>
      <w:r w:rsidR="00094ABB" w:rsidRPr="00F63842">
        <w:rPr>
          <w:rFonts w:ascii="Arial" w:hAnsi="Arial" w:cs="Arial"/>
          <w:sz w:val="24"/>
          <w:szCs w:val="24"/>
        </w:rPr>
        <w:t>implement</w:t>
      </w:r>
      <w:r w:rsidR="00D54047" w:rsidRPr="00F63842">
        <w:rPr>
          <w:rFonts w:ascii="Arial" w:hAnsi="Arial" w:cs="Arial"/>
          <w:sz w:val="24"/>
          <w:szCs w:val="24"/>
        </w:rPr>
        <w:t xml:space="preserve"> </w:t>
      </w:r>
      <w:r w:rsidR="0030226F" w:rsidRPr="00F63842">
        <w:rPr>
          <w:rFonts w:ascii="Arial" w:hAnsi="Arial" w:cs="Arial"/>
          <w:sz w:val="24"/>
          <w:szCs w:val="24"/>
        </w:rPr>
        <w:t>internal</w:t>
      </w:r>
      <w:r w:rsidR="00D54047" w:rsidRPr="00F63842">
        <w:rPr>
          <w:rFonts w:ascii="Arial" w:hAnsi="Arial" w:cs="Arial"/>
          <w:sz w:val="24"/>
          <w:szCs w:val="24"/>
        </w:rPr>
        <w:t xml:space="preserve"> </w:t>
      </w:r>
      <w:r w:rsidR="0030226F" w:rsidRPr="00F63842">
        <w:rPr>
          <w:rFonts w:ascii="Arial" w:hAnsi="Arial" w:cs="Arial"/>
          <w:sz w:val="24"/>
          <w:szCs w:val="24"/>
        </w:rPr>
        <w:t>operations</w:t>
      </w:r>
      <w:r w:rsidR="00D54047" w:rsidRPr="00F63842">
        <w:rPr>
          <w:rFonts w:ascii="Arial" w:hAnsi="Arial" w:cs="Arial"/>
          <w:sz w:val="24"/>
          <w:szCs w:val="24"/>
        </w:rPr>
        <w:t xml:space="preserve"> and make </w:t>
      </w:r>
      <w:r w:rsidR="00094ABB" w:rsidRPr="00F63842">
        <w:rPr>
          <w:rFonts w:ascii="Arial" w:hAnsi="Arial" w:cs="Arial"/>
          <w:sz w:val="24"/>
          <w:szCs w:val="24"/>
        </w:rPr>
        <w:t>different</w:t>
      </w:r>
      <w:r w:rsidR="00D54047" w:rsidRPr="00F63842">
        <w:rPr>
          <w:rFonts w:ascii="Arial" w:hAnsi="Arial" w:cs="Arial"/>
          <w:sz w:val="24"/>
          <w:szCs w:val="24"/>
        </w:rPr>
        <w:t xml:space="preserve"> investment decisions for managing internal operations </w:t>
      </w:r>
      <w:r w:rsidR="00906962" w:rsidRPr="00F63842">
        <w:rPr>
          <w:rFonts w:ascii="Arial" w:hAnsi="Arial" w:cs="Arial"/>
          <w:sz w:val="24"/>
          <w:szCs w:val="24"/>
        </w:rPr>
        <w:t xml:space="preserve">and increasing </w:t>
      </w:r>
      <w:r w:rsidR="00094ABB" w:rsidRPr="00F63842">
        <w:rPr>
          <w:rFonts w:ascii="Arial" w:hAnsi="Arial" w:cs="Arial"/>
          <w:sz w:val="24"/>
          <w:szCs w:val="24"/>
        </w:rPr>
        <w:t xml:space="preserve">the </w:t>
      </w:r>
      <w:r w:rsidR="00906962" w:rsidRPr="00F63842">
        <w:rPr>
          <w:rFonts w:ascii="Arial" w:hAnsi="Arial" w:cs="Arial"/>
          <w:sz w:val="24"/>
          <w:szCs w:val="24"/>
        </w:rPr>
        <w:t xml:space="preserve">overall return and </w:t>
      </w:r>
      <w:r w:rsidR="0030226F" w:rsidRPr="00F63842">
        <w:rPr>
          <w:rFonts w:ascii="Arial" w:hAnsi="Arial" w:cs="Arial"/>
          <w:sz w:val="24"/>
          <w:szCs w:val="24"/>
        </w:rPr>
        <w:t>profitability</w:t>
      </w:r>
      <w:r w:rsidR="00906962" w:rsidRPr="00F63842">
        <w:rPr>
          <w:rFonts w:ascii="Arial" w:hAnsi="Arial" w:cs="Arial"/>
          <w:sz w:val="24"/>
          <w:szCs w:val="24"/>
        </w:rPr>
        <w:t xml:space="preserve"> of the company. </w:t>
      </w:r>
      <w:r w:rsidR="00094ABB" w:rsidRPr="00F63842">
        <w:rPr>
          <w:rFonts w:ascii="Arial" w:hAnsi="Arial" w:cs="Arial"/>
          <w:sz w:val="24"/>
          <w:szCs w:val="24"/>
        </w:rPr>
        <w:t>The r</w:t>
      </w:r>
      <w:r w:rsidR="00FD204E" w:rsidRPr="00F63842">
        <w:rPr>
          <w:rFonts w:ascii="Arial" w:hAnsi="Arial" w:cs="Arial"/>
          <w:sz w:val="24"/>
          <w:szCs w:val="24"/>
        </w:rPr>
        <w:t>atio become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="00FD204E" w:rsidRPr="00F63842">
        <w:rPr>
          <w:rFonts w:ascii="Arial" w:hAnsi="Arial" w:cs="Arial"/>
          <w:sz w:val="24"/>
          <w:szCs w:val="24"/>
        </w:rPr>
        <w:t xml:space="preserve"> a </w:t>
      </w:r>
      <w:r w:rsidR="00094ABB" w:rsidRPr="00F63842">
        <w:rPr>
          <w:rFonts w:ascii="Arial" w:hAnsi="Arial" w:cs="Arial"/>
          <w:sz w:val="24"/>
          <w:szCs w:val="24"/>
        </w:rPr>
        <w:t>means</w:t>
      </w:r>
      <w:r w:rsidR="00FD204E"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>of</w:t>
      </w:r>
      <w:r w:rsidR="00FD204E" w:rsidRPr="00F63842">
        <w:rPr>
          <w:rFonts w:ascii="Arial" w:hAnsi="Arial" w:cs="Arial"/>
          <w:sz w:val="24"/>
          <w:szCs w:val="24"/>
        </w:rPr>
        <w:t xml:space="preserve"> bringing strategic change in the operations through restructuring or change </w:t>
      </w:r>
      <w:r w:rsidR="00094ABB" w:rsidRPr="00F63842">
        <w:rPr>
          <w:rFonts w:ascii="Arial" w:hAnsi="Arial" w:cs="Arial"/>
          <w:sz w:val="24"/>
          <w:szCs w:val="24"/>
        </w:rPr>
        <w:t>management</w:t>
      </w:r>
      <w:r w:rsidR="00FD204E" w:rsidRPr="00F63842">
        <w:rPr>
          <w:rFonts w:ascii="Arial" w:hAnsi="Arial" w:cs="Arial"/>
          <w:sz w:val="24"/>
          <w:szCs w:val="24"/>
        </w:rPr>
        <w:t xml:space="preserve"> for </w:t>
      </w:r>
      <w:r w:rsidR="00094ABB" w:rsidRPr="00F63842">
        <w:rPr>
          <w:rFonts w:ascii="Arial" w:hAnsi="Arial" w:cs="Arial"/>
          <w:sz w:val="24"/>
          <w:szCs w:val="24"/>
        </w:rPr>
        <w:t>diversifying</w:t>
      </w:r>
      <w:r w:rsidR="009B29CB" w:rsidRPr="00F63842">
        <w:rPr>
          <w:rFonts w:ascii="Arial" w:hAnsi="Arial" w:cs="Arial"/>
          <w:sz w:val="24"/>
          <w:szCs w:val="24"/>
        </w:rPr>
        <w:t xml:space="preserve"> operations</w:t>
      </w:r>
      <w:r w:rsidR="007A5F65" w:rsidRPr="00F63842">
        <w:rPr>
          <w:rFonts w:ascii="Arial" w:hAnsi="Arial" w:cs="Arial"/>
          <w:sz w:val="24"/>
          <w:szCs w:val="24"/>
        </w:rPr>
        <w:t xml:space="preserve"> (Gibson, 2012)</w:t>
      </w:r>
      <w:r w:rsidR="009B29CB" w:rsidRPr="00F63842">
        <w:rPr>
          <w:rFonts w:ascii="Arial" w:hAnsi="Arial" w:cs="Arial"/>
          <w:sz w:val="24"/>
          <w:szCs w:val="24"/>
        </w:rPr>
        <w:t xml:space="preserve">. </w:t>
      </w:r>
    </w:p>
    <w:p w14:paraId="319000BC" w14:textId="705A7D36" w:rsidR="00E13D14" w:rsidRPr="00F63842" w:rsidRDefault="00E13D14" w:rsidP="00F63842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3" w:name="_Toc121430668"/>
      <w:r w:rsidRPr="00F63842">
        <w:rPr>
          <w:rFonts w:ascii="Arial" w:hAnsi="Arial" w:cs="Arial"/>
          <w:b/>
          <w:color w:val="auto"/>
          <w:sz w:val="24"/>
          <w:szCs w:val="24"/>
        </w:rPr>
        <w:t>Conclusion</w:t>
      </w:r>
      <w:bookmarkEnd w:id="23"/>
      <w:r w:rsidRPr="00F63842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9C29F12" w14:textId="2339C1B0" w:rsidR="00B06841" w:rsidRPr="00F63842" w:rsidRDefault="00030FF4" w:rsidP="00F6384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t xml:space="preserve">Marriott Hotel is a famous American </w:t>
      </w:r>
      <w:r w:rsidR="00094ABB" w:rsidRPr="00F63842">
        <w:rPr>
          <w:rFonts w:ascii="Arial" w:hAnsi="Arial" w:cs="Arial"/>
          <w:sz w:val="24"/>
          <w:szCs w:val="24"/>
        </w:rPr>
        <w:t>hospitality</w:t>
      </w:r>
      <w:r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>company</w:t>
      </w:r>
      <w:r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>headquartered</w:t>
      </w:r>
      <w:r w:rsidR="00714380" w:rsidRPr="00F63842">
        <w:rPr>
          <w:rFonts w:ascii="Arial" w:hAnsi="Arial" w:cs="Arial"/>
          <w:sz w:val="24"/>
          <w:szCs w:val="24"/>
        </w:rPr>
        <w:t xml:space="preserve"> in Maryland, </w:t>
      </w:r>
      <w:r w:rsidR="00094ABB" w:rsidRPr="00F63842">
        <w:rPr>
          <w:rFonts w:ascii="Arial" w:hAnsi="Arial" w:cs="Arial"/>
          <w:sz w:val="24"/>
          <w:szCs w:val="24"/>
        </w:rPr>
        <w:t>United States</w:t>
      </w:r>
      <w:r w:rsidR="00714380" w:rsidRPr="00F63842">
        <w:rPr>
          <w:rFonts w:ascii="Arial" w:hAnsi="Arial" w:cs="Arial"/>
          <w:sz w:val="24"/>
          <w:szCs w:val="24"/>
        </w:rPr>
        <w:t xml:space="preserve">. This report </w:t>
      </w:r>
      <w:r w:rsidR="00094ABB" w:rsidRPr="00F63842">
        <w:rPr>
          <w:rFonts w:ascii="Arial" w:hAnsi="Arial" w:cs="Arial"/>
          <w:sz w:val="24"/>
          <w:szCs w:val="24"/>
        </w:rPr>
        <w:t>contains</w:t>
      </w:r>
      <w:r w:rsidR="00714380" w:rsidRPr="00F63842">
        <w:rPr>
          <w:rFonts w:ascii="Arial" w:hAnsi="Arial" w:cs="Arial"/>
          <w:sz w:val="24"/>
          <w:szCs w:val="24"/>
        </w:rPr>
        <w:t xml:space="preserve"> a detailed ratio analysis of </w:t>
      </w:r>
      <w:r w:rsidR="00E85FF8" w:rsidRPr="00F63842">
        <w:rPr>
          <w:rFonts w:ascii="Arial" w:hAnsi="Arial" w:cs="Arial"/>
          <w:sz w:val="24"/>
          <w:szCs w:val="24"/>
        </w:rPr>
        <w:t>Marriott Hotel</w:t>
      </w:r>
      <w:r w:rsidR="00094ABB" w:rsidRPr="00F63842">
        <w:rPr>
          <w:rFonts w:ascii="Arial" w:hAnsi="Arial" w:cs="Arial"/>
          <w:sz w:val="24"/>
          <w:szCs w:val="24"/>
        </w:rPr>
        <w:t>s</w:t>
      </w:r>
      <w:r w:rsidR="00E85FF8" w:rsidRPr="00F63842">
        <w:rPr>
          <w:rFonts w:ascii="Arial" w:hAnsi="Arial" w:cs="Arial"/>
          <w:sz w:val="24"/>
          <w:szCs w:val="24"/>
        </w:rPr>
        <w:t xml:space="preserve"> for 2020 and 2021. </w:t>
      </w:r>
      <w:r w:rsidR="00094ABB" w:rsidRPr="00F63842">
        <w:rPr>
          <w:rFonts w:ascii="Arial" w:hAnsi="Arial" w:cs="Arial"/>
          <w:sz w:val="24"/>
          <w:szCs w:val="24"/>
        </w:rPr>
        <w:t>Hospitality</w:t>
      </w:r>
      <w:r w:rsidR="00900718" w:rsidRPr="00F63842">
        <w:rPr>
          <w:rFonts w:ascii="Arial" w:hAnsi="Arial" w:cs="Arial"/>
          <w:sz w:val="24"/>
          <w:szCs w:val="24"/>
        </w:rPr>
        <w:t xml:space="preserve"> Industry has faced a </w:t>
      </w:r>
      <w:r w:rsidR="00094ABB" w:rsidRPr="00F63842">
        <w:rPr>
          <w:rFonts w:ascii="Arial" w:hAnsi="Arial" w:cs="Arial"/>
          <w:sz w:val="24"/>
          <w:szCs w:val="24"/>
        </w:rPr>
        <w:t>massiv</w:t>
      </w:r>
      <w:r w:rsidR="00D32500" w:rsidRPr="00F63842">
        <w:rPr>
          <w:rFonts w:ascii="Arial" w:hAnsi="Arial" w:cs="Arial"/>
          <w:sz w:val="24"/>
          <w:szCs w:val="24"/>
        </w:rPr>
        <w:t xml:space="preserve">e pitfall during the emergence of covid 19 as </w:t>
      </w:r>
      <w:r w:rsidR="00094ABB" w:rsidRPr="00F63842">
        <w:rPr>
          <w:rFonts w:ascii="Arial" w:hAnsi="Arial" w:cs="Arial"/>
          <w:sz w:val="24"/>
          <w:szCs w:val="24"/>
        </w:rPr>
        <w:t>governments</w:t>
      </w:r>
      <w:r w:rsidR="00D32500" w:rsidRPr="00F63842">
        <w:rPr>
          <w:rFonts w:ascii="Arial" w:hAnsi="Arial" w:cs="Arial"/>
          <w:sz w:val="24"/>
          <w:szCs w:val="24"/>
        </w:rPr>
        <w:t xml:space="preserve"> </w:t>
      </w:r>
      <w:r w:rsidR="00EF44C4">
        <w:rPr>
          <w:rFonts w:ascii="Arial" w:hAnsi="Arial" w:cs="Arial"/>
          <w:sz w:val="24"/>
          <w:szCs w:val="24"/>
        </w:rPr>
        <w:t>o</w:t>
      </w:r>
      <w:r w:rsidR="00D32500" w:rsidRPr="00F63842">
        <w:rPr>
          <w:rFonts w:ascii="Arial" w:hAnsi="Arial" w:cs="Arial"/>
          <w:sz w:val="24"/>
          <w:szCs w:val="24"/>
        </w:rPr>
        <w:t xml:space="preserve">f </w:t>
      </w:r>
      <w:r w:rsidR="00094ABB" w:rsidRPr="00F63842">
        <w:rPr>
          <w:rFonts w:ascii="Arial" w:hAnsi="Arial" w:cs="Arial"/>
          <w:sz w:val="24"/>
          <w:szCs w:val="24"/>
        </w:rPr>
        <w:t>different</w:t>
      </w:r>
      <w:r w:rsidR="00D32500" w:rsidRPr="00F63842">
        <w:rPr>
          <w:rFonts w:ascii="Arial" w:hAnsi="Arial" w:cs="Arial"/>
          <w:sz w:val="24"/>
          <w:szCs w:val="24"/>
        </w:rPr>
        <w:t xml:space="preserve"> countries applied </w:t>
      </w:r>
      <w:r w:rsidR="00094ABB" w:rsidRPr="00F63842">
        <w:rPr>
          <w:rFonts w:ascii="Arial" w:hAnsi="Arial" w:cs="Arial"/>
          <w:sz w:val="24"/>
          <w:szCs w:val="24"/>
        </w:rPr>
        <w:t>restrictions</w:t>
      </w:r>
      <w:r w:rsidR="003E1A9D" w:rsidRPr="00F63842">
        <w:rPr>
          <w:rFonts w:ascii="Arial" w:hAnsi="Arial" w:cs="Arial"/>
          <w:sz w:val="24"/>
          <w:szCs w:val="24"/>
        </w:rPr>
        <w:t xml:space="preserve"> on </w:t>
      </w:r>
      <w:r w:rsidR="00094ABB" w:rsidRPr="00F63842">
        <w:rPr>
          <w:rFonts w:ascii="Arial" w:hAnsi="Arial" w:cs="Arial"/>
          <w:sz w:val="24"/>
          <w:szCs w:val="24"/>
        </w:rPr>
        <w:t>economic</w:t>
      </w:r>
      <w:r w:rsidR="003E1A9D" w:rsidRPr="00F63842">
        <w:rPr>
          <w:rFonts w:ascii="Arial" w:hAnsi="Arial" w:cs="Arial"/>
          <w:sz w:val="24"/>
          <w:szCs w:val="24"/>
        </w:rPr>
        <w:t xml:space="preserve"> and </w:t>
      </w:r>
      <w:r w:rsidR="00A33B0E" w:rsidRPr="00F63842">
        <w:rPr>
          <w:rFonts w:ascii="Arial" w:hAnsi="Arial" w:cs="Arial"/>
          <w:sz w:val="24"/>
          <w:szCs w:val="24"/>
        </w:rPr>
        <w:t xml:space="preserve">movement activities. </w:t>
      </w:r>
      <w:r w:rsidR="00A17D8F" w:rsidRPr="00F63842">
        <w:rPr>
          <w:rFonts w:ascii="Arial" w:hAnsi="Arial" w:cs="Arial"/>
          <w:sz w:val="24"/>
          <w:szCs w:val="24"/>
        </w:rPr>
        <w:t xml:space="preserve">Therefore, </w:t>
      </w:r>
      <w:r w:rsidR="00094ABB" w:rsidRPr="00F63842">
        <w:rPr>
          <w:rFonts w:ascii="Arial" w:hAnsi="Arial" w:cs="Arial"/>
          <w:sz w:val="24"/>
          <w:szCs w:val="24"/>
        </w:rPr>
        <w:t>the hospitality</w:t>
      </w:r>
      <w:r w:rsidR="00A17D8F" w:rsidRPr="00F63842">
        <w:rPr>
          <w:rFonts w:ascii="Arial" w:hAnsi="Arial" w:cs="Arial"/>
          <w:sz w:val="24"/>
          <w:szCs w:val="24"/>
        </w:rPr>
        <w:t xml:space="preserve"> industry</w:t>
      </w:r>
      <w:r w:rsidR="00094ABB" w:rsidRPr="00F63842">
        <w:rPr>
          <w:rFonts w:ascii="Arial" w:hAnsi="Arial" w:cs="Arial"/>
          <w:sz w:val="24"/>
          <w:szCs w:val="24"/>
        </w:rPr>
        <w:t>,</w:t>
      </w:r>
      <w:r w:rsidR="00A17D8F" w:rsidRPr="00F63842">
        <w:rPr>
          <w:rFonts w:ascii="Arial" w:hAnsi="Arial" w:cs="Arial"/>
          <w:sz w:val="24"/>
          <w:szCs w:val="24"/>
        </w:rPr>
        <w:t xml:space="preserve"> like Marriott Hotel</w:t>
      </w:r>
      <w:r w:rsidR="00094ABB" w:rsidRPr="00F63842">
        <w:rPr>
          <w:rFonts w:ascii="Arial" w:hAnsi="Arial" w:cs="Arial"/>
          <w:sz w:val="24"/>
          <w:szCs w:val="24"/>
        </w:rPr>
        <w:t>s,</w:t>
      </w:r>
      <w:r w:rsidR="00A17D8F" w:rsidRPr="00F63842">
        <w:rPr>
          <w:rFonts w:ascii="Arial" w:hAnsi="Arial" w:cs="Arial"/>
          <w:sz w:val="24"/>
          <w:szCs w:val="24"/>
        </w:rPr>
        <w:t xml:space="preserve"> faced huge losses and decreased </w:t>
      </w:r>
      <w:r w:rsidR="00094ABB" w:rsidRPr="00F63842">
        <w:rPr>
          <w:rFonts w:ascii="Arial" w:hAnsi="Arial" w:cs="Arial"/>
          <w:sz w:val="24"/>
          <w:szCs w:val="24"/>
        </w:rPr>
        <w:t>customer</w:t>
      </w:r>
      <w:r w:rsidR="00A17D8F" w:rsidRPr="00F63842">
        <w:rPr>
          <w:rFonts w:ascii="Arial" w:hAnsi="Arial" w:cs="Arial"/>
          <w:sz w:val="24"/>
          <w:szCs w:val="24"/>
        </w:rPr>
        <w:t xml:space="preserve"> demand in 2020. However, after </w:t>
      </w:r>
      <w:r w:rsidR="00094ABB" w:rsidRPr="00F63842">
        <w:rPr>
          <w:rFonts w:ascii="Arial" w:hAnsi="Arial" w:cs="Arial"/>
          <w:sz w:val="24"/>
          <w:szCs w:val="24"/>
        </w:rPr>
        <w:t>lifting</w:t>
      </w:r>
      <w:r w:rsidR="00A17D8F" w:rsidRPr="00F63842">
        <w:rPr>
          <w:rFonts w:ascii="Arial" w:hAnsi="Arial" w:cs="Arial"/>
          <w:sz w:val="24"/>
          <w:szCs w:val="24"/>
        </w:rPr>
        <w:t xml:space="preserve"> </w:t>
      </w:r>
      <w:r w:rsidR="00094ABB" w:rsidRPr="00F63842">
        <w:rPr>
          <w:rFonts w:ascii="Arial" w:hAnsi="Arial" w:cs="Arial"/>
          <w:sz w:val="24"/>
          <w:szCs w:val="24"/>
        </w:rPr>
        <w:t>restrictions</w:t>
      </w:r>
      <w:r w:rsidR="007E143E" w:rsidRPr="00F63842">
        <w:rPr>
          <w:rFonts w:ascii="Arial" w:hAnsi="Arial" w:cs="Arial"/>
          <w:sz w:val="24"/>
          <w:szCs w:val="24"/>
        </w:rPr>
        <w:t xml:space="preserve">, Marriott enjoyed profits which are indicated in </w:t>
      </w:r>
      <w:r w:rsidR="00094ABB" w:rsidRPr="00F63842">
        <w:rPr>
          <w:rFonts w:ascii="Arial" w:hAnsi="Arial" w:cs="Arial"/>
          <w:sz w:val="24"/>
          <w:szCs w:val="24"/>
        </w:rPr>
        <w:t xml:space="preserve">a </w:t>
      </w:r>
      <w:r w:rsidR="007E143E" w:rsidRPr="00F63842">
        <w:rPr>
          <w:rFonts w:ascii="Arial" w:hAnsi="Arial" w:cs="Arial"/>
          <w:sz w:val="24"/>
          <w:szCs w:val="24"/>
        </w:rPr>
        <w:t xml:space="preserve">detailed ratio </w:t>
      </w:r>
      <w:r w:rsidR="00094ABB" w:rsidRPr="00F63842">
        <w:rPr>
          <w:rFonts w:ascii="Arial" w:hAnsi="Arial" w:cs="Arial"/>
          <w:sz w:val="24"/>
          <w:szCs w:val="24"/>
        </w:rPr>
        <w:t>analysis</w:t>
      </w:r>
      <w:r w:rsidR="007E143E" w:rsidRPr="00F63842">
        <w:rPr>
          <w:rFonts w:ascii="Arial" w:hAnsi="Arial" w:cs="Arial"/>
          <w:sz w:val="24"/>
          <w:szCs w:val="24"/>
        </w:rPr>
        <w:t xml:space="preserve"> of annual reports</w:t>
      </w:r>
      <w:r w:rsidR="00BE0DE8" w:rsidRPr="00F63842">
        <w:rPr>
          <w:rFonts w:ascii="Arial" w:hAnsi="Arial" w:cs="Arial"/>
          <w:sz w:val="24"/>
          <w:szCs w:val="24"/>
        </w:rPr>
        <w:t xml:space="preserve">. </w:t>
      </w:r>
    </w:p>
    <w:p w14:paraId="63253CE5" w14:textId="77777777" w:rsidR="00B06841" w:rsidRPr="00F63842" w:rsidRDefault="00B06841">
      <w:pPr>
        <w:rPr>
          <w:rFonts w:ascii="Arial" w:hAnsi="Arial" w:cs="Arial"/>
          <w:sz w:val="24"/>
          <w:szCs w:val="24"/>
        </w:rPr>
      </w:pPr>
      <w:r w:rsidRPr="00F63842">
        <w:rPr>
          <w:rFonts w:ascii="Arial" w:hAnsi="Arial" w:cs="Arial"/>
          <w:sz w:val="24"/>
          <w:szCs w:val="24"/>
        </w:rPr>
        <w:br w:type="page"/>
      </w:r>
    </w:p>
    <w:p w14:paraId="575BFAA9" w14:textId="77777777" w:rsidR="00E13D14" w:rsidRPr="00F63842" w:rsidRDefault="00E13D14" w:rsidP="00753EE7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sectPr w:rsidR="00E13D14" w:rsidRPr="00F63842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F751AA" w14:textId="77777777" w:rsidR="00DE6CB8" w:rsidRDefault="00DE6CB8" w:rsidP="007E4F32">
      <w:pPr>
        <w:spacing w:after="0" w:line="240" w:lineRule="auto"/>
      </w:pPr>
      <w:r>
        <w:separator/>
      </w:r>
    </w:p>
  </w:endnote>
  <w:endnote w:type="continuationSeparator" w:id="0">
    <w:p w14:paraId="2DEF3F2F" w14:textId="77777777" w:rsidR="00DE6CB8" w:rsidRDefault="00DE6CB8" w:rsidP="007E4F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E1A1C5" w14:textId="77777777" w:rsidR="00DE6CB8" w:rsidRDefault="00DE6CB8" w:rsidP="007E4F32">
      <w:pPr>
        <w:spacing w:after="0" w:line="240" w:lineRule="auto"/>
      </w:pPr>
      <w:r>
        <w:separator/>
      </w:r>
    </w:p>
  </w:footnote>
  <w:footnote w:type="continuationSeparator" w:id="0">
    <w:p w14:paraId="3085F726" w14:textId="77777777" w:rsidR="00DE6CB8" w:rsidRDefault="00DE6CB8" w:rsidP="007E4F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7670060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830B1A8" w14:textId="1044EB0A" w:rsidR="007E4F32" w:rsidRDefault="007E4F32" w:rsidP="00F63842">
        <w:pPr>
          <w:pStyle w:val="Header"/>
          <w:ind w:right="220"/>
          <w:jc w:val="right"/>
        </w:pPr>
        <w:r>
          <w:tab/>
        </w:r>
        <w: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7061C0" w14:textId="77777777" w:rsidR="007E4F32" w:rsidRDefault="007E4F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2444D8"/>
    <w:multiLevelType w:val="hybridMultilevel"/>
    <w:tmpl w:val="9B103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1844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LG0BGJDM0tLMwNjUyUdpeDU4uLM/DyQAsNaAD6sAyssAAAA"/>
  </w:docVars>
  <w:rsids>
    <w:rsidRoot w:val="008157D9"/>
    <w:rsid w:val="0000502B"/>
    <w:rsid w:val="00020127"/>
    <w:rsid w:val="00024BD8"/>
    <w:rsid w:val="00030FF4"/>
    <w:rsid w:val="00077634"/>
    <w:rsid w:val="00080485"/>
    <w:rsid w:val="0008327B"/>
    <w:rsid w:val="00094ABB"/>
    <w:rsid w:val="000C0238"/>
    <w:rsid w:val="000E1307"/>
    <w:rsid w:val="000E4B30"/>
    <w:rsid w:val="000F3F67"/>
    <w:rsid w:val="000F709D"/>
    <w:rsid w:val="000F70CC"/>
    <w:rsid w:val="00100045"/>
    <w:rsid w:val="0011065A"/>
    <w:rsid w:val="001122BA"/>
    <w:rsid w:val="00113E16"/>
    <w:rsid w:val="00164CFA"/>
    <w:rsid w:val="00176558"/>
    <w:rsid w:val="001B5315"/>
    <w:rsid w:val="001B6082"/>
    <w:rsid w:val="001C6B2A"/>
    <w:rsid w:val="00213710"/>
    <w:rsid w:val="0021523E"/>
    <w:rsid w:val="00221E76"/>
    <w:rsid w:val="00237F1C"/>
    <w:rsid w:val="00267236"/>
    <w:rsid w:val="002769AB"/>
    <w:rsid w:val="002950E0"/>
    <w:rsid w:val="00297CDC"/>
    <w:rsid w:val="002D4503"/>
    <w:rsid w:val="002E4783"/>
    <w:rsid w:val="0030226F"/>
    <w:rsid w:val="003065A4"/>
    <w:rsid w:val="0031629B"/>
    <w:rsid w:val="00331869"/>
    <w:rsid w:val="00344955"/>
    <w:rsid w:val="00345C44"/>
    <w:rsid w:val="0036500B"/>
    <w:rsid w:val="00365A2F"/>
    <w:rsid w:val="003813DE"/>
    <w:rsid w:val="0038279A"/>
    <w:rsid w:val="003834B9"/>
    <w:rsid w:val="0039524F"/>
    <w:rsid w:val="003B52E7"/>
    <w:rsid w:val="003D2C97"/>
    <w:rsid w:val="003E1A9D"/>
    <w:rsid w:val="003E611B"/>
    <w:rsid w:val="003E6877"/>
    <w:rsid w:val="00435C37"/>
    <w:rsid w:val="00447891"/>
    <w:rsid w:val="004527DC"/>
    <w:rsid w:val="004959F9"/>
    <w:rsid w:val="00495EC1"/>
    <w:rsid w:val="004B611B"/>
    <w:rsid w:val="004B6A8C"/>
    <w:rsid w:val="004C5D0A"/>
    <w:rsid w:val="004D4F7E"/>
    <w:rsid w:val="004E58E7"/>
    <w:rsid w:val="00517E93"/>
    <w:rsid w:val="005200A6"/>
    <w:rsid w:val="00526A88"/>
    <w:rsid w:val="00543987"/>
    <w:rsid w:val="00544C5C"/>
    <w:rsid w:val="00552799"/>
    <w:rsid w:val="005529DF"/>
    <w:rsid w:val="00553957"/>
    <w:rsid w:val="00585701"/>
    <w:rsid w:val="005A44C5"/>
    <w:rsid w:val="005F59B3"/>
    <w:rsid w:val="005F661B"/>
    <w:rsid w:val="006035E2"/>
    <w:rsid w:val="0061243E"/>
    <w:rsid w:val="0061641A"/>
    <w:rsid w:val="00617C01"/>
    <w:rsid w:val="006310CE"/>
    <w:rsid w:val="006612E0"/>
    <w:rsid w:val="00662FC4"/>
    <w:rsid w:val="00666853"/>
    <w:rsid w:val="006E3618"/>
    <w:rsid w:val="00714380"/>
    <w:rsid w:val="007161AD"/>
    <w:rsid w:val="00720900"/>
    <w:rsid w:val="00730A96"/>
    <w:rsid w:val="0073640D"/>
    <w:rsid w:val="00753EE7"/>
    <w:rsid w:val="00754D3B"/>
    <w:rsid w:val="0076189C"/>
    <w:rsid w:val="007954EB"/>
    <w:rsid w:val="007968D1"/>
    <w:rsid w:val="007A2845"/>
    <w:rsid w:val="007A5F65"/>
    <w:rsid w:val="007B115D"/>
    <w:rsid w:val="007E143E"/>
    <w:rsid w:val="007E4F32"/>
    <w:rsid w:val="007F6CDF"/>
    <w:rsid w:val="00812AEA"/>
    <w:rsid w:val="008157D9"/>
    <w:rsid w:val="00817FD4"/>
    <w:rsid w:val="00890D3A"/>
    <w:rsid w:val="008B6FFC"/>
    <w:rsid w:val="008C44B4"/>
    <w:rsid w:val="008E0F4E"/>
    <w:rsid w:val="008E52C3"/>
    <w:rsid w:val="008F379A"/>
    <w:rsid w:val="008F3BC2"/>
    <w:rsid w:val="008F617B"/>
    <w:rsid w:val="008F62CC"/>
    <w:rsid w:val="00900718"/>
    <w:rsid w:val="00906962"/>
    <w:rsid w:val="00945E23"/>
    <w:rsid w:val="009510D1"/>
    <w:rsid w:val="009513F6"/>
    <w:rsid w:val="009527B3"/>
    <w:rsid w:val="0095437A"/>
    <w:rsid w:val="00957224"/>
    <w:rsid w:val="00973F97"/>
    <w:rsid w:val="00994B7E"/>
    <w:rsid w:val="009B29CB"/>
    <w:rsid w:val="009D1AE1"/>
    <w:rsid w:val="009E009D"/>
    <w:rsid w:val="009E5F6F"/>
    <w:rsid w:val="009F2AA5"/>
    <w:rsid w:val="00A14A45"/>
    <w:rsid w:val="00A17D8F"/>
    <w:rsid w:val="00A33B0E"/>
    <w:rsid w:val="00A37C60"/>
    <w:rsid w:val="00A61E69"/>
    <w:rsid w:val="00A97202"/>
    <w:rsid w:val="00AB07C1"/>
    <w:rsid w:val="00AC2B64"/>
    <w:rsid w:val="00AD6027"/>
    <w:rsid w:val="00B06841"/>
    <w:rsid w:val="00B1669A"/>
    <w:rsid w:val="00B17E5A"/>
    <w:rsid w:val="00B2542D"/>
    <w:rsid w:val="00B40D69"/>
    <w:rsid w:val="00B476B3"/>
    <w:rsid w:val="00B47B83"/>
    <w:rsid w:val="00B66EC8"/>
    <w:rsid w:val="00B670E0"/>
    <w:rsid w:val="00B72578"/>
    <w:rsid w:val="00BA4E38"/>
    <w:rsid w:val="00BE0DE8"/>
    <w:rsid w:val="00C02F00"/>
    <w:rsid w:val="00C05FA1"/>
    <w:rsid w:val="00C13372"/>
    <w:rsid w:val="00C13AED"/>
    <w:rsid w:val="00C85855"/>
    <w:rsid w:val="00CC1648"/>
    <w:rsid w:val="00CD363A"/>
    <w:rsid w:val="00CD66BA"/>
    <w:rsid w:val="00D22FBC"/>
    <w:rsid w:val="00D25F89"/>
    <w:rsid w:val="00D32500"/>
    <w:rsid w:val="00D378E2"/>
    <w:rsid w:val="00D458AC"/>
    <w:rsid w:val="00D4733C"/>
    <w:rsid w:val="00D47D60"/>
    <w:rsid w:val="00D54047"/>
    <w:rsid w:val="00D640DC"/>
    <w:rsid w:val="00DB505C"/>
    <w:rsid w:val="00DD1C2D"/>
    <w:rsid w:val="00DD359B"/>
    <w:rsid w:val="00DE242E"/>
    <w:rsid w:val="00DE6CB8"/>
    <w:rsid w:val="00DF3E02"/>
    <w:rsid w:val="00E00B78"/>
    <w:rsid w:val="00E011ED"/>
    <w:rsid w:val="00E10A89"/>
    <w:rsid w:val="00E13D14"/>
    <w:rsid w:val="00E53F7C"/>
    <w:rsid w:val="00E5693C"/>
    <w:rsid w:val="00E707AA"/>
    <w:rsid w:val="00E720C6"/>
    <w:rsid w:val="00E85FF8"/>
    <w:rsid w:val="00EA3A3A"/>
    <w:rsid w:val="00EB0FDB"/>
    <w:rsid w:val="00EB7141"/>
    <w:rsid w:val="00EE4AFD"/>
    <w:rsid w:val="00EE525E"/>
    <w:rsid w:val="00EF07E0"/>
    <w:rsid w:val="00EF44C4"/>
    <w:rsid w:val="00F202DB"/>
    <w:rsid w:val="00F63842"/>
    <w:rsid w:val="00F64A96"/>
    <w:rsid w:val="00FA67BB"/>
    <w:rsid w:val="00FD204E"/>
    <w:rsid w:val="00FD3EEA"/>
    <w:rsid w:val="00FE53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CF8404"/>
  <w15:chartTrackingRefBased/>
  <w15:docId w15:val="{94628C83-B75E-46EA-A6A6-7FD5CCF7D3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DB505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611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505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3E611B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US"/>
    </w:rPr>
  </w:style>
  <w:style w:type="table" w:styleId="TableGrid">
    <w:name w:val="Table Grid"/>
    <w:basedOn w:val="TableNormal"/>
    <w:uiPriority w:val="39"/>
    <w:rsid w:val="000E13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1B5315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B068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A61E6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61E6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61E6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E4F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4F32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7E4F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4F32"/>
    <w:rPr>
      <w:lang w:val="en-US"/>
    </w:rPr>
  </w:style>
  <w:style w:type="paragraph" w:styleId="NoSpacing">
    <w:name w:val="No Spacing"/>
    <w:link w:val="NoSpacingChar"/>
    <w:uiPriority w:val="1"/>
    <w:qFormat/>
    <w:rsid w:val="00F6384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63842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509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534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DE4C712C7524BF9B3EB32AE994AFF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8FE348-FD91-4093-AD5C-41273A482272}"/>
      </w:docPartPr>
      <w:docPartBody>
        <w:p w:rsidR="00000000" w:rsidRDefault="009B7312" w:rsidP="009B7312">
          <w:pPr>
            <w:pStyle w:val="8DE4C712C7524BF9B3EB32AE994AFFC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7312"/>
    <w:rsid w:val="009B7312"/>
    <w:rsid w:val="00F953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DE4C712C7524BF9B3EB32AE994AFFCD">
    <w:name w:val="8DE4C712C7524BF9B3EB32AE994AFFCD"/>
    <w:rsid w:val="009B731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77B40215-2D63-449D-9240-27CAD382BA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2279</Words>
  <Characters>12991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Marriott International</dc:title>
  <dc:subject/>
  <dc:creator>HI COM</dc:creator>
  <cp:keywords/>
  <dc:description/>
  <cp:lastModifiedBy>Muhammad Ali (2021588)</cp:lastModifiedBy>
  <cp:revision>2</cp:revision>
  <dcterms:created xsi:type="dcterms:W3CDTF">2022-12-16T23:35:00Z</dcterms:created>
  <dcterms:modified xsi:type="dcterms:W3CDTF">2022-12-16T23:35:00Z</dcterms:modified>
</cp:coreProperties>
</file>