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29435104"/>
        <w:docPartObj>
          <w:docPartGallery w:val="Cover Pages"/>
          <w:docPartUnique/>
        </w:docPartObj>
      </w:sdtPr>
      <w:sdtEndPr/>
      <w:sdtContent>
        <w:p w:rsidR="001C5A7B" w:rsidRDefault="001C5A7B" w:rsidP="001C5A7B">
          <w:pPr>
            <w:jc w:val="center"/>
          </w:pPr>
        </w:p>
        <w:p w:rsidR="001C5A7B" w:rsidRDefault="001C5A7B" w:rsidP="001C5A7B">
          <w:pPr>
            <w:jc w:val="center"/>
          </w:pPr>
        </w:p>
        <w:p w:rsidR="001C5A7B" w:rsidRPr="00DC0F11" w:rsidRDefault="001C5A7B" w:rsidP="00DC0F11">
          <w:pPr>
            <w:pStyle w:val="Heading1"/>
            <w:jc w:val="center"/>
            <w:rPr>
              <w:b/>
              <w:color w:val="auto"/>
              <w:sz w:val="144"/>
              <w:szCs w:val="144"/>
            </w:rPr>
          </w:pPr>
          <w:r w:rsidRPr="00DC0F11">
            <w:rPr>
              <w:b/>
              <w:color w:val="auto"/>
              <w:sz w:val="144"/>
              <w:szCs w:val="144"/>
            </w:rPr>
            <w:t>Career Development with Lidl</w:t>
          </w:r>
        </w:p>
        <w:p w:rsidR="001C5A7B" w:rsidRDefault="001C5A7B" w:rsidP="001C5A7B">
          <w:pPr>
            <w:rPr>
              <w:sz w:val="96"/>
              <w:szCs w:val="96"/>
            </w:rPr>
          </w:pPr>
        </w:p>
        <w:p w:rsidR="001C5A7B" w:rsidRPr="001C5A7B" w:rsidRDefault="001C5A7B" w:rsidP="00DC0F11">
          <w:pPr>
            <w:jc w:val="center"/>
            <w:rPr>
              <w:sz w:val="36"/>
              <w:szCs w:val="36"/>
            </w:rPr>
          </w:pPr>
          <w:r w:rsidRPr="001C5A7B">
            <w:rPr>
              <w:sz w:val="36"/>
              <w:szCs w:val="36"/>
            </w:rPr>
            <w:t xml:space="preserve">Student name:     Elena </w:t>
          </w:r>
          <w:proofErr w:type="spellStart"/>
          <w:r w:rsidRPr="001C5A7B">
            <w:rPr>
              <w:sz w:val="36"/>
              <w:szCs w:val="36"/>
            </w:rPr>
            <w:t>Hristozova</w:t>
          </w:r>
          <w:proofErr w:type="spellEnd"/>
        </w:p>
        <w:p w:rsidR="001C5A7B" w:rsidRPr="001C5A7B" w:rsidRDefault="001C5A7B" w:rsidP="00DC0F11">
          <w:pPr>
            <w:jc w:val="center"/>
            <w:rPr>
              <w:sz w:val="36"/>
              <w:szCs w:val="36"/>
            </w:rPr>
          </w:pPr>
          <w:r w:rsidRPr="001C5A7B">
            <w:rPr>
              <w:sz w:val="36"/>
              <w:szCs w:val="36"/>
            </w:rPr>
            <w:t>Student Number:   1811990</w:t>
          </w:r>
        </w:p>
        <w:p w:rsidR="001C5A7B" w:rsidRPr="001C5A7B" w:rsidRDefault="001C5A7B" w:rsidP="00DC0F11">
          <w:pPr>
            <w:jc w:val="center"/>
            <w:rPr>
              <w:sz w:val="36"/>
              <w:szCs w:val="36"/>
            </w:rPr>
          </w:pPr>
          <w:r w:rsidRPr="001C5A7B">
            <w:rPr>
              <w:sz w:val="36"/>
              <w:szCs w:val="36"/>
            </w:rPr>
            <w:t xml:space="preserve">Lecturer’s name:    Christopher </w:t>
          </w:r>
          <w:proofErr w:type="spellStart"/>
          <w:r w:rsidRPr="001C5A7B">
            <w:rPr>
              <w:sz w:val="36"/>
              <w:szCs w:val="36"/>
            </w:rPr>
            <w:t>Mafuva</w:t>
          </w:r>
          <w:proofErr w:type="spellEnd"/>
        </w:p>
        <w:p w:rsidR="001C5A7B" w:rsidRDefault="001C5A7B" w:rsidP="00DC0F11">
          <w:pPr>
            <w:jc w:val="center"/>
          </w:pPr>
          <w:r w:rsidRPr="001C5A7B">
            <w:rPr>
              <w:sz w:val="36"/>
              <w:szCs w:val="36"/>
            </w:rPr>
            <w:t>Module name</w:t>
          </w:r>
          <w:r w:rsidRPr="008B5BB5">
            <w:rPr>
              <w:sz w:val="36"/>
              <w:szCs w:val="36"/>
            </w:rPr>
            <w:t>:   Community Engagement</w:t>
          </w:r>
        </w:p>
        <w:p w:rsidR="001C5A7B" w:rsidRPr="001C5A7B" w:rsidRDefault="001C5A7B" w:rsidP="00DC0F11">
          <w:pPr>
            <w:jc w:val="center"/>
            <w:rPr>
              <w:sz w:val="36"/>
              <w:szCs w:val="36"/>
            </w:rPr>
          </w:pPr>
          <w:r w:rsidRPr="001C5A7B">
            <w:rPr>
              <w:sz w:val="36"/>
              <w:szCs w:val="36"/>
            </w:rPr>
            <w:t>Module No: LCBB400</w:t>
          </w:r>
          <w:r w:rsidR="008B5BB5">
            <w:rPr>
              <w:sz w:val="36"/>
              <w:szCs w:val="36"/>
            </w:rPr>
            <w:t>2</w:t>
          </w:r>
        </w:p>
        <w:p w:rsidR="009D2450" w:rsidRDefault="00757FD6">
          <w:pPr>
            <w:rPr>
              <w:rFonts w:asciiTheme="majorHAnsi" w:eastAsiaTheme="majorEastAsia" w:hAnsiTheme="majorHAnsi" w:cstheme="majorBidi"/>
              <w:color w:val="365F91" w:themeColor="accent1" w:themeShade="BF"/>
              <w:sz w:val="32"/>
              <w:szCs w:val="32"/>
            </w:rPr>
          </w:pPr>
        </w:p>
      </w:sdtContent>
    </w:sdt>
    <w:sdt>
      <w:sdtPr>
        <w:rPr>
          <w:rFonts w:asciiTheme="minorHAnsi" w:eastAsiaTheme="minorHAnsi" w:hAnsiTheme="minorHAnsi" w:cstheme="minorBidi"/>
          <w:color w:val="auto"/>
          <w:sz w:val="22"/>
          <w:szCs w:val="22"/>
        </w:rPr>
        <w:id w:val="-1735855085"/>
        <w:docPartObj>
          <w:docPartGallery w:val="Table of Contents"/>
          <w:docPartUnique/>
        </w:docPartObj>
      </w:sdtPr>
      <w:sdtEndPr>
        <w:rPr>
          <w:b/>
          <w:bCs/>
          <w:noProof/>
        </w:rPr>
      </w:sdtEndPr>
      <w:sdtContent>
        <w:p w:rsidR="00D70D9C" w:rsidRDefault="006E366E">
          <w:pPr>
            <w:pStyle w:val="TOCHeading"/>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                                                      </w:t>
          </w:r>
        </w:p>
        <w:p w:rsidR="009D2450" w:rsidRPr="006E366E" w:rsidRDefault="00D70D9C">
          <w:pPr>
            <w:pStyle w:val="TOCHeading"/>
            <w:rPr>
              <w:color w:val="auto"/>
              <w:sz w:val="40"/>
              <w:szCs w:val="40"/>
            </w:rPr>
          </w:pPr>
          <w:r>
            <w:rPr>
              <w:rFonts w:asciiTheme="minorHAnsi" w:eastAsiaTheme="minorHAnsi" w:hAnsiTheme="minorHAnsi" w:cstheme="minorBidi"/>
              <w:color w:val="auto"/>
              <w:sz w:val="22"/>
              <w:szCs w:val="22"/>
            </w:rPr>
            <w:t xml:space="preserve">                                                      </w:t>
          </w:r>
          <w:r w:rsidR="006E366E">
            <w:rPr>
              <w:rFonts w:asciiTheme="minorHAnsi" w:eastAsiaTheme="minorHAnsi" w:hAnsiTheme="minorHAnsi" w:cstheme="minorBidi"/>
              <w:color w:val="auto"/>
              <w:sz w:val="22"/>
              <w:szCs w:val="22"/>
            </w:rPr>
            <w:t xml:space="preserve">   </w:t>
          </w:r>
          <w:r>
            <w:rPr>
              <w:rFonts w:asciiTheme="minorHAnsi" w:eastAsiaTheme="minorHAnsi" w:hAnsiTheme="minorHAnsi" w:cstheme="minorBidi"/>
              <w:color w:val="auto"/>
              <w:sz w:val="22"/>
              <w:szCs w:val="22"/>
            </w:rPr>
            <w:t xml:space="preserve"> </w:t>
          </w:r>
          <w:r w:rsidR="006E366E">
            <w:rPr>
              <w:rFonts w:asciiTheme="minorHAnsi" w:eastAsiaTheme="minorHAnsi" w:hAnsiTheme="minorHAnsi" w:cstheme="minorBidi"/>
              <w:color w:val="auto"/>
              <w:sz w:val="22"/>
              <w:szCs w:val="22"/>
            </w:rPr>
            <w:t xml:space="preserve">  </w:t>
          </w:r>
          <w:r w:rsidR="009D2450" w:rsidRPr="006E366E">
            <w:rPr>
              <w:color w:val="auto"/>
              <w:sz w:val="40"/>
              <w:szCs w:val="40"/>
            </w:rPr>
            <w:t>Table of Contents</w:t>
          </w:r>
        </w:p>
        <w:p w:rsidR="006E366E" w:rsidRPr="006E366E" w:rsidRDefault="006E366E" w:rsidP="006E366E"/>
        <w:p w:rsidR="00DA5F14" w:rsidRPr="00DA5F14" w:rsidRDefault="00DA5F14" w:rsidP="00DA5F14"/>
        <w:p w:rsidR="001D5BC0" w:rsidRPr="0056677D" w:rsidRDefault="009D2450">
          <w:pPr>
            <w:pStyle w:val="TOC1"/>
            <w:tabs>
              <w:tab w:val="right" w:leader="dot" w:pos="9350"/>
            </w:tabs>
            <w:rPr>
              <w:rFonts w:eastAsiaTheme="minorEastAsia"/>
              <w:noProof/>
              <w:sz w:val="24"/>
              <w:szCs w:val="24"/>
              <w:lang w:val="en-GB" w:eastAsia="en-GB"/>
            </w:rPr>
          </w:pPr>
          <w:r w:rsidRPr="0056677D">
            <w:fldChar w:fldCharType="begin"/>
          </w:r>
          <w:r w:rsidRPr="0056677D">
            <w:instrText xml:space="preserve"> TOC \o "1-3" \h \z \u </w:instrText>
          </w:r>
          <w:r w:rsidRPr="0056677D">
            <w:fldChar w:fldCharType="separate"/>
          </w:r>
          <w:hyperlink w:anchor="_Toc7689898" w:history="1">
            <w:r w:rsidR="001D5BC0" w:rsidRPr="0056677D">
              <w:rPr>
                <w:rStyle w:val="Hyperlink"/>
                <w:noProof/>
                <w:sz w:val="24"/>
                <w:szCs w:val="24"/>
                <w:shd w:val="clear" w:color="auto" w:fill="FFFFFF"/>
              </w:rPr>
              <w:t>Introduction</w:t>
            </w:r>
            <w:r w:rsidR="001D5BC0" w:rsidRPr="0056677D">
              <w:rPr>
                <w:noProof/>
                <w:webHidden/>
                <w:sz w:val="24"/>
                <w:szCs w:val="24"/>
              </w:rPr>
              <w:tab/>
            </w:r>
            <w:r w:rsidR="001D5BC0" w:rsidRPr="0056677D">
              <w:rPr>
                <w:noProof/>
                <w:webHidden/>
                <w:sz w:val="24"/>
                <w:szCs w:val="24"/>
              </w:rPr>
              <w:fldChar w:fldCharType="begin"/>
            </w:r>
            <w:r w:rsidR="001D5BC0" w:rsidRPr="0056677D">
              <w:rPr>
                <w:noProof/>
                <w:webHidden/>
                <w:sz w:val="24"/>
                <w:szCs w:val="24"/>
              </w:rPr>
              <w:instrText xml:space="preserve"> PAGEREF _Toc7689898 \h </w:instrText>
            </w:r>
            <w:r w:rsidR="001D5BC0" w:rsidRPr="0056677D">
              <w:rPr>
                <w:noProof/>
                <w:webHidden/>
                <w:sz w:val="24"/>
                <w:szCs w:val="24"/>
              </w:rPr>
            </w:r>
            <w:r w:rsidR="001D5BC0" w:rsidRPr="0056677D">
              <w:rPr>
                <w:noProof/>
                <w:webHidden/>
                <w:sz w:val="24"/>
                <w:szCs w:val="24"/>
              </w:rPr>
              <w:fldChar w:fldCharType="separate"/>
            </w:r>
            <w:r w:rsidR="001D5BC0" w:rsidRPr="0056677D">
              <w:rPr>
                <w:noProof/>
                <w:webHidden/>
                <w:sz w:val="24"/>
                <w:szCs w:val="24"/>
              </w:rPr>
              <w:t>2</w:t>
            </w:r>
            <w:r w:rsidR="001D5BC0"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899" w:history="1">
            <w:r w:rsidRPr="0056677D">
              <w:rPr>
                <w:rStyle w:val="Hyperlink"/>
                <w:noProof/>
                <w:sz w:val="24"/>
                <w:szCs w:val="24"/>
                <w:shd w:val="clear" w:color="auto" w:fill="FFFFFF"/>
              </w:rPr>
              <w:t>Discussion</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_Toc7689899 \h </w:instrText>
            </w:r>
            <w:r w:rsidRPr="0056677D">
              <w:rPr>
                <w:noProof/>
                <w:webHidden/>
                <w:sz w:val="24"/>
                <w:szCs w:val="24"/>
              </w:rPr>
            </w:r>
            <w:r w:rsidRPr="0056677D">
              <w:rPr>
                <w:noProof/>
                <w:webHidden/>
                <w:sz w:val="24"/>
                <w:szCs w:val="24"/>
              </w:rPr>
              <w:fldChar w:fldCharType="separate"/>
            </w:r>
            <w:r w:rsidRPr="0056677D">
              <w:rPr>
                <w:noProof/>
                <w:webHidden/>
                <w:sz w:val="24"/>
                <w:szCs w:val="24"/>
              </w:rPr>
              <w:t>3</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0" w:history="1">
            <w:r w:rsidRPr="0056677D">
              <w:rPr>
                <w:rStyle w:val="Hyperlink"/>
                <w:noProof/>
                <w:sz w:val="24"/>
                <w:szCs w:val="24"/>
                <w:shd w:val="clear" w:color="auto" w:fill="FFFFFF"/>
              </w:rPr>
              <w:t>SWOT Analysis of Lidl</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_Toc7689900 \h </w:instrText>
            </w:r>
            <w:r w:rsidRPr="0056677D">
              <w:rPr>
                <w:noProof/>
                <w:webHidden/>
                <w:sz w:val="24"/>
                <w:szCs w:val="24"/>
              </w:rPr>
            </w:r>
            <w:r w:rsidRPr="0056677D">
              <w:rPr>
                <w:noProof/>
                <w:webHidden/>
                <w:sz w:val="24"/>
                <w:szCs w:val="24"/>
              </w:rPr>
              <w:fldChar w:fldCharType="separate"/>
            </w:r>
            <w:r w:rsidRPr="0056677D">
              <w:rPr>
                <w:noProof/>
                <w:webHidden/>
                <w:sz w:val="24"/>
                <w:szCs w:val="24"/>
              </w:rPr>
              <w:t>4</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1" w:history="1">
            <w:r w:rsidRPr="0056677D">
              <w:rPr>
                <w:rStyle w:val="Hyperlink"/>
                <w:noProof/>
                <w:sz w:val="24"/>
                <w:szCs w:val="24"/>
              </w:rPr>
              <w:t>Strengths</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_Toc7689901 \h </w:instrText>
            </w:r>
            <w:r w:rsidRPr="0056677D">
              <w:rPr>
                <w:noProof/>
                <w:webHidden/>
                <w:sz w:val="24"/>
                <w:szCs w:val="24"/>
              </w:rPr>
            </w:r>
            <w:r w:rsidRPr="0056677D">
              <w:rPr>
                <w:noProof/>
                <w:webHidden/>
                <w:sz w:val="24"/>
                <w:szCs w:val="24"/>
              </w:rPr>
              <w:fldChar w:fldCharType="separate"/>
            </w:r>
            <w:r w:rsidRPr="0056677D">
              <w:rPr>
                <w:noProof/>
                <w:webHidden/>
                <w:sz w:val="24"/>
                <w:szCs w:val="24"/>
              </w:rPr>
              <w:t>4</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2" w:history="1">
            <w:r w:rsidRPr="0056677D">
              <w:rPr>
                <w:rStyle w:val="Hyperlink"/>
                <w:noProof/>
                <w:sz w:val="24"/>
                <w:szCs w:val="24"/>
                <w:shd w:val="clear" w:color="auto" w:fill="FFFFFF"/>
              </w:rPr>
              <w:t>Weaknesses</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_Toc7689902 \h </w:instrText>
            </w:r>
            <w:r w:rsidRPr="0056677D">
              <w:rPr>
                <w:noProof/>
                <w:webHidden/>
                <w:sz w:val="24"/>
                <w:szCs w:val="24"/>
              </w:rPr>
            </w:r>
            <w:r w:rsidRPr="0056677D">
              <w:rPr>
                <w:noProof/>
                <w:webHidden/>
                <w:sz w:val="24"/>
                <w:szCs w:val="24"/>
              </w:rPr>
              <w:fldChar w:fldCharType="separate"/>
            </w:r>
            <w:r w:rsidRPr="0056677D">
              <w:rPr>
                <w:noProof/>
                <w:webHidden/>
                <w:sz w:val="24"/>
                <w:szCs w:val="24"/>
              </w:rPr>
              <w:t>5</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3" w:history="1">
            <w:r w:rsidRPr="0056677D">
              <w:rPr>
                <w:rStyle w:val="Hyperlink"/>
                <w:rFonts w:eastAsia="Times New Roman"/>
                <w:noProof/>
                <w:sz w:val="24"/>
                <w:szCs w:val="24"/>
                <w:shd w:val="clear" w:color="auto" w:fill="FFFFFF"/>
              </w:rPr>
              <w:t>Opportunities</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_Toc7689903 \h </w:instrText>
            </w:r>
            <w:r w:rsidRPr="0056677D">
              <w:rPr>
                <w:noProof/>
                <w:webHidden/>
                <w:sz w:val="24"/>
                <w:szCs w:val="24"/>
              </w:rPr>
            </w:r>
            <w:r w:rsidRPr="0056677D">
              <w:rPr>
                <w:noProof/>
                <w:webHidden/>
                <w:sz w:val="24"/>
                <w:szCs w:val="24"/>
              </w:rPr>
              <w:fldChar w:fldCharType="separate"/>
            </w:r>
            <w:r w:rsidRPr="0056677D">
              <w:rPr>
                <w:noProof/>
                <w:webHidden/>
                <w:sz w:val="24"/>
                <w:szCs w:val="24"/>
              </w:rPr>
              <w:t>6</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4" w:history="1">
            <w:r w:rsidRPr="0056677D">
              <w:rPr>
                <w:rStyle w:val="Hyperlink"/>
                <w:noProof/>
                <w:sz w:val="24"/>
                <w:szCs w:val="24"/>
                <w:shd w:val="clear" w:color="auto" w:fill="FFFFFF"/>
              </w:rPr>
              <w:t>Threats</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_Toc7689904 \h </w:instrText>
            </w:r>
            <w:r w:rsidRPr="0056677D">
              <w:rPr>
                <w:noProof/>
                <w:webHidden/>
                <w:sz w:val="24"/>
                <w:szCs w:val="24"/>
              </w:rPr>
            </w:r>
            <w:r w:rsidRPr="0056677D">
              <w:rPr>
                <w:noProof/>
                <w:webHidden/>
                <w:sz w:val="24"/>
                <w:szCs w:val="24"/>
              </w:rPr>
              <w:fldChar w:fldCharType="separate"/>
            </w:r>
            <w:r w:rsidRPr="0056677D">
              <w:rPr>
                <w:noProof/>
                <w:webHidden/>
                <w:sz w:val="24"/>
                <w:szCs w:val="24"/>
              </w:rPr>
              <w:t>6</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5" w:history="1">
            <w:r w:rsidRPr="0056677D">
              <w:rPr>
                <w:rStyle w:val="Hyperlink"/>
                <w:rFonts w:eastAsia="Times New Roman"/>
                <w:noProof/>
                <w:sz w:val="24"/>
                <w:szCs w:val="24"/>
                <w:shd w:val="clear" w:color="auto" w:fill="FFFFFF"/>
              </w:rPr>
              <w:t>A suggestion based on SWOT analysis</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_Toc7689905 \h </w:instrText>
            </w:r>
            <w:r w:rsidRPr="0056677D">
              <w:rPr>
                <w:noProof/>
                <w:webHidden/>
                <w:sz w:val="24"/>
                <w:szCs w:val="24"/>
              </w:rPr>
            </w:r>
            <w:r w:rsidRPr="0056677D">
              <w:rPr>
                <w:noProof/>
                <w:webHidden/>
                <w:sz w:val="24"/>
                <w:szCs w:val="24"/>
              </w:rPr>
              <w:fldChar w:fldCharType="separate"/>
            </w:r>
            <w:r w:rsidRPr="0056677D">
              <w:rPr>
                <w:noProof/>
                <w:webHidden/>
                <w:sz w:val="24"/>
                <w:szCs w:val="24"/>
              </w:rPr>
              <w:t>6</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6" w:history="1">
            <w:r w:rsidRPr="0056677D">
              <w:rPr>
                <w:rStyle w:val="Hyperlink"/>
                <w:noProof/>
                <w:sz w:val="24"/>
                <w:szCs w:val="24"/>
              </w:rPr>
              <w:t>Training and Development with Lidl</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_Toc7689906 \h </w:instrText>
            </w:r>
            <w:r w:rsidRPr="0056677D">
              <w:rPr>
                <w:noProof/>
                <w:webHidden/>
                <w:sz w:val="24"/>
                <w:szCs w:val="24"/>
              </w:rPr>
            </w:r>
            <w:r w:rsidRPr="0056677D">
              <w:rPr>
                <w:noProof/>
                <w:webHidden/>
                <w:sz w:val="24"/>
                <w:szCs w:val="24"/>
              </w:rPr>
              <w:fldChar w:fldCharType="separate"/>
            </w:r>
            <w:r w:rsidRPr="0056677D">
              <w:rPr>
                <w:noProof/>
                <w:webHidden/>
                <w:sz w:val="24"/>
                <w:szCs w:val="24"/>
              </w:rPr>
              <w:t>7</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7" w:history="1">
            <w:r w:rsidRPr="0056677D">
              <w:rPr>
                <w:rStyle w:val="Hyperlink"/>
                <w:noProof/>
                <w:sz w:val="24"/>
                <w:szCs w:val="24"/>
                <w:shd w:val="clear" w:color="auto" w:fill="FFFFFF"/>
              </w:rPr>
              <w:t>Lidl Store manager</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_Toc7689907 \h </w:instrText>
            </w:r>
            <w:r w:rsidRPr="0056677D">
              <w:rPr>
                <w:noProof/>
                <w:webHidden/>
                <w:sz w:val="24"/>
                <w:szCs w:val="24"/>
              </w:rPr>
            </w:r>
            <w:r w:rsidRPr="0056677D">
              <w:rPr>
                <w:noProof/>
                <w:webHidden/>
                <w:sz w:val="24"/>
                <w:szCs w:val="24"/>
              </w:rPr>
              <w:fldChar w:fldCharType="separate"/>
            </w:r>
            <w:r w:rsidRPr="0056677D">
              <w:rPr>
                <w:noProof/>
                <w:webHidden/>
                <w:sz w:val="24"/>
                <w:szCs w:val="24"/>
              </w:rPr>
              <w:t>8</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8" w:history="1">
            <w:r w:rsidRPr="0056677D">
              <w:rPr>
                <w:rStyle w:val="Hyperlink"/>
                <w:noProof/>
                <w:sz w:val="24"/>
                <w:szCs w:val="24"/>
                <w:shd w:val="clear" w:color="auto" w:fill="FFFFFF"/>
              </w:rPr>
              <w:t>Conclusion</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_Toc7689908 \h </w:instrText>
            </w:r>
            <w:r w:rsidRPr="0056677D">
              <w:rPr>
                <w:noProof/>
                <w:webHidden/>
                <w:sz w:val="24"/>
                <w:szCs w:val="24"/>
              </w:rPr>
            </w:r>
            <w:r w:rsidRPr="0056677D">
              <w:rPr>
                <w:noProof/>
                <w:webHidden/>
                <w:sz w:val="24"/>
                <w:szCs w:val="24"/>
              </w:rPr>
              <w:fldChar w:fldCharType="separate"/>
            </w:r>
            <w:r w:rsidRPr="0056677D">
              <w:rPr>
                <w:noProof/>
                <w:webHidden/>
                <w:sz w:val="24"/>
                <w:szCs w:val="24"/>
              </w:rPr>
              <w:t>9</w:t>
            </w:r>
            <w:r w:rsidRPr="0056677D">
              <w:rPr>
                <w:noProof/>
                <w:webHidden/>
                <w:sz w:val="24"/>
                <w:szCs w:val="24"/>
              </w:rPr>
              <w:fldChar w:fldCharType="end"/>
            </w:r>
          </w:hyperlink>
        </w:p>
        <w:p w:rsidR="001D5BC0" w:rsidRPr="0056677D" w:rsidRDefault="001D5BC0">
          <w:pPr>
            <w:pStyle w:val="TOC1"/>
            <w:tabs>
              <w:tab w:val="right" w:leader="dot" w:pos="9350"/>
            </w:tabs>
            <w:rPr>
              <w:rFonts w:eastAsiaTheme="minorEastAsia"/>
              <w:noProof/>
              <w:sz w:val="24"/>
              <w:szCs w:val="24"/>
              <w:lang w:val="en-GB" w:eastAsia="en-GB"/>
            </w:rPr>
          </w:pPr>
          <w:hyperlink w:anchor="_Toc7689909" w:history="1">
            <w:r w:rsidRPr="0056677D">
              <w:rPr>
                <w:rStyle w:val="Hyperlink"/>
                <w:noProof/>
                <w:sz w:val="24"/>
                <w:szCs w:val="24"/>
              </w:rPr>
              <w:t>Reference List</w:t>
            </w:r>
            <w:r w:rsidRPr="0056677D">
              <w:rPr>
                <w:noProof/>
                <w:webHidden/>
                <w:sz w:val="24"/>
                <w:szCs w:val="24"/>
              </w:rPr>
              <w:tab/>
            </w:r>
            <w:r w:rsidRPr="0056677D">
              <w:rPr>
                <w:noProof/>
                <w:webHidden/>
                <w:sz w:val="24"/>
                <w:szCs w:val="24"/>
              </w:rPr>
              <w:fldChar w:fldCharType="begin"/>
            </w:r>
            <w:r w:rsidRPr="0056677D">
              <w:rPr>
                <w:noProof/>
                <w:webHidden/>
                <w:sz w:val="24"/>
                <w:szCs w:val="24"/>
              </w:rPr>
              <w:instrText xml:space="preserve"> PAGEREF _Toc7689909 \h </w:instrText>
            </w:r>
            <w:r w:rsidRPr="0056677D">
              <w:rPr>
                <w:noProof/>
                <w:webHidden/>
                <w:sz w:val="24"/>
                <w:szCs w:val="24"/>
              </w:rPr>
            </w:r>
            <w:r w:rsidRPr="0056677D">
              <w:rPr>
                <w:noProof/>
                <w:webHidden/>
                <w:sz w:val="24"/>
                <w:szCs w:val="24"/>
              </w:rPr>
              <w:fldChar w:fldCharType="separate"/>
            </w:r>
            <w:r w:rsidRPr="0056677D">
              <w:rPr>
                <w:noProof/>
                <w:webHidden/>
                <w:sz w:val="24"/>
                <w:szCs w:val="24"/>
              </w:rPr>
              <w:t>10</w:t>
            </w:r>
            <w:r w:rsidRPr="0056677D">
              <w:rPr>
                <w:noProof/>
                <w:webHidden/>
                <w:sz w:val="24"/>
                <w:szCs w:val="24"/>
              </w:rPr>
              <w:fldChar w:fldCharType="end"/>
            </w:r>
          </w:hyperlink>
        </w:p>
        <w:p w:rsidR="009D2450" w:rsidRDefault="009D2450">
          <w:pPr>
            <w:rPr>
              <w:b/>
              <w:bCs/>
              <w:noProof/>
            </w:rPr>
          </w:pPr>
          <w:r w:rsidRPr="0056677D">
            <w:rPr>
              <w:bCs/>
              <w:noProof/>
            </w:rPr>
            <w:fldChar w:fldCharType="end"/>
          </w:r>
        </w:p>
        <w:p w:rsidR="009D2450" w:rsidRDefault="009D2450">
          <w:pPr>
            <w:rPr>
              <w:b/>
              <w:bCs/>
              <w:noProof/>
            </w:rPr>
          </w:pPr>
        </w:p>
        <w:p w:rsidR="009D2450" w:rsidRDefault="009D2450">
          <w:pPr>
            <w:rPr>
              <w:b/>
              <w:bCs/>
              <w:noProof/>
            </w:rPr>
          </w:pPr>
        </w:p>
        <w:p w:rsidR="009D2450" w:rsidRDefault="009D2450">
          <w:pPr>
            <w:rPr>
              <w:b/>
              <w:bCs/>
              <w:noProof/>
            </w:rPr>
          </w:pPr>
        </w:p>
        <w:p w:rsidR="009D2450" w:rsidRDefault="009D2450">
          <w:pPr>
            <w:rPr>
              <w:b/>
              <w:bCs/>
              <w:noProof/>
            </w:rPr>
          </w:pPr>
        </w:p>
        <w:p w:rsidR="00DA5F14" w:rsidRDefault="00757FD6" w:rsidP="00DA5F14">
          <w:pPr>
            <w:rPr>
              <w:b/>
              <w:bCs/>
              <w:noProof/>
            </w:rPr>
          </w:pPr>
        </w:p>
      </w:sdtContent>
    </w:sdt>
    <w:p w:rsidR="006E366E" w:rsidRDefault="006E366E" w:rsidP="00AA145C">
      <w:pPr>
        <w:pStyle w:val="Heading1"/>
        <w:rPr>
          <w:b/>
          <w:color w:val="auto"/>
          <w:shd w:val="clear" w:color="auto" w:fill="FFFFFF"/>
        </w:rPr>
      </w:pPr>
      <w:bookmarkStart w:id="0" w:name="_Toc7689898"/>
    </w:p>
    <w:p w:rsidR="006E366E" w:rsidRDefault="006E366E" w:rsidP="006E366E"/>
    <w:p w:rsidR="006E366E" w:rsidRDefault="006E366E" w:rsidP="006E366E"/>
    <w:p w:rsidR="006E366E" w:rsidRDefault="006E366E" w:rsidP="006E366E"/>
    <w:p w:rsidR="006E366E" w:rsidRPr="006E366E" w:rsidRDefault="006E366E" w:rsidP="006E366E"/>
    <w:p w:rsidR="00707095" w:rsidRDefault="00707095" w:rsidP="00AA145C">
      <w:pPr>
        <w:pStyle w:val="Heading1"/>
        <w:rPr>
          <w:b/>
          <w:color w:val="auto"/>
          <w:shd w:val="clear" w:color="auto" w:fill="FFFFFF"/>
        </w:rPr>
      </w:pPr>
      <w:r w:rsidRPr="00AA145C">
        <w:rPr>
          <w:b/>
          <w:color w:val="auto"/>
          <w:shd w:val="clear" w:color="auto" w:fill="FFFFFF"/>
        </w:rPr>
        <w:lastRenderedPageBreak/>
        <w:t>Introduction</w:t>
      </w:r>
      <w:bookmarkEnd w:id="0"/>
    </w:p>
    <w:p w:rsidR="006E366E" w:rsidRPr="006E366E" w:rsidRDefault="006E366E" w:rsidP="006E366E"/>
    <w:p w:rsidR="00AA145C" w:rsidRPr="00AA145C" w:rsidRDefault="00AA145C" w:rsidP="00AA145C"/>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The importance of career development is a quite high level in everybody’s life. Whether it the personal growth or professional progress, the importance of this cannot be neglected. If we talk about the professional life than it is essential as it will help us know our real goals, nobody is willing to stay on the same position and work in the same firm forever (</w:t>
      </w:r>
      <w:proofErr w:type="spellStart"/>
      <w:r w:rsidRPr="00707095">
        <w:rPr>
          <w:rFonts w:asciiTheme="majorHAnsi" w:eastAsiaTheme="majorEastAsia" w:hAnsiTheme="majorHAnsi" w:cstheme="majorBidi"/>
          <w:sz w:val="24"/>
          <w:szCs w:val="24"/>
          <w:shd w:val="clear" w:color="auto" w:fill="FFFFFF"/>
        </w:rPr>
        <w:t>Bridgstock</w:t>
      </w:r>
      <w:proofErr w:type="spellEnd"/>
      <w:r w:rsidRPr="00707095">
        <w:rPr>
          <w:rFonts w:asciiTheme="majorHAnsi" w:eastAsiaTheme="majorEastAsia" w:hAnsiTheme="majorHAnsi" w:cstheme="majorBidi"/>
          <w:sz w:val="24"/>
          <w:szCs w:val="24"/>
          <w:shd w:val="clear" w:color="auto" w:fill="FFFFFF"/>
        </w:rPr>
        <w:t xml:space="preserve">, 2019). Without this aspect, we cannot enhance our abilities and skills which are needed in a professional career. When we talk about personal development, then it is vital as it will make our lives much more accessible. Families and friends will feel proud of us because of our success. We can easily accomplish our mission and wishes. </w:t>
      </w: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I chose Lidl for my research because I am impressed with the size the company has acquired today and possibly my future career as a manager of one of Lid</w:t>
      </w:r>
      <w:r w:rsidR="00DC0F11">
        <w:rPr>
          <w:rFonts w:asciiTheme="majorHAnsi" w:eastAsiaTheme="majorEastAsia" w:hAnsiTheme="majorHAnsi" w:cstheme="majorBidi"/>
          <w:sz w:val="24"/>
          <w:szCs w:val="24"/>
          <w:shd w:val="clear" w:color="auto" w:fill="FFFFFF"/>
        </w:rPr>
        <w:t>l</w:t>
      </w:r>
      <w:r w:rsidRPr="00707095">
        <w:rPr>
          <w:rFonts w:asciiTheme="majorHAnsi" w:eastAsiaTheme="majorEastAsia" w:hAnsiTheme="majorHAnsi" w:cstheme="majorBidi"/>
          <w:sz w:val="24"/>
          <w:szCs w:val="24"/>
          <w:shd w:val="clear" w:color="auto" w:fill="FFFFFF"/>
        </w:rPr>
        <w:t xml:space="preserve"> supermarkets.</w:t>
      </w: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 xml:space="preserve"> Lidl's was </w:t>
      </w:r>
      <w:r w:rsidR="00DC0F11" w:rsidRPr="00DC0F11">
        <w:rPr>
          <w:sz w:val="24"/>
          <w:szCs w:val="24"/>
        </w:rPr>
        <w:t>founded</w:t>
      </w:r>
      <w:r w:rsidR="00DC0F11">
        <w:rPr>
          <w:rFonts w:ascii="Arial" w:hAnsi="Arial" w:cs="Arial"/>
          <w:b/>
          <w:bCs/>
          <w:color w:val="000000"/>
          <w:sz w:val="18"/>
          <w:szCs w:val="18"/>
          <w:shd w:val="clear" w:color="auto" w:fill="F8F9FA"/>
        </w:rPr>
        <w:t xml:space="preserve"> </w:t>
      </w:r>
      <w:r w:rsidRPr="00707095">
        <w:rPr>
          <w:rFonts w:asciiTheme="majorHAnsi" w:eastAsiaTheme="majorEastAsia" w:hAnsiTheme="majorHAnsi" w:cstheme="majorBidi"/>
          <w:sz w:val="24"/>
          <w:szCs w:val="24"/>
          <w:shd w:val="clear" w:color="auto" w:fill="FFFFFF"/>
        </w:rPr>
        <w:t xml:space="preserve">in the 1930s. This company was established in Germany and started its development from a neighborhood grocery store. </w:t>
      </w:r>
      <w:r w:rsidR="00DC0F11">
        <w:rPr>
          <w:rFonts w:ascii="Times New Roman" w:hAnsi="Times New Roman" w:cs="Times New Roman"/>
          <w:color w:val="000000"/>
          <w:sz w:val="24"/>
          <w:szCs w:val="24"/>
          <w:shd w:val="clear" w:color="auto" w:fill="F1F3F4"/>
        </w:rPr>
        <w:t>N</w:t>
      </w:r>
      <w:r w:rsidR="001D5BC0">
        <w:rPr>
          <w:rFonts w:ascii="Times New Roman" w:hAnsi="Times New Roman" w:cs="Times New Roman"/>
          <w:color w:val="000000"/>
          <w:sz w:val="24"/>
          <w:szCs w:val="24"/>
          <w:shd w:val="clear" w:color="auto" w:fill="F1F3F4"/>
        </w:rPr>
        <w:t>ow</w:t>
      </w:r>
      <w:r w:rsidRPr="00707095">
        <w:rPr>
          <w:rFonts w:asciiTheme="majorHAnsi" w:eastAsiaTheme="majorEastAsia" w:hAnsiTheme="majorHAnsi" w:cstheme="majorBidi"/>
          <w:sz w:val="24"/>
          <w:szCs w:val="24"/>
          <w:shd w:val="clear" w:color="auto" w:fill="FFFFFF"/>
        </w:rPr>
        <w:t xml:space="preserve"> Lidl is perhaps the largest chain of major grocery stores across Europe and not only. </w:t>
      </w:r>
      <w:r w:rsidR="00DC0F11">
        <w:rPr>
          <w:rFonts w:asciiTheme="majorHAnsi" w:eastAsiaTheme="majorEastAsia" w:hAnsiTheme="majorHAnsi" w:cstheme="majorBidi"/>
          <w:sz w:val="24"/>
          <w:szCs w:val="24"/>
          <w:shd w:val="clear" w:color="auto" w:fill="FFFFFF"/>
        </w:rPr>
        <w:t>The</w:t>
      </w:r>
      <w:r w:rsidRPr="00707095">
        <w:rPr>
          <w:rFonts w:asciiTheme="majorHAnsi" w:eastAsiaTheme="majorEastAsia" w:hAnsiTheme="majorHAnsi" w:cstheme="majorBidi"/>
          <w:sz w:val="24"/>
          <w:szCs w:val="24"/>
          <w:shd w:val="clear" w:color="auto" w:fill="FFFFFF"/>
        </w:rPr>
        <w:t xml:space="preserve"> first bigger Lidl stores were launched between 1973 and 1980, making the chain the beginning of a stormy growth and became well-known throughout Germany. Later, around the 1990s, Lidl expands and opens stores outside Germany. </w:t>
      </w:r>
      <w:r w:rsidR="0028686D">
        <w:rPr>
          <w:rFonts w:asciiTheme="majorHAnsi" w:eastAsiaTheme="majorEastAsia" w:hAnsiTheme="majorHAnsi" w:cstheme="majorBidi"/>
          <w:sz w:val="24"/>
          <w:szCs w:val="24"/>
          <w:shd w:val="clear" w:color="auto" w:fill="FFFFFF"/>
        </w:rPr>
        <w:t>Nowadays</w:t>
      </w:r>
      <w:r w:rsidRPr="00707095">
        <w:rPr>
          <w:rFonts w:asciiTheme="majorHAnsi" w:eastAsiaTheme="majorEastAsia" w:hAnsiTheme="majorHAnsi" w:cstheme="majorBidi"/>
          <w:sz w:val="24"/>
          <w:szCs w:val="24"/>
          <w:shd w:val="clear" w:color="auto" w:fill="FFFFFF"/>
        </w:rPr>
        <w:t xml:space="preserve"> you can shop by the chain find in almost every country in Europe. According to Lidl's website, this store has got as estimated of 315 000 workers and approximately 9000 outlets</w:t>
      </w:r>
      <w:r w:rsidR="00A84872">
        <w:rPr>
          <w:rFonts w:asciiTheme="majorHAnsi" w:eastAsiaTheme="majorEastAsia" w:hAnsiTheme="majorHAnsi" w:cstheme="majorBidi"/>
          <w:sz w:val="24"/>
          <w:szCs w:val="24"/>
          <w:shd w:val="clear" w:color="auto" w:fill="FFFFFF"/>
        </w:rPr>
        <w:t xml:space="preserve"> (Lidl,2019)</w:t>
      </w:r>
      <w:r w:rsidRPr="00707095">
        <w:rPr>
          <w:rFonts w:asciiTheme="majorHAnsi" w:eastAsiaTheme="majorEastAsia" w:hAnsiTheme="majorHAnsi" w:cstheme="majorBidi"/>
          <w:sz w:val="24"/>
          <w:szCs w:val="24"/>
          <w:shd w:val="clear" w:color="auto" w:fill="FFFFFF"/>
        </w:rPr>
        <w:t>. Lidl</w:t>
      </w:r>
      <w:r w:rsidR="00A84872">
        <w:rPr>
          <w:rFonts w:asciiTheme="majorHAnsi" w:eastAsiaTheme="majorEastAsia" w:hAnsiTheme="majorHAnsi" w:cstheme="majorBidi"/>
          <w:sz w:val="24"/>
          <w:szCs w:val="24"/>
          <w:shd w:val="clear" w:color="auto" w:fill="FFFFFF"/>
        </w:rPr>
        <w:t xml:space="preserve"> </w:t>
      </w:r>
      <w:r w:rsidRPr="00707095">
        <w:rPr>
          <w:rFonts w:asciiTheme="majorHAnsi" w:eastAsiaTheme="majorEastAsia" w:hAnsiTheme="majorHAnsi" w:cstheme="majorBidi"/>
          <w:sz w:val="24"/>
          <w:szCs w:val="24"/>
          <w:shd w:val="clear" w:color="auto" w:fill="FFFFFF"/>
        </w:rPr>
        <w:t>is the largest trader in the EU.</w:t>
      </w:r>
      <w:r w:rsidR="00A84872">
        <w:rPr>
          <w:rFonts w:asciiTheme="majorHAnsi" w:eastAsiaTheme="majorEastAsia" w:hAnsiTheme="majorHAnsi" w:cstheme="majorBidi"/>
          <w:sz w:val="24"/>
          <w:szCs w:val="24"/>
          <w:shd w:val="clear" w:color="auto" w:fill="FFFFFF"/>
        </w:rPr>
        <w:t xml:space="preserve">   </w:t>
      </w: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Lidl's mission and vision are their clients and their prosperity. To make their lives better, they offer them only high-quality goods and products at competitive prices. To keep and expand their circle of customers, they are always up to date with the latest developments in process and technology optimization and upgrading. Lidl's primary purpose is to maintain close contact with local communities.</w:t>
      </w:r>
    </w:p>
    <w:p w:rsidR="00707095" w:rsidRPr="00707095" w:rsidRDefault="00707095" w:rsidP="00707095">
      <w:pPr>
        <w:spacing w:line="360" w:lineRule="auto"/>
        <w:jc w:val="both"/>
        <w:rPr>
          <w:rFonts w:asciiTheme="majorHAnsi" w:eastAsiaTheme="majorEastAsia" w:hAnsiTheme="majorHAnsi" w:cstheme="majorBidi"/>
          <w:b/>
          <w:sz w:val="28"/>
          <w:szCs w:val="32"/>
          <w:shd w:val="clear" w:color="auto" w:fill="FFFFFF"/>
        </w:rPr>
      </w:pPr>
    </w:p>
    <w:p w:rsidR="00707095" w:rsidRPr="00AA145C" w:rsidRDefault="00707095" w:rsidP="00AA145C">
      <w:pPr>
        <w:pStyle w:val="Heading1"/>
        <w:rPr>
          <w:b/>
          <w:color w:val="auto"/>
          <w:shd w:val="clear" w:color="auto" w:fill="FFFFFF"/>
        </w:rPr>
      </w:pPr>
      <w:bookmarkStart w:id="1" w:name="_Toc7689899"/>
      <w:r w:rsidRPr="00AA145C">
        <w:rPr>
          <w:b/>
          <w:color w:val="auto"/>
          <w:shd w:val="clear" w:color="auto" w:fill="FFFFFF"/>
        </w:rPr>
        <w:lastRenderedPageBreak/>
        <w:t>Discussion</w:t>
      </w:r>
      <w:bookmarkEnd w:id="1"/>
    </w:p>
    <w:p w:rsidR="00707095" w:rsidRPr="00707095" w:rsidRDefault="00707095" w:rsidP="00707095">
      <w:pPr>
        <w:spacing w:line="360" w:lineRule="auto"/>
        <w:jc w:val="both"/>
        <w:rPr>
          <w:rFonts w:asciiTheme="majorHAnsi" w:eastAsiaTheme="majorEastAsia" w:hAnsiTheme="majorHAnsi" w:cstheme="majorBidi"/>
          <w:b/>
          <w:sz w:val="28"/>
          <w:szCs w:val="32"/>
          <w:shd w:val="clear" w:color="auto" w:fill="FFFFFF"/>
        </w:rPr>
      </w:pP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Fundamentally, training is taken as the central aspect of any firm's progress and is a continuous process (</w:t>
      </w:r>
      <w:proofErr w:type="spellStart"/>
      <w:r w:rsidRPr="00707095">
        <w:rPr>
          <w:rFonts w:asciiTheme="majorHAnsi" w:eastAsiaTheme="majorEastAsia" w:hAnsiTheme="majorHAnsi" w:cstheme="majorBidi"/>
          <w:sz w:val="24"/>
          <w:szCs w:val="24"/>
          <w:shd w:val="clear" w:color="auto" w:fill="FFFFFF"/>
        </w:rPr>
        <w:t>Strauser</w:t>
      </w:r>
      <w:proofErr w:type="spellEnd"/>
      <w:r w:rsidRPr="00707095">
        <w:rPr>
          <w:rFonts w:asciiTheme="majorHAnsi" w:eastAsiaTheme="majorEastAsia" w:hAnsiTheme="majorHAnsi" w:cstheme="majorBidi"/>
          <w:sz w:val="24"/>
          <w:szCs w:val="24"/>
          <w:shd w:val="clear" w:color="auto" w:fill="FFFFFF"/>
        </w:rPr>
        <w:t xml:space="preserve"> et al., 2019). The training programs are different for every employee and every worker. Training is given to the candidates as they rank in the office. "Training is taken as the learning experience that changes comic staff so that they can perform the job more efficiently.</w:t>
      </w: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 xml:space="preserve">Reliable and strong companies are usually associated with the training and development of smart workers. Almost every firm's success or growth even innovation is heavily dependent on the talent, enthusiasm, and leadership of his workforce (Garriott, 2019). When employees are given a meaning and are considered as </w:t>
      </w:r>
      <w:proofErr w:type="gramStart"/>
      <w:r w:rsidRPr="00707095">
        <w:rPr>
          <w:rFonts w:asciiTheme="majorHAnsi" w:eastAsiaTheme="majorEastAsia" w:hAnsiTheme="majorHAnsi" w:cstheme="majorBidi"/>
          <w:sz w:val="24"/>
          <w:szCs w:val="24"/>
          <w:shd w:val="clear" w:color="auto" w:fill="FFFFFF"/>
        </w:rPr>
        <w:t>a valuable asset</w:t>
      </w:r>
      <w:proofErr w:type="gramEnd"/>
      <w:r w:rsidRPr="00707095">
        <w:rPr>
          <w:rFonts w:asciiTheme="majorHAnsi" w:eastAsiaTheme="majorEastAsia" w:hAnsiTheme="majorHAnsi" w:cstheme="majorBidi"/>
          <w:sz w:val="24"/>
          <w:szCs w:val="24"/>
          <w:shd w:val="clear" w:color="auto" w:fill="FFFFFF"/>
        </w:rPr>
        <w:t xml:space="preserve"> of a company, then it will help the firm to complete the tasks and accomplish the objectives.</w:t>
      </w: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Currently, the fast pace of technology has made life easier but more complicated. Same is the case with companies. If they do not train the workers, then it will create issues for them, and they cannot compete with the competitors of the industry. Training helps improve overall skills and talents. It will help the firm achieve higher objectives in the long term.</w:t>
      </w: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Henceforth, the firms including Lidl, are giving importance to multiple factors for human development such as delaying and re-engineering and downsizing along with rightsizing and flattering, restructuring and re-shaping.</w:t>
      </w:r>
    </w:p>
    <w:p w:rsid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When the worker gets trained successfully and can be flexible enough for the latest alterations of the business environment, he can do anything in the world, and nothing remains a problem from him.</w:t>
      </w:r>
    </w:p>
    <w:p w:rsidR="00707095" w:rsidRPr="00707095" w:rsidRDefault="00707095" w:rsidP="00707095">
      <w:pPr>
        <w:spacing w:line="360" w:lineRule="auto"/>
        <w:jc w:val="both"/>
        <w:rPr>
          <w:rFonts w:asciiTheme="majorHAnsi" w:eastAsiaTheme="majorEastAsia" w:hAnsiTheme="majorHAnsi" w:cstheme="majorBidi"/>
          <w:b/>
          <w:sz w:val="28"/>
          <w:szCs w:val="32"/>
          <w:shd w:val="clear" w:color="auto" w:fill="FFFFFF"/>
        </w:rPr>
      </w:pPr>
    </w:p>
    <w:p w:rsidR="00707095" w:rsidRPr="00AA145C" w:rsidRDefault="00707095" w:rsidP="00AA145C">
      <w:pPr>
        <w:pStyle w:val="Heading1"/>
        <w:rPr>
          <w:b/>
          <w:color w:val="auto"/>
          <w:shd w:val="clear" w:color="auto" w:fill="FFFFFF"/>
        </w:rPr>
      </w:pPr>
      <w:bookmarkStart w:id="2" w:name="_Toc7689900"/>
      <w:r w:rsidRPr="00AA145C">
        <w:rPr>
          <w:b/>
          <w:color w:val="auto"/>
          <w:shd w:val="clear" w:color="auto" w:fill="FFFFFF"/>
        </w:rPr>
        <w:t>SWOT Analysis</w:t>
      </w:r>
      <w:r w:rsidR="0028686D">
        <w:rPr>
          <w:b/>
          <w:color w:val="auto"/>
          <w:shd w:val="clear" w:color="auto" w:fill="FFFFFF"/>
        </w:rPr>
        <w:t xml:space="preserve"> of Lidl</w:t>
      </w:r>
      <w:bookmarkEnd w:id="2"/>
    </w:p>
    <w:p w:rsidR="00707095" w:rsidRPr="00707095" w:rsidRDefault="00707095" w:rsidP="00707095">
      <w:pPr>
        <w:spacing w:line="360" w:lineRule="auto"/>
        <w:jc w:val="both"/>
        <w:rPr>
          <w:rFonts w:asciiTheme="majorHAnsi" w:eastAsiaTheme="majorEastAsia" w:hAnsiTheme="majorHAnsi" w:cstheme="majorBidi"/>
          <w:b/>
          <w:sz w:val="28"/>
          <w:szCs w:val="32"/>
          <w:shd w:val="clear" w:color="auto" w:fill="FFFFFF"/>
        </w:rPr>
      </w:pPr>
    </w:p>
    <w:p w:rsidR="00707095" w:rsidRPr="00707095"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lastRenderedPageBreak/>
        <w:t>Planning of strategic management cannot be done without analyzing the environment. SWOT analysis (Strengths, Weaknesses, Opportunities, Threats) is a very successful analysis scheme that is used by many as an analytical tool to classify vital environmental factors that play an essential role for the organization.</w:t>
      </w:r>
      <w:r w:rsidR="00EF1CDC">
        <w:rPr>
          <w:rFonts w:asciiTheme="majorHAnsi" w:eastAsiaTheme="majorEastAsia" w:hAnsiTheme="majorHAnsi" w:cstheme="majorBidi"/>
          <w:sz w:val="24"/>
          <w:szCs w:val="24"/>
          <w:shd w:val="clear" w:color="auto" w:fill="FFFFFF"/>
        </w:rPr>
        <w:t xml:space="preserve"> </w:t>
      </w:r>
    </w:p>
    <w:p w:rsidR="00DA73C8" w:rsidRDefault="00707095" w:rsidP="00707095">
      <w:pPr>
        <w:spacing w:line="360" w:lineRule="auto"/>
        <w:jc w:val="both"/>
        <w:rPr>
          <w:rFonts w:asciiTheme="majorHAnsi" w:eastAsiaTheme="majorEastAsia" w:hAnsiTheme="majorHAnsi" w:cstheme="majorBidi"/>
          <w:sz w:val="24"/>
          <w:szCs w:val="24"/>
          <w:shd w:val="clear" w:color="auto" w:fill="FFFFFF"/>
        </w:rPr>
      </w:pPr>
      <w:r w:rsidRPr="00707095">
        <w:rPr>
          <w:rFonts w:asciiTheme="majorHAnsi" w:eastAsiaTheme="majorEastAsia" w:hAnsiTheme="majorHAnsi" w:cstheme="majorBidi"/>
          <w:sz w:val="24"/>
          <w:szCs w:val="24"/>
          <w:shd w:val="clear" w:color="auto" w:fill="FFFFFF"/>
        </w:rPr>
        <w:t>SWOT analysis is highly valuable because it is practical and straightforward at the same time. As a working framework, it is widely spread. One of its most useful advantages is its value as a tool for managing development strategies in the short and long term.</w:t>
      </w:r>
    </w:p>
    <w:p w:rsidR="00983D20" w:rsidRDefault="00983D20" w:rsidP="00707095">
      <w:pPr>
        <w:spacing w:line="360" w:lineRule="auto"/>
        <w:jc w:val="both"/>
        <w:rPr>
          <w:rFonts w:asciiTheme="majorHAnsi" w:eastAsiaTheme="majorEastAsia" w:hAnsiTheme="majorHAnsi" w:cstheme="majorBidi"/>
          <w:sz w:val="24"/>
          <w:szCs w:val="24"/>
          <w:shd w:val="clear" w:color="auto" w:fill="FFFFFF"/>
        </w:rPr>
      </w:pPr>
    </w:p>
    <w:p w:rsidR="00983D20" w:rsidRPr="00AA145C" w:rsidRDefault="00983D20" w:rsidP="00AA145C">
      <w:pPr>
        <w:pStyle w:val="Heading1"/>
        <w:rPr>
          <w:rStyle w:val="Heading1Char"/>
          <w:b/>
          <w:color w:val="auto"/>
        </w:rPr>
      </w:pPr>
      <w:bookmarkStart w:id="3" w:name="_Toc7689901"/>
      <w:r w:rsidRPr="00AA145C">
        <w:rPr>
          <w:b/>
          <w:color w:val="auto"/>
        </w:rPr>
        <w:t>S</w:t>
      </w:r>
      <w:r w:rsidRPr="00AA145C">
        <w:rPr>
          <w:rStyle w:val="Heading1Char"/>
          <w:b/>
          <w:color w:val="auto"/>
        </w:rPr>
        <w:t>trengths</w:t>
      </w:r>
      <w:bookmarkEnd w:id="3"/>
      <w:r w:rsidRPr="00AA145C">
        <w:rPr>
          <w:rStyle w:val="Heading1Char"/>
          <w:b/>
          <w:color w:val="auto"/>
        </w:rPr>
        <w:t xml:space="preserve"> </w:t>
      </w:r>
      <w:r w:rsidR="0028686D">
        <w:rPr>
          <w:rStyle w:val="Heading1Char"/>
          <w:b/>
          <w:color w:val="auto"/>
        </w:rPr>
        <w:t xml:space="preserve"> </w:t>
      </w:r>
    </w:p>
    <w:p w:rsidR="00983D20" w:rsidRPr="00983D20" w:rsidRDefault="00983D20" w:rsidP="00983D20">
      <w:pPr>
        <w:spacing w:line="360" w:lineRule="auto"/>
        <w:jc w:val="both"/>
        <w:rPr>
          <w:rFonts w:ascii="Times New Roman" w:eastAsia="Times New Roman" w:hAnsi="Times New Roman" w:cs="Times New Roman"/>
          <w:color w:val="212529"/>
          <w:sz w:val="24"/>
          <w:szCs w:val="24"/>
          <w:shd w:val="clear" w:color="auto" w:fill="FFFFFF"/>
        </w:rPr>
      </w:pPr>
    </w:p>
    <w:p w:rsidR="00AA145C" w:rsidRPr="00AA145C" w:rsidRDefault="00AA145C" w:rsidP="00AA145C">
      <w:pPr>
        <w:spacing w:line="360" w:lineRule="auto"/>
        <w:jc w:val="both"/>
        <w:rPr>
          <w:rFonts w:ascii="Times New Roman" w:eastAsia="Times New Roman" w:hAnsi="Times New Roman" w:cs="Times New Roman"/>
          <w:color w:val="212529"/>
          <w:sz w:val="24"/>
          <w:szCs w:val="24"/>
          <w:shd w:val="clear" w:color="auto" w:fill="FFFFFF"/>
        </w:rPr>
      </w:pPr>
      <w:r w:rsidRPr="00AA145C">
        <w:rPr>
          <w:rFonts w:ascii="Times New Roman" w:eastAsia="Times New Roman" w:hAnsi="Times New Roman" w:cs="Times New Roman"/>
          <w:color w:val="212529"/>
          <w:sz w:val="24"/>
          <w:szCs w:val="24"/>
          <w:shd w:val="clear" w:color="auto" w:fill="FFFFFF"/>
        </w:rPr>
        <w:t>The Strengths are all those positive aspects of the external and internal environments, which are under the control of a person or firm w</w:t>
      </w:r>
      <w:r w:rsidR="00C41578">
        <w:rPr>
          <w:rFonts w:ascii="Times New Roman" w:eastAsia="Times New Roman" w:hAnsi="Times New Roman" w:cs="Times New Roman"/>
          <w:color w:val="212529"/>
          <w:sz w:val="24"/>
          <w:szCs w:val="24"/>
          <w:shd w:val="clear" w:color="auto" w:fill="FFFFFF"/>
        </w:rPr>
        <w:t>h</w:t>
      </w:r>
      <w:r w:rsidRPr="00AA145C">
        <w:rPr>
          <w:rFonts w:ascii="Times New Roman" w:eastAsia="Times New Roman" w:hAnsi="Times New Roman" w:cs="Times New Roman"/>
          <w:color w:val="212529"/>
          <w:sz w:val="24"/>
          <w:szCs w:val="24"/>
          <w:shd w:val="clear" w:color="auto" w:fill="FFFFFF"/>
        </w:rPr>
        <w:t xml:space="preserve">ich making decision. </w:t>
      </w:r>
    </w:p>
    <w:p w:rsidR="00AA145C" w:rsidRPr="00AA145C" w:rsidRDefault="00AA145C" w:rsidP="00AA145C">
      <w:pPr>
        <w:spacing w:line="360" w:lineRule="auto"/>
        <w:jc w:val="both"/>
        <w:rPr>
          <w:rFonts w:ascii="Times New Roman" w:eastAsia="Times New Roman" w:hAnsi="Times New Roman" w:cs="Times New Roman"/>
          <w:color w:val="212529"/>
          <w:sz w:val="24"/>
          <w:szCs w:val="24"/>
          <w:shd w:val="clear" w:color="auto" w:fill="FFFFFF"/>
        </w:rPr>
      </w:pPr>
      <w:r w:rsidRPr="00AA145C">
        <w:rPr>
          <w:rFonts w:ascii="Times New Roman" w:eastAsia="Times New Roman" w:hAnsi="Times New Roman" w:cs="Times New Roman"/>
          <w:color w:val="212529"/>
          <w:sz w:val="24"/>
          <w:szCs w:val="24"/>
          <w:shd w:val="clear" w:color="auto" w:fill="FFFFFF"/>
        </w:rPr>
        <w:t>Lidl is a German grocer. The very well</w:t>
      </w:r>
      <w:r w:rsidR="00C41578">
        <w:rPr>
          <w:rFonts w:ascii="Times New Roman" w:eastAsia="Times New Roman" w:hAnsi="Times New Roman" w:cs="Times New Roman"/>
          <w:color w:val="212529"/>
          <w:sz w:val="24"/>
          <w:szCs w:val="24"/>
          <w:shd w:val="clear" w:color="auto" w:fill="FFFFFF"/>
        </w:rPr>
        <w:t>-</w:t>
      </w:r>
      <w:r w:rsidRPr="00AA145C">
        <w:rPr>
          <w:rFonts w:ascii="Times New Roman" w:eastAsia="Times New Roman" w:hAnsi="Times New Roman" w:cs="Times New Roman"/>
          <w:color w:val="212529"/>
          <w:sz w:val="24"/>
          <w:szCs w:val="24"/>
          <w:shd w:val="clear" w:color="auto" w:fill="FFFFFF"/>
        </w:rPr>
        <w:t>organized business structure allows them to sell their products at an incredibly low price. Lidl is one of the leader's food retailers in Europe. It is the 7th largest grocery chain in the UK with a 5.3% share of the food's market.</w:t>
      </w:r>
    </w:p>
    <w:p w:rsidR="00AA145C" w:rsidRPr="00AA145C" w:rsidRDefault="00AA145C" w:rsidP="00AA145C">
      <w:pPr>
        <w:spacing w:line="360" w:lineRule="auto"/>
        <w:jc w:val="both"/>
        <w:rPr>
          <w:rFonts w:ascii="Times New Roman" w:eastAsia="Times New Roman" w:hAnsi="Times New Roman" w:cs="Times New Roman"/>
          <w:color w:val="212529"/>
          <w:sz w:val="24"/>
          <w:szCs w:val="24"/>
          <w:shd w:val="clear" w:color="auto" w:fill="FFFFFF"/>
        </w:rPr>
      </w:pPr>
      <w:r w:rsidRPr="00AA145C">
        <w:rPr>
          <w:rFonts w:ascii="Times New Roman" w:eastAsia="Times New Roman" w:hAnsi="Times New Roman" w:cs="Times New Roman"/>
          <w:color w:val="212529"/>
          <w:sz w:val="24"/>
          <w:szCs w:val="24"/>
          <w:shd w:val="clear" w:color="auto" w:fill="FFFFFF"/>
        </w:rPr>
        <w:t xml:space="preserve">Lidl's market chain is one of the fastest growing supermarkets in the UK. There are over 700 stores and 13 Warehouses centers across the UK and employs nearly 20000 people, which giving Lidl a great exposure (Lidl, 2019). </w:t>
      </w:r>
    </w:p>
    <w:p w:rsidR="00AA145C" w:rsidRPr="00AA145C" w:rsidRDefault="00AA145C" w:rsidP="00AA145C">
      <w:pPr>
        <w:spacing w:line="360" w:lineRule="auto"/>
        <w:jc w:val="both"/>
        <w:rPr>
          <w:rFonts w:ascii="Times New Roman" w:eastAsia="Times New Roman" w:hAnsi="Times New Roman" w:cs="Times New Roman"/>
          <w:color w:val="212529"/>
          <w:sz w:val="24"/>
          <w:szCs w:val="24"/>
          <w:shd w:val="clear" w:color="auto" w:fill="FFFFFF"/>
        </w:rPr>
      </w:pPr>
      <w:r w:rsidRPr="00AA145C">
        <w:rPr>
          <w:rFonts w:ascii="Times New Roman" w:eastAsia="Times New Roman" w:hAnsi="Times New Roman" w:cs="Times New Roman"/>
          <w:color w:val="212529"/>
          <w:sz w:val="24"/>
          <w:szCs w:val="24"/>
          <w:shd w:val="clear" w:color="auto" w:fill="FFFFFF"/>
        </w:rPr>
        <w:t>Lidl is a very well</w:t>
      </w:r>
      <w:r w:rsidR="00C41578">
        <w:rPr>
          <w:rFonts w:ascii="Times New Roman" w:eastAsia="Times New Roman" w:hAnsi="Times New Roman" w:cs="Times New Roman"/>
          <w:color w:val="212529"/>
          <w:sz w:val="24"/>
          <w:szCs w:val="24"/>
          <w:shd w:val="clear" w:color="auto" w:fill="FFFFFF"/>
        </w:rPr>
        <w:t>-</w:t>
      </w:r>
      <w:r w:rsidRPr="00AA145C">
        <w:rPr>
          <w:rFonts w:ascii="Times New Roman" w:eastAsia="Times New Roman" w:hAnsi="Times New Roman" w:cs="Times New Roman"/>
          <w:color w:val="212529"/>
          <w:sz w:val="24"/>
          <w:szCs w:val="24"/>
          <w:shd w:val="clear" w:color="auto" w:fill="FFFFFF"/>
        </w:rPr>
        <w:t>known food seller. However, everyone knows them as every week discounter. Their stores are committed to providing clients with the lowest possible prices for the highest quality products. One of the main Strengths of Lidl is the sales of locally produced products. For example, over 70% of the organization's products are offered in UK stores by British suppliers (Lidl, 2019).</w:t>
      </w:r>
    </w:p>
    <w:p w:rsidR="00DA73C8" w:rsidRDefault="00AA145C" w:rsidP="00AA145C">
      <w:pPr>
        <w:spacing w:line="360" w:lineRule="auto"/>
        <w:jc w:val="both"/>
        <w:rPr>
          <w:rFonts w:ascii="Times New Roman" w:eastAsia="Times New Roman" w:hAnsi="Times New Roman" w:cs="Times New Roman"/>
          <w:color w:val="212529"/>
          <w:sz w:val="24"/>
          <w:szCs w:val="24"/>
          <w:shd w:val="clear" w:color="auto" w:fill="FFFFFF"/>
        </w:rPr>
      </w:pPr>
      <w:r w:rsidRPr="00AA145C">
        <w:rPr>
          <w:rFonts w:ascii="Times New Roman" w:eastAsia="Times New Roman" w:hAnsi="Times New Roman" w:cs="Times New Roman"/>
          <w:color w:val="212529"/>
          <w:sz w:val="24"/>
          <w:szCs w:val="24"/>
          <w:shd w:val="clear" w:color="auto" w:fill="FFFFFF"/>
        </w:rPr>
        <w:t xml:space="preserve">Another strength of Lidl is the training and development of their staff. When </w:t>
      </w:r>
      <w:r w:rsidR="000670B5">
        <w:rPr>
          <w:rFonts w:ascii="Times New Roman" w:eastAsia="Times New Roman" w:hAnsi="Times New Roman" w:cs="Times New Roman"/>
          <w:color w:val="212529"/>
          <w:sz w:val="24"/>
          <w:szCs w:val="24"/>
          <w:shd w:val="clear" w:color="auto" w:fill="FFFFFF"/>
        </w:rPr>
        <w:t>a person</w:t>
      </w:r>
      <w:r w:rsidRPr="00AA145C">
        <w:rPr>
          <w:rFonts w:ascii="Times New Roman" w:eastAsia="Times New Roman" w:hAnsi="Times New Roman" w:cs="Times New Roman"/>
          <w:color w:val="212529"/>
          <w:sz w:val="24"/>
          <w:szCs w:val="24"/>
          <w:shd w:val="clear" w:color="auto" w:fill="FFFFFF"/>
        </w:rPr>
        <w:t xml:space="preserve"> becomes </w:t>
      </w:r>
      <w:r w:rsidR="00CD2105">
        <w:rPr>
          <w:rFonts w:ascii="Times New Roman" w:eastAsia="Times New Roman" w:hAnsi="Times New Roman" w:cs="Times New Roman"/>
          <w:color w:val="212529"/>
          <w:sz w:val="24"/>
          <w:szCs w:val="24"/>
          <w:shd w:val="clear" w:color="auto" w:fill="FFFFFF"/>
        </w:rPr>
        <w:t>an</w:t>
      </w:r>
      <w:r w:rsidRPr="00AA145C">
        <w:rPr>
          <w:rFonts w:ascii="Times New Roman" w:eastAsia="Times New Roman" w:hAnsi="Times New Roman" w:cs="Times New Roman"/>
          <w:color w:val="212529"/>
          <w:sz w:val="24"/>
          <w:szCs w:val="24"/>
          <w:shd w:val="clear" w:color="auto" w:fill="FFFFFF"/>
        </w:rPr>
        <w:t xml:space="preserve"> employee of </w:t>
      </w:r>
      <w:r w:rsidR="000670B5">
        <w:rPr>
          <w:rFonts w:ascii="Times New Roman" w:eastAsia="Times New Roman" w:hAnsi="Times New Roman" w:cs="Times New Roman"/>
          <w:color w:val="212529"/>
          <w:sz w:val="24"/>
          <w:szCs w:val="24"/>
          <w:shd w:val="clear" w:color="auto" w:fill="FFFFFF"/>
        </w:rPr>
        <w:t>the</w:t>
      </w:r>
      <w:r w:rsidRPr="00AA145C">
        <w:rPr>
          <w:rFonts w:ascii="Times New Roman" w:eastAsia="Times New Roman" w:hAnsi="Times New Roman" w:cs="Times New Roman"/>
          <w:color w:val="212529"/>
          <w:sz w:val="24"/>
          <w:szCs w:val="24"/>
          <w:shd w:val="clear" w:color="auto" w:fill="FFFFFF"/>
        </w:rPr>
        <w:t xml:space="preserve"> Lidl, then this company gives and offers their training program to make sure that the employees get enough knowledge </w:t>
      </w:r>
      <w:proofErr w:type="gramStart"/>
      <w:r w:rsidRPr="00AA145C">
        <w:rPr>
          <w:rFonts w:ascii="Times New Roman" w:eastAsia="Times New Roman" w:hAnsi="Times New Roman" w:cs="Times New Roman"/>
          <w:color w:val="212529"/>
          <w:sz w:val="24"/>
          <w:szCs w:val="24"/>
          <w:shd w:val="clear" w:color="auto" w:fill="FFFFFF"/>
        </w:rPr>
        <w:t>and also</w:t>
      </w:r>
      <w:proofErr w:type="gramEnd"/>
      <w:r w:rsidRPr="00AA145C">
        <w:rPr>
          <w:rFonts w:ascii="Times New Roman" w:eastAsia="Times New Roman" w:hAnsi="Times New Roman" w:cs="Times New Roman"/>
          <w:color w:val="212529"/>
          <w:sz w:val="24"/>
          <w:szCs w:val="24"/>
          <w:shd w:val="clear" w:color="auto" w:fill="FFFFFF"/>
        </w:rPr>
        <w:t xml:space="preserve"> skills to compete with rivals. Expert workshops along with training conferences are also held for constant development. Each branch </w:t>
      </w:r>
      <w:r w:rsidRPr="00AA145C">
        <w:rPr>
          <w:rFonts w:ascii="Times New Roman" w:eastAsia="Times New Roman" w:hAnsi="Times New Roman" w:cs="Times New Roman"/>
          <w:color w:val="212529"/>
          <w:sz w:val="24"/>
          <w:szCs w:val="24"/>
          <w:shd w:val="clear" w:color="auto" w:fill="FFFFFF"/>
        </w:rPr>
        <w:lastRenderedPageBreak/>
        <w:t>among the total of 12 branches has been given a Training Manager so that the employees could be given training and guidance 24x7.</w:t>
      </w:r>
      <w:r w:rsidR="00CD2105">
        <w:rPr>
          <w:rFonts w:ascii="Times New Roman" w:eastAsia="Times New Roman" w:hAnsi="Times New Roman" w:cs="Times New Roman"/>
          <w:color w:val="212529"/>
          <w:sz w:val="24"/>
          <w:szCs w:val="24"/>
          <w:shd w:val="clear" w:color="auto" w:fill="FFFFFF"/>
        </w:rPr>
        <w:t xml:space="preserve"> </w:t>
      </w:r>
      <w:r w:rsidR="00CD2105" w:rsidRPr="00CD2105">
        <w:rPr>
          <w:rFonts w:ascii="Times New Roman" w:eastAsia="Times New Roman" w:hAnsi="Times New Roman" w:cs="Times New Roman"/>
          <w:color w:val="212529"/>
          <w:sz w:val="24"/>
          <w:szCs w:val="24"/>
          <w:shd w:val="clear" w:color="auto" w:fill="FFFFFF"/>
        </w:rPr>
        <w:t>This strength is important because people create new ideas and develop new products. They can acquire knowledge and skill and share this within the organization, and they also have knowledge and experience that the organization needs.</w:t>
      </w:r>
    </w:p>
    <w:p w:rsidR="007E4C47" w:rsidRDefault="007E4C47" w:rsidP="00DA73C8">
      <w:pPr>
        <w:spacing w:line="360" w:lineRule="auto"/>
        <w:jc w:val="both"/>
        <w:rPr>
          <w:rFonts w:ascii="Times New Roman" w:eastAsia="Times New Roman" w:hAnsi="Times New Roman" w:cs="Times New Roman"/>
          <w:color w:val="212529"/>
          <w:sz w:val="24"/>
          <w:szCs w:val="24"/>
          <w:shd w:val="clear" w:color="auto" w:fill="FFFFFF"/>
        </w:rPr>
      </w:pPr>
    </w:p>
    <w:p w:rsidR="007E4C47" w:rsidRPr="000670B5" w:rsidRDefault="000670B5" w:rsidP="000670B5">
      <w:pPr>
        <w:pStyle w:val="Heading1"/>
        <w:rPr>
          <w:rFonts w:ascii="Times New Roman" w:eastAsia="Times New Roman" w:hAnsi="Times New Roman" w:cs="Times New Roman"/>
          <w:b/>
          <w:color w:val="auto"/>
          <w:sz w:val="24"/>
          <w:szCs w:val="24"/>
          <w:shd w:val="clear" w:color="auto" w:fill="FFFFFF"/>
        </w:rPr>
      </w:pPr>
      <w:bookmarkStart w:id="4" w:name="_Toc7689902"/>
      <w:r w:rsidRPr="000670B5">
        <w:rPr>
          <w:b/>
          <w:color w:val="auto"/>
          <w:shd w:val="clear" w:color="auto" w:fill="FFFFFF"/>
        </w:rPr>
        <w:t>Weaknesses</w:t>
      </w:r>
      <w:bookmarkEnd w:id="4"/>
      <w:r w:rsidRPr="000670B5">
        <w:rPr>
          <w:b/>
          <w:color w:val="auto"/>
          <w:shd w:val="clear" w:color="auto" w:fill="FFFFFF"/>
        </w:rPr>
        <w:t xml:space="preserve"> </w:t>
      </w:r>
      <w:r w:rsidR="0028686D">
        <w:rPr>
          <w:b/>
          <w:color w:val="auto"/>
          <w:shd w:val="clear" w:color="auto" w:fill="FFFFFF"/>
        </w:rPr>
        <w:t xml:space="preserve"> </w:t>
      </w:r>
    </w:p>
    <w:p w:rsidR="007E4C47" w:rsidRDefault="007E4C47" w:rsidP="00DA73C8">
      <w:pPr>
        <w:spacing w:line="360" w:lineRule="auto"/>
        <w:jc w:val="both"/>
        <w:rPr>
          <w:rFonts w:ascii="Times New Roman" w:eastAsia="Times New Roman" w:hAnsi="Times New Roman" w:cs="Times New Roman"/>
          <w:color w:val="212529"/>
          <w:sz w:val="24"/>
          <w:szCs w:val="24"/>
          <w:shd w:val="clear" w:color="auto" w:fill="FFFFFF"/>
        </w:rPr>
      </w:pPr>
    </w:p>
    <w:p w:rsidR="00CE6CE2" w:rsidRPr="00CE6CE2" w:rsidRDefault="00CE6CE2" w:rsidP="00CE6CE2">
      <w:pPr>
        <w:spacing w:line="360" w:lineRule="auto"/>
        <w:jc w:val="both"/>
        <w:rPr>
          <w:rFonts w:ascii="Times New Roman" w:eastAsia="Times New Roman" w:hAnsi="Times New Roman" w:cs="Times New Roman"/>
          <w:color w:val="212529"/>
          <w:sz w:val="24"/>
          <w:szCs w:val="24"/>
          <w:shd w:val="clear" w:color="auto" w:fill="FFFFFF"/>
        </w:rPr>
      </w:pPr>
      <w:r w:rsidRPr="00CE6CE2">
        <w:rPr>
          <w:rFonts w:ascii="Times New Roman" w:eastAsia="Times New Roman" w:hAnsi="Times New Roman" w:cs="Times New Roman"/>
          <w:color w:val="212529"/>
          <w:sz w:val="24"/>
          <w:szCs w:val="24"/>
          <w:shd w:val="clear" w:color="auto" w:fill="FFFFFF"/>
        </w:rPr>
        <w:t>Compared Lidl supermarkets to some of the other popular food seller chains, Lidl has a</w:t>
      </w:r>
      <w:r w:rsidR="00511DC1">
        <w:rPr>
          <w:rFonts w:ascii="Times New Roman" w:eastAsia="Times New Roman" w:hAnsi="Times New Roman" w:cs="Times New Roman"/>
          <w:color w:val="212529"/>
          <w:sz w:val="24"/>
          <w:szCs w:val="24"/>
          <w:shd w:val="clear" w:color="auto" w:fill="FFFFFF"/>
        </w:rPr>
        <w:t xml:space="preserve"> </w:t>
      </w:r>
      <w:r w:rsidRPr="00CE6CE2">
        <w:rPr>
          <w:rFonts w:ascii="Times New Roman" w:eastAsia="Times New Roman" w:hAnsi="Times New Roman" w:cs="Times New Roman"/>
          <w:color w:val="212529"/>
          <w:sz w:val="24"/>
          <w:szCs w:val="24"/>
          <w:shd w:val="clear" w:color="auto" w:fill="FFFFFF"/>
        </w:rPr>
        <w:t>less number</w:t>
      </w:r>
      <w:r w:rsidR="00511DC1">
        <w:rPr>
          <w:rFonts w:ascii="Times New Roman" w:eastAsia="Times New Roman" w:hAnsi="Times New Roman" w:cs="Times New Roman"/>
          <w:color w:val="212529"/>
          <w:sz w:val="24"/>
          <w:szCs w:val="24"/>
          <w:shd w:val="clear" w:color="auto" w:fill="FFFFFF"/>
        </w:rPr>
        <w:t>s</w:t>
      </w:r>
      <w:r w:rsidRPr="00CE6CE2">
        <w:rPr>
          <w:rFonts w:ascii="Times New Roman" w:eastAsia="Times New Roman" w:hAnsi="Times New Roman" w:cs="Times New Roman"/>
          <w:color w:val="212529"/>
          <w:sz w:val="24"/>
          <w:szCs w:val="24"/>
          <w:shd w:val="clear" w:color="auto" w:fill="FFFFFF"/>
        </w:rPr>
        <w:t xml:space="preserve"> of employees than Tesco for example, in each store to support and help their customers with answering of the questions or looking for products. For some customers, this is a problem, because they need help sometimes and it is difficult to find someone to help them with issues they have. </w:t>
      </w:r>
    </w:p>
    <w:p w:rsidR="00CE6CE2" w:rsidRPr="00CE6CE2" w:rsidRDefault="00CE6CE2" w:rsidP="00CE6CE2">
      <w:pPr>
        <w:spacing w:line="360" w:lineRule="auto"/>
        <w:jc w:val="both"/>
        <w:rPr>
          <w:rFonts w:ascii="Times New Roman" w:eastAsia="Times New Roman" w:hAnsi="Times New Roman" w:cs="Times New Roman"/>
          <w:color w:val="212529"/>
          <w:sz w:val="24"/>
          <w:szCs w:val="24"/>
          <w:shd w:val="clear" w:color="auto" w:fill="FFFFFF"/>
        </w:rPr>
      </w:pPr>
      <w:r w:rsidRPr="00CE6CE2">
        <w:rPr>
          <w:rFonts w:ascii="Times New Roman" w:eastAsia="Times New Roman" w:hAnsi="Times New Roman" w:cs="Times New Roman"/>
          <w:color w:val="212529"/>
          <w:sz w:val="24"/>
          <w:szCs w:val="24"/>
          <w:shd w:val="clear" w:color="auto" w:fill="FFFFFF"/>
        </w:rPr>
        <w:t>The people often think that on the lower price that Lidl sales their product is impossible to have that good quality they said it is.</w:t>
      </w:r>
    </w:p>
    <w:p w:rsidR="00ED7F14" w:rsidRDefault="00CE6CE2" w:rsidP="00CE6CE2">
      <w:pPr>
        <w:spacing w:line="360" w:lineRule="auto"/>
        <w:jc w:val="both"/>
        <w:rPr>
          <w:rFonts w:ascii="Times New Roman" w:eastAsia="Times New Roman" w:hAnsi="Times New Roman" w:cs="Times New Roman"/>
          <w:color w:val="212529"/>
          <w:sz w:val="24"/>
          <w:szCs w:val="24"/>
          <w:shd w:val="clear" w:color="auto" w:fill="FFFFFF"/>
        </w:rPr>
      </w:pPr>
      <w:r w:rsidRPr="00CE6CE2">
        <w:rPr>
          <w:rFonts w:ascii="Times New Roman" w:eastAsia="Times New Roman" w:hAnsi="Times New Roman" w:cs="Times New Roman"/>
          <w:color w:val="212529"/>
          <w:sz w:val="24"/>
          <w:szCs w:val="24"/>
          <w:shd w:val="clear" w:color="auto" w:fill="FFFFFF"/>
        </w:rPr>
        <w:t>Costumers maybe can feel that staff do not give them enough attention as they are swamped and pushed to do their job correctly.</w:t>
      </w:r>
    </w:p>
    <w:p w:rsidR="007E4C47" w:rsidRDefault="007E4C47" w:rsidP="00DA73C8">
      <w:pPr>
        <w:spacing w:line="360" w:lineRule="auto"/>
        <w:jc w:val="both"/>
        <w:rPr>
          <w:rFonts w:ascii="Times New Roman" w:eastAsia="Times New Roman" w:hAnsi="Times New Roman" w:cs="Times New Roman"/>
          <w:color w:val="212529"/>
          <w:sz w:val="24"/>
          <w:szCs w:val="24"/>
          <w:shd w:val="clear" w:color="auto" w:fill="FFFFFF"/>
        </w:rPr>
      </w:pPr>
    </w:p>
    <w:p w:rsidR="0098144C" w:rsidRPr="0098144C" w:rsidRDefault="0098144C" w:rsidP="0098144C">
      <w:pPr>
        <w:pStyle w:val="Heading1"/>
        <w:rPr>
          <w:rFonts w:eastAsia="Times New Roman"/>
          <w:b/>
          <w:color w:val="auto"/>
          <w:shd w:val="clear" w:color="auto" w:fill="FFFFFF"/>
        </w:rPr>
      </w:pPr>
      <w:bookmarkStart w:id="5" w:name="_Toc7689903"/>
      <w:r w:rsidRPr="0098144C">
        <w:rPr>
          <w:rFonts w:eastAsia="Times New Roman"/>
          <w:b/>
          <w:color w:val="auto"/>
          <w:shd w:val="clear" w:color="auto" w:fill="FFFFFF"/>
        </w:rPr>
        <w:t>Opportunities</w:t>
      </w:r>
      <w:bookmarkEnd w:id="5"/>
      <w:r w:rsidRPr="0098144C">
        <w:rPr>
          <w:rFonts w:eastAsia="Times New Roman"/>
          <w:b/>
          <w:color w:val="auto"/>
          <w:shd w:val="clear" w:color="auto" w:fill="FFFFFF"/>
        </w:rPr>
        <w:t xml:space="preserve"> </w:t>
      </w:r>
    </w:p>
    <w:p w:rsidR="0098144C" w:rsidRPr="0098144C" w:rsidRDefault="0098144C" w:rsidP="0098144C"/>
    <w:p w:rsidR="00EC0F0E" w:rsidRPr="00EC0F0E" w:rsidRDefault="00EC0F0E" w:rsidP="00EC0F0E">
      <w:pPr>
        <w:spacing w:line="360" w:lineRule="auto"/>
        <w:jc w:val="both"/>
        <w:rPr>
          <w:rFonts w:ascii="Times New Roman" w:eastAsia="Times New Roman" w:hAnsi="Times New Roman" w:cs="Times New Roman"/>
          <w:color w:val="212529"/>
          <w:sz w:val="24"/>
          <w:szCs w:val="24"/>
          <w:shd w:val="clear" w:color="auto" w:fill="FFFFFF"/>
        </w:rPr>
      </w:pPr>
      <w:r w:rsidRPr="00EC0F0E">
        <w:rPr>
          <w:rFonts w:ascii="Times New Roman" w:eastAsia="Times New Roman" w:hAnsi="Times New Roman" w:cs="Times New Roman"/>
          <w:color w:val="212529"/>
          <w:sz w:val="24"/>
          <w:szCs w:val="24"/>
          <w:shd w:val="clear" w:color="auto" w:fill="FFFFFF"/>
        </w:rPr>
        <w:t>The main opportunities, more as a challenge, in the face of Lidl is to develop their website, invest in new employees with computers and phone skills and start selling their products online with delivering to the client's homes. Then they will be able to compare with the other similar rates food groceries like Tesco and Sainsbury's. They will be able to provide a service and product that the consumers need. They will provide more employment for people. They will enable people to fulfill their personal goals.</w:t>
      </w:r>
    </w:p>
    <w:p w:rsidR="00CE6CE2" w:rsidRDefault="00EC0F0E" w:rsidP="00EC0F0E">
      <w:pPr>
        <w:spacing w:line="360" w:lineRule="auto"/>
        <w:jc w:val="both"/>
        <w:rPr>
          <w:rFonts w:ascii="Times New Roman" w:eastAsia="Times New Roman" w:hAnsi="Times New Roman" w:cs="Times New Roman"/>
          <w:color w:val="212529"/>
          <w:sz w:val="24"/>
          <w:szCs w:val="24"/>
          <w:shd w:val="clear" w:color="auto" w:fill="FFFFFF"/>
        </w:rPr>
      </w:pPr>
      <w:r w:rsidRPr="00EC0F0E">
        <w:rPr>
          <w:rFonts w:ascii="Times New Roman" w:eastAsia="Times New Roman" w:hAnsi="Times New Roman" w:cs="Times New Roman"/>
          <w:color w:val="212529"/>
          <w:sz w:val="24"/>
          <w:szCs w:val="24"/>
          <w:shd w:val="clear" w:color="auto" w:fill="FFFFFF"/>
        </w:rPr>
        <w:t xml:space="preserve">Nowadays people are so running, working, traveling. It is essential for them to save time for themselves by doing their shopping online. This kind of shopping becomes more and more </w:t>
      </w:r>
      <w:r w:rsidRPr="00EC0F0E">
        <w:rPr>
          <w:rFonts w:ascii="Times New Roman" w:eastAsia="Times New Roman" w:hAnsi="Times New Roman" w:cs="Times New Roman"/>
          <w:color w:val="212529"/>
          <w:sz w:val="24"/>
          <w:szCs w:val="24"/>
          <w:shd w:val="clear" w:color="auto" w:fill="FFFFFF"/>
        </w:rPr>
        <w:lastRenderedPageBreak/>
        <w:t>popular. If the grocery chain as Lidl wants to survive in the future should invest in opportunity as online sales.</w:t>
      </w:r>
    </w:p>
    <w:p w:rsidR="003159F5" w:rsidRDefault="003159F5" w:rsidP="003159F5">
      <w:pPr>
        <w:pStyle w:val="Heading1"/>
        <w:rPr>
          <w:b/>
          <w:color w:val="auto"/>
          <w:shd w:val="clear" w:color="auto" w:fill="FFFFFF"/>
        </w:rPr>
      </w:pPr>
      <w:bookmarkStart w:id="6" w:name="_Toc7689904"/>
      <w:r w:rsidRPr="003159F5">
        <w:rPr>
          <w:b/>
          <w:color w:val="auto"/>
          <w:shd w:val="clear" w:color="auto" w:fill="FFFFFF"/>
        </w:rPr>
        <w:t>Threats</w:t>
      </w:r>
      <w:bookmarkEnd w:id="6"/>
    </w:p>
    <w:p w:rsidR="003159F5" w:rsidRPr="003159F5" w:rsidRDefault="003159F5" w:rsidP="003159F5"/>
    <w:p w:rsidR="00CE6CE2" w:rsidRDefault="003159F5" w:rsidP="00DA73C8">
      <w:pPr>
        <w:spacing w:line="360" w:lineRule="auto"/>
        <w:jc w:val="both"/>
        <w:rPr>
          <w:rFonts w:ascii="Times New Roman" w:eastAsia="Times New Roman" w:hAnsi="Times New Roman" w:cs="Times New Roman"/>
          <w:color w:val="212529"/>
          <w:sz w:val="24"/>
          <w:szCs w:val="24"/>
          <w:shd w:val="clear" w:color="auto" w:fill="FFFFFF"/>
        </w:rPr>
      </w:pPr>
      <w:r w:rsidRPr="003159F5">
        <w:rPr>
          <w:rFonts w:ascii="Times New Roman" w:eastAsia="Times New Roman" w:hAnsi="Times New Roman" w:cs="Times New Roman"/>
          <w:color w:val="212529"/>
          <w:sz w:val="24"/>
          <w:szCs w:val="24"/>
          <w:shd w:val="clear" w:color="auto" w:fill="FFFFFF"/>
        </w:rPr>
        <w:t>The race between Lidl and Audi is very fierce. Both supermarket chains are well known in the whole UK with their weekly discounts, low prices, and high-quality products and goods. If Lidl wants to devolve a more significant market share and lead to Aldi, it needs to expand and make a better strategy for the distribution of goods and services that their big consumer group needs and looks for.</w:t>
      </w:r>
    </w:p>
    <w:p w:rsidR="00B0218D" w:rsidRDefault="00B0218D" w:rsidP="00DA73C8">
      <w:pPr>
        <w:spacing w:line="360" w:lineRule="auto"/>
        <w:jc w:val="both"/>
        <w:rPr>
          <w:rFonts w:ascii="Times New Roman" w:eastAsia="Times New Roman" w:hAnsi="Times New Roman" w:cs="Times New Roman"/>
          <w:color w:val="212529"/>
          <w:sz w:val="24"/>
          <w:szCs w:val="24"/>
          <w:shd w:val="clear" w:color="auto" w:fill="FFFFFF"/>
        </w:rPr>
      </w:pPr>
    </w:p>
    <w:p w:rsidR="00B0218D" w:rsidRPr="00B0218D" w:rsidRDefault="00B0218D" w:rsidP="00B0218D">
      <w:pPr>
        <w:pStyle w:val="Heading1"/>
        <w:rPr>
          <w:rFonts w:eastAsia="Times New Roman"/>
          <w:b/>
          <w:color w:val="auto"/>
          <w:shd w:val="clear" w:color="auto" w:fill="FFFFFF"/>
        </w:rPr>
      </w:pPr>
      <w:bookmarkStart w:id="7" w:name="_Toc7689905"/>
      <w:r w:rsidRPr="00B0218D">
        <w:rPr>
          <w:rFonts w:eastAsia="Times New Roman"/>
          <w:b/>
          <w:color w:val="auto"/>
          <w:shd w:val="clear" w:color="auto" w:fill="FFFFFF"/>
        </w:rPr>
        <w:t>A suggestion based on SWOT analysis</w:t>
      </w:r>
      <w:bookmarkEnd w:id="7"/>
    </w:p>
    <w:p w:rsidR="00B0218D" w:rsidRPr="00B0218D" w:rsidRDefault="00B0218D" w:rsidP="00B0218D">
      <w:pPr>
        <w:spacing w:line="360" w:lineRule="auto"/>
        <w:jc w:val="both"/>
        <w:rPr>
          <w:rFonts w:ascii="Times New Roman" w:eastAsia="Times New Roman" w:hAnsi="Times New Roman" w:cs="Times New Roman"/>
          <w:color w:val="212529"/>
          <w:sz w:val="24"/>
          <w:szCs w:val="24"/>
          <w:shd w:val="clear" w:color="auto" w:fill="FFFFFF"/>
        </w:rPr>
      </w:pPr>
    </w:p>
    <w:p w:rsidR="00B0218D" w:rsidRPr="00B0218D" w:rsidRDefault="00B0218D" w:rsidP="00B0218D">
      <w:pPr>
        <w:spacing w:line="360" w:lineRule="auto"/>
        <w:jc w:val="both"/>
        <w:rPr>
          <w:rFonts w:ascii="Times New Roman" w:eastAsia="Times New Roman" w:hAnsi="Times New Roman" w:cs="Times New Roman"/>
          <w:color w:val="212529"/>
          <w:sz w:val="24"/>
          <w:szCs w:val="24"/>
          <w:shd w:val="clear" w:color="auto" w:fill="FFFFFF"/>
        </w:rPr>
      </w:pPr>
      <w:r w:rsidRPr="00B0218D">
        <w:rPr>
          <w:rFonts w:ascii="Times New Roman" w:eastAsia="Times New Roman" w:hAnsi="Times New Roman" w:cs="Times New Roman"/>
          <w:color w:val="212529"/>
          <w:sz w:val="24"/>
          <w:szCs w:val="24"/>
          <w:shd w:val="clear" w:color="auto" w:fill="FFFFFF"/>
        </w:rPr>
        <w:t>Base on the SWOT analysis of Lidl’s can suggest one recommendation, which would help Lidl acquire a more significant share of the UK food sales market. It is to expand the usability of their website to accept orders and delivery. This suggestion would rise their popularity within consumers.</w:t>
      </w:r>
    </w:p>
    <w:p w:rsidR="001D5BC0" w:rsidRDefault="00B0218D" w:rsidP="001D5BC0">
      <w:pPr>
        <w:spacing w:line="360" w:lineRule="auto"/>
        <w:jc w:val="both"/>
        <w:rPr>
          <w:rFonts w:ascii="Times New Roman" w:eastAsia="Times New Roman" w:hAnsi="Times New Roman" w:cs="Times New Roman"/>
          <w:color w:val="212529"/>
          <w:sz w:val="24"/>
          <w:szCs w:val="24"/>
          <w:shd w:val="clear" w:color="auto" w:fill="FFFFFF"/>
        </w:rPr>
      </w:pPr>
      <w:r w:rsidRPr="00B0218D">
        <w:rPr>
          <w:rFonts w:ascii="Times New Roman" w:eastAsia="Times New Roman" w:hAnsi="Times New Roman" w:cs="Times New Roman"/>
          <w:color w:val="212529"/>
          <w:sz w:val="24"/>
          <w:szCs w:val="24"/>
          <w:shd w:val="clear" w:color="auto" w:fill="FFFFFF"/>
        </w:rPr>
        <w:t>To stay and develop in the grocery market, and continue to build their share, Lidl should utilize the strategy mentioned above.  Lidl should continue to open more supermarkets in the UK, to expand their popularity, which will allow to compare with the other grocery chains and leads them.</w:t>
      </w:r>
      <w:r>
        <w:rPr>
          <w:rFonts w:ascii="Times New Roman" w:eastAsia="Times New Roman" w:hAnsi="Times New Roman" w:cs="Times New Roman"/>
          <w:color w:val="212529"/>
          <w:sz w:val="24"/>
          <w:szCs w:val="24"/>
          <w:shd w:val="clear" w:color="auto" w:fill="FFFFFF"/>
        </w:rPr>
        <w:t xml:space="preserve"> </w:t>
      </w:r>
    </w:p>
    <w:p w:rsidR="001D5BC0" w:rsidRPr="001D5BC0" w:rsidRDefault="001D5BC0" w:rsidP="001D5BC0">
      <w:pPr>
        <w:pStyle w:val="Heading1"/>
        <w:rPr>
          <w:b/>
          <w:color w:val="auto"/>
        </w:rPr>
      </w:pPr>
      <w:bookmarkStart w:id="8" w:name="_Toc7689906"/>
      <w:r w:rsidRPr="001D5BC0">
        <w:rPr>
          <w:b/>
          <w:color w:val="auto"/>
        </w:rPr>
        <w:t>Training and Development with Lidl</w:t>
      </w:r>
      <w:bookmarkEnd w:id="8"/>
      <w:r w:rsidRPr="001D5BC0">
        <w:rPr>
          <w:b/>
          <w:color w:val="auto"/>
        </w:rPr>
        <w:t xml:space="preserve"> </w:t>
      </w:r>
    </w:p>
    <w:p w:rsidR="001D5BC0" w:rsidRPr="001D5BC0" w:rsidRDefault="001D5BC0" w:rsidP="001D5BC0">
      <w:pPr>
        <w:spacing w:line="360" w:lineRule="auto"/>
      </w:pPr>
    </w:p>
    <w:p w:rsidR="001D5BC0" w:rsidRDefault="00980F8D"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t xml:space="preserve">Lidl is devoted inside Training Department work towards the nationwide training programs, manufacture their tailor-made working stuff, </w:t>
      </w:r>
      <w:proofErr w:type="gramStart"/>
      <w:r w:rsidRPr="00980F8D">
        <w:rPr>
          <w:rFonts w:ascii="Times New Roman" w:hAnsi="Times New Roman" w:cs="Times New Roman"/>
          <w:sz w:val="24"/>
          <w:szCs w:val="24"/>
        </w:rPr>
        <w:t>and also</w:t>
      </w:r>
      <w:proofErr w:type="gramEnd"/>
      <w:r w:rsidRPr="00980F8D">
        <w:rPr>
          <w:rFonts w:ascii="Times New Roman" w:hAnsi="Times New Roman" w:cs="Times New Roman"/>
          <w:sz w:val="24"/>
          <w:szCs w:val="24"/>
        </w:rPr>
        <w:t xml:space="preserve"> give numerous seminars. They further work towards developing new technologies along with systems for the goal of delivering training. </w:t>
      </w:r>
    </w:p>
    <w:p w:rsidR="001D5BC0" w:rsidRPr="00980F8D" w:rsidRDefault="001D5BC0"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lastRenderedPageBreak/>
        <w:t>If the individual is flexible, severe and dedicated towards the work, then no power in the world can stop Lidl from accomplishing the aims and visions.</w:t>
      </w:r>
    </w:p>
    <w:p w:rsidR="001D5BC0" w:rsidRPr="00980F8D" w:rsidRDefault="001D5BC0"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t xml:space="preserve">The operations team within the Lidl concentrates on the development and the implementation programs along with sessions to give basic training to the workforce (Garriott, 2019). The operations management makes sure that they provide relevant information and knowledge to the employees. It will allow the associates to work in a better position and better working atmosphere. </w:t>
      </w:r>
    </w:p>
    <w:p w:rsidR="001D5BC0" w:rsidRPr="00980F8D" w:rsidRDefault="001D5BC0"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t>If we talk about the development talent inside the Lidl, Regional Training leaders are requisite. They are wholly responsible when it comes to their job and duty. They make sure that the training sessions are given to the workers daily and equally.</w:t>
      </w:r>
    </w:p>
    <w:p w:rsidR="001D5BC0" w:rsidRPr="00980F8D" w:rsidRDefault="001D5BC0"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t xml:space="preserve">Training Mentors inside Lidl motivate and encourage the new and old workers by the help of basic along with refresher training seminars (McMahon et al., 2019). By exchange of the knowledge along with experience, the Training Mentors transfer the necessary skills to associates; it will help them understand their duties and roles regarding their jobs efficiently. </w:t>
      </w:r>
    </w:p>
    <w:p w:rsidR="001D5BC0" w:rsidRPr="00980F8D" w:rsidRDefault="001D5BC0"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t>Lidl’s graduate programs are formulated to give more exposure to everyone in every area of the business world – in this way an individual will spend the time in learning before he completely understands Lidl firm inside out</w:t>
      </w:r>
      <w:r w:rsidR="00511DC1">
        <w:rPr>
          <w:rFonts w:ascii="Times New Roman" w:hAnsi="Times New Roman" w:cs="Times New Roman"/>
          <w:sz w:val="24"/>
          <w:szCs w:val="24"/>
        </w:rPr>
        <w:t xml:space="preserve"> </w:t>
      </w:r>
      <w:r w:rsidR="00511DC1">
        <w:rPr>
          <w:rFonts w:asciiTheme="majorHAnsi" w:eastAsiaTheme="majorEastAsia" w:hAnsiTheme="majorHAnsi" w:cstheme="majorBidi"/>
          <w:sz w:val="24"/>
          <w:szCs w:val="24"/>
          <w:shd w:val="clear" w:color="auto" w:fill="FFFFFF"/>
        </w:rPr>
        <w:t>(Lidl,2019)</w:t>
      </w:r>
      <w:r w:rsidR="00511DC1" w:rsidRPr="00707095">
        <w:rPr>
          <w:rFonts w:asciiTheme="majorHAnsi" w:eastAsiaTheme="majorEastAsia" w:hAnsiTheme="majorHAnsi" w:cstheme="majorBidi"/>
          <w:sz w:val="24"/>
          <w:szCs w:val="24"/>
          <w:shd w:val="clear" w:color="auto" w:fill="FFFFFF"/>
        </w:rPr>
        <w:t>.</w:t>
      </w:r>
    </w:p>
    <w:p w:rsidR="001D5BC0" w:rsidRDefault="001D5BC0" w:rsidP="001D5BC0">
      <w:pPr>
        <w:spacing w:line="360" w:lineRule="auto"/>
        <w:rPr>
          <w:rFonts w:ascii="Times New Roman" w:hAnsi="Times New Roman" w:cs="Times New Roman"/>
          <w:sz w:val="24"/>
          <w:szCs w:val="24"/>
        </w:rPr>
      </w:pPr>
      <w:r w:rsidRPr="00980F8D">
        <w:rPr>
          <w:rFonts w:ascii="Times New Roman" w:hAnsi="Times New Roman" w:cs="Times New Roman"/>
          <w:sz w:val="24"/>
          <w:szCs w:val="24"/>
        </w:rPr>
        <w:t>Within the Lidl, the employees get a lot of help and assistance through the training programs so that their abilities keep growing.</w:t>
      </w:r>
    </w:p>
    <w:p w:rsidR="001D5BC0" w:rsidRPr="001D5BC0" w:rsidRDefault="001D5BC0" w:rsidP="001D5BC0"/>
    <w:p w:rsidR="001D5BC0" w:rsidRDefault="001D5BC0" w:rsidP="001D5BC0">
      <w:pPr>
        <w:pStyle w:val="Heading1"/>
        <w:rPr>
          <w:b/>
          <w:color w:val="auto"/>
          <w:shd w:val="clear" w:color="auto" w:fill="FFFFFF"/>
        </w:rPr>
      </w:pPr>
      <w:bookmarkStart w:id="9" w:name="_Toc7689907"/>
      <w:r w:rsidRPr="00AA145C">
        <w:rPr>
          <w:b/>
          <w:color w:val="auto"/>
          <w:shd w:val="clear" w:color="auto" w:fill="FFFFFF"/>
        </w:rPr>
        <w:t>Lidl Store manager</w:t>
      </w:r>
      <w:bookmarkEnd w:id="9"/>
    </w:p>
    <w:p w:rsidR="001D5BC0" w:rsidRPr="00AA145C" w:rsidRDefault="001D5BC0" w:rsidP="001D5BC0">
      <w:pPr>
        <w:spacing w:line="360" w:lineRule="auto"/>
      </w:pPr>
    </w:p>
    <w:p w:rsidR="001D5BC0" w:rsidRDefault="001D5BC0" w:rsidP="001D5BC0">
      <w:pPr>
        <w:spacing w:line="360" w:lineRule="auto"/>
        <w:rPr>
          <w:rFonts w:ascii="Times New Roman" w:hAnsi="Times New Roman" w:cs="Times New Roman"/>
          <w:sz w:val="24"/>
          <w:szCs w:val="24"/>
          <w:shd w:val="clear" w:color="auto" w:fill="FFFFFF"/>
        </w:rPr>
      </w:pPr>
      <w:r w:rsidRPr="00980F8D">
        <w:rPr>
          <w:rFonts w:ascii="Times New Roman" w:hAnsi="Times New Roman" w:cs="Times New Roman"/>
          <w:sz w:val="24"/>
          <w:szCs w:val="24"/>
          <w:shd w:val="clear" w:color="auto" w:fill="FFFFFF"/>
        </w:rPr>
        <w:t xml:space="preserve">Lidl Store managers usually do not have their own office. They do not much time to spend away from the vanity and noise of the store and spend most of the working time at their feet. That is because Lidl Store managers work nearly 48 hours every week to be sure that each task is correctly completed. They make their customers happy and they </w:t>
      </w:r>
      <w:r>
        <w:rPr>
          <w:rFonts w:ascii="Times New Roman" w:hAnsi="Times New Roman" w:cs="Times New Roman"/>
          <w:sz w:val="24"/>
          <w:szCs w:val="24"/>
          <w:shd w:val="clear" w:color="auto" w:fill="FFFFFF"/>
        </w:rPr>
        <w:t xml:space="preserve">also </w:t>
      </w:r>
      <w:r w:rsidRPr="00980F8D">
        <w:rPr>
          <w:rFonts w:ascii="Times New Roman" w:hAnsi="Times New Roman" w:cs="Times New Roman"/>
          <w:sz w:val="24"/>
          <w:szCs w:val="24"/>
          <w:shd w:val="clear" w:color="auto" w:fill="FFFFFF"/>
        </w:rPr>
        <w:t xml:space="preserve">targeting their team to reach the goals as if it were their own business. The managers follow transparent procedures and </w:t>
      </w:r>
      <w:r w:rsidRPr="00980F8D">
        <w:rPr>
          <w:rFonts w:ascii="Times New Roman" w:hAnsi="Times New Roman" w:cs="Times New Roman"/>
          <w:sz w:val="24"/>
          <w:szCs w:val="24"/>
          <w:shd w:val="clear" w:color="auto" w:fill="FFFFFF"/>
        </w:rPr>
        <w:lastRenderedPageBreak/>
        <w:t>processes. They are organized and expert in effective time management and delegation. Many people cannot understand what it cost to be the manager of the Lidl store. Yesterday they entered at 5 a.m. to help the team open the store and tomorrow they will work late in the evening to make a stock. One of the best skills they should have as a store manager is to solve the problems as quickly as possible until completely fix it. It means that there is not much time left out of their clients or management tasks, so is the absolute challenge to solve all the problems that arise and continue appeared during the long working days (Lidl,2019).</w:t>
      </w:r>
    </w:p>
    <w:p w:rsidR="001D5BC0" w:rsidRDefault="001D5BC0" w:rsidP="001D5BC0">
      <w:pPr>
        <w:pStyle w:val="Heading1"/>
        <w:rPr>
          <w:b/>
          <w:color w:val="auto"/>
          <w:shd w:val="clear" w:color="auto" w:fill="FFFFFF"/>
        </w:rPr>
      </w:pPr>
      <w:bookmarkStart w:id="10" w:name="_Toc7689908"/>
      <w:r w:rsidRPr="001D5BC0">
        <w:rPr>
          <w:b/>
          <w:color w:val="auto"/>
          <w:shd w:val="clear" w:color="auto" w:fill="FFFFFF"/>
        </w:rPr>
        <w:t>Conclusion</w:t>
      </w:r>
      <w:bookmarkEnd w:id="10"/>
    </w:p>
    <w:p w:rsidR="001D5BC0" w:rsidRPr="001D5BC0" w:rsidRDefault="001D5BC0" w:rsidP="001D5BC0"/>
    <w:p w:rsidR="00757FD6" w:rsidRPr="00757FD6" w:rsidRDefault="00757FD6" w:rsidP="00757FD6">
      <w:pPr>
        <w:spacing w:line="360" w:lineRule="auto"/>
        <w:rPr>
          <w:rFonts w:ascii="Times New Roman" w:hAnsi="Times New Roman" w:cs="Times New Roman"/>
          <w:sz w:val="24"/>
          <w:szCs w:val="24"/>
        </w:rPr>
      </w:pPr>
      <w:r w:rsidRPr="00757FD6">
        <w:rPr>
          <w:rFonts w:ascii="Times New Roman" w:hAnsi="Times New Roman" w:cs="Times New Roman"/>
          <w:sz w:val="24"/>
          <w:szCs w:val="24"/>
        </w:rPr>
        <w:t xml:space="preserve">Lidl is one of the leader's grocery chains with over 9000 stores, and it continues expanding. The Lidl mark </w:t>
      </w:r>
      <w:proofErr w:type="gramStart"/>
      <w:r w:rsidRPr="00757FD6">
        <w:rPr>
          <w:rFonts w:ascii="Times New Roman" w:hAnsi="Times New Roman" w:cs="Times New Roman"/>
          <w:sz w:val="24"/>
          <w:szCs w:val="24"/>
        </w:rPr>
        <w:t>is connected with</w:t>
      </w:r>
      <w:proofErr w:type="gramEnd"/>
      <w:r w:rsidRPr="00757FD6">
        <w:rPr>
          <w:rFonts w:ascii="Times New Roman" w:hAnsi="Times New Roman" w:cs="Times New Roman"/>
          <w:sz w:val="24"/>
          <w:szCs w:val="24"/>
        </w:rPr>
        <w:t xml:space="preserve"> the value of the money. They are focused on excellent prices by providing high-quality goods, survives and products for their customers. Lidl makes it very important to train and develop its employees. The training is an important process because they provide the employees with the necessary skills to perform their tasks and roles. This will help to increase business </w:t>
      </w:r>
      <w:proofErr w:type="gramStart"/>
      <w:r w:rsidRPr="00757FD6">
        <w:rPr>
          <w:rFonts w:ascii="Times New Roman" w:hAnsi="Times New Roman" w:cs="Times New Roman"/>
          <w:sz w:val="24"/>
          <w:szCs w:val="24"/>
        </w:rPr>
        <w:t>and also</w:t>
      </w:r>
      <w:proofErr w:type="gramEnd"/>
      <w:r w:rsidRPr="00757FD6">
        <w:rPr>
          <w:rFonts w:ascii="Times New Roman" w:hAnsi="Times New Roman" w:cs="Times New Roman"/>
          <w:sz w:val="24"/>
          <w:szCs w:val="24"/>
        </w:rPr>
        <w:t xml:space="preserve"> motivated the staff. Training with Lidl is about assisting the individuals to give a wide range of knowledge and skills. Development with Lidl makes more flexible and multifunctional employees.</w:t>
      </w:r>
    </w:p>
    <w:p w:rsidR="00757FD6" w:rsidRPr="00757FD6" w:rsidRDefault="00757FD6" w:rsidP="00757FD6">
      <w:pPr>
        <w:spacing w:line="360" w:lineRule="auto"/>
        <w:rPr>
          <w:rFonts w:ascii="Times New Roman" w:hAnsi="Times New Roman" w:cs="Times New Roman"/>
          <w:sz w:val="24"/>
          <w:szCs w:val="24"/>
        </w:rPr>
      </w:pPr>
      <w:r w:rsidRPr="00757FD6">
        <w:rPr>
          <w:rFonts w:ascii="Times New Roman" w:hAnsi="Times New Roman" w:cs="Times New Roman"/>
          <w:sz w:val="24"/>
          <w:szCs w:val="24"/>
        </w:rPr>
        <w:t>The structure and organization of Lidl show different types of roles which are key to the future of the company. Some of them are business and management, environmental management, research and development, finance, manufacturing, marketing and sales, marketing, community engagement and many more.</w:t>
      </w:r>
    </w:p>
    <w:p w:rsidR="001D5BC0" w:rsidRDefault="00757FD6" w:rsidP="00757FD6">
      <w:pPr>
        <w:spacing w:line="360" w:lineRule="auto"/>
        <w:rPr>
          <w:rFonts w:ascii="Times New Roman" w:hAnsi="Times New Roman" w:cs="Times New Roman"/>
          <w:sz w:val="24"/>
          <w:szCs w:val="24"/>
          <w:shd w:val="clear" w:color="auto" w:fill="FFFFFF"/>
        </w:rPr>
      </w:pPr>
      <w:r w:rsidRPr="00757FD6">
        <w:rPr>
          <w:rFonts w:ascii="Times New Roman" w:hAnsi="Times New Roman" w:cs="Times New Roman"/>
          <w:sz w:val="24"/>
          <w:szCs w:val="24"/>
        </w:rPr>
        <w:t xml:space="preserve"> The prominent trader as Lidl always needs new talent to develop the next generation of workers and managers. With a combination of training and development, the skilled new members can meet these challenges and reach their goals</w:t>
      </w:r>
      <w:r>
        <w:rPr>
          <w:rFonts w:ascii="Times New Roman" w:hAnsi="Times New Roman" w:cs="Times New Roman"/>
          <w:sz w:val="24"/>
          <w:szCs w:val="24"/>
        </w:rPr>
        <w:t xml:space="preserve"> (Lidl,2019).</w:t>
      </w:r>
    </w:p>
    <w:p w:rsidR="00C44598" w:rsidRDefault="00C44598" w:rsidP="001D5BC0">
      <w:pPr>
        <w:spacing w:line="360" w:lineRule="auto"/>
        <w:rPr>
          <w:rFonts w:ascii="Times New Roman" w:hAnsi="Times New Roman" w:cs="Times New Roman"/>
          <w:sz w:val="24"/>
          <w:szCs w:val="24"/>
          <w:shd w:val="clear" w:color="auto" w:fill="FFFFFF"/>
        </w:rPr>
      </w:pPr>
      <w:bookmarkStart w:id="11" w:name="_GoBack"/>
      <w:bookmarkEnd w:id="11"/>
    </w:p>
    <w:p w:rsidR="00C44598" w:rsidRPr="00980F8D" w:rsidRDefault="00C44598" w:rsidP="001D5BC0">
      <w:pPr>
        <w:spacing w:line="360" w:lineRule="auto"/>
        <w:rPr>
          <w:rFonts w:ascii="Times New Roman" w:hAnsi="Times New Roman" w:cs="Times New Roman"/>
          <w:sz w:val="24"/>
          <w:szCs w:val="24"/>
          <w:shd w:val="clear" w:color="auto" w:fill="FFFFFF"/>
        </w:rPr>
      </w:pPr>
    </w:p>
    <w:p w:rsidR="00711DB7" w:rsidRPr="00570246" w:rsidRDefault="00570246" w:rsidP="009D2450">
      <w:pPr>
        <w:pStyle w:val="Heading1"/>
        <w:spacing w:line="360" w:lineRule="auto"/>
        <w:jc w:val="both"/>
        <w:rPr>
          <w:b/>
          <w:color w:val="auto"/>
          <w:sz w:val="28"/>
        </w:rPr>
      </w:pPr>
      <w:bookmarkStart w:id="12" w:name="_Toc7689909"/>
      <w:r>
        <w:rPr>
          <w:b/>
          <w:color w:val="auto"/>
          <w:sz w:val="28"/>
        </w:rPr>
        <w:lastRenderedPageBreak/>
        <w:t xml:space="preserve">                               </w:t>
      </w:r>
      <w:r w:rsidR="009D2450" w:rsidRPr="00570246">
        <w:rPr>
          <w:b/>
          <w:color w:val="auto"/>
          <w:sz w:val="28"/>
        </w:rPr>
        <w:t>Reference List</w:t>
      </w:r>
      <w:bookmarkEnd w:id="12"/>
    </w:p>
    <w:p w:rsidR="009D2450" w:rsidRPr="009D2450" w:rsidRDefault="00AB08C7" w:rsidP="009D2450">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A84872">
        <w:rPr>
          <w:rFonts w:ascii="Times New Roman" w:hAnsi="Times New Roman" w:cs="Times New Roman"/>
          <w:color w:val="222222"/>
          <w:sz w:val="24"/>
          <w:szCs w:val="24"/>
          <w:shd w:val="clear" w:color="auto" w:fill="FFFFFF"/>
        </w:rPr>
        <w:t>1.</w:t>
      </w:r>
      <w:r>
        <w:rPr>
          <w:rFonts w:ascii="Times New Roman" w:hAnsi="Times New Roman" w:cs="Times New Roman"/>
          <w:color w:val="222222"/>
          <w:sz w:val="24"/>
          <w:szCs w:val="24"/>
          <w:shd w:val="clear" w:color="auto" w:fill="FFFFFF"/>
        </w:rPr>
        <w:t xml:space="preserve"> </w:t>
      </w:r>
      <w:proofErr w:type="spellStart"/>
      <w:r w:rsidR="009D2450" w:rsidRPr="009D2450">
        <w:rPr>
          <w:rFonts w:ascii="Times New Roman" w:hAnsi="Times New Roman" w:cs="Times New Roman"/>
          <w:color w:val="222222"/>
          <w:sz w:val="24"/>
          <w:szCs w:val="24"/>
          <w:shd w:val="clear" w:color="auto" w:fill="FFFFFF"/>
        </w:rPr>
        <w:t>Bridgstock</w:t>
      </w:r>
      <w:proofErr w:type="spellEnd"/>
      <w:r w:rsidR="009D2450" w:rsidRPr="009D2450">
        <w:rPr>
          <w:rFonts w:ascii="Times New Roman" w:hAnsi="Times New Roman" w:cs="Times New Roman"/>
          <w:color w:val="222222"/>
          <w:sz w:val="24"/>
          <w:szCs w:val="24"/>
          <w:shd w:val="clear" w:color="auto" w:fill="FFFFFF"/>
        </w:rPr>
        <w:t>, R., 2019. Employability and career development learning through social media: Exploring the potential of LinkedIn. In </w:t>
      </w:r>
      <w:r w:rsidR="009D2450" w:rsidRPr="009D2450">
        <w:rPr>
          <w:rFonts w:ascii="Times New Roman" w:hAnsi="Times New Roman" w:cs="Times New Roman"/>
          <w:i/>
          <w:iCs/>
          <w:color w:val="222222"/>
          <w:sz w:val="24"/>
          <w:szCs w:val="24"/>
          <w:shd w:val="clear" w:color="auto" w:fill="FFFFFF"/>
        </w:rPr>
        <w:t>Challenging future practice possibilities</w:t>
      </w:r>
      <w:r w:rsidR="009D2450" w:rsidRPr="009D2450">
        <w:rPr>
          <w:rFonts w:ascii="Times New Roman" w:hAnsi="Times New Roman" w:cs="Times New Roman"/>
          <w:color w:val="222222"/>
          <w:sz w:val="24"/>
          <w:szCs w:val="24"/>
          <w:shd w:val="clear" w:color="auto" w:fill="FFFFFF"/>
        </w:rPr>
        <w:t> (pp. 143-152). Brill Sense.</w:t>
      </w:r>
    </w:p>
    <w:p w:rsidR="009D2450" w:rsidRDefault="00AB08C7" w:rsidP="009D2450">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2. </w:t>
      </w:r>
      <w:r w:rsidR="009D2450" w:rsidRPr="009D2450">
        <w:rPr>
          <w:rFonts w:ascii="Times New Roman" w:hAnsi="Times New Roman" w:cs="Times New Roman"/>
          <w:color w:val="222222"/>
          <w:sz w:val="24"/>
          <w:szCs w:val="24"/>
          <w:shd w:val="clear" w:color="auto" w:fill="FFFFFF"/>
        </w:rPr>
        <w:t>Garriott, P.O., 2019. A Critical Cultural Wealth Model of First-Generation and Economically Marginalized College Students’ Academic and Career Development. </w:t>
      </w:r>
      <w:r w:rsidR="009D2450" w:rsidRPr="009D2450">
        <w:rPr>
          <w:rFonts w:ascii="Times New Roman" w:hAnsi="Times New Roman" w:cs="Times New Roman"/>
          <w:i/>
          <w:iCs/>
          <w:color w:val="222222"/>
          <w:sz w:val="24"/>
          <w:szCs w:val="24"/>
          <w:shd w:val="clear" w:color="auto" w:fill="FFFFFF"/>
        </w:rPr>
        <w:t>Journal of Career Development</w:t>
      </w:r>
      <w:r w:rsidR="009D2450" w:rsidRPr="009D2450">
        <w:rPr>
          <w:rFonts w:ascii="Times New Roman" w:hAnsi="Times New Roman" w:cs="Times New Roman"/>
          <w:color w:val="222222"/>
          <w:sz w:val="24"/>
          <w:szCs w:val="24"/>
          <w:shd w:val="clear" w:color="auto" w:fill="FFFFFF"/>
        </w:rPr>
        <w:t>, p.0894845319826266.</w:t>
      </w:r>
    </w:p>
    <w:p w:rsidR="00AB08C7" w:rsidRPr="00550C2E" w:rsidRDefault="00550C2E" w:rsidP="00AB08C7">
      <w:pPr>
        <w:spacing w:before="240" w:line="360" w:lineRule="auto"/>
        <w:jc w:val="both"/>
        <w:rPr>
          <w:rFonts w:ascii="Times New Roman" w:hAnsi="Times New Roman" w:cs="Times New Roman"/>
          <w:sz w:val="24"/>
          <w:szCs w:val="24"/>
        </w:rPr>
      </w:pPr>
      <w:r w:rsidRPr="00550C2E">
        <w:rPr>
          <w:rFonts w:ascii="Times New Roman" w:hAnsi="Times New Roman" w:cs="Times New Roman"/>
          <w:sz w:val="24"/>
          <w:szCs w:val="24"/>
        </w:rPr>
        <w:t>3</w:t>
      </w:r>
      <w:r w:rsidR="00AB08C7" w:rsidRPr="00550C2E">
        <w:rPr>
          <w:rFonts w:ascii="Times New Roman" w:hAnsi="Times New Roman" w:cs="Times New Roman"/>
          <w:sz w:val="24"/>
          <w:szCs w:val="24"/>
        </w:rPr>
        <w:t xml:space="preserve">. </w:t>
      </w:r>
      <w:r w:rsidR="00AB08C7" w:rsidRPr="00550C2E">
        <w:rPr>
          <w:rFonts w:ascii="Times New Roman" w:hAnsi="Times New Roman" w:cs="Times New Roman"/>
          <w:sz w:val="24"/>
          <w:szCs w:val="24"/>
        </w:rPr>
        <w:t>Lidl</w:t>
      </w:r>
      <w:r>
        <w:rPr>
          <w:rFonts w:ascii="Times New Roman" w:hAnsi="Times New Roman" w:cs="Times New Roman"/>
          <w:sz w:val="24"/>
          <w:szCs w:val="24"/>
        </w:rPr>
        <w:t xml:space="preserve">, </w:t>
      </w:r>
      <w:r w:rsidRPr="00550C2E">
        <w:rPr>
          <w:rFonts w:ascii="Times New Roman" w:hAnsi="Times New Roman" w:cs="Times New Roman"/>
          <w:sz w:val="24"/>
          <w:szCs w:val="24"/>
        </w:rPr>
        <w:t>2019</w:t>
      </w:r>
      <w:r>
        <w:rPr>
          <w:rFonts w:ascii="Times New Roman" w:hAnsi="Times New Roman" w:cs="Times New Roman"/>
          <w:sz w:val="24"/>
          <w:szCs w:val="24"/>
        </w:rPr>
        <w:t xml:space="preserve"> </w:t>
      </w:r>
      <w:r w:rsidR="00AB08C7" w:rsidRPr="00550C2E">
        <w:rPr>
          <w:rFonts w:ascii="Times New Roman" w:hAnsi="Times New Roman" w:cs="Times New Roman"/>
          <w:sz w:val="24"/>
          <w:szCs w:val="24"/>
        </w:rPr>
        <w:t>‘</w:t>
      </w:r>
      <w:r w:rsidR="00AB08C7" w:rsidRPr="00550C2E">
        <w:rPr>
          <w:rFonts w:ascii="Times New Roman" w:hAnsi="Times New Roman" w:cs="Times New Roman"/>
          <w:i/>
          <w:sz w:val="24"/>
          <w:szCs w:val="24"/>
        </w:rPr>
        <w:t>About us</w:t>
      </w:r>
      <w:r w:rsidR="00AB08C7" w:rsidRPr="00550C2E">
        <w:rPr>
          <w:rFonts w:ascii="Times New Roman" w:hAnsi="Times New Roman" w:cs="Times New Roman"/>
          <w:sz w:val="24"/>
          <w:szCs w:val="24"/>
        </w:rPr>
        <w:t>’</w:t>
      </w:r>
      <w:r w:rsidR="00AB08C7" w:rsidRPr="00550C2E">
        <w:rPr>
          <w:rFonts w:ascii="Times New Roman" w:hAnsi="Times New Roman" w:cs="Times New Roman"/>
          <w:sz w:val="24"/>
          <w:szCs w:val="24"/>
        </w:rPr>
        <w:t xml:space="preserve"> </w:t>
      </w:r>
      <w:r w:rsidR="00AB08C7" w:rsidRPr="00550C2E">
        <w:rPr>
          <w:rFonts w:ascii="Times New Roman" w:hAnsi="Times New Roman" w:cs="Times New Roman"/>
          <w:sz w:val="24"/>
          <w:szCs w:val="24"/>
        </w:rPr>
        <w:t xml:space="preserve">Available at </w:t>
      </w:r>
      <w:hyperlink r:id="rId6" w:history="1">
        <w:r w:rsidR="00AB08C7" w:rsidRPr="00550C2E">
          <w:rPr>
            <w:rStyle w:val="Hyperlink"/>
            <w:rFonts w:ascii="Times New Roman" w:hAnsi="Times New Roman" w:cs="Times New Roman"/>
            <w:color w:val="auto"/>
            <w:sz w:val="24"/>
            <w:szCs w:val="24"/>
            <w:u w:val="none"/>
          </w:rPr>
          <w:t>https://careers.lidl.co.uk/en/4436.htm</w:t>
        </w:r>
      </w:hyperlink>
      <w:r>
        <w:rPr>
          <w:rFonts w:ascii="Times New Roman" w:hAnsi="Times New Roman" w:cs="Times New Roman"/>
          <w:sz w:val="24"/>
          <w:szCs w:val="24"/>
        </w:rPr>
        <w:t xml:space="preserve"> ,</w:t>
      </w:r>
      <w:r w:rsidR="00AB08C7" w:rsidRPr="00550C2E">
        <w:rPr>
          <w:rFonts w:ascii="Times New Roman" w:hAnsi="Times New Roman" w:cs="Times New Roman"/>
          <w:sz w:val="24"/>
          <w:szCs w:val="24"/>
        </w:rPr>
        <w:t xml:space="preserve"> </w:t>
      </w:r>
      <w:r w:rsidR="00AB08C7" w:rsidRPr="00550C2E">
        <w:rPr>
          <w:rFonts w:ascii="Times New Roman" w:hAnsi="Times New Roman" w:cs="Times New Roman"/>
          <w:sz w:val="24"/>
          <w:szCs w:val="24"/>
        </w:rPr>
        <w:t xml:space="preserve">[Accessed: </w:t>
      </w:r>
      <w:r w:rsidR="00AB08C7" w:rsidRPr="00550C2E">
        <w:rPr>
          <w:rFonts w:ascii="Times New Roman" w:hAnsi="Times New Roman" w:cs="Times New Roman"/>
          <w:sz w:val="24"/>
          <w:szCs w:val="24"/>
        </w:rPr>
        <w:t>19</w:t>
      </w:r>
      <w:r w:rsidR="00AB08C7" w:rsidRPr="00550C2E">
        <w:rPr>
          <w:rFonts w:ascii="Times New Roman" w:hAnsi="Times New Roman" w:cs="Times New Roman"/>
          <w:sz w:val="24"/>
          <w:szCs w:val="24"/>
          <w:vertAlign w:val="superscript"/>
        </w:rPr>
        <w:t>th</w:t>
      </w:r>
      <w:r w:rsidR="00AB08C7" w:rsidRPr="00550C2E">
        <w:rPr>
          <w:rFonts w:ascii="Times New Roman" w:hAnsi="Times New Roman" w:cs="Times New Roman"/>
          <w:sz w:val="24"/>
          <w:szCs w:val="24"/>
        </w:rPr>
        <w:t xml:space="preserve"> April 2019].</w:t>
      </w:r>
    </w:p>
    <w:p w:rsidR="00AB08C7" w:rsidRPr="00550C2E" w:rsidRDefault="00550C2E" w:rsidP="00AB08C7">
      <w:pPr>
        <w:spacing w:before="240" w:line="360" w:lineRule="auto"/>
        <w:rPr>
          <w:rFonts w:ascii="Times New Roman" w:hAnsi="Times New Roman" w:cs="Times New Roman"/>
          <w:sz w:val="24"/>
          <w:szCs w:val="24"/>
        </w:rPr>
      </w:pPr>
      <w:r w:rsidRPr="00550C2E">
        <w:rPr>
          <w:rFonts w:ascii="Times New Roman" w:hAnsi="Times New Roman" w:cs="Times New Roman"/>
          <w:sz w:val="24"/>
          <w:szCs w:val="24"/>
        </w:rPr>
        <w:t>4</w:t>
      </w:r>
      <w:r w:rsidR="00AB08C7" w:rsidRPr="00550C2E">
        <w:rPr>
          <w:rFonts w:ascii="Times New Roman" w:hAnsi="Times New Roman" w:cs="Times New Roman"/>
          <w:sz w:val="24"/>
          <w:szCs w:val="24"/>
        </w:rPr>
        <w:t xml:space="preserve">. </w:t>
      </w:r>
      <w:r w:rsidRPr="00550C2E">
        <w:rPr>
          <w:rFonts w:ascii="Times New Roman" w:hAnsi="Times New Roman" w:cs="Times New Roman"/>
          <w:sz w:val="24"/>
          <w:szCs w:val="24"/>
        </w:rPr>
        <w:t>Lidl</w:t>
      </w:r>
      <w:r>
        <w:rPr>
          <w:rFonts w:ascii="Times New Roman" w:hAnsi="Times New Roman" w:cs="Times New Roman"/>
          <w:sz w:val="24"/>
          <w:szCs w:val="24"/>
        </w:rPr>
        <w:t xml:space="preserve">, </w:t>
      </w:r>
      <w:r w:rsidRPr="00550C2E">
        <w:rPr>
          <w:rFonts w:ascii="Times New Roman" w:hAnsi="Times New Roman" w:cs="Times New Roman"/>
          <w:sz w:val="24"/>
          <w:szCs w:val="24"/>
        </w:rPr>
        <w:t>2019</w:t>
      </w:r>
      <w:r>
        <w:rPr>
          <w:rFonts w:ascii="Times New Roman" w:hAnsi="Times New Roman" w:cs="Times New Roman"/>
          <w:sz w:val="24"/>
          <w:szCs w:val="24"/>
        </w:rPr>
        <w:t xml:space="preserve"> </w:t>
      </w:r>
      <w:r w:rsidR="00AB08C7" w:rsidRPr="00550C2E">
        <w:rPr>
          <w:rFonts w:ascii="Times New Roman" w:hAnsi="Times New Roman" w:cs="Times New Roman"/>
          <w:sz w:val="24"/>
          <w:szCs w:val="24"/>
        </w:rPr>
        <w:t>‘</w:t>
      </w:r>
      <w:r w:rsidR="00AB08C7" w:rsidRPr="00550C2E">
        <w:rPr>
          <w:rFonts w:ascii="Times New Roman" w:hAnsi="Times New Roman" w:cs="Times New Roman"/>
          <w:i/>
          <w:color w:val="333333"/>
          <w:sz w:val="24"/>
          <w:szCs w:val="24"/>
          <w:shd w:val="clear" w:color="auto" w:fill="FFFFFF"/>
        </w:rPr>
        <w:t>G</w:t>
      </w:r>
      <w:r w:rsidR="00AB08C7" w:rsidRPr="00550C2E">
        <w:rPr>
          <w:rFonts w:ascii="Times New Roman" w:hAnsi="Times New Roman" w:cs="Times New Roman"/>
          <w:i/>
          <w:color w:val="333333"/>
          <w:sz w:val="24"/>
          <w:szCs w:val="24"/>
          <w:shd w:val="clear" w:color="auto" w:fill="FFFFFF"/>
        </w:rPr>
        <w:t>raduate</w:t>
      </w:r>
      <w:r w:rsidR="00AB08C7" w:rsidRPr="00550C2E">
        <w:rPr>
          <w:rFonts w:ascii="Times New Roman" w:hAnsi="Times New Roman" w:cs="Times New Roman"/>
          <w:i/>
          <w:color w:val="333333"/>
          <w:sz w:val="24"/>
          <w:szCs w:val="24"/>
          <w:shd w:val="clear" w:color="auto" w:fill="FFFFFF"/>
        </w:rPr>
        <w:t xml:space="preserve"> &amp; Under</w:t>
      </w:r>
      <w:r w:rsidR="00AB08C7" w:rsidRPr="00550C2E">
        <w:rPr>
          <w:rFonts w:ascii="Times New Roman" w:hAnsi="Times New Roman" w:cs="Times New Roman"/>
          <w:i/>
          <w:color w:val="333333"/>
          <w:sz w:val="24"/>
          <w:szCs w:val="24"/>
          <w:shd w:val="clear" w:color="auto" w:fill="FFFFFF"/>
        </w:rPr>
        <w:t>graduate</w:t>
      </w:r>
      <w:r w:rsidR="00AB08C7" w:rsidRPr="00550C2E">
        <w:rPr>
          <w:rFonts w:ascii="Times New Roman" w:hAnsi="Times New Roman" w:cs="Times New Roman"/>
          <w:color w:val="333333"/>
          <w:sz w:val="24"/>
          <w:szCs w:val="24"/>
          <w:shd w:val="clear" w:color="auto" w:fill="FFFFFF"/>
        </w:rPr>
        <w:t>’</w:t>
      </w:r>
      <w:r w:rsidR="00AB08C7" w:rsidRPr="00550C2E">
        <w:rPr>
          <w:rFonts w:ascii="Times New Roman" w:hAnsi="Times New Roman" w:cs="Times New Roman"/>
          <w:sz w:val="24"/>
          <w:szCs w:val="24"/>
        </w:rPr>
        <w:t xml:space="preserve">. Available at </w:t>
      </w:r>
      <w:hyperlink r:id="rId7" w:history="1">
        <w:r w:rsidR="00AB08C7" w:rsidRPr="00550C2E">
          <w:rPr>
            <w:rStyle w:val="Hyperlink"/>
            <w:rFonts w:ascii="Times New Roman" w:hAnsi="Times New Roman" w:cs="Times New Roman"/>
            <w:color w:val="auto"/>
            <w:sz w:val="24"/>
            <w:szCs w:val="24"/>
            <w:u w:val="none"/>
          </w:rPr>
          <w:t>https://careers.lidl.co.uk/en/graduate-placement-new-3569.htm</w:t>
        </w:r>
      </w:hyperlink>
      <w:r>
        <w:rPr>
          <w:rFonts w:ascii="Times New Roman" w:hAnsi="Times New Roman" w:cs="Times New Roman"/>
          <w:sz w:val="24"/>
          <w:szCs w:val="24"/>
        </w:rPr>
        <w:t xml:space="preserve"> ,</w:t>
      </w:r>
      <w:r w:rsidR="00AB08C7" w:rsidRPr="00550C2E">
        <w:rPr>
          <w:rFonts w:ascii="Times New Roman" w:hAnsi="Times New Roman" w:cs="Times New Roman"/>
          <w:sz w:val="24"/>
          <w:szCs w:val="24"/>
        </w:rPr>
        <w:t xml:space="preserve"> [Accessed: </w:t>
      </w:r>
      <w:r w:rsidR="00AB08C7" w:rsidRPr="00550C2E">
        <w:rPr>
          <w:rFonts w:ascii="Times New Roman" w:hAnsi="Times New Roman" w:cs="Times New Roman"/>
          <w:sz w:val="24"/>
          <w:szCs w:val="24"/>
        </w:rPr>
        <w:t>25</w:t>
      </w:r>
      <w:r w:rsidR="00AB08C7" w:rsidRPr="00550C2E">
        <w:rPr>
          <w:rFonts w:ascii="Times New Roman" w:hAnsi="Times New Roman" w:cs="Times New Roman"/>
          <w:sz w:val="24"/>
          <w:szCs w:val="24"/>
          <w:vertAlign w:val="superscript"/>
        </w:rPr>
        <w:t>th</w:t>
      </w:r>
      <w:r w:rsidR="00AB08C7" w:rsidRPr="00550C2E">
        <w:rPr>
          <w:rFonts w:ascii="Times New Roman" w:hAnsi="Times New Roman" w:cs="Times New Roman"/>
          <w:sz w:val="24"/>
          <w:szCs w:val="24"/>
        </w:rPr>
        <w:t xml:space="preserve"> April </w:t>
      </w:r>
      <w:r w:rsidR="00AB08C7" w:rsidRPr="00550C2E">
        <w:rPr>
          <w:rFonts w:ascii="Times New Roman" w:hAnsi="Times New Roman" w:cs="Times New Roman"/>
          <w:sz w:val="24"/>
          <w:szCs w:val="24"/>
        </w:rPr>
        <w:t>2019, 30</w:t>
      </w:r>
      <w:r w:rsidR="00AB08C7" w:rsidRPr="00550C2E">
        <w:rPr>
          <w:rFonts w:ascii="Times New Roman" w:hAnsi="Times New Roman" w:cs="Times New Roman"/>
          <w:sz w:val="24"/>
          <w:szCs w:val="24"/>
          <w:vertAlign w:val="superscript"/>
        </w:rPr>
        <w:t>th</w:t>
      </w:r>
      <w:r w:rsidR="00AB08C7" w:rsidRPr="00550C2E">
        <w:rPr>
          <w:rFonts w:ascii="Times New Roman" w:hAnsi="Times New Roman" w:cs="Times New Roman"/>
          <w:sz w:val="24"/>
          <w:szCs w:val="24"/>
        </w:rPr>
        <w:t xml:space="preserve"> April </w:t>
      </w:r>
      <w:r w:rsidR="00AB08C7" w:rsidRPr="00550C2E">
        <w:rPr>
          <w:rFonts w:ascii="Times New Roman" w:hAnsi="Times New Roman" w:cs="Times New Roman"/>
          <w:sz w:val="24"/>
          <w:szCs w:val="24"/>
        </w:rPr>
        <w:t>2019].</w:t>
      </w:r>
    </w:p>
    <w:p w:rsidR="00550C2E" w:rsidRPr="00550C2E" w:rsidRDefault="00550C2E" w:rsidP="00550C2E">
      <w:pPr>
        <w:spacing w:before="240" w:line="360" w:lineRule="auto"/>
        <w:jc w:val="both"/>
        <w:rPr>
          <w:rFonts w:ascii="Times New Roman" w:hAnsi="Times New Roman" w:cs="Times New Roman"/>
          <w:sz w:val="24"/>
          <w:szCs w:val="24"/>
        </w:rPr>
      </w:pPr>
      <w:r w:rsidRPr="00550C2E">
        <w:rPr>
          <w:rFonts w:ascii="Times New Roman" w:hAnsi="Times New Roman" w:cs="Times New Roman"/>
          <w:color w:val="222222"/>
          <w:sz w:val="24"/>
          <w:szCs w:val="24"/>
          <w:shd w:val="clear" w:color="auto" w:fill="FFFFFF"/>
        </w:rPr>
        <w:t>5</w:t>
      </w:r>
      <w:r w:rsidRPr="00550C2E">
        <w:rPr>
          <w:rFonts w:ascii="Times New Roman" w:hAnsi="Times New Roman" w:cs="Times New Roman"/>
          <w:color w:val="222222"/>
          <w:sz w:val="24"/>
          <w:szCs w:val="24"/>
          <w:shd w:val="clear" w:color="auto" w:fill="FFFFFF"/>
        </w:rPr>
        <w:t xml:space="preserve">. </w:t>
      </w:r>
      <w:r w:rsidRPr="00550C2E">
        <w:rPr>
          <w:rFonts w:ascii="Times New Roman" w:hAnsi="Times New Roman" w:cs="Times New Roman"/>
          <w:sz w:val="24"/>
          <w:szCs w:val="24"/>
        </w:rPr>
        <w:t>Lidl</w:t>
      </w:r>
      <w:r>
        <w:rPr>
          <w:rFonts w:ascii="Times New Roman" w:hAnsi="Times New Roman" w:cs="Times New Roman"/>
          <w:sz w:val="24"/>
          <w:szCs w:val="24"/>
        </w:rPr>
        <w:t xml:space="preserve">, </w:t>
      </w:r>
      <w:r w:rsidRPr="00550C2E">
        <w:rPr>
          <w:rFonts w:ascii="Times New Roman" w:hAnsi="Times New Roman" w:cs="Times New Roman"/>
          <w:sz w:val="24"/>
          <w:szCs w:val="24"/>
        </w:rPr>
        <w:t>2019</w:t>
      </w:r>
      <w:r>
        <w:rPr>
          <w:rFonts w:ascii="Times New Roman" w:hAnsi="Times New Roman" w:cs="Times New Roman"/>
          <w:sz w:val="24"/>
          <w:szCs w:val="24"/>
        </w:rPr>
        <w:t xml:space="preserve"> </w:t>
      </w:r>
      <w:r w:rsidRPr="00550C2E">
        <w:rPr>
          <w:rFonts w:ascii="Times New Roman" w:hAnsi="Times New Roman" w:cs="Times New Roman"/>
          <w:sz w:val="24"/>
          <w:szCs w:val="24"/>
        </w:rPr>
        <w:t>‘</w:t>
      </w:r>
      <w:r w:rsidRPr="00550C2E">
        <w:rPr>
          <w:rFonts w:ascii="Times New Roman" w:hAnsi="Times New Roman" w:cs="Times New Roman"/>
          <w:i/>
          <w:sz w:val="24"/>
          <w:szCs w:val="24"/>
        </w:rPr>
        <w:t>Our History</w:t>
      </w:r>
      <w:r w:rsidRPr="00550C2E">
        <w:rPr>
          <w:rFonts w:ascii="Times New Roman" w:hAnsi="Times New Roman" w:cs="Times New Roman"/>
          <w:sz w:val="24"/>
          <w:szCs w:val="24"/>
        </w:rPr>
        <w:t xml:space="preserve">’. Available at </w:t>
      </w:r>
      <w:hyperlink r:id="rId8" w:history="1">
        <w:r w:rsidRPr="00550C2E">
          <w:rPr>
            <w:rStyle w:val="Hyperlink"/>
            <w:rFonts w:ascii="Times New Roman" w:hAnsi="Times New Roman" w:cs="Times New Roman"/>
            <w:color w:val="auto"/>
            <w:sz w:val="24"/>
            <w:szCs w:val="24"/>
            <w:u w:val="none"/>
          </w:rPr>
          <w:t>https://www.lidl.co.uk/en/About-Us.htm</w:t>
        </w:r>
      </w:hyperlink>
      <w:r>
        <w:rPr>
          <w:rFonts w:ascii="Times New Roman" w:hAnsi="Times New Roman" w:cs="Times New Roman"/>
          <w:sz w:val="24"/>
          <w:szCs w:val="24"/>
        </w:rPr>
        <w:t xml:space="preserve"> , </w:t>
      </w:r>
      <w:r w:rsidRPr="00550C2E">
        <w:rPr>
          <w:rFonts w:ascii="Times New Roman" w:hAnsi="Times New Roman" w:cs="Times New Roman"/>
          <w:sz w:val="24"/>
          <w:szCs w:val="24"/>
        </w:rPr>
        <w:t>[Accessed: 15</w:t>
      </w:r>
      <w:r w:rsidRPr="00550C2E">
        <w:rPr>
          <w:rFonts w:ascii="Times New Roman" w:hAnsi="Times New Roman" w:cs="Times New Roman"/>
          <w:sz w:val="24"/>
          <w:szCs w:val="24"/>
          <w:vertAlign w:val="superscript"/>
        </w:rPr>
        <w:t>th</w:t>
      </w:r>
      <w:r w:rsidRPr="00550C2E">
        <w:rPr>
          <w:rFonts w:ascii="Times New Roman" w:hAnsi="Times New Roman" w:cs="Times New Roman"/>
          <w:sz w:val="24"/>
          <w:szCs w:val="24"/>
        </w:rPr>
        <w:t xml:space="preserve"> April 2019].</w:t>
      </w:r>
    </w:p>
    <w:p w:rsidR="009D2450" w:rsidRPr="009D2450" w:rsidRDefault="00550C2E" w:rsidP="009D2450">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6</w:t>
      </w:r>
      <w:r w:rsidR="00AB08C7">
        <w:rPr>
          <w:rFonts w:ascii="Times New Roman" w:hAnsi="Times New Roman" w:cs="Times New Roman"/>
          <w:color w:val="222222"/>
          <w:sz w:val="24"/>
          <w:szCs w:val="24"/>
          <w:shd w:val="clear" w:color="auto" w:fill="FFFFFF"/>
        </w:rPr>
        <w:t>.</w:t>
      </w:r>
      <w:r w:rsidR="009D2450" w:rsidRPr="009D2450">
        <w:rPr>
          <w:rFonts w:ascii="Times New Roman" w:hAnsi="Times New Roman" w:cs="Times New Roman"/>
          <w:color w:val="222222"/>
          <w:sz w:val="24"/>
          <w:szCs w:val="24"/>
          <w:shd w:val="clear" w:color="auto" w:fill="FFFFFF"/>
        </w:rPr>
        <w:t>McMahon, M., Watson, M. and Lee, M.C., 2019. Qualitative career assessment: A review and reconsideration. </w:t>
      </w:r>
      <w:r w:rsidR="009D2450" w:rsidRPr="009D2450">
        <w:rPr>
          <w:rFonts w:ascii="Times New Roman" w:hAnsi="Times New Roman" w:cs="Times New Roman"/>
          <w:i/>
          <w:iCs/>
          <w:color w:val="222222"/>
          <w:sz w:val="24"/>
          <w:szCs w:val="24"/>
          <w:shd w:val="clear" w:color="auto" w:fill="FFFFFF"/>
        </w:rPr>
        <w:t>Journal of Vocational Behavior</w:t>
      </w:r>
      <w:r w:rsidR="009D2450" w:rsidRPr="009D2450">
        <w:rPr>
          <w:rFonts w:ascii="Times New Roman" w:hAnsi="Times New Roman" w:cs="Times New Roman"/>
          <w:color w:val="222222"/>
          <w:sz w:val="24"/>
          <w:szCs w:val="24"/>
          <w:shd w:val="clear" w:color="auto" w:fill="FFFFFF"/>
        </w:rPr>
        <w:t>, </w:t>
      </w:r>
      <w:r w:rsidR="009D2450" w:rsidRPr="009D2450">
        <w:rPr>
          <w:rFonts w:ascii="Times New Roman" w:hAnsi="Times New Roman" w:cs="Times New Roman"/>
          <w:i/>
          <w:iCs/>
          <w:color w:val="222222"/>
          <w:sz w:val="24"/>
          <w:szCs w:val="24"/>
          <w:shd w:val="clear" w:color="auto" w:fill="FFFFFF"/>
        </w:rPr>
        <w:t>110</w:t>
      </w:r>
      <w:r w:rsidR="009D2450" w:rsidRPr="009D2450">
        <w:rPr>
          <w:rFonts w:ascii="Times New Roman" w:hAnsi="Times New Roman" w:cs="Times New Roman"/>
          <w:color w:val="222222"/>
          <w:sz w:val="24"/>
          <w:szCs w:val="24"/>
          <w:shd w:val="clear" w:color="auto" w:fill="FFFFFF"/>
        </w:rPr>
        <w:t>, pp.420-432.</w:t>
      </w:r>
    </w:p>
    <w:p w:rsidR="009D2450" w:rsidRPr="009D2450" w:rsidRDefault="00550C2E" w:rsidP="009D2450">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7</w:t>
      </w:r>
      <w:r w:rsidR="00AB08C7">
        <w:rPr>
          <w:rFonts w:ascii="Times New Roman" w:hAnsi="Times New Roman" w:cs="Times New Roman"/>
          <w:color w:val="222222"/>
          <w:sz w:val="24"/>
          <w:szCs w:val="24"/>
          <w:shd w:val="clear" w:color="auto" w:fill="FFFFFF"/>
        </w:rPr>
        <w:t xml:space="preserve">. </w:t>
      </w:r>
      <w:proofErr w:type="spellStart"/>
      <w:r w:rsidR="009D2450" w:rsidRPr="009D2450">
        <w:rPr>
          <w:rFonts w:ascii="Times New Roman" w:hAnsi="Times New Roman" w:cs="Times New Roman"/>
          <w:color w:val="222222"/>
          <w:sz w:val="24"/>
          <w:szCs w:val="24"/>
          <w:shd w:val="clear" w:color="auto" w:fill="FFFFFF"/>
        </w:rPr>
        <w:t>Strauser</w:t>
      </w:r>
      <w:proofErr w:type="spellEnd"/>
      <w:r w:rsidR="009D2450" w:rsidRPr="009D2450">
        <w:rPr>
          <w:rFonts w:ascii="Times New Roman" w:hAnsi="Times New Roman" w:cs="Times New Roman"/>
          <w:color w:val="222222"/>
          <w:sz w:val="24"/>
          <w:szCs w:val="24"/>
          <w:shd w:val="clear" w:color="auto" w:fill="FFFFFF"/>
        </w:rPr>
        <w:t>, D.R., Chan, F., Fine, E., Iwanaga, K., Greco, C. and Liptak, C., 2019. Development of the perceived barriers scale: a new instrument identifying barriers to career development and employment for young adult survivors of pediatric CNS tumors. </w:t>
      </w:r>
      <w:r w:rsidR="009D2450" w:rsidRPr="009D2450">
        <w:rPr>
          <w:rFonts w:ascii="Times New Roman" w:hAnsi="Times New Roman" w:cs="Times New Roman"/>
          <w:i/>
          <w:iCs/>
          <w:color w:val="222222"/>
          <w:sz w:val="24"/>
          <w:szCs w:val="24"/>
          <w:shd w:val="clear" w:color="auto" w:fill="FFFFFF"/>
        </w:rPr>
        <w:t>Journal of Cancer Survivorship</w:t>
      </w:r>
      <w:r w:rsidR="009D2450" w:rsidRPr="009D2450">
        <w:rPr>
          <w:rFonts w:ascii="Times New Roman" w:hAnsi="Times New Roman" w:cs="Times New Roman"/>
          <w:color w:val="222222"/>
          <w:sz w:val="24"/>
          <w:szCs w:val="24"/>
          <w:shd w:val="clear" w:color="auto" w:fill="FFFFFF"/>
        </w:rPr>
        <w:t>, </w:t>
      </w:r>
      <w:r w:rsidR="009D2450" w:rsidRPr="009D2450">
        <w:rPr>
          <w:rFonts w:ascii="Times New Roman" w:hAnsi="Times New Roman" w:cs="Times New Roman"/>
          <w:i/>
          <w:iCs/>
          <w:color w:val="222222"/>
          <w:sz w:val="24"/>
          <w:szCs w:val="24"/>
          <w:shd w:val="clear" w:color="auto" w:fill="FFFFFF"/>
        </w:rPr>
        <w:t>13</w:t>
      </w:r>
      <w:r w:rsidR="009D2450" w:rsidRPr="009D2450">
        <w:rPr>
          <w:rFonts w:ascii="Times New Roman" w:hAnsi="Times New Roman" w:cs="Times New Roman"/>
          <w:color w:val="222222"/>
          <w:sz w:val="24"/>
          <w:szCs w:val="24"/>
          <w:shd w:val="clear" w:color="auto" w:fill="FFFFFF"/>
        </w:rPr>
        <w:t>(1), pp.1-9.</w:t>
      </w:r>
    </w:p>
    <w:sectPr w:rsidR="009D2450" w:rsidRPr="009D2450" w:rsidSect="009D245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C19FD"/>
    <w:multiLevelType w:val="multilevel"/>
    <w:tmpl w:val="85C6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71FD"/>
    <w:rsid w:val="000665DA"/>
    <w:rsid w:val="000670B5"/>
    <w:rsid w:val="00081F13"/>
    <w:rsid w:val="00082F14"/>
    <w:rsid w:val="00093871"/>
    <w:rsid w:val="000A28C4"/>
    <w:rsid w:val="001211DB"/>
    <w:rsid w:val="00142C68"/>
    <w:rsid w:val="00184C6B"/>
    <w:rsid w:val="001A14DE"/>
    <w:rsid w:val="001B515A"/>
    <w:rsid w:val="001C5A7B"/>
    <w:rsid w:val="001D5BC0"/>
    <w:rsid w:val="00212ACB"/>
    <w:rsid w:val="00235376"/>
    <w:rsid w:val="0027147A"/>
    <w:rsid w:val="0028686D"/>
    <w:rsid w:val="002A5ECC"/>
    <w:rsid w:val="002F28F0"/>
    <w:rsid w:val="003159F5"/>
    <w:rsid w:val="00323C13"/>
    <w:rsid w:val="003671FD"/>
    <w:rsid w:val="003C2168"/>
    <w:rsid w:val="003E2FE1"/>
    <w:rsid w:val="00446469"/>
    <w:rsid w:val="00481D2F"/>
    <w:rsid w:val="004B0981"/>
    <w:rsid w:val="00511DC1"/>
    <w:rsid w:val="00550C2E"/>
    <w:rsid w:val="0056313A"/>
    <w:rsid w:val="0056677D"/>
    <w:rsid w:val="00570246"/>
    <w:rsid w:val="00593C92"/>
    <w:rsid w:val="005A68FD"/>
    <w:rsid w:val="005E4C2C"/>
    <w:rsid w:val="00600B49"/>
    <w:rsid w:val="006215C4"/>
    <w:rsid w:val="006A321B"/>
    <w:rsid w:val="006D1BE2"/>
    <w:rsid w:val="006E0D33"/>
    <w:rsid w:val="006E366E"/>
    <w:rsid w:val="00707095"/>
    <w:rsid w:val="00711DB7"/>
    <w:rsid w:val="007345DD"/>
    <w:rsid w:val="00757FD6"/>
    <w:rsid w:val="0077362E"/>
    <w:rsid w:val="007B378E"/>
    <w:rsid w:val="007E4C47"/>
    <w:rsid w:val="007E7394"/>
    <w:rsid w:val="007F67AF"/>
    <w:rsid w:val="00824AA9"/>
    <w:rsid w:val="00851B4C"/>
    <w:rsid w:val="008718F5"/>
    <w:rsid w:val="008B5BB5"/>
    <w:rsid w:val="008C162A"/>
    <w:rsid w:val="008D1F8C"/>
    <w:rsid w:val="009753D2"/>
    <w:rsid w:val="00980F8D"/>
    <w:rsid w:val="0098144C"/>
    <w:rsid w:val="00983D20"/>
    <w:rsid w:val="00990086"/>
    <w:rsid w:val="00997FC7"/>
    <w:rsid w:val="009B47CF"/>
    <w:rsid w:val="009D2450"/>
    <w:rsid w:val="00A0310B"/>
    <w:rsid w:val="00A20DDD"/>
    <w:rsid w:val="00A3234F"/>
    <w:rsid w:val="00A4421D"/>
    <w:rsid w:val="00A524DD"/>
    <w:rsid w:val="00A84872"/>
    <w:rsid w:val="00A94288"/>
    <w:rsid w:val="00A95145"/>
    <w:rsid w:val="00AA145C"/>
    <w:rsid w:val="00AB08C7"/>
    <w:rsid w:val="00AB6360"/>
    <w:rsid w:val="00B0218D"/>
    <w:rsid w:val="00B05BE7"/>
    <w:rsid w:val="00BB230B"/>
    <w:rsid w:val="00BC3EE3"/>
    <w:rsid w:val="00BD7BB6"/>
    <w:rsid w:val="00C03681"/>
    <w:rsid w:val="00C04F17"/>
    <w:rsid w:val="00C058A1"/>
    <w:rsid w:val="00C2523A"/>
    <w:rsid w:val="00C41578"/>
    <w:rsid w:val="00C42D9C"/>
    <w:rsid w:val="00C44598"/>
    <w:rsid w:val="00C65050"/>
    <w:rsid w:val="00CD2105"/>
    <w:rsid w:val="00CE6CE2"/>
    <w:rsid w:val="00CF4D80"/>
    <w:rsid w:val="00D3339E"/>
    <w:rsid w:val="00D45D2C"/>
    <w:rsid w:val="00D60B34"/>
    <w:rsid w:val="00D70D9C"/>
    <w:rsid w:val="00D93751"/>
    <w:rsid w:val="00DA5F14"/>
    <w:rsid w:val="00DA73C8"/>
    <w:rsid w:val="00DC0F11"/>
    <w:rsid w:val="00E25FAB"/>
    <w:rsid w:val="00E701B7"/>
    <w:rsid w:val="00EC0F0E"/>
    <w:rsid w:val="00ED7F14"/>
    <w:rsid w:val="00EF1CDC"/>
    <w:rsid w:val="00EF67E0"/>
    <w:rsid w:val="00F33B78"/>
    <w:rsid w:val="00F40040"/>
    <w:rsid w:val="00F86407"/>
    <w:rsid w:val="00FB32C7"/>
    <w:rsid w:val="00FC19FC"/>
    <w:rsid w:val="00FE5E52"/>
    <w:rsid w:val="00FF4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35740"/>
  <w15:docId w15:val="{C406F684-A5F1-4D6F-83FC-F1128E46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45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7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D245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D2450"/>
    <w:pPr>
      <w:spacing w:line="259" w:lineRule="auto"/>
      <w:outlineLvl w:val="9"/>
    </w:pPr>
  </w:style>
  <w:style w:type="paragraph" w:styleId="TOC1">
    <w:name w:val="toc 1"/>
    <w:basedOn w:val="Normal"/>
    <w:next w:val="Normal"/>
    <w:autoRedefine/>
    <w:uiPriority w:val="39"/>
    <w:unhideWhenUsed/>
    <w:rsid w:val="009D2450"/>
    <w:pPr>
      <w:spacing w:after="100"/>
    </w:pPr>
  </w:style>
  <w:style w:type="character" w:styleId="Hyperlink">
    <w:name w:val="Hyperlink"/>
    <w:basedOn w:val="DefaultParagraphFont"/>
    <w:uiPriority w:val="99"/>
    <w:unhideWhenUsed/>
    <w:rsid w:val="009D2450"/>
    <w:rPr>
      <w:color w:val="0000FF" w:themeColor="hyperlink"/>
      <w:u w:val="single"/>
    </w:rPr>
  </w:style>
  <w:style w:type="paragraph" w:styleId="NoSpacing">
    <w:name w:val="No Spacing"/>
    <w:link w:val="NoSpacingChar"/>
    <w:uiPriority w:val="1"/>
    <w:qFormat/>
    <w:rsid w:val="009D2450"/>
    <w:pPr>
      <w:spacing w:after="0" w:line="240" w:lineRule="auto"/>
    </w:pPr>
    <w:rPr>
      <w:rFonts w:eastAsiaTheme="minorEastAsia"/>
    </w:rPr>
  </w:style>
  <w:style w:type="character" w:customStyle="1" w:styleId="NoSpacingChar">
    <w:name w:val="No Spacing Char"/>
    <w:basedOn w:val="DefaultParagraphFont"/>
    <w:link w:val="NoSpacing"/>
    <w:uiPriority w:val="1"/>
    <w:rsid w:val="009D245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414697">
      <w:bodyDiv w:val="1"/>
      <w:marLeft w:val="0"/>
      <w:marRight w:val="0"/>
      <w:marTop w:val="0"/>
      <w:marBottom w:val="0"/>
      <w:divBdr>
        <w:top w:val="none" w:sz="0" w:space="0" w:color="auto"/>
        <w:left w:val="none" w:sz="0" w:space="0" w:color="auto"/>
        <w:bottom w:val="none" w:sz="0" w:space="0" w:color="auto"/>
        <w:right w:val="none" w:sz="0" w:space="0" w:color="auto"/>
      </w:divBdr>
    </w:div>
    <w:div w:id="1247761411">
      <w:bodyDiv w:val="1"/>
      <w:marLeft w:val="0"/>
      <w:marRight w:val="0"/>
      <w:marTop w:val="0"/>
      <w:marBottom w:val="0"/>
      <w:divBdr>
        <w:top w:val="none" w:sz="0" w:space="0" w:color="auto"/>
        <w:left w:val="none" w:sz="0" w:space="0" w:color="auto"/>
        <w:bottom w:val="none" w:sz="0" w:space="0" w:color="auto"/>
        <w:right w:val="none" w:sz="0" w:space="0" w:color="auto"/>
      </w:divBdr>
      <w:divsChild>
        <w:div w:id="115873932">
          <w:marLeft w:val="576"/>
          <w:marRight w:val="0"/>
          <w:marTop w:val="80"/>
          <w:marBottom w:val="0"/>
          <w:divBdr>
            <w:top w:val="none" w:sz="0" w:space="0" w:color="auto"/>
            <w:left w:val="none" w:sz="0" w:space="0" w:color="auto"/>
            <w:bottom w:val="none" w:sz="0" w:space="0" w:color="auto"/>
            <w:right w:val="none" w:sz="0" w:space="0" w:color="auto"/>
          </w:divBdr>
        </w:div>
      </w:divsChild>
    </w:div>
    <w:div w:id="175501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dl.co.uk/en/About-Us.htm" TargetMode="External"/><Relationship Id="rId3" Type="http://schemas.openxmlformats.org/officeDocument/2006/relationships/styles" Target="styles.xml"/><Relationship Id="rId7" Type="http://schemas.openxmlformats.org/officeDocument/2006/relationships/hyperlink" Target="https://careers.lidl.co.uk/en/graduate-placement-new-356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areers.lidl.co.uk/en/4436.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42E80-F8E1-4671-9424-D74061FF8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10</Pages>
  <Words>2495</Words>
  <Characters>13054</Characters>
  <Application>Microsoft Office Word</Application>
  <DocSecurity>0</DocSecurity>
  <Lines>266</Lines>
  <Paragraphs>93</Paragraphs>
  <ScaleCrop>false</ScaleCrop>
  <HeadingPairs>
    <vt:vector size="2" baseType="variant">
      <vt:variant>
        <vt:lpstr>Title</vt:lpstr>
      </vt:variant>
      <vt:variant>
        <vt:i4>1</vt:i4>
      </vt:variant>
    </vt:vector>
  </HeadingPairs>
  <TitlesOfParts>
    <vt:vector size="1" baseType="lpstr">
      <vt:lpstr>Career development with Lidl</vt:lpstr>
    </vt:vector>
  </TitlesOfParts>
  <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 with Lidl</dc:title>
  <dc:creator>Student</dc:creator>
  <cp:lastModifiedBy>User</cp:lastModifiedBy>
  <cp:revision>13</cp:revision>
  <dcterms:created xsi:type="dcterms:W3CDTF">2019-04-28T17:09:00Z</dcterms:created>
  <dcterms:modified xsi:type="dcterms:W3CDTF">2019-05-02T13:23:00Z</dcterms:modified>
</cp:coreProperties>
</file>