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F3CF9C3" w:rsidR="00A829E2" w:rsidRPr="000777CC" w:rsidRDefault="37F0ECA0" w:rsidP="000777CC">
      <w:pPr>
        <w:spacing w:line="360" w:lineRule="auto"/>
        <w:jc w:val="center"/>
        <w:rPr>
          <w:rFonts w:ascii="Arial" w:hAnsi="Arial" w:cs="Arial"/>
          <w:sz w:val="24"/>
          <w:szCs w:val="24"/>
        </w:rPr>
      </w:pPr>
      <w:r w:rsidRPr="000777CC">
        <w:rPr>
          <w:rFonts w:ascii="Arial" w:hAnsi="Arial" w:cs="Arial"/>
          <w:sz w:val="24"/>
          <w:szCs w:val="24"/>
        </w:rPr>
        <w:t>Section 1</w:t>
      </w:r>
    </w:p>
    <w:p w14:paraId="1146B3D1" w14:textId="606D03B5" w:rsidR="008E6736" w:rsidRPr="00B01F5E" w:rsidRDefault="008E6736" w:rsidP="00B01F5E">
      <w:pPr>
        <w:spacing w:line="360" w:lineRule="auto"/>
        <w:jc w:val="both"/>
        <w:rPr>
          <w:rFonts w:ascii="Arial" w:hAnsi="Arial" w:cs="Arial"/>
          <w:sz w:val="24"/>
          <w:szCs w:val="24"/>
        </w:rPr>
      </w:pPr>
    </w:p>
    <w:p w14:paraId="51342C17" w14:textId="66755989" w:rsidR="008E6736" w:rsidRPr="00B01F5E" w:rsidRDefault="00D77E16" w:rsidP="00B01F5E">
      <w:pPr>
        <w:spacing w:line="360" w:lineRule="auto"/>
        <w:jc w:val="both"/>
        <w:rPr>
          <w:rFonts w:ascii="Arial" w:hAnsi="Arial" w:cs="Arial"/>
          <w:sz w:val="24"/>
          <w:szCs w:val="24"/>
        </w:rPr>
      </w:pPr>
      <w:r w:rsidRPr="00B01F5E">
        <w:rPr>
          <w:rFonts w:ascii="Arial" w:hAnsi="Arial" w:cs="Arial"/>
          <w:sz w:val="24"/>
          <w:szCs w:val="24"/>
        </w:rPr>
        <w:t xml:space="preserve">According to Bradt (2015) </w:t>
      </w:r>
      <w:r w:rsidR="00F01DCD" w:rsidRPr="00B01F5E">
        <w:rPr>
          <w:rFonts w:ascii="Arial" w:hAnsi="Arial" w:cs="Arial"/>
          <w:sz w:val="24"/>
          <w:szCs w:val="24"/>
        </w:rPr>
        <w:t>leadership is about inspiring and enabling others to do their best together to realise a meaningful and rewarding shared purpose. He says leadership is not about the leader or about the team it's about the purpose.</w:t>
      </w:r>
      <w:r w:rsidR="00D42F79" w:rsidRPr="00B01F5E">
        <w:rPr>
          <w:rFonts w:ascii="Arial" w:hAnsi="Arial" w:cs="Arial"/>
          <w:sz w:val="24"/>
          <w:szCs w:val="24"/>
        </w:rPr>
        <w:t xml:space="preserve"> Connor </w:t>
      </w:r>
      <w:r w:rsidR="00E17D80" w:rsidRPr="00B01F5E">
        <w:rPr>
          <w:rFonts w:ascii="Arial" w:hAnsi="Arial" w:cs="Arial"/>
          <w:sz w:val="24"/>
          <w:szCs w:val="24"/>
        </w:rPr>
        <w:t>(</w:t>
      </w:r>
      <w:r w:rsidR="00D42F79" w:rsidRPr="00B01F5E">
        <w:rPr>
          <w:rFonts w:ascii="Arial" w:hAnsi="Arial" w:cs="Arial"/>
          <w:sz w:val="24"/>
          <w:szCs w:val="24"/>
        </w:rPr>
        <w:t>2014</w:t>
      </w:r>
      <w:r w:rsidR="00E17D80" w:rsidRPr="00B01F5E">
        <w:rPr>
          <w:rFonts w:ascii="Arial" w:hAnsi="Arial" w:cs="Arial"/>
          <w:sz w:val="24"/>
          <w:szCs w:val="24"/>
        </w:rPr>
        <w:t>)</w:t>
      </w:r>
      <w:r w:rsidR="00D42F79" w:rsidRPr="00B01F5E">
        <w:rPr>
          <w:rFonts w:ascii="Arial" w:hAnsi="Arial" w:cs="Arial"/>
          <w:sz w:val="24"/>
          <w:szCs w:val="24"/>
        </w:rPr>
        <w:t xml:space="preserve"> describes a catalytic leader as someone who can communicate across organisations and sectors to inspire a new way of working that can ensure that it will achieve the highest aspirations of the whole community. He agrees with</w:t>
      </w:r>
      <w:r w:rsidR="000406D0" w:rsidRPr="00B01F5E">
        <w:rPr>
          <w:rFonts w:ascii="Arial" w:hAnsi="Arial" w:cs="Arial"/>
          <w:sz w:val="24"/>
          <w:szCs w:val="24"/>
        </w:rPr>
        <w:t xml:space="preserve"> Bradt as he says that a good catalytic leader put the community outcomes before personal or organisational agendas.</w:t>
      </w:r>
    </w:p>
    <w:p w14:paraId="1B2319DC" w14:textId="2DEDC0DE" w:rsidR="000406D0" w:rsidRPr="00B01F5E" w:rsidRDefault="002769AB" w:rsidP="00B01F5E">
      <w:pPr>
        <w:spacing w:line="360" w:lineRule="auto"/>
        <w:jc w:val="both"/>
        <w:rPr>
          <w:rFonts w:ascii="Arial" w:hAnsi="Arial" w:cs="Arial"/>
          <w:sz w:val="24"/>
          <w:szCs w:val="24"/>
        </w:rPr>
      </w:pPr>
      <w:r w:rsidRPr="00B01F5E">
        <w:rPr>
          <w:rFonts w:ascii="Arial" w:hAnsi="Arial" w:cs="Arial"/>
          <w:sz w:val="24"/>
          <w:szCs w:val="24"/>
        </w:rPr>
        <w:t>Smith (2014)</w:t>
      </w:r>
      <w:r w:rsidR="000406D0" w:rsidRPr="00B01F5E">
        <w:rPr>
          <w:rFonts w:ascii="Arial" w:hAnsi="Arial" w:cs="Arial"/>
          <w:sz w:val="24"/>
          <w:szCs w:val="24"/>
        </w:rPr>
        <w:t xml:space="preserve"> </w:t>
      </w:r>
      <w:r w:rsidR="00F2099B" w:rsidRPr="00B01F5E">
        <w:rPr>
          <w:rFonts w:ascii="Arial" w:hAnsi="Arial" w:cs="Arial"/>
          <w:sz w:val="24"/>
          <w:szCs w:val="24"/>
        </w:rPr>
        <w:t xml:space="preserve">says </w:t>
      </w:r>
      <w:r w:rsidRPr="00B01F5E">
        <w:rPr>
          <w:rFonts w:ascii="Arial" w:hAnsi="Arial" w:cs="Arial"/>
          <w:sz w:val="24"/>
          <w:szCs w:val="24"/>
        </w:rPr>
        <w:t xml:space="preserve">that </w:t>
      </w:r>
      <w:r w:rsidR="00F2099B" w:rsidRPr="00B01F5E">
        <w:rPr>
          <w:rFonts w:ascii="Arial" w:hAnsi="Arial" w:cs="Arial"/>
          <w:sz w:val="24"/>
          <w:szCs w:val="24"/>
        </w:rPr>
        <w:t>some catalytic leaders may start the process by asking key questions and encouraging</w:t>
      </w:r>
      <w:r w:rsidR="00DF7158" w:rsidRPr="00B01F5E">
        <w:rPr>
          <w:rFonts w:ascii="Arial" w:hAnsi="Arial" w:cs="Arial"/>
          <w:sz w:val="24"/>
          <w:szCs w:val="24"/>
        </w:rPr>
        <w:t xml:space="preserve"> people to explore this new approach whereas other catalytic leaders may support the ongoing process of implementation. Catalytic leadership exists in individuals as well as in organisations</w:t>
      </w:r>
      <w:r w:rsidRPr="00B01F5E">
        <w:rPr>
          <w:rFonts w:ascii="Arial" w:hAnsi="Arial" w:cs="Arial"/>
          <w:sz w:val="24"/>
          <w:szCs w:val="24"/>
        </w:rPr>
        <w:t xml:space="preserve">, </w:t>
      </w:r>
      <w:r w:rsidR="009C2570" w:rsidRPr="00B01F5E">
        <w:rPr>
          <w:rFonts w:ascii="Arial" w:hAnsi="Arial" w:cs="Arial"/>
          <w:sz w:val="24"/>
          <w:szCs w:val="24"/>
        </w:rPr>
        <w:t>Rees (2015)</w:t>
      </w:r>
      <w:r w:rsidR="00E17D80" w:rsidRPr="00B01F5E">
        <w:rPr>
          <w:rFonts w:ascii="Arial" w:hAnsi="Arial" w:cs="Arial"/>
          <w:sz w:val="24"/>
          <w:szCs w:val="24"/>
        </w:rPr>
        <w:t xml:space="preserve"> </w:t>
      </w:r>
      <w:r w:rsidR="00EA6605" w:rsidRPr="00B01F5E">
        <w:rPr>
          <w:rFonts w:ascii="Arial" w:hAnsi="Arial" w:cs="Arial"/>
          <w:sz w:val="24"/>
          <w:szCs w:val="24"/>
        </w:rPr>
        <w:t>believes that even though peoples primary motivation for being a catalytic leader should be to support and help the community to solve problems and to achieve its goals there are a number of other benefits from taking on the role as a catalytic leader</w:t>
      </w:r>
      <w:r w:rsidR="00F84C94" w:rsidRPr="00B01F5E">
        <w:rPr>
          <w:rFonts w:ascii="Arial" w:hAnsi="Arial" w:cs="Arial"/>
          <w:sz w:val="24"/>
          <w:szCs w:val="24"/>
        </w:rPr>
        <w:t xml:space="preserve"> such as it will give the person he understanding of the bigger picture of their community as well as helping to shape their communities future. Webster's dictionary defined a catalyst as an agent that provokes or</w:t>
      </w:r>
      <w:r w:rsidR="00FB091C" w:rsidRPr="00B01F5E">
        <w:rPr>
          <w:rFonts w:ascii="Arial" w:hAnsi="Arial" w:cs="Arial"/>
          <w:sz w:val="24"/>
          <w:szCs w:val="24"/>
        </w:rPr>
        <w:t xml:space="preserve"> speeds significant change or action.</w:t>
      </w:r>
    </w:p>
    <w:p w14:paraId="0909B2BC" w14:textId="140E4F40" w:rsidR="00FB091C" w:rsidRPr="00B01F5E" w:rsidRDefault="0091660E" w:rsidP="00B01F5E">
      <w:pPr>
        <w:spacing w:line="360" w:lineRule="auto"/>
        <w:jc w:val="both"/>
        <w:rPr>
          <w:rFonts w:ascii="Arial" w:hAnsi="Arial" w:cs="Arial"/>
          <w:sz w:val="24"/>
          <w:szCs w:val="24"/>
        </w:rPr>
      </w:pPr>
      <w:r w:rsidRPr="00B01F5E">
        <w:rPr>
          <w:rFonts w:ascii="Arial" w:hAnsi="Arial" w:cs="Arial"/>
          <w:sz w:val="24"/>
          <w:szCs w:val="24"/>
        </w:rPr>
        <w:t>Hansen (2016)</w:t>
      </w:r>
      <w:r w:rsidR="00FB091C" w:rsidRPr="00B01F5E">
        <w:rPr>
          <w:rFonts w:ascii="Arial" w:hAnsi="Arial" w:cs="Arial"/>
          <w:sz w:val="24"/>
          <w:szCs w:val="24"/>
        </w:rPr>
        <w:t xml:space="preserve"> </w:t>
      </w:r>
      <w:r w:rsidR="003947AF" w:rsidRPr="00B01F5E">
        <w:rPr>
          <w:rFonts w:ascii="Arial" w:hAnsi="Arial" w:cs="Arial"/>
          <w:sz w:val="24"/>
          <w:szCs w:val="24"/>
        </w:rPr>
        <w:t>describes</w:t>
      </w:r>
      <w:r w:rsidR="009C7761" w:rsidRPr="00B01F5E">
        <w:rPr>
          <w:rFonts w:ascii="Arial" w:hAnsi="Arial" w:cs="Arial"/>
          <w:sz w:val="24"/>
          <w:szCs w:val="24"/>
        </w:rPr>
        <w:t xml:space="preserve"> the first step to becoming a catalyst leader is to master the skills of a good leader on these are to actively listen to others provide a balanced feedback build trust within others collaboration an empowerment and which work that they align</w:t>
      </w:r>
      <w:r w:rsidR="00F17B1F" w:rsidRPr="00B01F5E">
        <w:rPr>
          <w:rFonts w:ascii="Arial" w:hAnsi="Arial" w:cs="Arial"/>
          <w:sz w:val="24"/>
          <w:szCs w:val="24"/>
        </w:rPr>
        <w:t xml:space="preserve"> actions with strategy. He then says the way to then become a catalytic leader is to encourage people to try new things by looking at the potential in others that they cannot see in themselves and to give them the confidence and to get out of their comfort zone.</w:t>
      </w:r>
    </w:p>
    <w:p w14:paraId="61085E79" w14:textId="6E5AB4C5" w:rsidR="00DE64A2" w:rsidRPr="00B01F5E" w:rsidRDefault="0091660E" w:rsidP="00B01F5E">
      <w:pPr>
        <w:spacing w:line="360" w:lineRule="auto"/>
        <w:jc w:val="both"/>
        <w:rPr>
          <w:rFonts w:ascii="Arial" w:hAnsi="Arial" w:cs="Arial"/>
          <w:sz w:val="24"/>
          <w:szCs w:val="24"/>
        </w:rPr>
      </w:pPr>
      <w:r w:rsidRPr="00B01F5E">
        <w:rPr>
          <w:rFonts w:ascii="Arial" w:hAnsi="Arial" w:cs="Arial"/>
          <w:sz w:val="24"/>
          <w:szCs w:val="24"/>
        </w:rPr>
        <w:t>D</w:t>
      </w:r>
      <w:r w:rsidR="00E81D44" w:rsidRPr="00B01F5E">
        <w:rPr>
          <w:rFonts w:ascii="Arial" w:hAnsi="Arial" w:cs="Arial"/>
          <w:sz w:val="24"/>
          <w:szCs w:val="24"/>
        </w:rPr>
        <w:t>avies</w:t>
      </w:r>
      <w:r w:rsidRPr="00B01F5E">
        <w:rPr>
          <w:rFonts w:ascii="Arial" w:hAnsi="Arial" w:cs="Arial"/>
          <w:sz w:val="24"/>
          <w:szCs w:val="24"/>
        </w:rPr>
        <w:t xml:space="preserve"> (2017)</w:t>
      </w:r>
      <w:r w:rsidR="00E81D44" w:rsidRPr="00B01F5E">
        <w:rPr>
          <w:rFonts w:ascii="Arial" w:hAnsi="Arial" w:cs="Arial"/>
          <w:sz w:val="24"/>
          <w:szCs w:val="24"/>
        </w:rPr>
        <w:t xml:space="preserve"> </w:t>
      </w:r>
      <w:r w:rsidR="00DE64A2" w:rsidRPr="00B01F5E">
        <w:rPr>
          <w:rFonts w:ascii="Arial" w:hAnsi="Arial" w:cs="Arial"/>
          <w:sz w:val="24"/>
          <w:szCs w:val="24"/>
        </w:rPr>
        <w:t>Also says that ensuring that they provide a safe space for learning by creating an environment where people can safely learn through failure and by ensuring a safe space for someone to take appropriate risk can be liberating and inspirational</w:t>
      </w:r>
      <w:r w:rsidR="006C0D11" w:rsidRPr="00B01F5E">
        <w:rPr>
          <w:rFonts w:ascii="Arial" w:hAnsi="Arial" w:cs="Arial"/>
          <w:sz w:val="24"/>
          <w:szCs w:val="24"/>
        </w:rPr>
        <w:t>.</w:t>
      </w:r>
    </w:p>
    <w:p w14:paraId="345EB098" w14:textId="197E4DCC" w:rsidR="006C0D11" w:rsidRPr="00B01F5E" w:rsidRDefault="006C0D11" w:rsidP="00B01F5E">
      <w:pPr>
        <w:spacing w:line="360" w:lineRule="auto"/>
        <w:jc w:val="both"/>
        <w:rPr>
          <w:rFonts w:ascii="Arial" w:hAnsi="Arial" w:cs="Arial"/>
          <w:sz w:val="24"/>
          <w:szCs w:val="24"/>
        </w:rPr>
      </w:pPr>
      <w:r w:rsidRPr="00B01F5E">
        <w:rPr>
          <w:rFonts w:ascii="Arial" w:hAnsi="Arial" w:cs="Arial"/>
          <w:sz w:val="24"/>
          <w:szCs w:val="24"/>
        </w:rPr>
        <w:lastRenderedPageBreak/>
        <w:t xml:space="preserve">Douglas </w:t>
      </w:r>
      <w:r w:rsidR="003947AF" w:rsidRPr="00B01F5E">
        <w:rPr>
          <w:rFonts w:ascii="Arial" w:hAnsi="Arial" w:cs="Arial"/>
          <w:sz w:val="24"/>
          <w:szCs w:val="24"/>
        </w:rPr>
        <w:t>(</w:t>
      </w:r>
      <w:r w:rsidRPr="00B01F5E">
        <w:rPr>
          <w:rFonts w:ascii="Arial" w:hAnsi="Arial" w:cs="Arial"/>
          <w:sz w:val="24"/>
          <w:szCs w:val="24"/>
        </w:rPr>
        <w:t>2019</w:t>
      </w:r>
      <w:r w:rsidR="003947AF" w:rsidRPr="00B01F5E">
        <w:rPr>
          <w:rFonts w:ascii="Arial" w:hAnsi="Arial" w:cs="Arial"/>
          <w:sz w:val="24"/>
          <w:szCs w:val="24"/>
        </w:rPr>
        <w:t>)</w:t>
      </w:r>
      <w:r w:rsidRPr="00B01F5E">
        <w:rPr>
          <w:rFonts w:ascii="Arial" w:hAnsi="Arial" w:cs="Arial"/>
          <w:sz w:val="24"/>
          <w:szCs w:val="24"/>
        </w:rPr>
        <w:t xml:space="preserve"> discuss</w:t>
      </w:r>
      <w:r w:rsidR="00E81D44" w:rsidRPr="00B01F5E">
        <w:rPr>
          <w:rFonts w:ascii="Arial" w:hAnsi="Arial" w:cs="Arial"/>
          <w:sz w:val="24"/>
          <w:szCs w:val="24"/>
        </w:rPr>
        <w:t>es</w:t>
      </w:r>
      <w:r w:rsidRPr="00B01F5E">
        <w:rPr>
          <w:rFonts w:ascii="Arial" w:hAnsi="Arial" w:cs="Arial"/>
          <w:sz w:val="24"/>
          <w:szCs w:val="24"/>
        </w:rPr>
        <w:t xml:space="preserve"> the importance </w:t>
      </w:r>
      <w:r w:rsidR="00A34E62" w:rsidRPr="00B01F5E">
        <w:rPr>
          <w:rFonts w:ascii="Arial" w:hAnsi="Arial" w:cs="Arial"/>
          <w:sz w:val="24"/>
          <w:szCs w:val="24"/>
        </w:rPr>
        <w:t xml:space="preserve">of good leadership within a year early childhood education and care setting and that research has shown that children learn thrive and grow in a setting that has high quality interactions and relationships. She believes that there is a growing recognition that the level of good quality in </w:t>
      </w:r>
      <w:r w:rsidR="003947AF" w:rsidRPr="00B01F5E">
        <w:rPr>
          <w:rFonts w:ascii="Arial" w:hAnsi="Arial" w:cs="Arial"/>
          <w:sz w:val="24"/>
          <w:szCs w:val="24"/>
        </w:rPr>
        <w:t>an</w:t>
      </w:r>
      <w:r w:rsidR="00A34E62" w:rsidRPr="00B01F5E">
        <w:rPr>
          <w:rFonts w:ascii="Arial" w:hAnsi="Arial" w:cs="Arial"/>
          <w:sz w:val="24"/>
          <w:szCs w:val="24"/>
        </w:rPr>
        <w:t xml:space="preserve"> early childhood education and care setting can influence children's learning development and </w:t>
      </w:r>
      <w:r w:rsidR="00CC313B" w:rsidRPr="00B01F5E">
        <w:rPr>
          <w:rFonts w:ascii="Arial" w:hAnsi="Arial" w:cs="Arial"/>
          <w:sz w:val="24"/>
          <w:szCs w:val="24"/>
        </w:rPr>
        <w:t>wellbeing</w:t>
      </w:r>
      <w:r w:rsidR="00A34E62" w:rsidRPr="00B01F5E">
        <w:rPr>
          <w:rFonts w:ascii="Arial" w:hAnsi="Arial" w:cs="Arial"/>
          <w:sz w:val="24"/>
          <w:szCs w:val="24"/>
        </w:rPr>
        <w:t>.</w:t>
      </w:r>
      <w:r w:rsidR="00CE5EBF" w:rsidRPr="00B01F5E">
        <w:rPr>
          <w:rFonts w:ascii="Arial" w:hAnsi="Arial" w:cs="Arial"/>
          <w:sz w:val="24"/>
          <w:szCs w:val="24"/>
        </w:rPr>
        <w:t xml:space="preserve"> The </w:t>
      </w:r>
      <w:r w:rsidR="00CC313B" w:rsidRPr="00B01F5E">
        <w:rPr>
          <w:rFonts w:ascii="Arial" w:hAnsi="Arial" w:cs="Arial"/>
          <w:sz w:val="24"/>
          <w:szCs w:val="24"/>
        </w:rPr>
        <w:t>children’s</w:t>
      </w:r>
      <w:r w:rsidR="00CE5EBF" w:rsidRPr="00B01F5E">
        <w:rPr>
          <w:rFonts w:ascii="Arial" w:hAnsi="Arial" w:cs="Arial"/>
          <w:sz w:val="24"/>
          <w:szCs w:val="24"/>
        </w:rPr>
        <w:t xml:space="preserve"> workforce development council states that early </w:t>
      </w:r>
      <w:r w:rsidR="00CC313B" w:rsidRPr="00B01F5E">
        <w:rPr>
          <w:rFonts w:ascii="Arial" w:hAnsi="Arial" w:cs="Arial"/>
          <w:sz w:val="24"/>
          <w:szCs w:val="24"/>
        </w:rPr>
        <w:t>year’s</w:t>
      </w:r>
      <w:r w:rsidR="00CE5EBF" w:rsidRPr="00B01F5E">
        <w:rPr>
          <w:rFonts w:ascii="Arial" w:hAnsi="Arial" w:cs="Arial"/>
          <w:sz w:val="24"/>
          <w:szCs w:val="24"/>
        </w:rPr>
        <w:t xml:space="preserve"> professionals should lead practise in the workplace and inspire other practitioners around them. </w:t>
      </w:r>
      <w:r w:rsidR="00CC313B" w:rsidRPr="00B01F5E">
        <w:rPr>
          <w:rFonts w:ascii="Arial" w:hAnsi="Arial" w:cs="Arial"/>
          <w:sz w:val="24"/>
          <w:szCs w:val="24"/>
        </w:rPr>
        <w:t>However,</w:t>
      </w:r>
      <w:r w:rsidR="00CE5EBF" w:rsidRPr="00B01F5E">
        <w:rPr>
          <w:rFonts w:ascii="Arial" w:hAnsi="Arial" w:cs="Arial"/>
          <w:sz w:val="24"/>
          <w:szCs w:val="24"/>
        </w:rPr>
        <w:t xml:space="preserve"> Clark </w:t>
      </w:r>
      <w:r w:rsidR="00CC313B" w:rsidRPr="00B01F5E">
        <w:rPr>
          <w:rFonts w:ascii="Arial" w:hAnsi="Arial" w:cs="Arial"/>
          <w:sz w:val="24"/>
          <w:szCs w:val="24"/>
        </w:rPr>
        <w:t>(</w:t>
      </w:r>
      <w:r w:rsidR="00CE5EBF" w:rsidRPr="00B01F5E">
        <w:rPr>
          <w:rFonts w:ascii="Arial" w:hAnsi="Arial" w:cs="Arial"/>
          <w:sz w:val="24"/>
          <w:szCs w:val="24"/>
        </w:rPr>
        <w:t>2012</w:t>
      </w:r>
      <w:r w:rsidR="00CC313B" w:rsidRPr="00B01F5E">
        <w:rPr>
          <w:rFonts w:ascii="Arial" w:hAnsi="Arial" w:cs="Arial"/>
          <w:sz w:val="24"/>
          <w:szCs w:val="24"/>
        </w:rPr>
        <w:t>)</w:t>
      </w:r>
      <w:r w:rsidR="00CE5EBF" w:rsidRPr="00B01F5E">
        <w:rPr>
          <w:rFonts w:ascii="Arial" w:hAnsi="Arial" w:cs="Arial"/>
          <w:sz w:val="24"/>
          <w:szCs w:val="24"/>
        </w:rPr>
        <w:t xml:space="preserve"> found that many practitioners found this an issue</w:t>
      </w:r>
      <w:r w:rsidR="00D16CF4" w:rsidRPr="00B01F5E">
        <w:rPr>
          <w:rFonts w:ascii="Arial" w:hAnsi="Arial" w:cs="Arial"/>
          <w:sz w:val="24"/>
          <w:szCs w:val="24"/>
        </w:rPr>
        <w:t xml:space="preserve"> that caused concern to many practitioners as many of them equated leadership as being in charge with a fact that they we're not in a position of authority. Cl</w:t>
      </w:r>
      <w:r w:rsidR="00CC313B" w:rsidRPr="00B01F5E">
        <w:rPr>
          <w:rFonts w:ascii="Arial" w:hAnsi="Arial" w:cs="Arial"/>
          <w:sz w:val="24"/>
          <w:szCs w:val="24"/>
        </w:rPr>
        <w:t>ar</w:t>
      </w:r>
      <w:r w:rsidR="00D16CF4" w:rsidRPr="00B01F5E">
        <w:rPr>
          <w:rFonts w:ascii="Arial" w:hAnsi="Arial" w:cs="Arial"/>
          <w:sz w:val="24"/>
          <w:szCs w:val="24"/>
        </w:rPr>
        <w:t xml:space="preserve">k continues to say that assessors were seeing many good examples of strong leadership from early years practitioners but when practitioners were </w:t>
      </w:r>
      <w:r w:rsidR="00CC313B" w:rsidRPr="00B01F5E">
        <w:rPr>
          <w:rFonts w:ascii="Arial" w:hAnsi="Arial" w:cs="Arial"/>
          <w:sz w:val="24"/>
          <w:szCs w:val="24"/>
        </w:rPr>
        <w:t>questioned,</w:t>
      </w:r>
      <w:r w:rsidR="00D17FE1" w:rsidRPr="00B01F5E">
        <w:rPr>
          <w:rFonts w:ascii="Arial" w:hAnsi="Arial" w:cs="Arial"/>
          <w:sz w:val="24"/>
          <w:szCs w:val="24"/>
        </w:rPr>
        <w:t xml:space="preserve"> they were sometimes insecure and they leadership role because of what they thought leadership meant.</w:t>
      </w:r>
    </w:p>
    <w:p w14:paraId="1ABEFEA3" w14:textId="3F73DADA" w:rsidR="00D17FE1" w:rsidRPr="00B01F5E" w:rsidRDefault="00D17FE1" w:rsidP="00B01F5E">
      <w:pPr>
        <w:spacing w:line="360" w:lineRule="auto"/>
        <w:jc w:val="both"/>
        <w:rPr>
          <w:rFonts w:ascii="Arial" w:hAnsi="Arial" w:cs="Arial"/>
          <w:sz w:val="24"/>
          <w:szCs w:val="24"/>
        </w:rPr>
      </w:pPr>
      <w:proofErr w:type="spellStart"/>
      <w:r w:rsidRPr="00B01F5E">
        <w:rPr>
          <w:rFonts w:ascii="Arial" w:hAnsi="Arial" w:cs="Arial"/>
          <w:sz w:val="24"/>
          <w:szCs w:val="24"/>
        </w:rPr>
        <w:t>Vygotskys</w:t>
      </w:r>
      <w:proofErr w:type="spellEnd"/>
      <w:r w:rsidRPr="00B01F5E">
        <w:rPr>
          <w:rFonts w:ascii="Arial" w:hAnsi="Arial" w:cs="Arial"/>
          <w:sz w:val="24"/>
          <w:szCs w:val="24"/>
        </w:rPr>
        <w:t xml:space="preserve"> </w:t>
      </w:r>
      <w:r w:rsidR="00CC313B" w:rsidRPr="00B01F5E">
        <w:rPr>
          <w:rFonts w:ascii="Arial" w:hAnsi="Arial" w:cs="Arial"/>
          <w:sz w:val="24"/>
          <w:szCs w:val="24"/>
        </w:rPr>
        <w:t>(</w:t>
      </w:r>
      <w:r w:rsidRPr="00B01F5E">
        <w:rPr>
          <w:rFonts w:ascii="Arial" w:hAnsi="Arial" w:cs="Arial"/>
          <w:sz w:val="24"/>
          <w:szCs w:val="24"/>
        </w:rPr>
        <w:t>1978</w:t>
      </w:r>
      <w:r w:rsidR="00CC313B" w:rsidRPr="00B01F5E">
        <w:rPr>
          <w:rFonts w:ascii="Arial" w:hAnsi="Arial" w:cs="Arial"/>
          <w:sz w:val="24"/>
          <w:szCs w:val="24"/>
        </w:rPr>
        <w:t>)</w:t>
      </w:r>
      <w:r w:rsidRPr="00B01F5E">
        <w:rPr>
          <w:rFonts w:ascii="Arial" w:hAnsi="Arial" w:cs="Arial"/>
          <w:sz w:val="24"/>
          <w:szCs w:val="24"/>
        </w:rPr>
        <w:t xml:space="preserve"> Zone of proximal development</w:t>
      </w:r>
      <w:r w:rsidR="00246CA7" w:rsidRPr="00B01F5E">
        <w:rPr>
          <w:rFonts w:ascii="Arial" w:hAnsi="Arial" w:cs="Arial"/>
          <w:sz w:val="24"/>
          <w:szCs w:val="24"/>
        </w:rPr>
        <w:t xml:space="preserve"> is often used when discussed in children's development and learning however </w:t>
      </w:r>
      <w:proofErr w:type="spellStart"/>
      <w:r w:rsidR="00246CA7" w:rsidRPr="00B01F5E">
        <w:rPr>
          <w:rFonts w:ascii="Arial" w:hAnsi="Arial" w:cs="Arial"/>
          <w:sz w:val="24"/>
          <w:szCs w:val="24"/>
        </w:rPr>
        <w:t>Engestom</w:t>
      </w:r>
      <w:proofErr w:type="spellEnd"/>
      <w:r w:rsidR="00246CA7" w:rsidRPr="00B01F5E">
        <w:rPr>
          <w:rFonts w:ascii="Arial" w:hAnsi="Arial" w:cs="Arial"/>
          <w:sz w:val="24"/>
          <w:szCs w:val="24"/>
        </w:rPr>
        <w:t xml:space="preserve"> and Miettinen </w:t>
      </w:r>
      <w:r w:rsidR="00CC313B" w:rsidRPr="00B01F5E">
        <w:rPr>
          <w:rFonts w:ascii="Arial" w:hAnsi="Arial" w:cs="Arial"/>
          <w:sz w:val="24"/>
          <w:szCs w:val="24"/>
        </w:rPr>
        <w:t>(</w:t>
      </w:r>
      <w:r w:rsidR="00246CA7" w:rsidRPr="00B01F5E">
        <w:rPr>
          <w:rFonts w:ascii="Arial" w:hAnsi="Arial" w:cs="Arial"/>
          <w:sz w:val="24"/>
          <w:szCs w:val="24"/>
        </w:rPr>
        <w:t>1999</w:t>
      </w:r>
      <w:r w:rsidR="00CC313B" w:rsidRPr="00B01F5E">
        <w:rPr>
          <w:rFonts w:ascii="Arial" w:hAnsi="Arial" w:cs="Arial"/>
          <w:sz w:val="24"/>
          <w:szCs w:val="24"/>
        </w:rPr>
        <w:t>)</w:t>
      </w:r>
      <w:r w:rsidR="009A0A8A" w:rsidRPr="00B01F5E">
        <w:rPr>
          <w:rFonts w:ascii="Arial" w:hAnsi="Arial" w:cs="Arial"/>
          <w:sz w:val="24"/>
          <w:szCs w:val="24"/>
        </w:rPr>
        <w:t xml:space="preserve"> believed that this way of thinking could also be used when trying to get early years practitioners to understand the different dimensions of leadership in their role as practitioners.</w:t>
      </w:r>
    </w:p>
    <w:p w14:paraId="3D40ED54" w14:textId="58C04D81" w:rsidR="009A0A8A" w:rsidRPr="00B01F5E" w:rsidRDefault="009A0A8A" w:rsidP="00B01F5E">
      <w:pPr>
        <w:spacing w:line="360" w:lineRule="auto"/>
        <w:jc w:val="both"/>
        <w:rPr>
          <w:rFonts w:ascii="Arial" w:hAnsi="Arial" w:cs="Arial"/>
          <w:sz w:val="24"/>
          <w:szCs w:val="24"/>
        </w:rPr>
      </w:pPr>
      <w:r w:rsidRPr="00B01F5E">
        <w:rPr>
          <w:rFonts w:ascii="Arial" w:hAnsi="Arial" w:cs="Arial"/>
          <w:sz w:val="24"/>
          <w:szCs w:val="24"/>
        </w:rPr>
        <w:t xml:space="preserve">Siraj-Blatchford and Manni </w:t>
      </w:r>
      <w:r w:rsidR="00CC313B" w:rsidRPr="00B01F5E">
        <w:rPr>
          <w:rFonts w:ascii="Arial" w:hAnsi="Arial" w:cs="Arial"/>
          <w:sz w:val="24"/>
          <w:szCs w:val="24"/>
        </w:rPr>
        <w:t>(</w:t>
      </w:r>
      <w:r w:rsidR="00B16BCD" w:rsidRPr="00B01F5E">
        <w:rPr>
          <w:rFonts w:ascii="Arial" w:hAnsi="Arial" w:cs="Arial"/>
          <w:sz w:val="24"/>
          <w:szCs w:val="24"/>
        </w:rPr>
        <w:t>2006</w:t>
      </w:r>
      <w:r w:rsidR="00CC313B" w:rsidRPr="00B01F5E">
        <w:rPr>
          <w:rFonts w:ascii="Arial" w:hAnsi="Arial" w:cs="Arial"/>
          <w:sz w:val="24"/>
          <w:szCs w:val="24"/>
        </w:rPr>
        <w:t>)</w:t>
      </w:r>
      <w:r w:rsidR="00B16BCD" w:rsidRPr="00B01F5E">
        <w:rPr>
          <w:rFonts w:ascii="Arial" w:hAnsi="Arial" w:cs="Arial"/>
          <w:sz w:val="24"/>
          <w:szCs w:val="24"/>
        </w:rPr>
        <w:t xml:space="preserve"> talks about the new emphasis that is being put on the accountability and the achievement of excellence in the early years and the importance of having skilled and effective leaders in early years settings. Moyle's </w:t>
      </w:r>
      <w:r w:rsidR="00CC313B" w:rsidRPr="00B01F5E">
        <w:rPr>
          <w:rFonts w:ascii="Arial" w:hAnsi="Arial" w:cs="Arial"/>
          <w:sz w:val="24"/>
          <w:szCs w:val="24"/>
        </w:rPr>
        <w:t>(</w:t>
      </w:r>
      <w:r w:rsidR="00B16BCD" w:rsidRPr="00B01F5E">
        <w:rPr>
          <w:rFonts w:ascii="Arial" w:hAnsi="Arial" w:cs="Arial"/>
          <w:sz w:val="24"/>
          <w:szCs w:val="24"/>
        </w:rPr>
        <w:t>2004</w:t>
      </w:r>
      <w:r w:rsidR="006E097B" w:rsidRPr="00B01F5E">
        <w:rPr>
          <w:rFonts w:ascii="Arial" w:hAnsi="Arial" w:cs="Arial"/>
          <w:sz w:val="24"/>
          <w:szCs w:val="24"/>
        </w:rPr>
        <w:t xml:space="preserve"> et al</w:t>
      </w:r>
      <w:r w:rsidR="00CC313B" w:rsidRPr="00B01F5E">
        <w:rPr>
          <w:rFonts w:ascii="Arial" w:hAnsi="Arial" w:cs="Arial"/>
          <w:sz w:val="24"/>
          <w:szCs w:val="24"/>
        </w:rPr>
        <w:t>)</w:t>
      </w:r>
      <w:r w:rsidR="006E097B" w:rsidRPr="00B01F5E">
        <w:rPr>
          <w:rFonts w:ascii="Arial" w:hAnsi="Arial" w:cs="Arial"/>
          <w:sz w:val="24"/>
          <w:szCs w:val="24"/>
        </w:rPr>
        <w:t xml:space="preserve"> agrees with this as they say that there has been a growing focus on leadership and the way that this makes the early years setting and unique sector. Rodd </w:t>
      </w:r>
      <w:r w:rsidR="00CC313B" w:rsidRPr="00B01F5E">
        <w:rPr>
          <w:rFonts w:ascii="Arial" w:hAnsi="Arial" w:cs="Arial"/>
          <w:sz w:val="24"/>
          <w:szCs w:val="24"/>
        </w:rPr>
        <w:t>(</w:t>
      </w:r>
      <w:r w:rsidR="006E097B" w:rsidRPr="00B01F5E">
        <w:rPr>
          <w:rFonts w:ascii="Arial" w:hAnsi="Arial" w:cs="Arial"/>
          <w:sz w:val="24"/>
          <w:szCs w:val="24"/>
        </w:rPr>
        <w:t>2006</w:t>
      </w:r>
      <w:r w:rsidR="00CC313B" w:rsidRPr="00B01F5E">
        <w:rPr>
          <w:rFonts w:ascii="Arial" w:hAnsi="Arial" w:cs="Arial"/>
          <w:sz w:val="24"/>
          <w:szCs w:val="24"/>
        </w:rPr>
        <w:t>)</w:t>
      </w:r>
      <w:r w:rsidR="006E097B" w:rsidRPr="00B01F5E">
        <w:rPr>
          <w:rFonts w:ascii="Arial" w:hAnsi="Arial" w:cs="Arial"/>
          <w:sz w:val="24"/>
          <w:szCs w:val="24"/>
        </w:rPr>
        <w:t xml:space="preserve"> </w:t>
      </w:r>
      <w:r w:rsidR="00776ED0" w:rsidRPr="00B01F5E">
        <w:rPr>
          <w:rFonts w:ascii="Arial" w:hAnsi="Arial" w:cs="Arial"/>
          <w:sz w:val="24"/>
          <w:szCs w:val="24"/>
        </w:rPr>
        <w:t>discusses</w:t>
      </w:r>
      <w:r w:rsidR="006E097B" w:rsidRPr="00B01F5E">
        <w:rPr>
          <w:rFonts w:ascii="Arial" w:hAnsi="Arial" w:cs="Arial"/>
          <w:sz w:val="24"/>
          <w:szCs w:val="24"/>
        </w:rPr>
        <w:t xml:space="preserve"> that although leadership and management are recognised as distinct elements</w:t>
      </w:r>
      <w:r w:rsidR="00217A05" w:rsidRPr="00B01F5E">
        <w:rPr>
          <w:rFonts w:ascii="Arial" w:hAnsi="Arial" w:cs="Arial"/>
          <w:sz w:val="24"/>
          <w:szCs w:val="24"/>
        </w:rPr>
        <w:t xml:space="preserve"> that often leadership is conjoined with the idea of authority and power. He says that often when leaders of practise are put in charge of bringing in quality of improvements and change in early years settings it can often lead to practitioners having very little understanding of what leadership in this scenario </w:t>
      </w:r>
      <w:proofErr w:type="gramStart"/>
      <w:r w:rsidR="00217A05" w:rsidRPr="00B01F5E">
        <w:rPr>
          <w:rFonts w:ascii="Arial" w:hAnsi="Arial" w:cs="Arial"/>
          <w:sz w:val="24"/>
          <w:szCs w:val="24"/>
        </w:rPr>
        <w:t>actually means</w:t>
      </w:r>
      <w:proofErr w:type="gramEnd"/>
      <w:r w:rsidR="00217A05" w:rsidRPr="00B01F5E">
        <w:rPr>
          <w:rFonts w:ascii="Arial" w:hAnsi="Arial" w:cs="Arial"/>
          <w:sz w:val="24"/>
          <w:szCs w:val="24"/>
        </w:rPr>
        <w:t>.</w:t>
      </w:r>
      <w:r w:rsidR="00091165" w:rsidRPr="00B01F5E">
        <w:rPr>
          <w:rFonts w:ascii="Arial" w:hAnsi="Arial" w:cs="Arial"/>
          <w:sz w:val="24"/>
          <w:szCs w:val="24"/>
        </w:rPr>
        <w:t xml:space="preserve"> Aubrey </w:t>
      </w:r>
      <w:r w:rsidR="00776ED0" w:rsidRPr="00B01F5E">
        <w:rPr>
          <w:rFonts w:ascii="Arial" w:hAnsi="Arial" w:cs="Arial"/>
          <w:sz w:val="24"/>
          <w:szCs w:val="24"/>
        </w:rPr>
        <w:t>(</w:t>
      </w:r>
      <w:r w:rsidR="00091165" w:rsidRPr="00B01F5E">
        <w:rPr>
          <w:rFonts w:ascii="Arial" w:hAnsi="Arial" w:cs="Arial"/>
          <w:sz w:val="24"/>
          <w:szCs w:val="24"/>
        </w:rPr>
        <w:t>2007</w:t>
      </w:r>
      <w:r w:rsidR="00776ED0" w:rsidRPr="00B01F5E">
        <w:rPr>
          <w:rFonts w:ascii="Arial" w:hAnsi="Arial" w:cs="Arial"/>
          <w:sz w:val="24"/>
          <w:szCs w:val="24"/>
        </w:rPr>
        <w:t>)</w:t>
      </w:r>
      <w:r w:rsidR="00091165" w:rsidRPr="00B01F5E">
        <w:rPr>
          <w:rFonts w:ascii="Arial" w:hAnsi="Arial" w:cs="Arial"/>
          <w:sz w:val="24"/>
          <w:szCs w:val="24"/>
        </w:rPr>
        <w:t xml:space="preserve"> agrees with this as they say that there is a difference between pedagogic leadership and what </w:t>
      </w:r>
      <w:proofErr w:type="gramStart"/>
      <w:r w:rsidR="00091165" w:rsidRPr="00B01F5E">
        <w:rPr>
          <w:rFonts w:ascii="Arial" w:hAnsi="Arial" w:cs="Arial"/>
          <w:sz w:val="24"/>
          <w:szCs w:val="24"/>
        </w:rPr>
        <w:t>actually happens</w:t>
      </w:r>
      <w:proofErr w:type="gramEnd"/>
      <w:r w:rsidR="00091165" w:rsidRPr="00B01F5E">
        <w:rPr>
          <w:rFonts w:ascii="Arial" w:hAnsi="Arial" w:cs="Arial"/>
          <w:sz w:val="24"/>
          <w:szCs w:val="24"/>
        </w:rPr>
        <w:t xml:space="preserve"> in practise in settings.</w:t>
      </w:r>
      <w:r w:rsidR="00DF2049" w:rsidRPr="00B01F5E">
        <w:rPr>
          <w:rFonts w:ascii="Arial" w:hAnsi="Arial" w:cs="Arial"/>
          <w:sz w:val="24"/>
          <w:szCs w:val="24"/>
        </w:rPr>
        <w:t xml:space="preserve"> They also say that with new and larger private setting off in the early years settings how old and managed by people who have little knowledge and understanding of best practise and theoretical knowledge of how early years settings should be run.</w:t>
      </w:r>
    </w:p>
    <w:p w14:paraId="262FCC1A" w14:textId="2A58359F" w:rsidR="00DF2049" w:rsidRPr="00B01F5E" w:rsidRDefault="00DF2049" w:rsidP="00B01F5E">
      <w:pPr>
        <w:spacing w:line="360" w:lineRule="auto"/>
        <w:jc w:val="both"/>
        <w:rPr>
          <w:rFonts w:ascii="Arial" w:hAnsi="Arial" w:cs="Arial"/>
          <w:sz w:val="24"/>
          <w:szCs w:val="24"/>
        </w:rPr>
      </w:pPr>
      <w:r w:rsidRPr="00B01F5E">
        <w:rPr>
          <w:rFonts w:ascii="Arial" w:hAnsi="Arial" w:cs="Arial"/>
          <w:sz w:val="24"/>
          <w:szCs w:val="24"/>
        </w:rPr>
        <w:lastRenderedPageBreak/>
        <w:t xml:space="preserve">Goleman et al </w:t>
      </w:r>
      <w:r w:rsidR="00776ED0" w:rsidRPr="00B01F5E">
        <w:rPr>
          <w:rFonts w:ascii="Arial" w:hAnsi="Arial" w:cs="Arial"/>
          <w:sz w:val="24"/>
          <w:szCs w:val="24"/>
        </w:rPr>
        <w:t>(</w:t>
      </w:r>
      <w:r w:rsidR="004D0AA2" w:rsidRPr="00B01F5E">
        <w:rPr>
          <w:rFonts w:ascii="Arial" w:hAnsi="Arial" w:cs="Arial"/>
          <w:sz w:val="24"/>
          <w:szCs w:val="24"/>
        </w:rPr>
        <w:t>2002</w:t>
      </w:r>
      <w:r w:rsidR="00776ED0" w:rsidRPr="00B01F5E">
        <w:rPr>
          <w:rFonts w:ascii="Arial" w:hAnsi="Arial" w:cs="Arial"/>
          <w:sz w:val="24"/>
          <w:szCs w:val="24"/>
        </w:rPr>
        <w:t>)</w:t>
      </w:r>
      <w:r w:rsidR="004D0AA2" w:rsidRPr="00B01F5E">
        <w:rPr>
          <w:rFonts w:ascii="Arial" w:hAnsi="Arial" w:cs="Arial"/>
          <w:sz w:val="24"/>
          <w:szCs w:val="24"/>
        </w:rPr>
        <w:t xml:space="preserve"> says that early </w:t>
      </w:r>
      <w:proofErr w:type="gramStart"/>
      <w:r w:rsidR="004D0AA2" w:rsidRPr="00B01F5E">
        <w:rPr>
          <w:rFonts w:ascii="Arial" w:hAnsi="Arial" w:cs="Arial"/>
          <w:sz w:val="24"/>
          <w:szCs w:val="24"/>
        </w:rPr>
        <w:t>years</w:t>
      </w:r>
      <w:proofErr w:type="gramEnd"/>
      <w:r w:rsidR="004D0AA2" w:rsidRPr="00B01F5E">
        <w:rPr>
          <w:rFonts w:ascii="Arial" w:hAnsi="Arial" w:cs="Arial"/>
          <w:sz w:val="24"/>
          <w:szCs w:val="24"/>
        </w:rPr>
        <w:t xml:space="preserve"> practitioners should offer opportunities to develop new styles of leadership in which there are more opportunities to be more inclusive and less hierarchical this will then move the early years settings away from the more traditional leadership models. </w:t>
      </w:r>
      <w:proofErr w:type="spellStart"/>
      <w:r w:rsidR="00685CEB" w:rsidRPr="00B01F5E">
        <w:rPr>
          <w:rFonts w:ascii="Arial" w:hAnsi="Arial" w:cs="Arial"/>
          <w:sz w:val="24"/>
          <w:szCs w:val="24"/>
        </w:rPr>
        <w:t>Cwdc</w:t>
      </w:r>
      <w:proofErr w:type="spellEnd"/>
      <w:r w:rsidR="00685CEB" w:rsidRPr="00B01F5E">
        <w:rPr>
          <w:rFonts w:ascii="Arial" w:hAnsi="Arial" w:cs="Arial"/>
          <w:sz w:val="24"/>
          <w:szCs w:val="24"/>
        </w:rPr>
        <w:t xml:space="preserve"> </w:t>
      </w:r>
      <w:r w:rsidR="00776ED0" w:rsidRPr="00B01F5E">
        <w:rPr>
          <w:rFonts w:ascii="Arial" w:hAnsi="Arial" w:cs="Arial"/>
          <w:sz w:val="24"/>
          <w:szCs w:val="24"/>
        </w:rPr>
        <w:t>(</w:t>
      </w:r>
      <w:r w:rsidR="00685CEB" w:rsidRPr="00B01F5E">
        <w:rPr>
          <w:rFonts w:ascii="Arial" w:hAnsi="Arial" w:cs="Arial"/>
          <w:sz w:val="24"/>
          <w:szCs w:val="24"/>
        </w:rPr>
        <w:t>2010</w:t>
      </w:r>
      <w:r w:rsidR="00776ED0" w:rsidRPr="00B01F5E">
        <w:rPr>
          <w:rFonts w:ascii="Arial" w:hAnsi="Arial" w:cs="Arial"/>
          <w:sz w:val="24"/>
          <w:szCs w:val="24"/>
        </w:rPr>
        <w:t>)</w:t>
      </w:r>
      <w:r w:rsidR="00685CEB" w:rsidRPr="00B01F5E">
        <w:rPr>
          <w:rFonts w:ascii="Arial" w:hAnsi="Arial" w:cs="Arial"/>
          <w:sz w:val="24"/>
          <w:szCs w:val="24"/>
        </w:rPr>
        <w:t xml:space="preserve"> agrees with this way of thinking as this nondirective style of leadership approach builds incrementally rather some by a form of dramatic intervention. This then leads to early years </w:t>
      </w:r>
      <w:r w:rsidR="00577477" w:rsidRPr="00B01F5E">
        <w:rPr>
          <w:rFonts w:ascii="Arial" w:hAnsi="Arial" w:cs="Arial"/>
          <w:sz w:val="24"/>
          <w:szCs w:val="24"/>
        </w:rPr>
        <w:t>practitioners choosing to work as change agents rather than a large transformation it brings about change in small steps that could have a big impact on ideas and views as it is often easier and more effective to bring in change using this method.</w:t>
      </w:r>
    </w:p>
    <w:p w14:paraId="751044DC" w14:textId="4E9948E1" w:rsidR="00577477" w:rsidRPr="00B01F5E" w:rsidRDefault="00577477" w:rsidP="00B01F5E">
      <w:pPr>
        <w:spacing w:line="360" w:lineRule="auto"/>
        <w:jc w:val="both"/>
        <w:rPr>
          <w:rFonts w:ascii="Arial" w:hAnsi="Arial" w:cs="Arial"/>
          <w:sz w:val="24"/>
          <w:szCs w:val="24"/>
        </w:rPr>
      </w:pPr>
      <w:r w:rsidRPr="00B01F5E">
        <w:rPr>
          <w:rFonts w:ascii="Arial" w:hAnsi="Arial" w:cs="Arial"/>
          <w:sz w:val="24"/>
          <w:szCs w:val="24"/>
        </w:rPr>
        <w:t xml:space="preserve">Goleman </w:t>
      </w:r>
      <w:r w:rsidR="00D7391E" w:rsidRPr="00B01F5E">
        <w:rPr>
          <w:rFonts w:ascii="Arial" w:hAnsi="Arial" w:cs="Arial"/>
          <w:sz w:val="24"/>
          <w:szCs w:val="24"/>
        </w:rPr>
        <w:t xml:space="preserve">et al </w:t>
      </w:r>
      <w:r w:rsidR="00776ED0" w:rsidRPr="00B01F5E">
        <w:rPr>
          <w:rFonts w:ascii="Arial" w:hAnsi="Arial" w:cs="Arial"/>
          <w:sz w:val="24"/>
          <w:szCs w:val="24"/>
        </w:rPr>
        <w:t>(</w:t>
      </w:r>
      <w:r w:rsidR="00D7391E" w:rsidRPr="00B01F5E">
        <w:rPr>
          <w:rFonts w:ascii="Arial" w:hAnsi="Arial" w:cs="Arial"/>
          <w:sz w:val="24"/>
          <w:szCs w:val="24"/>
        </w:rPr>
        <w:t>2002</w:t>
      </w:r>
      <w:r w:rsidR="00776ED0" w:rsidRPr="00B01F5E">
        <w:rPr>
          <w:rFonts w:ascii="Arial" w:hAnsi="Arial" w:cs="Arial"/>
          <w:sz w:val="24"/>
          <w:szCs w:val="24"/>
        </w:rPr>
        <w:t>)</w:t>
      </w:r>
      <w:r w:rsidR="00D7391E" w:rsidRPr="00B01F5E">
        <w:rPr>
          <w:rFonts w:ascii="Arial" w:hAnsi="Arial" w:cs="Arial"/>
          <w:sz w:val="24"/>
          <w:szCs w:val="24"/>
        </w:rPr>
        <w:t xml:space="preserve"> also believes in this method as they say but this method allows practitioners to be committed to their own uncle in professional development and this then leads to other practitioners in the setting feeling more supported to become more confident in what they are doing</w:t>
      </w:r>
      <w:r w:rsidR="001864C2" w:rsidRPr="00B01F5E">
        <w:rPr>
          <w:rFonts w:ascii="Arial" w:hAnsi="Arial" w:cs="Arial"/>
          <w:sz w:val="24"/>
          <w:szCs w:val="24"/>
        </w:rPr>
        <w:t xml:space="preserve"> and then feeling the opportunity and confidence in becoming critically reflective of their own practise.</w:t>
      </w:r>
    </w:p>
    <w:p w14:paraId="2DCCE228" w14:textId="0E034934" w:rsidR="001864C2" w:rsidRPr="00B01F5E" w:rsidRDefault="00776ED0" w:rsidP="00B01F5E">
      <w:pPr>
        <w:spacing w:line="360" w:lineRule="auto"/>
        <w:jc w:val="both"/>
        <w:rPr>
          <w:rFonts w:ascii="Arial" w:hAnsi="Arial" w:cs="Arial"/>
          <w:sz w:val="24"/>
          <w:szCs w:val="24"/>
        </w:rPr>
      </w:pPr>
      <w:r w:rsidRPr="00B01F5E">
        <w:rPr>
          <w:rFonts w:ascii="Arial" w:hAnsi="Arial" w:cs="Arial"/>
          <w:sz w:val="24"/>
          <w:szCs w:val="24"/>
        </w:rPr>
        <w:t>However,</w:t>
      </w:r>
      <w:r w:rsidR="001864C2" w:rsidRPr="00B01F5E">
        <w:rPr>
          <w:rFonts w:ascii="Arial" w:hAnsi="Arial" w:cs="Arial"/>
          <w:sz w:val="24"/>
          <w:szCs w:val="24"/>
        </w:rPr>
        <w:t xml:space="preserve"> Avery </w:t>
      </w:r>
      <w:r w:rsidRPr="00B01F5E">
        <w:rPr>
          <w:rFonts w:ascii="Arial" w:hAnsi="Arial" w:cs="Arial"/>
          <w:sz w:val="24"/>
          <w:szCs w:val="24"/>
        </w:rPr>
        <w:t>(</w:t>
      </w:r>
      <w:r w:rsidR="001864C2" w:rsidRPr="00B01F5E">
        <w:rPr>
          <w:rFonts w:ascii="Arial" w:hAnsi="Arial" w:cs="Arial"/>
          <w:sz w:val="24"/>
          <w:szCs w:val="24"/>
        </w:rPr>
        <w:t>2004</w:t>
      </w:r>
      <w:r w:rsidRPr="00B01F5E">
        <w:rPr>
          <w:rFonts w:ascii="Arial" w:hAnsi="Arial" w:cs="Arial"/>
          <w:sz w:val="24"/>
          <w:szCs w:val="24"/>
        </w:rPr>
        <w:t>)</w:t>
      </w:r>
      <w:r w:rsidR="001864C2" w:rsidRPr="00B01F5E">
        <w:rPr>
          <w:rFonts w:ascii="Arial" w:hAnsi="Arial" w:cs="Arial"/>
          <w:sz w:val="24"/>
          <w:szCs w:val="24"/>
        </w:rPr>
        <w:t xml:space="preserve"> </w:t>
      </w:r>
      <w:r w:rsidR="008D2631" w:rsidRPr="00B01F5E">
        <w:rPr>
          <w:rFonts w:ascii="Arial" w:hAnsi="Arial" w:cs="Arial"/>
          <w:sz w:val="24"/>
          <w:szCs w:val="24"/>
        </w:rPr>
        <w:t>points out that unless it is specifically contextual practitioners will tend to hold control and command as</w:t>
      </w:r>
      <w:r w:rsidR="0014379B" w:rsidRPr="00B01F5E">
        <w:rPr>
          <w:rFonts w:ascii="Arial" w:hAnsi="Arial" w:cs="Arial"/>
          <w:sz w:val="24"/>
          <w:szCs w:val="24"/>
        </w:rPr>
        <w:t xml:space="preserve"> their basic leadership model. They say that this can then lead to tension in a setting as the practitioner the hold control </w:t>
      </w:r>
      <w:r w:rsidR="00A0767D" w:rsidRPr="00B01F5E">
        <w:rPr>
          <w:rFonts w:ascii="Arial" w:hAnsi="Arial" w:cs="Arial"/>
          <w:sz w:val="24"/>
          <w:szCs w:val="24"/>
        </w:rPr>
        <w:t>can stop</w:t>
      </w:r>
      <w:r w:rsidR="0014379B" w:rsidRPr="00B01F5E">
        <w:rPr>
          <w:rFonts w:ascii="Arial" w:hAnsi="Arial" w:cs="Arial"/>
          <w:sz w:val="24"/>
          <w:szCs w:val="24"/>
        </w:rPr>
        <w:t xml:space="preserve"> other practitioners feelin</w:t>
      </w:r>
      <w:r w:rsidR="00A0767D" w:rsidRPr="00B01F5E">
        <w:rPr>
          <w:rFonts w:ascii="Arial" w:hAnsi="Arial" w:cs="Arial"/>
          <w:sz w:val="24"/>
          <w:szCs w:val="24"/>
        </w:rPr>
        <w:t>g</w:t>
      </w:r>
      <w:r w:rsidR="0014379B" w:rsidRPr="00B01F5E">
        <w:rPr>
          <w:rFonts w:ascii="Arial" w:hAnsi="Arial" w:cs="Arial"/>
          <w:sz w:val="24"/>
          <w:szCs w:val="24"/>
        </w:rPr>
        <w:t xml:space="preserve"> able to build their confidence and being able to reflect and change their own practise.</w:t>
      </w:r>
      <w:r w:rsidR="00A0767D" w:rsidRPr="00B01F5E">
        <w:rPr>
          <w:rFonts w:ascii="Arial" w:hAnsi="Arial" w:cs="Arial"/>
          <w:sz w:val="24"/>
          <w:szCs w:val="24"/>
        </w:rPr>
        <w:t xml:space="preserve"> Every says that it is therefore central to keep exploring the meaning of leadership within earlier setting and to be </w:t>
      </w:r>
      <w:proofErr w:type="gramStart"/>
      <w:r w:rsidR="00A0767D" w:rsidRPr="00B01F5E">
        <w:rPr>
          <w:rFonts w:ascii="Arial" w:hAnsi="Arial" w:cs="Arial"/>
          <w:sz w:val="24"/>
          <w:szCs w:val="24"/>
        </w:rPr>
        <w:t>open</w:t>
      </w:r>
      <w:proofErr w:type="gramEnd"/>
      <w:r w:rsidR="00A0767D" w:rsidRPr="00B01F5E">
        <w:rPr>
          <w:rFonts w:ascii="Arial" w:hAnsi="Arial" w:cs="Arial"/>
          <w:sz w:val="24"/>
          <w:szCs w:val="24"/>
        </w:rPr>
        <w:t xml:space="preserve"> to developing new ways of understanding and change.</w:t>
      </w:r>
    </w:p>
    <w:p w14:paraId="0DFD3779" w14:textId="61577852" w:rsidR="00E84DEB" w:rsidRPr="00B01F5E" w:rsidRDefault="00E84DEB" w:rsidP="00B01F5E">
      <w:pPr>
        <w:spacing w:line="360" w:lineRule="auto"/>
        <w:jc w:val="both"/>
        <w:rPr>
          <w:rFonts w:ascii="Arial" w:hAnsi="Arial" w:cs="Arial"/>
          <w:sz w:val="24"/>
          <w:szCs w:val="24"/>
        </w:rPr>
      </w:pPr>
      <w:proofErr w:type="spellStart"/>
      <w:r w:rsidRPr="00B01F5E">
        <w:rPr>
          <w:rFonts w:ascii="Arial" w:hAnsi="Arial" w:cs="Arial"/>
          <w:sz w:val="24"/>
          <w:szCs w:val="24"/>
        </w:rPr>
        <w:t>Enges</w:t>
      </w:r>
      <w:r w:rsidR="006B4AE5" w:rsidRPr="00B01F5E">
        <w:rPr>
          <w:rFonts w:ascii="Arial" w:hAnsi="Arial" w:cs="Arial"/>
          <w:sz w:val="24"/>
          <w:szCs w:val="24"/>
        </w:rPr>
        <w:t>trom</w:t>
      </w:r>
      <w:proofErr w:type="spellEnd"/>
      <w:r w:rsidR="006B4AE5" w:rsidRPr="00B01F5E">
        <w:rPr>
          <w:rFonts w:ascii="Arial" w:hAnsi="Arial" w:cs="Arial"/>
          <w:sz w:val="24"/>
          <w:szCs w:val="24"/>
        </w:rPr>
        <w:t xml:space="preserve"> </w:t>
      </w:r>
      <w:r w:rsidR="00776ED0" w:rsidRPr="00B01F5E">
        <w:rPr>
          <w:rFonts w:ascii="Arial" w:hAnsi="Arial" w:cs="Arial"/>
          <w:sz w:val="24"/>
          <w:szCs w:val="24"/>
        </w:rPr>
        <w:t>(</w:t>
      </w:r>
      <w:r w:rsidR="006B4AE5" w:rsidRPr="00B01F5E">
        <w:rPr>
          <w:rFonts w:ascii="Arial" w:hAnsi="Arial" w:cs="Arial"/>
          <w:sz w:val="24"/>
          <w:szCs w:val="24"/>
        </w:rPr>
        <w:t>2001</w:t>
      </w:r>
      <w:r w:rsidR="00776ED0" w:rsidRPr="00B01F5E">
        <w:rPr>
          <w:rFonts w:ascii="Arial" w:hAnsi="Arial" w:cs="Arial"/>
          <w:sz w:val="24"/>
          <w:szCs w:val="24"/>
        </w:rPr>
        <w:t>)</w:t>
      </w:r>
      <w:r w:rsidR="006B4AE5" w:rsidRPr="00B01F5E">
        <w:rPr>
          <w:rFonts w:ascii="Arial" w:hAnsi="Arial" w:cs="Arial"/>
          <w:sz w:val="24"/>
          <w:szCs w:val="24"/>
        </w:rPr>
        <w:t xml:space="preserve"> believes but through the process of exploration practitioners can work through this or approximate development to develop and transform their role in the early </w:t>
      </w:r>
      <w:proofErr w:type="gramStart"/>
      <w:r w:rsidR="006B4AE5" w:rsidRPr="00B01F5E">
        <w:rPr>
          <w:rFonts w:ascii="Arial" w:hAnsi="Arial" w:cs="Arial"/>
          <w:sz w:val="24"/>
          <w:szCs w:val="24"/>
        </w:rPr>
        <w:t>years</w:t>
      </w:r>
      <w:proofErr w:type="gramEnd"/>
      <w:r w:rsidR="006B4AE5" w:rsidRPr="00B01F5E">
        <w:rPr>
          <w:rFonts w:ascii="Arial" w:hAnsi="Arial" w:cs="Arial"/>
          <w:sz w:val="24"/>
          <w:szCs w:val="24"/>
        </w:rPr>
        <w:t xml:space="preserve"> practitioner. They say through this development practitioners can develop new ways of </w:t>
      </w:r>
      <w:r w:rsidR="00F75006" w:rsidRPr="00B01F5E">
        <w:rPr>
          <w:rFonts w:ascii="Arial" w:hAnsi="Arial" w:cs="Arial"/>
          <w:sz w:val="24"/>
          <w:szCs w:val="24"/>
        </w:rPr>
        <w:t xml:space="preserve">envisaging </w:t>
      </w:r>
      <w:r w:rsidR="00B4129E" w:rsidRPr="00B01F5E">
        <w:rPr>
          <w:rFonts w:ascii="Arial" w:hAnsi="Arial" w:cs="Arial"/>
          <w:sz w:val="24"/>
          <w:szCs w:val="24"/>
        </w:rPr>
        <w:t>reaffirmed</w:t>
      </w:r>
      <w:r w:rsidR="00F75006" w:rsidRPr="00B01F5E">
        <w:rPr>
          <w:rFonts w:ascii="Arial" w:hAnsi="Arial" w:cs="Arial"/>
          <w:sz w:val="24"/>
          <w:szCs w:val="24"/>
        </w:rPr>
        <w:t xml:space="preserve"> their own role through this process.</w:t>
      </w:r>
    </w:p>
    <w:p w14:paraId="088889D1" w14:textId="05838E3F" w:rsidR="00F75006" w:rsidRPr="00B01F5E" w:rsidRDefault="00F75006" w:rsidP="00B01F5E">
      <w:pPr>
        <w:spacing w:line="360" w:lineRule="auto"/>
        <w:jc w:val="both"/>
        <w:rPr>
          <w:rFonts w:ascii="Arial" w:hAnsi="Arial" w:cs="Arial"/>
          <w:sz w:val="24"/>
          <w:szCs w:val="24"/>
        </w:rPr>
      </w:pPr>
      <w:r w:rsidRPr="00B01F5E">
        <w:rPr>
          <w:rFonts w:ascii="Arial" w:hAnsi="Arial" w:cs="Arial"/>
          <w:sz w:val="24"/>
          <w:szCs w:val="24"/>
        </w:rPr>
        <w:t xml:space="preserve">Whalley et al </w:t>
      </w:r>
      <w:r w:rsidR="00F52573" w:rsidRPr="00B01F5E">
        <w:rPr>
          <w:rFonts w:ascii="Arial" w:hAnsi="Arial" w:cs="Arial"/>
          <w:sz w:val="24"/>
          <w:szCs w:val="24"/>
        </w:rPr>
        <w:t>(</w:t>
      </w:r>
      <w:r w:rsidRPr="00B01F5E">
        <w:rPr>
          <w:rFonts w:ascii="Arial" w:hAnsi="Arial" w:cs="Arial"/>
          <w:sz w:val="24"/>
          <w:szCs w:val="24"/>
        </w:rPr>
        <w:t>2005</w:t>
      </w:r>
      <w:r w:rsidR="00F52573" w:rsidRPr="00B01F5E">
        <w:rPr>
          <w:rFonts w:ascii="Arial" w:hAnsi="Arial" w:cs="Arial"/>
          <w:sz w:val="24"/>
          <w:szCs w:val="24"/>
        </w:rPr>
        <w:t>)</w:t>
      </w:r>
      <w:r w:rsidRPr="00B01F5E">
        <w:rPr>
          <w:rFonts w:ascii="Arial" w:hAnsi="Arial" w:cs="Arial"/>
          <w:sz w:val="24"/>
          <w:szCs w:val="24"/>
        </w:rPr>
        <w:t xml:space="preserve"> </w:t>
      </w:r>
      <w:r w:rsidR="005B2D8B" w:rsidRPr="00B01F5E">
        <w:rPr>
          <w:rFonts w:ascii="Arial" w:hAnsi="Arial" w:cs="Arial"/>
          <w:sz w:val="24"/>
          <w:szCs w:val="24"/>
        </w:rPr>
        <w:t xml:space="preserve">Agrees as they say that the early years practitioner is in a position of influence and that through this </w:t>
      </w:r>
      <w:r w:rsidR="00F52573" w:rsidRPr="00B01F5E">
        <w:rPr>
          <w:rFonts w:ascii="Arial" w:hAnsi="Arial" w:cs="Arial"/>
          <w:sz w:val="24"/>
          <w:szCs w:val="24"/>
        </w:rPr>
        <w:t>position,</w:t>
      </w:r>
      <w:r w:rsidR="005B2D8B" w:rsidRPr="00B01F5E">
        <w:rPr>
          <w:rFonts w:ascii="Arial" w:hAnsi="Arial" w:cs="Arial"/>
          <w:sz w:val="24"/>
          <w:szCs w:val="24"/>
        </w:rPr>
        <w:t xml:space="preserve"> they can become a change agent and lead practise. They believe that through this wave change early years practitioner can become a catalyst within they sat in to bring about internal change to create something new and this links to what Goldman et al </w:t>
      </w:r>
      <w:r w:rsidR="00F52573" w:rsidRPr="00B01F5E">
        <w:rPr>
          <w:rFonts w:ascii="Arial" w:hAnsi="Arial" w:cs="Arial"/>
          <w:sz w:val="24"/>
          <w:szCs w:val="24"/>
        </w:rPr>
        <w:t>(</w:t>
      </w:r>
      <w:r w:rsidR="005B2D8B" w:rsidRPr="00B01F5E">
        <w:rPr>
          <w:rFonts w:ascii="Arial" w:hAnsi="Arial" w:cs="Arial"/>
          <w:sz w:val="24"/>
          <w:szCs w:val="24"/>
        </w:rPr>
        <w:t>2002</w:t>
      </w:r>
      <w:r w:rsidR="00F52573" w:rsidRPr="00B01F5E">
        <w:rPr>
          <w:rFonts w:ascii="Arial" w:hAnsi="Arial" w:cs="Arial"/>
          <w:sz w:val="24"/>
          <w:szCs w:val="24"/>
        </w:rPr>
        <w:t>)</w:t>
      </w:r>
      <w:r w:rsidR="005B2D8B" w:rsidRPr="00B01F5E">
        <w:rPr>
          <w:rFonts w:ascii="Arial" w:hAnsi="Arial" w:cs="Arial"/>
          <w:sz w:val="24"/>
          <w:szCs w:val="24"/>
        </w:rPr>
        <w:t xml:space="preserve"> said that practitioners should offer opportunities to develop</w:t>
      </w:r>
      <w:r w:rsidR="00E308EA" w:rsidRPr="00B01F5E">
        <w:rPr>
          <w:rFonts w:ascii="Arial" w:hAnsi="Arial" w:cs="Arial"/>
          <w:sz w:val="24"/>
          <w:szCs w:val="24"/>
        </w:rPr>
        <w:t>.</w:t>
      </w:r>
    </w:p>
    <w:p w14:paraId="43E270D0" w14:textId="243095D8" w:rsidR="00B4129E" w:rsidRPr="00B01F5E" w:rsidRDefault="00B4129E" w:rsidP="00B01F5E">
      <w:pPr>
        <w:spacing w:line="360" w:lineRule="auto"/>
        <w:jc w:val="both"/>
        <w:rPr>
          <w:rFonts w:ascii="Arial" w:hAnsi="Arial" w:cs="Arial"/>
          <w:sz w:val="24"/>
          <w:szCs w:val="24"/>
        </w:rPr>
      </w:pPr>
      <w:r w:rsidRPr="00B01F5E">
        <w:rPr>
          <w:rFonts w:ascii="Arial" w:hAnsi="Arial" w:cs="Arial"/>
          <w:sz w:val="24"/>
          <w:szCs w:val="24"/>
        </w:rPr>
        <w:lastRenderedPageBreak/>
        <w:t xml:space="preserve">Covey </w:t>
      </w:r>
      <w:r w:rsidR="00F52573" w:rsidRPr="00B01F5E">
        <w:rPr>
          <w:rFonts w:ascii="Arial" w:hAnsi="Arial" w:cs="Arial"/>
          <w:sz w:val="24"/>
          <w:szCs w:val="24"/>
        </w:rPr>
        <w:t>(</w:t>
      </w:r>
      <w:r w:rsidRPr="00B01F5E">
        <w:rPr>
          <w:rFonts w:ascii="Arial" w:hAnsi="Arial" w:cs="Arial"/>
          <w:sz w:val="24"/>
          <w:szCs w:val="24"/>
        </w:rPr>
        <w:t>1990</w:t>
      </w:r>
      <w:r w:rsidR="00F52573" w:rsidRPr="00B01F5E">
        <w:rPr>
          <w:rFonts w:ascii="Arial" w:hAnsi="Arial" w:cs="Arial"/>
          <w:sz w:val="24"/>
          <w:szCs w:val="24"/>
        </w:rPr>
        <w:t>)</w:t>
      </w:r>
      <w:r w:rsidRPr="00B01F5E">
        <w:rPr>
          <w:rFonts w:ascii="Arial" w:hAnsi="Arial" w:cs="Arial"/>
          <w:sz w:val="24"/>
          <w:szCs w:val="24"/>
        </w:rPr>
        <w:t xml:space="preserve"> </w:t>
      </w:r>
      <w:r w:rsidR="00356014" w:rsidRPr="00B01F5E">
        <w:rPr>
          <w:rFonts w:ascii="Arial" w:hAnsi="Arial" w:cs="Arial"/>
          <w:sz w:val="24"/>
          <w:szCs w:val="24"/>
        </w:rPr>
        <w:t xml:space="preserve">says that leadership can be seen as systematic rather than individualistic construct and that this concept is supported an enforced by a social environment. He says that the early years practitioner can be the catalyst in bringing about quality improvement within </w:t>
      </w:r>
      <w:proofErr w:type="spellStart"/>
      <w:proofErr w:type="gramStart"/>
      <w:r w:rsidR="00356014" w:rsidRPr="00B01F5E">
        <w:rPr>
          <w:rFonts w:ascii="Arial" w:hAnsi="Arial" w:cs="Arial"/>
          <w:sz w:val="24"/>
          <w:szCs w:val="24"/>
        </w:rPr>
        <w:t>a</w:t>
      </w:r>
      <w:proofErr w:type="spellEnd"/>
      <w:proofErr w:type="gramEnd"/>
      <w:r w:rsidR="00356014" w:rsidRPr="00B01F5E">
        <w:rPr>
          <w:rFonts w:ascii="Arial" w:hAnsi="Arial" w:cs="Arial"/>
          <w:sz w:val="24"/>
          <w:szCs w:val="24"/>
        </w:rPr>
        <w:t xml:space="preserve"> earlier setting through continuing to improve and reflect on their own self.</w:t>
      </w:r>
    </w:p>
    <w:p w14:paraId="311D0747" w14:textId="7E7B828B" w:rsidR="005764E2" w:rsidRPr="00B01F5E" w:rsidRDefault="005764E2" w:rsidP="00B01F5E">
      <w:pPr>
        <w:spacing w:line="360" w:lineRule="auto"/>
        <w:jc w:val="both"/>
        <w:rPr>
          <w:rFonts w:ascii="Arial" w:hAnsi="Arial" w:cs="Arial"/>
          <w:sz w:val="24"/>
          <w:szCs w:val="24"/>
        </w:rPr>
      </w:pPr>
      <w:r w:rsidRPr="00B01F5E">
        <w:rPr>
          <w:rFonts w:ascii="Arial" w:hAnsi="Arial" w:cs="Arial"/>
          <w:sz w:val="24"/>
          <w:szCs w:val="24"/>
        </w:rPr>
        <w:t xml:space="preserve">Pugh </w:t>
      </w:r>
      <w:r w:rsidR="00F52573" w:rsidRPr="00B01F5E">
        <w:rPr>
          <w:rFonts w:ascii="Arial" w:hAnsi="Arial" w:cs="Arial"/>
          <w:sz w:val="24"/>
          <w:szCs w:val="24"/>
        </w:rPr>
        <w:t>(</w:t>
      </w:r>
      <w:r w:rsidRPr="00B01F5E">
        <w:rPr>
          <w:rFonts w:ascii="Arial" w:hAnsi="Arial" w:cs="Arial"/>
          <w:sz w:val="24"/>
          <w:szCs w:val="24"/>
        </w:rPr>
        <w:t>2010</w:t>
      </w:r>
      <w:r w:rsidR="00F52573" w:rsidRPr="00B01F5E">
        <w:rPr>
          <w:rFonts w:ascii="Arial" w:hAnsi="Arial" w:cs="Arial"/>
          <w:sz w:val="24"/>
          <w:szCs w:val="24"/>
        </w:rPr>
        <w:t>)</w:t>
      </w:r>
      <w:r w:rsidRPr="00B01F5E">
        <w:rPr>
          <w:rFonts w:ascii="Arial" w:hAnsi="Arial" w:cs="Arial"/>
          <w:sz w:val="24"/>
          <w:szCs w:val="24"/>
        </w:rPr>
        <w:t xml:space="preserve"> agrees with Avery </w:t>
      </w:r>
      <w:r w:rsidR="00F52573" w:rsidRPr="00B01F5E">
        <w:rPr>
          <w:rFonts w:ascii="Arial" w:hAnsi="Arial" w:cs="Arial"/>
          <w:sz w:val="24"/>
          <w:szCs w:val="24"/>
        </w:rPr>
        <w:t>(</w:t>
      </w:r>
      <w:r w:rsidRPr="00B01F5E">
        <w:rPr>
          <w:rFonts w:ascii="Arial" w:hAnsi="Arial" w:cs="Arial"/>
          <w:sz w:val="24"/>
          <w:szCs w:val="24"/>
        </w:rPr>
        <w:t>2004</w:t>
      </w:r>
      <w:r w:rsidR="00F52573" w:rsidRPr="00B01F5E">
        <w:rPr>
          <w:rFonts w:ascii="Arial" w:hAnsi="Arial" w:cs="Arial"/>
          <w:sz w:val="24"/>
          <w:szCs w:val="24"/>
        </w:rPr>
        <w:t>)</w:t>
      </w:r>
      <w:r w:rsidRPr="00B01F5E">
        <w:rPr>
          <w:rFonts w:ascii="Arial" w:hAnsi="Arial" w:cs="Arial"/>
          <w:sz w:val="24"/>
          <w:szCs w:val="24"/>
        </w:rPr>
        <w:t xml:space="preserve"> as they say that recognising the importance of the early years in a child chance of food to success and the importance of good practitioners and strong leaders will mean that the importance of leadership</w:t>
      </w:r>
      <w:r w:rsidR="002040C6" w:rsidRPr="00B01F5E">
        <w:rPr>
          <w:rFonts w:ascii="Arial" w:hAnsi="Arial" w:cs="Arial"/>
          <w:sz w:val="24"/>
          <w:szCs w:val="24"/>
        </w:rPr>
        <w:t xml:space="preserve"> within earlier setting will continue to prove important and will continue to grow and develop, he also says the role of the catalytic leaders but continue to move in parallel to the children to continue to create dynamic learning communities and to ensure lifelong learning.</w:t>
      </w:r>
    </w:p>
    <w:p w14:paraId="7933CE8E" w14:textId="3177707D" w:rsidR="005C1120" w:rsidRPr="00B01F5E" w:rsidRDefault="00E81D44" w:rsidP="00B01F5E">
      <w:pPr>
        <w:spacing w:line="360" w:lineRule="auto"/>
        <w:jc w:val="both"/>
        <w:rPr>
          <w:rFonts w:ascii="Arial" w:hAnsi="Arial" w:cs="Arial"/>
          <w:sz w:val="24"/>
          <w:szCs w:val="24"/>
        </w:rPr>
      </w:pPr>
      <w:r w:rsidRPr="00B01F5E">
        <w:rPr>
          <w:rFonts w:ascii="Arial" w:hAnsi="Arial" w:cs="Arial"/>
          <w:sz w:val="24"/>
          <w:szCs w:val="24"/>
        </w:rPr>
        <w:t>Peters (</w:t>
      </w:r>
      <w:r w:rsidR="00F52573" w:rsidRPr="00B01F5E">
        <w:rPr>
          <w:rFonts w:ascii="Arial" w:hAnsi="Arial" w:cs="Arial"/>
          <w:sz w:val="24"/>
          <w:szCs w:val="24"/>
        </w:rPr>
        <w:t>2016) describes</w:t>
      </w:r>
      <w:r w:rsidR="00765A34" w:rsidRPr="00B01F5E">
        <w:rPr>
          <w:rFonts w:ascii="Arial" w:hAnsi="Arial" w:cs="Arial"/>
          <w:sz w:val="24"/>
          <w:szCs w:val="24"/>
        </w:rPr>
        <w:t xml:space="preserve"> </w:t>
      </w:r>
      <w:r w:rsidR="005C1120" w:rsidRPr="00B01F5E">
        <w:rPr>
          <w:rFonts w:ascii="Arial" w:hAnsi="Arial" w:cs="Arial"/>
          <w:sz w:val="24"/>
          <w:szCs w:val="24"/>
        </w:rPr>
        <w:t>pedagogy as what we know about children and how they learn</w:t>
      </w:r>
      <w:r w:rsidR="0092080D" w:rsidRPr="00B01F5E">
        <w:rPr>
          <w:rFonts w:ascii="Arial" w:hAnsi="Arial" w:cs="Arial"/>
          <w:sz w:val="24"/>
          <w:szCs w:val="24"/>
        </w:rPr>
        <w:t>. To define the nature of a pedagogue the child</w:t>
      </w:r>
      <w:r w:rsidR="00E73AEE" w:rsidRPr="00B01F5E">
        <w:rPr>
          <w:rFonts w:ascii="Arial" w:hAnsi="Arial" w:cs="Arial"/>
          <w:sz w:val="24"/>
          <w:szCs w:val="24"/>
        </w:rPr>
        <w:t xml:space="preserve"> needs to be considered as well as experiences the children have as well as the family and community and how these factors can influence each child holistic development and progress in learning.</w:t>
      </w:r>
      <w:r w:rsidR="001A2D50" w:rsidRPr="00B01F5E">
        <w:rPr>
          <w:rFonts w:ascii="Arial" w:hAnsi="Arial" w:cs="Arial"/>
          <w:sz w:val="24"/>
          <w:szCs w:val="24"/>
        </w:rPr>
        <w:t xml:space="preserve"> </w:t>
      </w:r>
      <w:r w:rsidR="00765A34" w:rsidRPr="00B01F5E">
        <w:rPr>
          <w:rFonts w:ascii="Arial" w:hAnsi="Arial" w:cs="Arial"/>
          <w:sz w:val="24"/>
          <w:szCs w:val="24"/>
        </w:rPr>
        <w:t>Therefore,</w:t>
      </w:r>
      <w:r w:rsidR="001A2D50" w:rsidRPr="00B01F5E">
        <w:rPr>
          <w:rFonts w:ascii="Arial" w:hAnsi="Arial" w:cs="Arial"/>
          <w:sz w:val="24"/>
          <w:szCs w:val="24"/>
        </w:rPr>
        <w:t xml:space="preserve"> it is important to have practitioners that understand and develop a shared pedagogue. </w:t>
      </w:r>
    </w:p>
    <w:p w14:paraId="0EF05F37" w14:textId="628D468D" w:rsidR="001A2D50" w:rsidRPr="00B01F5E" w:rsidRDefault="001A2D50" w:rsidP="00B01F5E">
      <w:pPr>
        <w:spacing w:line="360" w:lineRule="auto"/>
        <w:jc w:val="both"/>
        <w:rPr>
          <w:rFonts w:ascii="Arial" w:hAnsi="Arial" w:cs="Arial"/>
          <w:sz w:val="24"/>
          <w:szCs w:val="24"/>
        </w:rPr>
      </w:pPr>
      <w:r w:rsidRPr="00B01F5E">
        <w:rPr>
          <w:rFonts w:ascii="Arial" w:hAnsi="Arial" w:cs="Arial"/>
          <w:sz w:val="24"/>
          <w:szCs w:val="24"/>
        </w:rPr>
        <w:t>O’Sullivan (</w:t>
      </w:r>
      <w:r w:rsidR="00266DE4" w:rsidRPr="00B01F5E">
        <w:rPr>
          <w:rFonts w:ascii="Arial" w:hAnsi="Arial" w:cs="Arial"/>
          <w:sz w:val="24"/>
          <w:szCs w:val="24"/>
        </w:rPr>
        <w:t>2018</w:t>
      </w:r>
      <w:r w:rsidRPr="00B01F5E">
        <w:rPr>
          <w:rFonts w:ascii="Arial" w:hAnsi="Arial" w:cs="Arial"/>
          <w:sz w:val="24"/>
          <w:szCs w:val="24"/>
        </w:rPr>
        <w:t xml:space="preserve">) Describes a pedagogical </w:t>
      </w:r>
      <w:r w:rsidR="00A723A0" w:rsidRPr="00B01F5E">
        <w:rPr>
          <w:rFonts w:ascii="Arial" w:hAnsi="Arial" w:cs="Arial"/>
          <w:sz w:val="24"/>
          <w:szCs w:val="24"/>
        </w:rPr>
        <w:t xml:space="preserve">leader as someone who understands how children learn and develop and </w:t>
      </w:r>
      <w:proofErr w:type="gramStart"/>
      <w:r w:rsidR="00A723A0" w:rsidRPr="00B01F5E">
        <w:rPr>
          <w:rFonts w:ascii="Arial" w:hAnsi="Arial" w:cs="Arial"/>
          <w:sz w:val="24"/>
          <w:szCs w:val="24"/>
        </w:rPr>
        <w:t>is able to</w:t>
      </w:r>
      <w:proofErr w:type="gramEnd"/>
      <w:r w:rsidR="00A723A0" w:rsidRPr="00B01F5E">
        <w:rPr>
          <w:rFonts w:ascii="Arial" w:hAnsi="Arial" w:cs="Arial"/>
          <w:sz w:val="24"/>
          <w:szCs w:val="24"/>
        </w:rPr>
        <w:t xml:space="preserve"> make that happen. She says that this should be the focus of every early learning practitioner. </w:t>
      </w:r>
    </w:p>
    <w:p w14:paraId="7A89CCF4" w14:textId="0E53A752" w:rsidR="001140D1" w:rsidRPr="00B01F5E" w:rsidRDefault="001140D1" w:rsidP="00B01F5E">
      <w:pPr>
        <w:spacing w:line="360" w:lineRule="auto"/>
        <w:jc w:val="both"/>
        <w:rPr>
          <w:rFonts w:ascii="Arial" w:hAnsi="Arial" w:cs="Arial"/>
          <w:sz w:val="24"/>
          <w:szCs w:val="24"/>
        </w:rPr>
      </w:pPr>
      <w:proofErr w:type="spellStart"/>
      <w:r w:rsidRPr="00B01F5E">
        <w:rPr>
          <w:rFonts w:ascii="Arial" w:hAnsi="Arial" w:cs="Arial"/>
          <w:sz w:val="24"/>
          <w:szCs w:val="24"/>
        </w:rPr>
        <w:t>Bruners</w:t>
      </w:r>
      <w:proofErr w:type="spellEnd"/>
      <w:r w:rsidRPr="00B01F5E">
        <w:rPr>
          <w:rFonts w:ascii="Arial" w:hAnsi="Arial" w:cs="Arial"/>
          <w:sz w:val="24"/>
          <w:szCs w:val="24"/>
        </w:rPr>
        <w:t xml:space="preserve"> (1971) theory of learning says the children learn by revisiting skills that they gained through discovery and exploration with the help of a known adult or competent pier. Through this theory we know that babies and children learn best when the activities that they are set out by the practitioners </w:t>
      </w:r>
      <w:proofErr w:type="gramStart"/>
      <w:r w:rsidRPr="00B01F5E">
        <w:rPr>
          <w:rFonts w:ascii="Arial" w:hAnsi="Arial" w:cs="Arial"/>
          <w:sz w:val="24"/>
          <w:szCs w:val="24"/>
        </w:rPr>
        <w:t>are able to</w:t>
      </w:r>
      <w:proofErr w:type="gramEnd"/>
      <w:r w:rsidRPr="00B01F5E">
        <w:rPr>
          <w:rFonts w:ascii="Arial" w:hAnsi="Arial" w:cs="Arial"/>
          <w:sz w:val="24"/>
          <w:szCs w:val="24"/>
        </w:rPr>
        <w:t xml:space="preserve"> build on what the child already knows</w:t>
      </w:r>
      <w:r w:rsidR="008D0225" w:rsidRPr="00B01F5E">
        <w:rPr>
          <w:rFonts w:ascii="Arial" w:hAnsi="Arial" w:cs="Arial"/>
          <w:sz w:val="24"/>
          <w:szCs w:val="24"/>
        </w:rPr>
        <w:t xml:space="preserve"> what they can do as well as what they are interested in.</w:t>
      </w:r>
    </w:p>
    <w:p w14:paraId="3A46C02B" w14:textId="53122CE6" w:rsidR="008D0225" w:rsidRDefault="00266DE4" w:rsidP="00B01F5E">
      <w:pPr>
        <w:spacing w:line="360" w:lineRule="auto"/>
        <w:jc w:val="both"/>
        <w:rPr>
          <w:rFonts w:ascii="Arial" w:hAnsi="Arial" w:cs="Arial"/>
          <w:sz w:val="24"/>
          <w:szCs w:val="24"/>
        </w:rPr>
      </w:pPr>
      <w:r w:rsidRPr="00B01F5E">
        <w:rPr>
          <w:rFonts w:ascii="Arial" w:hAnsi="Arial" w:cs="Arial"/>
          <w:sz w:val="24"/>
          <w:szCs w:val="24"/>
        </w:rPr>
        <w:t>Harris (2018)</w:t>
      </w:r>
      <w:r w:rsidR="00A14244" w:rsidRPr="00B01F5E">
        <w:rPr>
          <w:rFonts w:ascii="Arial" w:hAnsi="Arial" w:cs="Arial"/>
          <w:sz w:val="24"/>
          <w:szCs w:val="24"/>
        </w:rPr>
        <w:t xml:space="preserve"> </w:t>
      </w:r>
      <w:r w:rsidR="008D0225" w:rsidRPr="00B01F5E">
        <w:rPr>
          <w:rFonts w:ascii="Arial" w:hAnsi="Arial" w:cs="Arial"/>
          <w:sz w:val="24"/>
          <w:szCs w:val="24"/>
        </w:rPr>
        <w:t>Says to be a good catalytic leader the practitioner should be able to step back and reflect on what they have done and are going to do</w:t>
      </w:r>
      <w:r w:rsidR="000A1CBD" w:rsidRPr="00B01F5E">
        <w:rPr>
          <w:rFonts w:ascii="Arial" w:hAnsi="Arial" w:cs="Arial"/>
          <w:sz w:val="24"/>
          <w:szCs w:val="24"/>
        </w:rPr>
        <w:t xml:space="preserve">, </w:t>
      </w:r>
      <w:r w:rsidRPr="00B01F5E">
        <w:rPr>
          <w:rFonts w:ascii="Arial" w:hAnsi="Arial" w:cs="Arial"/>
          <w:sz w:val="24"/>
          <w:szCs w:val="24"/>
        </w:rPr>
        <w:t>Evans (2014)</w:t>
      </w:r>
      <w:r w:rsidR="00A14244" w:rsidRPr="00B01F5E">
        <w:rPr>
          <w:rFonts w:ascii="Arial" w:hAnsi="Arial" w:cs="Arial"/>
          <w:sz w:val="24"/>
          <w:szCs w:val="24"/>
        </w:rPr>
        <w:t xml:space="preserve"> </w:t>
      </w:r>
      <w:r w:rsidR="000A1CBD" w:rsidRPr="00B01F5E">
        <w:rPr>
          <w:rFonts w:ascii="Arial" w:hAnsi="Arial" w:cs="Arial"/>
          <w:sz w:val="24"/>
          <w:szCs w:val="24"/>
        </w:rPr>
        <w:t>also says that being able to step back and notice what the children are involved in is a skill that must be embedded into practise</w:t>
      </w:r>
      <w:r w:rsidR="000715B1" w:rsidRPr="00B01F5E">
        <w:rPr>
          <w:rFonts w:ascii="Arial" w:hAnsi="Arial" w:cs="Arial"/>
          <w:sz w:val="24"/>
          <w:szCs w:val="24"/>
        </w:rPr>
        <w:t xml:space="preserve"> within all early years settings at the through </w:t>
      </w:r>
      <w:r w:rsidR="00685A88" w:rsidRPr="00B01F5E">
        <w:rPr>
          <w:rFonts w:ascii="Arial" w:hAnsi="Arial" w:cs="Arial"/>
          <w:sz w:val="24"/>
          <w:szCs w:val="24"/>
        </w:rPr>
        <w:t>reflecting on the learning for the child the practitioners</w:t>
      </w:r>
      <w:r w:rsidR="007450E7" w:rsidRPr="00B01F5E">
        <w:rPr>
          <w:rFonts w:ascii="Arial" w:hAnsi="Arial" w:cs="Arial"/>
          <w:sz w:val="24"/>
          <w:szCs w:val="24"/>
        </w:rPr>
        <w:t xml:space="preserve"> c</w:t>
      </w:r>
      <w:r w:rsidR="00A10C48" w:rsidRPr="00B01F5E">
        <w:rPr>
          <w:rFonts w:ascii="Arial" w:hAnsi="Arial" w:cs="Arial"/>
          <w:sz w:val="24"/>
          <w:szCs w:val="24"/>
        </w:rPr>
        <w:t>an</w:t>
      </w:r>
      <w:r w:rsidR="007450E7" w:rsidRPr="00B01F5E">
        <w:rPr>
          <w:rFonts w:ascii="Arial" w:hAnsi="Arial" w:cs="Arial"/>
          <w:sz w:val="24"/>
          <w:szCs w:val="24"/>
        </w:rPr>
        <w:t xml:space="preserve"> </w:t>
      </w:r>
      <w:r w:rsidR="005D2144" w:rsidRPr="00B01F5E">
        <w:rPr>
          <w:rFonts w:ascii="Arial" w:hAnsi="Arial" w:cs="Arial"/>
          <w:sz w:val="24"/>
          <w:szCs w:val="24"/>
        </w:rPr>
        <w:t>facilitate</w:t>
      </w:r>
      <w:r w:rsidR="007450E7" w:rsidRPr="00B01F5E">
        <w:rPr>
          <w:rFonts w:ascii="Arial" w:hAnsi="Arial" w:cs="Arial"/>
          <w:sz w:val="24"/>
          <w:szCs w:val="24"/>
        </w:rPr>
        <w:t xml:space="preserve"> </w:t>
      </w:r>
      <w:r w:rsidR="005D2144" w:rsidRPr="00B01F5E">
        <w:rPr>
          <w:rFonts w:ascii="Arial" w:hAnsi="Arial" w:cs="Arial"/>
          <w:sz w:val="24"/>
          <w:szCs w:val="24"/>
        </w:rPr>
        <w:t xml:space="preserve"> a </w:t>
      </w:r>
      <w:r w:rsidR="007450E7" w:rsidRPr="00B01F5E">
        <w:rPr>
          <w:rFonts w:ascii="Arial" w:hAnsi="Arial" w:cs="Arial"/>
          <w:sz w:val="24"/>
          <w:szCs w:val="24"/>
        </w:rPr>
        <w:t xml:space="preserve">response to allow the child to further pursue </w:t>
      </w:r>
      <w:r w:rsidR="00A10C48" w:rsidRPr="00B01F5E">
        <w:rPr>
          <w:rFonts w:ascii="Arial" w:hAnsi="Arial" w:cs="Arial"/>
          <w:sz w:val="24"/>
          <w:szCs w:val="24"/>
        </w:rPr>
        <w:t>their</w:t>
      </w:r>
      <w:r w:rsidR="007450E7" w:rsidRPr="00B01F5E">
        <w:rPr>
          <w:rFonts w:ascii="Arial" w:hAnsi="Arial" w:cs="Arial"/>
          <w:sz w:val="24"/>
          <w:szCs w:val="24"/>
        </w:rPr>
        <w:t xml:space="preserve"> own</w:t>
      </w:r>
      <w:r w:rsidR="00A10C48" w:rsidRPr="00B01F5E">
        <w:rPr>
          <w:rFonts w:ascii="Arial" w:hAnsi="Arial" w:cs="Arial"/>
          <w:sz w:val="24"/>
          <w:szCs w:val="24"/>
        </w:rPr>
        <w:t xml:space="preserve"> </w:t>
      </w:r>
      <w:r w:rsidR="007450E7" w:rsidRPr="00B01F5E">
        <w:rPr>
          <w:rFonts w:ascii="Arial" w:hAnsi="Arial" w:cs="Arial"/>
          <w:sz w:val="24"/>
          <w:szCs w:val="24"/>
        </w:rPr>
        <w:t xml:space="preserve">thinking therefore by a practitioner being able to reflect </w:t>
      </w:r>
      <w:r w:rsidR="007450E7" w:rsidRPr="00B01F5E">
        <w:rPr>
          <w:rFonts w:ascii="Arial" w:hAnsi="Arial" w:cs="Arial"/>
          <w:sz w:val="24"/>
          <w:szCs w:val="24"/>
        </w:rPr>
        <w:lastRenderedPageBreak/>
        <w:t xml:space="preserve">and observe their own practise they can then help to improve </w:t>
      </w:r>
      <w:r w:rsidR="00D2032D" w:rsidRPr="00B01F5E">
        <w:rPr>
          <w:rFonts w:ascii="Arial" w:hAnsi="Arial" w:cs="Arial"/>
          <w:sz w:val="24"/>
          <w:szCs w:val="24"/>
        </w:rPr>
        <w:t xml:space="preserve">the </w:t>
      </w:r>
      <w:r w:rsidR="005D2144" w:rsidRPr="00B01F5E">
        <w:rPr>
          <w:rFonts w:ascii="Arial" w:hAnsi="Arial" w:cs="Arial"/>
          <w:sz w:val="24"/>
          <w:szCs w:val="24"/>
        </w:rPr>
        <w:t xml:space="preserve">experience and </w:t>
      </w:r>
      <w:r w:rsidR="007450E7" w:rsidRPr="00B01F5E">
        <w:rPr>
          <w:rFonts w:ascii="Arial" w:hAnsi="Arial" w:cs="Arial"/>
          <w:sz w:val="24"/>
          <w:szCs w:val="24"/>
        </w:rPr>
        <w:t>learning that they are gi</w:t>
      </w:r>
      <w:r w:rsidR="005D2144" w:rsidRPr="00B01F5E">
        <w:rPr>
          <w:rFonts w:ascii="Arial" w:hAnsi="Arial" w:cs="Arial"/>
          <w:sz w:val="24"/>
          <w:szCs w:val="24"/>
        </w:rPr>
        <w:t>ving</w:t>
      </w:r>
      <w:r w:rsidR="007450E7" w:rsidRPr="00B01F5E">
        <w:rPr>
          <w:rFonts w:ascii="Arial" w:hAnsi="Arial" w:cs="Arial"/>
          <w:sz w:val="24"/>
          <w:szCs w:val="24"/>
        </w:rPr>
        <w:t xml:space="preserve"> to the children in their care.</w:t>
      </w:r>
    </w:p>
    <w:p w14:paraId="7B516751" w14:textId="7CF5809D" w:rsidR="00A0151E" w:rsidRDefault="00A0151E" w:rsidP="00B01F5E">
      <w:pPr>
        <w:spacing w:line="360" w:lineRule="auto"/>
        <w:jc w:val="both"/>
        <w:rPr>
          <w:rFonts w:ascii="Arial" w:hAnsi="Arial" w:cs="Arial"/>
          <w:sz w:val="24"/>
          <w:szCs w:val="24"/>
        </w:rPr>
      </w:pPr>
    </w:p>
    <w:p w14:paraId="71540057" w14:textId="3E9E0CCE" w:rsidR="00A0151E" w:rsidRDefault="00A0151E" w:rsidP="00B01F5E">
      <w:pPr>
        <w:spacing w:line="360" w:lineRule="auto"/>
        <w:jc w:val="both"/>
        <w:rPr>
          <w:rFonts w:ascii="Arial" w:hAnsi="Arial" w:cs="Arial"/>
          <w:sz w:val="24"/>
          <w:szCs w:val="24"/>
        </w:rPr>
      </w:pPr>
    </w:p>
    <w:p w14:paraId="505E16C6" w14:textId="449C7EE6" w:rsidR="00A0151E" w:rsidRDefault="00A0151E" w:rsidP="00B01F5E">
      <w:pPr>
        <w:spacing w:line="360" w:lineRule="auto"/>
        <w:jc w:val="both"/>
        <w:rPr>
          <w:rFonts w:ascii="Arial" w:hAnsi="Arial" w:cs="Arial"/>
          <w:sz w:val="24"/>
          <w:szCs w:val="24"/>
        </w:rPr>
      </w:pPr>
    </w:p>
    <w:p w14:paraId="42BD16A5" w14:textId="6B1A90A7" w:rsidR="00A0151E" w:rsidRDefault="00A0151E" w:rsidP="00B01F5E">
      <w:pPr>
        <w:spacing w:line="360" w:lineRule="auto"/>
        <w:jc w:val="both"/>
        <w:rPr>
          <w:rFonts w:ascii="Arial" w:hAnsi="Arial" w:cs="Arial"/>
          <w:sz w:val="24"/>
          <w:szCs w:val="24"/>
        </w:rPr>
      </w:pPr>
    </w:p>
    <w:p w14:paraId="752C5944" w14:textId="4169769F" w:rsidR="00A0151E" w:rsidRDefault="00A0151E" w:rsidP="00B01F5E">
      <w:pPr>
        <w:spacing w:line="360" w:lineRule="auto"/>
        <w:jc w:val="both"/>
        <w:rPr>
          <w:rFonts w:ascii="Arial" w:hAnsi="Arial" w:cs="Arial"/>
          <w:sz w:val="24"/>
          <w:szCs w:val="24"/>
        </w:rPr>
      </w:pPr>
    </w:p>
    <w:p w14:paraId="05F8816A" w14:textId="29897635" w:rsidR="00A0151E" w:rsidRDefault="00A0151E" w:rsidP="00B01F5E">
      <w:pPr>
        <w:spacing w:line="360" w:lineRule="auto"/>
        <w:jc w:val="both"/>
        <w:rPr>
          <w:rFonts w:ascii="Arial" w:hAnsi="Arial" w:cs="Arial"/>
          <w:sz w:val="24"/>
          <w:szCs w:val="24"/>
        </w:rPr>
      </w:pPr>
    </w:p>
    <w:p w14:paraId="198899A9" w14:textId="287BAA09" w:rsidR="00A0151E" w:rsidRDefault="00A0151E" w:rsidP="00B01F5E">
      <w:pPr>
        <w:spacing w:line="360" w:lineRule="auto"/>
        <w:jc w:val="both"/>
        <w:rPr>
          <w:rFonts w:ascii="Arial" w:hAnsi="Arial" w:cs="Arial"/>
          <w:sz w:val="24"/>
          <w:szCs w:val="24"/>
        </w:rPr>
      </w:pPr>
    </w:p>
    <w:p w14:paraId="2B36D33E" w14:textId="7152BF4C" w:rsidR="00A0151E" w:rsidRDefault="00A0151E" w:rsidP="00B01F5E">
      <w:pPr>
        <w:spacing w:line="360" w:lineRule="auto"/>
        <w:jc w:val="both"/>
        <w:rPr>
          <w:rFonts w:ascii="Arial" w:hAnsi="Arial" w:cs="Arial"/>
          <w:sz w:val="24"/>
          <w:szCs w:val="24"/>
        </w:rPr>
      </w:pPr>
    </w:p>
    <w:p w14:paraId="0E81B548" w14:textId="21144993" w:rsidR="00A0151E" w:rsidRDefault="00A0151E" w:rsidP="00B01F5E">
      <w:pPr>
        <w:spacing w:line="360" w:lineRule="auto"/>
        <w:jc w:val="both"/>
        <w:rPr>
          <w:rFonts w:ascii="Arial" w:hAnsi="Arial" w:cs="Arial"/>
          <w:sz w:val="24"/>
          <w:szCs w:val="24"/>
        </w:rPr>
      </w:pPr>
    </w:p>
    <w:p w14:paraId="22574BA5" w14:textId="09FDB81C" w:rsidR="00A0151E" w:rsidRDefault="00A0151E" w:rsidP="00B01F5E">
      <w:pPr>
        <w:spacing w:line="360" w:lineRule="auto"/>
        <w:jc w:val="both"/>
        <w:rPr>
          <w:rFonts w:ascii="Arial" w:hAnsi="Arial" w:cs="Arial"/>
          <w:sz w:val="24"/>
          <w:szCs w:val="24"/>
        </w:rPr>
      </w:pPr>
    </w:p>
    <w:p w14:paraId="658CC25E" w14:textId="640972D4" w:rsidR="00A0151E" w:rsidRDefault="00A0151E" w:rsidP="00B01F5E">
      <w:pPr>
        <w:spacing w:line="360" w:lineRule="auto"/>
        <w:jc w:val="both"/>
        <w:rPr>
          <w:rFonts w:ascii="Arial" w:hAnsi="Arial" w:cs="Arial"/>
          <w:sz w:val="24"/>
          <w:szCs w:val="24"/>
        </w:rPr>
      </w:pPr>
    </w:p>
    <w:p w14:paraId="59871152" w14:textId="2DB05C9E" w:rsidR="00A0151E" w:rsidRDefault="00A0151E" w:rsidP="00B01F5E">
      <w:pPr>
        <w:spacing w:line="360" w:lineRule="auto"/>
        <w:jc w:val="both"/>
        <w:rPr>
          <w:rFonts w:ascii="Arial" w:hAnsi="Arial" w:cs="Arial"/>
          <w:sz w:val="24"/>
          <w:szCs w:val="24"/>
        </w:rPr>
      </w:pPr>
    </w:p>
    <w:p w14:paraId="61DDED77" w14:textId="19EBE6CB" w:rsidR="00A0151E" w:rsidRDefault="00A0151E" w:rsidP="00B01F5E">
      <w:pPr>
        <w:spacing w:line="360" w:lineRule="auto"/>
        <w:jc w:val="both"/>
        <w:rPr>
          <w:rFonts w:ascii="Arial" w:hAnsi="Arial" w:cs="Arial"/>
          <w:sz w:val="24"/>
          <w:szCs w:val="24"/>
        </w:rPr>
      </w:pPr>
    </w:p>
    <w:p w14:paraId="0A01B731" w14:textId="7EDD842D" w:rsidR="00A0151E" w:rsidRDefault="00A0151E" w:rsidP="00B01F5E">
      <w:pPr>
        <w:spacing w:line="360" w:lineRule="auto"/>
        <w:jc w:val="both"/>
        <w:rPr>
          <w:rFonts w:ascii="Arial" w:hAnsi="Arial" w:cs="Arial"/>
          <w:sz w:val="24"/>
          <w:szCs w:val="24"/>
        </w:rPr>
      </w:pPr>
    </w:p>
    <w:p w14:paraId="1324A717" w14:textId="002AD0D6" w:rsidR="00A0151E" w:rsidRDefault="00A0151E" w:rsidP="00B01F5E">
      <w:pPr>
        <w:spacing w:line="360" w:lineRule="auto"/>
        <w:jc w:val="both"/>
        <w:rPr>
          <w:rFonts w:ascii="Arial" w:hAnsi="Arial" w:cs="Arial"/>
          <w:sz w:val="24"/>
          <w:szCs w:val="24"/>
        </w:rPr>
      </w:pPr>
    </w:p>
    <w:p w14:paraId="059A4D0E" w14:textId="0B8AC51E" w:rsidR="00A0151E" w:rsidRDefault="00A0151E" w:rsidP="00B01F5E">
      <w:pPr>
        <w:spacing w:line="360" w:lineRule="auto"/>
        <w:jc w:val="both"/>
        <w:rPr>
          <w:rFonts w:ascii="Arial" w:hAnsi="Arial" w:cs="Arial"/>
          <w:sz w:val="24"/>
          <w:szCs w:val="24"/>
        </w:rPr>
      </w:pPr>
    </w:p>
    <w:p w14:paraId="65B8C621" w14:textId="7C95DCC7" w:rsidR="00A0151E" w:rsidRDefault="00A0151E" w:rsidP="00B01F5E">
      <w:pPr>
        <w:spacing w:line="360" w:lineRule="auto"/>
        <w:jc w:val="both"/>
        <w:rPr>
          <w:rFonts w:ascii="Arial" w:hAnsi="Arial" w:cs="Arial"/>
          <w:sz w:val="24"/>
          <w:szCs w:val="24"/>
        </w:rPr>
      </w:pPr>
    </w:p>
    <w:p w14:paraId="1C43BF52" w14:textId="6E0F7E89" w:rsidR="00A0151E" w:rsidRDefault="00A0151E" w:rsidP="00B01F5E">
      <w:pPr>
        <w:spacing w:line="360" w:lineRule="auto"/>
        <w:jc w:val="both"/>
        <w:rPr>
          <w:rFonts w:ascii="Arial" w:hAnsi="Arial" w:cs="Arial"/>
          <w:sz w:val="24"/>
          <w:szCs w:val="24"/>
        </w:rPr>
      </w:pPr>
    </w:p>
    <w:p w14:paraId="63762E20" w14:textId="47D4723E" w:rsidR="00A0151E" w:rsidRDefault="00A0151E" w:rsidP="00B01F5E">
      <w:pPr>
        <w:spacing w:line="360" w:lineRule="auto"/>
        <w:jc w:val="both"/>
        <w:rPr>
          <w:rFonts w:ascii="Arial" w:hAnsi="Arial" w:cs="Arial"/>
          <w:sz w:val="24"/>
          <w:szCs w:val="24"/>
        </w:rPr>
      </w:pPr>
    </w:p>
    <w:p w14:paraId="3C2F8E96" w14:textId="077DF713" w:rsidR="00A0151E" w:rsidRDefault="00A0151E" w:rsidP="00B01F5E">
      <w:pPr>
        <w:spacing w:line="360" w:lineRule="auto"/>
        <w:jc w:val="both"/>
        <w:rPr>
          <w:rFonts w:ascii="Arial" w:hAnsi="Arial" w:cs="Arial"/>
          <w:sz w:val="24"/>
          <w:szCs w:val="24"/>
        </w:rPr>
      </w:pPr>
    </w:p>
    <w:p w14:paraId="067C3A92" w14:textId="77777777" w:rsidR="00A0151E" w:rsidRPr="00B01F5E" w:rsidRDefault="00A0151E" w:rsidP="00B01F5E">
      <w:pPr>
        <w:spacing w:line="360" w:lineRule="auto"/>
        <w:jc w:val="both"/>
        <w:rPr>
          <w:rFonts w:ascii="Arial" w:hAnsi="Arial" w:cs="Arial"/>
          <w:sz w:val="24"/>
          <w:szCs w:val="24"/>
        </w:rPr>
      </w:pPr>
    </w:p>
    <w:p w14:paraId="3CD6E0D4" w14:textId="1A7C0394" w:rsidR="00765A34" w:rsidRPr="00B01F5E" w:rsidRDefault="00765A34" w:rsidP="00B01F5E">
      <w:pPr>
        <w:spacing w:line="360" w:lineRule="auto"/>
        <w:jc w:val="both"/>
        <w:rPr>
          <w:rFonts w:ascii="Arial" w:hAnsi="Arial" w:cs="Arial"/>
          <w:sz w:val="24"/>
          <w:szCs w:val="24"/>
        </w:rPr>
      </w:pPr>
    </w:p>
    <w:p w14:paraId="22A20116" w14:textId="3C1064EF" w:rsidR="00765A34" w:rsidRPr="00B01F5E" w:rsidRDefault="00765A34" w:rsidP="00B01F5E">
      <w:pPr>
        <w:spacing w:line="360" w:lineRule="auto"/>
        <w:jc w:val="both"/>
        <w:rPr>
          <w:rFonts w:ascii="Arial" w:hAnsi="Arial" w:cs="Arial"/>
          <w:sz w:val="24"/>
          <w:szCs w:val="24"/>
        </w:rPr>
      </w:pPr>
    </w:p>
    <w:p w14:paraId="5BFD0AA6" w14:textId="0EAB004F" w:rsidR="00765A34" w:rsidRPr="00B01F5E" w:rsidRDefault="00765A34" w:rsidP="00A0151E">
      <w:pPr>
        <w:spacing w:line="360" w:lineRule="auto"/>
        <w:jc w:val="center"/>
        <w:rPr>
          <w:rFonts w:ascii="Arial" w:hAnsi="Arial" w:cs="Arial"/>
          <w:sz w:val="24"/>
          <w:szCs w:val="24"/>
          <w:u w:val="single"/>
        </w:rPr>
      </w:pPr>
      <w:r w:rsidRPr="00B01F5E">
        <w:rPr>
          <w:rFonts w:ascii="Arial" w:hAnsi="Arial" w:cs="Arial"/>
          <w:sz w:val="24"/>
          <w:szCs w:val="24"/>
          <w:u w:val="single"/>
        </w:rPr>
        <w:lastRenderedPageBreak/>
        <w:t>Section 2</w:t>
      </w:r>
    </w:p>
    <w:p w14:paraId="67A6D0FC" w14:textId="7B60992C" w:rsidR="00765A34" w:rsidRPr="00B01F5E" w:rsidRDefault="00765A34" w:rsidP="00B01F5E">
      <w:pPr>
        <w:spacing w:line="360" w:lineRule="auto"/>
        <w:jc w:val="both"/>
        <w:rPr>
          <w:rFonts w:ascii="Arial" w:hAnsi="Arial" w:cs="Arial"/>
          <w:sz w:val="24"/>
          <w:szCs w:val="24"/>
        </w:rPr>
      </w:pPr>
    </w:p>
    <w:p w14:paraId="43E125D8" w14:textId="624AC0D7" w:rsidR="00840BB6" w:rsidRPr="00B01F5E" w:rsidRDefault="001C25EB" w:rsidP="00B01F5E">
      <w:pPr>
        <w:spacing w:line="360" w:lineRule="auto"/>
        <w:jc w:val="both"/>
        <w:rPr>
          <w:rFonts w:ascii="Arial" w:hAnsi="Arial" w:cs="Arial"/>
          <w:sz w:val="24"/>
          <w:szCs w:val="24"/>
        </w:rPr>
      </w:pPr>
      <w:r w:rsidRPr="00B01F5E">
        <w:rPr>
          <w:rFonts w:ascii="Arial" w:hAnsi="Arial" w:cs="Arial"/>
          <w:sz w:val="24"/>
          <w:szCs w:val="24"/>
        </w:rPr>
        <w:t xml:space="preserve">In </w:t>
      </w:r>
      <w:r w:rsidR="00A14244" w:rsidRPr="00B01F5E">
        <w:rPr>
          <w:rFonts w:ascii="Arial" w:hAnsi="Arial" w:cs="Arial"/>
          <w:sz w:val="24"/>
          <w:szCs w:val="24"/>
        </w:rPr>
        <w:t>(</w:t>
      </w:r>
      <w:r w:rsidRPr="00B01F5E">
        <w:rPr>
          <w:rFonts w:ascii="Arial" w:hAnsi="Arial" w:cs="Arial"/>
          <w:sz w:val="24"/>
          <w:szCs w:val="24"/>
        </w:rPr>
        <w:t>1989</w:t>
      </w:r>
      <w:r w:rsidR="00A14244" w:rsidRPr="00B01F5E">
        <w:rPr>
          <w:rFonts w:ascii="Arial" w:hAnsi="Arial" w:cs="Arial"/>
          <w:sz w:val="24"/>
          <w:szCs w:val="24"/>
        </w:rPr>
        <w:t>)</w:t>
      </w:r>
      <w:r w:rsidRPr="00B01F5E">
        <w:rPr>
          <w:rFonts w:ascii="Arial" w:hAnsi="Arial" w:cs="Arial"/>
          <w:sz w:val="24"/>
          <w:szCs w:val="24"/>
        </w:rPr>
        <w:t xml:space="preserve"> The </w:t>
      </w:r>
      <w:proofErr w:type="gramStart"/>
      <w:r w:rsidRPr="00B01F5E">
        <w:rPr>
          <w:rFonts w:ascii="Arial" w:hAnsi="Arial" w:cs="Arial"/>
          <w:sz w:val="24"/>
          <w:szCs w:val="24"/>
        </w:rPr>
        <w:t>United nations</w:t>
      </w:r>
      <w:proofErr w:type="gramEnd"/>
      <w:r w:rsidRPr="00B01F5E">
        <w:rPr>
          <w:rFonts w:ascii="Arial" w:hAnsi="Arial" w:cs="Arial"/>
          <w:sz w:val="24"/>
          <w:szCs w:val="24"/>
        </w:rPr>
        <w:t xml:space="preserve"> conventions on the righ</w:t>
      </w:r>
      <w:r w:rsidR="00550A7F" w:rsidRPr="00B01F5E">
        <w:rPr>
          <w:rFonts w:ascii="Arial" w:hAnsi="Arial" w:cs="Arial"/>
          <w:sz w:val="24"/>
          <w:szCs w:val="24"/>
        </w:rPr>
        <w:t>ts of</w:t>
      </w:r>
      <w:r w:rsidRPr="00B01F5E">
        <w:rPr>
          <w:rFonts w:ascii="Arial" w:hAnsi="Arial" w:cs="Arial"/>
          <w:sz w:val="24"/>
          <w:szCs w:val="24"/>
        </w:rPr>
        <w:t xml:space="preserve"> the child w</w:t>
      </w:r>
      <w:r w:rsidR="00550A7F" w:rsidRPr="00B01F5E">
        <w:rPr>
          <w:rFonts w:ascii="Arial" w:hAnsi="Arial" w:cs="Arial"/>
          <w:sz w:val="24"/>
          <w:szCs w:val="24"/>
        </w:rPr>
        <w:t>as</w:t>
      </w:r>
      <w:r w:rsidRPr="00B01F5E">
        <w:rPr>
          <w:rFonts w:ascii="Arial" w:hAnsi="Arial" w:cs="Arial"/>
          <w:sz w:val="24"/>
          <w:szCs w:val="24"/>
        </w:rPr>
        <w:t xml:space="preserve"> passed by the United nations and was ratified in the UK in 1991. The UNCRC is made up of 42 articles which outline the civil political social economic and cultural rights of children.</w:t>
      </w:r>
    </w:p>
    <w:p w14:paraId="352B5D2B" w14:textId="397BD67B" w:rsidR="00DC415E" w:rsidRPr="00B01F5E" w:rsidRDefault="00DC415E" w:rsidP="00B01F5E">
      <w:pPr>
        <w:spacing w:line="360" w:lineRule="auto"/>
        <w:jc w:val="both"/>
        <w:rPr>
          <w:rFonts w:ascii="Arial" w:hAnsi="Arial" w:cs="Arial"/>
          <w:sz w:val="24"/>
          <w:szCs w:val="24"/>
        </w:rPr>
      </w:pPr>
      <w:r w:rsidRPr="00B01F5E">
        <w:rPr>
          <w:rFonts w:ascii="Arial" w:hAnsi="Arial" w:cs="Arial"/>
          <w:sz w:val="24"/>
          <w:szCs w:val="24"/>
        </w:rPr>
        <w:t>According to</w:t>
      </w:r>
      <w:r w:rsidR="00550A7F" w:rsidRPr="00B01F5E">
        <w:rPr>
          <w:rFonts w:ascii="Arial" w:hAnsi="Arial" w:cs="Arial"/>
          <w:sz w:val="24"/>
          <w:szCs w:val="24"/>
        </w:rPr>
        <w:t xml:space="preserve"> </w:t>
      </w:r>
      <w:r w:rsidR="00266DE4" w:rsidRPr="00B01F5E">
        <w:rPr>
          <w:rFonts w:ascii="Arial" w:hAnsi="Arial" w:cs="Arial"/>
          <w:sz w:val="24"/>
          <w:szCs w:val="24"/>
        </w:rPr>
        <w:t>Richards (2015)</w:t>
      </w:r>
      <w:r w:rsidRPr="00B01F5E">
        <w:rPr>
          <w:rFonts w:ascii="Arial" w:hAnsi="Arial" w:cs="Arial"/>
          <w:sz w:val="24"/>
          <w:szCs w:val="24"/>
        </w:rPr>
        <w:t xml:space="preserve"> </w:t>
      </w:r>
      <w:r w:rsidR="00237231" w:rsidRPr="00B01F5E">
        <w:rPr>
          <w:rFonts w:ascii="Arial" w:hAnsi="Arial" w:cs="Arial"/>
          <w:sz w:val="24"/>
          <w:szCs w:val="24"/>
        </w:rPr>
        <w:t xml:space="preserve">These are the rights that every child should have regardless </w:t>
      </w:r>
      <w:r w:rsidR="005330AD" w:rsidRPr="00B01F5E">
        <w:rPr>
          <w:rFonts w:ascii="Arial" w:hAnsi="Arial" w:cs="Arial"/>
          <w:sz w:val="24"/>
          <w:szCs w:val="24"/>
        </w:rPr>
        <w:t xml:space="preserve">of </w:t>
      </w:r>
      <w:proofErr w:type="gramStart"/>
      <w:r w:rsidR="005330AD" w:rsidRPr="00B01F5E">
        <w:rPr>
          <w:rFonts w:ascii="Arial" w:hAnsi="Arial" w:cs="Arial"/>
          <w:sz w:val="24"/>
          <w:szCs w:val="24"/>
        </w:rPr>
        <w:t xml:space="preserve">where </w:t>
      </w:r>
      <w:r w:rsidR="00237231" w:rsidRPr="00B01F5E">
        <w:rPr>
          <w:rFonts w:ascii="Arial" w:hAnsi="Arial" w:cs="Arial"/>
          <w:sz w:val="24"/>
          <w:szCs w:val="24"/>
        </w:rPr>
        <w:t xml:space="preserve"> they</w:t>
      </w:r>
      <w:proofErr w:type="gramEnd"/>
      <w:r w:rsidR="00237231" w:rsidRPr="00B01F5E">
        <w:rPr>
          <w:rFonts w:ascii="Arial" w:hAnsi="Arial" w:cs="Arial"/>
          <w:sz w:val="24"/>
          <w:szCs w:val="24"/>
        </w:rPr>
        <w:t xml:space="preserve"> are in the world. These rights should be met by the government of every country. The convention is separated in </w:t>
      </w:r>
      <w:r w:rsidR="0018346B" w:rsidRPr="00B01F5E">
        <w:rPr>
          <w:rFonts w:ascii="Arial" w:hAnsi="Arial" w:cs="Arial"/>
          <w:sz w:val="24"/>
          <w:szCs w:val="24"/>
        </w:rPr>
        <w:t>42</w:t>
      </w:r>
      <w:r w:rsidR="00237231" w:rsidRPr="00B01F5E">
        <w:rPr>
          <w:rFonts w:ascii="Arial" w:hAnsi="Arial" w:cs="Arial"/>
          <w:sz w:val="24"/>
          <w:szCs w:val="24"/>
        </w:rPr>
        <w:t xml:space="preserve"> articles.</w:t>
      </w:r>
      <w:r w:rsidR="00071C79" w:rsidRPr="00B01F5E">
        <w:rPr>
          <w:rFonts w:ascii="Arial" w:hAnsi="Arial" w:cs="Arial"/>
          <w:sz w:val="24"/>
          <w:szCs w:val="24"/>
        </w:rPr>
        <w:t xml:space="preserve"> The rights in the treaty include the right to education</w:t>
      </w:r>
      <w:r w:rsidR="00A45B97" w:rsidRPr="00B01F5E">
        <w:rPr>
          <w:rFonts w:ascii="Arial" w:hAnsi="Arial" w:cs="Arial"/>
          <w:sz w:val="24"/>
          <w:szCs w:val="24"/>
        </w:rPr>
        <w:t xml:space="preserve">, </w:t>
      </w:r>
      <w:r w:rsidR="00071C79" w:rsidRPr="00B01F5E">
        <w:rPr>
          <w:rFonts w:ascii="Arial" w:hAnsi="Arial" w:cs="Arial"/>
          <w:sz w:val="24"/>
          <w:szCs w:val="24"/>
        </w:rPr>
        <w:t>the right to play</w:t>
      </w:r>
      <w:r w:rsidR="00A45B97" w:rsidRPr="00B01F5E">
        <w:rPr>
          <w:rFonts w:ascii="Arial" w:hAnsi="Arial" w:cs="Arial"/>
          <w:sz w:val="24"/>
          <w:szCs w:val="24"/>
        </w:rPr>
        <w:t xml:space="preserve">, </w:t>
      </w:r>
      <w:r w:rsidR="00071C79" w:rsidRPr="00B01F5E">
        <w:rPr>
          <w:rFonts w:ascii="Arial" w:hAnsi="Arial" w:cs="Arial"/>
          <w:sz w:val="24"/>
          <w:szCs w:val="24"/>
        </w:rPr>
        <w:t>the right to health and the right to respect privacy and family life.</w:t>
      </w:r>
    </w:p>
    <w:p w14:paraId="2F77F10A" w14:textId="60F36ED9" w:rsidR="00071C79" w:rsidRPr="00B01F5E" w:rsidRDefault="00EB7F69" w:rsidP="00B01F5E">
      <w:pPr>
        <w:spacing w:line="360" w:lineRule="auto"/>
        <w:jc w:val="both"/>
        <w:rPr>
          <w:rFonts w:ascii="Arial" w:hAnsi="Arial" w:cs="Arial"/>
          <w:sz w:val="24"/>
          <w:szCs w:val="24"/>
        </w:rPr>
      </w:pPr>
      <w:r w:rsidRPr="00B01F5E">
        <w:rPr>
          <w:rFonts w:ascii="Arial" w:hAnsi="Arial" w:cs="Arial"/>
          <w:sz w:val="24"/>
          <w:szCs w:val="24"/>
        </w:rPr>
        <w:t>Peters (2018)</w:t>
      </w:r>
      <w:r w:rsidR="00071C79" w:rsidRPr="00B01F5E">
        <w:rPr>
          <w:rFonts w:ascii="Arial" w:hAnsi="Arial" w:cs="Arial"/>
          <w:sz w:val="24"/>
          <w:szCs w:val="24"/>
        </w:rPr>
        <w:t xml:space="preserve"> Says that all children should enjoy all the rights without discrimination on grounds such as disability sex race age or sexual orientation and whatever the circumstances in which they live or </w:t>
      </w:r>
      <w:r w:rsidR="00C26E21" w:rsidRPr="00B01F5E">
        <w:rPr>
          <w:rFonts w:ascii="Arial" w:hAnsi="Arial" w:cs="Arial"/>
          <w:sz w:val="24"/>
          <w:szCs w:val="24"/>
        </w:rPr>
        <w:t>are cared for.</w:t>
      </w:r>
    </w:p>
    <w:p w14:paraId="5253D3F2" w14:textId="27E05BAB" w:rsidR="00C26E21" w:rsidRPr="00B01F5E" w:rsidRDefault="00A45B97" w:rsidP="00B01F5E">
      <w:pPr>
        <w:spacing w:line="360" w:lineRule="auto"/>
        <w:jc w:val="both"/>
        <w:rPr>
          <w:rFonts w:ascii="Arial" w:hAnsi="Arial" w:cs="Arial"/>
          <w:sz w:val="24"/>
          <w:szCs w:val="24"/>
        </w:rPr>
      </w:pPr>
      <w:r w:rsidRPr="00B01F5E">
        <w:rPr>
          <w:rFonts w:ascii="Arial" w:hAnsi="Arial" w:cs="Arial"/>
          <w:sz w:val="24"/>
          <w:szCs w:val="24"/>
        </w:rPr>
        <w:t>T</w:t>
      </w:r>
      <w:r w:rsidR="00C26E21" w:rsidRPr="00B01F5E">
        <w:rPr>
          <w:rFonts w:ascii="Arial" w:hAnsi="Arial" w:cs="Arial"/>
          <w:sz w:val="24"/>
          <w:szCs w:val="24"/>
        </w:rPr>
        <w:t xml:space="preserve">here are </w:t>
      </w:r>
      <w:proofErr w:type="gramStart"/>
      <w:r w:rsidR="00C26E21" w:rsidRPr="00B01F5E">
        <w:rPr>
          <w:rFonts w:ascii="Arial" w:hAnsi="Arial" w:cs="Arial"/>
          <w:sz w:val="24"/>
          <w:szCs w:val="24"/>
        </w:rPr>
        <w:t>a number of</w:t>
      </w:r>
      <w:proofErr w:type="gramEnd"/>
      <w:r w:rsidR="00C26E21" w:rsidRPr="00B01F5E">
        <w:rPr>
          <w:rFonts w:ascii="Arial" w:hAnsi="Arial" w:cs="Arial"/>
          <w:sz w:val="24"/>
          <w:szCs w:val="24"/>
        </w:rPr>
        <w:t xml:space="preserve"> historical events that changed </w:t>
      </w:r>
      <w:r w:rsidRPr="00B01F5E">
        <w:rPr>
          <w:rFonts w:ascii="Arial" w:hAnsi="Arial" w:cs="Arial"/>
          <w:sz w:val="24"/>
          <w:szCs w:val="24"/>
        </w:rPr>
        <w:t>children’s</w:t>
      </w:r>
      <w:r w:rsidR="00C26E21" w:rsidRPr="00B01F5E">
        <w:rPr>
          <w:rFonts w:ascii="Arial" w:hAnsi="Arial" w:cs="Arial"/>
          <w:sz w:val="24"/>
          <w:szCs w:val="24"/>
        </w:rPr>
        <w:t xml:space="preserve"> lives not only in Wales but the rest of the United Kingdom</w:t>
      </w:r>
      <w:r w:rsidR="00FD7BEA" w:rsidRPr="00B01F5E">
        <w:rPr>
          <w:rFonts w:ascii="Arial" w:hAnsi="Arial" w:cs="Arial"/>
          <w:sz w:val="24"/>
          <w:szCs w:val="24"/>
        </w:rPr>
        <w:t>.</w:t>
      </w:r>
    </w:p>
    <w:p w14:paraId="79C3822B" w14:textId="0D14DBF9" w:rsidR="00FD7BEA" w:rsidRPr="00B01F5E" w:rsidRDefault="00A45B97" w:rsidP="00B01F5E">
      <w:pPr>
        <w:spacing w:line="360" w:lineRule="auto"/>
        <w:jc w:val="both"/>
        <w:rPr>
          <w:rFonts w:ascii="Arial" w:hAnsi="Arial" w:cs="Arial"/>
          <w:sz w:val="24"/>
          <w:szCs w:val="24"/>
        </w:rPr>
      </w:pPr>
      <w:r w:rsidRPr="00B01F5E">
        <w:rPr>
          <w:rFonts w:ascii="Arial" w:hAnsi="Arial" w:cs="Arial"/>
          <w:sz w:val="24"/>
          <w:szCs w:val="24"/>
        </w:rPr>
        <w:t>A</w:t>
      </w:r>
      <w:r w:rsidR="00FD7BEA" w:rsidRPr="00B01F5E">
        <w:rPr>
          <w:rFonts w:ascii="Arial" w:hAnsi="Arial" w:cs="Arial"/>
          <w:sz w:val="24"/>
          <w:szCs w:val="24"/>
        </w:rPr>
        <w:t>ccording to the NSPCC legislation to prosecute people who have been accused of child cruelty has been in force since the 1880s</w:t>
      </w:r>
      <w:r w:rsidR="0020742C" w:rsidRPr="00B01F5E">
        <w:rPr>
          <w:rFonts w:ascii="Arial" w:hAnsi="Arial" w:cs="Arial"/>
          <w:sz w:val="24"/>
          <w:szCs w:val="24"/>
        </w:rPr>
        <w:t xml:space="preserve">. </w:t>
      </w:r>
      <w:r w:rsidRPr="00B01F5E">
        <w:rPr>
          <w:rFonts w:ascii="Arial" w:hAnsi="Arial" w:cs="Arial"/>
          <w:sz w:val="24"/>
          <w:szCs w:val="24"/>
        </w:rPr>
        <w:t xml:space="preserve"> O</w:t>
      </w:r>
      <w:r w:rsidR="0020742C" w:rsidRPr="00B01F5E">
        <w:rPr>
          <w:rFonts w:ascii="Arial" w:hAnsi="Arial" w:cs="Arial"/>
          <w:sz w:val="24"/>
          <w:szCs w:val="24"/>
        </w:rPr>
        <w:t xml:space="preserve">vertime </w:t>
      </w:r>
      <w:proofErr w:type="gramStart"/>
      <w:r w:rsidR="0020742C" w:rsidRPr="00B01F5E">
        <w:rPr>
          <w:rFonts w:ascii="Arial" w:hAnsi="Arial" w:cs="Arial"/>
          <w:sz w:val="24"/>
          <w:szCs w:val="24"/>
        </w:rPr>
        <w:t>a number of</w:t>
      </w:r>
      <w:proofErr w:type="gramEnd"/>
      <w:r w:rsidR="0020742C" w:rsidRPr="00B01F5E">
        <w:rPr>
          <w:rFonts w:ascii="Arial" w:hAnsi="Arial" w:cs="Arial"/>
          <w:sz w:val="24"/>
          <w:szCs w:val="24"/>
        </w:rPr>
        <w:t xml:space="preserve"> factors including high profile child abuse deaths and subsequent inquest's have contributed to development of the child protection system that the United Kingdom has today.</w:t>
      </w:r>
    </w:p>
    <w:p w14:paraId="7A14E92F" w14:textId="7A8B2049" w:rsidR="0020742C" w:rsidRPr="00B01F5E" w:rsidRDefault="000E27A5" w:rsidP="00B01F5E">
      <w:pPr>
        <w:spacing w:line="360" w:lineRule="auto"/>
        <w:jc w:val="both"/>
        <w:rPr>
          <w:rFonts w:ascii="Arial" w:hAnsi="Arial" w:cs="Arial"/>
          <w:sz w:val="24"/>
          <w:szCs w:val="24"/>
        </w:rPr>
      </w:pPr>
      <w:r w:rsidRPr="00B01F5E">
        <w:rPr>
          <w:rFonts w:ascii="Arial" w:hAnsi="Arial" w:cs="Arial"/>
          <w:sz w:val="24"/>
          <w:szCs w:val="24"/>
        </w:rPr>
        <w:t>Statutory</w:t>
      </w:r>
      <w:r w:rsidR="0034282D" w:rsidRPr="00B01F5E">
        <w:rPr>
          <w:rFonts w:ascii="Arial" w:hAnsi="Arial" w:cs="Arial"/>
          <w:sz w:val="24"/>
          <w:szCs w:val="24"/>
        </w:rPr>
        <w:t xml:space="preserve"> child protection guidance across the United Kingdom is regularly reviewed and updated in consultation with stakeholders.</w:t>
      </w:r>
      <w:r w:rsidR="0014330F" w:rsidRPr="00B01F5E">
        <w:rPr>
          <w:rFonts w:ascii="Arial" w:hAnsi="Arial" w:cs="Arial"/>
          <w:sz w:val="24"/>
          <w:szCs w:val="24"/>
        </w:rPr>
        <w:t xml:space="preserve"> (www.nspcc.org.uk)</w:t>
      </w:r>
    </w:p>
    <w:p w14:paraId="58130A01" w14:textId="17372929" w:rsidR="0034282D" w:rsidRPr="00B01F5E" w:rsidRDefault="0034282D" w:rsidP="00B01F5E">
      <w:pPr>
        <w:spacing w:line="360" w:lineRule="auto"/>
        <w:jc w:val="both"/>
        <w:rPr>
          <w:rFonts w:ascii="Arial" w:hAnsi="Arial" w:cs="Arial"/>
          <w:sz w:val="24"/>
          <w:szCs w:val="24"/>
        </w:rPr>
      </w:pPr>
      <w:r w:rsidRPr="00B01F5E">
        <w:rPr>
          <w:rFonts w:ascii="Arial" w:hAnsi="Arial" w:cs="Arial"/>
          <w:sz w:val="24"/>
          <w:szCs w:val="24"/>
        </w:rPr>
        <w:t>In 1946 the care of children committee led by Dame Myra Curtis</w:t>
      </w:r>
      <w:r w:rsidR="00FD727C" w:rsidRPr="00B01F5E">
        <w:rPr>
          <w:rFonts w:ascii="Arial" w:hAnsi="Arial" w:cs="Arial"/>
          <w:sz w:val="24"/>
          <w:szCs w:val="24"/>
        </w:rPr>
        <w:t xml:space="preserve"> investigated and made recommendations about how care was provided for children who </w:t>
      </w:r>
      <w:proofErr w:type="gramStart"/>
      <w:r w:rsidR="00FD727C" w:rsidRPr="00B01F5E">
        <w:rPr>
          <w:rFonts w:ascii="Arial" w:hAnsi="Arial" w:cs="Arial"/>
          <w:sz w:val="24"/>
          <w:szCs w:val="24"/>
        </w:rPr>
        <w:t>weren't able to</w:t>
      </w:r>
      <w:proofErr w:type="gramEnd"/>
      <w:r w:rsidR="00FD727C" w:rsidRPr="00B01F5E">
        <w:rPr>
          <w:rFonts w:ascii="Arial" w:hAnsi="Arial" w:cs="Arial"/>
          <w:sz w:val="24"/>
          <w:szCs w:val="24"/>
        </w:rPr>
        <w:t xml:space="preserve"> live with their own parents or relatives in England and Wales.</w:t>
      </w:r>
    </w:p>
    <w:p w14:paraId="3A32B547" w14:textId="6AF3E903" w:rsidR="00FD727C" w:rsidRPr="00B01F5E" w:rsidRDefault="00FD727C" w:rsidP="00B01F5E">
      <w:pPr>
        <w:spacing w:line="360" w:lineRule="auto"/>
        <w:jc w:val="both"/>
        <w:rPr>
          <w:rFonts w:ascii="Arial" w:hAnsi="Arial" w:cs="Arial"/>
          <w:sz w:val="24"/>
          <w:szCs w:val="24"/>
        </w:rPr>
      </w:pPr>
      <w:proofErr w:type="gramStart"/>
      <w:r w:rsidRPr="00B01F5E">
        <w:rPr>
          <w:rFonts w:ascii="Arial" w:hAnsi="Arial" w:cs="Arial"/>
          <w:sz w:val="24"/>
          <w:szCs w:val="24"/>
        </w:rPr>
        <w:t>Also</w:t>
      </w:r>
      <w:proofErr w:type="gramEnd"/>
      <w:r w:rsidRPr="00B01F5E">
        <w:rPr>
          <w:rFonts w:ascii="Arial" w:hAnsi="Arial" w:cs="Arial"/>
          <w:sz w:val="24"/>
          <w:szCs w:val="24"/>
        </w:rPr>
        <w:t xml:space="preserve"> in Scotland James </w:t>
      </w:r>
      <w:r w:rsidR="004035F4" w:rsidRPr="00B01F5E">
        <w:rPr>
          <w:rFonts w:ascii="Arial" w:hAnsi="Arial" w:cs="Arial"/>
          <w:sz w:val="24"/>
          <w:szCs w:val="24"/>
        </w:rPr>
        <w:t xml:space="preserve">L Clyde led </w:t>
      </w:r>
      <w:r w:rsidR="00C54B84" w:rsidRPr="00B01F5E">
        <w:rPr>
          <w:rFonts w:ascii="Arial" w:hAnsi="Arial" w:cs="Arial"/>
          <w:sz w:val="24"/>
          <w:szCs w:val="24"/>
        </w:rPr>
        <w:t>the committee on homeless children in Scotland which had similar remit.</w:t>
      </w:r>
    </w:p>
    <w:p w14:paraId="2A3F1167" w14:textId="431E8D78" w:rsidR="00C54B84" w:rsidRPr="00B01F5E" w:rsidRDefault="00C54B84" w:rsidP="00B01F5E">
      <w:pPr>
        <w:spacing w:line="360" w:lineRule="auto"/>
        <w:jc w:val="both"/>
        <w:rPr>
          <w:rFonts w:ascii="Arial" w:hAnsi="Arial" w:cs="Arial"/>
          <w:sz w:val="24"/>
          <w:szCs w:val="24"/>
        </w:rPr>
      </w:pPr>
      <w:r w:rsidRPr="00B01F5E">
        <w:rPr>
          <w:rFonts w:ascii="Arial" w:hAnsi="Arial" w:cs="Arial"/>
          <w:sz w:val="24"/>
          <w:szCs w:val="24"/>
        </w:rPr>
        <w:t xml:space="preserve">The recommendations of </w:t>
      </w:r>
      <w:proofErr w:type="gramStart"/>
      <w:r w:rsidRPr="00B01F5E">
        <w:rPr>
          <w:rFonts w:ascii="Arial" w:hAnsi="Arial" w:cs="Arial"/>
          <w:sz w:val="24"/>
          <w:szCs w:val="24"/>
        </w:rPr>
        <w:t>both of these</w:t>
      </w:r>
      <w:proofErr w:type="gramEnd"/>
      <w:r w:rsidRPr="00B01F5E">
        <w:rPr>
          <w:rFonts w:ascii="Arial" w:hAnsi="Arial" w:cs="Arial"/>
          <w:sz w:val="24"/>
          <w:szCs w:val="24"/>
        </w:rPr>
        <w:t xml:space="preserve"> committees contributed to the development of the 1948 Children Act</w:t>
      </w:r>
      <w:r w:rsidR="00D0084D" w:rsidRPr="00B01F5E">
        <w:rPr>
          <w:rFonts w:ascii="Arial" w:hAnsi="Arial" w:cs="Arial"/>
          <w:sz w:val="24"/>
          <w:szCs w:val="24"/>
        </w:rPr>
        <w:t>.</w:t>
      </w:r>
    </w:p>
    <w:p w14:paraId="06261F5F" w14:textId="16BA265D" w:rsidR="00D0084D" w:rsidRPr="00B01F5E" w:rsidRDefault="00D0084D" w:rsidP="00B01F5E">
      <w:pPr>
        <w:spacing w:line="360" w:lineRule="auto"/>
        <w:jc w:val="both"/>
        <w:rPr>
          <w:rFonts w:ascii="Arial" w:hAnsi="Arial" w:cs="Arial"/>
          <w:sz w:val="24"/>
          <w:szCs w:val="24"/>
        </w:rPr>
      </w:pPr>
      <w:r w:rsidRPr="00B01F5E">
        <w:rPr>
          <w:rFonts w:ascii="Arial" w:hAnsi="Arial" w:cs="Arial"/>
          <w:sz w:val="24"/>
          <w:szCs w:val="24"/>
        </w:rPr>
        <w:lastRenderedPageBreak/>
        <w:t>Following on from this</w:t>
      </w:r>
      <w:r w:rsidR="00C56F7B" w:rsidRPr="00B01F5E">
        <w:rPr>
          <w:rFonts w:ascii="Arial" w:hAnsi="Arial" w:cs="Arial"/>
          <w:sz w:val="24"/>
          <w:szCs w:val="24"/>
        </w:rPr>
        <w:t>,</w:t>
      </w:r>
      <w:r w:rsidRPr="00B01F5E">
        <w:rPr>
          <w:rFonts w:ascii="Arial" w:hAnsi="Arial" w:cs="Arial"/>
          <w:sz w:val="24"/>
          <w:szCs w:val="24"/>
        </w:rPr>
        <w:t xml:space="preserve"> the Children Act 1948 set out new support measures for children across the United Kingdom. Under the act local authorities had a duty to provide care for any child whose parents were unable to care for them if this was in the </w:t>
      </w:r>
      <w:r w:rsidR="006533F3" w:rsidRPr="00B01F5E">
        <w:rPr>
          <w:rFonts w:ascii="Arial" w:hAnsi="Arial" w:cs="Arial"/>
          <w:sz w:val="24"/>
          <w:szCs w:val="24"/>
        </w:rPr>
        <w:t>Childs best interests.</w:t>
      </w:r>
    </w:p>
    <w:p w14:paraId="231228C2" w14:textId="0B371FEF" w:rsidR="006533F3" w:rsidRPr="00B01F5E" w:rsidRDefault="006533F3" w:rsidP="00B01F5E">
      <w:pPr>
        <w:spacing w:line="360" w:lineRule="auto"/>
        <w:jc w:val="both"/>
        <w:rPr>
          <w:rFonts w:ascii="Arial" w:hAnsi="Arial" w:cs="Arial"/>
          <w:sz w:val="24"/>
          <w:szCs w:val="24"/>
        </w:rPr>
      </w:pPr>
      <w:r w:rsidRPr="00B01F5E">
        <w:rPr>
          <w:rFonts w:ascii="Arial" w:hAnsi="Arial" w:cs="Arial"/>
          <w:sz w:val="24"/>
          <w:szCs w:val="24"/>
        </w:rPr>
        <w:t xml:space="preserve">In 1975 following a public inquiry regarding the death of </w:t>
      </w:r>
      <w:proofErr w:type="gramStart"/>
      <w:r w:rsidRPr="00B01F5E">
        <w:rPr>
          <w:rFonts w:ascii="Arial" w:hAnsi="Arial" w:cs="Arial"/>
          <w:sz w:val="24"/>
          <w:szCs w:val="24"/>
        </w:rPr>
        <w:t>seven year old</w:t>
      </w:r>
      <w:proofErr w:type="gramEnd"/>
      <w:r w:rsidRPr="00B01F5E">
        <w:rPr>
          <w:rFonts w:ascii="Arial" w:hAnsi="Arial" w:cs="Arial"/>
          <w:sz w:val="24"/>
          <w:szCs w:val="24"/>
        </w:rPr>
        <w:t xml:space="preserve"> Maria C</w:t>
      </w:r>
      <w:r w:rsidR="006C1BCB" w:rsidRPr="00B01F5E">
        <w:rPr>
          <w:rFonts w:ascii="Arial" w:hAnsi="Arial" w:cs="Arial"/>
          <w:sz w:val="24"/>
          <w:szCs w:val="24"/>
        </w:rPr>
        <w:t>olwell who was killed after being returned home from foster care the inquiry found that she had been failed by the child protection system. The Children Act 1975 built on the 1945 act and highlighted the importance of children's welfare.</w:t>
      </w:r>
    </w:p>
    <w:p w14:paraId="5CD0BE28" w14:textId="0B55411E" w:rsidR="00691D0C" w:rsidRPr="00B01F5E" w:rsidRDefault="00691D0C" w:rsidP="00B01F5E">
      <w:pPr>
        <w:spacing w:line="360" w:lineRule="auto"/>
        <w:jc w:val="both"/>
        <w:rPr>
          <w:rFonts w:ascii="Arial" w:hAnsi="Arial" w:cs="Arial"/>
          <w:sz w:val="24"/>
          <w:szCs w:val="24"/>
        </w:rPr>
      </w:pPr>
      <w:r w:rsidRPr="00B01F5E">
        <w:rPr>
          <w:rFonts w:ascii="Arial" w:hAnsi="Arial" w:cs="Arial"/>
          <w:sz w:val="24"/>
          <w:szCs w:val="24"/>
        </w:rPr>
        <w:t xml:space="preserve">Then in 1989 </w:t>
      </w:r>
      <w:r w:rsidR="00D131FA" w:rsidRPr="00B01F5E">
        <w:rPr>
          <w:rFonts w:ascii="Arial" w:hAnsi="Arial" w:cs="Arial"/>
          <w:sz w:val="24"/>
          <w:szCs w:val="24"/>
        </w:rPr>
        <w:t>the Children Act 1989 established the current legislative framework for the current child protection system in Wales and England. This set out that the welfare of the child should be the court</w:t>
      </w:r>
      <w:r w:rsidR="00DB5A91" w:rsidRPr="00B01F5E">
        <w:rPr>
          <w:rFonts w:ascii="Arial" w:hAnsi="Arial" w:cs="Arial"/>
          <w:sz w:val="24"/>
          <w:szCs w:val="24"/>
        </w:rPr>
        <w:t>s</w:t>
      </w:r>
      <w:r w:rsidR="00D131FA" w:rsidRPr="00B01F5E">
        <w:rPr>
          <w:rFonts w:ascii="Arial" w:hAnsi="Arial" w:cs="Arial"/>
          <w:sz w:val="24"/>
          <w:szCs w:val="24"/>
        </w:rPr>
        <w:t xml:space="preserve"> main consideration</w:t>
      </w:r>
      <w:r w:rsidR="00DB5A91" w:rsidRPr="00B01F5E">
        <w:rPr>
          <w:rFonts w:ascii="Arial" w:hAnsi="Arial" w:cs="Arial"/>
          <w:sz w:val="24"/>
          <w:szCs w:val="24"/>
        </w:rPr>
        <w:t>.</w:t>
      </w:r>
    </w:p>
    <w:p w14:paraId="60AFD4EB" w14:textId="6D0AB512" w:rsidR="00DB5A91" w:rsidRPr="00B01F5E" w:rsidRDefault="00DB5A91" w:rsidP="00B01F5E">
      <w:pPr>
        <w:spacing w:line="360" w:lineRule="auto"/>
        <w:jc w:val="both"/>
        <w:rPr>
          <w:rFonts w:ascii="Arial" w:hAnsi="Arial" w:cs="Arial"/>
          <w:sz w:val="24"/>
          <w:szCs w:val="24"/>
        </w:rPr>
      </w:pPr>
      <w:r w:rsidRPr="00B01F5E">
        <w:rPr>
          <w:rFonts w:ascii="Arial" w:hAnsi="Arial" w:cs="Arial"/>
          <w:sz w:val="24"/>
          <w:szCs w:val="24"/>
        </w:rPr>
        <w:t xml:space="preserve">In 1990 The United Kingdom signed the </w:t>
      </w:r>
      <w:proofErr w:type="gramStart"/>
      <w:r w:rsidRPr="00B01F5E">
        <w:rPr>
          <w:rFonts w:ascii="Arial" w:hAnsi="Arial" w:cs="Arial"/>
          <w:sz w:val="24"/>
          <w:szCs w:val="24"/>
        </w:rPr>
        <w:t>United nations</w:t>
      </w:r>
      <w:proofErr w:type="gramEnd"/>
      <w:r w:rsidRPr="00B01F5E">
        <w:rPr>
          <w:rFonts w:ascii="Arial" w:hAnsi="Arial" w:cs="Arial"/>
          <w:sz w:val="24"/>
          <w:szCs w:val="24"/>
        </w:rPr>
        <w:t xml:space="preserve"> conventions of the rights of the child </w:t>
      </w:r>
      <w:r w:rsidR="0067674C" w:rsidRPr="00B01F5E">
        <w:rPr>
          <w:rFonts w:ascii="Arial" w:hAnsi="Arial" w:cs="Arial"/>
          <w:sz w:val="24"/>
          <w:szCs w:val="24"/>
        </w:rPr>
        <w:t>that sets out the rights of every child to grow survive participate and fulfil their potential.</w:t>
      </w:r>
    </w:p>
    <w:p w14:paraId="4ED1725B" w14:textId="353DE69E" w:rsidR="0067674C" w:rsidRPr="00B01F5E" w:rsidRDefault="0067674C" w:rsidP="00B01F5E">
      <w:pPr>
        <w:spacing w:line="360" w:lineRule="auto"/>
        <w:jc w:val="both"/>
        <w:rPr>
          <w:rFonts w:ascii="Arial" w:hAnsi="Arial" w:cs="Arial"/>
          <w:sz w:val="24"/>
          <w:szCs w:val="24"/>
        </w:rPr>
      </w:pPr>
      <w:r w:rsidRPr="00B01F5E">
        <w:rPr>
          <w:rFonts w:ascii="Arial" w:hAnsi="Arial" w:cs="Arial"/>
          <w:sz w:val="24"/>
          <w:szCs w:val="24"/>
        </w:rPr>
        <w:t>In 2000 the Lord laming's rep</w:t>
      </w:r>
      <w:r w:rsidR="00C56F7B" w:rsidRPr="00B01F5E">
        <w:rPr>
          <w:rFonts w:ascii="Arial" w:hAnsi="Arial" w:cs="Arial"/>
          <w:sz w:val="24"/>
          <w:szCs w:val="24"/>
        </w:rPr>
        <w:t>ort</w:t>
      </w:r>
      <w:r w:rsidRPr="00B01F5E">
        <w:rPr>
          <w:rFonts w:ascii="Arial" w:hAnsi="Arial" w:cs="Arial"/>
          <w:sz w:val="24"/>
          <w:szCs w:val="24"/>
        </w:rPr>
        <w:t xml:space="preserve"> following the death of Victoria </w:t>
      </w:r>
      <w:r w:rsidR="00C56F7B" w:rsidRPr="00B01F5E">
        <w:rPr>
          <w:rFonts w:ascii="Arial" w:hAnsi="Arial" w:cs="Arial"/>
          <w:sz w:val="24"/>
          <w:szCs w:val="24"/>
        </w:rPr>
        <w:t>Climbie</w:t>
      </w:r>
      <w:r w:rsidR="00322A72" w:rsidRPr="00B01F5E">
        <w:rPr>
          <w:rFonts w:ascii="Arial" w:hAnsi="Arial" w:cs="Arial"/>
          <w:sz w:val="24"/>
          <w:szCs w:val="24"/>
        </w:rPr>
        <w:t xml:space="preserve"> contributed to changes in the way that children services were structured in England and Wales.</w:t>
      </w:r>
    </w:p>
    <w:p w14:paraId="63A354BA" w14:textId="7857CBAE" w:rsidR="00322A72" w:rsidRPr="00B01F5E" w:rsidRDefault="00322A72" w:rsidP="00B01F5E">
      <w:pPr>
        <w:spacing w:line="360" w:lineRule="auto"/>
        <w:jc w:val="both"/>
        <w:rPr>
          <w:rFonts w:ascii="Arial" w:hAnsi="Arial" w:cs="Arial"/>
          <w:sz w:val="24"/>
          <w:szCs w:val="24"/>
        </w:rPr>
      </w:pPr>
      <w:r w:rsidRPr="00B01F5E">
        <w:rPr>
          <w:rFonts w:ascii="Arial" w:hAnsi="Arial" w:cs="Arial"/>
          <w:sz w:val="24"/>
          <w:szCs w:val="24"/>
        </w:rPr>
        <w:t>Then in 2001 the children's commissioner for Wales act 2001 created the first children's commissioner post in the United Kingdom.</w:t>
      </w:r>
    </w:p>
    <w:p w14:paraId="5B2DC41A" w14:textId="6A734BD6" w:rsidR="00F54EE9" w:rsidRPr="00B01F5E" w:rsidRDefault="00F54EE9" w:rsidP="00B01F5E">
      <w:pPr>
        <w:spacing w:line="360" w:lineRule="auto"/>
        <w:jc w:val="both"/>
        <w:rPr>
          <w:rFonts w:ascii="Arial" w:hAnsi="Arial" w:cs="Arial"/>
          <w:sz w:val="24"/>
          <w:szCs w:val="24"/>
        </w:rPr>
      </w:pPr>
      <w:r w:rsidRPr="00B01F5E">
        <w:rPr>
          <w:rFonts w:ascii="Arial" w:hAnsi="Arial" w:cs="Arial"/>
          <w:sz w:val="24"/>
          <w:szCs w:val="24"/>
        </w:rPr>
        <w:t xml:space="preserve">According to </w:t>
      </w:r>
      <w:r w:rsidR="00187EAF" w:rsidRPr="00B01F5E">
        <w:rPr>
          <w:rFonts w:ascii="Arial" w:hAnsi="Arial" w:cs="Arial"/>
          <w:sz w:val="24"/>
          <w:szCs w:val="24"/>
        </w:rPr>
        <w:t>Gaffney (2016)</w:t>
      </w:r>
      <w:r w:rsidRPr="00B01F5E">
        <w:rPr>
          <w:rFonts w:ascii="Arial" w:hAnsi="Arial" w:cs="Arial"/>
          <w:sz w:val="24"/>
          <w:szCs w:val="24"/>
        </w:rPr>
        <w:t xml:space="preserve"> the Children Act 1989 was a watershed moment in legislation to safeguard the rights and welfare of children. The act placed new responsibilities on local authorities and courts including ensuring that councils provide services for all children who are in need.</w:t>
      </w:r>
      <w:r w:rsidR="005A72A5" w:rsidRPr="00B01F5E">
        <w:rPr>
          <w:rFonts w:ascii="Arial" w:hAnsi="Arial" w:cs="Arial"/>
          <w:sz w:val="24"/>
          <w:szCs w:val="24"/>
        </w:rPr>
        <w:t xml:space="preserve"> Someone follows on by saying that the 2004 Children Act led to the adult and children services being separated.</w:t>
      </w:r>
    </w:p>
    <w:p w14:paraId="38FE005B" w14:textId="00E8A5A3" w:rsidR="005A72A5" w:rsidRPr="00B01F5E" w:rsidRDefault="0090475B" w:rsidP="00B01F5E">
      <w:pPr>
        <w:spacing w:line="360" w:lineRule="auto"/>
        <w:jc w:val="both"/>
        <w:rPr>
          <w:rFonts w:ascii="Arial" w:hAnsi="Arial" w:cs="Arial"/>
          <w:sz w:val="24"/>
          <w:szCs w:val="24"/>
        </w:rPr>
      </w:pPr>
      <w:r w:rsidRPr="00B01F5E">
        <w:rPr>
          <w:rFonts w:ascii="Arial" w:hAnsi="Arial" w:cs="Arial"/>
          <w:sz w:val="24"/>
          <w:szCs w:val="24"/>
        </w:rPr>
        <w:t>T</w:t>
      </w:r>
      <w:r w:rsidR="00EC6485" w:rsidRPr="00B01F5E">
        <w:rPr>
          <w:rFonts w:ascii="Arial" w:hAnsi="Arial" w:cs="Arial"/>
          <w:sz w:val="24"/>
          <w:szCs w:val="24"/>
        </w:rPr>
        <w:t xml:space="preserve">he introduction of the </w:t>
      </w:r>
      <w:proofErr w:type="gramStart"/>
      <w:r w:rsidR="00EC6485" w:rsidRPr="00B01F5E">
        <w:rPr>
          <w:rFonts w:ascii="Arial" w:hAnsi="Arial" w:cs="Arial"/>
          <w:sz w:val="24"/>
          <w:szCs w:val="24"/>
        </w:rPr>
        <w:t>United nations</w:t>
      </w:r>
      <w:proofErr w:type="gramEnd"/>
      <w:r w:rsidR="00EC6485" w:rsidRPr="00B01F5E">
        <w:rPr>
          <w:rFonts w:ascii="Arial" w:hAnsi="Arial" w:cs="Arial"/>
          <w:sz w:val="24"/>
          <w:szCs w:val="24"/>
        </w:rPr>
        <w:t xml:space="preserve"> conventions of the rights of the child in 1989 brought with it a growing public interest and awareness of the separate and special interests of children. (</w:t>
      </w:r>
      <w:hyperlink r:id="rId7" w:history="1">
        <w:r w:rsidR="00647067" w:rsidRPr="00B01F5E">
          <w:rPr>
            <w:rStyle w:val="Hyperlink"/>
            <w:rFonts w:ascii="Arial" w:hAnsi="Arial" w:cs="Arial"/>
            <w:sz w:val="24"/>
            <w:szCs w:val="24"/>
          </w:rPr>
          <w:t>www.uncrc.org/rights</w:t>
        </w:r>
      </w:hyperlink>
      <w:r w:rsidR="00647067" w:rsidRPr="00B01F5E">
        <w:rPr>
          <w:rFonts w:ascii="Arial" w:hAnsi="Arial" w:cs="Arial"/>
          <w:sz w:val="24"/>
          <w:szCs w:val="24"/>
        </w:rPr>
        <w:t>ofchildren</w:t>
      </w:r>
      <w:r w:rsidR="00EC6485" w:rsidRPr="00B01F5E">
        <w:rPr>
          <w:rFonts w:ascii="Arial" w:hAnsi="Arial" w:cs="Arial"/>
          <w:sz w:val="24"/>
          <w:szCs w:val="24"/>
        </w:rPr>
        <w:t>)</w:t>
      </w:r>
    </w:p>
    <w:p w14:paraId="1E8ACE06" w14:textId="55363DFF" w:rsidR="00EC6485" w:rsidRPr="00B01F5E" w:rsidRDefault="00CC1270" w:rsidP="00B01F5E">
      <w:pPr>
        <w:spacing w:line="360" w:lineRule="auto"/>
        <w:jc w:val="both"/>
        <w:rPr>
          <w:rFonts w:ascii="Arial" w:hAnsi="Arial" w:cs="Arial"/>
          <w:sz w:val="24"/>
          <w:szCs w:val="24"/>
        </w:rPr>
      </w:pPr>
      <w:r w:rsidRPr="00B01F5E">
        <w:rPr>
          <w:rFonts w:ascii="Arial" w:hAnsi="Arial" w:cs="Arial"/>
          <w:sz w:val="24"/>
          <w:szCs w:val="24"/>
        </w:rPr>
        <w:t>A</w:t>
      </w:r>
      <w:r w:rsidR="00AF3CC7" w:rsidRPr="00B01F5E">
        <w:rPr>
          <w:rFonts w:ascii="Arial" w:hAnsi="Arial" w:cs="Arial"/>
          <w:sz w:val="24"/>
          <w:szCs w:val="24"/>
        </w:rPr>
        <w:t xml:space="preserve">ccording to </w:t>
      </w:r>
      <w:r w:rsidR="00647067" w:rsidRPr="00B01F5E">
        <w:rPr>
          <w:rFonts w:ascii="Arial" w:hAnsi="Arial" w:cs="Arial"/>
          <w:sz w:val="24"/>
          <w:szCs w:val="24"/>
        </w:rPr>
        <w:t>Smith (2013)</w:t>
      </w:r>
      <w:r w:rsidR="00AF3CC7" w:rsidRPr="00B01F5E">
        <w:rPr>
          <w:rFonts w:ascii="Arial" w:hAnsi="Arial" w:cs="Arial"/>
          <w:sz w:val="24"/>
          <w:szCs w:val="24"/>
        </w:rPr>
        <w:t xml:space="preserve"> the use of a children's commissioner to help protect the rights of children was the best way of ensuring that the rights and interests of the children were protected.</w:t>
      </w:r>
    </w:p>
    <w:p w14:paraId="6CE6C9FE" w14:textId="46D0DF7B" w:rsidR="00AF3CC7" w:rsidRPr="00B01F5E" w:rsidRDefault="00CC1270" w:rsidP="00B01F5E">
      <w:pPr>
        <w:spacing w:line="360" w:lineRule="auto"/>
        <w:jc w:val="both"/>
        <w:rPr>
          <w:rFonts w:ascii="Arial" w:hAnsi="Arial" w:cs="Arial"/>
          <w:sz w:val="24"/>
          <w:szCs w:val="24"/>
        </w:rPr>
      </w:pPr>
      <w:r w:rsidRPr="00B01F5E">
        <w:rPr>
          <w:rFonts w:ascii="Arial" w:hAnsi="Arial" w:cs="Arial"/>
          <w:sz w:val="24"/>
          <w:szCs w:val="24"/>
        </w:rPr>
        <w:lastRenderedPageBreak/>
        <w:t>Williams (2000)</w:t>
      </w:r>
      <w:r w:rsidR="00EA3ADA" w:rsidRPr="00B01F5E">
        <w:rPr>
          <w:rFonts w:ascii="Arial" w:hAnsi="Arial" w:cs="Arial"/>
          <w:sz w:val="24"/>
          <w:szCs w:val="24"/>
        </w:rPr>
        <w:t xml:space="preserve"> says that the call for the need of a children's commissioner has been happening for decades and in other countries around the world a children's commissioner has been appointed to meet the countries obligation under the convention to promote its principles and provisions.</w:t>
      </w:r>
    </w:p>
    <w:p w14:paraId="6DBA6E52" w14:textId="222773FD" w:rsidR="001E067B" w:rsidRPr="00B01F5E" w:rsidRDefault="00CC1270" w:rsidP="00B01F5E">
      <w:pPr>
        <w:spacing w:line="360" w:lineRule="auto"/>
        <w:jc w:val="both"/>
        <w:rPr>
          <w:rFonts w:ascii="Arial" w:hAnsi="Arial" w:cs="Arial"/>
          <w:sz w:val="24"/>
          <w:szCs w:val="24"/>
        </w:rPr>
      </w:pPr>
      <w:r w:rsidRPr="00B01F5E">
        <w:rPr>
          <w:rFonts w:ascii="Arial" w:hAnsi="Arial" w:cs="Arial"/>
          <w:sz w:val="24"/>
          <w:szCs w:val="24"/>
        </w:rPr>
        <w:t>Owens (</w:t>
      </w:r>
      <w:r w:rsidR="002877DA" w:rsidRPr="00B01F5E">
        <w:rPr>
          <w:rFonts w:ascii="Arial" w:hAnsi="Arial" w:cs="Arial"/>
          <w:sz w:val="24"/>
          <w:szCs w:val="24"/>
        </w:rPr>
        <w:t xml:space="preserve">2013) </w:t>
      </w:r>
      <w:r w:rsidR="00620FCF" w:rsidRPr="00B01F5E">
        <w:rPr>
          <w:rFonts w:ascii="Arial" w:hAnsi="Arial" w:cs="Arial"/>
          <w:sz w:val="24"/>
          <w:szCs w:val="24"/>
        </w:rPr>
        <w:t xml:space="preserve">agrees with this as they say that in 1991 dude in a report called ‘Taking Children Seriously: A Proposal </w:t>
      </w:r>
      <w:r w:rsidR="00A35F0C" w:rsidRPr="00B01F5E">
        <w:rPr>
          <w:rFonts w:ascii="Arial" w:hAnsi="Arial" w:cs="Arial"/>
          <w:sz w:val="24"/>
          <w:szCs w:val="24"/>
        </w:rPr>
        <w:t xml:space="preserve">for a </w:t>
      </w:r>
      <w:proofErr w:type="spellStart"/>
      <w:r w:rsidR="00A35F0C" w:rsidRPr="00B01F5E">
        <w:rPr>
          <w:rFonts w:ascii="Arial" w:hAnsi="Arial" w:cs="Arial"/>
          <w:sz w:val="24"/>
          <w:szCs w:val="24"/>
        </w:rPr>
        <w:t>childrens</w:t>
      </w:r>
      <w:proofErr w:type="spellEnd"/>
      <w:r w:rsidR="00A35F0C" w:rsidRPr="00B01F5E">
        <w:rPr>
          <w:rFonts w:ascii="Arial" w:hAnsi="Arial" w:cs="Arial"/>
          <w:sz w:val="24"/>
          <w:szCs w:val="24"/>
        </w:rPr>
        <w:t xml:space="preserve"> rights </w:t>
      </w:r>
      <w:r w:rsidR="001E067B" w:rsidRPr="00B01F5E">
        <w:rPr>
          <w:rFonts w:ascii="Arial" w:hAnsi="Arial" w:cs="Arial"/>
          <w:sz w:val="24"/>
          <w:szCs w:val="24"/>
        </w:rPr>
        <w:t xml:space="preserve">Commissioner it stated that the United Kingdom needed to instate a </w:t>
      </w:r>
      <w:proofErr w:type="spellStart"/>
      <w:r w:rsidR="001E067B" w:rsidRPr="00B01F5E">
        <w:rPr>
          <w:rFonts w:ascii="Arial" w:hAnsi="Arial" w:cs="Arial"/>
          <w:sz w:val="24"/>
          <w:szCs w:val="24"/>
        </w:rPr>
        <w:t>childrens</w:t>
      </w:r>
      <w:proofErr w:type="spellEnd"/>
      <w:r w:rsidR="001E067B" w:rsidRPr="00B01F5E">
        <w:rPr>
          <w:rFonts w:ascii="Arial" w:hAnsi="Arial" w:cs="Arial"/>
          <w:sz w:val="24"/>
          <w:szCs w:val="24"/>
        </w:rPr>
        <w:t xml:space="preserve"> commissioner to protect children's rights.</w:t>
      </w:r>
    </w:p>
    <w:p w14:paraId="0C7D84F1" w14:textId="77777777" w:rsidR="00AE4548" w:rsidRPr="00B01F5E" w:rsidRDefault="001E067B" w:rsidP="00B01F5E">
      <w:pPr>
        <w:spacing w:line="360" w:lineRule="auto"/>
        <w:jc w:val="both"/>
        <w:rPr>
          <w:rFonts w:ascii="Arial" w:hAnsi="Arial" w:cs="Arial"/>
          <w:sz w:val="24"/>
          <w:szCs w:val="24"/>
        </w:rPr>
      </w:pPr>
      <w:r w:rsidRPr="00B01F5E">
        <w:rPr>
          <w:rFonts w:ascii="Arial" w:hAnsi="Arial" w:cs="Arial"/>
          <w:sz w:val="24"/>
          <w:szCs w:val="24"/>
        </w:rPr>
        <w:t>The children's commissioner for Wales was introduced and created under the care standards Act 2000</w:t>
      </w:r>
      <w:r w:rsidR="00AE4548" w:rsidRPr="00B01F5E">
        <w:rPr>
          <w:rFonts w:ascii="Arial" w:hAnsi="Arial" w:cs="Arial"/>
          <w:sz w:val="24"/>
          <w:szCs w:val="24"/>
        </w:rPr>
        <w:t xml:space="preserve"> and the children's commissioner for Wales act 2001.</w:t>
      </w:r>
    </w:p>
    <w:p w14:paraId="5543910E" w14:textId="4E0D02E9" w:rsidR="0078744D" w:rsidRPr="00B01F5E" w:rsidRDefault="002877DA" w:rsidP="00B01F5E">
      <w:pPr>
        <w:spacing w:line="360" w:lineRule="auto"/>
        <w:jc w:val="both"/>
        <w:rPr>
          <w:rFonts w:ascii="Arial" w:hAnsi="Arial" w:cs="Arial"/>
          <w:sz w:val="24"/>
          <w:szCs w:val="24"/>
        </w:rPr>
      </w:pPr>
      <w:r w:rsidRPr="00B01F5E">
        <w:rPr>
          <w:rFonts w:ascii="Arial" w:hAnsi="Arial" w:cs="Arial"/>
          <w:sz w:val="24"/>
          <w:szCs w:val="24"/>
        </w:rPr>
        <w:t>A</w:t>
      </w:r>
      <w:r w:rsidR="00AE4548" w:rsidRPr="00B01F5E">
        <w:rPr>
          <w:rFonts w:ascii="Arial" w:hAnsi="Arial" w:cs="Arial"/>
          <w:sz w:val="24"/>
          <w:szCs w:val="24"/>
        </w:rPr>
        <w:t xml:space="preserve">ccording to </w:t>
      </w:r>
      <w:r w:rsidRPr="00B01F5E">
        <w:rPr>
          <w:rFonts w:ascii="Arial" w:hAnsi="Arial" w:cs="Arial"/>
          <w:sz w:val="24"/>
          <w:szCs w:val="24"/>
        </w:rPr>
        <w:t xml:space="preserve">Davies (2005) </w:t>
      </w:r>
      <w:r w:rsidR="00AE4548" w:rsidRPr="00B01F5E">
        <w:rPr>
          <w:rFonts w:ascii="Arial" w:hAnsi="Arial" w:cs="Arial"/>
          <w:sz w:val="24"/>
          <w:szCs w:val="24"/>
        </w:rPr>
        <w:t>the main aim of the children's commissioner for Wales act 2001 is to safeguard and promote the rights of children and young people in Wales by providing independent and impartial advice</w:t>
      </w:r>
      <w:r w:rsidR="0078744D" w:rsidRPr="00B01F5E">
        <w:rPr>
          <w:rFonts w:ascii="Arial" w:hAnsi="Arial" w:cs="Arial"/>
          <w:sz w:val="24"/>
          <w:szCs w:val="24"/>
        </w:rPr>
        <w:t xml:space="preserve"> on the </w:t>
      </w:r>
      <w:proofErr w:type="gramStart"/>
      <w:r w:rsidR="0078744D" w:rsidRPr="00B01F5E">
        <w:rPr>
          <w:rFonts w:ascii="Arial" w:hAnsi="Arial" w:cs="Arial"/>
          <w:sz w:val="24"/>
          <w:szCs w:val="24"/>
        </w:rPr>
        <w:t>United nations</w:t>
      </w:r>
      <w:proofErr w:type="gramEnd"/>
      <w:r w:rsidR="0078744D" w:rsidRPr="00B01F5E">
        <w:rPr>
          <w:rFonts w:ascii="Arial" w:hAnsi="Arial" w:cs="Arial"/>
          <w:sz w:val="24"/>
          <w:szCs w:val="24"/>
        </w:rPr>
        <w:t xml:space="preserve"> conventions of the rights of the child.</w:t>
      </w:r>
    </w:p>
    <w:p w14:paraId="37448755" w14:textId="20B95E02" w:rsidR="00876189" w:rsidRPr="00B01F5E" w:rsidRDefault="0078744D" w:rsidP="00B01F5E">
      <w:pPr>
        <w:spacing w:line="360" w:lineRule="auto"/>
        <w:jc w:val="both"/>
        <w:rPr>
          <w:rFonts w:ascii="Arial" w:hAnsi="Arial" w:cs="Arial"/>
          <w:sz w:val="24"/>
          <w:szCs w:val="24"/>
        </w:rPr>
      </w:pPr>
      <w:r w:rsidRPr="00B01F5E">
        <w:rPr>
          <w:rFonts w:ascii="Arial" w:hAnsi="Arial" w:cs="Arial"/>
          <w:sz w:val="24"/>
          <w:szCs w:val="24"/>
        </w:rPr>
        <w:t xml:space="preserve">In the case standards Act 2000 a child is defined as a person under the age of 18 however the commissioner </w:t>
      </w:r>
      <w:proofErr w:type="gramStart"/>
      <w:r w:rsidRPr="00B01F5E">
        <w:rPr>
          <w:rFonts w:ascii="Arial" w:hAnsi="Arial" w:cs="Arial"/>
          <w:sz w:val="24"/>
          <w:szCs w:val="24"/>
        </w:rPr>
        <w:t>is able to</w:t>
      </w:r>
      <w:proofErr w:type="gramEnd"/>
      <w:r w:rsidRPr="00B01F5E">
        <w:rPr>
          <w:rFonts w:ascii="Arial" w:hAnsi="Arial" w:cs="Arial"/>
          <w:sz w:val="24"/>
          <w:szCs w:val="24"/>
        </w:rPr>
        <w:t xml:space="preserve"> act on behalf of a young person who has been placed in authority care who is over the age of 18 in some circumstances.</w:t>
      </w:r>
      <w:r w:rsidR="00876189" w:rsidRPr="00B01F5E">
        <w:rPr>
          <w:rFonts w:ascii="Arial" w:hAnsi="Arial" w:cs="Arial"/>
          <w:sz w:val="24"/>
          <w:szCs w:val="24"/>
        </w:rPr>
        <w:t xml:space="preserve"> (</w:t>
      </w:r>
      <w:hyperlink r:id="rId8" w:history="1">
        <w:r w:rsidR="00876189" w:rsidRPr="00B01F5E">
          <w:rPr>
            <w:rStyle w:val="Hyperlink"/>
            <w:rFonts w:ascii="Arial" w:hAnsi="Arial" w:cs="Arial"/>
            <w:sz w:val="24"/>
            <w:szCs w:val="24"/>
          </w:rPr>
          <w:t>www.childcomwales.org.uk</w:t>
        </w:r>
      </w:hyperlink>
      <w:r w:rsidR="00876189" w:rsidRPr="00B01F5E">
        <w:rPr>
          <w:rFonts w:ascii="Arial" w:hAnsi="Arial" w:cs="Arial"/>
          <w:sz w:val="24"/>
          <w:szCs w:val="24"/>
        </w:rPr>
        <w:t>).</w:t>
      </w:r>
    </w:p>
    <w:p w14:paraId="3C6311FD" w14:textId="7FFCBA6C" w:rsidR="001E72CD" w:rsidRPr="00B01F5E" w:rsidRDefault="00876189" w:rsidP="00B01F5E">
      <w:pPr>
        <w:spacing w:line="360" w:lineRule="auto"/>
        <w:jc w:val="both"/>
        <w:rPr>
          <w:rFonts w:ascii="Arial" w:hAnsi="Arial" w:cs="Arial"/>
          <w:sz w:val="24"/>
          <w:szCs w:val="24"/>
        </w:rPr>
      </w:pPr>
      <w:r w:rsidRPr="00B01F5E">
        <w:rPr>
          <w:rFonts w:ascii="Arial" w:hAnsi="Arial" w:cs="Arial"/>
          <w:sz w:val="24"/>
          <w:szCs w:val="24"/>
        </w:rPr>
        <w:t xml:space="preserve">There are </w:t>
      </w:r>
      <w:proofErr w:type="gramStart"/>
      <w:r w:rsidRPr="00B01F5E">
        <w:rPr>
          <w:rFonts w:ascii="Arial" w:hAnsi="Arial" w:cs="Arial"/>
          <w:sz w:val="24"/>
          <w:szCs w:val="24"/>
        </w:rPr>
        <w:t>a number of</w:t>
      </w:r>
      <w:proofErr w:type="gramEnd"/>
      <w:r w:rsidRPr="00B01F5E">
        <w:rPr>
          <w:rFonts w:ascii="Arial" w:hAnsi="Arial" w:cs="Arial"/>
          <w:sz w:val="24"/>
          <w:szCs w:val="24"/>
        </w:rPr>
        <w:t xml:space="preserve"> different things the children's commissioner for Wales does.</w:t>
      </w:r>
      <w:r w:rsidR="00702316" w:rsidRPr="00B01F5E">
        <w:rPr>
          <w:rFonts w:ascii="Arial" w:hAnsi="Arial" w:cs="Arial"/>
          <w:sz w:val="24"/>
          <w:szCs w:val="24"/>
        </w:rPr>
        <w:t xml:space="preserve"> Some of these are to speak up for children and young people in Wales on important issues, they listen to young people to find out what matters and is important to them. </w:t>
      </w:r>
      <w:r w:rsidR="0090475B" w:rsidRPr="00B01F5E">
        <w:rPr>
          <w:rFonts w:ascii="Arial" w:hAnsi="Arial" w:cs="Arial"/>
          <w:sz w:val="24"/>
          <w:szCs w:val="24"/>
        </w:rPr>
        <w:t>T</w:t>
      </w:r>
      <w:r w:rsidR="00702316" w:rsidRPr="00B01F5E">
        <w:rPr>
          <w:rFonts w:ascii="Arial" w:hAnsi="Arial" w:cs="Arial"/>
          <w:sz w:val="24"/>
          <w:szCs w:val="24"/>
        </w:rPr>
        <w:t>hey also influence</w:t>
      </w:r>
      <w:r w:rsidR="001E72CD" w:rsidRPr="00B01F5E">
        <w:rPr>
          <w:rFonts w:ascii="Arial" w:hAnsi="Arial" w:cs="Arial"/>
          <w:sz w:val="24"/>
          <w:szCs w:val="24"/>
        </w:rPr>
        <w:t xml:space="preserve"> government and other organisations that say they are going to make a difference to children and young </w:t>
      </w:r>
      <w:r w:rsidR="0090475B" w:rsidRPr="00B01F5E">
        <w:rPr>
          <w:rFonts w:ascii="Arial" w:hAnsi="Arial" w:cs="Arial"/>
          <w:sz w:val="24"/>
          <w:szCs w:val="24"/>
        </w:rPr>
        <w:t>people’s</w:t>
      </w:r>
      <w:r w:rsidR="001E72CD" w:rsidRPr="00B01F5E">
        <w:rPr>
          <w:rFonts w:ascii="Arial" w:hAnsi="Arial" w:cs="Arial"/>
          <w:sz w:val="24"/>
          <w:szCs w:val="24"/>
        </w:rPr>
        <w:t xml:space="preserve"> lives and make sure that they keep their promises to them.</w:t>
      </w:r>
    </w:p>
    <w:p w14:paraId="7714E1CB" w14:textId="1FAA8CB2" w:rsidR="00C927B7" w:rsidRPr="00B01F5E" w:rsidRDefault="001E72CD" w:rsidP="00B01F5E">
      <w:pPr>
        <w:spacing w:line="360" w:lineRule="auto"/>
        <w:jc w:val="both"/>
        <w:rPr>
          <w:rFonts w:ascii="Arial" w:hAnsi="Arial" w:cs="Arial"/>
          <w:sz w:val="24"/>
          <w:szCs w:val="24"/>
        </w:rPr>
      </w:pPr>
      <w:r w:rsidRPr="00B01F5E">
        <w:rPr>
          <w:rFonts w:ascii="Arial" w:hAnsi="Arial" w:cs="Arial"/>
          <w:sz w:val="24"/>
          <w:szCs w:val="24"/>
        </w:rPr>
        <w:t xml:space="preserve">In 2001 Wales appointed </w:t>
      </w:r>
      <w:r w:rsidR="00834C5F" w:rsidRPr="00B01F5E">
        <w:rPr>
          <w:rFonts w:ascii="Arial" w:hAnsi="Arial" w:cs="Arial"/>
          <w:sz w:val="24"/>
          <w:szCs w:val="24"/>
        </w:rPr>
        <w:t>their</w:t>
      </w:r>
      <w:r w:rsidRPr="00B01F5E">
        <w:rPr>
          <w:rFonts w:ascii="Arial" w:hAnsi="Arial" w:cs="Arial"/>
          <w:sz w:val="24"/>
          <w:szCs w:val="24"/>
        </w:rPr>
        <w:t xml:space="preserve"> first children's commissioner Peter Clarke</w:t>
      </w:r>
      <w:r w:rsidR="0011333E" w:rsidRPr="00B01F5E">
        <w:rPr>
          <w:rFonts w:ascii="Arial" w:hAnsi="Arial" w:cs="Arial"/>
          <w:sz w:val="24"/>
          <w:szCs w:val="24"/>
        </w:rPr>
        <w:t xml:space="preserve"> who was the commissioner until 2008. According to </w:t>
      </w:r>
      <w:r w:rsidR="00834C5F" w:rsidRPr="00B01F5E">
        <w:rPr>
          <w:rFonts w:ascii="Arial" w:hAnsi="Arial" w:cs="Arial"/>
          <w:sz w:val="24"/>
          <w:szCs w:val="24"/>
        </w:rPr>
        <w:t>Williamson (2003)</w:t>
      </w:r>
      <w:r w:rsidR="0011333E" w:rsidRPr="00B01F5E">
        <w:rPr>
          <w:rFonts w:ascii="Arial" w:hAnsi="Arial" w:cs="Arial"/>
          <w:sz w:val="24"/>
          <w:szCs w:val="24"/>
        </w:rPr>
        <w:t xml:space="preserve"> Peters passion and his involvement of children and young people in this job underpinned by his independence and considerable powers set the tent for the commissioners who were to follow in Scotland</w:t>
      </w:r>
      <w:r w:rsidR="00D040D0" w:rsidRPr="00B01F5E">
        <w:rPr>
          <w:rFonts w:ascii="Arial" w:hAnsi="Arial" w:cs="Arial"/>
          <w:sz w:val="24"/>
          <w:szCs w:val="24"/>
        </w:rPr>
        <w:t>,</w:t>
      </w:r>
      <w:r w:rsidR="0011333E" w:rsidRPr="00B01F5E">
        <w:rPr>
          <w:rFonts w:ascii="Arial" w:hAnsi="Arial" w:cs="Arial"/>
          <w:sz w:val="24"/>
          <w:szCs w:val="24"/>
        </w:rPr>
        <w:t xml:space="preserve"> Northern Ireland and eventuall</w:t>
      </w:r>
      <w:r w:rsidR="00C927B7" w:rsidRPr="00B01F5E">
        <w:rPr>
          <w:rFonts w:ascii="Arial" w:hAnsi="Arial" w:cs="Arial"/>
          <w:sz w:val="24"/>
          <w:szCs w:val="24"/>
        </w:rPr>
        <w:t>y England.</w:t>
      </w:r>
    </w:p>
    <w:p w14:paraId="4B69159A" w14:textId="6CE43B3D" w:rsidR="00C927B7" w:rsidRPr="00B01F5E" w:rsidRDefault="00C927B7" w:rsidP="00B01F5E">
      <w:pPr>
        <w:spacing w:line="360" w:lineRule="auto"/>
        <w:jc w:val="both"/>
        <w:rPr>
          <w:rFonts w:ascii="Arial" w:hAnsi="Arial" w:cs="Arial"/>
          <w:sz w:val="24"/>
          <w:szCs w:val="24"/>
        </w:rPr>
      </w:pPr>
      <w:proofErr w:type="gramStart"/>
      <w:r w:rsidRPr="00B01F5E">
        <w:rPr>
          <w:rFonts w:ascii="Arial" w:hAnsi="Arial" w:cs="Arial"/>
          <w:sz w:val="24"/>
          <w:szCs w:val="24"/>
        </w:rPr>
        <w:t>Peters</w:t>
      </w:r>
      <w:proofErr w:type="gramEnd"/>
      <w:r w:rsidRPr="00B01F5E">
        <w:rPr>
          <w:rFonts w:ascii="Arial" w:hAnsi="Arial" w:cs="Arial"/>
          <w:sz w:val="24"/>
          <w:szCs w:val="24"/>
        </w:rPr>
        <w:t xml:space="preserve"> concerns range</w:t>
      </w:r>
      <w:r w:rsidR="00313439" w:rsidRPr="00B01F5E">
        <w:rPr>
          <w:rFonts w:ascii="Arial" w:hAnsi="Arial" w:cs="Arial"/>
          <w:sz w:val="24"/>
          <w:szCs w:val="24"/>
        </w:rPr>
        <w:t>d</w:t>
      </w:r>
      <w:r w:rsidRPr="00B01F5E">
        <w:rPr>
          <w:rFonts w:ascii="Arial" w:hAnsi="Arial" w:cs="Arial"/>
          <w:sz w:val="24"/>
          <w:szCs w:val="24"/>
        </w:rPr>
        <w:t xml:space="preserve"> from children who were sexually exploited as well as those who were sexually harmed</w:t>
      </w:r>
      <w:r w:rsidR="00D040D0" w:rsidRPr="00B01F5E">
        <w:rPr>
          <w:rFonts w:ascii="Arial" w:hAnsi="Arial" w:cs="Arial"/>
          <w:sz w:val="24"/>
          <w:szCs w:val="24"/>
        </w:rPr>
        <w:t>.</w:t>
      </w:r>
    </w:p>
    <w:p w14:paraId="2F669157" w14:textId="67EC2028" w:rsidR="00C635F0" w:rsidRPr="00B01F5E" w:rsidRDefault="00C927B7" w:rsidP="00B01F5E">
      <w:pPr>
        <w:spacing w:line="360" w:lineRule="auto"/>
        <w:jc w:val="both"/>
        <w:rPr>
          <w:rFonts w:ascii="Arial" w:hAnsi="Arial" w:cs="Arial"/>
          <w:sz w:val="24"/>
          <w:szCs w:val="24"/>
        </w:rPr>
      </w:pPr>
      <w:r w:rsidRPr="00B01F5E">
        <w:rPr>
          <w:rFonts w:ascii="Arial" w:hAnsi="Arial" w:cs="Arial"/>
          <w:sz w:val="24"/>
          <w:szCs w:val="24"/>
        </w:rPr>
        <w:lastRenderedPageBreak/>
        <w:t xml:space="preserve">In </w:t>
      </w:r>
      <w:r w:rsidR="00313439" w:rsidRPr="00B01F5E">
        <w:rPr>
          <w:rFonts w:ascii="Arial" w:hAnsi="Arial" w:cs="Arial"/>
          <w:sz w:val="24"/>
          <w:szCs w:val="24"/>
        </w:rPr>
        <w:t>2002</w:t>
      </w:r>
      <w:r w:rsidR="00A35F0C" w:rsidRPr="00B01F5E">
        <w:rPr>
          <w:rFonts w:ascii="Arial" w:hAnsi="Arial" w:cs="Arial"/>
          <w:sz w:val="24"/>
          <w:szCs w:val="24"/>
        </w:rPr>
        <w:t xml:space="preserve"> </w:t>
      </w:r>
      <w:r w:rsidR="000A508A" w:rsidRPr="00B01F5E">
        <w:rPr>
          <w:rFonts w:ascii="Arial" w:hAnsi="Arial" w:cs="Arial"/>
          <w:sz w:val="24"/>
          <w:szCs w:val="24"/>
        </w:rPr>
        <w:t xml:space="preserve">he wrote a report called </w:t>
      </w:r>
      <w:r w:rsidR="00D040D0" w:rsidRPr="00B01F5E">
        <w:rPr>
          <w:rFonts w:ascii="Arial" w:hAnsi="Arial" w:cs="Arial"/>
          <w:sz w:val="24"/>
          <w:szCs w:val="24"/>
        </w:rPr>
        <w:t>T</w:t>
      </w:r>
      <w:r w:rsidR="000A508A" w:rsidRPr="00B01F5E">
        <w:rPr>
          <w:rFonts w:ascii="Arial" w:hAnsi="Arial" w:cs="Arial"/>
          <w:sz w:val="24"/>
          <w:szCs w:val="24"/>
        </w:rPr>
        <w:t xml:space="preserve">elling </w:t>
      </w:r>
      <w:r w:rsidR="00D040D0" w:rsidRPr="00B01F5E">
        <w:rPr>
          <w:rFonts w:ascii="Arial" w:hAnsi="Arial" w:cs="Arial"/>
          <w:sz w:val="24"/>
          <w:szCs w:val="24"/>
        </w:rPr>
        <w:t>C</w:t>
      </w:r>
      <w:r w:rsidR="000A508A" w:rsidRPr="00B01F5E">
        <w:rPr>
          <w:rFonts w:ascii="Arial" w:hAnsi="Arial" w:cs="Arial"/>
          <w:sz w:val="24"/>
          <w:szCs w:val="24"/>
        </w:rPr>
        <w:t>oncerns where he reviewed Department of Social services and produced practise guides on whistle blowing</w:t>
      </w:r>
      <w:r w:rsidR="004812A8" w:rsidRPr="00B01F5E">
        <w:rPr>
          <w:rFonts w:ascii="Arial" w:hAnsi="Arial" w:cs="Arial"/>
          <w:sz w:val="24"/>
          <w:szCs w:val="24"/>
        </w:rPr>
        <w:t>,</w:t>
      </w:r>
      <w:r w:rsidR="000A508A" w:rsidRPr="00B01F5E">
        <w:rPr>
          <w:rFonts w:ascii="Arial" w:hAnsi="Arial" w:cs="Arial"/>
          <w:sz w:val="24"/>
          <w:szCs w:val="24"/>
        </w:rPr>
        <w:t xml:space="preserve"> children's advocacy and children's complaints</w:t>
      </w:r>
      <w:r w:rsidR="00677E9C" w:rsidRPr="00B01F5E">
        <w:rPr>
          <w:rFonts w:ascii="Arial" w:hAnsi="Arial" w:cs="Arial"/>
          <w:sz w:val="24"/>
          <w:szCs w:val="24"/>
        </w:rPr>
        <w:t xml:space="preserve"> as well as this he ensured that these were also written in format that made them accessible for </w:t>
      </w:r>
      <w:proofErr w:type="gramStart"/>
      <w:r w:rsidR="00677E9C" w:rsidRPr="00B01F5E">
        <w:rPr>
          <w:rFonts w:ascii="Arial" w:hAnsi="Arial" w:cs="Arial"/>
          <w:sz w:val="24"/>
          <w:szCs w:val="24"/>
        </w:rPr>
        <w:t>children</w:t>
      </w:r>
      <w:proofErr w:type="gramEnd"/>
      <w:r w:rsidR="00677E9C" w:rsidRPr="00B01F5E">
        <w:rPr>
          <w:rFonts w:ascii="Arial" w:hAnsi="Arial" w:cs="Arial"/>
          <w:sz w:val="24"/>
          <w:szCs w:val="24"/>
        </w:rPr>
        <w:t xml:space="preserve"> young people.</w:t>
      </w:r>
    </w:p>
    <w:p w14:paraId="5A2746A6" w14:textId="17480D0A" w:rsidR="00677E9C" w:rsidRPr="00B01F5E" w:rsidRDefault="00677E9C" w:rsidP="00B01F5E">
      <w:pPr>
        <w:spacing w:line="360" w:lineRule="auto"/>
        <w:jc w:val="both"/>
        <w:rPr>
          <w:rFonts w:ascii="Arial" w:hAnsi="Arial" w:cs="Arial"/>
          <w:sz w:val="24"/>
          <w:szCs w:val="24"/>
        </w:rPr>
      </w:pPr>
      <w:r w:rsidRPr="00B01F5E">
        <w:rPr>
          <w:rFonts w:ascii="Arial" w:hAnsi="Arial" w:cs="Arial"/>
          <w:sz w:val="24"/>
          <w:szCs w:val="24"/>
        </w:rPr>
        <w:t xml:space="preserve">According to </w:t>
      </w:r>
      <w:r w:rsidR="00313439" w:rsidRPr="00B01F5E">
        <w:rPr>
          <w:rFonts w:ascii="Arial" w:hAnsi="Arial" w:cs="Arial"/>
          <w:sz w:val="24"/>
          <w:szCs w:val="24"/>
        </w:rPr>
        <w:t xml:space="preserve">Jones </w:t>
      </w:r>
      <w:r w:rsidR="00EA102F" w:rsidRPr="00B01F5E">
        <w:rPr>
          <w:rFonts w:ascii="Arial" w:hAnsi="Arial" w:cs="Arial"/>
          <w:sz w:val="24"/>
          <w:szCs w:val="24"/>
        </w:rPr>
        <w:t>(2008)</w:t>
      </w:r>
      <w:r w:rsidRPr="00B01F5E">
        <w:rPr>
          <w:rFonts w:ascii="Arial" w:hAnsi="Arial" w:cs="Arial"/>
          <w:sz w:val="24"/>
          <w:szCs w:val="24"/>
        </w:rPr>
        <w:t xml:space="preserve"> his major inquiry was the </w:t>
      </w:r>
      <w:proofErr w:type="spellStart"/>
      <w:r w:rsidRPr="00B01F5E">
        <w:rPr>
          <w:rFonts w:ascii="Arial" w:hAnsi="Arial" w:cs="Arial"/>
          <w:sz w:val="24"/>
          <w:szCs w:val="24"/>
        </w:rPr>
        <w:t>Clywch</w:t>
      </w:r>
      <w:proofErr w:type="spellEnd"/>
      <w:r w:rsidRPr="00B01F5E">
        <w:rPr>
          <w:rFonts w:ascii="Arial" w:hAnsi="Arial" w:cs="Arial"/>
          <w:sz w:val="24"/>
          <w:szCs w:val="24"/>
        </w:rPr>
        <w:t xml:space="preserve"> Examinations </w:t>
      </w:r>
      <w:r w:rsidR="00502FA8" w:rsidRPr="00B01F5E">
        <w:rPr>
          <w:rFonts w:ascii="Arial" w:hAnsi="Arial" w:cs="Arial"/>
          <w:sz w:val="24"/>
          <w:szCs w:val="24"/>
        </w:rPr>
        <w:t>into child sexual abuse in a Welsh secondary school which then resulted in n</w:t>
      </w:r>
      <w:r w:rsidR="004812A8" w:rsidRPr="00B01F5E">
        <w:rPr>
          <w:rFonts w:ascii="Arial" w:hAnsi="Arial" w:cs="Arial"/>
          <w:sz w:val="24"/>
          <w:szCs w:val="24"/>
        </w:rPr>
        <w:t>ew</w:t>
      </w:r>
      <w:r w:rsidR="00502FA8" w:rsidRPr="00B01F5E">
        <w:rPr>
          <w:rFonts w:ascii="Arial" w:hAnsi="Arial" w:cs="Arial"/>
          <w:sz w:val="24"/>
          <w:szCs w:val="24"/>
        </w:rPr>
        <w:t xml:space="preserve"> safeguards for children in Wales </w:t>
      </w:r>
      <w:r w:rsidR="00826724" w:rsidRPr="00B01F5E">
        <w:rPr>
          <w:rFonts w:ascii="Arial" w:hAnsi="Arial" w:cs="Arial"/>
          <w:sz w:val="24"/>
          <w:szCs w:val="24"/>
        </w:rPr>
        <w:t>and</w:t>
      </w:r>
      <w:r w:rsidR="00502FA8" w:rsidRPr="00B01F5E">
        <w:rPr>
          <w:rFonts w:ascii="Arial" w:hAnsi="Arial" w:cs="Arial"/>
          <w:sz w:val="24"/>
          <w:szCs w:val="24"/>
        </w:rPr>
        <w:t xml:space="preserve"> went on to influence thinking elsewhere in the United Kingdom.</w:t>
      </w:r>
    </w:p>
    <w:p w14:paraId="2B39C3C3" w14:textId="1FBAB9D2" w:rsidR="00502FA8" w:rsidRPr="00B01F5E" w:rsidRDefault="00502FA8" w:rsidP="00B01F5E">
      <w:pPr>
        <w:spacing w:line="360" w:lineRule="auto"/>
        <w:jc w:val="both"/>
        <w:rPr>
          <w:rFonts w:ascii="Arial" w:hAnsi="Arial" w:cs="Arial"/>
          <w:sz w:val="24"/>
          <w:szCs w:val="24"/>
        </w:rPr>
      </w:pPr>
      <w:r w:rsidRPr="00B01F5E">
        <w:rPr>
          <w:rFonts w:ascii="Arial" w:hAnsi="Arial" w:cs="Arial"/>
          <w:sz w:val="24"/>
          <w:szCs w:val="24"/>
        </w:rPr>
        <w:t xml:space="preserve">Peter Clarke once said that young people were frequently </w:t>
      </w:r>
      <w:r w:rsidR="00AB4249" w:rsidRPr="00B01F5E">
        <w:rPr>
          <w:rFonts w:ascii="Arial" w:hAnsi="Arial" w:cs="Arial"/>
          <w:sz w:val="24"/>
          <w:szCs w:val="24"/>
        </w:rPr>
        <w:t>characterised as angels or demons and rarely</w:t>
      </w:r>
      <w:r w:rsidR="00D4402A" w:rsidRPr="00B01F5E">
        <w:rPr>
          <w:rFonts w:ascii="Arial" w:hAnsi="Arial" w:cs="Arial"/>
          <w:sz w:val="24"/>
          <w:szCs w:val="24"/>
        </w:rPr>
        <w:t xml:space="preserve"> as human beings and that the failure of systems procedures and </w:t>
      </w:r>
      <w:proofErr w:type="gramStart"/>
      <w:r w:rsidR="00D4402A" w:rsidRPr="00B01F5E">
        <w:rPr>
          <w:rFonts w:ascii="Arial" w:hAnsi="Arial" w:cs="Arial"/>
          <w:sz w:val="24"/>
          <w:szCs w:val="24"/>
        </w:rPr>
        <w:t>professionals</w:t>
      </w:r>
      <w:proofErr w:type="gramEnd"/>
      <w:r w:rsidR="00D4402A" w:rsidRPr="00B01F5E">
        <w:rPr>
          <w:rFonts w:ascii="Arial" w:hAnsi="Arial" w:cs="Arial"/>
          <w:sz w:val="24"/>
          <w:szCs w:val="24"/>
        </w:rPr>
        <w:t xml:space="preserve"> he believed was a failure to respect the needs and rights of children and young people and that it is important to give them the same priority as adults. (</w:t>
      </w:r>
      <w:r w:rsidR="00EA102F" w:rsidRPr="00B01F5E">
        <w:rPr>
          <w:rFonts w:ascii="Arial" w:hAnsi="Arial" w:cs="Arial"/>
          <w:sz w:val="24"/>
          <w:szCs w:val="24"/>
        </w:rPr>
        <w:t>www.</w:t>
      </w:r>
      <w:r w:rsidR="009555B6" w:rsidRPr="00B01F5E">
        <w:rPr>
          <w:rFonts w:ascii="Arial" w:hAnsi="Arial" w:cs="Arial"/>
          <w:sz w:val="24"/>
          <w:szCs w:val="24"/>
        </w:rPr>
        <w:t>cyp</w:t>
      </w:r>
      <w:r w:rsidR="00667A96" w:rsidRPr="00B01F5E">
        <w:rPr>
          <w:rFonts w:ascii="Arial" w:hAnsi="Arial" w:cs="Arial"/>
          <w:sz w:val="24"/>
          <w:szCs w:val="24"/>
        </w:rPr>
        <w:t>c</w:t>
      </w:r>
      <w:r w:rsidR="009555B6" w:rsidRPr="00B01F5E">
        <w:rPr>
          <w:rFonts w:ascii="Arial" w:hAnsi="Arial" w:cs="Arial"/>
          <w:sz w:val="24"/>
          <w:szCs w:val="24"/>
        </w:rPr>
        <w:t>s.org</w:t>
      </w:r>
      <w:r w:rsidR="00D4402A" w:rsidRPr="00B01F5E">
        <w:rPr>
          <w:rFonts w:ascii="Arial" w:hAnsi="Arial" w:cs="Arial"/>
          <w:sz w:val="24"/>
          <w:szCs w:val="24"/>
        </w:rPr>
        <w:t>)</w:t>
      </w:r>
    </w:p>
    <w:p w14:paraId="681BA99E" w14:textId="12EC686B" w:rsidR="00D4402A" w:rsidRPr="00B01F5E" w:rsidRDefault="00EA102F" w:rsidP="00B01F5E">
      <w:pPr>
        <w:spacing w:line="360" w:lineRule="auto"/>
        <w:jc w:val="both"/>
        <w:rPr>
          <w:rFonts w:ascii="Arial" w:hAnsi="Arial" w:cs="Arial"/>
          <w:sz w:val="24"/>
          <w:szCs w:val="24"/>
        </w:rPr>
      </w:pPr>
      <w:r w:rsidRPr="00B01F5E">
        <w:rPr>
          <w:rFonts w:ascii="Arial" w:hAnsi="Arial" w:cs="Arial"/>
          <w:sz w:val="24"/>
          <w:szCs w:val="24"/>
        </w:rPr>
        <w:t>Adams (201</w:t>
      </w:r>
      <w:r w:rsidR="00043097" w:rsidRPr="00B01F5E">
        <w:rPr>
          <w:rFonts w:ascii="Arial" w:hAnsi="Arial" w:cs="Arial"/>
          <w:sz w:val="24"/>
          <w:szCs w:val="24"/>
        </w:rPr>
        <w:t>2)</w:t>
      </w:r>
      <w:r w:rsidR="006C5CBB" w:rsidRPr="00B01F5E">
        <w:rPr>
          <w:rFonts w:ascii="Arial" w:hAnsi="Arial" w:cs="Arial"/>
          <w:sz w:val="24"/>
          <w:szCs w:val="24"/>
        </w:rPr>
        <w:t xml:space="preserve"> said that by making respect the foundation of Peter Clarke's work he created a model not only what a commissioner could be for what a good</w:t>
      </w:r>
      <w:r w:rsidR="003625CD" w:rsidRPr="00B01F5E">
        <w:rPr>
          <w:rFonts w:ascii="Arial" w:hAnsi="Arial" w:cs="Arial"/>
          <w:sz w:val="24"/>
          <w:szCs w:val="24"/>
        </w:rPr>
        <w:t xml:space="preserve"> service for children could look like.</w:t>
      </w:r>
    </w:p>
    <w:p w14:paraId="48709A7F" w14:textId="08D795C6" w:rsidR="003625CD" w:rsidRPr="00B01F5E" w:rsidRDefault="003625CD" w:rsidP="00B01F5E">
      <w:pPr>
        <w:spacing w:line="360" w:lineRule="auto"/>
        <w:jc w:val="both"/>
        <w:rPr>
          <w:rFonts w:ascii="Arial" w:hAnsi="Arial" w:cs="Arial"/>
          <w:sz w:val="24"/>
          <w:szCs w:val="24"/>
        </w:rPr>
      </w:pPr>
      <w:r w:rsidRPr="00B01F5E">
        <w:rPr>
          <w:rFonts w:ascii="Arial" w:hAnsi="Arial" w:cs="Arial"/>
          <w:sz w:val="24"/>
          <w:szCs w:val="24"/>
        </w:rPr>
        <w:t>In 2008 Wales then appointed a</w:t>
      </w:r>
      <w:r w:rsidR="00667A96" w:rsidRPr="00B01F5E">
        <w:rPr>
          <w:rFonts w:ascii="Arial" w:hAnsi="Arial" w:cs="Arial"/>
          <w:sz w:val="24"/>
          <w:szCs w:val="24"/>
        </w:rPr>
        <w:t xml:space="preserve"> new</w:t>
      </w:r>
      <w:r w:rsidRPr="00B01F5E">
        <w:rPr>
          <w:rFonts w:ascii="Arial" w:hAnsi="Arial" w:cs="Arial"/>
          <w:sz w:val="24"/>
          <w:szCs w:val="24"/>
        </w:rPr>
        <w:t xml:space="preserve"> children's commissioner Keith Towler. </w:t>
      </w:r>
      <w:r w:rsidR="00341440" w:rsidRPr="00B01F5E">
        <w:rPr>
          <w:rFonts w:ascii="Arial" w:hAnsi="Arial" w:cs="Arial"/>
          <w:sz w:val="24"/>
          <w:szCs w:val="24"/>
        </w:rPr>
        <w:t xml:space="preserve">The </w:t>
      </w:r>
      <w:r w:rsidR="0001174E" w:rsidRPr="00B01F5E">
        <w:rPr>
          <w:rFonts w:ascii="Arial" w:hAnsi="Arial" w:cs="Arial"/>
          <w:sz w:val="24"/>
          <w:szCs w:val="24"/>
        </w:rPr>
        <w:t xml:space="preserve">first report that Keith </w:t>
      </w:r>
      <w:r w:rsidR="00341440" w:rsidRPr="00B01F5E">
        <w:rPr>
          <w:rFonts w:ascii="Arial" w:hAnsi="Arial" w:cs="Arial"/>
          <w:sz w:val="24"/>
          <w:szCs w:val="24"/>
        </w:rPr>
        <w:t>Towler</w:t>
      </w:r>
      <w:r w:rsidR="0001174E" w:rsidRPr="00B01F5E">
        <w:rPr>
          <w:rFonts w:ascii="Arial" w:hAnsi="Arial" w:cs="Arial"/>
          <w:sz w:val="24"/>
          <w:szCs w:val="24"/>
        </w:rPr>
        <w:t xml:space="preserve"> published as commissioner was all about children with disabilities </w:t>
      </w:r>
      <w:r w:rsidR="00341440" w:rsidRPr="00B01F5E">
        <w:rPr>
          <w:rFonts w:ascii="Arial" w:hAnsi="Arial" w:cs="Arial"/>
          <w:sz w:val="24"/>
          <w:szCs w:val="24"/>
        </w:rPr>
        <w:t xml:space="preserve">having </w:t>
      </w:r>
      <w:r w:rsidR="0001174E" w:rsidRPr="00B01F5E">
        <w:rPr>
          <w:rFonts w:ascii="Arial" w:hAnsi="Arial" w:cs="Arial"/>
          <w:sz w:val="24"/>
          <w:szCs w:val="24"/>
        </w:rPr>
        <w:t>access to play. According to Keith this was the combination of a project that was started by Peter Clarke and was about</w:t>
      </w:r>
      <w:r w:rsidR="00B226AE" w:rsidRPr="00B01F5E">
        <w:rPr>
          <w:rFonts w:ascii="Arial" w:hAnsi="Arial" w:cs="Arial"/>
          <w:sz w:val="24"/>
          <w:szCs w:val="24"/>
        </w:rPr>
        <w:t xml:space="preserve"> analysing the content of local authorities play strategies and gathering the views of children and young people with disabilities. In his final year as children's </w:t>
      </w:r>
      <w:proofErr w:type="gramStart"/>
      <w:r w:rsidR="00B226AE" w:rsidRPr="00B01F5E">
        <w:rPr>
          <w:rFonts w:ascii="Arial" w:hAnsi="Arial" w:cs="Arial"/>
          <w:sz w:val="24"/>
          <w:szCs w:val="24"/>
        </w:rPr>
        <w:t>commissioner</w:t>
      </w:r>
      <w:proofErr w:type="gramEnd"/>
      <w:r w:rsidR="00B226AE" w:rsidRPr="00B01F5E">
        <w:rPr>
          <w:rFonts w:ascii="Arial" w:hAnsi="Arial" w:cs="Arial"/>
          <w:sz w:val="24"/>
          <w:szCs w:val="24"/>
        </w:rPr>
        <w:t xml:space="preserve"> he was appointed to assist on draught in a general comment for the United nations committee on the right of the child</w:t>
      </w:r>
      <w:r w:rsidR="00A0651F" w:rsidRPr="00B01F5E">
        <w:rPr>
          <w:rFonts w:ascii="Arial" w:hAnsi="Arial" w:cs="Arial"/>
          <w:sz w:val="24"/>
          <w:szCs w:val="24"/>
        </w:rPr>
        <w:t xml:space="preserve"> that wanted to give better attention to children's rights to play on participate in leisure activities in article 31 of the United nations conventions of the rights of the child. (WWW.</w:t>
      </w:r>
      <w:r w:rsidR="00341440" w:rsidRPr="00B01F5E">
        <w:rPr>
          <w:rFonts w:ascii="Arial" w:hAnsi="Arial" w:cs="Arial"/>
          <w:sz w:val="24"/>
          <w:szCs w:val="24"/>
        </w:rPr>
        <w:t>cypcs.org</w:t>
      </w:r>
      <w:r w:rsidR="00A0651F" w:rsidRPr="00B01F5E">
        <w:rPr>
          <w:rFonts w:ascii="Arial" w:hAnsi="Arial" w:cs="Arial"/>
          <w:sz w:val="24"/>
          <w:szCs w:val="24"/>
        </w:rPr>
        <w:t>)</w:t>
      </w:r>
    </w:p>
    <w:p w14:paraId="4F0DF9AA" w14:textId="7B2ED32E" w:rsidR="00A0651F" w:rsidRPr="00B01F5E" w:rsidRDefault="00F94444" w:rsidP="00B01F5E">
      <w:pPr>
        <w:spacing w:line="360" w:lineRule="auto"/>
        <w:jc w:val="both"/>
        <w:rPr>
          <w:rFonts w:ascii="Arial" w:hAnsi="Arial" w:cs="Arial"/>
          <w:sz w:val="24"/>
          <w:szCs w:val="24"/>
        </w:rPr>
      </w:pPr>
      <w:r w:rsidRPr="00B01F5E">
        <w:rPr>
          <w:rFonts w:ascii="Arial" w:hAnsi="Arial" w:cs="Arial"/>
          <w:sz w:val="24"/>
          <w:szCs w:val="24"/>
        </w:rPr>
        <w:t xml:space="preserve">Keith </w:t>
      </w:r>
      <w:proofErr w:type="spellStart"/>
      <w:r w:rsidRPr="00B01F5E">
        <w:rPr>
          <w:rFonts w:ascii="Arial" w:hAnsi="Arial" w:cs="Arial"/>
          <w:sz w:val="24"/>
          <w:szCs w:val="24"/>
        </w:rPr>
        <w:t>towler</w:t>
      </w:r>
      <w:proofErr w:type="spellEnd"/>
      <w:r w:rsidRPr="00B01F5E">
        <w:rPr>
          <w:rFonts w:ascii="Arial" w:hAnsi="Arial" w:cs="Arial"/>
          <w:sz w:val="24"/>
          <w:szCs w:val="24"/>
        </w:rPr>
        <w:t xml:space="preserve"> said that Wales and the Welsh government have taken big steps and promoted and implementing play as the right of every child and young person in Wales however he said that this is having little or no immediate effect for children and young people in Wales.</w:t>
      </w:r>
    </w:p>
    <w:p w14:paraId="4E687F66" w14:textId="7CD24E42" w:rsidR="00F94444" w:rsidRPr="00B01F5E" w:rsidRDefault="00F94444" w:rsidP="00B01F5E">
      <w:pPr>
        <w:spacing w:line="360" w:lineRule="auto"/>
        <w:jc w:val="both"/>
        <w:rPr>
          <w:rFonts w:ascii="Arial" w:hAnsi="Arial" w:cs="Arial"/>
          <w:sz w:val="24"/>
          <w:szCs w:val="24"/>
        </w:rPr>
      </w:pPr>
      <w:r w:rsidRPr="00B01F5E">
        <w:rPr>
          <w:rFonts w:ascii="Arial" w:hAnsi="Arial" w:cs="Arial"/>
          <w:sz w:val="24"/>
          <w:szCs w:val="24"/>
        </w:rPr>
        <w:t>In 2010 the children and families Wales measure so Wales become the first country in the world to establish a duty in relation to play</w:t>
      </w:r>
      <w:r w:rsidR="006B575C" w:rsidRPr="00B01F5E">
        <w:rPr>
          <w:rFonts w:ascii="Arial" w:hAnsi="Arial" w:cs="Arial"/>
          <w:sz w:val="24"/>
          <w:szCs w:val="24"/>
        </w:rPr>
        <w:t xml:space="preserve"> however Keith found that many local </w:t>
      </w:r>
      <w:r w:rsidR="006B575C" w:rsidRPr="00B01F5E">
        <w:rPr>
          <w:rFonts w:ascii="Arial" w:hAnsi="Arial" w:cs="Arial"/>
          <w:sz w:val="24"/>
          <w:szCs w:val="24"/>
        </w:rPr>
        <w:lastRenderedPageBreak/>
        <w:t>authorities will having difficulties identifying how many children young people with disabilities were living within their authority.</w:t>
      </w:r>
    </w:p>
    <w:p w14:paraId="2B113C47" w14:textId="72E9A33F" w:rsidR="006B575C" w:rsidRPr="00B01F5E" w:rsidRDefault="00802170" w:rsidP="00B01F5E">
      <w:pPr>
        <w:spacing w:line="360" w:lineRule="auto"/>
        <w:jc w:val="both"/>
        <w:rPr>
          <w:rFonts w:ascii="Arial" w:hAnsi="Arial" w:cs="Arial"/>
          <w:sz w:val="24"/>
          <w:szCs w:val="24"/>
        </w:rPr>
      </w:pPr>
      <w:r w:rsidRPr="00B01F5E">
        <w:rPr>
          <w:rFonts w:ascii="Arial" w:hAnsi="Arial" w:cs="Arial"/>
          <w:sz w:val="24"/>
          <w:szCs w:val="24"/>
        </w:rPr>
        <w:t xml:space="preserve">The </w:t>
      </w:r>
      <w:proofErr w:type="gramStart"/>
      <w:r w:rsidRPr="00B01F5E">
        <w:rPr>
          <w:rFonts w:ascii="Arial" w:hAnsi="Arial" w:cs="Arial"/>
          <w:sz w:val="24"/>
          <w:szCs w:val="24"/>
        </w:rPr>
        <w:t>United nations</w:t>
      </w:r>
      <w:proofErr w:type="gramEnd"/>
      <w:r w:rsidRPr="00B01F5E">
        <w:rPr>
          <w:rFonts w:ascii="Arial" w:hAnsi="Arial" w:cs="Arial"/>
          <w:sz w:val="24"/>
          <w:szCs w:val="24"/>
        </w:rPr>
        <w:t xml:space="preserve"> conventions on the rights of the child is imbedded in Welsh law however Keith </w:t>
      </w:r>
      <w:proofErr w:type="spellStart"/>
      <w:r w:rsidRPr="00B01F5E">
        <w:rPr>
          <w:rFonts w:ascii="Arial" w:hAnsi="Arial" w:cs="Arial"/>
          <w:sz w:val="24"/>
          <w:szCs w:val="24"/>
        </w:rPr>
        <w:t>towler</w:t>
      </w:r>
      <w:proofErr w:type="spellEnd"/>
      <w:r w:rsidRPr="00B01F5E">
        <w:rPr>
          <w:rFonts w:ascii="Arial" w:hAnsi="Arial" w:cs="Arial"/>
          <w:sz w:val="24"/>
          <w:szCs w:val="24"/>
        </w:rPr>
        <w:t xml:space="preserve"> said that even though this was ground breaking legislation there is a long way to go in Wales before this legislation has a long and lasting effect on children and young people in Wales</w:t>
      </w:r>
      <w:r w:rsidR="00834FEB" w:rsidRPr="00B01F5E">
        <w:rPr>
          <w:rFonts w:ascii="Arial" w:hAnsi="Arial" w:cs="Arial"/>
          <w:sz w:val="24"/>
          <w:szCs w:val="24"/>
        </w:rPr>
        <w:t>.</w:t>
      </w:r>
    </w:p>
    <w:p w14:paraId="082895E3" w14:textId="37F37CB5" w:rsidR="00834FEB" w:rsidRPr="00B01F5E" w:rsidRDefault="00D8197A" w:rsidP="00B01F5E">
      <w:pPr>
        <w:spacing w:line="360" w:lineRule="auto"/>
        <w:jc w:val="both"/>
        <w:rPr>
          <w:rFonts w:ascii="Arial" w:hAnsi="Arial" w:cs="Arial"/>
          <w:sz w:val="24"/>
          <w:szCs w:val="24"/>
        </w:rPr>
      </w:pPr>
      <w:r w:rsidRPr="00B01F5E">
        <w:rPr>
          <w:rFonts w:ascii="Arial" w:hAnsi="Arial" w:cs="Arial"/>
          <w:sz w:val="24"/>
          <w:szCs w:val="24"/>
        </w:rPr>
        <w:t>T</w:t>
      </w:r>
      <w:r w:rsidR="00834FEB" w:rsidRPr="00B01F5E">
        <w:rPr>
          <w:rFonts w:ascii="Arial" w:hAnsi="Arial" w:cs="Arial"/>
          <w:sz w:val="24"/>
          <w:szCs w:val="24"/>
        </w:rPr>
        <w:t xml:space="preserve">hen we </w:t>
      </w:r>
      <w:proofErr w:type="gramStart"/>
      <w:r w:rsidR="00834FEB" w:rsidRPr="00B01F5E">
        <w:rPr>
          <w:rFonts w:ascii="Arial" w:hAnsi="Arial" w:cs="Arial"/>
          <w:sz w:val="24"/>
          <w:szCs w:val="24"/>
        </w:rPr>
        <w:t>have currently</w:t>
      </w:r>
      <w:proofErr w:type="gramEnd"/>
      <w:r w:rsidR="00834FEB" w:rsidRPr="00B01F5E">
        <w:rPr>
          <w:rFonts w:ascii="Arial" w:hAnsi="Arial" w:cs="Arial"/>
          <w:sz w:val="24"/>
          <w:szCs w:val="24"/>
        </w:rPr>
        <w:t xml:space="preserve"> Sally Holland as </w:t>
      </w:r>
      <w:r w:rsidRPr="00B01F5E">
        <w:rPr>
          <w:rFonts w:ascii="Arial" w:hAnsi="Arial" w:cs="Arial"/>
          <w:sz w:val="24"/>
          <w:szCs w:val="24"/>
        </w:rPr>
        <w:t>Wales’s</w:t>
      </w:r>
      <w:r w:rsidR="00834FEB" w:rsidRPr="00B01F5E">
        <w:rPr>
          <w:rFonts w:ascii="Arial" w:hAnsi="Arial" w:cs="Arial"/>
          <w:sz w:val="24"/>
          <w:szCs w:val="24"/>
        </w:rPr>
        <w:t xml:space="preserve"> children's commissioner who started her role in 2015 and will finish in</w:t>
      </w:r>
      <w:r w:rsidR="00C12FF4" w:rsidRPr="00B01F5E">
        <w:rPr>
          <w:rFonts w:ascii="Arial" w:hAnsi="Arial" w:cs="Arial"/>
          <w:sz w:val="24"/>
          <w:szCs w:val="24"/>
        </w:rPr>
        <w:t xml:space="preserve"> 2022.</w:t>
      </w:r>
    </w:p>
    <w:p w14:paraId="2FAF5C09" w14:textId="398648F9" w:rsidR="00C12FF4" w:rsidRPr="00B01F5E" w:rsidRDefault="00024052" w:rsidP="00B01F5E">
      <w:pPr>
        <w:spacing w:line="360" w:lineRule="auto"/>
        <w:jc w:val="both"/>
        <w:rPr>
          <w:rFonts w:ascii="Arial" w:hAnsi="Arial" w:cs="Arial"/>
          <w:sz w:val="24"/>
          <w:szCs w:val="24"/>
        </w:rPr>
      </w:pPr>
      <w:r w:rsidRPr="00B01F5E">
        <w:rPr>
          <w:rFonts w:ascii="Arial" w:hAnsi="Arial" w:cs="Arial"/>
          <w:sz w:val="24"/>
          <w:szCs w:val="24"/>
        </w:rPr>
        <w:t xml:space="preserve">During </w:t>
      </w:r>
      <w:r w:rsidR="00C12FF4" w:rsidRPr="00B01F5E">
        <w:rPr>
          <w:rFonts w:ascii="Arial" w:hAnsi="Arial" w:cs="Arial"/>
          <w:sz w:val="24"/>
          <w:szCs w:val="24"/>
        </w:rPr>
        <w:t xml:space="preserve">Sally holland's role as commissioner her work has included children's mental health and </w:t>
      </w:r>
      <w:r w:rsidRPr="00B01F5E">
        <w:rPr>
          <w:rFonts w:ascii="Arial" w:hAnsi="Arial" w:cs="Arial"/>
          <w:sz w:val="24"/>
          <w:szCs w:val="24"/>
        </w:rPr>
        <w:t>wellbeing,</w:t>
      </w:r>
      <w:r w:rsidR="00C12FF4" w:rsidRPr="00B01F5E">
        <w:rPr>
          <w:rFonts w:ascii="Arial" w:hAnsi="Arial" w:cs="Arial"/>
          <w:sz w:val="24"/>
          <w:szCs w:val="24"/>
        </w:rPr>
        <w:t xml:space="preserve"> </w:t>
      </w:r>
      <w:r w:rsidRPr="00B01F5E">
        <w:rPr>
          <w:rFonts w:ascii="Arial" w:hAnsi="Arial" w:cs="Arial"/>
          <w:sz w:val="24"/>
          <w:szCs w:val="24"/>
        </w:rPr>
        <w:t>anti-bullying</w:t>
      </w:r>
      <w:r w:rsidR="00C12FF4" w:rsidRPr="00B01F5E">
        <w:rPr>
          <w:rFonts w:ascii="Arial" w:hAnsi="Arial" w:cs="Arial"/>
          <w:sz w:val="24"/>
          <w:szCs w:val="24"/>
        </w:rPr>
        <w:t xml:space="preserve"> strategies</w:t>
      </w:r>
      <w:r w:rsidRPr="00B01F5E">
        <w:rPr>
          <w:rFonts w:ascii="Arial" w:hAnsi="Arial" w:cs="Arial"/>
          <w:sz w:val="24"/>
          <w:szCs w:val="24"/>
        </w:rPr>
        <w:t>,</w:t>
      </w:r>
      <w:r w:rsidR="00C12FF4" w:rsidRPr="00B01F5E">
        <w:rPr>
          <w:rFonts w:ascii="Arial" w:hAnsi="Arial" w:cs="Arial"/>
          <w:sz w:val="24"/>
          <w:szCs w:val="24"/>
        </w:rPr>
        <w:t xml:space="preserve"> reduce inequality and improv</w:t>
      </w:r>
      <w:r w:rsidR="003F62ED" w:rsidRPr="00B01F5E">
        <w:rPr>
          <w:rFonts w:ascii="Arial" w:hAnsi="Arial" w:cs="Arial"/>
          <w:sz w:val="24"/>
          <w:szCs w:val="24"/>
        </w:rPr>
        <w:t>ing</w:t>
      </w:r>
      <w:r w:rsidR="00C12FF4" w:rsidRPr="00B01F5E">
        <w:rPr>
          <w:rFonts w:ascii="Arial" w:hAnsi="Arial" w:cs="Arial"/>
          <w:sz w:val="24"/>
          <w:szCs w:val="24"/>
        </w:rPr>
        <w:t xml:space="preserve"> transitions to </w:t>
      </w:r>
      <w:r w:rsidR="009801D8" w:rsidRPr="00B01F5E">
        <w:rPr>
          <w:rFonts w:ascii="Arial" w:hAnsi="Arial" w:cs="Arial"/>
          <w:sz w:val="24"/>
          <w:szCs w:val="24"/>
        </w:rPr>
        <w:t>adult hood for children with learning disabilities. (</w:t>
      </w:r>
      <w:hyperlink r:id="rId9" w:history="1">
        <w:r w:rsidR="009801D8" w:rsidRPr="00B01F5E">
          <w:rPr>
            <w:rStyle w:val="Hyperlink"/>
            <w:rFonts w:ascii="Arial" w:hAnsi="Arial" w:cs="Arial"/>
            <w:sz w:val="24"/>
            <w:szCs w:val="24"/>
          </w:rPr>
          <w:t>www.childcomwales.org</w:t>
        </w:r>
      </w:hyperlink>
      <w:r w:rsidR="009801D8" w:rsidRPr="00B01F5E">
        <w:rPr>
          <w:rFonts w:ascii="Arial" w:hAnsi="Arial" w:cs="Arial"/>
          <w:sz w:val="24"/>
          <w:szCs w:val="24"/>
        </w:rPr>
        <w:t>)</w:t>
      </w:r>
    </w:p>
    <w:p w14:paraId="5268D6EC" w14:textId="74B698AF" w:rsidR="009801D8" w:rsidRPr="00B01F5E" w:rsidRDefault="003F62ED" w:rsidP="00B01F5E">
      <w:pPr>
        <w:spacing w:line="360" w:lineRule="auto"/>
        <w:jc w:val="both"/>
        <w:rPr>
          <w:rFonts w:ascii="Arial" w:hAnsi="Arial" w:cs="Arial"/>
          <w:sz w:val="24"/>
          <w:szCs w:val="24"/>
        </w:rPr>
      </w:pPr>
      <w:r w:rsidRPr="00B01F5E">
        <w:rPr>
          <w:rFonts w:ascii="Arial" w:hAnsi="Arial" w:cs="Arial"/>
          <w:sz w:val="24"/>
          <w:szCs w:val="24"/>
        </w:rPr>
        <w:t>S</w:t>
      </w:r>
      <w:r w:rsidR="009801D8" w:rsidRPr="00B01F5E">
        <w:rPr>
          <w:rFonts w:ascii="Arial" w:hAnsi="Arial" w:cs="Arial"/>
          <w:sz w:val="24"/>
          <w:szCs w:val="24"/>
        </w:rPr>
        <w:t>he has campaigned</w:t>
      </w:r>
      <w:r w:rsidR="007D5774" w:rsidRPr="00B01F5E">
        <w:rPr>
          <w:rFonts w:ascii="Arial" w:hAnsi="Arial" w:cs="Arial"/>
          <w:sz w:val="24"/>
          <w:szCs w:val="24"/>
        </w:rPr>
        <w:t xml:space="preserve"> for changing the law so that children are given the same protection from assault as adults and wants to see all public bodies in Wales for children's rights at the heart of their work.</w:t>
      </w:r>
    </w:p>
    <w:p w14:paraId="224EA577" w14:textId="21A71160" w:rsidR="007D5774" w:rsidRPr="00B01F5E" w:rsidRDefault="007D5774" w:rsidP="00B01F5E">
      <w:pPr>
        <w:spacing w:line="360" w:lineRule="auto"/>
        <w:jc w:val="both"/>
        <w:rPr>
          <w:rFonts w:ascii="Arial" w:hAnsi="Arial" w:cs="Arial"/>
          <w:sz w:val="24"/>
          <w:szCs w:val="24"/>
        </w:rPr>
      </w:pPr>
      <w:r w:rsidRPr="00B01F5E">
        <w:rPr>
          <w:rFonts w:ascii="Arial" w:hAnsi="Arial" w:cs="Arial"/>
          <w:sz w:val="24"/>
          <w:szCs w:val="24"/>
        </w:rPr>
        <w:t xml:space="preserve">Under the curriculum and assessment Wales </w:t>
      </w:r>
      <w:r w:rsidR="003F62ED" w:rsidRPr="00B01F5E">
        <w:rPr>
          <w:rFonts w:ascii="Arial" w:hAnsi="Arial" w:cs="Arial"/>
          <w:sz w:val="24"/>
          <w:szCs w:val="24"/>
        </w:rPr>
        <w:t>A</w:t>
      </w:r>
      <w:r w:rsidRPr="00B01F5E">
        <w:rPr>
          <w:rFonts w:ascii="Arial" w:hAnsi="Arial" w:cs="Arial"/>
          <w:sz w:val="24"/>
          <w:szCs w:val="24"/>
        </w:rPr>
        <w:t>ct 2021 a children's human rights approach is a principle</w:t>
      </w:r>
      <w:r w:rsidR="00F436F9" w:rsidRPr="00B01F5E">
        <w:rPr>
          <w:rFonts w:ascii="Arial" w:hAnsi="Arial" w:cs="Arial"/>
          <w:sz w:val="24"/>
          <w:szCs w:val="24"/>
        </w:rPr>
        <w:t>d and practical framework for education settings to enable human rights education under the duties of the act.</w:t>
      </w:r>
    </w:p>
    <w:p w14:paraId="6335DF9D" w14:textId="6613C9F0" w:rsidR="00F436F9" w:rsidRPr="00B01F5E" w:rsidRDefault="00F436F9" w:rsidP="00B01F5E">
      <w:pPr>
        <w:spacing w:line="360" w:lineRule="auto"/>
        <w:jc w:val="both"/>
        <w:rPr>
          <w:rFonts w:ascii="Arial" w:hAnsi="Arial" w:cs="Arial"/>
          <w:sz w:val="24"/>
          <w:szCs w:val="24"/>
        </w:rPr>
      </w:pPr>
      <w:r w:rsidRPr="00B01F5E">
        <w:rPr>
          <w:rFonts w:ascii="Arial" w:hAnsi="Arial" w:cs="Arial"/>
          <w:sz w:val="24"/>
          <w:szCs w:val="24"/>
        </w:rPr>
        <w:t xml:space="preserve">According to </w:t>
      </w:r>
      <w:r w:rsidR="00043097" w:rsidRPr="00B01F5E">
        <w:rPr>
          <w:rFonts w:ascii="Arial" w:hAnsi="Arial" w:cs="Arial"/>
          <w:sz w:val="24"/>
          <w:szCs w:val="24"/>
        </w:rPr>
        <w:t>Jones (20</w:t>
      </w:r>
      <w:r w:rsidR="00BC25A3" w:rsidRPr="00B01F5E">
        <w:rPr>
          <w:rFonts w:ascii="Arial" w:hAnsi="Arial" w:cs="Arial"/>
          <w:sz w:val="24"/>
          <w:szCs w:val="24"/>
        </w:rPr>
        <w:t>21)</w:t>
      </w:r>
      <w:r w:rsidRPr="00B01F5E">
        <w:rPr>
          <w:rFonts w:ascii="Arial" w:hAnsi="Arial" w:cs="Arial"/>
          <w:sz w:val="24"/>
          <w:szCs w:val="24"/>
        </w:rPr>
        <w:t xml:space="preserve"> </w:t>
      </w:r>
      <w:r w:rsidR="00F54946" w:rsidRPr="00B01F5E">
        <w:rPr>
          <w:rFonts w:ascii="Arial" w:hAnsi="Arial" w:cs="Arial"/>
          <w:sz w:val="24"/>
          <w:szCs w:val="24"/>
        </w:rPr>
        <w:t xml:space="preserve">the framework will support leaders of education settings to develop a children's human rights approach within their setting. This will lead to all children learning about their rights in schools and children </w:t>
      </w:r>
      <w:r w:rsidR="00D85B19" w:rsidRPr="00B01F5E">
        <w:rPr>
          <w:rFonts w:ascii="Arial" w:hAnsi="Arial" w:cs="Arial"/>
          <w:sz w:val="24"/>
          <w:szCs w:val="24"/>
        </w:rPr>
        <w:t>experiencing they write in all educational settings including their home.</w:t>
      </w:r>
    </w:p>
    <w:p w14:paraId="5BC60778" w14:textId="17CAF27C" w:rsidR="00D85B19" w:rsidRPr="00B01F5E" w:rsidRDefault="00D85B19" w:rsidP="00B01F5E">
      <w:pPr>
        <w:spacing w:line="360" w:lineRule="auto"/>
        <w:jc w:val="both"/>
        <w:rPr>
          <w:rFonts w:ascii="Arial" w:hAnsi="Arial" w:cs="Arial"/>
          <w:sz w:val="24"/>
          <w:szCs w:val="24"/>
        </w:rPr>
      </w:pPr>
      <w:r w:rsidRPr="00B01F5E">
        <w:rPr>
          <w:rFonts w:ascii="Arial" w:hAnsi="Arial" w:cs="Arial"/>
          <w:sz w:val="24"/>
          <w:szCs w:val="24"/>
        </w:rPr>
        <w:t xml:space="preserve">Another way Sally Holland has brought in change towards </w:t>
      </w:r>
      <w:r w:rsidR="003F62ED" w:rsidRPr="00B01F5E">
        <w:rPr>
          <w:rFonts w:ascii="Arial" w:hAnsi="Arial" w:cs="Arial"/>
          <w:sz w:val="24"/>
          <w:szCs w:val="24"/>
        </w:rPr>
        <w:t>children’s</w:t>
      </w:r>
      <w:r w:rsidRPr="00B01F5E">
        <w:rPr>
          <w:rFonts w:ascii="Arial" w:hAnsi="Arial" w:cs="Arial"/>
          <w:sz w:val="24"/>
          <w:szCs w:val="24"/>
        </w:rPr>
        <w:t xml:space="preserve"> rights is the introduction of The </w:t>
      </w:r>
      <w:r w:rsidR="001C0934" w:rsidRPr="00B01F5E">
        <w:rPr>
          <w:rFonts w:ascii="Arial" w:hAnsi="Arial" w:cs="Arial"/>
          <w:sz w:val="24"/>
          <w:szCs w:val="24"/>
        </w:rPr>
        <w:t>Children (Abolition of defence of reasonable punishment</w:t>
      </w:r>
      <w:r w:rsidR="003F62ED" w:rsidRPr="00B01F5E">
        <w:rPr>
          <w:rFonts w:ascii="Arial" w:hAnsi="Arial" w:cs="Arial"/>
          <w:sz w:val="24"/>
          <w:szCs w:val="24"/>
        </w:rPr>
        <w:t xml:space="preserve">) </w:t>
      </w:r>
      <w:r w:rsidR="001C0934" w:rsidRPr="00B01F5E">
        <w:rPr>
          <w:rFonts w:ascii="Arial" w:hAnsi="Arial" w:cs="Arial"/>
          <w:sz w:val="24"/>
          <w:szCs w:val="24"/>
        </w:rPr>
        <w:t xml:space="preserve">(Wales) Act 2020. </w:t>
      </w:r>
      <w:r w:rsidR="003F62ED" w:rsidRPr="00B01F5E">
        <w:rPr>
          <w:rFonts w:ascii="Arial" w:hAnsi="Arial" w:cs="Arial"/>
          <w:sz w:val="24"/>
          <w:szCs w:val="24"/>
        </w:rPr>
        <w:t>F</w:t>
      </w:r>
      <w:r w:rsidR="00EB59A2" w:rsidRPr="00B01F5E">
        <w:rPr>
          <w:rFonts w:ascii="Arial" w:hAnsi="Arial" w:cs="Arial"/>
          <w:sz w:val="24"/>
          <w:szCs w:val="24"/>
        </w:rPr>
        <w:t>rom the 21st of March 2022 physically punishing children would be illegal in Wales. And according to the Welsh government (2022)</w:t>
      </w:r>
      <w:r w:rsidR="00CA2D98" w:rsidRPr="00B01F5E">
        <w:rPr>
          <w:rFonts w:ascii="Arial" w:hAnsi="Arial" w:cs="Arial"/>
          <w:sz w:val="24"/>
          <w:szCs w:val="24"/>
        </w:rPr>
        <w:t xml:space="preserve"> this will protect children </w:t>
      </w:r>
      <w:proofErr w:type="gramStart"/>
      <w:r w:rsidR="00CA2D98" w:rsidRPr="00B01F5E">
        <w:rPr>
          <w:rFonts w:ascii="Arial" w:hAnsi="Arial" w:cs="Arial"/>
          <w:sz w:val="24"/>
          <w:szCs w:val="24"/>
        </w:rPr>
        <w:t>and  to</w:t>
      </w:r>
      <w:proofErr w:type="gramEnd"/>
      <w:r w:rsidR="00CA2D98" w:rsidRPr="00B01F5E">
        <w:rPr>
          <w:rFonts w:ascii="Arial" w:hAnsi="Arial" w:cs="Arial"/>
          <w:sz w:val="24"/>
          <w:szCs w:val="24"/>
        </w:rPr>
        <w:t xml:space="preserve"> help give them the best start in life.</w:t>
      </w:r>
    </w:p>
    <w:p w14:paraId="7E2E8CBB" w14:textId="455A6126" w:rsidR="00CA2D98" w:rsidRPr="00B01F5E" w:rsidRDefault="00CA2D98" w:rsidP="00B01F5E">
      <w:pPr>
        <w:spacing w:line="360" w:lineRule="auto"/>
        <w:jc w:val="both"/>
        <w:rPr>
          <w:rFonts w:ascii="Arial" w:hAnsi="Arial" w:cs="Arial"/>
          <w:sz w:val="24"/>
          <w:szCs w:val="24"/>
        </w:rPr>
      </w:pPr>
      <w:r w:rsidRPr="00B01F5E">
        <w:rPr>
          <w:rFonts w:ascii="Arial" w:hAnsi="Arial" w:cs="Arial"/>
          <w:sz w:val="24"/>
          <w:szCs w:val="24"/>
        </w:rPr>
        <w:t xml:space="preserve">The children and young </w:t>
      </w:r>
      <w:r w:rsidR="00344B8C" w:rsidRPr="00B01F5E">
        <w:rPr>
          <w:rFonts w:ascii="Arial" w:hAnsi="Arial" w:cs="Arial"/>
          <w:sz w:val="24"/>
          <w:szCs w:val="24"/>
        </w:rPr>
        <w:t>people’s</w:t>
      </w:r>
      <w:r w:rsidRPr="00B01F5E">
        <w:rPr>
          <w:rFonts w:ascii="Arial" w:hAnsi="Arial" w:cs="Arial"/>
          <w:sz w:val="24"/>
          <w:szCs w:val="24"/>
        </w:rPr>
        <w:t xml:space="preserve"> commissioner Scotland </w:t>
      </w:r>
      <w:proofErr w:type="gramStart"/>
      <w:r w:rsidRPr="00B01F5E">
        <w:rPr>
          <w:rFonts w:ascii="Arial" w:hAnsi="Arial" w:cs="Arial"/>
          <w:sz w:val="24"/>
          <w:szCs w:val="24"/>
        </w:rPr>
        <w:t>has</w:t>
      </w:r>
      <w:proofErr w:type="gramEnd"/>
      <w:r w:rsidRPr="00B01F5E">
        <w:rPr>
          <w:rFonts w:ascii="Arial" w:hAnsi="Arial" w:cs="Arial"/>
          <w:sz w:val="24"/>
          <w:szCs w:val="24"/>
        </w:rPr>
        <w:t xml:space="preserve"> very close views on children and young </w:t>
      </w:r>
      <w:r w:rsidR="00344B8C" w:rsidRPr="00B01F5E">
        <w:rPr>
          <w:rFonts w:ascii="Arial" w:hAnsi="Arial" w:cs="Arial"/>
          <w:sz w:val="24"/>
          <w:szCs w:val="24"/>
        </w:rPr>
        <w:t>people’s</w:t>
      </w:r>
      <w:r w:rsidRPr="00B01F5E">
        <w:rPr>
          <w:rFonts w:ascii="Arial" w:hAnsi="Arial" w:cs="Arial"/>
          <w:sz w:val="24"/>
          <w:szCs w:val="24"/>
        </w:rPr>
        <w:t xml:space="preserve"> rights as </w:t>
      </w:r>
      <w:r w:rsidR="00344B8C" w:rsidRPr="00B01F5E">
        <w:rPr>
          <w:rFonts w:ascii="Arial" w:hAnsi="Arial" w:cs="Arial"/>
          <w:sz w:val="24"/>
          <w:szCs w:val="24"/>
        </w:rPr>
        <w:t>Wales’s</w:t>
      </w:r>
      <w:r w:rsidRPr="00B01F5E">
        <w:rPr>
          <w:rFonts w:ascii="Arial" w:hAnsi="Arial" w:cs="Arial"/>
          <w:sz w:val="24"/>
          <w:szCs w:val="24"/>
        </w:rPr>
        <w:t xml:space="preserve"> commissioner</w:t>
      </w:r>
      <w:r w:rsidR="009B680B" w:rsidRPr="00B01F5E">
        <w:rPr>
          <w:rFonts w:ascii="Arial" w:hAnsi="Arial" w:cs="Arial"/>
          <w:sz w:val="24"/>
          <w:szCs w:val="24"/>
        </w:rPr>
        <w:t>,</w:t>
      </w:r>
      <w:r w:rsidRPr="00B01F5E">
        <w:rPr>
          <w:rFonts w:ascii="Arial" w:hAnsi="Arial" w:cs="Arial"/>
          <w:sz w:val="24"/>
          <w:szCs w:val="24"/>
        </w:rPr>
        <w:t xml:space="preserve"> as Bruce </w:t>
      </w:r>
      <w:r w:rsidR="00344B8C" w:rsidRPr="00B01F5E">
        <w:rPr>
          <w:rFonts w:ascii="Arial" w:hAnsi="Arial" w:cs="Arial"/>
          <w:sz w:val="24"/>
          <w:szCs w:val="24"/>
        </w:rPr>
        <w:t>Adamson’s</w:t>
      </w:r>
      <w:r w:rsidR="00BE1E9C" w:rsidRPr="00B01F5E">
        <w:rPr>
          <w:rFonts w:ascii="Arial" w:hAnsi="Arial" w:cs="Arial"/>
          <w:sz w:val="24"/>
          <w:szCs w:val="24"/>
        </w:rPr>
        <w:t xml:space="preserve"> work says that he wants to challenge people in power to keep human rights promises </w:t>
      </w:r>
      <w:r w:rsidR="00BE1E9C" w:rsidRPr="00B01F5E">
        <w:rPr>
          <w:rFonts w:ascii="Arial" w:hAnsi="Arial" w:cs="Arial"/>
          <w:sz w:val="24"/>
          <w:szCs w:val="24"/>
        </w:rPr>
        <w:lastRenderedPageBreak/>
        <w:t>that they have made to children and ensure all children have all that they need to grow up in an environment of happiness love and understanding.</w:t>
      </w:r>
    </w:p>
    <w:p w14:paraId="50C393F6" w14:textId="3650C525" w:rsidR="00BE1E9C" w:rsidRPr="00B01F5E" w:rsidRDefault="00BE1E9C" w:rsidP="00B01F5E">
      <w:pPr>
        <w:spacing w:line="360" w:lineRule="auto"/>
        <w:jc w:val="both"/>
        <w:rPr>
          <w:rFonts w:ascii="Arial" w:hAnsi="Arial" w:cs="Arial"/>
          <w:sz w:val="24"/>
          <w:szCs w:val="24"/>
        </w:rPr>
      </w:pPr>
      <w:r w:rsidRPr="00B01F5E">
        <w:rPr>
          <w:rFonts w:ascii="Arial" w:hAnsi="Arial" w:cs="Arial"/>
          <w:sz w:val="24"/>
          <w:szCs w:val="24"/>
        </w:rPr>
        <w:t>Scotland also brought in the law against physical punishment and discipline on children and young people in November 2020</w:t>
      </w:r>
      <w:r w:rsidR="00344B8C" w:rsidRPr="00B01F5E">
        <w:rPr>
          <w:rFonts w:ascii="Arial" w:hAnsi="Arial" w:cs="Arial"/>
          <w:sz w:val="24"/>
          <w:szCs w:val="24"/>
        </w:rPr>
        <w:t>. Their act is called the children (equal protection from assault) (Scotland) Act 2019.</w:t>
      </w:r>
    </w:p>
    <w:p w14:paraId="53A7F17D" w14:textId="6CE8191B" w:rsidR="00BD1C7C" w:rsidRPr="00B01F5E" w:rsidRDefault="00BD1C7C" w:rsidP="00B01F5E">
      <w:pPr>
        <w:spacing w:line="360" w:lineRule="auto"/>
        <w:jc w:val="both"/>
        <w:rPr>
          <w:rFonts w:ascii="Arial" w:hAnsi="Arial" w:cs="Arial"/>
          <w:sz w:val="24"/>
          <w:szCs w:val="24"/>
        </w:rPr>
      </w:pPr>
    </w:p>
    <w:p w14:paraId="1F1812B4" w14:textId="79923A76" w:rsidR="00BD1C7C" w:rsidRPr="00B01F5E" w:rsidRDefault="00BD1C7C" w:rsidP="00B01F5E">
      <w:pPr>
        <w:spacing w:line="360" w:lineRule="auto"/>
        <w:jc w:val="both"/>
        <w:rPr>
          <w:rFonts w:ascii="Arial" w:hAnsi="Arial" w:cs="Arial"/>
          <w:sz w:val="24"/>
          <w:szCs w:val="24"/>
        </w:rPr>
      </w:pPr>
    </w:p>
    <w:p w14:paraId="79D9AE1C" w14:textId="2EF96215" w:rsidR="00BD1C7C" w:rsidRPr="00B01F5E" w:rsidRDefault="00BD1C7C" w:rsidP="00B01F5E">
      <w:pPr>
        <w:spacing w:line="360" w:lineRule="auto"/>
        <w:jc w:val="both"/>
        <w:rPr>
          <w:rFonts w:ascii="Arial" w:hAnsi="Arial" w:cs="Arial"/>
          <w:sz w:val="24"/>
          <w:szCs w:val="24"/>
        </w:rPr>
      </w:pPr>
    </w:p>
    <w:p w14:paraId="3034877D" w14:textId="6A3E814D" w:rsidR="00BD1C7C" w:rsidRPr="00B01F5E" w:rsidRDefault="00BD1C7C" w:rsidP="00B01F5E">
      <w:pPr>
        <w:spacing w:line="360" w:lineRule="auto"/>
        <w:jc w:val="both"/>
        <w:rPr>
          <w:rFonts w:ascii="Arial" w:hAnsi="Arial" w:cs="Arial"/>
          <w:sz w:val="24"/>
          <w:szCs w:val="24"/>
        </w:rPr>
      </w:pPr>
    </w:p>
    <w:p w14:paraId="7AF35E55" w14:textId="6576CA47" w:rsidR="00BD1C7C" w:rsidRPr="00B01F5E" w:rsidRDefault="00BD1C7C" w:rsidP="00B01F5E">
      <w:pPr>
        <w:spacing w:line="360" w:lineRule="auto"/>
        <w:jc w:val="both"/>
        <w:rPr>
          <w:rFonts w:ascii="Arial" w:hAnsi="Arial" w:cs="Arial"/>
          <w:sz w:val="24"/>
          <w:szCs w:val="24"/>
        </w:rPr>
      </w:pPr>
    </w:p>
    <w:p w14:paraId="193AF91C" w14:textId="06736F8E" w:rsidR="00BD1C7C" w:rsidRPr="00B01F5E" w:rsidRDefault="00BD1C7C" w:rsidP="00B01F5E">
      <w:pPr>
        <w:spacing w:line="360" w:lineRule="auto"/>
        <w:jc w:val="both"/>
        <w:rPr>
          <w:rFonts w:ascii="Arial" w:hAnsi="Arial" w:cs="Arial"/>
          <w:sz w:val="24"/>
          <w:szCs w:val="24"/>
        </w:rPr>
      </w:pPr>
    </w:p>
    <w:p w14:paraId="158B5FE6" w14:textId="1EEAAEB5" w:rsidR="00BD1C7C" w:rsidRPr="00B01F5E" w:rsidRDefault="00BD1C7C" w:rsidP="00B01F5E">
      <w:pPr>
        <w:spacing w:line="360" w:lineRule="auto"/>
        <w:jc w:val="both"/>
        <w:rPr>
          <w:rFonts w:ascii="Arial" w:hAnsi="Arial" w:cs="Arial"/>
          <w:sz w:val="24"/>
          <w:szCs w:val="24"/>
        </w:rPr>
      </w:pPr>
    </w:p>
    <w:p w14:paraId="2C3D196A" w14:textId="3F04D22C" w:rsidR="00BD1C7C" w:rsidRPr="00B01F5E" w:rsidRDefault="00BD1C7C" w:rsidP="00B01F5E">
      <w:pPr>
        <w:spacing w:line="360" w:lineRule="auto"/>
        <w:jc w:val="both"/>
        <w:rPr>
          <w:rFonts w:ascii="Arial" w:hAnsi="Arial" w:cs="Arial"/>
          <w:sz w:val="24"/>
          <w:szCs w:val="24"/>
        </w:rPr>
      </w:pPr>
    </w:p>
    <w:p w14:paraId="36FFB395" w14:textId="0A992D8E" w:rsidR="00BD1C7C" w:rsidRPr="00B01F5E" w:rsidRDefault="00BD1C7C" w:rsidP="00B01F5E">
      <w:pPr>
        <w:spacing w:line="360" w:lineRule="auto"/>
        <w:jc w:val="both"/>
        <w:rPr>
          <w:rFonts w:ascii="Arial" w:hAnsi="Arial" w:cs="Arial"/>
          <w:sz w:val="24"/>
          <w:szCs w:val="24"/>
        </w:rPr>
      </w:pPr>
    </w:p>
    <w:p w14:paraId="31754C92" w14:textId="7C07486A" w:rsidR="00BD1C7C" w:rsidRPr="00B01F5E" w:rsidRDefault="00BD1C7C" w:rsidP="00B01F5E">
      <w:pPr>
        <w:spacing w:line="360" w:lineRule="auto"/>
        <w:jc w:val="both"/>
        <w:rPr>
          <w:rFonts w:ascii="Arial" w:hAnsi="Arial" w:cs="Arial"/>
          <w:sz w:val="24"/>
          <w:szCs w:val="24"/>
        </w:rPr>
      </w:pPr>
    </w:p>
    <w:p w14:paraId="3E72005F" w14:textId="36850BB6" w:rsidR="00BD1C7C" w:rsidRPr="00B01F5E" w:rsidRDefault="00BD1C7C" w:rsidP="00B01F5E">
      <w:pPr>
        <w:spacing w:line="360" w:lineRule="auto"/>
        <w:jc w:val="both"/>
        <w:rPr>
          <w:rFonts w:ascii="Arial" w:hAnsi="Arial" w:cs="Arial"/>
          <w:sz w:val="24"/>
          <w:szCs w:val="24"/>
        </w:rPr>
      </w:pPr>
    </w:p>
    <w:p w14:paraId="291F1EBC" w14:textId="29EACF11" w:rsidR="00BD1C7C" w:rsidRPr="00B01F5E" w:rsidRDefault="00BD1C7C" w:rsidP="00B01F5E">
      <w:pPr>
        <w:spacing w:line="360" w:lineRule="auto"/>
        <w:jc w:val="both"/>
        <w:rPr>
          <w:rFonts w:ascii="Arial" w:hAnsi="Arial" w:cs="Arial"/>
          <w:sz w:val="24"/>
          <w:szCs w:val="24"/>
        </w:rPr>
      </w:pPr>
    </w:p>
    <w:p w14:paraId="30167E91" w14:textId="6A024DC6" w:rsidR="00BD1C7C" w:rsidRPr="00B01F5E" w:rsidRDefault="00BD1C7C" w:rsidP="00B01F5E">
      <w:pPr>
        <w:spacing w:line="360" w:lineRule="auto"/>
        <w:jc w:val="both"/>
        <w:rPr>
          <w:rFonts w:ascii="Arial" w:hAnsi="Arial" w:cs="Arial"/>
          <w:sz w:val="24"/>
          <w:szCs w:val="24"/>
        </w:rPr>
      </w:pPr>
    </w:p>
    <w:p w14:paraId="756EA19C" w14:textId="303AC11A" w:rsidR="00BD1C7C" w:rsidRPr="00B01F5E" w:rsidRDefault="00BD1C7C" w:rsidP="00B01F5E">
      <w:pPr>
        <w:spacing w:line="360" w:lineRule="auto"/>
        <w:jc w:val="both"/>
        <w:rPr>
          <w:rFonts w:ascii="Arial" w:hAnsi="Arial" w:cs="Arial"/>
          <w:sz w:val="24"/>
          <w:szCs w:val="24"/>
        </w:rPr>
      </w:pPr>
    </w:p>
    <w:p w14:paraId="590EDDC8" w14:textId="2A5F2B9B" w:rsidR="00BD1C7C" w:rsidRPr="00B01F5E" w:rsidRDefault="00BD1C7C" w:rsidP="00B01F5E">
      <w:pPr>
        <w:spacing w:line="360" w:lineRule="auto"/>
        <w:jc w:val="both"/>
        <w:rPr>
          <w:rFonts w:ascii="Arial" w:hAnsi="Arial" w:cs="Arial"/>
          <w:sz w:val="24"/>
          <w:szCs w:val="24"/>
        </w:rPr>
      </w:pPr>
    </w:p>
    <w:p w14:paraId="2018AD01" w14:textId="6DB1D514" w:rsidR="00BD1C7C" w:rsidRPr="00B01F5E" w:rsidRDefault="00BD1C7C" w:rsidP="00B01F5E">
      <w:pPr>
        <w:spacing w:line="360" w:lineRule="auto"/>
        <w:jc w:val="both"/>
        <w:rPr>
          <w:rFonts w:ascii="Arial" w:hAnsi="Arial" w:cs="Arial"/>
          <w:sz w:val="24"/>
          <w:szCs w:val="24"/>
        </w:rPr>
      </w:pPr>
    </w:p>
    <w:p w14:paraId="5A4858AD" w14:textId="247EBACB" w:rsidR="00BD1C7C" w:rsidRPr="00B01F5E" w:rsidRDefault="00BD1C7C" w:rsidP="00B01F5E">
      <w:pPr>
        <w:spacing w:line="360" w:lineRule="auto"/>
        <w:jc w:val="both"/>
        <w:rPr>
          <w:rFonts w:ascii="Arial" w:hAnsi="Arial" w:cs="Arial"/>
          <w:sz w:val="24"/>
          <w:szCs w:val="24"/>
        </w:rPr>
      </w:pPr>
    </w:p>
    <w:p w14:paraId="2CD0BE56" w14:textId="5F22B2BF" w:rsidR="00BD1C7C" w:rsidRPr="00B01F5E" w:rsidRDefault="00BD1C7C" w:rsidP="00B01F5E">
      <w:pPr>
        <w:spacing w:line="360" w:lineRule="auto"/>
        <w:jc w:val="both"/>
        <w:rPr>
          <w:rFonts w:ascii="Arial" w:hAnsi="Arial" w:cs="Arial"/>
          <w:sz w:val="24"/>
          <w:szCs w:val="24"/>
        </w:rPr>
      </w:pPr>
    </w:p>
    <w:p w14:paraId="51302A7E" w14:textId="3FDB0D33" w:rsidR="00BD1C7C" w:rsidRPr="00B01F5E" w:rsidRDefault="00BD1C7C" w:rsidP="00B01F5E">
      <w:pPr>
        <w:spacing w:line="360" w:lineRule="auto"/>
        <w:jc w:val="both"/>
        <w:rPr>
          <w:rFonts w:ascii="Arial" w:hAnsi="Arial" w:cs="Arial"/>
          <w:sz w:val="24"/>
          <w:szCs w:val="24"/>
        </w:rPr>
      </w:pPr>
    </w:p>
    <w:p w14:paraId="519626CE" w14:textId="085B9F68" w:rsidR="00BD1C7C" w:rsidRPr="00B01F5E" w:rsidRDefault="00BD1C7C" w:rsidP="00B01F5E">
      <w:pPr>
        <w:spacing w:line="360" w:lineRule="auto"/>
        <w:jc w:val="both"/>
        <w:rPr>
          <w:rFonts w:ascii="Arial" w:hAnsi="Arial" w:cs="Arial"/>
          <w:sz w:val="24"/>
          <w:szCs w:val="24"/>
        </w:rPr>
      </w:pPr>
    </w:p>
    <w:p w14:paraId="10CF191F" w14:textId="77777777" w:rsidR="009B680B" w:rsidRPr="00B01F5E" w:rsidRDefault="009B680B" w:rsidP="00A0151E">
      <w:pPr>
        <w:spacing w:line="360" w:lineRule="auto"/>
        <w:jc w:val="center"/>
        <w:rPr>
          <w:rFonts w:ascii="Arial" w:hAnsi="Arial" w:cs="Arial"/>
          <w:sz w:val="24"/>
          <w:szCs w:val="24"/>
        </w:rPr>
      </w:pPr>
    </w:p>
    <w:p w14:paraId="15D59B5B" w14:textId="1C58AC1A" w:rsidR="00BD1C7C" w:rsidRPr="00B01F5E" w:rsidRDefault="00BD1C7C" w:rsidP="00A0151E">
      <w:pPr>
        <w:spacing w:line="360" w:lineRule="auto"/>
        <w:jc w:val="center"/>
        <w:rPr>
          <w:rFonts w:ascii="Arial" w:hAnsi="Arial" w:cs="Arial"/>
          <w:sz w:val="24"/>
          <w:szCs w:val="24"/>
          <w:u w:val="single"/>
        </w:rPr>
      </w:pPr>
      <w:r w:rsidRPr="00B01F5E">
        <w:rPr>
          <w:rFonts w:ascii="Arial" w:hAnsi="Arial" w:cs="Arial"/>
          <w:sz w:val="24"/>
          <w:szCs w:val="24"/>
          <w:u w:val="single"/>
        </w:rPr>
        <w:t>Section 3</w:t>
      </w:r>
    </w:p>
    <w:p w14:paraId="1F1F3D67" w14:textId="42CF2367" w:rsidR="00007040" w:rsidRPr="00B01F5E" w:rsidRDefault="00007040" w:rsidP="00B01F5E">
      <w:pPr>
        <w:spacing w:line="360" w:lineRule="auto"/>
        <w:jc w:val="both"/>
        <w:rPr>
          <w:rFonts w:ascii="Arial" w:hAnsi="Arial" w:cs="Arial"/>
          <w:sz w:val="24"/>
          <w:szCs w:val="24"/>
        </w:rPr>
      </w:pPr>
    </w:p>
    <w:p w14:paraId="1F8DEF2D" w14:textId="39ADBA26" w:rsidR="00BD1C7C" w:rsidRPr="00B01F5E" w:rsidRDefault="0094775C" w:rsidP="00B01F5E">
      <w:pPr>
        <w:spacing w:line="360" w:lineRule="auto"/>
        <w:jc w:val="both"/>
        <w:rPr>
          <w:rFonts w:ascii="Arial" w:hAnsi="Arial" w:cs="Arial"/>
          <w:sz w:val="24"/>
          <w:szCs w:val="24"/>
        </w:rPr>
      </w:pPr>
      <w:r w:rsidRPr="00B01F5E">
        <w:rPr>
          <w:rFonts w:ascii="Arial" w:hAnsi="Arial" w:cs="Arial"/>
          <w:sz w:val="24"/>
          <w:szCs w:val="24"/>
        </w:rPr>
        <w:t xml:space="preserve">According to Children International </w:t>
      </w:r>
      <w:r w:rsidR="009B680B" w:rsidRPr="00B01F5E">
        <w:rPr>
          <w:rFonts w:ascii="Arial" w:hAnsi="Arial" w:cs="Arial"/>
          <w:sz w:val="24"/>
          <w:szCs w:val="24"/>
        </w:rPr>
        <w:t>(</w:t>
      </w:r>
      <w:r w:rsidRPr="00B01F5E">
        <w:rPr>
          <w:rFonts w:ascii="Arial" w:hAnsi="Arial" w:cs="Arial"/>
          <w:sz w:val="24"/>
          <w:szCs w:val="24"/>
        </w:rPr>
        <w:t>no year) children who grow up in poverty face constant daily hardships and harsh living conditions that could steal away their childhood.</w:t>
      </w:r>
      <w:r w:rsidR="00A93A08" w:rsidRPr="00B01F5E">
        <w:rPr>
          <w:rFonts w:ascii="Arial" w:hAnsi="Arial" w:cs="Arial"/>
          <w:sz w:val="24"/>
          <w:szCs w:val="24"/>
        </w:rPr>
        <w:t xml:space="preserve"> They say that the unrelenting stress of poverty could hinder a child's brain development that could have long term consequences on physical and mental </w:t>
      </w:r>
      <w:r w:rsidR="0080697B" w:rsidRPr="00B01F5E">
        <w:rPr>
          <w:rFonts w:ascii="Arial" w:hAnsi="Arial" w:cs="Arial"/>
          <w:sz w:val="24"/>
          <w:szCs w:val="24"/>
        </w:rPr>
        <w:t>wellbeing</w:t>
      </w:r>
      <w:r w:rsidR="00A93A08" w:rsidRPr="00B01F5E">
        <w:rPr>
          <w:rFonts w:ascii="Arial" w:hAnsi="Arial" w:cs="Arial"/>
          <w:sz w:val="24"/>
          <w:szCs w:val="24"/>
        </w:rPr>
        <w:t xml:space="preserve"> </w:t>
      </w:r>
      <w:r w:rsidR="0080697B" w:rsidRPr="00B01F5E">
        <w:rPr>
          <w:rFonts w:ascii="Arial" w:hAnsi="Arial" w:cs="Arial"/>
          <w:sz w:val="24"/>
          <w:szCs w:val="24"/>
        </w:rPr>
        <w:t>and that could</w:t>
      </w:r>
      <w:r w:rsidR="00A93A08" w:rsidRPr="00B01F5E">
        <w:rPr>
          <w:rFonts w:ascii="Arial" w:hAnsi="Arial" w:cs="Arial"/>
          <w:sz w:val="24"/>
          <w:szCs w:val="24"/>
        </w:rPr>
        <w:t xml:space="preserve"> lead to them hav</w:t>
      </w:r>
      <w:r w:rsidR="0080697B" w:rsidRPr="00B01F5E">
        <w:rPr>
          <w:rFonts w:ascii="Arial" w:hAnsi="Arial" w:cs="Arial"/>
          <w:sz w:val="24"/>
          <w:szCs w:val="24"/>
        </w:rPr>
        <w:t>ing</w:t>
      </w:r>
      <w:r w:rsidR="00A93A08" w:rsidRPr="00B01F5E">
        <w:rPr>
          <w:rFonts w:ascii="Arial" w:hAnsi="Arial" w:cs="Arial"/>
          <w:sz w:val="24"/>
          <w:szCs w:val="24"/>
        </w:rPr>
        <w:t xml:space="preserve"> </w:t>
      </w:r>
      <w:r w:rsidR="0080697B" w:rsidRPr="00B01F5E">
        <w:rPr>
          <w:rFonts w:ascii="Arial" w:hAnsi="Arial" w:cs="Arial"/>
          <w:sz w:val="24"/>
          <w:szCs w:val="24"/>
        </w:rPr>
        <w:t>l</w:t>
      </w:r>
      <w:r w:rsidR="00A93A08" w:rsidRPr="00B01F5E">
        <w:rPr>
          <w:rFonts w:ascii="Arial" w:hAnsi="Arial" w:cs="Arial"/>
          <w:sz w:val="24"/>
          <w:szCs w:val="24"/>
        </w:rPr>
        <w:t>ifelong effects that would follow them into adult hood.</w:t>
      </w:r>
    </w:p>
    <w:p w14:paraId="089D9A3B" w14:textId="79884F68" w:rsidR="00A93A08" w:rsidRPr="00B01F5E" w:rsidRDefault="00BC25A3" w:rsidP="00B01F5E">
      <w:pPr>
        <w:spacing w:line="360" w:lineRule="auto"/>
        <w:jc w:val="both"/>
        <w:rPr>
          <w:rFonts w:ascii="Arial" w:hAnsi="Arial" w:cs="Arial"/>
          <w:sz w:val="24"/>
          <w:szCs w:val="24"/>
        </w:rPr>
      </w:pPr>
      <w:r w:rsidRPr="00B01F5E">
        <w:rPr>
          <w:rFonts w:ascii="Arial" w:hAnsi="Arial" w:cs="Arial"/>
          <w:sz w:val="24"/>
          <w:szCs w:val="24"/>
        </w:rPr>
        <w:t xml:space="preserve">Owens (2017) </w:t>
      </w:r>
      <w:r w:rsidR="00AF2B63" w:rsidRPr="00B01F5E">
        <w:rPr>
          <w:rFonts w:ascii="Arial" w:hAnsi="Arial" w:cs="Arial"/>
          <w:sz w:val="24"/>
          <w:szCs w:val="24"/>
        </w:rPr>
        <w:t>says that for children in poverty childhood is a series of setbacks that never allows a child to get ahead or imagine a brighter and better future for themselves. They say that negative early experiences could impact a child's ability to grow learn and develop leaving them trapped into a cycle of poverty.</w:t>
      </w:r>
    </w:p>
    <w:p w14:paraId="0A2859E3" w14:textId="67027335" w:rsidR="00AF2B63" w:rsidRPr="00B01F5E" w:rsidRDefault="007C2CE3" w:rsidP="00B01F5E">
      <w:pPr>
        <w:spacing w:line="360" w:lineRule="auto"/>
        <w:jc w:val="both"/>
        <w:rPr>
          <w:rFonts w:ascii="Arial" w:hAnsi="Arial" w:cs="Arial"/>
          <w:sz w:val="24"/>
          <w:szCs w:val="24"/>
        </w:rPr>
      </w:pPr>
      <w:r w:rsidRPr="00B01F5E">
        <w:rPr>
          <w:rFonts w:ascii="Arial" w:hAnsi="Arial" w:cs="Arial"/>
          <w:sz w:val="24"/>
          <w:szCs w:val="24"/>
        </w:rPr>
        <w:t xml:space="preserve">It is estimated that in 2018 eight point 6% of the </w:t>
      </w:r>
      <w:proofErr w:type="spellStart"/>
      <w:proofErr w:type="gramStart"/>
      <w:r w:rsidRPr="00B01F5E">
        <w:rPr>
          <w:rFonts w:ascii="Arial" w:hAnsi="Arial" w:cs="Arial"/>
          <w:sz w:val="24"/>
          <w:szCs w:val="24"/>
        </w:rPr>
        <w:t>worlds</w:t>
      </w:r>
      <w:proofErr w:type="spellEnd"/>
      <w:proofErr w:type="gramEnd"/>
      <w:r w:rsidRPr="00B01F5E">
        <w:rPr>
          <w:rFonts w:ascii="Arial" w:hAnsi="Arial" w:cs="Arial"/>
          <w:sz w:val="24"/>
          <w:szCs w:val="24"/>
        </w:rPr>
        <w:t xml:space="preserve"> population was living in extreme poverty.</w:t>
      </w:r>
      <w:r w:rsidR="00292635" w:rsidRPr="00B01F5E">
        <w:rPr>
          <w:rFonts w:ascii="Arial" w:hAnsi="Arial" w:cs="Arial"/>
          <w:sz w:val="24"/>
          <w:szCs w:val="24"/>
        </w:rPr>
        <w:t xml:space="preserve"> (www.nspcc.org.uk)</w:t>
      </w:r>
    </w:p>
    <w:p w14:paraId="3B241011" w14:textId="4C845B5C" w:rsidR="007C2CE3" w:rsidRPr="00B01F5E" w:rsidRDefault="00BC25A3" w:rsidP="00B01F5E">
      <w:pPr>
        <w:spacing w:line="360" w:lineRule="auto"/>
        <w:jc w:val="both"/>
        <w:rPr>
          <w:rFonts w:ascii="Arial" w:hAnsi="Arial" w:cs="Arial"/>
          <w:sz w:val="24"/>
          <w:szCs w:val="24"/>
        </w:rPr>
      </w:pPr>
      <w:r w:rsidRPr="00B01F5E">
        <w:rPr>
          <w:rFonts w:ascii="Arial" w:hAnsi="Arial" w:cs="Arial"/>
          <w:sz w:val="24"/>
          <w:szCs w:val="24"/>
        </w:rPr>
        <w:t>Clark (</w:t>
      </w:r>
      <w:r w:rsidR="00533B49" w:rsidRPr="00B01F5E">
        <w:rPr>
          <w:rFonts w:ascii="Arial" w:hAnsi="Arial" w:cs="Arial"/>
          <w:sz w:val="24"/>
          <w:szCs w:val="24"/>
        </w:rPr>
        <w:t xml:space="preserve">2019) </w:t>
      </w:r>
      <w:r w:rsidR="007C2CE3" w:rsidRPr="00B01F5E">
        <w:rPr>
          <w:rFonts w:ascii="Arial" w:hAnsi="Arial" w:cs="Arial"/>
          <w:sz w:val="24"/>
          <w:szCs w:val="24"/>
        </w:rPr>
        <w:t xml:space="preserve">agrees with this as they say that most people are unaware of how poverty can influence </w:t>
      </w:r>
      <w:r w:rsidR="00292635" w:rsidRPr="00B01F5E">
        <w:rPr>
          <w:rFonts w:ascii="Arial" w:hAnsi="Arial" w:cs="Arial"/>
          <w:sz w:val="24"/>
          <w:szCs w:val="24"/>
        </w:rPr>
        <w:t>children’s</w:t>
      </w:r>
      <w:r w:rsidR="007C2CE3" w:rsidRPr="00B01F5E">
        <w:rPr>
          <w:rFonts w:ascii="Arial" w:hAnsi="Arial" w:cs="Arial"/>
          <w:sz w:val="24"/>
          <w:szCs w:val="24"/>
        </w:rPr>
        <w:t xml:space="preserve"> health </w:t>
      </w:r>
      <w:r w:rsidR="00C91960" w:rsidRPr="00B01F5E">
        <w:rPr>
          <w:rFonts w:ascii="Arial" w:hAnsi="Arial" w:cs="Arial"/>
          <w:sz w:val="24"/>
          <w:szCs w:val="24"/>
        </w:rPr>
        <w:t>and cognitive child development however poverty doesn't pack growth from early childhood started with break development that other body systems. They also say the poverty itself could negatively affect how the body and mind develop and that economic hardship can actively alter the structure of a child's brain</w:t>
      </w:r>
      <w:r w:rsidR="00E31051" w:rsidRPr="00B01F5E">
        <w:rPr>
          <w:rFonts w:ascii="Arial" w:hAnsi="Arial" w:cs="Arial"/>
          <w:sz w:val="24"/>
          <w:szCs w:val="24"/>
        </w:rPr>
        <w:t>.</w:t>
      </w:r>
    </w:p>
    <w:p w14:paraId="334B46A0" w14:textId="77EBA420" w:rsidR="00E31051" w:rsidRPr="00B01F5E" w:rsidRDefault="00E31051" w:rsidP="00B01F5E">
      <w:pPr>
        <w:spacing w:line="360" w:lineRule="auto"/>
        <w:jc w:val="both"/>
        <w:rPr>
          <w:rFonts w:ascii="Arial" w:hAnsi="Arial" w:cs="Arial"/>
          <w:sz w:val="24"/>
          <w:szCs w:val="24"/>
        </w:rPr>
      </w:pPr>
      <w:r w:rsidRPr="00B01F5E">
        <w:rPr>
          <w:rFonts w:ascii="Arial" w:hAnsi="Arial" w:cs="Arial"/>
          <w:sz w:val="24"/>
          <w:szCs w:val="24"/>
        </w:rPr>
        <w:t xml:space="preserve">According to </w:t>
      </w:r>
      <w:r w:rsidR="00533B49" w:rsidRPr="00B01F5E">
        <w:rPr>
          <w:rFonts w:ascii="Arial" w:hAnsi="Arial" w:cs="Arial"/>
          <w:sz w:val="24"/>
          <w:szCs w:val="24"/>
        </w:rPr>
        <w:t>Fisher (2016)</w:t>
      </w:r>
      <w:r w:rsidRPr="00B01F5E">
        <w:rPr>
          <w:rFonts w:ascii="Arial" w:hAnsi="Arial" w:cs="Arial"/>
          <w:sz w:val="24"/>
          <w:szCs w:val="24"/>
        </w:rPr>
        <w:t xml:space="preserve"> children who directly or indirectly experience risk factors associated with poverty have higher chances of experiencing poor health problems as adults such a stroke heart disease obesity and even have a shorter life expectancy.</w:t>
      </w:r>
    </w:p>
    <w:p w14:paraId="250CFE7E" w14:textId="0C1DA58F" w:rsidR="00E31051" w:rsidRPr="00B01F5E" w:rsidRDefault="004644A0" w:rsidP="00B01F5E">
      <w:pPr>
        <w:spacing w:line="360" w:lineRule="auto"/>
        <w:jc w:val="both"/>
        <w:rPr>
          <w:rFonts w:ascii="Arial" w:hAnsi="Arial" w:cs="Arial"/>
          <w:sz w:val="24"/>
          <w:szCs w:val="24"/>
        </w:rPr>
      </w:pPr>
      <w:r w:rsidRPr="00B01F5E">
        <w:rPr>
          <w:rFonts w:ascii="Arial" w:hAnsi="Arial" w:cs="Arial"/>
          <w:sz w:val="24"/>
          <w:szCs w:val="24"/>
        </w:rPr>
        <w:t>Turner (2019</w:t>
      </w:r>
      <w:proofErr w:type="gramStart"/>
      <w:r w:rsidRPr="00B01F5E">
        <w:rPr>
          <w:rFonts w:ascii="Arial" w:hAnsi="Arial" w:cs="Arial"/>
          <w:sz w:val="24"/>
          <w:szCs w:val="24"/>
        </w:rPr>
        <w:t xml:space="preserve">) </w:t>
      </w:r>
      <w:r w:rsidR="004046FE" w:rsidRPr="00B01F5E">
        <w:rPr>
          <w:rFonts w:ascii="Arial" w:hAnsi="Arial" w:cs="Arial"/>
          <w:sz w:val="24"/>
          <w:szCs w:val="24"/>
        </w:rPr>
        <w:t xml:space="preserve"> </w:t>
      </w:r>
      <w:r w:rsidR="00292635" w:rsidRPr="00B01F5E">
        <w:rPr>
          <w:rFonts w:ascii="Arial" w:hAnsi="Arial" w:cs="Arial"/>
          <w:sz w:val="24"/>
          <w:szCs w:val="24"/>
        </w:rPr>
        <w:t>discusses</w:t>
      </w:r>
      <w:proofErr w:type="gramEnd"/>
      <w:r w:rsidR="004046FE" w:rsidRPr="00B01F5E">
        <w:rPr>
          <w:rFonts w:ascii="Arial" w:hAnsi="Arial" w:cs="Arial"/>
          <w:sz w:val="24"/>
          <w:szCs w:val="24"/>
        </w:rPr>
        <w:t xml:space="preserve"> the risk of children's mental health who live in poverty is greatly affected as low income parents add children are more likely to be affected by challenges with mental health a battle bus and that thing is better health problems could pay or child's academic achievement and their ability to succeed well in school</w:t>
      </w:r>
      <w:r w:rsidR="00F438A2" w:rsidRPr="00B01F5E">
        <w:rPr>
          <w:rFonts w:ascii="Arial" w:hAnsi="Arial" w:cs="Arial"/>
          <w:sz w:val="24"/>
          <w:szCs w:val="24"/>
        </w:rPr>
        <w:t>.</w:t>
      </w:r>
    </w:p>
    <w:p w14:paraId="0CC75860" w14:textId="2A0F01A6" w:rsidR="00F438A2" w:rsidRPr="00B01F5E" w:rsidRDefault="00F438A2" w:rsidP="00B01F5E">
      <w:pPr>
        <w:spacing w:line="360" w:lineRule="auto"/>
        <w:jc w:val="both"/>
        <w:rPr>
          <w:rFonts w:ascii="Arial" w:hAnsi="Arial" w:cs="Arial"/>
          <w:sz w:val="24"/>
          <w:szCs w:val="24"/>
        </w:rPr>
      </w:pPr>
      <w:r w:rsidRPr="00B01F5E">
        <w:rPr>
          <w:rFonts w:ascii="Arial" w:hAnsi="Arial" w:cs="Arial"/>
          <w:sz w:val="24"/>
          <w:szCs w:val="24"/>
        </w:rPr>
        <w:t>The effect of poverty can place these children at a higher risk of involvement with children services as well as criminal services.</w:t>
      </w:r>
    </w:p>
    <w:p w14:paraId="1CBF096F" w14:textId="5186CEF6" w:rsidR="00F438A2" w:rsidRPr="00B01F5E" w:rsidRDefault="004644A0" w:rsidP="00B01F5E">
      <w:pPr>
        <w:spacing w:line="360" w:lineRule="auto"/>
        <w:jc w:val="both"/>
        <w:rPr>
          <w:rFonts w:ascii="Arial" w:hAnsi="Arial" w:cs="Arial"/>
          <w:sz w:val="24"/>
          <w:szCs w:val="24"/>
        </w:rPr>
      </w:pPr>
      <w:r w:rsidRPr="00B01F5E">
        <w:rPr>
          <w:rFonts w:ascii="Arial" w:hAnsi="Arial" w:cs="Arial"/>
          <w:sz w:val="24"/>
          <w:szCs w:val="24"/>
        </w:rPr>
        <w:lastRenderedPageBreak/>
        <w:t xml:space="preserve">Nutall </w:t>
      </w:r>
      <w:r w:rsidR="00C16ADE" w:rsidRPr="00B01F5E">
        <w:rPr>
          <w:rFonts w:ascii="Arial" w:hAnsi="Arial" w:cs="Arial"/>
          <w:sz w:val="24"/>
          <w:szCs w:val="24"/>
        </w:rPr>
        <w:t>(</w:t>
      </w:r>
      <w:r w:rsidRPr="00B01F5E">
        <w:rPr>
          <w:rFonts w:ascii="Arial" w:hAnsi="Arial" w:cs="Arial"/>
          <w:sz w:val="24"/>
          <w:szCs w:val="24"/>
        </w:rPr>
        <w:t>20</w:t>
      </w:r>
      <w:r w:rsidR="00C16ADE" w:rsidRPr="00B01F5E">
        <w:rPr>
          <w:rFonts w:ascii="Arial" w:hAnsi="Arial" w:cs="Arial"/>
          <w:sz w:val="24"/>
          <w:szCs w:val="24"/>
        </w:rPr>
        <w:t>17)</w:t>
      </w:r>
      <w:r w:rsidR="00292635" w:rsidRPr="00B01F5E">
        <w:rPr>
          <w:rFonts w:ascii="Arial" w:hAnsi="Arial" w:cs="Arial"/>
          <w:sz w:val="24"/>
          <w:szCs w:val="24"/>
        </w:rPr>
        <w:t xml:space="preserve"> </w:t>
      </w:r>
      <w:r w:rsidR="00F00860" w:rsidRPr="00B01F5E">
        <w:rPr>
          <w:rFonts w:ascii="Arial" w:hAnsi="Arial" w:cs="Arial"/>
          <w:sz w:val="24"/>
          <w:szCs w:val="24"/>
        </w:rPr>
        <w:t>agree</w:t>
      </w:r>
      <w:r w:rsidR="00F35AEC" w:rsidRPr="00B01F5E">
        <w:rPr>
          <w:rFonts w:ascii="Arial" w:hAnsi="Arial" w:cs="Arial"/>
          <w:sz w:val="24"/>
          <w:szCs w:val="24"/>
        </w:rPr>
        <w:t xml:space="preserve">s with this as their findings suggest that children who are poor </w:t>
      </w:r>
      <w:r w:rsidR="003322DC" w:rsidRPr="00B01F5E">
        <w:rPr>
          <w:rFonts w:ascii="Arial" w:hAnsi="Arial" w:cs="Arial"/>
          <w:sz w:val="24"/>
          <w:szCs w:val="24"/>
        </w:rPr>
        <w:t xml:space="preserve">are more likely to be raised in </w:t>
      </w:r>
      <w:r w:rsidR="00E2494D" w:rsidRPr="00B01F5E">
        <w:rPr>
          <w:rFonts w:ascii="Arial" w:hAnsi="Arial" w:cs="Arial"/>
          <w:sz w:val="24"/>
          <w:szCs w:val="24"/>
        </w:rPr>
        <w:t>impoverished neighbourhoods. A</w:t>
      </w:r>
      <w:r w:rsidR="003322DC" w:rsidRPr="00B01F5E">
        <w:rPr>
          <w:rFonts w:ascii="Arial" w:hAnsi="Arial" w:cs="Arial"/>
          <w:sz w:val="24"/>
          <w:szCs w:val="24"/>
        </w:rPr>
        <w:t>nd that</w:t>
      </w:r>
      <w:r w:rsidR="00E2494D" w:rsidRPr="00B01F5E">
        <w:rPr>
          <w:rFonts w:ascii="Arial" w:hAnsi="Arial" w:cs="Arial"/>
          <w:sz w:val="24"/>
          <w:szCs w:val="24"/>
        </w:rPr>
        <w:t xml:space="preserve"> these types of neighbourhoods tend to have concentrated levels of </w:t>
      </w:r>
      <w:r w:rsidR="00903965" w:rsidRPr="00B01F5E">
        <w:rPr>
          <w:rFonts w:ascii="Arial" w:hAnsi="Arial" w:cs="Arial"/>
          <w:sz w:val="24"/>
          <w:szCs w:val="24"/>
        </w:rPr>
        <w:t>poverty,</w:t>
      </w:r>
      <w:r w:rsidR="00E2494D" w:rsidRPr="00B01F5E">
        <w:rPr>
          <w:rFonts w:ascii="Arial" w:hAnsi="Arial" w:cs="Arial"/>
          <w:sz w:val="24"/>
          <w:szCs w:val="24"/>
        </w:rPr>
        <w:t xml:space="preserve"> and these are often associated with difficulties in social issues</w:t>
      </w:r>
      <w:r w:rsidR="00903965" w:rsidRPr="00B01F5E">
        <w:rPr>
          <w:rFonts w:ascii="Arial" w:hAnsi="Arial" w:cs="Arial"/>
          <w:sz w:val="24"/>
          <w:szCs w:val="24"/>
        </w:rPr>
        <w:t>,</w:t>
      </w:r>
      <w:r w:rsidR="00E2494D" w:rsidRPr="00B01F5E">
        <w:rPr>
          <w:rFonts w:ascii="Arial" w:hAnsi="Arial" w:cs="Arial"/>
          <w:sz w:val="24"/>
          <w:szCs w:val="24"/>
        </w:rPr>
        <w:t xml:space="preserve"> academic a</w:t>
      </w:r>
      <w:r w:rsidR="00E712A2" w:rsidRPr="00B01F5E">
        <w:rPr>
          <w:rFonts w:ascii="Arial" w:hAnsi="Arial" w:cs="Arial"/>
          <w:sz w:val="24"/>
          <w:szCs w:val="24"/>
        </w:rPr>
        <w:t>n</w:t>
      </w:r>
      <w:r w:rsidR="00E2494D" w:rsidRPr="00B01F5E">
        <w:rPr>
          <w:rFonts w:ascii="Arial" w:hAnsi="Arial" w:cs="Arial"/>
          <w:sz w:val="24"/>
          <w:szCs w:val="24"/>
        </w:rPr>
        <w:t>d behaviour</w:t>
      </w:r>
      <w:r w:rsidR="00E712A2" w:rsidRPr="00B01F5E">
        <w:rPr>
          <w:rFonts w:ascii="Arial" w:hAnsi="Arial" w:cs="Arial"/>
          <w:sz w:val="24"/>
          <w:szCs w:val="24"/>
        </w:rPr>
        <w:t xml:space="preserve">al. </w:t>
      </w:r>
      <w:r w:rsidR="00903965" w:rsidRPr="00B01F5E">
        <w:rPr>
          <w:rFonts w:ascii="Arial" w:hAnsi="Arial" w:cs="Arial"/>
          <w:sz w:val="24"/>
          <w:szCs w:val="24"/>
        </w:rPr>
        <w:t>Their</w:t>
      </w:r>
      <w:r w:rsidR="00E712A2" w:rsidRPr="00B01F5E">
        <w:rPr>
          <w:rFonts w:ascii="Arial" w:hAnsi="Arial" w:cs="Arial"/>
          <w:sz w:val="24"/>
          <w:szCs w:val="24"/>
        </w:rPr>
        <w:t xml:space="preserve"> research has found that these children are more likely to live in neighbourhoods where they are exposed to greater environmental risk </w:t>
      </w:r>
      <w:proofErr w:type="gramStart"/>
      <w:r w:rsidR="00E712A2" w:rsidRPr="00B01F5E">
        <w:rPr>
          <w:rFonts w:ascii="Arial" w:hAnsi="Arial" w:cs="Arial"/>
          <w:sz w:val="24"/>
          <w:szCs w:val="24"/>
        </w:rPr>
        <w:t xml:space="preserve">factors </w:t>
      </w:r>
      <w:r w:rsidR="00406893" w:rsidRPr="00B01F5E">
        <w:rPr>
          <w:rFonts w:ascii="Arial" w:hAnsi="Arial" w:cs="Arial"/>
          <w:sz w:val="24"/>
          <w:szCs w:val="24"/>
        </w:rPr>
        <w:t xml:space="preserve"> and</w:t>
      </w:r>
      <w:proofErr w:type="gramEnd"/>
      <w:r w:rsidR="00406893" w:rsidRPr="00B01F5E">
        <w:rPr>
          <w:rFonts w:ascii="Arial" w:hAnsi="Arial" w:cs="Arial"/>
          <w:sz w:val="24"/>
          <w:szCs w:val="24"/>
        </w:rPr>
        <w:t xml:space="preserve"> </w:t>
      </w:r>
      <w:r w:rsidR="00E712A2" w:rsidRPr="00B01F5E">
        <w:rPr>
          <w:rFonts w:ascii="Arial" w:hAnsi="Arial" w:cs="Arial"/>
          <w:sz w:val="24"/>
          <w:szCs w:val="24"/>
        </w:rPr>
        <w:t>that these social economic risk factors</w:t>
      </w:r>
      <w:r w:rsidR="00947E9B" w:rsidRPr="00B01F5E">
        <w:rPr>
          <w:rFonts w:ascii="Arial" w:hAnsi="Arial" w:cs="Arial"/>
          <w:sz w:val="24"/>
          <w:szCs w:val="24"/>
        </w:rPr>
        <w:t xml:space="preserve"> may include </w:t>
      </w:r>
      <w:r w:rsidR="00ED3C20" w:rsidRPr="00B01F5E">
        <w:rPr>
          <w:rFonts w:ascii="Arial" w:hAnsi="Arial" w:cs="Arial"/>
          <w:sz w:val="24"/>
          <w:szCs w:val="24"/>
        </w:rPr>
        <w:t>malnutrition pollution lack of food economic hardship as well as violence and crime.</w:t>
      </w:r>
    </w:p>
    <w:p w14:paraId="3DBDF69F" w14:textId="11FB4962" w:rsidR="00ED3C20" w:rsidRPr="00B01F5E" w:rsidRDefault="00ED3C20" w:rsidP="00B01F5E">
      <w:pPr>
        <w:spacing w:line="360" w:lineRule="auto"/>
        <w:jc w:val="both"/>
        <w:rPr>
          <w:rFonts w:ascii="Arial" w:hAnsi="Arial" w:cs="Arial"/>
          <w:sz w:val="24"/>
          <w:szCs w:val="24"/>
        </w:rPr>
      </w:pPr>
      <w:r w:rsidRPr="00B01F5E">
        <w:rPr>
          <w:rFonts w:ascii="Arial" w:hAnsi="Arial" w:cs="Arial"/>
          <w:sz w:val="24"/>
          <w:szCs w:val="24"/>
        </w:rPr>
        <w:t xml:space="preserve">As a result of family income </w:t>
      </w:r>
      <w:r w:rsidR="006A15AE" w:rsidRPr="00B01F5E">
        <w:rPr>
          <w:rFonts w:ascii="Arial" w:hAnsi="Arial" w:cs="Arial"/>
          <w:sz w:val="24"/>
          <w:szCs w:val="24"/>
        </w:rPr>
        <w:t>inequality poor children of all likely to attend schools in areas that have fewer resources less funded less parental involvement due to longer lower wage working hours. (</w:t>
      </w:r>
      <w:hyperlink r:id="rId10" w:history="1">
        <w:r w:rsidR="006A15AE" w:rsidRPr="00B01F5E">
          <w:rPr>
            <w:rStyle w:val="Hyperlink"/>
            <w:rFonts w:ascii="Arial" w:hAnsi="Arial" w:cs="Arial"/>
            <w:sz w:val="24"/>
            <w:szCs w:val="24"/>
          </w:rPr>
          <w:t>www.all4kids.org</w:t>
        </w:r>
      </w:hyperlink>
      <w:r w:rsidR="006A15AE" w:rsidRPr="00B01F5E">
        <w:rPr>
          <w:rFonts w:ascii="Arial" w:hAnsi="Arial" w:cs="Arial"/>
          <w:sz w:val="24"/>
          <w:szCs w:val="24"/>
        </w:rPr>
        <w:t xml:space="preserve">) </w:t>
      </w:r>
    </w:p>
    <w:p w14:paraId="703AE3A7" w14:textId="0923551F" w:rsidR="006A15AE" w:rsidRPr="00B01F5E" w:rsidRDefault="00C16ADE" w:rsidP="00B01F5E">
      <w:pPr>
        <w:spacing w:line="360" w:lineRule="auto"/>
        <w:jc w:val="both"/>
        <w:rPr>
          <w:rFonts w:ascii="Arial" w:hAnsi="Arial" w:cs="Arial"/>
          <w:sz w:val="24"/>
          <w:szCs w:val="24"/>
        </w:rPr>
      </w:pPr>
      <w:proofErr w:type="spellStart"/>
      <w:r w:rsidRPr="00B01F5E">
        <w:rPr>
          <w:rFonts w:ascii="Arial" w:hAnsi="Arial" w:cs="Arial"/>
          <w:sz w:val="24"/>
          <w:szCs w:val="24"/>
        </w:rPr>
        <w:t>Rees’</w:t>
      </w:r>
      <w:proofErr w:type="spellEnd"/>
      <w:r w:rsidRPr="00B01F5E">
        <w:rPr>
          <w:rFonts w:ascii="Arial" w:hAnsi="Arial" w:cs="Arial"/>
          <w:sz w:val="24"/>
          <w:szCs w:val="24"/>
        </w:rPr>
        <w:t xml:space="preserve"> (20</w:t>
      </w:r>
      <w:r w:rsidR="000C49F0" w:rsidRPr="00B01F5E">
        <w:rPr>
          <w:rFonts w:ascii="Arial" w:hAnsi="Arial" w:cs="Arial"/>
          <w:sz w:val="24"/>
          <w:szCs w:val="24"/>
        </w:rPr>
        <w:t>20</w:t>
      </w:r>
      <w:r w:rsidR="00406893" w:rsidRPr="00B01F5E">
        <w:rPr>
          <w:rFonts w:ascii="Arial" w:hAnsi="Arial" w:cs="Arial"/>
          <w:sz w:val="24"/>
          <w:szCs w:val="24"/>
        </w:rPr>
        <w:t>) report</w:t>
      </w:r>
      <w:r w:rsidR="008B4780" w:rsidRPr="00B01F5E">
        <w:rPr>
          <w:rFonts w:ascii="Arial" w:hAnsi="Arial" w:cs="Arial"/>
          <w:sz w:val="24"/>
          <w:szCs w:val="24"/>
        </w:rPr>
        <w:t xml:space="preserve"> show</w:t>
      </w:r>
      <w:r w:rsidR="000C49F0" w:rsidRPr="00B01F5E">
        <w:rPr>
          <w:rFonts w:ascii="Arial" w:hAnsi="Arial" w:cs="Arial"/>
          <w:sz w:val="24"/>
          <w:szCs w:val="24"/>
        </w:rPr>
        <w:t>s</w:t>
      </w:r>
      <w:r w:rsidR="008B4780" w:rsidRPr="00B01F5E">
        <w:rPr>
          <w:rFonts w:ascii="Arial" w:hAnsi="Arial" w:cs="Arial"/>
          <w:sz w:val="24"/>
          <w:szCs w:val="24"/>
        </w:rPr>
        <w:t xml:space="preserve"> the children who directly or indirectly experience risk factors associated with poverty have a higher </w:t>
      </w:r>
      <w:r w:rsidR="00511340" w:rsidRPr="00B01F5E">
        <w:rPr>
          <w:rFonts w:ascii="Arial" w:hAnsi="Arial" w:cs="Arial"/>
          <w:sz w:val="24"/>
          <w:szCs w:val="24"/>
        </w:rPr>
        <w:t xml:space="preserve">than a 90% chance </w:t>
      </w:r>
      <w:proofErr w:type="gramStart"/>
      <w:r w:rsidR="00511340" w:rsidRPr="00B01F5E">
        <w:rPr>
          <w:rFonts w:ascii="Arial" w:hAnsi="Arial" w:cs="Arial"/>
          <w:sz w:val="24"/>
          <w:szCs w:val="24"/>
        </w:rPr>
        <w:t>Of</w:t>
      </w:r>
      <w:proofErr w:type="gramEnd"/>
      <w:r w:rsidR="00511340" w:rsidRPr="00B01F5E">
        <w:rPr>
          <w:rFonts w:ascii="Arial" w:hAnsi="Arial" w:cs="Arial"/>
          <w:sz w:val="24"/>
          <w:szCs w:val="24"/>
        </w:rPr>
        <w:t xml:space="preserve"> having one or more problems with speech</w:t>
      </w:r>
      <w:r w:rsidR="007F223F" w:rsidRPr="00B01F5E">
        <w:rPr>
          <w:rFonts w:ascii="Arial" w:hAnsi="Arial" w:cs="Arial"/>
          <w:sz w:val="24"/>
          <w:szCs w:val="24"/>
        </w:rPr>
        <w:t>, learning and or emotional development</w:t>
      </w:r>
      <w:r w:rsidR="00406893" w:rsidRPr="00B01F5E">
        <w:rPr>
          <w:rFonts w:ascii="Arial" w:hAnsi="Arial" w:cs="Arial"/>
          <w:sz w:val="24"/>
          <w:szCs w:val="24"/>
        </w:rPr>
        <w:t xml:space="preserve">. </w:t>
      </w:r>
      <w:r w:rsidR="007F223F" w:rsidRPr="00B01F5E">
        <w:rPr>
          <w:rFonts w:ascii="Arial" w:hAnsi="Arial" w:cs="Arial"/>
          <w:sz w:val="24"/>
          <w:szCs w:val="24"/>
        </w:rPr>
        <w:t xml:space="preserve"> </w:t>
      </w:r>
      <w:r w:rsidR="00CF522C" w:rsidRPr="00B01F5E">
        <w:rPr>
          <w:rFonts w:ascii="Arial" w:hAnsi="Arial" w:cs="Arial"/>
          <w:sz w:val="24"/>
          <w:szCs w:val="24"/>
        </w:rPr>
        <w:t xml:space="preserve">Adults or children who are experiencing poverty at home often have difficulties with focusing </w:t>
      </w:r>
      <w:proofErr w:type="gramStart"/>
      <w:r w:rsidR="00CF522C" w:rsidRPr="00B01F5E">
        <w:rPr>
          <w:rFonts w:ascii="Arial" w:hAnsi="Arial" w:cs="Arial"/>
          <w:sz w:val="24"/>
          <w:szCs w:val="24"/>
        </w:rPr>
        <w:t>in</w:t>
      </w:r>
      <w:proofErr w:type="gramEnd"/>
      <w:r w:rsidR="00CF522C" w:rsidRPr="00B01F5E">
        <w:rPr>
          <w:rFonts w:ascii="Arial" w:hAnsi="Arial" w:cs="Arial"/>
          <w:sz w:val="24"/>
          <w:szCs w:val="24"/>
        </w:rPr>
        <w:t xml:space="preserve"> school.</w:t>
      </w:r>
    </w:p>
    <w:p w14:paraId="747BD730" w14:textId="08741CE2" w:rsidR="00CF522C" w:rsidRPr="00B01F5E" w:rsidRDefault="00CF522C" w:rsidP="00B01F5E">
      <w:pPr>
        <w:spacing w:line="360" w:lineRule="auto"/>
        <w:jc w:val="both"/>
        <w:rPr>
          <w:rFonts w:ascii="Arial" w:hAnsi="Arial" w:cs="Arial"/>
          <w:sz w:val="24"/>
          <w:szCs w:val="24"/>
        </w:rPr>
      </w:pPr>
      <w:proofErr w:type="gramStart"/>
      <w:r w:rsidRPr="00B01F5E">
        <w:rPr>
          <w:rFonts w:ascii="Arial" w:hAnsi="Arial" w:cs="Arial"/>
          <w:sz w:val="24"/>
          <w:szCs w:val="24"/>
        </w:rPr>
        <w:t>However</w:t>
      </w:r>
      <w:proofErr w:type="gramEnd"/>
      <w:r w:rsidRPr="00B01F5E">
        <w:rPr>
          <w:rFonts w:ascii="Arial" w:hAnsi="Arial" w:cs="Arial"/>
          <w:sz w:val="24"/>
          <w:szCs w:val="24"/>
        </w:rPr>
        <w:t xml:space="preserve"> </w:t>
      </w:r>
      <w:r w:rsidR="000C49F0" w:rsidRPr="00B01F5E">
        <w:rPr>
          <w:rFonts w:ascii="Arial" w:hAnsi="Arial" w:cs="Arial"/>
          <w:sz w:val="24"/>
          <w:szCs w:val="24"/>
        </w:rPr>
        <w:t>Cook (2018)</w:t>
      </w:r>
      <w:r w:rsidR="0006446F" w:rsidRPr="00B01F5E">
        <w:rPr>
          <w:rFonts w:ascii="Arial" w:hAnsi="Arial" w:cs="Arial"/>
          <w:sz w:val="24"/>
          <w:szCs w:val="24"/>
        </w:rPr>
        <w:t xml:space="preserve"> </w:t>
      </w:r>
      <w:r w:rsidR="00406893" w:rsidRPr="00B01F5E">
        <w:rPr>
          <w:rFonts w:ascii="Arial" w:hAnsi="Arial" w:cs="Arial"/>
          <w:sz w:val="24"/>
          <w:szCs w:val="24"/>
        </w:rPr>
        <w:t>discusses</w:t>
      </w:r>
      <w:r w:rsidR="0006446F" w:rsidRPr="00B01F5E">
        <w:rPr>
          <w:rFonts w:ascii="Arial" w:hAnsi="Arial" w:cs="Arial"/>
          <w:sz w:val="24"/>
          <w:szCs w:val="24"/>
        </w:rPr>
        <w:t xml:space="preserve"> that it is important to recognise how poverty </w:t>
      </w:r>
      <w:r w:rsidR="007424A8" w:rsidRPr="00B01F5E">
        <w:rPr>
          <w:rFonts w:ascii="Arial" w:hAnsi="Arial" w:cs="Arial"/>
          <w:sz w:val="24"/>
          <w:szCs w:val="24"/>
        </w:rPr>
        <w:t>not only affects the children but how it also affects the household as a whole. They say the parents who are living below the poverty line often have difficulties meeting basic economic needs of their families such as paying for rent</w:t>
      </w:r>
      <w:r w:rsidR="00406893" w:rsidRPr="00B01F5E">
        <w:rPr>
          <w:rFonts w:ascii="Arial" w:hAnsi="Arial" w:cs="Arial"/>
          <w:sz w:val="24"/>
          <w:szCs w:val="24"/>
        </w:rPr>
        <w:t xml:space="preserve">, </w:t>
      </w:r>
      <w:r w:rsidR="00711425" w:rsidRPr="00B01F5E">
        <w:rPr>
          <w:rFonts w:ascii="Arial" w:hAnsi="Arial" w:cs="Arial"/>
          <w:sz w:val="24"/>
          <w:szCs w:val="24"/>
        </w:rPr>
        <w:t>food</w:t>
      </w:r>
      <w:r w:rsidR="00406893" w:rsidRPr="00B01F5E">
        <w:rPr>
          <w:rFonts w:ascii="Arial" w:hAnsi="Arial" w:cs="Arial"/>
          <w:sz w:val="24"/>
          <w:szCs w:val="24"/>
        </w:rPr>
        <w:t>,</w:t>
      </w:r>
      <w:r w:rsidR="00711425" w:rsidRPr="00B01F5E">
        <w:rPr>
          <w:rFonts w:ascii="Arial" w:hAnsi="Arial" w:cs="Arial"/>
          <w:sz w:val="24"/>
          <w:szCs w:val="24"/>
        </w:rPr>
        <w:t xml:space="preserve"> </w:t>
      </w:r>
      <w:proofErr w:type="gramStart"/>
      <w:r w:rsidR="00406893" w:rsidRPr="00B01F5E">
        <w:rPr>
          <w:rFonts w:ascii="Arial" w:hAnsi="Arial" w:cs="Arial"/>
          <w:sz w:val="24"/>
          <w:szCs w:val="24"/>
        </w:rPr>
        <w:t>utilities</w:t>
      </w:r>
      <w:proofErr w:type="gramEnd"/>
      <w:r w:rsidR="00711425" w:rsidRPr="00B01F5E">
        <w:rPr>
          <w:rFonts w:ascii="Arial" w:hAnsi="Arial" w:cs="Arial"/>
          <w:sz w:val="24"/>
          <w:szCs w:val="24"/>
        </w:rPr>
        <w:t xml:space="preserve"> and childcare. </w:t>
      </w:r>
      <w:r w:rsidR="00406893" w:rsidRPr="00B01F5E">
        <w:rPr>
          <w:rFonts w:ascii="Arial" w:hAnsi="Arial" w:cs="Arial"/>
          <w:sz w:val="24"/>
          <w:szCs w:val="24"/>
        </w:rPr>
        <w:t>A</w:t>
      </w:r>
      <w:r w:rsidR="00E8476E" w:rsidRPr="00B01F5E">
        <w:rPr>
          <w:rFonts w:ascii="Arial" w:hAnsi="Arial" w:cs="Arial"/>
          <w:sz w:val="24"/>
          <w:szCs w:val="24"/>
        </w:rPr>
        <w:t xml:space="preserve">s well as this parents who are struggling to meet the basic needs are more likely to suffer from stress and according to </w:t>
      </w:r>
      <w:r w:rsidR="00406893" w:rsidRPr="00B01F5E">
        <w:rPr>
          <w:rFonts w:ascii="Arial" w:hAnsi="Arial" w:cs="Arial"/>
          <w:sz w:val="24"/>
          <w:szCs w:val="24"/>
        </w:rPr>
        <w:t>N</w:t>
      </w:r>
      <w:r w:rsidR="00F62119" w:rsidRPr="00B01F5E">
        <w:rPr>
          <w:rFonts w:ascii="Arial" w:hAnsi="Arial" w:cs="Arial"/>
          <w:sz w:val="24"/>
          <w:szCs w:val="24"/>
        </w:rPr>
        <w:t xml:space="preserve">SPCC (2017) </w:t>
      </w:r>
      <w:r w:rsidR="00E8476E" w:rsidRPr="00B01F5E">
        <w:rPr>
          <w:rFonts w:ascii="Arial" w:hAnsi="Arial" w:cs="Arial"/>
          <w:sz w:val="24"/>
          <w:szCs w:val="24"/>
        </w:rPr>
        <w:t xml:space="preserve"> poverty status a</w:t>
      </w:r>
      <w:r w:rsidR="00F62119" w:rsidRPr="00B01F5E">
        <w:rPr>
          <w:rFonts w:ascii="Arial" w:hAnsi="Arial" w:cs="Arial"/>
          <w:sz w:val="24"/>
          <w:szCs w:val="24"/>
        </w:rPr>
        <w:t>n</w:t>
      </w:r>
      <w:r w:rsidR="00E8476E" w:rsidRPr="00B01F5E">
        <w:rPr>
          <w:rFonts w:ascii="Arial" w:hAnsi="Arial" w:cs="Arial"/>
          <w:sz w:val="24"/>
          <w:szCs w:val="24"/>
        </w:rPr>
        <w:t>d stress are two of the consistent factors among perpetrators of child abuse a</w:t>
      </w:r>
      <w:r w:rsidR="00D670A6" w:rsidRPr="00B01F5E">
        <w:rPr>
          <w:rFonts w:ascii="Arial" w:hAnsi="Arial" w:cs="Arial"/>
          <w:sz w:val="24"/>
          <w:szCs w:val="24"/>
        </w:rPr>
        <w:t>n</w:t>
      </w:r>
      <w:r w:rsidR="00E8476E" w:rsidRPr="00B01F5E">
        <w:rPr>
          <w:rFonts w:ascii="Arial" w:hAnsi="Arial" w:cs="Arial"/>
          <w:sz w:val="24"/>
          <w:szCs w:val="24"/>
        </w:rPr>
        <w:t>d are</w:t>
      </w:r>
      <w:r w:rsidR="00D670A6" w:rsidRPr="00B01F5E">
        <w:rPr>
          <w:rFonts w:ascii="Arial" w:hAnsi="Arial" w:cs="Arial"/>
          <w:sz w:val="24"/>
          <w:szCs w:val="24"/>
        </w:rPr>
        <w:t xml:space="preserve"> </w:t>
      </w:r>
      <w:r w:rsidR="00F62119" w:rsidRPr="00B01F5E">
        <w:rPr>
          <w:rFonts w:ascii="Arial" w:hAnsi="Arial" w:cs="Arial"/>
          <w:sz w:val="24"/>
          <w:szCs w:val="24"/>
        </w:rPr>
        <w:t>intrinsically</w:t>
      </w:r>
      <w:r w:rsidR="00D670A6" w:rsidRPr="00B01F5E">
        <w:rPr>
          <w:rFonts w:ascii="Arial" w:hAnsi="Arial" w:cs="Arial"/>
          <w:sz w:val="24"/>
          <w:szCs w:val="24"/>
        </w:rPr>
        <w:t xml:space="preserve"> entwined</w:t>
      </w:r>
      <w:r w:rsidR="00F62119" w:rsidRPr="00B01F5E">
        <w:rPr>
          <w:rFonts w:ascii="Arial" w:hAnsi="Arial" w:cs="Arial"/>
          <w:sz w:val="24"/>
          <w:szCs w:val="24"/>
        </w:rPr>
        <w:t xml:space="preserve">, </w:t>
      </w:r>
      <w:r w:rsidR="00B65E1F" w:rsidRPr="00B01F5E">
        <w:rPr>
          <w:rFonts w:ascii="Arial" w:hAnsi="Arial" w:cs="Arial"/>
          <w:sz w:val="24"/>
          <w:szCs w:val="24"/>
        </w:rPr>
        <w:t xml:space="preserve"> they do say that they are multiple causes of child maltreatment</w:t>
      </w:r>
      <w:r w:rsidR="00C430D7" w:rsidRPr="00B01F5E">
        <w:rPr>
          <w:rFonts w:ascii="Arial" w:hAnsi="Arial" w:cs="Arial"/>
          <w:sz w:val="24"/>
          <w:szCs w:val="24"/>
        </w:rPr>
        <w:t xml:space="preserve"> but The links between poverty</w:t>
      </w:r>
      <w:r w:rsidR="008846C4" w:rsidRPr="00B01F5E">
        <w:rPr>
          <w:rFonts w:ascii="Arial" w:hAnsi="Arial" w:cs="Arial"/>
          <w:sz w:val="24"/>
          <w:szCs w:val="24"/>
        </w:rPr>
        <w:t xml:space="preserve">, </w:t>
      </w:r>
      <w:r w:rsidR="00C430D7" w:rsidRPr="00B01F5E">
        <w:rPr>
          <w:rFonts w:ascii="Arial" w:hAnsi="Arial" w:cs="Arial"/>
          <w:sz w:val="24"/>
          <w:szCs w:val="24"/>
        </w:rPr>
        <w:t>stress</w:t>
      </w:r>
      <w:r w:rsidR="008846C4" w:rsidRPr="00B01F5E">
        <w:rPr>
          <w:rFonts w:ascii="Arial" w:hAnsi="Arial" w:cs="Arial"/>
          <w:sz w:val="24"/>
          <w:szCs w:val="24"/>
        </w:rPr>
        <w:t>,</w:t>
      </w:r>
      <w:r w:rsidR="00C430D7" w:rsidRPr="00B01F5E">
        <w:rPr>
          <w:rFonts w:ascii="Arial" w:hAnsi="Arial" w:cs="Arial"/>
          <w:sz w:val="24"/>
          <w:szCs w:val="24"/>
        </w:rPr>
        <w:t xml:space="preserve"> abuse </w:t>
      </w:r>
      <w:r w:rsidR="008846C4" w:rsidRPr="00B01F5E">
        <w:rPr>
          <w:rFonts w:ascii="Arial" w:hAnsi="Arial" w:cs="Arial"/>
          <w:sz w:val="24"/>
          <w:szCs w:val="24"/>
        </w:rPr>
        <w:t>and</w:t>
      </w:r>
      <w:r w:rsidR="00C430D7" w:rsidRPr="00B01F5E">
        <w:rPr>
          <w:rFonts w:ascii="Arial" w:hAnsi="Arial" w:cs="Arial"/>
          <w:sz w:val="24"/>
          <w:szCs w:val="24"/>
        </w:rPr>
        <w:t xml:space="preserve"> neglect cannot be ignored other children who experience these traumatic events</w:t>
      </w:r>
      <w:r w:rsidR="00D13F90" w:rsidRPr="00B01F5E">
        <w:rPr>
          <w:rFonts w:ascii="Arial" w:hAnsi="Arial" w:cs="Arial"/>
          <w:sz w:val="24"/>
          <w:szCs w:val="24"/>
        </w:rPr>
        <w:t xml:space="preserve"> (ACES) Are of health problems behavioural issues</w:t>
      </w:r>
      <w:r w:rsidR="009D46F2" w:rsidRPr="00B01F5E">
        <w:rPr>
          <w:rFonts w:ascii="Arial" w:hAnsi="Arial" w:cs="Arial"/>
          <w:sz w:val="24"/>
          <w:szCs w:val="24"/>
        </w:rPr>
        <w:t xml:space="preserve"> at these negative effects o</w:t>
      </w:r>
      <w:r w:rsidR="00253BB7" w:rsidRPr="00B01F5E">
        <w:rPr>
          <w:rFonts w:ascii="Arial" w:hAnsi="Arial" w:cs="Arial"/>
          <w:sz w:val="24"/>
          <w:szCs w:val="24"/>
        </w:rPr>
        <w:t>r</w:t>
      </w:r>
      <w:r w:rsidR="009D46F2" w:rsidRPr="00B01F5E">
        <w:rPr>
          <w:rFonts w:ascii="Arial" w:hAnsi="Arial" w:cs="Arial"/>
          <w:sz w:val="24"/>
          <w:szCs w:val="24"/>
        </w:rPr>
        <w:t xml:space="preserve"> adverse childhood experiences will lead to more problems as the child grows up.</w:t>
      </w:r>
    </w:p>
    <w:p w14:paraId="28BA4BDA" w14:textId="462A543E" w:rsidR="002C2798" w:rsidRPr="00B01F5E" w:rsidRDefault="00253BB7" w:rsidP="00B01F5E">
      <w:pPr>
        <w:spacing w:line="360" w:lineRule="auto"/>
        <w:jc w:val="both"/>
        <w:rPr>
          <w:rFonts w:ascii="Arial" w:hAnsi="Arial" w:cs="Arial"/>
          <w:sz w:val="24"/>
          <w:szCs w:val="24"/>
        </w:rPr>
      </w:pPr>
      <w:r w:rsidRPr="00B01F5E">
        <w:rPr>
          <w:rFonts w:ascii="Arial" w:hAnsi="Arial" w:cs="Arial"/>
          <w:sz w:val="24"/>
          <w:szCs w:val="24"/>
        </w:rPr>
        <w:t>Winston (2017)</w:t>
      </w:r>
      <w:r w:rsidR="002C2798" w:rsidRPr="00B01F5E">
        <w:rPr>
          <w:rFonts w:ascii="Arial" w:hAnsi="Arial" w:cs="Arial"/>
          <w:sz w:val="24"/>
          <w:szCs w:val="24"/>
        </w:rPr>
        <w:t xml:space="preserve"> discuss</w:t>
      </w:r>
      <w:r w:rsidRPr="00B01F5E">
        <w:rPr>
          <w:rFonts w:ascii="Arial" w:hAnsi="Arial" w:cs="Arial"/>
          <w:sz w:val="24"/>
          <w:szCs w:val="24"/>
        </w:rPr>
        <w:t>es</w:t>
      </w:r>
      <w:r w:rsidR="002C2798" w:rsidRPr="00B01F5E">
        <w:rPr>
          <w:rFonts w:ascii="Arial" w:hAnsi="Arial" w:cs="Arial"/>
          <w:sz w:val="24"/>
          <w:szCs w:val="24"/>
        </w:rPr>
        <w:t xml:space="preserve"> the way that early intervention could have a log </w:t>
      </w:r>
      <w:r w:rsidR="001E129F" w:rsidRPr="00B01F5E">
        <w:rPr>
          <w:rFonts w:ascii="Arial" w:hAnsi="Arial" w:cs="Arial"/>
          <w:sz w:val="24"/>
          <w:szCs w:val="24"/>
        </w:rPr>
        <w:t xml:space="preserve">and lasting </w:t>
      </w:r>
      <w:r w:rsidR="002C2798" w:rsidRPr="00B01F5E">
        <w:rPr>
          <w:rFonts w:ascii="Arial" w:hAnsi="Arial" w:cs="Arial"/>
          <w:sz w:val="24"/>
          <w:szCs w:val="24"/>
        </w:rPr>
        <w:t xml:space="preserve">effect </w:t>
      </w:r>
      <w:r w:rsidR="00A479F4" w:rsidRPr="00B01F5E">
        <w:rPr>
          <w:rFonts w:ascii="Arial" w:hAnsi="Arial" w:cs="Arial"/>
          <w:sz w:val="24"/>
          <w:szCs w:val="24"/>
        </w:rPr>
        <w:t>and</w:t>
      </w:r>
      <w:r w:rsidR="002C2798" w:rsidRPr="00B01F5E">
        <w:rPr>
          <w:rFonts w:ascii="Arial" w:hAnsi="Arial" w:cs="Arial"/>
          <w:sz w:val="24"/>
          <w:szCs w:val="24"/>
        </w:rPr>
        <w:t xml:space="preserve"> change the lives of children who are living in poverty. They say that the current strategy to break the cycle of poverty in families is the </w:t>
      </w:r>
      <w:proofErr w:type="gramStart"/>
      <w:r w:rsidR="002C2798" w:rsidRPr="00B01F5E">
        <w:rPr>
          <w:rFonts w:ascii="Arial" w:hAnsi="Arial" w:cs="Arial"/>
          <w:sz w:val="24"/>
          <w:szCs w:val="24"/>
        </w:rPr>
        <w:t>t</w:t>
      </w:r>
      <w:r w:rsidR="00872D5F" w:rsidRPr="00B01F5E">
        <w:rPr>
          <w:rFonts w:ascii="Arial" w:hAnsi="Arial" w:cs="Arial"/>
          <w:sz w:val="24"/>
          <w:szCs w:val="24"/>
        </w:rPr>
        <w:t>wo</w:t>
      </w:r>
      <w:r w:rsidR="002C2798" w:rsidRPr="00B01F5E">
        <w:rPr>
          <w:rFonts w:ascii="Arial" w:hAnsi="Arial" w:cs="Arial"/>
          <w:sz w:val="24"/>
          <w:szCs w:val="24"/>
        </w:rPr>
        <w:t xml:space="preserve"> generation</w:t>
      </w:r>
      <w:proofErr w:type="gramEnd"/>
      <w:r w:rsidR="002C2798" w:rsidRPr="00B01F5E">
        <w:rPr>
          <w:rFonts w:ascii="Arial" w:hAnsi="Arial" w:cs="Arial"/>
          <w:sz w:val="24"/>
          <w:szCs w:val="24"/>
        </w:rPr>
        <w:t xml:space="preserve"> approach</w:t>
      </w:r>
      <w:r w:rsidR="00872D5F" w:rsidRPr="00B01F5E">
        <w:rPr>
          <w:rFonts w:ascii="Arial" w:hAnsi="Arial" w:cs="Arial"/>
          <w:sz w:val="24"/>
          <w:szCs w:val="24"/>
        </w:rPr>
        <w:t>.</w:t>
      </w:r>
    </w:p>
    <w:p w14:paraId="401CCFB5" w14:textId="3974FB98" w:rsidR="00872D5F" w:rsidRPr="00B01F5E" w:rsidRDefault="00A479F4" w:rsidP="00B01F5E">
      <w:pPr>
        <w:spacing w:line="360" w:lineRule="auto"/>
        <w:jc w:val="both"/>
        <w:rPr>
          <w:rFonts w:ascii="Arial" w:hAnsi="Arial" w:cs="Arial"/>
          <w:sz w:val="24"/>
          <w:szCs w:val="24"/>
        </w:rPr>
      </w:pPr>
      <w:r w:rsidRPr="00B01F5E">
        <w:rPr>
          <w:rFonts w:ascii="Arial" w:hAnsi="Arial" w:cs="Arial"/>
          <w:sz w:val="24"/>
          <w:szCs w:val="24"/>
        </w:rPr>
        <w:lastRenderedPageBreak/>
        <w:t>A</w:t>
      </w:r>
      <w:r w:rsidR="00872D5F" w:rsidRPr="00B01F5E">
        <w:rPr>
          <w:rFonts w:ascii="Arial" w:hAnsi="Arial" w:cs="Arial"/>
          <w:sz w:val="24"/>
          <w:szCs w:val="24"/>
        </w:rPr>
        <w:t xml:space="preserve">ccording to </w:t>
      </w:r>
      <w:r w:rsidR="00DE27E0" w:rsidRPr="00B01F5E">
        <w:rPr>
          <w:rFonts w:ascii="Arial" w:hAnsi="Arial" w:cs="Arial"/>
          <w:sz w:val="24"/>
          <w:szCs w:val="24"/>
        </w:rPr>
        <w:t xml:space="preserve">Lorson (2016) </w:t>
      </w:r>
      <w:r w:rsidR="00872D5F" w:rsidRPr="00B01F5E">
        <w:rPr>
          <w:rFonts w:ascii="Arial" w:hAnsi="Arial" w:cs="Arial"/>
          <w:sz w:val="24"/>
          <w:szCs w:val="24"/>
        </w:rPr>
        <w:t xml:space="preserve">the </w:t>
      </w:r>
      <w:proofErr w:type="gramStart"/>
      <w:r w:rsidR="00872D5F" w:rsidRPr="00B01F5E">
        <w:rPr>
          <w:rFonts w:ascii="Arial" w:hAnsi="Arial" w:cs="Arial"/>
          <w:sz w:val="24"/>
          <w:szCs w:val="24"/>
        </w:rPr>
        <w:t>two generation</w:t>
      </w:r>
      <w:proofErr w:type="gramEnd"/>
      <w:r w:rsidR="00872D5F" w:rsidRPr="00B01F5E">
        <w:rPr>
          <w:rFonts w:ascii="Arial" w:hAnsi="Arial" w:cs="Arial"/>
          <w:sz w:val="24"/>
          <w:szCs w:val="24"/>
        </w:rPr>
        <w:t xml:space="preserve"> approach </w:t>
      </w:r>
      <w:r w:rsidR="00D67577" w:rsidRPr="00B01F5E">
        <w:rPr>
          <w:rFonts w:ascii="Arial" w:hAnsi="Arial" w:cs="Arial"/>
          <w:sz w:val="24"/>
          <w:szCs w:val="24"/>
        </w:rPr>
        <w:t xml:space="preserve">aims to </w:t>
      </w:r>
      <w:r w:rsidR="00832CB1" w:rsidRPr="00B01F5E">
        <w:rPr>
          <w:rFonts w:ascii="Arial" w:hAnsi="Arial" w:cs="Arial"/>
          <w:sz w:val="24"/>
          <w:szCs w:val="24"/>
        </w:rPr>
        <w:t>im</w:t>
      </w:r>
      <w:r w:rsidR="00872D5F" w:rsidRPr="00B01F5E">
        <w:rPr>
          <w:rFonts w:ascii="Arial" w:hAnsi="Arial" w:cs="Arial"/>
          <w:sz w:val="24"/>
          <w:szCs w:val="24"/>
        </w:rPr>
        <w:t>prove the family's economic growth and circumstances by supportive parents both as workers and as parents.</w:t>
      </w:r>
      <w:r w:rsidR="000874A0" w:rsidRPr="00B01F5E">
        <w:rPr>
          <w:rFonts w:ascii="Arial" w:hAnsi="Arial" w:cs="Arial"/>
          <w:sz w:val="24"/>
          <w:szCs w:val="24"/>
        </w:rPr>
        <w:t xml:space="preserve"> They say that if </w:t>
      </w:r>
      <w:proofErr w:type="gramStart"/>
      <w:r w:rsidR="000874A0" w:rsidRPr="00B01F5E">
        <w:rPr>
          <w:rFonts w:ascii="Arial" w:hAnsi="Arial" w:cs="Arial"/>
          <w:sz w:val="24"/>
          <w:szCs w:val="24"/>
        </w:rPr>
        <w:t>low income</w:t>
      </w:r>
      <w:proofErr w:type="gramEnd"/>
      <w:r w:rsidR="000874A0" w:rsidRPr="00B01F5E">
        <w:rPr>
          <w:rFonts w:ascii="Arial" w:hAnsi="Arial" w:cs="Arial"/>
          <w:sz w:val="24"/>
          <w:szCs w:val="24"/>
        </w:rPr>
        <w:t xml:space="preserve"> parents are provided with the opportunity to receive higher education they will then have the opportunity to compete for a better paid job.</w:t>
      </w:r>
    </w:p>
    <w:p w14:paraId="2B7C3037" w14:textId="3DF4029E" w:rsidR="000874A0" w:rsidRPr="00B01F5E" w:rsidRDefault="00DE27E0" w:rsidP="00B01F5E">
      <w:pPr>
        <w:spacing w:line="360" w:lineRule="auto"/>
        <w:jc w:val="both"/>
        <w:rPr>
          <w:rFonts w:ascii="Arial" w:hAnsi="Arial" w:cs="Arial"/>
          <w:sz w:val="24"/>
          <w:szCs w:val="24"/>
        </w:rPr>
      </w:pPr>
      <w:r w:rsidRPr="00B01F5E">
        <w:rPr>
          <w:rFonts w:ascii="Arial" w:hAnsi="Arial" w:cs="Arial"/>
          <w:sz w:val="24"/>
          <w:szCs w:val="24"/>
        </w:rPr>
        <w:t>Travis (202</w:t>
      </w:r>
      <w:r w:rsidR="00C70DDC" w:rsidRPr="00B01F5E">
        <w:rPr>
          <w:rFonts w:ascii="Arial" w:hAnsi="Arial" w:cs="Arial"/>
          <w:sz w:val="24"/>
          <w:szCs w:val="24"/>
        </w:rPr>
        <w:t xml:space="preserve">0) </w:t>
      </w:r>
      <w:r w:rsidR="000874A0" w:rsidRPr="00B01F5E">
        <w:rPr>
          <w:rFonts w:ascii="Arial" w:hAnsi="Arial" w:cs="Arial"/>
          <w:sz w:val="24"/>
          <w:szCs w:val="24"/>
        </w:rPr>
        <w:t xml:space="preserve">says that if </w:t>
      </w:r>
      <w:r w:rsidR="00832CB1" w:rsidRPr="00B01F5E">
        <w:rPr>
          <w:rFonts w:ascii="Arial" w:hAnsi="Arial" w:cs="Arial"/>
          <w:sz w:val="24"/>
          <w:szCs w:val="24"/>
        </w:rPr>
        <w:t>low-income</w:t>
      </w:r>
      <w:r w:rsidR="000874A0" w:rsidRPr="00B01F5E">
        <w:rPr>
          <w:rFonts w:ascii="Arial" w:hAnsi="Arial" w:cs="Arial"/>
          <w:sz w:val="24"/>
          <w:szCs w:val="24"/>
        </w:rPr>
        <w:t xml:space="preserve"> parents are provided with quality childcare and access to resources like </w:t>
      </w:r>
      <w:r w:rsidR="00832CB1" w:rsidRPr="00B01F5E">
        <w:rPr>
          <w:rFonts w:ascii="Arial" w:hAnsi="Arial" w:cs="Arial"/>
          <w:sz w:val="24"/>
          <w:szCs w:val="24"/>
        </w:rPr>
        <w:t>children’s</w:t>
      </w:r>
      <w:r w:rsidR="000874A0" w:rsidRPr="00B01F5E">
        <w:rPr>
          <w:rFonts w:ascii="Arial" w:hAnsi="Arial" w:cs="Arial"/>
          <w:sz w:val="24"/>
          <w:szCs w:val="24"/>
        </w:rPr>
        <w:t xml:space="preserve"> therapy then children will have the opportunity to have their development improve</w:t>
      </w:r>
      <w:r w:rsidR="002C0B92" w:rsidRPr="00B01F5E">
        <w:rPr>
          <w:rFonts w:ascii="Arial" w:hAnsi="Arial" w:cs="Arial"/>
          <w:sz w:val="24"/>
          <w:szCs w:val="24"/>
        </w:rPr>
        <w:t>.</w:t>
      </w:r>
    </w:p>
    <w:p w14:paraId="603AB941" w14:textId="0346BA9D" w:rsidR="002C0B92" w:rsidRPr="00B01F5E" w:rsidRDefault="002C0B92" w:rsidP="00B01F5E">
      <w:pPr>
        <w:spacing w:line="360" w:lineRule="auto"/>
        <w:jc w:val="both"/>
        <w:rPr>
          <w:rFonts w:ascii="Arial" w:hAnsi="Arial" w:cs="Arial"/>
          <w:sz w:val="24"/>
          <w:szCs w:val="24"/>
        </w:rPr>
      </w:pPr>
      <w:r w:rsidRPr="00B01F5E">
        <w:rPr>
          <w:rFonts w:ascii="Arial" w:hAnsi="Arial" w:cs="Arial"/>
          <w:sz w:val="24"/>
          <w:szCs w:val="24"/>
        </w:rPr>
        <w:t>NHS Wales (2018) states that through</w:t>
      </w:r>
      <w:r w:rsidR="005F2A10" w:rsidRPr="00B01F5E">
        <w:rPr>
          <w:rFonts w:ascii="Arial" w:hAnsi="Arial" w:cs="Arial"/>
          <w:sz w:val="24"/>
          <w:szCs w:val="24"/>
        </w:rPr>
        <w:t xml:space="preserve"> ending intergeneration poverty it could greatly reduce the numerous health outcomes that could arise with children living in poverty</w:t>
      </w:r>
      <w:r w:rsidR="00713EAF" w:rsidRPr="00B01F5E">
        <w:rPr>
          <w:rFonts w:ascii="Arial" w:hAnsi="Arial" w:cs="Arial"/>
          <w:sz w:val="24"/>
          <w:szCs w:val="24"/>
        </w:rPr>
        <w:t>.</w:t>
      </w:r>
    </w:p>
    <w:p w14:paraId="4B71BB47" w14:textId="03E7101C" w:rsidR="00713EAF" w:rsidRPr="00B01F5E" w:rsidRDefault="00713EAF" w:rsidP="00B01F5E">
      <w:pPr>
        <w:spacing w:line="360" w:lineRule="auto"/>
        <w:jc w:val="both"/>
        <w:rPr>
          <w:rFonts w:ascii="Arial" w:hAnsi="Arial" w:cs="Arial"/>
          <w:sz w:val="24"/>
          <w:szCs w:val="24"/>
        </w:rPr>
      </w:pPr>
      <w:r w:rsidRPr="00B01F5E">
        <w:rPr>
          <w:rFonts w:ascii="Arial" w:hAnsi="Arial" w:cs="Arial"/>
          <w:sz w:val="24"/>
          <w:szCs w:val="24"/>
        </w:rPr>
        <w:t xml:space="preserve">By helping both generations reach their highest potential we are helping multiple generations rich economic growth </w:t>
      </w:r>
      <w:proofErr w:type="gramStart"/>
      <w:r w:rsidRPr="00B01F5E">
        <w:rPr>
          <w:rFonts w:ascii="Arial" w:hAnsi="Arial" w:cs="Arial"/>
          <w:sz w:val="24"/>
          <w:szCs w:val="24"/>
        </w:rPr>
        <w:t>in order to</w:t>
      </w:r>
      <w:proofErr w:type="gramEnd"/>
      <w:r w:rsidRPr="00B01F5E">
        <w:rPr>
          <w:rFonts w:ascii="Arial" w:hAnsi="Arial" w:cs="Arial"/>
          <w:sz w:val="24"/>
          <w:szCs w:val="24"/>
        </w:rPr>
        <w:t xml:space="preserve"> escape the cycle of intergenerational poverty. (</w:t>
      </w:r>
      <w:hyperlink r:id="rId11" w:history="1">
        <w:r w:rsidR="00CE2B10" w:rsidRPr="00B01F5E">
          <w:rPr>
            <w:rStyle w:val="Hyperlink"/>
            <w:rFonts w:ascii="Arial" w:hAnsi="Arial" w:cs="Arial"/>
            <w:sz w:val="24"/>
            <w:szCs w:val="24"/>
          </w:rPr>
          <w:t>www.all4kids.org</w:t>
        </w:r>
      </w:hyperlink>
      <w:r w:rsidRPr="00B01F5E">
        <w:rPr>
          <w:rFonts w:ascii="Arial" w:hAnsi="Arial" w:cs="Arial"/>
          <w:sz w:val="24"/>
          <w:szCs w:val="24"/>
        </w:rPr>
        <w:t>).</w:t>
      </w:r>
    </w:p>
    <w:p w14:paraId="45F31E65" w14:textId="2C044C5E" w:rsidR="00B03F04" w:rsidRPr="00B03F04" w:rsidRDefault="00C70DDC" w:rsidP="00B01F5E">
      <w:pPr>
        <w:spacing w:line="360" w:lineRule="auto"/>
        <w:jc w:val="both"/>
        <w:rPr>
          <w:rFonts w:ascii="Arial" w:hAnsi="Arial" w:cs="Arial"/>
          <w:sz w:val="24"/>
          <w:szCs w:val="24"/>
        </w:rPr>
      </w:pPr>
      <w:r w:rsidRPr="00B01F5E">
        <w:rPr>
          <w:rFonts w:ascii="Arial" w:hAnsi="Arial" w:cs="Arial"/>
          <w:sz w:val="24"/>
          <w:szCs w:val="24"/>
        </w:rPr>
        <w:t xml:space="preserve">According to </w:t>
      </w:r>
      <w:r w:rsidR="00951521" w:rsidRPr="00B01F5E">
        <w:rPr>
          <w:rFonts w:ascii="Arial" w:hAnsi="Arial" w:cs="Arial"/>
          <w:sz w:val="24"/>
          <w:szCs w:val="24"/>
        </w:rPr>
        <w:t xml:space="preserve">Matthews (2019) </w:t>
      </w:r>
      <w:r w:rsidR="00B03F04" w:rsidRPr="00B03F04">
        <w:rPr>
          <w:rFonts w:ascii="Arial" w:hAnsi="Arial" w:cs="Arial"/>
          <w:sz w:val="24"/>
          <w:szCs w:val="24"/>
        </w:rPr>
        <w:t xml:space="preserve">Children who attend </w:t>
      </w:r>
      <w:proofErr w:type="gramStart"/>
      <w:r w:rsidR="00B03F04" w:rsidRPr="00B03F04">
        <w:rPr>
          <w:rFonts w:ascii="Arial" w:hAnsi="Arial" w:cs="Arial"/>
          <w:sz w:val="24"/>
          <w:szCs w:val="24"/>
        </w:rPr>
        <w:t>child care</w:t>
      </w:r>
      <w:proofErr w:type="gramEnd"/>
      <w:r w:rsidR="00B03F04" w:rsidRPr="00B03F04">
        <w:rPr>
          <w:rFonts w:ascii="Arial" w:hAnsi="Arial" w:cs="Arial"/>
          <w:sz w:val="24"/>
          <w:szCs w:val="24"/>
        </w:rPr>
        <w:t xml:space="preserve"> at an early age and whose parents have a high educational</w:t>
      </w:r>
      <w:r w:rsidR="004A5328" w:rsidRPr="00B01F5E">
        <w:rPr>
          <w:rFonts w:ascii="Arial" w:hAnsi="Arial" w:cs="Arial"/>
          <w:sz w:val="24"/>
          <w:szCs w:val="24"/>
        </w:rPr>
        <w:t xml:space="preserve"> </w:t>
      </w:r>
      <w:r w:rsidR="00832CB1" w:rsidRPr="00B01F5E">
        <w:rPr>
          <w:rFonts w:ascii="Arial" w:hAnsi="Arial" w:cs="Arial"/>
          <w:sz w:val="24"/>
          <w:szCs w:val="24"/>
        </w:rPr>
        <w:t>background,</w:t>
      </w:r>
      <w:r w:rsidR="00B03F04" w:rsidRPr="00B03F04">
        <w:rPr>
          <w:rFonts w:ascii="Arial" w:hAnsi="Arial" w:cs="Arial"/>
          <w:sz w:val="24"/>
          <w:szCs w:val="24"/>
        </w:rPr>
        <w:t xml:space="preserve"> experience positive developmental benefits at a higher rate, compared to children who do not, including:</w:t>
      </w:r>
    </w:p>
    <w:p w14:paraId="1AE1DA5E" w14:textId="77777777" w:rsidR="00B03F04" w:rsidRPr="00B03F04" w:rsidRDefault="00B03F04" w:rsidP="00B01F5E">
      <w:pPr>
        <w:numPr>
          <w:ilvl w:val="0"/>
          <w:numId w:val="1"/>
        </w:numPr>
        <w:spacing w:line="360" w:lineRule="auto"/>
        <w:jc w:val="both"/>
        <w:rPr>
          <w:rFonts w:ascii="Arial" w:hAnsi="Arial" w:cs="Arial"/>
          <w:sz w:val="24"/>
          <w:szCs w:val="24"/>
        </w:rPr>
      </w:pPr>
      <w:r w:rsidRPr="00B03F04">
        <w:rPr>
          <w:rFonts w:ascii="Arial" w:hAnsi="Arial" w:cs="Arial"/>
          <w:sz w:val="24"/>
          <w:szCs w:val="24"/>
        </w:rPr>
        <w:t xml:space="preserve">By age 18 months, there is a significant difference in vocabulary between children whose parents have a high educational attainment and attend a high-quality </w:t>
      </w:r>
      <w:proofErr w:type="gramStart"/>
      <w:r w:rsidRPr="00B03F04">
        <w:rPr>
          <w:rFonts w:ascii="Arial" w:hAnsi="Arial" w:cs="Arial"/>
          <w:sz w:val="24"/>
          <w:szCs w:val="24"/>
        </w:rPr>
        <w:t>child care</w:t>
      </w:r>
      <w:proofErr w:type="gramEnd"/>
      <w:r w:rsidRPr="00B03F04">
        <w:rPr>
          <w:rFonts w:ascii="Arial" w:hAnsi="Arial" w:cs="Arial"/>
          <w:sz w:val="24"/>
          <w:szCs w:val="24"/>
        </w:rPr>
        <w:t>, compared to children whose parents have a low educational attainment and low income. By age 3, children whose parents have a college degree have a vocabulary 2-3 times larger than children whose parents did not earn a high school diploma.</w:t>
      </w:r>
    </w:p>
    <w:p w14:paraId="6582FB2C" w14:textId="77777777" w:rsidR="00B03F04" w:rsidRPr="00B03F04" w:rsidRDefault="00B03F04" w:rsidP="00B01F5E">
      <w:pPr>
        <w:numPr>
          <w:ilvl w:val="0"/>
          <w:numId w:val="1"/>
        </w:numPr>
        <w:spacing w:line="360" w:lineRule="auto"/>
        <w:jc w:val="both"/>
        <w:rPr>
          <w:rFonts w:ascii="Arial" w:hAnsi="Arial" w:cs="Arial"/>
          <w:sz w:val="24"/>
          <w:szCs w:val="24"/>
        </w:rPr>
      </w:pPr>
      <w:r w:rsidRPr="00B03F04">
        <w:rPr>
          <w:rFonts w:ascii="Arial" w:hAnsi="Arial" w:cs="Arial"/>
          <w:sz w:val="24"/>
          <w:szCs w:val="24"/>
        </w:rPr>
        <w:t>By age 3, children with employed parents have a vocabulary of about 575 words compared to children with unemployed parents, who have a vocabulary of about 300 words.</w:t>
      </w:r>
    </w:p>
    <w:p w14:paraId="6CEABB92" w14:textId="77777777" w:rsidR="00B03F04" w:rsidRPr="00B03F04" w:rsidRDefault="00B03F04" w:rsidP="00B01F5E">
      <w:pPr>
        <w:numPr>
          <w:ilvl w:val="0"/>
          <w:numId w:val="1"/>
        </w:numPr>
        <w:spacing w:line="360" w:lineRule="auto"/>
        <w:jc w:val="both"/>
        <w:rPr>
          <w:rFonts w:ascii="Arial" w:hAnsi="Arial" w:cs="Arial"/>
          <w:sz w:val="24"/>
          <w:szCs w:val="24"/>
        </w:rPr>
      </w:pPr>
      <w:r w:rsidRPr="00B03F04">
        <w:rPr>
          <w:rFonts w:ascii="Arial" w:hAnsi="Arial" w:cs="Arial"/>
          <w:sz w:val="24"/>
          <w:szCs w:val="24"/>
        </w:rPr>
        <w:t>Children with educated parents have someone in their own home who understands the struggles associated with academics and can help them push through the everyday obstacles.</w:t>
      </w:r>
    </w:p>
    <w:p w14:paraId="042AC229" w14:textId="0F19D121" w:rsidR="00B03F04" w:rsidRPr="00B01F5E" w:rsidRDefault="00B03F04" w:rsidP="00B01F5E">
      <w:pPr>
        <w:numPr>
          <w:ilvl w:val="0"/>
          <w:numId w:val="1"/>
        </w:numPr>
        <w:spacing w:line="360" w:lineRule="auto"/>
        <w:jc w:val="both"/>
        <w:rPr>
          <w:rFonts w:ascii="Arial" w:hAnsi="Arial" w:cs="Arial"/>
          <w:sz w:val="24"/>
          <w:szCs w:val="24"/>
        </w:rPr>
      </w:pPr>
      <w:r w:rsidRPr="00B03F04">
        <w:rPr>
          <w:rFonts w:ascii="Arial" w:hAnsi="Arial" w:cs="Arial"/>
          <w:sz w:val="24"/>
          <w:szCs w:val="24"/>
        </w:rPr>
        <w:t xml:space="preserve">Overall, parental education is indeed a significant predictor of child achievement. For example, in an analysis of data from several large-scale </w:t>
      </w:r>
      <w:r w:rsidRPr="00B03F04">
        <w:rPr>
          <w:rFonts w:ascii="Arial" w:hAnsi="Arial" w:cs="Arial"/>
          <w:sz w:val="24"/>
          <w:szCs w:val="24"/>
        </w:rPr>
        <w:lastRenderedPageBreak/>
        <w:t xml:space="preserve">developmental studies, researchers concluded that maternal education was linked significantly to children’s intellectual outcomes even in the face of poverty. Additionally, an examination of the direct effects of parental education, but not income, on children’s standardized achievement scores found that both parental education and household income exerted indirect effects on parents’ achievement-fostering </w:t>
      </w:r>
      <w:r w:rsidR="00773660" w:rsidRPr="00B01F5E">
        <w:rPr>
          <w:rFonts w:ascii="Arial" w:hAnsi="Arial" w:cs="Arial"/>
          <w:sz w:val="24"/>
          <w:szCs w:val="24"/>
        </w:rPr>
        <w:t>behaviours</w:t>
      </w:r>
      <w:r w:rsidRPr="00B03F04">
        <w:rPr>
          <w:rFonts w:ascii="Arial" w:hAnsi="Arial" w:cs="Arial"/>
          <w:sz w:val="24"/>
          <w:szCs w:val="24"/>
        </w:rPr>
        <w:t>, and subsequently children’s achievement, through their effects on parents’ educational expectations.</w:t>
      </w:r>
    </w:p>
    <w:p w14:paraId="737017CC" w14:textId="1ABBD940" w:rsidR="004A5328" w:rsidRPr="00B03F04" w:rsidRDefault="004A5328" w:rsidP="00B01F5E">
      <w:pPr>
        <w:spacing w:line="360" w:lineRule="auto"/>
        <w:jc w:val="both"/>
        <w:rPr>
          <w:rFonts w:ascii="Arial" w:hAnsi="Arial" w:cs="Arial"/>
          <w:sz w:val="24"/>
          <w:szCs w:val="24"/>
        </w:rPr>
      </w:pPr>
      <w:r w:rsidRPr="00B01F5E">
        <w:rPr>
          <w:rFonts w:ascii="Arial" w:hAnsi="Arial" w:cs="Arial"/>
          <w:sz w:val="24"/>
          <w:szCs w:val="24"/>
        </w:rPr>
        <w:t>(</w:t>
      </w:r>
      <w:r w:rsidR="00773660" w:rsidRPr="00B01F5E">
        <w:rPr>
          <w:rFonts w:ascii="Arial" w:hAnsi="Arial" w:cs="Arial"/>
          <w:sz w:val="24"/>
          <w:szCs w:val="24"/>
        </w:rPr>
        <w:t>https://www.all4kids.org/news/blog/poverty-and-its-effects-on-children/</w:t>
      </w:r>
      <w:r w:rsidR="00773660" w:rsidRPr="00B01F5E">
        <w:rPr>
          <w:rFonts w:ascii="Arial" w:hAnsi="Arial" w:cs="Arial"/>
          <w:sz w:val="24"/>
          <w:szCs w:val="24"/>
        </w:rPr>
        <w:t>)</w:t>
      </w:r>
    </w:p>
    <w:p w14:paraId="77674495" w14:textId="6C78A618" w:rsidR="00B03F04" w:rsidRPr="00B01F5E" w:rsidRDefault="00B03F04" w:rsidP="00B01F5E">
      <w:pPr>
        <w:spacing w:line="360" w:lineRule="auto"/>
        <w:jc w:val="both"/>
        <w:rPr>
          <w:rFonts w:ascii="Arial" w:hAnsi="Arial" w:cs="Arial"/>
          <w:sz w:val="24"/>
          <w:szCs w:val="24"/>
        </w:rPr>
      </w:pPr>
      <w:r w:rsidRPr="00B03F04">
        <w:rPr>
          <w:rFonts w:ascii="Arial" w:hAnsi="Arial" w:cs="Arial"/>
          <w:sz w:val="24"/>
          <w:szCs w:val="24"/>
        </w:rPr>
        <w:t>By helping parents gain the resources and support needed to pursue an education</w:t>
      </w:r>
      <w:r w:rsidR="00186C2D" w:rsidRPr="00B01F5E">
        <w:rPr>
          <w:rFonts w:ascii="Arial" w:hAnsi="Arial" w:cs="Arial"/>
          <w:sz w:val="24"/>
          <w:szCs w:val="24"/>
        </w:rPr>
        <w:t xml:space="preserve"> it </w:t>
      </w:r>
      <w:r w:rsidRPr="00B03F04">
        <w:rPr>
          <w:rFonts w:ascii="Arial" w:hAnsi="Arial" w:cs="Arial"/>
          <w:sz w:val="24"/>
          <w:szCs w:val="24"/>
        </w:rPr>
        <w:t>can not only help them and their children, but their entire family and community for generations to come.</w:t>
      </w:r>
    </w:p>
    <w:p w14:paraId="6B88CF04" w14:textId="72883042" w:rsidR="00773660" w:rsidRDefault="00773660" w:rsidP="00186C2D">
      <w:pPr>
        <w:spacing w:line="360" w:lineRule="auto"/>
        <w:jc w:val="both"/>
        <w:rPr>
          <w:rFonts w:cstheme="minorHAnsi"/>
          <w:sz w:val="24"/>
          <w:szCs w:val="24"/>
        </w:rPr>
      </w:pPr>
    </w:p>
    <w:p w14:paraId="6DB0378E" w14:textId="1C502BDD" w:rsidR="00F00A31" w:rsidRDefault="00F00A31" w:rsidP="00186C2D">
      <w:pPr>
        <w:spacing w:line="360" w:lineRule="auto"/>
        <w:jc w:val="both"/>
        <w:rPr>
          <w:rFonts w:cstheme="minorHAnsi"/>
          <w:sz w:val="24"/>
          <w:szCs w:val="24"/>
        </w:rPr>
      </w:pPr>
    </w:p>
    <w:p w14:paraId="4AAF78B4" w14:textId="48B66CCE" w:rsidR="00F00A31" w:rsidRDefault="00F00A31" w:rsidP="00186C2D">
      <w:pPr>
        <w:spacing w:line="360" w:lineRule="auto"/>
        <w:jc w:val="both"/>
        <w:rPr>
          <w:rFonts w:cstheme="minorHAnsi"/>
          <w:sz w:val="24"/>
          <w:szCs w:val="24"/>
        </w:rPr>
      </w:pPr>
    </w:p>
    <w:p w14:paraId="1978E564" w14:textId="4E04FCE7" w:rsidR="00F00A31" w:rsidRDefault="00F00A31" w:rsidP="00186C2D">
      <w:pPr>
        <w:spacing w:line="360" w:lineRule="auto"/>
        <w:jc w:val="both"/>
        <w:rPr>
          <w:rFonts w:cstheme="minorHAnsi"/>
          <w:sz w:val="24"/>
          <w:szCs w:val="24"/>
        </w:rPr>
      </w:pPr>
    </w:p>
    <w:p w14:paraId="30670003" w14:textId="7A78419D" w:rsidR="00F00A31" w:rsidRDefault="00F00A31" w:rsidP="00186C2D">
      <w:pPr>
        <w:spacing w:line="360" w:lineRule="auto"/>
        <w:jc w:val="both"/>
        <w:rPr>
          <w:rFonts w:cstheme="minorHAnsi"/>
          <w:sz w:val="24"/>
          <w:szCs w:val="24"/>
        </w:rPr>
      </w:pPr>
    </w:p>
    <w:p w14:paraId="727A0BA9" w14:textId="4F1E3453" w:rsidR="00F00A31" w:rsidRDefault="00F00A31" w:rsidP="00186C2D">
      <w:pPr>
        <w:spacing w:line="360" w:lineRule="auto"/>
        <w:jc w:val="both"/>
        <w:rPr>
          <w:rFonts w:cstheme="minorHAnsi"/>
          <w:sz w:val="24"/>
          <w:szCs w:val="24"/>
        </w:rPr>
      </w:pPr>
    </w:p>
    <w:p w14:paraId="54CA3D93" w14:textId="6DA9200B" w:rsidR="00F00A31" w:rsidRDefault="00F00A31" w:rsidP="00186C2D">
      <w:pPr>
        <w:spacing w:line="360" w:lineRule="auto"/>
        <w:jc w:val="both"/>
        <w:rPr>
          <w:rFonts w:cstheme="minorHAnsi"/>
          <w:sz w:val="24"/>
          <w:szCs w:val="24"/>
        </w:rPr>
      </w:pPr>
    </w:p>
    <w:p w14:paraId="0C3F3891" w14:textId="66DF9C06" w:rsidR="00F00A31" w:rsidRDefault="00F00A31" w:rsidP="00186C2D">
      <w:pPr>
        <w:spacing w:line="360" w:lineRule="auto"/>
        <w:jc w:val="both"/>
        <w:rPr>
          <w:rFonts w:cstheme="minorHAnsi"/>
          <w:sz w:val="24"/>
          <w:szCs w:val="24"/>
        </w:rPr>
      </w:pPr>
    </w:p>
    <w:p w14:paraId="2B7179BB" w14:textId="3B57D5D2" w:rsidR="00A0151E" w:rsidRDefault="00A0151E" w:rsidP="00186C2D">
      <w:pPr>
        <w:spacing w:line="360" w:lineRule="auto"/>
        <w:jc w:val="both"/>
        <w:rPr>
          <w:rFonts w:cstheme="minorHAnsi"/>
          <w:sz w:val="24"/>
          <w:szCs w:val="24"/>
        </w:rPr>
      </w:pPr>
    </w:p>
    <w:p w14:paraId="33B2BFCB" w14:textId="6B7494CD" w:rsidR="00A0151E" w:rsidRDefault="00A0151E" w:rsidP="00186C2D">
      <w:pPr>
        <w:spacing w:line="360" w:lineRule="auto"/>
        <w:jc w:val="both"/>
        <w:rPr>
          <w:rFonts w:cstheme="minorHAnsi"/>
          <w:sz w:val="24"/>
          <w:szCs w:val="24"/>
        </w:rPr>
      </w:pPr>
    </w:p>
    <w:p w14:paraId="727D764E" w14:textId="523075A9" w:rsidR="00A0151E" w:rsidRDefault="00A0151E" w:rsidP="00186C2D">
      <w:pPr>
        <w:spacing w:line="360" w:lineRule="auto"/>
        <w:jc w:val="both"/>
        <w:rPr>
          <w:rFonts w:cstheme="minorHAnsi"/>
          <w:sz w:val="24"/>
          <w:szCs w:val="24"/>
        </w:rPr>
      </w:pPr>
    </w:p>
    <w:p w14:paraId="281EC0D1" w14:textId="3ED7E565" w:rsidR="00A0151E" w:rsidRDefault="00A0151E" w:rsidP="00186C2D">
      <w:pPr>
        <w:spacing w:line="360" w:lineRule="auto"/>
        <w:jc w:val="both"/>
        <w:rPr>
          <w:rFonts w:cstheme="minorHAnsi"/>
          <w:sz w:val="24"/>
          <w:szCs w:val="24"/>
        </w:rPr>
      </w:pPr>
    </w:p>
    <w:p w14:paraId="7B883ADD" w14:textId="3447350F" w:rsidR="00A0151E" w:rsidRDefault="00A0151E" w:rsidP="00186C2D">
      <w:pPr>
        <w:spacing w:line="360" w:lineRule="auto"/>
        <w:jc w:val="both"/>
        <w:rPr>
          <w:rFonts w:cstheme="minorHAnsi"/>
          <w:sz w:val="24"/>
          <w:szCs w:val="24"/>
        </w:rPr>
      </w:pPr>
    </w:p>
    <w:p w14:paraId="2ACB5532" w14:textId="55902359" w:rsidR="00A0151E" w:rsidRDefault="00A0151E" w:rsidP="00186C2D">
      <w:pPr>
        <w:spacing w:line="360" w:lineRule="auto"/>
        <w:jc w:val="both"/>
        <w:rPr>
          <w:rFonts w:cstheme="minorHAnsi"/>
          <w:sz w:val="24"/>
          <w:szCs w:val="24"/>
        </w:rPr>
      </w:pPr>
    </w:p>
    <w:p w14:paraId="15A8F26A" w14:textId="0D688143" w:rsidR="00A0151E" w:rsidRDefault="00A0151E" w:rsidP="00186C2D">
      <w:pPr>
        <w:spacing w:line="360" w:lineRule="auto"/>
        <w:jc w:val="both"/>
        <w:rPr>
          <w:rFonts w:cstheme="minorHAnsi"/>
          <w:sz w:val="24"/>
          <w:szCs w:val="24"/>
        </w:rPr>
      </w:pPr>
    </w:p>
    <w:p w14:paraId="7D339604" w14:textId="5E25DA24" w:rsidR="00A0151E" w:rsidRPr="00A0151E" w:rsidRDefault="00A0151E" w:rsidP="00A0151E">
      <w:pPr>
        <w:spacing w:line="360" w:lineRule="auto"/>
        <w:jc w:val="center"/>
        <w:rPr>
          <w:rFonts w:cstheme="minorHAnsi"/>
          <w:sz w:val="24"/>
          <w:szCs w:val="24"/>
          <w:u w:val="single"/>
        </w:rPr>
      </w:pPr>
      <w:r w:rsidRPr="00A0151E">
        <w:rPr>
          <w:rFonts w:cstheme="minorHAnsi"/>
          <w:sz w:val="24"/>
          <w:szCs w:val="24"/>
          <w:u w:val="single"/>
        </w:rPr>
        <w:lastRenderedPageBreak/>
        <w:t>Reference List</w:t>
      </w:r>
    </w:p>
    <w:p w14:paraId="2356E9B0" w14:textId="584FD795" w:rsidR="00F00A31" w:rsidRDefault="00F00A31" w:rsidP="00186C2D">
      <w:pPr>
        <w:spacing w:line="360" w:lineRule="auto"/>
        <w:jc w:val="both"/>
        <w:rPr>
          <w:rFonts w:cstheme="minorHAnsi"/>
          <w:sz w:val="24"/>
          <w:szCs w:val="24"/>
        </w:rPr>
      </w:pPr>
    </w:p>
    <w:p w14:paraId="0A3D8D32" w14:textId="139278DF" w:rsidR="00F00A31" w:rsidRDefault="00F00A31" w:rsidP="00F00A31">
      <w:pPr>
        <w:spacing w:line="360" w:lineRule="auto"/>
        <w:rPr>
          <w:rFonts w:ascii="Arial" w:hAnsi="Arial" w:cs="Arial"/>
          <w:sz w:val="24"/>
          <w:szCs w:val="24"/>
        </w:rPr>
      </w:pPr>
      <w:r w:rsidRPr="00F00A31">
        <w:rPr>
          <w:rFonts w:ascii="Arial" w:hAnsi="Arial" w:cs="Arial"/>
          <w:sz w:val="24"/>
          <w:szCs w:val="24"/>
        </w:rPr>
        <w:t>All 4 Kids (no year). Poverty and the effects on children. Available at: https://www.all4kids.org/news/blog/poverty-and-its-effects-on-children/ (Accessed 06/04/2022).</w:t>
      </w:r>
    </w:p>
    <w:p w14:paraId="7533C086" w14:textId="77777777" w:rsidR="00F00A31" w:rsidRPr="00F00A31" w:rsidRDefault="00F00A31" w:rsidP="00F00A31">
      <w:pPr>
        <w:spacing w:line="360" w:lineRule="auto"/>
        <w:rPr>
          <w:rFonts w:ascii="Arial" w:hAnsi="Arial" w:cs="Arial"/>
          <w:sz w:val="24"/>
          <w:szCs w:val="24"/>
        </w:rPr>
      </w:pPr>
    </w:p>
    <w:p w14:paraId="765E6EE8" w14:textId="608C10F6"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Aubrey, C. (2016) Leading and managing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2nd ed. SAGE, </w:t>
      </w:r>
      <w:proofErr w:type="gramStart"/>
      <w:r w:rsidRPr="00F00A31">
        <w:rPr>
          <w:rFonts w:ascii="Arial" w:hAnsi="Arial" w:cs="Arial"/>
          <w:sz w:val="24"/>
          <w:szCs w:val="24"/>
        </w:rPr>
        <w:t>London :</w:t>
      </w:r>
      <w:proofErr w:type="gramEnd"/>
    </w:p>
    <w:p w14:paraId="78738B2D" w14:textId="77777777" w:rsidR="00A0151E" w:rsidRPr="00F00A31" w:rsidRDefault="00A0151E" w:rsidP="00F00A31">
      <w:pPr>
        <w:spacing w:line="360" w:lineRule="auto"/>
        <w:rPr>
          <w:rFonts w:ascii="Arial" w:hAnsi="Arial" w:cs="Arial"/>
          <w:sz w:val="24"/>
          <w:szCs w:val="24"/>
        </w:rPr>
      </w:pPr>
    </w:p>
    <w:p w14:paraId="1FD1BFE1" w14:textId="03AF2713"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Bird, F. (2011) Voices from the voluntary </w:t>
      </w:r>
      <w:proofErr w:type="gramStart"/>
      <w:r w:rsidRPr="00F00A31">
        <w:rPr>
          <w:rFonts w:ascii="Arial" w:hAnsi="Arial" w:cs="Arial"/>
          <w:sz w:val="24"/>
          <w:szCs w:val="24"/>
        </w:rPr>
        <w:t>sector :</w:t>
      </w:r>
      <w:proofErr w:type="gramEnd"/>
      <w:r w:rsidRPr="00F00A31">
        <w:rPr>
          <w:rFonts w:ascii="Arial" w:hAnsi="Arial" w:cs="Arial"/>
          <w:sz w:val="24"/>
          <w:szCs w:val="24"/>
        </w:rPr>
        <w:t xml:space="preserve"> perspectives on leadership challenges . University of Toronto Press, Toronto, [Canada</w:t>
      </w:r>
      <w:proofErr w:type="gramStart"/>
      <w:r w:rsidRPr="00F00A31">
        <w:rPr>
          <w:rFonts w:ascii="Arial" w:hAnsi="Arial" w:cs="Arial"/>
          <w:sz w:val="24"/>
          <w:szCs w:val="24"/>
        </w:rPr>
        <w:t>] ;</w:t>
      </w:r>
      <w:proofErr w:type="gramEnd"/>
      <w:r w:rsidRPr="00F00A31">
        <w:rPr>
          <w:rFonts w:ascii="Arial" w:hAnsi="Arial" w:cs="Arial"/>
          <w:sz w:val="24"/>
          <w:szCs w:val="24"/>
        </w:rPr>
        <w:t xml:space="preserve"> Buffalo, [New York] ; London, [England] :; Toronto, [Canada] ; Buffalo, [New York] ; London, [England] :; Toronto, [Canada] ; Buffalo, [New York] ; London, [England] : doi:10.3138/9781442699915.</w:t>
      </w:r>
    </w:p>
    <w:p w14:paraId="717AC2C4" w14:textId="77777777" w:rsidR="00A0151E" w:rsidRPr="00F00A31" w:rsidRDefault="00A0151E" w:rsidP="00F00A31">
      <w:pPr>
        <w:spacing w:line="360" w:lineRule="auto"/>
        <w:rPr>
          <w:rFonts w:ascii="Arial" w:hAnsi="Arial" w:cs="Arial"/>
          <w:sz w:val="24"/>
          <w:szCs w:val="24"/>
        </w:rPr>
      </w:pPr>
    </w:p>
    <w:p w14:paraId="4CBAEF7B" w14:textId="0D8EC242"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C. Cable, L. Miller, &amp; R. Drury (eds.) (2012) Extending professional practice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SAGE, </w:t>
      </w:r>
      <w:proofErr w:type="gramStart"/>
      <w:r w:rsidRPr="00F00A31">
        <w:rPr>
          <w:rFonts w:ascii="Arial" w:hAnsi="Arial" w:cs="Arial"/>
          <w:sz w:val="24"/>
          <w:szCs w:val="24"/>
        </w:rPr>
        <w:t>London :</w:t>
      </w:r>
      <w:proofErr w:type="gramEnd"/>
    </w:p>
    <w:p w14:paraId="38BF0491" w14:textId="77777777" w:rsidR="00A0151E" w:rsidRPr="00F00A31" w:rsidRDefault="00A0151E" w:rsidP="00F00A31">
      <w:pPr>
        <w:spacing w:line="360" w:lineRule="auto"/>
        <w:rPr>
          <w:rFonts w:ascii="Arial" w:hAnsi="Arial" w:cs="Arial"/>
          <w:sz w:val="24"/>
          <w:szCs w:val="24"/>
        </w:rPr>
      </w:pPr>
    </w:p>
    <w:p w14:paraId="3A822C3B" w14:textId="131EF70F"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Campbell-Barr, V. (2016) Quality and leadership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research, theory and practice . SAGE Publications Ltd, </w:t>
      </w:r>
      <w:proofErr w:type="gramStart"/>
      <w:r w:rsidRPr="00F00A31">
        <w:rPr>
          <w:rFonts w:ascii="Arial" w:hAnsi="Arial" w:cs="Arial"/>
          <w:sz w:val="24"/>
          <w:szCs w:val="24"/>
        </w:rPr>
        <w:t>London :</w:t>
      </w:r>
      <w:proofErr w:type="gramEnd"/>
    </w:p>
    <w:p w14:paraId="25F8BFC3" w14:textId="77777777" w:rsidR="00A0151E" w:rsidRPr="00F00A31" w:rsidRDefault="00A0151E" w:rsidP="00F00A31">
      <w:pPr>
        <w:spacing w:line="360" w:lineRule="auto"/>
        <w:rPr>
          <w:rFonts w:ascii="Arial" w:hAnsi="Arial" w:cs="Arial"/>
          <w:sz w:val="24"/>
          <w:szCs w:val="24"/>
        </w:rPr>
      </w:pPr>
    </w:p>
    <w:p w14:paraId="2EE7B883"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Children and Young people now (no year) The children Act. Available at: https://www.cypnow.co.uk/features/article/the-children-act-1989-30-years-on (Accessed 12/04/2022). </w:t>
      </w:r>
    </w:p>
    <w:p w14:paraId="0A9E54B5"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Children and young people’s commissioner Scotland (no year). </w:t>
      </w:r>
      <w:proofErr w:type="spellStart"/>
      <w:r w:rsidRPr="00F00A31">
        <w:rPr>
          <w:rFonts w:ascii="Arial" w:hAnsi="Arial" w:cs="Arial"/>
          <w:sz w:val="24"/>
          <w:szCs w:val="24"/>
        </w:rPr>
        <w:t>Childrens</w:t>
      </w:r>
      <w:proofErr w:type="spellEnd"/>
      <w:r w:rsidRPr="00F00A31">
        <w:rPr>
          <w:rFonts w:ascii="Arial" w:hAnsi="Arial" w:cs="Arial"/>
          <w:sz w:val="24"/>
          <w:szCs w:val="24"/>
        </w:rPr>
        <w:t xml:space="preserve"> Commissioner. Available at: https://www.cypcs.org.uk/about/commissioner/ (Accessed 11/04/2022).</w:t>
      </w:r>
    </w:p>
    <w:p w14:paraId="7724526E"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lastRenderedPageBreak/>
        <w:t>Children international (no year). Global Poverty. Available at: https://www.children.org/global-poverty/global-poverty-facts?rs_id=451&amp;utm_campaign=rkd_fy22&amp;utm_medium=cpc+grant&amp;utm_source=google&amp;attr=rkd_search_grant&amp;gclid=EAIaIQobChMIx8jVvZqj9wIVye3tCh1zsw10EAAYASAAEgIc__D_BwE (Accessed 03/04/2022).</w:t>
      </w:r>
    </w:p>
    <w:p w14:paraId="477B4C62" w14:textId="52E14FFD" w:rsidR="00F00A31" w:rsidRDefault="00F00A31" w:rsidP="00F00A31">
      <w:pPr>
        <w:spacing w:line="360" w:lineRule="auto"/>
        <w:rPr>
          <w:rFonts w:ascii="Arial" w:hAnsi="Arial" w:cs="Arial"/>
          <w:sz w:val="24"/>
          <w:szCs w:val="24"/>
        </w:rPr>
      </w:pPr>
      <w:proofErr w:type="spellStart"/>
      <w:r w:rsidRPr="00F00A31">
        <w:rPr>
          <w:rFonts w:ascii="Arial" w:hAnsi="Arial" w:cs="Arial"/>
          <w:sz w:val="24"/>
          <w:szCs w:val="24"/>
        </w:rPr>
        <w:t>Childrens</w:t>
      </w:r>
      <w:proofErr w:type="spellEnd"/>
      <w:r w:rsidRPr="00F00A31">
        <w:rPr>
          <w:rFonts w:ascii="Arial" w:hAnsi="Arial" w:cs="Arial"/>
          <w:sz w:val="24"/>
          <w:szCs w:val="24"/>
        </w:rPr>
        <w:t xml:space="preserve"> Commissioner for Wales (no year). About the Commissioner. Available at: https://www.childcomwales.org.uk/about-us/the-commissioner/ (Accessed 16/04/2022).</w:t>
      </w:r>
    </w:p>
    <w:p w14:paraId="28C686EF" w14:textId="77777777" w:rsidR="00A0151E" w:rsidRPr="00F00A31" w:rsidRDefault="00A0151E" w:rsidP="00F00A31">
      <w:pPr>
        <w:spacing w:line="360" w:lineRule="auto"/>
        <w:rPr>
          <w:rFonts w:ascii="Arial" w:hAnsi="Arial" w:cs="Arial"/>
          <w:sz w:val="24"/>
          <w:szCs w:val="24"/>
        </w:rPr>
      </w:pPr>
    </w:p>
    <w:p w14:paraId="602E2058" w14:textId="6333597C" w:rsidR="00F00A31" w:rsidRDefault="00F00A31" w:rsidP="00F00A31">
      <w:pPr>
        <w:spacing w:line="360" w:lineRule="auto"/>
        <w:rPr>
          <w:rFonts w:ascii="Arial" w:hAnsi="Arial" w:cs="Arial"/>
          <w:sz w:val="24"/>
          <w:szCs w:val="24"/>
        </w:rPr>
      </w:pPr>
      <w:proofErr w:type="spellStart"/>
      <w:r w:rsidRPr="00F00A31">
        <w:rPr>
          <w:rFonts w:ascii="Arial" w:hAnsi="Arial" w:cs="Arial"/>
          <w:sz w:val="24"/>
          <w:szCs w:val="24"/>
        </w:rPr>
        <w:t>Childrens</w:t>
      </w:r>
      <w:proofErr w:type="spellEnd"/>
      <w:r w:rsidRPr="00F00A31">
        <w:rPr>
          <w:rFonts w:ascii="Arial" w:hAnsi="Arial" w:cs="Arial"/>
          <w:sz w:val="24"/>
          <w:szCs w:val="24"/>
        </w:rPr>
        <w:t xml:space="preserve"> Rights Alliance </w:t>
      </w:r>
      <w:proofErr w:type="gramStart"/>
      <w:r w:rsidRPr="00F00A31">
        <w:rPr>
          <w:rFonts w:ascii="Arial" w:hAnsi="Arial" w:cs="Arial"/>
          <w:sz w:val="24"/>
          <w:szCs w:val="24"/>
        </w:rPr>
        <w:t>( no</w:t>
      </w:r>
      <w:proofErr w:type="gramEnd"/>
      <w:r w:rsidRPr="00F00A31">
        <w:rPr>
          <w:rFonts w:ascii="Arial" w:hAnsi="Arial" w:cs="Arial"/>
          <w:sz w:val="24"/>
          <w:szCs w:val="24"/>
        </w:rPr>
        <w:t xml:space="preserve"> year) UN Convention on the rights of the child. Available at: http://www.crae.org.uk/childrens-rights-the-law/laws-protecting-childrens-rights/un-convention-on-the-rights-of-the-child/ (Accessed 02/04/2022).</w:t>
      </w:r>
    </w:p>
    <w:p w14:paraId="43FCE202" w14:textId="77777777" w:rsidR="00A0151E" w:rsidRPr="00F00A31" w:rsidRDefault="00A0151E" w:rsidP="00F00A31">
      <w:pPr>
        <w:spacing w:line="360" w:lineRule="auto"/>
        <w:rPr>
          <w:rFonts w:ascii="Arial" w:hAnsi="Arial" w:cs="Arial"/>
          <w:sz w:val="24"/>
          <w:szCs w:val="24"/>
        </w:rPr>
      </w:pPr>
    </w:p>
    <w:p w14:paraId="649BBA84" w14:textId="57773926"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Clark, R.M. (2012) Reconceptualizing leadership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McGraw-Hill/Open University Press, </w:t>
      </w:r>
      <w:proofErr w:type="gramStart"/>
      <w:r w:rsidRPr="00F00A31">
        <w:rPr>
          <w:rFonts w:ascii="Arial" w:hAnsi="Arial" w:cs="Arial"/>
          <w:sz w:val="24"/>
          <w:szCs w:val="24"/>
        </w:rPr>
        <w:t>Maidenhead :</w:t>
      </w:r>
      <w:proofErr w:type="gramEnd"/>
    </w:p>
    <w:p w14:paraId="13D83927" w14:textId="77777777" w:rsidR="00A0151E" w:rsidRPr="00F00A31" w:rsidRDefault="00A0151E" w:rsidP="00F00A31">
      <w:pPr>
        <w:spacing w:line="360" w:lineRule="auto"/>
        <w:rPr>
          <w:rFonts w:ascii="Arial" w:hAnsi="Arial" w:cs="Arial"/>
          <w:sz w:val="24"/>
          <w:szCs w:val="24"/>
        </w:rPr>
      </w:pPr>
    </w:p>
    <w:p w14:paraId="454F3F08" w14:textId="30FBAAAB"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Cooper, M. (n.d.) Everyday Teacher Leadership. A </w:t>
      </w:r>
      <w:proofErr w:type="spellStart"/>
      <w:r w:rsidRPr="00F00A31">
        <w:rPr>
          <w:rFonts w:ascii="Arial" w:hAnsi="Arial" w:cs="Arial"/>
          <w:sz w:val="24"/>
          <w:szCs w:val="24"/>
        </w:rPr>
        <w:t>Reconceptualisation</w:t>
      </w:r>
      <w:proofErr w:type="spellEnd"/>
      <w:r w:rsidRPr="00F00A31">
        <w:rPr>
          <w:rFonts w:ascii="Arial" w:hAnsi="Arial" w:cs="Arial"/>
          <w:sz w:val="24"/>
          <w:szCs w:val="24"/>
        </w:rPr>
        <w:t xml:space="preserve"> for Early Childhood. Journal of Educational Leadership, </w:t>
      </w:r>
      <w:proofErr w:type="gramStart"/>
      <w:r w:rsidRPr="00F00A31">
        <w:rPr>
          <w:rFonts w:ascii="Arial" w:hAnsi="Arial" w:cs="Arial"/>
          <w:sz w:val="24"/>
          <w:szCs w:val="24"/>
        </w:rPr>
        <w:t>Policy</w:t>
      </w:r>
      <w:proofErr w:type="gramEnd"/>
      <w:r w:rsidRPr="00F00A31">
        <w:rPr>
          <w:rFonts w:ascii="Arial" w:hAnsi="Arial" w:cs="Arial"/>
          <w:sz w:val="24"/>
          <w:szCs w:val="24"/>
        </w:rPr>
        <w:t xml:space="preserve"> and Practice. </w:t>
      </w:r>
      <w:hyperlink r:id="rId12" w:history="1">
        <w:r w:rsidR="00A0151E" w:rsidRPr="00D418AE">
          <w:rPr>
            <w:rStyle w:val="Hyperlink"/>
            <w:rFonts w:ascii="Arial" w:hAnsi="Arial" w:cs="Arial"/>
            <w:sz w:val="24"/>
            <w:szCs w:val="24"/>
          </w:rPr>
          <w:t>https://search.informit.org/doi/10.3316/INFORMIT.967638646549788</w:t>
        </w:r>
      </w:hyperlink>
      <w:r w:rsidRPr="00F00A31">
        <w:rPr>
          <w:rFonts w:ascii="Arial" w:hAnsi="Arial" w:cs="Arial"/>
          <w:sz w:val="24"/>
          <w:szCs w:val="24"/>
        </w:rPr>
        <w:t>.</w:t>
      </w:r>
    </w:p>
    <w:p w14:paraId="72F2C25B" w14:textId="77777777" w:rsidR="00A0151E" w:rsidRPr="00F00A31" w:rsidRDefault="00A0151E" w:rsidP="00F00A31">
      <w:pPr>
        <w:spacing w:line="360" w:lineRule="auto"/>
        <w:rPr>
          <w:rFonts w:ascii="Arial" w:hAnsi="Arial" w:cs="Arial"/>
          <w:sz w:val="24"/>
          <w:szCs w:val="24"/>
        </w:rPr>
      </w:pPr>
    </w:p>
    <w:p w14:paraId="0C31F106" w14:textId="6C742810"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Davis, G. (2016) Leading in early </w:t>
      </w:r>
      <w:proofErr w:type="gramStart"/>
      <w:r w:rsidRPr="00F00A31">
        <w:rPr>
          <w:rFonts w:ascii="Arial" w:hAnsi="Arial" w:cs="Arial"/>
          <w:sz w:val="24"/>
          <w:szCs w:val="24"/>
        </w:rPr>
        <w:t>childhood .</w:t>
      </w:r>
      <w:proofErr w:type="gramEnd"/>
      <w:r w:rsidRPr="00F00A31">
        <w:rPr>
          <w:rFonts w:ascii="Arial" w:hAnsi="Arial" w:cs="Arial"/>
          <w:sz w:val="24"/>
          <w:szCs w:val="24"/>
        </w:rPr>
        <w:t xml:space="preserve"> SAGE Publications Ltd, </w:t>
      </w:r>
      <w:proofErr w:type="gramStart"/>
      <w:r w:rsidRPr="00F00A31">
        <w:rPr>
          <w:rFonts w:ascii="Arial" w:hAnsi="Arial" w:cs="Arial"/>
          <w:sz w:val="24"/>
          <w:szCs w:val="24"/>
        </w:rPr>
        <w:t>London :</w:t>
      </w:r>
      <w:proofErr w:type="gramEnd"/>
    </w:p>
    <w:p w14:paraId="3F31EC4B" w14:textId="77777777" w:rsidR="00A0151E" w:rsidRPr="00F00A31" w:rsidRDefault="00A0151E" w:rsidP="00F00A31">
      <w:pPr>
        <w:spacing w:line="360" w:lineRule="auto"/>
        <w:rPr>
          <w:rFonts w:ascii="Arial" w:hAnsi="Arial" w:cs="Arial"/>
          <w:sz w:val="24"/>
          <w:szCs w:val="24"/>
        </w:rPr>
      </w:pPr>
    </w:p>
    <w:p w14:paraId="72F821DB" w14:textId="7942C419"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Edwards, A. (2011). Building common knowledge at the boundaries between professional practices: Relational agency and relational expertise in systems of distributed expertise. International Journal of Educational Research, 50(1), 33–39. </w:t>
      </w:r>
    </w:p>
    <w:p w14:paraId="1169DE88" w14:textId="77777777" w:rsidR="00A0151E" w:rsidRPr="00F00A31" w:rsidRDefault="00A0151E" w:rsidP="00F00A31">
      <w:pPr>
        <w:spacing w:line="360" w:lineRule="auto"/>
        <w:rPr>
          <w:rFonts w:ascii="Arial" w:hAnsi="Arial" w:cs="Arial"/>
          <w:sz w:val="24"/>
          <w:szCs w:val="24"/>
        </w:rPr>
      </w:pPr>
    </w:p>
    <w:p w14:paraId="3437D4FB"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 Fairman, J. C., &amp; Mackenzie, S. V. (2014). How teacher leaders influence others and understand their leadership. International Journal of Leadership in Education: Theory and Practice, 17(2), 1–27. </w:t>
      </w:r>
    </w:p>
    <w:p w14:paraId="5CF275ED" w14:textId="258ACD2B" w:rsidR="00F00A31" w:rsidRDefault="00F00A31" w:rsidP="00F00A31">
      <w:pPr>
        <w:spacing w:line="360" w:lineRule="auto"/>
        <w:rPr>
          <w:rFonts w:ascii="Arial" w:hAnsi="Arial" w:cs="Arial"/>
          <w:sz w:val="24"/>
          <w:szCs w:val="24"/>
        </w:rPr>
      </w:pPr>
      <w:r w:rsidRPr="00F00A31">
        <w:rPr>
          <w:rFonts w:ascii="Arial" w:hAnsi="Arial" w:cs="Arial"/>
          <w:sz w:val="24"/>
          <w:szCs w:val="24"/>
        </w:rPr>
        <w:lastRenderedPageBreak/>
        <w:t xml:space="preserve">Hadfield, M. (2015) Practice leadership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becoming, being and developing as a leader . Open University Press, Maidenhead, </w:t>
      </w:r>
      <w:proofErr w:type="gramStart"/>
      <w:r w:rsidRPr="00F00A31">
        <w:rPr>
          <w:rFonts w:ascii="Arial" w:hAnsi="Arial" w:cs="Arial"/>
          <w:sz w:val="24"/>
          <w:szCs w:val="24"/>
        </w:rPr>
        <w:t>England ;</w:t>
      </w:r>
      <w:proofErr w:type="gramEnd"/>
      <w:r w:rsidRPr="00F00A31">
        <w:rPr>
          <w:rFonts w:ascii="Arial" w:hAnsi="Arial" w:cs="Arial"/>
          <w:sz w:val="24"/>
          <w:szCs w:val="24"/>
        </w:rPr>
        <w:t xml:space="preserve"> New York, New York :; Maidenhead, England ; New York, New York :</w:t>
      </w:r>
    </w:p>
    <w:p w14:paraId="58EDA237" w14:textId="77777777" w:rsidR="00A0151E" w:rsidRPr="00F00A31" w:rsidRDefault="00A0151E" w:rsidP="00F00A31">
      <w:pPr>
        <w:spacing w:line="360" w:lineRule="auto"/>
        <w:rPr>
          <w:rFonts w:ascii="Arial" w:hAnsi="Arial" w:cs="Arial"/>
          <w:sz w:val="24"/>
          <w:szCs w:val="24"/>
        </w:rPr>
      </w:pPr>
    </w:p>
    <w:p w14:paraId="5CA2EFA5" w14:textId="2F750FA4"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Howard, C. (2017) Children’s mental health &amp; emotional well-being in primary </w:t>
      </w:r>
      <w:proofErr w:type="gramStart"/>
      <w:r w:rsidRPr="00F00A31">
        <w:rPr>
          <w:rFonts w:ascii="Arial" w:hAnsi="Arial" w:cs="Arial"/>
          <w:sz w:val="24"/>
          <w:szCs w:val="24"/>
        </w:rPr>
        <w:t>schools .</w:t>
      </w:r>
      <w:proofErr w:type="gramEnd"/>
      <w:r w:rsidRPr="00F00A31">
        <w:rPr>
          <w:rFonts w:ascii="Arial" w:hAnsi="Arial" w:cs="Arial"/>
          <w:sz w:val="24"/>
          <w:szCs w:val="24"/>
        </w:rPr>
        <w:t xml:space="preserve"> Learning Matters an imprint of SAGE Publications Ltd, </w:t>
      </w:r>
      <w:proofErr w:type="gramStart"/>
      <w:r w:rsidRPr="00F00A31">
        <w:rPr>
          <w:rFonts w:ascii="Arial" w:hAnsi="Arial" w:cs="Arial"/>
          <w:sz w:val="24"/>
          <w:szCs w:val="24"/>
        </w:rPr>
        <w:t>London :</w:t>
      </w:r>
      <w:proofErr w:type="gramEnd"/>
    </w:p>
    <w:p w14:paraId="38E5E37D" w14:textId="77777777" w:rsidR="00A0151E" w:rsidRPr="00F00A31" w:rsidRDefault="00A0151E" w:rsidP="00F00A31">
      <w:pPr>
        <w:spacing w:line="360" w:lineRule="auto"/>
        <w:rPr>
          <w:rFonts w:ascii="Arial" w:hAnsi="Arial" w:cs="Arial"/>
          <w:sz w:val="24"/>
          <w:szCs w:val="24"/>
        </w:rPr>
      </w:pPr>
    </w:p>
    <w:p w14:paraId="71D07204" w14:textId="6655153D"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Jones, P. (2018) Rethinking children’s </w:t>
      </w:r>
      <w:proofErr w:type="gramStart"/>
      <w:r w:rsidRPr="00F00A31">
        <w:rPr>
          <w:rFonts w:ascii="Arial" w:hAnsi="Arial" w:cs="Arial"/>
          <w:sz w:val="24"/>
          <w:szCs w:val="24"/>
        </w:rPr>
        <w:t>rights :</w:t>
      </w:r>
      <w:proofErr w:type="gramEnd"/>
      <w:r w:rsidRPr="00F00A31">
        <w:rPr>
          <w:rFonts w:ascii="Arial" w:hAnsi="Arial" w:cs="Arial"/>
          <w:sz w:val="24"/>
          <w:szCs w:val="24"/>
        </w:rPr>
        <w:t xml:space="preserve"> attitudes in contemporary society . Second Edition. Bloomsbury Academic An imprint of Bloomsbury Publishing Plc, New </w:t>
      </w:r>
      <w:proofErr w:type="gramStart"/>
      <w:r w:rsidRPr="00F00A31">
        <w:rPr>
          <w:rFonts w:ascii="Arial" w:hAnsi="Arial" w:cs="Arial"/>
          <w:sz w:val="24"/>
          <w:szCs w:val="24"/>
        </w:rPr>
        <w:t>York :</w:t>
      </w:r>
      <w:proofErr w:type="gramEnd"/>
    </w:p>
    <w:p w14:paraId="691CB567" w14:textId="77777777" w:rsidR="00A0151E" w:rsidRPr="00F00A31" w:rsidRDefault="00A0151E" w:rsidP="00F00A31">
      <w:pPr>
        <w:spacing w:line="360" w:lineRule="auto"/>
        <w:rPr>
          <w:rFonts w:ascii="Arial" w:hAnsi="Arial" w:cs="Arial"/>
          <w:sz w:val="24"/>
          <w:szCs w:val="24"/>
        </w:rPr>
      </w:pPr>
    </w:p>
    <w:p w14:paraId="64B304ED" w14:textId="0D680E02" w:rsidR="00F00A31" w:rsidRDefault="00F00A31" w:rsidP="00F00A31">
      <w:pPr>
        <w:spacing w:line="360" w:lineRule="auto"/>
        <w:rPr>
          <w:rFonts w:ascii="Arial" w:hAnsi="Arial" w:cs="Arial"/>
          <w:sz w:val="24"/>
          <w:szCs w:val="24"/>
        </w:rPr>
      </w:pPr>
      <w:r w:rsidRPr="00F00A31">
        <w:rPr>
          <w:rFonts w:ascii="Arial" w:hAnsi="Arial" w:cs="Arial"/>
          <w:sz w:val="24"/>
          <w:szCs w:val="24"/>
        </w:rPr>
        <w:t>Lindon, J. (2011) Leadership and early years professionalism [electronic resource</w:t>
      </w:r>
      <w:proofErr w:type="gramStart"/>
      <w:r w:rsidRPr="00F00A31">
        <w:rPr>
          <w:rFonts w:ascii="Arial" w:hAnsi="Arial" w:cs="Arial"/>
          <w:sz w:val="24"/>
          <w:szCs w:val="24"/>
        </w:rPr>
        <w:t>] .</w:t>
      </w:r>
      <w:proofErr w:type="gramEnd"/>
      <w:r w:rsidRPr="00F00A31">
        <w:rPr>
          <w:rFonts w:ascii="Arial" w:hAnsi="Arial" w:cs="Arial"/>
          <w:sz w:val="24"/>
          <w:szCs w:val="24"/>
        </w:rPr>
        <w:t xml:space="preserve"> Hodder Education, </w:t>
      </w:r>
      <w:proofErr w:type="gramStart"/>
      <w:r w:rsidRPr="00F00A31">
        <w:rPr>
          <w:rFonts w:ascii="Arial" w:hAnsi="Arial" w:cs="Arial"/>
          <w:sz w:val="24"/>
          <w:szCs w:val="24"/>
        </w:rPr>
        <w:t>London :</w:t>
      </w:r>
      <w:proofErr w:type="gramEnd"/>
    </w:p>
    <w:p w14:paraId="6BEE112E" w14:textId="77777777" w:rsidR="00A0151E" w:rsidRPr="00F00A31" w:rsidRDefault="00A0151E" w:rsidP="00F00A31">
      <w:pPr>
        <w:spacing w:line="360" w:lineRule="auto"/>
        <w:rPr>
          <w:rFonts w:ascii="Arial" w:hAnsi="Arial" w:cs="Arial"/>
          <w:sz w:val="24"/>
          <w:szCs w:val="24"/>
        </w:rPr>
      </w:pPr>
    </w:p>
    <w:p w14:paraId="42D0F381" w14:textId="2716033B" w:rsidR="00F00A31" w:rsidRDefault="00F00A31" w:rsidP="00F00A31">
      <w:pPr>
        <w:spacing w:line="360" w:lineRule="auto"/>
        <w:rPr>
          <w:rFonts w:ascii="Arial" w:hAnsi="Arial" w:cs="Arial"/>
          <w:sz w:val="24"/>
          <w:szCs w:val="24"/>
        </w:rPr>
      </w:pPr>
      <w:r w:rsidRPr="00F00A31">
        <w:rPr>
          <w:rFonts w:ascii="Arial" w:hAnsi="Arial" w:cs="Arial"/>
          <w:sz w:val="24"/>
          <w:szCs w:val="24"/>
        </w:rPr>
        <w:t xml:space="preserve">Maholmes, V. (2014) Fostering resilience and well-being in children and families in </w:t>
      </w:r>
      <w:proofErr w:type="gramStart"/>
      <w:r w:rsidRPr="00F00A31">
        <w:rPr>
          <w:rFonts w:ascii="Arial" w:hAnsi="Arial" w:cs="Arial"/>
          <w:sz w:val="24"/>
          <w:szCs w:val="24"/>
        </w:rPr>
        <w:t>poverty :</w:t>
      </w:r>
      <w:proofErr w:type="gramEnd"/>
      <w:r w:rsidRPr="00F00A31">
        <w:rPr>
          <w:rFonts w:ascii="Arial" w:hAnsi="Arial" w:cs="Arial"/>
          <w:sz w:val="24"/>
          <w:szCs w:val="24"/>
        </w:rPr>
        <w:t xml:space="preserve"> why hope still matters . Oxford University Press, New </w:t>
      </w:r>
      <w:proofErr w:type="gramStart"/>
      <w:r w:rsidRPr="00F00A31">
        <w:rPr>
          <w:rFonts w:ascii="Arial" w:hAnsi="Arial" w:cs="Arial"/>
          <w:sz w:val="24"/>
          <w:szCs w:val="24"/>
        </w:rPr>
        <w:t>York :</w:t>
      </w:r>
      <w:proofErr w:type="gramEnd"/>
    </w:p>
    <w:p w14:paraId="1286A91B" w14:textId="77777777" w:rsidR="00A0151E" w:rsidRPr="00F00A31" w:rsidRDefault="00A0151E" w:rsidP="00F00A31">
      <w:pPr>
        <w:spacing w:line="360" w:lineRule="auto"/>
        <w:rPr>
          <w:rFonts w:ascii="Arial" w:hAnsi="Arial" w:cs="Arial"/>
          <w:sz w:val="24"/>
          <w:szCs w:val="24"/>
        </w:rPr>
      </w:pPr>
    </w:p>
    <w:p w14:paraId="651A7BEB"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Meredith, P. (2018) Catalytic </w:t>
      </w:r>
      <w:proofErr w:type="gramStart"/>
      <w:r w:rsidRPr="00F00A31">
        <w:rPr>
          <w:rFonts w:ascii="Arial" w:hAnsi="Arial" w:cs="Arial"/>
          <w:sz w:val="24"/>
          <w:szCs w:val="24"/>
        </w:rPr>
        <w:t>Governance :</w:t>
      </w:r>
      <w:proofErr w:type="gramEnd"/>
      <w:r w:rsidRPr="00F00A31">
        <w:rPr>
          <w:rFonts w:ascii="Arial" w:hAnsi="Arial" w:cs="Arial"/>
          <w:sz w:val="24"/>
          <w:szCs w:val="24"/>
        </w:rPr>
        <w:t xml:space="preserve"> Leading Change in the Information Age . University of Toronto </w:t>
      </w:r>
      <w:proofErr w:type="gramStart"/>
      <w:r w:rsidRPr="00F00A31">
        <w:rPr>
          <w:rFonts w:ascii="Arial" w:hAnsi="Arial" w:cs="Arial"/>
          <w:sz w:val="24"/>
          <w:szCs w:val="24"/>
        </w:rPr>
        <w:t>Press ,</w:t>
      </w:r>
      <w:proofErr w:type="gramEnd"/>
      <w:r w:rsidRPr="00F00A31">
        <w:rPr>
          <w:rFonts w:ascii="Arial" w:hAnsi="Arial" w:cs="Arial"/>
          <w:sz w:val="24"/>
          <w:szCs w:val="24"/>
        </w:rPr>
        <w:t xml:space="preserve"> Toronto : doi:10.3138/9781442620155.</w:t>
      </w:r>
    </w:p>
    <w:p w14:paraId="4410E154"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Murphy, A. (2021) The Children’s Rights Approach to Early Childhood Education: Policy and Context in Wales. Taylor &amp; Francis. https://repository.uwtsd.ac.uk/id/eprint/1829/.</w:t>
      </w:r>
    </w:p>
    <w:p w14:paraId="56A13020"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NSPCC Learning (no year) History of Child Protection. Available at: https://learning.nspcc.org.uk/child-protection-system/history-of-child-protection-in-the-uk (Accessed 02/04/2022). </w:t>
      </w:r>
    </w:p>
    <w:p w14:paraId="00C028F3"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Parker, P.S. (2020) Ella Baker’s catalytic </w:t>
      </w:r>
      <w:proofErr w:type="gramStart"/>
      <w:r w:rsidRPr="00F00A31">
        <w:rPr>
          <w:rFonts w:ascii="Arial" w:hAnsi="Arial" w:cs="Arial"/>
          <w:sz w:val="24"/>
          <w:szCs w:val="24"/>
        </w:rPr>
        <w:t>leadership :</w:t>
      </w:r>
      <w:proofErr w:type="gramEnd"/>
      <w:r w:rsidRPr="00F00A31">
        <w:rPr>
          <w:rFonts w:ascii="Arial" w:hAnsi="Arial" w:cs="Arial"/>
          <w:sz w:val="24"/>
          <w:szCs w:val="24"/>
        </w:rPr>
        <w:t xml:space="preserve"> a primer on community engagement and communication for social justice . University of California Press, Oakland, </w:t>
      </w:r>
      <w:proofErr w:type="gramStart"/>
      <w:r w:rsidRPr="00F00A31">
        <w:rPr>
          <w:rFonts w:ascii="Arial" w:hAnsi="Arial" w:cs="Arial"/>
          <w:sz w:val="24"/>
          <w:szCs w:val="24"/>
        </w:rPr>
        <w:t>California :</w:t>
      </w:r>
      <w:proofErr w:type="gramEnd"/>
      <w:r w:rsidRPr="00F00A31">
        <w:rPr>
          <w:rFonts w:ascii="Arial" w:hAnsi="Arial" w:cs="Arial"/>
          <w:sz w:val="24"/>
          <w:szCs w:val="24"/>
        </w:rPr>
        <w:t xml:space="preserve"> doi:10.1525/9780520972094.</w:t>
      </w:r>
    </w:p>
    <w:p w14:paraId="66EFA647"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lastRenderedPageBreak/>
        <w:t xml:space="preserve">Raelin, J. A. (2005). We the leaders: </w:t>
      </w:r>
      <w:proofErr w:type="gramStart"/>
      <w:r w:rsidRPr="00F00A31">
        <w:rPr>
          <w:rFonts w:ascii="Arial" w:hAnsi="Arial" w:cs="Arial"/>
          <w:sz w:val="24"/>
          <w:szCs w:val="24"/>
        </w:rPr>
        <w:t>In order to</w:t>
      </w:r>
      <w:proofErr w:type="gramEnd"/>
      <w:r w:rsidRPr="00F00A31">
        <w:rPr>
          <w:rFonts w:ascii="Arial" w:hAnsi="Arial" w:cs="Arial"/>
          <w:sz w:val="24"/>
          <w:szCs w:val="24"/>
        </w:rPr>
        <w:t xml:space="preserve"> form a leaderful organization. Journal of Organizational Studies, 12(2), 18–30. </w:t>
      </w:r>
    </w:p>
    <w:p w14:paraId="12CACDE2"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Robinson, V. (2011). Student-</w:t>
      </w:r>
      <w:proofErr w:type="spellStart"/>
      <w:r w:rsidRPr="00F00A31">
        <w:rPr>
          <w:rFonts w:ascii="Arial" w:hAnsi="Arial" w:cs="Arial"/>
          <w:sz w:val="24"/>
          <w:szCs w:val="24"/>
        </w:rPr>
        <w:t>centered</w:t>
      </w:r>
      <w:proofErr w:type="spellEnd"/>
      <w:r w:rsidRPr="00F00A31">
        <w:rPr>
          <w:rFonts w:ascii="Arial" w:hAnsi="Arial" w:cs="Arial"/>
          <w:sz w:val="24"/>
          <w:szCs w:val="24"/>
        </w:rPr>
        <w:t xml:space="preserve"> leadership. San Francisco: Jossey Bass.</w:t>
      </w:r>
    </w:p>
    <w:p w14:paraId="09491F1C"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Save The Children (no year). Eglantyne Jebb. Available at: https://www.savethechildren.org/us/about-us/why-save-the-children/eglantyne-jebb. (Accessed 05/04/2022).</w:t>
      </w:r>
    </w:p>
    <w:p w14:paraId="553B3E00"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Siraj, I. (2016) Effective and caring leadership in the early </w:t>
      </w:r>
      <w:proofErr w:type="gramStart"/>
      <w:r w:rsidRPr="00F00A31">
        <w:rPr>
          <w:rFonts w:ascii="Arial" w:hAnsi="Arial" w:cs="Arial"/>
          <w:sz w:val="24"/>
          <w:szCs w:val="24"/>
        </w:rPr>
        <w:t>years .</w:t>
      </w:r>
      <w:proofErr w:type="gramEnd"/>
      <w:r w:rsidRPr="00F00A31">
        <w:rPr>
          <w:rFonts w:ascii="Arial" w:hAnsi="Arial" w:cs="Arial"/>
          <w:sz w:val="24"/>
          <w:szCs w:val="24"/>
        </w:rPr>
        <w:t xml:space="preserve"> SAGE, [Los Angeles</w:t>
      </w:r>
      <w:proofErr w:type="gramStart"/>
      <w:r w:rsidRPr="00F00A31">
        <w:rPr>
          <w:rFonts w:ascii="Arial" w:hAnsi="Arial" w:cs="Arial"/>
          <w:sz w:val="24"/>
          <w:szCs w:val="24"/>
        </w:rPr>
        <w:t>] :</w:t>
      </w:r>
      <w:proofErr w:type="gramEnd"/>
    </w:p>
    <w:p w14:paraId="5CC6751E" w14:textId="77777777" w:rsidR="00F00A31" w:rsidRPr="00F00A31" w:rsidRDefault="00F00A31" w:rsidP="00F00A31">
      <w:pPr>
        <w:spacing w:line="360" w:lineRule="auto"/>
        <w:rPr>
          <w:rFonts w:ascii="Arial" w:hAnsi="Arial" w:cs="Arial"/>
          <w:sz w:val="24"/>
          <w:szCs w:val="24"/>
        </w:rPr>
      </w:pPr>
      <w:proofErr w:type="spellStart"/>
      <w:r w:rsidRPr="00F00A31">
        <w:rPr>
          <w:rFonts w:ascii="Arial" w:hAnsi="Arial" w:cs="Arial"/>
          <w:sz w:val="24"/>
          <w:szCs w:val="24"/>
        </w:rPr>
        <w:t>Solikin</w:t>
      </w:r>
      <w:proofErr w:type="spellEnd"/>
      <w:r w:rsidRPr="00F00A31">
        <w:rPr>
          <w:rFonts w:ascii="Arial" w:hAnsi="Arial" w:cs="Arial"/>
          <w:sz w:val="24"/>
          <w:szCs w:val="24"/>
        </w:rPr>
        <w:t xml:space="preserve"> M. </w:t>
      </w:r>
      <w:proofErr w:type="spellStart"/>
      <w:r w:rsidRPr="00F00A31">
        <w:rPr>
          <w:rFonts w:ascii="Arial" w:hAnsi="Arial" w:cs="Arial"/>
          <w:sz w:val="24"/>
          <w:szCs w:val="24"/>
        </w:rPr>
        <w:t>Juhro</w:t>
      </w:r>
      <w:proofErr w:type="spellEnd"/>
      <w:r w:rsidRPr="00F00A31">
        <w:rPr>
          <w:rFonts w:ascii="Arial" w:hAnsi="Arial" w:cs="Arial"/>
          <w:sz w:val="24"/>
          <w:szCs w:val="24"/>
        </w:rPr>
        <w:t xml:space="preserve">, A. Farid </w:t>
      </w:r>
      <w:proofErr w:type="spellStart"/>
      <w:r w:rsidRPr="00F00A31">
        <w:rPr>
          <w:rFonts w:ascii="Arial" w:hAnsi="Arial" w:cs="Arial"/>
          <w:sz w:val="24"/>
          <w:szCs w:val="24"/>
        </w:rPr>
        <w:t>Aulia</w:t>
      </w:r>
      <w:proofErr w:type="spellEnd"/>
      <w:r w:rsidRPr="00F00A31">
        <w:rPr>
          <w:rFonts w:ascii="Arial" w:hAnsi="Arial" w:cs="Arial"/>
          <w:sz w:val="24"/>
          <w:szCs w:val="24"/>
        </w:rPr>
        <w:t xml:space="preserve">, Donni </w:t>
      </w:r>
      <w:proofErr w:type="spellStart"/>
      <w:r w:rsidRPr="00F00A31">
        <w:rPr>
          <w:rFonts w:ascii="Arial" w:hAnsi="Arial" w:cs="Arial"/>
          <w:sz w:val="24"/>
          <w:szCs w:val="24"/>
        </w:rPr>
        <w:t>Hadiwaluyo</w:t>
      </w:r>
      <w:proofErr w:type="spellEnd"/>
      <w:r w:rsidRPr="00F00A31">
        <w:rPr>
          <w:rFonts w:ascii="Arial" w:hAnsi="Arial" w:cs="Arial"/>
          <w:sz w:val="24"/>
          <w:szCs w:val="24"/>
        </w:rPr>
        <w:t xml:space="preserve">, </w:t>
      </w:r>
      <w:proofErr w:type="spellStart"/>
      <w:r w:rsidRPr="00F00A31">
        <w:rPr>
          <w:rFonts w:ascii="Arial" w:hAnsi="Arial" w:cs="Arial"/>
          <w:sz w:val="24"/>
          <w:szCs w:val="24"/>
        </w:rPr>
        <w:t>Dessy</w:t>
      </w:r>
      <w:proofErr w:type="spellEnd"/>
      <w:r w:rsidRPr="00F00A31">
        <w:rPr>
          <w:rFonts w:ascii="Arial" w:hAnsi="Arial" w:cs="Arial"/>
          <w:sz w:val="24"/>
          <w:szCs w:val="24"/>
        </w:rPr>
        <w:t xml:space="preserve"> </w:t>
      </w:r>
      <w:proofErr w:type="spellStart"/>
      <w:r w:rsidRPr="00F00A31">
        <w:rPr>
          <w:rFonts w:ascii="Arial" w:hAnsi="Arial" w:cs="Arial"/>
          <w:sz w:val="24"/>
          <w:szCs w:val="24"/>
        </w:rPr>
        <w:t>Aliandrina</w:t>
      </w:r>
      <w:proofErr w:type="spellEnd"/>
      <w:r w:rsidRPr="00F00A31">
        <w:rPr>
          <w:rFonts w:ascii="Arial" w:hAnsi="Arial" w:cs="Arial"/>
          <w:sz w:val="24"/>
          <w:szCs w:val="24"/>
        </w:rPr>
        <w:t xml:space="preserve"> &amp; Edo Lavika (2020) The Role of Catalytic Collaboration in Leveraging Transformational Leadership Competencies to Generate Sustainable Innovation. International journal of organizational leadership. 9 (1), 48–. doi:10.33844/ijol.2020.60490.</w:t>
      </w:r>
    </w:p>
    <w:p w14:paraId="4487E80C"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The Guardian (no year) </w:t>
      </w:r>
      <w:proofErr w:type="spellStart"/>
      <w:r w:rsidRPr="00F00A31">
        <w:rPr>
          <w:rFonts w:ascii="Arial" w:hAnsi="Arial" w:cs="Arial"/>
          <w:sz w:val="24"/>
          <w:szCs w:val="24"/>
        </w:rPr>
        <w:t>Childrens</w:t>
      </w:r>
      <w:proofErr w:type="spellEnd"/>
      <w:r w:rsidRPr="00F00A31">
        <w:rPr>
          <w:rFonts w:ascii="Arial" w:hAnsi="Arial" w:cs="Arial"/>
          <w:sz w:val="24"/>
          <w:szCs w:val="24"/>
        </w:rPr>
        <w:t xml:space="preserve"> Services. Available at: https://www.theguardian.com/society/2007/feb/15/childrensservices.guardianobituaries. (Accessed 11/04/2022)</w:t>
      </w:r>
    </w:p>
    <w:p w14:paraId="2CDE00A2"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Thornton, K., </w:t>
      </w:r>
      <w:proofErr w:type="spellStart"/>
      <w:r w:rsidRPr="00F00A31">
        <w:rPr>
          <w:rFonts w:ascii="Arial" w:hAnsi="Arial" w:cs="Arial"/>
          <w:sz w:val="24"/>
          <w:szCs w:val="24"/>
        </w:rPr>
        <w:t>Wansbrough</w:t>
      </w:r>
      <w:proofErr w:type="spellEnd"/>
      <w:r w:rsidRPr="00F00A31">
        <w:rPr>
          <w:rFonts w:ascii="Arial" w:hAnsi="Arial" w:cs="Arial"/>
          <w:sz w:val="24"/>
          <w:szCs w:val="24"/>
        </w:rPr>
        <w:t>, D., Clarkin-Phillips, J., Aitken, H., &amp; Tamati, A. (2009). Conceptualising leadership in early childhood education in Aotearoa New Zealand. Wellington, New Zealand: New Zealand Teachers Council.</w:t>
      </w:r>
    </w:p>
    <w:p w14:paraId="5BCB0C62"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UNICEF (2019</w:t>
      </w:r>
      <w:proofErr w:type="gramStart"/>
      <w:r w:rsidRPr="00F00A31">
        <w:rPr>
          <w:rFonts w:ascii="Arial" w:hAnsi="Arial" w:cs="Arial"/>
          <w:sz w:val="24"/>
          <w:szCs w:val="24"/>
        </w:rPr>
        <w:t>).UNCRC</w:t>
      </w:r>
      <w:proofErr w:type="gramEnd"/>
      <w:r w:rsidRPr="00F00A31">
        <w:rPr>
          <w:rFonts w:ascii="Arial" w:hAnsi="Arial" w:cs="Arial"/>
          <w:sz w:val="24"/>
          <w:szCs w:val="24"/>
        </w:rPr>
        <w:t>. Available at: https://www.unicef.org.uk/wp-content/uploads/2019/10/UNCRC_summary-1_1.pdf (Accessed 08/04/2022).</w:t>
      </w:r>
    </w:p>
    <w:p w14:paraId="17A6FB06"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 xml:space="preserve">Waite, R. (2020) Adverse childhood </w:t>
      </w:r>
      <w:proofErr w:type="gramStart"/>
      <w:r w:rsidRPr="00F00A31">
        <w:rPr>
          <w:rFonts w:ascii="Arial" w:hAnsi="Arial" w:cs="Arial"/>
          <w:sz w:val="24"/>
          <w:szCs w:val="24"/>
        </w:rPr>
        <w:t>experiences :</w:t>
      </w:r>
      <w:proofErr w:type="gramEnd"/>
      <w:r w:rsidRPr="00F00A31">
        <w:rPr>
          <w:rFonts w:ascii="Arial" w:hAnsi="Arial" w:cs="Arial"/>
          <w:sz w:val="24"/>
          <w:szCs w:val="24"/>
        </w:rPr>
        <w:t xml:space="preserve"> what students and health professionals need to know . Routledge Taylor &amp; Francis Group, </w:t>
      </w:r>
      <w:proofErr w:type="gramStart"/>
      <w:r w:rsidRPr="00F00A31">
        <w:rPr>
          <w:rFonts w:ascii="Arial" w:hAnsi="Arial" w:cs="Arial"/>
          <w:sz w:val="24"/>
          <w:szCs w:val="24"/>
        </w:rPr>
        <w:t>London ;</w:t>
      </w:r>
      <w:proofErr w:type="gramEnd"/>
      <w:r w:rsidRPr="00F00A31">
        <w:rPr>
          <w:rFonts w:ascii="Arial" w:hAnsi="Arial" w:cs="Arial"/>
          <w:sz w:val="24"/>
          <w:szCs w:val="24"/>
        </w:rPr>
        <w:t xml:space="preserve"> New York :; London ; New York :</w:t>
      </w:r>
    </w:p>
    <w:p w14:paraId="7BF8CC79" w14:textId="77777777" w:rsidR="00F00A31" w:rsidRPr="00F00A31" w:rsidRDefault="00F00A31" w:rsidP="00F00A31">
      <w:pPr>
        <w:spacing w:line="360" w:lineRule="auto"/>
        <w:rPr>
          <w:rFonts w:ascii="Arial" w:hAnsi="Arial" w:cs="Arial"/>
          <w:sz w:val="24"/>
          <w:szCs w:val="24"/>
        </w:rPr>
      </w:pPr>
      <w:r w:rsidRPr="00F00A31">
        <w:rPr>
          <w:rFonts w:ascii="Arial" w:hAnsi="Arial" w:cs="Arial"/>
          <w:sz w:val="24"/>
          <w:szCs w:val="24"/>
        </w:rPr>
        <w:t>Welsh Government (2022) Smacking Children. Available at: https://www.mygov.scot/smacking-children (Accessed 10/04/2022).</w:t>
      </w:r>
    </w:p>
    <w:p w14:paraId="0A0E5662" w14:textId="12C9401C" w:rsidR="00F00A31" w:rsidRPr="00B03F04" w:rsidRDefault="00F00A31" w:rsidP="00F00A31">
      <w:pPr>
        <w:spacing w:line="360" w:lineRule="auto"/>
        <w:rPr>
          <w:rFonts w:ascii="Arial" w:hAnsi="Arial" w:cs="Arial"/>
          <w:sz w:val="24"/>
          <w:szCs w:val="24"/>
        </w:rPr>
      </w:pPr>
      <w:r w:rsidRPr="00F00A31">
        <w:rPr>
          <w:rFonts w:ascii="Arial" w:hAnsi="Arial" w:cs="Arial"/>
          <w:sz w:val="24"/>
          <w:szCs w:val="24"/>
        </w:rPr>
        <w:t>Welsh Government (2022). Ending Physical Punishment. Available at: https://gov.wales/sites/default/files/publications/2021-09/ending-physical-punishment-campaign-leaflet_1.pdf (Accessed 01/04/2022).</w:t>
      </w:r>
    </w:p>
    <w:p w14:paraId="02517577" w14:textId="77777777" w:rsidR="002936AC" w:rsidRPr="00F00A31" w:rsidRDefault="002936AC" w:rsidP="00F00A31">
      <w:pPr>
        <w:rPr>
          <w:rFonts w:ascii="Arial" w:hAnsi="Arial" w:cs="Arial"/>
          <w:sz w:val="24"/>
          <w:szCs w:val="24"/>
        </w:rPr>
      </w:pPr>
    </w:p>
    <w:p w14:paraId="4A1137ED" w14:textId="77777777" w:rsidR="00CE2B10" w:rsidRPr="00F00A31" w:rsidRDefault="00CE2B10" w:rsidP="00F00A31">
      <w:pPr>
        <w:rPr>
          <w:rFonts w:ascii="Arial" w:hAnsi="Arial" w:cs="Arial"/>
          <w:sz w:val="24"/>
          <w:szCs w:val="24"/>
        </w:rPr>
      </w:pPr>
    </w:p>
    <w:p w14:paraId="1DAAA0D6" w14:textId="77777777" w:rsidR="003625CD" w:rsidRPr="00F00A31" w:rsidRDefault="003625CD" w:rsidP="00F00A31">
      <w:pPr>
        <w:rPr>
          <w:rFonts w:ascii="Arial" w:hAnsi="Arial" w:cs="Arial"/>
          <w:sz w:val="24"/>
          <w:szCs w:val="24"/>
        </w:rPr>
      </w:pPr>
    </w:p>
    <w:p w14:paraId="0225EFBE" w14:textId="77777777" w:rsidR="005A72A5" w:rsidRPr="00F00A31" w:rsidRDefault="005A72A5" w:rsidP="00F00A31">
      <w:pPr>
        <w:rPr>
          <w:rFonts w:ascii="Arial" w:hAnsi="Arial" w:cs="Arial"/>
          <w:sz w:val="24"/>
          <w:szCs w:val="24"/>
        </w:rPr>
      </w:pPr>
    </w:p>
    <w:p w14:paraId="61D96A22" w14:textId="77777777" w:rsidR="00DB5A91" w:rsidRPr="00F00A31" w:rsidRDefault="00DB5A91" w:rsidP="00F00A31">
      <w:pPr>
        <w:rPr>
          <w:rFonts w:ascii="Arial" w:hAnsi="Arial" w:cs="Arial"/>
          <w:sz w:val="24"/>
          <w:szCs w:val="24"/>
        </w:rPr>
      </w:pPr>
    </w:p>
    <w:p w14:paraId="7FC0E6D2" w14:textId="77777777" w:rsidR="00DC415E" w:rsidRPr="00F00A31" w:rsidRDefault="00DC415E" w:rsidP="00F00A31">
      <w:pPr>
        <w:rPr>
          <w:rFonts w:ascii="Arial" w:hAnsi="Arial" w:cs="Arial"/>
          <w:sz w:val="24"/>
          <w:szCs w:val="24"/>
        </w:rPr>
      </w:pPr>
    </w:p>
    <w:p w14:paraId="5C27DC48" w14:textId="77777777" w:rsidR="00E308EA" w:rsidRPr="00FB091C" w:rsidRDefault="00E308EA">
      <w:pPr>
        <w:rPr>
          <w:sz w:val="24"/>
          <w:szCs w:val="24"/>
        </w:rPr>
      </w:pPr>
    </w:p>
    <w:sectPr w:rsidR="00E308EA" w:rsidRPr="00FB091C">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76B06" w14:textId="77777777" w:rsidR="004110C6" w:rsidRDefault="004110C6" w:rsidP="000777CC">
      <w:pPr>
        <w:spacing w:after="0" w:line="240" w:lineRule="auto"/>
      </w:pPr>
      <w:r>
        <w:separator/>
      </w:r>
    </w:p>
  </w:endnote>
  <w:endnote w:type="continuationSeparator" w:id="0">
    <w:p w14:paraId="7FA48C5A" w14:textId="77777777" w:rsidR="004110C6" w:rsidRDefault="004110C6" w:rsidP="00077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1558715"/>
      <w:docPartObj>
        <w:docPartGallery w:val="Page Numbers (Bottom of Page)"/>
        <w:docPartUnique/>
      </w:docPartObj>
    </w:sdtPr>
    <w:sdtEndPr>
      <w:rPr>
        <w:noProof/>
      </w:rPr>
    </w:sdtEndPr>
    <w:sdtContent>
      <w:p w14:paraId="3E305354" w14:textId="276438EA" w:rsidR="000777CC" w:rsidRDefault="000777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49D8E8" w14:textId="77777777" w:rsidR="000777CC" w:rsidRDefault="00077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A9538" w14:textId="77777777" w:rsidR="004110C6" w:rsidRDefault="004110C6" w:rsidP="000777CC">
      <w:pPr>
        <w:spacing w:after="0" w:line="240" w:lineRule="auto"/>
      </w:pPr>
      <w:r>
        <w:separator/>
      </w:r>
    </w:p>
  </w:footnote>
  <w:footnote w:type="continuationSeparator" w:id="0">
    <w:p w14:paraId="0919F707" w14:textId="77777777" w:rsidR="004110C6" w:rsidRDefault="004110C6" w:rsidP="00077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1EFF2" w14:textId="5263449C" w:rsidR="000777CC" w:rsidRDefault="005F57B5">
    <w:pPr>
      <w:pStyle w:val="Header"/>
    </w:pPr>
    <w:r>
      <w:t>2005192</w:t>
    </w:r>
    <w:r w:rsidR="000777CC">
      <w:ptab w:relativeTo="margin" w:alignment="center" w:leader="none"/>
    </w:r>
    <w:r w:rsidR="00833D14">
      <w:t>ECEY6003</w:t>
    </w:r>
    <w:r w:rsidR="000777CC">
      <w:ptab w:relativeTo="margin" w:alignment="right" w:leader="none"/>
    </w:r>
    <w:r w:rsidR="00833D14">
      <w:t>Word Count: 4544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F0918"/>
    <w:multiLevelType w:val="multilevel"/>
    <w:tmpl w:val="06A6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BA80C2"/>
    <w:rsid w:val="00007040"/>
    <w:rsid w:val="0001174E"/>
    <w:rsid w:val="00024052"/>
    <w:rsid w:val="000406D0"/>
    <w:rsid w:val="00043097"/>
    <w:rsid w:val="0006446F"/>
    <w:rsid w:val="000715B1"/>
    <w:rsid w:val="00071C79"/>
    <w:rsid w:val="000777CC"/>
    <w:rsid w:val="000874A0"/>
    <w:rsid w:val="00091165"/>
    <w:rsid w:val="000A1CBD"/>
    <w:rsid w:val="000A508A"/>
    <w:rsid w:val="000B27B1"/>
    <w:rsid w:val="000C49F0"/>
    <w:rsid w:val="000E27A5"/>
    <w:rsid w:val="0011333E"/>
    <w:rsid w:val="001140D1"/>
    <w:rsid w:val="0014330F"/>
    <w:rsid w:val="0014379B"/>
    <w:rsid w:val="0018346B"/>
    <w:rsid w:val="001864C2"/>
    <w:rsid w:val="00186C2D"/>
    <w:rsid w:val="00187EAF"/>
    <w:rsid w:val="001A2D50"/>
    <w:rsid w:val="001C0934"/>
    <w:rsid w:val="001C25EB"/>
    <w:rsid w:val="001E067B"/>
    <w:rsid w:val="001E129F"/>
    <w:rsid w:val="001E72CD"/>
    <w:rsid w:val="002040C6"/>
    <w:rsid w:val="0020742C"/>
    <w:rsid w:val="00217A05"/>
    <w:rsid w:val="00237231"/>
    <w:rsid w:val="00246CA7"/>
    <w:rsid w:val="00253BB7"/>
    <w:rsid w:val="00266DE4"/>
    <w:rsid w:val="002769AB"/>
    <w:rsid w:val="002877DA"/>
    <w:rsid w:val="00292635"/>
    <w:rsid w:val="002936AC"/>
    <w:rsid w:val="002C0B92"/>
    <w:rsid w:val="002C2798"/>
    <w:rsid w:val="00313439"/>
    <w:rsid w:val="00322A72"/>
    <w:rsid w:val="003322DC"/>
    <w:rsid w:val="00341440"/>
    <w:rsid w:val="0034282D"/>
    <w:rsid w:val="00344B8C"/>
    <w:rsid w:val="00356014"/>
    <w:rsid w:val="003625CD"/>
    <w:rsid w:val="003947AF"/>
    <w:rsid w:val="003F62ED"/>
    <w:rsid w:val="004035F4"/>
    <w:rsid w:val="004046FE"/>
    <w:rsid w:val="00406893"/>
    <w:rsid w:val="004110C6"/>
    <w:rsid w:val="004644A0"/>
    <w:rsid w:val="004812A8"/>
    <w:rsid w:val="004A5328"/>
    <w:rsid w:val="004D0AA2"/>
    <w:rsid w:val="00502FA8"/>
    <w:rsid w:val="00511340"/>
    <w:rsid w:val="005330AD"/>
    <w:rsid w:val="00533B49"/>
    <w:rsid w:val="00550A7F"/>
    <w:rsid w:val="005764E2"/>
    <w:rsid w:val="00577477"/>
    <w:rsid w:val="005A72A5"/>
    <w:rsid w:val="005B2D8B"/>
    <w:rsid w:val="005C1120"/>
    <w:rsid w:val="005D2144"/>
    <w:rsid w:val="005F2A10"/>
    <w:rsid w:val="005F57B5"/>
    <w:rsid w:val="00620FCF"/>
    <w:rsid w:val="00647067"/>
    <w:rsid w:val="006533F3"/>
    <w:rsid w:val="00667A96"/>
    <w:rsid w:val="0067674C"/>
    <w:rsid w:val="00677E9C"/>
    <w:rsid w:val="00685A88"/>
    <w:rsid w:val="00685CEB"/>
    <w:rsid w:val="00691D0C"/>
    <w:rsid w:val="006960FF"/>
    <w:rsid w:val="006A15AE"/>
    <w:rsid w:val="006B4AE5"/>
    <w:rsid w:val="006B575C"/>
    <w:rsid w:val="006C0D11"/>
    <w:rsid w:val="006C1BCB"/>
    <w:rsid w:val="006C5CBB"/>
    <w:rsid w:val="006E097B"/>
    <w:rsid w:val="00702316"/>
    <w:rsid w:val="00711425"/>
    <w:rsid w:val="00713EAF"/>
    <w:rsid w:val="007424A8"/>
    <w:rsid w:val="007450E7"/>
    <w:rsid w:val="00765A34"/>
    <w:rsid w:val="00773660"/>
    <w:rsid w:val="00776ED0"/>
    <w:rsid w:val="0078744D"/>
    <w:rsid w:val="007C2CE3"/>
    <w:rsid w:val="007D5774"/>
    <w:rsid w:val="007F223F"/>
    <w:rsid w:val="00802170"/>
    <w:rsid w:val="0080697B"/>
    <w:rsid w:val="00826724"/>
    <w:rsid w:val="00832CB1"/>
    <w:rsid w:val="00833D14"/>
    <w:rsid w:val="00834C5F"/>
    <w:rsid w:val="00834FEB"/>
    <w:rsid w:val="00840BB6"/>
    <w:rsid w:val="00872D5F"/>
    <w:rsid w:val="00876189"/>
    <w:rsid w:val="008846C4"/>
    <w:rsid w:val="008B4780"/>
    <w:rsid w:val="008D0225"/>
    <w:rsid w:val="008D2631"/>
    <w:rsid w:val="008E6736"/>
    <w:rsid w:val="00903965"/>
    <w:rsid w:val="0090475B"/>
    <w:rsid w:val="0091660E"/>
    <w:rsid w:val="0092080D"/>
    <w:rsid w:val="0094775C"/>
    <w:rsid w:val="00947E9B"/>
    <w:rsid w:val="00951521"/>
    <w:rsid w:val="009555B6"/>
    <w:rsid w:val="009801D8"/>
    <w:rsid w:val="009A0A8A"/>
    <w:rsid w:val="009B680B"/>
    <w:rsid w:val="009C2570"/>
    <w:rsid w:val="009C7761"/>
    <w:rsid w:val="009D46F2"/>
    <w:rsid w:val="00A0151E"/>
    <w:rsid w:val="00A0651F"/>
    <w:rsid w:val="00A0767D"/>
    <w:rsid w:val="00A10C48"/>
    <w:rsid w:val="00A14244"/>
    <w:rsid w:val="00A34E62"/>
    <w:rsid w:val="00A35F0C"/>
    <w:rsid w:val="00A45B97"/>
    <w:rsid w:val="00A479F4"/>
    <w:rsid w:val="00A723A0"/>
    <w:rsid w:val="00A829E2"/>
    <w:rsid w:val="00A93A08"/>
    <w:rsid w:val="00AB4249"/>
    <w:rsid w:val="00AE4548"/>
    <w:rsid w:val="00AF2B63"/>
    <w:rsid w:val="00AF3CC7"/>
    <w:rsid w:val="00B01F5E"/>
    <w:rsid w:val="00B03F04"/>
    <w:rsid w:val="00B16BCD"/>
    <w:rsid w:val="00B226AE"/>
    <w:rsid w:val="00B4129E"/>
    <w:rsid w:val="00B65E1F"/>
    <w:rsid w:val="00BC25A3"/>
    <w:rsid w:val="00BD1C7C"/>
    <w:rsid w:val="00BE1E9C"/>
    <w:rsid w:val="00C12FF4"/>
    <w:rsid w:val="00C16ADE"/>
    <w:rsid w:val="00C26E21"/>
    <w:rsid w:val="00C430D7"/>
    <w:rsid w:val="00C54B84"/>
    <w:rsid w:val="00C56F7B"/>
    <w:rsid w:val="00C635F0"/>
    <w:rsid w:val="00C70DDC"/>
    <w:rsid w:val="00C91960"/>
    <w:rsid w:val="00C927B7"/>
    <w:rsid w:val="00CA2D98"/>
    <w:rsid w:val="00CC1270"/>
    <w:rsid w:val="00CC313B"/>
    <w:rsid w:val="00CE2B10"/>
    <w:rsid w:val="00CE5EBF"/>
    <w:rsid w:val="00CF522C"/>
    <w:rsid w:val="00D0084D"/>
    <w:rsid w:val="00D040D0"/>
    <w:rsid w:val="00D131FA"/>
    <w:rsid w:val="00D13F90"/>
    <w:rsid w:val="00D16CF4"/>
    <w:rsid w:val="00D17FE1"/>
    <w:rsid w:val="00D2032D"/>
    <w:rsid w:val="00D42F79"/>
    <w:rsid w:val="00D4402A"/>
    <w:rsid w:val="00D670A6"/>
    <w:rsid w:val="00D67577"/>
    <w:rsid w:val="00D7391E"/>
    <w:rsid w:val="00D77E16"/>
    <w:rsid w:val="00D8197A"/>
    <w:rsid w:val="00D85B19"/>
    <w:rsid w:val="00DB5A91"/>
    <w:rsid w:val="00DC415E"/>
    <w:rsid w:val="00DE27E0"/>
    <w:rsid w:val="00DE64A2"/>
    <w:rsid w:val="00DF2049"/>
    <w:rsid w:val="00DF7158"/>
    <w:rsid w:val="00E17D80"/>
    <w:rsid w:val="00E2494D"/>
    <w:rsid w:val="00E308EA"/>
    <w:rsid w:val="00E31051"/>
    <w:rsid w:val="00E712A2"/>
    <w:rsid w:val="00E73AEE"/>
    <w:rsid w:val="00E81D44"/>
    <w:rsid w:val="00E8476E"/>
    <w:rsid w:val="00E84DEB"/>
    <w:rsid w:val="00EA102F"/>
    <w:rsid w:val="00EA3ADA"/>
    <w:rsid w:val="00EA6605"/>
    <w:rsid w:val="00EB59A2"/>
    <w:rsid w:val="00EB7F69"/>
    <w:rsid w:val="00EC6485"/>
    <w:rsid w:val="00ED3C20"/>
    <w:rsid w:val="00F00860"/>
    <w:rsid w:val="00F00A31"/>
    <w:rsid w:val="00F01DCD"/>
    <w:rsid w:val="00F17B1F"/>
    <w:rsid w:val="00F2099B"/>
    <w:rsid w:val="00F35AEC"/>
    <w:rsid w:val="00F436F9"/>
    <w:rsid w:val="00F438A2"/>
    <w:rsid w:val="00F52573"/>
    <w:rsid w:val="00F54946"/>
    <w:rsid w:val="00F54EE9"/>
    <w:rsid w:val="00F62119"/>
    <w:rsid w:val="00F75006"/>
    <w:rsid w:val="00F84C94"/>
    <w:rsid w:val="00F94444"/>
    <w:rsid w:val="00FB091C"/>
    <w:rsid w:val="00FD727C"/>
    <w:rsid w:val="00FD7BEA"/>
    <w:rsid w:val="22BA80C2"/>
    <w:rsid w:val="37F0E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A80C2"/>
  <w15:chartTrackingRefBased/>
  <w15:docId w15:val="{97D7E18B-16C6-4E59-A24F-1B1E25881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6189"/>
    <w:rPr>
      <w:color w:val="0563C1" w:themeColor="hyperlink"/>
      <w:u w:val="single"/>
    </w:rPr>
  </w:style>
  <w:style w:type="character" w:styleId="UnresolvedMention">
    <w:name w:val="Unresolved Mention"/>
    <w:basedOn w:val="DefaultParagraphFont"/>
    <w:uiPriority w:val="99"/>
    <w:semiHidden/>
    <w:unhideWhenUsed/>
    <w:rsid w:val="00876189"/>
    <w:rPr>
      <w:color w:val="605E5C"/>
      <w:shd w:val="clear" w:color="auto" w:fill="E1DFDD"/>
    </w:rPr>
  </w:style>
  <w:style w:type="paragraph" w:styleId="Header">
    <w:name w:val="header"/>
    <w:basedOn w:val="Normal"/>
    <w:link w:val="HeaderChar"/>
    <w:uiPriority w:val="99"/>
    <w:unhideWhenUsed/>
    <w:rsid w:val="00077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7CC"/>
  </w:style>
  <w:style w:type="paragraph" w:styleId="Footer">
    <w:name w:val="footer"/>
    <w:basedOn w:val="Normal"/>
    <w:link w:val="FooterChar"/>
    <w:uiPriority w:val="99"/>
    <w:unhideWhenUsed/>
    <w:rsid w:val="00077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65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comwales.org.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uncrc.org/rights" TargetMode="External"/><Relationship Id="rId12" Type="http://schemas.openxmlformats.org/officeDocument/2006/relationships/hyperlink" Target="https://search.informit.org/doi/10.3316/INFORMIT.9676386465497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ll4kids.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all4kids.org" TargetMode="External"/><Relationship Id="rId4" Type="http://schemas.openxmlformats.org/officeDocument/2006/relationships/webSettings" Target="webSettings.xml"/><Relationship Id="rId9" Type="http://schemas.openxmlformats.org/officeDocument/2006/relationships/hyperlink" Target="http://www.childcomwales.or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9282</TotalTime>
  <Pages>20</Pages>
  <Words>5172</Words>
  <Characters>29482</Characters>
  <Application>Microsoft Office Word</Application>
  <DocSecurity>0</DocSecurity>
  <Lines>245</Lines>
  <Paragraphs>69</Paragraphs>
  <ScaleCrop>false</ScaleCrop>
  <Company/>
  <LinksUpToDate>false</LinksUpToDate>
  <CharactersWithSpaces>34585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228</cp:revision>
  <dcterms:created xsi:type="dcterms:W3CDTF">2022-04-11T11:00:00Z</dcterms:created>
  <dcterms:modified xsi:type="dcterms:W3CDTF">2022-04-22T19:10:00Z</dcterms:modified>
</cp:coreProperties>
</file>