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hAnsi="Calibri" w:cs="Calibri"/>
          <w:color w:val="auto"/>
        </w:rPr>
        <w:id w:val="-1109350000"/>
        <w:docPartObj>
          <w:docPartGallery w:val="Cover Pages"/>
          <w:docPartUnique/>
        </w:docPartObj>
      </w:sdtPr>
      <w:sdtContent>
        <w:p w:rsidR="00200485" w:rsidRPr="005D6678" w:rsidRDefault="00200485">
          <w:pPr>
            <w:rPr>
              <w:rFonts w:ascii="Calibri" w:hAnsi="Calibri" w:cs="Calibri"/>
              <w:color w:val="auto"/>
            </w:rPr>
          </w:pPr>
        </w:p>
        <w:tbl>
          <w:tblPr>
            <w:tblpPr w:leftFromText="187" w:rightFromText="187" w:horzAnchor="margin" w:tblpXSpec="center" w:tblpY="2881"/>
            <w:tblW w:w="4000" w:type="pct"/>
            <w:tblBorders>
              <w:left w:val="single" w:sz="12" w:space="0" w:color="00A0B8" w:themeColor="accent1"/>
            </w:tblBorders>
            <w:tblCellMar>
              <w:left w:w="144" w:type="dxa"/>
              <w:right w:w="115" w:type="dxa"/>
            </w:tblCellMar>
            <w:tblLook w:val="04A0" w:firstRow="1" w:lastRow="0" w:firstColumn="1" w:lastColumn="0" w:noHBand="0" w:noVBand="1"/>
          </w:tblPr>
          <w:tblGrid>
            <w:gridCol w:w="6900"/>
          </w:tblGrid>
          <w:tr w:rsidR="005D6678" w:rsidRPr="005D6678" w:rsidTr="005D6678">
            <w:tc>
              <w:tcPr>
                <w:tcW w:w="6900" w:type="dxa"/>
              </w:tcPr>
              <w:sdt>
                <w:sdtPr>
                  <w:rPr>
                    <w:rFonts w:ascii="Calibri" w:eastAsiaTheme="majorEastAsia" w:hAnsi="Calibri" w:cs="Calibri"/>
                    <w:sz w:val="88"/>
                    <w:szCs w:val="88"/>
                  </w:rPr>
                  <w:alias w:val="Title"/>
                  <w:id w:val="13406919"/>
                  <w:placeholder>
                    <w:docPart w:val="641DB17D57C84562B550842DC49A4BA4"/>
                  </w:placeholder>
                  <w:dataBinding w:prefixMappings="xmlns:ns0='http://schemas.openxmlformats.org/package/2006/metadata/core-properties' xmlns:ns1='http://purl.org/dc/elements/1.1/'" w:xpath="/ns0:coreProperties[1]/ns1:title[1]" w:storeItemID="{6C3C8BC8-F283-45AE-878A-BAB7291924A1}"/>
                  <w:text/>
                </w:sdtPr>
                <w:sdtContent>
                  <w:p w:rsidR="00200485" w:rsidRPr="005D6678" w:rsidRDefault="005D6678">
                    <w:pPr>
                      <w:pStyle w:val="NoSpacing"/>
                      <w:spacing w:line="216" w:lineRule="auto"/>
                      <w:rPr>
                        <w:rFonts w:ascii="Calibri" w:eastAsiaTheme="majorEastAsia" w:hAnsi="Calibri" w:cs="Calibri"/>
                        <w:sz w:val="88"/>
                        <w:szCs w:val="88"/>
                      </w:rPr>
                    </w:pPr>
                    <w:r w:rsidRPr="005D6678">
                      <w:rPr>
                        <w:rFonts w:ascii="Calibri" w:eastAsiaTheme="majorEastAsia" w:hAnsi="Calibri" w:cs="Calibri"/>
                        <w:sz w:val="88"/>
                        <w:szCs w:val="88"/>
                      </w:rPr>
                      <w:t xml:space="preserve">Effect of Noise in SSB-SC, DSB-SC and AM </w:t>
                    </w:r>
                  </w:p>
                </w:sdtContent>
              </w:sdt>
            </w:tc>
          </w:tr>
          <w:tr w:rsidR="005D6678" w:rsidRPr="005D6678" w:rsidTr="005D6678">
            <w:bookmarkStart w:id="0" w:name="_GoBack" w:displacedByCustomXml="next"/>
            <w:sdt>
              <w:sdtPr>
                <w:rPr>
                  <w:rFonts w:ascii="Calibri" w:hAnsi="Calibri" w:cs="Calibri"/>
                  <w:sz w:val="24"/>
                  <w:szCs w:val="24"/>
                </w:rPr>
                <w:alias w:val="Subtitle"/>
                <w:id w:val="13406923"/>
                <w:placeholder>
                  <w:docPart w:val="1AFF761664114EEDB0FF5D4BF795AA67"/>
                </w:placeholder>
                <w:dataBinding w:prefixMappings="xmlns:ns0='http://schemas.openxmlformats.org/package/2006/metadata/core-properties' xmlns:ns1='http://purl.org/dc/elements/1.1/'" w:xpath="/ns0:coreProperties[1]/ns1:subject[1]" w:storeItemID="{6C3C8BC8-F283-45AE-878A-BAB7291924A1}"/>
                <w:text/>
              </w:sdtPr>
              <w:sdtContent>
                <w:tc>
                  <w:tcPr>
                    <w:tcW w:w="6900" w:type="dxa"/>
                    <w:tcMar>
                      <w:top w:w="216" w:type="dxa"/>
                      <w:left w:w="115" w:type="dxa"/>
                      <w:bottom w:w="216" w:type="dxa"/>
                      <w:right w:w="115" w:type="dxa"/>
                    </w:tcMar>
                  </w:tcPr>
                  <w:p w:rsidR="00200485" w:rsidRPr="005D6678" w:rsidRDefault="005D6678">
                    <w:pPr>
                      <w:pStyle w:val="NoSpacing"/>
                      <w:rPr>
                        <w:rFonts w:ascii="Calibri" w:hAnsi="Calibri" w:cs="Calibri"/>
                        <w:sz w:val="24"/>
                      </w:rPr>
                    </w:pPr>
                    <w:r w:rsidRPr="005D6678">
                      <w:rPr>
                        <w:rFonts w:ascii="Calibri" w:hAnsi="Calibri" w:cs="Calibri"/>
                        <w:sz w:val="24"/>
                        <w:szCs w:val="24"/>
                      </w:rPr>
                      <w:t>Radio Frequency Systems (ACDA5019)</w:t>
                    </w:r>
                  </w:p>
                </w:tc>
              </w:sdtContent>
            </w:sdt>
            <w:bookmarkEnd w:id="0" w:displacedByCustomXml="prev"/>
          </w:tr>
        </w:tbl>
        <w:tbl>
          <w:tblPr>
            <w:tblpPr w:leftFromText="187" w:rightFromText="187" w:horzAnchor="margin" w:tblpXSpec="center" w:tblpYSpec="bottom"/>
            <w:tblW w:w="3857" w:type="pct"/>
            <w:tblLook w:val="04A0" w:firstRow="1" w:lastRow="0" w:firstColumn="1" w:lastColumn="0" w:noHBand="0" w:noVBand="1"/>
          </w:tblPr>
          <w:tblGrid>
            <w:gridCol w:w="6665"/>
          </w:tblGrid>
          <w:tr w:rsidR="00200485" w:rsidRPr="005D6678">
            <w:tc>
              <w:tcPr>
                <w:tcW w:w="7221" w:type="dxa"/>
                <w:tcMar>
                  <w:top w:w="216" w:type="dxa"/>
                  <w:left w:w="115" w:type="dxa"/>
                  <w:bottom w:w="216" w:type="dxa"/>
                  <w:right w:w="115" w:type="dxa"/>
                </w:tcMar>
              </w:tcPr>
              <w:sdt>
                <w:sdtPr>
                  <w:rPr>
                    <w:rFonts w:ascii="Calibri" w:hAnsi="Calibri" w:cs="Calibri"/>
                    <w:sz w:val="28"/>
                    <w:szCs w:val="28"/>
                  </w:rPr>
                  <w:alias w:val="Author"/>
                  <w:id w:val="13406928"/>
                  <w:placeholder>
                    <w:docPart w:val="E9ABDB1A0BE94F4297C72FCAB27B3669"/>
                  </w:placeholder>
                  <w:dataBinding w:prefixMappings="xmlns:ns0='http://schemas.openxmlformats.org/package/2006/metadata/core-properties' xmlns:ns1='http://purl.org/dc/elements/1.1/'" w:xpath="/ns0:coreProperties[1]/ns1:creator[1]" w:storeItemID="{6C3C8BC8-F283-45AE-878A-BAB7291924A1}"/>
                  <w:text/>
                </w:sdtPr>
                <w:sdtContent>
                  <w:p w:rsidR="00200485" w:rsidRPr="005D6678" w:rsidRDefault="005D6678">
                    <w:pPr>
                      <w:pStyle w:val="NoSpacing"/>
                      <w:rPr>
                        <w:rFonts w:ascii="Calibri" w:hAnsi="Calibri" w:cs="Calibri"/>
                        <w:sz w:val="28"/>
                        <w:szCs w:val="28"/>
                      </w:rPr>
                    </w:pPr>
                    <w:r w:rsidRPr="005D6678">
                      <w:rPr>
                        <w:rFonts w:ascii="Calibri" w:hAnsi="Calibri" w:cs="Calibri"/>
                        <w:sz w:val="28"/>
                        <w:szCs w:val="28"/>
                      </w:rPr>
                      <w:t xml:space="preserve">Henry </w:t>
                    </w:r>
                    <w:proofErr w:type="spellStart"/>
                    <w:r w:rsidRPr="005D6678">
                      <w:rPr>
                        <w:rFonts w:ascii="Calibri" w:hAnsi="Calibri" w:cs="Calibri"/>
                        <w:sz w:val="28"/>
                        <w:szCs w:val="28"/>
                      </w:rPr>
                      <w:t>Rennison</w:t>
                    </w:r>
                    <w:proofErr w:type="spellEnd"/>
                    <w:r>
                      <w:rPr>
                        <w:rFonts w:ascii="Calibri" w:hAnsi="Calibri" w:cs="Calibri"/>
                        <w:sz w:val="28"/>
                        <w:szCs w:val="28"/>
                      </w:rPr>
                      <w:t xml:space="preserve"> 2218326</w:t>
                    </w:r>
                  </w:p>
                </w:sdtContent>
              </w:sdt>
              <w:p w:rsidR="00200485" w:rsidRPr="005D6678" w:rsidRDefault="00200485">
                <w:pPr>
                  <w:pStyle w:val="NoSpacing"/>
                  <w:rPr>
                    <w:rFonts w:ascii="Calibri" w:hAnsi="Calibri" w:cs="Calibri"/>
                    <w:sz w:val="28"/>
                    <w:szCs w:val="28"/>
                  </w:rPr>
                </w:pPr>
              </w:p>
              <w:p w:rsidR="00200485" w:rsidRPr="005D6678" w:rsidRDefault="00200485">
                <w:pPr>
                  <w:pStyle w:val="NoSpacing"/>
                  <w:rPr>
                    <w:rFonts w:ascii="Calibri" w:hAnsi="Calibri" w:cs="Calibri"/>
                  </w:rPr>
                </w:pPr>
              </w:p>
            </w:tc>
          </w:tr>
        </w:tbl>
        <w:p w:rsidR="00200485" w:rsidRPr="005D6678" w:rsidRDefault="00200485">
          <w:pPr>
            <w:rPr>
              <w:rFonts w:ascii="Calibri" w:eastAsiaTheme="majorEastAsia" w:hAnsi="Calibri" w:cs="Calibri"/>
              <w:color w:val="auto"/>
              <w:sz w:val="32"/>
            </w:rPr>
          </w:pPr>
          <w:r w:rsidRPr="005D6678">
            <w:rPr>
              <w:rFonts w:ascii="Calibri" w:hAnsi="Calibri" w:cs="Calibri"/>
              <w:color w:val="auto"/>
            </w:rPr>
            <w:br w:type="page"/>
          </w:r>
        </w:p>
      </w:sdtContent>
    </w:sdt>
    <w:sdt>
      <w:sdtPr>
        <w:rPr>
          <w:rFonts w:ascii="Calibri" w:hAnsi="Calibri" w:cs="Calibri"/>
          <w:color w:val="auto"/>
        </w:rPr>
        <w:id w:val="-19093106"/>
        <w:docPartObj>
          <w:docPartGallery w:val="Table of Contents"/>
          <w:docPartUnique/>
        </w:docPartObj>
      </w:sdtPr>
      <w:sdtEndPr>
        <w:rPr>
          <w:rFonts w:eastAsiaTheme="minorHAnsi"/>
          <w:b/>
          <w:bCs/>
          <w:noProof/>
          <w:sz w:val="22"/>
          <w:szCs w:val="22"/>
          <w:lang w:val="en-GB"/>
        </w:rPr>
      </w:sdtEndPr>
      <w:sdtContent>
        <w:p w:rsidR="005D6678" w:rsidRPr="005D6678" w:rsidRDefault="005D6678">
          <w:pPr>
            <w:pStyle w:val="TOCHeading"/>
            <w:rPr>
              <w:rFonts w:ascii="Calibri" w:hAnsi="Calibri" w:cs="Calibri"/>
              <w:color w:val="auto"/>
            </w:rPr>
          </w:pPr>
          <w:r w:rsidRPr="005D6678">
            <w:rPr>
              <w:rFonts w:ascii="Calibri" w:hAnsi="Calibri" w:cs="Calibri"/>
              <w:color w:val="auto"/>
            </w:rPr>
            <w:t>Contents</w:t>
          </w:r>
        </w:p>
        <w:p w:rsidR="005705DD" w:rsidRDefault="005D6678">
          <w:pPr>
            <w:pStyle w:val="TOC1"/>
            <w:tabs>
              <w:tab w:val="right" w:leader="dot" w:pos="8630"/>
            </w:tabs>
            <w:rPr>
              <w:rFonts w:eastAsiaTheme="minorEastAsia"/>
              <w:noProof/>
              <w:color w:val="auto"/>
              <w:lang w:eastAsia="en-GB"/>
            </w:rPr>
          </w:pPr>
          <w:r w:rsidRPr="005D6678">
            <w:rPr>
              <w:rFonts w:ascii="Calibri" w:hAnsi="Calibri" w:cs="Calibri"/>
              <w:color w:val="auto"/>
            </w:rPr>
            <w:fldChar w:fldCharType="begin"/>
          </w:r>
          <w:r w:rsidRPr="005D6678">
            <w:rPr>
              <w:rFonts w:ascii="Calibri" w:hAnsi="Calibri" w:cs="Calibri"/>
              <w:color w:val="auto"/>
            </w:rPr>
            <w:instrText xml:space="preserve"> TOC \o "1-3" \h \z \u </w:instrText>
          </w:r>
          <w:r w:rsidRPr="005D6678">
            <w:rPr>
              <w:rFonts w:ascii="Calibri" w:hAnsi="Calibri" w:cs="Calibri"/>
              <w:color w:val="auto"/>
            </w:rPr>
            <w:fldChar w:fldCharType="separate"/>
          </w:r>
          <w:hyperlink w:anchor="_Toc187062851" w:history="1">
            <w:r w:rsidR="005705DD" w:rsidRPr="000C649D">
              <w:rPr>
                <w:rStyle w:val="Hyperlink"/>
                <w:rFonts w:ascii="Calibri" w:hAnsi="Calibri" w:cs="Calibri"/>
                <w:noProof/>
              </w:rPr>
              <w:t>Table of Figures</w:t>
            </w:r>
            <w:r w:rsidR="005705DD">
              <w:rPr>
                <w:noProof/>
                <w:webHidden/>
              </w:rPr>
              <w:tab/>
            </w:r>
            <w:r w:rsidR="005705DD">
              <w:rPr>
                <w:noProof/>
                <w:webHidden/>
              </w:rPr>
              <w:fldChar w:fldCharType="begin"/>
            </w:r>
            <w:r w:rsidR="005705DD">
              <w:rPr>
                <w:noProof/>
                <w:webHidden/>
              </w:rPr>
              <w:instrText xml:space="preserve"> PAGEREF _Toc187062851 \h </w:instrText>
            </w:r>
            <w:r w:rsidR="005705DD">
              <w:rPr>
                <w:noProof/>
                <w:webHidden/>
              </w:rPr>
            </w:r>
            <w:r w:rsidR="005705DD">
              <w:rPr>
                <w:noProof/>
                <w:webHidden/>
              </w:rPr>
              <w:fldChar w:fldCharType="separate"/>
            </w:r>
            <w:r w:rsidR="005705DD">
              <w:rPr>
                <w:noProof/>
                <w:webHidden/>
              </w:rPr>
              <w:t>2</w:t>
            </w:r>
            <w:r w:rsidR="005705DD">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52" w:history="1">
            <w:r w:rsidRPr="000C649D">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_Toc187062852 \h </w:instrText>
            </w:r>
            <w:r>
              <w:rPr>
                <w:noProof/>
                <w:webHidden/>
              </w:rPr>
            </w:r>
            <w:r>
              <w:rPr>
                <w:noProof/>
                <w:webHidden/>
              </w:rPr>
              <w:fldChar w:fldCharType="separate"/>
            </w:r>
            <w:r>
              <w:rPr>
                <w:noProof/>
                <w:webHidden/>
              </w:rPr>
              <w:t>3</w:t>
            </w:r>
            <w:r>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53" w:history="1">
            <w:r w:rsidRPr="000C649D">
              <w:rPr>
                <w:rStyle w:val="Hyperlink"/>
                <w:rFonts w:ascii="Calibri" w:hAnsi="Calibri" w:cs="Calibri"/>
                <w:noProof/>
              </w:rPr>
              <w:t>Background Research</w:t>
            </w:r>
            <w:r>
              <w:rPr>
                <w:noProof/>
                <w:webHidden/>
              </w:rPr>
              <w:tab/>
            </w:r>
            <w:r>
              <w:rPr>
                <w:noProof/>
                <w:webHidden/>
              </w:rPr>
              <w:fldChar w:fldCharType="begin"/>
            </w:r>
            <w:r>
              <w:rPr>
                <w:noProof/>
                <w:webHidden/>
              </w:rPr>
              <w:instrText xml:space="preserve"> PAGEREF _Toc187062853 \h </w:instrText>
            </w:r>
            <w:r>
              <w:rPr>
                <w:noProof/>
                <w:webHidden/>
              </w:rPr>
            </w:r>
            <w:r>
              <w:rPr>
                <w:noProof/>
                <w:webHidden/>
              </w:rPr>
              <w:fldChar w:fldCharType="separate"/>
            </w:r>
            <w:r>
              <w:rPr>
                <w:noProof/>
                <w:webHidden/>
              </w:rPr>
              <w:t>3</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54" w:history="1">
            <w:r w:rsidRPr="000C649D">
              <w:rPr>
                <w:rStyle w:val="Hyperlink"/>
                <w:rFonts w:ascii="Calibri" w:hAnsi="Calibri" w:cs="Calibri"/>
                <w:noProof/>
              </w:rPr>
              <w:t>Amplitude Modulation (AM)</w:t>
            </w:r>
            <w:r>
              <w:rPr>
                <w:noProof/>
                <w:webHidden/>
              </w:rPr>
              <w:tab/>
            </w:r>
            <w:r>
              <w:rPr>
                <w:noProof/>
                <w:webHidden/>
              </w:rPr>
              <w:fldChar w:fldCharType="begin"/>
            </w:r>
            <w:r>
              <w:rPr>
                <w:noProof/>
                <w:webHidden/>
              </w:rPr>
              <w:instrText xml:space="preserve"> PAGEREF _Toc187062854 \h </w:instrText>
            </w:r>
            <w:r>
              <w:rPr>
                <w:noProof/>
                <w:webHidden/>
              </w:rPr>
            </w:r>
            <w:r>
              <w:rPr>
                <w:noProof/>
                <w:webHidden/>
              </w:rPr>
              <w:fldChar w:fldCharType="separate"/>
            </w:r>
            <w:r>
              <w:rPr>
                <w:noProof/>
                <w:webHidden/>
              </w:rPr>
              <w:t>3</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55" w:history="1">
            <w:r w:rsidRPr="000C649D">
              <w:rPr>
                <w:rStyle w:val="Hyperlink"/>
                <w:rFonts w:ascii="Calibri" w:hAnsi="Calibri" w:cs="Calibri"/>
                <w:noProof/>
              </w:rPr>
              <w:t>Single Sideband Suppressed Carrier (SSB-SC)</w:t>
            </w:r>
            <w:r>
              <w:rPr>
                <w:noProof/>
                <w:webHidden/>
              </w:rPr>
              <w:tab/>
            </w:r>
            <w:r>
              <w:rPr>
                <w:noProof/>
                <w:webHidden/>
              </w:rPr>
              <w:fldChar w:fldCharType="begin"/>
            </w:r>
            <w:r>
              <w:rPr>
                <w:noProof/>
                <w:webHidden/>
              </w:rPr>
              <w:instrText xml:space="preserve"> PAGEREF _Toc187062855 \h </w:instrText>
            </w:r>
            <w:r>
              <w:rPr>
                <w:noProof/>
                <w:webHidden/>
              </w:rPr>
            </w:r>
            <w:r>
              <w:rPr>
                <w:noProof/>
                <w:webHidden/>
              </w:rPr>
              <w:fldChar w:fldCharType="separate"/>
            </w:r>
            <w:r>
              <w:rPr>
                <w:noProof/>
                <w:webHidden/>
              </w:rPr>
              <w:t>3</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56" w:history="1">
            <w:r w:rsidRPr="000C649D">
              <w:rPr>
                <w:rStyle w:val="Hyperlink"/>
                <w:rFonts w:ascii="Calibri" w:hAnsi="Calibri" w:cs="Calibri"/>
                <w:noProof/>
              </w:rPr>
              <w:t>Double Sideband Suppressed Carrier (DSB-SC)</w:t>
            </w:r>
            <w:r>
              <w:rPr>
                <w:noProof/>
                <w:webHidden/>
              </w:rPr>
              <w:tab/>
            </w:r>
            <w:r>
              <w:rPr>
                <w:noProof/>
                <w:webHidden/>
              </w:rPr>
              <w:fldChar w:fldCharType="begin"/>
            </w:r>
            <w:r>
              <w:rPr>
                <w:noProof/>
                <w:webHidden/>
              </w:rPr>
              <w:instrText xml:space="preserve"> PAGEREF _Toc187062856 \h </w:instrText>
            </w:r>
            <w:r>
              <w:rPr>
                <w:noProof/>
                <w:webHidden/>
              </w:rPr>
            </w:r>
            <w:r>
              <w:rPr>
                <w:noProof/>
                <w:webHidden/>
              </w:rPr>
              <w:fldChar w:fldCharType="separate"/>
            </w:r>
            <w:r>
              <w:rPr>
                <w:noProof/>
                <w:webHidden/>
              </w:rPr>
              <w:t>3</w:t>
            </w:r>
            <w:r>
              <w:rPr>
                <w:noProof/>
                <w:webHidden/>
              </w:rPr>
              <w:fldChar w:fldCharType="end"/>
            </w:r>
          </w:hyperlink>
        </w:p>
        <w:p w:rsidR="005705DD" w:rsidRDefault="005705DD">
          <w:pPr>
            <w:pStyle w:val="TOC2"/>
            <w:tabs>
              <w:tab w:val="right" w:leader="dot" w:pos="8630"/>
            </w:tabs>
            <w:rPr>
              <w:rFonts w:eastAsiaTheme="minorEastAsia"/>
              <w:noProof/>
              <w:color w:val="auto"/>
              <w:lang w:eastAsia="en-GB"/>
            </w:rPr>
          </w:pPr>
          <w:hyperlink w:anchor="_Toc187062857" w:history="1">
            <w:r w:rsidRPr="000C649D">
              <w:rPr>
                <w:rStyle w:val="Hyperlink"/>
                <w:rFonts w:ascii="Calibri" w:hAnsi="Calibri" w:cs="Calibri"/>
                <w:noProof/>
              </w:rPr>
              <w:t>Task 1</w:t>
            </w:r>
            <w:r>
              <w:rPr>
                <w:noProof/>
                <w:webHidden/>
              </w:rPr>
              <w:tab/>
            </w:r>
            <w:r>
              <w:rPr>
                <w:noProof/>
                <w:webHidden/>
              </w:rPr>
              <w:fldChar w:fldCharType="begin"/>
            </w:r>
            <w:r>
              <w:rPr>
                <w:noProof/>
                <w:webHidden/>
              </w:rPr>
              <w:instrText xml:space="preserve"> PAGEREF _Toc187062857 \h </w:instrText>
            </w:r>
            <w:r>
              <w:rPr>
                <w:noProof/>
                <w:webHidden/>
              </w:rPr>
            </w:r>
            <w:r>
              <w:rPr>
                <w:noProof/>
                <w:webHidden/>
              </w:rPr>
              <w:fldChar w:fldCharType="separate"/>
            </w:r>
            <w:r>
              <w:rPr>
                <w:noProof/>
                <w:webHidden/>
              </w:rPr>
              <w:t>4</w:t>
            </w:r>
            <w:r>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58" w:history="1">
            <w:r w:rsidRPr="000C649D">
              <w:rPr>
                <w:rStyle w:val="Hyperlink"/>
                <w:rFonts w:ascii="Calibri" w:hAnsi="Calibri" w:cs="Calibri"/>
                <w:noProof/>
              </w:rPr>
              <w:t>Task 2</w:t>
            </w:r>
            <w:r>
              <w:rPr>
                <w:noProof/>
                <w:webHidden/>
              </w:rPr>
              <w:tab/>
            </w:r>
            <w:r>
              <w:rPr>
                <w:noProof/>
                <w:webHidden/>
              </w:rPr>
              <w:fldChar w:fldCharType="begin"/>
            </w:r>
            <w:r>
              <w:rPr>
                <w:noProof/>
                <w:webHidden/>
              </w:rPr>
              <w:instrText xml:space="preserve"> PAGEREF _Toc187062858 \h </w:instrText>
            </w:r>
            <w:r>
              <w:rPr>
                <w:noProof/>
                <w:webHidden/>
              </w:rPr>
            </w:r>
            <w:r>
              <w:rPr>
                <w:noProof/>
                <w:webHidden/>
              </w:rPr>
              <w:fldChar w:fldCharType="separate"/>
            </w:r>
            <w:r>
              <w:rPr>
                <w:noProof/>
                <w:webHidden/>
              </w:rPr>
              <w:t>10</w:t>
            </w:r>
            <w:r>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59" w:history="1">
            <w:r w:rsidRPr="000C649D">
              <w:rPr>
                <w:rStyle w:val="Hyperlink"/>
                <w:rFonts w:ascii="Calibri" w:hAnsi="Calibri" w:cs="Calibri"/>
                <w:noProof/>
              </w:rPr>
              <w:t>Task 3 – SSB-SC</w:t>
            </w:r>
            <w:r>
              <w:rPr>
                <w:noProof/>
                <w:webHidden/>
              </w:rPr>
              <w:tab/>
            </w:r>
            <w:r>
              <w:rPr>
                <w:noProof/>
                <w:webHidden/>
              </w:rPr>
              <w:fldChar w:fldCharType="begin"/>
            </w:r>
            <w:r>
              <w:rPr>
                <w:noProof/>
                <w:webHidden/>
              </w:rPr>
              <w:instrText xml:space="preserve"> PAGEREF _Toc187062859 \h </w:instrText>
            </w:r>
            <w:r>
              <w:rPr>
                <w:noProof/>
                <w:webHidden/>
              </w:rPr>
            </w:r>
            <w:r>
              <w:rPr>
                <w:noProof/>
                <w:webHidden/>
              </w:rPr>
              <w:fldChar w:fldCharType="separate"/>
            </w:r>
            <w:r>
              <w:rPr>
                <w:noProof/>
                <w:webHidden/>
              </w:rPr>
              <w:t>13</w:t>
            </w:r>
            <w:r>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60" w:history="1">
            <w:r w:rsidRPr="000C649D">
              <w:rPr>
                <w:rStyle w:val="Hyperlink"/>
                <w:rFonts w:ascii="Calibri" w:hAnsi="Calibri" w:cs="Calibri"/>
                <w:noProof/>
              </w:rPr>
              <w:t>Task 4 Comparison of Modulation Techniques</w:t>
            </w:r>
            <w:r>
              <w:rPr>
                <w:noProof/>
                <w:webHidden/>
              </w:rPr>
              <w:tab/>
            </w:r>
            <w:r>
              <w:rPr>
                <w:noProof/>
                <w:webHidden/>
              </w:rPr>
              <w:fldChar w:fldCharType="begin"/>
            </w:r>
            <w:r>
              <w:rPr>
                <w:noProof/>
                <w:webHidden/>
              </w:rPr>
              <w:instrText xml:space="preserve"> PAGEREF _Toc187062860 \h </w:instrText>
            </w:r>
            <w:r>
              <w:rPr>
                <w:noProof/>
                <w:webHidden/>
              </w:rPr>
            </w:r>
            <w:r>
              <w:rPr>
                <w:noProof/>
                <w:webHidden/>
              </w:rPr>
              <w:fldChar w:fldCharType="separate"/>
            </w:r>
            <w:r>
              <w:rPr>
                <w:noProof/>
                <w:webHidden/>
              </w:rPr>
              <w:t>16</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1" w:history="1">
            <w:r w:rsidRPr="000C649D">
              <w:rPr>
                <w:rStyle w:val="Hyperlink"/>
                <w:rFonts w:ascii="Calibri" w:hAnsi="Calibri" w:cs="Calibri"/>
                <w:noProof/>
                <w:lang w:val="en-US"/>
              </w:rPr>
              <w:t>Spectrum analysis</w:t>
            </w:r>
            <w:r>
              <w:rPr>
                <w:noProof/>
                <w:webHidden/>
              </w:rPr>
              <w:tab/>
            </w:r>
            <w:r>
              <w:rPr>
                <w:noProof/>
                <w:webHidden/>
              </w:rPr>
              <w:fldChar w:fldCharType="begin"/>
            </w:r>
            <w:r>
              <w:rPr>
                <w:noProof/>
                <w:webHidden/>
              </w:rPr>
              <w:instrText xml:space="preserve"> PAGEREF _Toc187062861 \h </w:instrText>
            </w:r>
            <w:r>
              <w:rPr>
                <w:noProof/>
                <w:webHidden/>
              </w:rPr>
            </w:r>
            <w:r>
              <w:rPr>
                <w:noProof/>
                <w:webHidden/>
              </w:rPr>
              <w:fldChar w:fldCharType="separate"/>
            </w:r>
            <w:r>
              <w:rPr>
                <w:noProof/>
                <w:webHidden/>
              </w:rPr>
              <w:t>17</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2" w:history="1">
            <w:r w:rsidRPr="000C649D">
              <w:rPr>
                <w:rStyle w:val="Hyperlink"/>
                <w:rFonts w:ascii="Calibri" w:hAnsi="Calibri" w:cs="Calibri"/>
                <w:noProof/>
              </w:rPr>
              <w:t>Power Efficiency</w:t>
            </w:r>
            <w:r>
              <w:rPr>
                <w:noProof/>
                <w:webHidden/>
              </w:rPr>
              <w:tab/>
            </w:r>
            <w:r>
              <w:rPr>
                <w:noProof/>
                <w:webHidden/>
              </w:rPr>
              <w:fldChar w:fldCharType="begin"/>
            </w:r>
            <w:r>
              <w:rPr>
                <w:noProof/>
                <w:webHidden/>
              </w:rPr>
              <w:instrText xml:space="preserve"> PAGEREF _Toc187062862 \h </w:instrText>
            </w:r>
            <w:r>
              <w:rPr>
                <w:noProof/>
                <w:webHidden/>
              </w:rPr>
            </w:r>
            <w:r>
              <w:rPr>
                <w:noProof/>
                <w:webHidden/>
              </w:rPr>
              <w:fldChar w:fldCharType="separate"/>
            </w:r>
            <w:r>
              <w:rPr>
                <w:noProof/>
                <w:webHidden/>
              </w:rPr>
              <w:t>17</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3" w:history="1">
            <w:r w:rsidRPr="000C649D">
              <w:rPr>
                <w:rStyle w:val="Hyperlink"/>
                <w:rFonts w:ascii="Calibri" w:hAnsi="Calibri" w:cs="Calibri"/>
                <w:noProof/>
              </w:rPr>
              <w:t>Noise Tolerance</w:t>
            </w:r>
            <w:r>
              <w:rPr>
                <w:noProof/>
                <w:webHidden/>
              </w:rPr>
              <w:tab/>
            </w:r>
            <w:r>
              <w:rPr>
                <w:noProof/>
                <w:webHidden/>
              </w:rPr>
              <w:fldChar w:fldCharType="begin"/>
            </w:r>
            <w:r>
              <w:rPr>
                <w:noProof/>
                <w:webHidden/>
              </w:rPr>
              <w:instrText xml:space="preserve"> PAGEREF _Toc187062863 \h </w:instrText>
            </w:r>
            <w:r>
              <w:rPr>
                <w:noProof/>
                <w:webHidden/>
              </w:rPr>
            </w:r>
            <w:r>
              <w:rPr>
                <w:noProof/>
                <w:webHidden/>
              </w:rPr>
              <w:fldChar w:fldCharType="separate"/>
            </w:r>
            <w:r>
              <w:rPr>
                <w:noProof/>
                <w:webHidden/>
              </w:rPr>
              <w:t>18</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4" w:history="1">
            <w:r w:rsidRPr="000C649D">
              <w:rPr>
                <w:rStyle w:val="Hyperlink"/>
                <w:rFonts w:ascii="Calibri" w:hAnsi="Calibri" w:cs="Calibri"/>
                <w:noProof/>
              </w:rPr>
              <w:t>Bandwidth Efficiency</w:t>
            </w:r>
            <w:r>
              <w:rPr>
                <w:noProof/>
                <w:webHidden/>
              </w:rPr>
              <w:tab/>
            </w:r>
            <w:r>
              <w:rPr>
                <w:noProof/>
                <w:webHidden/>
              </w:rPr>
              <w:fldChar w:fldCharType="begin"/>
            </w:r>
            <w:r>
              <w:rPr>
                <w:noProof/>
                <w:webHidden/>
              </w:rPr>
              <w:instrText xml:space="preserve"> PAGEREF _Toc187062864 \h </w:instrText>
            </w:r>
            <w:r>
              <w:rPr>
                <w:noProof/>
                <w:webHidden/>
              </w:rPr>
            </w:r>
            <w:r>
              <w:rPr>
                <w:noProof/>
                <w:webHidden/>
              </w:rPr>
              <w:fldChar w:fldCharType="separate"/>
            </w:r>
            <w:r>
              <w:rPr>
                <w:noProof/>
                <w:webHidden/>
              </w:rPr>
              <w:t>18</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5" w:history="1">
            <w:r w:rsidRPr="000C649D">
              <w:rPr>
                <w:rStyle w:val="Hyperlink"/>
                <w:rFonts w:ascii="Calibri" w:hAnsi="Calibri" w:cs="Calibri"/>
                <w:noProof/>
              </w:rPr>
              <w:t>Overall Assessment</w:t>
            </w:r>
            <w:r>
              <w:rPr>
                <w:noProof/>
                <w:webHidden/>
              </w:rPr>
              <w:tab/>
            </w:r>
            <w:r>
              <w:rPr>
                <w:noProof/>
                <w:webHidden/>
              </w:rPr>
              <w:fldChar w:fldCharType="begin"/>
            </w:r>
            <w:r>
              <w:rPr>
                <w:noProof/>
                <w:webHidden/>
              </w:rPr>
              <w:instrText xml:space="preserve"> PAGEREF _Toc187062865 \h </w:instrText>
            </w:r>
            <w:r>
              <w:rPr>
                <w:noProof/>
                <w:webHidden/>
              </w:rPr>
            </w:r>
            <w:r>
              <w:rPr>
                <w:noProof/>
                <w:webHidden/>
              </w:rPr>
              <w:fldChar w:fldCharType="separate"/>
            </w:r>
            <w:r>
              <w:rPr>
                <w:noProof/>
                <w:webHidden/>
              </w:rPr>
              <w:t>18</w:t>
            </w:r>
            <w:r>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66" w:history="1">
            <w:r w:rsidRPr="000C649D">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_Toc187062866 \h </w:instrText>
            </w:r>
            <w:r>
              <w:rPr>
                <w:noProof/>
                <w:webHidden/>
              </w:rPr>
            </w:r>
            <w:r>
              <w:rPr>
                <w:noProof/>
                <w:webHidden/>
              </w:rPr>
              <w:fldChar w:fldCharType="separate"/>
            </w:r>
            <w:r>
              <w:rPr>
                <w:noProof/>
                <w:webHidden/>
              </w:rPr>
              <w:t>19</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7" w:history="1">
            <w:r w:rsidRPr="000C649D">
              <w:rPr>
                <w:rStyle w:val="Hyperlink"/>
                <w:rFonts w:ascii="Calibri" w:hAnsi="Calibri" w:cs="Calibri"/>
                <w:noProof/>
              </w:rPr>
              <w:t>Amplitude Modulation</w:t>
            </w:r>
            <w:r>
              <w:rPr>
                <w:noProof/>
                <w:webHidden/>
              </w:rPr>
              <w:tab/>
            </w:r>
            <w:r>
              <w:rPr>
                <w:noProof/>
                <w:webHidden/>
              </w:rPr>
              <w:fldChar w:fldCharType="begin"/>
            </w:r>
            <w:r>
              <w:rPr>
                <w:noProof/>
                <w:webHidden/>
              </w:rPr>
              <w:instrText xml:space="preserve"> PAGEREF _Toc187062867 \h </w:instrText>
            </w:r>
            <w:r>
              <w:rPr>
                <w:noProof/>
                <w:webHidden/>
              </w:rPr>
            </w:r>
            <w:r>
              <w:rPr>
                <w:noProof/>
                <w:webHidden/>
              </w:rPr>
              <w:fldChar w:fldCharType="separate"/>
            </w:r>
            <w:r>
              <w:rPr>
                <w:noProof/>
                <w:webHidden/>
              </w:rPr>
              <w:t>19</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8" w:history="1">
            <w:r w:rsidRPr="000C649D">
              <w:rPr>
                <w:rStyle w:val="Hyperlink"/>
                <w:rFonts w:ascii="Calibri" w:hAnsi="Calibri" w:cs="Calibri"/>
                <w:noProof/>
              </w:rPr>
              <w:t>Single Sideband Suppressed Carrier</w:t>
            </w:r>
            <w:r>
              <w:rPr>
                <w:noProof/>
                <w:webHidden/>
              </w:rPr>
              <w:tab/>
            </w:r>
            <w:r>
              <w:rPr>
                <w:noProof/>
                <w:webHidden/>
              </w:rPr>
              <w:fldChar w:fldCharType="begin"/>
            </w:r>
            <w:r>
              <w:rPr>
                <w:noProof/>
                <w:webHidden/>
              </w:rPr>
              <w:instrText xml:space="preserve"> PAGEREF _Toc187062868 \h </w:instrText>
            </w:r>
            <w:r>
              <w:rPr>
                <w:noProof/>
                <w:webHidden/>
              </w:rPr>
            </w:r>
            <w:r>
              <w:rPr>
                <w:noProof/>
                <w:webHidden/>
              </w:rPr>
              <w:fldChar w:fldCharType="separate"/>
            </w:r>
            <w:r>
              <w:rPr>
                <w:noProof/>
                <w:webHidden/>
              </w:rPr>
              <w:t>19</w:t>
            </w:r>
            <w:r>
              <w:rPr>
                <w:noProof/>
                <w:webHidden/>
              </w:rPr>
              <w:fldChar w:fldCharType="end"/>
            </w:r>
          </w:hyperlink>
        </w:p>
        <w:p w:rsidR="005705DD" w:rsidRDefault="005705DD">
          <w:pPr>
            <w:pStyle w:val="TOC3"/>
            <w:tabs>
              <w:tab w:val="right" w:leader="dot" w:pos="8630"/>
            </w:tabs>
            <w:rPr>
              <w:rFonts w:eastAsiaTheme="minorEastAsia"/>
              <w:noProof/>
              <w:color w:val="auto"/>
              <w:lang w:eastAsia="en-GB"/>
            </w:rPr>
          </w:pPr>
          <w:hyperlink w:anchor="_Toc187062869" w:history="1">
            <w:r w:rsidRPr="000C649D">
              <w:rPr>
                <w:rStyle w:val="Hyperlink"/>
                <w:rFonts w:ascii="Calibri" w:hAnsi="Calibri" w:cs="Calibri"/>
                <w:noProof/>
              </w:rPr>
              <w:t>Double Sideband Suppressed Carrier</w:t>
            </w:r>
            <w:r>
              <w:rPr>
                <w:noProof/>
                <w:webHidden/>
              </w:rPr>
              <w:tab/>
            </w:r>
            <w:r>
              <w:rPr>
                <w:noProof/>
                <w:webHidden/>
              </w:rPr>
              <w:fldChar w:fldCharType="begin"/>
            </w:r>
            <w:r>
              <w:rPr>
                <w:noProof/>
                <w:webHidden/>
              </w:rPr>
              <w:instrText xml:space="preserve"> PAGEREF _Toc187062869 \h </w:instrText>
            </w:r>
            <w:r>
              <w:rPr>
                <w:noProof/>
                <w:webHidden/>
              </w:rPr>
            </w:r>
            <w:r>
              <w:rPr>
                <w:noProof/>
                <w:webHidden/>
              </w:rPr>
              <w:fldChar w:fldCharType="separate"/>
            </w:r>
            <w:r>
              <w:rPr>
                <w:noProof/>
                <w:webHidden/>
              </w:rPr>
              <w:t>19</w:t>
            </w:r>
            <w:r>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70" w:history="1">
            <w:r w:rsidRPr="000C649D">
              <w:rPr>
                <w:rStyle w:val="Hyperlink"/>
                <w:rFonts w:ascii="Calibri" w:hAnsi="Calibri" w:cs="Calibri"/>
                <w:noProof/>
              </w:rPr>
              <w:t>Future Work</w:t>
            </w:r>
            <w:r>
              <w:rPr>
                <w:noProof/>
                <w:webHidden/>
              </w:rPr>
              <w:tab/>
            </w:r>
            <w:r>
              <w:rPr>
                <w:noProof/>
                <w:webHidden/>
              </w:rPr>
              <w:fldChar w:fldCharType="begin"/>
            </w:r>
            <w:r>
              <w:rPr>
                <w:noProof/>
                <w:webHidden/>
              </w:rPr>
              <w:instrText xml:space="preserve"> PAGEREF _Toc187062870 \h </w:instrText>
            </w:r>
            <w:r>
              <w:rPr>
                <w:noProof/>
                <w:webHidden/>
              </w:rPr>
            </w:r>
            <w:r>
              <w:rPr>
                <w:noProof/>
                <w:webHidden/>
              </w:rPr>
              <w:fldChar w:fldCharType="separate"/>
            </w:r>
            <w:r>
              <w:rPr>
                <w:noProof/>
                <w:webHidden/>
              </w:rPr>
              <w:t>19</w:t>
            </w:r>
            <w:r>
              <w:rPr>
                <w:noProof/>
                <w:webHidden/>
              </w:rPr>
              <w:fldChar w:fldCharType="end"/>
            </w:r>
          </w:hyperlink>
        </w:p>
        <w:p w:rsidR="005705DD" w:rsidRDefault="005705DD">
          <w:pPr>
            <w:pStyle w:val="TOC1"/>
            <w:tabs>
              <w:tab w:val="right" w:leader="dot" w:pos="8630"/>
            </w:tabs>
            <w:rPr>
              <w:rFonts w:eastAsiaTheme="minorEastAsia"/>
              <w:noProof/>
              <w:color w:val="auto"/>
              <w:lang w:eastAsia="en-GB"/>
            </w:rPr>
          </w:pPr>
          <w:hyperlink w:anchor="_Toc187062871" w:history="1">
            <w:r w:rsidRPr="000C649D">
              <w:rPr>
                <w:rStyle w:val="Hyperlink"/>
                <w:rFonts w:ascii="Calibri" w:hAnsi="Calibri" w:cs="Calibri"/>
                <w:noProof/>
              </w:rPr>
              <w:t>Bibliography</w:t>
            </w:r>
            <w:r>
              <w:rPr>
                <w:noProof/>
                <w:webHidden/>
              </w:rPr>
              <w:tab/>
            </w:r>
            <w:r>
              <w:rPr>
                <w:noProof/>
                <w:webHidden/>
              </w:rPr>
              <w:fldChar w:fldCharType="begin"/>
            </w:r>
            <w:r>
              <w:rPr>
                <w:noProof/>
                <w:webHidden/>
              </w:rPr>
              <w:instrText xml:space="preserve"> PAGEREF _Toc187062871 \h </w:instrText>
            </w:r>
            <w:r>
              <w:rPr>
                <w:noProof/>
                <w:webHidden/>
              </w:rPr>
            </w:r>
            <w:r>
              <w:rPr>
                <w:noProof/>
                <w:webHidden/>
              </w:rPr>
              <w:fldChar w:fldCharType="separate"/>
            </w:r>
            <w:r>
              <w:rPr>
                <w:noProof/>
                <w:webHidden/>
              </w:rPr>
              <w:t>20</w:t>
            </w:r>
            <w:r>
              <w:rPr>
                <w:noProof/>
                <w:webHidden/>
              </w:rPr>
              <w:fldChar w:fldCharType="end"/>
            </w:r>
          </w:hyperlink>
        </w:p>
        <w:p w:rsidR="005D6678" w:rsidRPr="005D6678" w:rsidRDefault="005D6678">
          <w:pPr>
            <w:rPr>
              <w:rFonts w:ascii="Calibri" w:hAnsi="Calibri" w:cs="Calibri"/>
              <w:color w:val="auto"/>
            </w:rPr>
          </w:pPr>
          <w:r w:rsidRPr="005D6678">
            <w:rPr>
              <w:rFonts w:ascii="Calibri" w:hAnsi="Calibri" w:cs="Calibri"/>
              <w:b/>
              <w:bCs/>
              <w:noProof/>
              <w:color w:val="auto"/>
            </w:rPr>
            <w:fldChar w:fldCharType="end"/>
          </w:r>
        </w:p>
      </w:sdtContent>
    </w:sdt>
    <w:p w:rsidR="00200485" w:rsidRPr="005D6678" w:rsidRDefault="00200485" w:rsidP="00C6554A">
      <w:pPr>
        <w:pStyle w:val="Heading1"/>
        <w:rPr>
          <w:rFonts w:ascii="Calibri" w:hAnsi="Calibri" w:cs="Calibri"/>
          <w:color w:val="auto"/>
        </w:rPr>
      </w:pPr>
    </w:p>
    <w:p w:rsidR="005D6678" w:rsidRPr="005D6678" w:rsidRDefault="005D6678" w:rsidP="005D6678">
      <w:pPr>
        <w:rPr>
          <w:rFonts w:ascii="Calibri" w:hAnsi="Calibri" w:cs="Calibri"/>
          <w:color w:val="auto"/>
        </w:rPr>
      </w:pPr>
    </w:p>
    <w:p w:rsidR="005D6678" w:rsidRPr="005D6678" w:rsidRDefault="005D6678" w:rsidP="005D6678">
      <w:pPr>
        <w:rPr>
          <w:rFonts w:ascii="Calibri" w:hAnsi="Calibri" w:cs="Calibri"/>
          <w:color w:val="auto"/>
        </w:rPr>
      </w:pPr>
    </w:p>
    <w:p w:rsidR="005D6678" w:rsidRPr="005D6678" w:rsidRDefault="005D6678" w:rsidP="005D6678">
      <w:pPr>
        <w:rPr>
          <w:rFonts w:ascii="Calibri" w:hAnsi="Calibri" w:cs="Calibri"/>
          <w:color w:val="auto"/>
        </w:rPr>
      </w:pPr>
    </w:p>
    <w:p w:rsidR="00200485" w:rsidRPr="005D6678" w:rsidRDefault="005D6678" w:rsidP="00C6554A">
      <w:pPr>
        <w:pStyle w:val="Heading1"/>
        <w:rPr>
          <w:rFonts w:ascii="Calibri" w:hAnsi="Calibri" w:cs="Calibri"/>
          <w:color w:val="auto"/>
        </w:rPr>
      </w:pPr>
      <w:bookmarkStart w:id="1" w:name="_Toc187062851"/>
      <w:r>
        <w:rPr>
          <w:rFonts w:ascii="Calibri" w:hAnsi="Calibri" w:cs="Calibri"/>
          <w:color w:val="auto"/>
        </w:rPr>
        <w:lastRenderedPageBreak/>
        <w:t>Table of Figures</w:t>
      </w:r>
      <w:bookmarkEnd w:id="1"/>
    </w:p>
    <w:p w:rsidR="00200485" w:rsidRPr="005D6678" w:rsidRDefault="00200485">
      <w:pPr>
        <w:pStyle w:val="TableofFigures"/>
        <w:tabs>
          <w:tab w:val="right" w:leader="dot" w:pos="8630"/>
        </w:tabs>
        <w:rPr>
          <w:rFonts w:ascii="Calibri" w:hAnsi="Calibri" w:cs="Calibri"/>
          <w:noProof/>
          <w:color w:val="auto"/>
        </w:rPr>
      </w:pPr>
      <w:r w:rsidRPr="005D6678">
        <w:rPr>
          <w:rFonts w:ascii="Calibri" w:hAnsi="Calibri" w:cs="Calibri"/>
          <w:color w:val="auto"/>
        </w:rPr>
        <w:fldChar w:fldCharType="begin"/>
      </w:r>
      <w:r w:rsidRPr="005D6678">
        <w:rPr>
          <w:rFonts w:ascii="Calibri" w:hAnsi="Calibri" w:cs="Calibri"/>
          <w:color w:val="auto"/>
        </w:rPr>
        <w:instrText xml:space="preserve"> TOC \h \z \c "Figure" </w:instrText>
      </w:r>
      <w:r w:rsidRPr="005D6678">
        <w:rPr>
          <w:rFonts w:ascii="Calibri" w:hAnsi="Calibri" w:cs="Calibri"/>
          <w:color w:val="auto"/>
        </w:rPr>
        <w:fldChar w:fldCharType="separate"/>
      </w:r>
      <w:hyperlink w:anchor="_Toc187061227" w:history="1">
        <w:r w:rsidRPr="005D6678">
          <w:rPr>
            <w:rStyle w:val="Hyperlink"/>
            <w:rFonts w:ascii="Calibri" w:hAnsi="Calibri" w:cs="Calibri"/>
            <w:noProof/>
            <w:color w:val="auto"/>
          </w:rPr>
          <w:t>Figure 1  0.6 AM</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_Toc187061227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3</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28" w:history="1">
        <w:r w:rsidRPr="005D6678">
          <w:rPr>
            <w:rStyle w:val="Hyperlink"/>
            <w:rFonts w:ascii="Calibri" w:hAnsi="Calibri" w:cs="Calibri"/>
            <w:noProof/>
            <w:color w:val="auto"/>
          </w:rPr>
          <w:t>Figure 2 0.6 Spc An</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_Toc187061228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4</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29" w:history="1">
        <w:r w:rsidRPr="005D6678">
          <w:rPr>
            <w:rStyle w:val="Hyperlink"/>
            <w:rFonts w:ascii="Calibri" w:hAnsi="Calibri" w:cs="Calibri"/>
            <w:noProof/>
            <w:color w:val="auto"/>
          </w:rPr>
          <w:t>Figure 3 AM Crit</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_Toc187061229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5</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0" w:history="1">
        <w:r w:rsidRPr="005D6678">
          <w:rPr>
            <w:rStyle w:val="Hyperlink"/>
            <w:rFonts w:ascii="Calibri" w:hAnsi="Calibri" w:cs="Calibri"/>
            <w:noProof/>
            <w:color w:val="auto"/>
          </w:rPr>
          <w:t>Figure 4 AM Under</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_Toc187061230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6</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1" w:history="1">
        <w:r w:rsidRPr="005D6678">
          <w:rPr>
            <w:rStyle w:val="Hyperlink"/>
            <w:rFonts w:ascii="Calibri" w:hAnsi="Calibri" w:cs="Calibri"/>
            <w:noProof/>
            <w:color w:val="auto"/>
          </w:rPr>
          <w:t>Figure 5 AM Over</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_Toc187061231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7</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2" w:history="1">
        <w:r w:rsidRPr="005D6678">
          <w:rPr>
            <w:rStyle w:val="Hyperlink"/>
            <w:rFonts w:ascii="Calibri" w:hAnsi="Calibri" w:cs="Calibri"/>
            <w:noProof/>
            <w:color w:val="auto"/>
          </w:rPr>
          <w:t>Figure 6 AM Simulink</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_Toc187061232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8</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3" w:history="1">
        <w:r w:rsidRPr="005D6678">
          <w:rPr>
            <w:rStyle w:val="Hyperlink"/>
            <w:rFonts w:ascii="Calibri" w:hAnsi="Calibri" w:cs="Calibri"/>
            <w:noProof/>
            <w:color w:val="auto"/>
          </w:rPr>
          <w:t>Figure 7 DSb-SC Simulink</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_Toc187061233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9</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4" w:history="1">
        <w:r w:rsidRPr="005D6678">
          <w:rPr>
            <w:rStyle w:val="Hyperlink"/>
            <w:rFonts w:ascii="Calibri" w:hAnsi="Calibri" w:cs="Calibri"/>
            <w:noProof/>
            <w:color w:val="auto"/>
          </w:rPr>
          <w:t>Figure 8 DSb-SC 0.5</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_Toc187061234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9</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5" w:history="1">
        <w:r w:rsidRPr="005D6678">
          <w:rPr>
            <w:rStyle w:val="Hyperlink"/>
            <w:rFonts w:ascii="Calibri" w:hAnsi="Calibri" w:cs="Calibri"/>
            <w:noProof/>
            <w:color w:val="auto"/>
          </w:rPr>
          <w:t>Figure 9 DSB-SC SNR-15</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_Toc187061235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10</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6" w:history="1">
        <w:r w:rsidRPr="005D6678">
          <w:rPr>
            <w:rStyle w:val="Hyperlink"/>
            <w:rFonts w:ascii="Calibri" w:hAnsi="Calibri" w:cs="Calibri"/>
            <w:noProof/>
            <w:color w:val="auto"/>
          </w:rPr>
          <w:t>Figure 10 SSB-SC Simulink</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_Toc187061236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11</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7" w:history="1">
        <w:r w:rsidRPr="005D6678">
          <w:rPr>
            <w:rStyle w:val="Hyperlink"/>
            <w:rFonts w:ascii="Calibri" w:hAnsi="Calibri" w:cs="Calibri"/>
            <w:noProof/>
            <w:color w:val="auto"/>
          </w:rPr>
          <w:t>Figure 11 SSB-SC 0.5</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_Toc187061237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11</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8" w:history="1">
        <w:r w:rsidRPr="005D6678">
          <w:rPr>
            <w:rStyle w:val="Hyperlink"/>
            <w:rFonts w:ascii="Calibri" w:hAnsi="Calibri" w:cs="Calibri"/>
            <w:noProof/>
            <w:color w:val="auto"/>
          </w:rPr>
          <w:t>Figure 12 SSB-SC SNR-15</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_Toc187061238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12</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39" w:history="1">
        <w:r w:rsidRPr="005D6678">
          <w:rPr>
            <w:rStyle w:val="Hyperlink"/>
            <w:rFonts w:ascii="Calibri" w:hAnsi="Calibri" w:cs="Calibri"/>
            <w:noProof/>
            <w:color w:val="auto"/>
          </w:rPr>
          <w:t>Figure 13 SSB-SC Spec</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_Toc187061239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13</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40" w:history="1">
        <w:r w:rsidRPr="005D6678">
          <w:rPr>
            <w:rStyle w:val="Hyperlink"/>
            <w:rFonts w:ascii="Calibri" w:hAnsi="Calibri" w:cs="Calibri"/>
            <w:noProof/>
            <w:color w:val="auto"/>
          </w:rPr>
          <w:t>Figure 14DVB- SC Spec</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_Toc187061240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13</w:t>
        </w:r>
        <w:r w:rsidRPr="005D6678">
          <w:rPr>
            <w:rFonts w:ascii="Calibri" w:hAnsi="Calibri" w:cs="Calibri"/>
            <w:noProof/>
            <w:webHidden/>
            <w:color w:val="auto"/>
          </w:rPr>
          <w:fldChar w:fldCharType="end"/>
        </w:r>
      </w:hyperlink>
    </w:p>
    <w:p w:rsidR="00200485" w:rsidRPr="005D6678" w:rsidRDefault="00200485">
      <w:pPr>
        <w:pStyle w:val="TableofFigures"/>
        <w:tabs>
          <w:tab w:val="right" w:leader="dot" w:pos="8630"/>
        </w:tabs>
        <w:rPr>
          <w:rFonts w:ascii="Calibri" w:hAnsi="Calibri" w:cs="Calibri"/>
          <w:noProof/>
          <w:color w:val="auto"/>
        </w:rPr>
      </w:pPr>
      <w:hyperlink w:anchor="_Toc187061241" w:history="1">
        <w:r w:rsidRPr="005D6678">
          <w:rPr>
            <w:rStyle w:val="Hyperlink"/>
            <w:rFonts w:ascii="Calibri" w:hAnsi="Calibri" w:cs="Calibri"/>
            <w:noProof/>
            <w:color w:val="auto"/>
          </w:rPr>
          <w:t>Figure 15 AM SPEC AN</w:t>
        </w:r>
        <w:r w:rsidRPr="005D6678">
          <w:rPr>
            <w:rFonts w:ascii="Calibri" w:hAnsi="Calibri" w:cs="Calibri"/>
            <w:noProof/>
            <w:webHidden/>
            <w:color w:val="auto"/>
          </w:rPr>
          <w:tab/>
        </w:r>
        <w:r w:rsidRPr="005D6678">
          <w:rPr>
            <w:rFonts w:ascii="Calibri" w:hAnsi="Calibri" w:cs="Calibri"/>
            <w:noProof/>
            <w:webHidden/>
            <w:color w:val="auto"/>
          </w:rPr>
          <w:fldChar w:fldCharType="begin"/>
        </w:r>
        <w:r w:rsidRPr="005D6678">
          <w:rPr>
            <w:rFonts w:ascii="Calibri" w:hAnsi="Calibri" w:cs="Calibri"/>
            <w:noProof/>
            <w:webHidden/>
            <w:color w:val="auto"/>
          </w:rPr>
          <w:instrText xml:space="preserve"> PAGEREF _Toc187061241 \h </w:instrText>
        </w:r>
        <w:r w:rsidRPr="005D6678">
          <w:rPr>
            <w:rFonts w:ascii="Calibri" w:hAnsi="Calibri" w:cs="Calibri"/>
            <w:noProof/>
            <w:webHidden/>
            <w:color w:val="auto"/>
          </w:rPr>
        </w:r>
        <w:r w:rsidRPr="005D6678">
          <w:rPr>
            <w:rFonts w:ascii="Calibri" w:hAnsi="Calibri" w:cs="Calibri"/>
            <w:noProof/>
            <w:webHidden/>
            <w:color w:val="auto"/>
          </w:rPr>
          <w:fldChar w:fldCharType="separate"/>
        </w:r>
        <w:r w:rsidRPr="005D6678">
          <w:rPr>
            <w:rFonts w:ascii="Calibri" w:hAnsi="Calibri" w:cs="Calibri"/>
            <w:noProof/>
            <w:webHidden/>
            <w:color w:val="auto"/>
          </w:rPr>
          <w:t>14</w:t>
        </w:r>
        <w:r w:rsidRPr="005D6678">
          <w:rPr>
            <w:rFonts w:ascii="Calibri" w:hAnsi="Calibri" w:cs="Calibri"/>
            <w:noProof/>
            <w:webHidden/>
            <w:color w:val="auto"/>
          </w:rPr>
          <w:fldChar w:fldCharType="end"/>
        </w:r>
      </w:hyperlink>
    </w:p>
    <w:p w:rsidR="00200485" w:rsidRPr="005D6678" w:rsidRDefault="00200485" w:rsidP="00C6554A">
      <w:pPr>
        <w:pStyle w:val="Heading1"/>
        <w:rPr>
          <w:rFonts w:ascii="Calibri" w:hAnsi="Calibri" w:cs="Calibri"/>
          <w:color w:val="auto"/>
        </w:rPr>
      </w:pPr>
      <w:r w:rsidRPr="005D6678">
        <w:rPr>
          <w:rFonts w:ascii="Calibri" w:hAnsi="Calibri" w:cs="Calibri"/>
          <w:color w:val="auto"/>
        </w:rPr>
        <w:fldChar w:fldCharType="end"/>
      </w: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200485" w:rsidRPr="005D6678" w:rsidRDefault="00200485" w:rsidP="00200485">
      <w:pPr>
        <w:rPr>
          <w:rFonts w:ascii="Calibri" w:hAnsi="Calibri" w:cs="Calibri"/>
          <w:color w:val="auto"/>
        </w:rPr>
      </w:pPr>
    </w:p>
    <w:p w:rsidR="00C6554A" w:rsidRPr="005D6678" w:rsidRDefault="004E6D2A" w:rsidP="00C6554A">
      <w:pPr>
        <w:pStyle w:val="Heading1"/>
        <w:rPr>
          <w:rFonts w:ascii="Calibri" w:hAnsi="Calibri" w:cs="Calibri"/>
          <w:color w:val="auto"/>
        </w:rPr>
      </w:pPr>
      <w:bookmarkStart w:id="2" w:name="_Toc187062852"/>
      <w:r w:rsidRPr="005D6678">
        <w:rPr>
          <w:rFonts w:ascii="Calibri" w:hAnsi="Calibri" w:cs="Calibri"/>
          <w:color w:val="auto"/>
        </w:rPr>
        <w:lastRenderedPageBreak/>
        <w:t>Introduction</w:t>
      </w:r>
      <w:bookmarkEnd w:id="2"/>
    </w:p>
    <w:p w:rsidR="00C6554A" w:rsidRPr="005D6678" w:rsidRDefault="004E6D2A" w:rsidP="004E6D2A">
      <w:pPr>
        <w:pStyle w:val="ListBullet"/>
        <w:numPr>
          <w:ilvl w:val="0"/>
          <w:numId w:val="0"/>
        </w:numPr>
        <w:rPr>
          <w:rFonts w:ascii="Calibri" w:hAnsi="Calibri" w:cs="Calibri"/>
          <w:color w:val="auto"/>
        </w:rPr>
      </w:pPr>
      <w:r w:rsidRPr="005D6678">
        <w:rPr>
          <w:rFonts w:ascii="Calibri" w:hAnsi="Calibri" w:cs="Calibri"/>
          <w:color w:val="auto"/>
        </w:rPr>
        <w:t xml:space="preserve">This report is structured to provide an understanding of the principals of </w:t>
      </w:r>
      <w:r w:rsidR="00702262" w:rsidRPr="005D6678">
        <w:rPr>
          <w:rFonts w:ascii="Calibri" w:hAnsi="Calibri" w:cs="Calibri"/>
          <w:color w:val="auto"/>
        </w:rPr>
        <w:t>AM (</w:t>
      </w:r>
      <w:r w:rsidRPr="005D6678">
        <w:rPr>
          <w:rFonts w:ascii="Calibri" w:hAnsi="Calibri" w:cs="Calibri"/>
          <w:color w:val="auto"/>
        </w:rPr>
        <w:t xml:space="preserve">Amplitude Modulation), SSB-SC (Single Sideband Suppressed Carrier) and DSB-SC (Double Sideband Suppressed Carrier). This report </w:t>
      </w:r>
      <w:r w:rsidR="00702262" w:rsidRPr="005D6678">
        <w:rPr>
          <w:rFonts w:ascii="Calibri" w:hAnsi="Calibri" w:cs="Calibri"/>
          <w:color w:val="auto"/>
        </w:rPr>
        <w:t>will investigate these modulation schemes through tasks that are aimed at understanding their characteristics, performance and noise resilience.</w:t>
      </w:r>
      <w:r w:rsidR="0070122A" w:rsidRPr="005D6678">
        <w:rPr>
          <w:rFonts w:ascii="Calibri" w:hAnsi="Calibri" w:cs="Calibri"/>
          <w:color w:val="auto"/>
        </w:rPr>
        <w:t xml:space="preserve"> The simulations and modulation techniques were all done on Simulink.</w:t>
      </w:r>
      <w:r w:rsidR="00200485" w:rsidRPr="005D6678">
        <w:rPr>
          <w:rFonts w:ascii="Calibri" w:hAnsi="Calibri" w:cs="Calibri"/>
          <w:color w:val="auto"/>
        </w:rPr>
        <w:t xml:space="preserve"> The report </w:t>
      </w:r>
      <w:r w:rsidR="00036CED" w:rsidRPr="005D6678">
        <w:rPr>
          <w:rFonts w:ascii="Calibri" w:hAnsi="Calibri" w:cs="Calibri"/>
          <w:color w:val="auto"/>
        </w:rPr>
        <w:t>aims to provide a comprehensive understanding of the key modulation techniques.</w:t>
      </w:r>
    </w:p>
    <w:p w:rsidR="00BE3AB4" w:rsidRPr="005D6678" w:rsidRDefault="00BE3AB4" w:rsidP="004E6D2A">
      <w:pPr>
        <w:pStyle w:val="ListBullet"/>
        <w:numPr>
          <w:ilvl w:val="0"/>
          <w:numId w:val="0"/>
        </w:numPr>
        <w:rPr>
          <w:rFonts w:ascii="Calibri" w:hAnsi="Calibri" w:cs="Calibri"/>
          <w:color w:val="auto"/>
        </w:rPr>
      </w:pPr>
    </w:p>
    <w:p w:rsidR="00BE3AB4" w:rsidRPr="005D6678" w:rsidRDefault="00BE3AB4" w:rsidP="00BE3AB4">
      <w:pPr>
        <w:pStyle w:val="Heading1"/>
        <w:rPr>
          <w:rFonts w:ascii="Calibri" w:hAnsi="Calibri" w:cs="Calibri"/>
          <w:color w:val="auto"/>
        </w:rPr>
      </w:pPr>
      <w:bookmarkStart w:id="3" w:name="_Toc187062853"/>
      <w:r w:rsidRPr="005D6678">
        <w:rPr>
          <w:rFonts w:ascii="Calibri" w:hAnsi="Calibri" w:cs="Calibri"/>
          <w:color w:val="auto"/>
        </w:rPr>
        <w:t>Background Research</w:t>
      </w:r>
      <w:bookmarkEnd w:id="3"/>
    </w:p>
    <w:p w:rsidR="00BE3AB4" w:rsidRPr="005D6678" w:rsidRDefault="00BE3AB4" w:rsidP="00BE3AB4">
      <w:pPr>
        <w:rPr>
          <w:rFonts w:ascii="Calibri" w:hAnsi="Calibri" w:cs="Calibri"/>
          <w:color w:val="auto"/>
        </w:rPr>
      </w:pPr>
      <w:r w:rsidRPr="005D6678">
        <w:rPr>
          <w:rFonts w:ascii="Calibri" w:hAnsi="Calibri" w:cs="Calibri"/>
          <w:color w:val="auto"/>
        </w:rPr>
        <w:t>This part of the report will give definitions and examples of three modulation schemes:</w:t>
      </w:r>
    </w:p>
    <w:p w:rsidR="00BE3AB4" w:rsidRPr="005D6678" w:rsidRDefault="00BE3AB4" w:rsidP="00BE3AB4">
      <w:pPr>
        <w:pStyle w:val="ListParagraph"/>
        <w:numPr>
          <w:ilvl w:val="0"/>
          <w:numId w:val="16"/>
        </w:numPr>
        <w:rPr>
          <w:rFonts w:ascii="Calibri" w:hAnsi="Calibri" w:cs="Calibri"/>
          <w:color w:val="auto"/>
        </w:rPr>
      </w:pPr>
      <w:r w:rsidRPr="005D6678">
        <w:rPr>
          <w:rFonts w:ascii="Calibri" w:hAnsi="Calibri" w:cs="Calibri"/>
          <w:color w:val="auto"/>
        </w:rPr>
        <w:t>AM (Amplitude Modulation)</w:t>
      </w:r>
    </w:p>
    <w:p w:rsidR="00BE3AB4" w:rsidRPr="005D6678" w:rsidRDefault="00BE3AB4" w:rsidP="00BE3AB4">
      <w:pPr>
        <w:pStyle w:val="ListParagraph"/>
        <w:numPr>
          <w:ilvl w:val="0"/>
          <w:numId w:val="16"/>
        </w:numPr>
        <w:rPr>
          <w:rFonts w:ascii="Calibri" w:hAnsi="Calibri" w:cs="Calibri"/>
          <w:color w:val="auto"/>
        </w:rPr>
      </w:pPr>
      <w:r w:rsidRPr="005D6678">
        <w:rPr>
          <w:rFonts w:ascii="Calibri" w:hAnsi="Calibri" w:cs="Calibri"/>
          <w:color w:val="auto"/>
        </w:rPr>
        <w:t>SSB-SC (Single Sideband Suppressed Carrier)</w:t>
      </w:r>
    </w:p>
    <w:p w:rsidR="00BE3AB4" w:rsidRPr="005D6678" w:rsidRDefault="00BE3AB4" w:rsidP="00BE3AB4">
      <w:pPr>
        <w:pStyle w:val="ListParagraph"/>
        <w:numPr>
          <w:ilvl w:val="0"/>
          <w:numId w:val="16"/>
        </w:numPr>
        <w:rPr>
          <w:rFonts w:ascii="Calibri" w:hAnsi="Calibri" w:cs="Calibri"/>
          <w:color w:val="auto"/>
        </w:rPr>
      </w:pPr>
      <w:r w:rsidRPr="005D6678">
        <w:rPr>
          <w:rFonts w:ascii="Calibri" w:hAnsi="Calibri" w:cs="Calibri"/>
          <w:color w:val="auto"/>
        </w:rPr>
        <w:t>DSB-SC (Double Sideband Suppressed Carrier)</w:t>
      </w:r>
    </w:p>
    <w:p w:rsidR="00BE3AB4" w:rsidRPr="005D6678" w:rsidRDefault="00BE3AB4" w:rsidP="00BE3AB4">
      <w:pPr>
        <w:pStyle w:val="Heading3"/>
        <w:rPr>
          <w:rFonts w:ascii="Calibri" w:hAnsi="Calibri" w:cs="Calibri"/>
          <w:color w:val="auto"/>
        </w:rPr>
      </w:pPr>
      <w:bookmarkStart w:id="4" w:name="_Toc187062854"/>
      <w:r w:rsidRPr="005D6678">
        <w:rPr>
          <w:rFonts w:ascii="Calibri" w:hAnsi="Calibri" w:cs="Calibri"/>
          <w:color w:val="auto"/>
        </w:rPr>
        <w:t>Amplitude Modulation (AM)</w:t>
      </w:r>
      <w:bookmarkEnd w:id="4"/>
    </w:p>
    <w:p w:rsidR="00BE3AB4" w:rsidRPr="005D6678" w:rsidRDefault="00BE3AB4" w:rsidP="00BE3AB4">
      <w:pPr>
        <w:rPr>
          <w:rFonts w:ascii="Calibri" w:hAnsi="Calibri" w:cs="Calibri"/>
          <w:color w:val="auto"/>
        </w:rPr>
      </w:pPr>
      <w:r w:rsidRPr="005D6678">
        <w:rPr>
          <w:rFonts w:ascii="Calibri" w:hAnsi="Calibri" w:cs="Calibri"/>
          <w:color w:val="auto"/>
        </w:rPr>
        <w:t xml:space="preserve">Amplitude modulation </w:t>
      </w:r>
      <w:r w:rsidR="0081679D" w:rsidRPr="005D6678">
        <w:rPr>
          <w:rFonts w:ascii="Calibri" w:hAnsi="Calibri" w:cs="Calibri"/>
          <w:color w:val="auto"/>
        </w:rPr>
        <w:t>is a technique used in communication systems where the amplitude of a higher frequency carrier wave is changed in proportion to the information signal being transmitted, the frequency of the carrier will remain the same. [1]</w:t>
      </w:r>
    </w:p>
    <w:p w:rsidR="0081679D" w:rsidRPr="005D6678" w:rsidRDefault="0081679D" w:rsidP="0081679D">
      <w:pPr>
        <w:pStyle w:val="Heading3"/>
        <w:rPr>
          <w:rFonts w:ascii="Calibri" w:hAnsi="Calibri" w:cs="Calibri"/>
          <w:color w:val="auto"/>
        </w:rPr>
      </w:pPr>
      <w:bookmarkStart w:id="5" w:name="_Toc187062855"/>
      <w:r w:rsidRPr="005D6678">
        <w:rPr>
          <w:rFonts w:ascii="Calibri" w:hAnsi="Calibri" w:cs="Calibri"/>
          <w:color w:val="auto"/>
        </w:rPr>
        <w:t>Single Sideband Suppressed Carrier (SSB-SC)</w:t>
      </w:r>
      <w:bookmarkEnd w:id="5"/>
    </w:p>
    <w:p w:rsidR="0081679D" w:rsidRPr="005D6678" w:rsidRDefault="00A02F91" w:rsidP="0081679D">
      <w:pPr>
        <w:rPr>
          <w:rFonts w:ascii="Calibri" w:hAnsi="Calibri" w:cs="Calibri"/>
          <w:color w:val="auto"/>
        </w:rPr>
      </w:pPr>
      <w:r w:rsidRPr="005D6678">
        <w:rPr>
          <w:rFonts w:ascii="Calibri" w:hAnsi="Calibri" w:cs="Calibri"/>
          <w:color w:val="auto"/>
        </w:rPr>
        <w:t xml:space="preserve">Single sideband suppressed carrier is a type of amplitude modulation where only one of the sidebands is transmitted, while the carrier and the other sideband are removed. This is to save bandwidth and improve the power efficiency. </w:t>
      </w:r>
      <w:r w:rsidR="00A10A43" w:rsidRPr="005D6678">
        <w:rPr>
          <w:rFonts w:ascii="Calibri" w:hAnsi="Calibri" w:cs="Calibri"/>
          <w:color w:val="auto"/>
        </w:rPr>
        <w:t>[2}</w:t>
      </w:r>
    </w:p>
    <w:p w:rsidR="00D844E7" w:rsidRPr="005D6678" w:rsidRDefault="00D844E7" w:rsidP="00D844E7">
      <w:pPr>
        <w:pStyle w:val="Heading3"/>
        <w:rPr>
          <w:rFonts w:ascii="Calibri" w:hAnsi="Calibri" w:cs="Calibri"/>
          <w:color w:val="auto"/>
        </w:rPr>
      </w:pPr>
      <w:bookmarkStart w:id="6" w:name="_Toc187062856"/>
      <w:r w:rsidRPr="005D6678">
        <w:rPr>
          <w:rFonts w:ascii="Calibri" w:hAnsi="Calibri" w:cs="Calibri"/>
          <w:color w:val="auto"/>
        </w:rPr>
        <w:t xml:space="preserve">Double </w:t>
      </w:r>
      <w:r w:rsidR="00A75BC4" w:rsidRPr="005D6678">
        <w:rPr>
          <w:rFonts w:ascii="Calibri" w:hAnsi="Calibri" w:cs="Calibri"/>
          <w:color w:val="auto"/>
        </w:rPr>
        <w:t>Sideband Suppressed Carrier (DSB-SC)</w:t>
      </w:r>
      <w:bookmarkEnd w:id="6"/>
    </w:p>
    <w:p w:rsidR="00A75BC4" w:rsidRPr="005D6678" w:rsidRDefault="00A75BC4" w:rsidP="00A75BC4">
      <w:pPr>
        <w:rPr>
          <w:rFonts w:ascii="Calibri" w:hAnsi="Calibri" w:cs="Calibri"/>
          <w:color w:val="auto"/>
        </w:rPr>
      </w:pPr>
      <w:r w:rsidRPr="005D6678">
        <w:rPr>
          <w:rFonts w:ascii="Calibri" w:hAnsi="Calibri" w:cs="Calibri"/>
          <w:color w:val="auto"/>
        </w:rPr>
        <w:t xml:space="preserve">Double sideband supressed carrier is a type of amplitude modulation where both sidebands are transmitted, but the carrier is removed. This saves power since the carrier doesn’t carry any useful information. [3] A common use case for DSB-SC is in FM radio and analogue television transmitters as they require more efficient power usage. </w:t>
      </w:r>
    </w:p>
    <w:p w:rsidR="00BE3AB4" w:rsidRDefault="00BE3AB4" w:rsidP="00BE3AB4">
      <w:pPr>
        <w:rPr>
          <w:rFonts w:ascii="Calibri" w:hAnsi="Calibri" w:cs="Calibri"/>
          <w:color w:val="auto"/>
        </w:rPr>
      </w:pPr>
    </w:p>
    <w:p w:rsidR="005D6678" w:rsidRDefault="005D6678" w:rsidP="00BE3AB4">
      <w:pPr>
        <w:rPr>
          <w:rFonts w:ascii="Calibri" w:hAnsi="Calibri" w:cs="Calibri"/>
          <w:color w:val="auto"/>
        </w:rPr>
      </w:pPr>
    </w:p>
    <w:p w:rsidR="005D6678" w:rsidRPr="005D6678" w:rsidRDefault="005D6678" w:rsidP="00BE3AB4">
      <w:pPr>
        <w:rPr>
          <w:rFonts w:ascii="Calibri" w:hAnsi="Calibri" w:cs="Calibri"/>
          <w:color w:val="auto"/>
        </w:rPr>
      </w:pPr>
    </w:p>
    <w:p w:rsidR="00C6554A" w:rsidRPr="005D6678" w:rsidRDefault="00E3593C" w:rsidP="00C6554A">
      <w:pPr>
        <w:pStyle w:val="Heading2"/>
        <w:rPr>
          <w:rFonts w:ascii="Calibri" w:hAnsi="Calibri" w:cs="Calibri"/>
          <w:color w:val="auto"/>
        </w:rPr>
      </w:pPr>
      <w:bookmarkStart w:id="7" w:name="_Toc187062857"/>
      <w:r w:rsidRPr="005D6678">
        <w:rPr>
          <w:rFonts w:ascii="Calibri" w:hAnsi="Calibri" w:cs="Calibri"/>
          <w:color w:val="auto"/>
        </w:rPr>
        <w:lastRenderedPageBreak/>
        <w:t>Task 1</w:t>
      </w:r>
      <w:bookmarkEnd w:id="7"/>
    </w:p>
    <w:p w:rsidR="005D3A57" w:rsidRPr="005D6678" w:rsidRDefault="00702262" w:rsidP="005D3A57">
      <w:pPr>
        <w:rPr>
          <w:rFonts w:ascii="Calibri" w:hAnsi="Calibri" w:cs="Calibri"/>
          <w:color w:val="auto"/>
        </w:rPr>
      </w:pPr>
      <w:r w:rsidRPr="005D6678">
        <w:rPr>
          <w:rFonts w:ascii="Calibri" w:hAnsi="Calibri" w:cs="Calibri"/>
          <w:color w:val="auto"/>
        </w:rPr>
        <w:t xml:space="preserve">This task will look into the fundamentals of AM, it will look at the time and frequency domains whilst changing the </w:t>
      </w:r>
      <w:r w:rsidR="006C73B7" w:rsidRPr="005D6678">
        <w:rPr>
          <w:rFonts w:ascii="Calibri" w:hAnsi="Calibri" w:cs="Calibri"/>
          <w:color w:val="auto"/>
        </w:rPr>
        <w:t>modulation index. It will be tested at 0.6 and then it will be run three more times at under-modulation, over modulation and critical conditions. This task will also compare the difference between modulated signals with the demodulated signals.</w:t>
      </w:r>
    </w:p>
    <w:p w:rsidR="00BF5259" w:rsidRPr="00036CED" w:rsidRDefault="005D3A57" w:rsidP="00BF5259">
      <w:pPr>
        <w:keepNext/>
        <w:rPr>
          <w:rFonts w:ascii="Calibri" w:hAnsi="Calibri" w:cs="Calibri"/>
          <w:color w:val="auto"/>
        </w:rPr>
      </w:pPr>
      <w:r w:rsidRPr="00036CED">
        <w:rPr>
          <w:rFonts w:ascii="Calibri" w:hAnsi="Calibri" w:cs="Calibri"/>
          <w:color w:val="auto"/>
        </w:rPr>
        <w:drawing>
          <wp:inline distT="0" distB="0" distL="0" distR="0" wp14:anchorId="12E36DE7" wp14:editId="4CB9A4DC">
            <wp:extent cx="6052044" cy="3174521"/>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1951" cy="3195454"/>
                    </a:xfrm>
                    <a:prstGeom prst="rect">
                      <a:avLst/>
                    </a:prstGeom>
                  </pic:spPr>
                </pic:pic>
              </a:graphicData>
            </a:graphic>
          </wp:inline>
        </w:drawing>
      </w:r>
    </w:p>
    <w:p w:rsidR="00200485" w:rsidRPr="00036CED" w:rsidRDefault="00BF5259" w:rsidP="00BF5259">
      <w:pPr>
        <w:pStyle w:val="Caption"/>
        <w:rPr>
          <w:rFonts w:ascii="Calibri" w:hAnsi="Calibri" w:cs="Calibri"/>
          <w:color w:val="auto"/>
        </w:rPr>
      </w:pPr>
      <w:bookmarkStart w:id="8" w:name="_Toc187061227"/>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1</w:t>
      </w:r>
      <w:r w:rsidRPr="00036CED">
        <w:rPr>
          <w:rFonts w:ascii="Calibri" w:hAnsi="Calibri" w:cs="Calibri"/>
          <w:color w:val="auto"/>
        </w:rPr>
        <w:fldChar w:fldCharType="end"/>
      </w:r>
      <w:r w:rsidRPr="00036CED">
        <w:rPr>
          <w:rFonts w:ascii="Calibri" w:hAnsi="Calibri" w:cs="Calibri"/>
          <w:color w:val="auto"/>
        </w:rPr>
        <w:t xml:space="preserve">  0.6 AM</w:t>
      </w:r>
      <w:bookmarkEnd w:id="8"/>
    </w:p>
    <w:p w:rsidR="00062F88" w:rsidRPr="00036CED" w:rsidRDefault="00062F88" w:rsidP="005D3A57">
      <w:pPr>
        <w:rPr>
          <w:rFonts w:ascii="Calibri" w:hAnsi="Calibri" w:cs="Calibri"/>
          <w:color w:val="auto"/>
        </w:rPr>
      </w:pPr>
      <w:r w:rsidRPr="00036CED">
        <w:rPr>
          <w:rFonts w:ascii="Calibri" w:hAnsi="Calibri" w:cs="Calibri"/>
          <w:color w:val="auto"/>
        </w:rPr>
        <w:t>I</w:t>
      </w:r>
      <w:r w:rsidR="00D5215D" w:rsidRPr="00036CED">
        <w:rPr>
          <w:rFonts w:ascii="Calibri" w:hAnsi="Calibri" w:cs="Calibri"/>
          <w:color w:val="auto"/>
        </w:rPr>
        <w:t>n</w:t>
      </w:r>
      <w:r w:rsidRPr="00036CED">
        <w:rPr>
          <w:rFonts w:ascii="Calibri" w:hAnsi="Calibri" w:cs="Calibri"/>
          <w:color w:val="auto"/>
        </w:rPr>
        <w:t xml:space="preserve"> the above image you can see the top waveform represents the message signal which is the modulating signal. Its frequency is lower than the carrier signal which is what you would expect to see on a typical AM design.</w:t>
      </w:r>
      <w:r w:rsidR="00D5215D" w:rsidRPr="00036CED">
        <w:rPr>
          <w:rFonts w:ascii="Calibri" w:hAnsi="Calibri" w:cs="Calibri"/>
          <w:color w:val="auto"/>
        </w:rPr>
        <w:t xml:space="preserve"> The second waveform (blue) is the carrier signal, which is a higher frequency than the message signal. This is unmodulated signal and serves as the base for modulation. The third waveform (green) is the AM Modulated signal, the amplitude of the carrier varies according to the message signal, which then creates the AM signal. This waveform should mirror the message signal. The final plot shows the demodulated signal. In the above case this waveform </w:t>
      </w:r>
      <w:r w:rsidR="00E62BA8" w:rsidRPr="00036CED">
        <w:rPr>
          <w:rFonts w:ascii="Calibri" w:hAnsi="Calibri" w:cs="Calibri"/>
          <w:color w:val="auto"/>
        </w:rPr>
        <w:t>resembles</w:t>
      </w:r>
      <w:r w:rsidR="00D5215D" w:rsidRPr="00036CED">
        <w:rPr>
          <w:rFonts w:ascii="Calibri" w:hAnsi="Calibri" w:cs="Calibri"/>
          <w:color w:val="auto"/>
        </w:rPr>
        <w:t xml:space="preserve"> the message signal. This suggests a successful demodulation </w:t>
      </w:r>
      <w:r w:rsidR="003843B7" w:rsidRPr="00036CED">
        <w:rPr>
          <w:rFonts w:ascii="Calibri" w:hAnsi="Calibri" w:cs="Calibri"/>
          <w:color w:val="auto"/>
        </w:rPr>
        <w:t>process.</w:t>
      </w:r>
    </w:p>
    <w:p w:rsidR="00062F88" w:rsidRPr="00036CED" w:rsidRDefault="00062F88" w:rsidP="005D3A57">
      <w:pPr>
        <w:rPr>
          <w:rFonts w:ascii="Calibri" w:hAnsi="Calibri" w:cs="Calibri"/>
          <w:color w:val="auto"/>
        </w:rPr>
      </w:pPr>
    </w:p>
    <w:p w:rsidR="00062F88" w:rsidRPr="00036CED" w:rsidRDefault="00062F88" w:rsidP="005D3A57">
      <w:pPr>
        <w:rPr>
          <w:rFonts w:ascii="Calibri" w:hAnsi="Calibri" w:cs="Calibri"/>
          <w:color w:val="auto"/>
        </w:rPr>
      </w:pPr>
    </w:p>
    <w:p w:rsidR="00062F88" w:rsidRPr="00036CED" w:rsidRDefault="00062F88" w:rsidP="005D3A57">
      <w:pPr>
        <w:rPr>
          <w:rFonts w:ascii="Calibri" w:hAnsi="Calibri" w:cs="Calibri"/>
          <w:color w:val="auto"/>
        </w:rPr>
      </w:pPr>
    </w:p>
    <w:p w:rsidR="00062F88" w:rsidRPr="00036CED" w:rsidRDefault="00062F88" w:rsidP="005D3A57">
      <w:pPr>
        <w:rPr>
          <w:rFonts w:ascii="Calibri" w:hAnsi="Calibri" w:cs="Calibri"/>
          <w:color w:val="auto"/>
        </w:rPr>
      </w:pPr>
    </w:p>
    <w:p w:rsidR="00062F88" w:rsidRPr="00036CED" w:rsidRDefault="00062F88" w:rsidP="005D3A57">
      <w:pPr>
        <w:rPr>
          <w:rFonts w:ascii="Calibri" w:hAnsi="Calibri" w:cs="Calibri"/>
          <w:color w:val="auto"/>
        </w:rPr>
      </w:pPr>
    </w:p>
    <w:p w:rsidR="00BF5259" w:rsidRPr="00036CED" w:rsidRDefault="00062F88" w:rsidP="00BF5259">
      <w:pPr>
        <w:keepNext/>
        <w:rPr>
          <w:rFonts w:ascii="Calibri" w:hAnsi="Calibri" w:cs="Calibri"/>
          <w:color w:val="auto"/>
        </w:rPr>
      </w:pPr>
      <w:r w:rsidRPr="00036CED">
        <w:rPr>
          <w:rFonts w:ascii="Calibri" w:hAnsi="Calibri" w:cs="Calibri"/>
          <w:color w:val="auto"/>
        </w:rPr>
        <w:lastRenderedPageBreak/>
        <w:drawing>
          <wp:inline distT="0" distB="0" distL="0" distR="0" wp14:anchorId="51720E57" wp14:editId="11A48A6A">
            <wp:extent cx="5486400" cy="34156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3415665"/>
                    </a:xfrm>
                    <a:prstGeom prst="rect">
                      <a:avLst/>
                    </a:prstGeom>
                  </pic:spPr>
                </pic:pic>
              </a:graphicData>
            </a:graphic>
          </wp:inline>
        </w:drawing>
      </w:r>
    </w:p>
    <w:p w:rsidR="00062F88" w:rsidRPr="00036CED" w:rsidRDefault="00BF5259" w:rsidP="00BF5259">
      <w:pPr>
        <w:pStyle w:val="Caption"/>
        <w:rPr>
          <w:rFonts w:ascii="Calibri" w:hAnsi="Calibri" w:cs="Calibri"/>
          <w:color w:val="auto"/>
        </w:rPr>
      </w:pPr>
      <w:bookmarkStart w:id="9" w:name="_Toc187061228"/>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2</w:t>
      </w:r>
      <w:r w:rsidRPr="00036CED">
        <w:rPr>
          <w:rFonts w:ascii="Calibri" w:hAnsi="Calibri" w:cs="Calibri"/>
          <w:color w:val="auto"/>
        </w:rPr>
        <w:fldChar w:fldCharType="end"/>
      </w:r>
      <w:r w:rsidRPr="00036CED">
        <w:rPr>
          <w:rFonts w:ascii="Calibri" w:hAnsi="Calibri" w:cs="Calibri"/>
          <w:color w:val="auto"/>
        </w:rPr>
        <w:t xml:space="preserve"> 0.6 </w:t>
      </w:r>
      <w:proofErr w:type="spellStart"/>
      <w:r w:rsidRPr="00036CED">
        <w:rPr>
          <w:rFonts w:ascii="Calibri" w:hAnsi="Calibri" w:cs="Calibri"/>
          <w:color w:val="auto"/>
        </w:rPr>
        <w:t>Spc</w:t>
      </w:r>
      <w:proofErr w:type="spellEnd"/>
      <w:r w:rsidRPr="00036CED">
        <w:rPr>
          <w:rFonts w:ascii="Calibri" w:hAnsi="Calibri" w:cs="Calibri"/>
          <w:color w:val="auto"/>
        </w:rPr>
        <w:t xml:space="preserve"> An</w:t>
      </w:r>
      <w:bookmarkEnd w:id="9"/>
    </w:p>
    <w:p w:rsidR="005D3A57" w:rsidRPr="00036CED" w:rsidRDefault="003B65CC" w:rsidP="005D3A57">
      <w:pPr>
        <w:rPr>
          <w:rFonts w:ascii="Calibri" w:hAnsi="Calibri" w:cs="Calibri"/>
          <w:color w:val="auto"/>
        </w:rPr>
      </w:pPr>
      <w:r w:rsidRPr="00036CED">
        <w:rPr>
          <w:rFonts w:ascii="Calibri" w:hAnsi="Calibri" w:cs="Calibri"/>
          <w:color w:val="auto"/>
        </w:rPr>
        <w:t>Above is the screen shot of the spectrum analyser when the modulation index is set to 0.6. The spectrum shows a single peak at the message signal’s frequency (10Hz) This is the low frequency component of the system. It also shows a sharp peak at the carrier signal frequency (100Hz) this is expected as it represents the unmodulated carrier used in AM.</w:t>
      </w:r>
      <w:r w:rsidR="005D37D8" w:rsidRPr="00036CED">
        <w:rPr>
          <w:rFonts w:ascii="Calibri" w:hAnsi="Calibri" w:cs="Calibri"/>
          <w:color w:val="auto"/>
        </w:rPr>
        <w:t xml:space="preserve"> The AM spectrum (sidebands) are visible either side of the carrier signal at (90Hz and 110Hz) These two bands contain the modulated message signal.</w:t>
      </w:r>
    </w:p>
    <w:p w:rsidR="005D3A57" w:rsidRPr="00036CED" w:rsidRDefault="005D3A57"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092228" w:rsidRPr="00036CED" w:rsidRDefault="00092228" w:rsidP="005D3A57">
      <w:pPr>
        <w:rPr>
          <w:rFonts w:ascii="Calibri" w:hAnsi="Calibri" w:cs="Calibri"/>
          <w:color w:val="auto"/>
        </w:rPr>
      </w:pPr>
    </w:p>
    <w:p w:rsidR="00BF5259" w:rsidRPr="00036CED" w:rsidRDefault="005D3A57" w:rsidP="00BF5259">
      <w:pPr>
        <w:keepNext/>
        <w:rPr>
          <w:rFonts w:ascii="Calibri" w:hAnsi="Calibri" w:cs="Calibri"/>
          <w:color w:val="auto"/>
        </w:rPr>
      </w:pPr>
      <w:r w:rsidRPr="00036CED">
        <w:rPr>
          <w:rFonts w:ascii="Calibri" w:hAnsi="Calibri" w:cs="Calibri"/>
          <w:color w:val="auto"/>
        </w:rPr>
        <w:drawing>
          <wp:inline distT="0" distB="0" distL="0" distR="0" wp14:anchorId="4620F43A" wp14:editId="2A55D7C1">
            <wp:extent cx="5922651" cy="3071004"/>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33795" cy="3076782"/>
                    </a:xfrm>
                    <a:prstGeom prst="rect">
                      <a:avLst/>
                    </a:prstGeom>
                  </pic:spPr>
                </pic:pic>
              </a:graphicData>
            </a:graphic>
          </wp:inline>
        </w:drawing>
      </w:r>
    </w:p>
    <w:p w:rsidR="005D3A57" w:rsidRPr="00036CED" w:rsidRDefault="00BF5259" w:rsidP="00BF5259">
      <w:pPr>
        <w:pStyle w:val="Caption"/>
        <w:rPr>
          <w:rFonts w:ascii="Calibri" w:hAnsi="Calibri" w:cs="Calibri"/>
          <w:color w:val="auto"/>
        </w:rPr>
      </w:pPr>
      <w:bookmarkStart w:id="10" w:name="_Toc187061229"/>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3</w:t>
      </w:r>
      <w:r w:rsidRPr="00036CED">
        <w:rPr>
          <w:rFonts w:ascii="Calibri" w:hAnsi="Calibri" w:cs="Calibri"/>
          <w:color w:val="auto"/>
        </w:rPr>
        <w:fldChar w:fldCharType="end"/>
      </w:r>
      <w:r w:rsidRPr="00036CED">
        <w:rPr>
          <w:rFonts w:ascii="Calibri" w:hAnsi="Calibri" w:cs="Calibri"/>
          <w:color w:val="auto"/>
        </w:rPr>
        <w:t xml:space="preserve"> AM </w:t>
      </w:r>
      <w:proofErr w:type="spellStart"/>
      <w:r w:rsidRPr="00036CED">
        <w:rPr>
          <w:rFonts w:ascii="Calibri" w:hAnsi="Calibri" w:cs="Calibri"/>
          <w:color w:val="auto"/>
        </w:rPr>
        <w:t>Crit</w:t>
      </w:r>
      <w:bookmarkEnd w:id="10"/>
      <w:proofErr w:type="spellEnd"/>
    </w:p>
    <w:p w:rsidR="002504F1" w:rsidRPr="00036CED" w:rsidRDefault="002504F1" w:rsidP="005D3A57">
      <w:pPr>
        <w:rPr>
          <w:rFonts w:ascii="Calibri" w:hAnsi="Calibri" w:cs="Calibri"/>
          <w:color w:val="auto"/>
        </w:rPr>
      </w:pPr>
      <w:r w:rsidRPr="00036CED">
        <w:rPr>
          <w:rFonts w:ascii="Calibri" w:hAnsi="Calibri" w:cs="Calibri"/>
          <w:color w:val="auto"/>
        </w:rPr>
        <w:t xml:space="preserve">Above is the scope when running the </w:t>
      </w:r>
      <w:r w:rsidR="009E47C9" w:rsidRPr="00036CED">
        <w:rPr>
          <w:rFonts w:ascii="Calibri" w:hAnsi="Calibri" w:cs="Calibri"/>
          <w:color w:val="auto"/>
        </w:rPr>
        <w:t xml:space="preserve">modulation index at critical modulation, Critical modulation </w:t>
      </w:r>
      <w:r w:rsidR="0071078A" w:rsidRPr="00036CED">
        <w:rPr>
          <w:rFonts w:ascii="Calibri" w:hAnsi="Calibri" w:cs="Calibri"/>
          <w:color w:val="auto"/>
        </w:rPr>
        <w:t>occurs when the modulation is exactly 1. When using critical modulation, the amplitude of the modulating signal is equal to the amplitude of the carrier signal. This is shown a</w:t>
      </w:r>
      <w:r w:rsidR="00BD230E" w:rsidRPr="00036CED">
        <w:rPr>
          <w:rFonts w:ascii="Calibri" w:hAnsi="Calibri" w:cs="Calibri"/>
          <w:color w:val="auto"/>
        </w:rPr>
        <w:t>bove as the modulated signal matches the shape of the message signal. The demodulated signal matches the original message signal very closely.</w:t>
      </w:r>
      <w:r w:rsidR="00C404B7" w:rsidRPr="00036CED">
        <w:rPr>
          <w:rFonts w:ascii="Calibri" w:hAnsi="Calibri" w:cs="Calibri"/>
          <w:color w:val="auto"/>
        </w:rPr>
        <w:t xml:space="preserve"> </w:t>
      </w:r>
      <w:r w:rsidR="00036CED" w:rsidRPr="00036CED">
        <w:rPr>
          <w:rFonts w:ascii="Calibri" w:hAnsi="Calibri" w:cs="Calibri"/>
          <w:color w:val="auto"/>
        </w:rPr>
        <w:t>[4]</w:t>
      </w:r>
    </w:p>
    <w:p w:rsidR="002504F1" w:rsidRPr="00036CED" w:rsidRDefault="002504F1"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0B65EE" w:rsidRPr="00036CED" w:rsidRDefault="000B65EE" w:rsidP="005D3A57">
      <w:pPr>
        <w:rPr>
          <w:rFonts w:ascii="Calibri" w:hAnsi="Calibri" w:cs="Calibri"/>
          <w:color w:val="auto"/>
        </w:rPr>
      </w:pPr>
    </w:p>
    <w:p w:rsidR="00BF5259" w:rsidRPr="00036CED" w:rsidRDefault="005D3A57" w:rsidP="00BF5259">
      <w:pPr>
        <w:keepNext/>
        <w:rPr>
          <w:rFonts w:ascii="Calibri" w:hAnsi="Calibri" w:cs="Calibri"/>
          <w:color w:val="auto"/>
        </w:rPr>
      </w:pPr>
      <w:r w:rsidRPr="00036CED">
        <w:rPr>
          <w:rFonts w:ascii="Calibri" w:hAnsi="Calibri" w:cs="Calibri"/>
          <w:color w:val="auto"/>
        </w:rPr>
        <w:drawing>
          <wp:inline distT="0" distB="0" distL="0" distR="0" wp14:anchorId="34480BA1" wp14:editId="056ACBB7">
            <wp:extent cx="5922645" cy="2863297"/>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776" cy="2872062"/>
                    </a:xfrm>
                    <a:prstGeom prst="rect">
                      <a:avLst/>
                    </a:prstGeom>
                  </pic:spPr>
                </pic:pic>
              </a:graphicData>
            </a:graphic>
          </wp:inline>
        </w:drawing>
      </w:r>
    </w:p>
    <w:p w:rsidR="005D3A57" w:rsidRPr="00036CED" w:rsidRDefault="00BF5259" w:rsidP="00BF5259">
      <w:pPr>
        <w:pStyle w:val="Caption"/>
        <w:rPr>
          <w:rFonts w:ascii="Calibri" w:hAnsi="Calibri" w:cs="Calibri"/>
          <w:color w:val="auto"/>
        </w:rPr>
      </w:pPr>
      <w:bookmarkStart w:id="11" w:name="_Toc187061230"/>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4</w:t>
      </w:r>
      <w:r w:rsidRPr="00036CED">
        <w:rPr>
          <w:rFonts w:ascii="Calibri" w:hAnsi="Calibri" w:cs="Calibri"/>
          <w:color w:val="auto"/>
        </w:rPr>
        <w:fldChar w:fldCharType="end"/>
      </w:r>
      <w:r w:rsidRPr="00036CED">
        <w:rPr>
          <w:rFonts w:ascii="Calibri" w:hAnsi="Calibri" w:cs="Calibri"/>
          <w:color w:val="auto"/>
        </w:rPr>
        <w:t xml:space="preserve"> AM Under</w:t>
      </w:r>
      <w:bookmarkEnd w:id="11"/>
    </w:p>
    <w:p w:rsidR="005D3A57" w:rsidRPr="00036CED" w:rsidRDefault="000B65EE" w:rsidP="005D3A57">
      <w:pPr>
        <w:rPr>
          <w:rFonts w:ascii="Calibri" w:hAnsi="Calibri" w:cs="Calibri"/>
          <w:color w:val="auto"/>
        </w:rPr>
      </w:pPr>
      <w:r w:rsidRPr="00036CED">
        <w:rPr>
          <w:rFonts w:ascii="Calibri" w:hAnsi="Calibri" w:cs="Calibri"/>
          <w:color w:val="auto"/>
        </w:rPr>
        <w:t>The above image shows under modulation</w:t>
      </w:r>
      <w:r w:rsidR="009B7576" w:rsidRPr="00036CED">
        <w:rPr>
          <w:rFonts w:ascii="Calibri" w:hAnsi="Calibri" w:cs="Calibri"/>
          <w:color w:val="auto"/>
        </w:rPr>
        <w:t xml:space="preserve">, under modulation occurs when the modulation index is less than 1. This means the amplitude of the modulating signal is smaller than the amplitude of the carrier signal as above. Since the carrier signal is stronger than needed it results in wasted power and reduced efficiency. </w:t>
      </w:r>
      <w:r w:rsidR="005D6678">
        <w:rPr>
          <w:rFonts w:ascii="Calibri" w:hAnsi="Calibri" w:cs="Calibri"/>
          <w:color w:val="auto"/>
        </w:rPr>
        <w:t>[5]</w:t>
      </w:r>
    </w:p>
    <w:p w:rsidR="005D3A57" w:rsidRPr="00036CED" w:rsidRDefault="005D3A57" w:rsidP="005D3A57">
      <w:pPr>
        <w:rPr>
          <w:rFonts w:ascii="Calibri" w:hAnsi="Calibri" w:cs="Calibri"/>
          <w:color w:val="auto"/>
        </w:rPr>
      </w:pPr>
    </w:p>
    <w:p w:rsidR="005D3A57" w:rsidRPr="00036CED" w:rsidRDefault="005D3A57"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9B7576" w:rsidRPr="00036CED" w:rsidRDefault="009B7576" w:rsidP="005D3A57">
      <w:pPr>
        <w:rPr>
          <w:rFonts w:ascii="Calibri" w:hAnsi="Calibri" w:cs="Calibri"/>
          <w:color w:val="auto"/>
        </w:rPr>
      </w:pPr>
    </w:p>
    <w:p w:rsidR="005D3A57" w:rsidRPr="00036CED" w:rsidRDefault="005D3A57" w:rsidP="005D3A57">
      <w:pPr>
        <w:rPr>
          <w:rFonts w:ascii="Calibri" w:hAnsi="Calibri" w:cs="Calibri"/>
          <w:color w:val="auto"/>
        </w:rPr>
      </w:pPr>
    </w:p>
    <w:p w:rsidR="00BF5259" w:rsidRPr="00036CED" w:rsidRDefault="005D3A57" w:rsidP="00BF5259">
      <w:pPr>
        <w:keepNext/>
        <w:rPr>
          <w:rFonts w:ascii="Calibri" w:hAnsi="Calibri" w:cs="Calibri"/>
          <w:color w:val="auto"/>
        </w:rPr>
      </w:pPr>
      <w:r w:rsidRPr="00036CED">
        <w:rPr>
          <w:rFonts w:ascii="Calibri" w:hAnsi="Calibri" w:cs="Calibri"/>
          <w:color w:val="auto"/>
        </w:rPr>
        <w:drawing>
          <wp:inline distT="0" distB="0" distL="0" distR="0" wp14:anchorId="517A4DE8" wp14:editId="2DA9D285">
            <wp:extent cx="5486400" cy="29552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2955290"/>
                    </a:xfrm>
                    <a:prstGeom prst="rect">
                      <a:avLst/>
                    </a:prstGeom>
                  </pic:spPr>
                </pic:pic>
              </a:graphicData>
            </a:graphic>
          </wp:inline>
        </w:drawing>
      </w:r>
    </w:p>
    <w:p w:rsidR="005D3A57" w:rsidRPr="00036CED" w:rsidRDefault="00BF5259" w:rsidP="00BF5259">
      <w:pPr>
        <w:pStyle w:val="Caption"/>
        <w:rPr>
          <w:rFonts w:ascii="Calibri" w:hAnsi="Calibri" w:cs="Calibri"/>
          <w:color w:val="auto"/>
        </w:rPr>
      </w:pPr>
      <w:bookmarkStart w:id="12" w:name="_Toc187061231"/>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5</w:t>
      </w:r>
      <w:r w:rsidRPr="00036CED">
        <w:rPr>
          <w:rFonts w:ascii="Calibri" w:hAnsi="Calibri" w:cs="Calibri"/>
          <w:color w:val="auto"/>
        </w:rPr>
        <w:fldChar w:fldCharType="end"/>
      </w:r>
      <w:r w:rsidRPr="00036CED">
        <w:rPr>
          <w:rFonts w:ascii="Calibri" w:hAnsi="Calibri" w:cs="Calibri"/>
          <w:color w:val="auto"/>
        </w:rPr>
        <w:t xml:space="preserve"> AM Over</w:t>
      </w:r>
      <w:bookmarkEnd w:id="12"/>
    </w:p>
    <w:p w:rsidR="00C07D6E" w:rsidRPr="00036CED" w:rsidRDefault="00B2713A" w:rsidP="005D3A57">
      <w:pPr>
        <w:rPr>
          <w:rFonts w:ascii="Calibri" w:hAnsi="Calibri" w:cs="Calibri"/>
          <w:color w:val="auto"/>
        </w:rPr>
      </w:pPr>
      <w:r w:rsidRPr="00036CED">
        <w:rPr>
          <w:rFonts w:ascii="Calibri" w:hAnsi="Calibri" w:cs="Calibri"/>
          <w:color w:val="auto"/>
        </w:rPr>
        <w:t>The above image shows an example of over modulation</w:t>
      </w:r>
      <w:r w:rsidR="00F716AE" w:rsidRPr="00036CED">
        <w:rPr>
          <w:rFonts w:ascii="Calibri" w:hAnsi="Calibri" w:cs="Calibri"/>
          <w:color w:val="auto"/>
        </w:rPr>
        <w:t>, this occurs when the modulation index is set to greater than 1. This happens when the amplitude of the modulating signal is larger than the amplitude of the carrier. This can cause the introduction of additional frequency components into the spectrum, which can in turn make interference with adjacent signals. It also can lead to the original message be very difficult to recover accurately during demodulation.</w:t>
      </w:r>
      <w:r w:rsidR="005D6678">
        <w:rPr>
          <w:rFonts w:ascii="Calibri" w:hAnsi="Calibri" w:cs="Calibri"/>
          <w:color w:val="auto"/>
        </w:rPr>
        <w:t xml:space="preserve"> [6]</w:t>
      </w:r>
    </w:p>
    <w:p w:rsidR="00C07D6E" w:rsidRPr="00036CED" w:rsidRDefault="00C07D6E" w:rsidP="005D3A57">
      <w:pPr>
        <w:rPr>
          <w:rFonts w:ascii="Calibri" w:hAnsi="Calibri" w:cs="Calibri"/>
          <w:color w:val="auto"/>
        </w:rPr>
      </w:pPr>
    </w:p>
    <w:p w:rsidR="00C07D6E" w:rsidRPr="00036CED" w:rsidRDefault="00C07D6E" w:rsidP="005D3A57">
      <w:pPr>
        <w:rPr>
          <w:rFonts w:ascii="Calibri" w:hAnsi="Calibri" w:cs="Calibri"/>
          <w:color w:val="auto"/>
        </w:rPr>
      </w:pPr>
    </w:p>
    <w:p w:rsidR="00C07D6E" w:rsidRPr="00036CED" w:rsidRDefault="00C07D6E" w:rsidP="005D3A57">
      <w:pPr>
        <w:rPr>
          <w:rFonts w:ascii="Calibri" w:hAnsi="Calibri" w:cs="Calibri"/>
          <w:color w:val="auto"/>
        </w:rPr>
      </w:pPr>
    </w:p>
    <w:p w:rsidR="005705DD" w:rsidRPr="00036CED" w:rsidRDefault="007E29AB" w:rsidP="00BF5259">
      <w:pPr>
        <w:keepNext/>
        <w:rPr>
          <w:rFonts w:ascii="Calibri" w:hAnsi="Calibri" w:cs="Calibri"/>
          <w:color w:val="auto"/>
        </w:rPr>
      </w:pPr>
      <w:r w:rsidRPr="00036CED">
        <w:rPr>
          <w:rFonts w:ascii="Calibri" w:hAnsi="Calibri" w:cs="Calibri"/>
          <w:color w:val="auto"/>
        </w:rPr>
        <w:lastRenderedPageBreak/>
        <w:drawing>
          <wp:inline distT="0" distB="0" distL="0" distR="0" wp14:anchorId="3302566D" wp14:editId="3D8BCDFA">
            <wp:extent cx="5486400" cy="29845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2984500"/>
                    </a:xfrm>
                    <a:prstGeom prst="rect">
                      <a:avLst/>
                    </a:prstGeom>
                  </pic:spPr>
                </pic:pic>
              </a:graphicData>
            </a:graphic>
          </wp:inline>
        </w:drawing>
      </w:r>
    </w:p>
    <w:p w:rsidR="007E29AB" w:rsidRDefault="00BF5259" w:rsidP="00BF5259">
      <w:pPr>
        <w:pStyle w:val="Caption"/>
        <w:rPr>
          <w:rFonts w:ascii="Calibri" w:hAnsi="Calibri" w:cs="Calibri"/>
          <w:color w:val="auto"/>
        </w:rPr>
      </w:pPr>
      <w:bookmarkStart w:id="13" w:name="_Toc187061232"/>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6</w:t>
      </w:r>
      <w:r w:rsidRPr="00036CED">
        <w:rPr>
          <w:rFonts w:ascii="Calibri" w:hAnsi="Calibri" w:cs="Calibri"/>
          <w:color w:val="auto"/>
        </w:rPr>
        <w:fldChar w:fldCharType="end"/>
      </w:r>
      <w:r w:rsidRPr="00036CED">
        <w:rPr>
          <w:rFonts w:ascii="Calibri" w:hAnsi="Calibri" w:cs="Calibri"/>
          <w:color w:val="auto"/>
        </w:rPr>
        <w:t xml:space="preserve"> AM Simulink</w:t>
      </w:r>
      <w:bookmarkEnd w:id="13"/>
    </w:p>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Default="005705DD" w:rsidP="005705DD"/>
    <w:p w:rsidR="005705DD" w:rsidRPr="005705DD" w:rsidRDefault="005705DD" w:rsidP="005705DD"/>
    <w:p w:rsidR="007E29AB" w:rsidRPr="00036CED" w:rsidRDefault="007E29AB" w:rsidP="007E29AB">
      <w:pPr>
        <w:pStyle w:val="Heading1"/>
        <w:rPr>
          <w:rFonts w:ascii="Calibri" w:hAnsi="Calibri" w:cs="Calibri"/>
          <w:color w:val="auto"/>
        </w:rPr>
      </w:pPr>
      <w:bookmarkStart w:id="14" w:name="_Toc187062858"/>
      <w:r w:rsidRPr="00036CED">
        <w:rPr>
          <w:rFonts w:ascii="Calibri" w:hAnsi="Calibri" w:cs="Calibri"/>
          <w:color w:val="auto"/>
        </w:rPr>
        <w:lastRenderedPageBreak/>
        <w:t>Task 2</w:t>
      </w:r>
      <w:bookmarkEnd w:id="14"/>
    </w:p>
    <w:p w:rsidR="00A03064" w:rsidRPr="00036CED" w:rsidRDefault="00A03064" w:rsidP="00A03064">
      <w:pPr>
        <w:rPr>
          <w:rFonts w:ascii="Calibri" w:hAnsi="Calibri" w:cs="Calibri"/>
          <w:color w:val="auto"/>
        </w:rPr>
      </w:pPr>
    </w:p>
    <w:p w:rsidR="00C07D6E" w:rsidRPr="00036CED" w:rsidRDefault="00C07D6E" w:rsidP="00A03064">
      <w:pPr>
        <w:rPr>
          <w:rFonts w:ascii="Calibri" w:hAnsi="Calibri" w:cs="Calibri"/>
          <w:color w:val="auto"/>
        </w:rPr>
      </w:pPr>
      <w:r w:rsidRPr="00036CED">
        <w:rPr>
          <w:rFonts w:ascii="Calibri" w:hAnsi="Calibri" w:cs="Calibri"/>
          <w:color w:val="auto"/>
        </w:rPr>
        <w:t xml:space="preserve">This task focuses on the use of DSB-SC modulator. </w:t>
      </w:r>
      <w:r w:rsidR="004A3DDC" w:rsidRPr="00036CED">
        <w:rPr>
          <w:rFonts w:ascii="Calibri" w:hAnsi="Calibri" w:cs="Calibri"/>
          <w:color w:val="auto"/>
        </w:rPr>
        <w:t>For t</w:t>
      </w:r>
      <w:r w:rsidRPr="00036CED">
        <w:rPr>
          <w:rFonts w:ascii="Calibri" w:hAnsi="Calibri" w:cs="Calibri"/>
          <w:color w:val="auto"/>
        </w:rPr>
        <w:t xml:space="preserve">he </w:t>
      </w:r>
      <w:r w:rsidR="007D6A2C" w:rsidRPr="00036CED">
        <w:rPr>
          <w:rFonts w:ascii="Calibri" w:hAnsi="Calibri" w:cs="Calibri"/>
          <w:color w:val="auto"/>
        </w:rPr>
        <w:t>first</w:t>
      </w:r>
      <w:r w:rsidRPr="00036CED">
        <w:rPr>
          <w:rFonts w:ascii="Calibri" w:hAnsi="Calibri" w:cs="Calibri"/>
          <w:color w:val="auto"/>
        </w:rPr>
        <w:t xml:space="preserve"> tests </w:t>
      </w:r>
      <w:r w:rsidR="004A3DDC" w:rsidRPr="00036CED">
        <w:rPr>
          <w:rFonts w:ascii="Calibri" w:hAnsi="Calibri" w:cs="Calibri"/>
          <w:color w:val="auto"/>
        </w:rPr>
        <w:t>the, modulation</w:t>
      </w:r>
      <w:r w:rsidRPr="00036CED">
        <w:rPr>
          <w:rFonts w:ascii="Calibri" w:hAnsi="Calibri" w:cs="Calibri"/>
          <w:color w:val="auto"/>
        </w:rPr>
        <w:t xml:space="preserve"> index was set to 0.5 to maintain a consistent level of modulation and to ensure optimal signal transmission. </w:t>
      </w:r>
      <w:r w:rsidR="003B65CC" w:rsidRPr="00036CED">
        <w:rPr>
          <w:rFonts w:ascii="Calibri" w:hAnsi="Calibri" w:cs="Calibri"/>
          <w:color w:val="auto"/>
        </w:rPr>
        <w:t xml:space="preserve">The demodulation process recovers the original signal and checks it in both the time and frequency views to ensure it matches </w:t>
      </w:r>
      <w:r w:rsidR="005D6678" w:rsidRPr="00036CED">
        <w:rPr>
          <w:rFonts w:ascii="Calibri" w:hAnsi="Calibri" w:cs="Calibri"/>
          <w:color w:val="auto"/>
        </w:rPr>
        <w:t>accurately.</w:t>
      </w:r>
      <w:r w:rsidRPr="00036CED">
        <w:rPr>
          <w:rFonts w:ascii="Calibri" w:hAnsi="Calibri" w:cs="Calibri"/>
          <w:color w:val="auto"/>
        </w:rPr>
        <w:t xml:space="preserve"> </w:t>
      </w:r>
      <w:r w:rsidR="004A3DDC" w:rsidRPr="00036CED">
        <w:rPr>
          <w:rFonts w:ascii="Calibri" w:hAnsi="Calibri" w:cs="Calibri"/>
          <w:color w:val="auto"/>
        </w:rPr>
        <w:t>The next part of this task was to add some random noise into the modulator. Then compare both sets of results to see the effects that adding noise to the transmitted signal has had.</w:t>
      </w:r>
    </w:p>
    <w:p w:rsidR="00BF5259" w:rsidRPr="00036CED" w:rsidRDefault="007E29AB" w:rsidP="00BF5259">
      <w:pPr>
        <w:keepNext/>
        <w:rPr>
          <w:rFonts w:ascii="Calibri" w:hAnsi="Calibri" w:cs="Calibri"/>
          <w:color w:val="auto"/>
        </w:rPr>
      </w:pPr>
      <w:r w:rsidRPr="00036CED">
        <w:rPr>
          <w:rFonts w:ascii="Calibri" w:hAnsi="Calibri" w:cs="Calibri"/>
          <w:color w:val="auto"/>
        </w:rPr>
        <w:drawing>
          <wp:inline distT="0" distB="0" distL="0" distR="0" wp14:anchorId="6FDE801A" wp14:editId="2C8C3E45">
            <wp:extent cx="5486400" cy="30454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3045460"/>
                    </a:xfrm>
                    <a:prstGeom prst="rect">
                      <a:avLst/>
                    </a:prstGeom>
                  </pic:spPr>
                </pic:pic>
              </a:graphicData>
            </a:graphic>
          </wp:inline>
        </w:drawing>
      </w:r>
    </w:p>
    <w:p w:rsidR="007E29AB" w:rsidRPr="00036CED" w:rsidRDefault="00BF5259" w:rsidP="00BF5259">
      <w:pPr>
        <w:pStyle w:val="Caption"/>
        <w:rPr>
          <w:rFonts w:ascii="Calibri" w:hAnsi="Calibri" w:cs="Calibri"/>
          <w:color w:val="auto"/>
        </w:rPr>
      </w:pPr>
      <w:bookmarkStart w:id="15" w:name="_Toc187061233"/>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7</w:t>
      </w:r>
      <w:r w:rsidRPr="00036CED">
        <w:rPr>
          <w:rFonts w:ascii="Calibri" w:hAnsi="Calibri" w:cs="Calibri"/>
          <w:color w:val="auto"/>
        </w:rPr>
        <w:fldChar w:fldCharType="end"/>
      </w:r>
      <w:r w:rsidRPr="00036CED">
        <w:rPr>
          <w:rFonts w:ascii="Calibri" w:hAnsi="Calibri" w:cs="Calibri"/>
          <w:color w:val="auto"/>
        </w:rPr>
        <w:t xml:space="preserve"> </w:t>
      </w:r>
      <w:proofErr w:type="spellStart"/>
      <w:r w:rsidRPr="00036CED">
        <w:rPr>
          <w:rFonts w:ascii="Calibri" w:hAnsi="Calibri" w:cs="Calibri"/>
          <w:color w:val="auto"/>
        </w:rPr>
        <w:t>DSb</w:t>
      </w:r>
      <w:proofErr w:type="spellEnd"/>
      <w:r w:rsidRPr="00036CED">
        <w:rPr>
          <w:rFonts w:ascii="Calibri" w:hAnsi="Calibri" w:cs="Calibri"/>
          <w:color w:val="auto"/>
        </w:rPr>
        <w:t>-SC Simulink</w:t>
      </w:r>
      <w:bookmarkEnd w:id="15"/>
    </w:p>
    <w:p w:rsidR="00BF5259" w:rsidRPr="00036CED" w:rsidRDefault="00033A0D" w:rsidP="00BF5259">
      <w:pPr>
        <w:keepNext/>
        <w:rPr>
          <w:rFonts w:ascii="Calibri" w:hAnsi="Calibri" w:cs="Calibri"/>
          <w:color w:val="auto"/>
        </w:rPr>
      </w:pPr>
      <w:r w:rsidRPr="00036CED">
        <w:rPr>
          <w:rFonts w:ascii="Calibri" w:hAnsi="Calibri" w:cs="Calibri"/>
          <w:color w:val="auto"/>
        </w:rPr>
        <w:lastRenderedPageBreak/>
        <w:drawing>
          <wp:inline distT="0" distB="0" distL="0" distR="0" wp14:anchorId="3D468B51" wp14:editId="0B922032">
            <wp:extent cx="5486400" cy="31667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166745"/>
                    </a:xfrm>
                    <a:prstGeom prst="rect">
                      <a:avLst/>
                    </a:prstGeom>
                  </pic:spPr>
                </pic:pic>
              </a:graphicData>
            </a:graphic>
          </wp:inline>
        </w:drawing>
      </w:r>
    </w:p>
    <w:p w:rsidR="00033A0D" w:rsidRPr="00036CED" w:rsidRDefault="00BF5259" w:rsidP="00BF5259">
      <w:pPr>
        <w:pStyle w:val="Caption"/>
        <w:rPr>
          <w:rFonts w:ascii="Calibri" w:hAnsi="Calibri" w:cs="Calibri"/>
          <w:color w:val="auto"/>
        </w:rPr>
      </w:pPr>
      <w:bookmarkStart w:id="16" w:name="_Toc187061234"/>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8</w:t>
      </w:r>
      <w:r w:rsidRPr="00036CED">
        <w:rPr>
          <w:rFonts w:ascii="Calibri" w:hAnsi="Calibri" w:cs="Calibri"/>
          <w:color w:val="auto"/>
        </w:rPr>
        <w:fldChar w:fldCharType="end"/>
      </w:r>
      <w:r w:rsidRPr="00036CED">
        <w:rPr>
          <w:rFonts w:ascii="Calibri" w:hAnsi="Calibri" w:cs="Calibri"/>
          <w:color w:val="auto"/>
        </w:rPr>
        <w:t xml:space="preserve"> </w:t>
      </w:r>
      <w:proofErr w:type="spellStart"/>
      <w:r w:rsidRPr="00036CED">
        <w:rPr>
          <w:rFonts w:ascii="Calibri" w:hAnsi="Calibri" w:cs="Calibri"/>
          <w:color w:val="auto"/>
        </w:rPr>
        <w:t>DSb</w:t>
      </w:r>
      <w:proofErr w:type="spellEnd"/>
      <w:r w:rsidRPr="00036CED">
        <w:rPr>
          <w:rFonts w:ascii="Calibri" w:hAnsi="Calibri" w:cs="Calibri"/>
          <w:color w:val="auto"/>
        </w:rPr>
        <w:t>-SC 0.5</w:t>
      </w:r>
      <w:bookmarkEnd w:id="16"/>
    </w:p>
    <w:p w:rsidR="00037DEC" w:rsidRPr="00036CED" w:rsidRDefault="00037DEC" w:rsidP="007E29AB">
      <w:pPr>
        <w:rPr>
          <w:rFonts w:ascii="Calibri" w:hAnsi="Calibri" w:cs="Calibri"/>
          <w:color w:val="auto"/>
        </w:rPr>
      </w:pPr>
      <w:r w:rsidRPr="00036CED">
        <w:rPr>
          <w:rFonts w:ascii="Calibri" w:hAnsi="Calibri" w:cs="Calibri"/>
          <w:color w:val="auto"/>
        </w:rPr>
        <w:t xml:space="preserve">The above image is of </w:t>
      </w:r>
      <w:r w:rsidR="00A64640" w:rsidRPr="00036CED">
        <w:rPr>
          <w:rFonts w:ascii="Calibri" w:hAnsi="Calibri" w:cs="Calibri"/>
          <w:color w:val="auto"/>
        </w:rPr>
        <w:t xml:space="preserve">a DSB-SC modulator using a balanced modulator and then demodulating it.  Its modulated signal has a high frequency sine wave where the amplitude varies according to the message signal. </w:t>
      </w:r>
      <w:r w:rsidR="001832BA" w:rsidRPr="00036CED">
        <w:rPr>
          <w:rFonts w:ascii="Calibri" w:hAnsi="Calibri" w:cs="Calibri"/>
          <w:color w:val="auto"/>
        </w:rPr>
        <w:t>However,</w:t>
      </w:r>
      <w:r w:rsidR="00A64640" w:rsidRPr="00036CED">
        <w:rPr>
          <w:rFonts w:ascii="Calibri" w:hAnsi="Calibri" w:cs="Calibri"/>
          <w:color w:val="auto"/>
        </w:rPr>
        <w:t xml:space="preserve"> after demodulation the recovered signal does resemble the original message. Where the modulation index is set to 0.5 you would expect to the amplitude of the </w:t>
      </w:r>
      <w:r w:rsidR="001832BA" w:rsidRPr="00036CED">
        <w:rPr>
          <w:rFonts w:ascii="Calibri" w:hAnsi="Calibri" w:cs="Calibri"/>
          <w:color w:val="auto"/>
        </w:rPr>
        <w:t>modulating signal to be half of the carrier signal.</w:t>
      </w:r>
    </w:p>
    <w:p w:rsidR="001832BA" w:rsidRPr="00036CED" w:rsidRDefault="001832BA" w:rsidP="007E29AB">
      <w:pPr>
        <w:rPr>
          <w:rFonts w:ascii="Calibri" w:hAnsi="Calibri" w:cs="Calibri"/>
          <w:color w:val="auto"/>
        </w:rPr>
      </w:pPr>
    </w:p>
    <w:p w:rsidR="00BF5259" w:rsidRPr="00036CED" w:rsidRDefault="00576201" w:rsidP="00BF5259">
      <w:pPr>
        <w:keepNext/>
        <w:rPr>
          <w:rFonts w:ascii="Calibri" w:hAnsi="Calibri" w:cs="Calibri"/>
          <w:color w:val="auto"/>
        </w:rPr>
      </w:pPr>
      <w:r w:rsidRPr="00036CED">
        <w:rPr>
          <w:rFonts w:ascii="Calibri" w:hAnsi="Calibri" w:cs="Calibri"/>
          <w:color w:val="auto"/>
        </w:rPr>
        <w:lastRenderedPageBreak/>
        <w:drawing>
          <wp:inline distT="0" distB="0" distL="0" distR="0" wp14:anchorId="179B8500" wp14:editId="714FF537">
            <wp:extent cx="5486400" cy="32226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222625"/>
                    </a:xfrm>
                    <a:prstGeom prst="rect">
                      <a:avLst/>
                    </a:prstGeom>
                  </pic:spPr>
                </pic:pic>
              </a:graphicData>
            </a:graphic>
          </wp:inline>
        </w:drawing>
      </w:r>
    </w:p>
    <w:p w:rsidR="00576201" w:rsidRPr="00036CED" w:rsidRDefault="00BF5259" w:rsidP="00BF5259">
      <w:pPr>
        <w:pStyle w:val="Caption"/>
        <w:rPr>
          <w:rFonts w:ascii="Calibri" w:hAnsi="Calibri" w:cs="Calibri"/>
          <w:color w:val="auto"/>
        </w:rPr>
      </w:pPr>
      <w:bookmarkStart w:id="17" w:name="_Toc187061235"/>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9</w:t>
      </w:r>
      <w:r w:rsidRPr="00036CED">
        <w:rPr>
          <w:rFonts w:ascii="Calibri" w:hAnsi="Calibri" w:cs="Calibri"/>
          <w:color w:val="auto"/>
        </w:rPr>
        <w:fldChar w:fldCharType="end"/>
      </w:r>
      <w:r w:rsidRPr="00036CED">
        <w:rPr>
          <w:rFonts w:ascii="Calibri" w:hAnsi="Calibri" w:cs="Calibri"/>
          <w:color w:val="auto"/>
        </w:rPr>
        <w:t xml:space="preserve"> DS</w:t>
      </w:r>
      <w:r w:rsidR="00200485" w:rsidRPr="00036CED">
        <w:rPr>
          <w:rFonts w:ascii="Calibri" w:hAnsi="Calibri" w:cs="Calibri"/>
          <w:color w:val="auto"/>
        </w:rPr>
        <w:t>B</w:t>
      </w:r>
      <w:r w:rsidRPr="00036CED">
        <w:rPr>
          <w:rFonts w:ascii="Calibri" w:hAnsi="Calibri" w:cs="Calibri"/>
          <w:color w:val="auto"/>
        </w:rPr>
        <w:t>-SC SNR-15</w:t>
      </w:r>
      <w:bookmarkEnd w:id="17"/>
    </w:p>
    <w:p w:rsidR="00576201" w:rsidRPr="00036CED" w:rsidRDefault="001832BA" w:rsidP="007E29AB">
      <w:pPr>
        <w:rPr>
          <w:rFonts w:ascii="Calibri" w:hAnsi="Calibri" w:cs="Calibri"/>
          <w:color w:val="auto"/>
        </w:rPr>
      </w:pPr>
      <w:r w:rsidRPr="00036CED">
        <w:rPr>
          <w:rFonts w:ascii="Calibri" w:hAnsi="Calibri" w:cs="Calibri"/>
          <w:color w:val="auto"/>
        </w:rPr>
        <w:t xml:space="preserve">The above image is the DVB-SC run with a modulation index of 0.5 and -15 SNR as can be seen the modulated signal now has random fluctuations on it its waveform due to the noise. The demodulated signal is very difficult to distinguish due to the noise. Overall there is greatly reduced clarity </w:t>
      </w:r>
      <w:r w:rsidR="005227F0" w:rsidRPr="00036CED">
        <w:rPr>
          <w:rFonts w:ascii="Calibri" w:hAnsi="Calibri" w:cs="Calibri"/>
          <w:color w:val="auto"/>
        </w:rPr>
        <w:t xml:space="preserve">on both the modulated and demodulated signals, in this case the noise appears to be </w:t>
      </w:r>
      <w:proofErr w:type="spellStart"/>
      <w:r w:rsidR="005227F0" w:rsidRPr="00036CED">
        <w:rPr>
          <w:rFonts w:ascii="Calibri" w:hAnsi="Calibri" w:cs="Calibri"/>
          <w:color w:val="auto"/>
        </w:rPr>
        <w:t>to</w:t>
      </w:r>
      <w:proofErr w:type="spellEnd"/>
      <w:r w:rsidR="005227F0" w:rsidRPr="00036CED">
        <w:rPr>
          <w:rFonts w:ascii="Calibri" w:hAnsi="Calibri" w:cs="Calibri"/>
          <w:color w:val="auto"/>
        </w:rPr>
        <w:t xml:space="preserve"> strong for the signal as it has a great impact.</w:t>
      </w:r>
      <w:r w:rsidRPr="00036CED">
        <w:rPr>
          <w:rFonts w:ascii="Calibri" w:hAnsi="Calibri" w:cs="Calibri"/>
          <w:color w:val="auto"/>
        </w:rPr>
        <w:t xml:space="preserve"> </w:t>
      </w:r>
    </w:p>
    <w:p w:rsidR="00576201" w:rsidRDefault="00576201"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Pr="00036CED" w:rsidRDefault="005705DD" w:rsidP="007E29AB">
      <w:pPr>
        <w:rPr>
          <w:rFonts w:ascii="Calibri" w:hAnsi="Calibri" w:cs="Calibri"/>
          <w:color w:val="auto"/>
        </w:rPr>
      </w:pPr>
    </w:p>
    <w:p w:rsidR="00576201" w:rsidRPr="00036CED" w:rsidRDefault="004A3DDC" w:rsidP="00576201">
      <w:pPr>
        <w:pStyle w:val="Heading1"/>
        <w:rPr>
          <w:rFonts w:ascii="Calibri" w:hAnsi="Calibri" w:cs="Calibri"/>
          <w:color w:val="auto"/>
        </w:rPr>
      </w:pPr>
      <w:bookmarkStart w:id="18" w:name="_Toc187062859"/>
      <w:r w:rsidRPr="00036CED">
        <w:rPr>
          <w:rFonts w:ascii="Calibri" w:hAnsi="Calibri" w:cs="Calibri"/>
          <w:color w:val="auto"/>
        </w:rPr>
        <w:lastRenderedPageBreak/>
        <w:t xml:space="preserve">Task 3 – </w:t>
      </w:r>
      <w:r w:rsidR="00576201" w:rsidRPr="00036CED">
        <w:rPr>
          <w:rFonts w:ascii="Calibri" w:hAnsi="Calibri" w:cs="Calibri"/>
          <w:color w:val="auto"/>
        </w:rPr>
        <w:t>SSB</w:t>
      </w:r>
      <w:r w:rsidRPr="00036CED">
        <w:rPr>
          <w:rFonts w:ascii="Calibri" w:hAnsi="Calibri" w:cs="Calibri"/>
          <w:color w:val="auto"/>
        </w:rPr>
        <w:t>-</w:t>
      </w:r>
      <w:r w:rsidR="000E1281" w:rsidRPr="00036CED">
        <w:rPr>
          <w:rFonts w:ascii="Calibri" w:hAnsi="Calibri" w:cs="Calibri"/>
          <w:color w:val="auto"/>
        </w:rPr>
        <w:t>SC</w:t>
      </w:r>
      <w:bookmarkEnd w:id="18"/>
      <w:r w:rsidR="000E1281" w:rsidRPr="00036CED">
        <w:rPr>
          <w:rFonts w:ascii="Calibri" w:hAnsi="Calibri" w:cs="Calibri"/>
          <w:color w:val="auto"/>
        </w:rPr>
        <w:t xml:space="preserve"> </w:t>
      </w:r>
    </w:p>
    <w:p w:rsidR="007D6A2C" w:rsidRPr="00036CED" w:rsidRDefault="007D6A2C" w:rsidP="007D6A2C">
      <w:pPr>
        <w:rPr>
          <w:rFonts w:ascii="Calibri" w:hAnsi="Calibri" w:cs="Calibri"/>
          <w:color w:val="auto"/>
        </w:rPr>
      </w:pPr>
      <w:r w:rsidRPr="00036CED">
        <w:rPr>
          <w:rFonts w:ascii="Calibri" w:hAnsi="Calibri" w:cs="Calibri"/>
          <w:color w:val="auto"/>
        </w:rPr>
        <w:t xml:space="preserve">This task focuses on the use of SSB-SC modulator. For the first tests the, modulation index was set to 0.5 to maintain a consistent level of modulation and to ensure optimal signal transmission. </w:t>
      </w:r>
      <w:r w:rsidR="003B65CC" w:rsidRPr="00036CED">
        <w:rPr>
          <w:rFonts w:ascii="Calibri" w:hAnsi="Calibri" w:cs="Calibri"/>
          <w:color w:val="auto"/>
        </w:rPr>
        <w:t>The demodulation process recovers the original signal and checks it in both the time and frequency views to ensure it matches accurately.</w:t>
      </w:r>
      <w:r w:rsidRPr="00036CED">
        <w:rPr>
          <w:rFonts w:ascii="Calibri" w:hAnsi="Calibri" w:cs="Calibri"/>
          <w:color w:val="auto"/>
        </w:rPr>
        <w:t xml:space="preserve"> The next part of this task was to add some random noise into the modulator. Then compare both sets of results to see the effects that adding noise to the transmitted signal has had.</w:t>
      </w:r>
    </w:p>
    <w:p w:rsidR="004A3DDC" w:rsidRPr="00036CED" w:rsidRDefault="004A3DDC" w:rsidP="004A3DDC">
      <w:pPr>
        <w:rPr>
          <w:rFonts w:ascii="Calibri" w:hAnsi="Calibri" w:cs="Calibri"/>
          <w:color w:val="auto"/>
        </w:rPr>
      </w:pPr>
    </w:p>
    <w:p w:rsidR="00BF5259" w:rsidRPr="00036CED" w:rsidRDefault="000E1281" w:rsidP="00BF5259">
      <w:pPr>
        <w:keepNext/>
        <w:rPr>
          <w:rFonts w:ascii="Calibri" w:hAnsi="Calibri" w:cs="Calibri"/>
          <w:color w:val="auto"/>
        </w:rPr>
      </w:pPr>
      <w:r w:rsidRPr="00036CED">
        <w:rPr>
          <w:rFonts w:ascii="Calibri" w:hAnsi="Calibri" w:cs="Calibri"/>
          <w:color w:val="auto"/>
        </w:rPr>
        <w:drawing>
          <wp:inline distT="0" distB="0" distL="0" distR="0" wp14:anchorId="280CF38A" wp14:editId="6AD7BD56">
            <wp:extent cx="5486400" cy="233807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2338070"/>
                    </a:xfrm>
                    <a:prstGeom prst="rect">
                      <a:avLst/>
                    </a:prstGeom>
                  </pic:spPr>
                </pic:pic>
              </a:graphicData>
            </a:graphic>
          </wp:inline>
        </w:drawing>
      </w:r>
    </w:p>
    <w:p w:rsidR="000E1281" w:rsidRPr="00036CED" w:rsidRDefault="00BF5259" w:rsidP="00BF5259">
      <w:pPr>
        <w:pStyle w:val="Caption"/>
        <w:rPr>
          <w:rFonts w:ascii="Calibri" w:hAnsi="Calibri" w:cs="Calibri"/>
          <w:color w:val="auto"/>
        </w:rPr>
      </w:pPr>
      <w:bookmarkStart w:id="19" w:name="_Toc187061236"/>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10</w:t>
      </w:r>
      <w:r w:rsidRPr="00036CED">
        <w:rPr>
          <w:rFonts w:ascii="Calibri" w:hAnsi="Calibri" w:cs="Calibri"/>
          <w:color w:val="auto"/>
        </w:rPr>
        <w:fldChar w:fldCharType="end"/>
      </w:r>
      <w:r w:rsidRPr="00036CED">
        <w:rPr>
          <w:rFonts w:ascii="Calibri" w:hAnsi="Calibri" w:cs="Calibri"/>
          <w:color w:val="auto"/>
        </w:rPr>
        <w:t xml:space="preserve"> SSB-SC Simulink</w:t>
      </w:r>
      <w:bookmarkEnd w:id="19"/>
    </w:p>
    <w:p w:rsidR="00BF5259" w:rsidRPr="00036CED" w:rsidRDefault="000E1281" w:rsidP="00BF5259">
      <w:pPr>
        <w:keepNext/>
        <w:rPr>
          <w:rFonts w:ascii="Calibri" w:hAnsi="Calibri" w:cs="Calibri"/>
          <w:color w:val="auto"/>
        </w:rPr>
      </w:pPr>
      <w:r w:rsidRPr="00036CED">
        <w:rPr>
          <w:rFonts w:ascii="Calibri" w:hAnsi="Calibri" w:cs="Calibri"/>
          <w:color w:val="auto"/>
        </w:rPr>
        <w:lastRenderedPageBreak/>
        <w:drawing>
          <wp:inline distT="0" distB="0" distL="0" distR="0" wp14:anchorId="7001509C" wp14:editId="23E4E76A">
            <wp:extent cx="5486400" cy="32016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3201670"/>
                    </a:xfrm>
                    <a:prstGeom prst="rect">
                      <a:avLst/>
                    </a:prstGeom>
                  </pic:spPr>
                </pic:pic>
              </a:graphicData>
            </a:graphic>
          </wp:inline>
        </w:drawing>
      </w:r>
    </w:p>
    <w:p w:rsidR="000E1281" w:rsidRPr="00036CED" w:rsidRDefault="00BF5259" w:rsidP="00BF5259">
      <w:pPr>
        <w:pStyle w:val="Caption"/>
        <w:rPr>
          <w:rFonts w:ascii="Calibri" w:hAnsi="Calibri" w:cs="Calibri"/>
          <w:color w:val="auto"/>
        </w:rPr>
      </w:pPr>
      <w:bookmarkStart w:id="20" w:name="_Toc187061237"/>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11</w:t>
      </w:r>
      <w:r w:rsidRPr="00036CED">
        <w:rPr>
          <w:rFonts w:ascii="Calibri" w:hAnsi="Calibri" w:cs="Calibri"/>
          <w:color w:val="auto"/>
        </w:rPr>
        <w:fldChar w:fldCharType="end"/>
      </w:r>
      <w:r w:rsidRPr="00036CED">
        <w:rPr>
          <w:rFonts w:ascii="Calibri" w:hAnsi="Calibri" w:cs="Calibri"/>
          <w:color w:val="auto"/>
        </w:rPr>
        <w:t xml:space="preserve"> SSB-SC 0.5</w:t>
      </w:r>
      <w:bookmarkEnd w:id="20"/>
    </w:p>
    <w:p w:rsidR="000E1281" w:rsidRPr="00036CED" w:rsidRDefault="001466CE" w:rsidP="000E1281">
      <w:pPr>
        <w:rPr>
          <w:rFonts w:ascii="Calibri" w:hAnsi="Calibri" w:cs="Calibri"/>
          <w:color w:val="auto"/>
        </w:rPr>
      </w:pPr>
      <w:r w:rsidRPr="00036CED">
        <w:rPr>
          <w:rFonts w:ascii="Calibri" w:hAnsi="Calibri" w:cs="Calibri"/>
          <w:color w:val="auto"/>
        </w:rPr>
        <w:t>The above image is of an SSB-SC modulator with a modulation index of 0.5. The waveform does resemble a high-frequency sine wave but its amplitude does vary according to the message signal. The recovered signal does look like the message signal and the demodulated signal has minimal distortion and does resemble the input. Bandwidth efficiency is visible as only half the bandwidth required</w:t>
      </w:r>
      <w:r w:rsidR="00AC5B0E" w:rsidRPr="00036CED">
        <w:rPr>
          <w:rFonts w:ascii="Calibri" w:hAnsi="Calibri" w:cs="Calibri"/>
          <w:color w:val="auto"/>
        </w:rPr>
        <w:t>. This image demonstrates the high bandwidth efficiency of SSB-SC and its ability to recover the original message with minimal distortion.</w:t>
      </w:r>
      <w:r w:rsidRPr="00036CED">
        <w:rPr>
          <w:rFonts w:ascii="Calibri" w:hAnsi="Calibri" w:cs="Calibri"/>
          <w:color w:val="auto"/>
        </w:rPr>
        <w:t xml:space="preserve">  </w:t>
      </w:r>
    </w:p>
    <w:p w:rsidR="000E1281" w:rsidRPr="00036CED" w:rsidRDefault="000E1281" w:rsidP="000E1281">
      <w:pPr>
        <w:rPr>
          <w:rFonts w:ascii="Calibri" w:hAnsi="Calibri" w:cs="Calibri"/>
          <w:color w:val="auto"/>
        </w:rPr>
      </w:pPr>
      <w:r w:rsidRPr="00036CED">
        <w:rPr>
          <w:rFonts w:ascii="Calibri" w:hAnsi="Calibri" w:cs="Calibri"/>
          <w:color w:val="auto"/>
        </w:rPr>
        <w:t>With noise -15</w:t>
      </w:r>
    </w:p>
    <w:p w:rsidR="00BF5259" w:rsidRPr="00036CED" w:rsidRDefault="000E1281" w:rsidP="00BF5259">
      <w:pPr>
        <w:keepNext/>
        <w:rPr>
          <w:rFonts w:ascii="Calibri" w:hAnsi="Calibri" w:cs="Calibri"/>
          <w:color w:val="auto"/>
        </w:rPr>
      </w:pPr>
      <w:r w:rsidRPr="00036CED">
        <w:rPr>
          <w:rFonts w:ascii="Calibri" w:hAnsi="Calibri" w:cs="Calibri"/>
          <w:color w:val="auto"/>
        </w:rPr>
        <w:lastRenderedPageBreak/>
        <w:drawing>
          <wp:inline distT="0" distB="0" distL="0" distR="0" wp14:anchorId="61AAC774" wp14:editId="2C067EA9">
            <wp:extent cx="5486400" cy="31457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3145790"/>
                    </a:xfrm>
                    <a:prstGeom prst="rect">
                      <a:avLst/>
                    </a:prstGeom>
                  </pic:spPr>
                </pic:pic>
              </a:graphicData>
            </a:graphic>
          </wp:inline>
        </w:drawing>
      </w:r>
    </w:p>
    <w:p w:rsidR="000E1281" w:rsidRPr="00036CED" w:rsidRDefault="00BF5259" w:rsidP="00BF5259">
      <w:pPr>
        <w:pStyle w:val="Caption"/>
        <w:rPr>
          <w:rFonts w:ascii="Calibri" w:hAnsi="Calibri" w:cs="Calibri"/>
          <w:color w:val="auto"/>
        </w:rPr>
      </w:pPr>
      <w:bookmarkStart w:id="21" w:name="_Toc187061238"/>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12</w:t>
      </w:r>
      <w:r w:rsidRPr="00036CED">
        <w:rPr>
          <w:rFonts w:ascii="Calibri" w:hAnsi="Calibri" w:cs="Calibri"/>
          <w:color w:val="auto"/>
        </w:rPr>
        <w:fldChar w:fldCharType="end"/>
      </w:r>
      <w:r w:rsidRPr="00036CED">
        <w:rPr>
          <w:rFonts w:ascii="Calibri" w:hAnsi="Calibri" w:cs="Calibri"/>
          <w:color w:val="auto"/>
        </w:rPr>
        <w:t xml:space="preserve"> SSB-SC SNR-15</w:t>
      </w:r>
      <w:bookmarkEnd w:id="21"/>
    </w:p>
    <w:p w:rsidR="00576201" w:rsidRDefault="00AC5B0E" w:rsidP="007E29AB">
      <w:pPr>
        <w:rPr>
          <w:rFonts w:ascii="Calibri" w:hAnsi="Calibri" w:cs="Calibri"/>
          <w:color w:val="auto"/>
        </w:rPr>
      </w:pPr>
      <w:r w:rsidRPr="00036CED">
        <w:rPr>
          <w:rFonts w:ascii="Calibri" w:hAnsi="Calibri" w:cs="Calibri"/>
          <w:color w:val="auto"/>
        </w:rPr>
        <w:t xml:space="preserve">The above image is of </w:t>
      </w:r>
      <w:proofErr w:type="gramStart"/>
      <w:r w:rsidRPr="00036CED">
        <w:rPr>
          <w:rFonts w:ascii="Calibri" w:hAnsi="Calibri" w:cs="Calibri"/>
          <w:color w:val="auto"/>
        </w:rPr>
        <w:t>a</w:t>
      </w:r>
      <w:proofErr w:type="gramEnd"/>
      <w:r w:rsidRPr="00036CED">
        <w:rPr>
          <w:rFonts w:ascii="Calibri" w:hAnsi="Calibri" w:cs="Calibri"/>
          <w:color w:val="auto"/>
        </w:rPr>
        <w:t xml:space="preserve"> SSB-SC with a modulation index of 0.5 and a SNR of -15.</w:t>
      </w:r>
      <w:r w:rsidR="00E051FA" w:rsidRPr="00036CED">
        <w:rPr>
          <w:rFonts w:ascii="Calibri" w:hAnsi="Calibri" w:cs="Calibri"/>
          <w:color w:val="auto"/>
        </w:rPr>
        <w:t xml:space="preserve"> The modulated signal does represent a modulated message however it is affected by the noise. The demodulated recovered signal does resemble the original message signal however it is not as clear. There </w:t>
      </w:r>
      <w:r w:rsidR="00BF5259" w:rsidRPr="00036CED">
        <w:rPr>
          <w:rFonts w:ascii="Calibri" w:hAnsi="Calibri" w:cs="Calibri"/>
          <w:color w:val="auto"/>
        </w:rPr>
        <w:t>are</w:t>
      </w:r>
      <w:r w:rsidR="00E051FA" w:rsidRPr="00036CED">
        <w:rPr>
          <w:rFonts w:ascii="Calibri" w:hAnsi="Calibri" w:cs="Calibri"/>
          <w:color w:val="auto"/>
        </w:rPr>
        <w:t xml:space="preserve"> many distortions in the peaks and zero crossings making it look much less smooth.</w:t>
      </w: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Default="005705DD" w:rsidP="007E29AB">
      <w:pPr>
        <w:rPr>
          <w:rFonts w:ascii="Calibri" w:hAnsi="Calibri" w:cs="Calibri"/>
          <w:color w:val="auto"/>
        </w:rPr>
      </w:pPr>
    </w:p>
    <w:p w:rsidR="005705DD" w:rsidRPr="00036CED" w:rsidRDefault="005705DD" w:rsidP="007E29AB">
      <w:pPr>
        <w:rPr>
          <w:rFonts w:ascii="Calibri" w:hAnsi="Calibri" w:cs="Calibri"/>
          <w:color w:val="auto"/>
        </w:rPr>
      </w:pPr>
    </w:p>
    <w:p w:rsidR="00576201" w:rsidRPr="00036CED" w:rsidRDefault="007D6A2C" w:rsidP="007D6A2C">
      <w:pPr>
        <w:pStyle w:val="Heading1"/>
        <w:rPr>
          <w:rFonts w:ascii="Calibri" w:hAnsi="Calibri" w:cs="Calibri"/>
          <w:color w:val="auto"/>
        </w:rPr>
      </w:pPr>
      <w:bookmarkStart w:id="22" w:name="_Toc187062860"/>
      <w:r w:rsidRPr="00036CED">
        <w:rPr>
          <w:rFonts w:ascii="Calibri" w:hAnsi="Calibri" w:cs="Calibri"/>
          <w:color w:val="auto"/>
        </w:rPr>
        <w:lastRenderedPageBreak/>
        <w:t>Task 4</w:t>
      </w:r>
      <w:r w:rsidR="00466FE2" w:rsidRPr="00036CED">
        <w:rPr>
          <w:rFonts w:ascii="Calibri" w:hAnsi="Calibri" w:cs="Calibri"/>
          <w:color w:val="auto"/>
        </w:rPr>
        <w:t xml:space="preserve"> Comparison of Modulation Techniques</w:t>
      </w:r>
      <w:bookmarkEnd w:id="22"/>
    </w:p>
    <w:p w:rsidR="007D6A2C" w:rsidRPr="00036CED" w:rsidRDefault="007D6A2C" w:rsidP="007D6A2C">
      <w:pPr>
        <w:rPr>
          <w:rFonts w:ascii="Calibri" w:hAnsi="Calibri" w:cs="Calibri"/>
          <w:color w:val="auto"/>
        </w:rPr>
      </w:pPr>
      <w:r w:rsidRPr="00036CED">
        <w:rPr>
          <w:rFonts w:ascii="Calibri" w:hAnsi="Calibri" w:cs="Calibri"/>
          <w:color w:val="auto"/>
        </w:rPr>
        <w:t xml:space="preserve">This part of the report will cover the performance evaluation of modulation techniques which is a critical part of </w:t>
      </w:r>
      <w:r w:rsidR="00B06B16" w:rsidRPr="00036CED">
        <w:rPr>
          <w:rFonts w:ascii="Calibri" w:hAnsi="Calibri" w:cs="Calibri"/>
          <w:color w:val="auto"/>
        </w:rPr>
        <w:t>analogue</w:t>
      </w:r>
      <w:r w:rsidRPr="00036CED">
        <w:rPr>
          <w:rFonts w:ascii="Calibri" w:hAnsi="Calibri" w:cs="Calibri"/>
          <w:color w:val="auto"/>
        </w:rPr>
        <w:t xml:space="preserve"> communication </w:t>
      </w:r>
      <w:r w:rsidR="00B06B16" w:rsidRPr="00036CED">
        <w:rPr>
          <w:rFonts w:ascii="Calibri" w:hAnsi="Calibri" w:cs="Calibri"/>
          <w:color w:val="auto"/>
        </w:rPr>
        <w:t>system design. It will compare and look into their efficiency and robustness under varying conditions. All three of the systems (AM, DSB-SC, SSB-SC) will be analysed to identify their strengths and limitations</w:t>
      </w:r>
      <w:proofErr w:type="gramStart"/>
      <w:r w:rsidR="00B06B16" w:rsidRPr="00036CED">
        <w:rPr>
          <w:rFonts w:ascii="Calibri" w:hAnsi="Calibri" w:cs="Calibri"/>
          <w:color w:val="auto"/>
        </w:rPr>
        <w:t xml:space="preserve">. </w:t>
      </w:r>
      <w:r w:rsidR="00466FE2" w:rsidRPr="00036CED">
        <w:rPr>
          <w:rFonts w:ascii="Calibri" w:hAnsi="Calibri" w:cs="Calibri"/>
          <w:color w:val="auto"/>
        </w:rPr>
        <w:t>.</w:t>
      </w:r>
      <w:proofErr w:type="gramEnd"/>
    </w:p>
    <w:p w:rsidR="00466FE2" w:rsidRPr="00036CED" w:rsidRDefault="00466FE2" w:rsidP="007D6A2C">
      <w:pPr>
        <w:rPr>
          <w:rFonts w:ascii="Calibri" w:hAnsi="Calibri" w:cs="Calibri"/>
          <w:color w:val="auto"/>
        </w:rPr>
      </w:pPr>
      <w:r w:rsidRPr="00036CED">
        <w:rPr>
          <w:rFonts w:ascii="Calibri" w:hAnsi="Calibri" w:cs="Calibri"/>
          <w:color w:val="auto"/>
        </w:rPr>
        <w:t>SSB-SC with noise</w:t>
      </w:r>
    </w:p>
    <w:p w:rsidR="00BF5259" w:rsidRPr="00036CED" w:rsidRDefault="00466FE2" w:rsidP="00BF5259">
      <w:pPr>
        <w:keepNext/>
        <w:rPr>
          <w:rFonts w:ascii="Calibri" w:hAnsi="Calibri" w:cs="Calibri"/>
          <w:color w:val="auto"/>
        </w:rPr>
      </w:pPr>
      <w:r w:rsidRPr="00036CED">
        <w:rPr>
          <w:rFonts w:ascii="Calibri" w:hAnsi="Calibri" w:cs="Calibri"/>
          <w:color w:val="auto"/>
        </w:rPr>
        <w:drawing>
          <wp:inline distT="0" distB="0" distL="0" distR="0" wp14:anchorId="06B7E8C3" wp14:editId="1633003F">
            <wp:extent cx="5486400" cy="28187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2818765"/>
                    </a:xfrm>
                    <a:prstGeom prst="rect">
                      <a:avLst/>
                    </a:prstGeom>
                  </pic:spPr>
                </pic:pic>
              </a:graphicData>
            </a:graphic>
          </wp:inline>
        </w:drawing>
      </w:r>
    </w:p>
    <w:p w:rsidR="00466FE2" w:rsidRPr="00036CED" w:rsidRDefault="00BF5259" w:rsidP="00BF5259">
      <w:pPr>
        <w:pStyle w:val="Caption"/>
        <w:rPr>
          <w:rFonts w:ascii="Calibri" w:hAnsi="Calibri" w:cs="Calibri"/>
          <w:color w:val="auto"/>
        </w:rPr>
      </w:pPr>
      <w:bookmarkStart w:id="23" w:name="_Toc187061239"/>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13</w:t>
      </w:r>
      <w:r w:rsidRPr="00036CED">
        <w:rPr>
          <w:rFonts w:ascii="Calibri" w:hAnsi="Calibri" w:cs="Calibri"/>
          <w:color w:val="auto"/>
        </w:rPr>
        <w:fldChar w:fldCharType="end"/>
      </w:r>
      <w:r w:rsidRPr="00036CED">
        <w:rPr>
          <w:rFonts w:ascii="Calibri" w:hAnsi="Calibri" w:cs="Calibri"/>
          <w:color w:val="auto"/>
        </w:rPr>
        <w:t xml:space="preserve"> SSB-SC Spec</w:t>
      </w:r>
      <w:bookmarkEnd w:id="23"/>
    </w:p>
    <w:p w:rsidR="00466FE2" w:rsidRPr="00036CED" w:rsidRDefault="00466FE2" w:rsidP="007D6A2C">
      <w:pPr>
        <w:rPr>
          <w:rFonts w:ascii="Calibri" w:hAnsi="Calibri" w:cs="Calibri"/>
          <w:color w:val="auto"/>
        </w:rPr>
      </w:pPr>
      <w:r w:rsidRPr="00036CED">
        <w:rPr>
          <w:rFonts w:ascii="Calibri" w:hAnsi="Calibri" w:cs="Calibri"/>
          <w:color w:val="auto"/>
        </w:rPr>
        <w:t xml:space="preserve">DVB-SC with noise </w:t>
      </w:r>
    </w:p>
    <w:p w:rsidR="00BF5259" w:rsidRPr="00036CED" w:rsidRDefault="00466FE2" w:rsidP="00BF5259">
      <w:pPr>
        <w:keepNext/>
        <w:rPr>
          <w:rFonts w:ascii="Calibri" w:hAnsi="Calibri" w:cs="Calibri"/>
          <w:color w:val="auto"/>
        </w:rPr>
      </w:pPr>
      <w:r w:rsidRPr="00036CED">
        <w:rPr>
          <w:rFonts w:ascii="Calibri" w:hAnsi="Calibri" w:cs="Calibri"/>
          <w:color w:val="auto"/>
        </w:rPr>
        <w:drawing>
          <wp:inline distT="0" distB="0" distL="0" distR="0" wp14:anchorId="22AE6183" wp14:editId="1DDEDF4E">
            <wp:extent cx="5486400" cy="25539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2553970"/>
                    </a:xfrm>
                    <a:prstGeom prst="rect">
                      <a:avLst/>
                    </a:prstGeom>
                  </pic:spPr>
                </pic:pic>
              </a:graphicData>
            </a:graphic>
          </wp:inline>
        </w:drawing>
      </w:r>
    </w:p>
    <w:p w:rsidR="00466FE2" w:rsidRPr="00036CED" w:rsidRDefault="00BF5259" w:rsidP="00BF5259">
      <w:pPr>
        <w:pStyle w:val="Caption"/>
        <w:rPr>
          <w:rFonts w:ascii="Calibri" w:hAnsi="Calibri" w:cs="Calibri"/>
          <w:color w:val="auto"/>
        </w:rPr>
      </w:pPr>
      <w:bookmarkStart w:id="24" w:name="_Toc187061240"/>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00200485" w:rsidRPr="00036CED">
        <w:rPr>
          <w:rFonts w:ascii="Calibri" w:hAnsi="Calibri" w:cs="Calibri"/>
          <w:noProof/>
          <w:color w:val="auto"/>
        </w:rPr>
        <w:t>14</w:t>
      </w:r>
      <w:r w:rsidRPr="00036CED">
        <w:rPr>
          <w:rFonts w:ascii="Calibri" w:hAnsi="Calibri" w:cs="Calibri"/>
          <w:color w:val="auto"/>
        </w:rPr>
        <w:fldChar w:fldCharType="end"/>
      </w:r>
      <w:r w:rsidRPr="00036CED">
        <w:rPr>
          <w:rFonts w:ascii="Calibri" w:hAnsi="Calibri" w:cs="Calibri"/>
          <w:color w:val="auto"/>
        </w:rPr>
        <w:t>DVB- SC Spec</w:t>
      </w:r>
      <w:bookmarkEnd w:id="24"/>
    </w:p>
    <w:p w:rsidR="00200485" w:rsidRPr="00036CED" w:rsidRDefault="00200485" w:rsidP="00200485">
      <w:pPr>
        <w:keepNext/>
        <w:rPr>
          <w:rFonts w:ascii="Calibri" w:hAnsi="Calibri" w:cs="Calibri"/>
          <w:color w:val="auto"/>
        </w:rPr>
      </w:pPr>
      <w:r w:rsidRPr="00036CED">
        <w:rPr>
          <w:rFonts w:ascii="Calibri" w:hAnsi="Calibri" w:cs="Calibri"/>
          <w:color w:val="auto"/>
        </w:rPr>
        <w:lastRenderedPageBreak/>
        <w:drawing>
          <wp:inline distT="0" distB="0" distL="0" distR="0" wp14:anchorId="3F150947" wp14:editId="0A2D9409">
            <wp:extent cx="5486400" cy="32613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3261360"/>
                    </a:xfrm>
                    <a:prstGeom prst="rect">
                      <a:avLst/>
                    </a:prstGeom>
                  </pic:spPr>
                </pic:pic>
              </a:graphicData>
            </a:graphic>
          </wp:inline>
        </w:drawing>
      </w:r>
    </w:p>
    <w:p w:rsidR="00200485" w:rsidRPr="00036CED" w:rsidRDefault="00200485" w:rsidP="00200485">
      <w:pPr>
        <w:pStyle w:val="Caption"/>
        <w:rPr>
          <w:rFonts w:ascii="Calibri" w:hAnsi="Calibri" w:cs="Calibri"/>
          <w:color w:val="auto"/>
        </w:rPr>
      </w:pPr>
      <w:bookmarkStart w:id="25" w:name="_Toc187061241"/>
      <w:r w:rsidRPr="00036CED">
        <w:rPr>
          <w:rFonts w:ascii="Calibri" w:hAnsi="Calibri" w:cs="Calibri"/>
          <w:color w:val="auto"/>
        </w:rPr>
        <w:t xml:space="preserve">Figure </w:t>
      </w:r>
      <w:r w:rsidRPr="00036CED">
        <w:rPr>
          <w:rFonts w:ascii="Calibri" w:hAnsi="Calibri" w:cs="Calibri"/>
          <w:color w:val="auto"/>
        </w:rPr>
        <w:fldChar w:fldCharType="begin"/>
      </w:r>
      <w:r w:rsidRPr="00036CED">
        <w:rPr>
          <w:rFonts w:ascii="Calibri" w:hAnsi="Calibri" w:cs="Calibri"/>
          <w:color w:val="auto"/>
        </w:rPr>
        <w:instrText xml:space="preserve"> SEQ Figure \* ARABIC </w:instrText>
      </w:r>
      <w:r w:rsidRPr="00036CED">
        <w:rPr>
          <w:rFonts w:ascii="Calibri" w:hAnsi="Calibri" w:cs="Calibri"/>
          <w:color w:val="auto"/>
        </w:rPr>
        <w:fldChar w:fldCharType="separate"/>
      </w:r>
      <w:r w:rsidRPr="00036CED">
        <w:rPr>
          <w:rFonts w:ascii="Calibri" w:hAnsi="Calibri" w:cs="Calibri"/>
          <w:noProof/>
          <w:color w:val="auto"/>
        </w:rPr>
        <w:t>15</w:t>
      </w:r>
      <w:r w:rsidRPr="00036CED">
        <w:rPr>
          <w:rFonts w:ascii="Calibri" w:hAnsi="Calibri" w:cs="Calibri"/>
          <w:color w:val="auto"/>
        </w:rPr>
        <w:fldChar w:fldCharType="end"/>
      </w:r>
      <w:r w:rsidRPr="00036CED">
        <w:rPr>
          <w:rFonts w:ascii="Calibri" w:hAnsi="Calibri" w:cs="Calibri"/>
          <w:color w:val="auto"/>
        </w:rPr>
        <w:t xml:space="preserve"> AM SPEC AN</w:t>
      </w:r>
      <w:bookmarkEnd w:id="25"/>
    </w:p>
    <w:p w:rsidR="00466FE2" w:rsidRPr="00036CED" w:rsidRDefault="00466FE2" w:rsidP="007D6A2C">
      <w:pPr>
        <w:rPr>
          <w:rFonts w:ascii="Calibri" w:hAnsi="Calibri" w:cs="Calibri"/>
          <w:color w:val="auto"/>
        </w:rPr>
      </w:pPr>
    </w:p>
    <w:p w:rsidR="00466FE2" w:rsidRPr="00036CED" w:rsidRDefault="00466FE2" w:rsidP="00466FE2">
      <w:pPr>
        <w:pStyle w:val="Heading3"/>
        <w:rPr>
          <w:rFonts w:ascii="Calibri" w:hAnsi="Calibri" w:cs="Calibri"/>
          <w:color w:val="auto"/>
          <w:lang w:val="en-US"/>
        </w:rPr>
      </w:pPr>
      <w:bookmarkStart w:id="26" w:name="_Toc187062861"/>
      <w:r w:rsidRPr="00036CED">
        <w:rPr>
          <w:rFonts w:ascii="Calibri" w:hAnsi="Calibri" w:cs="Calibri"/>
          <w:color w:val="auto"/>
          <w:lang w:val="en-US"/>
        </w:rPr>
        <w:t>Spectrum analysis</w:t>
      </w:r>
      <w:bookmarkEnd w:id="26"/>
    </w:p>
    <w:p w:rsidR="00466FE2" w:rsidRPr="00036CED" w:rsidRDefault="00466FE2" w:rsidP="00466FE2">
      <w:pPr>
        <w:rPr>
          <w:rFonts w:ascii="Calibri" w:hAnsi="Calibri" w:cs="Calibri"/>
          <w:color w:val="auto"/>
          <w:lang w:val="en-US"/>
        </w:rPr>
      </w:pPr>
      <w:r w:rsidRPr="00036CED">
        <w:rPr>
          <w:rFonts w:ascii="Calibri" w:hAnsi="Calibri" w:cs="Calibri"/>
          <w:color w:val="auto"/>
          <w:lang w:val="en-US"/>
        </w:rPr>
        <w:t>AM</w:t>
      </w:r>
      <w:r w:rsidR="008918A1" w:rsidRPr="00036CED">
        <w:rPr>
          <w:rFonts w:ascii="Calibri" w:hAnsi="Calibri" w:cs="Calibri"/>
          <w:color w:val="auto"/>
          <w:lang w:val="en-US"/>
        </w:rPr>
        <w:t>:</w:t>
      </w:r>
      <w:r w:rsidRPr="00036CED">
        <w:rPr>
          <w:rFonts w:ascii="Calibri" w:hAnsi="Calibri" w:cs="Calibri"/>
          <w:color w:val="auto"/>
          <w:lang w:val="en-US"/>
        </w:rPr>
        <w:t xml:space="preserve"> the spectrum shows the carrier frequency and two sidebands which increases the bandwidth </w:t>
      </w:r>
      <w:r w:rsidR="008918A1" w:rsidRPr="00036CED">
        <w:rPr>
          <w:rFonts w:ascii="Calibri" w:hAnsi="Calibri" w:cs="Calibri"/>
          <w:color w:val="auto"/>
          <w:lang w:val="en-US"/>
        </w:rPr>
        <w:t>usage</w:t>
      </w:r>
      <w:r w:rsidRPr="00036CED">
        <w:rPr>
          <w:rFonts w:ascii="Calibri" w:hAnsi="Calibri" w:cs="Calibri"/>
          <w:color w:val="auto"/>
          <w:lang w:val="en-US"/>
        </w:rPr>
        <w:t>.</w:t>
      </w:r>
    </w:p>
    <w:p w:rsidR="008918A1" w:rsidRPr="00036CED" w:rsidRDefault="008918A1" w:rsidP="00466FE2">
      <w:pPr>
        <w:rPr>
          <w:rFonts w:ascii="Calibri" w:hAnsi="Calibri" w:cs="Calibri"/>
          <w:color w:val="auto"/>
        </w:rPr>
      </w:pPr>
      <w:r w:rsidRPr="00036CED">
        <w:rPr>
          <w:rFonts w:ascii="Calibri" w:hAnsi="Calibri" w:cs="Calibri"/>
          <w:color w:val="auto"/>
        </w:rPr>
        <w:t>SSB-SC: only one sideband is present which in turn saves bandwidth.</w:t>
      </w:r>
    </w:p>
    <w:p w:rsidR="008918A1" w:rsidRPr="00036CED" w:rsidRDefault="008918A1" w:rsidP="00466FE2">
      <w:pPr>
        <w:rPr>
          <w:rFonts w:ascii="Calibri" w:hAnsi="Calibri" w:cs="Calibri"/>
          <w:color w:val="auto"/>
        </w:rPr>
      </w:pPr>
      <w:r w:rsidRPr="00036CED">
        <w:rPr>
          <w:rFonts w:ascii="Calibri" w:hAnsi="Calibri" w:cs="Calibri"/>
          <w:color w:val="auto"/>
        </w:rPr>
        <w:t>DSB-SC: Both sidebands are present without the carrier, this does reduce power consumption but in turn requires more bandwidth.</w:t>
      </w:r>
    </w:p>
    <w:p w:rsidR="008918A1" w:rsidRPr="00036CED" w:rsidRDefault="008918A1" w:rsidP="008918A1">
      <w:pPr>
        <w:pStyle w:val="Heading3"/>
        <w:rPr>
          <w:rFonts w:ascii="Calibri" w:hAnsi="Calibri" w:cs="Calibri"/>
          <w:color w:val="auto"/>
        </w:rPr>
      </w:pPr>
      <w:bookmarkStart w:id="27" w:name="_Toc187062862"/>
      <w:r w:rsidRPr="00036CED">
        <w:rPr>
          <w:rFonts w:ascii="Calibri" w:hAnsi="Calibri" w:cs="Calibri"/>
          <w:color w:val="auto"/>
        </w:rPr>
        <w:t>Power Efficiency</w:t>
      </w:r>
      <w:bookmarkEnd w:id="27"/>
    </w:p>
    <w:p w:rsidR="008918A1" w:rsidRPr="00036CED" w:rsidRDefault="008918A1" w:rsidP="008918A1">
      <w:pPr>
        <w:rPr>
          <w:rFonts w:ascii="Calibri" w:hAnsi="Calibri" w:cs="Calibri"/>
          <w:color w:val="auto"/>
        </w:rPr>
      </w:pPr>
      <w:r w:rsidRPr="00036CED">
        <w:rPr>
          <w:rFonts w:ascii="Calibri" w:hAnsi="Calibri" w:cs="Calibri"/>
          <w:color w:val="auto"/>
        </w:rPr>
        <w:t xml:space="preserve"> AM: probably the least power efficient of all the modulators in question. This is partly down to a large portion is used on the carrier.</w:t>
      </w:r>
    </w:p>
    <w:p w:rsidR="008918A1" w:rsidRPr="00036CED" w:rsidRDefault="008918A1" w:rsidP="008918A1">
      <w:pPr>
        <w:rPr>
          <w:rFonts w:ascii="Calibri" w:hAnsi="Calibri" w:cs="Calibri"/>
          <w:color w:val="auto"/>
        </w:rPr>
      </w:pPr>
      <w:r w:rsidRPr="00036CED">
        <w:rPr>
          <w:rFonts w:ascii="Calibri" w:hAnsi="Calibri" w:cs="Calibri"/>
          <w:color w:val="auto"/>
        </w:rPr>
        <w:t>SSB-SC: Easily the most power efficient due to the suppression of the carrier and one sideband.</w:t>
      </w:r>
    </w:p>
    <w:p w:rsidR="008918A1" w:rsidRDefault="008918A1" w:rsidP="008918A1">
      <w:pPr>
        <w:rPr>
          <w:rFonts w:ascii="Calibri" w:hAnsi="Calibri" w:cs="Calibri"/>
          <w:color w:val="auto"/>
        </w:rPr>
      </w:pPr>
      <w:r w:rsidRPr="00036CED">
        <w:rPr>
          <w:rFonts w:ascii="Calibri" w:hAnsi="Calibri" w:cs="Calibri"/>
          <w:color w:val="auto"/>
        </w:rPr>
        <w:t xml:space="preserve">DSB-SC: Somewhere between SSB-SC and AM in terms power efficiency as it does use carrier suppression but it does transmit both sidebands. </w:t>
      </w:r>
    </w:p>
    <w:p w:rsidR="005705DD" w:rsidRDefault="005705DD" w:rsidP="008918A1">
      <w:pPr>
        <w:rPr>
          <w:rFonts w:ascii="Calibri" w:hAnsi="Calibri" w:cs="Calibri"/>
          <w:color w:val="auto"/>
        </w:rPr>
      </w:pPr>
    </w:p>
    <w:p w:rsidR="005705DD" w:rsidRPr="00036CED" w:rsidRDefault="005705DD" w:rsidP="008918A1">
      <w:pPr>
        <w:rPr>
          <w:rFonts w:ascii="Calibri" w:hAnsi="Calibri" w:cs="Calibri"/>
          <w:color w:val="auto"/>
        </w:rPr>
      </w:pPr>
    </w:p>
    <w:p w:rsidR="008918A1" w:rsidRPr="00036CED" w:rsidRDefault="008918A1" w:rsidP="008918A1">
      <w:pPr>
        <w:pStyle w:val="Heading3"/>
        <w:rPr>
          <w:rFonts w:ascii="Calibri" w:hAnsi="Calibri" w:cs="Calibri"/>
          <w:color w:val="auto"/>
        </w:rPr>
      </w:pPr>
      <w:bookmarkStart w:id="28" w:name="_Toc187062863"/>
      <w:r w:rsidRPr="00036CED">
        <w:rPr>
          <w:rFonts w:ascii="Calibri" w:hAnsi="Calibri" w:cs="Calibri"/>
          <w:color w:val="auto"/>
        </w:rPr>
        <w:lastRenderedPageBreak/>
        <w:t>Noise Tolerance</w:t>
      </w:r>
      <w:bookmarkEnd w:id="28"/>
    </w:p>
    <w:p w:rsidR="008918A1" w:rsidRPr="00036CED" w:rsidRDefault="00A064DC" w:rsidP="008918A1">
      <w:pPr>
        <w:rPr>
          <w:rFonts w:ascii="Calibri" w:hAnsi="Calibri" w:cs="Calibri"/>
          <w:color w:val="auto"/>
        </w:rPr>
      </w:pPr>
      <w:r w:rsidRPr="00036CED">
        <w:rPr>
          <w:rFonts w:ascii="Calibri" w:hAnsi="Calibri" w:cs="Calibri"/>
          <w:color w:val="auto"/>
        </w:rPr>
        <w:t>AM: Very susceptible to noise especially in the carrier and both the sidebands.</w:t>
      </w:r>
    </w:p>
    <w:p w:rsidR="00A064DC" w:rsidRPr="00036CED" w:rsidRDefault="00A064DC" w:rsidP="008918A1">
      <w:pPr>
        <w:rPr>
          <w:rFonts w:ascii="Calibri" w:hAnsi="Calibri" w:cs="Calibri"/>
          <w:color w:val="auto"/>
        </w:rPr>
      </w:pPr>
      <w:r w:rsidRPr="00036CED">
        <w:rPr>
          <w:rFonts w:ascii="Calibri" w:hAnsi="Calibri" w:cs="Calibri"/>
          <w:color w:val="auto"/>
        </w:rPr>
        <w:t>SSB-SC: Much better noise tolerance than AM mostly due to the reduced bandwidth but will still be affected under strong noise conditions.</w:t>
      </w:r>
    </w:p>
    <w:p w:rsidR="00A064DC" w:rsidRPr="00036CED" w:rsidRDefault="00A064DC" w:rsidP="008918A1">
      <w:pPr>
        <w:rPr>
          <w:rFonts w:ascii="Calibri" w:hAnsi="Calibri" w:cs="Calibri"/>
          <w:color w:val="auto"/>
        </w:rPr>
      </w:pPr>
      <w:r w:rsidRPr="00036CED">
        <w:rPr>
          <w:rFonts w:ascii="Calibri" w:hAnsi="Calibri" w:cs="Calibri"/>
          <w:color w:val="auto"/>
        </w:rPr>
        <w:t xml:space="preserve">DSB-SC: </w:t>
      </w:r>
      <w:r w:rsidR="00200485" w:rsidRPr="00036CED">
        <w:rPr>
          <w:rFonts w:ascii="Calibri" w:hAnsi="Calibri" w:cs="Calibri"/>
          <w:color w:val="auto"/>
        </w:rPr>
        <w:t>Again,</w:t>
      </w:r>
      <w:r w:rsidRPr="00036CED">
        <w:rPr>
          <w:rFonts w:ascii="Calibri" w:hAnsi="Calibri" w:cs="Calibri"/>
          <w:color w:val="auto"/>
        </w:rPr>
        <w:t xml:space="preserve"> very much in between the other two modulation techniques, fairly good noise tolerance as the noise affects both sidebands but the absence of a carrier improves the overall resistance.</w:t>
      </w:r>
    </w:p>
    <w:p w:rsidR="00773B01" w:rsidRPr="00036CED" w:rsidRDefault="00773B01" w:rsidP="00773B01">
      <w:pPr>
        <w:pStyle w:val="Heading3"/>
        <w:rPr>
          <w:rFonts w:ascii="Calibri" w:hAnsi="Calibri" w:cs="Calibri"/>
          <w:color w:val="auto"/>
        </w:rPr>
      </w:pPr>
      <w:bookmarkStart w:id="29" w:name="_Toc187062864"/>
      <w:r w:rsidRPr="00036CED">
        <w:rPr>
          <w:rFonts w:ascii="Calibri" w:hAnsi="Calibri" w:cs="Calibri"/>
          <w:color w:val="auto"/>
        </w:rPr>
        <w:t>Bandwidth Efficiency</w:t>
      </w:r>
      <w:bookmarkEnd w:id="29"/>
    </w:p>
    <w:p w:rsidR="00773B01" w:rsidRPr="00036CED" w:rsidRDefault="00773B01" w:rsidP="00773B01">
      <w:pPr>
        <w:rPr>
          <w:rFonts w:ascii="Calibri" w:hAnsi="Calibri" w:cs="Calibri"/>
          <w:color w:val="auto"/>
        </w:rPr>
      </w:pPr>
      <w:r w:rsidRPr="00036CED">
        <w:rPr>
          <w:rFonts w:ascii="Calibri" w:hAnsi="Calibri" w:cs="Calibri"/>
          <w:color w:val="auto"/>
        </w:rPr>
        <w:t>AM: Requires twice the bandwidth of the modulating signal.</w:t>
      </w:r>
    </w:p>
    <w:p w:rsidR="00773B01" w:rsidRPr="00036CED" w:rsidRDefault="00773B01" w:rsidP="00773B01">
      <w:pPr>
        <w:rPr>
          <w:rFonts w:ascii="Calibri" w:hAnsi="Calibri" w:cs="Calibri"/>
          <w:color w:val="auto"/>
        </w:rPr>
      </w:pPr>
      <w:r w:rsidRPr="00036CED">
        <w:rPr>
          <w:rFonts w:ascii="Calibri" w:hAnsi="Calibri" w:cs="Calibri"/>
          <w:color w:val="auto"/>
        </w:rPr>
        <w:t>SSB-SC: Requires the same bandwidth as the modulating signal, which makes SSB-SC the most bandwidth efficient.</w:t>
      </w:r>
    </w:p>
    <w:p w:rsidR="00773B01" w:rsidRPr="00036CED" w:rsidRDefault="00773B01" w:rsidP="00773B01">
      <w:pPr>
        <w:rPr>
          <w:rFonts w:ascii="Calibri" w:hAnsi="Calibri" w:cs="Calibri"/>
          <w:color w:val="auto"/>
        </w:rPr>
      </w:pPr>
      <w:r w:rsidRPr="00036CED">
        <w:rPr>
          <w:rFonts w:ascii="Calibri" w:hAnsi="Calibri" w:cs="Calibri"/>
          <w:color w:val="auto"/>
        </w:rPr>
        <w:t>DSB-SC: Requires twice the bandwidth of the modulating signal, similar to the AM but without the carrier.</w:t>
      </w:r>
    </w:p>
    <w:p w:rsidR="00773B01" w:rsidRPr="00036CED" w:rsidRDefault="00773B01" w:rsidP="00773B01">
      <w:pPr>
        <w:rPr>
          <w:rFonts w:ascii="Calibri" w:hAnsi="Calibri" w:cs="Calibri"/>
          <w:color w:val="auto"/>
        </w:rPr>
      </w:pPr>
    </w:p>
    <w:p w:rsidR="00773B01" w:rsidRPr="00036CED" w:rsidRDefault="00773B01" w:rsidP="00773B01">
      <w:pPr>
        <w:pStyle w:val="Heading3"/>
        <w:rPr>
          <w:rFonts w:ascii="Calibri" w:hAnsi="Calibri" w:cs="Calibri"/>
          <w:color w:val="auto"/>
        </w:rPr>
      </w:pPr>
      <w:bookmarkStart w:id="30" w:name="_Toc187062865"/>
      <w:r w:rsidRPr="00036CED">
        <w:rPr>
          <w:rFonts w:ascii="Calibri" w:hAnsi="Calibri" w:cs="Calibri"/>
          <w:color w:val="auto"/>
        </w:rPr>
        <w:t>Overall Assessment</w:t>
      </w:r>
      <w:bookmarkEnd w:id="30"/>
    </w:p>
    <w:p w:rsidR="00773B01" w:rsidRPr="00036CED" w:rsidRDefault="00773B01" w:rsidP="00773B01">
      <w:pPr>
        <w:rPr>
          <w:rFonts w:ascii="Calibri" w:hAnsi="Calibri" w:cs="Calibri"/>
          <w:color w:val="auto"/>
        </w:rPr>
      </w:pPr>
      <w:r w:rsidRPr="00036CED">
        <w:rPr>
          <w:rFonts w:ascii="Calibri" w:hAnsi="Calibri" w:cs="Calibri"/>
          <w:color w:val="auto"/>
        </w:rPr>
        <w:t xml:space="preserve">AM: Is best suited for applications where simplicity is more critical than </w:t>
      </w:r>
      <w:r w:rsidR="00AC25CF" w:rsidRPr="00036CED">
        <w:rPr>
          <w:rFonts w:ascii="Calibri" w:hAnsi="Calibri" w:cs="Calibri"/>
          <w:color w:val="auto"/>
        </w:rPr>
        <w:t>efficiency.</w:t>
      </w:r>
    </w:p>
    <w:p w:rsidR="00773B01" w:rsidRPr="00036CED" w:rsidRDefault="00773B01" w:rsidP="00773B01">
      <w:pPr>
        <w:rPr>
          <w:rFonts w:ascii="Calibri" w:hAnsi="Calibri" w:cs="Calibri"/>
          <w:color w:val="auto"/>
        </w:rPr>
      </w:pPr>
      <w:r w:rsidRPr="00036CED">
        <w:rPr>
          <w:rFonts w:ascii="Calibri" w:hAnsi="Calibri" w:cs="Calibri"/>
          <w:color w:val="auto"/>
        </w:rPr>
        <w:t>SSB-SC: The most efficient method for scenarios requiring higher bandwidth and greater power efficiency.</w:t>
      </w:r>
    </w:p>
    <w:p w:rsidR="00773B01" w:rsidRPr="00036CED" w:rsidRDefault="00773B01" w:rsidP="00773B01">
      <w:pPr>
        <w:rPr>
          <w:rFonts w:ascii="Calibri" w:hAnsi="Calibri" w:cs="Calibri"/>
          <w:color w:val="auto"/>
        </w:rPr>
      </w:pPr>
      <w:r w:rsidRPr="00036CED">
        <w:rPr>
          <w:rFonts w:ascii="Calibri" w:hAnsi="Calibri" w:cs="Calibri"/>
          <w:color w:val="auto"/>
        </w:rPr>
        <w:t xml:space="preserve">DSB-SC: </w:t>
      </w:r>
      <w:r w:rsidR="00AC25CF" w:rsidRPr="00036CED">
        <w:rPr>
          <w:rFonts w:ascii="Calibri" w:hAnsi="Calibri" w:cs="Calibri"/>
          <w:color w:val="auto"/>
        </w:rPr>
        <w:t>Very much a middle ground between SSB-SC and AM. But still has many use cases.</w:t>
      </w:r>
    </w:p>
    <w:p w:rsidR="00AC25CF" w:rsidRDefault="00AC25CF" w:rsidP="00773B01">
      <w:pPr>
        <w:rPr>
          <w:rFonts w:ascii="Calibri" w:hAnsi="Calibri" w:cs="Calibri"/>
          <w:color w:val="auto"/>
        </w:rPr>
      </w:pPr>
      <w:r w:rsidRPr="00036CED">
        <w:rPr>
          <w:rFonts w:ascii="Calibri" w:hAnsi="Calibri" w:cs="Calibri"/>
          <w:color w:val="auto"/>
        </w:rPr>
        <w:t>After going through all the modulation schemes and looking at multiple factors, it would appear that SSB-SC comes out as the most overall efficient technique in terms of bandwidth and power. However, can be quite complex so DSB-SC is a perfectly viable alternative for less strict applications. That being said AM still remains a practical choice for older systems and ones with a simple implementation.</w:t>
      </w:r>
    </w:p>
    <w:p w:rsidR="005705DD" w:rsidRDefault="005705DD" w:rsidP="00773B01">
      <w:pPr>
        <w:rPr>
          <w:rFonts w:ascii="Calibri" w:hAnsi="Calibri" w:cs="Calibri"/>
          <w:color w:val="auto"/>
        </w:rPr>
      </w:pPr>
    </w:p>
    <w:p w:rsidR="005705DD" w:rsidRDefault="005705DD" w:rsidP="00773B01">
      <w:pPr>
        <w:rPr>
          <w:rFonts w:ascii="Calibri" w:hAnsi="Calibri" w:cs="Calibri"/>
          <w:color w:val="auto"/>
        </w:rPr>
      </w:pPr>
    </w:p>
    <w:p w:rsidR="005705DD" w:rsidRPr="00036CED" w:rsidRDefault="005705DD" w:rsidP="00773B01">
      <w:pPr>
        <w:rPr>
          <w:rFonts w:ascii="Calibri" w:hAnsi="Calibri" w:cs="Calibri"/>
          <w:color w:val="auto"/>
        </w:rPr>
      </w:pPr>
    </w:p>
    <w:p w:rsidR="00AC25CF" w:rsidRPr="00036CED" w:rsidRDefault="00AC25CF" w:rsidP="00AC25CF">
      <w:pPr>
        <w:pStyle w:val="Heading1"/>
        <w:rPr>
          <w:rFonts w:ascii="Calibri" w:hAnsi="Calibri" w:cs="Calibri"/>
          <w:color w:val="auto"/>
        </w:rPr>
      </w:pPr>
      <w:bookmarkStart w:id="31" w:name="_Toc187062866"/>
      <w:r w:rsidRPr="00036CED">
        <w:rPr>
          <w:rFonts w:ascii="Calibri" w:hAnsi="Calibri" w:cs="Calibri"/>
          <w:color w:val="auto"/>
        </w:rPr>
        <w:lastRenderedPageBreak/>
        <w:t>Conclusion</w:t>
      </w:r>
      <w:bookmarkEnd w:id="31"/>
    </w:p>
    <w:p w:rsidR="0070122A" w:rsidRPr="00036CED" w:rsidRDefault="0070122A" w:rsidP="0070122A">
      <w:pPr>
        <w:rPr>
          <w:rFonts w:ascii="Calibri" w:hAnsi="Calibri" w:cs="Calibri"/>
          <w:color w:val="auto"/>
        </w:rPr>
      </w:pPr>
      <w:r w:rsidRPr="00036CED">
        <w:rPr>
          <w:rFonts w:ascii="Calibri" w:hAnsi="Calibri" w:cs="Calibri"/>
          <w:color w:val="auto"/>
        </w:rPr>
        <w:t>This report as covered three key modulation techniques AM, SSB-SC and DSB-SC. This was done through simulations on Simulink and theoretical analysis. The findings were as follows:</w:t>
      </w:r>
    </w:p>
    <w:p w:rsidR="0070122A" w:rsidRPr="00036CED" w:rsidRDefault="0070122A" w:rsidP="0070122A">
      <w:pPr>
        <w:pStyle w:val="Heading3"/>
        <w:rPr>
          <w:rFonts w:ascii="Calibri" w:hAnsi="Calibri" w:cs="Calibri"/>
          <w:color w:val="auto"/>
        </w:rPr>
      </w:pPr>
      <w:bookmarkStart w:id="32" w:name="_Toc187062867"/>
      <w:r w:rsidRPr="00036CED">
        <w:rPr>
          <w:rFonts w:ascii="Calibri" w:hAnsi="Calibri" w:cs="Calibri"/>
          <w:color w:val="auto"/>
        </w:rPr>
        <w:t>Amplitude Modulation</w:t>
      </w:r>
      <w:bookmarkEnd w:id="32"/>
    </w:p>
    <w:p w:rsidR="0070122A" w:rsidRPr="00036CED" w:rsidRDefault="0070122A" w:rsidP="0070122A">
      <w:pPr>
        <w:rPr>
          <w:rFonts w:ascii="Calibri" w:hAnsi="Calibri" w:cs="Calibri"/>
          <w:color w:val="auto"/>
        </w:rPr>
      </w:pPr>
      <w:r w:rsidRPr="00036CED">
        <w:rPr>
          <w:rFonts w:ascii="Calibri" w:hAnsi="Calibri" w:cs="Calibri"/>
          <w:color w:val="auto"/>
        </w:rPr>
        <w:t xml:space="preserve">While being the </w:t>
      </w:r>
      <w:r w:rsidR="00200485" w:rsidRPr="00036CED">
        <w:rPr>
          <w:rFonts w:ascii="Calibri" w:hAnsi="Calibri" w:cs="Calibri"/>
          <w:color w:val="auto"/>
        </w:rPr>
        <w:t>simplest</w:t>
      </w:r>
      <w:r w:rsidRPr="00036CED">
        <w:rPr>
          <w:rFonts w:ascii="Calibri" w:hAnsi="Calibri" w:cs="Calibri"/>
          <w:color w:val="auto"/>
        </w:rPr>
        <w:t xml:space="preserve"> of the three to implement and create on Simulink it has large inefficiencies in power and bandwidth utilisation. It is also very susceptible to noise making it more useful for legacy systems such as radio broadcasting.</w:t>
      </w:r>
    </w:p>
    <w:p w:rsidR="0070122A" w:rsidRPr="00036CED" w:rsidRDefault="0070122A" w:rsidP="0070122A">
      <w:pPr>
        <w:pStyle w:val="Heading3"/>
        <w:rPr>
          <w:rFonts w:ascii="Calibri" w:hAnsi="Calibri" w:cs="Calibri"/>
          <w:color w:val="auto"/>
        </w:rPr>
      </w:pPr>
      <w:bookmarkStart w:id="33" w:name="_Toc187062868"/>
      <w:r w:rsidRPr="00036CED">
        <w:rPr>
          <w:rFonts w:ascii="Calibri" w:hAnsi="Calibri" w:cs="Calibri"/>
          <w:color w:val="auto"/>
        </w:rPr>
        <w:t>Si</w:t>
      </w:r>
      <w:r w:rsidR="00C66C64" w:rsidRPr="00036CED">
        <w:rPr>
          <w:rFonts w:ascii="Calibri" w:hAnsi="Calibri" w:cs="Calibri"/>
          <w:color w:val="auto"/>
        </w:rPr>
        <w:t>n</w:t>
      </w:r>
      <w:r w:rsidRPr="00036CED">
        <w:rPr>
          <w:rFonts w:ascii="Calibri" w:hAnsi="Calibri" w:cs="Calibri"/>
          <w:color w:val="auto"/>
        </w:rPr>
        <w:t>gle Sideband</w:t>
      </w:r>
      <w:r w:rsidR="00C66C64" w:rsidRPr="00036CED">
        <w:rPr>
          <w:rFonts w:ascii="Calibri" w:hAnsi="Calibri" w:cs="Calibri"/>
          <w:color w:val="auto"/>
        </w:rPr>
        <w:t xml:space="preserve"> Suppressed Carrier</w:t>
      </w:r>
      <w:bookmarkEnd w:id="33"/>
    </w:p>
    <w:p w:rsidR="00C66C64" w:rsidRPr="00036CED" w:rsidRDefault="00C66C64" w:rsidP="00C66C64">
      <w:pPr>
        <w:rPr>
          <w:rFonts w:ascii="Calibri" w:hAnsi="Calibri" w:cs="Calibri"/>
          <w:color w:val="auto"/>
        </w:rPr>
      </w:pPr>
      <w:r w:rsidRPr="00036CED">
        <w:rPr>
          <w:rFonts w:ascii="Calibri" w:hAnsi="Calibri" w:cs="Calibri"/>
          <w:color w:val="auto"/>
        </w:rPr>
        <w:t>SSB-SC appears to be the most efficient of the three when it comes to bandwidth and power, this makes it the best choice for applications which require minimal resource usage. It is however one of the more complex to implement.</w:t>
      </w:r>
    </w:p>
    <w:p w:rsidR="00C66C64" w:rsidRPr="00036CED" w:rsidRDefault="00C66C64" w:rsidP="00C66C64">
      <w:pPr>
        <w:pStyle w:val="Heading3"/>
        <w:rPr>
          <w:rFonts w:ascii="Calibri" w:hAnsi="Calibri" w:cs="Calibri"/>
          <w:color w:val="auto"/>
        </w:rPr>
      </w:pPr>
      <w:bookmarkStart w:id="34" w:name="_Toc187062869"/>
      <w:r w:rsidRPr="00036CED">
        <w:rPr>
          <w:rFonts w:ascii="Calibri" w:hAnsi="Calibri" w:cs="Calibri"/>
          <w:color w:val="auto"/>
        </w:rPr>
        <w:t>Double Sideband Suppressed Carrier</w:t>
      </w:r>
      <w:bookmarkEnd w:id="34"/>
      <w:r w:rsidRPr="00036CED">
        <w:rPr>
          <w:rFonts w:ascii="Calibri" w:hAnsi="Calibri" w:cs="Calibri"/>
          <w:color w:val="auto"/>
        </w:rPr>
        <w:t xml:space="preserve"> </w:t>
      </w:r>
    </w:p>
    <w:p w:rsidR="00C66C64" w:rsidRPr="00036CED" w:rsidRDefault="00C66C64" w:rsidP="00C66C64">
      <w:pPr>
        <w:rPr>
          <w:rFonts w:ascii="Calibri" w:hAnsi="Calibri" w:cs="Calibri"/>
          <w:color w:val="auto"/>
        </w:rPr>
      </w:pPr>
      <w:r w:rsidRPr="00036CED">
        <w:rPr>
          <w:rFonts w:ascii="Calibri" w:hAnsi="Calibri" w:cs="Calibri"/>
          <w:color w:val="auto"/>
        </w:rPr>
        <w:t>DSB-SC offers a balance between the other two techniques and 0ffers a viable alternative when the SSB-SC complexity can be restricting. It can also be useful if the AM inefficiencies aren’t suitable for the specific use case.</w:t>
      </w:r>
    </w:p>
    <w:p w:rsidR="00C66C64" w:rsidRPr="00036CED" w:rsidRDefault="00C66C64" w:rsidP="00C66C64">
      <w:pPr>
        <w:pStyle w:val="Heading1"/>
        <w:rPr>
          <w:rFonts w:ascii="Calibri" w:hAnsi="Calibri" w:cs="Calibri"/>
          <w:color w:val="auto"/>
        </w:rPr>
      </w:pPr>
      <w:bookmarkStart w:id="35" w:name="_Toc187062870"/>
      <w:r w:rsidRPr="00036CED">
        <w:rPr>
          <w:rFonts w:ascii="Calibri" w:hAnsi="Calibri" w:cs="Calibri"/>
          <w:color w:val="auto"/>
        </w:rPr>
        <w:t>Future Work</w:t>
      </w:r>
      <w:bookmarkEnd w:id="35"/>
    </w:p>
    <w:p w:rsidR="00C66C64" w:rsidRPr="00036CED" w:rsidRDefault="00C66C64" w:rsidP="00C66C64">
      <w:pPr>
        <w:rPr>
          <w:rFonts w:ascii="Calibri" w:hAnsi="Calibri" w:cs="Calibri"/>
          <w:color w:val="auto"/>
        </w:rPr>
      </w:pPr>
      <w:r w:rsidRPr="00036CED">
        <w:rPr>
          <w:rFonts w:ascii="Calibri" w:hAnsi="Calibri" w:cs="Calibri"/>
          <w:color w:val="auto"/>
        </w:rPr>
        <w:t xml:space="preserve">Ideas for future work could be to test all the modulation techniques under varying SNRs or different noise types. This could help provide a deeper understanding of how all the techniques respond and help make more informed decision. Another possible line of testing could be to test the modulation schemes against digital alternatives such as QAM and PSK, this could be helpful to understand the trade offs between digital and analogue. </w:t>
      </w:r>
      <w:r w:rsidR="00BF5259" w:rsidRPr="00036CED">
        <w:rPr>
          <w:rFonts w:ascii="Calibri" w:hAnsi="Calibri" w:cs="Calibri"/>
          <w:color w:val="auto"/>
        </w:rPr>
        <w:t xml:space="preserve">Another good test could be to perform the test on hardware using an SDR as this would help to validate the findings in a </w:t>
      </w:r>
      <w:r w:rsidR="00200485" w:rsidRPr="00036CED">
        <w:rPr>
          <w:rFonts w:ascii="Calibri" w:hAnsi="Calibri" w:cs="Calibri"/>
          <w:color w:val="auto"/>
        </w:rPr>
        <w:t>real-world</w:t>
      </w:r>
      <w:r w:rsidR="00BF5259" w:rsidRPr="00036CED">
        <w:rPr>
          <w:rFonts w:ascii="Calibri" w:hAnsi="Calibri" w:cs="Calibri"/>
          <w:color w:val="auto"/>
        </w:rPr>
        <w:t xml:space="preserve"> scenario. </w:t>
      </w:r>
      <w:r w:rsidR="00200485" w:rsidRPr="00036CED">
        <w:rPr>
          <w:rFonts w:ascii="Calibri" w:hAnsi="Calibri" w:cs="Calibri"/>
          <w:color w:val="auto"/>
        </w:rPr>
        <w:t>Finally,</w:t>
      </w:r>
      <w:r w:rsidR="00BF5259" w:rsidRPr="00036CED">
        <w:rPr>
          <w:rFonts w:ascii="Calibri" w:hAnsi="Calibri" w:cs="Calibri"/>
          <w:color w:val="auto"/>
        </w:rPr>
        <w:t xml:space="preserve"> a good test would be to compare the modulation schemes against a specific modern application (satellite communication or 5G).</w:t>
      </w:r>
    </w:p>
    <w:p w:rsidR="00C66C64" w:rsidRPr="00036CED" w:rsidRDefault="00C66C64" w:rsidP="00C66C64">
      <w:pPr>
        <w:rPr>
          <w:rFonts w:ascii="Calibri" w:hAnsi="Calibri" w:cs="Calibri"/>
          <w:color w:val="auto"/>
        </w:rPr>
      </w:pPr>
      <w:r w:rsidRPr="00036CED">
        <w:rPr>
          <w:rFonts w:ascii="Calibri" w:hAnsi="Calibri" w:cs="Calibri"/>
          <w:color w:val="auto"/>
        </w:rPr>
        <w:t xml:space="preserve">   </w:t>
      </w: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Default="005D6678" w:rsidP="00466FE2">
      <w:pPr>
        <w:rPr>
          <w:rFonts w:ascii="Calibri" w:hAnsi="Calibri" w:cs="Calibri"/>
          <w:color w:val="auto"/>
        </w:rPr>
      </w:pPr>
    </w:p>
    <w:p w:rsidR="005D6678" w:rsidRPr="005D6678" w:rsidRDefault="005D6678" w:rsidP="005D6678">
      <w:pPr>
        <w:pStyle w:val="Heading1"/>
        <w:spacing w:before="0" w:after="240" w:line="360" w:lineRule="auto"/>
        <w:rPr>
          <w:rFonts w:ascii="Calibri" w:hAnsi="Calibri" w:cs="Calibri"/>
          <w:color w:val="auto"/>
          <w:sz w:val="36"/>
          <w:szCs w:val="36"/>
        </w:rPr>
      </w:pPr>
      <w:bookmarkStart w:id="36" w:name="_Toc187062871"/>
      <w:r w:rsidRPr="005D6678">
        <w:rPr>
          <w:rFonts w:ascii="Calibri" w:hAnsi="Calibri" w:cs="Calibri"/>
          <w:color w:val="auto"/>
          <w:sz w:val="36"/>
          <w:szCs w:val="36"/>
        </w:rPr>
        <w:t>Bibliography</w:t>
      </w:r>
      <w:bookmarkEnd w:id="36"/>
    </w:p>
    <w:p w:rsidR="005D6678" w:rsidRDefault="005D6678" w:rsidP="005D6678">
      <w:pPr>
        <w:rPr>
          <w:sz w:val="24"/>
          <w:szCs w:val="24"/>
        </w:rPr>
      </w:pPr>
      <w:r>
        <w:t>[1]</w:t>
      </w:r>
    </w:p>
    <w:p w:rsidR="005D6678" w:rsidRDefault="005D6678" w:rsidP="005D6678">
      <w:r>
        <w:t xml:space="preserve">“Amplitude Modulation,” </w:t>
      </w:r>
      <w:r>
        <w:rPr>
          <w:i/>
          <w:iCs/>
        </w:rPr>
        <w:t>BYJUS</w:t>
      </w:r>
      <w:r>
        <w:t>, Oct. 07, 2019. https://byjus.com/jee/amplitude-modulation/</w:t>
      </w:r>
    </w:p>
    <w:p w:rsidR="005D6678" w:rsidRDefault="005D6678" w:rsidP="005D6678">
      <w:r>
        <w:t>[2]</w:t>
      </w:r>
    </w:p>
    <w:p w:rsidR="005D6678" w:rsidRDefault="005D6678" w:rsidP="005D6678">
      <w:r>
        <w:t xml:space="preserve">“What is Single sideband (SSB) modulation? definition, generation, </w:t>
      </w:r>
      <w:proofErr w:type="spellStart"/>
      <w:r>
        <w:t>advanatages</w:t>
      </w:r>
      <w:proofErr w:type="spellEnd"/>
      <w:r>
        <w:t xml:space="preserve">, disadvantages and applications of Single sideband modulation,” </w:t>
      </w:r>
      <w:r>
        <w:rPr>
          <w:i/>
          <w:iCs/>
        </w:rPr>
        <w:t>Electronics Coach</w:t>
      </w:r>
      <w:r>
        <w:t>, Jul. 26, 2018. https://electronicscoach.com/single-sideband-modulation.html</w:t>
      </w:r>
    </w:p>
    <w:p w:rsidR="005D6678" w:rsidRDefault="005D6678" w:rsidP="005D6678">
      <w:r>
        <w:t>[3]</w:t>
      </w:r>
    </w:p>
    <w:p w:rsidR="005D6678" w:rsidRDefault="005D6678" w:rsidP="005D6678">
      <w:r>
        <w:t xml:space="preserve">Roshni Y, “What is Double Sideband Suppressed Carrier Modulation (DSB-SC)? Definition, generation, applications of DSB-SC - Electronics Coach,” </w:t>
      </w:r>
      <w:r>
        <w:rPr>
          <w:i/>
          <w:iCs/>
        </w:rPr>
        <w:t>Electronics Coach</w:t>
      </w:r>
      <w:r>
        <w:t>, Jul. 24, 2018. https://electronicscoach.com/double-sideband-suppressed-carrier-modulation.html#google_vignette</w:t>
      </w:r>
    </w:p>
    <w:p w:rsidR="005D6678" w:rsidRDefault="005D6678" w:rsidP="005D6678">
      <w:r>
        <w:t>[4]</w:t>
      </w:r>
    </w:p>
    <w:p w:rsidR="005D6678" w:rsidRDefault="005D6678" w:rsidP="005D6678">
      <w:r>
        <w:t xml:space="preserve">A. </w:t>
      </w:r>
      <w:proofErr w:type="spellStart"/>
      <w:r>
        <w:t>Sek</w:t>
      </w:r>
      <w:proofErr w:type="spellEnd"/>
      <w:r>
        <w:t xml:space="preserve"> and Brian, “The critical modulation frequency and its relationship to auditory filtering at low frequencies,” </w:t>
      </w:r>
      <w:r>
        <w:rPr>
          <w:i/>
          <w:iCs/>
        </w:rPr>
        <w:t>The Journal of the Acoustical Society of America</w:t>
      </w:r>
      <w:r>
        <w:t xml:space="preserve">, vol. 95, no. 5, pp. 2606–2615, May 1994, </w:t>
      </w:r>
      <w:proofErr w:type="spellStart"/>
      <w:r>
        <w:t>doi</w:t>
      </w:r>
      <w:proofErr w:type="spellEnd"/>
      <w:r>
        <w:t>: https://doi.org/10.1121/1.409831.</w:t>
      </w:r>
    </w:p>
    <w:p w:rsidR="005D6678" w:rsidRDefault="005D6678" w:rsidP="005D6678">
      <w:r>
        <w:t>[5]</w:t>
      </w:r>
    </w:p>
    <w:p w:rsidR="005D6678" w:rsidRDefault="005D6678" w:rsidP="005D6678">
      <w:r>
        <w:t xml:space="preserve">A. Shaik, “Amplitude Modulation – Physics and Radio-Electronics,” </w:t>
      </w:r>
      <w:r>
        <w:rPr>
          <w:i/>
          <w:iCs/>
        </w:rPr>
        <w:t>www.physics-and-radio-electronics.com</w:t>
      </w:r>
      <w:r>
        <w:t>. https://www.physics-and-radio-electronics.com/blog/amplitude-modulation/</w:t>
      </w:r>
    </w:p>
    <w:p w:rsidR="005D6678" w:rsidRDefault="005D6678" w:rsidP="005D6678">
      <w:r>
        <w:t>[6]</w:t>
      </w:r>
    </w:p>
    <w:p w:rsidR="005D6678" w:rsidRDefault="005D6678" w:rsidP="005D6678">
      <w:r>
        <w:t xml:space="preserve">“About: Overmodulation,” </w:t>
      </w:r>
      <w:r>
        <w:rPr>
          <w:i/>
          <w:iCs/>
        </w:rPr>
        <w:t>dbpedia.org</w:t>
      </w:r>
      <w:r>
        <w:t>. https://dbpedia.org/page/Overmodulation</w:t>
      </w:r>
    </w:p>
    <w:p w:rsidR="005D6678" w:rsidRPr="005D6678" w:rsidRDefault="005D6678" w:rsidP="005D6678"/>
    <w:sectPr w:rsidR="005D6678" w:rsidRPr="005D6678">
      <w:footerReference w:type="defaul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1F20" w:rsidRDefault="00A61F20" w:rsidP="00C6554A">
      <w:pPr>
        <w:spacing w:before="0" w:after="0" w:line="240" w:lineRule="auto"/>
      </w:pPr>
      <w:r>
        <w:separator/>
      </w:r>
    </w:p>
  </w:endnote>
  <w:endnote w:type="continuationSeparator" w:id="0">
    <w:p w:rsidR="00A61F20" w:rsidRDefault="00A61F2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485" w:rsidRDefault="0020048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1F20" w:rsidRDefault="00A61F20" w:rsidP="00C6554A">
      <w:pPr>
        <w:spacing w:before="0" w:after="0" w:line="240" w:lineRule="auto"/>
      </w:pPr>
      <w:r>
        <w:separator/>
      </w:r>
    </w:p>
  </w:footnote>
  <w:footnote w:type="continuationSeparator" w:id="0">
    <w:p w:rsidR="00A61F20" w:rsidRDefault="00A61F2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384F59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FD04C9D"/>
    <w:multiLevelType w:val="hybridMultilevel"/>
    <w:tmpl w:val="AEF43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1C6"/>
    <w:rsid w:val="00011716"/>
    <w:rsid w:val="00033A0D"/>
    <w:rsid w:val="00036CED"/>
    <w:rsid w:val="00037DEC"/>
    <w:rsid w:val="00062F88"/>
    <w:rsid w:val="00092228"/>
    <w:rsid w:val="000B65EE"/>
    <w:rsid w:val="000E1281"/>
    <w:rsid w:val="001466CE"/>
    <w:rsid w:val="001832BA"/>
    <w:rsid w:val="00200485"/>
    <w:rsid w:val="002504F1"/>
    <w:rsid w:val="002554CD"/>
    <w:rsid w:val="00293B83"/>
    <w:rsid w:val="002B4294"/>
    <w:rsid w:val="00333D0D"/>
    <w:rsid w:val="0034281E"/>
    <w:rsid w:val="003843B7"/>
    <w:rsid w:val="003B65CC"/>
    <w:rsid w:val="00466FE2"/>
    <w:rsid w:val="004A3DDC"/>
    <w:rsid w:val="004C049F"/>
    <w:rsid w:val="004D0B4A"/>
    <w:rsid w:val="004E6D2A"/>
    <w:rsid w:val="005000E2"/>
    <w:rsid w:val="005227F0"/>
    <w:rsid w:val="005313A6"/>
    <w:rsid w:val="005705DD"/>
    <w:rsid w:val="00576201"/>
    <w:rsid w:val="005D37D8"/>
    <w:rsid w:val="005D3A57"/>
    <w:rsid w:val="005D6678"/>
    <w:rsid w:val="006961C6"/>
    <w:rsid w:val="006A3CE7"/>
    <w:rsid w:val="006C73B7"/>
    <w:rsid w:val="0070122A"/>
    <w:rsid w:val="00702262"/>
    <w:rsid w:val="0071078A"/>
    <w:rsid w:val="00773B01"/>
    <w:rsid w:val="007D6A2C"/>
    <w:rsid w:val="007E29AB"/>
    <w:rsid w:val="0081679D"/>
    <w:rsid w:val="008918A1"/>
    <w:rsid w:val="009B7576"/>
    <w:rsid w:val="009E47C9"/>
    <w:rsid w:val="00A02F91"/>
    <w:rsid w:val="00A03064"/>
    <w:rsid w:val="00A064DC"/>
    <w:rsid w:val="00A10A43"/>
    <w:rsid w:val="00A61F20"/>
    <w:rsid w:val="00A64640"/>
    <w:rsid w:val="00A75BC4"/>
    <w:rsid w:val="00AC25CF"/>
    <w:rsid w:val="00AC5B0E"/>
    <w:rsid w:val="00B06B16"/>
    <w:rsid w:val="00B2713A"/>
    <w:rsid w:val="00BA249D"/>
    <w:rsid w:val="00BD230E"/>
    <w:rsid w:val="00BE3AB4"/>
    <w:rsid w:val="00BF5259"/>
    <w:rsid w:val="00C07D6E"/>
    <w:rsid w:val="00C404B7"/>
    <w:rsid w:val="00C6554A"/>
    <w:rsid w:val="00C66C64"/>
    <w:rsid w:val="00C77ACD"/>
    <w:rsid w:val="00D5215D"/>
    <w:rsid w:val="00D844E7"/>
    <w:rsid w:val="00E051FA"/>
    <w:rsid w:val="00E3593C"/>
    <w:rsid w:val="00E62BA8"/>
    <w:rsid w:val="00EC3E71"/>
    <w:rsid w:val="00ED7C44"/>
    <w:rsid w:val="00F71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74BD2"/>
  <w15:chartTrackingRefBased/>
  <w15:docId w15:val="{BC85F245-F003-440F-8B66-75F1279BF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E3AB4"/>
    <w:pPr>
      <w:ind w:left="720"/>
      <w:contextualSpacing/>
    </w:pPr>
  </w:style>
  <w:style w:type="paragraph" w:styleId="NoSpacing">
    <w:name w:val="No Spacing"/>
    <w:link w:val="NoSpacingChar"/>
    <w:uiPriority w:val="1"/>
    <w:qFormat/>
    <w:rsid w:val="00200485"/>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200485"/>
    <w:rPr>
      <w:rFonts w:eastAsiaTheme="minorEastAsia"/>
      <w:color w:val="auto"/>
    </w:rPr>
  </w:style>
  <w:style w:type="paragraph" w:styleId="TableofFigures">
    <w:name w:val="table of figures"/>
    <w:basedOn w:val="Normal"/>
    <w:next w:val="Normal"/>
    <w:uiPriority w:val="99"/>
    <w:unhideWhenUsed/>
    <w:rsid w:val="00200485"/>
    <w:pPr>
      <w:spacing w:after="0"/>
    </w:pPr>
  </w:style>
  <w:style w:type="paragraph" w:styleId="TOCHeading">
    <w:name w:val="TOC Heading"/>
    <w:basedOn w:val="Heading1"/>
    <w:next w:val="Normal"/>
    <w:uiPriority w:val="39"/>
    <w:unhideWhenUsed/>
    <w:qFormat/>
    <w:rsid w:val="005D6678"/>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5D6678"/>
    <w:pPr>
      <w:spacing w:after="100"/>
    </w:pPr>
  </w:style>
  <w:style w:type="paragraph" w:styleId="TOC3">
    <w:name w:val="toc 3"/>
    <w:basedOn w:val="Normal"/>
    <w:next w:val="Normal"/>
    <w:autoRedefine/>
    <w:uiPriority w:val="39"/>
    <w:unhideWhenUsed/>
    <w:rsid w:val="005D6678"/>
    <w:pPr>
      <w:spacing w:after="100"/>
      <w:ind w:left="440"/>
    </w:pPr>
  </w:style>
  <w:style w:type="paragraph" w:styleId="TOC2">
    <w:name w:val="toc 2"/>
    <w:basedOn w:val="Normal"/>
    <w:next w:val="Normal"/>
    <w:autoRedefine/>
    <w:uiPriority w:val="39"/>
    <w:unhideWhenUsed/>
    <w:rsid w:val="005D66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657888">
      <w:bodyDiv w:val="1"/>
      <w:marLeft w:val="0"/>
      <w:marRight w:val="0"/>
      <w:marTop w:val="0"/>
      <w:marBottom w:val="0"/>
      <w:divBdr>
        <w:top w:val="none" w:sz="0" w:space="0" w:color="auto"/>
        <w:left w:val="none" w:sz="0" w:space="0" w:color="auto"/>
        <w:bottom w:val="none" w:sz="0" w:space="0" w:color="auto"/>
        <w:right w:val="none" w:sz="0" w:space="0" w:color="auto"/>
      </w:divBdr>
      <w:divsChild>
        <w:div w:id="420831166">
          <w:marLeft w:val="0"/>
          <w:marRight w:val="0"/>
          <w:marTop w:val="0"/>
          <w:marBottom w:val="0"/>
          <w:divBdr>
            <w:top w:val="none" w:sz="0" w:space="0" w:color="auto"/>
            <w:left w:val="none" w:sz="0" w:space="0" w:color="auto"/>
            <w:bottom w:val="none" w:sz="0" w:space="0" w:color="auto"/>
            <w:right w:val="none" w:sz="0" w:space="0" w:color="auto"/>
          </w:divBdr>
          <w:divsChild>
            <w:div w:id="1824005067">
              <w:marLeft w:val="0"/>
              <w:marRight w:val="0"/>
              <w:marTop w:val="0"/>
              <w:marBottom w:val="0"/>
              <w:divBdr>
                <w:top w:val="none" w:sz="0" w:space="0" w:color="auto"/>
                <w:left w:val="none" w:sz="0" w:space="0" w:color="auto"/>
                <w:bottom w:val="none" w:sz="0" w:space="0" w:color="auto"/>
                <w:right w:val="none" w:sz="0" w:space="0" w:color="auto"/>
              </w:divBdr>
            </w:div>
            <w:div w:id="1030952609">
              <w:marLeft w:val="0"/>
              <w:marRight w:val="0"/>
              <w:marTop w:val="0"/>
              <w:marBottom w:val="0"/>
              <w:divBdr>
                <w:top w:val="none" w:sz="0" w:space="0" w:color="auto"/>
                <w:left w:val="none" w:sz="0" w:space="0" w:color="auto"/>
                <w:bottom w:val="none" w:sz="0" w:space="0" w:color="auto"/>
                <w:right w:val="none" w:sz="0" w:space="0" w:color="auto"/>
              </w:divBdr>
            </w:div>
            <w:div w:id="943343389">
              <w:marLeft w:val="0"/>
              <w:marRight w:val="0"/>
              <w:marTop w:val="0"/>
              <w:marBottom w:val="0"/>
              <w:divBdr>
                <w:top w:val="none" w:sz="0" w:space="0" w:color="auto"/>
                <w:left w:val="none" w:sz="0" w:space="0" w:color="auto"/>
                <w:bottom w:val="none" w:sz="0" w:space="0" w:color="auto"/>
                <w:right w:val="none" w:sz="0" w:space="0" w:color="auto"/>
              </w:divBdr>
            </w:div>
            <w:div w:id="1032609359">
              <w:marLeft w:val="0"/>
              <w:marRight w:val="0"/>
              <w:marTop w:val="0"/>
              <w:marBottom w:val="0"/>
              <w:divBdr>
                <w:top w:val="none" w:sz="0" w:space="0" w:color="auto"/>
                <w:left w:val="none" w:sz="0" w:space="0" w:color="auto"/>
                <w:bottom w:val="none" w:sz="0" w:space="0" w:color="auto"/>
                <w:right w:val="none" w:sz="0" w:space="0" w:color="auto"/>
              </w:divBdr>
            </w:div>
            <w:div w:id="440296462">
              <w:marLeft w:val="0"/>
              <w:marRight w:val="0"/>
              <w:marTop w:val="0"/>
              <w:marBottom w:val="0"/>
              <w:divBdr>
                <w:top w:val="none" w:sz="0" w:space="0" w:color="auto"/>
                <w:left w:val="none" w:sz="0" w:space="0" w:color="auto"/>
                <w:bottom w:val="none" w:sz="0" w:space="0" w:color="auto"/>
                <w:right w:val="none" w:sz="0" w:space="0" w:color="auto"/>
              </w:divBdr>
            </w:div>
            <w:div w:id="372268956">
              <w:marLeft w:val="0"/>
              <w:marRight w:val="0"/>
              <w:marTop w:val="0"/>
              <w:marBottom w:val="0"/>
              <w:divBdr>
                <w:top w:val="none" w:sz="0" w:space="0" w:color="auto"/>
                <w:left w:val="none" w:sz="0" w:space="0" w:color="auto"/>
                <w:bottom w:val="none" w:sz="0" w:space="0" w:color="auto"/>
                <w:right w:val="none" w:sz="0" w:space="0" w:color="auto"/>
              </w:divBdr>
            </w:div>
            <w:div w:id="305159283">
              <w:marLeft w:val="0"/>
              <w:marRight w:val="0"/>
              <w:marTop w:val="0"/>
              <w:marBottom w:val="0"/>
              <w:divBdr>
                <w:top w:val="none" w:sz="0" w:space="0" w:color="auto"/>
                <w:left w:val="none" w:sz="0" w:space="0" w:color="auto"/>
                <w:bottom w:val="none" w:sz="0" w:space="0" w:color="auto"/>
                <w:right w:val="none" w:sz="0" w:space="0" w:color="auto"/>
              </w:divBdr>
            </w:div>
            <w:div w:id="1578052705">
              <w:marLeft w:val="0"/>
              <w:marRight w:val="0"/>
              <w:marTop w:val="0"/>
              <w:marBottom w:val="0"/>
              <w:divBdr>
                <w:top w:val="none" w:sz="0" w:space="0" w:color="auto"/>
                <w:left w:val="none" w:sz="0" w:space="0" w:color="auto"/>
                <w:bottom w:val="none" w:sz="0" w:space="0" w:color="auto"/>
                <w:right w:val="none" w:sz="0" w:space="0" w:color="auto"/>
              </w:divBdr>
            </w:div>
            <w:div w:id="204103816">
              <w:marLeft w:val="0"/>
              <w:marRight w:val="0"/>
              <w:marTop w:val="0"/>
              <w:marBottom w:val="0"/>
              <w:divBdr>
                <w:top w:val="none" w:sz="0" w:space="0" w:color="auto"/>
                <w:left w:val="none" w:sz="0" w:space="0" w:color="auto"/>
                <w:bottom w:val="none" w:sz="0" w:space="0" w:color="auto"/>
                <w:right w:val="none" w:sz="0" w:space="0" w:color="auto"/>
              </w:divBdr>
            </w:div>
            <w:div w:id="1603225682">
              <w:marLeft w:val="0"/>
              <w:marRight w:val="0"/>
              <w:marTop w:val="0"/>
              <w:marBottom w:val="0"/>
              <w:divBdr>
                <w:top w:val="none" w:sz="0" w:space="0" w:color="auto"/>
                <w:left w:val="none" w:sz="0" w:space="0" w:color="auto"/>
                <w:bottom w:val="none" w:sz="0" w:space="0" w:color="auto"/>
                <w:right w:val="none" w:sz="0" w:space="0" w:color="auto"/>
              </w:divBdr>
            </w:div>
            <w:div w:id="27991738">
              <w:marLeft w:val="0"/>
              <w:marRight w:val="0"/>
              <w:marTop w:val="0"/>
              <w:marBottom w:val="0"/>
              <w:divBdr>
                <w:top w:val="none" w:sz="0" w:space="0" w:color="auto"/>
                <w:left w:val="none" w:sz="0" w:space="0" w:color="auto"/>
                <w:bottom w:val="none" w:sz="0" w:space="0" w:color="auto"/>
                <w:right w:val="none" w:sz="0" w:space="0" w:color="auto"/>
              </w:divBdr>
            </w:div>
            <w:div w:id="140510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475\AppData\Roaming\Microsoft\Templates\Student%20report%20with%20photo(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1DB17D57C84562B550842DC49A4BA4"/>
        <w:category>
          <w:name w:val="General"/>
          <w:gallery w:val="placeholder"/>
        </w:category>
        <w:types>
          <w:type w:val="bbPlcHdr"/>
        </w:types>
        <w:behaviors>
          <w:behavior w:val="content"/>
        </w:behaviors>
        <w:guid w:val="{7091B4FD-2618-48DF-A989-15C474A96E90}"/>
      </w:docPartPr>
      <w:docPartBody>
        <w:p w:rsidR="007B5CC7" w:rsidRDefault="007B5CC7" w:rsidP="007B5CC7">
          <w:pPr>
            <w:pStyle w:val="641DB17D57C84562B550842DC49A4BA4"/>
          </w:pPr>
          <w:r>
            <w:rPr>
              <w:rFonts w:asciiTheme="majorHAnsi" w:eastAsiaTheme="majorEastAsia" w:hAnsiTheme="majorHAnsi" w:cstheme="majorBidi"/>
              <w:color w:val="4472C4" w:themeColor="accent1"/>
              <w:sz w:val="88"/>
              <w:szCs w:val="88"/>
            </w:rPr>
            <w:t>[Document title]</w:t>
          </w:r>
        </w:p>
      </w:docPartBody>
    </w:docPart>
    <w:docPart>
      <w:docPartPr>
        <w:name w:val="1AFF761664114EEDB0FF5D4BF795AA67"/>
        <w:category>
          <w:name w:val="General"/>
          <w:gallery w:val="placeholder"/>
        </w:category>
        <w:types>
          <w:type w:val="bbPlcHdr"/>
        </w:types>
        <w:behaviors>
          <w:behavior w:val="content"/>
        </w:behaviors>
        <w:guid w:val="{2956954C-8752-4590-857B-55D83BED92C6}"/>
      </w:docPartPr>
      <w:docPartBody>
        <w:p w:rsidR="007B5CC7" w:rsidRDefault="007B5CC7" w:rsidP="007B5CC7">
          <w:pPr>
            <w:pStyle w:val="1AFF761664114EEDB0FF5D4BF795AA67"/>
          </w:pPr>
          <w:r>
            <w:rPr>
              <w:color w:val="2F5496" w:themeColor="accent1" w:themeShade="BF"/>
              <w:sz w:val="24"/>
              <w:szCs w:val="24"/>
            </w:rPr>
            <w:t>[Document subtitle]</w:t>
          </w:r>
        </w:p>
      </w:docPartBody>
    </w:docPart>
    <w:docPart>
      <w:docPartPr>
        <w:name w:val="E9ABDB1A0BE94F4297C72FCAB27B3669"/>
        <w:category>
          <w:name w:val="General"/>
          <w:gallery w:val="placeholder"/>
        </w:category>
        <w:types>
          <w:type w:val="bbPlcHdr"/>
        </w:types>
        <w:behaviors>
          <w:behavior w:val="content"/>
        </w:behaviors>
        <w:guid w:val="{A42510DD-41B2-4225-9A3E-A9172B62AD43}"/>
      </w:docPartPr>
      <w:docPartBody>
        <w:p w:rsidR="007B5CC7" w:rsidRDefault="007B5CC7" w:rsidP="007B5CC7">
          <w:pPr>
            <w:pStyle w:val="E9ABDB1A0BE94F4297C72FCAB27B3669"/>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CC7"/>
    <w:rsid w:val="007B5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95B79BB8E64597AEA32A12F0DAC24C">
    <w:name w:val="F795B79BB8E64597AEA32A12F0DAC24C"/>
  </w:style>
  <w:style w:type="paragraph" w:customStyle="1" w:styleId="B92A2EDB1C3A4F95BE9939E07A4FD48A">
    <w:name w:val="B92A2EDB1C3A4F95BE9939E07A4FD48A"/>
  </w:style>
  <w:style w:type="paragraph" w:customStyle="1" w:styleId="23F89ED501454585A7A8F2C8632027BC">
    <w:name w:val="23F89ED501454585A7A8F2C8632027BC"/>
  </w:style>
  <w:style w:type="paragraph" w:customStyle="1" w:styleId="BD0AB746C82F486ABD14FE8A9F5009AB">
    <w:name w:val="BD0AB746C82F486ABD14FE8A9F5009AB"/>
  </w:style>
  <w:style w:type="paragraph" w:customStyle="1" w:styleId="F9C696F4C48B43FAB41ED18514088B6F">
    <w:name w:val="F9C696F4C48B43FAB41ED18514088B6F"/>
  </w:style>
  <w:style w:type="paragraph" w:customStyle="1" w:styleId="A853699A6FD8440B82B53F3F3019FC22">
    <w:name w:val="A853699A6FD8440B82B53F3F3019FC22"/>
  </w:style>
  <w:style w:type="paragraph" w:customStyle="1" w:styleId="28B753D617BE4049AE174192B497424E">
    <w:name w:val="28B753D617BE4049AE174192B497424E"/>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F9881A23DAD44D82B0E3F0301671525D">
    <w:name w:val="F9881A23DAD44D82B0E3F0301671525D"/>
  </w:style>
  <w:style w:type="paragraph" w:customStyle="1" w:styleId="701D4032834B4FD9A5A7815E22A039E0">
    <w:name w:val="701D4032834B4FD9A5A7815E22A039E0"/>
  </w:style>
  <w:style w:type="paragraph" w:customStyle="1" w:styleId="AF904F8D42AC40ABB3E1CAF49AF46DEC">
    <w:name w:val="AF904F8D42AC40ABB3E1CAF49AF46DEC"/>
  </w:style>
  <w:style w:type="paragraph" w:customStyle="1" w:styleId="BAEB6DA8B9F444699E3164F354EE9750">
    <w:name w:val="BAEB6DA8B9F444699E3164F354EE9750"/>
    <w:rsid w:val="007B5CC7"/>
  </w:style>
  <w:style w:type="paragraph" w:customStyle="1" w:styleId="641DB17D57C84562B550842DC49A4BA4">
    <w:name w:val="641DB17D57C84562B550842DC49A4BA4"/>
    <w:rsid w:val="007B5CC7"/>
  </w:style>
  <w:style w:type="paragraph" w:customStyle="1" w:styleId="1AFF761664114EEDB0FF5D4BF795AA67">
    <w:name w:val="1AFF761664114EEDB0FF5D4BF795AA67"/>
    <w:rsid w:val="007B5CC7"/>
  </w:style>
  <w:style w:type="paragraph" w:customStyle="1" w:styleId="E9ABDB1A0BE94F4297C72FCAB27B3669">
    <w:name w:val="E9ABDB1A0BE94F4297C72FCAB27B3669"/>
    <w:rsid w:val="007B5CC7"/>
  </w:style>
  <w:style w:type="paragraph" w:customStyle="1" w:styleId="79D067DFAEAD4D5182918862359899FD">
    <w:name w:val="79D067DFAEAD4D5182918862359899FD"/>
    <w:rsid w:val="007B5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38A199B-A4DE-4C38-A3AC-AEB8DAA11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photo(2)</Template>
  <TotalTime>0</TotalTime>
  <Pages>21</Pages>
  <Words>2528</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 of Noise in SSB-SC, DSB-SC and AM</dc:title>
  <dc:subject>Radio Frequency Systems (ACDA5019)</dc:subject>
  <dc:creator>Henry Rennison 2218326</dc:creator>
  <cp:keywords/>
  <dc:description/>
  <cp:lastModifiedBy>Henry Rennison (2218326)</cp:lastModifiedBy>
  <cp:revision>2</cp:revision>
  <dcterms:created xsi:type="dcterms:W3CDTF">2025-01-06T14:01:00Z</dcterms:created>
  <dcterms:modified xsi:type="dcterms:W3CDTF">2025-01-06T14:01:00Z</dcterms:modified>
</cp:coreProperties>
</file>