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10904459"/>
        <w:docPartObj>
          <w:docPartGallery w:val="Cover Pages"/>
          <w:docPartUnique/>
        </w:docPartObj>
      </w:sdtPr>
      <w:sdtEndPr>
        <w:rPr>
          <w:color w:val="auto"/>
        </w:rPr>
      </w:sdtEndPr>
      <w:sdtContent>
        <w:p w14:paraId="2BD68D83" w14:textId="5CBA9350" w:rsidR="000A331A" w:rsidRDefault="000A331A">
          <w:pPr>
            <w:pStyle w:val="NoSpacing"/>
            <w:spacing w:before="1540" w:after="240"/>
            <w:jc w:val="center"/>
            <w:rPr>
              <w:color w:val="4472C4" w:themeColor="accent1"/>
            </w:rPr>
          </w:pPr>
          <w:r>
            <w:rPr>
              <w:noProof/>
              <w:color w:val="4472C4" w:themeColor="accent1"/>
            </w:rPr>
            <w:drawing>
              <wp:inline distT="0" distB="0" distL="0" distR="0" wp14:anchorId="60D79222" wp14:editId="490E171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C45911" w:themeColor="accent2" w:themeShade="BF"/>
              <w:sz w:val="56"/>
              <w:szCs w:val="56"/>
            </w:rPr>
            <w:alias w:val="Title"/>
            <w:tag w:val=""/>
            <w:id w:val="1735040861"/>
            <w:placeholder>
              <w:docPart w:val="37B8E42581AA47BBA9D13F9F8AC846E0"/>
            </w:placeholder>
            <w:dataBinding w:prefixMappings="xmlns:ns0='http://purl.org/dc/elements/1.1/' xmlns:ns1='http://schemas.openxmlformats.org/package/2006/metadata/core-properties' " w:xpath="/ns1:coreProperties[1]/ns0:title[1]" w:storeItemID="{6C3C8BC8-F283-45AE-878A-BAB7291924A1}"/>
            <w:text/>
          </w:sdtPr>
          <w:sdtEndPr/>
          <w:sdtContent>
            <w:p w14:paraId="60FFAEA8" w14:textId="5FB9CE49" w:rsidR="000A331A" w:rsidRPr="00CB11E2" w:rsidRDefault="00AF2E9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C45911" w:themeColor="accent2" w:themeShade="BF"/>
                  <w:sz w:val="56"/>
                  <w:szCs w:val="56"/>
                </w:rPr>
              </w:pPr>
              <w:r>
                <w:rPr>
                  <w:rFonts w:asciiTheme="majorHAnsi" w:eastAsiaTheme="majorEastAsia" w:hAnsiTheme="majorHAnsi" w:cstheme="majorBidi"/>
                  <w:b/>
                  <w:bCs/>
                  <w:caps/>
                  <w:color w:val="C45911" w:themeColor="accent2" w:themeShade="BF"/>
                  <w:sz w:val="56"/>
                  <w:szCs w:val="56"/>
                </w:rPr>
                <w:t>BMSW4002 Report</w:t>
              </w:r>
            </w:p>
          </w:sdtContent>
        </w:sdt>
        <w:sdt>
          <w:sdtPr>
            <w:rPr>
              <w:color w:val="C45911" w:themeColor="accent2" w:themeShade="BF"/>
              <w:sz w:val="28"/>
              <w:szCs w:val="28"/>
            </w:rPr>
            <w:alias w:val="Subtitle"/>
            <w:tag w:val=""/>
            <w:id w:val="328029620"/>
            <w:placeholder>
              <w:docPart w:val="3B9D9CFF4B2947D6B85CE9A3247CD763"/>
            </w:placeholder>
            <w:dataBinding w:prefixMappings="xmlns:ns0='http://purl.org/dc/elements/1.1/' xmlns:ns1='http://schemas.openxmlformats.org/package/2006/metadata/core-properties' " w:xpath="/ns1:coreProperties[1]/ns0:subject[1]" w:storeItemID="{6C3C8BC8-F283-45AE-878A-BAB7291924A1}"/>
            <w:text/>
          </w:sdtPr>
          <w:sdtEndPr/>
          <w:sdtContent>
            <w:p w14:paraId="4BDC5B97" w14:textId="5BF49C90" w:rsidR="000A331A" w:rsidRDefault="00AF2E91">
              <w:pPr>
                <w:pStyle w:val="NoSpacing"/>
                <w:jc w:val="center"/>
                <w:rPr>
                  <w:color w:val="4472C4" w:themeColor="accent1"/>
                  <w:sz w:val="28"/>
                  <w:szCs w:val="28"/>
                </w:rPr>
              </w:pPr>
              <w:r>
                <w:rPr>
                  <w:color w:val="C45911" w:themeColor="accent2" w:themeShade="BF"/>
                  <w:sz w:val="28"/>
                  <w:szCs w:val="28"/>
                </w:rPr>
                <w:t>Effective Team-Working and Communication</w:t>
              </w:r>
            </w:p>
          </w:sdtContent>
        </w:sdt>
        <w:p w14:paraId="5FB293A9" w14:textId="77777777" w:rsidR="000A331A" w:rsidRDefault="000A331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C98A70C" wp14:editId="474D3B1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C45911" w:themeColor="accent2" w:themeShade="BF"/>
                                    <w:sz w:val="28"/>
                                    <w:szCs w:val="28"/>
                                  </w:rPr>
                                  <w:alias w:val="Date"/>
                                  <w:tag w:val=""/>
                                  <w:id w:val="197127006"/>
                                  <w:dataBinding w:prefixMappings="xmlns:ns0='http://schemas.microsoft.com/office/2006/coverPageProps' " w:xpath="/ns0:CoverPageProperties[1]/ns0:PublishDate[1]" w:storeItemID="{55AF091B-3C7A-41E3-B477-F2FDAA23CFDA}"/>
                                  <w:date w:fullDate="2020-04-01T00:00:00Z">
                                    <w:dateFormat w:val="MMMM d, yyyy"/>
                                    <w:lid w:val="en-US"/>
                                    <w:storeMappedDataAs w:val="dateTime"/>
                                    <w:calendar w:val="gregorian"/>
                                  </w:date>
                                </w:sdtPr>
                                <w:sdtEndPr/>
                                <w:sdtContent>
                                  <w:p w14:paraId="4098472B" w14:textId="5A18DF40" w:rsidR="000A331A" w:rsidRPr="00AF2E91" w:rsidRDefault="00CB11E2">
                                    <w:pPr>
                                      <w:pStyle w:val="NoSpacing"/>
                                      <w:spacing w:after="40"/>
                                      <w:jc w:val="center"/>
                                      <w:rPr>
                                        <w:caps/>
                                        <w:color w:val="C45911" w:themeColor="accent2" w:themeShade="BF"/>
                                        <w:sz w:val="28"/>
                                        <w:szCs w:val="28"/>
                                      </w:rPr>
                                    </w:pPr>
                                    <w:r w:rsidRPr="00AF2E91">
                                      <w:rPr>
                                        <w:caps/>
                                        <w:color w:val="C45911" w:themeColor="accent2" w:themeShade="BF"/>
                                        <w:sz w:val="28"/>
                                        <w:szCs w:val="28"/>
                                      </w:rPr>
                                      <w:t>April 1, 2020</w:t>
                                    </w:r>
                                  </w:p>
                                </w:sdtContent>
                              </w:sdt>
                              <w:p w14:paraId="2CEF22D3" w14:textId="4F2BFAD0" w:rsidR="000A331A" w:rsidRPr="00AF2E91" w:rsidRDefault="00D54991">
                                <w:pPr>
                                  <w:pStyle w:val="NoSpacing"/>
                                  <w:jc w:val="center"/>
                                  <w:rPr>
                                    <w:color w:val="C45911" w:themeColor="accent2" w:themeShade="BF"/>
                                  </w:rPr>
                                </w:pPr>
                                <w:sdt>
                                  <w:sdtPr>
                                    <w:rPr>
                                      <w:caps/>
                                      <w:color w:val="C45911" w:themeColor="accent2" w:themeShade="BF"/>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F2E91">
                                      <w:rPr>
                                        <w:caps/>
                                        <w:color w:val="C45911" w:themeColor="accent2" w:themeShade="BF"/>
                                      </w:rPr>
                                      <w:t>Shajna bagom student number 1709594</w:t>
                                    </w:r>
                                  </w:sdtContent>
                                </w:sdt>
                              </w:p>
                              <w:p w14:paraId="6D17C933" w14:textId="125B67AB" w:rsidR="000A331A" w:rsidRPr="00AF2E91" w:rsidRDefault="00D54991">
                                <w:pPr>
                                  <w:pStyle w:val="NoSpacing"/>
                                  <w:jc w:val="center"/>
                                  <w:rPr>
                                    <w:color w:val="C45911" w:themeColor="accent2" w:themeShade="BF"/>
                                  </w:rPr>
                                </w:pPr>
                                <w:sdt>
                                  <w:sdtPr>
                                    <w:rPr>
                                      <w:rFonts w:ascii="Times New Roman" w:hAnsi="Times New Roman"/>
                                      <w:color w:val="C45911" w:themeColor="accent2" w:themeShade="BF"/>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70248">
                                      <w:rPr>
                                        <w:rFonts w:ascii="Times New Roman" w:hAnsi="Times New Roman"/>
                                        <w:color w:val="C45911" w:themeColor="accent2" w:themeShade="BF"/>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C98A70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C45911" w:themeColor="accent2" w:themeShade="BF"/>
                              <w:sz w:val="28"/>
                              <w:szCs w:val="28"/>
                            </w:rPr>
                            <w:alias w:val="Date"/>
                            <w:tag w:val=""/>
                            <w:id w:val="197127006"/>
                            <w:dataBinding w:prefixMappings="xmlns:ns0='http://schemas.microsoft.com/office/2006/coverPageProps' " w:xpath="/ns0:CoverPageProperties[1]/ns0:PublishDate[1]" w:storeItemID="{55AF091B-3C7A-41E3-B477-F2FDAA23CFDA}"/>
                            <w:date w:fullDate="2020-04-01T00:00:00Z">
                              <w:dateFormat w:val="MMMM d, yyyy"/>
                              <w:lid w:val="en-US"/>
                              <w:storeMappedDataAs w:val="dateTime"/>
                              <w:calendar w:val="gregorian"/>
                            </w:date>
                          </w:sdtPr>
                          <w:sdtEndPr/>
                          <w:sdtContent>
                            <w:p w14:paraId="4098472B" w14:textId="5A18DF40" w:rsidR="000A331A" w:rsidRPr="00AF2E91" w:rsidRDefault="00CB11E2">
                              <w:pPr>
                                <w:pStyle w:val="NoSpacing"/>
                                <w:spacing w:after="40"/>
                                <w:jc w:val="center"/>
                                <w:rPr>
                                  <w:caps/>
                                  <w:color w:val="C45911" w:themeColor="accent2" w:themeShade="BF"/>
                                  <w:sz w:val="28"/>
                                  <w:szCs w:val="28"/>
                                </w:rPr>
                              </w:pPr>
                              <w:r w:rsidRPr="00AF2E91">
                                <w:rPr>
                                  <w:caps/>
                                  <w:color w:val="C45911" w:themeColor="accent2" w:themeShade="BF"/>
                                  <w:sz w:val="28"/>
                                  <w:szCs w:val="28"/>
                                </w:rPr>
                                <w:t>April 1, 2020</w:t>
                              </w:r>
                            </w:p>
                          </w:sdtContent>
                        </w:sdt>
                        <w:p w14:paraId="2CEF22D3" w14:textId="4F2BFAD0" w:rsidR="000A331A" w:rsidRPr="00AF2E91" w:rsidRDefault="00D54991">
                          <w:pPr>
                            <w:pStyle w:val="NoSpacing"/>
                            <w:jc w:val="center"/>
                            <w:rPr>
                              <w:color w:val="C45911" w:themeColor="accent2" w:themeShade="BF"/>
                            </w:rPr>
                          </w:pPr>
                          <w:sdt>
                            <w:sdtPr>
                              <w:rPr>
                                <w:caps/>
                                <w:color w:val="C45911" w:themeColor="accent2" w:themeShade="BF"/>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F2E91">
                                <w:rPr>
                                  <w:caps/>
                                  <w:color w:val="C45911" w:themeColor="accent2" w:themeShade="BF"/>
                                </w:rPr>
                                <w:t>Shajna bagom student number 1709594</w:t>
                              </w:r>
                            </w:sdtContent>
                          </w:sdt>
                        </w:p>
                        <w:p w14:paraId="6D17C933" w14:textId="125B67AB" w:rsidR="000A331A" w:rsidRPr="00AF2E91" w:rsidRDefault="00D54991">
                          <w:pPr>
                            <w:pStyle w:val="NoSpacing"/>
                            <w:jc w:val="center"/>
                            <w:rPr>
                              <w:color w:val="C45911" w:themeColor="accent2" w:themeShade="BF"/>
                            </w:rPr>
                          </w:pPr>
                          <w:sdt>
                            <w:sdtPr>
                              <w:rPr>
                                <w:rFonts w:ascii="Times New Roman" w:hAnsi="Times New Roman"/>
                                <w:color w:val="C45911" w:themeColor="accent2" w:themeShade="BF"/>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70248">
                                <w:rPr>
                                  <w:rFonts w:ascii="Times New Roman" w:hAnsi="Times New Roman"/>
                                  <w:color w:val="C45911" w:themeColor="accent2" w:themeShade="BF"/>
                                </w:rPr>
                                <w:t xml:space="preserve">     </w:t>
                              </w:r>
                            </w:sdtContent>
                          </w:sdt>
                        </w:p>
                      </w:txbxContent>
                    </v:textbox>
                    <w10:wrap anchorx="margin" anchory="page"/>
                  </v:shape>
                </w:pict>
              </mc:Fallback>
            </mc:AlternateContent>
          </w:r>
          <w:r>
            <w:rPr>
              <w:noProof/>
              <w:color w:val="4472C4" w:themeColor="accent1"/>
            </w:rPr>
            <w:drawing>
              <wp:inline distT="0" distB="0" distL="0" distR="0" wp14:anchorId="78E0E959" wp14:editId="6764EF2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658D44C" w14:textId="2AA0B434" w:rsidR="000A331A" w:rsidRDefault="000A331A">
          <w:pPr>
            <w:rPr>
              <w:rFonts w:asciiTheme="majorHAnsi" w:eastAsiaTheme="majorEastAsia" w:hAnsiTheme="majorHAnsi" w:cstheme="majorBidi"/>
              <w:color w:val="2F5496" w:themeColor="accent1" w:themeShade="BF"/>
              <w:sz w:val="32"/>
              <w:szCs w:val="32"/>
            </w:rPr>
          </w:pPr>
          <w:r>
            <w:br w:type="page"/>
          </w:r>
        </w:p>
      </w:sdtContent>
    </w:sdt>
    <w:p w14:paraId="798B9F2E" w14:textId="7F12266B" w:rsidR="000A331A" w:rsidRPr="00AF2E91" w:rsidRDefault="000A331A" w:rsidP="000A331A">
      <w:pPr>
        <w:pStyle w:val="Heading1"/>
        <w:rPr>
          <w:b/>
          <w:bCs/>
          <w:color w:val="C45911" w:themeColor="accent2" w:themeShade="BF"/>
        </w:rPr>
      </w:pPr>
      <w:bookmarkStart w:id="0" w:name="_Toc36653266"/>
      <w:r w:rsidRPr="00AF2E91">
        <w:rPr>
          <w:b/>
          <w:bCs/>
          <w:color w:val="C45911" w:themeColor="accent2" w:themeShade="BF"/>
        </w:rPr>
        <w:lastRenderedPageBreak/>
        <w:t>Executive Summary</w:t>
      </w:r>
      <w:bookmarkEnd w:id="0"/>
    </w:p>
    <w:p w14:paraId="6331707D" w14:textId="77777777" w:rsidR="009C3C93" w:rsidRDefault="009C3C93" w:rsidP="009C3C93"/>
    <w:p w14:paraId="179E94E2" w14:textId="575AB2E8" w:rsidR="009C3C93" w:rsidRDefault="009C3C93" w:rsidP="009C3C93">
      <w:r>
        <w:t xml:space="preserve">The purpose of this report is to </w:t>
      </w:r>
      <w:r w:rsidR="00161F40">
        <w:t>investigate</w:t>
      </w:r>
      <w:r>
        <w:t xml:space="preserve"> teamwork theories to improve the teamworking skills in the organisation detailed in the case study. </w:t>
      </w:r>
      <w:r w:rsidR="00161F40">
        <w:t>Also,</w:t>
      </w:r>
      <w:r>
        <w:t xml:space="preserve"> to look into and the importance and aspects of different </w:t>
      </w:r>
      <w:r w:rsidR="00161F40">
        <w:t>methods</w:t>
      </w:r>
      <w:r>
        <w:t xml:space="preserve"> of communication and how they can be </w:t>
      </w:r>
      <w:r w:rsidR="00161F40">
        <w:t>implemented</w:t>
      </w:r>
      <w:r>
        <w:t xml:space="preserve"> to help in improving </w:t>
      </w:r>
      <w:r w:rsidR="00161F40">
        <w:t xml:space="preserve">and continuing </w:t>
      </w:r>
      <w:r>
        <w:t>the</w:t>
      </w:r>
      <w:r w:rsidR="00161F40">
        <w:t xml:space="preserve"> success of the</w:t>
      </w:r>
      <w:r>
        <w:t xml:space="preserve"> organisation</w:t>
      </w:r>
      <w:r w:rsidR="00161F40">
        <w:t>.</w:t>
      </w:r>
      <w:r>
        <w:t xml:space="preserve"> </w:t>
      </w:r>
    </w:p>
    <w:p w14:paraId="6014F767" w14:textId="1F6401C9" w:rsidR="000A331A" w:rsidRDefault="000A331A" w:rsidP="000A331A">
      <w:pPr>
        <w:pStyle w:val="Heading1"/>
      </w:pPr>
    </w:p>
    <w:p w14:paraId="3E63E3A7" w14:textId="77777777" w:rsidR="000A331A" w:rsidRDefault="000A331A">
      <w:pPr>
        <w:rPr>
          <w:rFonts w:asciiTheme="majorHAnsi" w:eastAsiaTheme="majorEastAsia" w:hAnsiTheme="majorHAnsi" w:cstheme="majorBidi"/>
          <w:color w:val="2F5496" w:themeColor="accent1" w:themeShade="BF"/>
          <w:sz w:val="32"/>
          <w:szCs w:val="32"/>
        </w:rPr>
      </w:pPr>
      <w:r>
        <w:br w:type="page"/>
      </w:r>
    </w:p>
    <w:sdt>
      <w:sdtPr>
        <w:rPr>
          <w:rFonts w:asciiTheme="minorHAnsi" w:eastAsiaTheme="minorHAnsi" w:hAnsiTheme="minorHAnsi" w:cstheme="minorBidi"/>
          <w:color w:val="auto"/>
          <w:sz w:val="22"/>
          <w:szCs w:val="22"/>
          <w:lang w:val="en-GB"/>
        </w:rPr>
        <w:id w:val="1867244384"/>
        <w:docPartObj>
          <w:docPartGallery w:val="Table of Contents"/>
          <w:docPartUnique/>
        </w:docPartObj>
      </w:sdtPr>
      <w:sdtEndPr>
        <w:rPr>
          <w:b/>
          <w:bCs/>
          <w:noProof/>
        </w:rPr>
      </w:sdtEndPr>
      <w:sdtContent>
        <w:p w14:paraId="2DE54282" w14:textId="0E4099F7" w:rsidR="000A331A" w:rsidRPr="001370F1" w:rsidRDefault="000A331A" w:rsidP="001370F1">
          <w:pPr>
            <w:pStyle w:val="TOCHeading"/>
            <w:outlineLvl w:val="0"/>
            <w:rPr>
              <w:b/>
              <w:bCs/>
              <w:color w:val="C45911" w:themeColor="accent2" w:themeShade="BF"/>
            </w:rPr>
          </w:pPr>
          <w:r w:rsidRPr="001370F1">
            <w:rPr>
              <w:b/>
              <w:bCs/>
              <w:color w:val="C45911" w:themeColor="accent2" w:themeShade="BF"/>
            </w:rPr>
            <w:t>Contents</w:t>
          </w:r>
        </w:p>
        <w:p w14:paraId="4B83C29A" w14:textId="546ED92D" w:rsidR="00B9467C" w:rsidRDefault="000A331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653266" w:history="1">
            <w:r w:rsidR="00B9467C" w:rsidRPr="00757F2D">
              <w:rPr>
                <w:rStyle w:val="Hyperlink"/>
                <w:b/>
                <w:bCs/>
                <w:noProof/>
              </w:rPr>
              <w:t>Executive Summary</w:t>
            </w:r>
            <w:r w:rsidR="00B9467C">
              <w:rPr>
                <w:noProof/>
                <w:webHidden/>
              </w:rPr>
              <w:tab/>
            </w:r>
            <w:r w:rsidR="00B9467C">
              <w:rPr>
                <w:noProof/>
                <w:webHidden/>
              </w:rPr>
              <w:fldChar w:fldCharType="begin"/>
            </w:r>
            <w:r w:rsidR="00B9467C">
              <w:rPr>
                <w:noProof/>
                <w:webHidden/>
              </w:rPr>
              <w:instrText xml:space="preserve"> PAGEREF _Toc36653266 \h </w:instrText>
            </w:r>
            <w:r w:rsidR="00B9467C">
              <w:rPr>
                <w:noProof/>
                <w:webHidden/>
              </w:rPr>
            </w:r>
            <w:r w:rsidR="00B9467C">
              <w:rPr>
                <w:noProof/>
                <w:webHidden/>
              </w:rPr>
              <w:fldChar w:fldCharType="separate"/>
            </w:r>
            <w:r w:rsidR="000F5E9C">
              <w:rPr>
                <w:noProof/>
                <w:webHidden/>
              </w:rPr>
              <w:t>1</w:t>
            </w:r>
            <w:r w:rsidR="00B9467C">
              <w:rPr>
                <w:noProof/>
                <w:webHidden/>
              </w:rPr>
              <w:fldChar w:fldCharType="end"/>
            </w:r>
          </w:hyperlink>
        </w:p>
        <w:p w14:paraId="18CD6743" w14:textId="4D1771B2" w:rsidR="00B9467C" w:rsidRDefault="00D54991">
          <w:pPr>
            <w:pStyle w:val="TOC1"/>
            <w:tabs>
              <w:tab w:val="right" w:leader="dot" w:pos="9016"/>
            </w:tabs>
            <w:rPr>
              <w:rFonts w:eastAsiaTheme="minorEastAsia"/>
              <w:noProof/>
              <w:lang w:eastAsia="en-GB"/>
            </w:rPr>
          </w:pPr>
          <w:hyperlink w:anchor="_Toc36653267" w:history="1">
            <w:r w:rsidR="00B9467C" w:rsidRPr="00757F2D">
              <w:rPr>
                <w:rStyle w:val="Hyperlink"/>
                <w:noProof/>
              </w:rPr>
              <w:t>Introduction</w:t>
            </w:r>
            <w:r w:rsidR="00B9467C">
              <w:rPr>
                <w:noProof/>
                <w:webHidden/>
              </w:rPr>
              <w:tab/>
            </w:r>
            <w:r w:rsidR="00B9467C">
              <w:rPr>
                <w:noProof/>
                <w:webHidden/>
              </w:rPr>
              <w:fldChar w:fldCharType="begin"/>
            </w:r>
            <w:r w:rsidR="00B9467C">
              <w:rPr>
                <w:noProof/>
                <w:webHidden/>
              </w:rPr>
              <w:instrText xml:space="preserve"> PAGEREF _Toc36653267 \h </w:instrText>
            </w:r>
            <w:r w:rsidR="00B9467C">
              <w:rPr>
                <w:noProof/>
                <w:webHidden/>
              </w:rPr>
            </w:r>
            <w:r w:rsidR="00B9467C">
              <w:rPr>
                <w:noProof/>
                <w:webHidden/>
              </w:rPr>
              <w:fldChar w:fldCharType="separate"/>
            </w:r>
            <w:r w:rsidR="000F5E9C">
              <w:rPr>
                <w:noProof/>
                <w:webHidden/>
              </w:rPr>
              <w:t>3</w:t>
            </w:r>
            <w:r w:rsidR="00B9467C">
              <w:rPr>
                <w:noProof/>
                <w:webHidden/>
              </w:rPr>
              <w:fldChar w:fldCharType="end"/>
            </w:r>
          </w:hyperlink>
        </w:p>
        <w:p w14:paraId="1AFF3C99" w14:textId="0EEA8FBC" w:rsidR="00B9467C" w:rsidRDefault="00D54991">
          <w:pPr>
            <w:pStyle w:val="TOC1"/>
            <w:tabs>
              <w:tab w:val="right" w:leader="dot" w:pos="9016"/>
            </w:tabs>
            <w:rPr>
              <w:rFonts w:eastAsiaTheme="minorEastAsia"/>
              <w:noProof/>
              <w:lang w:eastAsia="en-GB"/>
            </w:rPr>
          </w:pPr>
          <w:hyperlink w:anchor="_Toc36653268" w:history="1">
            <w:r w:rsidR="00B9467C" w:rsidRPr="00757F2D">
              <w:rPr>
                <w:rStyle w:val="Hyperlink"/>
                <w:noProof/>
              </w:rPr>
              <w:t>Importance of Teamwork</w:t>
            </w:r>
            <w:r w:rsidR="00B9467C">
              <w:rPr>
                <w:noProof/>
                <w:webHidden/>
              </w:rPr>
              <w:tab/>
            </w:r>
            <w:r w:rsidR="00B9467C">
              <w:rPr>
                <w:noProof/>
                <w:webHidden/>
              </w:rPr>
              <w:fldChar w:fldCharType="begin"/>
            </w:r>
            <w:r w:rsidR="00B9467C">
              <w:rPr>
                <w:noProof/>
                <w:webHidden/>
              </w:rPr>
              <w:instrText xml:space="preserve"> PAGEREF _Toc36653268 \h </w:instrText>
            </w:r>
            <w:r w:rsidR="00B9467C">
              <w:rPr>
                <w:noProof/>
                <w:webHidden/>
              </w:rPr>
            </w:r>
            <w:r w:rsidR="00B9467C">
              <w:rPr>
                <w:noProof/>
                <w:webHidden/>
              </w:rPr>
              <w:fldChar w:fldCharType="separate"/>
            </w:r>
            <w:r w:rsidR="000F5E9C">
              <w:rPr>
                <w:noProof/>
                <w:webHidden/>
              </w:rPr>
              <w:t>4</w:t>
            </w:r>
            <w:r w:rsidR="00B9467C">
              <w:rPr>
                <w:noProof/>
                <w:webHidden/>
              </w:rPr>
              <w:fldChar w:fldCharType="end"/>
            </w:r>
          </w:hyperlink>
        </w:p>
        <w:p w14:paraId="4CC48975" w14:textId="398E4AF6" w:rsidR="00B9467C" w:rsidRDefault="00D54991">
          <w:pPr>
            <w:pStyle w:val="TOC2"/>
            <w:tabs>
              <w:tab w:val="right" w:leader="dot" w:pos="9016"/>
            </w:tabs>
            <w:rPr>
              <w:noProof/>
            </w:rPr>
          </w:pPr>
          <w:hyperlink w:anchor="_Toc36653269" w:history="1">
            <w:r w:rsidR="00B9467C" w:rsidRPr="00757F2D">
              <w:rPr>
                <w:rStyle w:val="Hyperlink"/>
                <w:b/>
                <w:bCs/>
                <w:noProof/>
                <w:color w:val="034990" w:themeColor="hyperlink" w:themeShade="BF"/>
              </w:rPr>
              <w:t>Meredith Belbin’s Theory</w:t>
            </w:r>
            <w:r w:rsidR="00B9467C">
              <w:rPr>
                <w:noProof/>
                <w:webHidden/>
              </w:rPr>
              <w:tab/>
            </w:r>
            <w:r w:rsidR="00B9467C">
              <w:rPr>
                <w:noProof/>
                <w:webHidden/>
              </w:rPr>
              <w:fldChar w:fldCharType="begin"/>
            </w:r>
            <w:r w:rsidR="00B9467C">
              <w:rPr>
                <w:noProof/>
                <w:webHidden/>
              </w:rPr>
              <w:instrText xml:space="preserve"> PAGEREF _Toc36653269 \h </w:instrText>
            </w:r>
            <w:r w:rsidR="00B9467C">
              <w:rPr>
                <w:noProof/>
                <w:webHidden/>
              </w:rPr>
            </w:r>
            <w:r w:rsidR="00B9467C">
              <w:rPr>
                <w:noProof/>
                <w:webHidden/>
              </w:rPr>
              <w:fldChar w:fldCharType="separate"/>
            </w:r>
            <w:r w:rsidR="000F5E9C">
              <w:rPr>
                <w:noProof/>
                <w:webHidden/>
              </w:rPr>
              <w:t>4</w:t>
            </w:r>
            <w:r w:rsidR="00B9467C">
              <w:rPr>
                <w:noProof/>
                <w:webHidden/>
              </w:rPr>
              <w:fldChar w:fldCharType="end"/>
            </w:r>
          </w:hyperlink>
        </w:p>
        <w:p w14:paraId="2ADA191C" w14:textId="6F9E388D" w:rsidR="00B9467C" w:rsidRDefault="00D54991">
          <w:pPr>
            <w:pStyle w:val="TOC2"/>
            <w:tabs>
              <w:tab w:val="right" w:leader="dot" w:pos="9016"/>
            </w:tabs>
            <w:rPr>
              <w:noProof/>
            </w:rPr>
          </w:pPr>
          <w:hyperlink w:anchor="_Toc36653270" w:history="1">
            <w:r w:rsidR="00B9467C" w:rsidRPr="00757F2D">
              <w:rPr>
                <w:rStyle w:val="Hyperlink"/>
                <w:rFonts w:cs="Arial"/>
                <w:b/>
                <w:bCs/>
                <w:noProof/>
                <w:color w:val="034990" w:themeColor="hyperlink" w:themeShade="BF"/>
                <w:shd w:val="clear" w:color="auto" w:fill="FFFFFF"/>
              </w:rPr>
              <w:t>Dr Bruce Tuckman Theory</w:t>
            </w:r>
            <w:r w:rsidR="00B9467C">
              <w:rPr>
                <w:noProof/>
                <w:webHidden/>
              </w:rPr>
              <w:tab/>
            </w:r>
            <w:r w:rsidR="00B9467C">
              <w:rPr>
                <w:noProof/>
                <w:webHidden/>
              </w:rPr>
              <w:fldChar w:fldCharType="begin"/>
            </w:r>
            <w:r w:rsidR="00B9467C">
              <w:rPr>
                <w:noProof/>
                <w:webHidden/>
              </w:rPr>
              <w:instrText xml:space="preserve"> PAGEREF _Toc36653270 \h </w:instrText>
            </w:r>
            <w:r w:rsidR="00B9467C">
              <w:rPr>
                <w:noProof/>
                <w:webHidden/>
              </w:rPr>
            </w:r>
            <w:r w:rsidR="00B9467C">
              <w:rPr>
                <w:noProof/>
                <w:webHidden/>
              </w:rPr>
              <w:fldChar w:fldCharType="separate"/>
            </w:r>
            <w:r w:rsidR="000F5E9C">
              <w:rPr>
                <w:noProof/>
                <w:webHidden/>
              </w:rPr>
              <w:t>5</w:t>
            </w:r>
            <w:r w:rsidR="00B9467C">
              <w:rPr>
                <w:noProof/>
                <w:webHidden/>
              </w:rPr>
              <w:fldChar w:fldCharType="end"/>
            </w:r>
          </w:hyperlink>
        </w:p>
        <w:p w14:paraId="0C020537" w14:textId="6F21B7AB" w:rsidR="00B9467C" w:rsidRDefault="00D54991">
          <w:pPr>
            <w:pStyle w:val="TOC1"/>
            <w:tabs>
              <w:tab w:val="right" w:leader="dot" w:pos="9016"/>
            </w:tabs>
            <w:rPr>
              <w:rFonts w:eastAsiaTheme="minorEastAsia"/>
              <w:noProof/>
              <w:lang w:eastAsia="en-GB"/>
            </w:rPr>
          </w:pPr>
          <w:hyperlink w:anchor="_Toc36653271" w:history="1">
            <w:r w:rsidR="00B9467C" w:rsidRPr="00757F2D">
              <w:rPr>
                <w:rStyle w:val="Hyperlink"/>
                <w:noProof/>
              </w:rPr>
              <w:t>Importance of Two-Way Communication</w:t>
            </w:r>
            <w:r w:rsidR="00B9467C">
              <w:rPr>
                <w:noProof/>
                <w:webHidden/>
              </w:rPr>
              <w:tab/>
            </w:r>
            <w:r w:rsidR="00B9467C">
              <w:rPr>
                <w:noProof/>
                <w:webHidden/>
              </w:rPr>
              <w:fldChar w:fldCharType="begin"/>
            </w:r>
            <w:r w:rsidR="00B9467C">
              <w:rPr>
                <w:noProof/>
                <w:webHidden/>
              </w:rPr>
              <w:instrText xml:space="preserve"> PAGEREF _Toc36653271 \h </w:instrText>
            </w:r>
            <w:r w:rsidR="00B9467C">
              <w:rPr>
                <w:noProof/>
                <w:webHidden/>
              </w:rPr>
            </w:r>
            <w:r w:rsidR="00B9467C">
              <w:rPr>
                <w:noProof/>
                <w:webHidden/>
              </w:rPr>
              <w:fldChar w:fldCharType="separate"/>
            </w:r>
            <w:r w:rsidR="000F5E9C">
              <w:rPr>
                <w:noProof/>
                <w:webHidden/>
              </w:rPr>
              <w:t>6</w:t>
            </w:r>
            <w:r w:rsidR="00B9467C">
              <w:rPr>
                <w:noProof/>
                <w:webHidden/>
              </w:rPr>
              <w:fldChar w:fldCharType="end"/>
            </w:r>
          </w:hyperlink>
        </w:p>
        <w:p w14:paraId="448ED1BE" w14:textId="3693B3AB" w:rsidR="00B9467C" w:rsidRDefault="00D54991">
          <w:pPr>
            <w:pStyle w:val="TOC1"/>
            <w:tabs>
              <w:tab w:val="right" w:leader="dot" w:pos="9016"/>
            </w:tabs>
            <w:rPr>
              <w:rFonts w:eastAsiaTheme="minorEastAsia"/>
              <w:noProof/>
              <w:lang w:eastAsia="en-GB"/>
            </w:rPr>
          </w:pPr>
          <w:hyperlink w:anchor="_Toc36653272" w:history="1">
            <w:r w:rsidR="00B9467C" w:rsidRPr="00757F2D">
              <w:rPr>
                <w:rStyle w:val="Hyperlink"/>
                <w:noProof/>
              </w:rPr>
              <w:t>Bibliography</w:t>
            </w:r>
            <w:r w:rsidR="00B9467C">
              <w:rPr>
                <w:noProof/>
                <w:webHidden/>
              </w:rPr>
              <w:tab/>
            </w:r>
            <w:r w:rsidR="00B9467C">
              <w:rPr>
                <w:noProof/>
                <w:webHidden/>
              </w:rPr>
              <w:fldChar w:fldCharType="begin"/>
            </w:r>
            <w:r w:rsidR="00B9467C">
              <w:rPr>
                <w:noProof/>
                <w:webHidden/>
              </w:rPr>
              <w:instrText xml:space="preserve"> PAGEREF _Toc36653272 \h </w:instrText>
            </w:r>
            <w:r w:rsidR="00B9467C">
              <w:rPr>
                <w:noProof/>
                <w:webHidden/>
              </w:rPr>
            </w:r>
            <w:r w:rsidR="00B9467C">
              <w:rPr>
                <w:noProof/>
                <w:webHidden/>
              </w:rPr>
              <w:fldChar w:fldCharType="separate"/>
            </w:r>
            <w:r w:rsidR="000F5E9C">
              <w:rPr>
                <w:noProof/>
                <w:webHidden/>
              </w:rPr>
              <w:t>10</w:t>
            </w:r>
            <w:r w:rsidR="00B9467C">
              <w:rPr>
                <w:noProof/>
                <w:webHidden/>
              </w:rPr>
              <w:fldChar w:fldCharType="end"/>
            </w:r>
          </w:hyperlink>
        </w:p>
        <w:p w14:paraId="4F353524" w14:textId="361139CB" w:rsidR="000A331A" w:rsidRDefault="000A331A">
          <w:r>
            <w:rPr>
              <w:b/>
              <w:bCs/>
              <w:noProof/>
            </w:rPr>
            <w:fldChar w:fldCharType="end"/>
          </w:r>
        </w:p>
      </w:sdtContent>
    </w:sdt>
    <w:p w14:paraId="32E51598" w14:textId="77777777" w:rsidR="000A331A" w:rsidRDefault="000A331A">
      <w:pPr>
        <w:rPr>
          <w:rFonts w:asciiTheme="majorHAnsi" w:eastAsiaTheme="majorEastAsia" w:hAnsiTheme="majorHAnsi" w:cstheme="majorBidi"/>
          <w:color w:val="2F5496" w:themeColor="accent1" w:themeShade="BF"/>
          <w:sz w:val="32"/>
          <w:szCs w:val="32"/>
        </w:rPr>
      </w:pPr>
      <w:r>
        <w:br w:type="page"/>
      </w:r>
    </w:p>
    <w:p w14:paraId="5AA54DEA" w14:textId="6863554D" w:rsidR="000A331A" w:rsidRPr="00E36C6B" w:rsidRDefault="000A331A" w:rsidP="000A331A">
      <w:pPr>
        <w:pStyle w:val="Heading1"/>
        <w:rPr>
          <w:b/>
          <w:bCs/>
          <w:color w:val="C45911" w:themeColor="accent2" w:themeShade="BF"/>
        </w:rPr>
      </w:pPr>
      <w:bookmarkStart w:id="1" w:name="_Toc36653267"/>
      <w:r w:rsidRPr="00E36C6B">
        <w:rPr>
          <w:b/>
          <w:bCs/>
          <w:color w:val="C45911" w:themeColor="accent2" w:themeShade="BF"/>
        </w:rPr>
        <w:lastRenderedPageBreak/>
        <w:t>Introduction</w:t>
      </w:r>
      <w:bookmarkEnd w:id="1"/>
    </w:p>
    <w:p w14:paraId="30E473DB" w14:textId="24C40432" w:rsidR="000A331A" w:rsidRPr="00B61DEB" w:rsidRDefault="0054050D">
      <w:r>
        <w:t>T</w:t>
      </w:r>
      <w:r w:rsidR="0024330E">
        <w:t>eamwor</w:t>
      </w:r>
      <w:r>
        <w:t xml:space="preserve">k is a vital skill that is require and essential in maintain and running a successful organisation. </w:t>
      </w:r>
      <w:r w:rsidR="00B61DEB" w:rsidRPr="00B61DEB">
        <w:rPr>
          <w:rFonts w:ascii="Calibri" w:eastAsia="Calibri" w:hAnsi="Calibri" w:cs="Times New Roman"/>
        </w:rPr>
        <w:t>Good teamwork involves groups working together to achieve shared targets or goals.</w:t>
      </w:r>
      <w:r w:rsidR="00B61DEB">
        <w:rPr>
          <w:rFonts w:ascii="Calibri" w:eastAsia="Calibri" w:hAnsi="Calibri" w:cs="Times New Roman"/>
        </w:rPr>
        <w:t xml:space="preserve"> </w:t>
      </w:r>
      <w:r w:rsidR="00B61DEB">
        <w:t xml:space="preserve">Being able to get along with different types of people in very important. </w:t>
      </w:r>
      <w:r>
        <w:t xml:space="preserve">There are many aspects to good teamwork </w:t>
      </w:r>
      <w:r w:rsidR="00B61DEB">
        <w:t>skills. This will report will identify different teamwork theories and how they are useful to the organisation in the case study to</w:t>
      </w:r>
      <w:r w:rsidR="00331C86">
        <w:t xml:space="preserve"> and</w:t>
      </w:r>
      <w:r w:rsidR="00E4487E">
        <w:t xml:space="preserve"> how the</w:t>
      </w:r>
      <w:r w:rsidR="00331C86">
        <w:t>se</w:t>
      </w:r>
      <w:r w:rsidR="00E4487E">
        <w:t xml:space="preserve"> models are useful for the organisation in implementing </w:t>
      </w:r>
      <w:r w:rsidR="00331C86">
        <w:t>good</w:t>
      </w:r>
      <w:r w:rsidR="00E4487E">
        <w:t xml:space="preserve"> communication.  </w:t>
      </w:r>
      <w:r w:rsidR="000A331A">
        <w:br w:type="page"/>
      </w:r>
    </w:p>
    <w:p w14:paraId="13C37345" w14:textId="7C047DE4" w:rsidR="000A331A" w:rsidRPr="00E36C6B" w:rsidRDefault="000A331A" w:rsidP="00E36C6B">
      <w:pPr>
        <w:pStyle w:val="Heading2"/>
        <w:rPr>
          <w:b/>
          <w:bCs/>
          <w:color w:val="C45911" w:themeColor="accent2" w:themeShade="BF"/>
        </w:rPr>
      </w:pPr>
      <w:bookmarkStart w:id="2" w:name="_Toc36653268"/>
      <w:r w:rsidRPr="00E36C6B">
        <w:rPr>
          <w:b/>
          <w:bCs/>
          <w:color w:val="C45911" w:themeColor="accent2" w:themeShade="BF"/>
        </w:rPr>
        <w:lastRenderedPageBreak/>
        <w:t>Importance of Teamwork</w:t>
      </w:r>
      <w:bookmarkEnd w:id="2"/>
    </w:p>
    <w:p w14:paraId="478C9456" w14:textId="77777777" w:rsidR="00E36C6B" w:rsidRDefault="00E36C6B" w:rsidP="00E36C6B">
      <w:pPr>
        <w:pStyle w:val="NoSpacing"/>
      </w:pPr>
    </w:p>
    <w:p w14:paraId="099929DD" w14:textId="3DF6FE75" w:rsidR="002F0543" w:rsidRDefault="00A54F38" w:rsidP="00E4487E">
      <w:r>
        <w:t>T</w:t>
      </w:r>
      <w:r w:rsidR="00E4487E">
        <w:t xml:space="preserve">eamwork involves groups working together to achieve shared targets or goals. </w:t>
      </w:r>
      <w:r>
        <w:t>Excellent</w:t>
      </w:r>
      <w:r w:rsidR="006571AC">
        <w:t xml:space="preserve"> t</w:t>
      </w:r>
      <w:r w:rsidR="00E4487E">
        <w:t xml:space="preserve">eamwork is what differentiates good companies from exceptional ones. Teamwork skills consist of </w:t>
      </w:r>
      <w:r w:rsidR="006571AC">
        <w:t>constant</w:t>
      </w:r>
      <w:r w:rsidR="00E4487E">
        <w:t xml:space="preserve"> abilities that allow employers to work</w:t>
      </w:r>
      <w:r w:rsidR="006571AC">
        <w:t xml:space="preserve"> </w:t>
      </w:r>
      <w:r w:rsidR="00E4487E">
        <w:t xml:space="preserve">effectively in an organised group. </w:t>
      </w:r>
      <w:r>
        <w:t xml:space="preserve"> </w:t>
      </w:r>
    </w:p>
    <w:p w14:paraId="02EF927F" w14:textId="1C2AA529" w:rsidR="00331C86" w:rsidRDefault="00262B84" w:rsidP="00E4487E">
      <w:r>
        <w:t>I</w:t>
      </w:r>
      <w:r w:rsidR="00331C86">
        <w:t xml:space="preserve">t is </w:t>
      </w:r>
      <w:r w:rsidR="002F0543">
        <w:t>visible</w:t>
      </w:r>
      <w:r w:rsidR="00331C86">
        <w:t xml:space="preserve"> that the organisation is struggling with teamworking structure</w:t>
      </w:r>
      <w:r w:rsidR="00A54F38">
        <w:t>s</w:t>
      </w:r>
      <w:r w:rsidR="00331C86">
        <w:t xml:space="preserve">. </w:t>
      </w:r>
      <w:r w:rsidR="002F0543">
        <w:t>With one assistant off on long term sickness, not replacing that member with another</w:t>
      </w:r>
      <w:r w:rsidR="00A54F38">
        <w:t xml:space="preserve"> can impact on the customer service performance and workload pressure on other members of staff. Having </w:t>
      </w:r>
      <w:r w:rsidR="002F0543">
        <w:t>no formal teams in the workplace</w:t>
      </w:r>
      <w:r w:rsidR="00A54F38">
        <w:t xml:space="preserve"> allows staff members to work how they choose, impacting on the success and reputation of the organisation. O</w:t>
      </w:r>
      <w:r w:rsidR="002F0543">
        <w:t>nly calling in staff when needed</w:t>
      </w:r>
      <w:r w:rsidR="00A54F38">
        <w:t xml:space="preserve"> and having</w:t>
      </w:r>
      <w:r w:rsidR="002F0543">
        <w:t xml:space="preserve"> no regular shift plan</w:t>
      </w:r>
      <w:r w:rsidR="00A54F38">
        <w:t xml:space="preserve"> is a </w:t>
      </w:r>
      <w:r w:rsidR="00561651">
        <w:t>high-risk</w:t>
      </w:r>
      <w:r w:rsidR="00A54F38">
        <w:t xml:space="preserve"> factor for the organisation as this will lead to low </w:t>
      </w:r>
      <w:r w:rsidR="00561651">
        <w:t>performing staff, poor customer service, unorganised stock availability, poor display leading to poor quality and more. P</w:t>
      </w:r>
      <w:r w:rsidR="002F0543">
        <w:t xml:space="preserve">oor communication within the team, which is having an impact on </w:t>
      </w:r>
      <w:r w:rsidR="00A54F38">
        <w:t xml:space="preserve">the communication within the organisation, which is </w:t>
      </w:r>
      <w:r w:rsidR="00561651">
        <w:t>affecting</w:t>
      </w:r>
      <w:r w:rsidR="00A54F38">
        <w:t xml:space="preserve"> </w:t>
      </w:r>
      <w:r w:rsidR="002F0543">
        <w:t>important</w:t>
      </w:r>
      <w:r w:rsidR="00A54F38">
        <w:t xml:space="preserve"> information being shared</w:t>
      </w:r>
      <w:r w:rsidR="002F0543">
        <w:t>.</w:t>
      </w:r>
      <w:r w:rsidR="00561651">
        <w:t xml:space="preserve"> </w:t>
      </w:r>
      <w:r>
        <w:t xml:space="preserve">  </w:t>
      </w:r>
    </w:p>
    <w:p w14:paraId="7A4FD489" w14:textId="7EEED81C" w:rsidR="002F0543" w:rsidRDefault="00262B84" w:rsidP="00E4487E">
      <w:r>
        <w:t xml:space="preserve">There are many models that can help improve the teamwork structure in the organisation, such as Belbin and Tuckman theories. </w:t>
      </w:r>
      <w:r w:rsidR="00561651">
        <w:t xml:space="preserve">These models identify the stages and roles needed to be in place and carried out by the team members or an organisation. </w:t>
      </w:r>
    </w:p>
    <w:p w14:paraId="3FB84359" w14:textId="77777777" w:rsidR="00B9467C" w:rsidRDefault="00B9467C" w:rsidP="00561651">
      <w:pPr>
        <w:pStyle w:val="Heading2"/>
        <w:rPr>
          <w:b/>
          <w:bCs/>
          <w:color w:val="C45911" w:themeColor="accent2" w:themeShade="BF"/>
        </w:rPr>
      </w:pPr>
    </w:p>
    <w:p w14:paraId="21BAF999" w14:textId="2A2A9C3B" w:rsidR="00561651" w:rsidRPr="00B9467C" w:rsidRDefault="00561651" w:rsidP="00561651">
      <w:pPr>
        <w:pStyle w:val="Heading2"/>
        <w:rPr>
          <w:b/>
          <w:bCs/>
          <w:color w:val="C45911" w:themeColor="accent2" w:themeShade="BF"/>
        </w:rPr>
      </w:pPr>
      <w:bookmarkStart w:id="3" w:name="_Toc36653269"/>
      <w:r w:rsidRPr="00B9467C">
        <w:rPr>
          <w:b/>
          <w:bCs/>
          <w:color w:val="C45911" w:themeColor="accent2" w:themeShade="BF"/>
        </w:rPr>
        <w:t>Meredith Belbin’s Theory</w:t>
      </w:r>
      <w:bookmarkEnd w:id="3"/>
      <w:r w:rsidRPr="00B9467C">
        <w:rPr>
          <w:b/>
          <w:bCs/>
          <w:color w:val="C45911" w:themeColor="accent2" w:themeShade="BF"/>
        </w:rPr>
        <w:t xml:space="preserve"> </w:t>
      </w:r>
    </w:p>
    <w:p w14:paraId="605B5076" w14:textId="77777777" w:rsidR="00B9467C" w:rsidRDefault="00B9467C" w:rsidP="00B9467C">
      <w:pPr>
        <w:pStyle w:val="NoSpacing"/>
      </w:pPr>
    </w:p>
    <w:p w14:paraId="1459527E" w14:textId="750B03DD" w:rsidR="003456DC" w:rsidRPr="003456DC" w:rsidRDefault="00E4487E" w:rsidP="003456DC">
      <w:r w:rsidRPr="00992ECF">
        <w:rPr>
          <w:b/>
          <w:bCs/>
        </w:rPr>
        <w:t>Meredith Belbin’s theory</w:t>
      </w:r>
      <w:r>
        <w:t xml:space="preserve"> identifies nine roles that make a successful team. His study shows that the most effective teams have individuals who can take on each </w:t>
      </w:r>
      <w:r w:rsidR="008B67FF">
        <w:t xml:space="preserve">or some </w:t>
      </w:r>
      <w:r>
        <w:t xml:space="preserve">of the </w:t>
      </w:r>
      <w:r w:rsidR="006571AC">
        <w:t xml:space="preserve">following </w:t>
      </w:r>
      <w:r>
        <w:t>nine roles;</w:t>
      </w:r>
    </w:p>
    <w:p w14:paraId="512258BC" w14:textId="77777777" w:rsidR="003456DC" w:rsidRPr="003456DC" w:rsidRDefault="003456DC" w:rsidP="003456DC">
      <w:pPr>
        <w:pStyle w:val="NoSpacing"/>
        <w:rPr>
          <w:b/>
          <w:bCs/>
          <w:color w:val="C45911" w:themeColor="accent2" w:themeShade="BF"/>
        </w:rPr>
      </w:pPr>
      <w:r w:rsidRPr="003456DC">
        <w:rPr>
          <w:b/>
          <w:bCs/>
          <w:color w:val="C45911" w:themeColor="accent2" w:themeShade="BF"/>
        </w:rPr>
        <w:t xml:space="preserve">Resource Investigator </w:t>
      </w:r>
    </w:p>
    <w:p w14:paraId="0078281A" w14:textId="0E9DA728" w:rsidR="003456DC" w:rsidRPr="00896D53" w:rsidRDefault="003456DC" w:rsidP="00896D53">
      <w:pPr>
        <w:pStyle w:val="NoSpacing"/>
        <w:rPr>
          <w:rFonts w:eastAsia="Times New Roman"/>
          <w:lang w:eastAsia="en-GB"/>
        </w:rPr>
      </w:pPr>
      <w:r w:rsidRPr="003456DC">
        <w:rPr>
          <w:rFonts w:eastAsia="Times New Roman"/>
          <w:lang w:eastAsia="en-GB"/>
        </w:rPr>
        <w:t xml:space="preserve">Uses their inquisitive </w:t>
      </w:r>
      <w:r w:rsidRPr="00896D53">
        <w:rPr>
          <w:rFonts w:eastAsia="Times New Roman"/>
          <w:lang w:eastAsia="en-GB"/>
        </w:rPr>
        <w:t>nature to find ideas to bring back to the team. </w:t>
      </w:r>
    </w:p>
    <w:p w14:paraId="1CA72BCA" w14:textId="77777777" w:rsidR="003456DC" w:rsidRPr="00896D53" w:rsidRDefault="003456DC" w:rsidP="00896D53">
      <w:pPr>
        <w:pStyle w:val="NoSpacing"/>
        <w:rPr>
          <w:rFonts w:eastAsia="Times New Roman"/>
          <w:lang w:eastAsia="en-GB"/>
        </w:rPr>
      </w:pPr>
      <w:r w:rsidRPr="00896D53">
        <w:rPr>
          <w:rFonts w:eastAsia="Times New Roman"/>
          <w:lang w:eastAsia="en-GB"/>
        </w:rPr>
        <w:t>Strengths: Outgoing, enthusiastic. Explores opportunities and develops contacts.</w:t>
      </w:r>
    </w:p>
    <w:p w14:paraId="4F398196" w14:textId="77777777" w:rsidR="00896D53" w:rsidRPr="00896D53" w:rsidRDefault="003456DC" w:rsidP="00896D53">
      <w:pPr>
        <w:pStyle w:val="NoSpacing"/>
        <w:rPr>
          <w:rFonts w:eastAsia="Times New Roman"/>
          <w:lang w:eastAsia="en-GB"/>
        </w:rPr>
      </w:pPr>
      <w:r w:rsidRPr="00896D53">
        <w:rPr>
          <w:rFonts w:eastAsia="Times New Roman"/>
          <w:lang w:eastAsia="en-GB"/>
        </w:rPr>
        <w:t>Allowable weaknesses: Might be over-optimistic and can lose interest once the initial enthusiasm has passed.</w:t>
      </w:r>
    </w:p>
    <w:p w14:paraId="668252A7" w14:textId="00518B6E" w:rsidR="003456DC" w:rsidRPr="00B51305" w:rsidRDefault="00AF681D" w:rsidP="00B51305">
      <w:pPr>
        <w:spacing w:after="270" w:line="240" w:lineRule="auto"/>
        <w:textAlignment w:val="bottom"/>
        <w:rPr>
          <w:rFonts w:eastAsia="Times New Roman" w:cs="Helvetica"/>
          <w:color w:val="545454"/>
          <w:lang w:eastAsia="en-GB"/>
        </w:rPr>
      </w:pPr>
      <w:r>
        <w:rPr>
          <w:lang w:eastAsia="en-GB"/>
        </w:rPr>
        <w:t>They may:</w:t>
      </w:r>
      <w:r w:rsidR="003456DC" w:rsidRPr="003456DC">
        <w:rPr>
          <w:lang w:eastAsia="en-GB"/>
        </w:rPr>
        <w:t xml:space="preserve"> forget to follow up on a lead.</w:t>
      </w:r>
    </w:p>
    <w:p w14:paraId="71B58719" w14:textId="3243409A" w:rsidR="003456DC" w:rsidRPr="00896D53" w:rsidRDefault="00896D53" w:rsidP="00896D53">
      <w:pPr>
        <w:pStyle w:val="NoSpacing"/>
        <w:rPr>
          <w:rFonts w:eastAsia="Times New Roman"/>
          <w:lang w:eastAsia="en-GB"/>
        </w:rPr>
      </w:pPr>
      <w:r w:rsidRPr="003456DC">
        <w:rPr>
          <w:rFonts w:eastAsia="Times New Roman"/>
          <w:b/>
          <w:bCs/>
          <w:color w:val="C45911" w:themeColor="accent2" w:themeShade="BF"/>
          <w:lang w:eastAsia="en-GB"/>
        </w:rPr>
        <w:t>Team worker</w:t>
      </w:r>
      <w:r w:rsidR="003456DC" w:rsidRPr="003456DC">
        <w:rPr>
          <w:rFonts w:eastAsia="Times New Roman"/>
          <w:b/>
          <w:bCs/>
          <w:color w:val="C45911" w:themeColor="accent2" w:themeShade="BF"/>
          <w:lang w:eastAsia="en-GB"/>
        </w:rPr>
        <w:t xml:space="preserve"> -</w:t>
      </w:r>
      <w:r w:rsidR="003456DC" w:rsidRPr="003456DC">
        <w:rPr>
          <w:rFonts w:eastAsia="Times New Roman"/>
          <w:lang w:eastAsia="en-GB"/>
        </w:rPr>
        <w:t xml:space="preserve"> Helps the team to </w:t>
      </w:r>
      <w:r w:rsidR="003456DC" w:rsidRPr="00896D53">
        <w:rPr>
          <w:rFonts w:eastAsia="Times New Roman"/>
          <w:lang w:eastAsia="en-GB"/>
        </w:rPr>
        <w:t>gel, using their versatility to identify the work required and complete it on behalf of the team.</w:t>
      </w:r>
    </w:p>
    <w:p w14:paraId="5C0CD0BA" w14:textId="77777777" w:rsidR="003456DC" w:rsidRPr="00896D53" w:rsidRDefault="003456DC" w:rsidP="003456DC">
      <w:pPr>
        <w:pStyle w:val="NoSpacing"/>
        <w:rPr>
          <w:rFonts w:eastAsia="Times New Roman"/>
          <w:lang w:eastAsia="en-GB"/>
        </w:rPr>
      </w:pPr>
      <w:r w:rsidRPr="00896D53">
        <w:rPr>
          <w:rFonts w:eastAsia="Times New Roman"/>
          <w:lang w:eastAsia="en-GB"/>
        </w:rPr>
        <w:t>Strengths: Co-operative, perceptive and diplomatic. Listens and averts friction.</w:t>
      </w:r>
    </w:p>
    <w:p w14:paraId="72B05924" w14:textId="77777777" w:rsidR="003456DC" w:rsidRPr="00896D53" w:rsidRDefault="003456DC" w:rsidP="00896D53">
      <w:pPr>
        <w:pStyle w:val="NoSpacing"/>
        <w:rPr>
          <w:rFonts w:eastAsia="Times New Roman"/>
          <w:lang w:eastAsia="en-GB"/>
        </w:rPr>
      </w:pPr>
      <w:r w:rsidRPr="00896D53">
        <w:rPr>
          <w:rFonts w:eastAsia="Times New Roman"/>
          <w:lang w:eastAsia="en-GB"/>
        </w:rPr>
        <w:t>Allowable weaknesses: Can be indecisive in crunch situations and tends to avoid confrontation.</w:t>
      </w:r>
    </w:p>
    <w:p w14:paraId="7258B7A8" w14:textId="40AF1DCC" w:rsidR="003456DC" w:rsidRPr="003456DC" w:rsidRDefault="00AF681D" w:rsidP="003456DC">
      <w:pPr>
        <w:spacing w:after="270" w:line="240" w:lineRule="auto"/>
        <w:textAlignment w:val="bottom"/>
        <w:rPr>
          <w:rFonts w:eastAsia="Times New Roman" w:cs="Helvetica"/>
          <w:lang w:eastAsia="en-GB"/>
        </w:rPr>
      </w:pPr>
      <w:r>
        <w:rPr>
          <w:rFonts w:eastAsia="Times New Roman" w:cs="Helvetica"/>
          <w:lang w:eastAsia="en-GB"/>
        </w:rPr>
        <w:t>They may</w:t>
      </w:r>
      <w:r w:rsidR="003456DC" w:rsidRPr="003456DC">
        <w:rPr>
          <w:rFonts w:eastAsia="Times New Roman" w:cs="Helvetica"/>
          <w:lang w:eastAsia="en-GB"/>
        </w:rPr>
        <w:t>: be hesitant to make unpopular decisions.</w:t>
      </w:r>
    </w:p>
    <w:p w14:paraId="595D07C7" w14:textId="78FD2B68" w:rsidR="003456DC" w:rsidRPr="003456DC" w:rsidRDefault="00896D53" w:rsidP="00896D53">
      <w:pPr>
        <w:pStyle w:val="NoSpacing"/>
        <w:rPr>
          <w:rFonts w:eastAsia="Times New Roman"/>
          <w:lang w:eastAsia="en-GB"/>
        </w:rPr>
      </w:pPr>
      <w:r w:rsidRPr="00896D53">
        <w:rPr>
          <w:rFonts w:eastAsia="Times New Roman"/>
          <w:b/>
          <w:bCs/>
          <w:color w:val="C45911" w:themeColor="accent2" w:themeShade="BF"/>
          <w:lang w:eastAsia="en-GB"/>
        </w:rPr>
        <w:t>Co-</w:t>
      </w:r>
      <w:proofErr w:type="spellStart"/>
      <w:r w:rsidRPr="00896D53">
        <w:rPr>
          <w:rFonts w:eastAsia="Times New Roman"/>
          <w:b/>
          <w:bCs/>
          <w:color w:val="C45911" w:themeColor="accent2" w:themeShade="BF"/>
          <w:lang w:eastAsia="en-GB"/>
        </w:rPr>
        <w:t>ordinator</w:t>
      </w:r>
      <w:proofErr w:type="spellEnd"/>
      <w:r w:rsidRPr="00896D53">
        <w:rPr>
          <w:rFonts w:eastAsia="Times New Roman"/>
          <w:b/>
          <w:bCs/>
          <w:color w:val="C45911" w:themeColor="accent2" w:themeShade="BF"/>
          <w:lang w:eastAsia="en-GB"/>
        </w:rPr>
        <w:t xml:space="preserve"> -</w:t>
      </w:r>
      <w:r w:rsidRPr="00896D53">
        <w:rPr>
          <w:rFonts w:eastAsia="Times New Roman"/>
          <w:color w:val="C45911" w:themeColor="accent2" w:themeShade="BF"/>
          <w:lang w:eastAsia="en-GB"/>
        </w:rPr>
        <w:t xml:space="preserve"> </w:t>
      </w:r>
      <w:r w:rsidR="003456DC" w:rsidRPr="003456DC">
        <w:rPr>
          <w:rFonts w:eastAsia="Times New Roman"/>
          <w:lang w:eastAsia="en-GB"/>
        </w:rPr>
        <w:t>Needed to focus on the team's objectives, draw out team members and delegate work appropriately.</w:t>
      </w:r>
    </w:p>
    <w:p w14:paraId="6100539A" w14:textId="77777777" w:rsidR="003456DC" w:rsidRPr="003456DC" w:rsidRDefault="003456DC" w:rsidP="00896D53">
      <w:pPr>
        <w:pStyle w:val="NoSpacing"/>
        <w:rPr>
          <w:rFonts w:eastAsia="Times New Roman"/>
          <w:lang w:eastAsia="en-GB"/>
        </w:rPr>
      </w:pPr>
      <w:r w:rsidRPr="003456DC">
        <w:rPr>
          <w:rFonts w:eastAsia="Times New Roman"/>
          <w:lang w:eastAsia="en-GB"/>
        </w:rPr>
        <w:t>Strengths: Mature, confident, identifies talent. Clarifies goals.</w:t>
      </w:r>
    </w:p>
    <w:p w14:paraId="649433E1" w14:textId="77777777" w:rsidR="003456DC" w:rsidRPr="003456DC" w:rsidRDefault="003456DC" w:rsidP="00896D53">
      <w:pPr>
        <w:pStyle w:val="NoSpacing"/>
        <w:rPr>
          <w:rFonts w:eastAsia="Times New Roman"/>
          <w:lang w:eastAsia="en-GB"/>
        </w:rPr>
      </w:pPr>
      <w:r w:rsidRPr="003456DC">
        <w:rPr>
          <w:rFonts w:eastAsia="Times New Roman"/>
          <w:lang w:eastAsia="en-GB"/>
        </w:rPr>
        <w:t>Allowable weaknesses: Can be seen as manipulative and might offload their own share of the work.</w:t>
      </w:r>
    </w:p>
    <w:p w14:paraId="24971F06" w14:textId="5991A681" w:rsidR="003456DC" w:rsidRPr="003456DC" w:rsidRDefault="00AF681D" w:rsidP="003456DC">
      <w:pPr>
        <w:spacing w:after="270" w:line="240" w:lineRule="auto"/>
        <w:textAlignment w:val="bottom"/>
        <w:rPr>
          <w:rFonts w:eastAsia="Times New Roman" w:cs="Helvetica"/>
          <w:lang w:eastAsia="en-GB"/>
        </w:rPr>
      </w:pPr>
      <w:r>
        <w:rPr>
          <w:rFonts w:eastAsia="Times New Roman" w:cs="Helvetica"/>
          <w:lang w:eastAsia="en-GB"/>
        </w:rPr>
        <w:t>They may</w:t>
      </w:r>
      <w:r w:rsidR="003456DC" w:rsidRPr="003456DC">
        <w:rPr>
          <w:rFonts w:eastAsia="Times New Roman" w:cs="Helvetica"/>
          <w:lang w:eastAsia="en-GB"/>
        </w:rPr>
        <w:t>: over-delegate, leaving themselves little work to do.</w:t>
      </w:r>
    </w:p>
    <w:p w14:paraId="65F347ED" w14:textId="0FACEAF8" w:rsidR="003456DC" w:rsidRPr="00896D53" w:rsidRDefault="00896D53" w:rsidP="00896D53">
      <w:pPr>
        <w:pStyle w:val="NoSpacing"/>
        <w:rPr>
          <w:rFonts w:eastAsia="Times New Roman"/>
          <w:lang w:eastAsia="en-GB"/>
        </w:rPr>
      </w:pPr>
      <w:r w:rsidRPr="00896D53">
        <w:rPr>
          <w:rFonts w:eastAsia="Times New Roman"/>
          <w:b/>
          <w:bCs/>
          <w:color w:val="C45911" w:themeColor="accent2" w:themeShade="BF"/>
          <w:lang w:eastAsia="en-GB"/>
        </w:rPr>
        <w:t>Plant -</w:t>
      </w:r>
      <w:r w:rsidR="003456DC" w:rsidRPr="003456DC">
        <w:rPr>
          <w:rFonts w:eastAsia="Times New Roman"/>
          <w:lang w:eastAsia="en-GB"/>
        </w:rPr>
        <w:t xml:space="preserve">Tends to be </w:t>
      </w:r>
      <w:r w:rsidR="003456DC" w:rsidRPr="00896D53">
        <w:rPr>
          <w:rFonts w:eastAsia="Times New Roman"/>
          <w:lang w:eastAsia="en-GB"/>
        </w:rPr>
        <w:t>highly creative and good at solving problems in unconventional ways.</w:t>
      </w:r>
    </w:p>
    <w:p w14:paraId="411B4543" w14:textId="77777777" w:rsidR="003456DC" w:rsidRPr="00896D53" w:rsidRDefault="003456DC" w:rsidP="00896D53">
      <w:pPr>
        <w:pStyle w:val="NoSpacing"/>
        <w:rPr>
          <w:rFonts w:eastAsia="Times New Roman"/>
          <w:lang w:eastAsia="en-GB"/>
        </w:rPr>
      </w:pPr>
      <w:r w:rsidRPr="00896D53">
        <w:rPr>
          <w:rFonts w:eastAsia="Times New Roman"/>
          <w:lang w:eastAsia="en-GB"/>
        </w:rPr>
        <w:t>Strengths: Creative, imaginative, free-thinking, generates ideas and solves difficult problems.</w:t>
      </w:r>
    </w:p>
    <w:p w14:paraId="4E3CDFF9" w14:textId="50378357" w:rsidR="003456DC" w:rsidRPr="00896D53" w:rsidRDefault="003456DC" w:rsidP="00896D53">
      <w:pPr>
        <w:pStyle w:val="NoSpacing"/>
      </w:pPr>
      <w:r w:rsidRPr="00896D53">
        <w:rPr>
          <w:rFonts w:eastAsia="Times New Roman"/>
          <w:lang w:eastAsia="en-GB"/>
        </w:rPr>
        <w:t>Allowable weaknesses: Might ignore incidentals and may be too preoccupied to communicate effectively.</w:t>
      </w:r>
    </w:p>
    <w:p w14:paraId="10693BFC" w14:textId="5724F1A1" w:rsidR="003456DC" w:rsidRPr="003456DC" w:rsidRDefault="00AF681D" w:rsidP="003456DC">
      <w:pPr>
        <w:spacing w:after="270" w:line="240" w:lineRule="auto"/>
        <w:textAlignment w:val="bottom"/>
        <w:rPr>
          <w:rFonts w:eastAsia="Times New Roman" w:cs="Helvetica"/>
          <w:lang w:eastAsia="en-GB"/>
        </w:rPr>
      </w:pPr>
      <w:r>
        <w:rPr>
          <w:rFonts w:eastAsia="Times New Roman" w:cs="Helvetica"/>
          <w:lang w:eastAsia="en-GB"/>
        </w:rPr>
        <w:t>They may</w:t>
      </w:r>
      <w:r w:rsidR="003456DC" w:rsidRPr="003456DC">
        <w:rPr>
          <w:rFonts w:eastAsia="Times New Roman" w:cs="Helvetica"/>
          <w:lang w:eastAsia="en-GB"/>
        </w:rPr>
        <w:t>: be absent-minded or forgetful.</w:t>
      </w:r>
    </w:p>
    <w:p w14:paraId="3FAFE5D4" w14:textId="2E77DDE1" w:rsidR="003456DC" w:rsidRPr="00896D53" w:rsidRDefault="00896D53" w:rsidP="00896D53">
      <w:pPr>
        <w:pStyle w:val="NoSpacing"/>
        <w:rPr>
          <w:rFonts w:eastAsia="Times New Roman"/>
          <w:lang w:eastAsia="en-GB"/>
        </w:rPr>
      </w:pPr>
      <w:r w:rsidRPr="00896D53">
        <w:rPr>
          <w:rFonts w:eastAsia="Times New Roman"/>
          <w:b/>
          <w:bCs/>
          <w:color w:val="C45911" w:themeColor="accent2" w:themeShade="BF"/>
          <w:lang w:eastAsia="en-GB"/>
        </w:rPr>
        <w:lastRenderedPageBreak/>
        <w:t>Monitor Evaluator -</w:t>
      </w:r>
      <w:r w:rsidRPr="00896D53">
        <w:rPr>
          <w:rFonts w:eastAsia="Times New Roman"/>
          <w:color w:val="C45911" w:themeColor="accent2" w:themeShade="BF"/>
          <w:lang w:eastAsia="en-GB"/>
        </w:rPr>
        <w:t xml:space="preserve"> </w:t>
      </w:r>
      <w:r w:rsidR="003456DC" w:rsidRPr="003456DC">
        <w:rPr>
          <w:rFonts w:eastAsia="Times New Roman"/>
          <w:lang w:eastAsia="en-GB"/>
        </w:rPr>
        <w:t xml:space="preserve">Provides a logical eye, making impartial judgements where required and weighs up the team's options </w:t>
      </w:r>
      <w:r w:rsidR="003456DC" w:rsidRPr="00896D53">
        <w:rPr>
          <w:rFonts w:eastAsia="Times New Roman"/>
          <w:lang w:eastAsia="en-GB"/>
        </w:rPr>
        <w:t>in a dispassionate way.</w:t>
      </w:r>
    </w:p>
    <w:p w14:paraId="5A10C211" w14:textId="77777777" w:rsidR="003456DC" w:rsidRPr="00896D53" w:rsidRDefault="003456DC" w:rsidP="00896D53">
      <w:pPr>
        <w:pStyle w:val="NoSpacing"/>
        <w:rPr>
          <w:rFonts w:eastAsia="Times New Roman"/>
          <w:lang w:eastAsia="en-GB"/>
        </w:rPr>
      </w:pPr>
      <w:r w:rsidRPr="00896D53">
        <w:rPr>
          <w:rFonts w:eastAsia="Times New Roman"/>
          <w:lang w:eastAsia="en-GB"/>
        </w:rPr>
        <w:t>Strengths: Sober, strategic and discerning. Sees all options and judges accurately.</w:t>
      </w:r>
    </w:p>
    <w:p w14:paraId="4FF1EE07" w14:textId="77777777" w:rsidR="003456DC" w:rsidRPr="00896D53" w:rsidRDefault="003456DC" w:rsidP="00896D53">
      <w:pPr>
        <w:pStyle w:val="NoSpacing"/>
        <w:rPr>
          <w:rFonts w:eastAsia="Times New Roman"/>
          <w:lang w:eastAsia="en-GB"/>
        </w:rPr>
      </w:pPr>
      <w:r w:rsidRPr="00896D53">
        <w:rPr>
          <w:rFonts w:eastAsia="Times New Roman"/>
          <w:lang w:eastAsia="en-GB"/>
        </w:rPr>
        <w:t>Allowable weaknesses: Sometimes lacks the drive and ability to inspire others and can be overly critical.</w:t>
      </w:r>
    </w:p>
    <w:p w14:paraId="0F4552F2" w14:textId="3835EA67" w:rsidR="003456DC" w:rsidRPr="003456DC" w:rsidRDefault="00AF681D" w:rsidP="003456DC">
      <w:pPr>
        <w:spacing w:after="270" w:line="240" w:lineRule="auto"/>
        <w:textAlignment w:val="bottom"/>
        <w:rPr>
          <w:rFonts w:eastAsia="Times New Roman" w:cs="Helvetica"/>
          <w:color w:val="545454"/>
          <w:lang w:eastAsia="en-GB"/>
        </w:rPr>
      </w:pPr>
      <w:r>
        <w:rPr>
          <w:rFonts w:eastAsia="Times New Roman" w:cs="Helvetica"/>
          <w:lang w:eastAsia="en-GB"/>
        </w:rPr>
        <w:t>They may</w:t>
      </w:r>
      <w:r w:rsidR="003456DC" w:rsidRPr="003456DC">
        <w:rPr>
          <w:rFonts w:eastAsia="Times New Roman" w:cs="Helvetica"/>
          <w:lang w:eastAsia="en-GB"/>
        </w:rPr>
        <w:t>: be slow to come to decisions</w:t>
      </w:r>
      <w:r w:rsidR="003456DC" w:rsidRPr="003456DC">
        <w:rPr>
          <w:rFonts w:eastAsia="Times New Roman" w:cs="Helvetica"/>
          <w:color w:val="545454"/>
          <w:lang w:eastAsia="en-GB"/>
        </w:rPr>
        <w:t>.</w:t>
      </w:r>
    </w:p>
    <w:p w14:paraId="6FEB200A" w14:textId="1B05FDC5" w:rsidR="003456DC" w:rsidRPr="00896D53" w:rsidRDefault="00896D53" w:rsidP="00896D53">
      <w:pPr>
        <w:pStyle w:val="NoSpacing"/>
        <w:rPr>
          <w:rFonts w:eastAsia="Times New Roman"/>
          <w:lang w:eastAsia="en-GB"/>
        </w:rPr>
      </w:pPr>
      <w:r w:rsidRPr="00896D53">
        <w:rPr>
          <w:rFonts w:eastAsia="Times New Roman"/>
          <w:b/>
          <w:bCs/>
          <w:color w:val="C45911" w:themeColor="accent2" w:themeShade="BF"/>
          <w:lang w:eastAsia="en-GB"/>
        </w:rPr>
        <w:t>Specialist -</w:t>
      </w:r>
      <w:r w:rsidRPr="00896D53">
        <w:rPr>
          <w:rFonts w:eastAsia="Times New Roman"/>
          <w:color w:val="C45911" w:themeColor="accent2" w:themeShade="BF"/>
          <w:lang w:eastAsia="en-GB"/>
        </w:rPr>
        <w:t xml:space="preserve"> </w:t>
      </w:r>
      <w:r w:rsidR="003456DC" w:rsidRPr="003456DC">
        <w:rPr>
          <w:rFonts w:eastAsia="Times New Roman"/>
          <w:lang w:eastAsia="en-GB"/>
        </w:rPr>
        <w:t xml:space="preserve">Brings in-depth knowledge of a </w:t>
      </w:r>
      <w:r w:rsidR="003456DC" w:rsidRPr="00896D53">
        <w:rPr>
          <w:rFonts w:eastAsia="Times New Roman"/>
          <w:lang w:eastAsia="en-GB"/>
        </w:rPr>
        <w:t>key area to the team.</w:t>
      </w:r>
    </w:p>
    <w:p w14:paraId="2A390816" w14:textId="77777777" w:rsidR="003456DC" w:rsidRPr="00896D53" w:rsidRDefault="003456DC" w:rsidP="00896D53">
      <w:pPr>
        <w:pStyle w:val="NoSpacing"/>
        <w:rPr>
          <w:rFonts w:eastAsia="Times New Roman"/>
          <w:lang w:eastAsia="en-GB"/>
        </w:rPr>
      </w:pPr>
      <w:r w:rsidRPr="00896D53">
        <w:rPr>
          <w:rFonts w:eastAsia="Times New Roman"/>
          <w:lang w:eastAsia="en-GB"/>
        </w:rPr>
        <w:t>Strengths: Single-minded, self-starting and dedicated. They provide specialist knowledge and skills.</w:t>
      </w:r>
    </w:p>
    <w:p w14:paraId="68F7EF8F" w14:textId="77777777" w:rsidR="003456DC" w:rsidRPr="00896D53" w:rsidRDefault="003456DC" w:rsidP="00896D53">
      <w:pPr>
        <w:pStyle w:val="NoSpacing"/>
        <w:rPr>
          <w:rFonts w:eastAsia="Times New Roman"/>
          <w:lang w:eastAsia="en-GB"/>
        </w:rPr>
      </w:pPr>
      <w:r w:rsidRPr="00896D53">
        <w:rPr>
          <w:rFonts w:eastAsia="Times New Roman"/>
          <w:lang w:eastAsia="en-GB"/>
        </w:rPr>
        <w:t>Allowable weaknesses: Tends to contribute on a narrow front and can dwell on the technicalities.</w:t>
      </w:r>
    </w:p>
    <w:p w14:paraId="0AAE2A4D" w14:textId="1AB7B385" w:rsidR="003456DC" w:rsidRPr="00896D53" w:rsidRDefault="00AF681D" w:rsidP="00896D53">
      <w:pPr>
        <w:pStyle w:val="NoSpacing"/>
        <w:rPr>
          <w:rFonts w:eastAsia="Times New Roman"/>
          <w:lang w:eastAsia="en-GB"/>
        </w:rPr>
      </w:pPr>
      <w:r>
        <w:rPr>
          <w:rFonts w:eastAsia="Times New Roman"/>
          <w:lang w:eastAsia="en-GB"/>
        </w:rPr>
        <w:t>They may</w:t>
      </w:r>
      <w:r w:rsidR="003456DC" w:rsidRPr="00896D53">
        <w:rPr>
          <w:rFonts w:eastAsia="Times New Roman"/>
          <w:lang w:eastAsia="en-GB"/>
        </w:rPr>
        <w:t>: overload you with information.</w:t>
      </w:r>
    </w:p>
    <w:p w14:paraId="3BFD98D3" w14:textId="77777777" w:rsidR="00896D53" w:rsidRDefault="00896D53" w:rsidP="003456DC">
      <w:pPr>
        <w:spacing w:after="270" w:line="240" w:lineRule="auto"/>
        <w:textAlignment w:val="bottom"/>
        <w:rPr>
          <w:rFonts w:eastAsia="Times New Roman" w:cs="Helvetica"/>
          <w:b/>
          <w:bCs/>
          <w:color w:val="FFFFFF"/>
          <w:lang w:eastAsia="en-GB"/>
        </w:rPr>
      </w:pPr>
    </w:p>
    <w:p w14:paraId="47B46B85" w14:textId="3B07F98E" w:rsidR="003456DC" w:rsidRPr="003456DC" w:rsidRDefault="00896D53" w:rsidP="00896D53">
      <w:pPr>
        <w:pStyle w:val="NoSpacing"/>
        <w:rPr>
          <w:rFonts w:eastAsia="Times New Roman"/>
          <w:lang w:eastAsia="en-GB"/>
        </w:rPr>
      </w:pPr>
      <w:r w:rsidRPr="00896D53">
        <w:rPr>
          <w:rFonts w:eastAsia="Times New Roman"/>
          <w:b/>
          <w:bCs/>
          <w:color w:val="C45911" w:themeColor="accent2" w:themeShade="BF"/>
          <w:lang w:eastAsia="en-GB"/>
        </w:rPr>
        <w:t>Shaper -</w:t>
      </w:r>
      <w:r w:rsidRPr="00896D53">
        <w:rPr>
          <w:rFonts w:eastAsia="Times New Roman"/>
          <w:color w:val="C45911" w:themeColor="accent2" w:themeShade="BF"/>
          <w:lang w:eastAsia="en-GB"/>
        </w:rPr>
        <w:t xml:space="preserve"> </w:t>
      </w:r>
      <w:r w:rsidR="003456DC" w:rsidRPr="003456DC">
        <w:rPr>
          <w:rFonts w:eastAsia="Times New Roman"/>
          <w:lang w:eastAsia="en-GB"/>
        </w:rPr>
        <w:t>Provides the necessary drive to ensure that the team keeps moving and does not lose focus or momentum.</w:t>
      </w:r>
    </w:p>
    <w:p w14:paraId="6F8D98FE" w14:textId="77777777" w:rsidR="003456DC" w:rsidRPr="00896D53" w:rsidRDefault="003456DC" w:rsidP="00896D53">
      <w:pPr>
        <w:pStyle w:val="NoSpacing"/>
      </w:pPr>
      <w:r w:rsidRPr="003456DC">
        <w:rPr>
          <w:rFonts w:eastAsia="Times New Roman"/>
          <w:lang w:eastAsia="en-GB"/>
        </w:rPr>
        <w:t>Strengths: Challenging, dynamic, thrives on pressure. Has the drive and courage to overcome obstacles.</w:t>
      </w:r>
    </w:p>
    <w:p w14:paraId="263333A6" w14:textId="57A84819" w:rsidR="003456DC" w:rsidRPr="003456DC" w:rsidRDefault="003456DC" w:rsidP="00896D53">
      <w:pPr>
        <w:pStyle w:val="NoSpacing"/>
        <w:rPr>
          <w:rFonts w:eastAsia="Times New Roman"/>
          <w:lang w:eastAsia="en-GB"/>
        </w:rPr>
      </w:pPr>
      <w:r w:rsidRPr="003456DC">
        <w:rPr>
          <w:rFonts w:eastAsia="Times New Roman"/>
          <w:lang w:eastAsia="en-GB"/>
        </w:rPr>
        <w:t>Allowable weaknesses: Can be prone to provocation and may sometimes offend people's feelings.</w:t>
      </w:r>
    </w:p>
    <w:p w14:paraId="60312EF3" w14:textId="2D9BB203" w:rsidR="00896D53" w:rsidRPr="00B51305" w:rsidRDefault="00AF681D" w:rsidP="003456DC">
      <w:pPr>
        <w:spacing w:after="270" w:line="240" w:lineRule="auto"/>
        <w:textAlignment w:val="bottom"/>
        <w:rPr>
          <w:rFonts w:eastAsia="Times New Roman" w:cs="Helvetica"/>
          <w:color w:val="000000" w:themeColor="text1"/>
          <w:lang w:eastAsia="en-GB"/>
        </w:rPr>
      </w:pPr>
      <w:r>
        <w:rPr>
          <w:rFonts w:eastAsia="Times New Roman" w:cs="Helvetica"/>
          <w:color w:val="000000" w:themeColor="text1"/>
          <w:lang w:eastAsia="en-GB"/>
        </w:rPr>
        <w:t>They may</w:t>
      </w:r>
      <w:r w:rsidR="003456DC" w:rsidRPr="003456DC">
        <w:rPr>
          <w:rFonts w:eastAsia="Times New Roman" w:cs="Helvetica"/>
          <w:color w:val="000000" w:themeColor="text1"/>
          <w:lang w:eastAsia="en-GB"/>
        </w:rPr>
        <w:t>:</w:t>
      </w:r>
      <w:r>
        <w:rPr>
          <w:rFonts w:eastAsia="Times New Roman" w:cs="Helvetica"/>
          <w:color w:val="000000" w:themeColor="text1"/>
          <w:lang w:eastAsia="en-GB"/>
        </w:rPr>
        <w:t xml:space="preserve"> </w:t>
      </w:r>
      <w:r w:rsidR="003456DC" w:rsidRPr="003456DC">
        <w:rPr>
          <w:rFonts w:eastAsia="Times New Roman" w:cs="Helvetica"/>
          <w:color w:val="000000" w:themeColor="text1"/>
          <w:lang w:eastAsia="en-GB"/>
        </w:rPr>
        <w:t xml:space="preserve">risk becoming aggressive and </w:t>
      </w:r>
      <w:r w:rsidR="00896D53" w:rsidRPr="003456DC">
        <w:rPr>
          <w:rFonts w:eastAsia="Times New Roman" w:cs="Helvetica"/>
          <w:color w:val="000000" w:themeColor="text1"/>
          <w:lang w:eastAsia="en-GB"/>
        </w:rPr>
        <w:t>bad humoured</w:t>
      </w:r>
      <w:r w:rsidR="003456DC" w:rsidRPr="003456DC">
        <w:rPr>
          <w:rFonts w:eastAsia="Times New Roman" w:cs="Helvetica"/>
          <w:color w:val="000000" w:themeColor="text1"/>
          <w:lang w:eastAsia="en-GB"/>
        </w:rPr>
        <w:t xml:space="preserve"> in their attempts to get things done.</w:t>
      </w:r>
    </w:p>
    <w:p w14:paraId="7F3DFFEB" w14:textId="49F1E6D4" w:rsidR="003456DC" w:rsidRPr="003456DC" w:rsidRDefault="00896D53" w:rsidP="00896D53">
      <w:pPr>
        <w:pStyle w:val="NoSpacing"/>
        <w:rPr>
          <w:rFonts w:eastAsia="Times New Roman"/>
          <w:lang w:eastAsia="en-GB"/>
        </w:rPr>
      </w:pPr>
      <w:r w:rsidRPr="00B9467C">
        <w:rPr>
          <w:rFonts w:eastAsia="Times New Roman"/>
          <w:b/>
          <w:bCs/>
          <w:color w:val="C45911" w:themeColor="accent2" w:themeShade="BF"/>
          <w:lang w:eastAsia="en-GB"/>
        </w:rPr>
        <w:t>Implementer -</w:t>
      </w:r>
      <w:r w:rsidRPr="00896D53">
        <w:rPr>
          <w:rFonts w:eastAsia="Times New Roman"/>
          <w:color w:val="C45911" w:themeColor="accent2" w:themeShade="BF"/>
          <w:lang w:eastAsia="en-GB"/>
        </w:rPr>
        <w:t xml:space="preserve"> </w:t>
      </w:r>
      <w:r w:rsidR="003456DC" w:rsidRPr="003456DC">
        <w:rPr>
          <w:rFonts w:eastAsia="Times New Roman"/>
          <w:lang w:eastAsia="en-GB"/>
        </w:rPr>
        <w:t>Needed to plan a workable strategy and carry it out as efficiently as possible.</w:t>
      </w:r>
    </w:p>
    <w:p w14:paraId="088FD57B" w14:textId="3790BB60" w:rsidR="003456DC" w:rsidRPr="003456DC" w:rsidRDefault="003456DC" w:rsidP="00896D53">
      <w:pPr>
        <w:pStyle w:val="NoSpacing"/>
        <w:rPr>
          <w:rFonts w:eastAsia="Times New Roman"/>
          <w:lang w:eastAsia="en-GB"/>
        </w:rPr>
      </w:pPr>
      <w:r w:rsidRPr="003456DC">
        <w:rPr>
          <w:rFonts w:eastAsia="Times New Roman"/>
          <w:lang w:eastAsia="en-GB"/>
        </w:rPr>
        <w:t xml:space="preserve">Strengths: Practical, reliable, efficient. Turns ideas into actions and </w:t>
      </w:r>
      <w:r w:rsidR="00683100" w:rsidRPr="003456DC">
        <w:rPr>
          <w:rFonts w:eastAsia="Times New Roman"/>
          <w:lang w:eastAsia="en-GB"/>
        </w:rPr>
        <w:t>organizes</w:t>
      </w:r>
      <w:r w:rsidRPr="003456DC">
        <w:rPr>
          <w:rFonts w:eastAsia="Times New Roman"/>
          <w:lang w:eastAsia="en-GB"/>
        </w:rPr>
        <w:t xml:space="preserve"> work that needs to be done.</w:t>
      </w:r>
    </w:p>
    <w:p w14:paraId="10FD93F2" w14:textId="77777777" w:rsidR="003456DC" w:rsidRPr="003456DC" w:rsidRDefault="003456DC" w:rsidP="00896D53">
      <w:pPr>
        <w:pStyle w:val="NoSpacing"/>
        <w:rPr>
          <w:rFonts w:eastAsia="Times New Roman"/>
          <w:lang w:eastAsia="en-GB"/>
        </w:rPr>
      </w:pPr>
      <w:r w:rsidRPr="003456DC">
        <w:rPr>
          <w:rFonts w:eastAsia="Times New Roman"/>
          <w:lang w:eastAsia="en-GB"/>
        </w:rPr>
        <w:t>Allowable weaknesses: Can be a bit inflexible and slow to respond to new possibilities.</w:t>
      </w:r>
    </w:p>
    <w:p w14:paraId="049B7099" w14:textId="66267A11" w:rsidR="00896D53" w:rsidRPr="003456DC" w:rsidRDefault="00AF681D" w:rsidP="00896D53">
      <w:pPr>
        <w:spacing w:after="270" w:line="240" w:lineRule="auto"/>
        <w:textAlignment w:val="bottom"/>
        <w:rPr>
          <w:rFonts w:eastAsia="Times New Roman" w:cs="Helvetica"/>
          <w:color w:val="000000" w:themeColor="text1"/>
          <w:lang w:eastAsia="en-GB"/>
        </w:rPr>
      </w:pPr>
      <w:r>
        <w:rPr>
          <w:rFonts w:eastAsia="Times New Roman" w:cs="Helvetica"/>
          <w:color w:val="000000" w:themeColor="text1"/>
          <w:lang w:eastAsia="en-GB"/>
        </w:rPr>
        <w:t>They may</w:t>
      </w:r>
      <w:r w:rsidR="003456DC" w:rsidRPr="003456DC">
        <w:rPr>
          <w:rFonts w:eastAsia="Times New Roman" w:cs="Helvetica"/>
          <w:color w:val="000000" w:themeColor="text1"/>
          <w:lang w:eastAsia="en-GB"/>
        </w:rPr>
        <w:t>: be slow to relinquish their plans in favour of positive changes.</w:t>
      </w:r>
    </w:p>
    <w:p w14:paraId="1D7134C6" w14:textId="72184EE5" w:rsidR="003456DC" w:rsidRPr="003456DC" w:rsidRDefault="00896D53" w:rsidP="00B51305">
      <w:pPr>
        <w:pStyle w:val="NoSpacing"/>
        <w:rPr>
          <w:rFonts w:eastAsia="Times New Roman"/>
          <w:lang w:eastAsia="en-GB"/>
        </w:rPr>
      </w:pPr>
      <w:r w:rsidRPr="00B51305">
        <w:rPr>
          <w:rFonts w:eastAsia="Times New Roman"/>
          <w:b/>
          <w:bCs/>
          <w:color w:val="C45911" w:themeColor="accent2" w:themeShade="BF"/>
          <w:lang w:eastAsia="en-GB"/>
        </w:rPr>
        <w:t>Completer Finisher -</w:t>
      </w:r>
      <w:r w:rsidRPr="00B51305">
        <w:rPr>
          <w:rFonts w:eastAsia="Times New Roman"/>
          <w:color w:val="C45911" w:themeColor="accent2" w:themeShade="BF"/>
          <w:lang w:eastAsia="en-GB"/>
        </w:rPr>
        <w:t xml:space="preserve"> </w:t>
      </w:r>
      <w:r w:rsidR="003456DC" w:rsidRPr="003456DC">
        <w:rPr>
          <w:rFonts w:eastAsia="Times New Roman"/>
          <w:lang w:eastAsia="en-GB"/>
        </w:rPr>
        <w:t xml:space="preserve">Most effectively used at the end of tasks to polish and </w:t>
      </w:r>
      <w:r w:rsidR="00683100" w:rsidRPr="003456DC">
        <w:rPr>
          <w:rFonts w:eastAsia="Times New Roman"/>
          <w:lang w:eastAsia="en-GB"/>
        </w:rPr>
        <w:t>scrutinize</w:t>
      </w:r>
      <w:r w:rsidR="003456DC" w:rsidRPr="003456DC">
        <w:rPr>
          <w:rFonts w:eastAsia="Times New Roman"/>
          <w:lang w:eastAsia="en-GB"/>
        </w:rPr>
        <w:t xml:space="preserve"> the work for errors, subjecting it to the highest standards of quality control.</w:t>
      </w:r>
    </w:p>
    <w:p w14:paraId="1B0252C5" w14:textId="77777777" w:rsidR="003456DC" w:rsidRPr="003456DC" w:rsidRDefault="003456DC" w:rsidP="00B51305">
      <w:pPr>
        <w:pStyle w:val="NoSpacing"/>
        <w:rPr>
          <w:rFonts w:eastAsia="Times New Roman"/>
          <w:lang w:eastAsia="en-GB"/>
        </w:rPr>
      </w:pPr>
      <w:r w:rsidRPr="003456DC">
        <w:rPr>
          <w:rFonts w:eastAsia="Times New Roman"/>
          <w:lang w:eastAsia="en-GB"/>
        </w:rPr>
        <w:t>Strengths: Painstaking, conscientious, anxious. Searches out errors. Polishes and perfects.</w:t>
      </w:r>
    </w:p>
    <w:p w14:paraId="432E03F1" w14:textId="77777777" w:rsidR="003456DC" w:rsidRPr="003456DC" w:rsidRDefault="003456DC" w:rsidP="00B51305">
      <w:pPr>
        <w:pStyle w:val="NoSpacing"/>
        <w:rPr>
          <w:rFonts w:eastAsia="Times New Roman"/>
          <w:lang w:eastAsia="en-GB"/>
        </w:rPr>
      </w:pPr>
      <w:r w:rsidRPr="003456DC">
        <w:rPr>
          <w:rFonts w:eastAsia="Times New Roman"/>
          <w:lang w:eastAsia="en-GB"/>
        </w:rPr>
        <w:t>Allowable weaknesses: Can be inclined to worry unduly, and reluctant to delegate.</w:t>
      </w:r>
    </w:p>
    <w:p w14:paraId="575A0D1D" w14:textId="21D4E8DE" w:rsidR="003456DC" w:rsidRPr="003456DC" w:rsidRDefault="00AF681D" w:rsidP="003456DC">
      <w:pPr>
        <w:spacing w:after="270" w:line="240" w:lineRule="auto"/>
        <w:textAlignment w:val="bottom"/>
        <w:rPr>
          <w:rFonts w:eastAsia="Times New Roman" w:cs="Helvetica"/>
          <w:color w:val="000000" w:themeColor="text1"/>
          <w:lang w:eastAsia="en-GB"/>
        </w:rPr>
      </w:pPr>
      <w:r>
        <w:rPr>
          <w:rFonts w:eastAsia="Times New Roman" w:cs="Helvetica"/>
          <w:color w:val="000000" w:themeColor="text1"/>
          <w:lang w:eastAsia="en-GB"/>
        </w:rPr>
        <w:t>They may</w:t>
      </w:r>
      <w:r w:rsidR="003456DC" w:rsidRPr="003456DC">
        <w:rPr>
          <w:rFonts w:eastAsia="Times New Roman" w:cs="Helvetica"/>
          <w:color w:val="000000" w:themeColor="text1"/>
          <w:lang w:eastAsia="en-GB"/>
        </w:rPr>
        <w:t>: be accused of taking their perfectionism to extremes</w:t>
      </w:r>
      <w:r w:rsidR="00B51305">
        <w:rPr>
          <w:rFonts w:eastAsia="Times New Roman" w:cs="Helvetica"/>
          <w:color w:val="000000" w:themeColor="text1"/>
          <w:lang w:eastAsia="en-GB"/>
        </w:rPr>
        <w:t xml:space="preserve"> </w:t>
      </w:r>
      <w:sdt>
        <w:sdtPr>
          <w:rPr>
            <w:rFonts w:eastAsia="Times New Roman" w:cs="Helvetica"/>
            <w:color w:val="000000" w:themeColor="text1"/>
            <w:lang w:eastAsia="en-GB"/>
          </w:rPr>
          <w:id w:val="-731007450"/>
          <w:citation/>
        </w:sdtPr>
        <w:sdtEndPr/>
        <w:sdtContent>
          <w:r w:rsidR="00B51305">
            <w:rPr>
              <w:rFonts w:eastAsia="Times New Roman" w:cs="Helvetica"/>
              <w:color w:val="000000" w:themeColor="text1"/>
              <w:lang w:eastAsia="en-GB"/>
            </w:rPr>
            <w:fldChar w:fldCharType="begin"/>
          </w:r>
          <w:r w:rsidR="00B51305">
            <w:rPr>
              <w:rFonts w:eastAsia="Times New Roman" w:cs="Helvetica"/>
              <w:color w:val="000000" w:themeColor="text1"/>
              <w:lang w:eastAsia="en-GB"/>
            </w:rPr>
            <w:instrText xml:space="preserve"> CITATION Bel20 \l 2057 </w:instrText>
          </w:r>
          <w:r w:rsidR="00B51305">
            <w:rPr>
              <w:rFonts w:eastAsia="Times New Roman" w:cs="Helvetica"/>
              <w:color w:val="000000" w:themeColor="text1"/>
              <w:lang w:eastAsia="en-GB"/>
            </w:rPr>
            <w:fldChar w:fldCharType="separate"/>
          </w:r>
          <w:r w:rsidR="000F5E9C" w:rsidRPr="000F5E9C">
            <w:rPr>
              <w:rFonts w:eastAsia="Times New Roman" w:cs="Helvetica"/>
              <w:noProof/>
              <w:color w:val="000000" w:themeColor="text1"/>
              <w:lang w:eastAsia="en-GB"/>
            </w:rPr>
            <w:t>(Anon., 2020)</w:t>
          </w:r>
          <w:r w:rsidR="00B51305">
            <w:rPr>
              <w:rFonts w:eastAsia="Times New Roman" w:cs="Helvetica"/>
              <w:color w:val="000000" w:themeColor="text1"/>
              <w:lang w:eastAsia="en-GB"/>
            </w:rPr>
            <w:fldChar w:fldCharType="end"/>
          </w:r>
        </w:sdtContent>
      </w:sdt>
    </w:p>
    <w:p w14:paraId="57997B86" w14:textId="7B0C26AA" w:rsidR="00E4487E" w:rsidRDefault="00AB292C" w:rsidP="006571AC">
      <w:r>
        <w:t xml:space="preserve">All the roles of Belbin’s theory are highly recommended and need to run a successful organisation. </w:t>
      </w:r>
      <w:r w:rsidR="006571AC">
        <w:t>I</w:t>
      </w:r>
      <w:r w:rsidR="00E4487E">
        <w:t xml:space="preserve">f </w:t>
      </w:r>
      <w:r w:rsidR="006571AC">
        <w:t>each role is carried out</w:t>
      </w:r>
      <w:r w:rsidR="00E4487E">
        <w:t xml:space="preserve"> properly then the team’s performance will improve. The team can be kept small if all the nine team roles are carried out through individuals.</w:t>
      </w:r>
      <w:r w:rsidR="006571AC">
        <w:t xml:space="preserve"> </w:t>
      </w:r>
      <w:r w:rsidR="00B9467C">
        <w:t>This does not mean that the organisation has to hire nine individuals to carry out each of the roles, the</w:t>
      </w:r>
      <w:r w:rsidR="00E4487E">
        <w:t xml:space="preserve"> </w:t>
      </w:r>
      <w:r w:rsidR="006571AC">
        <w:t xml:space="preserve">managers </w:t>
      </w:r>
      <w:r w:rsidR="00E4487E">
        <w:t xml:space="preserve">in charge of selecting the team must </w:t>
      </w:r>
      <w:r w:rsidR="006571AC">
        <w:t>ensure</w:t>
      </w:r>
      <w:r w:rsidR="00E4487E">
        <w:t xml:space="preserve"> </w:t>
      </w:r>
      <w:r w:rsidR="006571AC">
        <w:t>all rol</w:t>
      </w:r>
      <w:r w:rsidR="00E4487E">
        <w:t>e</w:t>
      </w:r>
      <w:r w:rsidR="006571AC">
        <w:t>s</w:t>
      </w:r>
      <w:r w:rsidR="00E4487E">
        <w:t xml:space="preserve"> </w:t>
      </w:r>
      <w:r w:rsidR="00992ECF">
        <w:t xml:space="preserve">of Belbin’s theory </w:t>
      </w:r>
      <w:r w:rsidR="00E4487E">
        <w:t>are being met</w:t>
      </w:r>
      <w:r w:rsidR="00B9467C">
        <w:t xml:space="preserve">, this could mean one member of the team </w:t>
      </w:r>
      <w:r>
        <w:t>have the skills to take on two or even three of roles</w:t>
      </w:r>
      <w:r w:rsidR="00E4487E">
        <w:t>.</w:t>
      </w:r>
      <w:r>
        <w:t xml:space="preserve"> A team on three or four positive skilled members </w:t>
      </w:r>
      <w:r w:rsidR="00683100">
        <w:t>can</w:t>
      </w:r>
      <w:r>
        <w:t xml:space="preserve"> implement Belbin’s theory effectively. </w:t>
      </w:r>
    </w:p>
    <w:p w14:paraId="60FFDE45" w14:textId="52FEED3C" w:rsidR="00992ECF" w:rsidRPr="00992ECF" w:rsidRDefault="00992ECF" w:rsidP="006571AC"/>
    <w:p w14:paraId="63511599" w14:textId="38B667AC" w:rsidR="00B9467C" w:rsidRPr="00B9467C" w:rsidRDefault="00561651" w:rsidP="00B9467C">
      <w:pPr>
        <w:pStyle w:val="Heading2"/>
        <w:rPr>
          <w:rFonts w:cs="Arial"/>
          <w:b/>
          <w:bCs/>
          <w:color w:val="C45911" w:themeColor="accent2" w:themeShade="BF"/>
          <w:shd w:val="clear" w:color="auto" w:fill="FFFFFF"/>
        </w:rPr>
      </w:pPr>
      <w:bookmarkStart w:id="4" w:name="_Toc36653270"/>
      <w:r w:rsidRPr="00B9467C">
        <w:rPr>
          <w:rFonts w:cs="Arial"/>
          <w:b/>
          <w:bCs/>
          <w:color w:val="C45911" w:themeColor="accent2" w:themeShade="BF"/>
          <w:shd w:val="clear" w:color="auto" w:fill="FFFFFF"/>
        </w:rPr>
        <w:t>Dr Bru</w:t>
      </w:r>
      <w:r w:rsidR="00B9467C" w:rsidRPr="00B9467C">
        <w:rPr>
          <w:rFonts w:cs="Arial"/>
          <w:b/>
          <w:bCs/>
          <w:color w:val="C45911" w:themeColor="accent2" w:themeShade="BF"/>
          <w:shd w:val="clear" w:color="auto" w:fill="FFFFFF"/>
        </w:rPr>
        <w:t>ce Tuckman Theory</w:t>
      </w:r>
      <w:bookmarkEnd w:id="4"/>
    </w:p>
    <w:p w14:paraId="3DF822C4" w14:textId="77777777" w:rsidR="00B9467C" w:rsidRDefault="00B9467C" w:rsidP="00B9467C">
      <w:pPr>
        <w:pStyle w:val="NoSpacing"/>
        <w:rPr>
          <w:shd w:val="clear" w:color="auto" w:fill="FFFFFF"/>
        </w:rPr>
      </w:pPr>
    </w:p>
    <w:p w14:paraId="21918AAA" w14:textId="1FB17DE1" w:rsidR="008B67FF" w:rsidRDefault="00992ECF" w:rsidP="006571AC">
      <w:pPr>
        <w:rPr>
          <w:rFonts w:cs="Arial"/>
          <w:color w:val="303030"/>
          <w:shd w:val="clear" w:color="auto" w:fill="FFFFFF"/>
        </w:rPr>
      </w:pPr>
      <w:r w:rsidRPr="00992ECF">
        <w:rPr>
          <w:rFonts w:cs="Arial"/>
          <w:b/>
          <w:bCs/>
          <w:color w:val="303030"/>
          <w:shd w:val="clear" w:color="auto" w:fill="FFFFFF"/>
        </w:rPr>
        <w:t>Dr Bruce Tuckman</w:t>
      </w:r>
      <w:r w:rsidRPr="00992ECF">
        <w:rPr>
          <w:rFonts w:cs="Arial"/>
          <w:color w:val="303030"/>
          <w:shd w:val="clear" w:color="auto" w:fill="FFFFFF"/>
        </w:rPr>
        <w:t xml:space="preserve"> published his Forming Storming Norming Performing model in 1965. He added a fifth stage, Adjourning, in the 1970s</w:t>
      </w:r>
      <w:r>
        <w:rPr>
          <w:rFonts w:cs="Arial"/>
          <w:color w:val="303030"/>
          <w:shd w:val="clear" w:color="auto" w:fill="FFFFFF"/>
        </w:rPr>
        <w:t xml:space="preserve"> </w:t>
      </w:r>
      <w:sdt>
        <w:sdtPr>
          <w:rPr>
            <w:rFonts w:cs="Arial"/>
            <w:color w:val="303030"/>
            <w:shd w:val="clear" w:color="auto" w:fill="FFFFFF"/>
          </w:rPr>
          <w:id w:val="778294631"/>
          <w:citation/>
        </w:sdtPr>
        <w:sdtEndPr/>
        <w:sdtContent>
          <w:r>
            <w:rPr>
              <w:rFonts w:cs="Arial"/>
              <w:color w:val="303030"/>
              <w:shd w:val="clear" w:color="auto" w:fill="FFFFFF"/>
            </w:rPr>
            <w:fldChar w:fldCharType="begin"/>
          </w:r>
          <w:r>
            <w:rPr>
              <w:rFonts w:cs="Arial"/>
              <w:color w:val="303030"/>
              <w:shd w:val="clear" w:color="auto" w:fill="FFFFFF"/>
            </w:rPr>
            <w:instrText xml:space="preserve"> CITATION Ala19 \l 2057 </w:instrText>
          </w:r>
          <w:r>
            <w:rPr>
              <w:rFonts w:cs="Arial"/>
              <w:color w:val="303030"/>
              <w:shd w:val="clear" w:color="auto" w:fill="FFFFFF"/>
            </w:rPr>
            <w:fldChar w:fldCharType="separate"/>
          </w:r>
          <w:r w:rsidR="000F5E9C" w:rsidRPr="000F5E9C">
            <w:rPr>
              <w:rFonts w:cs="Arial"/>
              <w:noProof/>
              <w:color w:val="303030"/>
              <w:shd w:val="clear" w:color="auto" w:fill="FFFFFF"/>
            </w:rPr>
            <w:t>(Chapman, 2019)</w:t>
          </w:r>
          <w:r>
            <w:rPr>
              <w:rFonts w:cs="Arial"/>
              <w:color w:val="303030"/>
              <w:shd w:val="clear" w:color="auto" w:fill="FFFFFF"/>
            </w:rPr>
            <w:fldChar w:fldCharType="end"/>
          </w:r>
        </w:sdtContent>
      </w:sdt>
      <w:r w:rsidR="00AF73D2">
        <w:rPr>
          <w:rFonts w:cs="Arial"/>
          <w:color w:val="303030"/>
          <w:shd w:val="clear" w:color="auto" w:fill="FFFFFF"/>
        </w:rPr>
        <w:t xml:space="preserve">. </w:t>
      </w:r>
      <w:r w:rsidR="008B67FF">
        <w:rPr>
          <w:rFonts w:cs="Arial"/>
          <w:color w:val="303030"/>
          <w:shd w:val="clear" w:color="auto" w:fill="FFFFFF"/>
        </w:rPr>
        <w:t>Tuckman believed that a successful workplace is achieved by taking steps to achieve their goals. Tuckman’s believed the following stages are highly important a</w:t>
      </w:r>
      <w:r w:rsidR="00C83BEC">
        <w:rPr>
          <w:rFonts w:cs="Arial"/>
          <w:color w:val="303030"/>
          <w:shd w:val="clear" w:color="auto" w:fill="FFFFFF"/>
        </w:rPr>
        <w:t>nd</w:t>
      </w:r>
      <w:r w:rsidR="008B67FF">
        <w:rPr>
          <w:rFonts w:cs="Arial"/>
          <w:color w:val="303030"/>
          <w:shd w:val="clear" w:color="auto" w:fill="FFFFFF"/>
        </w:rPr>
        <w:t xml:space="preserve"> required </w:t>
      </w:r>
      <w:r w:rsidR="00C83BEC">
        <w:rPr>
          <w:rFonts w:cs="Arial"/>
          <w:color w:val="303030"/>
          <w:shd w:val="clear" w:color="auto" w:fill="FFFFFF"/>
        </w:rPr>
        <w:t xml:space="preserve">to achieve good teamwork. </w:t>
      </w:r>
    </w:p>
    <w:p w14:paraId="11095DCB" w14:textId="418C5231" w:rsidR="00AF73D2" w:rsidRDefault="00AF73D2" w:rsidP="00AF73D2">
      <w:r w:rsidRPr="00AF73D2">
        <w:rPr>
          <w:b/>
          <w:bCs/>
          <w:color w:val="C45911" w:themeColor="accent2" w:themeShade="BF"/>
        </w:rPr>
        <w:t>Forming -</w:t>
      </w:r>
      <w:r>
        <w:t xml:space="preserve"> the team is put together, and tasks are given. They spend time planning, gathering information and bonding. Trust is not fully developed at this stage.</w:t>
      </w:r>
    </w:p>
    <w:p w14:paraId="2F5FEFDE" w14:textId="30A78324" w:rsidR="00AF73D2" w:rsidRDefault="00AF73D2" w:rsidP="00AF73D2">
      <w:r w:rsidRPr="00AF73D2">
        <w:rPr>
          <w:b/>
          <w:bCs/>
          <w:color w:val="C45911" w:themeColor="accent2" w:themeShade="BF"/>
        </w:rPr>
        <w:lastRenderedPageBreak/>
        <w:t>Storming -</w:t>
      </w:r>
      <w:r w:rsidRPr="00AF73D2">
        <w:rPr>
          <w:color w:val="C45911" w:themeColor="accent2" w:themeShade="BF"/>
        </w:rPr>
        <w:t xml:space="preserve"> </w:t>
      </w:r>
      <w:r>
        <w:t>ideas on how to complete the task are being made by the team. Different ideas may create friction within the team, with members competing for their ideas to be put in use. This stage can break relations within the team. The team must get past these problems and choose the ideas to complete the task effectively. Strong leadership is required at this phase.</w:t>
      </w:r>
    </w:p>
    <w:p w14:paraId="0E81D731" w14:textId="0B6BECA2" w:rsidR="00AF73D2" w:rsidRDefault="00AF73D2" w:rsidP="00AF73D2">
      <w:r w:rsidRPr="00AF73D2">
        <w:rPr>
          <w:b/>
          <w:bCs/>
          <w:color w:val="C45911" w:themeColor="accent2" w:themeShade="BF"/>
        </w:rPr>
        <w:t>Norming -</w:t>
      </w:r>
      <w:r>
        <w:t xml:space="preserve"> teams work towards the common goal effectively with each member knowing what is required. Trust is built between team members and leaders can take a step back as team members take on greater responsibility.</w:t>
      </w:r>
    </w:p>
    <w:p w14:paraId="2629277A" w14:textId="51B2720B" w:rsidR="00AF73D2" w:rsidRDefault="00AF73D2" w:rsidP="00AF73D2">
      <w:r w:rsidRPr="00AF73D2">
        <w:rPr>
          <w:b/>
          <w:bCs/>
          <w:color w:val="C45911" w:themeColor="accent2" w:themeShade="BF"/>
        </w:rPr>
        <w:t>Performing -</w:t>
      </w:r>
      <w:r>
        <w:t xml:space="preserve"> teams are executing the task at a high level. Team members are independent, motivated and have the knowledge of performing the task. Respect is gained between team members. </w:t>
      </w:r>
    </w:p>
    <w:p w14:paraId="37813E13" w14:textId="089A480F" w:rsidR="00AF73D2" w:rsidRPr="00992ECF" w:rsidRDefault="00AF73D2" w:rsidP="006571AC">
      <w:r w:rsidRPr="00AF73D2">
        <w:rPr>
          <w:b/>
          <w:bCs/>
          <w:color w:val="C45911" w:themeColor="accent2" w:themeShade="BF"/>
        </w:rPr>
        <w:t>Adjourning -</w:t>
      </w:r>
      <w:r w:rsidRPr="00AF73D2">
        <w:rPr>
          <w:color w:val="C45911" w:themeColor="accent2" w:themeShade="BF"/>
        </w:rPr>
        <w:t xml:space="preserve"> </w:t>
      </w:r>
      <w:r w:rsidRPr="00AF73D2">
        <w:t xml:space="preserve">groups are </w:t>
      </w:r>
      <w:r w:rsidR="008B67FF" w:rsidRPr="00AF73D2">
        <w:t>parted</w:t>
      </w:r>
      <w:r w:rsidRPr="00AF73D2">
        <w:t xml:space="preserve"> after the </w:t>
      </w:r>
      <w:r w:rsidR="008B67FF" w:rsidRPr="00AF73D2">
        <w:t>task</w:t>
      </w:r>
      <w:r w:rsidRPr="00AF73D2">
        <w:t xml:space="preserve"> is finished. Individuals may feel locate this troublesome as they may have fabricated cosy associations with different individuals, not recognizing what lies ahead.</w:t>
      </w:r>
    </w:p>
    <w:p w14:paraId="2BD8BD98" w14:textId="77777777" w:rsidR="00992ECF" w:rsidRPr="00992ECF" w:rsidRDefault="00992ECF" w:rsidP="00E358D1">
      <w:pPr>
        <w:pStyle w:val="NoSpacing"/>
      </w:pPr>
    </w:p>
    <w:p w14:paraId="1F9B32BC" w14:textId="11B64B95" w:rsidR="00C83BEC" w:rsidRDefault="00C83BEC" w:rsidP="006571AC">
      <w:r>
        <w:t xml:space="preserve">The organisation is lacking in teamwork skills. If Tuckman’s model is applied in the workplace, they are likely to overcome the issues they are having. If the stages are followed properly and effectively all the members of the team. Following Tuckman’s theory is a good way to help overcoming the poor communications issue they are facing. Following Belbin’s and Tuckman’s models can assist on resolving and improving communication skills within the organisation. </w:t>
      </w:r>
    </w:p>
    <w:p w14:paraId="19D52BE8" w14:textId="77777777" w:rsidR="00992ECF" w:rsidRDefault="00992ECF" w:rsidP="006571AC"/>
    <w:p w14:paraId="6C3769A3" w14:textId="5FEF372E" w:rsidR="00570248" w:rsidRPr="00C83BEC" w:rsidRDefault="000A331A" w:rsidP="00C83BEC">
      <w:pPr>
        <w:pStyle w:val="Heading2"/>
        <w:rPr>
          <w:b/>
          <w:bCs/>
          <w:color w:val="C45911" w:themeColor="accent2" w:themeShade="BF"/>
        </w:rPr>
      </w:pPr>
      <w:bookmarkStart w:id="5" w:name="_Toc36653271"/>
      <w:r w:rsidRPr="00C83BEC">
        <w:rPr>
          <w:b/>
          <w:bCs/>
          <w:color w:val="C45911" w:themeColor="accent2" w:themeShade="BF"/>
        </w:rPr>
        <w:t>Importance of Two-Way Communication</w:t>
      </w:r>
      <w:bookmarkEnd w:id="5"/>
    </w:p>
    <w:p w14:paraId="57315A8B" w14:textId="4FB76DE0" w:rsidR="00570248" w:rsidRDefault="00570248" w:rsidP="00E36C6B">
      <w:pPr>
        <w:pStyle w:val="NoSpacing"/>
      </w:pPr>
    </w:p>
    <w:p w14:paraId="05BCA27B" w14:textId="7FF90697" w:rsidR="00570248" w:rsidRDefault="00C83BEC" w:rsidP="000A331A">
      <w:r>
        <w:t xml:space="preserve">Communication is a vital skill that is </w:t>
      </w:r>
      <w:r w:rsidRPr="00C365CC">
        <w:t xml:space="preserve">required in all </w:t>
      </w:r>
      <w:r w:rsidRPr="00C365CC">
        <w:rPr>
          <w:color w:val="000000" w:themeColor="text1"/>
        </w:rPr>
        <w:t xml:space="preserve">workplaces. if communication skills lack in an organisation many problems are likely to crop up. </w:t>
      </w:r>
      <w:r w:rsidR="00C365CC" w:rsidRPr="00C365CC">
        <w:rPr>
          <w:color w:val="000000" w:themeColor="text1"/>
        </w:rPr>
        <w:t>‘</w:t>
      </w:r>
      <w:r w:rsidR="00C365CC" w:rsidRPr="00C365CC">
        <w:rPr>
          <w:rFonts w:cs="Helvetica"/>
          <w:color w:val="000000" w:themeColor="text1"/>
          <w:shd w:val="clear" w:color="auto" w:fill="FFFFFF"/>
        </w:rPr>
        <w:t xml:space="preserve">Workplace communication is vital to an organization's ability to be productive and operate smoothly’ </w:t>
      </w:r>
      <w:sdt>
        <w:sdtPr>
          <w:rPr>
            <w:rFonts w:cs="Helvetica"/>
            <w:color w:val="000000" w:themeColor="text1"/>
            <w:shd w:val="clear" w:color="auto" w:fill="FFFFFF"/>
          </w:rPr>
          <w:id w:val="-960257880"/>
          <w:citation/>
        </w:sdtPr>
        <w:sdtEndPr/>
        <w:sdtContent>
          <w:r w:rsidR="00C365CC" w:rsidRPr="00C365CC">
            <w:rPr>
              <w:rFonts w:cs="Helvetica"/>
              <w:color w:val="000000" w:themeColor="text1"/>
              <w:shd w:val="clear" w:color="auto" w:fill="FFFFFF"/>
            </w:rPr>
            <w:fldChar w:fldCharType="begin"/>
          </w:r>
          <w:r w:rsidR="00C365CC" w:rsidRPr="00C365CC">
            <w:rPr>
              <w:rFonts w:cs="Helvetica"/>
              <w:color w:val="000000" w:themeColor="text1"/>
              <w:shd w:val="clear" w:color="auto" w:fill="FFFFFF"/>
            </w:rPr>
            <w:instrText xml:space="preserve"> CITATION Jen20 \l 2057 </w:instrText>
          </w:r>
          <w:r w:rsidR="00C365CC" w:rsidRPr="00C365CC">
            <w:rPr>
              <w:rFonts w:cs="Helvetica"/>
              <w:color w:val="000000" w:themeColor="text1"/>
              <w:shd w:val="clear" w:color="auto" w:fill="FFFFFF"/>
            </w:rPr>
            <w:fldChar w:fldCharType="separate"/>
          </w:r>
          <w:r w:rsidR="000F5E9C" w:rsidRPr="000F5E9C">
            <w:rPr>
              <w:rFonts w:cs="Helvetica"/>
              <w:noProof/>
              <w:color w:val="000000" w:themeColor="text1"/>
              <w:shd w:val="clear" w:color="auto" w:fill="FFFFFF"/>
            </w:rPr>
            <w:t>(Lombardo, 2020)</w:t>
          </w:r>
          <w:r w:rsidR="00C365CC" w:rsidRPr="00C365CC">
            <w:rPr>
              <w:rFonts w:cs="Helvetica"/>
              <w:color w:val="000000" w:themeColor="text1"/>
              <w:shd w:val="clear" w:color="auto" w:fill="FFFFFF"/>
            </w:rPr>
            <w:fldChar w:fldCharType="end"/>
          </w:r>
        </w:sdtContent>
      </w:sdt>
      <w:r w:rsidR="00C365CC" w:rsidRPr="00C365CC">
        <w:rPr>
          <w:rFonts w:cs="Helvetica"/>
          <w:color w:val="000000" w:themeColor="text1"/>
          <w:shd w:val="clear" w:color="auto" w:fill="FFFFFF"/>
        </w:rPr>
        <w:t>.</w:t>
      </w:r>
      <w:r w:rsidR="00C365CC">
        <w:rPr>
          <w:rFonts w:cs="Helvetica"/>
          <w:color w:val="000000" w:themeColor="text1"/>
          <w:shd w:val="clear" w:color="auto" w:fill="FFFFFF"/>
        </w:rPr>
        <w:t xml:space="preserve"> This organisation lacking communication with the team and structure. It is the managers job have good communication to train and maintain their staff’s communication skills. </w:t>
      </w:r>
      <w:r>
        <w:t>There are many forms of communication</w:t>
      </w:r>
      <w:r w:rsidR="00C365CC">
        <w:t xml:space="preserve"> which assist the organisation, such as verbal and non-verbal. </w:t>
      </w:r>
      <w:r w:rsidR="00570248">
        <w:t xml:space="preserve">Both are important and can say different things. It is </w:t>
      </w:r>
      <w:r w:rsidR="00A12B61">
        <w:t>important</w:t>
      </w:r>
      <w:r w:rsidR="00570248">
        <w:t xml:space="preserve"> to be aware of owe own and others verbal and non</w:t>
      </w:r>
      <w:r w:rsidR="00C365CC">
        <w:t>-</w:t>
      </w:r>
      <w:r w:rsidR="00570248">
        <w:t xml:space="preserve">verbal communication. </w:t>
      </w:r>
    </w:p>
    <w:p w14:paraId="4113561C" w14:textId="20BFC41E" w:rsidR="000A331A" w:rsidRDefault="000A331A" w:rsidP="000A331A">
      <w:pPr>
        <w:rPr>
          <w:rFonts w:ascii="Arial" w:hAnsi="Arial" w:cs="Arial"/>
          <w:color w:val="222222"/>
          <w:sz w:val="26"/>
          <w:szCs w:val="26"/>
          <w:shd w:val="clear" w:color="auto" w:fill="FFFFFF"/>
        </w:rPr>
      </w:pPr>
      <w:r>
        <w:t>Verbal</w:t>
      </w:r>
      <w:r w:rsidR="00570248">
        <w:t xml:space="preserve"> communication</w:t>
      </w:r>
      <w:r w:rsidR="00822525">
        <w:t xml:space="preserve"> –</w:t>
      </w:r>
      <w:r w:rsidR="00570248">
        <w:t xml:space="preserve"> </w:t>
      </w:r>
      <w:r w:rsidR="00822525">
        <w:t xml:space="preserve">are </w:t>
      </w:r>
      <w:r w:rsidR="00570248">
        <w:t>the things we say</w:t>
      </w:r>
      <w:r w:rsidR="000A2250">
        <w:t>, ‘</w:t>
      </w:r>
      <w:r w:rsidR="000A2250">
        <w:rPr>
          <w:rFonts w:cs="Arial"/>
          <w:color w:val="000000" w:themeColor="text1"/>
          <w:shd w:val="clear" w:color="auto" w:fill="FFFFFF"/>
        </w:rPr>
        <w:t>v</w:t>
      </w:r>
      <w:r w:rsidR="000A2250" w:rsidRPr="000A2250">
        <w:rPr>
          <w:rFonts w:cs="Arial"/>
          <w:color w:val="000000" w:themeColor="text1"/>
          <w:shd w:val="clear" w:color="auto" w:fill="FFFFFF"/>
        </w:rPr>
        <w:t>erbal communication in a work setting takes place between many different individuals and groups such as co-workers, bosses and subordinates, employees, customers</w:t>
      </w:r>
      <w:r w:rsidR="000A2250">
        <w:rPr>
          <w:rFonts w:ascii="Arial" w:hAnsi="Arial" w:cs="Arial"/>
          <w:color w:val="222222"/>
          <w:sz w:val="26"/>
          <w:szCs w:val="26"/>
          <w:shd w:val="clear" w:color="auto" w:fill="FFFFFF"/>
        </w:rPr>
        <w:t xml:space="preserve">. </w:t>
      </w:r>
    </w:p>
    <w:p w14:paraId="333D290B" w14:textId="1AB5E14A" w:rsidR="000A2250" w:rsidRPr="00963403" w:rsidRDefault="000A2250" w:rsidP="000A331A">
      <w:pPr>
        <w:rPr>
          <w:rFonts w:cs="Arial"/>
          <w:color w:val="000000" w:themeColor="text1"/>
          <w:shd w:val="clear" w:color="auto" w:fill="FFFFFF"/>
        </w:rPr>
      </w:pPr>
      <w:r w:rsidRPr="00963403">
        <w:rPr>
          <w:rFonts w:cs="Arial"/>
          <w:color w:val="000000" w:themeColor="text1"/>
          <w:shd w:val="clear" w:color="auto" w:fill="FFFFFF"/>
        </w:rPr>
        <w:t>The best supervisors don’t merely tell their subordinates what to do and expect them to listen. Instead, they employ </w:t>
      </w:r>
      <w:hyperlink r:id="rId11" w:history="1">
        <w:r w:rsidRPr="00683100">
          <w:rPr>
            <w:rFonts w:cs="Arial"/>
            <w:color w:val="000000" w:themeColor="text1"/>
            <w:shd w:val="clear" w:color="auto" w:fill="FFFFFF"/>
          </w:rPr>
          <w:t>active listening skills</w:t>
        </w:r>
      </w:hyperlink>
      <w:r w:rsidRPr="00963403">
        <w:rPr>
          <w:rFonts w:cs="Arial"/>
          <w:color w:val="000000" w:themeColor="text1"/>
          <w:shd w:val="clear" w:color="auto" w:fill="FFFFFF"/>
        </w:rPr>
        <w:t> to understand employee needs and perspectives, engage in verbal negotiation to address and defuse issues, and capitalize upon opportunities to praise individual and team achievement</w:t>
      </w:r>
    </w:p>
    <w:p w14:paraId="547282AB" w14:textId="77777777" w:rsidR="000A2250" w:rsidRPr="000A2250" w:rsidRDefault="000A2250" w:rsidP="000A2250">
      <w:pPr>
        <w:numPr>
          <w:ilvl w:val="0"/>
          <w:numId w:val="5"/>
        </w:numPr>
        <w:shd w:val="clear" w:color="auto" w:fill="FFFFFF"/>
        <w:spacing w:before="100" w:beforeAutospacing="1" w:after="100" w:afterAutospacing="1" w:line="240" w:lineRule="auto"/>
        <w:rPr>
          <w:rFonts w:eastAsia="Times New Roman" w:cs="Arial"/>
          <w:color w:val="000000" w:themeColor="text1"/>
          <w:lang w:eastAsia="en-GB"/>
        </w:rPr>
      </w:pPr>
      <w:r w:rsidRPr="000A2250">
        <w:rPr>
          <w:rFonts w:eastAsia="Times New Roman" w:cs="Arial"/>
          <w:color w:val="000000" w:themeColor="text1"/>
          <w:lang w:eastAsia="en-GB"/>
        </w:rPr>
        <w:t>Advising others regarding an appropriate course of action</w:t>
      </w:r>
    </w:p>
    <w:p w14:paraId="480BCEA2" w14:textId="77777777" w:rsidR="000A2250" w:rsidRPr="000A2250" w:rsidRDefault="000A2250" w:rsidP="000A2250">
      <w:pPr>
        <w:numPr>
          <w:ilvl w:val="0"/>
          <w:numId w:val="5"/>
        </w:numPr>
        <w:shd w:val="clear" w:color="auto" w:fill="FFFFFF"/>
        <w:spacing w:before="100" w:beforeAutospacing="1" w:after="100" w:afterAutospacing="1" w:line="240" w:lineRule="auto"/>
        <w:rPr>
          <w:rFonts w:eastAsia="Times New Roman" w:cs="Arial"/>
          <w:color w:val="000000" w:themeColor="text1"/>
          <w:lang w:eastAsia="en-GB"/>
        </w:rPr>
      </w:pPr>
      <w:r w:rsidRPr="000A2250">
        <w:rPr>
          <w:rFonts w:eastAsia="Times New Roman" w:cs="Arial"/>
          <w:color w:val="000000" w:themeColor="text1"/>
          <w:lang w:eastAsia="en-GB"/>
        </w:rPr>
        <w:t>Assertiveness</w:t>
      </w:r>
    </w:p>
    <w:p w14:paraId="08030801" w14:textId="42EEEEC3" w:rsidR="000A2250" w:rsidRPr="000A2250" w:rsidRDefault="000A2250" w:rsidP="000A2250">
      <w:pPr>
        <w:numPr>
          <w:ilvl w:val="0"/>
          <w:numId w:val="5"/>
        </w:numPr>
        <w:shd w:val="clear" w:color="auto" w:fill="FFFFFF"/>
        <w:spacing w:before="100" w:beforeAutospacing="1" w:after="100" w:afterAutospacing="1" w:line="240" w:lineRule="auto"/>
        <w:rPr>
          <w:rFonts w:eastAsia="Times New Roman" w:cs="Arial"/>
          <w:color w:val="000000" w:themeColor="text1"/>
          <w:lang w:eastAsia="en-GB"/>
        </w:rPr>
      </w:pPr>
      <w:r w:rsidRPr="000A2250">
        <w:rPr>
          <w:rFonts w:eastAsia="Times New Roman" w:cs="Arial"/>
          <w:color w:val="000000" w:themeColor="text1"/>
          <w:lang w:eastAsia="en-GB"/>
        </w:rPr>
        <w:t xml:space="preserve">Conveying feedback in a constructive manner emphasizing specific, changeable </w:t>
      </w:r>
      <w:r w:rsidR="00AF681D" w:rsidRPr="000A2250">
        <w:rPr>
          <w:rFonts w:eastAsia="Times New Roman" w:cs="Arial"/>
          <w:color w:val="000000" w:themeColor="text1"/>
          <w:lang w:eastAsia="en-GB"/>
        </w:rPr>
        <w:t>behaviours</w:t>
      </w:r>
    </w:p>
    <w:p w14:paraId="7756B818" w14:textId="77777777" w:rsidR="000A2250" w:rsidRPr="000A2250" w:rsidRDefault="000A2250" w:rsidP="000A2250">
      <w:pPr>
        <w:numPr>
          <w:ilvl w:val="0"/>
          <w:numId w:val="5"/>
        </w:numPr>
        <w:shd w:val="clear" w:color="auto" w:fill="FFFFFF"/>
        <w:spacing w:before="100" w:beforeAutospacing="1" w:after="100" w:afterAutospacing="1" w:line="240" w:lineRule="auto"/>
        <w:rPr>
          <w:rFonts w:eastAsia="Times New Roman" w:cs="Arial"/>
          <w:color w:val="000000" w:themeColor="text1"/>
          <w:lang w:eastAsia="en-GB"/>
        </w:rPr>
      </w:pPr>
      <w:r w:rsidRPr="000A2250">
        <w:rPr>
          <w:rFonts w:eastAsia="Times New Roman" w:cs="Arial"/>
          <w:color w:val="000000" w:themeColor="text1"/>
          <w:lang w:eastAsia="en-GB"/>
        </w:rPr>
        <w:t>Disciplining employees in a direct and respectful manner</w:t>
      </w:r>
    </w:p>
    <w:p w14:paraId="54E17797" w14:textId="77777777" w:rsidR="000A2250" w:rsidRPr="000A2250" w:rsidRDefault="000A2250" w:rsidP="000A2250">
      <w:pPr>
        <w:numPr>
          <w:ilvl w:val="0"/>
          <w:numId w:val="5"/>
        </w:numPr>
        <w:shd w:val="clear" w:color="auto" w:fill="FFFFFF"/>
        <w:spacing w:before="100" w:beforeAutospacing="1" w:after="100" w:afterAutospacing="1" w:line="240" w:lineRule="auto"/>
        <w:rPr>
          <w:rFonts w:eastAsia="Times New Roman" w:cs="Arial"/>
          <w:color w:val="000000" w:themeColor="text1"/>
          <w:lang w:eastAsia="en-GB"/>
        </w:rPr>
      </w:pPr>
      <w:r w:rsidRPr="000A2250">
        <w:rPr>
          <w:rFonts w:eastAsia="Times New Roman" w:cs="Arial"/>
          <w:color w:val="000000" w:themeColor="text1"/>
          <w:lang w:eastAsia="en-GB"/>
        </w:rPr>
        <w:t>Giving credit to others</w:t>
      </w:r>
    </w:p>
    <w:p w14:paraId="68B5B3E5" w14:textId="77777777" w:rsidR="000A2250" w:rsidRPr="000A2250" w:rsidRDefault="000A2250" w:rsidP="000A2250">
      <w:pPr>
        <w:numPr>
          <w:ilvl w:val="0"/>
          <w:numId w:val="5"/>
        </w:numPr>
        <w:shd w:val="clear" w:color="auto" w:fill="FFFFFF"/>
        <w:spacing w:before="100" w:beforeAutospacing="1" w:after="100" w:afterAutospacing="1" w:line="240" w:lineRule="auto"/>
        <w:rPr>
          <w:rFonts w:eastAsia="Times New Roman" w:cs="Arial"/>
          <w:color w:val="000000" w:themeColor="text1"/>
          <w:lang w:eastAsia="en-GB"/>
        </w:rPr>
      </w:pPr>
      <w:r w:rsidRPr="000A2250">
        <w:rPr>
          <w:rFonts w:eastAsia="Times New Roman" w:cs="Arial"/>
          <w:color w:val="000000" w:themeColor="text1"/>
          <w:lang w:eastAsia="en-GB"/>
        </w:rPr>
        <w:t>Recognizing and countering objections</w:t>
      </w:r>
    </w:p>
    <w:p w14:paraId="1DC34271" w14:textId="77777777" w:rsidR="000A2250" w:rsidRPr="000A2250" w:rsidRDefault="000A2250" w:rsidP="000A2250">
      <w:pPr>
        <w:numPr>
          <w:ilvl w:val="0"/>
          <w:numId w:val="5"/>
        </w:numPr>
        <w:shd w:val="clear" w:color="auto" w:fill="FFFFFF"/>
        <w:spacing w:before="100" w:beforeAutospacing="1" w:after="100" w:afterAutospacing="1" w:line="240" w:lineRule="auto"/>
        <w:rPr>
          <w:rFonts w:eastAsia="Times New Roman" w:cs="Arial"/>
          <w:color w:val="000000" w:themeColor="text1"/>
          <w:lang w:eastAsia="en-GB"/>
        </w:rPr>
      </w:pPr>
      <w:r w:rsidRPr="000A2250">
        <w:rPr>
          <w:rFonts w:eastAsia="Times New Roman" w:cs="Arial"/>
          <w:color w:val="000000" w:themeColor="text1"/>
          <w:lang w:eastAsia="en-GB"/>
        </w:rPr>
        <w:lastRenderedPageBreak/>
        <w:t>Showing an interest in others, asking about and recognizing their feelings</w:t>
      </w:r>
    </w:p>
    <w:p w14:paraId="66D8B241" w14:textId="77777777" w:rsidR="000A2250" w:rsidRPr="000A2250" w:rsidRDefault="000A2250" w:rsidP="000A2250">
      <w:pPr>
        <w:numPr>
          <w:ilvl w:val="0"/>
          <w:numId w:val="5"/>
        </w:numPr>
        <w:shd w:val="clear" w:color="auto" w:fill="FFFFFF"/>
        <w:spacing w:before="100" w:beforeAutospacing="1" w:after="100" w:afterAutospacing="1" w:line="240" w:lineRule="auto"/>
        <w:rPr>
          <w:rFonts w:eastAsia="Times New Roman" w:cs="Arial"/>
          <w:color w:val="000000" w:themeColor="text1"/>
          <w:lang w:eastAsia="en-GB"/>
        </w:rPr>
      </w:pPr>
      <w:r w:rsidRPr="000A2250">
        <w:rPr>
          <w:rFonts w:eastAsia="Times New Roman" w:cs="Arial"/>
          <w:color w:val="000000" w:themeColor="text1"/>
          <w:lang w:eastAsia="en-GB"/>
        </w:rPr>
        <w:t>Speaking calmly even when you’re stressed</w:t>
      </w:r>
    </w:p>
    <w:p w14:paraId="223B5336" w14:textId="77777777" w:rsidR="000A2250" w:rsidRPr="000A2250" w:rsidRDefault="000A2250" w:rsidP="000A2250">
      <w:pPr>
        <w:numPr>
          <w:ilvl w:val="0"/>
          <w:numId w:val="5"/>
        </w:numPr>
        <w:shd w:val="clear" w:color="auto" w:fill="FFFFFF"/>
        <w:spacing w:before="100" w:beforeAutospacing="1" w:after="100" w:afterAutospacing="1" w:line="240" w:lineRule="auto"/>
        <w:rPr>
          <w:rFonts w:eastAsia="Times New Roman" w:cs="Arial"/>
          <w:color w:val="000000" w:themeColor="text1"/>
          <w:lang w:eastAsia="en-GB"/>
        </w:rPr>
      </w:pPr>
      <w:r w:rsidRPr="000A2250">
        <w:rPr>
          <w:rFonts w:eastAsia="Times New Roman" w:cs="Arial"/>
          <w:color w:val="000000" w:themeColor="text1"/>
          <w:lang w:eastAsia="en-GB"/>
        </w:rPr>
        <w:t>Terminating staff</w:t>
      </w:r>
    </w:p>
    <w:p w14:paraId="58F41229" w14:textId="77777777" w:rsidR="000A2250" w:rsidRPr="000A2250" w:rsidRDefault="000A2250" w:rsidP="000A2250">
      <w:pPr>
        <w:numPr>
          <w:ilvl w:val="0"/>
          <w:numId w:val="5"/>
        </w:numPr>
        <w:shd w:val="clear" w:color="auto" w:fill="FFFFFF"/>
        <w:spacing w:before="100" w:beforeAutospacing="1" w:after="100" w:afterAutospacing="1" w:line="240" w:lineRule="auto"/>
        <w:rPr>
          <w:rFonts w:eastAsia="Times New Roman" w:cs="Arial"/>
          <w:color w:val="000000" w:themeColor="text1"/>
          <w:lang w:eastAsia="en-GB"/>
        </w:rPr>
      </w:pPr>
      <w:r w:rsidRPr="000A2250">
        <w:rPr>
          <w:rFonts w:eastAsia="Times New Roman" w:cs="Arial"/>
          <w:color w:val="000000" w:themeColor="text1"/>
          <w:lang w:eastAsia="en-GB"/>
        </w:rPr>
        <w:t>Training others to carry out a task or role</w:t>
      </w:r>
    </w:p>
    <w:p w14:paraId="26699D0A" w14:textId="77777777" w:rsidR="000A2250" w:rsidRPr="000A2250" w:rsidRDefault="000A2250" w:rsidP="000A2250">
      <w:pPr>
        <w:numPr>
          <w:ilvl w:val="0"/>
          <w:numId w:val="5"/>
        </w:numPr>
        <w:shd w:val="clear" w:color="auto" w:fill="FFFFFF"/>
        <w:spacing w:before="100" w:beforeAutospacing="1" w:after="100" w:afterAutospacing="1" w:line="240" w:lineRule="auto"/>
        <w:rPr>
          <w:rFonts w:eastAsia="Times New Roman" w:cs="Arial"/>
          <w:color w:val="000000" w:themeColor="text1"/>
          <w:lang w:eastAsia="en-GB"/>
        </w:rPr>
      </w:pPr>
      <w:r w:rsidRPr="000A2250">
        <w:rPr>
          <w:rFonts w:eastAsia="Times New Roman" w:cs="Arial"/>
          <w:color w:val="000000" w:themeColor="text1"/>
          <w:lang w:eastAsia="en-GB"/>
        </w:rPr>
        <w:t>Using affirmative sounds and words like “uh-huh,” “got you,” “I understand,” “for sure,” “I see,” and “yes” to demonstrate understanding</w:t>
      </w:r>
    </w:p>
    <w:p w14:paraId="3F95B703" w14:textId="6E5EBAE8" w:rsidR="00963403" w:rsidRDefault="000A2250" w:rsidP="000A331A">
      <w:pPr>
        <w:numPr>
          <w:ilvl w:val="0"/>
          <w:numId w:val="5"/>
        </w:numPr>
        <w:shd w:val="clear" w:color="auto" w:fill="FFFFFF"/>
        <w:spacing w:before="100" w:beforeAutospacing="1" w:after="100" w:afterAutospacing="1" w:line="240" w:lineRule="auto"/>
        <w:rPr>
          <w:rFonts w:eastAsia="Times New Roman" w:cs="Arial"/>
          <w:color w:val="000000" w:themeColor="text1"/>
          <w:lang w:eastAsia="en-GB"/>
        </w:rPr>
      </w:pPr>
      <w:r w:rsidRPr="000A2250">
        <w:rPr>
          <w:rFonts w:eastAsia="Times New Roman" w:cs="Arial"/>
          <w:color w:val="000000" w:themeColor="text1"/>
          <w:lang w:eastAsia="en-GB"/>
        </w:rPr>
        <w:t>Using self-disclosure to encourage sharing</w:t>
      </w:r>
      <w:r w:rsidR="00963403" w:rsidRPr="00963403">
        <w:rPr>
          <w:rFonts w:eastAsia="Times New Roman" w:cs="Arial"/>
          <w:color w:val="000000" w:themeColor="text1"/>
          <w:lang w:eastAsia="en-GB"/>
        </w:rPr>
        <w:t xml:space="preserve"> </w:t>
      </w:r>
      <w:sdt>
        <w:sdtPr>
          <w:rPr>
            <w:rFonts w:eastAsia="Times New Roman" w:cs="Arial"/>
            <w:color w:val="000000" w:themeColor="text1"/>
            <w:lang w:eastAsia="en-GB"/>
          </w:rPr>
          <w:id w:val="-1746025978"/>
          <w:citation/>
        </w:sdtPr>
        <w:sdtEndPr/>
        <w:sdtContent>
          <w:r w:rsidR="00963403" w:rsidRPr="00963403">
            <w:rPr>
              <w:rFonts w:eastAsia="Times New Roman" w:cs="Arial"/>
              <w:color w:val="000000" w:themeColor="text1"/>
              <w:lang w:eastAsia="en-GB"/>
            </w:rPr>
            <w:fldChar w:fldCharType="begin"/>
          </w:r>
          <w:r w:rsidR="00963403" w:rsidRPr="00963403">
            <w:rPr>
              <w:rFonts w:eastAsia="Times New Roman" w:cs="Arial"/>
              <w:color w:val="000000" w:themeColor="text1"/>
              <w:lang w:eastAsia="en-GB"/>
            </w:rPr>
            <w:instrText xml:space="preserve"> CITATION ALI20 \l 2057 </w:instrText>
          </w:r>
          <w:r w:rsidR="00963403" w:rsidRPr="00963403">
            <w:rPr>
              <w:rFonts w:eastAsia="Times New Roman" w:cs="Arial"/>
              <w:color w:val="000000" w:themeColor="text1"/>
              <w:lang w:eastAsia="en-GB"/>
            </w:rPr>
            <w:fldChar w:fldCharType="separate"/>
          </w:r>
          <w:r w:rsidR="000F5E9C" w:rsidRPr="000F5E9C">
            <w:rPr>
              <w:rFonts w:eastAsia="Times New Roman" w:cs="Arial"/>
              <w:noProof/>
              <w:color w:val="000000" w:themeColor="text1"/>
              <w:lang w:eastAsia="en-GB"/>
            </w:rPr>
            <w:t>(DOYLE, 2020)</w:t>
          </w:r>
          <w:r w:rsidR="00963403" w:rsidRPr="00963403">
            <w:rPr>
              <w:rFonts w:eastAsia="Times New Roman" w:cs="Arial"/>
              <w:color w:val="000000" w:themeColor="text1"/>
              <w:lang w:eastAsia="en-GB"/>
            </w:rPr>
            <w:fldChar w:fldCharType="end"/>
          </w:r>
        </w:sdtContent>
      </w:sdt>
    </w:p>
    <w:p w14:paraId="24B665CE" w14:textId="709B4097" w:rsidR="00963403" w:rsidRPr="00963403" w:rsidRDefault="000A331A" w:rsidP="00963403">
      <w:pPr>
        <w:pStyle w:val="NoSpacing"/>
      </w:pPr>
      <w:r w:rsidRPr="00963403">
        <w:t>Non</w:t>
      </w:r>
      <w:r w:rsidR="00AF681D">
        <w:t>-</w:t>
      </w:r>
      <w:r w:rsidRPr="00963403">
        <w:t>Verbal</w:t>
      </w:r>
      <w:r w:rsidR="00570248" w:rsidRPr="00963403">
        <w:t xml:space="preserve"> communication - is the things we don’t sa</w:t>
      </w:r>
      <w:r w:rsidR="00963403" w:rsidRPr="00963403">
        <w:t>y using words,</w:t>
      </w:r>
      <w:r w:rsidR="00570248" w:rsidRPr="00963403">
        <w:t xml:space="preserve"> </w:t>
      </w:r>
      <w:r w:rsidR="00963403" w:rsidRPr="00963403">
        <w:t>it relies on various non-verbal cues like physical movements, tasks, colors, signs, symbols, signals charts, etc. to express feelings, attitudes or information.</w:t>
      </w:r>
      <w:r w:rsidR="00963403">
        <w:t xml:space="preserve"> </w:t>
      </w:r>
      <w:r w:rsidR="00963403" w:rsidRPr="00963403">
        <w:t>Although no word is used in non-verbal communication, it can effectively communicate many human feelings more accurately than verbal methods of communication.</w:t>
      </w:r>
    </w:p>
    <w:p w14:paraId="697D4D9F" w14:textId="77777777" w:rsidR="00963403" w:rsidRDefault="00963403" w:rsidP="00963403">
      <w:pPr>
        <w:pStyle w:val="NoSpacing"/>
        <w:rPr>
          <w:rFonts w:eastAsia="Times New Roman"/>
          <w:lang w:eastAsia="en-GB"/>
        </w:rPr>
      </w:pPr>
    </w:p>
    <w:p w14:paraId="4492E1A5" w14:textId="13100ADC" w:rsidR="00963403" w:rsidRPr="00963403" w:rsidRDefault="00963403" w:rsidP="00963403">
      <w:pPr>
        <w:pStyle w:val="NoSpacing"/>
        <w:numPr>
          <w:ilvl w:val="0"/>
          <w:numId w:val="7"/>
        </w:numPr>
        <w:rPr>
          <w:rFonts w:eastAsia="Times New Roman"/>
          <w:lang w:eastAsia="en-GB"/>
        </w:rPr>
      </w:pPr>
      <w:r w:rsidRPr="00963403">
        <w:rPr>
          <w:rFonts w:eastAsia="Times New Roman"/>
          <w:lang w:eastAsia="en-GB"/>
        </w:rPr>
        <w:t>Eye contact.</w:t>
      </w:r>
    </w:p>
    <w:p w14:paraId="51E75E6B" w14:textId="77777777" w:rsidR="00963403" w:rsidRPr="00963403" w:rsidRDefault="00963403" w:rsidP="00963403">
      <w:pPr>
        <w:pStyle w:val="NoSpacing"/>
        <w:numPr>
          <w:ilvl w:val="0"/>
          <w:numId w:val="7"/>
        </w:numPr>
        <w:rPr>
          <w:rFonts w:eastAsia="Times New Roman"/>
          <w:lang w:eastAsia="en-GB"/>
        </w:rPr>
      </w:pPr>
      <w:r w:rsidRPr="00963403">
        <w:rPr>
          <w:rFonts w:eastAsia="Times New Roman"/>
          <w:lang w:eastAsia="en-GB"/>
        </w:rPr>
        <w:t>Facial expressions.</w:t>
      </w:r>
    </w:p>
    <w:p w14:paraId="341E02CB" w14:textId="77777777" w:rsidR="00963403" w:rsidRPr="00963403" w:rsidRDefault="00963403" w:rsidP="00963403">
      <w:pPr>
        <w:pStyle w:val="NoSpacing"/>
        <w:numPr>
          <w:ilvl w:val="0"/>
          <w:numId w:val="7"/>
        </w:numPr>
        <w:rPr>
          <w:rFonts w:eastAsia="Times New Roman"/>
          <w:lang w:eastAsia="en-GB"/>
        </w:rPr>
      </w:pPr>
      <w:r w:rsidRPr="00963403">
        <w:rPr>
          <w:rFonts w:eastAsia="Times New Roman"/>
          <w:lang w:eastAsia="en-GB"/>
        </w:rPr>
        <w:t>Gestures.</w:t>
      </w:r>
    </w:p>
    <w:p w14:paraId="7E5DEA01" w14:textId="77777777" w:rsidR="00963403" w:rsidRPr="00963403" w:rsidRDefault="00963403" w:rsidP="00963403">
      <w:pPr>
        <w:pStyle w:val="NoSpacing"/>
        <w:numPr>
          <w:ilvl w:val="0"/>
          <w:numId w:val="7"/>
        </w:numPr>
        <w:rPr>
          <w:rFonts w:eastAsia="Times New Roman"/>
          <w:lang w:eastAsia="en-GB"/>
        </w:rPr>
      </w:pPr>
      <w:r w:rsidRPr="00963403">
        <w:rPr>
          <w:rFonts w:eastAsia="Times New Roman"/>
          <w:lang w:eastAsia="en-GB"/>
        </w:rPr>
        <w:t>Posture and body orientation.</w:t>
      </w:r>
    </w:p>
    <w:p w14:paraId="73E71468" w14:textId="77777777" w:rsidR="00963403" w:rsidRPr="00963403" w:rsidRDefault="00963403" w:rsidP="00963403">
      <w:pPr>
        <w:pStyle w:val="NoSpacing"/>
        <w:numPr>
          <w:ilvl w:val="0"/>
          <w:numId w:val="7"/>
        </w:numPr>
        <w:rPr>
          <w:rFonts w:eastAsia="Times New Roman"/>
          <w:lang w:eastAsia="en-GB"/>
        </w:rPr>
      </w:pPr>
      <w:r w:rsidRPr="00963403">
        <w:rPr>
          <w:rFonts w:eastAsia="Times New Roman"/>
          <w:lang w:eastAsia="en-GB"/>
        </w:rPr>
        <w:t>Body Language.</w:t>
      </w:r>
    </w:p>
    <w:p w14:paraId="0306D74A" w14:textId="77777777" w:rsidR="00963403" w:rsidRPr="00963403" w:rsidRDefault="00963403" w:rsidP="00963403">
      <w:pPr>
        <w:pStyle w:val="NoSpacing"/>
        <w:numPr>
          <w:ilvl w:val="0"/>
          <w:numId w:val="7"/>
        </w:numPr>
        <w:rPr>
          <w:rFonts w:eastAsia="Times New Roman"/>
          <w:lang w:eastAsia="en-GB"/>
        </w:rPr>
      </w:pPr>
      <w:r w:rsidRPr="00963403">
        <w:rPr>
          <w:rFonts w:eastAsia="Times New Roman"/>
          <w:lang w:eastAsia="en-GB"/>
        </w:rPr>
        <w:t>Space and Distance.</w:t>
      </w:r>
    </w:p>
    <w:p w14:paraId="387DEEF3" w14:textId="77777777" w:rsidR="00963403" w:rsidRPr="00963403" w:rsidRDefault="00963403" w:rsidP="00963403">
      <w:pPr>
        <w:pStyle w:val="NoSpacing"/>
        <w:numPr>
          <w:ilvl w:val="0"/>
          <w:numId w:val="7"/>
        </w:numPr>
        <w:rPr>
          <w:rFonts w:eastAsia="Times New Roman"/>
          <w:lang w:eastAsia="en-GB"/>
        </w:rPr>
      </w:pPr>
      <w:r w:rsidRPr="00963403">
        <w:rPr>
          <w:rFonts w:eastAsia="Times New Roman"/>
          <w:lang w:eastAsia="en-GB"/>
        </w:rPr>
        <w:t>Proximity.</w:t>
      </w:r>
    </w:p>
    <w:p w14:paraId="5244BB8B" w14:textId="77777777" w:rsidR="00963403" w:rsidRPr="00963403" w:rsidRDefault="00963403" w:rsidP="00963403">
      <w:pPr>
        <w:pStyle w:val="NoSpacing"/>
        <w:numPr>
          <w:ilvl w:val="0"/>
          <w:numId w:val="7"/>
        </w:numPr>
        <w:rPr>
          <w:rFonts w:eastAsia="Times New Roman"/>
          <w:lang w:eastAsia="en-GB"/>
        </w:rPr>
      </w:pPr>
      <w:r w:rsidRPr="00963403">
        <w:rPr>
          <w:rFonts w:eastAsia="Times New Roman"/>
          <w:lang w:eastAsia="en-GB"/>
        </w:rPr>
        <w:t>Para-linguistic.</w:t>
      </w:r>
    </w:p>
    <w:p w14:paraId="31DB971E" w14:textId="77777777" w:rsidR="00963403" w:rsidRPr="00963403" w:rsidRDefault="00963403" w:rsidP="00963403">
      <w:pPr>
        <w:pStyle w:val="NoSpacing"/>
        <w:numPr>
          <w:ilvl w:val="0"/>
          <w:numId w:val="7"/>
        </w:numPr>
        <w:rPr>
          <w:rFonts w:eastAsia="Times New Roman"/>
          <w:lang w:eastAsia="en-GB"/>
        </w:rPr>
      </w:pPr>
      <w:r w:rsidRPr="00963403">
        <w:rPr>
          <w:rFonts w:eastAsia="Times New Roman"/>
          <w:lang w:eastAsia="en-GB"/>
        </w:rPr>
        <w:t>Humor.</w:t>
      </w:r>
    </w:p>
    <w:p w14:paraId="504128A6" w14:textId="77777777" w:rsidR="00963403" w:rsidRPr="00963403" w:rsidRDefault="00963403" w:rsidP="00963403">
      <w:pPr>
        <w:pStyle w:val="NoSpacing"/>
        <w:numPr>
          <w:ilvl w:val="0"/>
          <w:numId w:val="7"/>
        </w:numPr>
        <w:rPr>
          <w:rFonts w:eastAsia="Times New Roman"/>
          <w:lang w:eastAsia="en-GB"/>
        </w:rPr>
      </w:pPr>
      <w:r w:rsidRPr="00963403">
        <w:rPr>
          <w:rFonts w:eastAsia="Times New Roman"/>
          <w:lang w:eastAsia="en-GB"/>
        </w:rPr>
        <w:t>Touch.</w:t>
      </w:r>
    </w:p>
    <w:p w14:paraId="6EC13E78" w14:textId="77777777" w:rsidR="00963403" w:rsidRPr="00963403" w:rsidRDefault="00963403" w:rsidP="00963403">
      <w:pPr>
        <w:pStyle w:val="NoSpacing"/>
        <w:numPr>
          <w:ilvl w:val="0"/>
          <w:numId w:val="7"/>
        </w:numPr>
        <w:rPr>
          <w:rFonts w:eastAsia="Times New Roman"/>
          <w:lang w:eastAsia="en-GB"/>
        </w:rPr>
      </w:pPr>
      <w:r w:rsidRPr="00963403">
        <w:rPr>
          <w:rFonts w:eastAsia="Times New Roman"/>
          <w:lang w:eastAsia="en-GB"/>
        </w:rPr>
        <w:t>Silence.</w:t>
      </w:r>
    </w:p>
    <w:p w14:paraId="06867D74" w14:textId="77777777" w:rsidR="00963403" w:rsidRPr="00963403" w:rsidRDefault="00963403" w:rsidP="00963403">
      <w:pPr>
        <w:pStyle w:val="NoSpacing"/>
        <w:numPr>
          <w:ilvl w:val="0"/>
          <w:numId w:val="7"/>
        </w:numPr>
        <w:rPr>
          <w:rFonts w:eastAsia="Times New Roman"/>
          <w:lang w:eastAsia="en-GB"/>
        </w:rPr>
      </w:pPr>
      <w:r w:rsidRPr="00963403">
        <w:rPr>
          <w:rFonts w:eastAsia="Times New Roman"/>
          <w:lang w:eastAsia="en-GB"/>
        </w:rPr>
        <w:t>Personal Appearance.</w:t>
      </w:r>
    </w:p>
    <w:p w14:paraId="7087885B" w14:textId="77777777" w:rsidR="00963403" w:rsidRPr="00963403" w:rsidRDefault="00963403" w:rsidP="00963403">
      <w:pPr>
        <w:pStyle w:val="NoSpacing"/>
        <w:numPr>
          <w:ilvl w:val="0"/>
          <w:numId w:val="7"/>
        </w:numPr>
        <w:rPr>
          <w:rFonts w:eastAsia="Times New Roman"/>
          <w:lang w:eastAsia="en-GB"/>
        </w:rPr>
      </w:pPr>
      <w:r w:rsidRPr="00963403">
        <w:rPr>
          <w:rFonts w:eastAsia="Times New Roman"/>
          <w:lang w:eastAsia="en-GB"/>
        </w:rPr>
        <w:t>Symbol.</w:t>
      </w:r>
    </w:p>
    <w:p w14:paraId="1A86F443" w14:textId="6AF02C2B" w:rsidR="00963403" w:rsidRPr="00E358D1" w:rsidRDefault="00963403" w:rsidP="00963403">
      <w:pPr>
        <w:pStyle w:val="NoSpacing"/>
        <w:numPr>
          <w:ilvl w:val="0"/>
          <w:numId w:val="7"/>
        </w:numPr>
        <w:rPr>
          <w:rFonts w:eastAsia="Times New Roman"/>
          <w:lang w:eastAsia="en-GB"/>
        </w:rPr>
      </w:pPr>
      <w:r w:rsidRPr="00963403">
        <w:rPr>
          <w:rFonts w:eastAsia="Times New Roman"/>
          <w:lang w:eastAsia="en-GB"/>
        </w:rPr>
        <w:t xml:space="preserve">Visual </w:t>
      </w:r>
      <w:r w:rsidRPr="00E358D1">
        <w:rPr>
          <w:rFonts w:eastAsia="Times New Roman"/>
          <w:lang w:eastAsia="en-GB"/>
        </w:rPr>
        <w:t>Communication</w:t>
      </w:r>
      <w:r w:rsidR="00356923" w:rsidRPr="00E358D1">
        <w:rPr>
          <w:rFonts w:eastAsia="Times New Roman"/>
          <w:lang w:eastAsia="en-GB"/>
        </w:rPr>
        <w:t xml:space="preserve"> </w:t>
      </w:r>
      <w:sdt>
        <w:sdtPr>
          <w:rPr>
            <w:rFonts w:eastAsia="Times New Roman"/>
            <w:lang w:eastAsia="en-GB"/>
          </w:rPr>
          <w:id w:val="207841989"/>
          <w:citation/>
        </w:sdtPr>
        <w:sdtEndPr/>
        <w:sdtContent>
          <w:r w:rsidR="00356923" w:rsidRPr="00E358D1">
            <w:rPr>
              <w:rFonts w:eastAsia="Times New Roman"/>
              <w:lang w:eastAsia="en-GB"/>
            </w:rPr>
            <w:fldChar w:fldCharType="begin"/>
          </w:r>
          <w:r w:rsidR="00356923" w:rsidRPr="00E358D1">
            <w:rPr>
              <w:rFonts w:eastAsia="Times New Roman"/>
              <w:lang w:val="en-GB" w:eastAsia="en-GB"/>
            </w:rPr>
            <w:instrText xml:space="preserve"> CITATION IED17 \l 2057 </w:instrText>
          </w:r>
          <w:r w:rsidR="00356923" w:rsidRPr="00E358D1">
            <w:rPr>
              <w:rFonts w:eastAsia="Times New Roman"/>
              <w:lang w:eastAsia="en-GB"/>
            </w:rPr>
            <w:fldChar w:fldCharType="separate"/>
          </w:r>
          <w:r w:rsidR="000F5E9C" w:rsidRPr="000F5E9C">
            <w:rPr>
              <w:rFonts w:eastAsia="Times New Roman"/>
              <w:noProof/>
              <w:lang w:val="en-GB" w:eastAsia="en-GB"/>
            </w:rPr>
            <w:t>(Anon., 2017)</w:t>
          </w:r>
          <w:r w:rsidR="00356923" w:rsidRPr="00E358D1">
            <w:rPr>
              <w:rFonts w:eastAsia="Times New Roman"/>
              <w:lang w:eastAsia="en-GB"/>
            </w:rPr>
            <w:fldChar w:fldCharType="end"/>
          </w:r>
        </w:sdtContent>
      </w:sdt>
    </w:p>
    <w:p w14:paraId="26C6697E" w14:textId="198E681B" w:rsidR="00DF4871" w:rsidRDefault="00DF4871" w:rsidP="00963403">
      <w:pPr>
        <w:shd w:val="clear" w:color="auto" w:fill="FFFFFF"/>
        <w:spacing w:before="100" w:beforeAutospacing="1" w:after="100" w:afterAutospacing="1" w:line="240" w:lineRule="auto"/>
      </w:pPr>
      <w:r>
        <w:t xml:space="preserve">Both methods of communication are affective </w:t>
      </w:r>
      <w:r w:rsidR="00E358D1">
        <w:t>if</w:t>
      </w:r>
      <w:r>
        <w:t xml:space="preserve"> the message is clear and is received by the receiver. There are many communication models that can help organisations to improve and maintain good communication skills. Models such as the Communication cycle, Shannon</w:t>
      </w:r>
      <w:r w:rsidR="00E358D1">
        <w:t xml:space="preserve"> and</w:t>
      </w:r>
      <w:r>
        <w:t xml:space="preserve"> Weaver and </w:t>
      </w:r>
      <w:proofErr w:type="spellStart"/>
      <w:r>
        <w:t>B</w:t>
      </w:r>
      <w:r w:rsidR="00683100">
        <w:t>e</w:t>
      </w:r>
      <w:r>
        <w:t>rlo’s</w:t>
      </w:r>
      <w:proofErr w:type="spellEnd"/>
      <w:r>
        <w:t xml:space="preserve"> models. </w:t>
      </w:r>
    </w:p>
    <w:p w14:paraId="6D2E3610" w14:textId="35E8B2D3" w:rsidR="00DF4871" w:rsidRDefault="00356923" w:rsidP="00963403">
      <w:pPr>
        <w:shd w:val="clear" w:color="auto" w:fill="FFFFFF"/>
        <w:spacing w:before="100" w:beforeAutospacing="1" w:after="100" w:afterAutospacing="1" w:line="240" w:lineRule="auto"/>
      </w:pPr>
      <w:r>
        <w:t xml:space="preserve">Communication cycle </w:t>
      </w:r>
      <w:r w:rsidR="00E358D1">
        <w:t>–</w:t>
      </w:r>
      <w:r>
        <w:t xml:space="preserve"> </w:t>
      </w:r>
    </w:p>
    <w:p w14:paraId="25A10C16" w14:textId="4AD877ED" w:rsidR="00E358D1" w:rsidRDefault="00D54991" w:rsidP="00963403">
      <w:pPr>
        <w:shd w:val="clear" w:color="auto" w:fill="FFFFFF"/>
        <w:spacing w:before="100" w:beforeAutospacing="1" w:after="100" w:afterAutospacing="1" w:line="240" w:lineRule="auto"/>
      </w:pPr>
      <w:sdt>
        <w:sdtPr>
          <w:id w:val="292336034"/>
          <w:citation/>
        </w:sdtPr>
        <w:sdtEndPr/>
        <w:sdtContent>
          <w:r w:rsidR="00E358D1">
            <w:fldChar w:fldCharType="begin"/>
          </w:r>
          <w:r w:rsidR="00E358D1">
            <w:instrText xml:space="preserve"> CITATION Pot16 \l 2057 </w:instrText>
          </w:r>
          <w:r w:rsidR="00E358D1">
            <w:fldChar w:fldCharType="separate"/>
          </w:r>
          <w:r w:rsidR="000F5E9C" w:rsidRPr="000F5E9C">
            <w:rPr>
              <w:noProof/>
            </w:rPr>
            <w:t>(Anon., 2016)</w:t>
          </w:r>
          <w:r w:rsidR="00E358D1">
            <w:fldChar w:fldCharType="end"/>
          </w:r>
        </w:sdtContent>
      </w:sdt>
      <w:r w:rsidR="00E358D1" w:rsidRPr="00E358D1">
        <w:rPr>
          <w:noProof/>
        </w:rPr>
        <w:drawing>
          <wp:inline distT="0" distB="0" distL="0" distR="0" wp14:anchorId="0918E56A" wp14:editId="3A38F5C4">
            <wp:extent cx="2708031" cy="22566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09926" cy="2258272"/>
                    </a:xfrm>
                    <a:prstGeom prst="rect">
                      <a:avLst/>
                    </a:prstGeom>
                  </pic:spPr>
                </pic:pic>
              </a:graphicData>
            </a:graphic>
          </wp:inline>
        </w:drawing>
      </w:r>
    </w:p>
    <w:p w14:paraId="020CA3C0" w14:textId="77777777" w:rsidR="00E358D1" w:rsidRDefault="00E358D1" w:rsidP="00963403">
      <w:pPr>
        <w:shd w:val="clear" w:color="auto" w:fill="FFFFFF"/>
        <w:spacing w:before="100" w:beforeAutospacing="1" w:after="100" w:afterAutospacing="1" w:line="240" w:lineRule="auto"/>
      </w:pPr>
    </w:p>
    <w:p w14:paraId="0459C625" w14:textId="358EE38F" w:rsidR="00356923" w:rsidRDefault="00356923" w:rsidP="00963403">
      <w:pPr>
        <w:shd w:val="clear" w:color="auto" w:fill="FFFFFF"/>
        <w:spacing w:before="100" w:beforeAutospacing="1" w:after="100" w:afterAutospacing="1" w:line="240" w:lineRule="auto"/>
      </w:pPr>
      <w:r>
        <w:lastRenderedPageBreak/>
        <w:t xml:space="preserve">Shannon </w:t>
      </w:r>
      <w:r w:rsidR="00E358D1">
        <w:t xml:space="preserve">and </w:t>
      </w:r>
      <w:r>
        <w:t xml:space="preserve">Weaver </w:t>
      </w:r>
      <w:r w:rsidR="00E358D1">
        <w:t>–</w:t>
      </w:r>
      <w:r>
        <w:t xml:space="preserve"> </w:t>
      </w:r>
    </w:p>
    <w:p w14:paraId="39D97069" w14:textId="4CBCE1C2" w:rsidR="00E358D1" w:rsidRDefault="00E358D1" w:rsidP="00963403">
      <w:pPr>
        <w:shd w:val="clear" w:color="auto" w:fill="FFFFFF"/>
        <w:spacing w:before="100" w:beforeAutospacing="1" w:after="100" w:afterAutospacing="1" w:line="240" w:lineRule="auto"/>
      </w:pPr>
      <w:r w:rsidRPr="00E358D1">
        <w:rPr>
          <w:noProof/>
        </w:rPr>
        <w:drawing>
          <wp:inline distT="0" distB="0" distL="0" distR="0" wp14:anchorId="3177CF51" wp14:editId="001F588E">
            <wp:extent cx="3851030" cy="19255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58573" cy="1929286"/>
                    </a:xfrm>
                    <a:prstGeom prst="rect">
                      <a:avLst/>
                    </a:prstGeom>
                  </pic:spPr>
                </pic:pic>
              </a:graphicData>
            </a:graphic>
          </wp:inline>
        </w:drawing>
      </w:r>
      <w:sdt>
        <w:sdtPr>
          <w:id w:val="-932503024"/>
          <w:citation/>
        </w:sdtPr>
        <w:sdtEndPr/>
        <w:sdtContent>
          <w:r>
            <w:fldChar w:fldCharType="begin"/>
          </w:r>
          <w:r>
            <w:instrText xml:space="preserve"> CITATION Sha18 \l 2057 </w:instrText>
          </w:r>
          <w:r>
            <w:fldChar w:fldCharType="separate"/>
          </w:r>
          <w:r w:rsidR="000F5E9C">
            <w:rPr>
              <w:noProof/>
            </w:rPr>
            <w:t xml:space="preserve"> </w:t>
          </w:r>
          <w:r w:rsidR="000F5E9C" w:rsidRPr="000F5E9C">
            <w:rPr>
              <w:noProof/>
            </w:rPr>
            <w:t>(Anon., 2018)</w:t>
          </w:r>
          <w:r>
            <w:fldChar w:fldCharType="end"/>
          </w:r>
        </w:sdtContent>
      </w:sdt>
    </w:p>
    <w:p w14:paraId="75071C04" w14:textId="77777777" w:rsidR="00E358D1" w:rsidRDefault="00E358D1" w:rsidP="00963403">
      <w:pPr>
        <w:shd w:val="clear" w:color="auto" w:fill="FFFFFF"/>
        <w:spacing w:before="100" w:beforeAutospacing="1" w:after="100" w:afterAutospacing="1" w:line="240" w:lineRule="auto"/>
      </w:pPr>
    </w:p>
    <w:p w14:paraId="709549A6" w14:textId="77777777" w:rsidR="005A4BB4" w:rsidRDefault="005A4BB4" w:rsidP="005A4BB4">
      <w:pPr>
        <w:pStyle w:val="NoSpacing"/>
      </w:pPr>
    </w:p>
    <w:p w14:paraId="27F95819" w14:textId="77777777" w:rsidR="005A4BB4" w:rsidRDefault="005A4BB4" w:rsidP="005A4BB4">
      <w:pPr>
        <w:pStyle w:val="NoSpacing"/>
      </w:pPr>
    </w:p>
    <w:p w14:paraId="06C4E813" w14:textId="77777777" w:rsidR="005A4BB4" w:rsidRDefault="005A4BB4" w:rsidP="005A4BB4">
      <w:pPr>
        <w:pStyle w:val="NoSpacing"/>
      </w:pPr>
    </w:p>
    <w:p w14:paraId="077C72A1" w14:textId="77777777" w:rsidR="005A4BB4" w:rsidRDefault="005A4BB4" w:rsidP="005A4BB4">
      <w:pPr>
        <w:pStyle w:val="NoSpacing"/>
      </w:pPr>
    </w:p>
    <w:p w14:paraId="3C84ECC2" w14:textId="77777777" w:rsidR="005A4BB4" w:rsidRDefault="005A4BB4" w:rsidP="005A4BB4">
      <w:pPr>
        <w:pStyle w:val="NoSpacing"/>
      </w:pPr>
    </w:p>
    <w:p w14:paraId="2165F8C2" w14:textId="02DD635E" w:rsidR="00356923" w:rsidRDefault="00356923" w:rsidP="005A4BB4">
      <w:pPr>
        <w:pStyle w:val="NoSpacing"/>
      </w:pPr>
      <w:proofErr w:type="spellStart"/>
      <w:r>
        <w:t>B</w:t>
      </w:r>
      <w:r w:rsidR="005A4BB4">
        <w:t>e</w:t>
      </w:r>
      <w:r>
        <w:t>rlo</w:t>
      </w:r>
      <w:r w:rsidR="005A4BB4">
        <w:t>’s</w:t>
      </w:r>
      <w:proofErr w:type="spellEnd"/>
      <w:r w:rsidR="005A4BB4">
        <w:t xml:space="preserve"> model</w:t>
      </w:r>
      <w:r>
        <w:t xml:space="preserve"> - </w:t>
      </w:r>
    </w:p>
    <w:p w14:paraId="66CFC67D" w14:textId="7E8858DC" w:rsidR="00E358D1" w:rsidRDefault="005A4BB4" w:rsidP="00963403">
      <w:pPr>
        <w:shd w:val="clear" w:color="auto" w:fill="FFFFFF"/>
        <w:spacing w:before="100" w:beforeAutospacing="1" w:after="100" w:afterAutospacing="1" w:line="240" w:lineRule="auto"/>
      </w:pPr>
      <w:r w:rsidRPr="005A4BB4">
        <w:rPr>
          <w:noProof/>
        </w:rPr>
        <w:drawing>
          <wp:inline distT="0" distB="0" distL="0" distR="0" wp14:anchorId="4FC5E6C2" wp14:editId="7A8236F4">
            <wp:extent cx="5055577" cy="347293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99724" cy="3503263"/>
                    </a:xfrm>
                    <a:prstGeom prst="rect">
                      <a:avLst/>
                    </a:prstGeom>
                  </pic:spPr>
                </pic:pic>
              </a:graphicData>
            </a:graphic>
          </wp:inline>
        </w:drawing>
      </w:r>
    </w:p>
    <w:p w14:paraId="72B2F558" w14:textId="475A9625" w:rsidR="00E358D1" w:rsidRDefault="00D54991" w:rsidP="00963403">
      <w:pPr>
        <w:shd w:val="clear" w:color="auto" w:fill="FFFFFF"/>
        <w:spacing w:before="100" w:beforeAutospacing="1" w:after="100" w:afterAutospacing="1" w:line="240" w:lineRule="auto"/>
      </w:pPr>
      <w:sdt>
        <w:sdtPr>
          <w:id w:val="1646157287"/>
          <w:citation/>
        </w:sdtPr>
        <w:sdtEndPr/>
        <w:sdtContent>
          <w:r w:rsidR="005A4BB4">
            <w:fldChar w:fldCharType="begin"/>
          </w:r>
          <w:r w:rsidR="005A4BB4">
            <w:instrText xml:space="preserve"> CITATION Ben20 \l 2057 </w:instrText>
          </w:r>
          <w:r w:rsidR="005A4BB4">
            <w:fldChar w:fldCharType="separate"/>
          </w:r>
          <w:r w:rsidR="000F5E9C" w:rsidRPr="000F5E9C">
            <w:rPr>
              <w:noProof/>
            </w:rPr>
            <w:t>(Jense, n.d.)</w:t>
          </w:r>
          <w:r w:rsidR="005A4BB4">
            <w:fldChar w:fldCharType="end"/>
          </w:r>
        </w:sdtContent>
      </w:sdt>
    </w:p>
    <w:p w14:paraId="706B232E" w14:textId="40B17BEB" w:rsidR="00CE0303" w:rsidRDefault="00CE0303" w:rsidP="00963403">
      <w:pPr>
        <w:shd w:val="clear" w:color="auto" w:fill="FFFFFF"/>
        <w:spacing w:before="100" w:beforeAutospacing="1" w:after="100" w:afterAutospacing="1" w:line="240" w:lineRule="auto"/>
      </w:pPr>
      <w:r>
        <w:t>All</w:t>
      </w:r>
      <w:r w:rsidR="005A4BB4">
        <w:t xml:space="preserve"> the models </w:t>
      </w:r>
      <w:r w:rsidR="00DF4871">
        <w:t xml:space="preserve">have a very common relationship as they all revolve </w:t>
      </w:r>
      <w:r w:rsidR="00356923">
        <w:t>around a sender, a message, a channel and a receiver. Although each of the model are a little different as they have a few different additions to each other.</w:t>
      </w:r>
      <w:r w:rsidR="005A4BB4">
        <w:t xml:space="preserve"> </w:t>
      </w:r>
      <w:r>
        <w:t xml:space="preserve">These models can be implemented verbally and non-verbally. </w:t>
      </w:r>
      <w:r w:rsidR="005A4BB4">
        <w:t>Implementing any on t</w:t>
      </w:r>
      <w:r>
        <w:t>he</w:t>
      </w:r>
      <w:r w:rsidR="005A4BB4">
        <w:t xml:space="preserve"> </w:t>
      </w:r>
      <w:r>
        <w:t>model’s</w:t>
      </w:r>
      <w:r w:rsidR="005A4BB4">
        <w:t xml:space="preserve"> structure can assist the organisation to improve their communication </w:t>
      </w:r>
      <w:r>
        <w:t>within</w:t>
      </w:r>
      <w:r w:rsidR="005A4BB4">
        <w:t xml:space="preserve"> the </w:t>
      </w:r>
      <w:r w:rsidR="005A4BB4">
        <w:lastRenderedPageBreak/>
        <w:t xml:space="preserve">workplace. </w:t>
      </w:r>
      <w:r>
        <w:t xml:space="preserve">Having communication outside of the workplace is a lot of the time important too. Maintaining a good relationship with members of the organisation can help in getting tasks done smoothly and being organised.    </w:t>
      </w:r>
    </w:p>
    <w:p w14:paraId="78252558" w14:textId="1563EC75" w:rsidR="00CE0303" w:rsidRDefault="00CE0303" w:rsidP="00963403">
      <w:pPr>
        <w:shd w:val="clear" w:color="auto" w:fill="FFFFFF"/>
        <w:spacing w:before="100" w:beforeAutospacing="1" w:after="100" w:afterAutospacing="1" w:line="240" w:lineRule="auto"/>
        <w:rPr>
          <w:color w:val="000000" w:themeColor="text1"/>
          <w:shd w:val="clear" w:color="auto" w:fill="FCFCFC"/>
        </w:rPr>
      </w:pPr>
      <w:r>
        <w:t xml:space="preserve">Alongside communication skills, it is important for all individuals </w:t>
      </w:r>
      <w:r w:rsidRPr="00CE0303">
        <w:rPr>
          <w:color w:val="000000" w:themeColor="text1"/>
        </w:rPr>
        <w:t xml:space="preserve">in </w:t>
      </w:r>
      <w:r w:rsidR="00A93E76">
        <w:rPr>
          <w:color w:val="000000" w:themeColor="text1"/>
        </w:rPr>
        <w:t>the</w:t>
      </w:r>
      <w:r w:rsidRPr="00CE0303">
        <w:rPr>
          <w:color w:val="000000" w:themeColor="text1"/>
        </w:rPr>
        <w:t xml:space="preserve"> organisation have a good sense of listening skill.  </w:t>
      </w:r>
      <w:r w:rsidR="00A93E76">
        <w:rPr>
          <w:color w:val="000000" w:themeColor="text1"/>
          <w:shd w:val="clear" w:color="auto" w:fill="FCFCFC"/>
        </w:rPr>
        <w:t>L</w:t>
      </w:r>
      <w:r w:rsidRPr="00CE0303">
        <w:rPr>
          <w:color w:val="000000" w:themeColor="text1"/>
          <w:shd w:val="clear" w:color="auto" w:fill="FCFCFC"/>
        </w:rPr>
        <w:t xml:space="preserve">istening </w:t>
      </w:r>
      <w:r w:rsidR="00A93E76">
        <w:rPr>
          <w:color w:val="000000" w:themeColor="text1"/>
          <w:shd w:val="clear" w:color="auto" w:fill="FCFCFC"/>
        </w:rPr>
        <w:t xml:space="preserve">will </w:t>
      </w:r>
      <w:r w:rsidRPr="00CE0303">
        <w:rPr>
          <w:color w:val="000000" w:themeColor="text1"/>
          <w:shd w:val="clear" w:color="auto" w:fill="FCFCFC"/>
        </w:rPr>
        <w:t xml:space="preserve">help build relationships, solve </w:t>
      </w:r>
      <w:r w:rsidR="00A93E76">
        <w:rPr>
          <w:color w:val="000000" w:themeColor="text1"/>
          <w:shd w:val="clear" w:color="auto" w:fill="FCFCFC"/>
        </w:rPr>
        <w:t xml:space="preserve">the </w:t>
      </w:r>
      <w:r w:rsidRPr="00CE0303">
        <w:rPr>
          <w:color w:val="000000" w:themeColor="text1"/>
          <w:shd w:val="clear" w:color="auto" w:fill="FCFCFC"/>
        </w:rPr>
        <w:t>problems</w:t>
      </w:r>
      <w:r w:rsidR="00A93E76">
        <w:rPr>
          <w:color w:val="000000" w:themeColor="text1"/>
          <w:shd w:val="clear" w:color="auto" w:fill="FCFCFC"/>
        </w:rPr>
        <w:t xml:space="preserve"> by listening to each other’s ideas and thoughts</w:t>
      </w:r>
      <w:r w:rsidRPr="00CE0303">
        <w:rPr>
          <w:color w:val="000000" w:themeColor="text1"/>
          <w:shd w:val="clear" w:color="auto" w:fill="FCFCFC"/>
        </w:rPr>
        <w:t>, ensure</w:t>
      </w:r>
      <w:r w:rsidR="00A93E76">
        <w:rPr>
          <w:color w:val="000000" w:themeColor="text1"/>
          <w:shd w:val="clear" w:color="auto" w:fill="FCFCFC"/>
        </w:rPr>
        <w:t>s</w:t>
      </w:r>
      <w:r w:rsidRPr="00CE0303">
        <w:rPr>
          <w:color w:val="000000" w:themeColor="text1"/>
          <w:shd w:val="clear" w:color="auto" w:fill="FCFCFC"/>
        </w:rPr>
        <w:t xml:space="preserve"> </w:t>
      </w:r>
      <w:r w:rsidR="00A93E76">
        <w:rPr>
          <w:color w:val="000000" w:themeColor="text1"/>
          <w:shd w:val="clear" w:color="auto" w:fill="FCFCFC"/>
        </w:rPr>
        <w:t xml:space="preserve">everyone </w:t>
      </w:r>
      <w:r w:rsidR="00AF681D">
        <w:rPr>
          <w:color w:val="000000" w:themeColor="text1"/>
          <w:shd w:val="clear" w:color="auto" w:fill="FCFCFC"/>
        </w:rPr>
        <w:t xml:space="preserve">is </w:t>
      </w:r>
      <w:r w:rsidRPr="00CE0303">
        <w:rPr>
          <w:color w:val="000000" w:themeColor="text1"/>
          <w:shd w:val="clear" w:color="auto" w:fill="FCFCFC"/>
        </w:rPr>
        <w:t>understanding</w:t>
      </w:r>
      <w:r w:rsidR="00AF681D">
        <w:rPr>
          <w:color w:val="000000" w:themeColor="text1"/>
          <w:shd w:val="clear" w:color="auto" w:fill="FCFCFC"/>
        </w:rPr>
        <w:t xml:space="preserve"> each other</w:t>
      </w:r>
      <w:r w:rsidRPr="00CE0303">
        <w:rPr>
          <w:color w:val="000000" w:themeColor="text1"/>
          <w:shd w:val="clear" w:color="auto" w:fill="FCFCFC"/>
        </w:rPr>
        <w:t>, resolve</w:t>
      </w:r>
      <w:r w:rsidR="00AF681D">
        <w:rPr>
          <w:color w:val="000000" w:themeColor="text1"/>
          <w:shd w:val="clear" w:color="auto" w:fill="FCFCFC"/>
        </w:rPr>
        <w:t xml:space="preserve"> any</w:t>
      </w:r>
      <w:r w:rsidRPr="00CE0303">
        <w:rPr>
          <w:color w:val="000000" w:themeColor="text1"/>
          <w:shd w:val="clear" w:color="auto" w:fill="FCFCFC"/>
        </w:rPr>
        <w:t xml:space="preserve"> conflict</w:t>
      </w:r>
      <w:r w:rsidR="00AF681D">
        <w:rPr>
          <w:color w:val="000000" w:themeColor="text1"/>
          <w:shd w:val="clear" w:color="auto" w:fill="FCFCFC"/>
        </w:rPr>
        <w:t xml:space="preserve"> </w:t>
      </w:r>
      <w:r w:rsidR="00683100">
        <w:rPr>
          <w:color w:val="000000" w:themeColor="text1"/>
          <w:shd w:val="clear" w:color="auto" w:fill="FCFCFC"/>
        </w:rPr>
        <w:t>within</w:t>
      </w:r>
      <w:r w:rsidR="00AF681D">
        <w:rPr>
          <w:color w:val="000000" w:themeColor="text1"/>
          <w:shd w:val="clear" w:color="auto" w:fill="FCFCFC"/>
        </w:rPr>
        <w:t xml:space="preserve"> the team</w:t>
      </w:r>
      <w:r w:rsidRPr="00CE0303">
        <w:rPr>
          <w:color w:val="000000" w:themeColor="text1"/>
          <w:shd w:val="clear" w:color="auto" w:fill="FCFCFC"/>
        </w:rPr>
        <w:t xml:space="preserve"> and improve accuracy.</w:t>
      </w:r>
      <w:r>
        <w:rPr>
          <w:color w:val="000000" w:themeColor="text1"/>
          <w:shd w:val="clear" w:color="auto" w:fill="FCFCFC"/>
        </w:rPr>
        <w:t xml:space="preserve"> There are many aspects to listening skills:</w:t>
      </w:r>
    </w:p>
    <w:p w14:paraId="3276583F" w14:textId="168C938E" w:rsidR="00CE0303" w:rsidRDefault="00CE0303" w:rsidP="00273E21">
      <w:pPr>
        <w:pStyle w:val="ListParagraph"/>
        <w:numPr>
          <w:ilvl w:val="0"/>
          <w:numId w:val="8"/>
        </w:numPr>
        <w:shd w:val="clear" w:color="auto" w:fill="FFFFFF"/>
        <w:spacing w:before="100" w:beforeAutospacing="1" w:after="100" w:afterAutospacing="1" w:line="240" w:lineRule="auto"/>
        <w:rPr>
          <w:color w:val="000000" w:themeColor="text1"/>
          <w:shd w:val="clear" w:color="auto" w:fill="FCFCFC"/>
        </w:rPr>
      </w:pPr>
      <w:r w:rsidRPr="00273E21">
        <w:rPr>
          <w:color w:val="000000" w:themeColor="text1"/>
          <w:shd w:val="clear" w:color="auto" w:fill="FCFCFC"/>
        </w:rPr>
        <w:t>Face the speaker</w:t>
      </w:r>
      <w:r w:rsidR="00273E21" w:rsidRPr="00273E21">
        <w:rPr>
          <w:color w:val="000000" w:themeColor="text1"/>
          <w:shd w:val="clear" w:color="auto" w:fill="FCFCFC"/>
        </w:rPr>
        <w:t xml:space="preserve"> and maintain eye contact</w:t>
      </w:r>
    </w:p>
    <w:p w14:paraId="2A055C12" w14:textId="253DD906" w:rsidR="00273E21" w:rsidRDefault="00273E21" w:rsidP="00273E21">
      <w:pPr>
        <w:pStyle w:val="ListParagraph"/>
        <w:numPr>
          <w:ilvl w:val="0"/>
          <w:numId w:val="8"/>
        </w:numPr>
        <w:shd w:val="clear" w:color="auto" w:fill="FFFFFF"/>
        <w:spacing w:before="100" w:beforeAutospacing="1" w:after="100" w:afterAutospacing="1" w:line="240" w:lineRule="auto"/>
        <w:rPr>
          <w:color w:val="000000" w:themeColor="text1"/>
          <w:shd w:val="clear" w:color="auto" w:fill="FCFCFC"/>
        </w:rPr>
      </w:pPr>
      <w:r>
        <w:rPr>
          <w:color w:val="000000" w:themeColor="text1"/>
          <w:shd w:val="clear" w:color="auto" w:fill="FCFCFC"/>
        </w:rPr>
        <w:t xml:space="preserve">Be attentive, give and pay attention, </w:t>
      </w:r>
    </w:p>
    <w:p w14:paraId="4D53DA8B" w14:textId="19E27DB5" w:rsidR="00273E21" w:rsidRDefault="00273E21" w:rsidP="00273E21">
      <w:pPr>
        <w:pStyle w:val="ListParagraph"/>
        <w:numPr>
          <w:ilvl w:val="0"/>
          <w:numId w:val="8"/>
        </w:numPr>
        <w:shd w:val="clear" w:color="auto" w:fill="FFFFFF"/>
        <w:spacing w:before="100" w:beforeAutospacing="1" w:after="100" w:afterAutospacing="1" w:line="240" w:lineRule="auto"/>
        <w:rPr>
          <w:color w:val="000000" w:themeColor="text1"/>
          <w:shd w:val="clear" w:color="auto" w:fill="FCFCFC"/>
        </w:rPr>
      </w:pPr>
      <w:r>
        <w:rPr>
          <w:color w:val="000000" w:themeColor="text1"/>
          <w:shd w:val="clear" w:color="auto" w:fill="FCFCFC"/>
        </w:rPr>
        <w:t>Keep an open mind, listen without judging and criticizing</w:t>
      </w:r>
    </w:p>
    <w:p w14:paraId="20FD521C" w14:textId="3CB7B102" w:rsidR="00273E21" w:rsidRDefault="00273E21" w:rsidP="00273E21">
      <w:pPr>
        <w:pStyle w:val="ListParagraph"/>
        <w:numPr>
          <w:ilvl w:val="0"/>
          <w:numId w:val="8"/>
        </w:numPr>
        <w:shd w:val="clear" w:color="auto" w:fill="FFFFFF"/>
        <w:spacing w:before="100" w:beforeAutospacing="1" w:after="100" w:afterAutospacing="1" w:line="240" w:lineRule="auto"/>
        <w:rPr>
          <w:color w:val="000000" w:themeColor="text1"/>
          <w:shd w:val="clear" w:color="auto" w:fill="FCFCFC"/>
        </w:rPr>
      </w:pPr>
      <w:r>
        <w:rPr>
          <w:color w:val="000000" w:themeColor="text1"/>
          <w:shd w:val="clear" w:color="auto" w:fill="FCFCFC"/>
        </w:rPr>
        <w:t>Listen to the words and try to picture what is being said</w:t>
      </w:r>
    </w:p>
    <w:p w14:paraId="6E0E6B19" w14:textId="5983F23A" w:rsidR="00273E21" w:rsidRDefault="00273E21" w:rsidP="00273E21">
      <w:pPr>
        <w:pStyle w:val="ListParagraph"/>
        <w:numPr>
          <w:ilvl w:val="0"/>
          <w:numId w:val="8"/>
        </w:numPr>
        <w:shd w:val="clear" w:color="auto" w:fill="FFFFFF"/>
        <w:spacing w:before="100" w:beforeAutospacing="1" w:after="100" w:afterAutospacing="1" w:line="240" w:lineRule="auto"/>
        <w:rPr>
          <w:color w:val="000000" w:themeColor="text1"/>
          <w:shd w:val="clear" w:color="auto" w:fill="FCFCFC"/>
        </w:rPr>
      </w:pPr>
      <w:r>
        <w:rPr>
          <w:color w:val="000000" w:themeColor="text1"/>
          <w:shd w:val="clear" w:color="auto" w:fill="FCFCFC"/>
        </w:rPr>
        <w:t>Do not interrupt and don’t impose your solutions or opinions</w:t>
      </w:r>
    </w:p>
    <w:p w14:paraId="35F09235" w14:textId="3A49AB5C" w:rsidR="00273E21" w:rsidRDefault="00273E21" w:rsidP="00273E21">
      <w:pPr>
        <w:pStyle w:val="ListParagraph"/>
        <w:numPr>
          <w:ilvl w:val="0"/>
          <w:numId w:val="8"/>
        </w:numPr>
        <w:shd w:val="clear" w:color="auto" w:fill="FFFFFF"/>
        <w:spacing w:before="100" w:beforeAutospacing="1" w:after="100" w:afterAutospacing="1" w:line="240" w:lineRule="auto"/>
        <w:rPr>
          <w:color w:val="000000" w:themeColor="text1"/>
          <w:shd w:val="clear" w:color="auto" w:fill="FCFCFC"/>
        </w:rPr>
      </w:pPr>
      <w:r>
        <w:rPr>
          <w:color w:val="000000" w:themeColor="text1"/>
          <w:shd w:val="clear" w:color="auto" w:fill="FCFCFC"/>
        </w:rPr>
        <w:t>Wait for the speaker to pause to ask clarifying questions</w:t>
      </w:r>
    </w:p>
    <w:p w14:paraId="373FAA5C" w14:textId="6BC29652" w:rsidR="00273E21" w:rsidRDefault="00273E21" w:rsidP="00273E21">
      <w:pPr>
        <w:pStyle w:val="ListParagraph"/>
        <w:numPr>
          <w:ilvl w:val="0"/>
          <w:numId w:val="8"/>
        </w:numPr>
        <w:shd w:val="clear" w:color="auto" w:fill="FFFFFF"/>
        <w:spacing w:before="100" w:beforeAutospacing="1" w:after="100" w:afterAutospacing="1" w:line="240" w:lineRule="auto"/>
        <w:rPr>
          <w:color w:val="000000" w:themeColor="text1"/>
          <w:shd w:val="clear" w:color="auto" w:fill="FCFCFC"/>
        </w:rPr>
      </w:pPr>
      <w:r>
        <w:rPr>
          <w:color w:val="000000" w:themeColor="text1"/>
          <w:shd w:val="clear" w:color="auto" w:fill="FCFCFC"/>
        </w:rPr>
        <w:t>Ask questions on to ensure understanding</w:t>
      </w:r>
    </w:p>
    <w:p w14:paraId="6B31ACE4" w14:textId="77DDE593" w:rsidR="00273E21" w:rsidRDefault="00273E21" w:rsidP="00273E21">
      <w:pPr>
        <w:pStyle w:val="ListParagraph"/>
        <w:numPr>
          <w:ilvl w:val="0"/>
          <w:numId w:val="8"/>
        </w:numPr>
        <w:shd w:val="clear" w:color="auto" w:fill="FFFFFF"/>
        <w:spacing w:before="100" w:beforeAutospacing="1" w:after="100" w:afterAutospacing="1" w:line="240" w:lineRule="auto"/>
        <w:rPr>
          <w:color w:val="000000" w:themeColor="text1"/>
          <w:shd w:val="clear" w:color="auto" w:fill="FCFCFC"/>
        </w:rPr>
      </w:pPr>
      <w:r>
        <w:rPr>
          <w:color w:val="000000" w:themeColor="text1"/>
          <w:shd w:val="clear" w:color="auto" w:fill="FCFCFC"/>
        </w:rPr>
        <w:t>Try to feel and sense what the speaker is feeling</w:t>
      </w:r>
    </w:p>
    <w:p w14:paraId="16BD2FB1" w14:textId="6D4FF40D" w:rsidR="00273E21" w:rsidRDefault="00273E21" w:rsidP="00273E21">
      <w:pPr>
        <w:pStyle w:val="ListParagraph"/>
        <w:numPr>
          <w:ilvl w:val="0"/>
          <w:numId w:val="8"/>
        </w:numPr>
        <w:shd w:val="clear" w:color="auto" w:fill="FFFFFF"/>
        <w:spacing w:before="100" w:beforeAutospacing="1" w:after="100" w:afterAutospacing="1" w:line="240" w:lineRule="auto"/>
        <w:rPr>
          <w:color w:val="000000" w:themeColor="text1"/>
          <w:shd w:val="clear" w:color="auto" w:fill="FCFCFC"/>
        </w:rPr>
      </w:pPr>
      <w:r>
        <w:rPr>
          <w:color w:val="000000" w:themeColor="text1"/>
          <w:shd w:val="clear" w:color="auto" w:fill="FCFCFC"/>
        </w:rPr>
        <w:t>Give the sp</w:t>
      </w:r>
      <w:r w:rsidR="00F157D9">
        <w:rPr>
          <w:color w:val="000000" w:themeColor="text1"/>
          <w:shd w:val="clear" w:color="auto" w:fill="FCFCFC"/>
        </w:rPr>
        <w:t>ea</w:t>
      </w:r>
      <w:r>
        <w:rPr>
          <w:color w:val="000000" w:themeColor="text1"/>
          <w:shd w:val="clear" w:color="auto" w:fill="FCFCFC"/>
        </w:rPr>
        <w:t>ker regular feed</w:t>
      </w:r>
      <w:r w:rsidR="00F157D9">
        <w:rPr>
          <w:color w:val="000000" w:themeColor="text1"/>
          <w:shd w:val="clear" w:color="auto" w:fill="FCFCFC"/>
        </w:rPr>
        <w:t>back</w:t>
      </w:r>
    </w:p>
    <w:p w14:paraId="2F529B0C" w14:textId="587D58DE" w:rsidR="00F157D9" w:rsidRPr="00273E21" w:rsidRDefault="00F157D9" w:rsidP="00273E21">
      <w:pPr>
        <w:pStyle w:val="ListParagraph"/>
        <w:numPr>
          <w:ilvl w:val="0"/>
          <w:numId w:val="8"/>
        </w:numPr>
        <w:shd w:val="clear" w:color="auto" w:fill="FFFFFF"/>
        <w:spacing w:before="100" w:beforeAutospacing="1" w:after="100" w:afterAutospacing="1" w:line="240" w:lineRule="auto"/>
        <w:rPr>
          <w:color w:val="000000" w:themeColor="text1"/>
          <w:shd w:val="clear" w:color="auto" w:fill="FCFCFC"/>
        </w:rPr>
      </w:pPr>
      <w:r>
        <w:rPr>
          <w:color w:val="000000" w:themeColor="text1"/>
          <w:shd w:val="clear" w:color="auto" w:fill="FCFCFC"/>
        </w:rPr>
        <w:t xml:space="preserve">Pay attention to non-verbal speech </w:t>
      </w:r>
    </w:p>
    <w:p w14:paraId="3337550A" w14:textId="053A99B7" w:rsidR="00B9467C" w:rsidRDefault="00AF681D" w:rsidP="00356923">
      <w:r>
        <w:t>The organisation needs structure, this can be attained by improving teamwork structure by implementing Tuckman’s four stages and taking on board Belbin’s nine team roles. This will resolve many of the organisation’s problems. Also, implementing one of the communication models will help in sharing ideas and though to maintain the success of the organisation.</w:t>
      </w:r>
      <w:r w:rsidR="00B9467C">
        <w:br w:type="page"/>
      </w:r>
    </w:p>
    <w:p w14:paraId="07875341" w14:textId="77777777" w:rsidR="00B9467C" w:rsidRDefault="00B9467C" w:rsidP="000A331A"/>
    <w:bookmarkStart w:id="6" w:name="_Toc36653272" w:displacedByCustomXml="next"/>
    <w:sdt>
      <w:sdtPr>
        <w:rPr>
          <w:rFonts w:asciiTheme="minorHAnsi" w:eastAsiaTheme="minorHAnsi" w:hAnsiTheme="minorHAnsi" w:cstheme="minorBidi"/>
          <w:color w:val="auto"/>
          <w:sz w:val="22"/>
          <w:szCs w:val="22"/>
        </w:rPr>
        <w:id w:val="851388150"/>
        <w:docPartObj>
          <w:docPartGallery w:val="Bibliographies"/>
          <w:docPartUnique/>
        </w:docPartObj>
      </w:sdtPr>
      <w:sdtEndPr/>
      <w:sdtContent>
        <w:p w14:paraId="2055D56B" w14:textId="6C5BD0A4" w:rsidR="006571AC" w:rsidRDefault="006571AC">
          <w:pPr>
            <w:pStyle w:val="Heading1"/>
          </w:pPr>
          <w:r>
            <w:t>Bibliography</w:t>
          </w:r>
          <w:bookmarkStart w:id="7" w:name="_GoBack"/>
          <w:bookmarkEnd w:id="6"/>
          <w:bookmarkEnd w:id="7"/>
        </w:p>
        <w:sdt>
          <w:sdtPr>
            <w:id w:val="111145805"/>
            <w:bibliography/>
          </w:sdtPr>
          <w:sdtEndPr/>
          <w:sdtContent>
            <w:p w14:paraId="6DA821D2" w14:textId="77777777" w:rsidR="000F5E9C" w:rsidRDefault="006571AC" w:rsidP="000F5E9C">
              <w:pPr>
                <w:pStyle w:val="Bibliography"/>
                <w:rPr>
                  <w:noProof/>
                  <w:sz w:val="24"/>
                  <w:szCs w:val="24"/>
                </w:rPr>
              </w:pPr>
              <w:r>
                <w:fldChar w:fldCharType="begin"/>
              </w:r>
              <w:r>
                <w:instrText xml:space="preserve"> BIBLIOGRAPHY </w:instrText>
              </w:r>
              <w:r>
                <w:fldChar w:fldCharType="separate"/>
              </w:r>
              <w:r w:rsidR="000F5E9C">
                <w:rPr>
                  <w:noProof/>
                </w:rPr>
                <w:t xml:space="preserve">Anon., 2016. </w:t>
              </w:r>
              <w:r w:rsidR="000F5E9C">
                <w:rPr>
                  <w:i/>
                  <w:iCs/>
                  <w:noProof/>
                </w:rPr>
                <w:t xml:space="preserve">Potential Unearthed Personal Development. </w:t>
              </w:r>
              <w:r w:rsidR="000F5E9C">
                <w:rPr>
                  <w:noProof/>
                </w:rPr>
                <w:t xml:space="preserve">[Online] </w:t>
              </w:r>
              <w:r w:rsidR="000F5E9C">
                <w:rPr>
                  <w:noProof/>
                </w:rPr>
                <w:br/>
                <w:t xml:space="preserve">Available at: </w:t>
              </w:r>
              <w:r w:rsidR="000F5E9C">
                <w:rPr>
                  <w:noProof/>
                  <w:u w:val="single"/>
                </w:rPr>
                <w:t>https://www.potentialunearthed.co.uk/wp-content/uploads/2017/09/Comms-Cycle-Handout.pdf</w:t>
              </w:r>
              <w:r w:rsidR="000F5E9C">
                <w:rPr>
                  <w:noProof/>
                </w:rPr>
                <w:br/>
                <w:t>[Accessed 2nd April 2020].</w:t>
              </w:r>
            </w:p>
            <w:p w14:paraId="6626751D" w14:textId="77777777" w:rsidR="000F5E9C" w:rsidRDefault="000F5E9C" w:rsidP="000F5E9C">
              <w:pPr>
                <w:pStyle w:val="Bibliography"/>
                <w:rPr>
                  <w:noProof/>
                </w:rPr>
              </w:pPr>
              <w:r>
                <w:rPr>
                  <w:noProof/>
                </w:rPr>
                <w:t xml:space="preserve">Anon., 2017. </w:t>
              </w:r>
              <w:r>
                <w:rPr>
                  <w:i/>
                  <w:iCs/>
                  <w:noProof/>
                </w:rPr>
                <w:t xml:space="preserve">IEDU Notes. </w:t>
              </w:r>
              <w:r>
                <w:rPr>
                  <w:noProof/>
                </w:rPr>
                <w:t xml:space="preserve">[Online] </w:t>
              </w:r>
              <w:r>
                <w:rPr>
                  <w:noProof/>
                </w:rPr>
                <w:br/>
                <w:t xml:space="preserve">Available at: </w:t>
              </w:r>
              <w:r>
                <w:rPr>
                  <w:noProof/>
                  <w:u w:val="single"/>
                </w:rPr>
                <w:t>https://www.iedunote.com/nonverbal-communication</w:t>
              </w:r>
              <w:r>
                <w:rPr>
                  <w:noProof/>
                </w:rPr>
                <w:br/>
                <w:t>[Accessed 2nd April 2020].</w:t>
              </w:r>
            </w:p>
            <w:p w14:paraId="6C67D53D" w14:textId="77777777" w:rsidR="000F5E9C" w:rsidRDefault="000F5E9C" w:rsidP="000F5E9C">
              <w:pPr>
                <w:pStyle w:val="Bibliography"/>
                <w:rPr>
                  <w:noProof/>
                </w:rPr>
              </w:pPr>
              <w:r>
                <w:rPr>
                  <w:noProof/>
                </w:rPr>
                <w:t xml:space="preserve">Anon., 2018. </w:t>
              </w:r>
              <w:r>
                <w:rPr>
                  <w:i/>
                  <w:iCs/>
                  <w:noProof/>
                </w:rPr>
                <w:t xml:space="preserve">Shannon and Weaver Model Of Communication. </w:t>
              </w:r>
              <w:r>
                <w:rPr>
                  <w:noProof/>
                </w:rPr>
                <w:t xml:space="preserve">[Online] </w:t>
              </w:r>
              <w:r>
                <w:rPr>
                  <w:noProof/>
                </w:rPr>
                <w:br/>
                <w:t xml:space="preserve">Available at: </w:t>
              </w:r>
              <w:r>
                <w:rPr>
                  <w:noProof/>
                  <w:u w:val="single"/>
                </w:rPr>
                <w:t>https://www.businesstopia.net/communication/shannon-and-weaver-model-communication</w:t>
              </w:r>
              <w:r>
                <w:rPr>
                  <w:noProof/>
                </w:rPr>
                <w:br/>
                <w:t>[Accessed 2nd April 2020].</w:t>
              </w:r>
            </w:p>
            <w:p w14:paraId="666C8117" w14:textId="77777777" w:rsidR="000F5E9C" w:rsidRDefault="000F5E9C" w:rsidP="000F5E9C">
              <w:pPr>
                <w:pStyle w:val="Bibliography"/>
                <w:rPr>
                  <w:noProof/>
                </w:rPr>
              </w:pPr>
              <w:r>
                <w:rPr>
                  <w:noProof/>
                </w:rPr>
                <w:t xml:space="preserve">Anon., 2019. </w:t>
              </w:r>
              <w:r>
                <w:rPr>
                  <w:i/>
                  <w:iCs/>
                  <w:noProof/>
                </w:rPr>
                <w:t xml:space="preserve">Recreation Results. </w:t>
              </w:r>
              <w:r>
                <w:rPr>
                  <w:noProof/>
                </w:rPr>
                <w:t xml:space="preserve">[Online] </w:t>
              </w:r>
              <w:r>
                <w:rPr>
                  <w:noProof/>
                </w:rPr>
                <w:br/>
                <w:t xml:space="preserve">Available at: </w:t>
              </w:r>
              <w:r>
                <w:rPr>
                  <w:noProof/>
                  <w:u w:val="single"/>
                </w:rPr>
                <w:t>https://www.recreationresults.com/blog/tag/teams</w:t>
              </w:r>
              <w:r>
                <w:rPr>
                  <w:noProof/>
                </w:rPr>
                <w:br/>
                <w:t>[Accessed 30th March 2020].</w:t>
              </w:r>
            </w:p>
            <w:p w14:paraId="6BA139FA" w14:textId="77777777" w:rsidR="000F5E9C" w:rsidRDefault="000F5E9C" w:rsidP="000F5E9C">
              <w:pPr>
                <w:pStyle w:val="Bibliography"/>
                <w:rPr>
                  <w:noProof/>
                </w:rPr>
              </w:pPr>
              <w:r>
                <w:rPr>
                  <w:noProof/>
                </w:rPr>
                <w:t xml:space="preserve">Anon., 2020. </w:t>
              </w:r>
              <w:r>
                <w:rPr>
                  <w:i/>
                  <w:iCs/>
                  <w:noProof/>
                </w:rPr>
                <w:t xml:space="preserve">Belbin. </w:t>
              </w:r>
              <w:r>
                <w:rPr>
                  <w:noProof/>
                </w:rPr>
                <w:t xml:space="preserve">[Online] </w:t>
              </w:r>
              <w:r>
                <w:rPr>
                  <w:noProof/>
                </w:rPr>
                <w:br/>
                <w:t xml:space="preserve">Available at: </w:t>
              </w:r>
              <w:r>
                <w:rPr>
                  <w:noProof/>
                  <w:u w:val="single"/>
                </w:rPr>
                <w:t>https://www.belbin.com/about/belbin-team-roles/</w:t>
              </w:r>
              <w:r>
                <w:rPr>
                  <w:noProof/>
                </w:rPr>
                <w:br/>
                <w:t>[Accessed 30th March 2020].</w:t>
              </w:r>
            </w:p>
            <w:p w14:paraId="233A17DE" w14:textId="77777777" w:rsidR="000F5E9C" w:rsidRDefault="000F5E9C" w:rsidP="000F5E9C">
              <w:pPr>
                <w:pStyle w:val="Bibliography"/>
                <w:rPr>
                  <w:noProof/>
                </w:rPr>
              </w:pPr>
              <w:r>
                <w:rPr>
                  <w:noProof/>
                </w:rPr>
                <w:t xml:space="preserve">Chapman, A., 2019. </w:t>
              </w:r>
              <w:r>
                <w:rPr>
                  <w:i/>
                  <w:iCs/>
                  <w:noProof/>
                </w:rPr>
                <w:t xml:space="preserve">Business Balls. </w:t>
              </w:r>
              <w:r>
                <w:rPr>
                  <w:noProof/>
                </w:rPr>
                <w:t xml:space="preserve">[Online] </w:t>
              </w:r>
              <w:r>
                <w:rPr>
                  <w:noProof/>
                </w:rPr>
                <w:br/>
                <w:t xml:space="preserve">Available at: </w:t>
              </w:r>
              <w:r>
                <w:rPr>
                  <w:noProof/>
                  <w:u w:val="single"/>
                </w:rPr>
                <w:t>https://www.businessballs.com/team-management/tuckman-forming-storming-norming-performing-model/</w:t>
              </w:r>
              <w:r>
                <w:rPr>
                  <w:noProof/>
                </w:rPr>
                <w:br/>
                <w:t>[Accessed 30th March 2020].</w:t>
              </w:r>
            </w:p>
            <w:p w14:paraId="06B276CB" w14:textId="77777777" w:rsidR="000F5E9C" w:rsidRDefault="000F5E9C" w:rsidP="000F5E9C">
              <w:pPr>
                <w:pStyle w:val="Bibliography"/>
                <w:rPr>
                  <w:noProof/>
                </w:rPr>
              </w:pPr>
              <w:r>
                <w:rPr>
                  <w:noProof/>
                </w:rPr>
                <w:t xml:space="preserve">DOYLE, A., 2020. </w:t>
              </w:r>
              <w:r>
                <w:rPr>
                  <w:i/>
                  <w:iCs/>
                  <w:noProof/>
                </w:rPr>
                <w:t xml:space="preserve">the Balance Careers. </w:t>
              </w:r>
              <w:r>
                <w:rPr>
                  <w:noProof/>
                </w:rPr>
                <w:t xml:space="preserve">[Online] </w:t>
              </w:r>
              <w:r>
                <w:rPr>
                  <w:noProof/>
                </w:rPr>
                <w:br/>
                <w:t xml:space="preserve">Available at: </w:t>
              </w:r>
              <w:r>
                <w:rPr>
                  <w:noProof/>
                  <w:u w:val="single"/>
                </w:rPr>
                <w:t>https://www.thebalancecareers.com/verbal-communication-skills-list-2059698</w:t>
              </w:r>
              <w:r>
                <w:rPr>
                  <w:noProof/>
                </w:rPr>
                <w:br/>
                <w:t>[Accessed 2nd April 2020].</w:t>
              </w:r>
            </w:p>
            <w:p w14:paraId="078406BE" w14:textId="77777777" w:rsidR="000F5E9C" w:rsidRDefault="000F5E9C" w:rsidP="000F5E9C">
              <w:pPr>
                <w:pStyle w:val="Bibliography"/>
                <w:rPr>
                  <w:noProof/>
                </w:rPr>
              </w:pPr>
              <w:r>
                <w:rPr>
                  <w:noProof/>
                </w:rPr>
                <w:t xml:space="preserve">Ingram, D., n.d. </w:t>
              </w:r>
              <w:r>
                <w:rPr>
                  <w:i/>
                  <w:iCs/>
                  <w:noProof/>
                </w:rPr>
                <w:t xml:space="preserve">why is teamwork important in retail?. </w:t>
              </w:r>
              <w:r>
                <w:rPr>
                  <w:noProof/>
                </w:rPr>
                <w:t xml:space="preserve">[Online] </w:t>
              </w:r>
              <w:r>
                <w:rPr>
                  <w:noProof/>
                </w:rPr>
                <w:br/>
                <w:t xml:space="preserve">Available at: </w:t>
              </w:r>
              <w:r>
                <w:rPr>
                  <w:noProof/>
                  <w:u w:val="single"/>
                </w:rPr>
                <w:t>http://smallbusiness.chron.com/teamwork-important-retail-10945.html</w:t>
              </w:r>
            </w:p>
            <w:p w14:paraId="6F0354F4" w14:textId="77777777" w:rsidR="000F5E9C" w:rsidRDefault="000F5E9C" w:rsidP="000F5E9C">
              <w:pPr>
                <w:pStyle w:val="Bibliography"/>
                <w:rPr>
                  <w:noProof/>
                </w:rPr>
              </w:pPr>
              <w:r>
                <w:rPr>
                  <w:noProof/>
                </w:rPr>
                <w:t xml:space="preserve">Jense, B., n.d. [Online] </w:t>
              </w:r>
              <w:r>
                <w:rPr>
                  <w:noProof/>
                </w:rPr>
                <w:br/>
                <w:t xml:space="preserve">Available at: </w:t>
              </w:r>
              <w:r>
                <w:rPr>
                  <w:noProof/>
                  <w:u w:val="single"/>
                </w:rPr>
                <w:t>https://www.toolshero.com/communication-skills/berlos-smcr-model-of-communication/</w:t>
              </w:r>
              <w:r>
                <w:rPr>
                  <w:noProof/>
                </w:rPr>
                <w:br/>
                <w:t>[Accessed 2nd April 2020].</w:t>
              </w:r>
            </w:p>
            <w:p w14:paraId="6DDEFBBD" w14:textId="77777777" w:rsidR="000F5E9C" w:rsidRDefault="000F5E9C" w:rsidP="000F5E9C">
              <w:pPr>
                <w:pStyle w:val="Bibliography"/>
                <w:rPr>
                  <w:noProof/>
                </w:rPr>
              </w:pPr>
              <w:r>
                <w:rPr>
                  <w:noProof/>
                </w:rPr>
                <w:t xml:space="preserve">Lombardo, J., 2020. </w:t>
              </w:r>
              <w:r>
                <w:rPr>
                  <w:i/>
                  <w:iCs/>
                  <w:noProof/>
                </w:rPr>
                <w:t xml:space="preserve">Study.com. </w:t>
              </w:r>
              <w:r>
                <w:rPr>
                  <w:noProof/>
                </w:rPr>
                <w:t xml:space="preserve">[Online] </w:t>
              </w:r>
              <w:r>
                <w:rPr>
                  <w:noProof/>
                </w:rPr>
                <w:br/>
                <w:t xml:space="preserve">Available at: </w:t>
              </w:r>
              <w:r>
                <w:rPr>
                  <w:noProof/>
                  <w:u w:val="single"/>
                </w:rPr>
                <w:t>https://study.com/academy/lesson/workplace-communication-importance-strategies-examples.html</w:t>
              </w:r>
              <w:r>
                <w:rPr>
                  <w:noProof/>
                </w:rPr>
                <w:br/>
                <w:t>[Accessed 2nd April 2020].</w:t>
              </w:r>
            </w:p>
            <w:p w14:paraId="1E6C7F78" w14:textId="77777777" w:rsidR="000F5E9C" w:rsidRDefault="000F5E9C" w:rsidP="000F5E9C">
              <w:pPr>
                <w:pStyle w:val="Bibliography"/>
                <w:rPr>
                  <w:noProof/>
                </w:rPr>
              </w:pPr>
              <w:r>
                <w:rPr>
                  <w:noProof/>
                </w:rPr>
                <w:t>Morgan, P., 2017. The Business Student's Guide To Study and Employability Skills. In: London : Sage, p. 208 .</w:t>
              </w:r>
            </w:p>
            <w:p w14:paraId="5EEFF34D" w14:textId="2E1045E9" w:rsidR="000A331A" w:rsidRPr="00F157D9" w:rsidRDefault="006571AC" w:rsidP="000F5E9C">
              <w:r>
                <w:rPr>
                  <w:b/>
                  <w:bCs/>
                  <w:noProof/>
                </w:rPr>
                <w:fldChar w:fldCharType="end"/>
              </w:r>
            </w:p>
          </w:sdtContent>
        </w:sdt>
      </w:sdtContent>
    </w:sdt>
    <w:sectPr w:rsidR="000A331A" w:rsidRPr="00F157D9" w:rsidSect="000A331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C46080" w14:textId="77777777" w:rsidR="00D54991" w:rsidRDefault="00D54991" w:rsidP="006571AC">
      <w:pPr>
        <w:spacing w:after="0" w:line="240" w:lineRule="auto"/>
      </w:pPr>
      <w:r>
        <w:separator/>
      </w:r>
    </w:p>
  </w:endnote>
  <w:endnote w:type="continuationSeparator" w:id="0">
    <w:p w14:paraId="60EB0F90" w14:textId="77777777" w:rsidR="00D54991" w:rsidRDefault="00D54991" w:rsidP="00657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9DA82" w14:textId="77777777" w:rsidR="00D54991" w:rsidRDefault="00D54991" w:rsidP="006571AC">
      <w:pPr>
        <w:spacing w:after="0" w:line="240" w:lineRule="auto"/>
      </w:pPr>
      <w:r>
        <w:separator/>
      </w:r>
    </w:p>
  </w:footnote>
  <w:footnote w:type="continuationSeparator" w:id="0">
    <w:p w14:paraId="0E07AE57" w14:textId="77777777" w:rsidR="00D54991" w:rsidRDefault="00D54991" w:rsidP="006571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73347"/>
    <w:multiLevelType w:val="hybridMultilevel"/>
    <w:tmpl w:val="CE1A5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0D478E"/>
    <w:multiLevelType w:val="hybridMultilevel"/>
    <w:tmpl w:val="C68A4D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F05F15"/>
    <w:multiLevelType w:val="multilevel"/>
    <w:tmpl w:val="EDEE78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EB1C1A"/>
    <w:multiLevelType w:val="hybridMultilevel"/>
    <w:tmpl w:val="B36CBB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0570D2C"/>
    <w:multiLevelType w:val="hybridMultilevel"/>
    <w:tmpl w:val="020494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98136E"/>
    <w:multiLevelType w:val="hybridMultilevel"/>
    <w:tmpl w:val="42786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A04C2A"/>
    <w:multiLevelType w:val="multilevel"/>
    <w:tmpl w:val="5F8A9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C60E69"/>
    <w:multiLevelType w:val="hybridMultilevel"/>
    <w:tmpl w:val="896A2AE0"/>
    <w:lvl w:ilvl="0" w:tplc="C1C6402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4"/>
  </w:num>
  <w:num w:numId="4">
    <w:abstractNumId w:val="3"/>
  </w:num>
  <w:num w:numId="5">
    <w:abstractNumId w:val="6"/>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31A"/>
    <w:rsid w:val="000A2250"/>
    <w:rsid w:val="000A331A"/>
    <w:rsid w:val="000F5E9C"/>
    <w:rsid w:val="001370F1"/>
    <w:rsid w:val="00161F40"/>
    <w:rsid w:val="00176E5F"/>
    <w:rsid w:val="0024330E"/>
    <w:rsid w:val="00262B84"/>
    <w:rsid w:val="00273E21"/>
    <w:rsid w:val="002844B3"/>
    <w:rsid w:val="002F0543"/>
    <w:rsid w:val="00331C86"/>
    <w:rsid w:val="003456DC"/>
    <w:rsid w:val="00356923"/>
    <w:rsid w:val="004945AC"/>
    <w:rsid w:val="0054050D"/>
    <w:rsid w:val="00561651"/>
    <w:rsid w:val="00570248"/>
    <w:rsid w:val="005A4BB4"/>
    <w:rsid w:val="006571AC"/>
    <w:rsid w:val="00683100"/>
    <w:rsid w:val="006D0144"/>
    <w:rsid w:val="007333B3"/>
    <w:rsid w:val="007348F0"/>
    <w:rsid w:val="00747EBC"/>
    <w:rsid w:val="00822525"/>
    <w:rsid w:val="00896D53"/>
    <w:rsid w:val="008B67FF"/>
    <w:rsid w:val="00963403"/>
    <w:rsid w:val="00992ECF"/>
    <w:rsid w:val="009C3C93"/>
    <w:rsid w:val="00A12B61"/>
    <w:rsid w:val="00A46B2E"/>
    <w:rsid w:val="00A54F38"/>
    <w:rsid w:val="00A93E76"/>
    <w:rsid w:val="00AB292C"/>
    <w:rsid w:val="00AF2E91"/>
    <w:rsid w:val="00AF681D"/>
    <w:rsid w:val="00AF73D2"/>
    <w:rsid w:val="00B51305"/>
    <w:rsid w:val="00B61DEB"/>
    <w:rsid w:val="00B9467C"/>
    <w:rsid w:val="00C365CC"/>
    <w:rsid w:val="00C83BEC"/>
    <w:rsid w:val="00CA335F"/>
    <w:rsid w:val="00CB11E2"/>
    <w:rsid w:val="00CE0303"/>
    <w:rsid w:val="00D54991"/>
    <w:rsid w:val="00DF4871"/>
    <w:rsid w:val="00E358D1"/>
    <w:rsid w:val="00E36C6B"/>
    <w:rsid w:val="00E4487E"/>
    <w:rsid w:val="00E56108"/>
    <w:rsid w:val="00F1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CAAA9"/>
  <w15:chartTrackingRefBased/>
  <w15:docId w15:val="{FB3F5109-8225-458F-B9CE-2B63F6D2B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33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33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31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331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A331A"/>
    <w:pPr>
      <w:outlineLvl w:val="9"/>
    </w:pPr>
    <w:rPr>
      <w:lang w:val="en-US"/>
    </w:rPr>
  </w:style>
  <w:style w:type="paragraph" w:styleId="TOC1">
    <w:name w:val="toc 1"/>
    <w:basedOn w:val="Normal"/>
    <w:next w:val="Normal"/>
    <w:autoRedefine/>
    <w:uiPriority w:val="39"/>
    <w:unhideWhenUsed/>
    <w:rsid w:val="000A331A"/>
    <w:pPr>
      <w:spacing w:after="100"/>
    </w:pPr>
  </w:style>
  <w:style w:type="character" w:styleId="Hyperlink">
    <w:name w:val="Hyperlink"/>
    <w:basedOn w:val="DefaultParagraphFont"/>
    <w:uiPriority w:val="99"/>
    <w:unhideWhenUsed/>
    <w:rsid w:val="000A331A"/>
    <w:rPr>
      <w:color w:val="0563C1" w:themeColor="hyperlink"/>
      <w:u w:val="single"/>
    </w:rPr>
  </w:style>
  <w:style w:type="paragraph" w:styleId="NoSpacing">
    <w:name w:val="No Spacing"/>
    <w:link w:val="NoSpacingChar"/>
    <w:uiPriority w:val="1"/>
    <w:qFormat/>
    <w:rsid w:val="000A33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331A"/>
    <w:rPr>
      <w:rFonts w:eastAsiaTheme="minorEastAsia"/>
      <w:lang w:val="en-US"/>
    </w:rPr>
  </w:style>
  <w:style w:type="paragraph" w:styleId="ListParagraph">
    <w:name w:val="List Paragraph"/>
    <w:basedOn w:val="Normal"/>
    <w:uiPriority w:val="34"/>
    <w:qFormat/>
    <w:rsid w:val="00570248"/>
    <w:pPr>
      <w:ind w:left="720"/>
      <w:contextualSpacing/>
    </w:pPr>
  </w:style>
  <w:style w:type="paragraph" w:styleId="FootnoteText">
    <w:name w:val="footnote text"/>
    <w:basedOn w:val="Normal"/>
    <w:link w:val="FootnoteTextChar"/>
    <w:uiPriority w:val="99"/>
    <w:semiHidden/>
    <w:unhideWhenUsed/>
    <w:rsid w:val="006571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571AC"/>
    <w:rPr>
      <w:sz w:val="20"/>
      <w:szCs w:val="20"/>
    </w:rPr>
  </w:style>
  <w:style w:type="character" w:styleId="FootnoteReference">
    <w:name w:val="footnote reference"/>
    <w:basedOn w:val="DefaultParagraphFont"/>
    <w:uiPriority w:val="99"/>
    <w:semiHidden/>
    <w:unhideWhenUsed/>
    <w:rsid w:val="006571AC"/>
    <w:rPr>
      <w:vertAlign w:val="superscript"/>
    </w:rPr>
  </w:style>
  <w:style w:type="paragraph" w:styleId="Bibliography">
    <w:name w:val="Bibliography"/>
    <w:basedOn w:val="Normal"/>
    <w:next w:val="Normal"/>
    <w:uiPriority w:val="37"/>
    <w:unhideWhenUsed/>
    <w:rsid w:val="006571AC"/>
  </w:style>
  <w:style w:type="paragraph" w:styleId="TOC2">
    <w:name w:val="toc 2"/>
    <w:basedOn w:val="Normal"/>
    <w:next w:val="Normal"/>
    <w:autoRedefine/>
    <w:uiPriority w:val="39"/>
    <w:unhideWhenUsed/>
    <w:rsid w:val="00B9467C"/>
    <w:pPr>
      <w:spacing w:after="100"/>
      <w:ind w:left="220"/>
    </w:pPr>
  </w:style>
  <w:style w:type="paragraph" w:styleId="Header">
    <w:name w:val="header"/>
    <w:basedOn w:val="Normal"/>
    <w:link w:val="HeaderChar"/>
    <w:uiPriority w:val="99"/>
    <w:unhideWhenUsed/>
    <w:rsid w:val="009634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403"/>
  </w:style>
  <w:style w:type="paragraph" w:styleId="Footer">
    <w:name w:val="footer"/>
    <w:basedOn w:val="Normal"/>
    <w:link w:val="FooterChar"/>
    <w:uiPriority w:val="99"/>
    <w:unhideWhenUsed/>
    <w:rsid w:val="009634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403"/>
  </w:style>
  <w:style w:type="paragraph" w:styleId="NormalWeb">
    <w:name w:val="Normal (Web)"/>
    <w:basedOn w:val="Normal"/>
    <w:uiPriority w:val="99"/>
    <w:semiHidden/>
    <w:unhideWhenUsed/>
    <w:rsid w:val="0096340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0179">
      <w:bodyDiv w:val="1"/>
      <w:marLeft w:val="0"/>
      <w:marRight w:val="0"/>
      <w:marTop w:val="0"/>
      <w:marBottom w:val="0"/>
      <w:divBdr>
        <w:top w:val="none" w:sz="0" w:space="0" w:color="auto"/>
        <w:left w:val="none" w:sz="0" w:space="0" w:color="auto"/>
        <w:bottom w:val="none" w:sz="0" w:space="0" w:color="auto"/>
        <w:right w:val="none" w:sz="0" w:space="0" w:color="auto"/>
      </w:divBdr>
    </w:div>
    <w:div w:id="76950397">
      <w:bodyDiv w:val="1"/>
      <w:marLeft w:val="0"/>
      <w:marRight w:val="0"/>
      <w:marTop w:val="0"/>
      <w:marBottom w:val="0"/>
      <w:divBdr>
        <w:top w:val="none" w:sz="0" w:space="0" w:color="auto"/>
        <w:left w:val="none" w:sz="0" w:space="0" w:color="auto"/>
        <w:bottom w:val="none" w:sz="0" w:space="0" w:color="auto"/>
        <w:right w:val="none" w:sz="0" w:space="0" w:color="auto"/>
      </w:divBdr>
    </w:div>
    <w:div w:id="126171453">
      <w:bodyDiv w:val="1"/>
      <w:marLeft w:val="0"/>
      <w:marRight w:val="0"/>
      <w:marTop w:val="0"/>
      <w:marBottom w:val="0"/>
      <w:divBdr>
        <w:top w:val="none" w:sz="0" w:space="0" w:color="auto"/>
        <w:left w:val="none" w:sz="0" w:space="0" w:color="auto"/>
        <w:bottom w:val="none" w:sz="0" w:space="0" w:color="auto"/>
        <w:right w:val="none" w:sz="0" w:space="0" w:color="auto"/>
      </w:divBdr>
    </w:div>
    <w:div w:id="144468623">
      <w:bodyDiv w:val="1"/>
      <w:marLeft w:val="0"/>
      <w:marRight w:val="0"/>
      <w:marTop w:val="0"/>
      <w:marBottom w:val="0"/>
      <w:divBdr>
        <w:top w:val="none" w:sz="0" w:space="0" w:color="auto"/>
        <w:left w:val="none" w:sz="0" w:space="0" w:color="auto"/>
        <w:bottom w:val="none" w:sz="0" w:space="0" w:color="auto"/>
        <w:right w:val="none" w:sz="0" w:space="0" w:color="auto"/>
      </w:divBdr>
    </w:div>
    <w:div w:id="161238665">
      <w:bodyDiv w:val="1"/>
      <w:marLeft w:val="0"/>
      <w:marRight w:val="0"/>
      <w:marTop w:val="0"/>
      <w:marBottom w:val="0"/>
      <w:divBdr>
        <w:top w:val="none" w:sz="0" w:space="0" w:color="auto"/>
        <w:left w:val="none" w:sz="0" w:space="0" w:color="auto"/>
        <w:bottom w:val="none" w:sz="0" w:space="0" w:color="auto"/>
        <w:right w:val="none" w:sz="0" w:space="0" w:color="auto"/>
      </w:divBdr>
    </w:div>
    <w:div w:id="196043630">
      <w:bodyDiv w:val="1"/>
      <w:marLeft w:val="0"/>
      <w:marRight w:val="0"/>
      <w:marTop w:val="0"/>
      <w:marBottom w:val="0"/>
      <w:divBdr>
        <w:top w:val="none" w:sz="0" w:space="0" w:color="auto"/>
        <w:left w:val="none" w:sz="0" w:space="0" w:color="auto"/>
        <w:bottom w:val="none" w:sz="0" w:space="0" w:color="auto"/>
        <w:right w:val="none" w:sz="0" w:space="0" w:color="auto"/>
      </w:divBdr>
    </w:div>
    <w:div w:id="424615374">
      <w:bodyDiv w:val="1"/>
      <w:marLeft w:val="0"/>
      <w:marRight w:val="0"/>
      <w:marTop w:val="0"/>
      <w:marBottom w:val="0"/>
      <w:divBdr>
        <w:top w:val="none" w:sz="0" w:space="0" w:color="auto"/>
        <w:left w:val="none" w:sz="0" w:space="0" w:color="auto"/>
        <w:bottom w:val="none" w:sz="0" w:space="0" w:color="auto"/>
        <w:right w:val="none" w:sz="0" w:space="0" w:color="auto"/>
      </w:divBdr>
    </w:div>
    <w:div w:id="427703107">
      <w:bodyDiv w:val="1"/>
      <w:marLeft w:val="0"/>
      <w:marRight w:val="0"/>
      <w:marTop w:val="0"/>
      <w:marBottom w:val="0"/>
      <w:divBdr>
        <w:top w:val="none" w:sz="0" w:space="0" w:color="auto"/>
        <w:left w:val="none" w:sz="0" w:space="0" w:color="auto"/>
        <w:bottom w:val="none" w:sz="0" w:space="0" w:color="auto"/>
        <w:right w:val="none" w:sz="0" w:space="0" w:color="auto"/>
      </w:divBdr>
    </w:div>
    <w:div w:id="595792969">
      <w:bodyDiv w:val="1"/>
      <w:marLeft w:val="0"/>
      <w:marRight w:val="0"/>
      <w:marTop w:val="0"/>
      <w:marBottom w:val="0"/>
      <w:divBdr>
        <w:top w:val="none" w:sz="0" w:space="0" w:color="auto"/>
        <w:left w:val="none" w:sz="0" w:space="0" w:color="auto"/>
        <w:bottom w:val="none" w:sz="0" w:space="0" w:color="auto"/>
        <w:right w:val="none" w:sz="0" w:space="0" w:color="auto"/>
      </w:divBdr>
    </w:div>
    <w:div w:id="813524791">
      <w:bodyDiv w:val="1"/>
      <w:marLeft w:val="0"/>
      <w:marRight w:val="0"/>
      <w:marTop w:val="0"/>
      <w:marBottom w:val="0"/>
      <w:divBdr>
        <w:top w:val="none" w:sz="0" w:space="0" w:color="auto"/>
        <w:left w:val="none" w:sz="0" w:space="0" w:color="auto"/>
        <w:bottom w:val="none" w:sz="0" w:space="0" w:color="auto"/>
        <w:right w:val="none" w:sz="0" w:space="0" w:color="auto"/>
      </w:divBdr>
      <w:divsChild>
        <w:div w:id="2070417082">
          <w:marLeft w:val="225"/>
          <w:marRight w:val="225"/>
          <w:marTop w:val="150"/>
          <w:marBottom w:val="225"/>
          <w:divBdr>
            <w:top w:val="none" w:sz="0" w:space="0" w:color="auto"/>
            <w:left w:val="none" w:sz="0" w:space="0" w:color="auto"/>
            <w:bottom w:val="none" w:sz="0" w:space="0" w:color="auto"/>
            <w:right w:val="none" w:sz="0" w:space="0" w:color="auto"/>
          </w:divBdr>
        </w:div>
        <w:div w:id="2087069618">
          <w:marLeft w:val="225"/>
          <w:marRight w:val="225"/>
          <w:marTop w:val="150"/>
          <w:marBottom w:val="225"/>
          <w:divBdr>
            <w:top w:val="none" w:sz="0" w:space="0" w:color="auto"/>
            <w:left w:val="none" w:sz="0" w:space="0" w:color="auto"/>
            <w:bottom w:val="none" w:sz="0" w:space="0" w:color="auto"/>
            <w:right w:val="none" w:sz="0" w:space="0" w:color="auto"/>
          </w:divBdr>
        </w:div>
        <w:div w:id="1660424525">
          <w:marLeft w:val="225"/>
          <w:marRight w:val="225"/>
          <w:marTop w:val="150"/>
          <w:marBottom w:val="225"/>
          <w:divBdr>
            <w:top w:val="none" w:sz="0" w:space="0" w:color="auto"/>
            <w:left w:val="none" w:sz="0" w:space="0" w:color="auto"/>
            <w:bottom w:val="none" w:sz="0" w:space="0" w:color="auto"/>
            <w:right w:val="none" w:sz="0" w:space="0" w:color="auto"/>
          </w:divBdr>
        </w:div>
        <w:div w:id="953560742">
          <w:marLeft w:val="225"/>
          <w:marRight w:val="225"/>
          <w:marTop w:val="150"/>
          <w:marBottom w:val="225"/>
          <w:divBdr>
            <w:top w:val="none" w:sz="0" w:space="0" w:color="auto"/>
            <w:left w:val="none" w:sz="0" w:space="0" w:color="auto"/>
            <w:bottom w:val="none" w:sz="0" w:space="0" w:color="auto"/>
            <w:right w:val="none" w:sz="0" w:space="0" w:color="auto"/>
          </w:divBdr>
        </w:div>
        <w:div w:id="955140092">
          <w:marLeft w:val="225"/>
          <w:marRight w:val="225"/>
          <w:marTop w:val="150"/>
          <w:marBottom w:val="225"/>
          <w:divBdr>
            <w:top w:val="none" w:sz="0" w:space="0" w:color="auto"/>
            <w:left w:val="none" w:sz="0" w:space="0" w:color="auto"/>
            <w:bottom w:val="none" w:sz="0" w:space="0" w:color="auto"/>
            <w:right w:val="none" w:sz="0" w:space="0" w:color="auto"/>
          </w:divBdr>
        </w:div>
        <w:div w:id="696002591">
          <w:marLeft w:val="225"/>
          <w:marRight w:val="225"/>
          <w:marTop w:val="150"/>
          <w:marBottom w:val="225"/>
          <w:divBdr>
            <w:top w:val="none" w:sz="0" w:space="0" w:color="auto"/>
            <w:left w:val="none" w:sz="0" w:space="0" w:color="auto"/>
            <w:bottom w:val="none" w:sz="0" w:space="0" w:color="auto"/>
            <w:right w:val="none" w:sz="0" w:space="0" w:color="auto"/>
          </w:divBdr>
        </w:div>
        <w:div w:id="930551640">
          <w:marLeft w:val="225"/>
          <w:marRight w:val="225"/>
          <w:marTop w:val="150"/>
          <w:marBottom w:val="225"/>
          <w:divBdr>
            <w:top w:val="none" w:sz="0" w:space="0" w:color="auto"/>
            <w:left w:val="none" w:sz="0" w:space="0" w:color="auto"/>
            <w:bottom w:val="none" w:sz="0" w:space="0" w:color="auto"/>
            <w:right w:val="none" w:sz="0" w:space="0" w:color="auto"/>
          </w:divBdr>
        </w:div>
        <w:div w:id="218442814">
          <w:marLeft w:val="225"/>
          <w:marRight w:val="225"/>
          <w:marTop w:val="150"/>
          <w:marBottom w:val="225"/>
          <w:divBdr>
            <w:top w:val="none" w:sz="0" w:space="0" w:color="auto"/>
            <w:left w:val="none" w:sz="0" w:space="0" w:color="auto"/>
            <w:bottom w:val="none" w:sz="0" w:space="0" w:color="auto"/>
            <w:right w:val="none" w:sz="0" w:space="0" w:color="auto"/>
          </w:divBdr>
        </w:div>
        <w:div w:id="1724670754">
          <w:marLeft w:val="225"/>
          <w:marRight w:val="225"/>
          <w:marTop w:val="150"/>
          <w:marBottom w:val="225"/>
          <w:divBdr>
            <w:top w:val="none" w:sz="0" w:space="0" w:color="auto"/>
            <w:left w:val="none" w:sz="0" w:space="0" w:color="auto"/>
            <w:bottom w:val="none" w:sz="0" w:space="0" w:color="auto"/>
            <w:right w:val="none" w:sz="0" w:space="0" w:color="auto"/>
          </w:divBdr>
        </w:div>
      </w:divsChild>
    </w:div>
    <w:div w:id="862279824">
      <w:bodyDiv w:val="1"/>
      <w:marLeft w:val="0"/>
      <w:marRight w:val="0"/>
      <w:marTop w:val="0"/>
      <w:marBottom w:val="0"/>
      <w:divBdr>
        <w:top w:val="none" w:sz="0" w:space="0" w:color="auto"/>
        <w:left w:val="none" w:sz="0" w:space="0" w:color="auto"/>
        <w:bottom w:val="none" w:sz="0" w:space="0" w:color="auto"/>
        <w:right w:val="none" w:sz="0" w:space="0" w:color="auto"/>
      </w:divBdr>
    </w:div>
    <w:div w:id="926500866">
      <w:bodyDiv w:val="1"/>
      <w:marLeft w:val="0"/>
      <w:marRight w:val="0"/>
      <w:marTop w:val="0"/>
      <w:marBottom w:val="0"/>
      <w:divBdr>
        <w:top w:val="none" w:sz="0" w:space="0" w:color="auto"/>
        <w:left w:val="none" w:sz="0" w:space="0" w:color="auto"/>
        <w:bottom w:val="none" w:sz="0" w:space="0" w:color="auto"/>
        <w:right w:val="none" w:sz="0" w:space="0" w:color="auto"/>
      </w:divBdr>
    </w:div>
    <w:div w:id="938367948">
      <w:bodyDiv w:val="1"/>
      <w:marLeft w:val="0"/>
      <w:marRight w:val="0"/>
      <w:marTop w:val="0"/>
      <w:marBottom w:val="0"/>
      <w:divBdr>
        <w:top w:val="none" w:sz="0" w:space="0" w:color="auto"/>
        <w:left w:val="none" w:sz="0" w:space="0" w:color="auto"/>
        <w:bottom w:val="none" w:sz="0" w:space="0" w:color="auto"/>
        <w:right w:val="none" w:sz="0" w:space="0" w:color="auto"/>
      </w:divBdr>
    </w:div>
    <w:div w:id="946153396">
      <w:bodyDiv w:val="1"/>
      <w:marLeft w:val="0"/>
      <w:marRight w:val="0"/>
      <w:marTop w:val="0"/>
      <w:marBottom w:val="0"/>
      <w:divBdr>
        <w:top w:val="none" w:sz="0" w:space="0" w:color="auto"/>
        <w:left w:val="none" w:sz="0" w:space="0" w:color="auto"/>
        <w:bottom w:val="none" w:sz="0" w:space="0" w:color="auto"/>
        <w:right w:val="none" w:sz="0" w:space="0" w:color="auto"/>
      </w:divBdr>
    </w:div>
    <w:div w:id="978458455">
      <w:bodyDiv w:val="1"/>
      <w:marLeft w:val="0"/>
      <w:marRight w:val="0"/>
      <w:marTop w:val="0"/>
      <w:marBottom w:val="0"/>
      <w:divBdr>
        <w:top w:val="none" w:sz="0" w:space="0" w:color="auto"/>
        <w:left w:val="none" w:sz="0" w:space="0" w:color="auto"/>
        <w:bottom w:val="none" w:sz="0" w:space="0" w:color="auto"/>
        <w:right w:val="none" w:sz="0" w:space="0" w:color="auto"/>
      </w:divBdr>
    </w:div>
    <w:div w:id="1043287330">
      <w:bodyDiv w:val="1"/>
      <w:marLeft w:val="0"/>
      <w:marRight w:val="0"/>
      <w:marTop w:val="0"/>
      <w:marBottom w:val="0"/>
      <w:divBdr>
        <w:top w:val="none" w:sz="0" w:space="0" w:color="auto"/>
        <w:left w:val="none" w:sz="0" w:space="0" w:color="auto"/>
        <w:bottom w:val="none" w:sz="0" w:space="0" w:color="auto"/>
        <w:right w:val="none" w:sz="0" w:space="0" w:color="auto"/>
      </w:divBdr>
    </w:div>
    <w:div w:id="1077896950">
      <w:bodyDiv w:val="1"/>
      <w:marLeft w:val="0"/>
      <w:marRight w:val="0"/>
      <w:marTop w:val="0"/>
      <w:marBottom w:val="0"/>
      <w:divBdr>
        <w:top w:val="none" w:sz="0" w:space="0" w:color="auto"/>
        <w:left w:val="none" w:sz="0" w:space="0" w:color="auto"/>
        <w:bottom w:val="none" w:sz="0" w:space="0" w:color="auto"/>
        <w:right w:val="none" w:sz="0" w:space="0" w:color="auto"/>
      </w:divBdr>
    </w:div>
    <w:div w:id="1112943122">
      <w:bodyDiv w:val="1"/>
      <w:marLeft w:val="0"/>
      <w:marRight w:val="0"/>
      <w:marTop w:val="0"/>
      <w:marBottom w:val="0"/>
      <w:divBdr>
        <w:top w:val="none" w:sz="0" w:space="0" w:color="auto"/>
        <w:left w:val="none" w:sz="0" w:space="0" w:color="auto"/>
        <w:bottom w:val="none" w:sz="0" w:space="0" w:color="auto"/>
        <w:right w:val="none" w:sz="0" w:space="0" w:color="auto"/>
      </w:divBdr>
    </w:div>
    <w:div w:id="1149591647">
      <w:bodyDiv w:val="1"/>
      <w:marLeft w:val="0"/>
      <w:marRight w:val="0"/>
      <w:marTop w:val="0"/>
      <w:marBottom w:val="0"/>
      <w:divBdr>
        <w:top w:val="none" w:sz="0" w:space="0" w:color="auto"/>
        <w:left w:val="none" w:sz="0" w:space="0" w:color="auto"/>
        <w:bottom w:val="none" w:sz="0" w:space="0" w:color="auto"/>
        <w:right w:val="none" w:sz="0" w:space="0" w:color="auto"/>
      </w:divBdr>
    </w:div>
    <w:div w:id="1230572804">
      <w:bodyDiv w:val="1"/>
      <w:marLeft w:val="0"/>
      <w:marRight w:val="0"/>
      <w:marTop w:val="0"/>
      <w:marBottom w:val="0"/>
      <w:divBdr>
        <w:top w:val="none" w:sz="0" w:space="0" w:color="auto"/>
        <w:left w:val="none" w:sz="0" w:space="0" w:color="auto"/>
        <w:bottom w:val="none" w:sz="0" w:space="0" w:color="auto"/>
        <w:right w:val="none" w:sz="0" w:space="0" w:color="auto"/>
      </w:divBdr>
    </w:div>
    <w:div w:id="1300766830">
      <w:bodyDiv w:val="1"/>
      <w:marLeft w:val="0"/>
      <w:marRight w:val="0"/>
      <w:marTop w:val="0"/>
      <w:marBottom w:val="0"/>
      <w:divBdr>
        <w:top w:val="none" w:sz="0" w:space="0" w:color="auto"/>
        <w:left w:val="none" w:sz="0" w:space="0" w:color="auto"/>
        <w:bottom w:val="none" w:sz="0" w:space="0" w:color="auto"/>
        <w:right w:val="none" w:sz="0" w:space="0" w:color="auto"/>
      </w:divBdr>
    </w:div>
    <w:div w:id="1301613908">
      <w:bodyDiv w:val="1"/>
      <w:marLeft w:val="0"/>
      <w:marRight w:val="0"/>
      <w:marTop w:val="0"/>
      <w:marBottom w:val="0"/>
      <w:divBdr>
        <w:top w:val="none" w:sz="0" w:space="0" w:color="auto"/>
        <w:left w:val="none" w:sz="0" w:space="0" w:color="auto"/>
        <w:bottom w:val="none" w:sz="0" w:space="0" w:color="auto"/>
        <w:right w:val="none" w:sz="0" w:space="0" w:color="auto"/>
      </w:divBdr>
    </w:div>
    <w:div w:id="1301961387">
      <w:bodyDiv w:val="1"/>
      <w:marLeft w:val="0"/>
      <w:marRight w:val="0"/>
      <w:marTop w:val="0"/>
      <w:marBottom w:val="0"/>
      <w:divBdr>
        <w:top w:val="none" w:sz="0" w:space="0" w:color="auto"/>
        <w:left w:val="none" w:sz="0" w:space="0" w:color="auto"/>
        <w:bottom w:val="none" w:sz="0" w:space="0" w:color="auto"/>
        <w:right w:val="none" w:sz="0" w:space="0" w:color="auto"/>
      </w:divBdr>
    </w:div>
    <w:div w:id="1353461141">
      <w:bodyDiv w:val="1"/>
      <w:marLeft w:val="0"/>
      <w:marRight w:val="0"/>
      <w:marTop w:val="0"/>
      <w:marBottom w:val="0"/>
      <w:divBdr>
        <w:top w:val="none" w:sz="0" w:space="0" w:color="auto"/>
        <w:left w:val="none" w:sz="0" w:space="0" w:color="auto"/>
        <w:bottom w:val="none" w:sz="0" w:space="0" w:color="auto"/>
        <w:right w:val="none" w:sz="0" w:space="0" w:color="auto"/>
      </w:divBdr>
    </w:div>
    <w:div w:id="1379940528">
      <w:bodyDiv w:val="1"/>
      <w:marLeft w:val="0"/>
      <w:marRight w:val="0"/>
      <w:marTop w:val="0"/>
      <w:marBottom w:val="0"/>
      <w:divBdr>
        <w:top w:val="none" w:sz="0" w:space="0" w:color="auto"/>
        <w:left w:val="none" w:sz="0" w:space="0" w:color="auto"/>
        <w:bottom w:val="none" w:sz="0" w:space="0" w:color="auto"/>
        <w:right w:val="none" w:sz="0" w:space="0" w:color="auto"/>
      </w:divBdr>
    </w:div>
    <w:div w:id="1457064676">
      <w:bodyDiv w:val="1"/>
      <w:marLeft w:val="0"/>
      <w:marRight w:val="0"/>
      <w:marTop w:val="0"/>
      <w:marBottom w:val="0"/>
      <w:divBdr>
        <w:top w:val="none" w:sz="0" w:space="0" w:color="auto"/>
        <w:left w:val="none" w:sz="0" w:space="0" w:color="auto"/>
        <w:bottom w:val="none" w:sz="0" w:space="0" w:color="auto"/>
        <w:right w:val="none" w:sz="0" w:space="0" w:color="auto"/>
      </w:divBdr>
    </w:div>
    <w:div w:id="1460294049">
      <w:bodyDiv w:val="1"/>
      <w:marLeft w:val="0"/>
      <w:marRight w:val="0"/>
      <w:marTop w:val="0"/>
      <w:marBottom w:val="0"/>
      <w:divBdr>
        <w:top w:val="none" w:sz="0" w:space="0" w:color="auto"/>
        <w:left w:val="none" w:sz="0" w:space="0" w:color="auto"/>
        <w:bottom w:val="none" w:sz="0" w:space="0" w:color="auto"/>
        <w:right w:val="none" w:sz="0" w:space="0" w:color="auto"/>
      </w:divBdr>
    </w:div>
    <w:div w:id="1532960853">
      <w:bodyDiv w:val="1"/>
      <w:marLeft w:val="0"/>
      <w:marRight w:val="0"/>
      <w:marTop w:val="0"/>
      <w:marBottom w:val="0"/>
      <w:divBdr>
        <w:top w:val="none" w:sz="0" w:space="0" w:color="auto"/>
        <w:left w:val="none" w:sz="0" w:space="0" w:color="auto"/>
        <w:bottom w:val="none" w:sz="0" w:space="0" w:color="auto"/>
        <w:right w:val="none" w:sz="0" w:space="0" w:color="auto"/>
      </w:divBdr>
    </w:div>
    <w:div w:id="1539703464">
      <w:bodyDiv w:val="1"/>
      <w:marLeft w:val="0"/>
      <w:marRight w:val="0"/>
      <w:marTop w:val="0"/>
      <w:marBottom w:val="0"/>
      <w:divBdr>
        <w:top w:val="none" w:sz="0" w:space="0" w:color="auto"/>
        <w:left w:val="none" w:sz="0" w:space="0" w:color="auto"/>
        <w:bottom w:val="none" w:sz="0" w:space="0" w:color="auto"/>
        <w:right w:val="none" w:sz="0" w:space="0" w:color="auto"/>
      </w:divBdr>
    </w:div>
    <w:div w:id="1612275041">
      <w:bodyDiv w:val="1"/>
      <w:marLeft w:val="0"/>
      <w:marRight w:val="0"/>
      <w:marTop w:val="0"/>
      <w:marBottom w:val="0"/>
      <w:divBdr>
        <w:top w:val="none" w:sz="0" w:space="0" w:color="auto"/>
        <w:left w:val="none" w:sz="0" w:space="0" w:color="auto"/>
        <w:bottom w:val="none" w:sz="0" w:space="0" w:color="auto"/>
        <w:right w:val="none" w:sz="0" w:space="0" w:color="auto"/>
      </w:divBdr>
    </w:div>
    <w:div w:id="1659117441">
      <w:bodyDiv w:val="1"/>
      <w:marLeft w:val="0"/>
      <w:marRight w:val="0"/>
      <w:marTop w:val="0"/>
      <w:marBottom w:val="0"/>
      <w:divBdr>
        <w:top w:val="none" w:sz="0" w:space="0" w:color="auto"/>
        <w:left w:val="none" w:sz="0" w:space="0" w:color="auto"/>
        <w:bottom w:val="none" w:sz="0" w:space="0" w:color="auto"/>
        <w:right w:val="none" w:sz="0" w:space="0" w:color="auto"/>
      </w:divBdr>
    </w:div>
    <w:div w:id="1660695378">
      <w:bodyDiv w:val="1"/>
      <w:marLeft w:val="0"/>
      <w:marRight w:val="0"/>
      <w:marTop w:val="0"/>
      <w:marBottom w:val="0"/>
      <w:divBdr>
        <w:top w:val="none" w:sz="0" w:space="0" w:color="auto"/>
        <w:left w:val="none" w:sz="0" w:space="0" w:color="auto"/>
        <w:bottom w:val="none" w:sz="0" w:space="0" w:color="auto"/>
        <w:right w:val="none" w:sz="0" w:space="0" w:color="auto"/>
      </w:divBdr>
    </w:div>
    <w:div w:id="1698039116">
      <w:bodyDiv w:val="1"/>
      <w:marLeft w:val="0"/>
      <w:marRight w:val="0"/>
      <w:marTop w:val="0"/>
      <w:marBottom w:val="0"/>
      <w:divBdr>
        <w:top w:val="none" w:sz="0" w:space="0" w:color="auto"/>
        <w:left w:val="none" w:sz="0" w:space="0" w:color="auto"/>
        <w:bottom w:val="none" w:sz="0" w:space="0" w:color="auto"/>
        <w:right w:val="none" w:sz="0" w:space="0" w:color="auto"/>
      </w:divBdr>
    </w:div>
    <w:div w:id="1732464478">
      <w:bodyDiv w:val="1"/>
      <w:marLeft w:val="0"/>
      <w:marRight w:val="0"/>
      <w:marTop w:val="0"/>
      <w:marBottom w:val="0"/>
      <w:divBdr>
        <w:top w:val="none" w:sz="0" w:space="0" w:color="auto"/>
        <w:left w:val="none" w:sz="0" w:space="0" w:color="auto"/>
        <w:bottom w:val="none" w:sz="0" w:space="0" w:color="auto"/>
        <w:right w:val="none" w:sz="0" w:space="0" w:color="auto"/>
      </w:divBdr>
    </w:div>
    <w:div w:id="1768693530">
      <w:bodyDiv w:val="1"/>
      <w:marLeft w:val="0"/>
      <w:marRight w:val="0"/>
      <w:marTop w:val="0"/>
      <w:marBottom w:val="0"/>
      <w:divBdr>
        <w:top w:val="none" w:sz="0" w:space="0" w:color="auto"/>
        <w:left w:val="none" w:sz="0" w:space="0" w:color="auto"/>
        <w:bottom w:val="none" w:sz="0" w:space="0" w:color="auto"/>
        <w:right w:val="none" w:sz="0" w:space="0" w:color="auto"/>
      </w:divBdr>
    </w:div>
    <w:div w:id="1819032302">
      <w:bodyDiv w:val="1"/>
      <w:marLeft w:val="0"/>
      <w:marRight w:val="0"/>
      <w:marTop w:val="0"/>
      <w:marBottom w:val="0"/>
      <w:divBdr>
        <w:top w:val="none" w:sz="0" w:space="0" w:color="auto"/>
        <w:left w:val="none" w:sz="0" w:space="0" w:color="auto"/>
        <w:bottom w:val="none" w:sz="0" w:space="0" w:color="auto"/>
        <w:right w:val="none" w:sz="0" w:space="0" w:color="auto"/>
      </w:divBdr>
    </w:div>
    <w:div w:id="1830748883">
      <w:bodyDiv w:val="1"/>
      <w:marLeft w:val="0"/>
      <w:marRight w:val="0"/>
      <w:marTop w:val="0"/>
      <w:marBottom w:val="0"/>
      <w:divBdr>
        <w:top w:val="none" w:sz="0" w:space="0" w:color="auto"/>
        <w:left w:val="none" w:sz="0" w:space="0" w:color="auto"/>
        <w:bottom w:val="none" w:sz="0" w:space="0" w:color="auto"/>
        <w:right w:val="none" w:sz="0" w:space="0" w:color="auto"/>
      </w:divBdr>
    </w:div>
    <w:div w:id="1878202734">
      <w:bodyDiv w:val="1"/>
      <w:marLeft w:val="0"/>
      <w:marRight w:val="0"/>
      <w:marTop w:val="0"/>
      <w:marBottom w:val="0"/>
      <w:divBdr>
        <w:top w:val="none" w:sz="0" w:space="0" w:color="auto"/>
        <w:left w:val="none" w:sz="0" w:space="0" w:color="auto"/>
        <w:bottom w:val="none" w:sz="0" w:space="0" w:color="auto"/>
        <w:right w:val="none" w:sz="0" w:space="0" w:color="auto"/>
      </w:divBdr>
    </w:div>
    <w:div w:id="1904413043">
      <w:bodyDiv w:val="1"/>
      <w:marLeft w:val="0"/>
      <w:marRight w:val="0"/>
      <w:marTop w:val="0"/>
      <w:marBottom w:val="0"/>
      <w:divBdr>
        <w:top w:val="none" w:sz="0" w:space="0" w:color="auto"/>
        <w:left w:val="none" w:sz="0" w:space="0" w:color="auto"/>
        <w:bottom w:val="none" w:sz="0" w:space="0" w:color="auto"/>
        <w:right w:val="none" w:sz="0" w:space="0" w:color="auto"/>
      </w:divBdr>
    </w:div>
    <w:div w:id="1905482527">
      <w:bodyDiv w:val="1"/>
      <w:marLeft w:val="0"/>
      <w:marRight w:val="0"/>
      <w:marTop w:val="0"/>
      <w:marBottom w:val="0"/>
      <w:divBdr>
        <w:top w:val="none" w:sz="0" w:space="0" w:color="auto"/>
        <w:left w:val="none" w:sz="0" w:space="0" w:color="auto"/>
        <w:bottom w:val="none" w:sz="0" w:space="0" w:color="auto"/>
        <w:right w:val="none" w:sz="0" w:space="0" w:color="auto"/>
      </w:divBdr>
    </w:div>
    <w:div w:id="1983803388">
      <w:bodyDiv w:val="1"/>
      <w:marLeft w:val="0"/>
      <w:marRight w:val="0"/>
      <w:marTop w:val="0"/>
      <w:marBottom w:val="0"/>
      <w:divBdr>
        <w:top w:val="none" w:sz="0" w:space="0" w:color="auto"/>
        <w:left w:val="none" w:sz="0" w:space="0" w:color="auto"/>
        <w:bottom w:val="none" w:sz="0" w:space="0" w:color="auto"/>
        <w:right w:val="none" w:sz="0" w:space="0" w:color="auto"/>
      </w:divBdr>
    </w:div>
    <w:div w:id="2052531926">
      <w:bodyDiv w:val="1"/>
      <w:marLeft w:val="0"/>
      <w:marRight w:val="0"/>
      <w:marTop w:val="0"/>
      <w:marBottom w:val="0"/>
      <w:divBdr>
        <w:top w:val="none" w:sz="0" w:space="0" w:color="auto"/>
        <w:left w:val="none" w:sz="0" w:space="0" w:color="auto"/>
        <w:bottom w:val="none" w:sz="0" w:space="0" w:color="auto"/>
        <w:right w:val="none" w:sz="0" w:space="0" w:color="auto"/>
      </w:divBdr>
    </w:div>
    <w:div w:id="2061897480">
      <w:bodyDiv w:val="1"/>
      <w:marLeft w:val="0"/>
      <w:marRight w:val="0"/>
      <w:marTop w:val="0"/>
      <w:marBottom w:val="0"/>
      <w:divBdr>
        <w:top w:val="none" w:sz="0" w:space="0" w:color="auto"/>
        <w:left w:val="none" w:sz="0" w:space="0" w:color="auto"/>
        <w:bottom w:val="none" w:sz="0" w:space="0" w:color="auto"/>
        <w:right w:val="none" w:sz="0" w:space="0" w:color="auto"/>
      </w:divBdr>
    </w:div>
    <w:div w:id="2082826563">
      <w:bodyDiv w:val="1"/>
      <w:marLeft w:val="0"/>
      <w:marRight w:val="0"/>
      <w:marTop w:val="0"/>
      <w:marBottom w:val="0"/>
      <w:divBdr>
        <w:top w:val="none" w:sz="0" w:space="0" w:color="auto"/>
        <w:left w:val="none" w:sz="0" w:space="0" w:color="auto"/>
        <w:bottom w:val="none" w:sz="0" w:space="0" w:color="auto"/>
        <w:right w:val="none" w:sz="0" w:space="0" w:color="auto"/>
      </w:divBdr>
    </w:div>
    <w:div w:id="2112702438">
      <w:bodyDiv w:val="1"/>
      <w:marLeft w:val="0"/>
      <w:marRight w:val="0"/>
      <w:marTop w:val="0"/>
      <w:marBottom w:val="0"/>
      <w:divBdr>
        <w:top w:val="none" w:sz="0" w:space="0" w:color="auto"/>
        <w:left w:val="none" w:sz="0" w:space="0" w:color="auto"/>
        <w:bottom w:val="none" w:sz="0" w:space="0" w:color="auto"/>
        <w:right w:val="none" w:sz="0" w:space="0" w:color="auto"/>
      </w:divBdr>
    </w:div>
    <w:div w:id="214495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balancecareers.com/active-listening-skills-with-examples-2059684"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7B8E42581AA47BBA9D13F9F8AC846E0"/>
        <w:category>
          <w:name w:val="General"/>
          <w:gallery w:val="placeholder"/>
        </w:category>
        <w:types>
          <w:type w:val="bbPlcHdr"/>
        </w:types>
        <w:behaviors>
          <w:behavior w:val="content"/>
        </w:behaviors>
        <w:guid w:val="{FE2161CF-22D4-41B3-995D-EAE052F19479}"/>
      </w:docPartPr>
      <w:docPartBody>
        <w:p w:rsidR="00A74969" w:rsidRDefault="00A74969" w:rsidP="00A74969">
          <w:pPr>
            <w:pStyle w:val="37B8E42581AA47BBA9D13F9F8AC846E0"/>
          </w:pPr>
          <w:r>
            <w:rPr>
              <w:rFonts w:asciiTheme="majorHAnsi" w:eastAsiaTheme="majorEastAsia" w:hAnsiTheme="majorHAnsi" w:cstheme="majorBidi"/>
              <w:caps/>
              <w:color w:val="4472C4" w:themeColor="accent1"/>
              <w:sz w:val="80"/>
              <w:szCs w:val="80"/>
            </w:rPr>
            <w:t>[Document title]</w:t>
          </w:r>
        </w:p>
      </w:docPartBody>
    </w:docPart>
    <w:docPart>
      <w:docPartPr>
        <w:name w:val="3B9D9CFF4B2947D6B85CE9A3247CD763"/>
        <w:category>
          <w:name w:val="General"/>
          <w:gallery w:val="placeholder"/>
        </w:category>
        <w:types>
          <w:type w:val="bbPlcHdr"/>
        </w:types>
        <w:behaviors>
          <w:behavior w:val="content"/>
        </w:behaviors>
        <w:guid w:val="{A45C614F-155D-4317-BAFB-3554A03C171A}"/>
      </w:docPartPr>
      <w:docPartBody>
        <w:p w:rsidR="00A74969" w:rsidRDefault="00A74969" w:rsidP="00A74969">
          <w:pPr>
            <w:pStyle w:val="3B9D9CFF4B2947D6B85CE9A3247CD76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969"/>
    <w:rsid w:val="000D1FED"/>
    <w:rsid w:val="00572156"/>
    <w:rsid w:val="005A0562"/>
    <w:rsid w:val="008855E8"/>
    <w:rsid w:val="00A74969"/>
    <w:rsid w:val="00A97A18"/>
    <w:rsid w:val="00E97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B8E42581AA47BBA9D13F9F8AC846E0">
    <w:name w:val="37B8E42581AA47BBA9D13F9F8AC846E0"/>
    <w:rsid w:val="00A74969"/>
  </w:style>
  <w:style w:type="paragraph" w:customStyle="1" w:styleId="3B9D9CFF4B2947D6B85CE9A3247CD763">
    <w:name w:val="3B9D9CFF4B2947D6B85CE9A3247CD763"/>
    <w:rsid w:val="00A749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Pet17</b:Tag>
    <b:SourceType>BookSection</b:SourceType>
    <b:Guid>{A2735F3A-ADBE-48C0-BD4D-3F5A6227F3DE}</b:Guid>
    <b:Title>The Business Student's Guide To Study and Employability Skills</b:Title>
    <b:Year>2017</b:Year>
    <b:Author>
      <b:Author>
        <b:NameList>
          <b:Person>
            <b:Last>Morgan</b:Last>
            <b:First>Peter</b:First>
          </b:Person>
        </b:NameList>
      </b:Author>
      <b:BookAuthor>
        <b:NameList>
          <b:Person>
            <b:Last>Morgan</b:Last>
            <b:First>Peter</b:First>
          </b:Person>
        </b:NameList>
      </b:BookAuthor>
    </b:Author>
    <b:Pages>208 </b:Pages>
    <b:City>London </b:City>
    <b:Publisher>Sage</b:Publisher>
    <b:RefOrder>9</b:RefOrder>
  </b:Source>
  <b:Source>
    <b:Tag>Dav</b:Tag>
    <b:SourceType>InternetSite</b:SourceType>
    <b:Guid>{8F4561A5-3DB2-4EAB-8188-A60DB8D470E4}</b:Guid>
    <b:Author>
      <b:Author>
        <b:NameList>
          <b:Person>
            <b:Last>Ingram</b:Last>
            <b:First>David</b:First>
          </b:Person>
        </b:NameList>
      </b:Author>
    </b:Author>
    <b:Title>why is teamwork important in retail?</b:Title>
    <b:InternetSiteTitle>Chron</b:InternetSiteTitle>
    <b:URL>http://smallbusiness.chron.com/teamwork-important-retail-10945.html</b:URL>
    <b:RefOrder>10</b:RefOrder>
  </b:Source>
  <b:Source>
    <b:Tag>Bel20</b:Tag>
    <b:SourceType>InternetSite</b:SourceType>
    <b:Guid>{41DC1B0E-253A-44C5-8905-79EB51170EDA}</b:Guid>
    <b:Title>Belbin</b:Title>
    <b:Year>2020</b:Year>
    <b:YearAccessed>2020</b:YearAccessed>
    <b:MonthAccessed>March</b:MonthAccessed>
    <b:DayAccessed>30th</b:DayAccessed>
    <b:URL>https://www.belbin.com/about/belbin-team-roles/</b:URL>
    <b:RefOrder>1</b:RefOrder>
  </b:Source>
  <b:Source>
    <b:Tag>Ala19</b:Tag>
    <b:SourceType>InternetSite</b:SourceType>
    <b:Guid>{5365C1AD-30B8-46E3-80E9-64CB62994870}</b:Guid>
    <b:Author>
      <b:Author>
        <b:NameList>
          <b:Person>
            <b:Last>Chapman</b:Last>
            <b:First>Alan</b:First>
          </b:Person>
        </b:NameList>
      </b:Author>
    </b:Author>
    <b:Title>Business Balls</b:Title>
    <b:Year>2019</b:Year>
    <b:YearAccessed>2020</b:YearAccessed>
    <b:MonthAccessed>March </b:MonthAccessed>
    <b:DayAccessed>30th</b:DayAccessed>
    <b:URL>https://www.businessballs.com/team-management/tuckman-forming-storming-norming-performing-model/</b:URL>
    <b:RefOrder>2</b:RefOrder>
  </b:Source>
  <b:Source>
    <b:Tag>Rec19</b:Tag>
    <b:SourceType>InternetSite</b:SourceType>
    <b:Guid>{C1438E69-392C-4DB3-82A5-07895101AE9A}</b:Guid>
    <b:Title>Recreation Results</b:Title>
    <b:Year>2019</b:Year>
    <b:YearAccessed>2020</b:YearAccessed>
    <b:MonthAccessed>March</b:MonthAccessed>
    <b:DayAccessed>30th</b:DayAccessed>
    <b:URL>https://www.recreationresults.com/blog/tag/teams</b:URL>
    <b:RefOrder>11</b:RefOrder>
  </b:Source>
  <b:Source>
    <b:Tag>Jen20</b:Tag>
    <b:SourceType>InternetSite</b:SourceType>
    <b:Guid>{5A2758D0-B1AD-4FD0-B5DA-5BA1030D529C}</b:Guid>
    <b:Author>
      <b:Author>
        <b:NameList>
          <b:Person>
            <b:Last>Lombardo</b:Last>
            <b:First>Jennifer</b:First>
          </b:Person>
        </b:NameList>
      </b:Author>
    </b:Author>
    <b:Title>Study.com</b:Title>
    <b:Year>2020</b:Year>
    <b:YearAccessed>2020</b:YearAccessed>
    <b:MonthAccessed>April</b:MonthAccessed>
    <b:DayAccessed>2nd </b:DayAccessed>
    <b:URL>https://study.com/academy/lesson/workplace-communication-importance-strategies-examples.html</b:URL>
    <b:RefOrder>3</b:RefOrder>
  </b:Source>
  <b:Source>
    <b:Tag>ALI20</b:Tag>
    <b:SourceType>InternetSite</b:SourceType>
    <b:Guid>{D2CC7EE2-F2E7-4AC0-B8ED-48FACA2ABD01}</b:Guid>
    <b:Author>
      <b:Author>
        <b:NameList>
          <b:Person>
            <b:Last>DOYLE</b:Last>
            <b:First>ALISON</b:First>
          </b:Person>
        </b:NameList>
      </b:Author>
    </b:Author>
    <b:Title>the Balance Careers</b:Title>
    <b:Year>2020</b:Year>
    <b:YearAccessed>2020</b:YearAccessed>
    <b:MonthAccessed>April</b:MonthAccessed>
    <b:DayAccessed>2nd</b:DayAccessed>
    <b:URL>https://www.thebalancecareers.com/verbal-communication-skills-list-2059698</b:URL>
    <b:RefOrder>4</b:RefOrder>
  </b:Source>
  <b:Source>
    <b:Tag>IED17</b:Tag>
    <b:SourceType>InternetSite</b:SourceType>
    <b:Guid>{F0854B2D-3573-48BF-A229-7D47C2F964AB}</b:Guid>
    <b:Title>IEDU Notes</b:Title>
    <b:Year>2017</b:Year>
    <b:YearAccessed>2020</b:YearAccessed>
    <b:MonthAccessed>April</b:MonthAccessed>
    <b:DayAccessed>2nd</b:DayAccessed>
    <b:URL>https://www.iedunote.com/nonverbal-communication</b:URL>
    <b:RefOrder>5</b:RefOrder>
  </b:Source>
  <b:Source>
    <b:Tag>Pot16</b:Tag>
    <b:SourceType>InternetSite</b:SourceType>
    <b:Guid>{6314C345-4975-4379-8B52-F2D4349BB405}</b:Guid>
    <b:Title>Potential Unearthed Personal Development</b:Title>
    <b:Year>2016</b:Year>
    <b:YearAccessed>2020</b:YearAccessed>
    <b:MonthAccessed>April</b:MonthAccessed>
    <b:DayAccessed>2nd</b:DayAccessed>
    <b:URL>https://www.potentialunearthed.co.uk/wp-content/uploads/2017/09/Comms-Cycle-Handout.pdf</b:URL>
    <b:RefOrder>6</b:RefOrder>
  </b:Source>
  <b:Source>
    <b:Tag>Sha18</b:Tag>
    <b:SourceType>InternetSite</b:SourceType>
    <b:Guid>{2EAB3E22-171D-4493-8334-A6EFBD1BC9CF}</b:Guid>
    <b:Title>Shannon and Weaver Model Of Communication</b:Title>
    <b:Year>2018</b:Year>
    <b:YearAccessed>2020</b:YearAccessed>
    <b:MonthAccessed>April</b:MonthAccessed>
    <b:DayAccessed>2nd</b:DayAccessed>
    <b:URL>https://www.businesstopia.net/communication/shannon-and-weaver-model-communication</b:URL>
    <b:RefOrder>7</b:RefOrder>
  </b:Source>
  <b:Source>
    <b:Tag>Ben20</b:Tag>
    <b:SourceType>InternetSite</b:SourceType>
    <b:Guid>{F34A57AF-74CC-406D-B4D4-B6E7BD28A39F}</b:Guid>
    <b:Author>
      <b:Author>
        <b:NameList>
          <b:Person>
            <b:Last>Jense</b:Last>
            <b:First>Ben</b:First>
          </b:Person>
        </b:NameList>
      </b:Author>
    </b:Author>
    <b:YearAccessed>2020</b:YearAccessed>
    <b:MonthAccessed>April</b:MonthAccessed>
    <b:DayAccessed>2nd</b:DayAccessed>
    <b:URL>https://www.toolshero.com/communication-skills/berlos-smcr-model-of-communication/</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A77129-ADA9-467C-8DC7-0F2BE730F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11</Pages>
  <Words>2371</Words>
  <Characters>13519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BMSW4002 Report</vt:lpstr>
    </vt:vector>
  </TitlesOfParts>
  <Company>Shajna bagom student number 1709594</Company>
  <LinksUpToDate>false</LinksUpToDate>
  <CharactersWithSpaces>15859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BMSW4002 Report</dc:title>
  <dc:subject>Effective Team-Working and Communication</dc:subject>
  <dc:creator>Shajna Bagom (1709594)</dc:creator>
  <cp:keywords/>
  <dc:description/>
  <cp:lastModifiedBy>Shajna Bagom (1709594)</cp:lastModifiedBy>
  <cp:revision>18</cp:revision>
  <dcterms:created xsi:type="dcterms:W3CDTF">2020-03-29T15:45:00Z</dcterms:created>
  <dcterms:modified xsi:type="dcterms:W3CDTF">2020-04-02T18:33:00Z</dcterms:modified>
</cp:coreProperties>
</file>