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D31D7" w14:textId="77777777" w:rsidR="00867116" w:rsidRPr="00972524" w:rsidRDefault="00867116" w:rsidP="00867116">
      <w:pPr>
        <w:pStyle w:val="Heading1"/>
        <w:spacing w:before="0" w:beforeAutospacing="0" w:after="300" w:afterAutospacing="0"/>
        <w:rPr>
          <w:rFonts w:asciiTheme="minorHAnsi" w:hAnsiTheme="minorHAnsi" w:cstheme="minorHAnsi"/>
          <w:color w:val="333333"/>
        </w:rPr>
      </w:pPr>
      <w:r w:rsidRPr="00972524">
        <w:rPr>
          <w:rFonts w:asciiTheme="minorHAnsi" w:hAnsiTheme="minorHAnsi" w:cstheme="minorHAnsi"/>
          <w:color w:val="333333"/>
        </w:rPr>
        <w:t>The Blitz</w:t>
      </w:r>
    </w:p>
    <w:p w14:paraId="7E0DDB92" w14:textId="77777777" w:rsidR="00867116" w:rsidRPr="00972524" w:rsidRDefault="00867116" w:rsidP="00867116">
      <w:pPr>
        <w:pStyle w:val="NormalWeb"/>
        <w:spacing w:before="0" w:beforeAutospacing="0" w:after="390" w:afterAutospacing="0"/>
        <w:rPr>
          <w:rFonts w:asciiTheme="minorHAnsi" w:hAnsiTheme="minorHAnsi" w:cstheme="minorHAnsi"/>
          <w:color w:val="222222"/>
        </w:rPr>
      </w:pPr>
      <w:r w:rsidRPr="00972524">
        <w:rPr>
          <w:rFonts w:asciiTheme="minorHAnsi" w:hAnsiTheme="minorHAnsi" w:cstheme="minorHAnsi"/>
          <w:color w:val="222222"/>
        </w:rPr>
        <w:t>“…there was only rubble. I couldn’t find anyone. The town was all flat”. This was the reaction of one Swansea fireman’s wife following the Three Nights’ Blitz, 19th-21st February 1941.</w:t>
      </w:r>
    </w:p>
    <w:p w14:paraId="74AD6167" w14:textId="77777777" w:rsidR="00867116" w:rsidRPr="00972524" w:rsidRDefault="00867116" w:rsidP="00867116">
      <w:pPr>
        <w:pStyle w:val="NormalWeb"/>
        <w:spacing w:before="0" w:beforeAutospacing="0" w:after="390" w:afterAutospacing="0"/>
        <w:rPr>
          <w:rFonts w:asciiTheme="minorHAnsi" w:hAnsiTheme="minorHAnsi" w:cstheme="minorHAnsi"/>
          <w:color w:val="222222"/>
        </w:rPr>
      </w:pPr>
      <w:r w:rsidRPr="00972524">
        <w:rPr>
          <w:rFonts w:asciiTheme="minorHAnsi" w:hAnsiTheme="minorHAnsi" w:cstheme="minorHAnsi"/>
          <w:color w:val="222222"/>
        </w:rPr>
        <w:t>Although Swansea had sustained casualties as a result of Luftwaffe attacks prior to this, the sustained bombardment over 72 hours was unique outside London.  Surprisingly, some of Swansea’s oldest buildings, the Castle, Swansea Museum, the Glynn Vivian Art Gallery survived but the town’s commercial heart was razed, with the Ben Evans store, which seemed to have supplied everyone with everything for upward of fifty years, was flattened.</w:t>
      </w:r>
    </w:p>
    <w:p w14:paraId="3A7EA5E1" w14:textId="77777777" w:rsidR="00867116" w:rsidRPr="00972524" w:rsidRDefault="00867116" w:rsidP="00867116">
      <w:pPr>
        <w:pStyle w:val="NormalWeb"/>
        <w:spacing w:before="0" w:beforeAutospacing="0" w:after="390" w:afterAutospacing="0"/>
        <w:rPr>
          <w:rFonts w:asciiTheme="minorHAnsi" w:hAnsiTheme="minorHAnsi" w:cstheme="minorHAnsi"/>
          <w:color w:val="222222"/>
        </w:rPr>
      </w:pPr>
      <w:r w:rsidRPr="00972524">
        <w:rPr>
          <w:rFonts w:asciiTheme="minorHAnsi" w:hAnsiTheme="minorHAnsi" w:cstheme="minorHAnsi"/>
          <w:color w:val="222222"/>
        </w:rPr>
        <w:t>The Luftwaffe unleashed 1273 high explosive bombs and 56,000 incendiary devices to devastate an area of 41 acres using target maps based on aerial reconnaissance photographs. 857 properties were destroyed, 11,000 properties were damaged. 230 people were killed, 409 were injured.</w:t>
      </w:r>
    </w:p>
    <w:p w14:paraId="27AE6D26" w14:textId="73E0F505" w:rsidR="00867116" w:rsidRPr="00972524" w:rsidRDefault="00867116" w:rsidP="00867116">
      <w:pPr>
        <w:pStyle w:val="NormalWeb"/>
        <w:spacing w:before="0" w:beforeAutospacing="0" w:after="390" w:afterAutospacing="0"/>
        <w:rPr>
          <w:rFonts w:asciiTheme="minorHAnsi" w:hAnsiTheme="minorHAnsi" w:cstheme="minorHAnsi"/>
          <w:color w:val="222222"/>
        </w:rPr>
      </w:pPr>
      <w:r w:rsidRPr="00972524">
        <w:rPr>
          <w:rFonts w:asciiTheme="minorHAnsi" w:hAnsiTheme="minorHAnsi" w:cstheme="minorHAnsi"/>
          <w:color w:val="222222"/>
        </w:rPr>
        <w:t>The belief that Wales was too far west to be of interest to German bombers was unfounded, “…when the war came to an end Dylan Thomas’s ‘ugly lovely town was a disembowelled wreck”. (John Davies, historian)</w:t>
      </w:r>
    </w:p>
    <w:p w14:paraId="69450E91" w14:textId="77777777" w:rsidR="00867116" w:rsidRPr="00972524" w:rsidRDefault="00867116" w:rsidP="00867116">
      <w:pPr>
        <w:pStyle w:val="Heading1"/>
        <w:spacing w:before="0" w:beforeAutospacing="0" w:after="300" w:afterAutospacing="0"/>
        <w:rPr>
          <w:rFonts w:asciiTheme="minorHAnsi" w:hAnsiTheme="minorHAnsi" w:cstheme="minorHAnsi"/>
          <w:color w:val="333333"/>
        </w:rPr>
      </w:pPr>
      <w:r w:rsidRPr="00972524">
        <w:rPr>
          <w:rFonts w:asciiTheme="minorHAnsi" w:hAnsiTheme="minorHAnsi" w:cstheme="minorHAnsi"/>
          <w:color w:val="333333"/>
        </w:rPr>
        <w:t>Civil Defence</w:t>
      </w:r>
    </w:p>
    <w:p w14:paraId="194CB54F" w14:textId="77777777" w:rsidR="00867116" w:rsidRPr="00972524" w:rsidRDefault="00867116" w:rsidP="00867116">
      <w:pPr>
        <w:pStyle w:val="NormalWeb"/>
        <w:spacing w:before="0" w:beforeAutospacing="0" w:after="390" w:afterAutospacing="0"/>
        <w:rPr>
          <w:rFonts w:asciiTheme="minorHAnsi" w:hAnsiTheme="minorHAnsi" w:cstheme="minorHAnsi"/>
          <w:color w:val="222222"/>
        </w:rPr>
      </w:pPr>
      <w:r w:rsidRPr="00972524">
        <w:rPr>
          <w:rFonts w:asciiTheme="minorHAnsi" w:hAnsiTheme="minorHAnsi" w:cstheme="minorHAnsi"/>
          <w:color w:val="222222"/>
        </w:rPr>
        <w:t>Living in such close proximity to a major port, perceived as a target, the inhabitants of Swansea developed civil defence measures even before war was declared.</w:t>
      </w:r>
    </w:p>
    <w:p w14:paraId="2ED44901" w14:textId="77777777" w:rsidR="00867116" w:rsidRPr="00972524" w:rsidRDefault="00867116" w:rsidP="00867116">
      <w:pPr>
        <w:pStyle w:val="NormalWeb"/>
        <w:spacing w:before="0" w:beforeAutospacing="0" w:after="390" w:afterAutospacing="0"/>
        <w:rPr>
          <w:rFonts w:asciiTheme="minorHAnsi" w:hAnsiTheme="minorHAnsi" w:cstheme="minorHAnsi"/>
          <w:color w:val="222222"/>
        </w:rPr>
      </w:pPr>
      <w:r w:rsidRPr="00972524">
        <w:rPr>
          <w:rFonts w:asciiTheme="minorHAnsi" w:hAnsiTheme="minorHAnsi" w:cstheme="minorHAnsi"/>
          <w:color w:val="222222"/>
        </w:rPr>
        <w:t xml:space="preserve">The Air Raid Precautions (ARP) Department, established by the Corporation, co-ordinated the work of the other emergency services, enforced </w:t>
      </w:r>
      <w:proofErr w:type="gramStart"/>
      <w:r w:rsidRPr="00972524">
        <w:rPr>
          <w:rFonts w:asciiTheme="minorHAnsi" w:hAnsiTheme="minorHAnsi" w:cstheme="minorHAnsi"/>
          <w:color w:val="222222"/>
        </w:rPr>
        <w:t>black-outs</w:t>
      </w:r>
      <w:proofErr w:type="gramEnd"/>
      <w:r w:rsidRPr="00972524">
        <w:rPr>
          <w:rFonts w:asciiTheme="minorHAnsi" w:hAnsiTheme="minorHAnsi" w:cstheme="minorHAnsi"/>
          <w:color w:val="222222"/>
        </w:rPr>
        <w:t>, set up sirens around the town, sequestrated buildings for ARP use and publicised ARP measures widely.  During the pre-war years the Swansea Fire Brigade was manned from the Police Force but in 1938 five hundred reinforcements were drafted in as the Auxiliary Fire Service.</w:t>
      </w:r>
    </w:p>
    <w:p w14:paraId="210172C6" w14:textId="77777777" w:rsidR="00867116" w:rsidRPr="00972524" w:rsidRDefault="00867116" w:rsidP="00867116">
      <w:pPr>
        <w:pStyle w:val="NormalWeb"/>
        <w:spacing w:before="0" w:beforeAutospacing="0" w:after="390" w:afterAutospacing="0"/>
        <w:rPr>
          <w:rFonts w:asciiTheme="minorHAnsi" w:hAnsiTheme="minorHAnsi" w:cstheme="minorHAnsi"/>
          <w:color w:val="222222"/>
        </w:rPr>
      </w:pPr>
      <w:r w:rsidRPr="00972524">
        <w:rPr>
          <w:rFonts w:asciiTheme="minorHAnsi" w:hAnsiTheme="minorHAnsi" w:cstheme="minorHAnsi"/>
          <w:color w:val="222222"/>
        </w:rPr>
        <w:t>Anti-gas training was given to the police, the fire service and ARP wardens, and gas masks were issued free of charge to the entire population. There was even a special ‘helmet’ for babies, and people were required to carry their masks with them at all times. Swansea also had three battalions of Local Defence Volunteers, later renamed the Home Guard. Their role was to defend the coastline and other strategic points, such as the railway, from imminent attack and invasion.</w:t>
      </w:r>
    </w:p>
    <w:p w14:paraId="4F9CCD60" w14:textId="77777777" w:rsidR="00867116" w:rsidRPr="00972524" w:rsidRDefault="00867116" w:rsidP="00867116">
      <w:pPr>
        <w:rPr>
          <w:rFonts w:cstheme="minorHAnsi"/>
        </w:rPr>
      </w:pPr>
    </w:p>
    <w:p w14:paraId="1824BB07" w14:textId="77777777" w:rsidR="00867116" w:rsidRPr="00972524" w:rsidRDefault="00867116" w:rsidP="00867116">
      <w:pPr>
        <w:pStyle w:val="NormalWeb"/>
        <w:spacing w:before="0" w:beforeAutospacing="0" w:after="390" w:afterAutospacing="0"/>
        <w:rPr>
          <w:rFonts w:asciiTheme="minorHAnsi" w:hAnsiTheme="minorHAnsi" w:cstheme="minorHAnsi"/>
          <w:color w:val="222222"/>
        </w:rPr>
      </w:pPr>
    </w:p>
    <w:p w14:paraId="13EC6C46" w14:textId="1B34CADB" w:rsidR="00867116" w:rsidRPr="00972524" w:rsidRDefault="00867116" w:rsidP="00B954C2">
      <w:pPr>
        <w:spacing w:before="240" w:after="240" w:line="360" w:lineRule="atLeast"/>
        <w:rPr>
          <w:rFonts w:eastAsia="Times New Roman" w:cstheme="minorHAnsi"/>
          <w:color w:val="000000"/>
          <w:sz w:val="22"/>
          <w:szCs w:val="22"/>
          <w:lang w:eastAsia="en-GB"/>
        </w:rPr>
      </w:pPr>
      <w:r w:rsidRPr="00972524">
        <w:rPr>
          <w:rFonts w:eastAsia="Times New Roman" w:cstheme="minorHAnsi"/>
          <w:color w:val="000000"/>
          <w:sz w:val="22"/>
          <w:szCs w:val="22"/>
          <w:lang w:eastAsia="en-GB"/>
        </w:rPr>
        <w:t xml:space="preserve">Swansea </w:t>
      </w:r>
      <w:proofErr w:type="spellStart"/>
      <w:r w:rsidRPr="00972524">
        <w:rPr>
          <w:rFonts w:eastAsia="Times New Roman" w:cstheme="minorHAnsi"/>
          <w:color w:val="000000"/>
          <w:sz w:val="22"/>
          <w:szCs w:val="22"/>
          <w:lang w:eastAsia="en-GB"/>
        </w:rPr>
        <w:t>museam</w:t>
      </w:r>
      <w:proofErr w:type="spellEnd"/>
      <w:r w:rsidRPr="00972524">
        <w:rPr>
          <w:rFonts w:eastAsia="Times New Roman" w:cstheme="minorHAnsi"/>
          <w:color w:val="000000"/>
          <w:sz w:val="22"/>
          <w:szCs w:val="22"/>
          <w:lang w:eastAsia="en-GB"/>
        </w:rPr>
        <w:t xml:space="preserve"> website </w:t>
      </w:r>
    </w:p>
    <w:p w14:paraId="277C21AF" w14:textId="77777777" w:rsidR="00B954C2" w:rsidRPr="00972524" w:rsidRDefault="00B954C2" w:rsidP="00B954C2">
      <w:pPr>
        <w:spacing w:before="240" w:after="240" w:line="360" w:lineRule="atLeast"/>
        <w:rPr>
          <w:rFonts w:eastAsia="Times New Roman" w:cstheme="minorHAnsi"/>
          <w:color w:val="000000"/>
          <w:sz w:val="22"/>
          <w:szCs w:val="22"/>
          <w:lang w:eastAsia="en-GB"/>
        </w:rPr>
      </w:pPr>
      <w:r w:rsidRPr="00972524">
        <w:rPr>
          <w:rFonts w:eastAsia="Times New Roman" w:cstheme="minorHAnsi"/>
          <w:color w:val="000000"/>
          <w:sz w:val="22"/>
          <w:szCs w:val="22"/>
          <w:lang w:eastAsia="en-GB"/>
        </w:rPr>
        <w:t> </w:t>
      </w:r>
    </w:p>
    <w:p w14:paraId="1083AD7B" w14:textId="3A02FFC7" w:rsidR="00953814" w:rsidRPr="00972524" w:rsidRDefault="00B954C2" w:rsidP="00953814">
      <w:pPr>
        <w:rPr>
          <w:rFonts w:eastAsia="Times New Roman" w:cstheme="minorHAnsi"/>
          <w:lang w:eastAsia="en-GB"/>
        </w:rPr>
      </w:pPr>
      <w:r w:rsidRPr="00972524">
        <w:rPr>
          <w:rFonts w:eastAsia="Times New Roman" w:cstheme="minorHAnsi"/>
          <w:color w:val="000000"/>
          <w:sz w:val="22"/>
          <w:szCs w:val="22"/>
          <w:lang w:eastAsia="en-GB"/>
        </w:rPr>
        <w:t> </w:t>
      </w:r>
      <w:r w:rsidR="00172DAD" w:rsidRPr="00972524">
        <w:rPr>
          <w:rFonts w:eastAsia="Times New Roman" w:cstheme="minorHAnsi"/>
          <w:lang w:eastAsia="en-GB"/>
        </w:rPr>
        <w:fldChar w:fldCharType="begin"/>
      </w:r>
      <w:r w:rsidR="00172DAD" w:rsidRPr="00972524">
        <w:rPr>
          <w:rFonts w:eastAsia="Times New Roman" w:cstheme="minorHAnsi"/>
          <w:lang w:eastAsia="en-GB"/>
        </w:rPr>
        <w:instrText xml:space="preserve"> INCLUDEPICTURE "/var/folders/4r/vm5g0_vs71b51my0nlvwg3tw0000gn/T/com.microsoft.Word/WebArchiveCopyPasteTempFiles/swanseaaerial1999.jpg" \* MERGEFORMATINET </w:instrText>
      </w:r>
      <w:r w:rsidR="00172DAD" w:rsidRPr="00972524">
        <w:rPr>
          <w:rFonts w:eastAsia="Times New Roman" w:cstheme="minorHAnsi"/>
          <w:lang w:eastAsia="en-GB"/>
        </w:rPr>
        <w:fldChar w:fldCharType="separate"/>
      </w:r>
      <w:r w:rsidR="00172DAD" w:rsidRPr="00972524">
        <w:rPr>
          <w:rFonts w:eastAsia="Times New Roman" w:cstheme="minorHAnsi"/>
          <w:noProof/>
          <w:lang w:eastAsia="en-GB"/>
        </w:rPr>
        <w:drawing>
          <wp:inline distT="0" distB="0" distL="0" distR="0" wp14:anchorId="201B4E3C" wp14:editId="0D84733A">
            <wp:extent cx="5105400" cy="3348106"/>
            <wp:effectExtent l="0" t="0" r="0" b="5080"/>
            <wp:docPr id="6" name="Picture 6" descr="Swansea D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wansea Doc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32026" cy="3365567"/>
                    </a:xfrm>
                    <a:prstGeom prst="rect">
                      <a:avLst/>
                    </a:prstGeom>
                    <a:noFill/>
                    <a:ln>
                      <a:noFill/>
                    </a:ln>
                  </pic:spPr>
                </pic:pic>
              </a:graphicData>
            </a:graphic>
          </wp:inline>
        </w:drawing>
      </w:r>
      <w:r w:rsidR="00172DAD" w:rsidRPr="00972524">
        <w:rPr>
          <w:rFonts w:eastAsia="Times New Roman" w:cstheme="minorHAnsi"/>
          <w:lang w:eastAsia="en-GB"/>
        </w:rPr>
        <w:fldChar w:fldCharType="end"/>
      </w:r>
    </w:p>
    <w:p w14:paraId="6024FB6F" w14:textId="26A2EF8C" w:rsidR="00B954C2" w:rsidRPr="00972524" w:rsidRDefault="00B954C2" w:rsidP="00B954C2">
      <w:pPr>
        <w:spacing w:before="240" w:line="360" w:lineRule="atLeast"/>
        <w:rPr>
          <w:rFonts w:eastAsia="Times New Roman" w:cstheme="minorHAnsi"/>
          <w:color w:val="000000"/>
          <w:sz w:val="22"/>
          <w:szCs w:val="22"/>
          <w:lang w:eastAsia="en-GB"/>
        </w:rPr>
      </w:pPr>
    </w:p>
    <w:p w14:paraId="553E0BC2" w14:textId="77777777" w:rsidR="002C2B11" w:rsidRPr="00972524" w:rsidRDefault="002C2B11" w:rsidP="002C2B11">
      <w:pPr>
        <w:spacing w:before="100" w:beforeAutospacing="1" w:after="100" w:afterAutospacing="1"/>
        <w:rPr>
          <w:rFonts w:eastAsia="Times New Roman" w:cstheme="minorHAnsi"/>
          <w:color w:val="4B4B4B"/>
          <w:sz w:val="25"/>
          <w:szCs w:val="25"/>
          <w:lang w:eastAsia="en-GB"/>
        </w:rPr>
      </w:pPr>
      <w:r w:rsidRPr="00972524">
        <w:rPr>
          <w:rFonts w:eastAsia="Times New Roman" w:cstheme="minorHAnsi"/>
          <w:color w:val="4B4B4B"/>
          <w:sz w:val="25"/>
          <w:szCs w:val="25"/>
          <w:lang w:eastAsia="en-GB"/>
        </w:rPr>
        <w:t>Swansea’s development as a major port began during the early part of the eighteenth century when a rapid expansion in local coal mining and iron production, together with the introduction of copper smelting and tinplate manufacture, resulted in the establishment of many new wharves along the banks of the River Tawe. </w:t>
      </w:r>
    </w:p>
    <w:p w14:paraId="4855F668" w14:textId="77777777" w:rsidR="002C2B11" w:rsidRPr="00972524" w:rsidRDefault="002C2B11" w:rsidP="002C2B11">
      <w:pPr>
        <w:spacing w:before="100" w:beforeAutospacing="1" w:after="100" w:afterAutospacing="1"/>
        <w:rPr>
          <w:rFonts w:eastAsia="Times New Roman" w:cstheme="minorHAnsi"/>
          <w:color w:val="4B4B4B"/>
          <w:sz w:val="25"/>
          <w:szCs w:val="25"/>
          <w:lang w:eastAsia="en-GB"/>
        </w:rPr>
      </w:pPr>
      <w:r w:rsidRPr="00972524">
        <w:rPr>
          <w:rFonts w:eastAsia="Times New Roman" w:cstheme="minorHAnsi"/>
          <w:color w:val="4B4B4B"/>
          <w:sz w:val="25"/>
          <w:szCs w:val="25"/>
          <w:lang w:eastAsia="en-GB"/>
        </w:rPr>
        <w:t xml:space="preserve">Increasing levels of trade throughout the eighteenth century demonstrated a pressing need for more permanent harbour facilities, and so in 1791 the Swansea Harbour Trust was established to undertake this responsibility. The duty of the Trust was to “repair, enlarge and preserve the Harbour of Swansea”, and its initial task was to widen and deepen the harbour entrance to accommodate the larger trading vessels of the day. In 1794 the Trust erected the familiar stone </w:t>
      </w:r>
      <w:proofErr w:type="gramStart"/>
      <w:r w:rsidRPr="00972524">
        <w:rPr>
          <w:rFonts w:eastAsia="Times New Roman" w:cstheme="minorHAnsi"/>
          <w:color w:val="4B4B4B"/>
          <w:sz w:val="25"/>
          <w:szCs w:val="25"/>
          <w:lang w:eastAsia="en-GB"/>
        </w:rPr>
        <w:t>light-house</w:t>
      </w:r>
      <w:proofErr w:type="gramEnd"/>
      <w:r w:rsidRPr="00972524">
        <w:rPr>
          <w:rFonts w:eastAsia="Times New Roman" w:cstheme="minorHAnsi"/>
          <w:color w:val="4B4B4B"/>
          <w:sz w:val="25"/>
          <w:szCs w:val="25"/>
          <w:lang w:eastAsia="en-GB"/>
        </w:rPr>
        <w:t xml:space="preserve"> still seen today on Mumbles Head, and in 1809 completed the building of two stone breakwaters to protect the entrance channel and form a small tidal harbour within the area known as Fabian’s Bay. </w:t>
      </w:r>
    </w:p>
    <w:p w14:paraId="24DAC0F6" w14:textId="77777777" w:rsidR="002C2B11" w:rsidRPr="00972524" w:rsidRDefault="002C2B11" w:rsidP="002C2B11">
      <w:pPr>
        <w:spacing w:before="100" w:beforeAutospacing="1" w:after="100" w:afterAutospacing="1"/>
        <w:rPr>
          <w:rFonts w:eastAsia="Times New Roman" w:cstheme="minorHAnsi"/>
          <w:color w:val="4B4B4B"/>
          <w:sz w:val="25"/>
          <w:szCs w:val="25"/>
          <w:lang w:eastAsia="en-GB"/>
        </w:rPr>
      </w:pPr>
      <w:r w:rsidRPr="00972524">
        <w:rPr>
          <w:rFonts w:eastAsia="Times New Roman" w:cstheme="minorHAnsi"/>
          <w:color w:val="4B4B4B"/>
          <w:sz w:val="25"/>
          <w:szCs w:val="25"/>
          <w:lang w:eastAsia="en-GB"/>
        </w:rPr>
        <w:t xml:space="preserve">The continuing growth of traffic between the port and the collieries and metallurgical industries of the Swansea Valley highlighted the need for an improved system of transportation, leading to the completion of the Swansea Canal between </w:t>
      </w:r>
      <w:proofErr w:type="spellStart"/>
      <w:r w:rsidRPr="00972524">
        <w:rPr>
          <w:rFonts w:eastAsia="Times New Roman" w:cstheme="minorHAnsi"/>
          <w:color w:val="4B4B4B"/>
          <w:sz w:val="25"/>
          <w:szCs w:val="25"/>
          <w:lang w:eastAsia="en-GB"/>
        </w:rPr>
        <w:t>Ystradgynlais</w:t>
      </w:r>
      <w:proofErr w:type="spellEnd"/>
      <w:r w:rsidRPr="00972524">
        <w:rPr>
          <w:rFonts w:eastAsia="Times New Roman" w:cstheme="minorHAnsi"/>
          <w:color w:val="4B4B4B"/>
          <w:sz w:val="25"/>
          <w:szCs w:val="25"/>
          <w:lang w:eastAsia="en-GB"/>
        </w:rPr>
        <w:t xml:space="preserve"> and Swansea in 1798. This </w:t>
      </w:r>
      <w:proofErr w:type="gramStart"/>
      <w:r w:rsidRPr="00972524">
        <w:rPr>
          <w:rFonts w:eastAsia="Times New Roman" w:cstheme="minorHAnsi"/>
          <w:color w:val="4B4B4B"/>
          <w:sz w:val="25"/>
          <w:szCs w:val="25"/>
          <w:lang w:eastAsia="en-GB"/>
        </w:rPr>
        <w:t>eighteen mile long</w:t>
      </w:r>
      <w:proofErr w:type="gramEnd"/>
      <w:r w:rsidRPr="00972524">
        <w:rPr>
          <w:rFonts w:eastAsia="Times New Roman" w:cstheme="minorHAnsi"/>
          <w:color w:val="4B4B4B"/>
          <w:sz w:val="25"/>
          <w:szCs w:val="25"/>
          <w:lang w:eastAsia="en-GB"/>
        </w:rPr>
        <w:t xml:space="preserve"> waterway contributed greatly to the development of Swansea’s maritime trade, as did the later construction of the Neath &amp; Swansea Junction (Tennant) Canal which opened in 1824 to provide a link between the Neath Canal at </w:t>
      </w:r>
      <w:proofErr w:type="spellStart"/>
      <w:r w:rsidRPr="00972524">
        <w:rPr>
          <w:rFonts w:eastAsia="Times New Roman" w:cstheme="minorHAnsi"/>
          <w:color w:val="4B4B4B"/>
          <w:sz w:val="25"/>
          <w:szCs w:val="25"/>
          <w:lang w:eastAsia="en-GB"/>
        </w:rPr>
        <w:t>Aberdulais</w:t>
      </w:r>
      <w:proofErr w:type="spellEnd"/>
      <w:r w:rsidRPr="00972524">
        <w:rPr>
          <w:rFonts w:eastAsia="Times New Roman" w:cstheme="minorHAnsi"/>
          <w:color w:val="4B4B4B"/>
          <w:sz w:val="25"/>
          <w:szCs w:val="25"/>
          <w:lang w:eastAsia="en-GB"/>
        </w:rPr>
        <w:t xml:space="preserve"> Basin and ‘Port Tennant’ in Fabian’s Bay, Swansea.</w:t>
      </w:r>
    </w:p>
    <w:p w14:paraId="77295449" w14:textId="77777777" w:rsidR="002C2B11" w:rsidRPr="00972524" w:rsidRDefault="002C2B11" w:rsidP="002C2B11">
      <w:pPr>
        <w:spacing w:before="100" w:beforeAutospacing="1" w:after="100" w:afterAutospacing="1"/>
        <w:rPr>
          <w:rFonts w:eastAsia="Times New Roman" w:cstheme="minorHAnsi"/>
          <w:color w:val="4B4B4B"/>
          <w:sz w:val="25"/>
          <w:szCs w:val="25"/>
          <w:lang w:eastAsia="en-GB"/>
        </w:rPr>
      </w:pPr>
      <w:r w:rsidRPr="00972524">
        <w:rPr>
          <w:rFonts w:eastAsia="Times New Roman" w:cstheme="minorHAnsi"/>
          <w:color w:val="4B4B4B"/>
          <w:sz w:val="25"/>
          <w:szCs w:val="25"/>
          <w:lang w:eastAsia="en-GB"/>
        </w:rPr>
        <w:t xml:space="preserve">By this time the local copper industry – which had begun with the commissioning of the </w:t>
      </w:r>
      <w:proofErr w:type="spellStart"/>
      <w:r w:rsidRPr="00972524">
        <w:rPr>
          <w:rFonts w:eastAsia="Times New Roman" w:cstheme="minorHAnsi"/>
          <w:color w:val="4B4B4B"/>
          <w:sz w:val="25"/>
          <w:szCs w:val="25"/>
          <w:lang w:eastAsia="en-GB"/>
        </w:rPr>
        <w:t>Landore</w:t>
      </w:r>
      <w:proofErr w:type="spellEnd"/>
      <w:r w:rsidRPr="00972524">
        <w:rPr>
          <w:rFonts w:eastAsia="Times New Roman" w:cstheme="minorHAnsi"/>
          <w:color w:val="4B4B4B"/>
          <w:sz w:val="25"/>
          <w:szCs w:val="25"/>
          <w:lang w:eastAsia="en-GB"/>
        </w:rPr>
        <w:t xml:space="preserve"> Copperworks in 1717 – was flourishing due to the ready availability of the high-grade anthracite coal that was essential to the copper-smelting process. During its peak in the middle of the nineteenth century, seventeen of the eighteen copperworks in Great Britain were located within the Swansea area. Before too long the technical skill and knowledge developed within this industry was adapted to the processing of other non-ferrous metals such as lead, spelter, zinc, tin, nickel, silver, and even gold, resulting in Swansea becoming an acknowledged world leader in metallurgical processing and manufacture. </w:t>
      </w:r>
    </w:p>
    <w:p w14:paraId="07937A32" w14:textId="77777777" w:rsidR="002C2B11" w:rsidRPr="00972524" w:rsidRDefault="002C2B11" w:rsidP="002C2B11">
      <w:pPr>
        <w:spacing w:before="100" w:beforeAutospacing="1" w:after="100" w:afterAutospacing="1"/>
        <w:rPr>
          <w:rFonts w:eastAsia="Times New Roman" w:cstheme="minorHAnsi"/>
          <w:color w:val="4B4B4B"/>
          <w:sz w:val="25"/>
          <w:szCs w:val="25"/>
          <w:lang w:eastAsia="en-GB"/>
        </w:rPr>
      </w:pPr>
      <w:r w:rsidRPr="00972524">
        <w:rPr>
          <w:rFonts w:eastAsia="Times New Roman" w:cstheme="minorHAnsi"/>
          <w:color w:val="4B4B4B"/>
          <w:sz w:val="25"/>
          <w:szCs w:val="25"/>
          <w:lang w:eastAsia="en-GB"/>
        </w:rPr>
        <w:t>To accommodate such a rapidly escalating level of trade, the Swansea Harbour Trust found it necessary to provide larger, more efficient port facilities and so the Town Float – later to be known as the North Dock – was constructed by diverting the lower reach of the River Tawe into a new channel or ‘cut’, and forming an enclosed dock on the original course of the river bed. This work was completed in 1852 and, in that same year, a private concern known as the Swansea Dock Company began the construction of a second enclosed dock – the South Dock – on the foreshore west of the River Tawe. Financial difficulties set in, however, and the Swansea Dock Company was eventually bought out by the Swansea Harbour Trust who completed the project in 1859.</w:t>
      </w:r>
    </w:p>
    <w:p w14:paraId="3FC38570" w14:textId="77777777" w:rsidR="002C2B11" w:rsidRPr="00972524" w:rsidRDefault="002C2B11" w:rsidP="002C2B11">
      <w:pPr>
        <w:spacing w:before="100" w:beforeAutospacing="1" w:after="100" w:afterAutospacing="1"/>
        <w:rPr>
          <w:rFonts w:eastAsia="Times New Roman" w:cstheme="minorHAnsi"/>
          <w:color w:val="4B4B4B"/>
          <w:sz w:val="25"/>
          <w:szCs w:val="25"/>
          <w:lang w:eastAsia="en-GB"/>
        </w:rPr>
      </w:pPr>
      <w:r w:rsidRPr="00972524">
        <w:rPr>
          <w:rFonts w:eastAsia="Times New Roman" w:cstheme="minorHAnsi"/>
          <w:color w:val="4B4B4B"/>
          <w:sz w:val="25"/>
          <w:szCs w:val="25"/>
          <w:lang w:eastAsia="en-GB"/>
        </w:rPr>
        <w:t>By 1870 the port was handling over 1.5 million tons per annum, and in 1877 it was recorded that “there is no other harbour in the Kingdom where such an amount of work is done on a given space as at Swansea”. Such growth made imperative the need for further port facilities and so, in 1879, the Swansea Harbour Trust began the construction of a new enclosed dock on the east side of the River Tawe, taking in the whole area of Fabian’s Bay. Known as the Prince of Wales Dock, it was completed in 1881 and extended to its present size in 1898.</w:t>
      </w:r>
    </w:p>
    <w:p w14:paraId="4AE2F925" w14:textId="77777777" w:rsidR="002C2B11" w:rsidRPr="00972524" w:rsidRDefault="002C2B11" w:rsidP="002C2B11">
      <w:pPr>
        <w:spacing w:before="100" w:beforeAutospacing="1" w:after="100" w:afterAutospacing="1"/>
        <w:rPr>
          <w:rFonts w:eastAsia="Times New Roman" w:cstheme="minorHAnsi"/>
          <w:color w:val="4B4B4B"/>
          <w:sz w:val="25"/>
          <w:szCs w:val="25"/>
          <w:lang w:eastAsia="en-GB"/>
        </w:rPr>
      </w:pPr>
      <w:r w:rsidRPr="00972524">
        <w:rPr>
          <w:rFonts w:eastAsia="Times New Roman" w:cstheme="minorHAnsi"/>
          <w:color w:val="4B4B4B"/>
          <w:sz w:val="25"/>
          <w:szCs w:val="25"/>
          <w:lang w:eastAsia="en-GB"/>
        </w:rPr>
        <w:t>Despite a sharp decline in the local copper trade towards the end of the nineteenth century Swansea continued to prosper as a port, with coal exports alone running at over 2 million tonnes per annum. Tinplate exports had also increased – from just 6,000 tons in 1875 to more that 250,000 tons in 1895 – to become one of Swansea’s major traffics. Further port expansion was again required and, in 1905, work commenced on Kings Dock - a larger dock on the seaward side of the Prince of Wales Dock. This work was completed in 1909, together with the long sea wall enclosing an additional area of water later to be named Queens Dock when it officially opened in 1920. </w:t>
      </w:r>
    </w:p>
    <w:p w14:paraId="007CEA05" w14:textId="77777777" w:rsidR="002C2B11" w:rsidRPr="00972524" w:rsidRDefault="002C2B11" w:rsidP="002C2B11">
      <w:pPr>
        <w:spacing w:before="100" w:beforeAutospacing="1" w:after="100" w:afterAutospacing="1"/>
        <w:rPr>
          <w:rFonts w:eastAsia="Times New Roman" w:cstheme="minorHAnsi"/>
          <w:color w:val="4B4B4B"/>
          <w:sz w:val="25"/>
          <w:szCs w:val="25"/>
          <w:lang w:eastAsia="en-GB"/>
        </w:rPr>
      </w:pPr>
      <w:r w:rsidRPr="00972524">
        <w:rPr>
          <w:rFonts w:eastAsia="Times New Roman" w:cstheme="minorHAnsi"/>
          <w:color w:val="4B4B4B"/>
          <w:sz w:val="25"/>
          <w:szCs w:val="25"/>
          <w:lang w:eastAsia="en-GB"/>
        </w:rPr>
        <w:t xml:space="preserve">With the Kings Dock in operation the exportation of coal, coke and patent fuel quickly grew, reaching a record level of 5.5 million tons in 1913. Tinplate exports reached their peak in 1924, when 621,000 tons were shipped through the port. However, the early twentieth century saw the beginning of a change in industrial energy resources from coal to oil, and the first oil refinery to be built in the UK - the </w:t>
      </w:r>
      <w:proofErr w:type="spellStart"/>
      <w:r w:rsidRPr="00972524">
        <w:rPr>
          <w:rFonts w:eastAsia="Times New Roman" w:cstheme="minorHAnsi"/>
          <w:color w:val="4B4B4B"/>
          <w:sz w:val="25"/>
          <w:szCs w:val="25"/>
          <w:lang w:eastAsia="en-GB"/>
        </w:rPr>
        <w:t>Llandarcy</w:t>
      </w:r>
      <w:proofErr w:type="spellEnd"/>
      <w:r w:rsidRPr="00972524">
        <w:rPr>
          <w:rFonts w:eastAsia="Times New Roman" w:cstheme="minorHAnsi"/>
          <w:color w:val="4B4B4B"/>
          <w:sz w:val="25"/>
          <w:szCs w:val="25"/>
          <w:lang w:eastAsia="en-GB"/>
        </w:rPr>
        <w:t xml:space="preserve"> Refinery – was completed in 1918. To cater for the port's new oil tanker traffic, five large oil jetties, together with associated pipelines and storage tanks, were constructed within the Queens Dock. During the height of this trade in the early 1950’s, oil imports and exports through the Port of Swansea totalled around 8 million tons per annum.</w:t>
      </w:r>
    </w:p>
    <w:p w14:paraId="532A72AB" w14:textId="77777777" w:rsidR="002C2B11" w:rsidRPr="00972524" w:rsidRDefault="002C2B11" w:rsidP="002C2B11">
      <w:pPr>
        <w:spacing w:before="100" w:beforeAutospacing="1" w:after="100" w:afterAutospacing="1"/>
        <w:rPr>
          <w:rFonts w:eastAsia="Times New Roman" w:cstheme="minorHAnsi"/>
          <w:color w:val="4B4B4B"/>
          <w:sz w:val="25"/>
          <w:szCs w:val="25"/>
          <w:lang w:eastAsia="en-GB"/>
        </w:rPr>
      </w:pPr>
      <w:r w:rsidRPr="00972524">
        <w:rPr>
          <w:rFonts w:eastAsia="Times New Roman" w:cstheme="minorHAnsi"/>
          <w:color w:val="4B4B4B"/>
          <w:sz w:val="25"/>
          <w:szCs w:val="25"/>
          <w:lang w:eastAsia="en-GB"/>
        </w:rPr>
        <w:t xml:space="preserve">The development of the new docks system on the east side of the River Tawe, together with the progressive reduction of coal exports due to the increasing use of oil, resulted in the docks on the west side of the river becoming largely obsolete. The North Dock closed in 1930 – although the North Dock Basin remained open until 1969 – and the South Dock closed in 1971, only to be thoroughly revitalised in later years as Swansea’s prestigious Maritime Quarter. Today, of course, the Prince of Wales Dock is the centrepiece of the new SA1 redevelopment scheme, whilst the Queens Dock has been rendered virtually redundant by the closure of both the </w:t>
      </w:r>
      <w:proofErr w:type="spellStart"/>
      <w:r w:rsidRPr="00972524">
        <w:rPr>
          <w:rFonts w:eastAsia="Times New Roman" w:cstheme="minorHAnsi"/>
          <w:color w:val="4B4B4B"/>
          <w:sz w:val="25"/>
          <w:szCs w:val="25"/>
          <w:lang w:eastAsia="en-GB"/>
        </w:rPr>
        <w:t>Llandarcy</w:t>
      </w:r>
      <w:proofErr w:type="spellEnd"/>
      <w:r w:rsidRPr="00972524">
        <w:rPr>
          <w:rFonts w:eastAsia="Times New Roman" w:cstheme="minorHAnsi"/>
          <w:color w:val="4B4B4B"/>
          <w:sz w:val="25"/>
          <w:szCs w:val="25"/>
          <w:lang w:eastAsia="en-GB"/>
        </w:rPr>
        <w:t xml:space="preserve"> Oil Refinery and the BP Chemicals plant at </w:t>
      </w:r>
      <w:proofErr w:type="spellStart"/>
      <w:r w:rsidRPr="00972524">
        <w:rPr>
          <w:rFonts w:eastAsia="Times New Roman" w:cstheme="minorHAnsi"/>
          <w:color w:val="4B4B4B"/>
          <w:sz w:val="25"/>
          <w:szCs w:val="25"/>
          <w:lang w:eastAsia="en-GB"/>
        </w:rPr>
        <w:t>Baglan</w:t>
      </w:r>
      <w:proofErr w:type="spellEnd"/>
      <w:r w:rsidRPr="00972524">
        <w:rPr>
          <w:rFonts w:eastAsia="Times New Roman" w:cstheme="minorHAnsi"/>
          <w:color w:val="4B4B4B"/>
          <w:sz w:val="25"/>
          <w:szCs w:val="25"/>
          <w:lang w:eastAsia="en-GB"/>
        </w:rPr>
        <w:t xml:space="preserve"> Bay. Principally, therefore, it is the Kings Dock that continues to handle the remaining commercial traffic passing through the Port of Swansea. </w:t>
      </w:r>
    </w:p>
    <w:p w14:paraId="1E7DF473" w14:textId="77777777" w:rsidR="002C2B11" w:rsidRPr="00972524" w:rsidRDefault="002C2B11" w:rsidP="002C2B11">
      <w:pPr>
        <w:spacing w:before="100" w:beforeAutospacing="1" w:after="100" w:afterAutospacing="1"/>
        <w:rPr>
          <w:rFonts w:eastAsia="Times New Roman" w:cstheme="minorHAnsi"/>
          <w:color w:val="4B4B4B"/>
          <w:sz w:val="25"/>
          <w:szCs w:val="25"/>
          <w:lang w:eastAsia="en-GB"/>
        </w:rPr>
      </w:pPr>
      <w:proofErr w:type="gramStart"/>
      <w:r w:rsidRPr="00972524">
        <w:rPr>
          <w:rFonts w:eastAsia="Times New Roman" w:cstheme="minorHAnsi"/>
          <w:i/>
          <w:iCs/>
          <w:color w:val="4B4B4B"/>
          <w:sz w:val="25"/>
          <w:szCs w:val="25"/>
          <w:lang w:eastAsia="en-GB"/>
        </w:rPr>
        <w:t>Note:-</w:t>
      </w:r>
      <w:proofErr w:type="gramEnd"/>
      <w:r w:rsidRPr="00972524">
        <w:rPr>
          <w:rFonts w:eastAsia="Times New Roman" w:cstheme="minorHAnsi"/>
          <w:i/>
          <w:iCs/>
          <w:color w:val="4B4B4B"/>
          <w:sz w:val="25"/>
          <w:szCs w:val="25"/>
          <w:lang w:eastAsia="en-GB"/>
        </w:rPr>
        <w:t xml:space="preserve"> Control of the port was retained by the Swansea Harbour Trust until 1923, when the ownership of Swansea and other South Wales ports was transferred to the Great Western Railway Company. Nationalisation under the Transport Act of 1947 brought Swansea Docks into public ownership under the Docks &amp; Inland Waterways Executive of the British Transport Commission, and later, from 1963, under the British Transport Docks Board. The present administrative authority, Associated British Ports, succeeded the British Transport Docks Board in 1982 as part of the government’s drive for privatisation.</w:t>
      </w:r>
    </w:p>
    <w:p w14:paraId="6117950D" w14:textId="66E6B399" w:rsidR="002C2B11" w:rsidRPr="00972524" w:rsidRDefault="002C2B11" w:rsidP="002C2B11">
      <w:pPr>
        <w:spacing w:before="100" w:beforeAutospacing="1" w:after="100" w:afterAutospacing="1"/>
        <w:rPr>
          <w:rFonts w:eastAsia="Times New Roman" w:cstheme="minorHAnsi"/>
          <w:color w:val="4B4B4B"/>
          <w:sz w:val="25"/>
          <w:szCs w:val="25"/>
          <w:lang w:eastAsia="en-GB"/>
        </w:rPr>
      </w:pPr>
      <w:r w:rsidRPr="00972524">
        <w:rPr>
          <w:rFonts w:eastAsia="Times New Roman" w:cstheme="minorHAnsi"/>
          <w:color w:val="4B4B4B"/>
          <w:sz w:val="25"/>
          <w:szCs w:val="25"/>
          <w:lang w:eastAsia="en-GB"/>
        </w:rPr>
        <w:t>Ian Rogerson </w:t>
      </w:r>
      <w:r w:rsidR="00867116" w:rsidRPr="00972524">
        <w:rPr>
          <w:rFonts w:eastAsia="Times New Roman" w:cstheme="minorHAnsi"/>
          <w:color w:val="4B4B4B"/>
          <w:sz w:val="25"/>
          <w:szCs w:val="25"/>
          <w:lang w:eastAsia="en-GB"/>
        </w:rPr>
        <w:t xml:space="preserve">Swansea and portable docks website </w:t>
      </w:r>
    </w:p>
    <w:p w14:paraId="3B84E20E" w14:textId="77777777" w:rsidR="00867116" w:rsidRPr="00972524" w:rsidRDefault="00867116" w:rsidP="002C2B11">
      <w:pPr>
        <w:spacing w:before="100" w:beforeAutospacing="1" w:after="100" w:afterAutospacing="1"/>
        <w:rPr>
          <w:rFonts w:eastAsia="Times New Roman" w:cstheme="minorHAnsi"/>
          <w:color w:val="4B4B4B"/>
          <w:sz w:val="25"/>
          <w:szCs w:val="25"/>
          <w:lang w:eastAsia="en-GB"/>
        </w:rPr>
      </w:pPr>
    </w:p>
    <w:p w14:paraId="5A3F05FB" w14:textId="3ED555F6" w:rsidR="00867116" w:rsidRPr="00972524" w:rsidRDefault="00867116" w:rsidP="00867116">
      <w:pPr>
        <w:pStyle w:val="NormalWeb"/>
        <w:spacing w:before="0" w:beforeAutospacing="0" w:after="390" w:afterAutospacing="0"/>
        <w:rPr>
          <w:rFonts w:asciiTheme="minorHAnsi" w:hAnsiTheme="minorHAnsi" w:cstheme="minorHAnsi"/>
          <w:color w:val="222222"/>
        </w:rPr>
      </w:pPr>
    </w:p>
    <w:p w14:paraId="69B29E1D" w14:textId="77777777" w:rsidR="00867116" w:rsidRPr="00972524" w:rsidRDefault="00867116" w:rsidP="00867116">
      <w:pPr>
        <w:pStyle w:val="Heading1"/>
        <w:spacing w:before="0" w:beforeAutospacing="0" w:after="0" w:afterAutospacing="0"/>
        <w:textAlignment w:val="baseline"/>
        <w:rPr>
          <w:rFonts w:asciiTheme="minorHAnsi" w:hAnsiTheme="minorHAnsi" w:cstheme="minorHAnsi"/>
          <w:b w:val="0"/>
          <w:bCs w:val="0"/>
        </w:rPr>
      </w:pPr>
      <w:r w:rsidRPr="00972524">
        <w:rPr>
          <w:rFonts w:asciiTheme="minorHAnsi" w:hAnsiTheme="minorHAnsi" w:cstheme="minorHAnsi"/>
          <w:b w:val="0"/>
          <w:bCs w:val="0"/>
        </w:rPr>
        <w:br/>
        <w:t xml:space="preserve">A Brief History </w:t>
      </w:r>
      <w:proofErr w:type="gramStart"/>
      <w:r w:rsidRPr="00972524">
        <w:rPr>
          <w:rFonts w:asciiTheme="minorHAnsi" w:hAnsiTheme="minorHAnsi" w:cstheme="minorHAnsi"/>
          <w:b w:val="0"/>
          <w:bCs w:val="0"/>
        </w:rPr>
        <w:t>Of</w:t>
      </w:r>
      <w:proofErr w:type="gramEnd"/>
      <w:r w:rsidRPr="00972524">
        <w:rPr>
          <w:rFonts w:asciiTheme="minorHAnsi" w:hAnsiTheme="minorHAnsi" w:cstheme="minorHAnsi"/>
          <w:b w:val="0"/>
          <w:bCs w:val="0"/>
        </w:rPr>
        <w:t xml:space="preserve"> The Railway</w:t>
      </w:r>
    </w:p>
    <w:p w14:paraId="0468AF62" w14:textId="77777777" w:rsidR="00867116" w:rsidRPr="00972524" w:rsidRDefault="00867116" w:rsidP="00867116">
      <w:pPr>
        <w:pStyle w:val="NormalWeb"/>
        <w:textAlignment w:val="baseline"/>
        <w:rPr>
          <w:rFonts w:asciiTheme="minorHAnsi" w:hAnsiTheme="minorHAnsi" w:cstheme="minorHAnsi"/>
          <w:sz w:val="21"/>
          <w:szCs w:val="21"/>
        </w:rPr>
      </w:pPr>
      <w:r w:rsidRPr="00972524">
        <w:rPr>
          <w:rFonts w:asciiTheme="minorHAnsi" w:hAnsiTheme="minorHAnsi" w:cstheme="minorHAnsi"/>
          <w:sz w:val="21"/>
          <w:szCs w:val="21"/>
        </w:rPr>
        <w:t>Here is an outline of the key moments in the history of The Swansea &amp; Mumbles Railway.</w:t>
      </w:r>
    </w:p>
    <w:p w14:paraId="3F1CE4D8" w14:textId="77777777"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Style w:val="Strong"/>
          <w:rFonts w:asciiTheme="minorHAnsi" w:hAnsiTheme="minorHAnsi" w:cstheme="minorHAnsi"/>
          <w:sz w:val="21"/>
          <w:szCs w:val="21"/>
          <w:bdr w:val="none" w:sz="0" w:space="0" w:color="auto" w:frame="1"/>
        </w:rPr>
        <w:t>Origins</w:t>
      </w:r>
    </w:p>
    <w:p w14:paraId="52840CAE" w14:textId="77777777" w:rsidR="00867116" w:rsidRPr="00972524" w:rsidRDefault="00867116" w:rsidP="00867116">
      <w:pPr>
        <w:pStyle w:val="NormalWeb"/>
        <w:textAlignment w:val="baseline"/>
        <w:rPr>
          <w:rFonts w:asciiTheme="minorHAnsi" w:hAnsiTheme="minorHAnsi" w:cstheme="minorHAnsi"/>
          <w:sz w:val="21"/>
          <w:szCs w:val="21"/>
        </w:rPr>
      </w:pPr>
      <w:r w:rsidRPr="00972524">
        <w:rPr>
          <w:rFonts w:asciiTheme="minorHAnsi" w:hAnsiTheme="minorHAnsi" w:cstheme="minorHAnsi"/>
          <w:sz w:val="21"/>
          <w:szCs w:val="21"/>
        </w:rPr>
        <w:t>During the Industrial Revolution, Swansea developed into an important centre and a seaport town. The Swansea &amp; Mumbles Railway was formed so that lime produced from the Gower kilns and coal from the Clyne Valley could be transported to the wharfs at Swansea.</w:t>
      </w:r>
    </w:p>
    <w:p w14:paraId="2EE763BA" w14:textId="2AB2EDB1"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Fonts w:asciiTheme="minorHAnsi" w:hAnsiTheme="minorHAnsi" w:cstheme="minorHAnsi"/>
          <w:noProof/>
          <w:color w:val="9F9F9F"/>
          <w:sz w:val="21"/>
          <w:szCs w:val="21"/>
          <w:bdr w:val="none" w:sz="0" w:space="0" w:color="auto" w:frame="1"/>
        </w:rPr>
        <w:drawing>
          <wp:inline distT="0" distB="0" distL="0" distR="0" wp14:anchorId="7FE1518B" wp14:editId="36104EFC">
            <wp:extent cx="3810000" cy="2851785"/>
            <wp:effectExtent l="0" t="0" r="0" b="5715"/>
            <wp:docPr id="12" name="Picture 12" descr="manip_2002_0821_233417AA">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nip_2002_0821_233417AA">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851785"/>
                    </a:xfrm>
                    <a:prstGeom prst="rect">
                      <a:avLst/>
                    </a:prstGeom>
                    <a:noFill/>
                    <a:ln>
                      <a:noFill/>
                    </a:ln>
                  </pic:spPr>
                </pic:pic>
              </a:graphicData>
            </a:graphic>
          </wp:inline>
        </w:drawing>
      </w:r>
    </w:p>
    <w:p w14:paraId="7DE99B5A" w14:textId="77777777"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Style w:val="Strong"/>
          <w:rFonts w:asciiTheme="minorHAnsi" w:hAnsiTheme="minorHAnsi" w:cstheme="minorHAnsi"/>
          <w:sz w:val="21"/>
          <w:szCs w:val="21"/>
          <w:bdr w:val="none" w:sz="0" w:space="0" w:color="auto" w:frame="1"/>
        </w:rPr>
        <w:t>Early Days</w:t>
      </w:r>
    </w:p>
    <w:p w14:paraId="05F9C229" w14:textId="77777777" w:rsidR="00867116" w:rsidRPr="00972524" w:rsidRDefault="00867116" w:rsidP="00867116">
      <w:pPr>
        <w:pStyle w:val="NormalWeb"/>
        <w:textAlignment w:val="baseline"/>
        <w:rPr>
          <w:rFonts w:asciiTheme="minorHAnsi" w:hAnsiTheme="minorHAnsi" w:cstheme="minorHAnsi"/>
          <w:sz w:val="21"/>
          <w:szCs w:val="21"/>
        </w:rPr>
      </w:pPr>
      <w:r w:rsidRPr="00972524">
        <w:rPr>
          <w:rFonts w:asciiTheme="minorHAnsi" w:hAnsiTheme="minorHAnsi" w:cstheme="minorHAnsi"/>
          <w:sz w:val="21"/>
          <w:szCs w:val="21"/>
        </w:rPr>
        <w:t xml:space="preserve">There was a growth of industry along the river Tawe during the 18th century and Swansea became famous for its Copper Industry. The Swansea &amp; Mumbles Railway (or the </w:t>
      </w:r>
      <w:proofErr w:type="spellStart"/>
      <w:r w:rsidRPr="00972524">
        <w:rPr>
          <w:rFonts w:asciiTheme="minorHAnsi" w:hAnsiTheme="minorHAnsi" w:cstheme="minorHAnsi"/>
          <w:sz w:val="21"/>
          <w:szCs w:val="21"/>
        </w:rPr>
        <w:t>Oystermouth</w:t>
      </w:r>
      <w:proofErr w:type="spellEnd"/>
      <w:r w:rsidRPr="00972524">
        <w:rPr>
          <w:rFonts w:asciiTheme="minorHAnsi" w:hAnsiTheme="minorHAnsi" w:cstheme="minorHAnsi"/>
          <w:sz w:val="21"/>
          <w:szCs w:val="21"/>
        </w:rPr>
        <w:t xml:space="preserve"> Railroad as it was then known) was originally constructed as a mineral line and not as a passenger service.</w:t>
      </w:r>
    </w:p>
    <w:p w14:paraId="599A591D" w14:textId="77777777"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Style w:val="Strong"/>
          <w:rFonts w:asciiTheme="minorHAnsi" w:hAnsiTheme="minorHAnsi" w:cstheme="minorHAnsi"/>
          <w:sz w:val="21"/>
          <w:szCs w:val="21"/>
          <w:bdr w:val="none" w:sz="0" w:space="0" w:color="auto" w:frame="1"/>
        </w:rPr>
        <w:t>Becoming the World’s First Passenger Service</w:t>
      </w:r>
    </w:p>
    <w:p w14:paraId="11598C8C" w14:textId="77777777" w:rsidR="00867116" w:rsidRPr="00972524" w:rsidRDefault="00867116" w:rsidP="00867116">
      <w:pPr>
        <w:pStyle w:val="NormalWeb"/>
        <w:textAlignment w:val="baseline"/>
        <w:rPr>
          <w:rFonts w:asciiTheme="minorHAnsi" w:hAnsiTheme="minorHAnsi" w:cstheme="minorHAnsi"/>
          <w:sz w:val="21"/>
          <w:szCs w:val="21"/>
        </w:rPr>
      </w:pPr>
      <w:r w:rsidRPr="00972524">
        <w:rPr>
          <w:rFonts w:asciiTheme="minorHAnsi" w:hAnsiTheme="minorHAnsi" w:cstheme="minorHAnsi"/>
          <w:sz w:val="21"/>
          <w:szCs w:val="21"/>
        </w:rPr>
        <w:t>In the year 1807, the Swansea &amp; Mumbles Railway began to carry passengers. It was the first railway in the world to do so. The first passenger carriages were made from the mineral wagons used on the tramroad. The man responsible for this was Benjamin French, an initial shareholder in the railway.</w:t>
      </w:r>
    </w:p>
    <w:p w14:paraId="337196A0" w14:textId="77777777"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Fonts w:asciiTheme="minorHAnsi" w:hAnsiTheme="minorHAnsi" w:cstheme="minorHAnsi"/>
          <w:b/>
          <w:bCs/>
          <w:sz w:val="21"/>
          <w:szCs w:val="21"/>
          <w:bdr w:val="none" w:sz="0" w:space="0" w:color="auto" w:frame="1"/>
        </w:rPr>
        <w:t>‘</w:t>
      </w:r>
      <w:proofErr w:type="gramStart"/>
      <w:r w:rsidRPr="00972524">
        <w:rPr>
          <w:rFonts w:asciiTheme="minorHAnsi" w:hAnsiTheme="minorHAnsi" w:cstheme="minorHAnsi"/>
          <w:b/>
          <w:bCs/>
          <w:sz w:val="21"/>
          <w:szCs w:val="21"/>
          <w:bdr w:val="none" w:sz="0" w:space="0" w:color="auto" w:frame="1"/>
        </w:rPr>
        <w:t>Horse Power</w:t>
      </w:r>
      <w:proofErr w:type="gramEnd"/>
      <w:r w:rsidRPr="00972524">
        <w:rPr>
          <w:rFonts w:asciiTheme="minorHAnsi" w:hAnsiTheme="minorHAnsi" w:cstheme="minorHAnsi"/>
          <w:b/>
          <w:bCs/>
          <w:sz w:val="21"/>
          <w:szCs w:val="21"/>
          <w:bdr w:val="none" w:sz="0" w:space="0" w:color="auto" w:frame="1"/>
        </w:rPr>
        <w:t>’</w:t>
      </w:r>
    </w:p>
    <w:p w14:paraId="27AC41B5" w14:textId="48D7DDFF"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Fonts w:asciiTheme="minorHAnsi" w:hAnsiTheme="minorHAnsi" w:cstheme="minorHAnsi"/>
          <w:sz w:val="21"/>
          <w:szCs w:val="21"/>
        </w:rPr>
        <w:t>Horse drawn trains remained on the Swansea &amp; Mumbles Railway until 1896 (albeit intermittently with steam powered locomotives). The change from horse-drawn to steam trains did cause anxiety. It was thought that the idea of a noisy, speeding steam locomotive through the streets would frighten people and horses.</w:t>
      </w:r>
      <w:r w:rsidRPr="00972524">
        <w:rPr>
          <w:rFonts w:asciiTheme="minorHAnsi" w:hAnsiTheme="minorHAnsi" w:cstheme="minorHAnsi"/>
          <w:noProof/>
          <w:color w:val="9F9F9F"/>
          <w:sz w:val="21"/>
          <w:szCs w:val="21"/>
          <w:bdr w:val="none" w:sz="0" w:space="0" w:color="auto" w:frame="1"/>
        </w:rPr>
        <w:drawing>
          <wp:inline distT="0" distB="0" distL="0" distR="0" wp14:anchorId="02024885" wp14:editId="5F57DD76">
            <wp:extent cx="4398010" cy="2808605"/>
            <wp:effectExtent l="0" t="0" r="0" b="0"/>
            <wp:docPr id="11" name="Picture 11" descr="copy Train-Mumbles Horse drawn-186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opy Train-Mumbles Horse drawn-1865">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8010" cy="2808605"/>
                    </a:xfrm>
                    <a:prstGeom prst="rect">
                      <a:avLst/>
                    </a:prstGeom>
                    <a:noFill/>
                    <a:ln>
                      <a:noFill/>
                    </a:ln>
                  </pic:spPr>
                </pic:pic>
              </a:graphicData>
            </a:graphic>
          </wp:inline>
        </w:drawing>
      </w:r>
    </w:p>
    <w:p w14:paraId="16617E78" w14:textId="77777777"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Style w:val="Strong"/>
          <w:rFonts w:asciiTheme="minorHAnsi" w:hAnsiTheme="minorHAnsi" w:cstheme="minorHAnsi"/>
          <w:sz w:val="21"/>
          <w:szCs w:val="21"/>
          <w:bdr w:val="none" w:sz="0" w:space="0" w:color="auto" w:frame="1"/>
        </w:rPr>
        <w:t>Full Steam Ahead</w:t>
      </w:r>
    </w:p>
    <w:p w14:paraId="353D8089" w14:textId="77777777" w:rsidR="00867116" w:rsidRPr="00972524" w:rsidRDefault="00867116" w:rsidP="00867116">
      <w:pPr>
        <w:pStyle w:val="NormalWeb"/>
        <w:textAlignment w:val="baseline"/>
        <w:rPr>
          <w:rFonts w:asciiTheme="minorHAnsi" w:hAnsiTheme="minorHAnsi" w:cstheme="minorHAnsi"/>
          <w:sz w:val="21"/>
          <w:szCs w:val="21"/>
        </w:rPr>
      </w:pPr>
      <w:r w:rsidRPr="00972524">
        <w:rPr>
          <w:rFonts w:asciiTheme="minorHAnsi" w:hAnsiTheme="minorHAnsi" w:cstheme="minorHAnsi"/>
          <w:sz w:val="21"/>
          <w:szCs w:val="21"/>
        </w:rPr>
        <w:t>Steam trials took place on the Swansea &amp; Mumbles Railway between 1878 and 1885 and also between 1892 and 1896. Three of the Swansea &amp; Mumbles Railway steam trains were given names. They were called ‘</w:t>
      </w:r>
      <w:proofErr w:type="spellStart"/>
      <w:r w:rsidRPr="00972524">
        <w:rPr>
          <w:rFonts w:asciiTheme="minorHAnsi" w:hAnsiTheme="minorHAnsi" w:cstheme="minorHAnsi"/>
          <w:sz w:val="21"/>
          <w:szCs w:val="21"/>
        </w:rPr>
        <w:t>Crumlyn</w:t>
      </w:r>
      <w:proofErr w:type="spellEnd"/>
      <w:r w:rsidRPr="00972524">
        <w:rPr>
          <w:rFonts w:asciiTheme="minorHAnsi" w:hAnsiTheme="minorHAnsi" w:cstheme="minorHAnsi"/>
          <w:sz w:val="21"/>
          <w:szCs w:val="21"/>
        </w:rPr>
        <w:t>’, ‘Swansea’ and ‘Hampshire’.</w:t>
      </w:r>
    </w:p>
    <w:p w14:paraId="1378D16D" w14:textId="77777777" w:rsidR="00867116" w:rsidRPr="00972524" w:rsidRDefault="00867116" w:rsidP="00867116">
      <w:pPr>
        <w:spacing w:line="150" w:lineRule="atLeast"/>
        <w:jc w:val="right"/>
        <w:textAlignment w:val="baseline"/>
        <w:rPr>
          <w:rFonts w:cstheme="minorHAnsi"/>
          <w:sz w:val="21"/>
          <w:szCs w:val="21"/>
        </w:rPr>
      </w:pPr>
      <w:r w:rsidRPr="00972524">
        <w:rPr>
          <w:rStyle w:val="ata-controlscomplain-btn"/>
          <w:rFonts w:cstheme="minorHAnsi"/>
          <w:caps/>
          <w:color w:val="C8C7CC"/>
          <w:spacing w:val="5"/>
          <w:sz w:val="9"/>
          <w:szCs w:val="9"/>
          <w:bdr w:val="none" w:sz="0" w:space="0" w:color="auto" w:frame="1"/>
        </w:rPr>
        <w:t>REPORT THIS AD</w:t>
      </w:r>
    </w:p>
    <w:p w14:paraId="1D070B48" w14:textId="0A53C92C"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Fonts w:asciiTheme="minorHAnsi" w:hAnsiTheme="minorHAnsi" w:cstheme="minorHAnsi"/>
          <w:noProof/>
          <w:color w:val="9F9F9F"/>
          <w:sz w:val="21"/>
          <w:szCs w:val="21"/>
          <w:bdr w:val="none" w:sz="0" w:space="0" w:color="auto" w:frame="1"/>
        </w:rPr>
        <w:drawing>
          <wp:inline distT="0" distB="0" distL="0" distR="0" wp14:anchorId="2CA4D615" wp14:editId="4EF78FC8">
            <wp:extent cx="4441190" cy="2459990"/>
            <wp:effectExtent l="0" t="0" r="3810" b="3810"/>
            <wp:docPr id="10" name="Picture 10" descr="6064314047_1e6b88c0f0_o">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6064314047_1e6b88c0f0_o">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1190" cy="2459990"/>
                    </a:xfrm>
                    <a:prstGeom prst="rect">
                      <a:avLst/>
                    </a:prstGeom>
                    <a:noFill/>
                    <a:ln>
                      <a:noFill/>
                    </a:ln>
                  </pic:spPr>
                </pic:pic>
              </a:graphicData>
            </a:graphic>
          </wp:inline>
        </w:drawing>
      </w:r>
    </w:p>
    <w:p w14:paraId="324883FA" w14:textId="77777777"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Style w:val="Strong"/>
          <w:rFonts w:asciiTheme="minorHAnsi" w:hAnsiTheme="minorHAnsi" w:cstheme="minorHAnsi"/>
          <w:sz w:val="21"/>
          <w:szCs w:val="21"/>
          <w:bdr w:val="none" w:sz="0" w:space="0" w:color="auto" w:frame="1"/>
        </w:rPr>
        <w:t>Glory Years</w:t>
      </w:r>
    </w:p>
    <w:p w14:paraId="22FBD7DA" w14:textId="77777777" w:rsidR="00867116" w:rsidRPr="00972524" w:rsidRDefault="00867116" w:rsidP="00867116">
      <w:pPr>
        <w:pStyle w:val="NormalWeb"/>
        <w:textAlignment w:val="baseline"/>
        <w:rPr>
          <w:rFonts w:asciiTheme="minorHAnsi" w:hAnsiTheme="minorHAnsi" w:cstheme="minorHAnsi"/>
          <w:sz w:val="21"/>
          <w:szCs w:val="21"/>
        </w:rPr>
      </w:pPr>
      <w:r w:rsidRPr="00972524">
        <w:rPr>
          <w:rFonts w:asciiTheme="minorHAnsi" w:hAnsiTheme="minorHAnsi" w:cstheme="minorHAnsi"/>
          <w:sz w:val="21"/>
          <w:szCs w:val="21"/>
        </w:rPr>
        <w:t xml:space="preserve">In 1893, The Swansea &amp; Mumbles Railway was extended to Southend. Previously the terminus was at </w:t>
      </w:r>
      <w:proofErr w:type="spellStart"/>
      <w:r w:rsidRPr="00972524">
        <w:rPr>
          <w:rFonts w:asciiTheme="minorHAnsi" w:hAnsiTheme="minorHAnsi" w:cstheme="minorHAnsi"/>
          <w:sz w:val="21"/>
          <w:szCs w:val="21"/>
        </w:rPr>
        <w:t>Oystermouth</w:t>
      </w:r>
      <w:proofErr w:type="spellEnd"/>
      <w:r w:rsidRPr="00972524">
        <w:rPr>
          <w:rFonts w:asciiTheme="minorHAnsi" w:hAnsiTheme="minorHAnsi" w:cstheme="minorHAnsi"/>
          <w:sz w:val="21"/>
          <w:szCs w:val="21"/>
        </w:rPr>
        <w:t>. The extension to the Mumbles was completed in 1898. This made the Swansea &amp; Mumbles Railway very popular with day trippers and tourists who visited the Mumbles Pier.</w:t>
      </w:r>
    </w:p>
    <w:p w14:paraId="32948B5B" w14:textId="7762AD30"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Fonts w:asciiTheme="minorHAnsi" w:hAnsiTheme="minorHAnsi" w:cstheme="minorHAnsi"/>
          <w:noProof/>
          <w:color w:val="9F9F9F"/>
          <w:sz w:val="21"/>
          <w:szCs w:val="21"/>
          <w:bdr w:val="none" w:sz="0" w:space="0" w:color="auto" w:frame="1"/>
        </w:rPr>
        <w:drawing>
          <wp:inline distT="0" distB="0" distL="0" distR="0" wp14:anchorId="4AB5AD36" wp14:editId="27976DF9">
            <wp:extent cx="3810000" cy="2416810"/>
            <wp:effectExtent l="0" t="0" r="0" b="0"/>
            <wp:docPr id="9" name="Picture 9" descr="bayview2">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ayview2">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416810"/>
                    </a:xfrm>
                    <a:prstGeom prst="rect">
                      <a:avLst/>
                    </a:prstGeom>
                    <a:noFill/>
                    <a:ln>
                      <a:noFill/>
                    </a:ln>
                  </pic:spPr>
                </pic:pic>
              </a:graphicData>
            </a:graphic>
          </wp:inline>
        </w:drawing>
      </w:r>
    </w:p>
    <w:p w14:paraId="07B2EEA4" w14:textId="77777777"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Style w:val="Strong"/>
          <w:rFonts w:asciiTheme="minorHAnsi" w:hAnsiTheme="minorHAnsi" w:cstheme="minorHAnsi"/>
          <w:sz w:val="21"/>
          <w:szCs w:val="21"/>
          <w:bdr w:val="none" w:sz="0" w:space="0" w:color="auto" w:frame="1"/>
        </w:rPr>
        <w:t>Electrification</w:t>
      </w:r>
    </w:p>
    <w:p w14:paraId="7679AF1D" w14:textId="77777777" w:rsidR="00867116" w:rsidRPr="00972524" w:rsidRDefault="00867116" w:rsidP="00867116">
      <w:pPr>
        <w:pStyle w:val="NormalWeb"/>
        <w:textAlignment w:val="baseline"/>
        <w:rPr>
          <w:rFonts w:asciiTheme="minorHAnsi" w:hAnsiTheme="minorHAnsi" w:cstheme="minorHAnsi"/>
          <w:sz w:val="21"/>
          <w:szCs w:val="21"/>
        </w:rPr>
      </w:pPr>
      <w:r w:rsidRPr="00972524">
        <w:rPr>
          <w:rFonts w:asciiTheme="minorHAnsi" w:hAnsiTheme="minorHAnsi" w:cstheme="minorHAnsi"/>
          <w:sz w:val="21"/>
          <w:szCs w:val="21"/>
        </w:rPr>
        <w:t>The 1920’s was the last decade when the Mumbles Train was hauled by steam locomotives. Steam locomotives ran on the railway until March 1st</w:t>
      </w:r>
      <w:proofErr w:type="gramStart"/>
      <w:r w:rsidRPr="00972524">
        <w:rPr>
          <w:rFonts w:asciiTheme="minorHAnsi" w:hAnsiTheme="minorHAnsi" w:cstheme="minorHAnsi"/>
          <w:sz w:val="21"/>
          <w:szCs w:val="21"/>
        </w:rPr>
        <w:t xml:space="preserve"> 1929</w:t>
      </w:r>
      <w:proofErr w:type="gramEnd"/>
      <w:r w:rsidRPr="00972524">
        <w:rPr>
          <w:rFonts w:asciiTheme="minorHAnsi" w:hAnsiTheme="minorHAnsi" w:cstheme="minorHAnsi"/>
          <w:sz w:val="21"/>
          <w:szCs w:val="21"/>
        </w:rPr>
        <w:t>. Electric trains took over the following day.</w:t>
      </w:r>
    </w:p>
    <w:p w14:paraId="353FEBD0" w14:textId="073CEEC6"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Fonts w:asciiTheme="minorHAnsi" w:hAnsiTheme="minorHAnsi" w:cstheme="minorHAnsi"/>
          <w:noProof/>
          <w:color w:val="9F9F9F"/>
          <w:sz w:val="21"/>
          <w:szCs w:val="21"/>
          <w:bdr w:val="none" w:sz="0" w:space="0" w:color="auto" w:frame="1"/>
        </w:rPr>
        <w:drawing>
          <wp:inline distT="0" distB="0" distL="0" distR="0" wp14:anchorId="36C2C955" wp14:editId="39E7A8A1">
            <wp:extent cx="3810000" cy="2394585"/>
            <wp:effectExtent l="0" t="0" r="0" b="5715"/>
            <wp:docPr id="8" name="Picture 8" descr="The end of the Mumbles tram">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The end of the Mumbles tram">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2394585"/>
                    </a:xfrm>
                    <a:prstGeom prst="rect">
                      <a:avLst/>
                    </a:prstGeom>
                    <a:noFill/>
                    <a:ln>
                      <a:noFill/>
                    </a:ln>
                  </pic:spPr>
                </pic:pic>
              </a:graphicData>
            </a:graphic>
          </wp:inline>
        </w:drawing>
      </w:r>
    </w:p>
    <w:p w14:paraId="70466333" w14:textId="77777777"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Style w:val="Strong"/>
          <w:rFonts w:asciiTheme="minorHAnsi" w:hAnsiTheme="minorHAnsi" w:cstheme="minorHAnsi"/>
          <w:sz w:val="21"/>
          <w:szCs w:val="21"/>
          <w:bdr w:val="none" w:sz="0" w:space="0" w:color="auto" w:frame="1"/>
        </w:rPr>
        <w:t>“During the War”</w:t>
      </w:r>
    </w:p>
    <w:p w14:paraId="57589728" w14:textId="77777777" w:rsidR="00867116" w:rsidRPr="00972524" w:rsidRDefault="00867116" w:rsidP="00867116">
      <w:pPr>
        <w:pStyle w:val="NormalWeb"/>
        <w:textAlignment w:val="baseline"/>
        <w:rPr>
          <w:rFonts w:asciiTheme="minorHAnsi" w:hAnsiTheme="minorHAnsi" w:cstheme="minorHAnsi"/>
          <w:sz w:val="21"/>
          <w:szCs w:val="21"/>
        </w:rPr>
      </w:pPr>
      <w:r w:rsidRPr="00972524">
        <w:rPr>
          <w:rFonts w:asciiTheme="minorHAnsi" w:hAnsiTheme="minorHAnsi" w:cstheme="minorHAnsi"/>
          <w:sz w:val="21"/>
          <w:szCs w:val="21"/>
        </w:rPr>
        <w:t>The Second World War (1939-1945) affected Swansea very badly. Heavy bombing raids known as ‘The Blitz’ caused chaos and severe damage to many buildings in the centre and suburbs. The Swansea &amp; Mumbles Railway became an important form of transport during the war years. The electric powered trains were unaffected by petrol rationing.</w:t>
      </w:r>
    </w:p>
    <w:p w14:paraId="7CABCEA4" w14:textId="77777777" w:rsidR="00867116" w:rsidRPr="00972524" w:rsidRDefault="00867116" w:rsidP="00867116">
      <w:pPr>
        <w:spacing w:line="150" w:lineRule="atLeast"/>
        <w:jc w:val="right"/>
        <w:textAlignment w:val="baseline"/>
        <w:rPr>
          <w:rFonts w:cstheme="minorHAnsi"/>
          <w:sz w:val="21"/>
          <w:szCs w:val="21"/>
        </w:rPr>
      </w:pPr>
      <w:r w:rsidRPr="00972524">
        <w:rPr>
          <w:rStyle w:val="ata-controlscomplain-btn"/>
          <w:rFonts w:cstheme="minorHAnsi"/>
          <w:caps/>
          <w:color w:val="C8C7CC"/>
          <w:spacing w:val="5"/>
          <w:sz w:val="9"/>
          <w:szCs w:val="9"/>
          <w:bdr w:val="none" w:sz="0" w:space="0" w:color="auto" w:frame="1"/>
        </w:rPr>
        <w:t>REPORT THIS AD</w:t>
      </w:r>
    </w:p>
    <w:p w14:paraId="6623661B" w14:textId="77777777"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Style w:val="Strong"/>
          <w:rFonts w:asciiTheme="minorHAnsi" w:hAnsiTheme="minorHAnsi" w:cstheme="minorHAnsi"/>
          <w:sz w:val="21"/>
          <w:szCs w:val="21"/>
          <w:bdr w:val="none" w:sz="0" w:space="0" w:color="auto" w:frame="1"/>
        </w:rPr>
        <w:t>Goodbye to the Mumbles Railway</w:t>
      </w:r>
    </w:p>
    <w:p w14:paraId="771115D0" w14:textId="77777777" w:rsidR="00867116" w:rsidRPr="00972524" w:rsidRDefault="00867116" w:rsidP="00867116">
      <w:pPr>
        <w:pStyle w:val="NormalWeb"/>
        <w:textAlignment w:val="baseline"/>
        <w:rPr>
          <w:rFonts w:asciiTheme="minorHAnsi" w:hAnsiTheme="minorHAnsi" w:cstheme="minorHAnsi"/>
          <w:sz w:val="21"/>
          <w:szCs w:val="21"/>
        </w:rPr>
      </w:pPr>
      <w:r w:rsidRPr="00972524">
        <w:rPr>
          <w:rFonts w:asciiTheme="minorHAnsi" w:hAnsiTheme="minorHAnsi" w:cstheme="minorHAnsi"/>
          <w:sz w:val="21"/>
          <w:szCs w:val="21"/>
        </w:rPr>
        <w:t>In October 1958, 90% of the shares of the Mumbles Railway Ltd. passed into the hands of the South Wales Transport Company (SWTC). The Swansea and Mumbles Railway finally closed on the 5th January 1960. The last train entered the Rutland Street terminus at 12:20 am.</w:t>
      </w:r>
    </w:p>
    <w:p w14:paraId="657EBE01" w14:textId="77777777" w:rsidR="00867116" w:rsidRPr="00972524" w:rsidRDefault="00867116" w:rsidP="00867116">
      <w:pPr>
        <w:pStyle w:val="NormalWeb"/>
        <w:spacing w:before="0" w:after="0"/>
        <w:textAlignment w:val="baseline"/>
        <w:rPr>
          <w:rFonts w:asciiTheme="minorHAnsi" w:hAnsiTheme="minorHAnsi" w:cstheme="minorHAnsi"/>
          <w:sz w:val="21"/>
          <w:szCs w:val="21"/>
        </w:rPr>
      </w:pPr>
      <w:r w:rsidRPr="00972524">
        <w:rPr>
          <w:rStyle w:val="apple-style-span"/>
          <w:rFonts w:asciiTheme="minorHAnsi" w:hAnsiTheme="minorHAnsi" w:cstheme="minorHAnsi"/>
          <w:color w:val="757575"/>
          <w:sz w:val="18"/>
          <w:szCs w:val="18"/>
          <w:bdr w:val="none" w:sz="0" w:space="0" w:color="auto" w:frame="1"/>
        </w:rPr>
        <w:t> </w:t>
      </w:r>
    </w:p>
    <w:p w14:paraId="4A4C0680" w14:textId="77777777" w:rsidR="00867116" w:rsidRPr="00972524" w:rsidRDefault="00867116" w:rsidP="00867116">
      <w:pPr>
        <w:textAlignment w:val="baseline"/>
        <w:rPr>
          <w:rFonts w:cstheme="minorHAnsi"/>
          <w:sz w:val="21"/>
          <w:szCs w:val="21"/>
        </w:rPr>
      </w:pPr>
    </w:p>
    <w:p w14:paraId="1F408CA2" w14:textId="7AA78876" w:rsidR="00867116" w:rsidRPr="00972524" w:rsidRDefault="00867116" w:rsidP="00867116">
      <w:pPr>
        <w:pStyle w:val="NormalWeb"/>
        <w:spacing w:before="0" w:beforeAutospacing="0" w:after="390" w:afterAutospacing="0"/>
        <w:rPr>
          <w:rFonts w:asciiTheme="minorHAnsi" w:hAnsiTheme="minorHAnsi" w:cstheme="minorHAnsi"/>
          <w:color w:val="222222"/>
        </w:rPr>
      </w:pPr>
      <w:r w:rsidRPr="00972524">
        <w:rPr>
          <w:rFonts w:asciiTheme="minorHAnsi" w:hAnsiTheme="minorHAnsi" w:cstheme="minorHAnsi"/>
          <w:color w:val="222222"/>
        </w:rPr>
        <w:t>Mumbles railway</w:t>
      </w:r>
      <w:r w:rsidR="00EF2E4A" w:rsidRPr="00972524">
        <w:rPr>
          <w:rFonts w:asciiTheme="minorHAnsi" w:hAnsiTheme="minorHAnsi" w:cstheme="minorHAnsi"/>
          <w:color w:val="222222"/>
        </w:rPr>
        <w:t>.</w:t>
      </w:r>
      <w:r w:rsidRPr="00972524">
        <w:rPr>
          <w:rFonts w:asciiTheme="minorHAnsi" w:hAnsiTheme="minorHAnsi" w:cstheme="minorHAnsi"/>
          <w:color w:val="222222"/>
        </w:rPr>
        <w:t xml:space="preserve">com </w:t>
      </w:r>
    </w:p>
    <w:p w14:paraId="519BE179" w14:textId="6425B0C7" w:rsidR="00277E72" w:rsidRPr="00972524" w:rsidRDefault="00277E72" w:rsidP="00867116">
      <w:pPr>
        <w:pStyle w:val="NormalWeb"/>
        <w:spacing w:before="0" w:beforeAutospacing="0" w:after="390" w:afterAutospacing="0"/>
        <w:rPr>
          <w:rFonts w:asciiTheme="minorHAnsi" w:hAnsiTheme="minorHAnsi" w:cstheme="minorHAnsi"/>
          <w:color w:val="222222"/>
        </w:rPr>
      </w:pPr>
    </w:p>
    <w:p w14:paraId="09FDE40A" w14:textId="626B6276" w:rsidR="00BC1BAA" w:rsidRPr="00972524" w:rsidRDefault="009E5BF6" w:rsidP="00254A8A">
      <w:pPr>
        <w:pStyle w:val="NormalWeb"/>
        <w:spacing w:after="390"/>
        <w:rPr>
          <w:rFonts w:asciiTheme="minorHAnsi" w:hAnsiTheme="minorHAnsi" w:cstheme="minorHAnsi"/>
          <w:color w:val="222222"/>
        </w:rPr>
      </w:pPr>
      <w:r w:rsidRPr="00972524">
        <w:rPr>
          <w:rFonts w:asciiTheme="minorHAnsi" w:hAnsiTheme="minorHAnsi" w:cstheme="minorHAnsi"/>
          <w:color w:val="222222"/>
        </w:rPr>
        <w:t xml:space="preserve">A </w:t>
      </w:r>
      <w:r w:rsidR="007D1FFB" w:rsidRPr="00972524">
        <w:rPr>
          <w:rFonts w:asciiTheme="minorHAnsi" w:hAnsiTheme="minorHAnsi" w:cstheme="minorHAnsi"/>
          <w:color w:val="222222"/>
        </w:rPr>
        <w:t>detailed</w:t>
      </w:r>
      <w:r w:rsidR="0049041A" w:rsidRPr="00972524">
        <w:rPr>
          <w:rFonts w:asciiTheme="minorHAnsi" w:hAnsiTheme="minorHAnsi" w:cstheme="minorHAnsi"/>
          <w:color w:val="222222"/>
        </w:rPr>
        <w:t xml:space="preserve"> site </w:t>
      </w:r>
      <w:r w:rsidR="00EF2E4A" w:rsidRPr="00972524">
        <w:rPr>
          <w:rFonts w:asciiTheme="minorHAnsi" w:hAnsiTheme="minorHAnsi" w:cstheme="minorHAnsi"/>
          <w:color w:val="222222"/>
        </w:rPr>
        <w:t>investigation</w:t>
      </w:r>
      <w:r w:rsidR="00A83E34" w:rsidRPr="00972524">
        <w:rPr>
          <w:rFonts w:asciiTheme="minorHAnsi" w:hAnsiTheme="minorHAnsi" w:cstheme="minorHAnsi"/>
          <w:color w:val="222222"/>
        </w:rPr>
        <w:t xml:space="preserve"> report</w:t>
      </w:r>
      <w:r w:rsidR="00981118" w:rsidRPr="00972524">
        <w:rPr>
          <w:rFonts w:asciiTheme="minorHAnsi" w:hAnsiTheme="minorHAnsi" w:cstheme="minorHAnsi"/>
          <w:color w:val="222222"/>
        </w:rPr>
        <w:t xml:space="preserve"> will cover </w:t>
      </w:r>
      <w:r w:rsidR="006655DA" w:rsidRPr="00972524">
        <w:rPr>
          <w:rFonts w:asciiTheme="minorHAnsi" w:hAnsiTheme="minorHAnsi" w:cstheme="minorHAnsi"/>
          <w:color w:val="222222"/>
        </w:rPr>
        <w:t>a multitude of different</w:t>
      </w:r>
      <w:r w:rsidR="009223BD" w:rsidRPr="00972524">
        <w:rPr>
          <w:rFonts w:asciiTheme="minorHAnsi" w:hAnsiTheme="minorHAnsi" w:cstheme="minorHAnsi"/>
          <w:color w:val="222222"/>
        </w:rPr>
        <w:t xml:space="preserve"> aspects </w:t>
      </w:r>
      <w:r w:rsidR="006655DA" w:rsidRPr="00972524">
        <w:rPr>
          <w:rFonts w:asciiTheme="minorHAnsi" w:hAnsiTheme="minorHAnsi" w:cstheme="minorHAnsi"/>
          <w:color w:val="222222"/>
        </w:rPr>
        <w:t>relating to the development</w:t>
      </w:r>
      <w:r w:rsidR="0037152E" w:rsidRPr="00972524">
        <w:rPr>
          <w:rFonts w:asciiTheme="minorHAnsi" w:hAnsiTheme="minorHAnsi" w:cstheme="minorHAnsi"/>
          <w:color w:val="222222"/>
        </w:rPr>
        <w:t>.</w:t>
      </w:r>
      <w:r w:rsidR="00EF2E4A" w:rsidRPr="00972524">
        <w:rPr>
          <w:rFonts w:asciiTheme="minorHAnsi" w:hAnsiTheme="minorHAnsi" w:cstheme="minorHAnsi"/>
          <w:color w:val="222222"/>
        </w:rPr>
        <w:t xml:space="preserve"> T</w:t>
      </w:r>
      <w:r w:rsidR="00893B38" w:rsidRPr="00972524">
        <w:rPr>
          <w:rFonts w:asciiTheme="minorHAnsi" w:hAnsiTheme="minorHAnsi" w:cstheme="minorHAnsi"/>
          <w:color w:val="222222"/>
        </w:rPr>
        <w:t>h</w:t>
      </w:r>
      <w:r w:rsidR="00E63560" w:rsidRPr="00972524">
        <w:rPr>
          <w:rFonts w:asciiTheme="minorHAnsi" w:hAnsiTheme="minorHAnsi" w:cstheme="minorHAnsi"/>
          <w:color w:val="222222"/>
        </w:rPr>
        <w:t xml:space="preserve">is </w:t>
      </w:r>
      <w:r w:rsidR="000A6CDB" w:rsidRPr="00972524">
        <w:rPr>
          <w:rFonts w:asciiTheme="minorHAnsi" w:hAnsiTheme="minorHAnsi" w:cstheme="minorHAnsi"/>
          <w:color w:val="222222"/>
        </w:rPr>
        <w:t xml:space="preserve">aspect of the development will be undertaken by a specialist </w:t>
      </w:r>
      <w:r w:rsidR="005A365F" w:rsidRPr="00972524">
        <w:rPr>
          <w:rFonts w:asciiTheme="minorHAnsi" w:hAnsiTheme="minorHAnsi" w:cstheme="minorHAnsi"/>
          <w:color w:val="222222"/>
        </w:rPr>
        <w:t xml:space="preserve">Geotechnical company, incorporating the </w:t>
      </w:r>
      <w:proofErr w:type="gramStart"/>
      <w:r w:rsidR="005A365F" w:rsidRPr="00972524">
        <w:rPr>
          <w:rFonts w:asciiTheme="minorHAnsi" w:hAnsiTheme="minorHAnsi" w:cstheme="minorHAnsi"/>
          <w:color w:val="222222"/>
        </w:rPr>
        <w:t>following:-</w:t>
      </w:r>
      <w:proofErr w:type="gramEnd"/>
      <w:r w:rsidR="00E63560" w:rsidRPr="00972524">
        <w:rPr>
          <w:rFonts w:asciiTheme="minorHAnsi" w:hAnsiTheme="minorHAnsi" w:cstheme="minorHAnsi"/>
          <w:color w:val="222222"/>
        </w:rPr>
        <w:t xml:space="preserve"> </w:t>
      </w:r>
    </w:p>
    <w:p w14:paraId="41331A5C" w14:textId="5A51D17C" w:rsidR="00254A8A" w:rsidRPr="00972524" w:rsidRDefault="00895F7A" w:rsidP="00895F7A">
      <w:pPr>
        <w:pStyle w:val="NormalWeb"/>
        <w:numPr>
          <w:ilvl w:val="0"/>
          <w:numId w:val="4"/>
        </w:numPr>
        <w:spacing w:after="390"/>
        <w:rPr>
          <w:rFonts w:asciiTheme="minorHAnsi" w:hAnsiTheme="minorHAnsi" w:cstheme="minorHAnsi"/>
          <w:b/>
          <w:bCs/>
          <w:color w:val="222222"/>
        </w:rPr>
      </w:pPr>
      <w:r w:rsidRPr="00972524">
        <w:rPr>
          <w:rFonts w:asciiTheme="minorHAnsi" w:hAnsiTheme="minorHAnsi" w:cstheme="minorHAnsi"/>
          <w:b/>
          <w:bCs/>
          <w:color w:val="222222"/>
        </w:rPr>
        <w:t xml:space="preserve">Introduction </w:t>
      </w:r>
    </w:p>
    <w:p w14:paraId="11B14FDF" w14:textId="0A9BE6DA" w:rsidR="00895F7A" w:rsidRPr="00972524" w:rsidRDefault="00735038" w:rsidP="00840A79">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G</w:t>
      </w:r>
      <w:r w:rsidR="00840A79" w:rsidRPr="00972524">
        <w:rPr>
          <w:rFonts w:asciiTheme="minorHAnsi" w:hAnsiTheme="minorHAnsi" w:cstheme="minorHAnsi"/>
          <w:color w:val="222222"/>
        </w:rPr>
        <w:t>eneral</w:t>
      </w:r>
      <w:r w:rsidR="0080198F" w:rsidRPr="00972524">
        <w:rPr>
          <w:rFonts w:asciiTheme="minorHAnsi" w:hAnsiTheme="minorHAnsi" w:cstheme="minorHAnsi"/>
          <w:color w:val="222222"/>
        </w:rPr>
        <w:t xml:space="preserve"> </w:t>
      </w:r>
      <w:r w:rsidR="009B2690" w:rsidRPr="00972524">
        <w:rPr>
          <w:rFonts w:asciiTheme="minorHAnsi" w:hAnsiTheme="minorHAnsi" w:cstheme="minorHAnsi"/>
          <w:color w:val="222222"/>
        </w:rPr>
        <w:t>–</w:t>
      </w:r>
      <w:r w:rsidR="0080198F" w:rsidRPr="00972524">
        <w:rPr>
          <w:rFonts w:asciiTheme="minorHAnsi" w:hAnsiTheme="minorHAnsi" w:cstheme="minorHAnsi"/>
          <w:color w:val="222222"/>
        </w:rPr>
        <w:t xml:space="preserve"> </w:t>
      </w:r>
      <w:r w:rsidR="009B2690" w:rsidRPr="00972524">
        <w:rPr>
          <w:rFonts w:asciiTheme="minorHAnsi" w:hAnsiTheme="minorHAnsi" w:cstheme="minorHAnsi"/>
          <w:color w:val="222222"/>
        </w:rPr>
        <w:t>(</w:t>
      </w:r>
      <w:r w:rsidR="002124D2" w:rsidRPr="00972524">
        <w:rPr>
          <w:rFonts w:asciiTheme="minorHAnsi" w:hAnsiTheme="minorHAnsi" w:cstheme="minorHAnsi"/>
          <w:color w:val="222222"/>
        </w:rPr>
        <w:t xml:space="preserve">name of the client, </w:t>
      </w:r>
      <w:r w:rsidR="00CE3F54" w:rsidRPr="00972524">
        <w:rPr>
          <w:rFonts w:asciiTheme="minorHAnsi" w:hAnsiTheme="minorHAnsi" w:cstheme="minorHAnsi"/>
          <w:color w:val="222222"/>
        </w:rPr>
        <w:t>what’s proposed for the development</w:t>
      </w:r>
      <w:r w:rsidR="00AF0EA6" w:rsidRPr="00972524">
        <w:rPr>
          <w:rFonts w:asciiTheme="minorHAnsi" w:hAnsiTheme="minorHAnsi" w:cstheme="minorHAnsi"/>
          <w:color w:val="222222"/>
        </w:rPr>
        <w:t>)</w:t>
      </w:r>
    </w:p>
    <w:p w14:paraId="6225A9D9" w14:textId="419877AB" w:rsidR="00840A79" w:rsidRPr="00972524" w:rsidRDefault="00735038" w:rsidP="00840A79">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O</w:t>
      </w:r>
      <w:r w:rsidR="00840A79" w:rsidRPr="00972524">
        <w:rPr>
          <w:rFonts w:asciiTheme="minorHAnsi" w:hAnsiTheme="minorHAnsi" w:cstheme="minorHAnsi"/>
          <w:color w:val="222222"/>
        </w:rPr>
        <w:t xml:space="preserve">bjective </w:t>
      </w:r>
      <w:r w:rsidR="004346C5" w:rsidRPr="00972524">
        <w:rPr>
          <w:rFonts w:asciiTheme="minorHAnsi" w:hAnsiTheme="minorHAnsi" w:cstheme="minorHAnsi"/>
          <w:color w:val="222222"/>
        </w:rPr>
        <w:t>– (</w:t>
      </w:r>
      <w:r w:rsidR="00AF0EA6" w:rsidRPr="00972524">
        <w:rPr>
          <w:rFonts w:asciiTheme="minorHAnsi" w:hAnsiTheme="minorHAnsi" w:cstheme="minorHAnsi"/>
          <w:color w:val="222222"/>
        </w:rPr>
        <w:t>investigate</w:t>
      </w:r>
      <w:r w:rsidR="004346C5" w:rsidRPr="00972524">
        <w:rPr>
          <w:rFonts w:asciiTheme="minorHAnsi" w:hAnsiTheme="minorHAnsi" w:cstheme="minorHAnsi"/>
          <w:color w:val="222222"/>
        </w:rPr>
        <w:t xml:space="preserve">, </w:t>
      </w:r>
      <w:r w:rsidR="00CB6808" w:rsidRPr="00972524">
        <w:rPr>
          <w:rFonts w:asciiTheme="minorHAnsi" w:hAnsiTheme="minorHAnsi" w:cstheme="minorHAnsi"/>
          <w:color w:val="222222"/>
        </w:rPr>
        <w:t>examine</w:t>
      </w:r>
      <w:r w:rsidR="004346C5" w:rsidRPr="00972524">
        <w:rPr>
          <w:rFonts w:asciiTheme="minorHAnsi" w:hAnsiTheme="minorHAnsi" w:cstheme="minorHAnsi"/>
          <w:color w:val="222222"/>
        </w:rPr>
        <w:t xml:space="preserve">, </w:t>
      </w:r>
      <w:r w:rsidR="00CB6808" w:rsidRPr="00972524">
        <w:rPr>
          <w:rFonts w:asciiTheme="minorHAnsi" w:hAnsiTheme="minorHAnsi" w:cstheme="minorHAnsi"/>
          <w:color w:val="222222"/>
        </w:rPr>
        <w:t>a</w:t>
      </w:r>
      <w:r w:rsidR="004C3F99" w:rsidRPr="00972524">
        <w:rPr>
          <w:rFonts w:asciiTheme="minorHAnsi" w:hAnsiTheme="minorHAnsi" w:cstheme="minorHAnsi"/>
          <w:color w:val="222222"/>
        </w:rPr>
        <w:t xml:space="preserve">ssess and </w:t>
      </w:r>
      <w:r w:rsidR="00CB6808" w:rsidRPr="00972524">
        <w:rPr>
          <w:rFonts w:asciiTheme="minorHAnsi" w:hAnsiTheme="minorHAnsi" w:cstheme="minorHAnsi"/>
          <w:color w:val="222222"/>
        </w:rPr>
        <w:t>identify</w:t>
      </w:r>
      <w:r w:rsidR="00AF0EA6" w:rsidRPr="00972524">
        <w:rPr>
          <w:rFonts w:asciiTheme="minorHAnsi" w:hAnsiTheme="minorHAnsi" w:cstheme="minorHAnsi"/>
          <w:color w:val="222222"/>
        </w:rPr>
        <w:t>)</w:t>
      </w:r>
    </w:p>
    <w:p w14:paraId="71B31DE5" w14:textId="37C7F2D2" w:rsidR="00840A79" w:rsidRPr="00972524" w:rsidRDefault="00735038" w:rsidP="00840A79">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S</w:t>
      </w:r>
      <w:r w:rsidR="00840A79" w:rsidRPr="00972524">
        <w:rPr>
          <w:rFonts w:asciiTheme="minorHAnsi" w:hAnsiTheme="minorHAnsi" w:cstheme="minorHAnsi"/>
          <w:color w:val="222222"/>
        </w:rPr>
        <w:t>c</w:t>
      </w:r>
      <w:r w:rsidR="007E42D3" w:rsidRPr="00972524">
        <w:rPr>
          <w:rFonts w:asciiTheme="minorHAnsi" w:hAnsiTheme="minorHAnsi" w:cstheme="minorHAnsi"/>
          <w:color w:val="222222"/>
        </w:rPr>
        <w:t xml:space="preserve">ope of </w:t>
      </w:r>
      <w:r w:rsidR="004A3344" w:rsidRPr="00972524">
        <w:rPr>
          <w:rFonts w:asciiTheme="minorHAnsi" w:hAnsiTheme="minorHAnsi" w:cstheme="minorHAnsi"/>
          <w:color w:val="222222"/>
        </w:rPr>
        <w:t>W</w:t>
      </w:r>
      <w:r w:rsidR="007E42D3" w:rsidRPr="00972524">
        <w:rPr>
          <w:rFonts w:asciiTheme="minorHAnsi" w:hAnsiTheme="minorHAnsi" w:cstheme="minorHAnsi"/>
          <w:color w:val="222222"/>
        </w:rPr>
        <w:t xml:space="preserve">ork </w:t>
      </w:r>
      <w:r w:rsidR="00CB6808" w:rsidRPr="00972524">
        <w:rPr>
          <w:rFonts w:asciiTheme="minorHAnsi" w:hAnsiTheme="minorHAnsi" w:cstheme="minorHAnsi"/>
          <w:color w:val="222222"/>
        </w:rPr>
        <w:t>– (desk study and physical testing</w:t>
      </w:r>
      <w:r w:rsidR="00AF0EA6" w:rsidRPr="00972524">
        <w:rPr>
          <w:rFonts w:asciiTheme="minorHAnsi" w:hAnsiTheme="minorHAnsi" w:cstheme="minorHAnsi"/>
          <w:color w:val="222222"/>
        </w:rPr>
        <w:t>)</w:t>
      </w:r>
    </w:p>
    <w:p w14:paraId="3933601A" w14:textId="50F09593" w:rsidR="007E42D3" w:rsidRPr="00972524" w:rsidRDefault="007E42D3" w:rsidP="00376959">
      <w:pPr>
        <w:pStyle w:val="NormalWeb"/>
        <w:numPr>
          <w:ilvl w:val="0"/>
          <w:numId w:val="4"/>
        </w:numPr>
        <w:spacing w:after="390"/>
        <w:rPr>
          <w:rFonts w:asciiTheme="minorHAnsi" w:hAnsiTheme="minorHAnsi" w:cstheme="minorHAnsi"/>
          <w:b/>
          <w:bCs/>
          <w:color w:val="222222"/>
        </w:rPr>
      </w:pPr>
      <w:r w:rsidRPr="00972524">
        <w:rPr>
          <w:rFonts w:asciiTheme="minorHAnsi" w:hAnsiTheme="minorHAnsi" w:cstheme="minorHAnsi"/>
          <w:b/>
          <w:bCs/>
          <w:color w:val="222222"/>
        </w:rPr>
        <w:t xml:space="preserve">The </w:t>
      </w:r>
      <w:r w:rsidR="001B4257" w:rsidRPr="00972524">
        <w:rPr>
          <w:rFonts w:asciiTheme="minorHAnsi" w:hAnsiTheme="minorHAnsi" w:cstheme="minorHAnsi"/>
          <w:b/>
          <w:bCs/>
          <w:color w:val="222222"/>
        </w:rPr>
        <w:t>S</w:t>
      </w:r>
      <w:r w:rsidRPr="00972524">
        <w:rPr>
          <w:rFonts w:asciiTheme="minorHAnsi" w:hAnsiTheme="minorHAnsi" w:cstheme="minorHAnsi"/>
          <w:b/>
          <w:bCs/>
          <w:color w:val="222222"/>
        </w:rPr>
        <w:t xml:space="preserve">ite </w:t>
      </w:r>
    </w:p>
    <w:p w14:paraId="0846419C" w14:textId="2CF5D325" w:rsidR="00376959" w:rsidRPr="00972524" w:rsidRDefault="004A3344" w:rsidP="0083035B">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S</w:t>
      </w:r>
      <w:r w:rsidR="0083035B" w:rsidRPr="00972524">
        <w:rPr>
          <w:rFonts w:asciiTheme="minorHAnsi" w:hAnsiTheme="minorHAnsi" w:cstheme="minorHAnsi"/>
          <w:color w:val="222222"/>
        </w:rPr>
        <w:t xml:space="preserve">ite </w:t>
      </w:r>
      <w:r w:rsidRPr="00972524">
        <w:rPr>
          <w:rFonts w:asciiTheme="minorHAnsi" w:hAnsiTheme="minorHAnsi" w:cstheme="minorHAnsi"/>
          <w:color w:val="222222"/>
        </w:rPr>
        <w:t>L</w:t>
      </w:r>
      <w:r w:rsidR="0083035B" w:rsidRPr="00972524">
        <w:rPr>
          <w:rFonts w:asciiTheme="minorHAnsi" w:hAnsiTheme="minorHAnsi" w:cstheme="minorHAnsi"/>
          <w:color w:val="222222"/>
        </w:rPr>
        <w:t xml:space="preserve">ocation and </w:t>
      </w:r>
      <w:r w:rsidRPr="00972524">
        <w:rPr>
          <w:rFonts w:asciiTheme="minorHAnsi" w:hAnsiTheme="minorHAnsi" w:cstheme="minorHAnsi"/>
          <w:color w:val="222222"/>
        </w:rPr>
        <w:t>D</w:t>
      </w:r>
      <w:r w:rsidR="0083035B" w:rsidRPr="00972524">
        <w:rPr>
          <w:rFonts w:asciiTheme="minorHAnsi" w:hAnsiTheme="minorHAnsi" w:cstheme="minorHAnsi"/>
          <w:color w:val="222222"/>
        </w:rPr>
        <w:t xml:space="preserve">escription </w:t>
      </w:r>
    </w:p>
    <w:p w14:paraId="0783254D" w14:textId="0157D9DE" w:rsidR="0083035B" w:rsidRPr="00972524" w:rsidRDefault="00E15934" w:rsidP="0083035B">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L</w:t>
      </w:r>
      <w:r w:rsidR="007B7909" w:rsidRPr="00972524">
        <w:rPr>
          <w:rFonts w:asciiTheme="minorHAnsi" w:hAnsiTheme="minorHAnsi" w:cstheme="minorHAnsi"/>
          <w:color w:val="222222"/>
        </w:rPr>
        <w:t xml:space="preserve">and </w:t>
      </w:r>
      <w:r w:rsidRPr="00972524">
        <w:rPr>
          <w:rFonts w:asciiTheme="minorHAnsi" w:hAnsiTheme="minorHAnsi" w:cstheme="minorHAnsi"/>
          <w:color w:val="222222"/>
        </w:rPr>
        <w:t>U</w:t>
      </w:r>
      <w:r w:rsidR="007B7909" w:rsidRPr="00972524">
        <w:rPr>
          <w:rFonts w:asciiTheme="minorHAnsi" w:hAnsiTheme="minorHAnsi" w:cstheme="minorHAnsi"/>
          <w:color w:val="222222"/>
        </w:rPr>
        <w:t xml:space="preserve">se and </w:t>
      </w:r>
      <w:r w:rsidR="004A3344" w:rsidRPr="00972524">
        <w:rPr>
          <w:rFonts w:asciiTheme="minorHAnsi" w:hAnsiTheme="minorHAnsi" w:cstheme="minorHAnsi"/>
          <w:color w:val="222222"/>
        </w:rPr>
        <w:t>S</w:t>
      </w:r>
      <w:r w:rsidR="007955C2" w:rsidRPr="00972524">
        <w:rPr>
          <w:rFonts w:asciiTheme="minorHAnsi" w:hAnsiTheme="minorHAnsi" w:cstheme="minorHAnsi"/>
          <w:color w:val="222222"/>
        </w:rPr>
        <w:t xml:space="preserve">ite </w:t>
      </w:r>
      <w:r w:rsidR="004A3344" w:rsidRPr="00972524">
        <w:rPr>
          <w:rFonts w:asciiTheme="minorHAnsi" w:hAnsiTheme="minorHAnsi" w:cstheme="minorHAnsi"/>
          <w:color w:val="222222"/>
        </w:rPr>
        <w:t>O</w:t>
      </w:r>
      <w:r w:rsidR="007955C2" w:rsidRPr="00972524">
        <w:rPr>
          <w:rFonts w:asciiTheme="minorHAnsi" w:hAnsiTheme="minorHAnsi" w:cstheme="minorHAnsi"/>
          <w:color w:val="222222"/>
        </w:rPr>
        <w:t xml:space="preserve">perations </w:t>
      </w:r>
    </w:p>
    <w:p w14:paraId="3CE83322" w14:textId="46AD3882" w:rsidR="007955C2" w:rsidRPr="00972524" w:rsidRDefault="00E15934" w:rsidP="0083035B">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S</w:t>
      </w:r>
      <w:r w:rsidR="007955C2" w:rsidRPr="00972524">
        <w:rPr>
          <w:rFonts w:asciiTheme="minorHAnsi" w:hAnsiTheme="minorHAnsi" w:cstheme="minorHAnsi"/>
          <w:color w:val="222222"/>
        </w:rPr>
        <w:t xml:space="preserve">urrounding </w:t>
      </w:r>
      <w:r w:rsidR="001B4257" w:rsidRPr="00972524">
        <w:rPr>
          <w:rFonts w:asciiTheme="minorHAnsi" w:hAnsiTheme="minorHAnsi" w:cstheme="minorHAnsi"/>
          <w:color w:val="222222"/>
        </w:rPr>
        <w:t>L</w:t>
      </w:r>
      <w:r w:rsidR="007955C2" w:rsidRPr="00972524">
        <w:rPr>
          <w:rFonts w:asciiTheme="minorHAnsi" w:hAnsiTheme="minorHAnsi" w:cstheme="minorHAnsi"/>
          <w:color w:val="222222"/>
        </w:rPr>
        <w:t xml:space="preserve">and </w:t>
      </w:r>
      <w:r w:rsidR="001B4257" w:rsidRPr="00972524">
        <w:rPr>
          <w:rFonts w:asciiTheme="minorHAnsi" w:hAnsiTheme="minorHAnsi" w:cstheme="minorHAnsi"/>
          <w:color w:val="222222"/>
        </w:rPr>
        <w:t>U</w:t>
      </w:r>
      <w:r w:rsidR="007955C2" w:rsidRPr="00972524">
        <w:rPr>
          <w:rFonts w:asciiTheme="minorHAnsi" w:hAnsiTheme="minorHAnsi" w:cstheme="minorHAnsi"/>
          <w:color w:val="222222"/>
        </w:rPr>
        <w:t xml:space="preserve">se </w:t>
      </w:r>
    </w:p>
    <w:p w14:paraId="55076347" w14:textId="27F875BD" w:rsidR="00E83E14" w:rsidRPr="00972524" w:rsidRDefault="00504849" w:rsidP="00E83E14">
      <w:pPr>
        <w:pStyle w:val="NormalWeb"/>
        <w:numPr>
          <w:ilvl w:val="0"/>
          <w:numId w:val="4"/>
        </w:numPr>
        <w:spacing w:after="390"/>
        <w:rPr>
          <w:rFonts w:asciiTheme="minorHAnsi" w:hAnsiTheme="minorHAnsi" w:cstheme="minorHAnsi"/>
          <w:b/>
          <w:bCs/>
          <w:color w:val="222222"/>
        </w:rPr>
      </w:pPr>
      <w:r w:rsidRPr="00972524">
        <w:rPr>
          <w:rFonts w:asciiTheme="minorHAnsi" w:hAnsiTheme="minorHAnsi" w:cstheme="minorHAnsi"/>
          <w:b/>
          <w:bCs/>
          <w:color w:val="222222"/>
        </w:rPr>
        <w:t>S</w:t>
      </w:r>
      <w:r w:rsidR="00E83E14" w:rsidRPr="00972524">
        <w:rPr>
          <w:rFonts w:asciiTheme="minorHAnsi" w:hAnsiTheme="minorHAnsi" w:cstheme="minorHAnsi"/>
          <w:b/>
          <w:bCs/>
          <w:color w:val="222222"/>
        </w:rPr>
        <w:t xml:space="preserve">ite </w:t>
      </w:r>
      <w:r w:rsidRPr="00972524">
        <w:rPr>
          <w:rFonts w:asciiTheme="minorHAnsi" w:hAnsiTheme="minorHAnsi" w:cstheme="minorHAnsi"/>
          <w:b/>
          <w:bCs/>
          <w:color w:val="222222"/>
        </w:rPr>
        <w:t>H</w:t>
      </w:r>
      <w:r w:rsidR="00E83E14" w:rsidRPr="00972524">
        <w:rPr>
          <w:rFonts w:asciiTheme="minorHAnsi" w:hAnsiTheme="minorHAnsi" w:cstheme="minorHAnsi"/>
          <w:b/>
          <w:bCs/>
          <w:color w:val="222222"/>
        </w:rPr>
        <w:t xml:space="preserve">istory </w:t>
      </w:r>
    </w:p>
    <w:p w14:paraId="224D4D7F" w14:textId="0DA9C2E4" w:rsidR="00E83E14" w:rsidRPr="00972524" w:rsidRDefault="00504849" w:rsidP="00E83E14">
      <w:pPr>
        <w:pStyle w:val="NormalWeb"/>
        <w:numPr>
          <w:ilvl w:val="0"/>
          <w:numId w:val="4"/>
        </w:numPr>
        <w:spacing w:after="390"/>
        <w:rPr>
          <w:rFonts w:asciiTheme="minorHAnsi" w:hAnsiTheme="minorHAnsi" w:cstheme="minorHAnsi"/>
          <w:b/>
          <w:bCs/>
          <w:color w:val="222222"/>
        </w:rPr>
      </w:pPr>
      <w:r w:rsidRPr="00972524">
        <w:rPr>
          <w:rFonts w:asciiTheme="minorHAnsi" w:hAnsiTheme="minorHAnsi" w:cstheme="minorHAnsi"/>
          <w:b/>
          <w:bCs/>
          <w:color w:val="222222"/>
        </w:rPr>
        <w:t>S</w:t>
      </w:r>
      <w:r w:rsidR="00545137" w:rsidRPr="00972524">
        <w:rPr>
          <w:rFonts w:asciiTheme="minorHAnsi" w:hAnsiTheme="minorHAnsi" w:cstheme="minorHAnsi"/>
          <w:b/>
          <w:bCs/>
          <w:color w:val="222222"/>
        </w:rPr>
        <w:t xml:space="preserve">ite </w:t>
      </w:r>
      <w:r w:rsidRPr="00972524">
        <w:rPr>
          <w:rFonts w:asciiTheme="minorHAnsi" w:hAnsiTheme="minorHAnsi" w:cstheme="minorHAnsi"/>
          <w:b/>
          <w:bCs/>
          <w:color w:val="222222"/>
        </w:rPr>
        <w:t>E</w:t>
      </w:r>
      <w:r w:rsidR="00545137" w:rsidRPr="00972524">
        <w:rPr>
          <w:rFonts w:asciiTheme="minorHAnsi" w:hAnsiTheme="minorHAnsi" w:cstheme="minorHAnsi"/>
          <w:b/>
          <w:bCs/>
          <w:color w:val="222222"/>
        </w:rPr>
        <w:t>nviro</w:t>
      </w:r>
      <w:r w:rsidR="00015EEB" w:rsidRPr="00972524">
        <w:rPr>
          <w:rFonts w:asciiTheme="minorHAnsi" w:hAnsiTheme="minorHAnsi" w:cstheme="minorHAnsi"/>
          <w:b/>
          <w:bCs/>
          <w:color w:val="222222"/>
        </w:rPr>
        <w:t xml:space="preserve">nmental </w:t>
      </w:r>
      <w:r w:rsidRPr="00972524">
        <w:rPr>
          <w:rFonts w:asciiTheme="minorHAnsi" w:hAnsiTheme="minorHAnsi" w:cstheme="minorHAnsi"/>
          <w:b/>
          <w:bCs/>
          <w:color w:val="222222"/>
        </w:rPr>
        <w:t>S</w:t>
      </w:r>
      <w:r w:rsidR="00015EEB" w:rsidRPr="00972524">
        <w:rPr>
          <w:rFonts w:asciiTheme="minorHAnsi" w:hAnsiTheme="minorHAnsi" w:cstheme="minorHAnsi"/>
          <w:b/>
          <w:bCs/>
          <w:color w:val="222222"/>
        </w:rPr>
        <w:t xml:space="preserve">etting </w:t>
      </w:r>
    </w:p>
    <w:p w14:paraId="23917D49" w14:textId="707EE8D5" w:rsidR="00015EEB" w:rsidRPr="00972524" w:rsidRDefault="00B043B9" w:rsidP="000F3EBC">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P</w:t>
      </w:r>
      <w:r w:rsidR="00D82349" w:rsidRPr="00972524">
        <w:rPr>
          <w:rFonts w:asciiTheme="minorHAnsi" w:hAnsiTheme="minorHAnsi" w:cstheme="minorHAnsi"/>
          <w:color w:val="222222"/>
        </w:rPr>
        <w:t>hysical</w:t>
      </w:r>
      <w:r w:rsidR="00D1449C" w:rsidRPr="00972524">
        <w:rPr>
          <w:rFonts w:asciiTheme="minorHAnsi" w:hAnsiTheme="minorHAnsi" w:cstheme="minorHAnsi"/>
          <w:color w:val="222222"/>
        </w:rPr>
        <w:t xml:space="preserve"> </w:t>
      </w:r>
      <w:r w:rsidR="006278BE" w:rsidRPr="00972524">
        <w:rPr>
          <w:rFonts w:asciiTheme="minorHAnsi" w:hAnsiTheme="minorHAnsi" w:cstheme="minorHAnsi"/>
          <w:color w:val="222222"/>
        </w:rPr>
        <w:t>S</w:t>
      </w:r>
      <w:r w:rsidR="000F3EBC" w:rsidRPr="00972524">
        <w:rPr>
          <w:rFonts w:asciiTheme="minorHAnsi" w:hAnsiTheme="minorHAnsi" w:cstheme="minorHAnsi"/>
          <w:color w:val="222222"/>
        </w:rPr>
        <w:t>e</w:t>
      </w:r>
      <w:r w:rsidR="00D1449C" w:rsidRPr="00972524">
        <w:rPr>
          <w:rFonts w:asciiTheme="minorHAnsi" w:hAnsiTheme="minorHAnsi" w:cstheme="minorHAnsi"/>
          <w:color w:val="222222"/>
        </w:rPr>
        <w:t xml:space="preserve">tting </w:t>
      </w:r>
    </w:p>
    <w:p w14:paraId="74AD1D93" w14:textId="1547A8B9" w:rsidR="000F3EBC" w:rsidRPr="00972524" w:rsidRDefault="00347083" w:rsidP="000F3EBC">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G</w:t>
      </w:r>
      <w:r w:rsidR="000F3EBC" w:rsidRPr="00972524">
        <w:rPr>
          <w:rFonts w:asciiTheme="minorHAnsi" w:hAnsiTheme="minorHAnsi" w:cstheme="minorHAnsi"/>
          <w:color w:val="222222"/>
        </w:rPr>
        <w:t xml:space="preserve">eology and </w:t>
      </w:r>
      <w:r w:rsidR="006278BE" w:rsidRPr="00972524">
        <w:rPr>
          <w:rFonts w:asciiTheme="minorHAnsi" w:hAnsiTheme="minorHAnsi" w:cstheme="minorHAnsi"/>
          <w:color w:val="222222"/>
        </w:rPr>
        <w:t>M</w:t>
      </w:r>
      <w:r w:rsidR="000F3EBC" w:rsidRPr="00972524">
        <w:rPr>
          <w:rFonts w:asciiTheme="minorHAnsi" w:hAnsiTheme="minorHAnsi" w:cstheme="minorHAnsi"/>
          <w:color w:val="222222"/>
        </w:rPr>
        <w:t xml:space="preserve">ining </w:t>
      </w:r>
    </w:p>
    <w:p w14:paraId="73E3D546" w14:textId="42C1272F" w:rsidR="000F3EBC" w:rsidRPr="00972524" w:rsidRDefault="00347083" w:rsidP="000F3EBC">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H</w:t>
      </w:r>
      <w:r w:rsidR="009E06C4" w:rsidRPr="00972524">
        <w:rPr>
          <w:rFonts w:asciiTheme="minorHAnsi" w:hAnsiTheme="minorHAnsi" w:cstheme="minorHAnsi"/>
          <w:color w:val="222222"/>
        </w:rPr>
        <w:t xml:space="preserve">ydrology and </w:t>
      </w:r>
      <w:r w:rsidR="006278BE" w:rsidRPr="00972524">
        <w:rPr>
          <w:rFonts w:asciiTheme="minorHAnsi" w:hAnsiTheme="minorHAnsi" w:cstheme="minorHAnsi"/>
          <w:color w:val="222222"/>
        </w:rPr>
        <w:t>H</w:t>
      </w:r>
      <w:r w:rsidR="009E06C4" w:rsidRPr="00972524">
        <w:rPr>
          <w:rFonts w:asciiTheme="minorHAnsi" w:hAnsiTheme="minorHAnsi" w:cstheme="minorHAnsi"/>
          <w:color w:val="222222"/>
        </w:rPr>
        <w:t xml:space="preserve">ydrogeology </w:t>
      </w:r>
    </w:p>
    <w:p w14:paraId="03C187B2" w14:textId="66C90DDA" w:rsidR="009E06C4" w:rsidRPr="00972524" w:rsidRDefault="00347083" w:rsidP="000F3EBC">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L</w:t>
      </w:r>
      <w:r w:rsidR="000A071F" w:rsidRPr="00972524">
        <w:rPr>
          <w:rFonts w:asciiTheme="minorHAnsi" w:hAnsiTheme="minorHAnsi" w:cstheme="minorHAnsi"/>
          <w:color w:val="222222"/>
        </w:rPr>
        <w:t xml:space="preserve">andfill </w:t>
      </w:r>
      <w:r w:rsidR="006278BE" w:rsidRPr="00972524">
        <w:rPr>
          <w:rFonts w:asciiTheme="minorHAnsi" w:hAnsiTheme="minorHAnsi" w:cstheme="minorHAnsi"/>
          <w:color w:val="222222"/>
        </w:rPr>
        <w:t>S</w:t>
      </w:r>
      <w:r w:rsidR="000A071F" w:rsidRPr="00972524">
        <w:rPr>
          <w:rFonts w:asciiTheme="minorHAnsi" w:hAnsiTheme="minorHAnsi" w:cstheme="minorHAnsi"/>
          <w:color w:val="222222"/>
        </w:rPr>
        <w:t xml:space="preserve">ite </w:t>
      </w:r>
    </w:p>
    <w:p w14:paraId="41521634" w14:textId="0440D854" w:rsidR="00A25083" w:rsidRPr="00972524" w:rsidRDefault="00347083" w:rsidP="000F3EBC">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P</w:t>
      </w:r>
      <w:r w:rsidR="00EC7240" w:rsidRPr="00972524">
        <w:rPr>
          <w:rFonts w:asciiTheme="minorHAnsi" w:hAnsiTheme="minorHAnsi" w:cstheme="minorHAnsi"/>
          <w:color w:val="222222"/>
        </w:rPr>
        <w:t xml:space="preserve">otential </w:t>
      </w:r>
      <w:r w:rsidR="006278BE" w:rsidRPr="00972524">
        <w:rPr>
          <w:rFonts w:asciiTheme="minorHAnsi" w:hAnsiTheme="minorHAnsi" w:cstheme="minorHAnsi"/>
          <w:color w:val="222222"/>
        </w:rPr>
        <w:t>C</w:t>
      </w:r>
      <w:r w:rsidR="00EC7240" w:rsidRPr="00972524">
        <w:rPr>
          <w:rFonts w:asciiTheme="minorHAnsi" w:hAnsiTheme="minorHAnsi" w:cstheme="minorHAnsi"/>
          <w:color w:val="222222"/>
        </w:rPr>
        <w:t xml:space="preserve">ontamination </w:t>
      </w:r>
    </w:p>
    <w:p w14:paraId="59451213" w14:textId="08F9625D" w:rsidR="00EC7240" w:rsidRPr="00972524" w:rsidRDefault="003338A3" w:rsidP="00B170A8">
      <w:pPr>
        <w:pStyle w:val="NormalWeb"/>
        <w:numPr>
          <w:ilvl w:val="0"/>
          <w:numId w:val="4"/>
        </w:numPr>
        <w:spacing w:after="390"/>
        <w:rPr>
          <w:rFonts w:asciiTheme="minorHAnsi" w:hAnsiTheme="minorHAnsi" w:cstheme="minorHAnsi"/>
          <w:b/>
          <w:bCs/>
          <w:color w:val="222222"/>
        </w:rPr>
      </w:pPr>
      <w:r w:rsidRPr="00972524">
        <w:rPr>
          <w:rFonts w:asciiTheme="minorHAnsi" w:hAnsiTheme="minorHAnsi" w:cstheme="minorHAnsi"/>
          <w:b/>
          <w:bCs/>
          <w:color w:val="222222"/>
        </w:rPr>
        <w:t>S</w:t>
      </w:r>
      <w:r w:rsidR="00B170A8" w:rsidRPr="00972524">
        <w:rPr>
          <w:rFonts w:asciiTheme="minorHAnsi" w:hAnsiTheme="minorHAnsi" w:cstheme="minorHAnsi"/>
          <w:b/>
          <w:bCs/>
          <w:color w:val="222222"/>
        </w:rPr>
        <w:t xml:space="preserve">ite </w:t>
      </w:r>
      <w:r w:rsidRPr="00972524">
        <w:rPr>
          <w:rFonts w:asciiTheme="minorHAnsi" w:hAnsiTheme="minorHAnsi" w:cstheme="minorHAnsi"/>
          <w:b/>
          <w:bCs/>
          <w:color w:val="222222"/>
        </w:rPr>
        <w:t>I</w:t>
      </w:r>
      <w:r w:rsidR="00B170A8" w:rsidRPr="00972524">
        <w:rPr>
          <w:rFonts w:asciiTheme="minorHAnsi" w:hAnsiTheme="minorHAnsi" w:cstheme="minorHAnsi"/>
          <w:b/>
          <w:bCs/>
          <w:color w:val="222222"/>
        </w:rPr>
        <w:t xml:space="preserve">nvestigation </w:t>
      </w:r>
    </w:p>
    <w:p w14:paraId="08FB3B46" w14:textId="0C76AE84" w:rsidR="00B170A8" w:rsidRPr="00972524" w:rsidRDefault="00347083" w:rsidP="00542B73">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F</w:t>
      </w:r>
      <w:r w:rsidR="00542B73" w:rsidRPr="00972524">
        <w:rPr>
          <w:rFonts w:asciiTheme="minorHAnsi" w:hAnsiTheme="minorHAnsi" w:cstheme="minorHAnsi"/>
          <w:color w:val="222222"/>
        </w:rPr>
        <w:t xml:space="preserve">ieldworks </w:t>
      </w:r>
    </w:p>
    <w:p w14:paraId="58FFD7C1" w14:textId="7628DC66" w:rsidR="00542B73" w:rsidRPr="00972524" w:rsidRDefault="00347083" w:rsidP="00542B73">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L</w:t>
      </w:r>
      <w:r w:rsidR="00901955" w:rsidRPr="00972524">
        <w:rPr>
          <w:rFonts w:asciiTheme="minorHAnsi" w:hAnsiTheme="minorHAnsi" w:cstheme="minorHAnsi"/>
          <w:color w:val="222222"/>
        </w:rPr>
        <w:t>aboratory</w:t>
      </w:r>
      <w:r w:rsidR="003567DD" w:rsidRPr="00972524">
        <w:rPr>
          <w:rFonts w:asciiTheme="minorHAnsi" w:hAnsiTheme="minorHAnsi" w:cstheme="minorHAnsi"/>
          <w:color w:val="222222"/>
        </w:rPr>
        <w:t xml:space="preserve"> </w:t>
      </w:r>
      <w:r w:rsidR="006278BE" w:rsidRPr="00972524">
        <w:rPr>
          <w:rFonts w:asciiTheme="minorHAnsi" w:hAnsiTheme="minorHAnsi" w:cstheme="minorHAnsi"/>
          <w:color w:val="222222"/>
        </w:rPr>
        <w:t>P</w:t>
      </w:r>
      <w:r w:rsidR="003567DD" w:rsidRPr="00972524">
        <w:rPr>
          <w:rFonts w:asciiTheme="minorHAnsi" w:hAnsiTheme="minorHAnsi" w:cstheme="minorHAnsi"/>
          <w:color w:val="222222"/>
        </w:rPr>
        <w:t xml:space="preserve">hysical </w:t>
      </w:r>
      <w:r w:rsidR="006278BE" w:rsidRPr="00972524">
        <w:rPr>
          <w:rFonts w:asciiTheme="minorHAnsi" w:hAnsiTheme="minorHAnsi" w:cstheme="minorHAnsi"/>
          <w:color w:val="222222"/>
        </w:rPr>
        <w:t>T</w:t>
      </w:r>
      <w:r w:rsidR="003567DD" w:rsidRPr="00972524">
        <w:rPr>
          <w:rFonts w:asciiTheme="minorHAnsi" w:hAnsiTheme="minorHAnsi" w:cstheme="minorHAnsi"/>
          <w:color w:val="222222"/>
        </w:rPr>
        <w:t xml:space="preserve">esting </w:t>
      </w:r>
    </w:p>
    <w:p w14:paraId="5AB6078C" w14:textId="037259DB" w:rsidR="003567DD" w:rsidRPr="00972524" w:rsidRDefault="00347083" w:rsidP="00542B73">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L</w:t>
      </w:r>
      <w:r w:rsidR="003567DD" w:rsidRPr="00972524">
        <w:rPr>
          <w:rFonts w:asciiTheme="minorHAnsi" w:hAnsiTheme="minorHAnsi" w:cstheme="minorHAnsi"/>
          <w:color w:val="222222"/>
        </w:rPr>
        <w:t>abor</w:t>
      </w:r>
      <w:r w:rsidR="00E94938" w:rsidRPr="00972524">
        <w:rPr>
          <w:rFonts w:asciiTheme="minorHAnsi" w:hAnsiTheme="minorHAnsi" w:cstheme="minorHAnsi"/>
          <w:color w:val="222222"/>
        </w:rPr>
        <w:t xml:space="preserve">atory </w:t>
      </w:r>
      <w:r w:rsidR="006278BE" w:rsidRPr="00972524">
        <w:rPr>
          <w:rFonts w:asciiTheme="minorHAnsi" w:hAnsiTheme="minorHAnsi" w:cstheme="minorHAnsi"/>
          <w:color w:val="222222"/>
        </w:rPr>
        <w:t>C</w:t>
      </w:r>
      <w:r w:rsidR="00E94938" w:rsidRPr="00972524">
        <w:rPr>
          <w:rFonts w:asciiTheme="minorHAnsi" w:hAnsiTheme="minorHAnsi" w:cstheme="minorHAnsi"/>
          <w:color w:val="222222"/>
        </w:rPr>
        <w:t xml:space="preserve">hemical </w:t>
      </w:r>
      <w:r w:rsidR="006278BE" w:rsidRPr="00972524">
        <w:rPr>
          <w:rFonts w:asciiTheme="minorHAnsi" w:hAnsiTheme="minorHAnsi" w:cstheme="minorHAnsi"/>
          <w:color w:val="222222"/>
        </w:rPr>
        <w:t>T</w:t>
      </w:r>
      <w:r w:rsidR="00E94938" w:rsidRPr="00972524">
        <w:rPr>
          <w:rFonts w:asciiTheme="minorHAnsi" w:hAnsiTheme="minorHAnsi" w:cstheme="minorHAnsi"/>
          <w:color w:val="222222"/>
        </w:rPr>
        <w:t xml:space="preserve">esting </w:t>
      </w:r>
    </w:p>
    <w:p w14:paraId="5ADAA616" w14:textId="2D9CD164" w:rsidR="00E94938" w:rsidRPr="00972524" w:rsidRDefault="00C82B67" w:rsidP="00E94938">
      <w:pPr>
        <w:pStyle w:val="NormalWeb"/>
        <w:numPr>
          <w:ilvl w:val="0"/>
          <w:numId w:val="4"/>
        </w:numPr>
        <w:spacing w:after="390"/>
        <w:rPr>
          <w:rFonts w:asciiTheme="minorHAnsi" w:hAnsiTheme="minorHAnsi" w:cstheme="minorHAnsi"/>
          <w:b/>
          <w:bCs/>
          <w:color w:val="222222"/>
        </w:rPr>
      </w:pPr>
      <w:r w:rsidRPr="00972524">
        <w:rPr>
          <w:rFonts w:asciiTheme="minorHAnsi" w:hAnsiTheme="minorHAnsi" w:cstheme="minorHAnsi"/>
          <w:b/>
          <w:bCs/>
          <w:color w:val="222222"/>
        </w:rPr>
        <w:t>G</w:t>
      </w:r>
      <w:r w:rsidR="00E94938" w:rsidRPr="00972524">
        <w:rPr>
          <w:rFonts w:asciiTheme="minorHAnsi" w:hAnsiTheme="minorHAnsi" w:cstheme="minorHAnsi"/>
          <w:b/>
          <w:bCs/>
          <w:color w:val="222222"/>
        </w:rPr>
        <w:t xml:space="preserve">round </w:t>
      </w:r>
      <w:r w:rsidRPr="00972524">
        <w:rPr>
          <w:rFonts w:asciiTheme="minorHAnsi" w:hAnsiTheme="minorHAnsi" w:cstheme="minorHAnsi"/>
          <w:b/>
          <w:bCs/>
          <w:color w:val="222222"/>
        </w:rPr>
        <w:t>C</w:t>
      </w:r>
      <w:r w:rsidR="00E94938" w:rsidRPr="00972524">
        <w:rPr>
          <w:rFonts w:asciiTheme="minorHAnsi" w:hAnsiTheme="minorHAnsi" w:cstheme="minorHAnsi"/>
          <w:b/>
          <w:bCs/>
          <w:color w:val="222222"/>
        </w:rPr>
        <w:t xml:space="preserve">onditions </w:t>
      </w:r>
    </w:p>
    <w:p w14:paraId="6DFF7097" w14:textId="6388DCA6" w:rsidR="00C82B67" w:rsidRPr="00972524" w:rsidRDefault="00750EAA" w:rsidP="00C82B67">
      <w:pPr>
        <w:pStyle w:val="NormalWeb"/>
        <w:numPr>
          <w:ilvl w:val="0"/>
          <w:numId w:val="4"/>
        </w:numPr>
        <w:spacing w:after="390"/>
        <w:rPr>
          <w:rFonts w:asciiTheme="minorHAnsi" w:hAnsiTheme="minorHAnsi" w:cstheme="minorHAnsi"/>
          <w:b/>
          <w:bCs/>
          <w:color w:val="222222"/>
        </w:rPr>
      </w:pPr>
      <w:r w:rsidRPr="00972524">
        <w:rPr>
          <w:rFonts w:asciiTheme="minorHAnsi" w:hAnsiTheme="minorHAnsi" w:cstheme="minorHAnsi"/>
          <w:b/>
          <w:bCs/>
          <w:color w:val="222222"/>
        </w:rPr>
        <w:t xml:space="preserve">Geotechnical Recommendations </w:t>
      </w:r>
    </w:p>
    <w:p w14:paraId="1485BFFF" w14:textId="799C1968" w:rsidR="00C82B67" w:rsidRPr="00972524" w:rsidRDefault="001B4257" w:rsidP="008465A7">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S</w:t>
      </w:r>
      <w:r w:rsidR="00C82B67" w:rsidRPr="00972524">
        <w:rPr>
          <w:rFonts w:asciiTheme="minorHAnsi" w:hAnsiTheme="minorHAnsi" w:cstheme="minorHAnsi"/>
          <w:color w:val="222222"/>
        </w:rPr>
        <w:t>it</w:t>
      </w:r>
      <w:r w:rsidR="008465A7" w:rsidRPr="00972524">
        <w:rPr>
          <w:rFonts w:asciiTheme="minorHAnsi" w:hAnsiTheme="minorHAnsi" w:cstheme="minorHAnsi"/>
          <w:color w:val="222222"/>
        </w:rPr>
        <w:t xml:space="preserve">e </w:t>
      </w:r>
      <w:r w:rsidR="006278BE" w:rsidRPr="00972524">
        <w:rPr>
          <w:rFonts w:asciiTheme="minorHAnsi" w:hAnsiTheme="minorHAnsi" w:cstheme="minorHAnsi"/>
          <w:color w:val="222222"/>
        </w:rPr>
        <w:t>P</w:t>
      </w:r>
      <w:r w:rsidR="008465A7" w:rsidRPr="00972524">
        <w:rPr>
          <w:rFonts w:asciiTheme="minorHAnsi" w:hAnsiTheme="minorHAnsi" w:cstheme="minorHAnsi"/>
          <w:color w:val="222222"/>
        </w:rPr>
        <w:t xml:space="preserve">reparation </w:t>
      </w:r>
    </w:p>
    <w:p w14:paraId="3E196819" w14:textId="79121AD6" w:rsidR="008465A7" w:rsidRPr="00972524" w:rsidRDefault="001B4257" w:rsidP="008465A7">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F</w:t>
      </w:r>
      <w:r w:rsidR="008465A7" w:rsidRPr="00972524">
        <w:rPr>
          <w:rFonts w:asciiTheme="minorHAnsi" w:hAnsiTheme="minorHAnsi" w:cstheme="minorHAnsi"/>
          <w:color w:val="222222"/>
        </w:rPr>
        <w:t>oundations</w:t>
      </w:r>
      <w:r w:rsidR="006334C3" w:rsidRPr="00972524">
        <w:rPr>
          <w:rFonts w:asciiTheme="minorHAnsi" w:hAnsiTheme="minorHAnsi" w:cstheme="minorHAnsi"/>
          <w:color w:val="222222"/>
        </w:rPr>
        <w:t>/</w:t>
      </w:r>
      <w:r w:rsidR="006278BE" w:rsidRPr="00972524">
        <w:rPr>
          <w:rFonts w:asciiTheme="minorHAnsi" w:hAnsiTheme="minorHAnsi" w:cstheme="minorHAnsi"/>
          <w:color w:val="222222"/>
        </w:rPr>
        <w:t>P</w:t>
      </w:r>
      <w:r w:rsidR="006334C3" w:rsidRPr="00972524">
        <w:rPr>
          <w:rFonts w:asciiTheme="minorHAnsi" w:hAnsiTheme="minorHAnsi" w:cstheme="minorHAnsi"/>
          <w:color w:val="222222"/>
        </w:rPr>
        <w:t>ilin</w:t>
      </w:r>
      <w:r w:rsidR="00B043B9" w:rsidRPr="00972524">
        <w:rPr>
          <w:rFonts w:asciiTheme="minorHAnsi" w:hAnsiTheme="minorHAnsi" w:cstheme="minorHAnsi"/>
          <w:color w:val="222222"/>
        </w:rPr>
        <w:t>g</w:t>
      </w:r>
      <w:r w:rsidR="008465A7" w:rsidRPr="00972524">
        <w:rPr>
          <w:rFonts w:asciiTheme="minorHAnsi" w:hAnsiTheme="minorHAnsi" w:cstheme="minorHAnsi"/>
          <w:color w:val="222222"/>
        </w:rPr>
        <w:t xml:space="preserve"> and </w:t>
      </w:r>
      <w:r w:rsidR="006278BE" w:rsidRPr="00972524">
        <w:rPr>
          <w:rFonts w:asciiTheme="minorHAnsi" w:hAnsiTheme="minorHAnsi" w:cstheme="minorHAnsi"/>
          <w:color w:val="222222"/>
        </w:rPr>
        <w:t>F</w:t>
      </w:r>
      <w:r w:rsidR="008465A7" w:rsidRPr="00972524">
        <w:rPr>
          <w:rFonts w:asciiTheme="minorHAnsi" w:hAnsiTheme="minorHAnsi" w:cstheme="minorHAnsi"/>
          <w:color w:val="222222"/>
        </w:rPr>
        <w:t xml:space="preserve">loor </w:t>
      </w:r>
      <w:r w:rsidR="006278BE" w:rsidRPr="00972524">
        <w:rPr>
          <w:rFonts w:asciiTheme="minorHAnsi" w:hAnsiTheme="minorHAnsi" w:cstheme="minorHAnsi"/>
          <w:color w:val="222222"/>
        </w:rPr>
        <w:t>S</w:t>
      </w:r>
      <w:r w:rsidR="008465A7" w:rsidRPr="00972524">
        <w:rPr>
          <w:rFonts w:asciiTheme="minorHAnsi" w:hAnsiTheme="minorHAnsi" w:cstheme="minorHAnsi"/>
          <w:color w:val="222222"/>
        </w:rPr>
        <w:t xml:space="preserve">labs </w:t>
      </w:r>
    </w:p>
    <w:p w14:paraId="28870174" w14:textId="5D68256D" w:rsidR="008465A7" w:rsidRPr="00972524" w:rsidRDefault="001B4257" w:rsidP="008465A7">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R</w:t>
      </w:r>
      <w:r w:rsidR="008465A7" w:rsidRPr="00972524">
        <w:rPr>
          <w:rFonts w:asciiTheme="minorHAnsi" w:hAnsiTheme="minorHAnsi" w:cstheme="minorHAnsi"/>
          <w:color w:val="222222"/>
        </w:rPr>
        <w:t xml:space="preserve">isk </w:t>
      </w:r>
      <w:r w:rsidR="00737452" w:rsidRPr="00972524">
        <w:rPr>
          <w:rFonts w:asciiTheme="minorHAnsi" w:hAnsiTheme="minorHAnsi" w:cstheme="minorHAnsi"/>
          <w:color w:val="222222"/>
        </w:rPr>
        <w:t>t</w:t>
      </w:r>
      <w:r w:rsidR="00617C52" w:rsidRPr="00972524">
        <w:rPr>
          <w:rFonts w:asciiTheme="minorHAnsi" w:hAnsiTheme="minorHAnsi" w:cstheme="minorHAnsi"/>
          <w:color w:val="222222"/>
        </w:rPr>
        <w:t xml:space="preserve">o </w:t>
      </w:r>
      <w:r w:rsidR="006278BE" w:rsidRPr="00972524">
        <w:rPr>
          <w:rFonts w:asciiTheme="minorHAnsi" w:hAnsiTheme="minorHAnsi" w:cstheme="minorHAnsi"/>
          <w:color w:val="222222"/>
        </w:rPr>
        <w:t>B</w:t>
      </w:r>
      <w:r w:rsidR="00617C52" w:rsidRPr="00972524">
        <w:rPr>
          <w:rFonts w:asciiTheme="minorHAnsi" w:hAnsiTheme="minorHAnsi" w:cstheme="minorHAnsi"/>
          <w:color w:val="222222"/>
        </w:rPr>
        <w:t xml:space="preserve">uilding and </w:t>
      </w:r>
      <w:r w:rsidR="006278BE" w:rsidRPr="00972524">
        <w:rPr>
          <w:rFonts w:asciiTheme="minorHAnsi" w:hAnsiTheme="minorHAnsi" w:cstheme="minorHAnsi"/>
          <w:color w:val="222222"/>
        </w:rPr>
        <w:t>M</w:t>
      </w:r>
      <w:r w:rsidR="00617C52" w:rsidRPr="00972524">
        <w:rPr>
          <w:rFonts w:asciiTheme="minorHAnsi" w:hAnsiTheme="minorHAnsi" w:cstheme="minorHAnsi"/>
          <w:color w:val="222222"/>
        </w:rPr>
        <w:t xml:space="preserve">aterials </w:t>
      </w:r>
      <w:r w:rsidR="006278BE" w:rsidRPr="00972524">
        <w:rPr>
          <w:rFonts w:asciiTheme="minorHAnsi" w:hAnsiTheme="minorHAnsi" w:cstheme="minorHAnsi"/>
          <w:color w:val="222222"/>
        </w:rPr>
        <w:t>D</w:t>
      </w:r>
      <w:r w:rsidR="00617C52" w:rsidRPr="00972524">
        <w:rPr>
          <w:rFonts w:asciiTheme="minorHAnsi" w:hAnsiTheme="minorHAnsi" w:cstheme="minorHAnsi"/>
          <w:color w:val="222222"/>
        </w:rPr>
        <w:t xml:space="preserve">urability </w:t>
      </w:r>
    </w:p>
    <w:p w14:paraId="60962B24" w14:textId="2BA4A27E" w:rsidR="00617C52" w:rsidRPr="00972524" w:rsidRDefault="001B4257" w:rsidP="008465A7">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E</w:t>
      </w:r>
      <w:r w:rsidR="00BD2B82" w:rsidRPr="00972524">
        <w:rPr>
          <w:rFonts w:asciiTheme="minorHAnsi" w:hAnsiTheme="minorHAnsi" w:cstheme="minorHAnsi"/>
          <w:color w:val="222222"/>
        </w:rPr>
        <w:t xml:space="preserve">xcavations and </w:t>
      </w:r>
      <w:r w:rsidR="006278BE" w:rsidRPr="00972524">
        <w:rPr>
          <w:rFonts w:asciiTheme="minorHAnsi" w:hAnsiTheme="minorHAnsi" w:cstheme="minorHAnsi"/>
          <w:color w:val="222222"/>
        </w:rPr>
        <w:t>F</w:t>
      </w:r>
      <w:r w:rsidR="00BD2B82" w:rsidRPr="00972524">
        <w:rPr>
          <w:rFonts w:asciiTheme="minorHAnsi" w:hAnsiTheme="minorHAnsi" w:cstheme="minorHAnsi"/>
          <w:color w:val="222222"/>
        </w:rPr>
        <w:t xml:space="preserve">ormations </w:t>
      </w:r>
    </w:p>
    <w:p w14:paraId="04F881E8" w14:textId="62296370" w:rsidR="00BD2B82" w:rsidRPr="00972524" w:rsidRDefault="001B4257" w:rsidP="008465A7">
      <w:pPr>
        <w:pStyle w:val="NormalWeb"/>
        <w:numPr>
          <w:ilvl w:val="1"/>
          <w:numId w:val="4"/>
        </w:numPr>
        <w:spacing w:after="390"/>
        <w:rPr>
          <w:rFonts w:asciiTheme="minorHAnsi" w:hAnsiTheme="minorHAnsi" w:cstheme="minorHAnsi"/>
          <w:color w:val="222222"/>
        </w:rPr>
      </w:pPr>
      <w:r w:rsidRPr="00972524">
        <w:rPr>
          <w:rFonts w:asciiTheme="minorHAnsi" w:hAnsiTheme="minorHAnsi" w:cstheme="minorHAnsi"/>
          <w:color w:val="222222"/>
        </w:rPr>
        <w:t>A</w:t>
      </w:r>
      <w:r w:rsidR="00BD2B82" w:rsidRPr="00972524">
        <w:rPr>
          <w:rFonts w:asciiTheme="minorHAnsi" w:hAnsiTheme="minorHAnsi" w:cstheme="minorHAnsi"/>
          <w:color w:val="222222"/>
        </w:rPr>
        <w:t xml:space="preserve">ccess </w:t>
      </w:r>
      <w:r w:rsidR="006278BE" w:rsidRPr="00972524">
        <w:rPr>
          <w:rFonts w:asciiTheme="minorHAnsi" w:hAnsiTheme="minorHAnsi" w:cstheme="minorHAnsi"/>
          <w:color w:val="222222"/>
        </w:rPr>
        <w:t>R</w:t>
      </w:r>
      <w:r w:rsidR="00BD2B82" w:rsidRPr="00972524">
        <w:rPr>
          <w:rFonts w:asciiTheme="minorHAnsi" w:hAnsiTheme="minorHAnsi" w:cstheme="minorHAnsi"/>
          <w:color w:val="222222"/>
        </w:rPr>
        <w:t xml:space="preserve">oad and </w:t>
      </w:r>
      <w:r w:rsidR="006278BE" w:rsidRPr="00972524">
        <w:rPr>
          <w:rFonts w:asciiTheme="minorHAnsi" w:hAnsiTheme="minorHAnsi" w:cstheme="minorHAnsi"/>
          <w:color w:val="222222"/>
        </w:rPr>
        <w:t>C</w:t>
      </w:r>
      <w:r w:rsidR="00BD2B82" w:rsidRPr="00972524">
        <w:rPr>
          <w:rFonts w:asciiTheme="minorHAnsi" w:hAnsiTheme="minorHAnsi" w:cstheme="minorHAnsi"/>
          <w:color w:val="222222"/>
        </w:rPr>
        <w:t xml:space="preserve">ar </w:t>
      </w:r>
      <w:r w:rsidR="006278BE" w:rsidRPr="00972524">
        <w:rPr>
          <w:rFonts w:asciiTheme="minorHAnsi" w:hAnsiTheme="minorHAnsi" w:cstheme="minorHAnsi"/>
          <w:color w:val="222222"/>
        </w:rPr>
        <w:t>P</w:t>
      </w:r>
      <w:r w:rsidR="00BD2B82" w:rsidRPr="00972524">
        <w:rPr>
          <w:rFonts w:asciiTheme="minorHAnsi" w:hAnsiTheme="minorHAnsi" w:cstheme="minorHAnsi"/>
          <w:color w:val="222222"/>
        </w:rPr>
        <w:t xml:space="preserve">arking </w:t>
      </w:r>
      <w:r w:rsidR="006278BE" w:rsidRPr="00972524">
        <w:rPr>
          <w:rFonts w:asciiTheme="minorHAnsi" w:hAnsiTheme="minorHAnsi" w:cstheme="minorHAnsi"/>
          <w:color w:val="222222"/>
        </w:rPr>
        <w:t>A</w:t>
      </w:r>
      <w:r w:rsidR="00BD2B82" w:rsidRPr="00972524">
        <w:rPr>
          <w:rFonts w:asciiTheme="minorHAnsi" w:hAnsiTheme="minorHAnsi" w:cstheme="minorHAnsi"/>
          <w:color w:val="222222"/>
        </w:rPr>
        <w:t xml:space="preserve">reas </w:t>
      </w:r>
    </w:p>
    <w:p w14:paraId="6D10B265" w14:textId="64FDD0B1" w:rsidR="00B043B9" w:rsidRPr="00972524" w:rsidRDefault="008475F9" w:rsidP="00B043B9">
      <w:pPr>
        <w:pStyle w:val="NormalWeb"/>
        <w:spacing w:after="390"/>
        <w:rPr>
          <w:rFonts w:asciiTheme="minorHAnsi" w:hAnsiTheme="minorHAnsi" w:cstheme="minorHAnsi"/>
          <w:b/>
          <w:bCs/>
          <w:color w:val="222222"/>
        </w:rPr>
      </w:pPr>
      <w:r w:rsidRPr="00972524">
        <w:rPr>
          <w:rFonts w:asciiTheme="minorHAnsi" w:hAnsiTheme="minorHAnsi" w:cstheme="minorHAnsi"/>
          <w:b/>
          <w:bCs/>
          <w:color w:val="222222"/>
        </w:rPr>
        <w:t xml:space="preserve">Appendices </w:t>
      </w:r>
    </w:p>
    <w:p w14:paraId="783C1573" w14:textId="44289910" w:rsidR="008475F9" w:rsidRPr="00972524" w:rsidRDefault="008475F9" w:rsidP="00B043B9">
      <w:pPr>
        <w:pStyle w:val="NormalWeb"/>
        <w:spacing w:after="390"/>
        <w:rPr>
          <w:rFonts w:asciiTheme="minorHAnsi" w:hAnsiTheme="minorHAnsi" w:cstheme="minorHAnsi"/>
          <w:color w:val="222222"/>
        </w:rPr>
      </w:pPr>
      <w:r w:rsidRPr="00972524">
        <w:rPr>
          <w:rFonts w:asciiTheme="minorHAnsi" w:hAnsiTheme="minorHAnsi" w:cstheme="minorHAnsi"/>
          <w:color w:val="222222"/>
        </w:rPr>
        <w:t xml:space="preserve">A Radon </w:t>
      </w:r>
      <w:r w:rsidR="006278BE" w:rsidRPr="00972524">
        <w:rPr>
          <w:rFonts w:asciiTheme="minorHAnsi" w:hAnsiTheme="minorHAnsi" w:cstheme="minorHAnsi"/>
          <w:color w:val="222222"/>
        </w:rPr>
        <w:t>R</w:t>
      </w:r>
      <w:r w:rsidRPr="00972524">
        <w:rPr>
          <w:rFonts w:asciiTheme="minorHAnsi" w:hAnsiTheme="minorHAnsi" w:cstheme="minorHAnsi"/>
          <w:color w:val="222222"/>
        </w:rPr>
        <w:t xml:space="preserve">eport </w:t>
      </w:r>
    </w:p>
    <w:p w14:paraId="4F98FFDC" w14:textId="151AE5D3" w:rsidR="008475F9" w:rsidRPr="00972524" w:rsidRDefault="008475F9" w:rsidP="00B043B9">
      <w:pPr>
        <w:pStyle w:val="NormalWeb"/>
        <w:spacing w:after="390"/>
        <w:rPr>
          <w:rFonts w:asciiTheme="minorHAnsi" w:hAnsiTheme="minorHAnsi" w:cstheme="minorHAnsi"/>
          <w:color w:val="222222"/>
        </w:rPr>
      </w:pPr>
      <w:r w:rsidRPr="00972524">
        <w:rPr>
          <w:rFonts w:asciiTheme="minorHAnsi" w:hAnsiTheme="minorHAnsi" w:cstheme="minorHAnsi"/>
          <w:color w:val="222222"/>
        </w:rPr>
        <w:t xml:space="preserve">B Trial Pit Logs </w:t>
      </w:r>
    </w:p>
    <w:p w14:paraId="43EF999B" w14:textId="71F4933D" w:rsidR="008475F9" w:rsidRPr="00972524" w:rsidRDefault="00347083" w:rsidP="00347083">
      <w:pPr>
        <w:pStyle w:val="NormalWeb"/>
        <w:spacing w:after="390"/>
        <w:rPr>
          <w:rFonts w:asciiTheme="minorHAnsi" w:hAnsiTheme="minorHAnsi" w:cstheme="minorHAnsi"/>
          <w:color w:val="222222"/>
        </w:rPr>
      </w:pPr>
      <w:r w:rsidRPr="00972524">
        <w:rPr>
          <w:rFonts w:asciiTheme="minorHAnsi" w:hAnsiTheme="minorHAnsi" w:cstheme="minorHAnsi"/>
          <w:color w:val="222222"/>
        </w:rPr>
        <w:t xml:space="preserve">1 Site Location </w:t>
      </w:r>
    </w:p>
    <w:p w14:paraId="4EC18871" w14:textId="3A51E108" w:rsidR="00347083" w:rsidRPr="00972524" w:rsidRDefault="00347083" w:rsidP="00347083">
      <w:pPr>
        <w:pStyle w:val="NormalWeb"/>
        <w:spacing w:after="390"/>
        <w:rPr>
          <w:rFonts w:asciiTheme="minorHAnsi" w:hAnsiTheme="minorHAnsi" w:cstheme="minorHAnsi"/>
          <w:color w:val="222222"/>
        </w:rPr>
      </w:pPr>
      <w:r w:rsidRPr="00972524">
        <w:rPr>
          <w:rFonts w:asciiTheme="minorHAnsi" w:hAnsiTheme="minorHAnsi" w:cstheme="minorHAnsi"/>
          <w:color w:val="222222"/>
        </w:rPr>
        <w:t xml:space="preserve">2 Site Plan </w:t>
      </w:r>
    </w:p>
    <w:p w14:paraId="3FA383BA" w14:textId="55C890EC" w:rsidR="00257EAD" w:rsidRPr="00972524" w:rsidRDefault="00BF0E40" w:rsidP="004F0440">
      <w:pPr>
        <w:pStyle w:val="NormalWeb"/>
        <w:spacing w:after="390"/>
        <w:rPr>
          <w:rFonts w:asciiTheme="minorHAnsi" w:hAnsiTheme="minorHAnsi" w:cstheme="minorHAnsi"/>
          <w:color w:val="000000" w:themeColor="text1"/>
        </w:rPr>
      </w:pPr>
      <w:r w:rsidRPr="00972524">
        <w:rPr>
          <w:rFonts w:asciiTheme="minorHAnsi" w:hAnsiTheme="minorHAnsi" w:cstheme="minorHAnsi"/>
          <w:color w:val="000000" w:themeColor="text1"/>
        </w:rPr>
        <w:t>I</w:t>
      </w:r>
      <w:r w:rsidR="00647442" w:rsidRPr="00972524">
        <w:rPr>
          <w:rFonts w:asciiTheme="minorHAnsi" w:hAnsiTheme="minorHAnsi" w:cstheme="minorHAnsi"/>
          <w:color w:val="000000" w:themeColor="text1"/>
        </w:rPr>
        <w:t>n</w:t>
      </w:r>
      <w:r w:rsidR="00482C7C" w:rsidRPr="00972524">
        <w:rPr>
          <w:rFonts w:asciiTheme="minorHAnsi" w:hAnsiTheme="minorHAnsi" w:cstheme="minorHAnsi"/>
          <w:color w:val="000000" w:themeColor="text1"/>
        </w:rPr>
        <w:t>tegral Geot</w:t>
      </w:r>
      <w:r w:rsidR="00377409" w:rsidRPr="00972524">
        <w:rPr>
          <w:rFonts w:asciiTheme="minorHAnsi" w:hAnsiTheme="minorHAnsi" w:cstheme="minorHAnsi"/>
          <w:color w:val="000000" w:themeColor="text1"/>
        </w:rPr>
        <w:t>e</w:t>
      </w:r>
      <w:r w:rsidR="00482C7C" w:rsidRPr="00972524">
        <w:rPr>
          <w:rFonts w:asciiTheme="minorHAnsi" w:hAnsiTheme="minorHAnsi" w:cstheme="minorHAnsi"/>
          <w:color w:val="000000" w:themeColor="text1"/>
        </w:rPr>
        <w:t>chnique</w:t>
      </w:r>
      <w:r w:rsidR="004C0BAA" w:rsidRPr="00972524">
        <w:rPr>
          <w:rFonts w:asciiTheme="minorHAnsi" w:hAnsiTheme="minorHAnsi" w:cstheme="minorHAnsi"/>
          <w:color w:val="000000" w:themeColor="text1"/>
        </w:rPr>
        <w:t xml:space="preserve"> – from a work document </w:t>
      </w:r>
      <w:r w:rsidR="00482C7C" w:rsidRPr="00972524">
        <w:rPr>
          <w:rFonts w:asciiTheme="minorHAnsi" w:hAnsiTheme="minorHAnsi" w:cstheme="minorHAnsi"/>
          <w:color w:val="000000" w:themeColor="text1"/>
        </w:rPr>
        <w:t xml:space="preserve">  </w:t>
      </w:r>
    </w:p>
    <w:p w14:paraId="0FA87982" w14:textId="5E6AFA61" w:rsidR="00257EAD" w:rsidRPr="00972524" w:rsidRDefault="00257EAD" w:rsidP="004F0440">
      <w:pPr>
        <w:pStyle w:val="NormalWeb"/>
        <w:spacing w:after="390"/>
        <w:rPr>
          <w:rFonts w:asciiTheme="minorHAnsi" w:hAnsiTheme="minorHAnsi" w:cstheme="minorHAnsi"/>
          <w:color w:val="000000" w:themeColor="text1"/>
        </w:rPr>
      </w:pPr>
      <w:r w:rsidRPr="00972524">
        <w:rPr>
          <w:rFonts w:asciiTheme="minorHAnsi" w:hAnsiTheme="minorHAnsi" w:cstheme="minorHAnsi"/>
          <w:color w:val="000000" w:themeColor="text1"/>
        </w:rPr>
        <w:t>The site has had a number of different working aspects undertaken upon it</w:t>
      </w:r>
      <w:r w:rsidR="005E184D" w:rsidRPr="00972524">
        <w:rPr>
          <w:rFonts w:asciiTheme="minorHAnsi" w:hAnsiTheme="minorHAnsi" w:cstheme="minorHAnsi"/>
          <w:color w:val="000000" w:themeColor="text1"/>
        </w:rPr>
        <w:t xml:space="preserve"> over the past </w:t>
      </w:r>
      <w:r w:rsidR="00A95864" w:rsidRPr="00972524">
        <w:rPr>
          <w:rFonts w:asciiTheme="minorHAnsi" w:hAnsiTheme="minorHAnsi" w:cstheme="minorHAnsi"/>
          <w:color w:val="000000" w:themeColor="text1"/>
        </w:rPr>
        <w:t>250 years</w:t>
      </w:r>
      <w:r w:rsidR="004B74F3" w:rsidRPr="00972524">
        <w:rPr>
          <w:rFonts w:asciiTheme="minorHAnsi" w:hAnsiTheme="minorHAnsi" w:cstheme="minorHAnsi"/>
          <w:color w:val="000000" w:themeColor="text1"/>
        </w:rPr>
        <w:t>,</w:t>
      </w:r>
      <w:r w:rsidRPr="00972524">
        <w:rPr>
          <w:rFonts w:asciiTheme="minorHAnsi" w:hAnsiTheme="minorHAnsi" w:cstheme="minorHAnsi"/>
          <w:color w:val="000000" w:themeColor="text1"/>
        </w:rPr>
        <w:t xml:space="preserve"> </w:t>
      </w:r>
      <w:r w:rsidR="004B74F3" w:rsidRPr="00972524">
        <w:rPr>
          <w:rFonts w:asciiTheme="minorHAnsi" w:hAnsiTheme="minorHAnsi" w:cstheme="minorHAnsi"/>
          <w:color w:val="000000" w:themeColor="text1"/>
        </w:rPr>
        <w:t>t</w:t>
      </w:r>
      <w:r w:rsidRPr="00972524">
        <w:rPr>
          <w:rFonts w:asciiTheme="minorHAnsi" w:hAnsiTheme="minorHAnsi" w:cstheme="minorHAnsi"/>
          <w:color w:val="000000" w:themeColor="text1"/>
        </w:rPr>
        <w:t>he area</w:t>
      </w:r>
      <w:r w:rsidR="004B74F3" w:rsidRPr="00972524">
        <w:rPr>
          <w:rFonts w:asciiTheme="minorHAnsi" w:hAnsiTheme="minorHAnsi" w:cstheme="minorHAnsi"/>
          <w:color w:val="000000" w:themeColor="text1"/>
        </w:rPr>
        <w:t>s</w:t>
      </w:r>
      <w:r w:rsidRPr="00972524">
        <w:rPr>
          <w:rFonts w:asciiTheme="minorHAnsi" w:hAnsiTheme="minorHAnsi" w:cstheme="minorHAnsi"/>
          <w:color w:val="000000" w:themeColor="text1"/>
        </w:rPr>
        <w:t xml:space="preserve"> which</w:t>
      </w:r>
      <w:r w:rsidR="000C4EAF" w:rsidRPr="00972524">
        <w:rPr>
          <w:rFonts w:asciiTheme="minorHAnsi" w:hAnsiTheme="minorHAnsi" w:cstheme="minorHAnsi"/>
          <w:color w:val="000000" w:themeColor="text1"/>
        </w:rPr>
        <w:t xml:space="preserve"> are</w:t>
      </w:r>
      <w:r w:rsidRPr="00972524">
        <w:rPr>
          <w:rFonts w:asciiTheme="minorHAnsi" w:hAnsiTheme="minorHAnsi" w:cstheme="minorHAnsi"/>
          <w:color w:val="000000" w:themeColor="text1"/>
        </w:rPr>
        <w:t xml:space="preserve"> of main interest</w:t>
      </w:r>
      <w:r w:rsidR="00C0645F" w:rsidRPr="00972524">
        <w:rPr>
          <w:rFonts w:asciiTheme="minorHAnsi" w:hAnsiTheme="minorHAnsi" w:cstheme="minorHAnsi"/>
          <w:color w:val="000000" w:themeColor="text1"/>
        </w:rPr>
        <w:t>/</w:t>
      </w:r>
      <w:r w:rsidRPr="00972524">
        <w:rPr>
          <w:rFonts w:asciiTheme="minorHAnsi" w:hAnsiTheme="minorHAnsi" w:cstheme="minorHAnsi"/>
          <w:color w:val="000000" w:themeColor="text1"/>
        </w:rPr>
        <w:t>concern to this report are</w:t>
      </w:r>
      <w:r w:rsidR="00C0645F" w:rsidRPr="00972524">
        <w:rPr>
          <w:rFonts w:asciiTheme="minorHAnsi" w:hAnsiTheme="minorHAnsi" w:cstheme="minorHAnsi"/>
          <w:color w:val="000000" w:themeColor="text1"/>
        </w:rPr>
        <w:t>: -</w:t>
      </w:r>
    </w:p>
    <w:p w14:paraId="3539F1EF" w14:textId="615C51AE" w:rsidR="0039710C" w:rsidRPr="00972524" w:rsidRDefault="0039710C" w:rsidP="004F0440">
      <w:pPr>
        <w:pStyle w:val="NormalWeb"/>
        <w:spacing w:after="390"/>
        <w:rPr>
          <w:rFonts w:asciiTheme="minorHAnsi" w:hAnsiTheme="minorHAnsi" w:cstheme="minorHAnsi"/>
          <w:color w:val="000000" w:themeColor="text1"/>
        </w:rPr>
      </w:pPr>
      <w:r w:rsidRPr="00972524">
        <w:rPr>
          <w:rFonts w:asciiTheme="minorHAnsi" w:hAnsiTheme="minorHAnsi" w:cstheme="minorHAnsi"/>
          <w:color w:val="000000" w:themeColor="text1"/>
        </w:rPr>
        <w:t>Historically</w:t>
      </w:r>
      <w:r w:rsidR="00ED3E0E" w:rsidRPr="00972524">
        <w:rPr>
          <w:rFonts w:asciiTheme="minorHAnsi" w:hAnsiTheme="minorHAnsi" w:cstheme="minorHAnsi"/>
          <w:color w:val="000000" w:themeColor="text1"/>
        </w:rPr>
        <w:t>: -</w:t>
      </w:r>
    </w:p>
    <w:p w14:paraId="49155225" w14:textId="65257C31" w:rsidR="00E11F6C" w:rsidRPr="00972524" w:rsidRDefault="0039710C" w:rsidP="00E11F6C">
      <w:pPr>
        <w:pStyle w:val="NormalWeb"/>
        <w:numPr>
          <w:ilvl w:val="0"/>
          <w:numId w:val="9"/>
        </w:numPr>
        <w:spacing w:after="390"/>
        <w:rPr>
          <w:rFonts w:asciiTheme="minorHAnsi" w:hAnsiTheme="minorHAnsi" w:cstheme="minorHAnsi"/>
          <w:color w:val="000000" w:themeColor="text1"/>
        </w:rPr>
      </w:pPr>
      <w:r w:rsidRPr="00972524">
        <w:rPr>
          <w:rFonts w:asciiTheme="minorHAnsi" w:hAnsiTheme="minorHAnsi" w:cstheme="minorHAnsi"/>
          <w:color w:val="000000" w:themeColor="text1"/>
        </w:rPr>
        <w:t>The site has been used as a railway/tram line in the past and the concern here is that there may be historical railway tracks and sleepers still running or laying under the surface or below the man</w:t>
      </w:r>
      <w:r w:rsidR="00A047EC" w:rsidRPr="00972524">
        <w:rPr>
          <w:rFonts w:asciiTheme="minorHAnsi" w:hAnsiTheme="minorHAnsi" w:cstheme="minorHAnsi"/>
          <w:color w:val="000000" w:themeColor="text1"/>
        </w:rPr>
        <w:t>-</w:t>
      </w:r>
      <w:r w:rsidRPr="00972524">
        <w:rPr>
          <w:rFonts w:asciiTheme="minorHAnsi" w:hAnsiTheme="minorHAnsi" w:cstheme="minorHAnsi"/>
          <w:color w:val="000000" w:themeColor="text1"/>
        </w:rPr>
        <w:t>made ground.</w:t>
      </w:r>
    </w:p>
    <w:p w14:paraId="05C51012" w14:textId="4CBFC4AA" w:rsidR="007F1393" w:rsidRPr="00972524" w:rsidRDefault="004F4365" w:rsidP="00E11F6C">
      <w:pPr>
        <w:pStyle w:val="NormalWeb"/>
        <w:numPr>
          <w:ilvl w:val="0"/>
          <w:numId w:val="9"/>
        </w:numPr>
        <w:spacing w:after="390"/>
        <w:rPr>
          <w:rFonts w:asciiTheme="minorHAnsi" w:hAnsiTheme="minorHAnsi" w:cstheme="minorHAnsi"/>
          <w:color w:val="000000" w:themeColor="text1"/>
        </w:rPr>
      </w:pPr>
      <w:r w:rsidRPr="00972524">
        <w:rPr>
          <w:rFonts w:asciiTheme="minorHAnsi" w:hAnsiTheme="minorHAnsi" w:cstheme="minorHAnsi"/>
          <w:color w:val="000000" w:themeColor="text1"/>
        </w:rPr>
        <w:t xml:space="preserve">During World War Two </w:t>
      </w:r>
      <w:r w:rsidR="00035251" w:rsidRPr="00972524">
        <w:rPr>
          <w:rFonts w:asciiTheme="minorHAnsi" w:hAnsiTheme="minorHAnsi" w:cstheme="minorHAnsi"/>
          <w:color w:val="000000" w:themeColor="text1"/>
        </w:rPr>
        <w:t>Swansea received some heavy bombing from the German Luftwaffe, therefore there is a possibility of unexploded ordnance laying below the surface of the said development site. This area must therefore be inspected and treated with the utmost respect due to this high risk.</w:t>
      </w:r>
    </w:p>
    <w:p w14:paraId="49143501" w14:textId="573F3416" w:rsidR="00922009" w:rsidRPr="00972524" w:rsidRDefault="00635973" w:rsidP="00E11F6C">
      <w:pPr>
        <w:pStyle w:val="NormalWeb"/>
        <w:numPr>
          <w:ilvl w:val="0"/>
          <w:numId w:val="9"/>
        </w:numPr>
        <w:spacing w:after="390"/>
        <w:rPr>
          <w:rFonts w:asciiTheme="minorHAnsi" w:hAnsiTheme="minorHAnsi" w:cstheme="minorHAnsi"/>
          <w:color w:val="000000" w:themeColor="text1"/>
        </w:rPr>
      </w:pPr>
      <w:r w:rsidRPr="00972524">
        <w:rPr>
          <w:rFonts w:asciiTheme="minorHAnsi" w:hAnsiTheme="minorHAnsi" w:cstheme="minorHAnsi"/>
          <w:color w:val="000000" w:themeColor="text1"/>
        </w:rPr>
        <w:t>A large build</w:t>
      </w:r>
      <w:r w:rsidR="00F1623D" w:rsidRPr="00972524">
        <w:rPr>
          <w:rFonts w:asciiTheme="minorHAnsi" w:hAnsiTheme="minorHAnsi" w:cstheme="minorHAnsi"/>
          <w:color w:val="000000" w:themeColor="text1"/>
        </w:rPr>
        <w:t>-</w:t>
      </w:r>
      <w:r w:rsidRPr="00972524">
        <w:rPr>
          <w:rFonts w:asciiTheme="minorHAnsi" w:hAnsiTheme="minorHAnsi" w:cstheme="minorHAnsi"/>
          <w:color w:val="000000" w:themeColor="text1"/>
        </w:rPr>
        <w:t>up of man</w:t>
      </w:r>
      <w:r w:rsidR="00F1623D" w:rsidRPr="00972524">
        <w:rPr>
          <w:rFonts w:asciiTheme="minorHAnsi" w:hAnsiTheme="minorHAnsi" w:cstheme="minorHAnsi"/>
          <w:color w:val="000000" w:themeColor="text1"/>
        </w:rPr>
        <w:t>-</w:t>
      </w:r>
      <w:r w:rsidRPr="00972524">
        <w:rPr>
          <w:rFonts w:asciiTheme="minorHAnsi" w:hAnsiTheme="minorHAnsi" w:cstheme="minorHAnsi"/>
          <w:color w:val="000000" w:themeColor="text1"/>
        </w:rPr>
        <w:t>made ground, as shown on the borehole samples</w:t>
      </w:r>
      <w:r w:rsidR="001E41DB" w:rsidRPr="00972524">
        <w:rPr>
          <w:rFonts w:asciiTheme="minorHAnsi" w:hAnsiTheme="minorHAnsi" w:cstheme="minorHAnsi"/>
          <w:color w:val="000000" w:themeColor="text1"/>
        </w:rPr>
        <w:t>,</w:t>
      </w:r>
      <w:r w:rsidRPr="00972524">
        <w:rPr>
          <w:rFonts w:asciiTheme="minorHAnsi" w:hAnsiTheme="minorHAnsi" w:cstheme="minorHAnsi"/>
          <w:color w:val="000000" w:themeColor="text1"/>
        </w:rPr>
        <w:t xml:space="preserve"> reference SS69SE/ 345/ </w:t>
      </w:r>
      <w:r w:rsidR="001E41DB" w:rsidRPr="00972524">
        <w:rPr>
          <w:rFonts w:asciiTheme="minorHAnsi" w:hAnsiTheme="minorHAnsi" w:cstheme="minorHAnsi"/>
          <w:color w:val="000000" w:themeColor="text1"/>
        </w:rPr>
        <w:t>1-3</w:t>
      </w:r>
      <w:r w:rsidR="003D5D13" w:rsidRPr="00972524">
        <w:rPr>
          <w:rFonts w:asciiTheme="minorHAnsi" w:hAnsiTheme="minorHAnsi" w:cstheme="minorHAnsi"/>
          <w:color w:val="000000" w:themeColor="text1"/>
        </w:rPr>
        <w:t xml:space="preserve">. </w:t>
      </w:r>
      <w:r w:rsidR="0046553C" w:rsidRPr="00972524">
        <w:rPr>
          <w:rFonts w:asciiTheme="minorHAnsi" w:hAnsiTheme="minorHAnsi" w:cstheme="minorHAnsi"/>
          <w:color w:val="000000" w:themeColor="text1"/>
        </w:rPr>
        <w:t xml:space="preserve">This would indicate the possibilities of high levels of land contamination. </w:t>
      </w:r>
    </w:p>
    <w:p w14:paraId="210367CA" w14:textId="77777777" w:rsidR="0023283C" w:rsidRPr="00972524" w:rsidRDefault="0023283C" w:rsidP="0023283C">
      <w:pPr>
        <w:pStyle w:val="NormalWeb"/>
        <w:spacing w:after="390"/>
        <w:rPr>
          <w:rFonts w:asciiTheme="minorHAnsi" w:hAnsiTheme="minorHAnsi" w:cstheme="minorHAnsi"/>
          <w:color w:val="000000" w:themeColor="text1"/>
        </w:rPr>
      </w:pPr>
      <w:r w:rsidRPr="00972524">
        <w:rPr>
          <w:rFonts w:asciiTheme="minorHAnsi" w:hAnsiTheme="minorHAnsi" w:cstheme="minorHAnsi"/>
          <w:color w:val="000000" w:themeColor="text1"/>
        </w:rPr>
        <w:t xml:space="preserve">Present day </w:t>
      </w:r>
    </w:p>
    <w:p w14:paraId="2D659D3F" w14:textId="4FA0AB4B" w:rsidR="007D1CE9" w:rsidRPr="00972524" w:rsidRDefault="0023283C" w:rsidP="004F0440">
      <w:pPr>
        <w:pStyle w:val="NormalWeb"/>
        <w:spacing w:after="390"/>
        <w:rPr>
          <w:rFonts w:asciiTheme="minorHAnsi" w:hAnsiTheme="minorHAnsi" w:cstheme="minorHAnsi"/>
          <w:color w:val="0D0D0D" w:themeColor="text1" w:themeTint="F2"/>
        </w:rPr>
      </w:pPr>
      <w:r w:rsidRPr="00972524">
        <w:rPr>
          <w:rFonts w:asciiTheme="minorHAnsi" w:hAnsiTheme="minorHAnsi" w:cstheme="minorHAnsi"/>
          <w:color w:val="000000" w:themeColor="text1"/>
        </w:rPr>
        <w:t xml:space="preserve">At present the site is being used as a car parking area, </w:t>
      </w:r>
      <w:r w:rsidR="000E6700" w:rsidRPr="00972524">
        <w:rPr>
          <w:rFonts w:asciiTheme="minorHAnsi" w:hAnsiTheme="minorHAnsi" w:cstheme="minorHAnsi"/>
          <w:color w:val="000000" w:themeColor="text1"/>
        </w:rPr>
        <w:t xml:space="preserve">beach access point </w:t>
      </w:r>
      <w:r w:rsidRPr="00972524">
        <w:rPr>
          <w:rFonts w:asciiTheme="minorHAnsi" w:hAnsiTheme="minorHAnsi" w:cstheme="minorHAnsi"/>
          <w:color w:val="000000" w:themeColor="text1"/>
        </w:rPr>
        <w:t>and viewing platform for the general public.</w:t>
      </w:r>
      <w:r w:rsidR="00252E1D" w:rsidRPr="00972524">
        <w:rPr>
          <w:rFonts w:asciiTheme="minorHAnsi" w:hAnsiTheme="minorHAnsi" w:cstheme="minorHAnsi"/>
          <w:color w:val="000000" w:themeColor="text1"/>
        </w:rPr>
        <w:t xml:space="preserve"> </w:t>
      </w:r>
      <w:r w:rsidR="008F4E05" w:rsidRPr="00972524">
        <w:rPr>
          <w:rFonts w:asciiTheme="minorHAnsi" w:hAnsiTheme="minorHAnsi" w:cstheme="minorHAnsi"/>
          <w:color w:val="000000" w:themeColor="text1"/>
        </w:rPr>
        <w:t xml:space="preserve">Care </w:t>
      </w:r>
      <w:r w:rsidR="00252E1D" w:rsidRPr="00972524">
        <w:rPr>
          <w:rFonts w:asciiTheme="minorHAnsi" w:hAnsiTheme="minorHAnsi" w:cstheme="minorHAnsi"/>
          <w:color w:val="000000" w:themeColor="text1"/>
        </w:rPr>
        <w:t xml:space="preserve">must be taken due to the possibility of </w:t>
      </w:r>
      <w:r w:rsidR="00252E1D" w:rsidRPr="00972524">
        <w:rPr>
          <w:rFonts w:asciiTheme="minorHAnsi" w:hAnsiTheme="minorHAnsi" w:cstheme="minorHAnsi"/>
          <w:color w:val="0D0D0D" w:themeColor="text1" w:themeTint="F2"/>
        </w:rPr>
        <w:t>service lines and pipes below the ground, along with the general public occupying the shoreline</w:t>
      </w:r>
      <w:r w:rsidR="008F4E05" w:rsidRPr="00972524">
        <w:rPr>
          <w:rFonts w:asciiTheme="minorHAnsi" w:hAnsiTheme="minorHAnsi" w:cstheme="minorHAnsi"/>
          <w:color w:val="0D0D0D" w:themeColor="text1" w:themeTint="F2"/>
        </w:rPr>
        <w:t xml:space="preserve">. </w:t>
      </w:r>
    </w:p>
    <w:p w14:paraId="1ACED373" w14:textId="77777777" w:rsidR="00C67BC4" w:rsidRPr="00972524" w:rsidRDefault="001A3A4C" w:rsidP="00C67BC4">
      <w:pPr>
        <w:pStyle w:val="NormalWeb"/>
        <w:spacing w:line="330" w:lineRule="atLeast"/>
        <w:rPr>
          <w:rFonts w:asciiTheme="minorHAnsi" w:hAnsiTheme="minorHAnsi" w:cstheme="minorHAnsi"/>
          <w:color w:val="000000" w:themeColor="text1"/>
          <w:sz w:val="20"/>
          <w:szCs w:val="20"/>
        </w:rPr>
      </w:pPr>
      <w:hyperlink r:id="rId16" w:tooltip="Approved Document C" w:history="1">
        <w:r w:rsidR="00C67BC4" w:rsidRPr="00972524">
          <w:rPr>
            <w:rStyle w:val="Hyperlink"/>
            <w:rFonts w:asciiTheme="minorHAnsi" w:hAnsiTheme="minorHAnsi" w:cstheme="minorHAnsi"/>
            <w:color w:val="0D0D0D" w:themeColor="text1" w:themeTint="F2"/>
            <w:sz w:val="20"/>
            <w:szCs w:val="20"/>
            <w:u w:val="none"/>
          </w:rPr>
          <w:t>Approved document C, Site preparation and resistance to contaminants and moisture</w:t>
        </w:r>
      </w:hyperlink>
      <w:r w:rsidR="00C67BC4" w:rsidRPr="00972524">
        <w:rPr>
          <w:rFonts w:asciiTheme="minorHAnsi" w:hAnsiTheme="minorHAnsi" w:cstheme="minorHAnsi"/>
          <w:color w:val="0D0D0D" w:themeColor="text1" w:themeTint="F2"/>
          <w:sz w:val="20"/>
          <w:szCs w:val="20"/>
        </w:rPr>
        <w:t xml:space="preserve">, </w:t>
      </w:r>
      <w:r w:rsidR="00C67BC4" w:rsidRPr="00972524">
        <w:rPr>
          <w:rFonts w:asciiTheme="minorHAnsi" w:hAnsiTheme="minorHAnsi" w:cstheme="minorHAnsi"/>
          <w:color w:val="000000" w:themeColor="text1"/>
          <w:sz w:val="20"/>
          <w:szCs w:val="20"/>
        </w:rPr>
        <w:t>suggests that the extent and</w:t>
      </w:r>
      <w:r w:rsidR="00C67BC4" w:rsidRPr="00972524">
        <w:rPr>
          <w:rStyle w:val="apple-converted-space"/>
          <w:rFonts w:asciiTheme="minorHAnsi" w:hAnsiTheme="minorHAnsi" w:cstheme="minorHAnsi"/>
          <w:color w:val="000000" w:themeColor="text1"/>
          <w:sz w:val="20"/>
          <w:szCs w:val="20"/>
        </w:rPr>
        <w:t> </w:t>
      </w:r>
      <w:hyperlink r:id="rId17" w:tooltip="Level" w:history="1">
        <w:r w:rsidR="00C67BC4" w:rsidRPr="00972524">
          <w:rPr>
            <w:rStyle w:val="Hyperlink"/>
            <w:rFonts w:asciiTheme="minorHAnsi" w:hAnsiTheme="minorHAnsi" w:cstheme="minorHAnsi"/>
            <w:color w:val="000000" w:themeColor="text1"/>
            <w:sz w:val="20"/>
            <w:szCs w:val="20"/>
            <w:u w:val="none"/>
          </w:rPr>
          <w:t>level</w:t>
        </w:r>
      </w:hyperlink>
      <w:r w:rsidR="00C67BC4" w:rsidRPr="00972524">
        <w:rPr>
          <w:rStyle w:val="apple-converted-space"/>
          <w:rFonts w:asciiTheme="minorHAnsi" w:hAnsiTheme="minorHAnsi" w:cstheme="minorHAnsi"/>
          <w:color w:val="000000" w:themeColor="text1"/>
          <w:sz w:val="20"/>
          <w:szCs w:val="20"/>
        </w:rPr>
        <w:t> </w:t>
      </w:r>
      <w:r w:rsidR="00C67BC4" w:rsidRPr="00972524">
        <w:rPr>
          <w:rFonts w:asciiTheme="minorHAnsi" w:hAnsiTheme="minorHAnsi" w:cstheme="minorHAnsi"/>
          <w:color w:val="000000" w:themeColor="text1"/>
          <w:sz w:val="20"/>
          <w:szCs w:val="20"/>
        </w:rPr>
        <w:t>of</w:t>
      </w:r>
      <w:r w:rsidR="00C67BC4" w:rsidRPr="00972524">
        <w:rPr>
          <w:rStyle w:val="apple-converted-space"/>
          <w:rFonts w:asciiTheme="minorHAnsi" w:hAnsiTheme="minorHAnsi" w:cstheme="minorHAnsi"/>
          <w:color w:val="000000" w:themeColor="text1"/>
          <w:sz w:val="20"/>
          <w:szCs w:val="20"/>
        </w:rPr>
        <w:t> </w:t>
      </w:r>
      <w:r w:rsidR="00C67BC4" w:rsidRPr="00972524">
        <w:rPr>
          <w:rStyle w:val="Strong"/>
          <w:rFonts w:asciiTheme="minorHAnsi" w:hAnsiTheme="minorHAnsi" w:cstheme="minorHAnsi"/>
          <w:b w:val="0"/>
          <w:bCs w:val="0"/>
          <w:color w:val="000000" w:themeColor="text1"/>
          <w:sz w:val="20"/>
          <w:szCs w:val="20"/>
        </w:rPr>
        <w:t>site investigations</w:t>
      </w:r>
      <w:r w:rsidR="00C67BC4" w:rsidRPr="00972524">
        <w:rPr>
          <w:rStyle w:val="apple-converted-space"/>
          <w:rFonts w:asciiTheme="minorHAnsi" w:hAnsiTheme="minorHAnsi" w:cstheme="minorHAnsi"/>
          <w:color w:val="000000" w:themeColor="text1"/>
          <w:sz w:val="20"/>
          <w:szCs w:val="20"/>
        </w:rPr>
        <w:t> </w:t>
      </w:r>
      <w:r w:rsidR="00C67BC4" w:rsidRPr="00972524">
        <w:rPr>
          <w:rFonts w:asciiTheme="minorHAnsi" w:hAnsiTheme="minorHAnsi" w:cstheme="minorHAnsi"/>
          <w:color w:val="000000" w:themeColor="text1"/>
          <w:sz w:val="20"/>
          <w:szCs w:val="20"/>
        </w:rPr>
        <w:t>needs to be tailored to the</w:t>
      </w:r>
      <w:r w:rsidR="00C67BC4" w:rsidRPr="00972524">
        <w:rPr>
          <w:rStyle w:val="apple-converted-space"/>
          <w:rFonts w:asciiTheme="minorHAnsi" w:hAnsiTheme="minorHAnsi" w:cstheme="minorHAnsi"/>
          <w:color w:val="000000" w:themeColor="text1"/>
          <w:sz w:val="20"/>
          <w:szCs w:val="20"/>
        </w:rPr>
        <w:t> </w:t>
      </w:r>
      <w:hyperlink r:id="rId18" w:tooltip="Types of development" w:history="1">
        <w:r w:rsidR="00C67BC4" w:rsidRPr="00972524">
          <w:rPr>
            <w:rStyle w:val="Hyperlink"/>
            <w:rFonts w:asciiTheme="minorHAnsi" w:hAnsiTheme="minorHAnsi" w:cstheme="minorHAnsi"/>
            <w:color w:val="000000" w:themeColor="text1"/>
            <w:sz w:val="20"/>
            <w:szCs w:val="20"/>
            <w:u w:val="none"/>
          </w:rPr>
          <w:t>type of development</w:t>
        </w:r>
      </w:hyperlink>
      <w:r w:rsidR="00C67BC4" w:rsidRPr="00972524">
        <w:rPr>
          <w:rStyle w:val="apple-converted-space"/>
          <w:rFonts w:asciiTheme="minorHAnsi" w:hAnsiTheme="minorHAnsi" w:cstheme="minorHAnsi"/>
          <w:color w:val="000000" w:themeColor="text1"/>
          <w:sz w:val="20"/>
          <w:szCs w:val="20"/>
        </w:rPr>
        <w:t> </w:t>
      </w:r>
      <w:r w:rsidR="00C67BC4" w:rsidRPr="00972524">
        <w:rPr>
          <w:rFonts w:asciiTheme="minorHAnsi" w:hAnsiTheme="minorHAnsi" w:cstheme="minorHAnsi"/>
          <w:color w:val="000000" w:themeColor="text1"/>
          <w:sz w:val="20"/>
          <w:szCs w:val="20"/>
        </w:rPr>
        <w:t>and the previous use of</w:t>
      </w:r>
      <w:r w:rsidR="00C67BC4" w:rsidRPr="00972524">
        <w:rPr>
          <w:rStyle w:val="apple-converted-space"/>
          <w:rFonts w:asciiTheme="minorHAnsi" w:hAnsiTheme="minorHAnsi" w:cstheme="minorHAnsi"/>
          <w:color w:val="000000" w:themeColor="text1"/>
          <w:sz w:val="20"/>
          <w:szCs w:val="20"/>
        </w:rPr>
        <w:t> </w:t>
      </w:r>
      <w:hyperlink r:id="rId19" w:tooltip="Land" w:history="1">
        <w:r w:rsidR="00C67BC4" w:rsidRPr="00972524">
          <w:rPr>
            <w:rStyle w:val="Hyperlink"/>
            <w:rFonts w:asciiTheme="minorHAnsi" w:hAnsiTheme="minorHAnsi" w:cstheme="minorHAnsi"/>
            <w:color w:val="000000" w:themeColor="text1"/>
            <w:sz w:val="20"/>
            <w:szCs w:val="20"/>
            <w:u w:val="none"/>
          </w:rPr>
          <w:t>land</w:t>
        </w:r>
      </w:hyperlink>
      <w:r w:rsidR="00C67BC4" w:rsidRPr="00972524">
        <w:rPr>
          <w:rFonts w:asciiTheme="minorHAnsi" w:hAnsiTheme="minorHAnsi" w:cstheme="minorHAnsi"/>
          <w:color w:val="000000" w:themeColor="text1"/>
          <w:sz w:val="20"/>
          <w:szCs w:val="20"/>
        </w:rPr>
        <w:t>.</w:t>
      </w:r>
    </w:p>
    <w:p w14:paraId="0B928FF6" w14:textId="77777777" w:rsidR="00C67BC4" w:rsidRPr="00972524" w:rsidRDefault="00C67BC4" w:rsidP="00C67BC4">
      <w:pPr>
        <w:pStyle w:val="NormalWeb"/>
        <w:spacing w:line="330" w:lineRule="atLeast"/>
        <w:rPr>
          <w:rFonts w:asciiTheme="minorHAnsi" w:hAnsiTheme="minorHAnsi" w:cstheme="minorHAnsi"/>
          <w:color w:val="000000" w:themeColor="text1"/>
          <w:sz w:val="20"/>
          <w:szCs w:val="20"/>
        </w:rPr>
      </w:pPr>
      <w:r w:rsidRPr="00972524">
        <w:rPr>
          <w:rFonts w:asciiTheme="minorHAnsi" w:hAnsiTheme="minorHAnsi" w:cstheme="minorHAnsi"/>
          <w:color w:val="000000" w:themeColor="text1"/>
          <w:sz w:val="20"/>
          <w:szCs w:val="20"/>
        </w:rPr>
        <w:t>The</w:t>
      </w:r>
      <w:r w:rsidRPr="00972524">
        <w:rPr>
          <w:rStyle w:val="apple-converted-space"/>
          <w:rFonts w:asciiTheme="minorHAnsi" w:hAnsiTheme="minorHAnsi" w:cstheme="minorHAnsi"/>
          <w:color w:val="000000" w:themeColor="text1"/>
          <w:sz w:val="20"/>
          <w:szCs w:val="20"/>
        </w:rPr>
        <w:t> </w:t>
      </w:r>
      <w:hyperlink r:id="rId20" w:tooltip="Approved documents" w:history="1">
        <w:r w:rsidRPr="00972524">
          <w:rPr>
            <w:rStyle w:val="Hyperlink"/>
            <w:rFonts w:asciiTheme="minorHAnsi" w:hAnsiTheme="minorHAnsi" w:cstheme="minorHAnsi"/>
            <w:color w:val="000000" w:themeColor="text1"/>
            <w:sz w:val="20"/>
            <w:szCs w:val="20"/>
            <w:u w:val="none"/>
          </w:rPr>
          <w:t>approved document</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suggests that</w:t>
      </w:r>
      <w:r w:rsidRPr="00972524">
        <w:rPr>
          <w:rStyle w:val="apple-converted-space"/>
          <w:rFonts w:asciiTheme="minorHAnsi" w:hAnsiTheme="minorHAnsi" w:cstheme="minorHAnsi"/>
          <w:color w:val="000000" w:themeColor="text1"/>
          <w:sz w:val="20"/>
          <w:szCs w:val="20"/>
        </w:rPr>
        <w:t> </w:t>
      </w:r>
      <w:r w:rsidRPr="00972524">
        <w:rPr>
          <w:rStyle w:val="Strong"/>
          <w:rFonts w:asciiTheme="minorHAnsi" w:hAnsiTheme="minorHAnsi" w:cstheme="minorHAnsi"/>
          <w:b w:val="0"/>
          <w:bCs w:val="0"/>
          <w:color w:val="000000" w:themeColor="text1"/>
          <w:sz w:val="20"/>
          <w:szCs w:val="20"/>
        </w:rPr>
        <w:t>site investigations</w:t>
      </w:r>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should consist of four well-defined stages:</w:t>
      </w:r>
    </w:p>
    <w:p w14:paraId="10A99827" w14:textId="77777777" w:rsidR="00C67BC4" w:rsidRPr="00972524" w:rsidRDefault="001A3A4C" w:rsidP="00C67BC4">
      <w:pPr>
        <w:numPr>
          <w:ilvl w:val="0"/>
          <w:numId w:val="5"/>
        </w:numPr>
        <w:spacing w:before="100" w:beforeAutospacing="1" w:after="100" w:afterAutospacing="1" w:line="253" w:lineRule="atLeast"/>
        <w:ind w:left="945"/>
        <w:rPr>
          <w:rFonts w:cstheme="minorHAnsi"/>
          <w:color w:val="000000" w:themeColor="text1"/>
          <w:sz w:val="20"/>
          <w:szCs w:val="20"/>
        </w:rPr>
      </w:pPr>
      <w:hyperlink r:id="rId21" w:tooltip="Planning" w:history="1">
        <w:r w:rsidR="00C67BC4" w:rsidRPr="00972524">
          <w:rPr>
            <w:rStyle w:val="Hyperlink"/>
            <w:rFonts w:cstheme="minorHAnsi"/>
            <w:color w:val="000000" w:themeColor="text1"/>
            <w:sz w:val="20"/>
            <w:szCs w:val="20"/>
            <w:u w:val="none"/>
          </w:rPr>
          <w:t>Planning</w:t>
        </w:r>
      </w:hyperlink>
      <w:r w:rsidR="00C67BC4" w:rsidRPr="00972524">
        <w:rPr>
          <w:rStyle w:val="apple-converted-space"/>
          <w:rFonts w:cstheme="minorHAnsi"/>
          <w:color w:val="000000" w:themeColor="text1"/>
          <w:sz w:val="20"/>
          <w:szCs w:val="20"/>
        </w:rPr>
        <w:t> </w:t>
      </w:r>
      <w:r w:rsidR="00C67BC4" w:rsidRPr="00972524">
        <w:rPr>
          <w:rFonts w:cstheme="minorHAnsi"/>
          <w:color w:val="000000" w:themeColor="text1"/>
          <w:sz w:val="20"/>
          <w:szCs w:val="20"/>
        </w:rPr>
        <w:t>stage:</w:t>
      </w:r>
      <w:r w:rsidR="00C67BC4" w:rsidRPr="00972524">
        <w:rPr>
          <w:rStyle w:val="apple-converted-space"/>
          <w:rFonts w:cstheme="minorHAnsi"/>
          <w:color w:val="000000" w:themeColor="text1"/>
          <w:sz w:val="20"/>
          <w:szCs w:val="20"/>
        </w:rPr>
        <w:t> </w:t>
      </w:r>
      <w:hyperlink r:id="rId22" w:tooltip="Setting" w:history="1">
        <w:r w:rsidR="00C67BC4" w:rsidRPr="00972524">
          <w:rPr>
            <w:rStyle w:val="Hyperlink"/>
            <w:rFonts w:cstheme="minorHAnsi"/>
            <w:color w:val="000000" w:themeColor="text1"/>
            <w:sz w:val="20"/>
            <w:szCs w:val="20"/>
            <w:u w:val="none"/>
          </w:rPr>
          <w:t>Setting</w:t>
        </w:r>
      </w:hyperlink>
      <w:r w:rsidR="00C67BC4" w:rsidRPr="00972524">
        <w:rPr>
          <w:rStyle w:val="apple-converted-space"/>
          <w:rFonts w:cstheme="minorHAnsi"/>
          <w:color w:val="000000" w:themeColor="text1"/>
          <w:sz w:val="20"/>
          <w:szCs w:val="20"/>
        </w:rPr>
        <w:t> </w:t>
      </w:r>
      <w:r w:rsidR="00C67BC4" w:rsidRPr="00972524">
        <w:rPr>
          <w:rFonts w:cstheme="minorHAnsi"/>
          <w:color w:val="000000" w:themeColor="text1"/>
          <w:sz w:val="20"/>
          <w:szCs w:val="20"/>
        </w:rPr>
        <w:t>clear objectives for the</w:t>
      </w:r>
      <w:r w:rsidR="00C67BC4" w:rsidRPr="00972524">
        <w:rPr>
          <w:rStyle w:val="apple-converted-space"/>
          <w:rFonts w:cstheme="minorHAnsi"/>
          <w:color w:val="000000" w:themeColor="text1"/>
          <w:sz w:val="20"/>
          <w:szCs w:val="20"/>
        </w:rPr>
        <w:t> </w:t>
      </w:r>
      <w:r w:rsidR="00C67BC4" w:rsidRPr="00972524">
        <w:rPr>
          <w:rStyle w:val="Strong"/>
          <w:rFonts w:cstheme="minorHAnsi"/>
          <w:b w:val="0"/>
          <w:bCs w:val="0"/>
          <w:color w:val="000000" w:themeColor="text1"/>
          <w:sz w:val="20"/>
          <w:szCs w:val="20"/>
        </w:rPr>
        <w:t>site investigation</w:t>
      </w:r>
      <w:r w:rsidR="00C67BC4" w:rsidRPr="00972524">
        <w:rPr>
          <w:rFonts w:cstheme="minorHAnsi"/>
          <w:color w:val="000000" w:themeColor="text1"/>
          <w:sz w:val="20"/>
          <w:szCs w:val="20"/>
        </w:rPr>
        <w:t>, including</w:t>
      </w:r>
      <w:r w:rsidR="00C67BC4" w:rsidRPr="00972524">
        <w:rPr>
          <w:rStyle w:val="apple-converted-space"/>
          <w:rFonts w:cstheme="minorHAnsi"/>
          <w:color w:val="000000" w:themeColor="text1"/>
          <w:sz w:val="20"/>
          <w:szCs w:val="20"/>
        </w:rPr>
        <w:t> </w:t>
      </w:r>
      <w:hyperlink r:id="rId23" w:tooltip="Scope" w:history="1">
        <w:r w:rsidR="00C67BC4" w:rsidRPr="00972524">
          <w:rPr>
            <w:rStyle w:val="Hyperlink"/>
            <w:rFonts w:cstheme="minorHAnsi"/>
            <w:color w:val="000000" w:themeColor="text1"/>
            <w:sz w:val="20"/>
            <w:szCs w:val="20"/>
            <w:u w:val="none"/>
          </w:rPr>
          <w:t>scope</w:t>
        </w:r>
      </w:hyperlink>
      <w:r w:rsidR="00C67BC4" w:rsidRPr="00972524">
        <w:rPr>
          <w:rStyle w:val="apple-converted-space"/>
          <w:rFonts w:cstheme="minorHAnsi"/>
          <w:color w:val="000000" w:themeColor="text1"/>
          <w:sz w:val="20"/>
          <w:szCs w:val="20"/>
        </w:rPr>
        <w:t> </w:t>
      </w:r>
      <w:r w:rsidR="00C67BC4" w:rsidRPr="00972524">
        <w:rPr>
          <w:rFonts w:cstheme="minorHAnsi"/>
          <w:color w:val="000000" w:themeColor="text1"/>
          <w:sz w:val="20"/>
          <w:szCs w:val="20"/>
        </w:rPr>
        <w:t>and requirements, which enable it to be planned and carried out efficiently and provide the required</w:t>
      </w:r>
      <w:r w:rsidR="00C67BC4" w:rsidRPr="00972524">
        <w:rPr>
          <w:rStyle w:val="apple-converted-space"/>
          <w:rFonts w:cstheme="minorHAnsi"/>
          <w:color w:val="000000" w:themeColor="text1"/>
          <w:sz w:val="20"/>
          <w:szCs w:val="20"/>
        </w:rPr>
        <w:t> </w:t>
      </w:r>
      <w:hyperlink r:id="rId24" w:tooltip="Information" w:history="1">
        <w:r w:rsidR="00C67BC4" w:rsidRPr="00972524">
          <w:rPr>
            <w:rStyle w:val="Hyperlink"/>
            <w:rFonts w:cstheme="minorHAnsi"/>
            <w:color w:val="000000" w:themeColor="text1"/>
            <w:sz w:val="20"/>
            <w:szCs w:val="20"/>
            <w:u w:val="none"/>
          </w:rPr>
          <w:t>information</w:t>
        </w:r>
      </w:hyperlink>
      <w:r w:rsidR="00C67BC4" w:rsidRPr="00972524">
        <w:rPr>
          <w:rFonts w:cstheme="minorHAnsi"/>
          <w:color w:val="000000" w:themeColor="text1"/>
          <w:sz w:val="20"/>
          <w:szCs w:val="20"/>
        </w:rPr>
        <w:t>.</w:t>
      </w:r>
    </w:p>
    <w:p w14:paraId="553EC418" w14:textId="77777777" w:rsidR="00C67BC4" w:rsidRPr="00972524" w:rsidRDefault="00C67BC4" w:rsidP="00C67BC4">
      <w:pPr>
        <w:numPr>
          <w:ilvl w:val="0"/>
          <w:numId w:val="5"/>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Desk study: Reviewing historical, geological and</w:t>
      </w:r>
      <w:r w:rsidRPr="00972524">
        <w:rPr>
          <w:rStyle w:val="apple-converted-space"/>
          <w:rFonts w:cstheme="minorHAnsi"/>
          <w:color w:val="000000" w:themeColor="text1"/>
          <w:sz w:val="20"/>
          <w:szCs w:val="20"/>
        </w:rPr>
        <w:t> </w:t>
      </w:r>
      <w:hyperlink r:id="rId25" w:tooltip="Environmental" w:history="1">
        <w:r w:rsidRPr="00972524">
          <w:rPr>
            <w:rStyle w:val="Hyperlink"/>
            <w:rFonts w:cstheme="minorHAnsi"/>
            <w:color w:val="000000" w:themeColor="text1"/>
            <w:sz w:val="20"/>
            <w:szCs w:val="20"/>
            <w:u w:val="none"/>
          </w:rPr>
          <w:t>environmental</w:t>
        </w:r>
      </w:hyperlink>
      <w:r w:rsidRPr="00972524">
        <w:rPr>
          <w:rStyle w:val="apple-converted-space"/>
          <w:rFonts w:cstheme="minorHAnsi"/>
          <w:color w:val="000000" w:themeColor="text1"/>
          <w:sz w:val="20"/>
          <w:szCs w:val="20"/>
        </w:rPr>
        <w:t> </w:t>
      </w:r>
      <w:hyperlink r:id="rId26" w:tooltip="Information" w:history="1">
        <w:r w:rsidRPr="00972524">
          <w:rPr>
            <w:rStyle w:val="Hyperlink"/>
            <w:rFonts w:cstheme="minorHAnsi"/>
            <w:color w:val="000000" w:themeColor="text1"/>
            <w:sz w:val="20"/>
            <w:szCs w:val="20"/>
            <w:u w:val="none"/>
          </w:rPr>
          <w:t>information</w:t>
        </w:r>
      </w:hyperlink>
      <w:r w:rsidRPr="00972524">
        <w:rPr>
          <w:rStyle w:val="apple-converted-space"/>
          <w:rFonts w:cstheme="minorHAnsi"/>
          <w:color w:val="000000" w:themeColor="text1"/>
          <w:sz w:val="20"/>
          <w:szCs w:val="20"/>
        </w:rPr>
        <w:t> </w:t>
      </w:r>
      <w:r w:rsidRPr="00972524">
        <w:rPr>
          <w:rFonts w:cstheme="minorHAnsi"/>
          <w:color w:val="000000" w:themeColor="text1"/>
          <w:sz w:val="20"/>
          <w:szCs w:val="20"/>
        </w:rPr>
        <w:t>about the</w:t>
      </w:r>
      <w:r w:rsidRPr="00972524">
        <w:rPr>
          <w:rStyle w:val="apple-converted-space"/>
          <w:rFonts w:cstheme="minorHAnsi"/>
          <w:color w:val="000000" w:themeColor="text1"/>
          <w:sz w:val="20"/>
          <w:szCs w:val="20"/>
        </w:rPr>
        <w:t> </w:t>
      </w:r>
      <w:hyperlink r:id="rId27" w:tooltip="Site" w:history="1">
        <w:r w:rsidRPr="00972524">
          <w:rPr>
            <w:rStyle w:val="Hyperlink"/>
            <w:rFonts w:cstheme="minorHAnsi"/>
            <w:color w:val="000000" w:themeColor="text1"/>
            <w:sz w:val="20"/>
            <w:szCs w:val="20"/>
            <w:u w:val="none"/>
          </w:rPr>
          <w:t>site</w:t>
        </w:r>
      </w:hyperlink>
      <w:r w:rsidRPr="00972524">
        <w:rPr>
          <w:rFonts w:cstheme="minorHAnsi"/>
          <w:color w:val="000000" w:themeColor="text1"/>
          <w:sz w:val="20"/>
          <w:szCs w:val="20"/>
        </w:rPr>
        <w:t>.</w:t>
      </w:r>
    </w:p>
    <w:p w14:paraId="63F5A1D6" w14:textId="77777777" w:rsidR="00C67BC4" w:rsidRPr="00972524" w:rsidRDefault="001A3A4C" w:rsidP="00C67BC4">
      <w:pPr>
        <w:numPr>
          <w:ilvl w:val="0"/>
          <w:numId w:val="5"/>
        </w:numPr>
        <w:spacing w:before="100" w:beforeAutospacing="1" w:after="100" w:afterAutospacing="1" w:line="253" w:lineRule="atLeast"/>
        <w:ind w:left="945"/>
        <w:rPr>
          <w:rFonts w:cstheme="minorHAnsi"/>
          <w:color w:val="000000" w:themeColor="text1"/>
          <w:sz w:val="20"/>
          <w:szCs w:val="20"/>
        </w:rPr>
      </w:pPr>
      <w:hyperlink r:id="rId28" w:tooltip="Site" w:history="1">
        <w:r w:rsidR="00C67BC4" w:rsidRPr="00972524">
          <w:rPr>
            <w:rStyle w:val="Hyperlink"/>
            <w:rFonts w:cstheme="minorHAnsi"/>
            <w:color w:val="000000" w:themeColor="text1"/>
            <w:sz w:val="20"/>
            <w:szCs w:val="20"/>
            <w:u w:val="none"/>
          </w:rPr>
          <w:t>Site</w:t>
        </w:r>
      </w:hyperlink>
      <w:r w:rsidR="00C67BC4" w:rsidRPr="00972524">
        <w:rPr>
          <w:rStyle w:val="apple-converted-space"/>
          <w:rFonts w:cstheme="minorHAnsi"/>
          <w:color w:val="000000" w:themeColor="text1"/>
          <w:sz w:val="20"/>
          <w:szCs w:val="20"/>
        </w:rPr>
        <w:t> </w:t>
      </w:r>
      <w:r w:rsidR="00C67BC4" w:rsidRPr="00972524">
        <w:rPr>
          <w:rFonts w:cstheme="minorHAnsi"/>
          <w:color w:val="000000" w:themeColor="text1"/>
          <w:sz w:val="20"/>
          <w:szCs w:val="20"/>
        </w:rPr>
        <w:t>reconnaissance (a</w:t>
      </w:r>
      <w:r w:rsidR="00C67BC4" w:rsidRPr="00972524">
        <w:rPr>
          <w:rStyle w:val="apple-converted-space"/>
          <w:rFonts w:cstheme="minorHAnsi"/>
          <w:color w:val="000000" w:themeColor="text1"/>
          <w:sz w:val="20"/>
          <w:szCs w:val="20"/>
        </w:rPr>
        <w:t> </w:t>
      </w:r>
      <w:hyperlink r:id="rId29" w:tooltip="Walkover survey" w:history="1">
        <w:r w:rsidR="00C67BC4" w:rsidRPr="00972524">
          <w:rPr>
            <w:rStyle w:val="Hyperlink"/>
            <w:rFonts w:cstheme="minorHAnsi"/>
            <w:color w:val="000000" w:themeColor="text1"/>
            <w:sz w:val="20"/>
            <w:szCs w:val="20"/>
            <w:u w:val="none"/>
          </w:rPr>
          <w:t>walkover survey</w:t>
        </w:r>
      </w:hyperlink>
      <w:r w:rsidR="00C67BC4" w:rsidRPr="00972524">
        <w:rPr>
          <w:rFonts w:cstheme="minorHAnsi"/>
          <w:color w:val="000000" w:themeColor="text1"/>
          <w:sz w:val="20"/>
          <w:szCs w:val="20"/>
        </w:rPr>
        <w:t>): Identifying actual and potential</w:t>
      </w:r>
      <w:r w:rsidR="00C67BC4" w:rsidRPr="00972524">
        <w:rPr>
          <w:rStyle w:val="apple-converted-space"/>
          <w:rFonts w:cstheme="minorHAnsi"/>
          <w:color w:val="000000" w:themeColor="text1"/>
          <w:sz w:val="20"/>
          <w:szCs w:val="20"/>
        </w:rPr>
        <w:t> </w:t>
      </w:r>
      <w:hyperlink r:id="rId30" w:tooltip="Hazard" w:history="1">
        <w:r w:rsidR="00C67BC4" w:rsidRPr="00972524">
          <w:rPr>
            <w:rStyle w:val="Hyperlink"/>
            <w:rFonts w:cstheme="minorHAnsi"/>
            <w:color w:val="000000" w:themeColor="text1"/>
            <w:sz w:val="20"/>
            <w:szCs w:val="20"/>
            <w:u w:val="none"/>
          </w:rPr>
          <w:t>hazards</w:t>
        </w:r>
      </w:hyperlink>
      <w:r w:rsidR="00C67BC4" w:rsidRPr="00972524">
        <w:rPr>
          <w:rStyle w:val="apple-converted-space"/>
          <w:rFonts w:cstheme="minorHAnsi"/>
          <w:color w:val="000000" w:themeColor="text1"/>
          <w:sz w:val="20"/>
          <w:szCs w:val="20"/>
        </w:rPr>
        <w:t> </w:t>
      </w:r>
      <w:r w:rsidR="00C67BC4" w:rsidRPr="00972524">
        <w:rPr>
          <w:rFonts w:cstheme="minorHAnsi"/>
          <w:color w:val="000000" w:themeColor="text1"/>
          <w:sz w:val="20"/>
          <w:szCs w:val="20"/>
        </w:rPr>
        <w:t>and the</w:t>
      </w:r>
      <w:r w:rsidR="00C67BC4" w:rsidRPr="00972524">
        <w:rPr>
          <w:rStyle w:val="apple-converted-space"/>
          <w:rFonts w:cstheme="minorHAnsi"/>
          <w:color w:val="000000" w:themeColor="text1"/>
          <w:sz w:val="20"/>
          <w:szCs w:val="20"/>
        </w:rPr>
        <w:t> </w:t>
      </w:r>
      <w:hyperlink r:id="rId31" w:tooltip="Design" w:history="1">
        <w:r w:rsidR="00C67BC4" w:rsidRPr="00972524">
          <w:rPr>
            <w:rStyle w:val="Hyperlink"/>
            <w:rFonts w:cstheme="minorHAnsi"/>
            <w:color w:val="000000" w:themeColor="text1"/>
            <w:sz w:val="20"/>
            <w:szCs w:val="20"/>
            <w:u w:val="none"/>
          </w:rPr>
          <w:t>design</w:t>
        </w:r>
      </w:hyperlink>
      <w:r w:rsidR="00C67BC4" w:rsidRPr="00972524">
        <w:rPr>
          <w:rStyle w:val="apple-converted-space"/>
          <w:rFonts w:cstheme="minorHAnsi"/>
          <w:color w:val="000000" w:themeColor="text1"/>
          <w:sz w:val="20"/>
          <w:szCs w:val="20"/>
        </w:rPr>
        <w:t> </w:t>
      </w:r>
      <w:r w:rsidR="00C67BC4" w:rsidRPr="00972524">
        <w:rPr>
          <w:rFonts w:cstheme="minorHAnsi"/>
          <w:color w:val="000000" w:themeColor="text1"/>
          <w:sz w:val="20"/>
          <w:szCs w:val="20"/>
        </w:rPr>
        <w:t>of the main investigation.</w:t>
      </w:r>
    </w:p>
    <w:p w14:paraId="614E75C4" w14:textId="69657BF9" w:rsidR="00C67BC4" w:rsidRPr="00972524" w:rsidRDefault="00C67BC4" w:rsidP="00C67BC4">
      <w:pPr>
        <w:numPr>
          <w:ilvl w:val="0"/>
          <w:numId w:val="5"/>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Main investigation and reporting: Including intrusive and non-intrusive sampling and</w:t>
      </w:r>
      <w:r w:rsidRPr="00972524">
        <w:rPr>
          <w:rStyle w:val="apple-converted-space"/>
          <w:rFonts w:cstheme="minorHAnsi"/>
          <w:color w:val="000000" w:themeColor="text1"/>
          <w:sz w:val="20"/>
          <w:szCs w:val="20"/>
        </w:rPr>
        <w:t> </w:t>
      </w:r>
      <w:hyperlink r:id="rId32" w:tooltip="Testing" w:history="1">
        <w:r w:rsidRPr="00972524">
          <w:rPr>
            <w:rStyle w:val="Hyperlink"/>
            <w:rFonts w:cstheme="minorHAnsi"/>
            <w:color w:val="000000" w:themeColor="text1"/>
            <w:sz w:val="20"/>
            <w:szCs w:val="20"/>
            <w:u w:val="none"/>
          </w:rPr>
          <w:t>testing</w:t>
        </w:r>
      </w:hyperlink>
      <w:r w:rsidR="00026535" w:rsidRPr="00972524">
        <w:rPr>
          <w:rFonts w:cstheme="minorHAnsi"/>
          <w:color w:val="000000" w:themeColor="text1"/>
          <w:sz w:val="20"/>
          <w:szCs w:val="20"/>
        </w:rPr>
        <w:t xml:space="preserve"> </w:t>
      </w:r>
      <w:r w:rsidRPr="00972524">
        <w:rPr>
          <w:rFonts w:cstheme="minorHAnsi"/>
          <w:color w:val="000000" w:themeColor="text1"/>
          <w:sz w:val="20"/>
          <w:szCs w:val="20"/>
        </w:rPr>
        <w:t>to provide</w:t>
      </w:r>
      <w:r w:rsidRPr="00972524">
        <w:rPr>
          <w:rStyle w:val="apple-converted-space"/>
          <w:rFonts w:cstheme="minorHAnsi"/>
          <w:color w:val="000000" w:themeColor="text1"/>
          <w:sz w:val="20"/>
          <w:szCs w:val="20"/>
        </w:rPr>
        <w:t> </w:t>
      </w:r>
      <w:hyperlink r:id="rId33" w:tooltip="Soil" w:history="1">
        <w:r w:rsidRPr="00972524">
          <w:rPr>
            <w:rStyle w:val="Hyperlink"/>
            <w:rFonts w:cstheme="minorHAnsi"/>
            <w:color w:val="000000" w:themeColor="text1"/>
            <w:sz w:val="20"/>
            <w:szCs w:val="20"/>
            <w:u w:val="none"/>
          </w:rPr>
          <w:t>soil</w:t>
        </w:r>
      </w:hyperlink>
      <w:r w:rsidRPr="00972524">
        <w:rPr>
          <w:rStyle w:val="apple-converted-space"/>
          <w:rFonts w:cstheme="minorHAnsi"/>
          <w:color w:val="000000" w:themeColor="text1"/>
          <w:sz w:val="20"/>
          <w:szCs w:val="20"/>
        </w:rPr>
        <w:t> </w:t>
      </w:r>
      <w:r w:rsidRPr="00972524">
        <w:rPr>
          <w:rFonts w:cstheme="minorHAnsi"/>
          <w:color w:val="000000" w:themeColor="text1"/>
          <w:sz w:val="20"/>
          <w:szCs w:val="20"/>
        </w:rPr>
        <w:t>parameters for</w:t>
      </w:r>
      <w:r w:rsidRPr="00972524">
        <w:rPr>
          <w:rStyle w:val="apple-converted-space"/>
          <w:rFonts w:cstheme="minorHAnsi"/>
          <w:color w:val="000000" w:themeColor="text1"/>
          <w:sz w:val="20"/>
          <w:szCs w:val="20"/>
        </w:rPr>
        <w:t> </w:t>
      </w:r>
      <w:hyperlink r:id="rId34" w:tooltip="Design" w:history="1">
        <w:r w:rsidRPr="00972524">
          <w:rPr>
            <w:rStyle w:val="Hyperlink"/>
            <w:rFonts w:cstheme="minorHAnsi"/>
            <w:color w:val="000000" w:themeColor="text1"/>
            <w:sz w:val="20"/>
            <w:szCs w:val="20"/>
            <w:u w:val="none"/>
          </w:rPr>
          <w:t>design</w:t>
        </w:r>
      </w:hyperlink>
      <w:r w:rsidRPr="00972524">
        <w:rPr>
          <w:rStyle w:val="apple-converted-space"/>
          <w:rFonts w:cstheme="minorHAnsi"/>
          <w:color w:val="000000" w:themeColor="text1"/>
          <w:sz w:val="20"/>
          <w:szCs w:val="20"/>
        </w:rPr>
        <w:t> </w:t>
      </w:r>
      <w:r w:rsidRPr="00972524">
        <w:rPr>
          <w:rFonts w:cstheme="minorHAnsi"/>
          <w:color w:val="000000" w:themeColor="text1"/>
          <w:sz w:val="20"/>
          <w:szCs w:val="20"/>
        </w:rPr>
        <w:t>and</w:t>
      </w:r>
      <w:r w:rsidRPr="00972524">
        <w:rPr>
          <w:rStyle w:val="apple-converted-space"/>
          <w:rFonts w:cstheme="minorHAnsi"/>
          <w:color w:val="000000" w:themeColor="text1"/>
          <w:sz w:val="20"/>
          <w:szCs w:val="20"/>
        </w:rPr>
        <w:t> </w:t>
      </w:r>
      <w:hyperlink r:id="rId35" w:tooltip="Construction" w:history="1">
        <w:r w:rsidRPr="00972524">
          <w:rPr>
            <w:rStyle w:val="Hyperlink"/>
            <w:rFonts w:cstheme="minorHAnsi"/>
            <w:color w:val="000000" w:themeColor="text1"/>
            <w:sz w:val="20"/>
            <w:szCs w:val="20"/>
            <w:u w:val="none"/>
          </w:rPr>
          <w:t>construction</w:t>
        </w:r>
      </w:hyperlink>
      <w:r w:rsidRPr="00972524">
        <w:rPr>
          <w:rFonts w:cstheme="minorHAnsi"/>
          <w:color w:val="000000" w:themeColor="text1"/>
          <w:sz w:val="20"/>
          <w:szCs w:val="20"/>
        </w:rPr>
        <w:t>.</w:t>
      </w:r>
    </w:p>
    <w:p w14:paraId="1A08D70B" w14:textId="77777777" w:rsidR="00C67BC4" w:rsidRPr="00972524" w:rsidRDefault="00C67BC4" w:rsidP="00C67BC4">
      <w:pPr>
        <w:pStyle w:val="NormalWeb"/>
        <w:spacing w:line="330" w:lineRule="atLeast"/>
        <w:rPr>
          <w:rFonts w:asciiTheme="minorHAnsi" w:hAnsiTheme="minorHAnsi" w:cstheme="minorHAnsi"/>
          <w:color w:val="000000" w:themeColor="text1"/>
          <w:sz w:val="20"/>
          <w:szCs w:val="20"/>
        </w:rPr>
      </w:pPr>
      <w:r w:rsidRPr="00972524">
        <w:rPr>
          <w:rStyle w:val="Strong"/>
          <w:rFonts w:asciiTheme="minorHAnsi" w:hAnsiTheme="minorHAnsi" w:cstheme="minorHAnsi"/>
          <w:b w:val="0"/>
          <w:bCs w:val="0"/>
          <w:color w:val="000000" w:themeColor="text1"/>
          <w:sz w:val="20"/>
          <w:szCs w:val="20"/>
        </w:rPr>
        <w:t>Site investigations</w:t>
      </w:r>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should include:</w:t>
      </w:r>
    </w:p>
    <w:p w14:paraId="602E779E" w14:textId="77777777" w:rsidR="00C67BC4" w:rsidRPr="00972524" w:rsidRDefault="00C67BC4" w:rsidP="00C67BC4">
      <w:pPr>
        <w:numPr>
          <w:ilvl w:val="0"/>
          <w:numId w:val="6"/>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Susceptibility to</w:t>
      </w:r>
      <w:r w:rsidRPr="00972524">
        <w:rPr>
          <w:rStyle w:val="apple-converted-space"/>
          <w:rFonts w:cstheme="minorHAnsi"/>
          <w:color w:val="000000" w:themeColor="text1"/>
          <w:sz w:val="20"/>
          <w:szCs w:val="20"/>
        </w:rPr>
        <w:t> </w:t>
      </w:r>
      <w:hyperlink r:id="rId36" w:tooltip="Groundwater" w:history="1">
        <w:r w:rsidRPr="00972524">
          <w:rPr>
            <w:rStyle w:val="Hyperlink"/>
            <w:rFonts w:cstheme="minorHAnsi"/>
            <w:color w:val="000000" w:themeColor="text1"/>
            <w:sz w:val="20"/>
            <w:szCs w:val="20"/>
            <w:u w:val="none"/>
          </w:rPr>
          <w:t>groundwater</w:t>
        </w:r>
      </w:hyperlink>
      <w:r w:rsidRPr="00972524">
        <w:rPr>
          <w:rStyle w:val="apple-converted-space"/>
          <w:rFonts w:cstheme="minorHAnsi"/>
          <w:color w:val="000000" w:themeColor="text1"/>
          <w:sz w:val="20"/>
          <w:szCs w:val="20"/>
        </w:rPr>
        <w:t> </w:t>
      </w:r>
      <w:hyperlink r:id="rId37" w:tooltip="Level" w:history="1">
        <w:r w:rsidRPr="00972524">
          <w:rPr>
            <w:rStyle w:val="Hyperlink"/>
            <w:rFonts w:cstheme="minorHAnsi"/>
            <w:color w:val="000000" w:themeColor="text1"/>
            <w:sz w:val="20"/>
            <w:szCs w:val="20"/>
            <w:u w:val="none"/>
          </w:rPr>
          <w:t>levels</w:t>
        </w:r>
      </w:hyperlink>
      <w:r w:rsidRPr="00972524">
        <w:rPr>
          <w:rStyle w:val="apple-converted-space"/>
          <w:rFonts w:cstheme="minorHAnsi"/>
          <w:color w:val="000000" w:themeColor="text1"/>
          <w:sz w:val="20"/>
          <w:szCs w:val="20"/>
        </w:rPr>
        <w:t> </w:t>
      </w:r>
      <w:r w:rsidRPr="00972524">
        <w:rPr>
          <w:rFonts w:cstheme="minorHAnsi"/>
          <w:color w:val="000000" w:themeColor="text1"/>
          <w:sz w:val="20"/>
          <w:szCs w:val="20"/>
        </w:rPr>
        <w:t>and flow.</w:t>
      </w:r>
    </w:p>
    <w:p w14:paraId="71AFD232" w14:textId="77777777" w:rsidR="00C67BC4" w:rsidRPr="00972524" w:rsidRDefault="00C67BC4" w:rsidP="00C67BC4">
      <w:pPr>
        <w:numPr>
          <w:ilvl w:val="0"/>
          <w:numId w:val="6"/>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Underlying geology, and</w:t>
      </w:r>
      <w:r w:rsidRPr="00972524">
        <w:rPr>
          <w:rStyle w:val="apple-converted-space"/>
          <w:rFonts w:cstheme="minorHAnsi"/>
          <w:color w:val="000000" w:themeColor="text1"/>
          <w:sz w:val="20"/>
          <w:szCs w:val="20"/>
        </w:rPr>
        <w:t> </w:t>
      </w:r>
      <w:hyperlink r:id="rId38" w:tooltip="Ground" w:history="1">
        <w:r w:rsidRPr="00972524">
          <w:rPr>
            <w:rStyle w:val="Hyperlink"/>
            <w:rFonts w:cstheme="minorHAnsi"/>
            <w:color w:val="000000" w:themeColor="text1"/>
            <w:sz w:val="20"/>
            <w:szCs w:val="20"/>
            <w:u w:val="none"/>
          </w:rPr>
          <w:t>ground</w:t>
        </w:r>
      </w:hyperlink>
      <w:r w:rsidRPr="00972524">
        <w:rPr>
          <w:rStyle w:val="apple-converted-space"/>
          <w:rFonts w:cstheme="minorHAnsi"/>
          <w:color w:val="000000" w:themeColor="text1"/>
          <w:sz w:val="20"/>
          <w:szCs w:val="20"/>
        </w:rPr>
        <w:t> </w:t>
      </w:r>
      <w:r w:rsidRPr="00972524">
        <w:rPr>
          <w:rFonts w:cstheme="minorHAnsi"/>
          <w:color w:val="000000" w:themeColor="text1"/>
          <w:sz w:val="20"/>
          <w:szCs w:val="20"/>
        </w:rPr>
        <w:t>and hydro-geological</w:t>
      </w:r>
      <w:r w:rsidRPr="00972524">
        <w:rPr>
          <w:rStyle w:val="apple-converted-space"/>
          <w:rFonts w:cstheme="minorHAnsi"/>
          <w:color w:val="000000" w:themeColor="text1"/>
          <w:sz w:val="20"/>
          <w:szCs w:val="20"/>
        </w:rPr>
        <w:t> </w:t>
      </w:r>
      <w:hyperlink r:id="rId39" w:tooltip="Property" w:history="1">
        <w:r w:rsidRPr="00972524">
          <w:rPr>
            <w:rStyle w:val="Hyperlink"/>
            <w:rFonts w:cstheme="minorHAnsi"/>
            <w:color w:val="000000" w:themeColor="text1"/>
            <w:sz w:val="20"/>
            <w:szCs w:val="20"/>
            <w:u w:val="none"/>
          </w:rPr>
          <w:t>properties</w:t>
        </w:r>
      </w:hyperlink>
      <w:r w:rsidRPr="00972524">
        <w:rPr>
          <w:rFonts w:cstheme="minorHAnsi"/>
          <w:color w:val="000000" w:themeColor="text1"/>
          <w:sz w:val="20"/>
          <w:szCs w:val="20"/>
        </w:rPr>
        <w:t>.</w:t>
      </w:r>
    </w:p>
    <w:p w14:paraId="011FB44A" w14:textId="77777777" w:rsidR="00C67BC4" w:rsidRPr="00972524" w:rsidRDefault="00C67BC4" w:rsidP="00C67BC4">
      <w:pPr>
        <w:numPr>
          <w:ilvl w:val="0"/>
          <w:numId w:val="6"/>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Identification of physical</w:t>
      </w:r>
      <w:r w:rsidRPr="00972524">
        <w:rPr>
          <w:rStyle w:val="apple-converted-space"/>
          <w:rFonts w:cstheme="minorHAnsi"/>
          <w:color w:val="000000" w:themeColor="text1"/>
          <w:sz w:val="20"/>
          <w:szCs w:val="20"/>
        </w:rPr>
        <w:t> </w:t>
      </w:r>
      <w:hyperlink r:id="rId40" w:tooltip="Hazard" w:history="1">
        <w:r w:rsidRPr="00972524">
          <w:rPr>
            <w:rStyle w:val="Hyperlink"/>
            <w:rFonts w:cstheme="minorHAnsi"/>
            <w:color w:val="000000" w:themeColor="text1"/>
            <w:sz w:val="20"/>
            <w:szCs w:val="20"/>
            <w:u w:val="none"/>
          </w:rPr>
          <w:t>hazards</w:t>
        </w:r>
      </w:hyperlink>
      <w:r w:rsidRPr="00972524">
        <w:rPr>
          <w:rFonts w:cstheme="minorHAnsi"/>
          <w:color w:val="000000" w:themeColor="text1"/>
          <w:sz w:val="20"/>
          <w:szCs w:val="20"/>
        </w:rPr>
        <w:t>.</w:t>
      </w:r>
    </w:p>
    <w:p w14:paraId="3854328E" w14:textId="77777777" w:rsidR="00C67BC4" w:rsidRPr="00972524" w:rsidRDefault="00C67BC4" w:rsidP="00C67BC4">
      <w:pPr>
        <w:numPr>
          <w:ilvl w:val="0"/>
          <w:numId w:val="6"/>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Identification of</w:t>
      </w:r>
      <w:r w:rsidRPr="00972524">
        <w:rPr>
          <w:rStyle w:val="apple-converted-space"/>
          <w:rFonts w:cstheme="minorHAnsi"/>
          <w:color w:val="000000" w:themeColor="text1"/>
          <w:sz w:val="20"/>
          <w:szCs w:val="20"/>
        </w:rPr>
        <w:t> </w:t>
      </w:r>
      <w:hyperlink r:id="rId41" w:tooltip="Methane" w:history="1">
        <w:r w:rsidRPr="00972524">
          <w:rPr>
            <w:rStyle w:val="Hyperlink"/>
            <w:rFonts w:cstheme="minorHAnsi"/>
            <w:color w:val="000000" w:themeColor="text1"/>
            <w:sz w:val="20"/>
            <w:szCs w:val="20"/>
            <w:u w:val="none"/>
          </w:rPr>
          <w:t>methane</w:t>
        </w:r>
      </w:hyperlink>
      <w:r w:rsidRPr="00972524">
        <w:rPr>
          <w:rStyle w:val="apple-converted-space"/>
          <w:rFonts w:cstheme="minorHAnsi"/>
          <w:color w:val="000000" w:themeColor="text1"/>
          <w:sz w:val="20"/>
          <w:szCs w:val="20"/>
        </w:rPr>
        <w:t> </w:t>
      </w:r>
      <w:r w:rsidRPr="00972524">
        <w:rPr>
          <w:rFonts w:cstheme="minorHAnsi"/>
          <w:color w:val="000000" w:themeColor="text1"/>
          <w:sz w:val="20"/>
          <w:szCs w:val="20"/>
        </w:rPr>
        <w:t>and other</w:t>
      </w:r>
      <w:r w:rsidRPr="00972524">
        <w:rPr>
          <w:rStyle w:val="apple-converted-space"/>
          <w:rFonts w:cstheme="minorHAnsi"/>
          <w:color w:val="000000" w:themeColor="text1"/>
          <w:sz w:val="20"/>
          <w:szCs w:val="20"/>
        </w:rPr>
        <w:t> </w:t>
      </w:r>
      <w:hyperlink r:id="rId42" w:tooltip="Gases" w:history="1">
        <w:r w:rsidRPr="00972524">
          <w:rPr>
            <w:rStyle w:val="Hyperlink"/>
            <w:rFonts w:cstheme="minorHAnsi"/>
            <w:color w:val="000000" w:themeColor="text1"/>
            <w:sz w:val="20"/>
            <w:szCs w:val="20"/>
            <w:u w:val="none"/>
          </w:rPr>
          <w:t>gases</w:t>
        </w:r>
      </w:hyperlink>
      <w:r w:rsidRPr="00972524">
        <w:rPr>
          <w:rFonts w:cstheme="minorHAnsi"/>
          <w:color w:val="000000" w:themeColor="text1"/>
          <w:sz w:val="20"/>
          <w:szCs w:val="20"/>
        </w:rPr>
        <w:t>.</w:t>
      </w:r>
    </w:p>
    <w:p w14:paraId="112449DB" w14:textId="77777777" w:rsidR="00C67BC4" w:rsidRPr="00972524" w:rsidRDefault="00C67BC4" w:rsidP="00C67BC4">
      <w:pPr>
        <w:numPr>
          <w:ilvl w:val="0"/>
          <w:numId w:val="6"/>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Determining an appropriate</w:t>
      </w:r>
      <w:r w:rsidRPr="00972524">
        <w:rPr>
          <w:rStyle w:val="apple-converted-space"/>
          <w:rFonts w:cstheme="minorHAnsi"/>
          <w:color w:val="000000" w:themeColor="text1"/>
          <w:sz w:val="20"/>
          <w:szCs w:val="20"/>
        </w:rPr>
        <w:t> </w:t>
      </w:r>
      <w:hyperlink r:id="rId43" w:tooltip="Design" w:history="1">
        <w:r w:rsidRPr="00972524">
          <w:rPr>
            <w:rStyle w:val="Hyperlink"/>
            <w:rFonts w:cstheme="minorHAnsi"/>
            <w:color w:val="000000" w:themeColor="text1"/>
            <w:sz w:val="20"/>
            <w:szCs w:val="20"/>
            <w:u w:val="none"/>
          </w:rPr>
          <w:t>design</w:t>
        </w:r>
      </w:hyperlink>
      <w:r w:rsidRPr="00972524">
        <w:rPr>
          <w:rFonts w:cstheme="minorHAnsi"/>
          <w:color w:val="000000" w:themeColor="text1"/>
          <w:sz w:val="20"/>
          <w:szCs w:val="20"/>
        </w:rPr>
        <w:t>.</w:t>
      </w:r>
    </w:p>
    <w:p w14:paraId="38321473" w14:textId="77777777" w:rsidR="00C67BC4" w:rsidRPr="00972524" w:rsidRDefault="00C67BC4" w:rsidP="00C67BC4">
      <w:pPr>
        <w:numPr>
          <w:ilvl w:val="0"/>
          <w:numId w:val="6"/>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Providing</w:t>
      </w:r>
      <w:r w:rsidRPr="00972524">
        <w:rPr>
          <w:rStyle w:val="apple-converted-space"/>
          <w:rFonts w:cstheme="minorHAnsi"/>
          <w:color w:val="000000" w:themeColor="text1"/>
          <w:sz w:val="20"/>
          <w:szCs w:val="20"/>
        </w:rPr>
        <w:t> </w:t>
      </w:r>
      <w:hyperlink r:id="rId44" w:tooltip="Soil" w:history="1">
        <w:r w:rsidRPr="00972524">
          <w:rPr>
            <w:rStyle w:val="Hyperlink"/>
            <w:rFonts w:cstheme="minorHAnsi"/>
            <w:color w:val="000000" w:themeColor="text1"/>
            <w:sz w:val="20"/>
            <w:szCs w:val="20"/>
            <w:u w:val="none"/>
          </w:rPr>
          <w:t>soil</w:t>
        </w:r>
      </w:hyperlink>
      <w:r w:rsidRPr="00972524">
        <w:rPr>
          <w:rStyle w:val="apple-converted-space"/>
          <w:rFonts w:cstheme="minorHAnsi"/>
          <w:color w:val="000000" w:themeColor="text1"/>
          <w:sz w:val="20"/>
          <w:szCs w:val="20"/>
        </w:rPr>
        <w:t> </w:t>
      </w:r>
      <w:r w:rsidRPr="00972524">
        <w:rPr>
          <w:rFonts w:cstheme="minorHAnsi"/>
          <w:color w:val="000000" w:themeColor="text1"/>
          <w:sz w:val="20"/>
          <w:szCs w:val="20"/>
        </w:rPr>
        <w:t>parameters for</w:t>
      </w:r>
      <w:r w:rsidRPr="00972524">
        <w:rPr>
          <w:rStyle w:val="apple-converted-space"/>
          <w:rFonts w:cstheme="minorHAnsi"/>
          <w:color w:val="000000" w:themeColor="text1"/>
          <w:sz w:val="20"/>
          <w:szCs w:val="20"/>
        </w:rPr>
        <w:t> </w:t>
      </w:r>
      <w:hyperlink r:id="rId45" w:tooltip="Design" w:history="1">
        <w:r w:rsidRPr="00972524">
          <w:rPr>
            <w:rStyle w:val="Hyperlink"/>
            <w:rFonts w:cstheme="minorHAnsi"/>
            <w:color w:val="000000" w:themeColor="text1"/>
            <w:sz w:val="20"/>
            <w:szCs w:val="20"/>
            <w:u w:val="none"/>
          </w:rPr>
          <w:t>design</w:t>
        </w:r>
      </w:hyperlink>
      <w:r w:rsidRPr="00972524">
        <w:rPr>
          <w:rStyle w:val="apple-converted-space"/>
          <w:rFonts w:cstheme="minorHAnsi"/>
          <w:color w:val="000000" w:themeColor="text1"/>
          <w:sz w:val="20"/>
          <w:szCs w:val="20"/>
        </w:rPr>
        <w:t> </w:t>
      </w:r>
      <w:r w:rsidRPr="00972524">
        <w:rPr>
          <w:rFonts w:cstheme="minorHAnsi"/>
          <w:color w:val="000000" w:themeColor="text1"/>
          <w:sz w:val="20"/>
          <w:szCs w:val="20"/>
        </w:rPr>
        <w:t>and</w:t>
      </w:r>
      <w:r w:rsidRPr="00972524">
        <w:rPr>
          <w:rStyle w:val="apple-converted-space"/>
          <w:rFonts w:cstheme="minorHAnsi"/>
          <w:color w:val="000000" w:themeColor="text1"/>
          <w:sz w:val="20"/>
          <w:szCs w:val="20"/>
        </w:rPr>
        <w:t> </w:t>
      </w:r>
      <w:hyperlink r:id="rId46" w:tooltip="Construction" w:history="1">
        <w:r w:rsidRPr="00972524">
          <w:rPr>
            <w:rStyle w:val="Hyperlink"/>
            <w:rFonts w:cstheme="minorHAnsi"/>
            <w:color w:val="000000" w:themeColor="text1"/>
            <w:sz w:val="20"/>
            <w:szCs w:val="20"/>
            <w:u w:val="none"/>
          </w:rPr>
          <w:t>construction</w:t>
        </w:r>
      </w:hyperlink>
      <w:r w:rsidRPr="00972524">
        <w:rPr>
          <w:rFonts w:cstheme="minorHAnsi"/>
          <w:color w:val="000000" w:themeColor="text1"/>
          <w:sz w:val="20"/>
          <w:szCs w:val="20"/>
        </w:rPr>
        <w:t>.</w:t>
      </w:r>
    </w:p>
    <w:p w14:paraId="74475AF6" w14:textId="77777777" w:rsidR="00C67BC4" w:rsidRPr="00972524" w:rsidRDefault="00C67BC4" w:rsidP="00C67BC4">
      <w:pPr>
        <w:pStyle w:val="NormalWeb"/>
        <w:spacing w:line="330" w:lineRule="atLeast"/>
        <w:rPr>
          <w:rFonts w:asciiTheme="minorHAnsi" w:hAnsiTheme="minorHAnsi" w:cstheme="minorHAnsi"/>
          <w:color w:val="000000" w:themeColor="text1"/>
          <w:sz w:val="20"/>
          <w:szCs w:val="20"/>
        </w:rPr>
      </w:pPr>
      <w:r w:rsidRPr="00972524">
        <w:rPr>
          <w:rFonts w:asciiTheme="minorHAnsi" w:hAnsiTheme="minorHAnsi" w:cstheme="minorHAnsi"/>
          <w:color w:val="000000" w:themeColor="text1"/>
          <w:sz w:val="20"/>
          <w:szCs w:val="20"/>
        </w:rPr>
        <w:t>Where a</w:t>
      </w:r>
      <w:r w:rsidRPr="00972524">
        <w:rPr>
          <w:rStyle w:val="apple-converted-space"/>
          <w:rFonts w:asciiTheme="minorHAnsi" w:hAnsiTheme="minorHAnsi" w:cstheme="minorHAnsi"/>
          <w:color w:val="000000" w:themeColor="text1"/>
          <w:sz w:val="20"/>
          <w:szCs w:val="20"/>
        </w:rPr>
        <w:t> </w:t>
      </w:r>
      <w:hyperlink r:id="rId47" w:tooltip="Site" w:history="1">
        <w:r w:rsidRPr="00972524">
          <w:rPr>
            <w:rStyle w:val="Hyperlink"/>
            <w:rFonts w:asciiTheme="minorHAnsi" w:hAnsiTheme="minorHAnsi" w:cstheme="minorHAnsi"/>
            <w:color w:val="000000" w:themeColor="text1"/>
            <w:sz w:val="20"/>
            <w:szCs w:val="20"/>
            <w:u w:val="none"/>
          </w:rPr>
          <w:t>site</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may be affected by contaminants, a combined</w:t>
      </w:r>
      <w:r w:rsidRPr="00972524">
        <w:rPr>
          <w:rStyle w:val="apple-converted-space"/>
          <w:rFonts w:asciiTheme="minorHAnsi" w:hAnsiTheme="minorHAnsi" w:cstheme="minorHAnsi"/>
          <w:color w:val="000000" w:themeColor="text1"/>
          <w:sz w:val="20"/>
          <w:szCs w:val="20"/>
        </w:rPr>
        <w:t> </w:t>
      </w:r>
      <w:hyperlink r:id="rId48" w:tooltip="Geotechnical" w:history="1">
        <w:r w:rsidRPr="00972524">
          <w:rPr>
            <w:rStyle w:val="Hyperlink"/>
            <w:rFonts w:asciiTheme="minorHAnsi" w:hAnsiTheme="minorHAnsi" w:cstheme="minorHAnsi"/>
            <w:color w:val="000000" w:themeColor="text1"/>
            <w:sz w:val="20"/>
            <w:szCs w:val="20"/>
            <w:u w:val="none"/>
          </w:rPr>
          <w:t>geotechnical</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and geo-</w:t>
      </w:r>
      <w:hyperlink r:id="rId49" w:tooltip="Environmental" w:history="1">
        <w:r w:rsidRPr="00972524">
          <w:rPr>
            <w:rStyle w:val="Hyperlink"/>
            <w:rFonts w:asciiTheme="minorHAnsi" w:hAnsiTheme="minorHAnsi" w:cstheme="minorHAnsi"/>
            <w:color w:val="000000" w:themeColor="text1"/>
            <w:sz w:val="20"/>
            <w:szCs w:val="20"/>
            <w:u w:val="none"/>
          </w:rPr>
          <w:t>environmental</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investigation should be considered and</w:t>
      </w:r>
      <w:r w:rsidRPr="00972524">
        <w:rPr>
          <w:rStyle w:val="apple-converted-space"/>
          <w:rFonts w:asciiTheme="minorHAnsi" w:hAnsiTheme="minorHAnsi" w:cstheme="minorHAnsi"/>
          <w:color w:val="000000" w:themeColor="text1"/>
          <w:sz w:val="20"/>
          <w:szCs w:val="20"/>
        </w:rPr>
        <w:t> </w:t>
      </w:r>
      <w:hyperlink r:id="rId50" w:tooltip="Remediation" w:history="1">
        <w:r w:rsidRPr="00972524">
          <w:rPr>
            <w:rStyle w:val="Hyperlink"/>
            <w:rFonts w:asciiTheme="minorHAnsi" w:hAnsiTheme="minorHAnsi" w:cstheme="minorHAnsi"/>
            <w:color w:val="000000" w:themeColor="text1"/>
            <w:sz w:val="20"/>
            <w:szCs w:val="20"/>
            <w:u w:val="none"/>
          </w:rPr>
          <w:t>remediation</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maybe necessary.</w:t>
      </w:r>
    </w:p>
    <w:p w14:paraId="707991BD" w14:textId="77777777" w:rsidR="00C67BC4" w:rsidRPr="00972524" w:rsidRDefault="00C67BC4" w:rsidP="00C67BC4">
      <w:pPr>
        <w:pStyle w:val="NormalWeb"/>
        <w:spacing w:line="330" w:lineRule="atLeast"/>
        <w:rPr>
          <w:rFonts w:asciiTheme="minorHAnsi" w:hAnsiTheme="minorHAnsi" w:cstheme="minorHAnsi"/>
          <w:color w:val="000000" w:themeColor="text1"/>
          <w:sz w:val="20"/>
          <w:szCs w:val="20"/>
        </w:rPr>
      </w:pPr>
      <w:r w:rsidRPr="00972524">
        <w:rPr>
          <w:rFonts w:asciiTheme="minorHAnsi" w:hAnsiTheme="minorHAnsi" w:cstheme="minorHAnsi"/>
          <w:color w:val="000000" w:themeColor="text1"/>
          <w:sz w:val="20"/>
          <w:szCs w:val="20"/>
        </w:rPr>
        <w:t>It may also be necessary to notify findings to</w:t>
      </w:r>
      <w:r w:rsidRPr="00972524">
        <w:rPr>
          <w:rStyle w:val="apple-converted-space"/>
          <w:rFonts w:asciiTheme="minorHAnsi" w:hAnsiTheme="minorHAnsi" w:cstheme="minorHAnsi"/>
          <w:color w:val="000000" w:themeColor="text1"/>
          <w:sz w:val="20"/>
          <w:szCs w:val="20"/>
        </w:rPr>
        <w:t> </w:t>
      </w:r>
      <w:hyperlink r:id="rId51" w:tooltip="Regulatory" w:history="1">
        <w:r w:rsidRPr="00972524">
          <w:rPr>
            <w:rStyle w:val="Hyperlink"/>
            <w:rFonts w:asciiTheme="minorHAnsi" w:hAnsiTheme="minorHAnsi" w:cstheme="minorHAnsi"/>
            <w:color w:val="000000" w:themeColor="text1"/>
            <w:sz w:val="20"/>
            <w:szCs w:val="20"/>
            <w:u w:val="none"/>
          </w:rPr>
          <w:t>regulatory</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authorities, for example:</w:t>
      </w:r>
    </w:p>
    <w:p w14:paraId="02D901F7" w14:textId="77777777" w:rsidR="00C67BC4" w:rsidRPr="00972524" w:rsidRDefault="00C67BC4" w:rsidP="00C67BC4">
      <w:pPr>
        <w:numPr>
          <w:ilvl w:val="0"/>
          <w:numId w:val="7"/>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Where contaminants are found that had not been previously known about.</w:t>
      </w:r>
    </w:p>
    <w:p w14:paraId="5A2D0F69" w14:textId="77777777" w:rsidR="00C67BC4" w:rsidRPr="00972524" w:rsidRDefault="00C67BC4" w:rsidP="00C67BC4">
      <w:pPr>
        <w:numPr>
          <w:ilvl w:val="0"/>
          <w:numId w:val="7"/>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In</w:t>
      </w:r>
      <w:r w:rsidRPr="00972524">
        <w:rPr>
          <w:rStyle w:val="apple-converted-space"/>
          <w:rFonts w:cstheme="minorHAnsi"/>
          <w:color w:val="000000" w:themeColor="text1"/>
          <w:sz w:val="20"/>
          <w:szCs w:val="20"/>
        </w:rPr>
        <w:t> </w:t>
      </w:r>
      <w:hyperlink r:id="rId52" w:tooltip="Planning application" w:history="1">
        <w:r w:rsidRPr="00972524">
          <w:rPr>
            <w:rStyle w:val="Hyperlink"/>
            <w:rFonts w:cstheme="minorHAnsi"/>
            <w:color w:val="000000" w:themeColor="text1"/>
            <w:sz w:val="20"/>
            <w:szCs w:val="20"/>
            <w:u w:val="none"/>
          </w:rPr>
          <w:t>planning applications</w:t>
        </w:r>
      </w:hyperlink>
      <w:r w:rsidRPr="00972524">
        <w:rPr>
          <w:rFonts w:cstheme="minorHAnsi"/>
          <w:color w:val="000000" w:themeColor="text1"/>
          <w:sz w:val="20"/>
          <w:szCs w:val="20"/>
        </w:rPr>
        <w:t>.</w:t>
      </w:r>
    </w:p>
    <w:p w14:paraId="07AEFBDB" w14:textId="6A78881F" w:rsidR="00C67BC4" w:rsidRPr="00972524" w:rsidRDefault="00C67BC4" w:rsidP="00510FA2">
      <w:pPr>
        <w:numPr>
          <w:ilvl w:val="0"/>
          <w:numId w:val="7"/>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In relation to</w:t>
      </w:r>
      <w:r w:rsidRPr="00972524">
        <w:rPr>
          <w:rStyle w:val="apple-converted-space"/>
          <w:rFonts w:cstheme="minorHAnsi"/>
          <w:color w:val="000000" w:themeColor="text1"/>
          <w:sz w:val="20"/>
          <w:szCs w:val="20"/>
        </w:rPr>
        <w:t> </w:t>
      </w:r>
      <w:hyperlink r:id="rId53" w:tooltip="Waste management" w:history="1">
        <w:r w:rsidRPr="00972524">
          <w:rPr>
            <w:rStyle w:val="Hyperlink"/>
            <w:rFonts w:cstheme="minorHAnsi"/>
            <w:color w:val="000000" w:themeColor="text1"/>
            <w:sz w:val="20"/>
            <w:szCs w:val="20"/>
            <w:u w:val="none"/>
          </w:rPr>
          <w:t>waste management</w:t>
        </w:r>
      </w:hyperlink>
      <w:r w:rsidRPr="00972524">
        <w:rPr>
          <w:rStyle w:val="apple-converted-space"/>
          <w:rFonts w:cstheme="minorHAnsi"/>
          <w:color w:val="000000" w:themeColor="text1"/>
          <w:sz w:val="20"/>
          <w:szCs w:val="20"/>
        </w:rPr>
        <w:t> </w:t>
      </w:r>
      <w:r w:rsidRPr="00972524">
        <w:rPr>
          <w:rFonts w:cstheme="minorHAnsi"/>
          <w:color w:val="000000" w:themeColor="text1"/>
          <w:sz w:val="20"/>
          <w:szCs w:val="20"/>
        </w:rPr>
        <w:t>and the protection of</w:t>
      </w:r>
      <w:r w:rsidRPr="00972524">
        <w:rPr>
          <w:rStyle w:val="apple-converted-space"/>
          <w:rFonts w:cstheme="minorHAnsi"/>
          <w:color w:val="000000" w:themeColor="text1"/>
          <w:sz w:val="20"/>
          <w:szCs w:val="20"/>
        </w:rPr>
        <w:t> </w:t>
      </w:r>
      <w:hyperlink r:id="rId54" w:tooltip="Water quality" w:history="1">
        <w:r w:rsidRPr="00972524">
          <w:rPr>
            <w:rStyle w:val="Hyperlink"/>
            <w:rFonts w:cstheme="minorHAnsi"/>
            <w:color w:val="000000" w:themeColor="text1"/>
            <w:sz w:val="20"/>
            <w:szCs w:val="20"/>
            <w:u w:val="none"/>
          </w:rPr>
          <w:t>water quality</w:t>
        </w:r>
      </w:hyperlink>
      <w:r w:rsidRPr="00972524">
        <w:rPr>
          <w:rStyle w:val="apple-converted-space"/>
          <w:rFonts w:cstheme="minorHAnsi"/>
          <w:color w:val="000000" w:themeColor="text1"/>
          <w:sz w:val="20"/>
          <w:szCs w:val="20"/>
        </w:rPr>
        <w:t> </w:t>
      </w:r>
      <w:r w:rsidRPr="00972524">
        <w:rPr>
          <w:rFonts w:cstheme="minorHAnsi"/>
          <w:color w:val="000000" w:themeColor="text1"/>
          <w:sz w:val="20"/>
          <w:szCs w:val="20"/>
        </w:rPr>
        <w:t>and resources.</w:t>
      </w:r>
    </w:p>
    <w:p w14:paraId="5ECE43A2" w14:textId="7DD18BBF" w:rsidR="00510FA2" w:rsidRPr="00972524" w:rsidRDefault="003A51B8" w:rsidP="00510FA2">
      <w:pPr>
        <w:spacing w:before="100" w:beforeAutospacing="1" w:after="100" w:afterAutospacing="1" w:line="253" w:lineRule="atLeast"/>
        <w:rPr>
          <w:rFonts w:cstheme="minorHAnsi"/>
          <w:color w:val="000000" w:themeColor="text1"/>
          <w:sz w:val="20"/>
          <w:szCs w:val="20"/>
        </w:rPr>
      </w:pPr>
      <w:r w:rsidRPr="00972524">
        <w:rPr>
          <w:rFonts w:cstheme="minorHAnsi"/>
          <w:color w:val="000000" w:themeColor="text1"/>
          <w:sz w:val="20"/>
          <w:szCs w:val="20"/>
        </w:rPr>
        <w:t>D</w:t>
      </w:r>
      <w:r w:rsidR="00510FA2" w:rsidRPr="00972524">
        <w:rPr>
          <w:rFonts w:cstheme="minorHAnsi"/>
          <w:color w:val="000000" w:themeColor="text1"/>
          <w:sz w:val="20"/>
          <w:szCs w:val="20"/>
        </w:rPr>
        <w:t>esign</w:t>
      </w:r>
      <w:r w:rsidRPr="00972524">
        <w:rPr>
          <w:rFonts w:cstheme="minorHAnsi"/>
          <w:color w:val="000000" w:themeColor="text1"/>
          <w:sz w:val="20"/>
          <w:szCs w:val="20"/>
        </w:rPr>
        <w:t>ing Buildings</w:t>
      </w:r>
      <w:r w:rsidR="00510FA2" w:rsidRPr="00972524">
        <w:rPr>
          <w:rFonts w:cstheme="minorHAnsi"/>
          <w:color w:val="000000" w:themeColor="text1"/>
          <w:sz w:val="20"/>
          <w:szCs w:val="20"/>
        </w:rPr>
        <w:t xml:space="preserve"> wiki</w:t>
      </w:r>
      <w:r w:rsidRPr="00972524">
        <w:rPr>
          <w:rFonts w:cstheme="minorHAnsi"/>
          <w:color w:val="000000" w:themeColor="text1"/>
          <w:sz w:val="20"/>
          <w:szCs w:val="20"/>
        </w:rPr>
        <w:t>.</w:t>
      </w:r>
      <w:r w:rsidR="00510FA2" w:rsidRPr="00972524">
        <w:rPr>
          <w:rFonts w:cstheme="minorHAnsi"/>
          <w:color w:val="000000" w:themeColor="text1"/>
          <w:sz w:val="20"/>
          <w:szCs w:val="20"/>
        </w:rPr>
        <w:t xml:space="preserve"> </w:t>
      </w:r>
    </w:p>
    <w:p w14:paraId="575CEE52" w14:textId="46BB6FD9" w:rsidR="00A16B28" w:rsidRPr="00972524" w:rsidRDefault="00A16B28" w:rsidP="00510FA2">
      <w:pPr>
        <w:spacing w:before="100" w:beforeAutospacing="1" w:after="100" w:afterAutospacing="1" w:line="253" w:lineRule="atLeast"/>
        <w:rPr>
          <w:rFonts w:cstheme="minorHAnsi"/>
          <w:color w:val="000000" w:themeColor="text1"/>
          <w:sz w:val="20"/>
          <w:szCs w:val="20"/>
        </w:rPr>
      </w:pPr>
      <w:r w:rsidRPr="00972524">
        <w:rPr>
          <w:rFonts w:cstheme="minorHAnsi"/>
          <w:color w:val="000000" w:themeColor="text1"/>
          <w:sz w:val="20"/>
          <w:szCs w:val="20"/>
        </w:rPr>
        <w:t>The building regulations relating to the ground investigation and substructure construction on this site So are</w:t>
      </w:r>
      <w:r w:rsidR="00EC67A0" w:rsidRPr="00972524">
        <w:rPr>
          <w:rFonts w:cstheme="minorHAnsi"/>
          <w:color w:val="000000" w:themeColor="text1"/>
          <w:sz w:val="20"/>
          <w:szCs w:val="20"/>
        </w:rPr>
        <w:t>.</w:t>
      </w:r>
    </w:p>
    <w:p w14:paraId="072FFC74" w14:textId="2D52B5C3" w:rsidR="00E247C6" w:rsidRPr="00972524" w:rsidRDefault="00187994" w:rsidP="007609DA">
      <w:pPr>
        <w:pStyle w:val="index-listitem"/>
        <w:numPr>
          <w:ilvl w:val="0"/>
          <w:numId w:val="12"/>
        </w:numPr>
        <w:pBdr>
          <w:bottom w:val="single" w:sz="6" w:space="11" w:color="E5E5E5"/>
        </w:pBdr>
        <w:spacing w:before="300" w:beforeAutospacing="0" w:after="300" w:afterAutospacing="0"/>
        <w:rPr>
          <w:rFonts w:asciiTheme="minorHAnsi" w:hAnsiTheme="minorHAnsi" w:cstheme="minorHAnsi"/>
          <w:color w:val="1F1F1F"/>
        </w:rPr>
      </w:pPr>
      <w:r w:rsidRPr="00972524">
        <w:rPr>
          <w:rFonts w:asciiTheme="minorHAnsi" w:hAnsiTheme="minorHAnsi" w:cstheme="minorHAnsi"/>
          <w:color w:val="000000" w:themeColor="text1"/>
          <w:sz w:val="20"/>
          <w:szCs w:val="20"/>
        </w:rPr>
        <w:t>Approved document A structure.</w:t>
      </w:r>
      <w:r w:rsidR="00520941" w:rsidRPr="00972524">
        <w:rPr>
          <w:rFonts w:asciiTheme="minorHAnsi" w:hAnsiTheme="minorHAnsi" w:cstheme="minorHAnsi"/>
          <w:color w:val="1F1F1F"/>
        </w:rPr>
        <w:t xml:space="preserve"> </w:t>
      </w:r>
      <w:hyperlink r:id="rId55" w:history="1">
        <w:r w:rsidR="007609DA" w:rsidRPr="00972524">
          <w:rPr>
            <w:rStyle w:val="Hyperlink"/>
            <w:rFonts w:asciiTheme="minorHAnsi" w:hAnsiTheme="minorHAnsi" w:cstheme="minorHAnsi"/>
          </w:rPr>
          <w:t>https://gov.wales/building-regulations-guidance-part-structural-safety</w:t>
        </w:r>
      </w:hyperlink>
    </w:p>
    <w:p w14:paraId="5D462831" w14:textId="41CC6427" w:rsidR="007A19FC" w:rsidRPr="00972524" w:rsidRDefault="00187994" w:rsidP="002B45BE">
      <w:pPr>
        <w:pStyle w:val="index-listitem"/>
        <w:numPr>
          <w:ilvl w:val="0"/>
          <w:numId w:val="12"/>
        </w:numPr>
        <w:pBdr>
          <w:bottom w:val="single" w:sz="6" w:space="11" w:color="E5E5E5"/>
        </w:pBdr>
        <w:spacing w:before="300" w:beforeAutospacing="0" w:after="300" w:afterAutospacing="0"/>
        <w:rPr>
          <w:rFonts w:asciiTheme="minorHAnsi" w:hAnsiTheme="minorHAnsi" w:cstheme="minorHAnsi"/>
          <w:color w:val="1F1F1F"/>
        </w:rPr>
      </w:pPr>
      <w:r w:rsidRPr="00972524">
        <w:rPr>
          <w:rFonts w:asciiTheme="minorHAnsi" w:hAnsiTheme="minorHAnsi" w:cstheme="minorHAnsi"/>
          <w:color w:val="000000" w:themeColor="text1"/>
          <w:sz w:val="20"/>
          <w:szCs w:val="20"/>
        </w:rPr>
        <w:t>Approve document C contamination and moisture.</w:t>
      </w:r>
      <w:r w:rsidR="00BD58AF" w:rsidRPr="00972524">
        <w:rPr>
          <w:rFonts w:asciiTheme="minorHAnsi" w:hAnsiTheme="minorHAnsi" w:cstheme="minorHAnsi"/>
        </w:rPr>
        <w:t xml:space="preserve"> </w:t>
      </w:r>
      <w:hyperlink r:id="rId56" w:history="1">
        <w:r w:rsidR="00D01737" w:rsidRPr="00972524">
          <w:rPr>
            <w:rStyle w:val="Hyperlink"/>
            <w:rFonts w:asciiTheme="minorHAnsi" w:hAnsiTheme="minorHAnsi" w:cstheme="minorHAnsi"/>
            <w:sz w:val="20"/>
            <w:szCs w:val="20"/>
          </w:rPr>
          <w:t>https://gov.wales/building-regulations-guidance-part-c-resistance-contaminants-and-moisture</w:t>
        </w:r>
      </w:hyperlink>
    </w:p>
    <w:p w14:paraId="41C27038" w14:textId="56B150C4" w:rsidR="00E247C6" w:rsidRPr="00972524" w:rsidRDefault="009A0A44" w:rsidP="00E247C6">
      <w:pPr>
        <w:pStyle w:val="index-listitem"/>
        <w:numPr>
          <w:ilvl w:val="0"/>
          <w:numId w:val="14"/>
        </w:numPr>
        <w:pBdr>
          <w:bottom w:val="single" w:sz="6" w:space="11" w:color="E5E5E5"/>
        </w:pBdr>
        <w:spacing w:before="300" w:beforeAutospacing="0" w:after="300" w:afterAutospacing="0"/>
        <w:rPr>
          <w:rFonts w:asciiTheme="minorHAnsi" w:hAnsiTheme="minorHAnsi" w:cstheme="minorHAnsi"/>
          <w:color w:val="1F1F1F"/>
        </w:rPr>
      </w:pPr>
      <w:r w:rsidRPr="00972524">
        <w:rPr>
          <w:rFonts w:asciiTheme="minorHAnsi" w:hAnsiTheme="minorHAnsi" w:cstheme="minorHAnsi"/>
          <w:color w:val="1F1F1F"/>
        </w:rPr>
        <w:t>Contaminated Land Statutory Guid</w:t>
      </w:r>
      <w:r w:rsidR="00782BC3" w:rsidRPr="00972524">
        <w:rPr>
          <w:rFonts w:asciiTheme="minorHAnsi" w:hAnsiTheme="minorHAnsi" w:cstheme="minorHAnsi"/>
          <w:color w:val="1F1F1F"/>
        </w:rPr>
        <w:t>a</w:t>
      </w:r>
      <w:r w:rsidRPr="00972524">
        <w:rPr>
          <w:rFonts w:asciiTheme="minorHAnsi" w:hAnsiTheme="minorHAnsi" w:cstheme="minorHAnsi"/>
          <w:color w:val="1F1F1F"/>
        </w:rPr>
        <w:t>nce</w:t>
      </w:r>
      <w:r w:rsidR="00782BC3" w:rsidRPr="00972524">
        <w:rPr>
          <w:rFonts w:asciiTheme="minorHAnsi" w:hAnsiTheme="minorHAnsi" w:cstheme="minorHAnsi"/>
          <w:color w:val="1F1F1F"/>
        </w:rPr>
        <w:t xml:space="preserve"> – 2012.</w:t>
      </w:r>
      <w:r w:rsidRPr="00972524">
        <w:rPr>
          <w:rFonts w:asciiTheme="minorHAnsi" w:hAnsiTheme="minorHAnsi" w:cstheme="minorHAnsi"/>
          <w:color w:val="1F1F1F"/>
        </w:rPr>
        <w:t xml:space="preserve"> </w:t>
      </w:r>
      <w:hyperlink r:id="rId57" w:history="1">
        <w:r w:rsidR="002B45BE" w:rsidRPr="00972524">
          <w:rPr>
            <w:rStyle w:val="Hyperlink"/>
            <w:rFonts w:asciiTheme="minorHAnsi" w:hAnsiTheme="minorHAnsi" w:cstheme="minorHAnsi"/>
          </w:rPr>
          <w:t>https://gov.wales/sites/default/files/publications/2019-08/contaminated-land-statutory-guidance-2012.pdf</w:t>
        </w:r>
      </w:hyperlink>
    </w:p>
    <w:p w14:paraId="71E1FDA2" w14:textId="4DEEF330" w:rsidR="00363E56" w:rsidRPr="00972524" w:rsidRDefault="00363E56" w:rsidP="006B7D40">
      <w:pPr>
        <w:pStyle w:val="index-listitem"/>
        <w:pBdr>
          <w:bottom w:val="single" w:sz="6" w:space="11" w:color="E5E5E5"/>
        </w:pBdr>
        <w:spacing w:before="300" w:beforeAutospacing="0" w:after="300" w:afterAutospacing="0"/>
        <w:rPr>
          <w:rFonts w:asciiTheme="minorHAnsi" w:hAnsiTheme="minorHAnsi" w:cstheme="minorHAnsi"/>
          <w:color w:val="1F1F1F"/>
        </w:rPr>
      </w:pPr>
      <w:r w:rsidRPr="00972524">
        <w:rPr>
          <w:rFonts w:asciiTheme="minorHAnsi" w:hAnsiTheme="minorHAnsi" w:cstheme="minorHAnsi"/>
          <w:color w:val="000000" w:themeColor="text1"/>
          <w:sz w:val="33"/>
          <w:szCs w:val="33"/>
        </w:rPr>
        <w:t>Code of construction practice</w:t>
      </w:r>
    </w:p>
    <w:p w14:paraId="05CC1A8E" w14:textId="77777777" w:rsidR="00363E56" w:rsidRPr="00972524" w:rsidRDefault="00363E56" w:rsidP="00363E56">
      <w:pPr>
        <w:pStyle w:val="NormalWeb"/>
        <w:spacing w:line="330" w:lineRule="atLeast"/>
        <w:rPr>
          <w:rFonts w:asciiTheme="minorHAnsi" w:hAnsiTheme="minorHAnsi" w:cstheme="minorHAnsi"/>
          <w:color w:val="000000" w:themeColor="text1"/>
          <w:sz w:val="20"/>
          <w:szCs w:val="20"/>
        </w:rPr>
      </w:pPr>
      <w:r w:rsidRPr="00972524">
        <w:rPr>
          <w:rFonts w:asciiTheme="minorHAnsi" w:hAnsiTheme="minorHAnsi" w:cstheme="minorHAnsi"/>
          <w:color w:val="000000" w:themeColor="text1"/>
          <w:sz w:val="20"/>
          <w:szCs w:val="20"/>
        </w:rPr>
        <w:t>A</w:t>
      </w:r>
      <w:r w:rsidRPr="00972524">
        <w:rPr>
          <w:rStyle w:val="apple-converted-space"/>
          <w:rFonts w:asciiTheme="minorHAnsi" w:hAnsiTheme="minorHAnsi" w:cstheme="minorHAnsi"/>
          <w:color w:val="000000" w:themeColor="text1"/>
          <w:sz w:val="20"/>
          <w:szCs w:val="20"/>
        </w:rPr>
        <w:t> </w:t>
      </w:r>
      <w:r w:rsidRPr="00972524">
        <w:rPr>
          <w:rStyle w:val="Strong"/>
          <w:rFonts w:asciiTheme="minorHAnsi" w:hAnsiTheme="minorHAnsi" w:cstheme="minorHAnsi"/>
          <w:b w:val="0"/>
          <w:bCs w:val="0"/>
          <w:color w:val="000000" w:themeColor="text1"/>
          <w:sz w:val="20"/>
          <w:szCs w:val="20"/>
        </w:rPr>
        <w:t>code of construction practice</w:t>
      </w:r>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w:t>
      </w:r>
      <w:proofErr w:type="spellStart"/>
      <w:r w:rsidRPr="00972524">
        <w:rPr>
          <w:rFonts w:asciiTheme="minorHAnsi" w:hAnsiTheme="minorHAnsi" w:cstheme="minorHAnsi"/>
          <w:color w:val="000000" w:themeColor="text1"/>
          <w:sz w:val="20"/>
          <w:szCs w:val="20"/>
        </w:rPr>
        <w:t>CoCP</w:t>
      </w:r>
      <w:proofErr w:type="spellEnd"/>
      <w:r w:rsidRPr="00972524">
        <w:rPr>
          <w:rFonts w:asciiTheme="minorHAnsi" w:hAnsiTheme="minorHAnsi" w:cstheme="minorHAnsi"/>
          <w:color w:val="000000" w:themeColor="text1"/>
          <w:sz w:val="20"/>
          <w:szCs w:val="20"/>
        </w:rPr>
        <w:t>) sets out the</w:t>
      </w:r>
      <w:r w:rsidRPr="00972524">
        <w:rPr>
          <w:rStyle w:val="apple-converted-space"/>
          <w:rFonts w:asciiTheme="minorHAnsi" w:hAnsiTheme="minorHAnsi" w:cstheme="minorHAnsi"/>
          <w:color w:val="000000" w:themeColor="text1"/>
          <w:sz w:val="20"/>
          <w:szCs w:val="20"/>
        </w:rPr>
        <w:t> </w:t>
      </w:r>
      <w:hyperlink r:id="rId58" w:tooltip="Standards" w:history="1">
        <w:r w:rsidRPr="00972524">
          <w:rPr>
            <w:rStyle w:val="Hyperlink"/>
            <w:rFonts w:asciiTheme="minorHAnsi" w:hAnsiTheme="minorHAnsi" w:cstheme="minorHAnsi"/>
            <w:color w:val="000000" w:themeColor="text1"/>
            <w:sz w:val="20"/>
            <w:szCs w:val="20"/>
            <w:u w:val="none"/>
          </w:rPr>
          <w:t>standards</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and procedures to which a</w:t>
      </w:r>
      <w:r w:rsidRPr="00972524">
        <w:rPr>
          <w:rStyle w:val="apple-converted-space"/>
          <w:rFonts w:asciiTheme="minorHAnsi" w:hAnsiTheme="minorHAnsi" w:cstheme="minorHAnsi"/>
          <w:color w:val="000000" w:themeColor="text1"/>
          <w:sz w:val="20"/>
          <w:szCs w:val="20"/>
        </w:rPr>
        <w:t> </w:t>
      </w:r>
      <w:hyperlink r:id="rId59" w:tooltip="Developer" w:history="1">
        <w:r w:rsidRPr="00972524">
          <w:rPr>
            <w:rStyle w:val="Hyperlink"/>
            <w:rFonts w:asciiTheme="minorHAnsi" w:hAnsiTheme="minorHAnsi" w:cstheme="minorHAnsi"/>
            <w:color w:val="000000" w:themeColor="text1"/>
            <w:sz w:val="20"/>
            <w:szCs w:val="20"/>
            <w:u w:val="none"/>
          </w:rPr>
          <w:t>developer</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or</w:t>
      </w:r>
      <w:r w:rsidRPr="00972524">
        <w:rPr>
          <w:rStyle w:val="apple-converted-space"/>
          <w:rFonts w:asciiTheme="minorHAnsi" w:hAnsiTheme="minorHAnsi" w:cstheme="minorHAnsi"/>
          <w:color w:val="000000" w:themeColor="text1"/>
          <w:sz w:val="20"/>
          <w:szCs w:val="20"/>
        </w:rPr>
        <w:t> </w:t>
      </w:r>
      <w:hyperlink r:id="rId60" w:tooltip="Contractors" w:history="1">
        <w:r w:rsidRPr="00972524">
          <w:rPr>
            <w:rStyle w:val="Hyperlink"/>
            <w:rFonts w:asciiTheme="minorHAnsi" w:hAnsiTheme="minorHAnsi" w:cstheme="minorHAnsi"/>
            <w:color w:val="000000" w:themeColor="text1"/>
            <w:sz w:val="20"/>
            <w:szCs w:val="20"/>
            <w:u w:val="none"/>
          </w:rPr>
          <w:t>contractor</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must adhere in order to manage the potential</w:t>
      </w:r>
      <w:r w:rsidRPr="00972524">
        <w:rPr>
          <w:rStyle w:val="apple-converted-space"/>
          <w:rFonts w:asciiTheme="minorHAnsi" w:hAnsiTheme="minorHAnsi" w:cstheme="minorHAnsi"/>
          <w:color w:val="000000" w:themeColor="text1"/>
          <w:sz w:val="20"/>
          <w:szCs w:val="20"/>
        </w:rPr>
        <w:t> </w:t>
      </w:r>
      <w:hyperlink r:id="rId61" w:tooltip="Environmental" w:history="1">
        <w:r w:rsidRPr="00972524">
          <w:rPr>
            <w:rStyle w:val="Hyperlink"/>
            <w:rFonts w:asciiTheme="minorHAnsi" w:hAnsiTheme="minorHAnsi" w:cstheme="minorHAnsi"/>
            <w:color w:val="000000" w:themeColor="text1"/>
            <w:sz w:val="20"/>
            <w:szCs w:val="20"/>
            <w:u w:val="none"/>
          </w:rPr>
          <w:t>environmental</w:t>
        </w:r>
      </w:hyperlink>
      <w:r w:rsidRPr="00972524">
        <w:rPr>
          <w:rStyle w:val="apple-converted-space"/>
          <w:rFonts w:asciiTheme="minorHAnsi" w:hAnsiTheme="minorHAnsi" w:cstheme="minorHAnsi"/>
          <w:color w:val="000000" w:themeColor="text1"/>
          <w:sz w:val="20"/>
          <w:szCs w:val="20"/>
        </w:rPr>
        <w:t> </w:t>
      </w:r>
      <w:hyperlink r:id="rId62" w:tooltip="Impact of construction works" w:history="1">
        <w:r w:rsidRPr="00972524">
          <w:rPr>
            <w:rStyle w:val="Hyperlink"/>
            <w:rFonts w:asciiTheme="minorHAnsi" w:hAnsiTheme="minorHAnsi" w:cstheme="minorHAnsi"/>
            <w:color w:val="000000" w:themeColor="text1"/>
            <w:sz w:val="20"/>
            <w:szCs w:val="20"/>
            <w:u w:val="none"/>
          </w:rPr>
          <w:t>impacts of construction works</w:t>
        </w:r>
      </w:hyperlink>
      <w:r w:rsidRPr="00972524">
        <w:rPr>
          <w:rFonts w:asciiTheme="minorHAnsi" w:hAnsiTheme="minorHAnsi" w:cstheme="minorHAnsi"/>
          <w:color w:val="000000" w:themeColor="text1"/>
          <w:sz w:val="20"/>
          <w:szCs w:val="20"/>
        </w:rPr>
        <w:t>.</w:t>
      </w:r>
    </w:p>
    <w:p w14:paraId="02235FE1" w14:textId="77777777" w:rsidR="00363E56" w:rsidRPr="00972524" w:rsidRDefault="00363E56" w:rsidP="00363E56">
      <w:pPr>
        <w:pStyle w:val="NormalWeb"/>
        <w:spacing w:line="330" w:lineRule="atLeast"/>
        <w:rPr>
          <w:rFonts w:asciiTheme="minorHAnsi" w:hAnsiTheme="minorHAnsi" w:cstheme="minorHAnsi"/>
          <w:color w:val="000000" w:themeColor="text1"/>
          <w:sz w:val="20"/>
          <w:szCs w:val="20"/>
        </w:rPr>
      </w:pPr>
      <w:r w:rsidRPr="00972524">
        <w:rPr>
          <w:rFonts w:asciiTheme="minorHAnsi" w:hAnsiTheme="minorHAnsi" w:cstheme="minorHAnsi"/>
          <w:color w:val="000000" w:themeColor="text1"/>
          <w:sz w:val="20"/>
          <w:szCs w:val="20"/>
        </w:rPr>
        <w:t>Many</w:t>
      </w:r>
      <w:r w:rsidRPr="00972524">
        <w:rPr>
          <w:rStyle w:val="apple-converted-space"/>
          <w:rFonts w:asciiTheme="minorHAnsi" w:hAnsiTheme="minorHAnsi" w:cstheme="minorHAnsi"/>
          <w:color w:val="000000" w:themeColor="text1"/>
          <w:sz w:val="20"/>
          <w:szCs w:val="20"/>
        </w:rPr>
        <w:t> </w:t>
      </w:r>
      <w:hyperlink r:id="rId63" w:tooltip="Local authorities" w:history="1">
        <w:r w:rsidRPr="00972524">
          <w:rPr>
            <w:rStyle w:val="Hyperlink"/>
            <w:rFonts w:asciiTheme="minorHAnsi" w:hAnsiTheme="minorHAnsi" w:cstheme="minorHAnsi"/>
            <w:color w:val="000000" w:themeColor="text1"/>
            <w:sz w:val="20"/>
            <w:szCs w:val="20"/>
            <w:u w:val="none"/>
          </w:rPr>
          <w:t>local authorities</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(and some other</w:t>
      </w:r>
      <w:r w:rsidRPr="00972524">
        <w:rPr>
          <w:rStyle w:val="apple-converted-space"/>
          <w:rFonts w:asciiTheme="minorHAnsi" w:hAnsiTheme="minorHAnsi" w:cstheme="minorHAnsi"/>
          <w:color w:val="000000" w:themeColor="text1"/>
          <w:sz w:val="20"/>
          <w:szCs w:val="20"/>
        </w:rPr>
        <w:t> </w:t>
      </w:r>
      <w:hyperlink r:id="rId64" w:tooltip="Public body" w:history="1">
        <w:r w:rsidRPr="00972524">
          <w:rPr>
            <w:rStyle w:val="Hyperlink"/>
            <w:rFonts w:asciiTheme="minorHAnsi" w:hAnsiTheme="minorHAnsi" w:cstheme="minorHAnsi"/>
            <w:color w:val="000000" w:themeColor="text1"/>
            <w:sz w:val="20"/>
            <w:szCs w:val="20"/>
            <w:u w:val="none"/>
          </w:rPr>
          <w:t>public bodies</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and large</w:t>
      </w:r>
      <w:r w:rsidRPr="00972524">
        <w:rPr>
          <w:rStyle w:val="apple-converted-space"/>
          <w:rFonts w:asciiTheme="minorHAnsi" w:hAnsiTheme="minorHAnsi" w:cstheme="minorHAnsi"/>
          <w:color w:val="000000" w:themeColor="text1"/>
          <w:sz w:val="20"/>
          <w:szCs w:val="20"/>
        </w:rPr>
        <w:t> </w:t>
      </w:r>
      <w:hyperlink r:id="rId65" w:tooltip="Clients" w:history="1">
        <w:r w:rsidRPr="00972524">
          <w:rPr>
            <w:rStyle w:val="Hyperlink"/>
            <w:rFonts w:asciiTheme="minorHAnsi" w:hAnsiTheme="minorHAnsi" w:cstheme="minorHAnsi"/>
            <w:color w:val="000000" w:themeColor="text1"/>
            <w:sz w:val="20"/>
            <w:szCs w:val="20"/>
            <w:u w:val="none"/>
          </w:rPr>
          <w:t>clients</w:t>
        </w:r>
      </w:hyperlink>
      <w:r w:rsidRPr="00972524">
        <w:rPr>
          <w:rFonts w:asciiTheme="minorHAnsi" w:hAnsiTheme="minorHAnsi" w:cstheme="minorHAnsi"/>
          <w:color w:val="000000" w:themeColor="text1"/>
          <w:sz w:val="20"/>
          <w:szCs w:val="20"/>
        </w:rPr>
        <w:t>) have</w:t>
      </w:r>
      <w:r w:rsidRPr="00972524">
        <w:rPr>
          <w:rStyle w:val="apple-converted-space"/>
          <w:rFonts w:asciiTheme="minorHAnsi" w:hAnsiTheme="minorHAnsi" w:cstheme="minorHAnsi"/>
          <w:color w:val="000000" w:themeColor="text1"/>
          <w:sz w:val="20"/>
          <w:szCs w:val="20"/>
        </w:rPr>
        <w:t> </w:t>
      </w:r>
      <w:hyperlink r:id="rId66" w:tooltip="Code of practice" w:history="1">
        <w:r w:rsidRPr="00972524">
          <w:rPr>
            <w:rStyle w:val="Hyperlink"/>
            <w:rFonts w:asciiTheme="minorHAnsi" w:hAnsiTheme="minorHAnsi" w:cstheme="minorHAnsi"/>
            <w:color w:val="000000" w:themeColor="text1"/>
            <w:sz w:val="20"/>
            <w:szCs w:val="20"/>
            <w:u w:val="none"/>
          </w:rPr>
          <w:t>codes of practice</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that apply to new</w:t>
      </w:r>
      <w:r w:rsidRPr="00972524">
        <w:rPr>
          <w:rStyle w:val="apple-converted-space"/>
          <w:rFonts w:asciiTheme="minorHAnsi" w:hAnsiTheme="minorHAnsi" w:cstheme="minorHAnsi"/>
          <w:color w:val="000000" w:themeColor="text1"/>
          <w:sz w:val="20"/>
          <w:szCs w:val="20"/>
        </w:rPr>
        <w:t> </w:t>
      </w:r>
      <w:hyperlink r:id="rId67" w:tooltip="Development" w:history="1">
        <w:r w:rsidRPr="00972524">
          <w:rPr>
            <w:rStyle w:val="Hyperlink"/>
            <w:rFonts w:asciiTheme="minorHAnsi" w:hAnsiTheme="minorHAnsi" w:cstheme="minorHAnsi"/>
            <w:color w:val="000000" w:themeColor="text1"/>
            <w:sz w:val="20"/>
            <w:szCs w:val="20"/>
            <w:u w:val="none"/>
          </w:rPr>
          <w:t>developments</w:t>
        </w:r>
      </w:hyperlink>
      <w:r w:rsidRPr="00972524">
        <w:rPr>
          <w:rFonts w:asciiTheme="minorHAnsi" w:hAnsiTheme="minorHAnsi" w:cstheme="minorHAnsi"/>
          <w:color w:val="000000" w:themeColor="text1"/>
          <w:sz w:val="20"/>
          <w:szCs w:val="20"/>
        </w:rPr>
        <w:t>,</w:t>
      </w:r>
      <w:r w:rsidRPr="00972524">
        <w:rPr>
          <w:rStyle w:val="apple-converted-space"/>
          <w:rFonts w:asciiTheme="minorHAnsi" w:hAnsiTheme="minorHAnsi" w:cstheme="minorHAnsi"/>
          <w:color w:val="000000" w:themeColor="text1"/>
          <w:sz w:val="20"/>
          <w:szCs w:val="20"/>
        </w:rPr>
        <w:t> </w:t>
      </w:r>
      <w:hyperlink r:id="rId68" w:tooltip="Setting out" w:history="1">
        <w:r w:rsidRPr="00972524">
          <w:rPr>
            <w:rStyle w:val="Hyperlink"/>
            <w:rFonts w:asciiTheme="minorHAnsi" w:hAnsiTheme="minorHAnsi" w:cstheme="minorHAnsi"/>
            <w:color w:val="000000" w:themeColor="text1"/>
            <w:sz w:val="20"/>
            <w:szCs w:val="20"/>
            <w:u w:val="none"/>
          </w:rPr>
          <w:t>setting out</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requirements in relation to matters such as:</w:t>
      </w:r>
    </w:p>
    <w:p w14:paraId="2221E73F" w14:textId="77777777" w:rsidR="00363E56" w:rsidRPr="00972524" w:rsidRDefault="00363E56" w:rsidP="00363E56">
      <w:pPr>
        <w:numPr>
          <w:ilvl w:val="0"/>
          <w:numId w:val="10"/>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Permitted working hours.</w:t>
      </w:r>
    </w:p>
    <w:p w14:paraId="09B131B0" w14:textId="77777777" w:rsidR="00363E56" w:rsidRPr="00972524" w:rsidRDefault="00363E56" w:rsidP="00363E56">
      <w:pPr>
        <w:numPr>
          <w:ilvl w:val="0"/>
          <w:numId w:val="10"/>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Liaison with</w:t>
      </w:r>
      <w:r w:rsidRPr="00972524">
        <w:rPr>
          <w:rStyle w:val="apple-converted-space"/>
          <w:rFonts w:cstheme="minorHAnsi"/>
          <w:color w:val="000000" w:themeColor="text1"/>
          <w:sz w:val="20"/>
          <w:szCs w:val="20"/>
        </w:rPr>
        <w:t> </w:t>
      </w:r>
      <w:hyperlink r:id="rId69" w:tooltip="Neighbour" w:history="1">
        <w:r w:rsidRPr="00972524">
          <w:rPr>
            <w:rStyle w:val="Hyperlink"/>
            <w:rFonts w:cstheme="minorHAnsi"/>
            <w:color w:val="000000" w:themeColor="text1"/>
            <w:sz w:val="20"/>
            <w:szCs w:val="20"/>
            <w:u w:val="none"/>
          </w:rPr>
          <w:t>neighbours</w:t>
        </w:r>
      </w:hyperlink>
      <w:r w:rsidRPr="00972524">
        <w:rPr>
          <w:rFonts w:cstheme="minorHAnsi"/>
          <w:color w:val="000000" w:themeColor="text1"/>
          <w:sz w:val="20"/>
          <w:szCs w:val="20"/>
        </w:rPr>
        <w:t>.</w:t>
      </w:r>
    </w:p>
    <w:p w14:paraId="6DCBD03A" w14:textId="77777777" w:rsidR="00363E56" w:rsidRPr="00972524" w:rsidRDefault="001A3A4C" w:rsidP="00363E56">
      <w:pPr>
        <w:numPr>
          <w:ilvl w:val="0"/>
          <w:numId w:val="10"/>
        </w:numPr>
        <w:spacing w:before="100" w:beforeAutospacing="1" w:after="100" w:afterAutospacing="1" w:line="253" w:lineRule="atLeast"/>
        <w:ind w:left="945"/>
        <w:rPr>
          <w:rFonts w:cstheme="minorHAnsi"/>
          <w:color w:val="000000" w:themeColor="text1"/>
          <w:sz w:val="20"/>
          <w:szCs w:val="20"/>
        </w:rPr>
      </w:pPr>
      <w:hyperlink r:id="rId70" w:tooltip="Noise" w:history="1">
        <w:r w:rsidR="00363E56" w:rsidRPr="00972524">
          <w:rPr>
            <w:rStyle w:val="Hyperlink"/>
            <w:rFonts w:cstheme="minorHAnsi"/>
            <w:color w:val="000000" w:themeColor="text1"/>
            <w:sz w:val="20"/>
            <w:szCs w:val="20"/>
            <w:u w:val="none"/>
          </w:rPr>
          <w:t>Noise</w:t>
        </w:r>
      </w:hyperlink>
      <w:r w:rsidR="00363E56" w:rsidRPr="00972524">
        <w:rPr>
          <w:rStyle w:val="apple-converted-space"/>
          <w:rFonts w:cstheme="minorHAnsi"/>
          <w:color w:val="000000" w:themeColor="text1"/>
          <w:sz w:val="20"/>
          <w:szCs w:val="20"/>
        </w:rPr>
        <w:t> </w:t>
      </w:r>
      <w:r w:rsidR="00363E56" w:rsidRPr="00972524">
        <w:rPr>
          <w:rFonts w:cstheme="minorHAnsi"/>
          <w:color w:val="000000" w:themeColor="text1"/>
          <w:sz w:val="20"/>
          <w:szCs w:val="20"/>
        </w:rPr>
        <w:t>and</w:t>
      </w:r>
      <w:r w:rsidR="00363E56" w:rsidRPr="00972524">
        <w:rPr>
          <w:rStyle w:val="apple-converted-space"/>
          <w:rFonts w:cstheme="minorHAnsi"/>
          <w:color w:val="000000" w:themeColor="text1"/>
          <w:sz w:val="20"/>
          <w:szCs w:val="20"/>
        </w:rPr>
        <w:t> </w:t>
      </w:r>
      <w:hyperlink r:id="rId71" w:tooltip="Dust" w:history="1">
        <w:r w:rsidR="00363E56" w:rsidRPr="00972524">
          <w:rPr>
            <w:rStyle w:val="Hyperlink"/>
            <w:rFonts w:cstheme="minorHAnsi"/>
            <w:color w:val="000000" w:themeColor="text1"/>
            <w:sz w:val="20"/>
            <w:szCs w:val="20"/>
            <w:u w:val="none"/>
          </w:rPr>
          <w:t>dust</w:t>
        </w:r>
      </w:hyperlink>
      <w:r w:rsidR="00363E56" w:rsidRPr="00972524">
        <w:rPr>
          <w:rStyle w:val="apple-converted-space"/>
          <w:rFonts w:cstheme="minorHAnsi"/>
          <w:color w:val="000000" w:themeColor="text1"/>
          <w:sz w:val="20"/>
          <w:szCs w:val="20"/>
        </w:rPr>
        <w:t> </w:t>
      </w:r>
      <w:hyperlink r:id="rId72" w:tooltip="Monitoring" w:history="1">
        <w:r w:rsidR="00363E56" w:rsidRPr="00972524">
          <w:rPr>
            <w:rStyle w:val="Hyperlink"/>
            <w:rFonts w:cstheme="minorHAnsi"/>
            <w:color w:val="000000" w:themeColor="text1"/>
            <w:sz w:val="20"/>
            <w:szCs w:val="20"/>
            <w:u w:val="none"/>
          </w:rPr>
          <w:t>monitoring</w:t>
        </w:r>
      </w:hyperlink>
      <w:r w:rsidR="00363E56" w:rsidRPr="00972524">
        <w:rPr>
          <w:rFonts w:cstheme="minorHAnsi"/>
          <w:color w:val="000000" w:themeColor="text1"/>
          <w:sz w:val="20"/>
          <w:szCs w:val="20"/>
        </w:rPr>
        <w:t>.</w:t>
      </w:r>
    </w:p>
    <w:p w14:paraId="3F00301D" w14:textId="77777777" w:rsidR="00363E56" w:rsidRPr="00972524" w:rsidRDefault="001A3A4C" w:rsidP="00363E56">
      <w:pPr>
        <w:numPr>
          <w:ilvl w:val="0"/>
          <w:numId w:val="10"/>
        </w:numPr>
        <w:spacing w:before="100" w:beforeAutospacing="1" w:after="100" w:afterAutospacing="1" w:line="253" w:lineRule="atLeast"/>
        <w:ind w:left="945"/>
        <w:rPr>
          <w:rFonts w:cstheme="minorHAnsi"/>
          <w:color w:val="000000" w:themeColor="text1"/>
          <w:sz w:val="20"/>
          <w:szCs w:val="20"/>
        </w:rPr>
      </w:pPr>
      <w:hyperlink r:id="rId73" w:tooltip="Air quality" w:history="1">
        <w:r w:rsidR="00363E56" w:rsidRPr="00972524">
          <w:rPr>
            <w:rStyle w:val="Hyperlink"/>
            <w:rFonts w:cstheme="minorHAnsi"/>
            <w:color w:val="000000" w:themeColor="text1"/>
            <w:sz w:val="20"/>
            <w:szCs w:val="20"/>
            <w:u w:val="none"/>
          </w:rPr>
          <w:t>Air quality</w:t>
        </w:r>
      </w:hyperlink>
      <w:r w:rsidR="00363E56" w:rsidRPr="00972524">
        <w:rPr>
          <w:rFonts w:cstheme="minorHAnsi"/>
          <w:color w:val="000000" w:themeColor="text1"/>
          <w:sz w:val="20"/>
          <w:szCs w:val="20"/>
        </w:rPr>
        <w:t>.</w:t>
      </w:r>
    </w:p>
    <w:p w14:paraId="0542A9DF" w14:textId="77777777" w:rsidR="00363E56" w:rsidRPr="00972524" w:rsidRDefault="00363E56" w:rsidP="00363E56">
      <w:pPr>
        <w:numPr>
          <w:ilvl w:val="0"/>
          <w:numId w:val="10"/>
        </w:numPr>
        <w:spacing w:before="100" w:beforeAutospacing="1" w:after="100" w:afterAutospacing="1" w:line="253" w:lineRule="atLeast"/>
        <w:ind w:left="945"/>
        <w:rPr>
          <w:rFonts w:cstheme="minorHAnsi"/>
          <w:color w:val="000000" w:themeColor="text1"/>
          <w:sz w:val="20"/>
          <w:szCs w:val="20"/>
        </w:rPr>
      </w:pPr>
      <w:r w:rsidRPr="00972524">
        <w:rPr>
          <w:rFonts w:cstheme="minorHAnsi"/>
          <w:color w:val="000000" w:themeColor="text1"/>
          <w:sz w:val="20"/>
          <w:szCs w:val="20"/>
        </w:rPr>
        <w:t>Agriculture, forestry and</w:t>
      </w:r>
      <w:r w:rsidRPr="00972524">
        <w:rPr>
          <w:rStyle w:val="apple-converted-space"/>
          <w:rFonts w:cstheme="minorHAnsi"/>
          <w:color w:val="000000" w:themeColor="text1"/>
          <w:sz w:val="20"/>
          <w:szCs w:val="20"/>
        </w:rPr>
        <w:t> </w:t>
      </w:r>
      <w:hyperlink r:id="rId74" w:tooltip="Soil" w:history="1">
        <w:r w:rsidRPr="00972524">
          <w:rPr>
            <w:rStyle w:val="Hyperlink"/>
            <w:rFonts w:cstheme="minorHAnsi"/>
            <w:color w:val="000000" w:themeColor="text1"/>
            <w:sz w:val="20"/>
            <w:szCs w:val="20"/>
            <w:u w:val="none"/>
          </w:rPr>
          <w:t>soil</w:t>
        </w:r>
      </w:hyperlink>
      <w:r w:rsidRPr="00972524">
        <w:rPr>
          <w:rFonts w:cstheme="minorHAnsi"/>
          <w:color w:val="000000" w:themeColor="text1"/>
          <w:sz w:val="20"/>
          <w:szCs w:val="20"/>
        </w:rPr>
        <w:t>.</w:t>
      </w:r>
    </w:p>
    <w:p w14:paraId="697B819D" w14:textId="77777777" w:rsidR="00363E56" w:rsidRPr="00972524" w:rsidRDefault="001A3A4C" w:rsidP="00363E56">
      <w:pPr>
        <w:numPr>
          <w:ilvl w:val="0"/>
          <w:numId w:val="10"/>
        </w:numPr>
        <w:spacing w:before="100" w:beforeAutospacing="1" w:after="100" w:afterAutospacing="1" w:line="253" w:lineRule="atLeast"/>
        <w:ind w:left="945"/>
        <w:rPr>
          <w:rFonts w:cstheme="minorHAnsi"/>
          <w:color w:val="000000" w:themeColor="text1"/>
          <w:sz w:val="20"/>
          <w:szCs w:val="20"/>
        </w:rPr>
      </w:pPr>
      <w:hyperlink r:id="rId75" w:tooltip="Cultural heritage" w:history="1">
        <w:r w:rsidR="00363E56" w:rsidRPr="00972524">
          <w:rPr>
            <w:rStyle w:val="Hyperlink"/>
            <w:rFonts w:cstheme="minorHAnsi"/>
            <w:color w:val="000000" w:themeColor="text1"/>
            <w:sz w:val="20"/>
            <w:szCs w:val="20"/>
            <w:u w:val="none"/>
          </w:rPr>
          <w:t>Cultural heritage</w:t>
        </w:r>
      </w:hyperlink>
      <w:r w:rsidR="00363E56" w:rsidRPr="00972524">
        <w:rPr>
          <w:rFonts w:cstheme="minorHAnsi"/>
          <w:color w:val="000000" w:themeColor="text1"/>
          <w:sz w:val="20"/>
          <w:szCs w:val="20"/>
        </w:rPr>
        <w:t>.</w:t>
      </w:r>
    </w:p>
    <w:p w14:paraId="42284751" w14:textId="77777777" w:rsidR="00363E56" w:rsidRPr="00972524" w:rsidRDefault="001A3A4C" w:rsidP="00363E56">
      <w:pPr>
        <w:numPr>
          <w:ilvl w:val="0"/>
          <w:numId w:val="10"/>
        </w:numPr>
        <w:spacing w:before="100" w:beforeAutospacing="1" w:after="100" w:afterAutospacing="1" w:line="253" w:lineRule="atLeast"/>
        <w:ind w:left="945"/>
        <w:rPr>
          <w:rFonts w:cstheme="minorHAnsi"/>
          <w:color w:val="000000" w:themeColor="text1"/>
          <w:sz w:val="20"/>
          <w:szCs w:val="20"/>
        </w:rPr>
      </w:pPr>
      <w:hyperlink r:id="rId76" w:tooltip="Ecology" w:history="1">
        <w:r w:rsidR="00363E56" w:rsidRPr="00972524">
          <w:rPr>
            <w:rStyle w:val="Hyperlink"/>
            <w:rFonts w:cstheme="minorHAnsi"/>
            <w:color w:val="000000" w:themeColor="text1"/>
            <w:sz w:val="20"/>
            <w:szCs w:val="20"/>
            <w:u w:val="none"/>
          </w:rPr>
          <w:t>Ecology</w:t>
        </w:r>
      </w:hyperlink>
      <w:r w:rsidR="00363E56" w:rsidRPr="00972524">
        <w:rPr>
          <w:rFonts w:cstheme="minorHAnsi"/>
          <w:color w:val="000000" w:themeColor="text1"/>
          <w:sz w:val="20"/>
          <w:szCs w:val="20"/>
        </w:rPr>
        <w:t>.</w:t>
      </w:r>
    </w:p>
    <w:p w14:paraId="1E44BBC1" w14:textId="77777777" w:rsidR="00363E56" w:rsidRPr="00972524" w:rsidRDefault="001A3A4C" w:rsidP="00363E56">
      <w:pPr>
        <w:numPr>
          <w:ilvl w:val="0"/>
          <w:numId w:val="10"/>
        </w:numPr>
        <w:spacing w:before="100" w:beforeAutospacing="1" w:after="100" w:afterAutospacing="1" w:line="253" w:lineRule="atLeast"/>
        <w:ind w:left="945"/>
        <w:rPr>
          <w:rFonts w:cstheme="minorHAnsi"/>
          <w:color w:val="000000" w:themeColor="text1"/>
          <w:sz w:val="20"/>
          <w:szCs w:val="20"/>
        </w:rPr>
      </w:pPr>
      <w:hyperlink r:id="rId77" w:tooltip="Settlement" w:history="1">
        <w:r w:rsidR="00363E56" w:rsidRPr="00972524">
          <w:rPr>
            <w:rStyle w:val="Hyperlink"/>
            <w:rFonts w:cstheme="minorHAnsi"/>
            <w:color w:val="000000" w:themeColor="text1"/>
            <w:sz w:val="20"/>
            <w:szCs w:val="20"/>
            <w:u w:val="none"/>
          </w:rPr>
          <w:t>Settlement</w:t>
        </w:r>
      </w:hyperlink>
      <w:r w:rsidR="00363E56" w:rsidRPr="00972524">
        <w:rPr>
          <w:rFonts w:cstheme="minorHAnsi"/>
          <w:color w:val="000000" w:themeColor="text1"/>
          <w:sz w:val="20"/>
          <w:szCs w:val="20"/>
        </w:rPr>
        <w:t>.</w:t>
      </w:r>
    </w:p>
    <w:p w14:paraId="4DE39FF9" w14:textId="77777777" w:rsidR="00363E56" w:rsidRPr="00972524" w:rsidRDefault="001A3A4C" w:rsidP="00363E56">
      <w:pPr>
        <w:numPr>
          <w:ilvl w:val="0"/>
          <w:numId w:val="10"/>
        </w:numPr>
        <w:spacing w:before="100" w:beforeAutospacing="1" w:after="100" w:afterAutospacing="1" w:line="253" w:lineRule="atLeast"/>
        <w:ind w:left="945"/>
        <w:rPr>
          <w:rFonts w:cstheme="minorHAnsi"/>
          <w:color w:val="000000" w:themeColor="text1"/>
          <w:sz w:val="20"/>
          <w:szCs w:val="20"/>
        </w:rPr>
      </w:pPr>
      <w:hyperlink r:id="rId78" w:tooltip="Land" w:history="1">
        <w:r w:rsidR="00363E56" w:rsidRPr="00972524">
          <w:rPr>
            <w:rStyle w:val="Hyperlink"/>
            <w:rFonts w:cstheme="minorHAnsi"/>
            <w:color w:val="000000" w:themeColor="text1"/>
            <w:sz w:val="20"/>
            <w:szCs w:val="20"/>
            <w:u w:val="none"/>
          </w:rPr>
          <w:t>Land</w:t>
        </w:r>
      </w:hyperlink>
      <w:r w:rsidR="00363E56" w:rsidRPr="00972524">
        <w:rPr>
          <w:rStyle w:val="apple-converted-space"/>
          <w:rFonts w:cstheme="minorHAnsi"/>
          <w:color w:val="000000" w:themeColor="text1"/>
          <w:sz w:val="20"/>
          <w:szCs w:val="20"/>
        </w:rPr>
        <w:t> </w:t>
      </w:r>
      <w:r w:rsidR="00363E56" w:rsidRPr="00972524">
        <w:rPr>
          <w:rFonts w:cstheme="minorHAnsi"/>
          <w:color w:val="000000" w:themeColor="text1"/>
          <w:sz w:val="20"/>
          <w:szCs w:val="20"/>
        </w:rPr>
        <w:t>and</w:t>
      </w:r>
      <w:r w:rsidR="00363E56" w:rsidRPr="00972524">
        <w:rPr>
          <w:rStyle w:val="apple-converted-space"/>
          <w:rFonts w:cstheme="minorHAnsi"/>
          <w:color w:val="000000" w:themeColor="text1"/>
          <w:sz w:val="20"/>
          <w:szCs w:val="20"/>
        </w:rPr>
        <w:t> </w:t>
      </w:r>
      <w:hyperlink r:id="rId79" w:tooltip="Landscape" w:history="1">
        <w:r w:rsidR="00363E56" w:rsidRPr="00972524">
          <w:rPr>
            <w:rStyle w:val="Hyperlink"/>
            <w:rFonts w:cstheme="minorHAnsi"/>
            <w:color w:val="000000" w:themeColor="text1"/>
            <w:sz w:val="20"/>
            <w:szCs w:val="20"/>
            <w:u w:val="none"/>
          </w:rPr>
          <w:t>landscape</w:t>
        </w:r>
      </w:hyperlink>
      <w:r w:rsidR="00363E56" w:rsidRPr="00972524">
        <w:rPr>
          <w:rStyle w:val="apple-converted-space"/>
          <w:rFonts w:cstheme="minorHAnsi"/>
          <w:color w:val="000000" w:themeColor="text1"/>
          <w:sz w:val="20"/>
          <w:szCs w:val="20"/>
        </w:rPr>
        <w:t> </w:t>
      </w:r>
      <w:r w:rsidR="00363E56" w:rsidRPr="00972524">
        <w:rPr>
          <w:rFonts w:cstheme="minorHAnsi"/>
          <w:color w:val="000000" w:themeColor="text1"/>
          <w:sz w:val="20"/>
          <w:szCs w:val="20"/>
        </w:rPr>
        <w:t>protection.</w:t>
      </w:r>
    </w:p>
    <w:p w14:paraId="307CEA86" w14:textId="77777777" w:rsidR="00363E56" w:rsidRPr="00972524" w:rsidRDefault="001A3A4C" w:rsidP="00363E56">
      <w:pPr>
        <w:numPr>
          <w:ilvl w:val="0"/>
          <w:numId w:val="10"/>
        </w:numPr>
        <w:spacing w:before="100" w:beforeAutospacing="1" w:after="100" w:afterAutospacing="1" w:line="253" w:lineRule="atLeast"/>
        <w:ind w:left="945"/>
        <w:rPr>
          <w:rFonts w:cstheme="minorHAnsi"/>
          <w:color w:val="000000" w:themeColor="text1"/>
          <w:sz w:val="20"/>
          <w:szCs w:val="20"/>
        </w:rPr>
      </w:pPr>
      <w:hyperlink r:id="rId80" w:tooltip="Traffic and transport" w:history="1">
        <w:r w:rsidR="00363E56" w:rsidRPr="00972524">
          <w:rPr>
            <w:rStyle w:val="Hyperlink"/>
            <w:rFonts w:cstheme="minorHAnsi"/>
            <w:color w:val="000000" w:themeColor="text1"/>
            <w:sz w:val="20"/>
            <w:szCs w:val="20"/>
            <w:u w:val="none"/>
          </w:rPr>
          <w:t>Traffic and transport</w:t>
        </w:r>
      </w:hyperlink>
      <w:r w:rsidR="00363E56" w:rsidRPr="00972524">
        <w:rPr>
          <w:rFonts w:cstheme="minorHAnsi"/>
          <w:color w:val="000000" w:themeColor="text1"/>
          <w:sz w:val="20"/>
          <w:szCs w:val="20"/>
        </w:rPr>
        <w:t>.</w:t>
      </w:r>
    </w:p>
    <w:p w14:paraId="433DF311" w14:textId="77777777" w:rsidR="00363E56" w:rsidRPr="00972524" w:rsidRDefault="001A3A4C" w:rsidP="00363E56">
      <w:pPr>
        <w:numPr>
          <w:ilvl w:val="0"/>
          <w:numId w:val="10"/>
        </w:numPr>
        <w:spacing w:before="100" w:beforeAutospacing="1" w:after="100" w:afterAutospacing="1" w:line="253" w:lineRule="atLeast"/>
        <w:ind w:left="945"/>
        <w:rPr>
          <w:rFonts w:cstheme="minorHAnsi"/>
          <w:color w:val="000000" w:themeColor="text1"/>
          <w:sz w:val="20"/>
          <w:szCs w:val="20"/>
        </w:rPr>
      </w:pPr>
      <w:hyperlink r:id="rId81" w:tooltip="Waste management" w:history="1">
        <w:r w:rsidR="00363E56" w:rsidRPr="00972524">
          <w:rPr>
            <w:rStyle w:val="Hyperlink"/>
            <w:rFonts w:cstheme="minorHAnsi"/>
            <w:color w:val="000000" w:themeColor="text1"/>
            <w:sz w:val="20"/>
            <w:szCs w:val="20"/>
            <w:u w:val="none"/>
          </w:rPr>
          <w:t>Waste management</w:t>
        </w:r>
      </w:hyperlink>
      <w:r w:rsidR="00363E56" w:rsidRPr="00972524">
        <w:rPr>
          <w:rFonts w:cstheme="minorHAnsi"/>
          <w:color w:val="000000" w:themeColor="text1"/>
          <w:sz w:val="20"/>
          <w:szCs w:val="20"/>
        </w:rPr>
        <w:t>.</w:t>
      </w:r>
    </w:p>
    <w:p w14:paraId="3AA2AB98" w14:textId="77777777" w:rsidR="00363E56" w:rsidRPr="00972524" w:rsidRDefault="00363E56" w:rsidP="00363E56">
      <w:pPr>
        <w:pStyle w:val="NormalWeb"/>
        <w:spacing w:line="330" w:lineRule="atLeast"/>
        <w:rPr>
          <w:rFonts w:asciiTheme="minorHAnsi" w:hAnsiTheme="minorHAnsi" w:cstheme="minorHAnsi"/>
          <w:color w:val="000000" w:themeColor="text1"/>
          <w:sz w:val="20"/>
          <w:szCs w:val="20"/>
        </w:rPr>
      </w:pPr>
      <w:proofErr w:type="spellStart"/>
      <w:r w:rsidRPr="00972524">
        <w:rPr>
          <w:rFonts w:asciiTheme="minorHAnsi" w:hAnsiTheme="minorHAnsi" w:cstheme="minorHAnsi"/>
          <w:color w:val="000000" w:themeColor="text1"/>
          <w:sz w:val="20"/>
          <w:szCs w:val="20"/>
        </w:rPr>
        <w:t>CoCP’s</w:t>
      </w:r>
      <w:proofErr w:type="spellEnd"/>
      <w:r w:rsidRPr="00972524">
        <w:rPr>
          <w:rFonts w:asciiTheme="minorHAnsi" w:hAnsiTheme="minorHAnsi" w:cstheme="minorHAnsi"/>
          <w:color w:val="000000" w:themeColor="text1"/>
          <w:sz w:val="20"/>
          <w:szCs w:val="20"/>
        </w:rPr>
        <w:t xml:space="preserve"> may be attached to a</w:t>
      </w:r>
      <w:r w:rsidRPr="00972524">
        <w:rPr>
          <w:rStyle w:val="apple-converted-space"/>
          <w:rFonts w:asciiTheme="minorHAnsi" w:hAnsiTheme="minorHAnsi" w:cstheme="minorHAnsi"/>
          <w:color w:val="000000" w:themeColor="text1"/>
          <w:sz w:val="20"/>
          <w:szCs w:val="20"/>
        </w:rPr>
        <w:t> </w:t>
      </w:r>
      <w:hyperlink r:id="rId82" w:tooltip="Planning permission" w:history="1">
        <w:r w:rsidRPr="00972524">
          <w:rPr>
            <w:rStyle w:val="Hyperlink"/>
            <w:rFonts w:asciiTheme="minorHAnsi" w:hAnsiTheme="minorHAnsi" w:cstheme="minorHAnsi"/>
            <w:color w:val="000000" w:themeColor="text1"/>
            <w:sz w:val="20"/>
            <w:szCs w:val="20"/>
            <w:u w:val="none"/>
          </w:rPr>
          <w:t>planning permission</w:t>
        </w:r>
      </w:hyperlink>
      <w:r w:rsidRPr="00972524">
        <w:rPr>
          <w:rFonts w:asciiTheme="minorHAnsi" w:hAnsiTheme="minorHAnsi" w:cstheme="minorHAnsi"/>
          <w:color w:val="000000" w:themeColor="text1"/>
          <w:sz w:val="20"/>
          <w:szCs w:val="20"/>
        </w:rPr>
        <w:t>, or they may</w:t>
      </w:r>
      <w:r w:rsidRPr="00972524">
        <w:rPr>
          <w:rStyle w:val="apple-converted-space"/>
          <w:rFonts w:asciiTheme="minorHAnsi" w:hAnsiTheme="minorHAnsi" w:cstheme="minorHAnsi"/>
          <w:color w:val="000000" w:themeColor="text1"/>
          <w:sz w:val="20"/>
          <w:szCs w:val="20"/>
        </w:rPr>
        <w:t> </w:t>
      </w:r>
      <w:hyperlink r:id="rId83" w:tooltip="Form" w:history="1">
        <w:r w:rsidRPr="00972524">
          <w:rPr>
            <w:rStyle w:val="Hyperlink"/>
            <w:rFonts w:asciiTheme="minorHAnsi" w:hAnsiTheme="minorHAnsi" w:cstheme="minorHAnsi"/>
            <w:color w:val="000000" w:themeColor="text1"/>
            <w:sz w:val="20"/>
            <w:szCs w:val="20"/>
            <w:u w:val="none"/>
          </w:rPr>
          <w:t>form</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part of the</w:t>
      </w:r>
      <w:r w:rsidRPr="00972524">
        <w:rPr>
          <w:rStyle w:val="apple-converted-space"/>
          <w:rFonts w:asciiTheme="minorHAnsi" w:hAnsiTheme="minorHAnsi" w:cstheme="minorHAnsi"/>
          <w:color w:val="000000" w:themeColor="text1"/>
          <w:sz w:val="20"/>
          <w:szCs w:val="20"/>
        </w:rPr>
        <w:t> </w:t>
      </w:r>
      <w:hyperlink r:id="rId84" w:tooltip="Contract documentation" w:history="1">
        <w:r w:rsidRPr="00972524">
          <w:rPr>
            <w:rStyle w:val="Hyperlink"/>
            <w:rFonts w:asciiTheme="minorHAnsi" w:hAnsiTheme="minorHAnsi" w:cstheme="minorHAnsi"/>
            <w:color w:val="000000" w:themeColor="text1"/>
            <w:sz w:val="20"/>
            <w:szCs w:val="20"/>
            <w:u w:val="none"/>
          </w:rPr>
          <w:t>contract documentation</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for a</w:t>
      </w:r>
      <w:r w:rsidRPr="00972524">
        <w:rPr>
          <w:rStyle w:val="apple-converted-space"/>
          <w:rFonts w:asciiTheme="minorHAnsi" w:hAnsiTheme="minorHAnsi" w:cstheme="minorHAnsi"/>
          <w:color w:val="000000" w:themeColor="text1"/>
          <w:sz w:val="20"/>
          <w:szCs w:val="20"/>
        </w:rPr>
        <w:t> </w:t>
      </w:r>
      <w:hyperlink r:id="rId85" w:tooltip="Project" w:history="1">
        <w:r w:rsidRPr="00972524">
          <w:rPr>
            <w:rStyle w:val="Hyperlink"/>
            <w:rFonts w:asciiTheme="minorHAnsi" w:hAnsiTheme="minorHAnsi" w:cstheme="minorHAnsi"/>
            <w:color w:val="000000" w:themeColor="text1"/>
            <w:sz w:val="20"/>
            <w:szCs w:val="20"/>
            <w:u w:val="none"/>
          </w:rPr>
          <w:t>project</w:t>
        </w:r>
      </w:hyperlink>
      <w:r w:rsidRPr="00972524">
        <w:rPr>
          <w:rFonts w:asciiTheme="minorHAnsi" w:hAnsiTheme="minorHAnsi" w:cstheme="minorHAnsi"/>
          <w:color w:val="000000" w:themeColor="text1"/>
          <w:sz w:val="20"/>
          <w:szCs w:val="20"/>
        </w:rPr>
        <w:t>.</w:t>
      </w:r>
      <w:r w:rsidRPr="00972524">
        <w:rPr>
          <w:rStyle w:val="apple-converted-space"/>
          <w:rFonts w:asciiTheme="minorHAnsi" w:hAnsiTheme="minorHAnsi" w:cstheme="minorHAnsi"/>
          <w:color w:val="000000" w:themeColor="text1"/>
          <w:sz w:val="20"/>
          <w:szCs w:val="20"/>
        </w:rPr>
        <w:t> </w:t>
      </w:r>
      <w:hyperlink r:id="rId86" w:tooltip="Supplier" w:history="1">
        <w:r w:rsidRPr="00972524">
          <w:rPr>
            <w:rStyle w:val="Hyperlink"/>
            <w:rFonts w:asciiTheme="minorHAnsi" w:hAnsiTheme="minorHAnsi" w:cstheme="minorHAnsi"/>
            <w:color w:val="000000" w:themeColor="text1"/>
            <w:sz w:val="20"/>
            <w:szCs w:val="20"/>
            <w:u w:val="none"/>
          </w:rPr>
          <w:t>Suppliers</w:t>
        </w:r>
      </w:hyperlink>
      <w:r w:rsidRPr="00972524">
        <w:rPr>
          <w:rFonts w:asciiTheme="minorHAnsi" w:hAnsiTheme="minorHAnsi" w:cstheme="minorHAnsi"/>
          <w:color w:val="000000" w:themeColor="text1"/>
          <w:sz w:val="20"/>
          <w:szCs w:val="20"/>
        </w:rPr>
        <w:t>, or</w:t>
      </w:r>
      <w:r w:rsidRPr="00972524">
        <w:rPr>
          <w:rStyle w:val="apple-converted-space"/>
          <w:rFonts w:asciiTheme="minorHAnsi" w:hAnsiTheme="minorHAnsi" w:cstheme="minorHAnsi"/>
          <w:color w:val="000000" w:themeColor="text1"/>
          <w:sz w:val="20"/>
          <w:szCs w:val="20"/>
        </w:rPr>
        <w:t> </w:t>
      </w:r>
      <w:hyperlink r:id="rId87" w:tooltip="Developer" w:history="1">
        <w:r w:rsidRPr="00972524">
          <w:rPr>
            <w:rStyle w:val="Hyperlink"/>
            <w:rFonts w:asciiTheme="minorHAnsi" w:hAnsiTheme="minorHAnsi" w:cstheme="minorHAnsi"/>
            <w:color w:val="000000" w:themeColor="text1"/>
            <w:sz w:val="20"/>
            <w:szCs w:val="20"/>
            <w:u w:val="none"/>
          </w:rPr>
          <w:t>developers</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may be required to develop a</w:t>
      </w:r>
      <w:r w:rsidRPr="00972524">
        <w:rPr>
          <w:rStyle w:val="apple-converted-space"/>
          <w:rFonts w:asciiTheme="minorHAnsi" w:hAnsiTheme="minorHAnsi" w:cstheme="minorHAnsi"/>
          <w:color w:val="000000" w:themeColor="text1"/>
          <w:sz w:val="20"/>
          <w:szCs w:val="20"/>
        </w:rPr>
        <w:t> </w:t>
      </w:r>
      <w:hyperlink r:id="rId88" w:tooltip="Site" w:history="1">
        <w:r w:rsidRPr="00972524">
          <w:rPr>
            <w:rStyle w:val="Hyperlink"/>
            <w:rFonts w:asciiTheme="minorHAnsi" w:hAnsiTheme="minorHAnsi" w:cstheme="minorHAnsi"/>
            <w:color w:val="000000" w:themeColor="text1"/>
            <w:sz w:val="20"/>
            <w:szCs w:val="20"/>
            <w:u w:val="none"/>
          </w:rPr>
          <w:t>site</w:t>
        </w:r>
      </w:hyperlink>
      <w:r w:rsidRPr="00972524">
        <w:rPr>
          <w:rStyle w:val="apple-converted-space"/>
          <w:rFonts w:asciiTheme="minorHAnsi" w:hAnsiTheme="minorHAnsi" w:cstheme="minorHAnsi"/>
          <w:color w:val="000000" w:themeColor="text1"/>
          <w:sz w:val="20"/>
          <w:szCs w:val="20"/>
        </w:rPr>
        <w:t> </w:t>
      </w:r>
      <w:hyperlink r:id="rId89" w:tooltip="Environmental" w:history="1">
        <w:r w:rsidRPr="00972524">
          <w:rPr>
            <w:rStyle w:val="Hyperlink"/>
            <w:rFonts w:asciiTheme="minorHAnsi" w:hAnsiTheme="minorHAnsi" w:cstheme="minorHAnsi"/>
            <w:color w:val="000000" w:themeColor="text1"/>
            <w:sz w:val="20"/>
            <w:szCs w:val="20"/>
            <w:u w:val="none"/>
          </w:rPr>
          <w:t>environmental</w:t>
        </w:r>
      </w:hyperlink>
      <w:r w:rsidRPr="00972524">
        <w:rPr>
          <w:rStyle w:val="apple-converted-space"/>
          <w:rFonts w:asciiTheme="minorHAnsi" w:hAnsiTheme="minorHAnsi" w:cstheme="minorHAnsi"/>
          <w:color w:val="000000" w:themeColor="text1"/>
          <w:sz w:val="20"/>
          <w:szCs w:val="20"/>
        </w:rPr>
        <w:t> </w:t>
      </w:r>
      <w:hyperlink r:id="rId90" w:tooltip="Management" w:history="1">
        <w:r w:rsidRPr="00972524">
          <w:rPr>
            <w:rStyle w:val="Hyperlink"/>
            <w:rFonts w:asciiTheme="minorHAnsi" w:hAnsiTheme="minorHAnsi" w:cstheme="minorHAnsi"/>
            <w:color w:val="000000" w:themeColor="text1"/>
            <w:sz w:val="20"/>
            <w:szCs w:val="20"/>
            <w:u w:val="none"/>
          </w:rPr>
          <w:t>management</w:t>
        </w:r>
      </w:hyperlink>
      <w:r w:rsidRPr="00972524">
        <w:rPr>
          <w:rStyle w:val="apple-converted-space"/>
          <w:rFonts w:asciiTheme="minorHAnsi" w:hAnsiTheme="minorHAnsi" w:cstheme="minorHAnsi"/>
          <w:color w:val="000000" w:themeColor="text1"/>
          <w:sz w:val="20"/>
          <w:szCs w:val="20"/>
        </w:rPr>
        <w:t> </w:t>
      </w:r>
      <w:hyperlink r:id="rId91" w:tooltip="Plan" w:history="1">
        <w:r w:rsidRPr="00972524">
          <w:rPr>
            <w:rStyle w:val="Hyperlink"/>
            <w:rFonts w:asciiTheme="minorHAnsi" w:hAnsiTheme="minorHAnsi" w:cstheme="minorHAnsi"/>
            <w:color w:val="000000" w:themeColor="text1"/>
            <w:sz w:val="20"/>
            <w:szCs w:val="20"/>
            <w:u w:val="none"/>
          </w:rPr>
          <w:t>plan</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(SEMP)</w:t>
      </w:r>
      <w:r w:rsidRPr="00972524">
        <w:rPr>
          <w:rStyle w:val="apple-converted-space"/>
          <w:rFonts w:asciiTheme="minorHAnsi" w:hAnsiTheme="minorHAnsi" w:cstheme="minorHAnsi"/>
          <w:color w:val="000000" w:themeColor="text1"/>
          <w:sz w:val="20"/>
          <w:szCs w:val="20"/>
        </w:rPr>
        <w:t> </w:t>
      </w:r>
      <w:hyperlink r:id="rId92" w:tooltip="Setting out" w:history="1">
        <w:r w:rsidRPr="00972524">
          <w:rPr>
            <w:rStyle w:val="Hyperlink"/>
            <w:rFonts w:asciiTheme="minorHAnsi" w:hAnsiTheme="minorHAnsi" w:cstheme="minorHAnsi"/>
            <w:color w:val="000000" w:themeColor="text1"/>
            <w:sz w:val="20"/>
            <w:szCs w:val="20"/>
            <w:u w:val="none"/>
          </w:rPr>
          <w:t>setting out</w:t>
        </w:r>
      </w:hyperlink>
      <w:r w:rsidRPr="00972524">
        <w:rPr>
          <w:rStyle w:val="apple-converted-space"/>
          <w:rFonts w:asciiTheme="minorHAnsi" w:hAnsiTheme="minorHAnsi" w:cstheme="minorHAnsi"/>
          <w:color w:val="000000" w:themeColor="text1"/>
          <w:sz w:val="20"/>
          <w:szCs w:val="20"/>
        </w:rPr>
        <w:t> </w:t>
      </w:r>
      <w:r w:rsidRPr="00972524">
        <w:rPr>
          <w:rFonts w:asciiTheme="minorHAnsi" w:hAnsiTheme="minorHAnsi" w:cstheme="minorHAnsi"/>
          <w:color w:val="000000" w:themeColor="text1"/>
          <w:sz w:val="20"/>
          <w:szCs w:val="20"/>
        </w:rPr>
        <w:t xml:space="preserve">how they will comply with the </w:t>
      </w:r>
      <w:proofErr w:type="spellStart"/>
      <w:r w:rsidRPr="00972524">
        <w:rPr>
          <w:rFonts w:asciiTheme="minorHAnsi" w:hAnsiTheme="minorHAnsi" w:cstheme="minorHAnsi"/>
          <w:color w:val="000000" w:themeColor="text1"/>
          <w:sz w:val="20"/>
          <w:szCs w:val="20"/>
        </w:rPr>
        <w:t>CoCP</w:t>
      </w:r>
      <w:proofErr w:type="spellEnd"/>
      <w:r w:rsidRPr="00972524">
        <w:rPr>
          <w:rFonts w:asciiTheme="minorHAnsi" w:hAnsiTheme="minorHAnsi" w:cstheme="minorHAnsi"/>
          <w:color w:val="000000" w:themeColor="text1"/>
          <w:sz w:val="20"/>
          <w:szCs w:val="20"/>
        </w:rPr>
        <w:t>.</w:t>
      </w:r>
    </w:p>
    <w:p w14:paraId="126D8955" w14:textId="5151C37D" w:rsidR="00363E56" w:rsidRPr="00972524" w:rsidRDefault="00363E56" w:rsidP="00510FA2">
      <w:pPr>
        <w:spacing w:before="100" w:beforeAutospacing="1" w:after="100" w:afterAutospacing="1" w:line="253" w:lineRule="atLeast"/>
        <w:rPr>
          <w:rFonts w:cstheme="minorHAnsi"/>
        </w:rPr>
      </w:pPr>
    </w:p>
    <w:p w14:paraId="48C56D13" w14:textId="7AB2EB36" w:rsidR="00061636" w:rsidRPr="00972524" w:rsidRDefault="00061636" w:rsidP="00510FA2">
      <w:pPr>
        <w:spacing w:before="100" w:beforeAutospacing="1" w:after="100" w:afterAutospacing="1" w:line="253" w:lineRule="atLeast"/>
        <w:rPr>
          <w:rFonts w:cstheme="minorHAnsi"/>
          <w:color w:val="000000" w:themeColor="text1"/>
          <w:sz w:val="20"/>
          <w:szCs w:val="20"/>
        </w:rPr>
      </w:pPr>
      <w:r w:rsidRPr="00972524">
        <w:rPr>
          <w:rFonts w:cstheme="minorHAnsi"/>
          <w:color w:val="000000" w:themeColor="text1"/>
          <w:sz w:val="20"/>
          <w:szCs w:val="20"/>
        </w:rPr>
        <w:t>Due to the geological makeup of the site</w:t>
      </w:r>
      <w:r w:rsidR="008B29AB" w:rsidRPr="00972524">
        <w:rPr>
          <w:rFonts w:cstheme="minorHAnsi"/>
          <w:color w:val="000000" w:themeColor="text1"/>
          <w:sz w:val="20"/>
          <w:szCs w:val="20"/>
        </w:rPr>
        <w:t xml:space="preserve">, </w:t>
      </w:r>
      <w:r w:rsidRPr="00972524">
        <w:rPr>
          <w:rFonts w:cstheme="minorHAnsi"/>
          <w:color w:val="000000" w:themeColor="text1"/>
          <w:sz w:val="20"/>
          <w:szCs w:val="20"/>
        </w:rPr>
        <w:t xml:space="preserve">as well as </w:t>
      </w:r>
      <w:r w:rsidR="00E03B52" w:rsidRPr="00972524">
        <w:rPr>
          <w:rFonts w:cstheme="minorHAnsi"/>
          <w:color w:val="000000" w:themeColor="text1"/>
          <w:sz w:val="20"/>
          <w:szCs w:val="20"/>
        </w:rPr>
        <w:t>the planning Department for full planning consent prior to</w:t>
      </w:r>
      <w:r w:rsidR="00636365" w:rsidRPr="00972524">
        <w:rPr>
          <w:rFonts w:cstheme="minorHAnsi"/>
          <w:color w:val="000000" w:themeColor="text1"/>
          <w:sz w:val="20"/>
          <w:szCs w:val="20"/>
        </w:rPr>
        <w:t xml:space="preserve"> the start of the</w:t>
      </w:r>
      <w:r w:rsidR="00E03B52" w:rsidRPr="00972524">
        <w:rPr>
          <w:rFonts w:cstheme="minorHAnsi"/>
          <w:color w:val="000000" w:themeColor="text1"/>
          <w:sz w:val="20"/>
          <w:szCs w:val="20"/>
        </w:rPr>
        <w:t xml:space="preserve"> development</w:t>
      </w:r>
      <w:r w:rsidR="00D8058B" w:rsidRPr="00972524">
        <w:rPr>
          <w:rFonts w:cstheme="minorHAnsi"/>
          <w:color w:val="000000" w:themeColor="text1"/>
          <w:sz w:val="20"/>
          <w:szCs w:val="20"/>
        </w:rPr>
        <w:t xml:space="preserve">, </w:t>
      </w:r>
      <w:r w:rsidR="008B29AB" w:rsidRPr="00972524">
        <w:rPr>
          <w:rFonts w:cstheme="minorHAnsi"/>
          <w:color w:val="000000" w:themeColor="text1"/>
          <w:sz w:val="20"/>
          <w:szCs w:val="20"/>
        </w:rPr>
        <w:t>other</w:t>
      </w:r>
      <w:r w:rsidR="00E03B52" w:rsidRPr="00972524">
        <w:rPr>
          <w:rFonts w:cstheme="minorHAnsi"/>
          <w:color w:val="000000" w:themeColor="text1"/>
          <w:sz w:val="20"/>
          <w:szCs w:val="20"/>
        </w:rPr>
        <w:t xml:space="preserve"> departments that may require notification</w:t>
      </w:r>
      <w:r w:rsidR="00DB39E4" w:rsidRPr="00972524">
        <w:rPr>
          <w:rFonts w:cstheme="minorHAnsi"/>
          <w:color w:val="000000" w:themeColor="text1"/>
          <w:sz w:val="20"/>
          <w:szCs w:val="20"/>
        </w:rPr>
        <w:t xml:space="preserve"> are: -</w:t>
      </w:r>
      <w:r w:rsidR="00E03B52" w:rsidRPr="00972524">
        <w:rPr>
          <w:rFonts w:cstheme="minorHAnsi"/>
          <w:color w:val="000000" w:themeColor="text1"/>
          <w:sz w:val="20"/>
          <w:szCs w:val="20"/>
        </w:rPr>
        <w:t xml:space="preserve"> </w:t>
      </w:r>
      <w:r w:rsidR="00DB39E4" w:rsidRPr="00972524">
        <w:rPr>
          <w:rFonts w:cstheme="minorHAnsi"/>
          <w:color w:val="000000" w:themeColor="text1"/>
          <w:sz w:val="20"/>
          <w:szCs w:val="20"/>
        </w:rPr>
        <w:t>E</w:t>
      </w:r>
      <w:r w:rsidR="00E03B52" w:rsidRPr="00972524">
        <w:rPr>
          <w:rFonts w:cstheme="minorHAnsi"/>
          <w:color w:val="000000" w:themeColor="text1"/>
          <w:sz w:val="20"/>
          <w:szCs w:val="20"/>
        </w:rPr>
        <w:t xml:space="preserve">nvironmental </w:t>
      </w:r>
      <w:r w:rsidR="00DB39E4" w:rsidRPr="00972524">
        <w:rPr>
          <w:rFonts w:cstheme="minorHAnsi"/>
          <w:color w:val="000000" w:themeColor="text1"/>
          <w:sz w:val="20"/>
          <w:szCs w:val="20"/>
        </w:rPr>
        <w:t>H</w:t>
      </w:r>
      <w:r w:rsidR="00E03B52" w:rsidRPr="00972524">
        <w:rPr>
          <w:rFonts w:cstheme="minorHAnsi"/>
          <w:color w:val="000000" w:themeColor="text1"/>
          <w:sz w:val="20"/>
          <w:szCs w:val="20"/>
        </w:rPr>
        <w:t xml:space="preserve">ealth Department, </w:t>
      </w:r>
      <w:r w:rsidR="00DB39E4" w:rsidRPr="00972524">
        <w:rPr>
          <w:rFonts w:cstheme="minorHAnsi"/>
          <w:color w:val="000000" w:themeColor="text1"/>
          <w:sz w:val="20"/>
          <w:szCs w:val="20"/>
        </w:rPr>
        <w:t>H</w:t>
      </w:r>
      <w:r w:rsidR="00E03B52" w:rsidRPr="00972524">
        <w:rPr>
          <w:rFonts w:cstheme="minorHAnsi"/>
          <w:color w:val="000000" w:themeColor="text1"/>
          <w:sz w:val="20"/>
          <w:szCs w:val="20"/>
        </w:rPr>
        <w:t xml:space="preserve">ealth and </w:t>
      </w:r>
      <w:r w:rsidR="00DB39E4" w:rsidRPr="00972524">
        <w:rPr>
          <w:rFonts w:cstheme="minorHAnsi"/>
          <w:color w:val="000000" w:themeColor="text1"/>
          <w:sz w:val="20"/>
          <w:szCs w:val="20"/>
        </w:rPr>
        <w:t>S</w:t>
      </w:r>
      <w:r w:rsidR="00E03B52" w:rsidRPr="00972524">
        <w:rPr>
          <w:rFonts w:cstheme="minorHAnsi"/>
          <w:color w:val="000000" w:themeColor="text1"/>
          <w:sz w:val="20"/>
          <w:szCs w:val="20"/>
        </w:rPr>
        <w:t xml:space="preserve">afety </w:t>
      </w:r>
      <w:r w:rsidR="00DB39E4" w:rsidRPr="00972524">
        <w:rPr>
          <w:rFonts w:cstheme="minorHAnsi"/>
          <w:color w:val="000000" w:themeColor="text1"/>
          <w:sz w:val="20"/>
          <w:szCs w:val="20"/>
        </w:rPr>
        <w:t>E</w:t>
      </w:r>
      <w:r w:rsidR="00E03B52" w:rsidRPr="00972524">
        <w:rPr>
          <w:rFonts w:cstheme="minorHAnsi"/>
          <w:color w:val="000000" w:themeColor="text1"/>
          <w:sz w:val="20"/>
          <w:szCs w:val="20"/>
        </w:rPr>
        <w:t xml:space="preserve">xecutive, </w:t>
      </w:r>
      <w:r w:rsidR="00DB39E4" w:rsidRPr="00972524">
        <w:rPr>
          <w:rFonts w:cstheme="minorHAnsi"/>
          <w:color w:val="000000" w:themeColor="text1"/>
          <w:sz w:val="20"/>
          <w:szCs w:val="20"/>
        </w:rPr>
        <w:t>B</w:t>
      </w:r>
      <w:r w:rsidR="00E03B52" w:rsidRPr="00972524">
        <w:rPr>
          <w:rFonts w:cstheme="minorHAnsi"/>
          <w:color w:val="000000" w:themeColor="text1"/>
          <w:sz w:val="20"/>
          <w:szCs w:val="20"/>
        </w:rPr>
        <w:t xml:space="preserve">uilding </w:t>
      </w:r>
      <w:r w:rsidR="00DB39E4" w:rsidRPr="00972524">
        <w:rPr>
          <w:rFonts w:cstheme="minorHAnsi"/>
          <w:color w:val="000000" w:themeColor="text1"/>
          <w:sz w:val="20"/>
          <w:szCs w:val="20"/>
        </w:rPr>
        <w:t>C</w:t>
      </w:r>
      <w:r w:rsidR="00E03B52" w:rsidRPr="00972524">
        <w:rPr>
          <w:rFonts w:cstheme="minorHAnsi"/>
          <w:color w:val="000000" w:themeColor="text1"/>
          <w:sz w:val="20"/>
          <w:szCs w:val="20"/>
        </w:rPr>
        <w:t xml:space="preserve">ontrol to undertake the required </w:t>
      </w:r>
      <w:r w:rsidR="00C9173D" w:rsidRPr="00972524">
        <w:rPr>
          <w:rFonts w:cstheme="minorHAnsi"/>
          <w:color w:val="000000" w:themeColor="text1"/>
          <w:sz w:val="20"/>
          <w:szCs w:val="20"/>
        </w:rPr>
        <w:t xml:space="preserve">phase </w:t>
      </w:r>
      <w:r w:rsidR="00E03B52" w:rsidRPr="00972524">
        <w:rPr>
          <w:rFonts w:cstheme="minorHAnsi"/>
          <w:color w:val="000000" w:themeColor="text1"/>
          <w:sz w:val="20"/>
          <w:szCs w:val="20"/>
        </w:rPr>
        <w:t>inspections of the</w:t>
      </w:r>
      <w:r w:rsidR="00C9173D" w:rsidRPr="00972524">
        <w:rPr>
          <w:rFonts w:cstheme="minorHAnsi"/>
          <w:color w:val="000000" w:themeColor="text1"/>
          <w:sz w:val="20"/>
          <w:szCs w:val="20"/>
        </w:rPr>
        <w:t xml:space="preserve"> </w:t>
      </w:r>
      <w:r w:rsidR="00E03B52" w:rsidRPr="00972524">
        <w:rPr>
          <w:rFonts w:cstheme="minorHAnsi"/>
          <w:color w:val="000000" w:themeColor="text1"/>
          <w:sz w:val="20"/>
          <w:szCs w:val="20"/>
        </w:rPr>
        <w:t>development</w:t>
      </w:r>
      <w:r w:rsidR="00AA0248" w:rsidRPr="00972524">
        <w:rPr>
          <w:rFonts w:cstheme="minorHAnsi"/>
          <w:color w:val="000000" w:themeColor="text1"/>
          <w:sz w:val="20"/>
          <w:szCs w:val="20"/>
        </w:rPr>
        <w:t xml:space="preserve">, along with the </w:t>
      </w:r>
      <w:r w:rsidR="00CC7BD3" w:rsidRPr="00972524">
        <w:rPr>
          <w:rFonts w:cstheme="minorHAnsi"/>
          <w:color w:val="000000" w:themeColor="text1"/>
          <w:sz w:val="20"/>
          <w:szCs w:val="20"/>
        </w:rPr>
        <w:t>Local Authority Structural Engineers.</w:t>
      </w:r>
    </w:p>
    <w:p w14:paraId="4D140BE3" w14:textId="77777777" w:rsidR="00F30533" w:rsidRPr="00972524" w:rsidRDefault="00841F32" w:rsidP="00510FA2">
      <w:pPr>
        <w:spacing w:before="100" w:beforeAutospacing="1" w:after="100" w:afterAutospacing="1" w:line="253" w:lineRule="atLeast"/>
        <w:rPr>
          <w:rFonts w:cstheme="minorHAnsi"/>
          <w:color w:val="000000" w:themeColor="text1"/>
          <w:sz w:val="20"/>
          <w:szCs w:val="20"/>
        </w:rPr>
      </w:pPr>
      <w:r w:rsidRPr="00972524">
        <w:rPr>
          <w:rFonts w:cstheme="minorHAnsi"/>
          <w:color w:val="000000" w:themeColor="text1"/>
          <w:sz w:val="20"/>
          <w:szCs w:val="20"/>
        </w:rPr>
        <w:t xml:space="preserve">Each of the above </w:t>
      </w:r>
      <w:r w:rsidR="00EA583C" w:rsidRPr="00972524">
        <w:rPr>
          <w:rFonts w:cstheme="minorHAnsi"/>
          <w:color w:val="000000" w:themeColor="text1"/>
          <w:sz w:val="20"/>
          <w:szCs w:val="20"/>
        </w:rPr>
        <w:t>departments will undertake their own separate inspection</w:t>
      </w:r>
      <w:r w:rsidR="00630717" w:rsidRPr="00972524">
        <w:rPr>
          <w:rFonts w:cstheme="minorHAnsi"/>
          <w:color w:val="000000" w:themeColor="text1"/>
          <w:sz w:val="20"/>
          <w:szCs w:val="20"/>
        </w:rPr>
        <w:t xml:space="preserve"> of reports and/or on</w:t>
      </w:r>
      <w:r w:rsidR="00903B05" w:rsidRPr="00972524">
        <w:rPr>
          <w:rFonts w:cstheme="minorHAnsi"/>
          <w:color w:val="000000" w:themeColor="text1"/>
          <w:sz w:val="20"/>
          <w:szCs w:val="20"/>
        </w:rPr>
        <w:t>-</w:t>
      </w:r>
      <w:r w:rsidR="00630717" w:rsidRPr="00972524">
        <w:rPr>
          <w:rFonts w:cstheme="minorHAnsi"/>
          <w:color w:val="000000" w:themeColor="text1"/>
          <w:sz w:val="20"/>
          <w:szCs w:val="20"/>
        </w:rPr>
        <w:t xml:space="preserve">site investigations. </w:t>
      </w:r>
      <w:r w:rsidR="00B50545" w:rsidRPr="00972524">
        <w:rPr>
          <w:rFonts w:cstheme="minorHAnsi"/>
          <w:color w:val="000000" w:themeColor="text1"/>
          <w:sz w:val="20"/>
          <w:szCs w:val="20"/>
        </w:rPr>
        <w:t xml:space="preserve">Environmental Health will </w:t>
      </w:r>
      <w:r w:rsidR="000D7843" w:rsidRPr="00972524">
        <w:rPr>
          <w:rFonts w:cstheme="minorHAnsi"/>
          <w:color w:val="000000" w:themeColor="text1"/>
          <w:sz w:val="20"/>
          <w:szCs w:val="20"/>
        </w:rPr>
        <w:t>inspect the issued reports as well as undertaking multiple on</w:t>
      </w:r>
      <w:r w:rsidR="00903B05" w:rsidRPr="00972524">
        <w:rPr>
          <w:rFonts w:cstheme="minorHAnsi"/>
          <w:color w:val="000000" w:themeColor="text1"/>
          <w:sz w:val="20"/>
          <w:szCs w:val="20"/>
        </w:rPr>
        <w:t>-</w:t>
      </w:r>
      <w:r w:rsidR="000D7843" w:rsidRPr="00972524">
        <w:rPr>
          <w:rFonts w:cstheme="minorHAnsi"/>
          <w:color w:val="000000" w:themeColor="text1"/>
          <w:sz w:val="20"/>
          <w:szCs w:val="20"/>
        </w:rPr>
        <w:t>site inspections</w:t>
      </w:r>
      <w:r w:rsidR="006474ED" w:rsidRPr="00972524">
        <w:rPr>
          <w:rFonts w:cstheme="minorHAnsi"/>
          <w:color w:val="000000" w:themeColor="text1"/>
          <w:sz w:val="20"/>
          <w:szCs w:val="20"/>
        </w:rPr>
        <w:t>, during the</w:t>
      </w:r>
      <w:r w:rsidR="00593705" w:rsidRPr="00972524">
        <w:rPr>
          <w:rFonts w:cstheme="minorHAnsi"/>
          <w:color w:val="000000" w:themeColor="text1"/>
          <w:sz w:val="20"/>
          <w:szCs w:val="20"/>
        </w:rPr>
        <w:t xml:space="preserve"> site</w:t>
      </w:r>
      <w:r w:rsidR="006474ED" w:rsidRPr="00972524">
        <w:rPr>
          <w:rFonts w:cstheme="minorHAnsi"/>
          <w:color w:val="000000" w:themeColor="text1"/>
          <w:sz w:val="20"/>
          <w:szCs w:val="20"/>
        </w:rPr>
        <w:t xml:space="preserve"> clearance</w:t>
      </w:r>
      <w:r w:rsidR="003D708F" w:rsidRPr="00972524">
        <w:rPr>
          <w:rFonts w:cstheme="minorHAnsi"/>
          <w:color w:val="000000" w:themeColor="text1"/>
          <w:sz w:val="20"/>
          <w:szCs w:val="20"/>
        </w:rPr>
        <w:t>, excavation and reinstatement of any imported land fill</w:t>
      </w:r>
      <w:r w:rsidR="00F30533" w:rsidRPr="00972524">
        <w:rPr>
          <w:rFonts w:cstheme="minorHAnsi"/>
          <w:color w:val="000000" w:themeColor="text1"/>
          <w:sz w:val="20"/>
          <w:szCs w:val="20"/>
        </w:rPr>
        <w:t>.</w:t>
      </w:r>
    </w:p>
    <w:p w14:paraId="2D14051F" w14:textId="77777777" w:rsidR="00076228" w:rsidRPr="00972524" w:rsidRDefault="00F30533" w:rsidP="00510FA2">
      <w:pPr>
        <w:spacing w:before="100" w:beforeAutospacing="1" w:after="100" w:afterAutospacing="1" w:line="253" w:lineRule="atLeast"/>
        <w:rPr>
          <w:rFonts w:cstheme="minorHAnsi"/>
          <w:color w:val="000000" w:themeColor="text1"/>
          <w:sz w:val="20"/>
          <w:szCs w:val="20"/>
        </w:rPr>
      </w:pPr>
      <w:r w:rsidRPr="00972524">
        <w:rPr>
          <w:rFonts w:cstheme="minorHAnsi"/>
          <w:color w:val="000000" w:themeColor="text1"/>
          <w:sz w:val="20"/>
          <w:szCs w:val="20"/>
        </w:rPr>
        <w:t xml:space="preserve">Health and Safety </w:t>
      </w:r>
      <w:r w:rsidR="001F6652" w:rsidRPr="00972524">
        <w:rPr>
          <w:rFonts w:cstheme="minorHAnsi"/>
          <w:color w:val="000000" w:themeColor="text1"/>
          <w:sz w:val="20"/>
          <w:szCs w:val="20"/>
        </w:rPr>
        <w:t xml:space="preserve">will undertake a full inspection of the written reports and may visit site </w:t>
      </w:r>
      <w:r w:rsidR="00EF139A" w:rsidRPr="00972524">
        <w:rPr>
          <w:rFonts w:cstheme="minorHAnsi"/>
          <w:color w:val="000000" w:themeColor="text1"/>
          <w:sz w:val="20"/>
          <w:szCs w:val="20"/>
        </w:rPr>
        <w:t>initially</w:t>
      </w:r>
      <w:r w:rsidR="00BD3983" w:rsidRPr="00972524">
        <w:rPr>
          <w:rFonts w:cstheme="minorHAnsi"/>
          <w:color w:val="000000" w:themeColor="text1"/>
          <w:sz w:val="20"/>
          <w:szCs w:val="20"/>
        </w:rPr>
        <w:t>, otherwise their involvement i</w:t>
      </w:r>
      <w:r w:rsidR="00076228" w:rsidRPr="00972524">
        <w:rPr>
          <w:rFonts w:cstheme="minorHAnsi"/>
          <w:color w:val="000000" w:themeColor="text1"/>
          <w:sz w:val="20"/>
          <w:szCs w:val="20"/>
        </w:rPr>
        <w:t>s limited.</w:t>
      </w:r>
    </w:p>
    <w:p w14:paraId="3D03162C" w14:textId="77777777" w:rsidR="00AF1EA6" w:rsidRPr="00972524" w:rsidRDefault="00076228" w:rsidP="00510FA2">
      <w:pPr>
        <w:spacing w:before="100" w:beforeAutospacing="1" w:after="100" w:afterAutospacing="1" w:line="253" w:lineRule="atLeast"/>
        <w:rPr>
          <w:rFonts w:cstheme="minorHAnsi"/>
          <w:color w:val="000000" w:themeColor="text1"/>
          <w:sz w:val="20"/>
          <w:szCs w:val="20"/>
        </w:rPr>
      </w:pPr>
      <w:r w:rsidRPr="00972524">
        <w:rPr>
          <w:rFonts w:cstheme="minorHAnsi"/>
          <w:color w:val="000000" w:themeColor="text1"/>
          <w:sz w:val="20"/>
          <w:szCs w:val="20"/>
        </w:rPr>
        <w:t xml:space="preserve">Building Control will </w:t>
      </w:r>
      <w:r w:rsidR="0085336D" w:rsidRPr="00972524">
        <w:rPr>
          <w:rFonts w:cstheme="minorHAnsi"/>
          <w:color w:val="000000" w:themeColor="text1"/>
          <w:sz w:val="20"/>
          <w:szCs w:val="20"/>
        </w:rPr>
        <w:t xml:space="preserve">have the most involvement, structured around </w:t>
      </w:r>
      <w:r w:rsidR="001F1360" w:rsidRPr="00972524">
        <w:rPr>
          <w:rFonts w:cstheme="minorHAnsi"/>
          <w:color w:val="000000" w:themeColor="text1"/>
          <w:sz w:val="20"/>
          <w:szCs w:val="20"/>
        </w:rPr>
        <w:t>their stage inspections</w:t>
      </w:r>
      <w:r w:rsidR="00B45ABE" w:rsidRPr="00972524">
        <w:rPr>
          <w:rFonts w:cstheme="minorHAnsi"/>
          <w:color w:val="000000" w:themeColor="text1"/>
          <w:sz w:val="20"/>
          <w:szCs w:val="20"/>
        </w:rPr>
        <w:t>, incorporating</w:t>
      </w:r>
      <w:r w:rsidR="00345AB6" w:rsidRPr="00972524">
        <w:rPr>
          <w:rFonts w:cstheme="minorHAnsi"/>
          <w:color w:val="000000" w:themeColor="text1"/>
          <w:sz w:val="20"/>
          <w:szCs w:val="20"/>
        </w:rPr>
        <w:t>, groun</w:t>
      </w:r>
      <w:r w:rsidR="002749C7" w:rsidRPr="00972524">
        <w:rPr>
          <w:rFonts w:cstheme="minorHAnsi"/>
          <w:color w:val="000000" w:themeColor="text1"/>
          <w:sz w:val="20"/>
          <w:szCs w:val="20"/>
        </w:rPr>
        <w:t>d</w:t>
      </w:r>
      <w:r w:rsidR="00345AB6" w:rsidRPr="00972524">
        <w:rPr>
          <w:rFonts w:cstheme="minorHAnsi"/>
          <w:color w:val="000000" w:themeColor="text1"/>
          <w:sz w:val="20"/>
          <w:szCs w:val="20"/>
        </w:rPr>
        <w:t xml:space="preserve"> and foundation inspection, supper structure inspection</w:t>
      </w:r>
      <w:r w:rsidR="002749C7" w:rsidRPr="00972524">
        <w:rPr>
          <w:rFonts w:cstheme="minorHAnsi"/>
          <w:color w:val="000000" w:themeColor="text1"/>
          <w:sz w:val="20"/>
          <w:szCs w:val="20"/>
        </w:rPr>
        <w:t>, pre</w:t>
      </w:r>
      <w:r w:rsidR="00AF1EA6" w:rsidRPr="00972524">
        <w:rPr>
          <w:rFonts w:cstheme="minorHAnsi"/>
          <w:color w:val="000000" w:themeColor="text1"/>
          <w:sz w:val="20"/>
          <w:szCs w:val="20"/>
        </w:rPr>
        <w:t>-</w:t>
      </w:r>
      <w:r w:rsidR="002749C7" w:rsidRPr="00972524">
        <w:rPr>
          <w:rFonts w:cstheme="minorHAnsi"/>
          <w:color w:val="000000" w:themeColor="text1"/>
          <w:sz w:val="20"/>
          <w:szCs w:val="20"/>
        </w:rPr>
        <w:t>plaster inspection and final inspection, incorporating all certification.</w:t>
      </w:r>
      <w:r w:rsidR="00EF139A" w:rsidRPr="00972524">
        <w:rPr>
          <w:rFonts w:cstheme="minorHAnsi"/>
          <w:color w:val="000000" w:themeColor="text1"/>
          <w:sz w:val="20"/>
          <w:szCs w:val="20"/>
        </w:rPr>
        <w:t xml:space="preserve"> </w:t>
      </w:r>
    </w:p>
    <w:p w14:paraId="3CF675EC" w14:textId="30DCBD39" w:rsidR="00841F32" w:rsidRPr="00972524" w:rsidRDefault="00AF1EA6" w:rsidP="00510FA2">
      <w:pPr>
        <w:spacing w:before="100" w:beforeAutospacing="1" w:after="100" w:afterAutospacing="1" w:line="253" w:lineRule="atLeast"/>
        <w:rPr>
          <w:rFonts w:cstheme="minorHAnsi"/>
          <w:color w:val="000000" w:themeColor="text1"/>
          <w:sz w:val="20"/>
          <w:szCs w:val="20"/>
        </w:rPr>
      </w:pPr>
      <w:r w:rsidRPr="00972524">
        <w:rPr>
          <w:rFonts w:cstheme="minorHAnsi"/>
          <w:color w:val="000000" w:themeColor="text1"/>
          <w:sz w:val="20"/>
          <w:szCs w:val="20"/>
        </w:rPr>
        <w:t xml:space="preserve">Structural Engineering department will </w:t>
      </w:r>
      <w:r w:rsidR="00E62DFC" w:rsidRPr="00972524">
        <w:rPr>
          <w:rFonts w:cstheme="minorHAnsi"/>
          <w:color w:val="000000" w:themeColor="text1"/>
          <w:sz w:val="20"/>
          <w:szCs w:val="20"/>
        </w:rPr>
        <w:t xml:space="preserve">undertake a full and </w:t>
      </w:r>
      <w:r w:rsidR="004129E5" w:rsidRPr="00972524">
        <w:rPr>
          <w:rFonts w:cstheme="minorHAnsi"/>
          <w:color w:val="000000" w:themeColor="text1"/>
          <w:sz w:val="20"/>
          <w:szCs w:val="20"/>
        </w:rPr>
        <w:t xml:space="preserve">in-depth </w:t>
      </w:r>
      <w:r w:rsidR="00D15954" w:rsidRPr="00972524">
        <w:rPr>
          <w:rFonts w:cstheme="minorHAnsi"/>
          <w:color w:val="000000" w:themeColor="text1"/>
          <w:sz w:val="20"/>
          <w:szCs w:val="20"/>
        </w:rPr>
        <w:t xml:space="preserve">assessment of all structural calculation, making sure all </w:t>
      </w:r>
      <w:r w:rsidR="005F0E58" w:rsidRPr="00972524">
        <w:rPr>
          <w:rFonts w:cstheme="minorHAnsi"/>
          <w:color w:val="000000" w:themeColor="text1"/>
          <w:sz w:val="20"/>
          <w:szCs w:val="20"/>
        </w:rPr>
        <w:t>details are correct</w:t>
      </w:r>
      <w:r w:rsidR="00F417B1" w:rsidRPr="00972524">
        <w:rPr>
          <w:rFonts w:cstheme="minorHAnsi"/>
          <w:color w:val="000000" w:themeColor="text1"/>
          <w:sz w:val="20"/>
          <w:szCs w:val="20"/>
        </w:rPr>
        <w:t xml:space="preserve"> and suitable for the </w:t>
      </w:r>
      <w:r w:rsidR="006D1013" w:rsidRPr="00972524">
        <w:rPr>
          <w:rFonts w:cstheme="minorHAnsi"/>
          <w:color w:val="000000" w:themeColor="text1"/>
          <w:sz w:val="20"/>
          <w:szCs w:val="20"/>
        </w:rPr>
        <w:t>superstructure being implemented.</w:t>
      </w:r>
      <w:r w:rsidR="00903B05" w:rsidRPr="00972524">
        <w:rPr>
          <w:rFonts w:cstheme="minorHAnsi"/>
          <w:color w:val="000000" w:themeColor="text1"/>
          <w:sz w:val="20"/>
          <w:szCs w:val="20"/>
        </w:rPr>
        <w:t xml:space="preserve"> </w:t>
      </w:r>
      <w:r w:rsidR="006474ED" w:rsidRPr="00972524">
        <w:rPr>
          <w:rFonts w:cstheme="minorHAnsi"/>
          <w:color w:val="000000" w:themeColor="text1"/>
          <w:sz w:val="20"/>
          <w:szCs w:val="20"/>
        </w:rPr>
        <w:t xml:space="preserve"> </w:t>
      </w:r>
      <w:r w:rsidR="000D7843" w:rsidRPr="00972524">
        <w:rPr>
          <w:rFonts w:cstheme="minorHAnsi"/>
          <w:color w:val="000000" w:themeColor="text1"/>
          <w:sz w:val="20"/>
          <w:szCs w:val="20"/>
        </w:rPr>
        <w:t xml:space="preserve"> </w:t>
      </w:r>
      <w:r w:rsidR="00B50545" w:rsidRPr="00972524">
        <w:rPr>
          <w:rFonts w:cstheme="minorHAnsi"/>
          <w:color w:val="000000" w:themeColor="text1"/>
          <w:sz w:val="20"/>
          <w:szCs w:val="20"/>
        </w:rPr>
        <w:t xml:space="preserve"> </w:t>
      </w:r>
    </w:p>
    <w:p w14:paraId="1DB5137E" w14:textId="77777777" w:rsidR="004F0440" w:rsidRPr="00972524" w:rsidRDefault="004F0440" w:rsidP="004F0440">
      <w:pPr>
        <w:pStyle w:val="NormalWeb"/>
        <w:spacing w:after="390"/>
        <w:rPr>
          <w:rFonts w:asciiTheme="minorHAnsi" w:hAnsiTheme="minorHAnsi" w:cstheme="minorHAnsi"/>
          <w:color w:val="000000" w:themeColor="text1"/>
        </w:rPr>
      </w:pPr>
    </w:p>
    <w:p w14:paraId="7CFE51AE" w14:textId="6A8D4006" w:rsidR="005B0766" w:rsidRPr="00972524" w:rsidRDefault="005B0766" w:rsidP="005B0766">
      <w:pPr>
        <w:rPr>
          <w:rFonts w:eastAsia="Times New Roman" w:cstheme="minorHAnsi"/>
          <w:lang w:eastAsia="en-GB"/>
        </w:rPr>
      </w:pPr>
    </w:p>
    <w:p w14:paraId="4DF7A072" w14:textId="6BC4392C" w:rsidR="00F77052" w:rsidRPr="00972524" w:rsidRDefault="00A40C0E" w:rsidP="00F77052">
      <w:pPr>
        <w:rPr>
          <w:rFonts w:eastAsia="Times New Roman" w:cstheme="minorHAnsi"/>
          <w:lang w:eastAsia="en-GB"/>
        </w:rPr>
      </w:pPr>
      <w:r w:rsidRPr="00972524">
        <w:rPr>
          <w:rFonts w:eastAsia="Times New Roman" w:cstheme="minorHAnsi"/>
          <w:lang w:eastAsia="en-GB"/>
        </w:rPr>
        <w:t xml:space="preserve">Driven </w:t>
      </w:r>
      <w:r w:rsidR="009C43CA" w:rsidRPr="00972524">
        <w:rPr>
          <w:rFonts w:eastAsia="Times New Roman" w:cstheme="minorHAnsi"/>
          <w:lang w:eastAsia="en-GB"/>
        </w:rPr>
        <w:t>Pile foundations</w:t>
      </w:r>
      <w:r w:rsidRPr="00972524">
        <w:rPr>
          <w:rFonts w:eastAsia="Times New Roman" w:cstheme="minorHAnsi"/>
          <w:lang w:eastAsia="en-GB"/>
        </w:rPr>
        <w:t>.</w:t>
      </w:r>
    </w:p>
    <w:p w14:paraId="61D23E33" w14:textId="59A9160C" w:rsidR="00AA7324" w:rsidRPr="00972524" w:rsidRDefault="00AA7324" w:rsidP="00F77052">
      <w:pPr>
        <w:rPr>
          <w:rFonts w:eastAsia="Times New Roman" w:cstheme="minorHAnsi"/>
          <w:lang w:eastAsia="en-GB"/>
        </w:rPr>
      </w:pPr>
    </w:p>
    <w:p w14:paraId="46BFBD4D" w14:textId="1338072E" w:rsidR="00AA7324" w:rsidRPr="00972524" w:rsidRDefault="00181233" w:rsidP="00F77052">
      <w:pPr>
        <w:rPr>
          <w:rFonts w:eastAsia="Times New Roman" w:cstheme="minorHAnsi"/>
          <w:lang w:eastAsia="en-GB"/>
        </w:rPr>
      </w:pPr>
      <w:r w:rsidRPr="00972524">
        <w:rPr>
          <w:rFonts w:eastAsia="Times New Roman" w:cstheme="minorHAnsi"/>
          <w:lang w:eastAsia="en-GB"/>
        </w:rPr>
        <w:t xml:space="preserve">I have decided to implement </w:t>
      </w:r>
      <w:r w:rsidR="007E3420" w:rsidRPr="00972524">
        <w:rPr>
          <w:rFonts w:eastAsia="Times New Roman" w:cstheme="minorHAnsi"/>
          <w:lang w:eastAsia="en-GB"/>
        </w:rPr>
        <w:t xml:space="preserve">driven concrete piles, this is due </w:t>
      </w:r>
      <w:r w:rsidR="00045690" w:rsidRPr="00972524">
        <w:rPr>
          <w:rFonts w:eastAsia="Times New Roman" w:cstheme="minorHAnsi"/>
          <w:lang w:eastAsia="en-GB"/>
        </w:rPr>
        <w:t>to the structural makeup of the site ground conditions</w:t>
      </w:r>
      <w:r w:rsidR="007C511E" w:rsidRPr="00972524">
        <w:rPr>
          <w:rFonts w:eastAsia="Times New Roman" w:cstheme="minorHAnsi"/>
          <w:lang w:eastAsia="en-GB"/>
        </w:rPr>
        <w:t>.</w:t>
      </w:r>
    </w:p>
    <w:p w14:paraId="67783E4F" w14:textId="04E9A953" w:rsidR="00A13435" w:rsidRPr="00972524" w:rsidRDefault="007C4D01" w:rsidP="00F77052">
      <w:pPr>
        <w:rPr>
          <w:rFonts w:eastAsia="Times New Roman" w:cstheme="minorHAnsi"/>
          <w:lang w:eastAsia="en-GB"/>
        </w:rPr>
      </w:pPr>
      <w:r w:rsidRPr="00972524">
        <w:rPr>
          <w:rFonts w:eastAsia="Times New Roman" w:cstheme="minorHAnsi"/>
          <w:lang w:eastAsia="en-GB"/>
        </w:rPr>
        <w:t>As per the boar</w:t>
      </w:r>
      <w:r w:rsidR="00FB6AA7" w:rsidRPr="00972524">
        <w:rPr>
          <w:rFonts w:eastAsia="Times New Roman" w:cstheme="minorHAnsi"/>
          <w:lang w:eastAsia="en-GB"/>
        </w:rPr>
        <w:t>-</w:t>
      </w:r>
      <w:r w:rsidRPr="00972524">
        <w:rPr>
          <w:rFonts w:eastAsia="Times New Roman" w:cstheme="minorHAnsi"/>
          <w:lang w:eastAsia="en-GB"/>
        </w:rPr>
        <w:t xml:space="preserve">hole data, the ground </w:t>
      </w:r>
      <w:r w:rsidR="00610477" w:rsidRPr="00972524">
        <w:rPr>
          <w:rFonts w:eastAsia="Times New Roman" w:cstheme="minorHAnsi"/>
          <w:lang w:eastAsia="en-GB"/>
        </w:rPr>
        <w:t xml:space="preserve">consists of up to 4.95m </w:t>
      </w:r>
      <w:r w:rsidR="00FB6AA7" w:rsidRPr="00972524">
        <w:rPr>
          <w:rFonts w:eastAsia="Times New Roman" w:cstheme="minorHAnsi"/>
          <w:lang w:eastAsia="en-GB"/>
        </w:rPr>
        <w:t xml:space="preserve">deep of </w:t>
      </w:r>
      <w:r w:rsidR="004B5FF3" w:rsidRPr="00972524">
        <w:rPr>
          <w:rFonts w:eastAsia="Times New Roman" w:cstheme="minorHAnsi"/>
          <w:lang w:eastAsia="en-GB"/>
        </w:rPr>
        <w:t>bricks, ash</w:t>
      </w:r>
      <w:r w:rsidR="00402675" w:rsidRPr="00972524">
        <w:rPr>
          <w:rFonts w:eastAsia="Times New Roman" w:cstheme="minorHAnsi"/>
          <w:lang w:eastAsia="en-GB"/>
        </w:rPr>
        <w:t xml:space="preserve">, </w:t>
      </w:r>
      <w:r w:rsidR="004B5FF3" w:rsidRPr="00972524">
        <w:rPr>
          <w:rFonts w:eastAsia="Times New Roman" w:cstheme="minorHAnsi"/>
          <w:lang w:eastAsia="en-GB"/>
        </w:rPr>
        <w:t xml:space="preserve">sand </w:t>
      </w:r>
      <w:r w:rsidR="00F65A94" w:rsidRPr="00972524">
        <w:rPr>
          <w:rFonts w:eastAsia="Times New Roman" w:cstheme="minorHAnsi"/>
          <w:lang w:eastAsia="en-GB"/>
        </w:rPr>
        <w:t>and clay, with a further 3m of dense brown</w:t>
      </w:r>
      <w:r w:rsidR="00B176B6" w:rsidRPr="00972524">
        <w:rPr>
          <w:rFonts w:eastAsia="Times New Roman" w:cstheme="minorHAnsi"/>
          <w:lang w:eastAsia="en-GB"/>
        </w:rPr>
        <w:t xml:space="preserve"> sand</w:t>
      </w:r>
      <w:r w:rsidR="00F65A94" w:rsidRPr="00972524">
        <w:rPr>
          <w:rFonts w:eastAsia="Times New Roman" w:cstheme="minorHAnsi"/>
          <w:lang w:eastAsia="en-GB"/>
        </w:rPr>
        <w:t xml:space="preserve"> </w:t>
      </w:r>
      <w:r w:rsidR="00C866DC" w:rsidRPr="00972524">
        <w:rPr>
          <w:rFonts w:eastAsia="Times New Roman" w:cstheme="minorHAnsi"/>
          <w:lang w:eastAsia="en-GB"/>
        </w:rPr>
        <w:t xml:space="preserve">and with </w:t>
      </w:r>
      <w:r w:rsidR="00B176B6" w:rsidRPr="00972524">
        <w:rPr>
          <w:rFonts w:eastAsia="Times New Roman" w:cstheme="minorHAnsi"/>
          <w:lang w:eastAsia="en-GB"/>
        </w:rPr>
        <w:t xml:space="preserve">some </w:t>
      </w:r>
      <w:r w:rsidR="00C866DC" w:rsidRPr="00972524">
        <w:rPr>
          <w:rFonts w:eastAsia="Times New Roman" w:cstheme="minorHAnsi"/>
          <w:lang w:eastAsia="en-GB"/>
        </w:rPr>
        <w:t>gravel</w:t>
      </w:r>
      <w:r w:rsidR="00B176B6" w:rsidRPr="00972524">
        <w:rPr>
          <w:rFonts w:eastAsia="Times New Roman" w:cstheme="minorHAnsi"/>
          <w:lang w:eastAsia="en-GB"/>
        </w:rPr>
        <w:t>.</w:t>
      </w:r>
      <w:r w:rsidR="00937EE1" w:rsidRPr="00972524">
        <w:rPr>
          <w:rFonts w:eastAsia="Times New Roman" w:cstheme="minorHAnsi"/>
          <w:lang w:eastAsia="en-GB"/>
        </w:rPr>
        <w:t xml:space="preserve"> A further 3.05m of grey-brown gravel</w:t>
      </w:r>
      <w:r w:rsidR="00D9045D" w:rsidRPr="00972524">
        <w:rPr>
          <w:rFonts w:eastAsia="Times New Roman" w:cstheme="minorHAnsi"/>
          <w:lang w:eastAsia="en-GB"/>
        </w:rPr>
        <w:t xml:space="preserve"> and boulder clay</w:t>
      </w:r>
      <w:r w:rsidR="004C7696" w:rsidRPr="00972524">
        <w:rPr>
          <w:rFonts w:eastAsia="Times New Roman" w:cstheme="minorHAnsi"/>
          <w:lang w:eastAsia="en-GB"/>
        </w:rPr>
        <w:t xml:space="preserve"> runs before hitting very stiff</w:t>
      </w:r>
      <w:r w:rsidR="00AA70A0" w:rsidRPr="00972524">
        <w:rPr>
          <w:rFonts w:eastAsia="Times New Roman" w:cstheme="minorHAnsi"/>
          <w:lang w:eastAsia="en-GB"/>
        </w:rPr>
        <w:t xml:space="preserve"> boulder clay for </w:t>
      </w:r>
      <w:r w:rsidR="00A115C2" w:rsidRPr="00972524">
        <w:rPr>
          <w:rFonts w:eastAsia="Times New Roman" w:cstheme="minorHAnsi"/>
          <w:lang w:eastAsia="en-GB"/>
        </w:rPr>
        <w:t xml:space="preserve">7.60m, at which point grey mudstone </w:t>
      </w:r>
      <w:r w:rsidR="00FA17CE" w:rsidRPr="00972524">
        <w:rPr>
          <w:rFonts w:eastAsia="Times New Roman" w:cstheme="minorHAnsi"/>
          <w:lang w:eastAsia="en-GB"/>
        </w:rPr>
        <w:t>is discovered.</w:t>
      </w:r>
      <w:r w:rsidR="000168A2" w:rsidRPr="00972524">
        <w:rPr>
          <w:rFonts w:eastAsia="Times New Roman" w:cstheme="minorHAnsi"/>
          <w:lang w:eastAsia="en-GB"/>
        </w:rPr>
        <w:t xml:space="preserve"> </w:t>
      </w:r>
      <w:r w:rsidR="00FA17CE" w:rsidRPr="00972524">
        <w:rPr>
          <w:rFonts w:eastAsia="Times New Roman" w:cstheme="minorHAnsi"/>
          <w:lang w:eastAsia="en-GB"/>
        </w:rPr>
        <w:t>(drillers description</w:t>
      </w:r>
      <w:r w:rsidR="000168A2" w:rsidRPr="00972524">
        <w:rPr>
          <w:rFonts w:eastAsia="Times New Roman" w:cstheme="minorHAnsi"/>
          <w:lang w:eastAsia="en-GB"/>
        </w:rPr>
        <w:t>)</w:t>
      </w:r>
    </w:p>
    <w:p w14:paraId="131194EB" w14:textId="61E8435F" w:rsidR="00D42B44" w:rsidRPr="00972524" w:rsidRDefault="00D42B44" w:rsidP="00F77052">
      <w:pPr>
        <w:rPr>
          <w:rFonts w:eastAsia="Times New Roman" w:cstheme="minorHAnsi"/>
          <w:lang w:eastAsia="en-GB"/>
        </w:rPr>
      </w:pPr>
      <w:r w:rsidRPr="00972524">
        <w:rPr>
          <w:rFonts w:eastAsia="Times New Roman" w:cstheme="minorHAnsi"/>
          <w:lang w:eastAsia="en-GB"/>
        </w:rPr>
        <w:t>I would structure my piles to a depth of</w:t>
      </w:r>
      <w:r w:rsidR="009C0F3C">
        <w:rPr>
          <w:rFonts w:eastAsia="Times New Roman" w:cstheme="minorHAnsi"/>
          <w:lang w:eastAsia="en-GB"/>
        </w:rPr>
        <w:t xml:space="preserve"> </w:t>
      </w:r>
      <w:r w:rsidR="006423AF">
        <w:rPr>
          <w:rFonts w:eastAsia="Times New Roman" w:cstheme="minorHAnsi"/>
          <w:lang w:eastAsia="en-GB"/>
        </w:rPr>
        <w:t xml:space="preserve">5.50M. </w:t>
      </w:r>
      <w:r w:rsidR="00B6627C" w:rsidRPr="00972524">
        <w:rPr>
          <w:rFonts w:eastAsia="Times New Roman" w:cstheme="minorHAnsi"/>
          <w:lang w:eastAsia="en-GB"/>
        </w:rPr>
        <w:t xml:space="preserve">Driven piles </w:t>
      </w:r>
      <w:r w:rsidR="00BC1901" w:rsidRPr="00972524">
        <w:rPr>
          <w:rFonts w:eastAsia="Times New Roman" w:cstheme="minorHAnsi"/>
          <w:lang w:eastAsia="en-GB"/>
        </w:rPr>
        <w:t xml:space="preserve">displace </w:t>
      </w:r>
      <w:r w:rsidR="00C10956" w:rsidRPr="00972524">
        <w:rPr>
          <w:rFonts w:eastAsia="Times New Roman" w:cstheme="minorHAnsi"/>
          <w:lang w:eastAsia="en-GB"/>
        </w:rPr>
        <w:t>the material around the pil</w:t>
      </w:r>
      <w:r w:rsidR="00E94C53" w:rsidRPr="00972524">
        <w:rPr>
          <w:rFonts w:eastAsia="Times New Roman" w:cstheme="minorHAnsi"/>
          <w:lang w:eastAsia="en-GB"/>
        </w:rPr>
        <w:t>e</w:t>
      </w:r>
      <w:r w:rsidR="00C10956" w:rsidRPr="00972524">
        <w:rPr>
          <w:rFonts w:eastAsia="Times New Roman" w:cstheme="minorHAnsi"/>
          <w:lang w:eastAsia="en-GB"/>
        </w:rPr>
        <w:t xml:space="preserve"> shaft outwards and downwards instead of removing it</w:t>
      </w:r>
      <w:r w:rsidR="00E94C53" w:rsidRPr="00972524">
        <w:rPr>
          <w:rFonts w:eastAsia="Times New Roman" w:cstheme="minorHAnsi"/>
          <w:lang w:eastAsia="en-GB"/>
        </w:rPr>
        <w:t xml:space="preserve">, this in turn </w:t>
      </w:r>
      <w:r w:rsidR="00B6627C" w:rsidRPr="00972524">
        <w:rPr>
          <w:rFonts w:eastAsia="Times New Roman" w:cstheme="minorHAnsi"/>
          <w:lang w:eastAsia="en-GB"/>
        </w:rPr>
        <w:t>will</w:t>
      </w:r>
      <w:r w:rsidR="00E94C53" w:rsidRPr="00972524">
        <w:rPr>
          <w:rFonts w:eastAsia="Times New Roman" w:cstheme="minorHAnsi"/>
          <w:lang w:eastAsia="en-GB"/>
        </w:rPr>
        <w:t xml:space="preserve"> </w:t>
      </w:r>
      <w:r w:rsidR="00D20A3F" w:rsidRPr="00972524">
        <w:rPr>
          <w:rFonts w:eastAsia="Times New Roman" w:cstheme="minorHAnsi"/>
          <w:lang w:eastAsia="en-GB"/>
        </w:rPr>
        <w:t>densify</w:t>
      </w:r>
      <w:r w:rsidR="004541BE" w:rsidRPr="00972524">
        <w:rPr>
          <w:rFonts w:eastAsia="Times New Roman" w:cstheme="minorHAnsi"/>
          <w:lang w:eastAsia="en-GB"/>
        </w:rPr>
        <w:t xml:space="preserve"> loose </w:t>
      </w:r>
      <w:r w:rsidR="00AD7B1D" w:rsidRPr="00972524">
        <w:rPr>
          <w:rFonts w:eastAsia="Times New Roman" w:cstheme="minorHAnsi"/>
          <w:lang w:eastAsia="en-GB"/>
        </w:rPr>
        <w:t>soil upon implementation.</w:t>
      </w:r>
      <w:r w:rsidR="00D20A3F" w:rsidRPr="00972524">
        <w:rPr>
          <w:rFonts w:eastAsia="Times New Roman" w:cstheme="minorHAnsi"/>
          <w:lang w:eastAsia="en-GB"/>
        </w:rPr>
        <w:t xml:space="preserve"> </w:t>
      </w:r>
    </w:p>
    <w:p w14:paraId="7FC7D1E7" w14:textId="247F4082" w:rsidR="00EB597C" w:rsidRDefault="00ED2E8C" w:rsidP="00F77052">
      <w:pPr>
        <w:rPr>
          <w:rFonts w:eastAsia="Times New Roman" w:cstheme="minorHAnsi"/>
          <w:lang w:eastAsia="en-GB"/>
        </w:rPr>
      </w:pPr>
      <w:r w:rsidRPr="00972524">
        <w:rPr>
          <w:rFonts w:eastAsia="Times New Roman" w:cstheme="minorHAnsi"/>
          <w:lang w:eastAsia="en-GB"/>
        </w:rPr>
        <w:t xml:space="preserve">My pile cap or foundation will be a 900mm </w:t>
      </w:r>
      <w:r w:rsidR="006D3C7D" w:rsidRPr="00972524">
        <w:rPr>
          <w:rFonts w:eastAsia="Times New Roman" w:cstheme="minorHAnsi"/>
          <w:lang w:eastAsia="en-GB"/>
        </w:rPr>
        <w:t xml:space="preserve">wide x 450mm </w:t>
      </w:r>
      <w:r w:rsidR="00A971EE">
        <w:rPr>
          <w:rFonts w:eastAsia="Times New Roman" w:cstheme="minorHAnsi"/>
          <w:lang w:eastAsia="en-GB"/>
        </w:rPr>
        <w:t>steal me</w:t>
      </w:r>
      <w:r w:rsidR="005A779B">
        <w:rPr>
          <w:rFonts w:eastAsia="Times New Roman" w:cstheme="minorHAnsi"/>
          <w:lang w:eastAsia="en-GB"/>
        </w:rPr>
        <w:t xml:space="preserve">shed </w:t>
      </w:r>
      <w:r w:rsidR="006D3C7D" w:rsidRPr="00972524">
        <w:rPr>
          <w:rFonts w:eastAsia="Times New Roman" w:cstheme="minorHAnsi"/>
          <w:lang w:eastAsia="en-GB"/>
        </w:rPr>
        <w:t>reinforced</w:t>
      </w:r>
      <w:r w:rsidR="00C06D49" w:rsidRPr="00972524">
        <w:rPr>
          <w:rFonts w:eastAsia="Times New Roman" w:cstheme="minorHAnsi"/>
          <w:lang w:eastAsia="en-GB"/>
        </w:rPr>
        <w:t xml:space="preserve"> concrete</w:t>
      </w:r>
      <w:r w:rsidR="006D3C7D" w:rsidRPr="00972524">
        <w:rPr>
          <w:rFonts w:eastAsia="Times New Roman" w:cstheme="minorHAnsi"/>
          <w:lang w:eastAsia="en-GB"/>
        </w:rPr>
        <w:t xml:space="preserve"> foundation</w:t>
      </w:r>
      <w:r w:rsidR="00C06D49" w:rsidRPr="00972524">
        <w:rPr>
          <w:rFonts w:eastAsia="Times New Roman" w:cstheme="minorHAnsi"/>
          <w:lang w:eastAsia="en-GB"/>
        </w:rPr>
        <w:t>, structured with an RC 35 S2 concrete mix.</w:t>
      </w:r>
    </w:p>
    <w:p w14:paraId="40DA76DF" w14:textId="73D5BB9D" w:rsidR="004B183D" w:rsidRDefault="004B183D" w:rsidP="00F77052">
      <w:pPr>
        <w:rPr>
          <w:rFonts w:ascii="Times New Roman" w:eastAsia="Times New Roman" w:hAnsi="Times New Roman" w:cs="Times New Roman"/>
          <w:lang w:eastAsia="en-GB"/>
        </w:rPr>
      </w:pPr>
      <w:r>
        <w:rPr>
          <w:rFonts w:eastAsia="Times New Roman" w:cstheme="minorHAnsi"/>
          <w:lang w:eastAsia="en-GB"/>
        </w:rPr>
        <w:t xml:space="preserve">The above decision is bases upon the borehole test </w:t>
      </w:r>
      <w:r w:rsidR="001A3A4C">
        <w:rPr>
          <w:rFonts w:eastAsia="Times New Roman" w:cstheme="minorHAnsi"/>
          <w:lang w:eastAsia="en-GB"/>
        </w:rPr>
        <w:t>results</w:t>
      </w:r>
      <w:r>
        <w:rPr>
          <w:rFonts w:eastAsia="Times New Roman" w:cstheme="minorHAnsi"/>
          <w:lang w:eastAsia="en-GB"/>
        </w:rPr>
        <w:t xml:space="preserve"> shown at the </w:t>
      </w:r>
      <w:r w:rsidR="001A3A4C">
        <w:rPr>
          <w:rFonts w:eastAsia="Times New Roman" w:cstheme="minorHAnsi"/>
          <w:lang w:eastAsia="en-GB"/>
        </w:rPr>
        <w:t xml:space="preserve">end of this report. </w:t>
      </w:r>
    </w:p>
    <w:p w14:paraId="496D4B29" w14:textId="77777777" w:rsidR="00A40C0E" w:rsidRDefault="00A40C0E" w:rsidP="00F77052">
      <w:pPr>
        <w:rPr>
          <w:rFonts w:ascii="Times New Roman" w:eastAsia="Times New Roman" w:hAnsi="Times New Roman" w:cs="Times New Roman"/>
          <w:lang w:eastAsia="en-GB"/>
        </w:rPr>
      </w:pPr>
    </w:p>
    <w:p w14:paraId="7719A423" w14:textId="6D72B011" w:rsidR="00736B41" w:rsidRPr="009C43CA" w:rsidRDefault="00C13851" w:rsidP="00F77052">
      <w:pPr>
        <w:rPr>
          <w:rFonts w:eastAsia="Times New Roman" w:cstheme="minorHAnsi"/>
          <w:lang w:eastAsia="en-GB"/>
        </w:rPr>
      </w:pPr>
      <w:r>
        <w:rPr>
          <w:rFonts w:eastAsia="Times New Roman" w:cstheme="minorHAnsi"/>
          <w:noProof/>
          <w:lang w:eastAsia="en-GB"/>
        </w:rPr>
        <w:drawing>
          <wp:inline distT="0" distB="0" distL="0" distR="0" wp14:anchorId="63D95E1B" wp14:editId="452189D4">
            <wp:extent cx="7071360" cy="441960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7072475" cy="4420297"/>
                    </a:xfrm>
                    <a:prstGeom prst="rect">
                      <a:avLst/>
                    </a:prstGeom>
                  </pic:spPr>
                </pic:pic>
              </a:graphicData>
            </a:graphic>
          </wp:inline>
        </w:drawing>
      </w:r>
    </w:p>
    <w:p w14:paraId="4F25F6D1" w14:textId="2B7416BD" w:rsidR="00182B57" w:rsidRDefault="006D5BF3" w:rsidP="00867116">
      <w:pPr>
        <w:pStyle w:val="NormalWeb"/>
        <w:spacing w:before="0" w:beforeAutospacing="0" w:after="390" w:afterAutospacing="0"/>
        <w:rPr>
          <w:rFonts w:ascii="Helvetica Neue" w:hAnsi="Helvetica Neue"/>
          <w:color w:val="222222"/>
        </w:rPr>
      </w:pPr>
      <w:r w:rsidRPr="00F77052">
        <w:rPr>
          <w:rFonts w:ascii="Helvetica Neue" w:hAnsi="Helvetica Neue"/>
          <w:noProof/>
          <w:color w:val="222222"/>
        </w:rPr>
        <w:drawing>
          <wp:inline distT="0" distB="0" distL="0" distR="0" wp14:anchorId="7270FC7F" wp14:editId="739387E7">
            <wp:extent cx="3889375" cy="3345180"/>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889375" cy="3345180"/>
                    </a:xfrm>
                    <a:prstGeom prst="rect">
                      <a:avLst/>
                    </a:prstGeom>
                    <a:noFill/>
                    <a:ln>
                      <a:noFill/>
                    </a:ln>
                  </pic:spPr>
                </pic:pic>
              </a:graphicData>
            </a:graphic>
          </wp:inline>
        </w:drawing>
      </w:r>
    </w:p>
    <w:p w14:paraId="1F991419" w14:textId="6CD64777" w:rsidR="00C75164" w:rsidRPr="00C75164" w:rsidRDefault="00C75164" w:rsidP="00867116">
      <w:pPr>
        <w:pStyle w:val="NormalWeb"/>
        <w:spacing w:before="0" w:beforeAutospacing="0" w:after="390" w:afterAutospacing="0"/>
        <w:rPr>
          <w:rFonts w:ascii="Helvetica Neue" w:hAnsi="Helvetica Neue"/>
          <w:b/>
          <w:bCs/>
          <w:color w:val="222222"/>
          <w:u w:val="single"/>
        </w:rPr>
      </w:pPr>
      <w:r>
        <w:rPr>
          <w:rFonts w:ascii="Helvetica Neue" w:hAnsi="Helvetica Neue"/>
          <w:b/>
          <w:bCs/>
          <w:color w:val="222222"/>
          <w:u w:val="single"/>
        </w:rPr>
        <w:t xml:space="preserve">Paxton Street </w:t>
      </w:r>
      <w:r w:rsidR="006605A3">
        <w:rPr>
          <w:rFonts w:ascii="Helvetica Neue" w:hAnsi="Helvetica Neue"/>
          <w:b/>
          <w:bCs/>
          <w:color w:val="222222"/>
          <w:u w:val="single"/>
        </w:rPr>
        <w:t xml:space="preserve">Borehole Results  </w:t>
      </w:r>
    </w:p>
    <w:p w14:paraId="5F60D72D" w14:textId="4A9AB847" w:rsidR="00484C6C" w:rsidRPr="00484C6C" w:rsidRDefault="00484C6C" w:rsidP="00484C6C">
      <w:pPr>
        <w:rPr>
          <w:rFonts w:ascii="Times New Roman" w:eastAsia="Times New Roman" w:hAnsi="Times New Roman" w:cs="Times New Roman"/>
          <w:lang w:eastAsia="en-GB"/>
        </w:rPr>
      </w:pPr>
      <w:r w:rsidRPr="00484C6C">
        <w:rPr>
          <w:rFonts w:ascii="Times New Roman" w:eastAsia="Times New Roman" w:hAnsi="Times New Roman" w:cs="Times New Roman"/>
          <w:lang w:eastAsia="en-GB"/>
        </w:rPr>
        <w:fldChar w:fldCharType="begin"/>
      </w:r>
      <w:r w:rsidRPr="00484C6C">
        <w:rPr>
          <w:rFonts w:ascii="Times New Roman" w:eastAsia="Times New Roman" w:hAnsi="Times New Roman" w:cs="Times New Roman"/>
          <w:lang w:eastAsia="en-GB"/>
        </w:rPr>
        <w:instrText xml:space="preserve"> INCLUDEPICTURE "/var/folders/4r/vm5g0_vs71b51my0nlvwg3tw0000gn/T/com.microsoft.Word/WebArchiveCopyPasteTempFiles/page1image56875312" \* MERGEFORMATINET </w:instrText>
      </w:r>
      <w:r w:rsidRPr="00484C6C">
        <w:rPr>
          <w:rFonts w:ascii="Times New Roman" w:eastAsia="Times New Roman" w:hAnsi="Times New Roman" w:cs="Times New Roman"/>
          <w:lang w:eastAsia="en-GB"/>
        </w:rPr>
        <w:fldChar w:fldCharType="separate"/>
      </w:r>
      <w:r w:rsidRPr="00484C6C">
        <w:rPr>
          <w:rFonts w:ascii="Times New Roman" w:eastAsia="Times New Roman" w:hAnsi="Times New Roman" w:cs="Times New Roman"/>
          <w:noProof/>
          <w:lang w:eastAsia="en-GB"/>
        </w:rPr>
        <w:drawing>
          <wp:inline distT="0" distB="0" distL="0" distR="0" wp14:anchorId="44E9FB77" wp14:editId="11357373">
            <wp:extent cx="7555865" cy="10683875"/>
            <wp:effectExtent l="0" t="0" r="635" b="0"/>
            <wp:docPr id="3" name="Picture 3" descr="page1image5687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6875312"/>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555865" cy="10683875"/>
                    </a:xfrm>
                    <a:prstGeom prst="rect">
                      <a:avLst/>
                    </a:prstGeom>
                    <a:noFill/>
                    <a:ln>
                      <a:noFill/>
                    </a:ln>
                  </pic:spPr>
                </pic:pic>
              </a:graphicData>
            </a:graphic>
          </wp:inline>
        </w:drawing>
      </w:r>
      <w:r w:rsidRPr="00484C6C">
        <w:rPr>
          <w:rFonts w:ascii="Times New Roman" w:eastAsia="Times New Roman" w:hAnsi="Times New Roman" w:cs="Times New Roman"/>
          <w:lang w:eastAsia="en-GB"/>
        </w:rPr>
        <w:fldChar w:fldCharType="end"/>
      </w:r>
    </w:p>
    <w:p w14:paraId="251090E0" w14:textId="3E090E85" w:rsidR="0065236B" w:rsidRPr="0065236B" w:rsidRDefault="0065236B" w:rsidP="0065236B">
      <w:pPr>
        <w:rPr>
          <w:rFonts w:ascii="Times New Roman" w:eastAsia="Times New Roman" w:hAnsi="Times New Roman" w:cs="Times New Roman"/>
          <w:lang w:eastAsia="en-GB"/>
        </w:rPr>
      </w:pPr>
      <w:r w:rsidRPr="0065236B">
        <w:rPr>
          <w:rFonts w:ascii="Times New Roman" w:eastAsia="Times New Roman" w:hAnsi="Times New Roman" w:cs="Times New Roman"/>
          <w:lang w:eastAsia="en-GB"/>
        </w:rPr>
        <w:fldChar w:fldCharType="begin"/>
      </w:r>
      <w:r w:rsidRPr="0065236B">
        <w:rPr>
          <w:rFonts w:ascii="Times New Roman" w:eastAsia="Times New Roman" w:hAnsi="Times New Roman" w:cs="Times New Roman"/>
          <w:lang w:eastAsia="en-GB"/>
        </w:rPr>
        <w:instrText xml:space="preserve"> INCLUDEPICTURE "/var/folders/4r/vm5g0_vs71b51my0nlvwg3tw0000gn/T/com.microsoft.Word/WebArchiveCopyPasteTempFiles/page2image56636416" \* MERGEFORMATINET </w:instrText>
      </w:r>
      <w:r w:rsidRPr="0065236B">
        <w:rPr>
          <w:rFonts w:ascii="Times New Roman" w:eastAsia="Times New Roman" w:hAnsi="Times New Roman" w:cs="Times New Roman"/>
          <w:lang w:eastAsia="en-GB"/>
        </w:rPr>
        <w:fldChar w:fldCharType="separate"/>
      </w:r>
      <w:r w:rsidRPr="0065236B">
        <w:rPr>
          <w:rFonts w:ascii="Times New Roman" w:eastAsia="Times New Roman" w:hAnsi="Times New Roman" w:cs="Times New Roman"/>
          <w:noProof/>
          <w:lang w:eastAsia="en-GB"/>
        </w:rPr>
        <w:drawing>
          <wp:inline distT="0" distB="0" distL="0" distR="0" wp14:anchorId="524E68A0" wp14:editId="5F0781BD">
            <wp:extent cx="7555865" cy="10683875"/>
            <wp:effectExtent l="0" t="0" r="635" b="0"/>
            <wp:docPr id="4" name="Picture 4" descr="page2image5663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56636416"/>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7555865" cy="10683875"/>
                    </a:xfrm>
                    <a:prstGeom prst="rect">
                      <a:avLst/>
                    </a:prstGeom>
                    <a:noFill/>
                    <a:ln>
                      <a:noFill/>
                    </a:ln>
                  </pic:spPr>
                </pic:pic>
              </a:graphicData>
            </a:graphic>
          </wp:inline>
        </w:drawing>
      </w:r>
      <w:r w:rsidRPr="0065236B">
        <w:rPr>
          <w:rFonts w:ascii="Times New Roman" w:eastAsia="Times New Roman" w:hAnsi="Times New Roman" w:cs="Times New Roman"/>
          <w:lang w:eastAsia="en-GB"/>
        </w:rPr>
        <w:fldChar w:fldCharType="end"/>
      </w:r>
    </w:p>
    <w:p w14:paraId="3F2EE86D" w14:textId="0597708C" w:rsidR="00182B57" w:rsidRDefault="00182B57" w:rsidP="00867116">
      <w:pPr>
        <w:pStyle w:val="NormalWeb"/>
        <w:spacing w:before="0" w:beforeAutospacing="0" w:after="390" w:afterAutospacing="0"/>
        <w:rPr>
          <w:rFonts w:ascii="Helvetica Neue" w:hAnsi="Helvetica Neue"/>
          <w:color w:val="222222"/>
        </w:rPr>
      </w:pPr>
    </w:p>
    <w:p w14:paraId="48CCFBBF" w14:textId="1C2FD0D2" w:rsidR="0065236B" w:rsidRPr="0065236B" w:rsidRDefault="0065236B" w:rsidP="0065236B">
      <w:pPr>
        <w:rPr>
          <w:rFonts w:ascii="Times New Roman" w:eastAsia="Times New Roman" w:hAnsi="Times New Roman" w:cs="Times New Roman"/>
          <w:lang w:eastAsia="en-GB"/>
        </w:rPr>
      </w:pPr>
      <w:r w:rsidRPr="0065236B">
        <w:rPr>
          <w:rFonts w:ascii="Times New Roman" w:eastAsia="Times New Roman" w:hAnsi="Times New Roman" w:cs="Times New Roman"/>
          <w:lang w:eastAsia="en-GB"/>
        </w:rPr>
        <w:fldChar w:fldCharType="begin"/>
      </w:r>
      <w:r w:rsidRPr="0065236B">
        <w:rPr>
          <w:rFonts w:ascii="Times New Roman" w:eastAsia="Times New Roman" w:hAnsi="Times New Roman" w:cs="Times New Roman"/>
          <w:lang w:eastAsia="en-GB"/>
        </w:rPr>
        <w:instrText xml:space="preserve"> INCLUDEPICTURE "/var/folders/4r/vm5g0_vs71b51my0nlvwg3tw0000gn/T/com.microsoft.Word/WebArchiveCopyPasteTempFiles/page3image57012624" \* MERGEFORMATINET </w:instrText>
      </w:r>
      <w:r w:rsidRPr="0065236B">
        <w:rPr>
          <w:rFonts w:ascii="Times New Roman" w:eastAsia="Times New Roman" w:hAnsi="Times New Roman" w:cs="Times New Roman"/>
          <w:lang w:eastAsia="en-GB"/>
        </w:rPr>
        <w:fldChar w:fldCharType="separate"/>
      </w:r>
      <w:r w:rsidRPr="0065236B">
        <w:rPr>
          <w:rFonts w:ascii="Times New Roman" w:eastAsia="Times New Roman" w:hAnsi="Times New Roman" w:cs="Times New Roman"/>
          <w:noProof/>
          <w:lang w:eastAsia="en-GB"/>
        </w:rPr>
        <w:drawing>
          <wp:inline distT="0" distB="0" distL="0" distR="0" wp14:anchorId="41327C07" wp14:editId="6EFA8792">
            <wp:extent cx="7555865" cy="10683875"/>
            <wp:effectExtent l="0" t="0" r="635" b="0"/>
            <wp:docPr id="5" name="Picture 5" descr="page3image5701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3image5701262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7555865" cy="10683875"/>
                    </a:xfrm>
                    <a:prstGeom prst="rect">
                      <a:avLst/>
                    </a:prstGeom>
                    <a:noFill/>
                    <a:ln>
                      <a:noFill/>
                    </a:ln>
                  </pic:spPr>
                </pic:pic>
              </a:graphicData>
            </a:graphic>
          </wp:inline>
        </w:drawing>
      </w:r>
      <w:r w:rsidRPr="0065236B">
        <w:rPr>
          <w:rFonts w:ascii="Times New Roman" w:eastAsia="Times New Roman" w:hAnsi="Times New Roman" w:cs="Times New Roman"/>
          <w:lang w:eastAsia="en-GB"/>
        </w:rPr>
        <w:fldChar w:fldCharType="end"/>
      </w:r>
    </w:p>
    <w:p w14:paraId="1DC56142" w14:textId="77777777" w:rsidR="00182B57" w:rsidRDefault="00182B57" w:rsidP="00867116">
      <w:pPr>
        <w:pStyle w:val="NormalWeb"/>
        <w:spacing w:before="0" w:beforeAutospacing="0" w:after="390" w:afterAutospacing="0"/>
        <w:rPr>
          <w:rFonts w:ascii="Helvetica Neue" w:hAnsi="Helvetica Neue"/>
          <w:color w:val="222222"/>
        </w:rPr>
      </w:pPr>
    </w:p>
    <w:p w14:paraId="60BDF32E" w14:textId="77777777" w:rsidR="002C2B11" w:rsidRPr="002C2B11" w:rsidRDefault="002C2B11" w:rsidP="002C2B11">
      <w:pPr>
        <w:rPr>
          <w:rFonts w:ascii="Times New Roman" w:eastAsia="Times New Roman" w:hAnsi="Times New Roman" w:cs="Times New Roman"/>
          <w:lang w:eastAsia="en-GB"/>
        </w:rPr>
      </w:pPr>
    </w:p>
    <w:p w14:paraId="2CF9095E" w14:textId="77777777" w:rsidR="004D3C09" w:rsidRDefault="001A3A4C"/>
    <w:sectPr w:rsidR="004D3C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5018F"/>
    <w:multiLevelType w:val="multilevel"/>
    <w:tmpl w:val="0670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E64FD"/>
    <w:multiLevelType w:val="multilevel"/>
    <w:tmpl w:val="16ECDD10"/>
    <w:lvl w:ilvl="0">
      <w:start w:val="1"/>
      <w:numFmt w:val="decimal"/>
      <w:lvlText w:val="%1.0"/>
      <w:lvlJc w:val="left"/>
      <w:pPr>
        <w:ind w:left="460" w:hanging="460"/>
      </w:pPr>
      <w:rPr>
        <w:rFonts w:hint="default"/>
        <w:b w:val="0"/>
      </w:rPr>
    </w:lvl>
    <w:lvl w:ilvl="1">
      <w:start w:val="1"/>
      <w:numFmt w:val="decimal"/>
      <w:lvlText w:val="%1.%2"/>
      <w:lvlJc w:val="left"/>
      <w:pPr>
        <w:ind w:left="1180" w:hanging="4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 w15:restartNumberingAfterBreak="0">
    <w:nsid w:val="1D185FD6"/>
    <w:multiLevelType w:val="multilevel"/>
    <w:tmpl w:val="B610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AC43F4"/>
    <w:multiLevelType w:val="multilevel"/>
    <w:tmpl w:val="3228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AD2BE8"/>
    <w:multiLevelType w:val="hybridMultilevel"/>
    <w:tmpl w:val="1EB45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E06ECF"/>
    <w:multiLevelType w:val="hybridMultilevel"/>
    <w:tmpl w:val="84F4E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90936"/>
    <w:multiLevelType w:val="multilevel"/>
    <w:tmpl w:val="23DE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147191"/>
    <w:multiLevelType w:val="hybridMultilevel"/>
    <w:tmpl w:val="533C9A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5442EBE"/>
    <w:multiLevelType w:val="multilevel"/>
    <w:tmpl w:val="B4581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B8794C"/>
    <w:multiLevelType w:val="multilevel"/>
    <w:tmpl w:val="6828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DD7E68"/>
    <w:multiLevelType w:val="multilevel"/>
    <w:tmpl w:val="73982730"/>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3850EF1"/>
    <w:multiLevelType w:val="hybridMultilevel"/>
    <w:tmpl w:val="99A84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5A5821"/>
    <w:multiLevelType w:val="hybridMultilevel"/>
    <w:tmpl w:val="D51E9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F66792"/>
    <w:multiLevelType w:val="multilevel"/>
    <w:tmpl w:val="1632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10"/>
  </w:num>
  <w:num w:numId="4">
    <w:abstractNumId w:val="1"/>
  </w:num>
  <w:num w:numId="5">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2"/>
  </w:num>
  <w:num w:numId="9">
    <w:abstractNumId w:val="4"/>
  </w:num>
  <w:num w:numId="10">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1"/>
  </w:num>
  <w:num w:numId="12">
    <w:abstractNumId w:val="6"/>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644"/>
    <w:rsid w:val="0000251E"/>
    <w:rsid w:val="00004CE0"/>
    <w:rsid w:val="00015EEB"/>
    <w:rsid w:val="000168A2"/>
    <w:rsid w:val="00026535"/>
    <w:rsid w:val="00035251"/>
    <w:rsid w:val="00045690"/>
    <w:rsid w:val="00054E6A"/>
    <w:rsid w:val="00061636"/>
    <w:rsid w:val="00064B9D"/>
    <w:rsid w:val="000745E7"/>
    <w:rsid w:val="00076228"/>
    <w:rsid w:val="0007748D"/>
    <w:rsid w:val="000840FA"/>
    <w:rsid w:val="000A071F"/>
    <w:rsid w:val="000A6CDB"/>
    <w:rsid w:val="000C4EAF"/>
    <w:rsid w:val="000D7843"/>
    <w:rsid w:val="000E3A31"/>
    <w:rsid w:val="000E6700"/>
    <w:rsid w:val="000F3EBC"/>
    <w:rsid w:val="00112486"/>
    <w:rsid w:val="00120563"/>
    <w:rsid w:val="001237CF"/>
    <w:rsid w:val="001249D3"/>
    <w:rsid w:val="00137315"/>
    <w:rsid w:val="00145AE6"/>
    <w:rsid w:val="00154A67"/>
    <w:rsid w:val="001675B8"/>
    <w:rsid w:val="00172DAD"/>
    <w:rsid w:val="00181233"/>
    <w:rsid w:val="00182B57"/>
    <w:rsid w:val="00187994"/>
    <w:rsid w:val="001A306A"/>
    <w:rsid w:val="001A3A4C"/>
    <w:rsid w:val="001B4257"/>
    <w:rsid w:val="001D4B52"/>
    <w:rsid w:val="001D66DA"/>
    <w:rsid w:val="001E41DB"/>
    <w:rsid w:val="001F1360"/>
    <w:rsid w:val="001F6652"/>
    <w:rsid w:val="002124D2"/>
    <w:rsid w:val="0021432E"/>
    <w:rsid w:val="0023283C"/>
    <w:rsid w:val="00252E1D"/>
    <w:rsid w:val="00254A8A"/>
    <w:rsid w:val="00257EAD"/>
    <w:rsid w:val="0027086F"/>
    <w:rsid w:val="002749C7"/>
    <w:rsid w:val="00277E72"/>
    <w:rsid w:val="00283864"/>
    <w:rsid w:val="00285C99"/>
    <w:rsid w:val="002A0B34"/>
    <w:rsid w:val="002A7EE4"/>
    <w:rsid w:val="002B45BE"/>
    <w:rsid w:val="002B7A83"/>
    <w:rsid w:val="002C2B11"/>
    <w:rsid w:val="002E0A6D"/>
    <w:rsid w:val="00325410"/>
    <w:rsid w:val="003338A3"/>
    <w:rsid w:val="00345AB6"/>
    <w:rsid w:val="00346CC9"/>
    <w:rsid w:val="00347083"/>
    <w:rsid w:val="003567DD"/>
    <w:rsid w:val="00363E56"/>
    <w:rsid w:val="003667E3"/>
    <w:rsid w:val="0037152E"/>
    <w:rsid w:val="00376959"/>
    <w:rsid w:val="00377409"/>
    <w:rsid w:val="00384BA3"/>
    <w:rsid w:val="00394F35"/>
    <w:rsid w:val="0039710C"/>
    <w:rsid w:val="003A51B8"/>
    <w:rsid w:val="003B565A"/>
    <w:rsid w:val="003D5D13"/>
    <w:rsid w:val="003D708F"/>
    <w:rsid w:val="00402675"/>
    <w:rsid w:val="004129E5"/>
    <w:rsid w:val="00424446"/>
    <w:rsid w:val="004322C9"/>
    <w:rsid w:val="004346C5"/>
    <w:rsid w:val="004541BE"/>
    <w:rsid w:val="00455A59"/>
    <w:rsid w:val="0046553C"/>
    <w:rsid w:val="00482C7C"/>
    <w:rsid w:val="00484C6C"/>
    <w:rsid w:val="0049041A"/>
    <w:rsid w:val="00490E53"/>
    <w:rsid w:val="004A3344"/>
    <w:rsid w:val="004B01E3"/>
    <w:rsid w:val="004B183D"/>
    <w:rsid w:val="004B5FF3"/>
    <w:rsid w:val="004B74F3"/>
    <w:rsid w:val="004C0BAA"/>
    <w:rsid w:val="004C3F99"/>
    <w:rsid w:val="004C7696"/>
    <w:rsid w:val="004D258B"/>
    <w:rsid w:val="004D775B"/>
    <w:rsid w:val="004F0440"/>
    <w:rsid w:val="004F4365"/>
    <w:rsid w:val="004F5644"/>
    <w:rsid w:val="004F5A28"/>
    <w:rsid w:val="00504849"/>
    <w:rsid w:val="00510FA2"/>
    <w:rsid w:val="00520941"/>
    <w:rsid w:val="00542B73"/>
    <w:rsid w:val="00545137"/>
    <w:rsid w:val="00545920"/>
    <w:rsid w:val="00565464"/>
    <w:rsid w:val="00571A73"/>
    <w:rsid w:val="00574B24"/>
    <w:rsid w:val="005827E6"/>
    <w:rsid w:val="00590460"/>
    <w:rsid w:val="00593705"/>
    <w:rsid w:val="005A1F80"/>
    <w:rsid w:val="005A365F"/>
    <w:rsid w:val="005A779B"/>
    <w:rsid w:val="005B0766"/>
    <w:rsid w:val="005C2BCD"/>
    <w:rsid w:val="005D7EB8"/>
    <w:rsid w:val="005E184D"/>
    <w:rsid w:val="005F0E58"/>
    <w:rsid w:val="00603D27"/>
    <w:rsid w:val="006048EF"/>
    <w:rsid w:val="00610477"/>
    <w:rsid w:val="00617C52"/>
    <w:rsid w:val="0062092F"/>
    <w:rsid w:val="006278BE"/>
    <w:rsid w:val="00630717"/>
    <w:rsid w:val="006334C3"/>
    <w:rsid w:val="00635973"/>
    <w:rsid w:val="00636365"/>
    <w:rsid w:val="006423AF"/>
    <w:rsid w:val="00643B97"/>
    <w:rsid w:val="00647442"/>
    <w:rsid w:val="006474ED"/>
    <w:rsid w:val="0065236B"/>
    <w:rsid w:val="0065658F"/>
    <w:rsid w:val="006605A3"/>
    <w:rsid w:val="006655DA"/>
    <w:rsid w:val="00667BC4"/>
    <w:rsid w:val="006A6F4E"/>
    <w:rsid w:val="006B7D40"/>
    <w:rsid w:val="006D0F04"/>
    <w:rsid w:val="006D1013"/>
    <w:rsid w:val="006D3C7D"/>
    <w:rsid w:val="006D5BF3"/>
    <w:rsid w:val="006E2C10"/>
    <w:rsid w:val="006E6247"/>
    <w:rsid w:val="00704A9D"/>
    <w:rsid w:val="0071386E"/>
    <w:rsid w:val="00715CBD"/>
    <w:rsid w:val="00730AD4"/>
    <w:rsid w:val="00731B8E"/>
    <w:rsid w:val="00735038"/>
    <w:rsid w:val="00736B41"/>
    <w:rsid w:val="00737452"/>
    <w:rsid w:val="00745472"/>
    <w:rsid w:val="00750EAA"/>
    <w:rsid w:val="007609DA"/>
    <w:rsid w:val="00782BC3"/>
    <w:rsid w:val="00790580"/>
    <w:rsid w:val="007955C2"/>
    <w:rsid w:val="007A19FC"/>
    <w:rsid w:val="007B7909"/>
    <w:rsid w:val="007C34D0"/>
    <w:rsid w:val="007C4D01"/>
    <w:rsid w:val="007C511E"/>
    <w:rsid w:val="007C62F9"/>
    <w:rsid w:val="007D1CE9"/>
    <w:rsid w:val="007D1FFB"/>
    <w:rsid w:val="007E3420"/>
    <w:rsid w:val="007E42D3"/>
    <w:rsid w:val="007F1393"/>
    <w:rsid w:val="007F7544"/>
    <w:rsid w:val="0080198F"/>
    <w:rsid w:val="0083035B"/>
    <w:rsid w:val="0083211D"/>
    <w:rsid w:val="00837C37"/>
    <w:rsid w:val="00840A79"/>
    <w:rsid w:val="00840D96"/>
    <w:rsid w:val="00841F32"/>
    <w:rsid w:val="008465A7"/>
    <w:rsid w:val="008475F9"/>
    <w:rsid w:val="0085336D"/>
    <w:rsid w:val="00867116"/>
    <w:rsid w:val="008744B5"/>
    <w:rsid w:val="00881E87"/>
    <w:rsid w:val="00882BC3"/>
    <w:rsid w:val="00893B38"/>
    <w:rsid w:val="00895F7A"/>
    <w:rsid w:val="008B29AB"/>
    <w:rsid w:val="008D5C37"/>
    <w:rsid w:val="008F4E05"/>
    <w:rsid w:val="00901955"/>
    <w:rsid w:val="00903B05"/>
    <w:rsid w:val="0091304C"/>
    <w:rsid w:val="009140AF"/>
    <w:rsid w:val="009150A5"/>
    <w:rsid w:val="00922009"/>
    <w:rsid w:val="009223BD"/>
    <w:rsid w:val="00937EE1"/>
    <w:rsid w:val="00944936"/>
    <w:rsid w:val="00953814"/>
    <w:rsid w:val="00962B1C"/>
    <w:rsid w:val="00972524"/>
    <w:rsid w:val="00981118"/>
    <w:rsid w:val="009A0A44"/>
    <w:rsid w:val="009A38F6"/>
    <w:rsid w:val="009B02D7"/>
    <w:rsid w:val="009B2690"/>
    <w:rsid w:val="009B6723"/>
    <w:rsid w:val="009C0F3C"/>
    <w:rsid w:val="009C43CA"/>
    <w:rsid w:val="009E06C4"/>
    <w:rsid w:val="009E5BF6"/>
    <w:rsid w:val="009E7FE9"/>
    <w:rsid w:val="009F2429"/>
    <w:rsid w:val="00A047EC"/>
    <w:rsid w:val="00A115C2"/>
    <w:rsid w:val="00A13435"/>
    <w:rsid w:val="00A16B28"/>
    <w:rsid w:val="00A25083"/>
    <w:rsid w:val="00A40C0E"/>
    <w:rsid w:val="00A57679"/>
    <w:rsid w:val="00A62C39"/>
    <w:rsid w:val="00A71137"/>
    <w:rsid w:val="00A75933"/>
    <w:rsid w:val="00A80BC2"/>
    <w:rsid w:val="00A83E34"/>
    <w:rsid w:val="00A92A41"/>
    <w:rsid w:val="00A95864"/>
    <w:rsid w:val="00A971EE"/>
    <w:rsid w:val="00AA0248"/>
    <w:rsid w:val="00AA70A0"/>
    <w:rsid w:val="00AA7324"/>
    <w:rsid w:val="00AD7B1D"/>
    <w:rsid w:val="00AF0EA6"/>
    <w:rsid w:val="00AF16B9"/>
    <w:rsid w:val="00AF1EA6"/>
    <w:rsid w:val="00B001D1"/>
    <w:rsid w:val="00B043B9"/>
    <w:rsid w:val="00B0588F"/>
    <w:rsid w:val="00B06ACD"/>
    <w:rsid w:val="00B170A8"/>
    <w:rsid w:val="00B176B6"/>
    <w:rsid w:val="00B26E44"/>
    <w:rsid w:val="00B35629"/>
    <w:rsid w:val="00B41AAD"/>
    <w:rsid w:val="00B45ABE"/>
    <w:rsid w:val="00B45CC5"/>
    <w:rsid w:val="00B502FA"/>
    <w:rsid w:val="00B50545"/>
    <w:rsid w:val="00B653F1"/>
    <w:rsid w:val="00B6627C"/>
    <w:rsid w:val="00B805DC"/>
    <w:rsid w:val="00B90D71"/>
    <w:rsid w:val="00B954C2"/>
    <w:rsid w:val="00BA0FF0"/>
    <w:rsid w:val="00BB3CEA"/>
    <w:rsid w:val="00BC1901"/>
    <w:rsid w:val="00BC1BAA"/>
    <w:rsid w:val="00BD2B82"/>
    <w:rsid w:val="00BD3983"/>
    <w:rsid w:val="00BD58AF"/>
    <w:rsid w:val="00BF0E40"/>
    <w:rsid w:val="00BF323A"/>
    <w:rsid w:val="00C0645F"/>
    <w:rsid w:val="00C06D49"/>
    <w:rsid w:val="00C10956"/>
    <w:rsid w:val="00C13851"/>
    <w:rsid w:val="00C3749C"/>
    <w:rsid w:val="00C40168"/>
    <w:rsid w:val="00C67BC4"/>
    <w:rsid w:val="00C75164"/>
    <w:rsid w:val="00C80F21"/>
    <w:rsid w:val="00C82B67"/>
    <w:rsid w:val="00C866DC"/>
    <w:rsid w:val="00C9173D"/>
    <w:rsid w:val="00C9529E"/>
    <w:rsid w:val="00CA6455"/>
    <w:rsid w:val="00CB4DBC"/>
    <w:rsid w:val="00CB6808"/>
    <w:rsid w:val="00CC7BD3"/>
    <w:rsid w:val="00CE138A"/>
    <w:rsid w:val="00CE3F54"/>
    <w:rsid w:val="00CF6F03"/>
    <w:rsid w:val="00D01737"/>
    <w:rsid w:val="00D042B4"/>
    <w:rsid w:val="00D044E2"/>
    <w:rsid w:val="00D1449C"/>
    <w:rsid w:val="00D15954"/>
    <w:rsid w:val="00D20A3F"/>
    <w:rsid w:val="00D3011F"/>
    <w:rsid w:val="00D42B44"/>
    <w:rsid w:val="00D560B2"/>
    <w:rsid w:val="00D8058B"/>
    <w:rsid w:val="00D81DCB"/>
    <w:rsid w:val="00D82349"/>
    <w:rsid w:val="00D82FD8"/>
    <w:rsid w:val="00D9045D"/>
    <w:rsid w:val="00DA25B7"/>
    <w:rsid w:val="00DA7A32"/>
    <w:rsid w:val="00DB39E4"/>
    <w:rsid w:val="00DC212D"/>
    <w:rsid w:val="00DD68A4"/>
    <w:rsid w:val="00E03B52"/>
    <w:rsid w:val="00E11F6C"/>
    <w:rsid w:val="00E12E73"/>
    <w:rsid w:val="00E15934"/>
    <w:rsid w:val="00E225DA"/>
    <w:rsid w:val="00E247C6"/>
    <w:rsid w:val="00E3236A"/>
    <w:rsid w:val="00E62DFC"/>
    <w:rsid w:val="00E63560"/>
    <w:rsid w:val="00E72C75"/>
    <w:rsid w:val="00E83E14"/>
    <w:rsid w:val="00E87101"/>
    <w:rsid w:val="00E94938"/>
    <w:rsid w:val="00E94C53"/>
    <w:rsid w:val="00EA4C05"/>
    <w:rsid w:val="00EA583C"/>
    <w:rsid w:val="00EA71FF"/>
    <w:rsid w:val="00EB597C"/>
    <w:rsid w:val="00EC67A0"/>
    <w:rsid w:val="00EC7240"/>
    <w:rsid w:val="00ED0F8B"/>
    <w:rsid w:val="00ED2E8C"/>
    <w:rsid w:val="00ED3E0E"/>
    <w:rsid w:val="00EF139A"/>
    <w:rsid w:val="00EF2E4A"/>
    <w:rsid w:val="00F1623D"/>
    <w:rsid w:val="00F30533"/>
    <w:rsid w:val="00F417B1"/>
    <w:rsid w:val="00F60C05"/>
    <w:rsid w:val="00F65A94"/>
    <w:rsid w:val="00F77052"/>
    <w:rsid w:val="00F82550"/>
    <w:rsid w:val="00FA17CE"/>
    <w:rsid w:val="00FB6AA7"/>
    <w:rsid w:val="00FE0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0E66"/>
  <w15:chartTrackingRefBased/>
  <w15:docId w15:val="{E0BBBDF3-95B3-A74E-92CC-FC0EED20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54C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4C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B954C2"/>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B954C2"/>
    <w:rPr>
      <w:b/>
      <w:bCs/>
    </w:rPr>
  </w:style>
  <w:style w:type="character" w:customStyle="1" w:styleId="apple-converted-space">
    <w:name w:val="apple-converted-space"/>
    <w:basedOn w:val="DefaultParagraphFont"/>
    <w:rsid w:val="00B954C2"/>
  </w:style>
  <w:style w:type="character" w:styleId="Hyperlink">
    <w:name w:val="Hyperlink"/>
    <w:basedOn w:val="DefaultParagraphFont"/>
    <w:uiPriority w:val="99"/>
    <w:unhideWhenUsed/>
    <w:rsid w:val="00B954C2"/>
    <w:rPr>
      <w:color w:val="0000FF"/>
      <w:u w:val="single"/>
    </w:rPr>
  </w:style>
  <w:style w:type="character" w:customStyle="1" w:styleId="filesize">
    <w:name w:val="filesize"/>
    <w:basedOn w:val="DefaultParagraphFont"/>
    <w:rsid w:val="00B954C2"/>
  </w:style>
  <w:style w:type="character" w:customStyle="1" w:styleId="tooltip">
    <w:name w:val="tooltip"/>
    <w:basedOn w:val="DefaultParagraphFont"/>
    <w:rsid w:val="00B954C2"/>
  </w:style>
  <w:style w:type="character" w:styleId="Emphasis">
    <w:name w:val="Emphasis"/>
    <w:basedOn w:val="DefaultParagraphFont"/>
    <w:uiPriority w:val="20"/>
    <w:qFormat/>
    <w:rsid w:val="002C2B11"/>
    <w:rPr>
      <w:i/>
      <w:iCs/>
    </w:rPr>
  </w:style>
  <w:style w:type="character" w:customStyle="1" w:styleId="ata-controlscomplain-btn">
    <w:name w:val="ata-controls__complain-btn"/>
    <w:basedOn w:val="DefaultParagraphFont"/>
    <w:rsid w:val="00867116"/>
  </w:style>
  <w:style w:type="character" w:customStyle="1" w:styleId="apple-style-span">
    <w:name w:val="apple-style-span"/>
    <w:basedOn w:val="DefaultParagraphFont"/>
    <w:rsid w:val="00867116"/>
  </w:style>
  <w:style w:type="table" w:styleId="TableGrid">
    <w:name w:val="Table Grid"/>
    <w:basedOn w:val="TableNormal"/>
    <w:uiPriority w:val="39"/>
    <w:rsid w:val="00E12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04CE0"/>
    <w:rPr>
      <w:color w:val="954F72" w:themeColor="followedHyperlink"/>
      <w:u w:val="single"/>
    </w:rPr>
  </w:style>
  <w:style w:type="paragraph" w:styleId="ListParagraph">
    <w:name w:val="List Paragraph"/>
    <w:basedOn w:val="Normal"/>
    <w:uiPriority w:val="34"/>
    <w:qFormat/>
    <w:rsid w:val="00EC67A0"/>
    <w:pPr>
      <w:ind w:left="720"/>
      <w:contextualSpacing/>
    </w:pPr>
  </w:style>
  <w:style w:type="paragraph" w:customStyle="1" w:styleId="index-listitem">
    <w:name w:val="index-list__item"/>
    <w:basedOn w:val="Normal"/>
    <w:rsid w:val="00520941"/>
    <w:pPr>
      <w:spacing w:before="100" w:beforeAutospacing="1" w:after="100" w:afterAutospacing="1"/>
    </w:pPr>
    <w:rPr>
      <w:rFonts w:ascii="Times New Roman" w:eastAsia="Times New Roman" w:hAnsi="Times New Roman" w:cs="Times New Roman"/>
      <w:lang w:eastAsia="en-GB"/>
    </w:rPr>
  </w:style>
  <w:style w:type="character" w:customStyle="1" w:styleId="index-listdate">
    <w:name w:val="index-list__date"/>
    <w:basedOn w:val="DefaultParagraphFont"/>
    <w:rsid w:val="00520941"/>
  </w:style>
  <w:style w:type="character" w:customStyle="1" w:styleId="index-listtopics">
    <w:name w:val="index-list__topics"/>
    <w:basedOn w:val="DefaultParagraphFont"/>
    <w:rsid w:val="00520941"/>
  </w:style>
  <w:style w:type="character" w:styleId="UnresolvedMention">
    <w:name w:val="Unresolved Mention"/>
    <w:basedOn w:val="DefaultParagraphFont"/>
    <w:uiPriority w:val="99"/>
    <w:semiHidden/>
    <w:unhideWhenUsed/>
    <w:rsid w:val="00D017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12339">
      <w:bodyDiv w:val="1"/>
      <w:marLeft w:val="0"/>
      <w:marRight w:val="0"/>
      <w:marTop w:val="0"/>
      <w:marBottom w:val="0"/>
      <w:divBdr>
        <w:top w:val="none" w:sz="0" w:space="0" w:color="auto"/>
        <w:left w:val="none" w:sz="0" w:space="0" w:color="auto"/>
        <w:bottom w:val="none" w:sz="0" w:space="0" w:color="auto"/>
        <w:right w:val="none" w:sz="0" w:space="0" w:color="auto"/>
      </w:divBdr>
    </w:div>
    <w:div w:id="121458452">
      <w:bodyDiv w:val="1"/>
      <w:marLeft w:val="0"/>
      <w:marRight w:val="0"/>
      <w:marTop w:val="0"/>
      <w:marBottom w:val="0"/>
      <w:divBdr>
        <w:top w:val="none" w:sz="0" w:space="0" w:color="auto"/>
        <w:left w:val="none" w:sz="0" w:space="0" w:color="auto"/>
        <w:bottom w:val="none" w:sz="0" w:space="0" w:color="auto"/>
        <w:right w:val="none" w:sz="0" w:space="0" w:color="auto"/>
      </w:divBdr>
      <w:divsChild>
        <w:div w:id="169684242">
          <w:marLeft w:val="0"/>
          <w:marRight w:val="0"/>
          <w:marTop w:val="0"/>
          <w:marBottom w:val="0"/>
          <w:divBdr>
            <w:top w:val="none" w:sz="0" w:space="0" w:color="auto"/>
            <w:left w:val="none" w:sz="0" w:space="0" w:color="auto"/>
            <w:bottom w:val="none" w:sz="0" w:space="0" w:color="auto"/>
            <w:right w:val="none" w:sz="0" w:space="0" w:color="auto"/>
          </w:divBdr>
          <w:divsChild>
            <w:div w:id="293871852">
              <w:marLeft w:val="0"/>
              <w:marRight w:val="0"/>
              <w:marTop w:val="0"/>
              <w:marBottom w:val="0"/>
              <w:divBdr>
                <w:top w:val="none" w:sz="0" w:space="0" w:color="auto"/>
                <w:left w:val="none" w:sz="0" w:space="0" w:color="auto"/>
                <w:bottom w:val="none" w:sz="0" w:space="0" w:color="auto"/>
                <w:right w:val="none" w:sz="0" w:space="0" w:color="auto"/>
              </w:divBdr>
              <w:divsChild>
                <w:div w:id="190652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523574">
          <w:marLeft w:val="0"/>
          <w:marRight w:val="0"/>
          <w:marTop w:val="0"/>
          <w:marBottom w:val="0"/>
          <w:divBdr>
            <w:top w:val="none" w:sz="0" w:space="0" w:color="auto"/>
            <w:left w:val="none" w:sz="0" w:space="0" w:color="auto"/>
            <w:bottom w:val="none" w:sz="0" w:space="0" w:color="auto"/>
            <w:right w:val="none" w:sz="0" w:space="0" w:color="auto"/>
          </w:divBdr>
        </w:div>
      </w:divsChild>
    </w:div>
    <w:div w:id="189799636">
      <w:bodyDiv w:val="1"/>
      <w:marLeft w:val="0"/>
      <w:marRight w:val="0"/>
      <w:marTop w:val="0"/>
      <w:marBottom w:val="0"/>
      <w:divBdr>
        <w:top w:val="none" w:sz="0" w:space="0" w:color="auto"/>
        <w:left w:val="none" w:sz="0" w:space="0" w:color="auto"/>
        <w:bottom w:val="none" w:sz="0" w:space="0" w:color="auto"/>
        <w:right w:val="none" w:sz="0" w:space="0" w:color="auto"/>
      </w:divBdr>
      <w:divsChild>
        <w:div w:id="144274888">
          <w:marLeft w:val="0"/>
          <w:marRight w:val="0"/>
          <w:marTop w:val="0"/>
          <w:marBottom w:val="0"/>
          <w:divBdr>
            <w:top w:val="none" w:sz="0" w:space="0" w:color="auto"/>
            <w:left w:val="none" w:sz="0" w:space="0" w:color="auto"/>
            <w:bottom w:val="none" w:sz="0" w:space="0" w:color="auto"/>
            <w:right w:val="none" w:sz="0" w:space="0" w:color="auto"/>
          </w:divBdr>
        </w:div>
        <w:div w:id="886796153">
          <w:marLeft w:val="0"/>
          <w:marRight w:val="0"/>
          <w:marTop w:val="120"/>
          <w:marBottom w:val="240"/>
          <w:divBdr>
            <w:top w:val="none" w:sz="0" w:space="0" w:color="auto"/>
            <w:left w:val="none" w:sz="0" w:space="0" w:color="auto"/>
            <w:bottom w:val="none" w:sz="0" w:space="0" w:color="auto"/>
            <w:right w:val="none" w:sz="0" w:space="0" w:color="auto"/>
          </w:divBdr>
        </w:div>
        <w:div w:id="128057498">
          <w:marLeft w:val="0"/>
          <w:marRight w:val="0"/>
          <w:marTop w:val="0"/>
          <w:marBottom w:val="240"/>
          <w:divBdr>
            <w:top w:val="none" w:sz="0" w:space="0" w:color="auto"/>
            <w:left w:val="none" w:sz="0" w:space="0" w:color="auto"/>
            <w:bottom w:val="none" w:sz="0" w:space="0" w:color="auto"/>
            <w:right w:val="none" w:sz="0" w:space="0" w:color="auto"/>
          </w:divBdr>
          <w:divsChild>
            <w:div w:id="2088769614">
              <w:marLeft w:val="0"/>
              <w:marRight w:val="0"/>
              <w:marTop w:val="0"/>
              <w:marBottom w:val="0"/>
              <w:divBdr>
                <w:top w:val="none" w:sz="0" w:space="0" w:color="auto"/>
                <w:left w:val="none" w:sz="0" w:space="0" w:color="auto"/>
                <w:bottom w:val="none" w:sz="0" w:space="0" w:color="auto"/>
                <w:right w:val="none" w:sz="0" w:space="0" w:color="auto"/>
              </w:divBdr>
              <w:divsChild>
                <w:div w:id="113451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131061">
      <w:bodyDiv w:val="1"/>
      <w:marLeft w:val="0"/>
      <w:marRight w:val="0"/>
      <w:marTop w:val="0"/>
      <w:marBottom w:val="0"/>
      <w:divBdr>
        <w:top w:val="none" w:sz="0" w:space="0" w:color="auto"/>
        <w:left w:val="none" w:sz="0" w:space="0" w:color="auto"/>
        <w:bottom w:val="none" w:sz="0" w:space="0" w:color="auto"/>
        <w:right w:val="none" w:sz="0" w:space="0" w:color="auto"/>
      </w:divBdr>
      <w:divsChild>
        <w:div w:id="1659185879">
          <w:marLeft w:val="0"/>
          <w:marRight w:val="0"/>
          <w:marTop w:val="0"/>
          <w:marBottom w:val="0"/>
          <w:divBdr>
            <w:top w:val="none" w:sz="0" w:space="0" w:color="auto"/>
            <w:left w:val="none" w:sz="0" w:space="0" w:color="auto"/>
            <w:bottom w:val="none" w:sz="0" w:space="0" w:color="auto"/>
            <w:right w:val="none" w:sz="0" w:space="0" w:color="auto"/>
          </w:divBdr>
        </w:div>
      </w:divsChild>
    </w:div>
    <w:div w:id="305428929">
      <w:bodyDiv w:val="1"/>
      <w:marLeft w:val="0"/>
      <w:marRight w:val="0"/>
      <w:marTop w:val="0"/>
      <w:marBottom w:val="0"/>
      <w:divBdr>
        <w:top w:val="none" w:sz="0" w:space="0" w:color="auto"/>
        <w:left w:val="none" w:sz="0" w:space="0" w:color="auto"/>
        <w:bottom w:val="none" w:sz="0" w:space="0" w:color="auto"/>
        <w:right w:val="none" w:sz="0" w:space="0" w:color="auto"/>
      </w:divBdr>
      <w:divsChild>
        <w:div w:id="1060908072">
          <w:marLeft w:val="0"/>
          <w:marRight w:val="0"/>
          <w:marTop w:val="0"/>
          <w:marBottom w:val="0"/>
          <w:divBdr>
            <w:top w:val="none" w:sz="0" w:space="0" w:color="auto"/>
            <w:left w:val="none" w:sz="0" w:space="0" w:color="auto"/>
            <w:bottom w:val="none" w:sz="0" w:space="0" w:color="auto"/>
            <w:right w:val="none" w:sz="0" w:space="0" w:color="auto"/>
          </w:divBdr>
        </w:div>
      </w:divsChild>
    </w:div>
    <w:div w:id="346176607">
      <w:bodyDiv w:val="1"/>
      <w:marLeft w:val="0"/>
      <w:marRight w:val="0"/>
      <w:marTop w:val="0"/>
      <w:marBottom w:val="0"/>
      <w:divBdr>
        <w:top w:val="none" w:sz="0" w:space="0" w:color="auto"/>
        <w:left w:val="none" w:sz="0" w:space="0" w:color="auto"/>
        <w:bottom w:val="none" w:sz="0" w:space="0" w:color="auto"/>
        <w:right w:val="none" w:sz="0" w:space="0" w:color="auto"/>
      </w:divBdr>
      <w:divsChild>
        <w:div w:id="1236209732">
          <w:marLeft w:val="0"/>
          <w:marRight w:val="0"/>
          <w:marTop w:val="0"/>
          <w:marBottom w:val="0"/>
          <w:divBdr>
            <w:top w:val="none" w:sz="0" w:space="0" w:color="auto"/>
            <w:left w:val="none" w:sz="0" w:space="0" w:color="auto"/>
            <w:bottom w:val="none" w:sz="0" w:space="0" w:color="auto"/>
            <w:right w:val="none" w:sz="0" w:space="0" w:color="auto"/>
          </w:divBdr>
        </w:div>
      </w:divsChild>
    </w:div>
    <w:div w:id="372656567">
      <w:bodyDiv w:val="1"/>
      <w:marLeft w:val="0"/>
      <w:marRight w:val="0"/>
      <w:marTop w:val="0"/>
      <w:marBottom w:val="0"/>
      <w:divBdr>
        <w:top w:val="none" w:sz="0" w:space="0" w:color="auto"/>
        <w:left w:val="none" w:sz="0" w:space="0" w:color="auto"/>
        <w:bottom w:val="none" w:sz="0" w:space="0" w:color="auto"/>
        <w:right w:val="none" w:sz="0" w:space="0" w:color="auto"/>
      </w:divBdr>
      <w:divsChild>
        <w:div w:id="271909255">
          <w:marLeft w:val="0"/>
          <w:marRight w:val="0"/>
          <w:marTop w:val="0"/>
          <w:marBottom w:val="0"/>
          <w:divBdr>
            <w:top w:val="none" w:sz="0" w:space="0" w:color="auto"/>
            <w:left w:val="none" w:sz="0" w:space="0" w:color="auto"/>
            <w:bottom w:val="none" w:sz="0" w:space="0" w:color="auto"/>
            <w:right w:val="none" w:sz="0" w:space="0" w:color="auto"/>
          </w:divBdr>
        </w:div>
      </w:divsChild>
    </w:div>
    <w:div w:id="476844229">
      <w:bodyDiv w:val="1"/>
      <w:marLeft w:val="0"/>
      <w:marRight w:val="0"/>
      <w:marTop w:val="0"/>
      <w:marBottom w:val="0"/>
      <w:divBdr>
        <w:top w:val="none" w:sz="0" w:space="0" w:color="auto"/>
        <w:left w:val="none" w:sz="0" w:space="0" w:color="auto"/>
        <w:bottom w:val="none" w:sz="0" w:space="0" w:color="auto"/>
        <w:right w:val="none" w:sz="0" w:space="0" w:color="auto"/>
      </w:divBdr>
      <w:divsChild>
        <w:div w:id="830174140">
          <w:marLeft w:val="0"/>
          <w:marRight w:val="0"/>
          <w:marTop w:val="0"/>
          <w:marBottom w:val="0"/>
          <w:divBdr>
            <w:top w:val="none" w:sz="0" w:space="0" w:color="auto"/>
            <w:left w:val="none" w:sz="0" w:space="0" w:color="auto"/>
            <w:bottom w:val="none" w:sz="0" w:space="0" w:color="auto"/>
            <w:right w:val="none" w:sz="0" w:space="0" w:color="auto"/>
          </w:divBdr>
        </w:div>
      </w:divsChild>
    </w:div>
    <w:div w:id="700398780">
      <w:bodyDiv w:val="1"/>
      <w:marLeft w:val="0"/>
      <w:marRight w:val="0"/>
      <w:marTop w:val="0"/>
      <w:marBottom w:val="0"/>
      <w:divBdr>
        <w:top w:val="none" w:sz="0" w:space="0" w:color="auto"/>
        <w:left w:val="none" w:sz="0" w:space="0" w:color="auto"/>
        <w:bottom w:val="none" w:sz="0" w:space="0" w:color="auto"/>
        <w:right w:val="none" w:sz="0" w:space="0" w:color="auto"/>
      </w:divBdr>
    </w:div>
    <w:div w:id="813374597">
      <w:bodyDiv w:val="1"/>
      <w:marLeft w:val="0"/>
      <w:marRight w:val="0"/>
      <w:marTop w:val="0"/>
      <w:marBottom w:val="0"/>
      <w:divBdr>
        <w:top w:val="none" w:sz="0" w:space="0" w:color="auto"/>
        <w:left w:val="none" w:sz="0" w:space="0" w:color="auto"/>
        <w:bottom w:val="none" w:sz="0" w:space="0" w:color="auto"/>
        <w:right w:val="none" w:sz="0" w:space="0" w:color="auto"/>
      </w:divBdr>
      <w:divsChild>
        <w:div w:id="123893038">
          <w:marLeft w:val="0"/>
          <w:marRight w:val="0"/>
          <w:marTop w:val="0"/>
          <w:marBottom w:val="0"/>
          <w:divBdr>
            <w:top w:val="none" w:sz="0" w:space="0" w:color="auto"/>
            <w:left w:val="none" w:sz="0" w:space="0" w:color="auto"/>
            <w:bottom w:val="none" w:sz="0" w:space="0" w:color="auto"/>
            <w:right w:val="none" w:sz="0" w:space="0" w:color="auto"/>
          </w:divBdr>
        </w:div>
        <w:div w:id="854927844">
          <w:marLeft w:val="0"/>
          <w:marRight w:val="0"/>
          <w:marTop w:val="0"/>
          <w:marBottom w:val="0"/>
          <w:divBdr>
            <w:top w:val="none" w:sz="0" w:space="0" w:color="auto"/>
            <w:left w:val="none" w:sz="0" w:space="0" w:color="auto"/>
            <w:bottom w:val="none" w:sz="0" w:space="0" w:color="auto"/>
            <w:right w:val="none" w:sz="0" w:space="0" w:color="auto"/>
          </w:divBdr>
        </w:div>
      </w:divsChild>
    </w:div>
    <w:div w:id="972515202">
      <w:bodyDiv w:val="1"/>
      <w:marLeft w:val="0"/>
      <w:marRight w:val="0"/>
      <w:marTop w:val="0"/>
      <w:marBottom w:val="0"/>
      <w:divBdr>
        <w:top w:val="none" w:sz="0" w:space="0" w:color="auto"/>
        <w:left w:val="none" w:sz="0" w:space="0" w:color="auto"/>
        <w:bottom w:val="none" w:sz="0" w:space="0" w:color="auto"/>
        <w:right w:val="none" w:sz="0" w:space="0" w:color="auto"/>
      </w:divBdr>
    </w:div>
    <w:div w:id="1395855489">
      <w:bodyDiv w:val="1"/>
      <w:marLeft w:val="0"/>
      <w:marRight w:val="0"/>
      <w:marTop w:val="0"/>
      <w:marBottom w:val="0"/>
      <w:divBdr>
        <w:top w:val="none" w:sz="0" w:space="0" w:color="auto"/>
        <w:left w:val="none" w:sz="0" w:space="0" w:color="auto"/>
        <w:bottom w:val="none" w:sz="0" w:space="0" w:color="auto"/>
        <w:right w:val="none" w:sz="0" w:space="0" w:color="auto"/>
      </w:divBdr>
    </w:div>
    <w:div w:id="1450588251">
      <w:bodyDiv w:val="1"/>
      <w:marLeft w:val="0"/>
      <w:marRight w:val="0"/>
      <w:marTop w:val="0"/>
      <w:marBottom w:val="0"/>
      <w:divBdr>
        <w:top w:val="none" w:sz="0" w:space="0" w:color="auto"/>
        <w:left w:val="none" w:sz="0" w:space="0" w:color="auto"/>
        <w:bottom w:val="none" w:sz="0" w:space="0" w:color="auto"/>
        <w:right w:val="none" w:sz="0" w:space="0" w:color="auto"/>
      </w:divBdr>
      <w:divsChild>
        <w:div w:id="1295914144">
          <w:marLeft w:val="0"/>
          <w:marRight w:val="0"/>
          <w:marTop w:val="0"/>
          <w:marBottom w:val="0"/>
          <w:divBdr>
            <w:top w:val="none" w:sz="0" w:space="0" w:color="auto"/>
            <w:left w:val="none" w:sz="0" w:space="0" w:color="auto"/>
            <w:bottom w:val="none" w:sz="0" w:space="0" w:color="auto"/>
            <w:right w:val="none" w:sz="0" w:space="0" w:color="auto"/>
          </w:divBdr>
        </w:div>
      </w:divsChild>
    </w:div>
    <w:div w:id="1725366471">
      <w:bodyDiv w:val="1"/>
      <w:marLeft w:val="0"/>
      <w:marRight w:val="0"/>
      <w:marTop w:val="0"/>
      <w:marBottom w:val="0"/>
      <w:divBdr>
        <w:top w:val="none" w:sz="0" w:space="0" w:color="auto"/>
        <w:left w:val="none" w:sz="0" w:space="0" w:color="auto"/>
        <w:bottom w:val="none" w:sz="0" w:space="0" w:color="auto"/>
        <w:right w:val="none" w:sz="0" w:space="0" w:color="auto"/>
      </w:divBdr>
    </w:div>
    <w:div w:id="1793209849">
      <w:bodyDiv w:val="1"/>
      <w:marLeft w:val="0"/>
      <w:marRight w:val="0"/>
      <w:marTop w:val="0"/>
      <w:marBottom w:val="0"/>
      <w:divBdr>
        <w:top w:val="none" w:sz="0" w:space="0" w:color="auto"/>
        <w:left w:val="none" w:sz="0" w:space="0" w:color="auto"/>
        <w:bottom w:val="none" w:sz="0" w:space="0" w:color="auto"/>
        <w:right w:val="none" w:sz="0" w:space="0" w:color="auto"/>
      </w:divBdr>
      <w:divsChild>
        <w:div w:id="863398482">
          <w:marLeft w:val="0"/>
          <w:marRight w:val="0"/>
          <w:marTop w:val="0"/>
          <w:marBottom w:val="0"/>
          <w:divBdr>
            <w:top w:val="none" w:sz="0" w:space="0" w:color="auto"/>
            <w:left w:val="none" w:sz="0" w:space="0" w:color="auto"/>
            <w:bottom w:val="none" w:sz="0" w:space="0" w:color="auto"/>
            <w:right w:val="none" w:sz="0" w:space="0" w:color="auto"/>
          </w:divBdr>
        </w:div>
      </w:divsChild>
    </w:div>
    <w:div w:id="1940868802">
      <w:bodyDiv w:val="1"/>
      <w:marLeft w:val="0"/>
      <w:marRight w:val="0"/>
      <w:marTop w:val="0"/>
      <w:marBottom w:val="0"/>
      <w:divBdr>
        <w:top w:val="none" w:sz="0" w:space="0" w:color="auto"/>
        <w:left w:val="none" w:sz="0" w:space="0" w:color="auto"/>
        <w:bottom w:val="none" w:sz="0" w:space="0" w:color="auto"/>
        <w:right w:val="none" w:sz="0" w:space="0" w:color="auto"/>
      </w:divBdr>
      <w:divsChild>
        <w:div w:id="603458653">
          <w:marLeft w:val="0"/>
          <w:marRight w:val="0"/>
          <w:marTop w:val="0"/>
          <w:marBottom w:val="0"/>
          <w:divBdr>
            <w:top w:val="none" w:sz="0" w:space="0" w:color="auto"/>
            <w:left w:val="none" w:sz="0" w:space="0" w:color="auto"/>
            <w:bottom w:val="none" w:sz="0" w:space="0" w:color="auto"/>
            <w:right w:val="none" w:sz="0" w:space="0" w:color="auto"/>
          </w:divBdr>
        </w:div>
        <w:div w:id="1655143843">
          <w:marLeft w:val="0"/>
          <w:marRight w:val="0"/>
          <w:marTop w:val="0"/>
          <w:marBottom w:val="0"/>
          <w:divBdr>
            <w:top w:val="none" w:sz="0" w:space="0" w:color="auto"/>
            <w:left w:val="none" w:sz="0" w:space="0" w:color="auto"/>
            <w:bottom w:val="none" w:sz="0" w:space="0" w:color="auto"/>
            <w:right w:val="none" w:sz="0" w:space="0" w:color="auto"/>
          </w:divBdr>
        </w:div>
      </w:divsChild>
    </w:div>
    <w:div w:id="2135249947">
      <w:bodyDiv w:val="1"/>
      <w:marLeft w:val="0"/>
      <w:marRight w:val="0"/>
      <w:marTop w:val="0"/>
      <w:marBottom w:val="0"/>
      <w:divBdr>
        <w:top w:val="none" w:sz="0" w:space="0" w:color="auto"/>
        <w:left w:val="none" w:sz="0" w:space="0" w:color="auto"/>
        <w:bottom w:val="none" w:sz="0" w:space="0" w:color="auto"/>
        <w:right w:val="none" w:sz="0" w:space="0" w:color="auto"/>
      </w:divBdr>
      <w:divsChild>
        <w:div w:id="1897542826">
          <w:marLeft w:val="0"/>
          <w:marRight w:val="0"/>
          <w:marTop w:val="0"/>
          <w:marBottom w:val="0"/>
          <w:divBdr>
            <w:top w:val="none" w:sz="0" w:space="0" w:color="auto"/>
            <w:left w:val="none" w:sz="0" w:space="0" w:color="auto"/>
            <w:bottom w:val="none" w:sz="0" w:space="0" w:color="auto"/>
            <w:right w:val="none" w:sz="0" w:space="0" w:color="auto"/>
          </w:divBdr>
        </w:div>
      </w:divsChild>
    </w:div>
    <w:div w:id="214626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esigningbuildings.co.uk/wiki/Information" TargetMode="External"/><Relationship Id="rId21" Type="http://schemas.openxmlformats.org/officeDocument/2006/relationships/hyperlink" Target="https://www.designingbuildings.co.uk/wiki/Planning" TargetMode="External"/><Relationship Id="rId42" Type="http://schemas.openxmlformats.org/officeDocument/2006/relationships/hyperlink" Target="https://www.designingbuildings.co.uk/wiki/Gases" TargetMode="External"/><Relationship Id="rId47" Type="http://schemas.openxmlformats.org/officeDocument/2006/relationships/hyperlink" Target="https://www.designingbuildings.co.uk/wiki/Site" TargetMode="External"/><Relationship Id="rId63" Type="http://schemas.openxmlformats.org/officeDocument/2006/relationships/hyperlink" Target="https://www.designingbuildings.co.uk/wiki/Local_authorities" TargetMode="External"/><Relationship Id="rId68" Type="http://schemas.openxmlformats.org/officeDocument/2006/relationships/hyperlink" Target="https://www.designingbuildings.co.uk/wiki/Setting_out" TargetMode="External"/><Relationship Id="rId84" Type="http://schemas.openxmlformats.org/officeDocument/2006/relationships/hyperlink" Target="https://www.designingbuildings.co.uk/wiki/Contract_documentation" TargetMode="External"/><Relationship Id="rId89" Type="http://schemas.openxmlformats.org/officeDocument/2006/relationships/hyperlink" Target="https://www.designingbuildings.co.uk/wiki/Environmental" TargetMode="External"/><Relationship Id="rId16" Type="http://schemas.openxmlformats.org/officeDocument/2006/relationships/hyperlink" Target="https://www.designingbuildings.co.uk/wiki/Approved_Document_C" TargetMode="External"/><Relationship Id="rId11" Type="http://schemas.openxmlformats.org/officeDocument/2006/relationships/image" Target="media/image4.jpeg"/><Relationship Id="rId32" Type="http://schemas.openxmlformats.org/officeDocument/2006/relationships/hyperlink" Target="https://www.designingbuildings.co.uk/wiki/Testing" TargetMode="External"/><Relationship Id="rId37" Type="http://schemas.openxmlformats.org/officeDocument/2006/relationships/hyperlink" Target="https://www.designingbuildings.co.uk/wiki/Level" TargetMode="External"/><Relationship Id="rId53" Type="http://schemas.openxmlformats.org/officeDocument/2006/relationships/hyperlink" Target="https://www.designingbuildings.co.uk/wiki/Waste_management" TargetMode="External"/><Relationship Id="rId58" Type="http://schemas.openxmlformats.org/officeDocument/2006/relationships/hyperlink" Target="https://www.designingbuildings.co.uk/wiki/Standards" TargetMode="External"/><Relationship Id="rId74" Type="http://schemas.openxmlformats.org/officeDocument/2006/relationships/hyperlink" Target="https://www.designingbuildings.co.uk/wiki/Soil" TargetMode="External"/><Relationship Id="rId79" Type="http://schemas.openxmlformats.org/officeDocument/2006/relationships/hyperlink" Target="https://www.designingbuildings.co.uk/wiki/Landscape" TargetMode="External"/><Relationship Id="rId5" Type="http://schemas.openxmlformats.org/officeDocument/2006/relationships/image" Target="media/image1.jpeg"/><Relationship Id="rId90" Type="http://schemas.openxmlformats.org/officeDocument/2006/relationships/hyperlink" Target="https://www.designingbuildings.co.uk/wiki/Management" TargetMode="External"/><Relationship Id="rId95" Type="http://schemas.openxmlformats.org/officeDocument/2006/relationships/image" Target="media/image9.jpeg"/><Relationship Id="rId22" Type="http://schemas.openxmlformats.org/officeDocument/2006/relationships/hyperlink" Target="https://www.designingbuildings.co.uk/wiki/Setting" TargetMode="External"/><Relationship Id="rId27" Type="http://schemas.openxmlformats.org/officeDocument/2006/relationships/hyperlink" Target="https://www.designingbuildings.co.uk/wiki/Site" TargetMode="External"/><Relationship Id="rId43" Type="http://schemas.openxmlformats.org/officeDocument/2006/relationships/hyperlink" Target="https://www.designingbuildings.co.uk/wiki/Design" TargetMode="External"/><Relationship Id="rId48" Type="http://schemas.openxmlformats.org/officeDocument/2006/relationships/hyperlink" Target="https://www.designingbuildings.co.uk/wiki/Geotechnical" TargetMode="External"/><Relationship Id="rId64" Type="http://schemas.openxmlformats.org/officeDocument/2006/relationships/hyperlink" Target="https://www.designingbuildings.co.uk/wiki/Public_body" TargetMode="External"/><Relationship Id="rId69" Type="http://schemas.openxmlformats.org/officeDocument/2006/relationships/hyperlink" Target="https://www.designingbuildings.co.uk/wiki/Neighbour" TargetMode="External"/><Relationship Id="rId80" Type="http://schemas.openxmlformats.org/officeDocument/2006/relationships/hyperlink" Target="https://www.designingbuildings.co.uk/wiki/Traffic_and_transport" TargetMode="External"/><Relationship Id="rId85" Type="http://schemas.openxmlformats.org/officeDocument/2006/relationships/hyperlink" Target="https://www.designingbuildings.co.uk/wiki/Project" TargetMode="External"/><Relationship Id="rId3" Type="http://schemas.openxmlformats.org/officeDocument/2006/relationships/settings" Target="settings.xml"/><Relationship Id="rId12" Type="http://schemas.openxmlformats.org/officeDocument/2006/relationships/hyperlink" Target="https://mumblesrailway.files.wordpress.com/2013/04/bayview2.jpg" TargetMode="External"/><Relationship Id="rId17" Type="http://schemas.openxmlformats.org/officeDocument/2006/relationships/hyperlink" Target="https://www.designingbuildings.co.uk/wiki/Level" TargetMode="External"/><Relationship Id="rId25" Type="http://schemas.openxmlformats.org/officeDocument/2006/relationships/hyperlink" Target="https://www.designingbuildings.co.uk/wiki/Environmental" TargetMode="External"/><Relationship Id="rId33" Type="http://schemas.openxmlformats.org/officeDocument/2006/relationships/hyperlink" Target="https://www.designingbuildings.co.uk/wiki/Soil" TargetMode="External"/><Relationship Id="rId38" Type="http://schemas.openxmlformats.org/officeDocument/2006/relationships/hyperlink" Target="https://www.designingbuildings.co.uk/wiki/Ground" TargetMode="External"/><Relationship Id="rId46" Type="http://schemas.openxmlformats.org/officeDocument/2006/relationships/hyperlink" Target="https://www.designingbuildings.co.uk/wiki/Construction" TargetMode="External"/><Relationship Id="rId59" Type="http://schemas.openxmlformats.org/officeDocument/2006/relationships/hyperlink" Target="https://www.designingbuildings.co.uk/wiki/Developer" TargetMode="External"/><Relationship Id="rId67" Type="http://schemas.openxmlformats.org/officeDocument/2006/relationships/hyperlink" Target="https://www.designingbuildings.co.uk/wiki/Development" TargetMode="External"/><Relationship Id="rId20" Type="http://schemas.openxmlformats.org/officeDocument/2006/relationships/hyperlink" Target="https://www.designingbuildings.co.uk/wiki/Approved_documents" TargetMode="External"/><Relationship Id="rId41" Type="http://schemas.openxmlformats.org/officeDocument/2006/relationships/hyperlink" Target="https://www.designingbuildings.co.uk/wiki/Methane" TargetMode="External"/><Relationship Id="rId54" Type="http://schemas.openxmlformats.org/officeDocument/2006/relationships/hyperlink" Target="https://www.designingbuildings.co.uk/wiki/Water_quality" TargetMode="External"/><Relationship Id="rId62" Type="http://schemas.openxmlformats.org/officeDocument/2006/relationships/hyperlink" Target="https://www.designingbuildings.co.uk/wiki/Impact_of_construction_works" TargetMode="External"/><Relationship Id="rId70" Type="http://schemas.openxmlformats.org/officeDocument/2006/relationships/hyperlink" Target="https://www.designingbuildings.co.uk/wiki/Noise" TargetMode="External"/><Relationship Id="rId75" Type="http://schemas.openxmlformats.org/officeDocument/2006/relationships/hyperlink" Target="https://www.designingbuildings.co.uk/wiki/Cultural_heritage" TargetMode="External"/><Relationship Id="rId83" Type="http://schemas.openxmlformats.org/officeDocument/2006/relationships/hyperlink" Target="https://www.designingbuildings.co.uk/wiki/Form" TargetMode="External"/><Relationship Id="rId88" Type="http://schemas.openxmlformats.org/officeDocument/2006/relationships/hyperlink" Target="https://www.designingbuildings.co.uk/wiki/Site" TargetMode="External"/><Relationship Id="rId91" Type="http://schemas.openxmlformats.org/officeDocument/2006/relationships/hyperlink" Target="https://www.designingbuildings.co.uk/wiki/Plan" TargetMode="External"/><Relationship Id="rId9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https://mumblesrailway.files.wordpress.com/2013/04/manip_2002_0821_233417aa.jpg" TargetMode="External"/><Relationship Id="rId15" Type="http://schemas.openxmlformats.org/officeDocument/2006/relationships/image" Target="media/image6.jpeg"/><Relationship Id="rId23" Type="http://schemas.openxmlformats.org/officeDocument/2006/relationships/hyperlink" Target="https://www.designingbuildings.co.uk/wiki/Scope" TargetMode="External"/><Relationship Id="rId28" Type="http://schemas.openxmlformats.org/officeDocument/2006/relationships/hyperlink" Target="https://www.designingbuildings.co.uk/wiki/Site" TargetMode="External"/><Relationship Id="rId36" Type="http://schemas.openxmlformats.org/officeDocument/2006/relationships/hyperlink" Target="https://www.designingbuildings.co.uk/wiki/Groundwater" TargetMode="External"/><Relationship Id="rId49" Type="http://schemas.openxmlformats.org/officeDocument/2006/relationships/hyperlink" Target="https://www.designingbuildings.co.uk/wiki/Environmental" TargetMode="External"/><Relationship Id="rId57" Type="http://schemas.openxmlformats.org/officeDocument/2006/relationships/hyperlink" Target="https://gov.wales/sites/default/files/publications/2019-08/contaminated-land-statutory-guidance-2012.pdf" TargetMode="External"/><Relationship Id="rId10" Type="http://schemas.openxmlformats.org/officeDocument/2006/relationships/hyperlink" Target="https://mumblesrailway.files.wordpress.com/2013/04/6064314047_1e6b88c0f0_o.jpg" TargetMode="External"/><Relationship Id="rId31" Type="http://schemas.openxmlformats.org/officeDocument/2006/relationships/hyperlink" Target="https://www.designingbuildings.co.uk/wiki/Design" TargetMode="External"/><Relationship Id="rId44" Type="http://schemas.openxmlformats.org/officeDocument/2006/relationships/hyperlink" Target="https://www.designingbuildings.co.uk/wiki/Soil" TargetMode="External"/><Relationship Id="rId52" Type="http://schemas.openxmlformats.org/officeDocument/2006/relationships/hyperlink" Target="https://www.designingbuildings.co.uk/wiki/Planning_application" TargetMode="External"/><Relationship Id="rId60" Type="http://schemas.openxmlformats.org/officeDocument/2006/relationships/hyperlink" Target="https://www.designingbuildings.co.uk/wiki/Contractors" TargetMode="External"/><Relationship Id="rId65" Type="http://schemas.openxmlformats.org/officeDocument/2006/relationships/hyperlink" Target="https://www.designingbuildings.co.uk/wiki/Clients" TargetMode="External"/><Relationship Id="rId73" Type="http://schemas.openxmlformats.org/officeDocument/2006/relationships/hyperlink" Target="https://www.designingbuildings.co.uk/wiki/Air_quality" TargetMode="External"/><Relationship Id="rId78" Type="http://schemas.openxmlformats.org/officeDocument/2006/relationships/hyperlink" Target="https://www.designingbuildings.co.uk/wiki/Land" TargetMode="External"/><Relationship Id="rId81" Type="http://schemas.openxmlformats.org/officeDocument/2006/relationships/hyperlink" Target="https://www.designingbuildings.co.uk/wiki/Waste_management" TargetMode="External"/><Relationship Id="rId86" Type="http://schemas.openxmlformats.org/officeDocument/2006/relationships/hyperlink" Target="https://www.designingbuildings.co.uk/wiki/Supplier" TargetMode="External"/><Relationship Id="rId94" Type="http://schemas.openxmlformats.org/officeDocument/2006/relationships/image" Target="media/image8.png"/><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5.jpeg"/><Relationship Id="rId18" Type="http://schemas.openxmlformats.org/officeDocument/2006/relationships/hyperlink" Target="https://www.designingbuildings.co.uk/wiki/Types_of_development" TargetMode="External"/><Relationship Id="rId39" Type="http://schemas.openxmlformats.org/officeDocument/2006/relationships/hyperlink" Target="https://www.designingbuildings.co.uk/wiki/Property" TargetMode="External"/><Relationship Id="rId34" Type="http://schemas.openxmlformats.org/officeDocument/2006/relationships/hyperlink" Target="https://www.designingbuildings.co.uk/wiki/Design" TargetMode="External"/><Relationship Id="rId50" Type="http://schemas.openxmlformats.org/officeDocument/2006/relationships/hyperlink" Target="https://www.designingbuildings.co.uk/wiki/Remediation" TargetMode="External"/><Relationship Id="rId55" Type="http://schemas.openxmlformats.org/officeDocument/2006/relationships/hyperlink" Target="https://gov.wales/building-regulations-guidance-part-structural-safety" TargetMode="External"/><Relationship Id="rId76" Type="http://schemas.openxmlformats.org/officeDocument/2006/relationships/hyperlink" Target="https://www.designingbuildings.co.uk/wiki/Ecology" TargetMode="External"/><Relationship Id="rId97" Type="http://schemas.openxmlformats.org/officeDocument/2006/relationships/image" Target="media/image11.jpeg"/><Relationship Id="rId7" Type="http://schemas.openxmlformats.org/officeDocument/2006/relationships/image" Target="media/image2.jpeg"/><Relationship Id="rId71" Type="http://schemas.openxmlformats.org/officeDocument/2006/relationships/hyperlink" Target="https://www.designingbuildings.co.uk/wiki/Dust" TargetMode="External"/><Relationship Id="rId92" Type="http://schemas.openxmlformats.org/officeDocument/2006/relationships/hyperlink" Target="https://www.designingbuildings.co.uk/wiki/Setting_out" TargetMode="External"/><Relationship Id="rId2" Type="http://schemas.openxmlformats.org/officeDocument/2006/relationships/styles" Target="styles.xml"/><Relationship Id="rId29" Type="http://schemas.openxmlformats.org/officeDocument/2006/relationships/hyperlink" Target="https://www.designingbuildings.co.uk/wiki/Walkover_survey" TargetMode="External"/><Relationship Id="rId24" Type="http://schemas.openxmlformats.org/officeDocument/2006/relationships/hyperlink" Target="https://www.designingbuildings.co.uk/wiki/Information" TargetMode="External"/><Relationship Id="rId40" Type="http://schemas.openxmlformats.org/officeDocument/2006/relationships/hyperlink" Target="https://www.designingbuildings.co.uk/wiki/Hazard" TargetMode="External"/><Relationship Id="rId45" Type="http://schemas.openxmlformats.org/officeDocument/2006/relationships/hyperlink" Target="https://www.designingbuildings.co.uk/wiki/Design" TargetMode="External"/><Relationship Id="rId66" Type="http://schemas.openxmlformats.org/officeDocument/2006/relationships/hyperlink" Target="https://www.designingbuildings.co.uk/wiki/Code_of_practice" TargetMode="External"/><Relationship Id="rId87" Type="http://schemas.openxmlformats.org/officeDocument/2006/relationships/hyperlink" Target="https://www.designingbuildings.co.uk/wiki/Developer" TargetMode="External"/><Relationship Id="rId61" Type="http://schemas.openxmlformats.org/officeDocument/2006/relationships/hyperlink" Target="https://www.designingbuildings.co.uk/wiki/Environmental" TargetMode="External"/><Relationship Id="rId82" Type="http://schemas.openxmlformats.org/officeDocument/2006/relationships/hyperlink" Target="https://www.designingbuildings.co.uk/wiki/Planning_permission" TargetMode="External"/><Relationship Id="rId19" Type="http://schemas.openxmlformats.org/officeDocument/2006/relationships/hyperlink" Target="https://www.designingbuildings.co.uk/wiki/Land" TargetMode="External"/><Relationship Id="rId14" Type="http://schemas.openxmlformats.org/officeDocument/2006/relationships/hyperlink" Target="https://mumblesrailway.files.wordpress.com/2013/04/the-end-of-the-mumbles-tram.jpg" TargetMode="External"/><Relationship Id="rId30" Type="http://schemas.openxmlformats.org/officeDocument/2006/relationships/hyperlink" Target="https://www.designingbuildings.co.uk/wiki/Hazard" TargetMode="External"/><Relationship Id="rId35" Type="http://schemas.openxmlformats.org/officeDocument/2006/relationships/hyperlink" Target="https://www.designingbuildings.co.uk/wiki/Construction" TargetMode="External"/><Relationship Id="rId56" Type="http://schemas.openxmlformats.org/officeDocument/2006/relationships/hyperlink" Target="https://gov.wales/building-regulations-guidance-part-c-resistance-contaminants-and-moisture" TargetMode="External"/><Relationship Id="rId77" Type="http://schemas.openxmlformats.org/officeDocument/2006/relationships/hyperlink" Target="https://www.designingbuildings.co.uk/wiki/Settlement" TargetMode="External"/><Relationship Id="rId8" Type="http://schemas.openxmlformats.org/officeDocument/2006/relationships/hyperlink" Target="https://mumblesrailway.files.wordpress.com/2013/04/copy-train-mumbles-horse-drawn-1865.jpg" TargetMode="External"/><Relationship Id="rId51" Type="http://schemas.openxmlformats.org/officeDocument/2006/relationships/hyperlink" Target="https://www.designingbuildings.co.uk/wiki/Regulatory" TargetMode="External"/><Relationship Id="rId72" Type="http://schemas.openxmlformats.org/officeDocument/2006/relationships/hyperlink" Target="https://www.designingbuildings.co.uk/wiki/Monitoring" TargetMode="External"/><Relationship Id="rId93" Type="http://schemas.openxmlformats.org/officeDocument/2006/relationships/image" Target="media/image7.png"/><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560</TotalTime>
  <Pages>1</Pages>
  <Words>3932</Words>
  <Characters>22413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Lochlann Greggain (2005008)</dc:creator>
  <cp:keywords/>
  <dc:description/>
  <cp:lastModifiedBy>Lochlann Greggain (2005008)</cp:lastModifiedBy>
  <cp:revision>338</cp:revision>
  <dcterms:created xsi:type="dcterms:W3CDTF">2020-10-21T13:33:00Z</dcterms:created>
  <dcterms:modified xsi:type="dcterms:W3CDTF">2020-11-15T16:38:00Z</dcterms:modified>
</cp:coreProperties>
</file>