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8167C" w14:textId="77777777" w:rsidR="007D2AE6" w:rsidRDefault="007D2AE6" w:rsidP="00557058">
      <w:pPr>
        <w:keepNext/>
        <w:shd w:val="clear" w:color="auto" w:fill="FFFFFF"/>
        <w:spacing w:after="192" w:line="360" w:lineRule="auto"/>
        <w:outlineLvl w:val="1"/>
        <w:rPr>
          <w:rFonts w:ascii="Arial" w:eastAsia="Times New Roman" w:hAnsi="Arial" w:cs="Arial"/>
          <w:b/>
          <w:bCs/>
          <w:lang w:eastAsia="en-GB"/>
        </w:rPr>
      </w:pPr>
    </w:p>
    <w:p w14:paraId="3651D659" w14:textId="6ACF79FF" w:rsidR="00557058" w:rsidRDefault="00557058" w:rsidP="00C7085D">
      <w:pPr>
        <w:keepNext/>
        <w:shd w:val="clear" w:color="auto" w:fill="FFFFFF"/>
        <w:spacing w:after="192" w:line="360" w:lineRule="auto"/>
        <w:outlineLvl w:val="1"/>
        <w:rPr>
          <w:rFonts w:ascii="Arial" w:eastAsia="Times New Roman" w:hAnsi="Arial" w:cs="Arial"/>
          <w:lang w:eastAsia="en-GB"/>
        </w:rPr>
      </w:pPr>
      <w:r>
        <w:rPr>
          <w:rFonts w:ascii="Arial" w:eastAsia="Times New Roman" w:hAnsi="Arial" w:cs="Arial"/>
          <w:b/>
          <w:bCs/>
          <w:lang w:eastAsia="en-GB"/>
        </w:rPr>
        <w:t xml:space="preserve">Name:                                          </w:t>
      </w:r>
      <w:r>
        <w:rPr>
          <w:rFonts w:ascii="Arial" w:eastAsia="Times New Roman" w:hAnsi="Arial" w:cs="Arial"/>
          <w:lang w:eastAsia="en-GB"/>
        </w:rPr>
        <w:t xml:space="preserve">Wesley </w:t>
      </w:r>
      <w:proofErr w:type="spellStart"/>
      <w:r>
        <w:rPr>
          <w:rFonts w:ascii="Arial" w:eastAsia="Times New Roman" w:hAnsi="Arial" w:cs="Arial"/>
          <w:lang w:eastAsia="en-GB"/>
        </w:rPr>
        <w:t>Tamangani</w:t>
      </w:r>
      <w:proofErr w:type="spellEnd"/>
    </w:p>
    <w:p w14:paraId="7C98DE48" w14:textId="77777777" w:rsidR="00557058" w:rsidRDefault="00557058" w:rsidP="00C7085D">
      <w:pPr>
        <w:keepNext/>
        <w:shd w:val="clear" w:color="auto" w:fill="FFFFFF"/>
        <w:spacing w:after="192" w:line="360" w:lineRule="auto"/>
        <w:outlineLvl w:val="1"/>
        <w:rPr>
          <w:rFonts w:ascii="Arial" w:eastAsia="Times New Roman" w:hAnsi="Arial" w:cs="Arial"/>
          <w:lang w:eastAsia="en-GB"/>
        </w:rPr>
      </w:pPr>
    </w:p>
    <w:p w14:paraId="0F947B14" w14:textId="77777777" w:rsidR="00557058" w:rsidRDefault="00557058" w:rsidP="00C7085D">
      <w:pPr>
        <w:keepNext/>
        <w:shd w:val="clear" w:color="auto" w:fill="FFFFFF"/>
        <w:spacing w:after="192" w:line="360" w:lineRule="auto"/>
        <w:outlineLvl w:val="1"/>
        <w:rPr>
          <w:rFonts w:ascii="Arial" w:eastAsia="Times New Roman" w:hAnsi="Arial" w:cs="Arial"/>
          <w:bCs/>
          <w:lang w:eastAsia="en-GB"/>
        </w:rPr>
      </w:pPr>
      <w:r>
        <w:rPr>
          <w:rFonts w:ascii="Arial" w:eastAsia="Times New Roman" w:hAnsi="Arial" w:cs="Arial"/>
          <w:b/>
          <w:lang w:eastAsia="en-GB"/>
        </w:rPr>
        <w:t xml:space="preserve">Student Number:                        </w:t>
      </w:r>
      <w:r>
        <w:rPr>
          <w:rFonts w:ascii="Arial" w:eastAsia="Times New Roman" w:hAnsi="Arial" w:cs="Arial"/>
          <w:bCs/>
          <w:lang w:eastAsia="en-GB"/>
        </w:rPr>
        <w:t>2016576</w:t>
      </w:r>
    </w:p>
    <w:p w14:paraId="4E4258C0" w14:textId="77777777" w:rsidR="00557058" w:rsidRDefault="00557058" w:rsidP="00C7085D">
      <w:pPr>
        <w:spacing w:after="0" w:line="360" w:lineRule="auto"/>
        <w:rPr>
          <w:rFonts w:ascii="Times New Roman" w:eastAsia="Times New Roman" w:hAnsi="Times New Roman" w:cs="Times New Roman"/>
          <w:lang w:eastAsia="en-GB"/>
        </w:rPr>
      </w:pPr>
    </w:p>
    <w:p w14:paraId="62539736" w14:textId="77777777" w:rsidR="00557058" w:rsidRDefault="00557058" w:rsidP="00C7085D">
      <w:pPr>
        <w:spacing w:after="0" w:line="360" w:lineRule="auto"/>
        <w:rPr>
          <w:rFonts w:ascii="Times New Roman" w:eastAsia="Times New Roman" w:hAnsi="Times New Roman" w:cs="Times New Roman"/>
          <w:lang w:eastAsia="en-GB"/>
        </w:rPr>
      </w:pPr>
    </w:p>
    <w:p w14:paraId="3BDCEE2D" w14:textId="77777777" w:rsidR="00557058" w:rsidRDefault="00557058" w:rsidP="00C7085D">
      <w:pPr>
        <w:spacing w:after="0" w:line="360" w:lineRule="auto"/>
        <w:rPr>
          <w:rFonts w:ascii="Times New Roman" w:eastAsia="Times New Roman" w:hAnsi="Times New Roman" w:cs="Times New Roman"/>
          <w:lang w:eastAsia="en-GB"/>
        </w:rPr>
      </w:pPr>
      <w:r>
        <w:rPr>
          <w:rFonts w:ascii="Arial" w:eastAsia="Times New Roman" w:hAnsi="Arial" w:cs="Arial"/>
          <w:b/>
          <w:bCs/>
          <w:lang w:eastAsia="en-GB"/>
        </w:rPr>
        <w:t>Module:                                        Psychology for health and social care</w:t>
      </w:r>
    </w:p>
    <w:p w14:paraId="25A9FBFB" w14:textId="77777777" w:rsidR="00557058" w:rsidRDefault="00557058" w:rsidP="00C7085D">
      <w:pPr>
        <w:spacing w:after="0" w:line="360" w:lineRule="auto"/>
        <w:rPr>
          <w:rFonts w:ascii="Times New Roman" w:eastAsia="Times New Roman" w:hAnsi="Times New Roman" w:cs="Times New Roman"/>
          <w:lang w:eastAsia="en-GB"/>
        </w:rPr>
      </w:pPr>
    </w:p>
    <w:p w14:paraId="0534988A" w14:textId="77777777" w:rsidR="00557058" w:rsidRDefault="00557058" w:rsidP="00C7085D">
      <w:pPr>
        <w:spacing w:after="0" w:line="360" w:lineRule="auto"/>
        <w:rPr>
          <w:rFonts w:ascii="Arial" w:eastAsia="Times New Roman" w:hAnsi="Arial" w:cs="Arial"/>
          <w:b/>
          <w:bCs/>
          <w:lang w:eastAsia="en-GB"/>
        </w:rPr>
      </w:pPr>
    </w:p>
    <w:p w14:paraId="4DCC9D21" w14:textId="77777777" w:rsidR="00557058" w:rsidRDefault="00557058" w:rsidP="00C7085D">
      <w:pPr>
        <w:spacing w:after="0" w:line="360" w:lineRule="auto"/>
        <w:rPr>
          <w:rFonts w:ascii="Arial" w:eastAsia="Times New Roman" w:hAnsi="Arial" w:cs="Arial"/>
          <w:lang w:eastAsia="en-GB"/>
        </w:rPr>
      </w:pPr>
      <w:r>
        <w:rPr>
          <w:rFonts w:ascii="Arial" w:eastAsia="Times New Roman" w:hAnsi="Arial" w:cs="Arial"/>
          <w:b/>
          <w:bCs/>
          <w:lang w:eastAsia="en-GB"/>
        </w:rPr>
        <w:t>Module Code:</w:t>
      </w:r>
      <w:r>
        <w:rPr>
          <w:rFonts w:ascii="Arial" w:eastAsia="Times New Roman" w:hAnsi="Arial" w:cs="Arial"/>
          <w:lang w:eastAsia="en-GB"/>
        </w:rPr>
        <w:t xml:space="preserve">                              BMHP4003</w:t>
      </w:r>
    </w:p>
    <w:p w14:paraId="3DB4E144" w14:textId="77777777" w:rsidR="00557058" w:rsidRDefault="00557058" w:rsidP="00C7085D">
      <w:pPr>
        <w:spacing w:after="0" w:line="360" w:lineRule="auto"/>
        <w:rPr>
          <w:rFonts w:ascii="Times New Roman" w:eastAsia="Times New Roman" w:hAnsi="Times New Roman" w:cs="Times New Roman"/>
          <w:lang w:eastAsia="en-GB"/>
        </w:rPr>
      </w:pPr>
    </w:p>
    <w:p w14:paraId="5F32C538" w14:textId="77777777" w:rsidR="00557058" w:rsidRDefault="00557058" w:rsidP="00C7085D">
      <w:pPr>
        <w:spacing w:after="0" w:line="360" w:lineRule="auto"/>
        <w:rPr>
          <w:rFonts w:ascii="Times New Roman" w:eastAsia="Times New Roman" w:hAnsi="Times New Roman" w:cs="Times New Roman"/>
          <w:lang w:eastAsia="en-GB"/>
        </w:rPr>
      </w:pPr>
    </w:p>
    <w:p w14:paraId="39C4D52E" w14:textId="77777777" w:rsidR="00557058" w:rsidRDefault="00557058" w:rsidP="00C7085D">
      <w:pPr>
        <w:rPr>
          <w:rFonts w:ascii="Arial" w:eastAsia="Times New Roman" w:hAnsi="Arial" w:cs="Arial"/>
          <w:b/>
          <w:bCs/>
          <w:lang w:eastAsia="en-GB"/>
        </w:rPr>
      </w:pPr>
      <w:r>
        <w:rPr>
          <w:rFonts w:ascii="Arial" w:eastAsia="Times New Roman" w:hAnsi="Arial" w:cs="Arial"/>
          <w:b/>
          <w:bCs/>
          <w:lang w:eastAsia="en-GB"/>
        </w:rPr>
        <w:t>Lecturer(s):                                 Rebecca Kavanagh</w:t>
      </w:r>
    </w:p>
    <w:p w14:paraId="4F330566" w14:textId="77777777" w:rsidR="00557058" w:rsidRDefault="00557058" w:rsidP="00C7085D">
      <w:pPr>
        <w:rPr>
          <w:rFonts w:ascii="Arial" w:eastAsia="Times New Roman" w:hAnsi="Arial" w:cs="Arial"/>
          <w:b/>
          <w:bCs/>
          <w:lang w:eastAsia="en-GB"/>
        </w:rPr>
      </w:pPr>
    </w:p>
    <w:p w14:paraId="73630307" w14:textId="77777777" w:rsidR="00557058" w:rsidRDefault="00557058" w:rsidP="00C7085D">
      <w:pPr>
        <w:rPr>
          <w:rFonts w:ascii="Arial" w:eastAsia="Times New Roman" w:hAnsi="Arial" w:cs="Arial"/>
          <w:b/>
          <w:bCs/>
          <w:lang w:eastAsia="en-GB"/>
        </w:rPr>
      </w:pPr>
    </w:p>
    <w:p w14:paraId="38780FBD" w14:textId="77777777" w:rsidR="00557058" w:rsidRDefault="00557058" w:rsidP="00C7085D">
      <w:pPr>
        <w:rPr>
          <w:rFonts w:ascii="Arial" w:hAnsi="Arial" w:cs="Arial"/>
          <w:lang w:val="en-US"/>
        </w:rPr>
      </w:pPr>
      <w:r>
        <w:rPr>
          <w:rFonts w:ascii="Arial" w:eastAsia="Times New Roman" w:hAnsi="Arial" w:cs="Arial"/>
          <w:b/>
          <w:bCs/>
          <w:lang w:eastAsia="en-GB"/>
        </w:rPr>
        <w:t>Case study report</w:t>
      </w:r>
    </w:p>
    <w:p w14:paraId="7100AA96" w14:textId="77777777" w:rsidR="00557058" w:rsidRDefault="00557058" w:rsidP="00C7085D">
      <w:pPr>
        <w:spacing w:after="0" w:line="360" w:lineRule="auto"/>
        <w:rPr>
          <w:rFonts w:ascii="Arial" w:eastAsia="Times New Roman" w:hAnsi="Arial" w:cs="Arial"/>
          <w:lang w:eastAsia="en-GB"/>
        </w:rPr>
      </w:pPr>
    </w:p>
    <w:p w14:paraId="419D3008" w14:textId="77777777" w:rsidR="00557058" w:rsidRDefault="00557058" w:rsidP="00557058">
      <w:pPr>
        <w:spacing w:after="0" w:line="360" w:lineRule="auto"/>
        <w:rPr>
          <w:rFonts w:ascii="Arial" w:eastAsia="Times New Roman" w:hAnsi="Arial" w:cs="Arial"/>
          <w:lang w:eastAsia="en-GB"/>
        </w:rPr>
      </w:pPr>
    </w:p>
    <w:p w14:paraId="46488057" w14:textId="77777777" w:rsidR="00557058" w:rsidRDefault="00557058" w:rsidP="00557058">
      <w:pPr>
        <w:spacing w:after="0" w:line="360" w:lineRule="auto"/>
        <w:rPr>
          <w:rFonts w:ascii="Arial" w:eastAsia="Times New Roman" w:hAnsi="Arial" w:cs="Arial"/>
          <w:lang w:eastAsia="en-GB"/>
        </w:rPr>
      </w:pPr>
    </w:p>
    <w:p w14:paraId="667076D9" w14:textId="77777777" w:rsidR="00557058" w:rsidRDefault="00557058" w:rsidP="00557058">
      <w:pPr>
        <w:spacing w:after="0" w:line="360" w:lineRule="auto"/>
        <w:rPr>
          <w:rFonts w:ascii="Arial" w:eastAsia="Times New Roman" w:hAnsi="Arial" w:cs="Arial"/>
          <w:lang w:eastAsia="en-GB"/>
        </w:rPr>
      </w:pPr>
    </w:p>
    <w:p w14:paraId="2F6D1930" w14:textId="77777777" w:rsidR="003450DB" w:rsidRDefault="003450DB" w:rsidP="00557058">
      <w:pPr>
        <w:keepNext/>
        <w:shd w:val="clear" w:color="auto" w:fill="FFFFFF"/>
        <w:spacing w:after="192" w:line="360" w:lineRule="auto"/>
        <w:jc w:val="both"/>
        <w:outlineLvl w:val="1"/>
        <w:rPr>
          <w:rFonts w:ascii="Arial" w:eastAsia="Times New Roman" w:hAnsi="Arial" w:cs="Arial"/>
          <w:b/>
          <w:bCs/>
          <w:sz w:val="28"/>
          <w:szCs w:val="28"/>
          <w:lang w:eastAsia="en-GB"/>
        </w:rPr>
      </w:pPr>
    </w:p>
    <w:p w14:paraId="567BBF5E" w14:textId="77777777" w:rsidR="003450DB" w:rsidRDefault="003450DB" w:rsidP="00557058">
      <w:pPr>
        <w:keepNext/>
        <w:shd w:val="clear" w:color="auto" w:fill="FFFFFF"/>
        <w:spacing w:after="192" w:line="360" w:lineRule="auto"/>
        <w:jc w:val="both"/>
        <w:outlineLvl w:val="1"/>
        <w:rPr>
          <w:rFonts w:ascii="Arial" w:eastAsia="Times New Roman" w:hAnsi="Arial" w:cs="Arial"/>
          <w:b/>
          <w:bCs/>
          <w:sz w:val="28"/>
          <w:szCs w:val="28"/>
          <w:lang w:eastAsia="en-GB"/>
        </w:rPr>
      </w:pPr>
    </w:p>
    <w:p w14:paraId="493B6158" w14:textId="076C0801" w:rsidR="00557058" w:rsidRPr="003A1923" w:rsidRDefault="00557058" w:rsidP="00557058">
      <w:pPr>
        <w:keepNext/>
        <w:shd w:val="clear" w:color="auto" w:fill="FFFFFF"/>
        <w:spacing w:after="192" w:line="360" w:lineRule="auto"/>
        <w:jc w:val="both"/>
        <w:outlineLvl w:val="1"/>
        <w:rPr>
          <w:rFonts w:ascii="Arial" w:eastAsia="Times New Roman" w:hAnsi="Arial" w:cs="Arial"/>
          <w:b/>
          <w:bCs/>
          <w:sz w:val="28"/>
          <w:szCs w:val="28"/>
          <w:lang w:eastAsia="en-GB"/>
        </w:rPr>
      </w:pPr>
      <w:r w:rsidRPr="003A1923">
        <w:rPr>
          <w:rFonts w:ascii="Arial" w:eastAsia="Times New Roman" w:hAnsi="Arial" w:cs="Arial"/>
          <w:b/>
          <w:bCs/>
          <w:sz w:val="28"/>
          <w:szCs w:val="28"/>
          <w:lang w:eastAsia="en-GB"/>
        </w:rPr>
        <w:t xml:space="preserve"> </w:t>
      </w:r>
      <w:r w:rsidR="001A4134" w:rsidRPr="003A1923">
        <w:rPr>
          <w:rFonts w:ascii="Arial" w:eastAsia="Times New Roman" w:hAnsi="Arial" w:cs="Arial"/>
          <w:b/>
          <w:bCs/>
          <w:sz w:val="28"/>
          <w:szCs w:val="28"/>
          <w:lang w:eastAsia="en-GB"/>
        </w:rPr>
        <w:t>C</w:t>
      </w:r>
      <w:r w:rsidRPr="003A1923">
        <w:rPr>
          <w:rFonts w:ascii="Arial" w:eastAsia="Times New Roman" w:hAnsi="Arial" w:cs="Arial"/>
          <w:b/>
          <w:bCs/>
          <w:sz w:val="28"/>
          <w:szCs w:val="28"/>
          <w:lang w:eastAsia="en-GB"/>
        </w:rPr>
        <w:t>ontent</w:t>
      </w:r>
      <w:r w:rsidR="001A4134">
        <w:rPr>
          <w:rFonts w:ascii="Arial" w:eastAsia="Times New Roman" w:hAnsi="Arial" w:cs="Arial"/>
          <w:b/>
          <w:bCs/>
          <w:sz w:val="28"/>
          <w:szCs w:val="28"/>
          <w:lang w:eastAsia="en-GB"/>
        </w:rPr>
        <w:t xml:space="preserve"> P</w:t>
      </w:r>
      <w:r w:rsidR="00285DD9">
        <w:rPr>
          <w:rFonts w:ascii="Arial" w:eastAsia="Times New Roman" w:hAnsi="Arial" w:cs="Arial"/>
          <w:b/>
          <w:bCs/>
          <w:sz w:val="28"/>
          <w:szCs w:val="28"/>
          <w:lang w:eastAsia="en-GB"/>
        </w:rPr>
        <w:t>age</w:t>
      </w:r>
    </w:p>
    <w:p w14:paraId="06124158" w14:textId="77777777" w:rsidR="00557058" w:rsidRDefault="00557058" w:rsidP="00557058">
      <w:pPr>
        <w:keepNext/>
        <w:shd w:val="clear" w:color="auto" w:fill="FFFFFF"/>
        <w:spacing w:after="192" w:line="360" w:lineRule="auto"/>
        <w:jc w:val="both"/>
        <w:outlineLvl w:val="1"/>
        <w:rPr>
          <w:rFonts w:ascii="Arial" w:eastAsia="Times New Roman" w:hAnsi="Arial" w:cs="Arial"/>
          <w:b/>
          <w:bCs/>
          <w:lang w:eastAsia="en-GB"/>
        </w:rPr>
      </w:pPr>
    </w:p>
    <w:p w14:paraId="05616E51" w14:textId="755CEFCF" w:rsidR="00557058" w:rsidRDefault="00F8766E" w:rsidP="00557058">
      <w:pPr>
        <w:keepNext/>
        <w:shd w:val="clear" w:color="auto" w:fill="FFFFFF"/>
        <w:spacing w:after="192" w:line="360" w:lineRule="auto"/>
        <w:jc w:val="both"/>
        <w:outlineLvl w:val="1"/>
        <w:rPr>
          <w:rFonts w:ascii="Arial" w:eastAsia="Times New Roman" w:hAnsi="Arial" w:cs="Arial"/>
          <w:b/>
          <w:bCs/>
          <w:lang w:eastAsia="en-GB"/>
        </w:rPr>
      </w:pPr>
      <w:r>
        <w:rPr>
          <w:rFonts w:ascii="Arial" w:eastAsia="Times New Roman" w:hAnsi="Arial" w:cs="Arial"/>
          <w:b/>
          <w:bCs/>
          <w:lang w:eastAsia="en-GB"/>
        </w:rPr>
        <w:t>T</w:t>
      </w:r>
      <w:r w:rsidR="00D9054F">
        <w:rPr>
          <w:rFonts w:ascii="Arial" w:eastAsia="Times New Roman" w:hAnsi="Arial" w:cs="Arial"/>
          <w:b/>
          <w:bCs/>
          <w:lang w:eastAsia="en-GB"/>
        </w:rPr>
        <w:t>itle page…………………………………………………………</w:t>
      </w:r>
      <w:r w:rsidR="00692D85">
        <w:rPr>
          <w:rFonts w:ascii="Arial" w:eastAsia="Times New Roman" w:hAnsi="Arial" w:cs="Arial"/>
          <w:b/>
          <w:bCs/>
          <w:lang w:eastAsia="en-GB"/>
        </w:rPr>
        <w:t>……</w:t>
      </w:r>
      <w:r w:rsidR="00070D7B">
        <w:rPr>
          <w:rFonts w:ascii="Arial" w:eastAsia="Times New Roman" w:hAnsi="Arial" w:cs="Arial"/>
          <w:b/>
          <w:bCs/>
          <w:lang w:eastAsia="en-GB"/>
        </w:rPr>
        <w:t>…</w:t>
      </w:r>
      <w:r w:rsidR="00692D85">
        <w:rPr>
          <w:rFonts w:ascii="Arial" w:eastAsia="Times New Roman" w:hAnsi="Arial" w:cs="Arial"/>
          <w:b/>
          <w:bCs/>
          <w:lang w:eastAsia="en-GB"/>
        </w:rPr>
        <w:t>….1</w:t>
      </w:r>
    </w:p>
    <w:p w14:paraId="311DE47C" w14:textId="77777777" w:rsidR="00D9054F" w:rsidRDefault="00D9054F" w:rsidP="00557058">
      <w:pPr>
        <w:keepNext/>
        <w:shd w:val="clear" w:color="auto" w:fill="FFFFFF"/>
        <w:spacing w:after="192" w:line="360" w:lineRule="auto"/>
        <w:jc w:val="both"/>
        <w:outlineLvl w:val="1"/>
        <w:rPr>
          <w:rFonts w:ascii="Arial" w:eastAsia="Times New Roman" w:hAnsi="Arial" w:cs="Arial"/>
          <w:b/>
          <w:bCs/>
          <w:lang w:eastAsia="en-GB"/>
        </w:rPr>
      </w:pPr>
    </w:p>
    <w:p w14:paraId="596A01CC" w14:textId="50DA942A" w:rsidR="00D9054F" w:rsidRDefault="00537FF4" w:rsidP="00557058">
      <w:pPr>
        <w:keepNext/>
        <w:shd w:val="clear" w:color="auto" w:fill="FFFFFF"/>
        <w:spacing w:after="192" w:line="360" w:lineRule="auto"/>
        <w:jc w:val="both"/>
        <w:outlineLvl w:val="1"/>
        <w:rPr>
          <w:rFonts w:ascii="Arial" w:eastAsia="Times New Roman" w:hAnsi="Arial" w:cs="Arial"/>
          <w:b/>
          <w:bCs/>
          <w:lang w:eastAsia="en-GB"/>
        </w:rPr>
      </w:pPr>
      <w:r>
        <w:rPr>
          <w:rFonts w:ascii="Arial" w:eastAsia="Times New Roman" w:hAnsi="Arial" w:cs="Arial"/>
          <w:b/>
          <w:bCs/>
          <w:lang w:eastAsia="en-GB"/>
        </w:rPr>
        <w:t>Content page………………………………………………………</w:t>
      </w:r>
      <w:r w:rsidR="00692D85">
        <w:rPr>
          <w:rFonts w:ascii="Arial" w:eastAsia="Times New Roman" w:hAnsi="Arial" w:cs="Arial"/>
          <w:b/>
          <w:bCs/>
          <w:lang w:eastAsia="en-GB"/>
        </w:rPr>
        <w:t>……</w:t>
      </w:r>
      <w:r w:rsidR="00070D7B">
        <w:rPr>
          <w:rFonts w:ascii="Arial" w:eastAsia="Times New Roman" w:hAnsi="Arial" w:cs="Arial"/>
          <w:b/>
          <w:bCs/>
          <w:lang w:eastAsia="en-GB"/>
        </w:rPr>
        <w:t>…</w:t>
      </w:r>
      <w:r w:rsidR="00692D85">
        <w:rPr>
          <w:rFonts w:ascii="Arial" w:eastAsia="Times New Roman" w:hAnsi="Arial" w:cs="Arial"/>
          <w:b/>
          <w:bCs/>
          <w:lang w:eastAsia="en-GB"/>
        </w:rPr>
        <w:t>...2</w:t>
      </w:r>
    </w:p>
    <w:p w14:paraId="05D1C663" w14:textId="77777777" w:rsidR="00557058" w:rsidRDefault="00557058" w:rsidP="00557058">
      <w:pPr>
        <w:keepNext/>
        <w:shd w:val="clear" w:color="auto" w:fill="FFFFFF"/>
        <w:spacing w:after="192" w:line="360" w:lineRule="auto"/>
        <w:jc w:val="both"/>
        <w:outlineLvl w:val="1"/>
        <w:rPr>
          <w:rFonts w:ascii="Arial" w:eastAsia="Times New Roman" w:hAnsi="Arial" w:cs="Arial"/>
          <w:b/>
          <w:bCs/>
          <w:lang w:eastAsia="en-GB"/>
        </w:rPr>
      </w:pPr>
    </w:p>
    <w:p w14:paraId="5BB476D7" w14:textId="63B80817" w:rsidR="00557058" w:rsidRDefault="00981491" w:rsidP="00557058">
      <w:pPr>
        <w:keepNext/>
        <w:shd w:val="clear" w:color="auto" w:fill="FFFFFF"/>
        <w:spacing w:after="192" w:line="360" w:lineRule="auto"/>
        <w:jc w:val="both"/>
        <w:outlineLvl w:val="1"/>
        <w:rPr>
          <w:rFonts w:ascii="Arial" w:eastAsia="Times New Roman" w:hAnsi="Arial" w:cs="Arial"/>
          <w:b/>
          <w:bCs/>
          <w:lang w:eastAsia="en-GB"/>
        </w:rPr>
      </w:pPr>
      <w:r>
        <w:rPr>
          <w:rFonts w:ascii="Arial" w:eastAsia="Times New Roman" w:hAnsi="Arial" w:cs="Arial"/>
          <w:b/>
          <w:bCs/>
          <w:lang w:eastAsia="en-GB"/>
        </w:rPr>
        <w:t xml:space="preserve"> 1.</w:t>
      </w:r>
      <w:r w:rsidR="00727D8B">
        <w:rPr>
          <w:rFonts w:ascii="Arial" w:eastAsia="Times New Roman" w:hAnsi="Arial" w:cs="Arial"/>
          <w:b/>
          <w:bCs/>
          <w:lang w:eastAsia="en-GB"/>
        </w:rPr>
        <w:t>Introduction……………………………………………………………</w:t>
      </w:r>
      <w:proofErr w:type="gramStart"/>
      <w:r w:rsidR="00727D8B">
        <w:rPr>
          <w:rFonts w:ascii="Arial" w:eastAsia="Times New Roman" w:hAnsi="Arial" w:cs="Arial"/>
          <w:b/>
          <w:bCs/>
          <w:lang w:eastAsia="en-GB"/>
        </w:rPr>
        <w:t>.</w:t>
      </w:r>
      <w:r w:rsidR="00070D7B">
        <w:rPr>
          <w:rFonts w:ascii="Arial" w:eastAsia="Times New Roman" w:hAnsi="Arial" w:cs="Arial"/>
          <w:b/>
          <w:bCs/>
          <w:lang w:eastAsia="en-GB"/>
        </w:rPr>
        <w:t>..</w:t>
      </w:r>
      <w:r>
        <w:rPr>
          <w:rFonts w:ascii="Arial" w:eastAsia="Times New Roman" w:hAnsi="Arial" w:cs="Arial"/>
          <w:b/>
          <w:bCs/>
          <w:lang w:eastAsia="en-GB"/>
        </w:rPr>
        <w:t>..</w:t>
      </w:r>
      <w:proofErr w:type="gramEnd"/>
      <w:r>
        <w:rPr>
          <w:rFonts w:ascii="Arial" w:eastAsia="Times New Roman" w:hAnsi="Arial" w:cs="Arial"/>
          <w:b/>
          <w:bCs/>
          <w:lang w:eastAsia="en-GB"/>
        </w:rPr>
        <w:t>3</w:t>
      </w:r>
    </w:p>
    <w:p w14:paraId="0DE8D0FD" w14:textId="77777777" w:rsidR="00981491" w:rsidRDefault="00981491" w:rsidP="00557058">
      <w:pPr>
        <w:keepNext/>
        <w:shd w:val="clear" w:color="auto" w:fill="FFFFFF"/>
        <w:spacing w:after="192" w:line="360" w:lineRule="auto"/>
        <w:jc w:val="both"/>
        <w:outlineLvl w:val="1"/>
        <w:rPr>
          <w:rFonts w:ascii="Arial" w:eastAsia="Times New Roman" w:hAnsi="Arial" w:cs="Arial"/>
          <w:b/>
          <w:bCs/>
          <w:lang w:eastAsia="en-GB"/>
        </w:rPr>
      </w:pPr>
    </w:p>
    <w:p w14:paraId="79F55F78" w14:textId="0FB011F9" w:rsidR="00CF7536" w:rsidRDefault="00F76323" w:rsidP="00CF7536">
      <w:pPr>
        <w:keepNext/>
        <w:shd w:val="clear" w:color="auto" w:fill="FFFFFF"/>
        <w:spacing w:after="192" w:line="360" w:lineRule="auto"/>
        <w:jc w:val="both"/>
        <w:outlineLvl w:val="1"/>
        <w:rPr>
          <w:rFonts w:ascii="Arial" w:eastAsia="Times New Roman" w:hAnsi="Arial" w:cs="Arial"/>
          <w:b/>
          <w:bCs/>
          <w:lang w:eastAsia="en-GB"/>
        </w:rPr>
      </w:pPr>
      <w:r>
        <w:rPr>
          <w:rFonts w:ascii="Arial" w:eastAsia="Times New Roman" w:hAnsi="Arial" w:cs="Arial"/>
          <w:b/>
          <w:bCs/>
          <w:lang w:eastAsia="en-GB"/>
        </w:rPr>
        <w:t>2</w:t>
      </w:r>
      <w:r w:rsidR="00CF7536">
        <w:rPr>
          <w:rFonts w:ascii="Arial" w:eastAsia="Times New Roman" w:hAnsi="Arial" w:cs="Arial"/>
          <w:b/>
          <w:bCs/>
          <w:lang w:eastAsia="en-GB"/>
        </w:rPr>
        <w:t>.</w:t>
      </w:r>
      <w:r w:rsidR="00CF7536" w:rsidRPr="00CF7536">
        <w:rPr>
          <w:rFonts w:ascii="Arial" w:eastAsia="Times New Roman" w:hAnsi="Arial" w:cs="Arial"/>
          <w:b/>
          <w:bCs/>
          <w:sz w:val="24"/>
          <w:szCs w:val="24"/>
          <w:lang w:eastAsia="en-GB"/>
        </w:rPr>
        <w:t xml:space="preserve"> </w:t>
      </w:r>
      <w:r w:rsidR="00CF7536" w:rsidRPr="00CF7536">
        <w:rPr>
          <w:rFonts w:ascii="Arial" w:eastAsia="Times New Roman" w:hAnsi="Arial" w:cs="Arial"/>
          <w:b/>
          <w:bCs/>
          <w:lang w:eastAsia="en-GB"/>
        </w:rPr>
        <w:t>Identity Social theory (SIT)</w:t>
      </w:r>
      <w:r w:rsidR="00CF7536">
        <w:rPr>
          <w:rFonts w:ascii="Arial" w:eastAsia="Times New Roman" w:hAnsi="Arial" w:cs="Arial"/>
          <w:b/>
          <w:bCs/>
          <w:lang w:eastAsia="en-GB"/>
        </w:rPr>
        <w:t>………………………………………</w:t>
      </w:r>
      <w:proofErr w:type="gramStart"/>
      <w:r w:rsidR="00CF7536">
        <w:rPr>
          <w:rFonts w:ascii="Arial" w:eastAsia="Times New Roman" w:hAnsi="Arial" w:cs="Arial"/>
          <w:b/>
          <w:bCs/>
          <w:lang w:eastAsia="en-GB"/>
        </w:rPr>
        <w:t>…</w:t>
      </w:r>
      <w:r w:rsidR="00070D7B">
        <w:rPr>
          <w:rFonts w:ascii="Arial" w:eastAsia="Times New Roman" w:hAnsi="Arial" w:cs="Arial"/>
          <w:b/>
          <w:bCs/>
          <w:lang w:eastAsia="en-GB"/>
        </w:rPr>
        <w:t>..</w:t>
      </w:r>
      <w:proofErr w:type="gramEnd"/>
      <w:r w:rsidR="00CF7536">
        <w:rPr>
          <w:rFonts w:ascii="Arial" w:eastAsia="Times New Roman" w:hAnsi="Arial" w:cs="Arial"/>
          <w:b/>
          <w:bCs/>
          <w:lang w:eastAsia="en-GB"/>
        </w:rPr>
        <w:t>…</w:t>
      </w:r>
      <w:r w:rsidR="00881D40">
        <w:rPr>
          <w:rFonts w:ascii="Arial" w:eastAsia="Times New Roman" w:hAnsi="Arial" w:cs="Arial"/>
          <w:b/>
          <w:bCs/>
          <w:lang w:eastAsia="en-GB"/>
        </w:rPr>
        <w:t>4</w:t>
      </w:r>
    </w:p>
    <w:p w14:paraId="3C798E71" w14:textId="77777777" w:rsidR="00881D40" w:rsidRDefault="00881D40" w:rsidP="00CF7536">
      <w:pPr>
        <w:keepNext/>
        <w:shd w:val="clear" w:color="auto" w:fill="FFFFFF"/>
        <w:spacing w:after="192" w:line="360" w:lineRule="auto"/>
        <w:jc w:val="both"/>
        <w:outlineLvl w:val="1"/>
        <w:rPr>
          <w:rFonts w:ascii="Arial" w:eastAsia="Times New Roman" w:hAnsi="Arial" w:cs="Arial"/>
          <w:b/>
          <w:bCs/>
          <w:lang w:eastAsia="en-GB"/>
        </w:rPr>
      </w:pPr>
    </w:p>
    <w:p w14:paraId="1ED51AE0" w14:textId="55016224" w:rsidR="00881D40" w:rsidRDefault="00881D40" w:rsidP="00881D40">
      <w:pPr>
        <w:keepNext/>
        <w:shd w:val="clear" w:color="auto" w:fill="FFFFFF"/>
        <w:spacing w:after="192" w:line="360" w:lineRule="auto"/>
        <w:jc w:val="both"/>
        <w:outlineLvl w:val="1"/>
        <w:rPr>
          <w:rFonts w:ascii="Arial" w:eastAsia="Times New Roman" w:hAnsi="Arial" w:cs="Arial"/>
          <w:b/>
          <w:bCs/>
          <w:lang w:eastAsia="en-GB"/>
        </w:rPr>
      </w:pPr>
      <w:r>
        <w:rPr>
          <w:rFonts w:ascii="Arial" w:eastAsia="Times New Roman" w:hAnsi="Arial" w:cs="Arial"/>
          <w:b/>
          <w:bCs/>
          <w:lang w:eastAsia="en-GB"/>
        </w:rPr>
        <w:t>3.</w:t>
      </w:r>
      <w:r w:rsidRPr="00881D40">
        <w:rPr>
          <w:rFonts w:ascii="Georgia" w:eastAsia="Times New Roman" w:hAnsi="Georgia" w:cs="Times New Roman"/>
          <w:b/>
          <w:bCs/>
          <w:sz w:val="26"/>
          <w:szCs w:val="26"/>
          <w:lang w:eastAsia="en-GB"/>
        </w:rPr>
        <w:t xml:space="preserve"> </w:t>
      </w:r>
      <w:r w:rsidRPr="00881D40">
        <w:rPr>
          <w:rFonts w:ascii="Arial" w:eastAsia="Times New Roman" w:hAnsi="Arial" w:cs="Arial"/>
          <w:b/>
          <w:bCs/>
          <w:lang w:eastAsia="en-GB"/>
        </w:rPr>
        <w:t>Attribution theory</w:t>
      </w:r>
      <w:r>
        <w:rPr>
          <w:rFonts w:ascii="Arial" w:eastAsia="Times New Roman" w:hAnsi="Arial" w:cs="Arial"/>
          <w:b/>
          <w:bCs/>
          <w:lang w:eastAsia="en-GB"/>
        </w:rPr>
        <w:t>………………………………………………………</w:t>
      </w:r>
      <w:r w:rsidR="00070D7B">
        <w:rPr>
          <w:rFonts w:ascii="Arial" w:eastAsia="Times New Roman" w:hAnsi="Arial" w:cs="Arial"/>
          <w:b/>
          <w:bCs/>
          <w:lang w:eastAsia="en-GB"/>
        </w:rPr>
        <w:t>..</w:t>
      </w:r>
      <w:r>
        <w:rPr>
          <w:rFonts w:ascii="Arial" w:eastAsia="Times New Roman" w:hAnsi="Arial" w:cs="Arial"/>
          <w:b/>
          <w:bCs/>
          <w:lang w:eastAsia="en-GB"/>
        </w:rPr>
        <w:t>.</w:t>
      </w:r>
      <w:r w:rsidR="007B1700">
        <w:rPr>
          <w:rFonts w:ascii="Arial" w:eastAsia="Times New Roman" w:hAnsi="Arial" w:cs="Arial"/>
          <w:b/>
          <w:bCs/>
          <w:lang w:eastAsia="en-GB"/>
        </w:rPr>
        <w:t>5</w:t>
      </w:r>
    </w:p>
    <w:p w14:paraId="31041111" w14:textId="77777777" w:rsidR="007B1700" w:rsidRDefault="007B1700" w:rsidP="00881D40">
      <w:pPr>
        <w:keepNext/>
        <w:shd w:val="clear" w:color="auto" w:fill="FFFFFF"/>
        <w:spacing w:after="192" w:line="360" w:lineRule="auto"/>
        <w:jc w:val="both"/>
        <w:outlineLvl w:val="1"/>
        <w:rPr>
          <w:rFonts w:ascii="Arial" w:eastAsia="Times New Roman" w:hAnsi="Arial" w:cs="Arial"/>
          <w:b/>
          <w:bCs/>
          <w:lang w:eastAsia="en-GB"/>
        </w:rPr>
      </w:pPr>
    </w:p>
    <w:p w14:paraId="648F7DA5" w14:textId="486B12E5" w:rsidR="007B1700" w:rsidRDefault="007B1700" w:rsidP="007B1700">
      <w:pPr>
        <w:keepNext/>
        <w:spacing w:after="192"/>
        <w:outlineLvl w:val="1"/>
        <w:rPr>
          <w:rFonts w:ascii="Arial" w:hAnsi="Arial" w:cs="Arial"/>
          <w:b/>
          <w:bCs/>
        </w:rPr>
      </w:pPr>
      <w:r>
        <w:rPr>
          <w:rFonts w:ascii="Arial" w:eastAsia="Times New Roman" w:hAnsi="Arial" w:cs="Arial"/>
          <w:b/>
          <w:bCs/>
          <w:lang w:eastAsia="en-GB"/>
        </w:rPr>
        <w:t>4.</w:t>
      </w:r>
      <w:r w:rsidRPr="007B1700">
        <w:rPr>
          <w:rFonts w:ascii="Roboto" w:hAnsi="Roboto"/>
          <w:b/>
          <w:bCs/>
        </w:rPr>
        <w:t xml:space="preserve"> </w:t>
      </w:r>
      <w:r w:rsidRPr="007B1700">
        <w:rPr>
          <w:rFonts w:ascii="Arial" w:hAnsi="Arial" w:cs="Arial"/>
          <w:b/>
          <w:bCs/>
        </w:rPr>
        <w:t>Frustration aggression hypothesis</w:t>
      </w:r>
      <w:r>
        <w:rPr>
          <w:rFonts w:ascii="Arial" w:hAnsi="Arial" w:cs="Arial"/>
          <w:b/>
          <w:bCs/>
        </w:rPr>
        <w:t>…………………………………</w:t>
      </w:r>
      <w:r w:rsidR="00070D7B">
        <w:rPr>
          <w:rFonts w:ascii="Arial" w:hAnsi="Arial" w:cs="Arial"/>
          <w:b/>
          <w:bCs/>
        </w:rPr>
        <w:t>.</w:t>
      </w:r>
      <w:r>
        <w:rPr>
          <w:rFonts w:ascii="Arial" w:hAnsi="Arial" w:cs="Arial"/>
          <w:b/>
          <w:bCs/>
        </w:rPr>
        <w:t>..6</w:t>
      </w:r>
    </w:p>
    <w:p w14:paraId="4CA3A6B1" w14:textId="77777777" w:rsidR="007B1700" w:rsidRDefault="007B1700" w:rsidP="007B1700">
      <w:pPr>
        <w:keepNext/>
        <w:spacing w:after="192"/>
        <w:outlineLvl w:val="1"/>
        <w:rPr>
          <w:rFonts w:ascii="Arial" w:hAnsi="Arial" w:cs="Arial"/>
          <w:b/>
          <w:bCs/>
        </w:rPr>
      </w:pPr>
    </w:p>
    <w:p w14:paraId="625599D6" w14:textId="3ED9CC1E" w:rsidR="007B1700" w:rsidRDefault="007B1700" w:rsidP="007B1700">
      <w:pPr>
        <w:keepNext/>
        <w:spacing w:after="192"/>
        <w:outlineLvl w:val="1"/>
        <w:rPr>
          <w:rFonts w:ascii="Arial" w:hAnsi="Arial" w:cs="Arial"/>
          <w:b/>
          <w:bCs/>
        </w:rPr>
      </w:pPr>
      <w:r>
        <w:rPr>
          <w:rFonts w:ascii="Arial" w:hAnsi="Arial" w:cs="Arial"/>
          <w:b/>
          <w:bCs/>
        </w:rPr>
        <w:t>5.</w:t>
      </w:r>
      <w:r w:rsidRPr="007B1700">
        <w:rPr>
          <w:rFonts w:ascii="Arial" w:hAnsi="Arial" w:cs="Arial"/>
          <w:b/>
          <w:bCs/>
          <w:sz w:val="28"/>
          <w:szCs w:val="28"/>
        </w:rPr>
        <w:t xml:space="preserve"> </w:t>
      </w:r>
      <w:r w:rsidRPr="007B1700">
        <w:rPr>
          <w:rFonts w:ascii="Arial" w:hAnsi="Arial" w:cs="Arial"/>
          <w:b/>
          <w:bCs/>
        </w:rPr>
        <w:t>Conclusion and Recommendations</w:t>
      </w:r>
      <w:r>
        <w:rPr>
          <w:rFonts w:ascii="Arial" w:hAnsi="Arial" w:cs="Arial"/>
          <w:b/>
          <w:bCs/>
        </w:rPr>
        <w:t>………………………………</w:t>
      </w:r>
      <w:proofErr w:type="gramStart"/>
      <w:r>
        <w:rPr>
          <w:rFonts w:ascii="Arial" w:hAnsi="Arial" w:cs="Arial"/>
          <w:b/>
          <w:bCs/>
        </w:rPr>
        <w:t>….</w:t>
      </w:r>
      <w:r w:rsidR="007E76BF">
        <w:rPr>
          <w:rFonts w:ascii="Arial" w:hAnsi="Arial" w:cs="Arial"/>
          <w:b/>
          <w:bCs/>
        </w:rPr>
        <w:t>.</w:t>
      </w:r>
      <w:proofErr w:type="gramEnd"/>
      <w:r w:rsidR="007E76BF">
        <w:rPr>
          <w:rFonts w:ascii="Arial" w:hAnsi="Arial" w:cs="Arial"/>
          <w:b/>
          <w:bCs/>
        </w:rPr>
        <w:t>7</w:t>
      </w:r>
    </w:p>
    <w:p w14:paraId="6D712F1A" w14:textId="77777777" w:rsidR="007E76BF" w:rsidRDefault="007E76BF" w:rsidP="007B1700">
      <w:pPr>
        <w:keepNext/>
        <w:spacing w:after="192"/>
        <w:outlineLvl w:val="1"/>
        <w:rPr>
          <w:rFonts w:ascii="Arial" w:hAnsi="Arial" w:cs="Arial"/>
          <w:b/>
          <w:bCs/>
        </w:rPr>
      </w:pPr>
    </w:p>
    <w:p w14:paraId="5A06586D" w14:textId="461C5A86" w:rsidR="007E76BF" w:rsidRDefault="007E76BF" w:rsidP="007E76BF">
      <w:pPr>
        <w:keepNext/>
        <w:spacing w:after="192"/>
        <w:outlineLvl w:val="1"/>
        <w:rPr>
          <w:rFonts w:ascii="Arial" w:hAnsi="Arial" w:cs="Arial"/>
          <w:b/>
          <w:bCs/>
        </w:rPr>
      </w:pPr>
      <w:r>
        <w:rPr>
          <w:rFonts w:ascii="Arial" w:hAnsi="Arial" w:cs="Arial"/>
          <w:b/>
          <w:bCs/>
        </w:rPr>
        <w:t>6</w:t>
      </w:r>
      <w:r w:rsidRPr="007E76BF">
        <w:rPr>
          <w:rFonts w:ascii="Roboto" w:eastAsia="Times New Roman" w:hAnsi="Roboto" w:cs="Times New Roman"/>
          <w:b/>
          <w:bCs/>
          <w:sz w:val="28"/>
          <w:szCs w:val="28"/>
          <w:lang w:eastAsia="en-GB"/>
        </w:rPr>
        <w:t xml:space="preserve"> </w:t>
      </w:r>
      <w:r w:rsidRPr="007E76BF">
        <w:rPr>
          <w:rFonts w:ascii="Arial" w:hAnsi="Arial" w:cs="Arial"/>
          <w:b/>
          <w:bCs/>
        </w:rPr>
        <w:t>Reference page</w:t>
      </w:r>
      <w:r>
        <w:rPr>
          <w:rFonts w:ascii="Arial" w:hAnsi="Arial" w:cs="Arial"/>
          <w:b/>
          <w:bCs/>
        </w:rPr>
        <w:t>……………………………………………………………</w:t>
      </w:r>
      <w:r w:rsidR="000C6BD6">
        <w:rPr>
          <w:rFonts w:ascii="Arial" w:hAnsi="Arial" w:cs="Arial"/>
          <w:b/>
          <w:bCs/>
        </w:rPr>
        <w:t>8</w:t>
      </w:r>
    </w:p>
    <w:p w14:paraId="346454A5" w14:textId="77777777" w:rsidR="002C74CA" w:rsidRDefault="002C74CA" w:rsidP="007E76BF">
      <w:pPr>
        <w:keepNext/>
        <w:spacing w:after="192"/>
        <w:outlineLvl w:val="1"/>
        <w:rPr>
          <w:rFonts w:ascii="Arial" w:hAnsi="Arial" w:cs="Arial"/>
          <w:b/>
          <w:bCs/>
        </w:rPr>
      </w:pPr>
    </w:p>
    <w:p w14:paraId="449FCEAA" w14:textId="46835D7F" w:rsidR="00DC5FE8" w:rsidRDefault="001D6C1A" w:rsidP="00DC5FE8">
      <w:pPr>
        <w:keepNext/>
        <w:spacing w:after="192"/>
        <w:outlineLvl w:val="1"/>
        <w:rPr>
          <w:rFonts w:ascii="Arial" w:hAnsi="Arial" w:cs="Arial"/>
          <w:b/>
          <w:bCs/>
        </w:rPr>
      </w:pPr>
      <w:r>
        <w:rPr>
          <w:rFonts w:ascii="Arial" w:hAnsi="Arial" w:cs="Arial"/>
          <w:b/>
          <w:bCs/>
        </w:rPr>
        <w:t>7</w:t>
      </w:r>
      <w:r w:rsidR="00DC5FE8" w:rsidRPr="00DC5FE8">
        <w:rPr>
          <w:rFonts w:ascii="Roboto" w:eastAsia="Times New Roman" w:hAnsi="Roboto" w:cs="Times New Roman"/>
          <w:b/>
          <w:bCs/>
          <w:sz w:val="28"/>
          <w:szCs w:val="28"/>
          <w:lang w:eastAsia="en-GB"/>
        </w:rPr>
        <w:t xml:space="preserve"> </w:t>
      </w:r>
      <w:r w:rsidR="00DC5FE8" w:rsidRPr="00DC5FE8">
        <w:rPr>
          <w:rFonts w:ascii="Arial" w:hAnsi="Arial" w:cs="Arial"/>
          <w:b/>
          <w:bCs/>
        </w:rPr>
        <w:t>Reference page</w:t>
      </w:r>
      <w:r w:rsidR="00DC5FE8">
        <w:rPr>
          <w:rFonts w:ascii="Arial" w:hAnsi="Arial" w:cs="Arial"/>
          <w:b/>
          <w:bCs/>
        </w:rPr>
        <w:t>……………………………………………………………9</w:t>
      </w:r>
    </w:p>
    <w:p w14:paraId="45E1DE6A" w14:textId="77777777" w:rsidR="00EB2F65" w:rsidRDefault="00EB2F65" w:rsidP="00DC5FE8">
      <w:pPr>
        <w:keepNext/>
        <w:spacing w:after="192"/>
        <w:outlineLvl w:val="1"/>
        <w:rPr>
          <w:rFonts w:ascii="Arial" w:hAnsi="Arial" w:cs="Arial"/>
          <w:b/>
          <w:bCs/>
        </w:rPr>
      </w:pPr>
    </w:p>
    <w:p w14:paraId="770680A7" w14:textId="15C49EEF" w:rsidR="00EB2F65" w:rsidRPr="00DC5FE8" w:rsidRDefault="00EB2F65" w:rsidP="00DC5FE8">
      <w:pPr>
        <w:keepNext/>
        <w:spacing w:after="192"/>
        <w:outlineLvl w:val="1"/>
        <w:rPr>
          <w:rFonts w:ascii="Arial" w:hAnsi="Arial" w:cs="Arial"/>
          <w:b/>
          <w:bCs/>
        </w:rPr>
      </w:pPr>
    </w:p>
    <w:p w14:paraId="6B6D50D6" w14:textId="41C81FDB" w:rsidR="002C74CA" w:rsidRPr="007E76BF" w:rsidRDefault="00DC5FE8" w:rsidP="007E76BF">
      <w:pPr>
        <w:keepNext/>
        <w:spacing w:after="192"/>
        <w:outlineLvl w:val="1"/>
        <w:rPr>
          <w:rFonts w:ascii="Arial" w:hAnsi="Arial" w:cs="Arial"/>
          <w:b/>
          <w:bCs/>
        </w:rPr>
      </w:pPr>
      <w:r>
        <w:rPr>
          <w:rFonts w:ascii="Arial" w:hAnsi="Arial" w:cs="Arial"/>
          <w:b/>
          <w:bCs/>
        </w:rPr>
        <w:t>.</w:t>
      </w:r>
    </w:p>
    <w:p w14:paraId="7C59FDC7" w14:textId="407B35AC" w:rsidR="007E76BF" w:rsidRDefault="007E76BF" w:rsidP="007B1700">
      <w:pPr>
        <w:keepNext/>
        <w:spacing w:after="192"/>
        <w:outlineLvl w:val="1"/>
        <w:rPr>
          <w:rFonts w:ascii="Arial" w:hAnsi="Arial" w:cs="Arial"/>
          <w:b/>
          <w:bCs/>
        </w:rPr>
      </w:pPr>
    </w:p>
    <w:p w14:paraId="5B00F565" w14:textId="77777777" w:rsidR="007E76BF" w:rsidRDefault="007E76BF" w:rsidP="007B1700">
      <w:pPr>
        <w:keepNext/>
        <w:spacing w:after="192"/>
        <w:outlineLvl w:val="1"/>
        <w:rPr>
          <w:rFonts w:ascii="Arial" w:hAnsi="Arial" w:cs="Arial"/>
          <w:b/>
          <w:bCs/>
        </w:rPr>
      </w:pPr>
    </w:p>
    <w:p w14:paraId="0E6686D1" w14:textId="77777777" w:rsidR="007E76BF" w:rsidRPr="007B1700" w:rsidRDefault="007E76BF" w:rsidP="007B1700">
      <w:pPr>
        <w:keepNext/>
        <w:spacing w:after="192"/>
        <w:outlineLvl w:val="1"/>
        <w:rPr>
          <w:rFonts w:ascii="Arial" w:hAnsi="Arial" w:cs="Arial"/>
          <w:b/>
          <w:bCs/>
        </w:rPr>
      </w:pPr>
    </w:p>
    <w:p w14:paraId="2BA24A9C" w14:textId="08FB8D19" w:rsidR="007B1700" w:rsidRPr="007B1700" w:rsidRDefault="007B1700" w:rsidP="007B1700">
      <w:pPr>
        <w:keepNext/>
        <w:spacing w:after="192"/>
        <w:outlineLvl w:val="1"/>
        <w:rPr>
          <w:rFonts w:ascii="Arial" w:hAnsi="Arial" w:cs="Arial"/>
          <w:b/>
          <w:bCs/>
        </w:rPr>
      </w:pPr>
    </w:p>
    <w:p w14:paraId="12D3EBFB" w14:textId="77777777" w:rsidR="00013E1F" w:rsidRDefault="00013E1F" w:rsidP="00557058">
      <w:pPr>
        <w:spacing w:line="360" w:lineRule="auto"/>
        <w:jc w:val="both"/>
        <w:rPr>
          <w:rFonts w:ascii="Arial" w:eastAsia="Times New Roman" w:hAnsi="Arial" w:cs="Arial"/>
          <w:b/>
          <w:bCs/>
          <w:lang w:eastAsia="en-GB"/>
        </w:rPr>
      </w:pPr>
    </w:p>
    <w:p w14:paraId="055B01A4" w14:textId="77777777" w:rsidR="00013E1F" w:rsidRDefault="00013E1F" w:rsidP="00557058">
      <w:pPr>
        <w:spacing w:line="360" w:lineRule="auto"/>
        <w:jc w:val="both"/>
        <w:rPr>
          <w:rFonts w:ascii="Arial" w:eastAsia="Times New Roman" w:hAnsi="Arial" w:cs="Arial"/>
          <w:b/>
          <w:bCs/>
          <w:lang w:eastAsia="en-GB"/>
        </w:rPr>
      </w:pPr>
    </w:p>
    <w:p w14:paraId="3F40D04A" w14:textId="6710AA1D" w:rsidR="00557058" w:rsidRPr="00C7085D" w:rsidRDefault="00557058" w:rsidP="007D2AE6">
      <w:pPr>
        <w:spacing w:line="276" w:lineRule="auto"/>
        <w:jc w:val="both"/>
        <w:rPr>
          <w:rFonts w:ascii="Arial" w:eastAsia="Times New Roman" w:hAnsi="Arial" w:cs="Arial"/>
          <w:b/>
          <w:bCs/>
          <w:lang w:eastAsia="en-GB"/>
        </w:rPr>
      </w:pPr>
      <w:r w:rsidRPr="00C7085D">
        <w:rPr>
          <w:rFonts w:ascii="Arial" w:eastAsia="Times New Roman" w:hAnsi="Arial" w:cs="Arial"/>
          <w:b/>
          <w:bCs/>
          <w:lang w:eastAsia="en-GB"/>
        </w:rPr>
        <w:t>Introduction</w:t>
      </w:r>
    </w:p>
    <w:p w14:paraId="348385E5" w14:textId="77777777" w:rsidR="00557058" w:rsidRPr="007D2AE6" w:rsidRDefault="00557058" w:rsidP="007D2AE6">
      <w:pPr>
        <w:spacing w:line="276" w:lineRule="auto"/>
        <w:jc w:val="both"/>
        <w:rPr>
          <w:rFonts w:ascii="Arial" w:eastAsia="Times New Roman" w:hAnsi="Arial" w:cs="Arial"/>
          <w:lang w:eastAsia="en-GB"/>
        </w:rPr>
      </w:pPr>
    </w:p>
    <w:p w14:paraId="34B461F5" w14:textId="24A1A289" w:rsidR="00557058" w:rsidRPr="007D2AE6" w:rsidRDefault="00557058" w:rsidP="007D2AE6">
      <w:pPr>
        <w:spacing w:before="100" w:after="100" w:line="276" w:lineRule="auto"/>
        <w:jc w:val="both"/>
        <w:rPr>
          <w:rFonts w:ascii="Arial" w:eastAsia="Times New Roman" w:hAnsi="Arial" w:cs="Arial"/>
          <w:color w:val="000000" w:themeColor="text1"/>
          <w:lang w:eastAsia="en-GB"/>
        </w:rPr>
      </w:pPr>
      <w:r w:rsidRPr="007D2AE6">
        <w:rPr>
          <w:rFonts w:ascii="Arial" w:eastAsia="Times New Roman" w:hAnsi="Arial" w:cs="Arial"/>
          <w:color w:val="000000" w:themeColor="text1"/>
          <w:lang w:eastAsia="en-GB"/>
        </w:rPr>
        <w:t>The p</w:t>
      </w:r>
      <w:r w:rsidR="00093C5B" w:rsidRPr="007D2AE6">
        <w:rPr>
          <w:rFonts w:ascii="Arial" w:eastAsia="Times New Roman" w:hAnsi="Arial" w:cs="Arial"/>
          <w:color w:val="000000" w:themeColor="text1"/>
          <w:lang w:eastAsia="en-GB"/>
        </w:rPr>
        <w:t>urpose</w:t>
      </w:r>
      <w:r w:rsidRPr="007D2AE6">
        <w:rPr>
          <w:rFonts w:ascii="Arial" w:eastAsia="Times New Roman" w:hAnsi="Arial" w:cs="Arial"/>
          <w:color w:val="000000" w:themeColor="text1"/>
          <w:lang w:eastAsia="en-GB"/>
        </w:rPr>
        <w:t xml:space="preserve"> of this report is to identify key theories and strategies to guide and support the decision in how to deal with the situation in the case study. However, poor communication is detrimental to both the staff member and the service user.</w:t>
      </w:r>
      <w:r w:rsidR="00C7085D">
        <w:rPr>
          <w:rFonts w:ascii="Arial" w:eastAsia="Times New Roman" w:hAnsi="Arial" w:cs="Arial"/>
          <w:color w:val="000000" w:themeColor="text1"/>
          <w:lang w:eastAsia="en-GB"/>
        </w:rPr>
        <w:t xml:space="preserve"> I</w:t>
      </w:r>
      <w:r w:rsidRPr="007D2AE6">
        <w:rPr>
          <w:rFonts w:ascii="Arial" w:eastAsia="Times New Roman" w:hAnsi="Arial" w:cs="Arial"/>
          <w:color w:val="000000" w:themeColor="text1"/>
          <w:lang w:eastAsia="en-GB"/>
        </w:rPr>
        <w:t>t will look at the impact Emery-Dreifuss Muscular Dystrophy, depression and anxiety has on the 15-year-old service user. furthermore, this report will go deep to explore behaviourism. The report main point is to identify The behaviourist approach which was introduced by John Watson (1913) when he tried to distance psychology away from philosophy.</w:t>
      </w:r>
      <w:r w:rsidRPr="007D2AE6">
        <w:rPr>
          <w:rFonts w:ascii="Arial" w:eastAsia="Times New Roman" w:hAnsi="Arial" w:cs="Arial"/>
          <w:color w:val="FF0000"/>
        </w:rPr>
        <w:t xml:space="preserve"> </w:t>
      </w:r>
      <w:r w:rsidRPr="007D2AE6">
        <w:rPr>
          <w:rFonts w:ascii="Arial" w:eastAsia="Times New Roman" w:hAnsi="Arial" w:cs="Arial"/>
        </w:rPr>
        <w:t xml:space="preserve">(Eysenck, 2017) </w:t>
      </w:r>
      <w:r w:rsidRPr="007D2AE6">
        <w:rPr>
          <w:rFonts w:ascii="Arial" w:eastAsia="Times New Roman" w:hAnsi="Arial" w:cs="Arial"/>
          <w:color w:val="000000" w:themeColor="text1"/>
          <w:lang w:eastAsia="en-GB"/>
        </w:rPr>
        <w:t>This model focuses on observation and measurements. Berkman and Syme (1979)</w:t>
      </w:r>
      <w:r w:rsidRPr="007D2AE6">
        <w:rPr>
          <w:rFonts w:ascii="Arial" w:hAnsi="Arial" w:cs="Arial"/>
          <w:color w:val="000000" w:themeColor="text1"/>
        </w:rPr>
        <w:t xml:space="preserve"> suggested that the corroborate connexion between health and behaviour</w:t>
      </w:r>
      <w:r w:rsidRPr="007D2AE6">
        <w:rPr>
          <w:rFonts w:ascii="Arial" w:eastAsia="Times New Roman" w:hAnsi="Arial" w:cs="Arial"/>
          <w:color w:val="000000" w:themeColor="text1"/>
        </w:rPr>
        <w:t>. The analysis also aims to identify key models which can potentially have an impact on understanding human behaviour, the report will make necessary recommendations that are intended to conclude a solution to the situation in the case study.</w:t>
      </w:r>
      <w:bookmarkStart w:id="0" w:name="_Hlk86840227"/>
    </w:p>
    <w:bookmarkEnd w:id="0"/>
    <w:p w14:paraId="071EBD96" w14:textId="77777777" w:rsidR="00557058" w:rsidRPr="007D2AE6" w:rsidRDefault="00557058" w:rsidP="007D2AE6">
      <w:pPr>
        <w:spacing w:before="100" w:after="100" w:line="276" w:lineRule="auto"/>
        <w:jc w:val="both"/>
        <w:rPr>
          <w:rFonts w:ascii="Arial" w:eastAsia="Times New Roman" w:hAnsi="Arial" w:cs="Arial"/>
          <w:color w:val="FF0000"/>
        </w:rPr>
      </w:pPr>
    </w:p>
    <w:p w14:paraId="415BE534" w14:textId="77777777" w:rsidR="00557058" w:rsidRPr="007D2AE6" w:rsidRDefault="00557058" w:rsidP="007D2AE6">
      <w:pPr>
        <w:shd w:val="clear" w:color="auto" w:fill="FFFFFF"/>
        <w:spacing w:after="165" w:line="276" w:lineRule="auto"/>
        <w:jc w:val="both"/>
        <w:rPr>
          <w:rFonts w:ascii="Arial" w:eastAsia="Times New Roman" w:hAnsi="Arial" w:cs="Arial"/>
        </w:rPr>
      </w:pPr>
    </w:p>
    <w:p w14:paraId="7D74E131" w14:textId="77777777" w:rsidR="00557058" w:rsidRPr="007D2AE6" w:rsidRDefault="00557058" w:rsidP="00666662">
      <w:pPr>
        <w:shd w:val="clear" w:color="auto" w:fill="FFFFFF"/>
        <w:spacing w:after="165" w:line="276" w:lineRule="auto"/>
        <w:jc w:val="both"/>
        <w:rPr>
          <w:rFonts w:ascii="Arial" w:eastAsia="Times New Roman" w:hAnsi="Arial" w:cs="Arial"/>
          <w:bCs/>
        </w:rPr>
      </w:pPr>
    </w:p>
    <w:p w14:paraId="07F004D3" w14:textId="77777777" w:rsidR="00557058" w:rsidRPr="007D2AE6" w:rsidRDefault="00557058" w:rsidP="00666662">
      <w:pPr>
        <w:shd w:val="clear" w:color="auto" w:fill="FFFFFF"/>
        <w:spacing w:after="165" w:line="276" w:lineRule="auto"/>
        <w:jc w:val="both"/>
        <w:rPr>
          <w:rFonts w:ascii="Arial" w:eastAsia="Times New Roman" w:hAnsi="Arial" w:cs="Arial"/>
          <w:bCs/>
        </w:rPr>
      </w:pPr>
    </w:p>
    <w:p w14:paraId="1DF5B50C"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762F4F25"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0FFC2AB7"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57FF7416"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7E156660"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160570C8"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69C45E87" w14:textId="77777777" w:rsidR="00557058" w:rsidRPr="007D2AE6" w:rsidRDefault="00557058" w:rsidP="00666662">
      <w:pPr>
        <w:shd w:val="clear" w:color="auto" w:fill="FFFFFF"/>
        <w:spacing w:after="165" w:line="276" w:lineRule="auto"/>
        <w:jc w:val="both"/>
        <w:rPr>
          <w:rFonts w:ascii="Arial" w:eastAsia="Times New Roman" w:hAnsi="Arial" w:cs="Arial"/>
          <w:b/>
          <w:bCs/>
          <w:lang w:eastAsia="en-GB"/>
        </w:rPr>
      </w:pPr>
    </w:p>
    <w:p w14:paraId="22F882E6" w14:textId="77777777" w:rsidR="00013E1F" w:rsidRPr="007D2AE6" w:rsidRDefault="00013E1F" w:rsidP="00666662">
      <w:pPr>
        <w:shd w:val="clear" w:color="auto" w:fill="FFFFFF"/>
        <w:spacing w:after="165" w:line="276" w:lineRule="auto"/>
        <w:jc w:val="both"/>
        <w:rPr>
          <w:rFonts w:ascii="Arial" w:eastAsia="Times New Roman" w:hAnsi="Arial" w:cs="Arial"/>
          <w:b/>
          <w:bCs/>
          <w:lang w:eastAsia="en-GB"/>
        </w:rPr>
      </w:pPr>
      <w:bookmarkStart w:id="1" w:name="_Hlk89785730"/>
    </w:p>
    <w:p w14:paraId="691D5962" w14:textId="77777777" w:rsidR="00013E1F" w:rsidRPr="007D2AE6" w:rsidRDefault="00013E1F" w:rsidP="00666662">
      <w:pPr>
        <w:shd w:val="clear" w:color="auto" w:fill="FFFFFF"/>
        <w:spacing w:after="165" w:line="276" w:lineRule="auto"/>
        <w:jc w:val="both"/>
        <w:rPr>
          <w:rFonts w:ascii="Arial" w:eastAsia="Times New Roman" w:hAnsi="Arial" w:cs="Arial"/>
          <w:b/>
          <w:bCs/>
          <w:lang w:eastAsia="en-GB"/>
        </w:rPr>
      </w:pPr>
    </w:p>
    <w:p w14:paraId="277BC0F6" w14:textId="77777777" w:rsidR="00013E1F" w:rsidRPr="007D2AE6" w:rsidRDefault="00013E1F" w:rsidP="00666662">
      <w:pPr>
        <w:shd w:val="clear" w:color="auto" w:fill="FFFFFF"/>
        <w:spacing w:after="165" w:line="276" w:lineRule="auto"/>
        <w:jc w:val="both"/>
        <w:rPr>
          <w:rFonts w:ascii="Arial" w:eastAsia="Times New Roman" w:hAnsi="Arial" w:cs="Arial"/>
          <w:b/>
          <w:bCs/>
          <w:lang w:eastAsia="en-GB"/>
        </w:rPr>
      </w:pPr>
    </w:p>
    <w:p w14:paraId="14D16E97" w14:textId="77777777" w:rsidR="007D2AE6" w:rsidRDefault="007D2AE6" w:rsidP="00666662">
      <w:pPr>
        <w:shd w:val="clear" w:color="auto" w:fill="FFFFFF"/>
        <w:spacing w:after="165" w:line="276" w:lineRule="auto"/>
        <w:jc w:val="both"/>
        <w:rPr>
          <w:rFonts w:ascii="Arial" w:eastAsia="Times New Roman" w:hAnsi="Arial" w:cs="Arial"/>
          <w:b/>
          <w:bCs/>
          <w:lang w:eastAsia="en-GB"/>
        </w:rPr>
      </w:pPr>
    </w:p>
    <w:p w14:paraId="3F31A35C" w14:textId="77777777" w:rsidR="007D2AE6" w:rsidRDefault="007D2AE6" w:rsidP="00666662">
      <w:pPr>
        <w:shd w:val="clear" w:color="auto" w:fill="FFFFFF"/>
        <w:spacing w:after="165" w:line="276" w:lineRule="auto"/>
        <w:jc w:val="both"/>
        <w:rPr>
          <w:rFonts w:ascii="Arial" w:eastAsia="Times New Roman" w:hAnsi="Arial" w:cs="Arial"/>
          <w:b/>
          <w:bCs/>
          <w:lang w:eastAsia="en-GB"/>
        </w:rPr>
      </w:pPr>
    </w:p>
    <w:p w14:paraId="48740BF1" w14:textId="77777777" w:rsidR="007D2AE6" w:rsidRDefault="007D2AE6" w:rsidP="00666662">
      <w:pPr>
        <w:shd w:val="clear" w:color="auto" w:fill="FFFFFF"/>
        <w:spacing w:after="165" w:line="276" w:lineRule="auto"/>
        <w:jc w:val="both"/>
        <w:rPr>
          <w:rFonts w:ascii="Arial" w:eastAsia="Times New Roman" w:hAnsi="Arial" w:cs="Arial"/>
          <w:b/>
          <w:bCs/>
          <w:lang w:eastAsia="en-GB"/>
        </w:rPr>
      </w:pPr>
    </w:p>
    <w:p w14:paraId="065D99E6" w14:textId="77777777" w:rsidR="007D2AE6" w:rsidRDefault="007D2AE6" w:rsidP="00666662">
      <w:pPr>
        <w:shd w:val="clear" w:color="auto" w:fill="FFFFFF"/>
        <w:spacing w:after="165" w:line="276" w:lineRule="auto"/>
        <w:jc w:val="both"/>
        <w:rPr>
          <w:rFonts w:ascii="Arial" w:eastAsia="Times New Roman" w:hAnsi="Arial" w:cs="Arial"/>
          <w:b/>
          <w:bCs/>
          <w:lang w:eastAsia="en-GB"/>
        </w:rPr>
      </w:pPr>
    </w:p>
    <w:p w14:paraId="3BBA07F1" w14:textId="77777777" w:rsidR="007D2AE6" w:rsidRDefault="007D2AE6" w:rsidP="00666662">
      <w:pPr>
        <w:shd w:val="clear" w:color="auto" w:fill="FFFFFF"/>
        <w:spacing w:after="165" w:line="276" w:lineRule="auto"/>
        <w:jc w:val="both"/>
        <w:rPr>
          <w:rFonts w:ascii="Arial" w:eastAsia="Times New Roman" w:hAnsi="Arial" w:cs="Arial"/>
          <w:b/>
          <w:bCs/>
          <w:lang w:eastAsia="en-GB"/>
        </w:rPr>
      </w:pPr>
    </w:p>
    <w:p w14:paraId="2D6B51E3" w14:textId="4FE5BE15" w:rsidR="00557058" w:rsidRPr="007D2AE6" w:rsidRDefault="00557058" w:rsidP="00666662">
      <w:pPr>
        <w:shd w:val="clear" w:color="auto" w:fill="FFFFFF"/>
        <w:spacing w:after="165" w:line="276" w:lineRule="auto"/>
        <w:jc w:val="both"/>
        <w:rPr>
          <w:rFonts w:ascii="Arial" w:eastAsia="Times New Roman" w:hAnsi="Arial" w:cs="Arial"/>
          <w:b/>
          <w:bCs/>
          <w:color w:val="FF0000"/>
          <w:lang w:eastAsia="en-GB"/>
        </w:rPr>
      </w:pPr>
      <w:r w:rsidRPr="007D2AE6">
        <w:rPr>
          <w:rFonts w:ascii="Arial" w:eastAsia="Times New Roman" w:hAnsi="Arial" w:cs="Arial"/>
          <w:b/>
          <w:bCs/>
          <w:lang w:eastAsia="en-GB"/>
        </w:rPr>
        <w:t>Identity</w:t>
      </w:r>
      <w:r w:rsidRPr="007D2AE6">
        <w:rPr>
          <w:rFonts w:ascii="Arial" w:eastAsia="Times New Roman" w:hAnsi="Arial" w:cs="Arial"/>
          <w:b/>
          <w:bCs/>
          <w:color w:val="FF0000"/>
          <w:lang w:eastAsia="en-GB"/>
        </w:rPr>
        <w:t xml:space="preserve"> </w:t>
      </w:r>
      <w:r w:rsidRPr="007D2AE6">
        <w:rPr>
          <w:rFonts w:ascii="Arial" w:eastAsia="Times New Roman" w:hAnsi="Arial" w:cs="Arial"/>
          <w:b/>
          <w:bCs/>
          <w:color w:val="000000" w:themeColor="text1"/>
          <w:lang w:eastAsia="en-GB"/>
        </w:rPr>
        <w:t>Social theory (SIT)</w:t>
      </w:r>
    </w:p>
    <w:bookmarkEnd w:id="1"/>
    <w:p w14:paraId="09313A13" w14:textId="77777777" w:rsidR="00557058" w:rsidRPr="007D2AE6" w:rsidRDefault="00557058" w:rsidP="00666662">
      <w:pPr>
        <w:spacing w:after="0" w:line="276" w:lineRule="auto"/>
        <w:jc w:val="both"/>
        <w:rPr>
          <w:rFonts w:ascii="Arial" w:eastAsia="Times New Roman" w:hAnsi="Arial" w:cs="Arial"/>
          <w:lang w:eastAsia="en-GB"/>
        </w:rPr>
      </w:pPr>
    </w:p>
    <w:p w14:paraId="408D9EC1" w14:textId="65AD6075" w:rsidR="00557058" w:rsidRPr="007D2AE6" w:rsidRDefault="00557058" w:rsidP="00666662">
      <w:pPr>
        <w:spacing w:after="0" w:line="276" w:lineRule="auto"/>
        <w:jc w:val="both"/>
        <w:rPr>
          <w:rFonts w:ascii="Arial" w:eastAsia="+mn-ea" w:hAnsi="Arial" w:cs="Arial"/>
          <w:color w:val="000000"/>
          <w:kern w:val="24"/>
          <w:lang w:eastAsia="en-GB"/>
        </w:rPr>
      </w:pPr>
      <w:r w:rsidRPr="007D2AE6">
        <w:rPr>
          <w:rFonts w:ascii="Arial" w:eastAsia="Times New Roman" w:hAnsi="Arial" w:cs="Arial"/>
          <w:lang w:eastAsia="en-GB"/>
        </w:rPr>
        <w:t xml:space="preserve">According to Tajfel (1979) he outlined three mental processes that are involved in evaluating others, which take place in a particular order. Furthermore, he suggested that groups like football </w:t>
      </w:r>
      <w:r w:rsidR="006544D0" w:rsidRPr="007D2AE6">
        <w:rPr>
          <w:rFonts w:ascii="Arial" w:eastAsia="Times New Roman" w:hAnsi="Arial" w:cs="Arial"/>
          <w:lang w:eastAsia="en-GB"/>
        </w:rPr>
        <w:t>team, etc</w:t>
      </w:r>
      <w:r w:rsidRPr="007D2AE6">
        <w:rPr>
          <w:rFonts w:ascii="Arial" w:eastAsia="Times New Roman" w:hAnsi="Arial" w:cs="Arial"/>
          <w:lang w:eastAsia="en-GB"/>
        </w:rPr>
        <w:t xml:space="preserve"> were a very </w:t>
      </w:r>
      <w:r w:rsidR="006544D0" w:rsidRPr="007D2AE6">
        <w:rPr>
          <w:rFonts w:ascii="Arial" w:eastAsia="Times New Roman" w:hAnsi="Arial" w:cs="Arial"/>
          <w:lang w:eastAsia="en-GB"/>
        </w:rPr>
        <w:t>valuable</w:t>
      </w:r>
      <w:r w:rsidRPr="007D2AE6">
        <w:rPr>
          <w:rFonts w:ascii="Arial" w:eastAsia="Times New Roman" w:hAnsi="Arial" w:cs="Arial"/>
          <w:lang w:eastAsia="en-GB"/>
        </w:rPr>
        <w:t xml:space="preserve"> source of self-esteem</w:t>
      </w:r>
      <w:r w:rsidR="006544D0" w:rsidRPr="007D2AE6">
        <w:rPr>
          <w:rFonts w:ascii="Arial" w:eastAsia="Times New Roman" w:hAnsi="Arial" w:cs="Arial"/>
          <w:lang w:eastAsia="en-GB"/>
        </w:rPr>
        <w:t xml:space="preserve"> and pride</w:t>
      </w:r>
      <w:r w:rsidRPr="007D2AE6">
        <w:rPr>
          <w:rFonts w:ascii="Arial" w:eastAsia="Times New Roman" w:hAnsi="Arial" w:cs="Arial"/>
          <w:lang w:eastAsia="en-GB"/>
        </w:rPr>
        <w:t xml:space="preserve"> in which individuals fit in. </w:t>
      </w:r>
      <w:r w:rsidR="004D33CD" w:rsidRPr="007D2AE6">
        <w:rPr>
          <w:rFonts w:ascii="Arial" w:eastAsia="Times New Roman" w:hAnsi="Arial" w:cs="Arial"/>
          <w:lang w:eastAsia="en-GB"/>
        </w:rPr>
        <w:t>So,</w:t>
      </w:r>
      <w:r w:rsidRPr="007D2AE6">
        <w:rPr>
          <w:rFonts w:ascii="Arial" w:eastAsia="Times New Roman" w:hAnsi="Arial" w:cs="Arial"/>
          <w:lang w:eastAsia="en-GB"/>
        </w:rPr>
        <w:t xml:space="preserve"> in this case you can tell that the service user, used to belong to </w:t>
      </w:r>
      <w:r w:rsidR="00AB1E64" w:rsidRPr="007D2AE6">
        <w:rPr>
          <w:rFonts w:ascii="Arial" w:eastAsia="Times New Roman" w:hAnsi="Arial" w:cs="Arial"/>
          <w:lang w:eastAsia="en-GB"/>
        </w:rPr>
        <w:t>an</w:t>
      </w:r>
      <w:r w:rsidRPr="007D2AE6">
        <w:rPr>
          <w:rFonts w:ascii="Arial" w:eastAsia="Times New Roman" w:hAnsi="Arial" w:cs="Arial"/>
          <w:lang w:eastAsia="en-GB"/>
        </w:rPr>
        <w:t xml:space="preserve"> academy football team and that's how he identified himself. The service user has EDMD, a condition </w:t>
      </w:r>
      <w:r w:rsidRPr="007D2AE6">
        <w:rPr>
          <w:rFonts w:ascii="Arial" w:hAnsi="Arial" w:cs="Arial"/>
        </w:rPr>
        <w:t xml:space="preserve">that mostly affects the muscles used for </w:t>
      </w:r>
      <w:r w:rsidR="00F332C7" w:rsidRPr="007D2AE6">
        <w:rPr>
          <w:rFonts w:ascii="Arial" w:hAnsi="Arial" w:cs="Arial"/>
        </w:rPr>
        <w:t>movement.</w:t>
      </w:r>
      <w:r w:rsidR="00F332C7" w:rsidRPr="007D2AE6">
        <w:rPr>
          <w:rFonts w:ascii="Arial" w:hAnsi="Arial" w:cs="Arial"/>
          <w:spacing w:val="7"/>
          <w:shd w:val="clear" w:color="auto" w:fill="FFFFFF"/>
        </w:rPr>
        <w:t xml:space="preserve"> According</w:t>
      </w:r>
      <w:r w:rsidR="006544D0" w:rsidRPr="007D2AE6">
        <w:rPr>
          <w:rFonts w:ascii="Arial" w:hAnsi="Arial" w:cs="Arial"/>
          <w:spacing w:val="7"/>
          <w:shd w:val="clear" w:color="auto" w:fill="FFFFFF"/>
        </w:rPr>
        <w:t xml:space="preserve"> to Em</w:t>
      </w:r>
      <w:r w:rsidR="00F332C7" w:rsidRPr="007D2AE6">
        <w:rPr>
          <w:rFonts w:ascii="Arial" w:hAnsi="Arial" w:cs="Arial"/>
          <w:spacing w:val="7"/>
          <w:shd w:val="clear" w:color="auto" w:fill="FFFFFF"/>
        </w:rPr>
        <w:t>e</w:t>
      </w:r>
      <w:r w:rsidR="006544D0" w:rsidRPr="007D2AE6">
        <w:rPr>
          <w:rFonts w:ascii="Arial" w:hAnsi="Arial" w:cs="Arial"/>
          <w:spacing w:val="7"/>
          <w:shd w:val="clear" w:color="auto" w:fill="FFFFFF"/>
        </w:rPr>
        <w:t>ry (1970)</w:t>
      </w:r>
      <w:r w:rsidRPr="007D2AE6">
        <w:rPr>
          <w:rFonts w:ascii="Arial" w:hAnsi="Arial" w:cs="Arial"/>
        </w:rPr>
        <w:t xml:space="preserve"> </w:t>
      </w:r>
      <w:r w:rsidR="00F332C7" w:rsidRPr="007D2AE6">
        <w:rPr>
          <w:rFonts w:ascii="Arial" w:hAnsi="Arial" w:cs="Arial"/>
        </w:rPr>
        <w:t>there</w:t>
      </w:r>
      <w:r w:rsidRPr="007D2AE6">
        <w:rPr>
          <w:rFonts w:ascii="Arial" w:hAnsi="Arial" w:cs="Arial"/>
        </w:rPr>
        <w:t xml:space="preserve"> are joint deformities called contractures, that restrict the movement of certain joints. </w:t>
      </w:r>
      <w:r w:rsidRPr="007D2AE6">
        <w:rPr>
          <w:rFonts w:ascii="Arial" w:eastAsia="Times New Roman" w:hAnsi="Arial" w:cs="Arial"/>
          <w:lang w:eastAsia="en-GB"/>
        </w:rPr>
        <w:t xml:space="preserve">That's why he went to the counselling centre to seek help and support because he was struggling depression and anxiety, because he had to </w:t>
      </w:r>
      <w:r w:rsidR="00F332C7" w:rsidRPr="007D2AE6">
        <w:rPr>
          <w:rFonts w:ascii="Arial" w:eastAsia="Times New Roman" w:hAnsi="Arial" w:cs="Arial"/>
          <w:lang w:eastAsia="en-GB"/>
        </w:rPr>
        <w:t>lose</w:t>
      </w:r>
      <w:r w:rsidRPr="007D2AE6">
        <w:rPr>
          <w:rFonts w:ascii="Arial" w:eastAsia="Times New Roman" w:hAnsi="Arial" w:cs="Arial"/>
          <w:lang w:eastAsia="en-GB"/>
        </w:rPr>
        <w:t xml:space="preserve"> his position at Aston Villa football club academy because of his condition. The service user failed to take this on board because it was too much for him to bear, so that's why he had a suicide attempt which made him to seek help at the counselling   centre. Furthermore, Tajfel (1979) went to say groups provide us a rationality of social identity. The essential theory of social identity theory is that members of an in-group will </w:t>
      </w:r>
      <w:r w:rsidR="00375F81" w:rsidRPr="007D2AE6">
        <w:rPr>
          <w:rFonts w:ascii="Arial" w:eastAsia="Times New Roman" w:hAnsi="Arial" w:cs="Arial"/>
          <w:lang w:eastAsia="en-GB"/>
        </w:rPr>
        <w:t>have a</w:t>
      </w:r>
      <w:r w:rsidRPr="007D2AE6">
        <w:rPr>
          <w:rFonts w:ascii="Arial" w:eastAsia="Times New Roman" w:hAnsi="Arial" w:cs="Arial"/>
          <w:lang w:eastAsia="en-GB"/>
        </w:rPr>
        <w:t xml:space="preserve"> </w:t>
      </w:r>
      <w:r w:rsidR="00666662" w:rsidRPr="007D2AE6">
        <w:rPr>
          <w:rFonts w:ascii="Arial" w:eastAsia="Times New Roman" w:hAnsi="Arial" w:cs="Arial"/>
          <w:lang w:eastAsia="en-GB"/>
        </w:rPr>
        <w:t>negative aspect of an out-group</w:t>
      </w:r>
      <w:r w:rsidRPr="007D2AE6">
        <w:rPr>
          <w:rFonts w:ascii="Arial" w:eastAsia="Times New Roman" w:hAnsi="Arial" w:cs="Arial"/>
          <w:lang w:eastAsia="en-GB"/>
        </w:rPr>
        <w:t>, thus enhancing their self-image. Again, we can tell that the service user saw a negative aspect of the staff member, because she appeared to be from a different group that could not help his situation.</w:t>
      </w:r>
      <w:r w:rsidRPr="007D2AE6">
        <w:rPr>
          <w:rFonts w:ascii="Arial" w:eastAsia="+mn-ea" w:hAnsi="Arial" w:cs="Arial"/>
          <w:color w:val="000000"/>
          <w:kern w:val="24"/>
          <w:lang w:eastAsia="en-GB"/>
        </w:rPr>
        <w:t xml:space="preserve"> </w:t>
      </w:r>
      <w:r w:rsidR="004D33CD" w:rsidRPr="007D2AE6">
        <w:rPr>
          <w:rFonts w:ascii="Arial" w:eastAsia="+mn-ea" w:hAnsi="Arial" w:cs="Arial"/>
          <w:color w:val="000000"/>
          <w:kern w:val="24"/>
          <w:lang w:eastAsia="en-GB"/>
        </w:rPr>
        <w:t>Also,</w:t>
      </w:r>
      <w:r w:rsidRPr="007D2AE6">
        <w:rPr>
          <w:rFonts w:ascii="Arial" w:eastAsia="+mn-ea" w:hAnsi="Arial" w:cs="Arial"/>
          <w:color w:val="000000"/>
          <w:kern w:val="24"/>
          <w:lang w:eastAsia="en-GB"/>
        </w:rPr>
        <w:t xml:space="preserve"> if we look at the service </w:t>
      </w:r>
      <w:r w:rsidR="004D33CD" w:rsidRPr="007D2AE6">
        <w:rPr>
          <w:rFonts w:ascii="Arial" w:eastAsia="+mn-ea" w:hAnsi="Arial" w:cs="Arial"/>
          <w:color w:val="000000"/>
          <w:kern w:val="24"/>
          <w:lang w:eastAsia="en-GB"/>
        </w:rPr>
        <w:t>user,</w:t>
      </w:r>
      <w:r w:rsidRPr="007D2AE6">
        <w:rPr>
          <w:rFonts w:ascii="Arial" w:eastAsia="+mn-ea" w:hAnsi="Arial" w:cs="Arial"/>
          <w:color w:val="000000"/>
          <w:kern w:val="24"/>
          <w:lang w:eastAsia="en-GB"/>
        </w:rPr>
        <w:t xml:space="preserve"> we can clearly see that the service user had already p</w:t>
      </w:r>
      <w:r w:rsidR="004A5E69" w:rsidRPr="007D2AE6">
        <w:rPr>
          <w:rFonts w:ascii="Arial" w:eastAsia="+mn-ea" w:hAnsi="Arial" w:cs="Arial"/>
          <w:color w:val="000000"/>
          <w:kern w:val="24"/>
          <w:lang w:eastAsia="en-GB"/>
        </w:rPr>
        <w:t>laced</w:t>
      </w:r>
      <w:r w:rsidRPr="007D2AE6">
        <w:rPr>
          <w:rFonts w:ascii="Arial" w:eastAsia="+mn-ea" w:hAnsi="Arial" w:cs="Arial"/>
          <w:color w:val="000000"/>
          <w:kern w:val="24"/>
          <w:lang w:eastAsia="en-GB"/>
        </w:rPr>
        <w:t xml:space="preserve"> staff member into a rivalry group which the best one the appearance end status staff member who appeared To years be 58 years. However, Tajfel (1979) was criticised that (SIT) is built on esteem needs, that are part of social groups to form a positive self-concept based on the appearances and status of the group. Social identity theory can also be used to reduce doubt and supports us to define our roles and behaviour. Since its conception, (</w:t>
      </w:r>
      <w:r w:rsidR="00F82EB3" w:rsidRPr="007D2AE6">
        <w:rPr>
          <w:rFonts w:ascii="Arial" w:eastAsia="+mn-ea" w:hAnsi="Arial" w:cs="Arial"/>
          <w:color w:val="000000"/>
          <w:kern w:val="24"/>
          <w:lang w:eastAsia="en-GB"/>
        </w:rPr>
        <w:t>SIT) has</w:t>
      </w:r>
      <w:r w:rsidRPr="007D2AE6">
        <w:rPr>
          <w:rFonts w:ascii="Arial" w:eastAsia="+mn-ea" w:hAnsi="Arial" w:cs="Arial"/>
          <w:color w:val="000000"/>
          <w:kern w:val="24"/>
          <w:lang w:eastAsia="en-GB"/>
        </w:rPr>
        <w:t xml:space="preserve"> evolved and developed, and is now often seen as a 'grand theory' or a meta-</w:t>
      </w:r>
      <w:r w:rsidR="00F82EB3" w:rsidRPr="007D2AE6">
        <w:rPr>
          <w:rFonts w:ascii="Arial" w:eastAsia="+mn-ea" w:hAnsi="Arial" w:cs="Arial"/>
          <w:color w:val="000000"/>
          <w:kern w:val="24"/>
          <w:lang w:eastAsia="en-GB"/>
        </w:rPr>
        <w:t>theory. According</w:t>
      </w:r>
      <w:r w:rsidR="00A450AD" w:rsidRPr="007D2AE6">
        <w:rPr>
          <w:rFonts w:ascii="Arial" w:eastAsia="+mn-ea" w:hAnsi="Arial" w:cs="Arial"/>
          <w:color w:val="000000"/>
          <w:kern w:val="24"/>
          <w:lang w:eastAsia="en-GB"/>
        </w:rPr>
        <w:t xml:space="preserve"> to </w:t>
      </w:r>
      <w:r w:rsidR="00F82EB3" w:rsidRPr="007D2AE6">
        <w:rPr>
          <w:rFonts w:ascii="Arial" w:eastAsia="+mn-ea" w:hAnsi="Arial" w:cs="Arial"/>
          <w:color w:val="000000"/>
          <w:kern w:val="24"/>
          <w:lang w:eastAsia="en-GB"/>
        </w:rPr>
        <w:t>Bandura (1977,</w:t>
      </w:r>
      <w:r w:rsidR="00261F20">
        <w:rPr>
          <w:rFonts w:ascii="Arial" w:eastAsia="+mn-ea" w:hAnsi="Arial" w:cs="Arial"/>
          <w:color w:val="000000"/>
          <w:kern w:val="24"/>
          <w:lang w:eastAsia="en-GB"/>
        </w:rPr>
        <w:t xml:space="preserve"> </w:t>
      </w:r>
      <w:r w:rsidR="00F82EB3" w:rsidRPr="007D2AE6">
        <w:rPr>
          <w:rFonts w:ascii="Arial" w:eastAsia="+mn-ea" w:hAnsi="Arial" w:cs="Arial"/>
          <w:color w:val="000000"/>
          <w:kern w:val="24"/>
          <w:lang w:eastAsia="en-GB"/>
        </w:rPr>
        <w:t>2002)</w:t>
      </w:r>
      <w:r w:rsidR="00A900EF" w:rsidRPr="007D2AE6">
        <w:rPr>
          <w:rFonts w:ascii="Arial" w:eastAsia="+mn-ea" w:hAnsi="Arial" w:cs="Arial"/>
          <w:color w:val="000000"/>
          <w:kern w:val="24"/>
          <w:lang w:eastAsia="en-GB"/>
        </w:rPr>
        <w:t xml:space="preserve"> </w:t>
      </w:r>
      <w:r w:rsidR="00F8197E" w:rsidRPr="007D2AE6">
        <w:rPr>
          <w:rFonts w:ascii="Arial" w:eastAsia="+mn-ea" w:hAnsi="Arial" w:cs="Arial"/>
          <w:color w:val="000000"/>
          <w:kern w:val="24"/>
          <w:lang w:eastAsia="en-GB"/>
        </w:rPr>
        <w:t>he said individual co</w:t>
      </w:r>
      <w:r w:rsidR="0020633C" w:rsidRPr="007D2AE6">
        <w:rPr>
          <w:rFonts w:ascii="Arial" w:eastAsia="+mn-ea" w:hAnsi="Arial" w:cs="Arial"/>
          <w:color w:val="000000"/>
          <w:kern w:val="24"/>
          <w:lang w:eastAsia="en-GB"/>
        </w:rPr>
        <w:t xml:space="preserve">gnitive </w:t>
      </w:r>
      <w:r w:rsidR="00162BBA" w:rsidRPr="007D2AE6">
        <w:rPr>
          <w:rFonts w:ascii="Arial" w:eastAsia="+mn-ea" w:hAnsi="Arial" w:cs="Arial"/>
          <w:color w:val="000000"/>
          <w:kern w:val="24"/>
          <w:lang w:eastAsia="en-GB"/>
        </w:rPr>
        <w:t xml:space="preserve">process of </w:t>
      </w:r>
      <w:r w:rsidR="00233CF9" w:rsidRPr="007D2AE6">
        <w:rPr>
          <w:rFonts w:ascii="Arial" w:eastAsia="+mn-ea" w:hAnsi="Arial" w:cs="Arial"/>
          <w:color w:val="000000"/>
          <w:kern w:val="24"/>
          <w:lang w:eastAsia="en-GB"/>
        </w:rPr>
        <w:t>data and the response</w:t>
      </w:r>
      <w:r w:rsidR="0033222F" w:rsidRPr="007D2AE6">
        <w:rPr>
          <w:rFonts w:ascii="Arial" w:eastAsia="+mn-ea" w:hAnsi="Arial" w:cs="Arial"/>
          <w:color w:val="000000"/>
          <w:kern w:val="24"/>
          <w:lang w:eastAsia="en-GB"/>
        </w:rPr>
        <w:t xml:space="preserve"> to different circ</w:t>
      </w:r>
      <w:r w:rsidR="006A444C" w:rsidRPr="007D2AE6">
        <w:rPr>
          <w:rFonts w:ascii="Arial" w:eastAsia="+mn-ea" w:hAnsi="Arial" w:cs="Arial"/>
          <w:color w:val="000000"/>
          <w:kern w:val="24"/>
          <w:lang w:eastAsia="en-GB"/>
        </w:rPr>
        <w:t xml:space="preserve">umstances </w:t>
      </w:r>
      <w:r w:rsidR="00CD515B" w:rsidRPr="007D2AE6">
        <w:rPr>
          <w:rFonts w:ascii="Arial" w:eastAsia="+mn-ea" w:hAnsi="Arial" w:cs="Arial"/>
          <w:color w:val="000000"/>
          <w:kern w:val="24"/>
          <w:lang w:eastAsia="en-GB"/>
        </w:rPr>
        <w:t>when obs</w:t>
      </w:r>
      <w:r w:rsidR="00885D30" w:rsidRPr="007D2AE6">
        <w:rPr>
          <w:rFonts w:ascii="Arial" w:eastAsia="+mn-ea" w:hAnsi="Arial" w:cs="Arial"/>
          <w:color w:val="000000"/>
          <w:kern w:val="24"/>
          <w:lang w:eastAsia="en-GB"/>
        </w:rPr>
        <w:t xml:space="preserve">erved, </w:t>
      </w:r>
      <w:r w:rsidR="00372174" w:rsidRPr="007D2AE6">
        <w:rPr>
          <w:rFonts w:ascii="Arial" w:eastAsia="+mn-ea" w:hAnsi="Arial" w:cs="Arial"/>
          <w:color w:val="000000"/>
          <w:kern w:val="24"/>
          <w:lang w:eastAsia="en-GB"/>
        </w:rPr>
        <w:t>can ad</w:t>
      </w:r>
      <w:r w:rsidR="00BA21AF" w:rsidRPr="007D2AE6">
        <w:rPr>
          <w:rFonts w:ascii="Arial" w:eastAsia="+mn-ea" w:hAnsi="Arial" w:cs="Arial"/>
          <w:color w:val="000000"/>
          <w:kern w:val="24"/>
          <w:lang w:eastAsia="en-GB"/>
        </w:rPr>
        <w:t xml:space="preserve">apt to </w:t>
      </w:r>
      <w:r w:rsidR="004D33CD" w:rsidRPr="007D2AE6">
        <w:rPr>
          <w:rFonts w:ascii="Arial" w:eastAsia="+mn-ea" w:hAnsi="Arial" w:cs="Arial"/>
          <w:color w:val="000000"/>
          <w:kern w:val="24"/>
          <w:lang w:eastAsia="en-GB"/>
        </w:rPr>
        <w:t>them</w:t>
      </w:r>
      <w:r w:rsidR="00BA21AF" w:rsidRPr="007D2AE6">
        <w:rPr>
          <w:rFonts w:ascii="Arial" w:eastAsia="+mn-ea" w:hAnsi="Arial" w:cs="Arial"/>
          <w:color w:val="000000"/>
          <w:kern w:val="24"/>
          <w:lang w:eastAsia="en-GB"/>
        </w:rPr>
        <w:t xml:space="preserve"> on </w:t>
      </w:r>
      <w:r w:rsidR="00851B88" w:rsidRPr="007D2AE6">
        <w:rPr>
          <w:rFonts w:ascii="Arial" w:eastAsia="+mn-ea" w:hAnsi="Arial" w:cs="Arial"/>
          <w:color w:val="000000"/>
          <w:kern w:val="24"/>
          <w:lang w:eastAsia="en-GB"/>
        </w:rPr>
        <w:t xml:space="preserve">settings. </w:t>
      </w:r>
      <w:r w:rsidR="00F16C85" w:rsidRPr="007D2AE6">
        <w:rPr>
          <w:rFonts w:ascii="Arial" w:eastAsia="+mn-ea" w:hAnsi="Arial" w:cs="Arial"/>
          <w:color w:val="000000"/>
          <w:kern w:val="24"/>
          <w:lang w:eastAsia="en-GB"/>
        </w:rPr>
        <w:t>That’s</w:t>
      </w:r>
      <w:r w:rsidR="00A12DA9" w:rsidRPr="007D2AE6">
        <w:rPr>
          <w:rFonts w:ascii="Arial" w:eastAsia="+mn-ea" w:hAnsi="Arial" w:cs="Arial"/>
          <w:color w:val="000000"/>
          <w:kern w:val="24"/>
          <w:lang w:eastAsia="en-GB"/>
        </w:rPr>
        <w:t xml:space="preserve"> why the service user</w:t>
      </w:r>
      <w:r w:rsidR="00851B88" w:rsidRPr="007D2AE6">
        <w:rPr>
          <w:rFonts w:ascii="Arial" w:eastAsia="+mn-ea" w:hAnsi="Arial" w:cs="Arial"/>
          <w:color w:val="000000"/>
          <w:kern w:val="24"/>
          <w:lang w:eastAsia="en-GB"/>
        </w:rPr>
        <w:t xml:space="preserve"> </w:t>
      </w:r>
      <w:proofErr w:type="gramStart"/>
      <w:r w:rsidR="00851B88" w:rsidRPr="007D2AE6">
        <w:rPr>
          <w:rFonts w:ascii="Arial" w:eastAsia="+mn-ea" w:hAnsi="Arial" w:cs="Arial"/>
          <w:color w:val="000000"/>
          <w:kern w:val="24"/>
          <w:lang w:eastAsia="en-GB"/>
        </w:rPr>
        <w:t>was in need of</w:t>
      </w:r>
      <w:proofErr w:type="gramEnd"/>
      <w:r w:rsidR="00851B88" w:rsidRPr="007D2AE6">
        <w:rPr>
          <w:rFonts w:ascii="Arial" w:eastAsia="+mn-ea" w:hAnsi="Arial" w:cs="Arial"/>
          <w:color w:val="000000"/>
          <w:kern w:val="24"/>
          <w:lang w:eastAsia="en-GB"/>
        </w:rPr>
        <w:t xml:space="preserve"> </w:t>
      </w:r>
      <w:r w:rsidR="00F16C85" w:rsidRPr="007D2AE6">
        <w:rPr>
          <w:rFonts w:ascii="Arial" w:eastAsia="+mn-ea" w:hAnsi="Arial" w:cs="Arial"/>
          <w:color w:val="000000"/>
          <w:kern w:val="24"/>
          <w:lang w:eastAsia="en-GB"/>
        </w:rPr>
        <w:t>counselling. According</w:t>
      </w:r>
      <w:r w:rsidR="000F3C6C" w:rsidRPr="007D2AE6">
        <w:rPr>
          <w:rFonts w:ascii="Arial" w:eastAsia="+mn-ea" w:hAnsi="Arial" w:cs="Arial"/>
          <w:color w:val="000000"/>
          <w:kern w:val="24"/>
          <w:lang w:eastAsia="en-GB"/>
        </w:rPr>
        <w:t xml:space="preserve"> to Felth</w:t>
      </w:r>
      <w:r w:rsidR="002C0D85" w:rsidRPr="007D2AE6">
        <w:rPr>
          <w:rFonts w:ascii="Arial" w:eastAsia="+mn-ea" w:hAnsi="Arial" w:cs="Arial"/>
          <w:color w:val="000000"/>
          <w:kern w:val="24"/>
          <w:lang w:eastAsia="en-GB"/>
        </w:rPr>
        <w:t xml:space="preserve">am (1993) </w:t>
      </w:r>
      <w:r w:rsidR="00A16DC0" w:rsidRPr="007D2AE6">
        <w:rPr>
          <w:rFonts w:ascii="Arial" w:eastAsia="+mn-ea" w:hAnsi="Arial" w:cs="Arial"/>
          <w:color w:val="000000"/>
          <w:kern w:val="24"/>
          <w:lang w:eastAsia="en-GB"/>
        </w:rPr>
        <w:t xml:space="preserve">it is a private and </w:t>
      </w:r>
      <w:r w:rsidR="00C94CBB" w:rsidRPr="007D2AE6">
        <w:rPr>
          <w:rFonts w:ascii="Arial" w:eastAsia="+mn-ea" w:hAnsi="Arial" w:cs="Arial"/>
          <w:color w:val="000000"/>
          <w:kern w:val="24"/>
          <w:lang w:eastAsia="en-GB"/>
        </w:rPr>
        <w:t>confidential room to explore issues</w:t>
      </w:r>
      <w:r w:rsidR="00724479" w:rsidRPr="007D2AE6">
        <w:rPr>
          <w:rFonts w:ascii="Arial" w:eastAsia="+mn-ea" w:hAnsi="Arial" w:cs="Arial"/>
          <w:color w:val="000000"/>
          <w:kern w:val="24"/>
          <w:lang w:eastAsia="en-GB"/>
        </w:rPr>
        <w:t xml:space="preserve"> service user </w:t>
      </w:r>
      <w:r w:rsidR="00362C1E" w:rsidRPr="007D2AE6">
        <w:rPr>
          <w:rFonts w:ascii="Arial" w:eastAsia="+mn-ea" w:hAnsi="Arial" w:cs="Arial"/>
          <w:color w:val="000000"/>
          <w:kern w:val="24"/>
          <w:lang w:eastAsia="en-GB"/>
        </w:rPr>
        <w:t>putting up with</w:t>
      </w:r>
      <w:r w:rsidR="0085284C" w:rsidRPr="007D2AE6">
        <w:rPr>
          <w:rFonts w:ascii="Arial" w:eastAsia="+mn-ea" w:hAnsi="Arial" w:cs="Arial"/>
          <w:color w:val="000000"/>
          <w:kern w:val="24"/>
          <w:lang w:eastAsia="en-GB"/>
        </w:rPr>
        <w:t>.</w:t>
      </w:r>
    </w:p>
    <w:p w14:paraId="605D9A7F" w14:textId="77777777" w:rsidR="008127C2" w:rsidRPr="007D2AE6" w:rsidRDefault="008127C2" w:rsidP="00666662">
      <w:pPr>
        <w:spacing w:after="0" w:line="276" w:lineRule="auto"/>
        <w:jc w:val="both"/>
        <w:rPr>
          <w:rFonts w:ascii="Arial" w:eastAsia="+mn-ea" w:hAnsi="Arial" w:cs="Arial"/>
          <w:color w:val="000000"/>
          <w:kern w:val="24"/>
          <w:lang w:eastAsia="en-GB"/>
        </w:rPr>
      </w:pPr>
    </w:p>
    <w:p w14:paraId="5F95BEDD" w14:textId="77777777" w:rsidR="008127C2" w:rsidRPr="007D2AE6" w:rsidRDefault="008127C2" w:rsidP="00666662">
      <w:pPr>
        <w:spacing w:after="0" w:line="276" w:lineRule="auto"/>
        <w:jc w:val="both"/>
        <w:rPr>
          <w:rFonts w:ascii="Arial" w:eastAsia="+mn-ea" w:hAnsi="Arial" w:cs="Arial"/>
          <w:color w:val="000000"/>
          <w:kern w:val="24"/>
          <w:lang w:eastAsia="en-GB"/>
        </w:rPr>
      </w:pPr>
    </w:p>
    <w:p w14:paraId="14102044" w14:textId="4A093214" w:rsidR="00557058" w:rsidRPr="007D2AE6" w:rsidRDefault="00557058" w:rsidP="00666662">
      <w:pPr>
        <w:spacing w:after="0" w:line="276" w:lineRule="auto"/>
        <w:jc w:val="both"/>
        <w:rPr>
          <w:rFonts w:ascii="Arial" w:eastAsia="Times New Roman" w:hAnsi="Arial" w:cs="Arial"/>
          <w:lang w:eastAsia="en-GB"/>
        </w:rPr>
      </w:pPr>
    </w:p>
    <w:p w14:paraId="49B2957D" w14:textId="77777777" w:rsidR="00557058" w:rsidRPr="007D2AE6" w:rsidRDefault="00557058" w:rsidP="00666662">
      <w:pPr>
        <w:spacing w:after="0" w:line="276" w:lineRule="auto"/>
        <w:jc w:val="both"/>
        <w:rPr>
          <w:rFonts w:ascii="Arial" w:eastAsia="Times New Roman" w:hAnsi="Arial" w:cs="Arial"/>
          <w:lang w:eastAsia="en-GB"/>
        </w:rPr>
      </w:pPr>
    </w:p>
    <w:p w14:paraId="631DAC82" w14:textId="77777777" w:rsidR="00557058" w:rsidRPr="007D2AE6" w:rsidRDefault="00557058" w:rsidP="00666662">
      <w:pPr>
        <w:spacing w:after="0" w:line="276" w:lineRule="auto"/>
        <w:jc w:val="both"/>
        <w:rPr>
          <w:rFonts w:ascii="Arial" w:eastAsia="Times New Roman" w:hAnsi="Arial" w:cs="Arial"/>
          <w:lang w:eastAsia="en-GB"/>
        </w:rPr>
      </w:pPr>
    </w:p>
    <w:p w14:paraId="046FD7BD" w14:textId="77777777" w:rsidR="00557058" w:rsidRPr="007D2AE6" w:rsidRDefault="00557058" w:rsidP="00666662">
      <w:pPr>
        <w:spacing w:after="0" w:line="276" w:lineRule="auto"/>
        <w:jc w:val="both"/>
        <w:rPr>
          <w:rFonts w:ascii="Arial" w:eastAsia="Times New Roman" w:hAnsi="Arial" w:cs="Arial"/>
          <w:lang w:eastAsia="en-GB"/>
        </w:rPr>
      </w:pPr>
    </w:p>
    <w:p w14:paraId="51B41F56" w14:textId="77777777" w:rsidR="00557058" w:rsidRPr="007D2AE6" w:rsidRDefault="00557058" w:rsidP="00666662">
      <w:pPr>
        <w:spacing w:after="0" w:line="276" w:lineRule="auto"/>
        <w:jc w:val="both"/>
        <w:rPr>
          <w:rFonts w:ascii="Arial" w:eastAsia="Times New Roman" w:hAnsi="Arial" w:cs="Arial"/>
          <w:lang w:eastAsia="en-GB"/>
        </w:rPr>
      </w:pPr>
    </w:p>
    <w:p w14:paraId="0623107F" w14:textId="77777777" w:rsidR="00557058" w:rsidRPr="007D2AE6" w:rsidRDefault="00557058" w:rsidP="00666662">
      <w:pPr>
        <w:spacing w:after="0" w:line="276" w:lineRule="auto"/>
        <w:jc w:val="both"/>
        <w:rPr>
          <w:rFonts w:ascii="Arial" w:eastAsia="Times New Roman" w:hAnsi="Arial" w:cs="Arial"/>
          <w:lang w:eastAsia="en-GB"/>
        </w:rPr>
      </w:pPr>
    </w:p>
    <w:p w14:paraId="41279096" w14:textId="77777777" w:rsidR="007D2AE6" w:rsidRDefault="007D2AE6" w:rsidP="00666662">
      <w:pPr>
        <w:spacing w:after="0" w:line="276" w:lineRule="auto"/>
        <w:jc w:val="both"/>
        <w:rPr>
          <w:rFonts w:ascii="Arial" w:eastAsia="Times New Roman" w:hAnsi="Arial" w:cs="Arial"/>
          <w:b/>
          <w:bCs/>
          <w:lang w:eastAsia="en-GB"/>
        </w:rPr>
      </w:pPr>
      <w:bookmarkStart w:id="2" w:name="_Hlk89785782"/>
    </w:p>
    <w:p w14:paraId="010C7679" w14:textId="77777777" w:rsidR="007D2AE6" w:rsidRDefault="007D2AE6" w:rsidP="00666662">
      <w:pPr>
        <w:spacing w:after="0" w:line="276" w:lineRule="auto"/>
        <w:jc w:val="both"/>
        <w:rPr>
          <w:rFonts w:ascii="Arial" w:eastAsia="Times New Roman" w:hAnsi="Arial" w:cs="Arial"/>
          <w:b/>
          <w:bCs/>
          <w:lang w:eastAsia="en-GB"/>
        </w:rPr>
      </w:pPr>
    </w:p>
    <w:p w14:paraId="16239A0A" w14:textId="77777777" w:rsidR="007D2AE6" w:rsidRDefault="007D2AE6" w:rsidP="00666662">
      <w:pPr>
        <w:spacing w:after="0" w:line="276" w:lineRule="auto"/>
        <w:jc w:val="both"/>
        <w:rPr>
          <w:rFonts w:ascii="Arial" w:eastAsia="Times New Roman" w:hAnsi="Arial" w:cs="Arial"/>
          <w:b/>
          <w:bCs/>
          <w:lang w:eastAsia="en-GB"/>
        </w:rPr>
      </w:pPr>
    </w:p>
    <w:p w14:paraId="1BD61052" w14:textId="77777777" w:rsidR="007D2AE6" w:rsidRDefault="007D2AE6" w:rsidP="00666662">
      <w:pPr>
        <w:spacing w:after="0" w:line="276" w:lineRule="auto"/>
        <w:jc w:val="both"/>
        <w:rPr>
          <w:rFonts w:ascii="Arial" w:eastAsia="Times New Roman" w:hAnsi="Arial" w:cs="Arial"/>
          <w:b/>
          <w:bCs/>
          <w:lang w:eastAsia="en-GB"/>
        </w:rPr>
      </w:pPr>
    </w:p>
    <w:p w14:paraId="7EEEAC1C" w14:textId="77777777" w:rsidR="007D2AE6" w:rsidRDefault="007D2AE6" w:rsidP="00666662">
      <w:pPr>
        <w:spacing w:after="0" w:line="276" w:lineRule="auto"/>
        <w:jc w:val="both"/>
        <w:rPr>
          <w:rFonts w:ascii="Arial" w:eastAsia="Times New Roman" w:hAnsi="Arial" w:cs="Arial"/>
          <w:b/>
          <w:bCs/>
          <w:lang w:eastAsia="en-GB"/>
        </w:rPr>
      </w:pPr>
    </w:p>
    <w:p w14:paraId="31F355EE" w14:textId="77777777" w:rsidR="007D2AE6" w:rsidRDefault="007D2AE6" w:rsidP="00666662">
      <w:pPr>
        <w:spacing w:after="0" w:line="276" w:lineRule="auto"/>
        <w:jc w:val="both"/>
        <w:rPr>
          <w:rFonts w:ascii="Arial" w:eastAsia="Times New Roman" w:hAnsi="Arial" w:cs="Arial"/>
          <w:b/>
          <w:bCs/>
          <w:lang w:eastAsia="en-GB"/>
        </w:rPr>
      </w:pPr>
    </w:p>
    <w:p w14:paraId="78052DCE" w14:textId="77777777" w:rsidR="007D2AE6" w:rsidRDefault="007D2AE6" w:rsidP="00666662">
      <w:pPr>
        <w:spacing w:after="0" w:line="276" w:lineRule="auto"/>
        <w:jc w:val="both"/>
        <w:rPr>
          <w:rFonts w:ascii="Arial" w:eastAsia="Times New Roman" w:hAnsi="Arial" w:cs="Arial"/>
          <w:b/>
          <w:bCs/>
          <w:lang w:eastAsia="en-GB"/>
        </w:rPr>
      </w:pPr>
    </w:p>
    <w:p w14:paraId="1E1F8C48" w14:textId="77777777" w:rsidR="007D2AE6" w:rsidRDefault="007D2AE6" w:rsidP="00666662">
      <w:pPr>
        <w:spacing w:after="0" w:line="276" w:lineRule="auto"/>
        <w:jc w:val="both"/>
        <w:rPr>
          <w:rFonts w:ascii="Arial" w:eastAsia="Times New Roman" w:hAnsi="Arial" w:cs="Arial"/>
          <w:b/>
          <w:bCs/>
          <w:lang w:eastAsia="en-GB"/>
        </w:rPr>
      </w:pPr>
    </w:p>
    <w:p w14:paraId="45BE984A" w14:textId="79BB3650" w:rsidR="00557058" w:rsidRPr="007D2AE6" w:rsidRDefault="00557058" w:rsidP="00666662">
      <w:pPr>
        <w:spacing w:after="0" w:line="276" w:lineRule="auto"/>
        <w:jc w:val="both"/>
        <w:rPr>
          <w:rFonts w:ascii="Arial" w:eastAsia="Times New Roman" w:hAnsi="Arial" w:cs="Arial"/>
          <w:lang w:eastAsia="en-GB"/>
        </w:rPr>
      </w:pPr>
      <w:r w:rsidRPr="007D2AE6">
        <w:rPr>
          <w:rFonts w:ascii="Arial" w:eastAsia="Times New Roman" w:hAnsi="Arial" w:cs="Arial"/>
          <w:b/>
          <w:bCs/>
          <w:lang w:eastAsia="en-GB"/>
        </w:rPr>
        <w:t>Attribution theory</w:t>
      </w:r>
    </w:p>
    <w:bookmarkEnd w:id="2"/>
    <w:p w14:paraId="3BE51F5B" w14:textId="5189B88B" w:rsidR="00557058" w:rsidRPr="007D2AE6" w:rsidRDefault="00557058" w:rsidP="00666662">
      <w:pPr>
        <w:spacing w:beforeAutospacing="1" w:after="0" w:afterAutospacing="1" w:line="276" w:lineRule="auto"/>
        <w:jc w:val="both"/>
        <w:textAlignment w:val="baseline"/>
        <w:rPr>
          <w:rFonts w:ascii="Arial" w:eastAsia="Times New Roman" w:hAnsi="Arial" w:cs="Arial"/>
          <w:lang w:eastAsia="en-GB"/>
        </w:rPr>
      </w:pPr>
      <w:r w:rsidRPr="007D2AE6">
        <w:rPr>
          <w:rFonts w:ascii="Arial" w:eastAsia="Times New Roman" w:hAnsi="Arial" w:cs="Arial"/>
          <w:b/>
          <w:bCs/>
          <w:bdr w:val="none" w:sz="0" w:space="0" w:color="auto" w:frame="1"/>
          <w:lang w:eastAsia="en-GB"/>
        </w:rPr>
        <w:t>Attribution</w:t>
      </w:r>
      <w:r w:rsidRPr="007D2AE6">
        <w:rPr>
          <w:rFonts w:ascii="Arial" w:eastAsia="Times New Roman" w:hAnsi="Arial" w:cs="Arial"/>
          <w:lang w:eastAsia="en-GB"/>
        </w:rPr>
        <w:t> is a ruling we make about the origin of another individual's behaviour, in psychology</w:t>
      </w:r>
      <w:r w:rsidRPr="007D2AE6">
        <w:rPr>
          <w:rFonts w:ascii="Arial" w:eastAsia="Times New Roman" w:hAnsi="Arial" w:cs="Arial"/>
          <w:b/>
          <w:bCs/>
          <w:bdr w:val="none" w:sz="0" w:space="0" w:color="auto" w:frame="1"/>
          <w:lang w:eastAsia="en-GB"/>
        </w:rPr>
        <w:t xml:space="preserve"> Attribution theory</w:t>
      </w:r>
      <w:r w:rsidRPr="007D2AE6">
        <w:rPr>
          <w:rFonts w:ascii="Arial" w:eastAsia="Times New Roman" w:hAnsi="Arial" w:cs="Arial"/>
          <w:lang w:eastAsia="en-GB"/>
        </w:rPr>
        <w:t xml:space="preserve"> enlightens all these attribution processes, used to know why an occasion or behaviour transpired. According </w:t>
      </w:r>
      <w:r w:rsidRPr="007D2AE6">
        <w:rPr>
          <w:rFonts w:ascii="Arial" w:hAnsi="Arial" w:cs="Arial"/>
        </w:rPr>
        <w:t xml:space="preserve"> </w:t>
      </w:r>
      <w:hyperlink r:id="rId5" w:tgtFrame="_blank" w:history="1">
        <w:r w:rsidRPr="007D2AE6">
          <w:rPr>
            <w:rFonts w:ascii="Arial" w:eastAsia="Times New Roman" w:hAnsi="Arial" w:cs="Arial"/>
            <w:lang w:eastAsia="en-GB"/>
          </w:rPr>
          <w:t>Heider</w:t>
        </w:r>
      </w:hyperlink>
      <w:r w:rsidRPr="007D2AE6">
        <w:rPr>
          <w:rFonts w:ascii="Arial" w:eastAsia="Times New Roman" w:hAnsi="Arial" w:cs="Arial"/>
          <w:lang w:eastAsia="en-GB"/>
        </w:rPr>
        <w:t xml:space="preserve"> (1958) he  was </w:t>
      </w:r>
      <w:r w:rsidR="00375F81" w:rsidRPr="007D2AE6">
        <w:rPr>
          <w:rFonts w:ascii="Arial" w:eastAsia="Times New Roman" w:hAnsi="Arial" w:cs="Arial"/>
          <w:lang w:eastAsia="en-GB"/>
        </w:rPr>
        <w:t>concerned</w:t>
      </w:r>
      <w:r w:rsidRPr="007D2AE6">
        <w:rPr>
          <w:rFonts w:ascii="Arial" w:eastAsia="Times New Roman" w:hAnsi="Arial" w:cs="Arial"/>
          <w:lang w:eastAsia="en-GB"/>
        </w:rPr>
        <w:t xml:space="preserve"> in </w:t>
      </w:r>
      <w:r w:rsidR="00375F81" w:rsidRPr="007D2AE6">
        <w:rPr>
          <w:rFonts w:ascii="Arial" w:eastAsia="Times New Roman" w:hAnsi="Arial" w:cs="Arial"/>
          <w:lang w:eastAsia="en-GB"/>
        </w:rPr>
        <w:t>analysing</w:t>
      </w:r>
      <w:r w:rsidRPr="007D2AE6">
        <w:rPr>
          <w:rFonts w:ascii="Arial" w:eastAsia="Times New Roman" w:hAnsi="Arial" w:cs="Arial"/>
          <w:lang w:eastAsia="en-GB"/>
        </w:rPr>
        <w:t xml:space="preserve"> how persons regulate </w:t>
      </w:r>
      <w:r w:rsidR="00375F81" w:rsidRPr="007D2AE6">
        <w:rPr>
          <w:rFonts w:ascii="Arial" w:eastAsia="Times New Roman" w:hAnsi="Arial" w:cs="Arial"/>
          <w:lang w:eastAsia="en-GB"/>
        </w:rPr>
        <w:t>how</w:t>
      </w:r>
      <w:r w:rsidRPr="007D2AE6">
        <w:rPr>
          <w:rFonts w:ascii="Arial" w:eastAsia="Times New Roman" w:hAnsi="Arial" w:cs="Arial"/>
          <w:lang w:eastAsia="en-GB"/>
        </w:rPr>
        <w:t xml:space="preserve"> another individual's behaviour is</w:t>
      </w:r>
      <w:r w:rsidR="00375F81" w:rsidRPr="007D2AE6">
        <w:rPr>
          <w:rFonts w:ascii="Arial" w:eastAsia="Times New Roman" w:hAnsi="Arial" w:cs="Arial"/>
          <w:lang w:eastAsia="en-GB"/>
        </w:rPr>
        <w:t xml:space="preserve"> externally triggered or</w:t>
      </w:r>
      <w:r w:rsidRPr="007D2AE6">
        <w:rPr>
          <w:rFonts w:ascii="Arial" w:eastAsia="Times New Roman" w:hAnsi="Arial" w:cs="Arial"/>
          <w:lang w:eastAsia="en-GB"/>
        </w:rPr>
        <w:t xml:space="preserve"> internally. However, Attribution theories can try to illustrate how we evaluate and determine the root of other persons behaviour. This theory outlines what externally trigged the service user when he started shouting at the staff member, and what made the staff member </w:t>
      </w:r>
      <w:r w:rsidR="0074198A" w:rsidRPr="007D2AE6">
        <w:rPr>
          <w:rFonts w:ascii="Arial" w:eastAsia="Times New Roman" w:hAnsi="Arial" w:cs="Arial"/>
          <w:lang w:eastAsia="en-GB"/>
        </w:rPr>
        <w:t>raised her tone</w:t>
      </w:r>
      <w:r w:rsidRPr="007D2AE6">
        <w:rPr>
          <w:rFonts w:ascii="Arial" w:eastAsia="Times New Roman" w:hAnsi="Arial" w:cs="Arial"/>
          <w:lang w:eastAsia="en-GB"/>
        </w:rPr>
        <w:t xml:space="preserve"> at the patient which internally triggered the staff member to react in an unpleasant manner. So, in this case the root cause was communication, the manner of which the service user communicated with the staff member. The service user repeatedly shouted at the staff member because he is struggling with depression and anxiety. Also, the staff member was almost nearing retirement age, which make her vulnerable to depression as well. So, in my own opinion I can tell that’s why the staff member responded by raising her voice which made the service user make a complaint. This also correspond to the inference theory, Kelley's covariation model, and Weiner's three-dimensional a behaviour is situationally triggered (triggered by external factors) or dispositionally-triggered (triggered by internal characteristics. Given that the staff member was worked at the counselling centre she should have been aware of the work environment she works in it requires a lot of patience and understanding that most service users come to sick help because there are going through certain problems, they can’t handle them self that why they go through counselling. In this case we can tell that, the boy was going through a hard time struggling to deal with the fact that he was diagnosed with EDMD. Priory to which lead him to suffer from depression and anxiety, this also contributed to the service user attempt commit suicide. If staff member knew all the information about the service, she could have dealt with the situation differently. That’s why they sick counselling, According to Burks and </w:t>
      </w:r>
      <w:proofErr w:type="spellStart"/>
      <w:r w:rsidRPr="007D2AE6">
        <w:rPr>
          <w:rFonts w:ascii="Arial" w:eastAsia="Times New Roman" w:hAnsi="Arial" w:cs="Arial"/>
          <w:lang w:eastAsia="en-GB"/>
        </w:rPr>
        <w:t>Steffire</w:t>
      </w:r>
      <w:proofErr w:type="spellEnd"/>
      <w:r w:rsidRPr="007D2AE6">
        <w:rPr>
          <w:rFonts w:ascii="Arial" w:eastAsia="Times New Roman" w:hAnsi="Arial" w:cs="Arial"/>
          <w:lang w:eastAsia="en-GB"/>
        </w:rPr>
        <w:t xml:space="preserve"> (1979) counselling is proposed to assist service users to understand and explain their views of their issues, and to also learn to reach their self-single-minded aims through meaningful, well-informed choices and through resolution of problems of a sensitive or interpersonal nature. Furthermore Heider (1958), went on to say behaviour is a part of capacity and motivation.</w:t>
      </w:r>
    </w:p>
    <w:p w14:paraId="5FF0C30B" w14:textId="77777777" w:rsidR="00557058" w:rsidRPr="007D2AE6" w:rsidRDefault="00557058"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327766CC" w14:textId="77777777" w:rsidR="00557058" w:rsidRPr="007D2AE6" w:rsidRDefault="00557058"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29AF65DF" w14:textId="77777777" w:rsidR="00557058" w:rsidRPr="007D2AE6" w:rsidRDefault="00557058"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5702CF00"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bookmarkStart w:id="3" w:name="_Hlk89785833"/>
    </w:p>
    <w:p w14:paraId="2FBE7B9E"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459495E7"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040CEF8D"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0819C8FA"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0DC96463"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265CE143"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659FE8E8" w14:textId="77777777" w:rsidR="007D2AE6" w:rsidRDefault="007D2AE6"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p>
    <w:p w14:paraId="52262C31" w14:textId="543A8F7F" w:rsidR="00557058" w:rsidRPr="007D2AE6" w:rsidRDefault="00557058" w:rsidP="00666662">
      <w:pPr>
        <w:pStyle w:val="va-top"/>
        <w:shd w:val="clear" w:color="auto" w:fill="FFFFFF"/>
        <w:spacing w:before="0" w:beforeAutospacing="0" w:after="120" w:afterAutospacing="0" w:line="276" w:lineRule="auto"/>
        <w:jc w:val="both"/>
        <w:textAlignment w:val="top"/>
        <w:rPr>
          <w:rFonts w:ascii="Arial" w:hAnsi="Arial" w:cs="Arial"/>
          <w:b/>
          <w:bCs/>
          <w:sz w:val="22"/>
          <w:szCs w:val="22"/>
        </w:rPr>
      </w:pPr>
      <w:r w:rsidRPr="007D2AE6">
        <w:rPr>
          <w:rFonts w:ascii="Arial" w:hAnsi="Arial" w:cs="Arial"/>
          <w:b/>
          <w:bCs/>
          <w:sz w:val="22"/>
          <w:szCs w:val="22"/>
        </w:rPr>
        <w:t>Frustration aggression hypothesis</w:t>
      </w:r>
    </w:p>
    <w:bookmarkEnd w:id="3"/>
    <w:p w14:paraId="4F96A814" w14:textId="7324BD3E" w:rsidR="00446637" w:rsidRPr="007D2AE6" w:rsidRDefault="00557058" w:rsidP="00666662">
      <w:pPr>
        <w:pStyle w:val="va-top"/>
        <w:spacing w:after="120" w:line="276" w:lineRule="auto"/>
        <w:jc w:val="both"/>
        <w:textAlignment w:val="top"/>
        <w:rPr>
          <w:rFonts w:ascii="Arial" w:hAnsi="Arial" w:cs="Arial"/>
          <w:sz w:val="22"/>
          <w:szCs w:val="22"/>
        </w:rPr>
      </w:pPr>
      <w:r w:rsidRPr="007D2AE6">
        <w:rPr>
          <w:rFonts w:ascii="Arial" w:hAnsi="Arial" w:cs="Arial"/>
          <w:sz w:val="22"/>
          <w:szCs w:val="22"/>
        </w:rPr>
        <w:t xml:space="preserve">Frustration–aggression theory, is generally identified as the frustration–aggression hypothesis, it one of the most influential and prolific theories in study on aggression. From when it started in the late 1930s up until now, According to Berkowitz (1983) it has been practiced and studied in a </w:t>
      </w:r>
      <w:r w:rsidR="00261F20" w:rsidRPr="007D2AE6">
        <w:rPr>
          <w:rFonts w:ascii="Arial" w:hAnsi="Arial" w:cs="Arial"/>
          <w:sz w:val="22"/>
          <w:szCs w:val="22"/>
        </w:rPr>
        <w:t>various part</w:t>
      </w:r>
      <w:r w:rsidRPr="007D2AE6">
        <w:rPr>
          <w:rFonts w:ascii="Arial" w:hAnsi="Arial" w:cs="Arial"/>
          <w:sz w:val="22"/>
          <w:szCs w:val="22"/>
        </w:rPr>
        <w:t xml:space="preserve">. According to Harrison et al (2011) frustration–aggression theory can also be used to illustrates the behaviour of animals In psychology, frustration–aggression theory has been applied in a </w:t>
      </w:r>
      <w:r w:rsidR="00C737DE" w:rsidRPr="007D2AE6">
        <w:rPr>
          <w:rFonts w:ascii="Arial" w:hAnsi="Arial" w:cs="Arial"/>
          <w:sz w:val="22"/>
          <w:szCs w:val="22"/>
        </w:rPr>
        <w:t>various area</w:t>
      </w:r>
      <w:r w:rsidRPr="007D2AE6">
        <w:rPr>
          <w:rFonts w:ascii="Arial" w:hAnsi="Arial" w:cs="Arial"/>
          <w:sz w:val="22"/>
          <w:szCs w:val="22"/>
        </w:rPr>
        <w:t>, starting from self-regulation.</w:t>
      </w:r>
      <w:r w:rsidR="00906019" w:rsidRPr="007D2AE6">
        <w:rPr>
          <w:rFonts w:ascii="Arial" w:hAnsi="Arial" w:cs="Arial"/>
          <w:color w:val="6C757D"/>
          <w:sz w:val="22"/>
          <w:szCs w:val="22"/>
        </w:rPr>
        <w:t xml:space="preserve"> </w:t>
      </w:r>
      <w:r w:rsidR="00635939" w:rsidRPr="007D2AE6">
        <w:rPr>
          <w:rFonts w:ascii="Arial" w:hAnsi="Arial" w:cs="Arial"/>
          <w:sz w:val="22"/>
          <w:szCs w:val="22"/>
        </w:rPr>
        <w:t xml:space="preserve">According </w:t>
      </w:r>
      <w:proofErr w:type="spellStart"/>
      <w:r w:rsidR="00635939" w:rsidRPr="007D2AE6">
        <w:rPr>
          <w:rFonts w:ascii="Arial" w:hAnsi="Arial" w:cs="Arial"/>
          <w:sz w:val="22"/>
          <w:szCs w:val="22"/>
        </w:rPr>
        <w:t>Dolland</w:t>
      </w:r>
      <w:proofErr w:type="spellEnd"/>
      <w:r w:rsidR="00635939" w:rsidRPr="007D2AE6">
        <w:rPr>
          <w:rFonts w:ascii="Arial" w:hAnsi="Arial" w:cs="Arial"/>
          <w:sz w:val="22"/>
          <w:szCs w:val="22"/>
        </w:rPr>
        <w:t xml:space="preserve"> </w:t>
      </w:r>
      <w:r w:rsidR="007264E4" w:rsidRPr="007D2AE6">
        <w:rPr>
          <w:rFonts w:ascii="Arial" w:hAnsi="Arial" w:cs="Arial"/>
          <w:sz w:val="22"/>
          <w:szCs w:val="22"/>
        </w:rPr>
        <w:t xml:space="preserve">et al (1939) </w:t>
      </w:r>
      <w:r w:rsidR="00C909CF" w:rsidRPr="007D2AE6">
        <w:rPr>
          <w:rFonts w:ascii="Arial" w:hAnsi="Arial" w:cs="Arial"/>
          <w:sz w:val="22"/>
          <w:szCs w:val="22"/>
        </w:rPr>
        <w:t>th</w:t>
      </w:r>
      <w:r w:rsidR="00413E8E" w:rsidRPr="007D2AE6">
        <w:rPr>
          <w:rFonts w:ascii="Arial" w:hAnsi="Arial" w:cs="Arial"/>
          <w:sz w:val="22"/>
          <w:szCs w:val="22"/>
        </w:rPr>
        <w:t xml:space="preserve">e </w:t>
      </w:r>
      <w:r w:rsidR="00C737DE" w:rsidRPr="007D2AE6">
        <w:rPr>
          <w:rFonts w:ascii="Arial" w:hAnsi="Arial" w:cs="Arial"/>
          <w:sz w:val="22"/>
          <w:szCs w:val="22"/>
        </w:rPr>
        <w:t>theory says</w:t>
      </w:r>
      <w:r w:rsidR="00906019" w:rsidRPr="007D2AE6">
        <w:rPr>
          <w:rFonts w:ascii="Arial" w:hAnsi="Arial" w:cs="Arial"/>
          <w:sz w:val="22"/>
          <w:szCs w:val="22"/>
        </w:rPr>
        <w:t xml:space="preserve"> that anger and </w:t>
      </w:r>
      <w:r w:rsidR="00896D1F" w:rsidRPr="007D2AE6">
        <w:rPr>
          <w:rFonts w:ascii="Arial" w:hAnsi="Arial" w:cs="Arial"/>
          <w:sz w:val="22"/>
          <w:szCs w:val="22"/>
        </w:rPr>
        <w:t xml:space="preserve">physical </w:t>
      </w:r>
      <w:r w:rsidR="00C737DE" w:rsidRPr="007D2AE6">
        <w:rPr>
          <w:rFonts w:ascii="Arial" w:hAnsi="Arial" w:cs="Arial"/>
          <w:sz w:val="22"/>
          <w:szCs w:val="22"/>
        </w:rPr>
        <w:t>aggression is</w:t>
      </w:r>
      <w:r w:rsidR="001748A6" w:rsidRPr="007D2AE6">
        <w:rPr>
          <w:rFonts w:ascii="Arial" w:hAnsi="Arial" w:cs="Arial"/>
          <w:sz w:val="22"/>
          <w:szCs w:val="22"/>
        </w:rPr>
        <w:t xml:space="preserve"> the onl</w:t>
      </w:r>
      <w:r w:rsidR="00623262" w:rsidRPr="007D2AE6">
        <w:rPr>
          <w:rFonts w:ascii="Arial" w:hAnsi="Arial" w:cs="Arial"/>
          <w:sz w:val="22"/>
          <w:szCs w:val="22"/>
        </w:rPr>
        <w:t xml:space="preserve">y solution </w:t>
      </w:r>
      <w:r w:rsidR="00C7085D" w:rsidRPr="007D2AE6">
        <w:rPr>
          <w:rFonts w:ascii="Arial" w:hAnsi="Arial" w:cs="Arial"/>
          <w:sz w:val="22"/>
          <w:szCs w:val="22"/>
        </w:rPr>
        <w:t>if one</w:t>
      </w:r>
      <w:r w:rsidR="00261F20">
        <w:rPr>
          <w:rFonts w:ascii="Arial" w:hAnsi="Arial" w:cs="Arial"/>
          <w:sz w:val="22"/>
          <w:szCs w:val="22"/>
        </w:rPr>
        <w:t xml:space="preserve"> is</w:t>
      </w:r>
      <w:r w:rsidR="00623262" w:rsidRPr="007D2AE6">
        <w:rPr>
          <w:rFonts w:ascii="Arial" w:hAnsi="Arial" w:cs="Arial"/>
          <w:sz w:val="22"/>
          <w:szCs w:val="22"/>
        </w:rPr>
        <w:t xml:space="preserve"> block</w:t>
      </w:r>
      <w:r w:rsidR="003E575C" w:rsidRPr="007D2AE6">
        <w:rPr>
          <w:rFonts w:ascii="Arial" w:hAnsi="Arial" w:cs="Arial"/>
          <w:sz w:val="22"/>
          <w:szCs w:val="22"/>
        </w:rPr>
        <w:t>ed</w:t>
      </w:r>
      <w:r w:rsidR="00906019" w:rsidRPr="007D2AE6">
        <w:rPr>
          <w:rFonts w:ascii="Arial" w:hAnsi="Arial" w:cs="Arial"/>
          <w:sz w:val="22"/>
          <w:szCs w:val="22"/>
        </w:rPr>
        <w:t xml:space="preserve"> from</w:t>
      </w:r>
      <w:r w:rsidR="007C1255" w:rsidRPr="007D2AE6">
        <w:rPr>
          <w:rFonts w:ascii="Arial" w:hAnsi="Arial" w:cs="Arial"/>
          <w:sz w:val="22"/>
          <w:szCs w:val="22"/>
        </w:rPr>
        <w:t xml:space="preserve"> winning a goal.</w:t>
      </w:r>
      <w:r w:rsidRPr="007D2AE6">
        <w:rPr>
          <w:rFonts w:ascii="Arial" w:hAnsi="Arial" w:cs="Arial"/>
          <w:sz w:val="22"/>
          <w:szCs w:val="22"/>
        </w:rPr>
        <w:t xml:space="preserve"> This theory can help us understand h</w:t>
      </w:r>
      <w:r w:rsidR="00286F80" w:rsidRPr="007D2AE6">
        <w:rPr>
          <w:rFonts w:ascii="Arial" w:hAnsi="Arial" w:cs="Arial"/>
          <w:sz w:val="22"/>
          <w:szCs w:val="22"/>
        </w:rPr>
        <w:t>ow</w:t>
      </w:r>
      <w:r w:rsidRPr="007D2AE6">
        <w:rPr>
          <w:rFonts w:ascii="Arial" w:hAnsi="Arial" w:cs="Arial"/>
          <w:sz w:val="22"/>
          <w:szCs w:val="22"/>
        </w:rPr>
        <w:t xml:space="preserve"> frustrated the service user</w:t>
      </w:r>
      <w:r w:rsidR="00286F80" w:rsidRPr="007D2AE6">
        <w:rPr>
          <w:rFonts w:ascii="Arial" w:hAnsi="Arial" w:cs="Arial"/>
          <w:sz w:val="22"/>
          <w:szCs w:val="22"/>
        </w:rPr>
        <w:t xml:space="preserve"> was</w:t>
      </w:r>
      <w:r w:rsidRPr="007D2AE6">
        <w:rPr>
          <w:rFonts w:ascii="Arial" w:hAnsi="Arial" w:cs="Arial"/>
          <w:sz w:val="22"/>
          <w:szCs w:val="22"/>
        </w:rPr>
        <w:t xml:space="preserve"> for him to be verbally aggressive towards the staff member, firstly he was pain from his condition</w:t>
      </w:r>
      <w:r w:rsidR="009F506F" w:rsidRPr="007D2AE6">
        <w:rPr>
          <w:rFonts w:ascii="Arial" w:hAnsi="Arial" w:cs="Arial"/>
          <w:sz w:val="22"/>
          <w:szCs w:val="22"/>
        </w:rPr>
        <w:t xml:space="preserve"> that ma</w:t>
      </w:r>
      <w:r w:rsidR="001D4723" w:rsidRPr="007D2AE6">
        <w:rPr>
          <w:rFonts w:ascii="Arial" w:hAnsi="Arial" w:cs="Arial"/>
          <w:sz w:val="22"/>
          <w:szCs w:val="22"/>
        </w:rPr>
        <w:t>de him</w:t>
      </w:r>
      <w:r w:rsidR="009F506F" w:rsidRPr="007D2AE6">
        <w:rPr>
          <w:rFonts w:ascii="Arial" w:hAnsi="Arial" w:cs="Arial"/>
          <w:sz w:val="22"/>
          <w:szCs w:val="22"/>
        </w:rPr>
        <w:t xml:space="preserve"> be frustrated which </w:t>
      </w:r>
      <w:r w:rsidR="00126B3F" w:rsidRPr="007D2AE6">
        <w:rPr>
          <w:rFonts w:ascii="Arial" w:hAnsi="Arial" w:cs="Arial"/>
          <w:sz w:val="22"/>
          <w:szCs w:val="22"/>
        </w:rPr>
        <w:t>later</w:t>
      </w:r>
      <w:r w:rsidR="009F506F" w:rsidRPr="007D2AE6">
        <w:rPr>
          <w:rFonts w:ascii="Arial" w:hAnsi="Arial" w:cs="Arial"/>
          <w:sz w:val="22"/>
          <w:szCs w:val="22"/>
        </w:rPr>
        <w:t xml:space="preserve"> build up</w:t>
      </w:r>
      <w:r w:rsidR="00126B3F" w:rsidRPr="007D2AE6">
        <w:rPr>
          <w:rFonts w:ascii="Arial" w:hAnsi="Arial" w:cs="Arial"/>
          <w:sz w:val="22"/>
          <w:szCs w:val="22"/>
        </w:rPr>
        <w:t xml:space="preserve"> to aggression.</w:t>
      </w:r>
      <w:r w:rsidR="005D2DE4" w:rsidRPr="007D2AE6">
        <w:rPr>
          <w:rFonts w:ascii="Arial" w:hAnsi="Arial" w:cs="Arial"/>
          <w:sz w:val="22"/>
          <w:szCs w:val="22"/>
        </w:rPr>
        <w:t xml:space="preserve"> You can tell the service user felt like he was b</w:t>
      </w:r>
      <w:r w:rsidR="001D0447" w:rsidRPr="007D2AE6">
        <w:rPr>
          <w:rFonts w:ascii="Arial" w:hAnsi="Arial" w:cs="Arial"/>
          <w:sz w:val="22"/>
          <w:szCs w:val="22"/>
        </w:rPr>
        <w:t>locked</w:t>
      </w:r>
      <w:r w:rsidR="005D2DE4" w:rsidRPr="007D2AE6">
        <w:rPr>
          <w:rFonts w:ascii="Arial" w:hAnsi="Arial" w:cs="Arial"/>
          <w:sz w:val="22"/>
          <w:szCs w:val="22"/>
        </w:rPr>
        <w:t xml:space="preserve"> </w:t>
      </w:r>
      <w:r w:rsidR="001D0447" w:rsidRPr="007D2AE6">
        <w:rPr>
          <w:rFonts w:ascii="Arial" w:hAnsi="Arial" w:cs="Arial"/>
          <w:sz w:val="22"/>
          <w:szCs w:val="22"/>
        </w:rPr>
        <w:t>from</w:t>
      </w:r>
      <w:r w:rsidR="005D2DE4" w:rsidRPr="007D2AE6">
        <w:rPr>
          <w:rFonts w:ascii="Arial" w:hAnsi="Arial" w:cs="Arial"/>
          <w:sz w:val="22"/>
          <w:szCs w:val="22"/>
        </w:rPr>
        <w:t xml:space="preserve"> </w:t>
      </w:r>
      <w:r w:rsidR="005A203E" w:rsidRPr="007D2AE6">
        <w:rPr>
          <w:rFonts w:ascii="Arial" w:hAnsi="Arial" w:cs="Arial"/>
          <w:sz w:val="22"/>
          <w:szCs w:val="22"/>
        </w:rPr>
        <w:t xml:space="preserve">trying to see </w:t>
      </w:r>
      <w:r w:rsidR="00C737DE" w:rsidRPr="007D2AE6">
        <w:rPr>
          <w:rFonts w:ascii="Arial" w:hAnsi="Arial" w:cs="Arial"/>
          <w:sz w:val="22"/>
          <w:szCs w:val="22"/>
        </w:rPr>
        <w:t>the counsellor</w:t>
      </w:r>
      <w:r w:rsidR="003820D5" w:rsidRPr="007D2AE6">
        <w:rPr>
          <w:rFonts w:ascii="Arial" w:hAnsi="Arial" w:cs="Arial"/>
          <w:sz w:val="22"/>
          <w:szCs w:val="22"/>
        </w:rPr>
        <w:t xml:space="preserve"> really needed</w:t>
      </w:r>
      <w:r w:rsidR="00583303" w:rsidRPr="007D2AE6">
        <w:rPr>
          <w:rFonts w:ascii="Arial" w:hAnsi="Arial" w:cs="Arial"/>
          <w:sz w:val="22"/>
          <w:szCs w:val="22"/>
        </w:rPr>
        <w:t>,</w:t>
      </w:r>
      <w:r w:rsidR="003820D5" w:rsidRPr="007D2AE6">
        <w:rPr>
          <w:rFonts w:ascii="Arial" w:hAnsi="Arial" w:cs="Arial"/>
          <w:sz w:val="22"/>
          <w:szCs w:val="22"/>
        </w:rPr>
        <w:t xml:space="preserve"> because </w:t>
      </w:r>
      <w:r w:rsidR="00583303" w:rsidRPr="007D2AE6">
        <w:rPr>
          <w:rFonts w:ascii="Arial" w:hAnsi="Arial" w:cs="Arial"/>
          <w:sz w:val="22"/>
          <w:szCs w:val="22"/>
        </w:rPr>
        <w:t>of his an</w:t>
      </w:r>
      <w:r w:rsidR="00CE58AB" w:rsidRPr="007D2AE6">
        <w:rPr>
          <w:rFonts w:ascii="Arial" w:hAnsi="Arial" w:cs="Arial"/>
          <w:sz w:val="22"/>
          <w:szCs w:val="22"/>
        </w:rPr>
        <w:t>xiety</w:t>
      </w:r>
      <w:r w:rsidR="003820D5" w:rsidRPr="007D2AE6">
        <w:rPr>
          <w:rFonts w:ascii="Arial" w:hAnsi="Arial" w:cs="Arial"/>
          <w:sz w:val="22"/>
          <w:szCs w:val="22"/>
        </w:rPr>
        <w:t xml:space="preserve"> and </w:t>
      </w:r>
      <w:r w:rsidR="00C737DE" w:rsidRPr="007D2AE6">
        <w:rPr>
          <w:rFonts w:ascii="Arial" w:hAnsi="Arial" w:cs="Arial"/>
          <w:sz w:val="22"/>
          <w:szCs w:val="22"/>
        </w:rPr>
        <w:t>depression. He</w:t>
      </w:r>
      <w:r w:rsidR="003820D5" w:rsidRPr="007D2AE6">
        <w:rPr>
          <w:rFonts w:ascii="Arial" w:hAnsi="Arial" w:cs="Arial"/>
          <w:sz w:val="22"/>
          <w:szCs w:val="22"/>
        </w:rPr>
        <w:t xml:space="preserve"> was</w:t>
      </w:r>
      <w:r w:rsidR="00901729" w:rsidRPr="007D2AE6">
        <w:rPr>
          <w:rFonts w:ascii="Arial" w:hAnsi="Arial" w:cs="Arial"/>
          <w:sz w:val="22"/>
          <w:szCs w:val="22"/>
        </w:rPr>
        <w:t xml:space="preserve"> told </w:t>
      </w:r>
      <w:r w:rsidR="005A302C" w:rsidRPr="007D2AE6">
        <w:rPr>
          <w:rFonts w:ascii="Arial" w:hAnsi="Arial" w:cs="Arial"/>
          <w:sz w:val="22"/>
          <w:szCs w:val="22"/>
        </w:rPr>
        <w:t>by</w:t>
      </w:r>
      <w:r w:rsidR="003820D5" w:rsidRPr="007D2AE6">
        <w:rPr>
          <w:rFonts w:ascii="Arial" w:hAnsi="Arial" w:cs="Arial"/>
          <w:sz w:val="22"/>
          <w:szCs w:val="22"/>
        </w:rPr>
        <w:t xml:space="preserve"> </w:t>
      </w:r>
      <w:r w:rsidR="005A302C" w:rsidRPr="007D2AE6">
        <w:rPr>
          <w:rFonts w:ascii="Arial" w:hAnsi="Arial" w:cs="Arial"/>
          <w:sz w:val="22"/>
          <w:szCs w:val="22"/>
        </w:rPr>
        <w:t>the</w:t>
      </w:r>
      <w:r w:rsidR="003820D5" w:rsidRPr="007D2AE6">
        <w:rPr>
          <w:rFonts w:ascii="Arial" w:hAnsi="Arial" w:cs="Arial"/>
          <w:sz w:val="22"/>
          <w:szCs w:val="22"/>
        </w:rPr>
        <w:t xml:space="preserve"> staff </w:t>
      </w:r>
      <w:r w:rsidR="00C737DE" w:rsidRPr="007D2AE6">
        <w:rPr>
          <w:rFonts w:ascii="Arial" w:hAnsi="Arial" w:cs="Arial"/>
          <w:sz w:val="22"/>
          <w:szCs w:val="22"/>
        </w:rPr>
        <w:t>member to</w:t>
      </w:r>
      <w:r w:rsidR="00487D41" w:rsidRPr="007D2AE6">
        <w:rPr>
          <w:rFonts w:ascii="Arial" w:hAnsi="Arial" w:cs="Arial"/>
          <w:sz w:val="22"/>
          <w:szCs w:val="22"/>
        </w:rPr>
        <w:t xml:space="preserve"> abide to the </w:t>
      </w:r>
      <w:r w:rsidR="00282489" w:rsidRPr="007D2AE6">
        <w:rPr>
          <w:rFonts w:ascii="Arial" w:hAnsi="Arial" w:cs="Arial"/>
          <w:sz w:val="22"/>
          <w:szCs w:val="22"/>
        </w:rPr>
        <w:t>COV 19</w:t>
      </w:r>
      <w:r w:rsidR="00487D41" w:rsidRPr="007D2AE6">
        <w:rPr>
          <w:rFonts w:ascii="Arial" w:hAnsi="Arial" w:cs="Arial"/>
          <w:sz w:val="22"/>
          <w:szCs w:val="22"/>
        </w:rPr>
        <w:t xml:space="preserve"> rules</w:t>
      </w:r>
      <w:r w:rsidR="00394039" w:rsidRPr="007D2AE6">
        <w:rPr>
          <w:rFonts w:ascii="Arial" w:hAnsi="Arial" w:cs="Arial"/>
          <w:sz w:val="22"/>
          <w:szCs w:val="22"/>
        </w:rPr>
        <w:t xml:space="preserve"> which m</w:t>
      </w:r>
      <w:r w:rsidR="00261F20">
        <w:rPr>
          <w:rFonts w:ascii="Arial" w:hAnsi="Arial" w:cs="Arial"/>
          <w:sz w:val="22"/>
          <w:szCs w:val="22"/>
        </w:rPr>
        <w:t>ade him</w:t>
      </w:r>
      <w:r w:rsidR="00394039" w:rsidRPr="007D2AE6">
        <w:rPr>
          <w:rFonts w:ascii="Arial" w:hAnsi="Arial" w:cs="Arial"/>
          <w:sz w:val="22"/>
          <w:szCs w:val="22"/>
        </w:rPr>
        <w:t xml:space="preserve"> feel </w:t>
      </w:r>
      <w:r w:rsidR="00A12560" w:rsidRPr="007D2AE6">
        <w:rPr>
          <w:rFonts w:ascii="Arial" w:hAnsi="Arial" w:cs="Arial"/>
          <w:sz w:val="22"/>
          <w:szCs w:val="22"/>
        </w:rPr>
        <w:t xml:space="preserve">blocked. </w:t>
      </w:r>
      <w:r w:rsidR="000B3CE3" w:rsidRPr="007D2AE6">
        <w:rPr>
          <w:rFonts w:ascii="Arial" w:hAnsi="Arial" w:cs="Arial"/>
          <w:sz w:val="22"/>
          <w:szCs w:val="22"/>
        </w:rPr>
        <w:t>Furthermore,</w:t>
      </w:r>
      <w:r w:rsidR="00A12560" w:rsidRPr="007D2AE6">
        <w:rPr>
          <w:rFonts w:ascii="Arial" w:hAnsi="Arial" w:cs="Arial"/>
          <w:sz w:val="22"/>
          <w:szCs w:val="22"/>
        </w:rPr>
        <w:t xml:space="preserve"> </w:t>
      </w:r>
      <w:proofErr w:type="spellStart"/>
      <w:r w:rsidR="00A12560" w:rsidRPr="007D2AE6">
        <w:rPr>
          <w:rFonts w:ascii="Arial" w:hAnsi="Arial" w:cs="Arial"/>
          <w:sz w:val="22"/>
          <w:szCs w:val="22"/>
        </w:rPr>
        <w:t>Dolland</w:t>
      </w:r>
      <w:proofErr w:type="spellEnd"/>
      <w:r w:rsidR="00A12560" w:rsidRPr="007D2AE6">
        <w:rPr>
          <w:rFonts w:ascii="Arial" w:hAnsi="Arial" w:cs="Arial"/>
          <w:sz w:val="22"/>
          <w:szCs w:val="22"/>
        </w:rPr>
        <w:t xml:space="preserve"> et al</w:t>
      </w:r>
      <w:r w:rsidR="00D13436" w:rsidRPr="007D2AE6">
        <w:rPr>
          <w:rFonts w:ascii="Arial" w:hAnsi="Arial" w:cs="Arial"/>
          <w:sz w:val="22"/>
          <w:szCs w:val="22"/>
        </w:rPr>
        <w:t xml:space="preserve"> (</w:t>
      </w:r>
      <w:r w:rsidR="004E1E07" w:rsidRPr="007D2AE6">
        <w:rPr>
          <w:rFonts w:ascii="Arial" w:hAnsi="Arial" w:cs="Arial"/>
          <w:sz w:val="22"/>
          <w:szCs w:val="22"/>
        </w:rPr>
        <w:t>1939)</w:t>
      </w:r>
      <w:r w:rsidR="00A12560" w:rsidRPr="007D2AE6">
        <w:rPr>
          <w:rFonts w:ascii="Arial" w:hAnsi="Arial" w:cs="Arial"/>
          <w:sz w:val="22"/>
          <w:szCs w:val="22"/>
        </w:rPr>
        <w:t xml:space="preserve"> </w:t>
      </w:r>
      <w:r w:rsidR="00AB221C" w:rsidRPr="007D2AE6">
        <w:rPr>
          <w:rFonts w:ascii="Arial" w:hAnsi="Arial" w:cs="Arial"/>
          <w:sz w:val="22"/>
          <w:szCs w:val="22"/>
        </w:rPr>
        <w:t xml:space="preserve">went on to say </w:t>
      </w:r>
      <w:r w:rsidR="00395DB2" w:rsidRPr="007D2AE6">
        <w:rPr>
          <w:rFonts w:ascii="Arial" w:hAnsi="Arial" w:cs="Arial"/>
          <w:sz w:val="22"/>
          <w:szCs w:val="22"/>
        </w:rPr>
        <w:t>frustration</w:t>
      </w:r>
      <w:r w:rsidR="00D16957" w:rsidRPr="007D2AE6">
        <w:rPr>
          <w:rFonts w:ascii="Arial" w:hAnsi="Arial" w:cs="Arial"/>
          <w:sz w:val="22"/>
          <w:szCs w:val="22"/>
        </w:rPr>
        <w:t xml:space="preserve"> can also </w:t>
      </w:r>
      <w:r w:rsidR="00010A5A" w:rsidRPr="007D2AE6">
        <w:rPr>
          <w:rFonts w:ascii="Arial" w:hAnsi="Arial" w:cs="Arial"/>
          <w:sz w:val="22"/>
          <w:szCs w:val="22"/>
          <w:lang w:val="en"/>
        </w:rPr>
        <w:t>increase</w:t>
      </w:r>
      <w:r w:rsidR="008D0253" w:rsidRPr="007D2AE6">
        <w:rPr>
          <w:rFonts w:ascii="Arial" w:hAnsi="Arial" w:cs="Arial"/>
          <w:sz w:val="22"/>
          <w:szCs w:val="22"/>
        </w:rPr>
        <w:t xml:space="preserve"> which </w:t>
      </w:r>
      <w:r w:rsidR="00395DB2" w:rsidRPr="007D2AE6">
        <w:rPr>
          <w:rFonts w:ascii="Arial" w:hAnsi="Arial" w:cs="Arial"/>
          <w:sz w:val="22"/>
          <w:szCs w:val="22"/>
        </w:rPr>
        <w:t>creates</w:t>
      </w:r>
      <w:r w:rsidR="008D0253" w:rsidRPr="007D2AE6">
        <w:rPr>
          <w:rFonts w:ascii="Arial" w:hAnsi="Arial" w:cs="Arial"/>
          <w:sz w:val="22"/>
          <w:szCs w:val="22"/>
        </w:rPr>
        <w:t xml:space="preserve"> </w:t>
      </w:r>
      <w:r w:rsidR="00A63993" w:rsidRPr="007D2AE6">
        <w:rPr>
          <w:rFonts w:ascii="Arial" w:hAnsi="Arial" w:cs="Arial"/>
          <w:sz w:val="22"/>
          <w:szCs w:val="22"/>
        </w:rPr>
        <w:t>aggressive reactions</w:t>
      </w:r>
      <w:r w:rsidR="006458FD" w:rsidRPr="007D2AE6">
        <w:rPr>
          <w:rFonts w:ascii="Arial" w:hAnsi="Arial" w:cs="Arial"/>
          <w:sz w:val="22"/>
          <w:szCs w:val="22"/>
        </w:rPr>
        <w:t>. Although, Miller</w:t>
      </w:r>
      <w:r w:rsidR="00514B18" w:rsidRPr="007D2AE6">
        <w:rPr>
          <w:rFonts w:ascii="Arial" w:hAnsi="Arial" w:cs="Arial"/>
          <w:sz w:val="22"/>
          <w:szCs w:val="22"/>
        </w:rPr>
        <w:t xml:space="preserve"> and S</w:t>
      </w:r>
      <w:r w:rsidR="00FF3453" w:rsidRPr="007D2AE6">
        <w:rPr>
          <w:rFonts w:ascii="Arial" w:hAnsi="Arial" w:cs="Arial"/>
          <w:sz w:val="22"/>
          <w:szCs w:val="22"/>
        </w:rPr>
        <w:t xml:space="preserve">ears </w:t>
      </w:r>
      <w:r w:rsidR="006458FD" w:rsidRPr="007D2AE6">
        <w:rPr>
          <w:rFonts w:ascii="Arial" w:hAnsi="Arial" w:cs="Arial"/>
          <w:sz w:val="22"/>
          <w:szCs w:val="22"/>
        </w:rPr>
        <w:t>argued</w:t>
      </w:r>
      <w:r w:rsidR="00FF3453" w:rsidRPr="007D2AE6">
        <w:rPr>
          <w:rFonts w:ascii="Arial" w:hAnsi="Arial" w:cs="Arial"/>
          <w:sz w:val="22"/>
          <w:szCs w:val="22"/>
        </w:rPr>
        <w:t xml:space="preserve"> that frustration</w:t>
      </w:r>
      <w:r w:rsidR="006458FD" w:rsidRPr="007D2AE6">
        <w:rPr>
          <w:rFonts w:ascii="Arial" w:hAnsi="Arial" w:cs="Arial"/>
          <w:sz w:val="22"/>
          <w:szCs w:val="22"/>
        </w:rPr>
        <w:t xml:space="preserve"> can</w:t>
      </w:r>
      <w:r w:rsidR="00FF3453" w:rsidRPr="007D2AE6">
        <w:rPr>
          <w:rFonts w:ascii="Arial" w:hAnsi="Arial" w:cs="Arial"/>
          <w:sz w:val="22"/>
          <w:szCs w:val="22"/>
        </w:rPr>
        <w:t xml:space="preserve"> </w:t>
      </w:r>
      <w:r w:rsidR="00395DB2" w:rsidRPr="007D2AE6">
        <w:rPr>
          <w:rFonts w:ascii="Arial" w:hAnsi="Arial" w:cs="Arial"/>
          <w:sz w:val="22"/>
          <w:szCs w:val="22"/>
        </w:rPr>
        <w:t>formulate the</w:t>
      </w:r>
      <w:r w:rsidR="00A76CEF" w:rsidRPr="007D2AE6">
        <w:rPr>
          <w:rFonts w:ascii="Arial" w:hAnsi="Arial" w:cs="Arial"/>
          <w:sz w:val="22"/>
          <w:szCs w:val="22"/>
        </w:rPr>
        <w:t xml:space="preserve"> </w:t>
      </w:r>
      <w:r w:rsidR="008A320C" w:rsidRPr="007D2AE6">
        <w:rPr>
          <w:rFonts w:ascii="Arial" w:hAnsi="Arial" w:cs="Arial"/>
          <w:sz w:val="22"/>
          <w:szCs w:val="22"/>
        </w:rPr>
        <w:t>urge to</w:t>
      </w:r>
      <w:r w:rsidR="00395DB2" w:rsidRPr="007D2AE6">
        <w:rPr>
          <w:rFonts w:ascii="Arial" w:hAnsi="Arial" w:cs="Arial"/>
          <w:sz w:val="22"/>
          <w:szCs w:val="22"/>
        </w:rPr>
        <w:t xml:space="preserve"> </w:t>
      </w:r>
      <w:r w:rsidR="000B3CE3" w:rsidRPr="007D2AE6">
        <w:rPr>
          <w:rFonts w:ascii="Arial" w:hAnsi="Arial" w:cs="Arial"/>
          <w:sz w:val="22"/>
          <w:szCs w:val="22"/>
        </w:rPr>
        <w:t>respond,</w:t>
      </w:r>
      <w:r w:rsidR="008A320C" w:rsidRPr="007D2AE6">
        <w:rPr>
          <w:rFonts w:ascii="Arial" w:hAnsi="Arial" w:cs="Arial"/>
          <w:sz w:val="22"/>
          <w:szCs w:val="22"/>
        </w:rPr>
        <w:t xml:space="preserve"> and it </w:t>
      </w:r>
      <w:r w:rsidR="00FE12AD" w:rsidRPr="007D2AE6">
        <w:rPr>
          <w:rFonts w:ascii="Arial" w:hAnsi="Arial" w:cs="Arial"/>
          <w:sz w:val="22"/>
          <w:szCs w:val="22"/>
        </w:rPr>
        <w:t>creates behaviour that can be aggressive or not aggressive</w:t>
      </w:r>
      <w:r w:rsidR="00010A5A" w:rsidRPr="007D2AE6">
        <w:rPr>
          <w:rFonts w:ascii="Arial" w:hAnsi="Arial" w:cs="Arial"/>
          <w:sz w:val="22"/>
          <w:szCs w:val="22"/>
        </w:rPr>
        <w:t>.</w:t>
      </w:r>
      <w:r w:rsidR="00BF4F26" w:rsidRPr="007D2AE6">
        <w:rPr>
          <w:rFonts w:ascii="Arial" w:hAnsi="Arial" w:cs="Arial"/>
          <w:sz w:val="22"/>
          <w:szCs w:val="22"/>
        </w:rPr>
        <w:t xml:space="preserve"> In this case</w:t>
      </w:r>
      <w:r w:rsidR="00FE4F53" w:rsidRPr="007D2AE6">
        <w:rPr>
          <w:rFonts w:ascii="Arial" w:hAnsi="Arial" w:cs="Arial"/>
          <w:sz w:val="22"/>
          <w:szCs w:val="22"/>
        </w:rPr>
        <w:t xml:space="preserve"> the service user frustration</w:t>
      </w:r>
      <w:r w:rsidR="00275CD2" w:rsidRPr="007D2AE6">
        <w:rPr>
          <w:rFonts w:ascii="Arial" w:hAnsi="Arial" w:cs="Arial"/>
          <w:sz w:val="22"/>
          <w:szCs w:val="22"/>
        </w:rPr>
        <w:t xml:space="preserve"> increased when</w:t>
      </w:r>
      <w:r w:rsidR="001A3DA3" w:rsidRPr="007D2AE6">
        <w:rPr>
          <w:rFonts w:ascii="Arial" w:hAnsi="Arial" w:cs="Arial"/>
          <w:sz w:val="22"/>
          <w:szCs w:val="22"/>
        </w:rPr>
        <w:t xml:space="preserve"> </w:t>
      </w:r>
      <w:r w:rsidR="008312B7" w:rsidRPr="007D2AE6">
        <w:rPr>
          <w:rFonts w:ascii="Arial" w:hAnsi="Arial" w:cs="Arial"/>
          <w:sz w:val="22"/>
          <w:szCs w:val="22"/>
        </w:rPr>
        <w:t>he was</w:t>
      </w:r>
      <w:r w:rsidR="00B8488E" w:rsidRPr="007D2AE6">
        <w:rPr>
          <w:rFonts w:ascii="Arial" w:hAnsi="Arial" w:cs="Arial"/>
          <w:sz w:val="22"/>
          <w:szCs w:val="22"/>
        </w:rPr>
        <w:t xml:space="preserve"> waiting</w:t>
      </w:r>
      <w:r w:rsidR="00033F52" w:rsidRPr="007D2AE6">
        <w:rPr>
          <w:rFonts w:ascii="Arial" w:hAnsi="Arial" w:cs="Arial"/>
          <w:sz w:val="22"/>
          <w:szCs w:val="22"/>
        </w:rPr>
        <w:t xml:space="preserve"> to be seen by the </w:t>
      </w:r>
      <w:r w:rsidR="001A3DA3" w:rsidRPr="007D2AE6">
        <w:rPr>
          <w:rFonts w:ascii="Arial" w:hAnsi="Arial" w:cs="Arial"/>
          <w:sz w:val="22"/>
          <w:szCs w:val="22"/>
        </w:rPr>
        <w:t>coun</w:t>
      </w:r>
      <w:r w:rsidR="00CB33D7" w:rsidRPr="007D2AE6">
        <w:rPr>
          <w:rFonts w:ascii="Arial" w:hAnsi="Arial" w:cs="Arial"/>
          <w:sz w:val="22"/>
          <w:szCs w:val="22"/>
        </w:rPr>
        <w:t>s</w:t>
      </w:r>
      <w:r w:rsidR="00442A5C" w:rsidRPr="007D2AE6">
        <w:rPr>
          <w:rFonts w:ascii="Arial" w:hAnsi="Arial" w:cs="Arial"/>
          <w:sz w:val="22"/>
          <w:szCs w:val="22"/>
        </w:rPr>
        <w:t>e</w:t>
      </w:r>
      <w:r w:rsidR="001A3DA3" w:rsidRPr="007D2AE6">
        <w:rPr>
          <w:rFonts w:ascii="Arial" w:hAnsi="Arial" w:cs="Arial"/>
          <w:sz w:val="22"/>
          <w:szCs w:val="22"/>
        </w:rPr>
        <w:t>llor</w:t>
      </w:r>
      <w:r w:rsidR="00FA7F3F" w:rsidRPr="007D2AE6">
        <w:rPr>
          <w:rFonts w:ascii="Arial" w:hAnsi="Arial" w:cs="Arial"/>
          <w:sz w:val="22"/>
          <w:szCs w:val="22"/>
        </w:rPr>
        <w:t>, t</w:t>
      </w:r>
      <w:r w:rsidR="00D93019" w:rsidRPr="007D2AE6">
        <w:rPr>
          <w:rFonts w:ascii="Arial" w:hAnsi="Arial" w:cs="Arial"/>
          <w:sz w:val="22"/>
          <w:szCs w:val="22"/>
        </w:rPr>
        <w:t xml:space="preserve">hat made him create an aggressive reaction towards the staff </w:t>
      </w:r>
      <w:r w:rsidR="003644A6" w:rsidRPr="007D2AE6">
        <w:rPr>
          <w:rFonts w:ascii="Arial" w:hAnsi="Arial" w:cs="Arial"/>
          <w:sz w:val="22"/>
          <w:szCs w:val="22"/>
        </w:rPr>
        <w:t xml:space="preserve">member. Although the hypothesis </w:t>
      </w:r>
      <w:r w:rsidR="00B50704" w:rsidRPr="007D2AE6">
        <w:rPr>
          <w:rFonts w:ascii="Arial" w:hAnsi="Arial" w:cs="Arial"/>
          <w:sz w:val="22"/>
          <w:szCs w:val="22"/>
        </w:rPr>
        <w:t xml:space="preserve">can also </w:t>
      </w:r>
      <w:r w:rsidR="00172FBC" w:rsidRPr="007D2AE6">
        <w:rPr>
          <w:rFonts w:ascii="Arial" w:hAnsi="Arial" w:cs="Arial"/>
          <w:sz w:val="22"/>
          <w:szCs w:val="22"/>
        </w:rPr>
        <w:t>explain the</w:t>
      </w:r>
      <w:r w:rsidR="00224F7D" w:rsidRPr="007D2AE6">
        <w:rPr>
          <w:rFonts w:ascii="Arial" w:hAnsi="Arial" w:cs="Arial"/>
          <w:sz w:val="22"/>
          <w:szCs w:val="22"/>
        </w:rPr>
        <w:t xml:space="preserve"> root of </w:t>
      </w:r>
      <w:r w:rsidR="005059BA" w:rsidRPr="007D2AE6">
        <w:rPr>
          <w:rFonts w:ascii="Arial" w:hAnsi="Arial" w:cs="Arial"/>
          <w:sz w:val="22"/>
          <w:szCs w:val="22"/>
        </w:rPr>
        <w:t xml:space="preserve">cause and it outlines that </w:t>
      </w:r>
      <w:r w:rsidR="000F3E8A" w:rsidRPr="007D2AE6">
        <w:rPr>
          <w:rFonts w:ascii="Arial" w:hAnsi="Arial" w:cs="Arial"/>
          <w:sz w:val="22"/>
          <w:szCs w:val="22"/>
        </w:rPr>
        <w:t>frustration</w:t>
      </w:r>
      <w:r w:rsidR="0082213F" w:rsidRPr="007D2AE6">
        <w:rPr>
          <w:rFonts w:ascii="Arial" w:hAnsi="Arial" w:cs="Arial"/>
          <w:sz w:val="22"/>
          <w:szCs w:val="22"/>
        </w:rPr>
        <w:t xml:space="preserve"> can trigger </w:t>
      </w:r>
      <w:r w:rsidR="00A72861" w:rsidRPr="007D2AE6">
        <w:rPr>
          <w:rFonts w:ascii="Arial" w:hAnsi="Arial" w:cs="Arial"/>
          <w:sz w:val="22"/>
          <w:szCs w:val="22"/>
        </w:rPr>
        <w:t>aggression</w:t>
      </w:r>
      <w:r w:rsidR="00AA4C8B" w:rsidRPr="007D2AE6">
        <w:rPr>
          <w:rFonts w:ascii="Arial" w:hAnsi="Arial" w:cs="Arial"/>
          <w:sz w:val="22"/>
          <w:szCs w:val="22"/>
        </w:rPr>
        <w:t>.</w:t>
      </w:r>
      <w:r w:rsidR="00A72861" w:rsidRPr="007D2AE6">
        <w:rPr>
          <w:rFonts w:ascii="Arial" w:hAnsi="Arial" w:cs="Arial"/>
          <w:sz w:val="22"/>
          <w:szCs w:val="22"/>
        </w:rPr>
        <w:t xml:space="preserve"> </w:t>
      </w:r>
      <w:r w:rsidR="00AA4C8B" w:rsidRPr="007D2AE6">
        <w:rPr>
          <w:rFonts w:ascii="Arial" w:hAnsi="Arial" w:cs="Arial"/>
          <w:sz w:val="22"/>
          <w:szCs w:val="22"/>
        </w:rPr>
        <w:t>I</w:t>
      </w:r>
      <w:r w:rsidR="00A72861" w:rsidRPr="007D2AE6">
        <w:rPr>
          <w:rFonts w:ascii="Arial" w:hAnsi="Arial" w:cs="Arial"/>
          <w:sz w:val="22"/>
          <w:szCs w:val="22"/>
        </w:rPr>
        <w:t>f</w:t>
      </w:r>
      <w:r w:rsidR="00C7085D">
        <w:rPr>
          <w:rFonts w:ascii="Arial" w:hAnsi="Arial" w:cs="Arial"/>
          <w:sz w:val="22"/>
          <w:szCs w:val="22"/>
        </w:rPr>
        <w:t xml:space="preserve"> the</w:t>
      </w:r>
      <w:r w:rsidR="00225694" w:rsidRPr="007D2AE6">
        <w:rPr>
          <w:rFonts w:ascii="Arial" w:hAnsi="Arial" w:cs="Arial"/>
          <w:sz w:val="22"/>
          <w:szCs w:val="22"/>
        </w:rPr>
        <w:t xml:space="preserve"> </w:t>
      </w:r>
      <w:r w:rsidR="007E3393" w:rsidRPr="007D2AE6">
        <w:rPr>
          <w:rFonts w:ascii="Arial" w:hAnsi="Arial" w:cs="Arial"/>
          <w:sz w:val="22"/>
          <w:szCs w:val="22"/>
        </w:rPr>
        <w:t xml:space="preserve">cause </w:t>
      </w:r>
      <w:r w:rsidR="00A72861" w:rsidRPr="007D2AE6">
        <w:rPr>
          <w:rFonts w:ascii="Arial" w:hAnsi="Arial" w:cs="Arial"/>
          <w:sz w:val="22"/>
          <w:szCs w:val="22"/>
        </w:rPr>
        <w:t>of frustration cannot</w:t>
      </w:r>
      <w:r w:rsidR="007E3393" w:rsidRPr="007D2AE6">
        <w:rPr>
          <w:rFonts w:ascii="Arial" w:hAnsi="Arial" w:cs="Arial"/>
          <w:sz w:val="22"/>
          <w:szCs w:val="22"/>
        </w:rPr>
        <w:t xml:space="preserve"> be </w:t>
      </w:r>
      <w:r w:rsidR="002178BB" w:rsidRPr="007D2AE6">
        <w:rPr>
          <w:rFonts w:ascii="Arial" w:hAnsi="Arial" w:cs="Arial"/>
          <w:sz w:val="22"/>
          <w:szCs w:val="22"/>
        </w:rPr>
        <w:t>disproved</w:t>
      </w:r>
      <w:r w:rsidR="00EB5FAD" w:rsidRPr="007D2AE6">
        <w:rPr>
          <w:rFonts w:ascii="Arial" w:hAnsi="Arial" w:cs="Arial"/>
          <w:sz w:val="22"/>
          <w:szCs w:val="22"/>
        </w:rPr>
        <w:t>, the</w:t>
      </w:r>
      <w:r w:rsidR="00B725C6" w:rsidRPr="007D2AE6">
        <w:rPr>
          <w:rFonts w:ascii="Arial" w:hAnsi="Arial" w:cs="Arial"/>
          <w:sz w:val="22"/>
          <w:szCs w:val="22"/>
        </w:rPr>
        <w:t xml:space="preserve"> a</w:t>
      </w:r>
      <w:r w:rsidR="00CD5573" w:rsidRPr="007D2AE6">
        <w:rPr>
          <w:rFonts w:ascii="Arial" w:hAnsi="Arial" w:cs="Arial"/>
          <w:sz w:val="22"/>
          <w:szCs w:val="22"/>
        </w:rPr>
        <w:t>nger w</w:t>
      </w:r>
      <w:r w:rsidR="000A2C82" w:rsidRPr="007D2AE6">
        <w:rPr>
          <w:rFonts w:ascii="Arial" w:hAnsi="Arial" w:cs="Arial"/>
          <w:sz w:val="22"/>
          <w:szCs w:val="22"/>
        </w:rPr>
        <w:t>ill be</w:t>
      </w:r>
      <w:r w:rsidR="00CD5573" w:rsidRPr="007D2AE6">
        <w:rPr>
          <w:rFonts w:ascii="Arial" w:hAnsi="Arial" w:cs="Arial"/>
          <w:sz w:val="22"/>
          <w:szCs w:val="22"/>
        </w:rPr>
        <w:t xml:space="preserve"> </w:t>
      </w:r>
      <w:r w:rsidR="00EB5FAD" w:rsidRPr="007D2AE6">
        <w:rPr>
          <w:rFonts w:ascii="Arial" w:hAnsi="Arial" w:cs="Arial"/>
          <w:sz w:val="22"/>
          <w:szCs w:val="22"/>
        </w:rPr>
        <w:t>shifted</w:t>
      </w:r>
      <w:r w:rsidR="00CD5573" w:rsidRPr="007D2AE6">
        <w:rPr>
          <w:rFonts w:ascii="Arial" w:hAnsi="Arial" w:cs="Arial"/>
          <w:sz w:val="22"/>
          <w:szCs w:val="22"/>
        </w:rPr>
        <w:t xml:space="preserve"> to </w:t>
      </w:r>
      <w:r w:rsidR="00EB5FAD" w:rsidRPr="007D2AE6">
        <w:rPr>
          <w:rFonts w:ascii="Arial" w:hAnsi="Arial" w:cs="Arial"/>
          <w:sz w:val="22"/>
          <w:szCs w:val="22"/>
        </w:rPr>
        <w:t>an easy mark</w:t>
      </w:r>
      <w:r w:rsidR="000A2C82" w:rsidRPr="007D2AE6">
        <w:rPr>
          <w:rFonts w:ascii="Arial" w:hAnsi="Arial" w:cs="Arial"/>
          <w:sz w:val="22"/>
          <w:szCs w:val="22"/>
        </w:rPr>
        <w:t>.</w:t>
      </w:r>
      <w:r w:rsidR="002A5A62" w:rsidRPr="007D2AE6">
        <w:rPr>
          <w:rFonts w:ascii="Arial" w:hAnsi="Arial" w:cs="Arial"/>
          <w:sz w:val="22"/>
          <w:szCs w:val="22"/>
        </w:rPr>
        <w:t xml:space="preserve"> We can see that the service user</w:t>
      </w:r>
      <w:r w:rsidR="006624F6" w:rsidRPr="007D2AE6">
        <w:rPr>
          <w:rFonts w:ascii="Arial" w:hAnsi="Arial" w:cs="Arial"/>
          <w:sz w:val="22"/>
          <w:szCs w:val="22"/>
        </w:rPr>
        <w:t xml:space="preserve"> </w:t>
      </w:r>
      <w:r w:rsidR="00057D16" w:rsidRPr="007D2AE6">
        <w:rPr>
          <w:rFonts w:ascii="Arial" w:hAnsi="Arial" w:cs="Arial"/>
          <w:sz w:val="22"/>
          <w:szCs w:val="22"/>
        </w:rPr>
        <w:t>f</w:t>
      </w:r>
      <w:r w:rsidR="006624F6" w:rsidRPr="007D2AE6">
        <w:rPr>
          <w:rFonts w:ascii="Arial" w:hAnsi="Arial" w:cs="Arial"/>
          <w:sz w:val="22"/>
          <w:szCs w:val="22"/>
        </w:rPr>
        <w:t>rustration</w:t>
      </w:r>
      <w:r w:rsidR="007E3393" w:rsidRPr="007D2AE6">
        <w:rPr>
          <w:rFonts w:ascii="Arial" w:hAnsi="Arial" w:cs="Arial"/>
          <w:sz w:val="22"/>
          <w:szCs w:val="22"/>
        </w:rPr>
        <w:t xml:space="preserve"> </w:t>
      </w:r>
      <w:r w:rsidR="00057D16" w:rsidRPr="007D2AE6">
        <w:rPr>
          <w:rFonts w:ascii="Arial" w:hAnsi="Arial" w:cs="Arial"/>
          <w:sz w:val="22"/>
          <w:szCs w:val="22"/>
        </w:rPr>
        <w:t>c</w:t>
      </w:r>
      <w:r w:rsidR="00DE0746" w:rsidRPr="007D2AE6">
        <w:rPr>
          <w:rFonts w:ascii="Arial" w:hAnsi="Arial" w:cs="Arial"/>
          <w:sz w:val="22"/>
          <w:szCs w:val="22"/>
        </w:rPr>
        <w:t xml:space="preserve">ould not be refuted </w:t>
      </w:r>
      <w:r w:rsidR="00D66E86" w:rsidRPr="007D2AE6">
        <w:rPr>
          <w:rFonts w:ascii="Arial" w:hAnsi="Arial" w:cs="Arial"/>
          <w:sz w:val="22"/>
          <w:szCs w:val="22"/>
        </w:rPr>
        <w:t xml:space="preserve">which made him </w:t>
      </w:r>
      <w:r w:rsidR="00023FBE" w:rsidRPr="007D2AE6">
        <w:rPr>
          <w:rFonts w:ascii="Arial" w:hAnsi="Arial" w:cs="Arial"/>
          <w:sz w:val="22"/>
          <w:szCs w:val="22"/>
        </w:rPr>
        <w:t xml:space="preserve">take on an innocent </w:t>
      </w:r>
      <w:r w:rsidR="00057D16" w:rsidRPr="007D2AE6">
        <w:rPr>
          <w:rFonts w:ascii="Arial" w:hAnsi="Arial" w:cs="Arial"/>
          <w:sz w:val="22"/>
          <w:szCs w:val="22"/>
        </w:rPr>
        <w:t>target</w:t>
      </w:r>
      <w:r w:rsidR="00023FBE" w:rsidRPr="007D2AE6">
        <w:rPr>
          <w:rFonts w:ascii="Arial" w:hAnsi="Arial" w:cs="Arial"/>
          <w:sz w:val="22"/>
          <w:szCs w:val="22"/>
        </w:rPr>
        <w:t xml:space="preserve"> </w:t>
      </w:r>
      <w:r w:rsidR="00BA17A3" w:rsidRPr="007D2AE6">
        <w:rPr>
          <w:rFonts w:ascii="Arial" w:hAnsi="Arial" w:cs="Arial"/>
          <w:sz w:val="22"/>
          <w:szCs w:val="22"/>
        </w:rPr>
        <w:t>w</w:t>
      </w:r>
      <w:r w:rsidR="00023FBE" w:rsidRPr="007D2AE6">
        <w:rPr>
          <w:rFonts w:ascii="Arial" w:hAnsi="Arial" w:cs="Arial"/>
          <w:sz w:val="22"/>
          <w:szCs w:val="22"/>
        </w:rPr>
        <w:t>hich was</w:t>
      </w:r>
      <w:r w:rsidR="00BA17A3" w:rsidRPr="007D2AE6">
        <w:rPr>
          <w:rFonts w:ascii="Arial" w:hAnsi="Arial" w:cs="Arial"/>
          <w:sz w:val="22"/>
          <w:szCs w:val="22"/>
        </w:rPr>
        <w:t xml:space="preserve"> </w:t>
      </w:r>
      <w:r w:rsidR="00590D1F" w:rsidRPr="007D2AE6">
        <w:rPr>
          <w:rFonts w:ascii="Arial" w:hAnsi="Arial" w:cs="Arial"/>
          <w:sz w:val="22"/>
          <w:szCs w:val="22"/>
        </w:rPr>
        <w:t>the staff</w:t>
      </w:r>
      <w:r w:rsidR="00023FBE" w:rsidRPr="007D2AE6">
        <w:rPr>
          <w:rFonts w:ascii="Arial" w:hAnsi="Arial" w:cs="Arial"/>
          <w:sz w:val="22"/>
          <w:szCs w:val="22"/>
        </w:rPr>
        <w:t xml:space="preserve"> member</w:t>
      </w:r>
      <w:r w:rsidR="002178BB" w:rsidRPr="007D2AE6">
        <w:rPr>
          <w:rFonts w:ascii="Arial" w:hAnsi="Arial" w:cs="Arial"/>
          <w:sz w:val="22"/>
          <w:szCs w:val="22"/>
        </w:rPr>
        <w:t>.</w:t>
      </w:r>
      <w:r w:rsidR="00066282" w:rsidRPr="007D2AE6">
        <w:rPr>
          <w:rFonts w:ascii="Arial" w:hAnsi="Arial" w:cs="Arial"/>
          <w:sz w:val="22"/>
          <w:szCs w:val="22"/>
        </w:rPr>
        <w:t xml:space="preserve"> According to </w:t>
      </w:r>
      <w:proofErr w:type="spellStart"/>
      <w:r w:rsidR="00330029" w:rsidRPr="007D2AE6">
        <w:rPr>
          <w:rFonts w:ascii="Arial" w:hAnsi="Arial" w:cs="Arial"/>
          <w:sz w:val="22"/>
          <w:szCs w:val="22"/>
        </w:rPr>
        <w:t>Lebon</w:t>
      </w:r>
      <w:proofErr w:type="spellEnd"/>
      <w:r w:rsidR="00330029" w:rsidRPr="007D2AE6">
        <w:rPr>
          <w:rFonts w:ascii="Arial" w:hAnsi="Arial" w:cs="Arial"/>
          <w:sz w:val="22"/>
          <w:szCs w:val="22"/>
        </w:rPr>
        <w:t xml:space="preserve"> (1885</w:t>
      </w:r>
      <w:r w:rsidR="00D74AA8" w:rsidRPr="007D2AE6">
        <w:rPr>
          <w:rFonts w:ascii="Arial" w:hAnsi="Arial" w:cs="Arial"/>
          <w:sz w:val="22"/>
          <w:szCs w:val="22"/>
        </w:rPr>
        <w:t>)</w:t>
      </w:r>
      <w:r w:rsidR="00AE6BEC" w:rsidRPr="007D2AE6">
        <w:rPr>
          <w:rFonts w:ascii="Arial" w:hAnsi="Arial" w:cs="Arial"/>
          <w:sz w:val="22"/>
          <w:szCs w:val="22"/>
        </w:rPr>
        <w:t xml:space="preserve"> </w:t>
      </w:r>
      <w:r w:rsidR="00815F99" w:rsidRPr="007D2AE6">
        <w:rPr>
          <w:rFonts w:ascii="Arial" w:hAnsi="Arial" w:cs="Arial"/>
          <w:sz w:val="22"/>
          <w:szCs w:val="22"/>
        </w:rPr>
        <w:t>behaviour Is</w:t>
      </w:r>
      <w:r w:rsidR="00C1222E" w:rsidRPr="007D2AE6">
        <w:rPr>
          <w:rFonts w:ascii="Arial" w:hAnsi="Arial" w:cs="Arial"/>
          <w:sz w:val="22"/>
          <w:szCs w:val="22"/>
        </w:rPr>
        <w:t xml:space="preserve"> identified through our constraint social </w:t>
      </w:r>
      <w:r w:rsidR="00B34B5E" w:rsidRPr="007D2AE6">
        <w:rPr>
          <w:rFonts w:ascii="Arial" w:hAnsi="Arial" w:cs="Arial"/>
          <w:sz w:val="22"/>
          <w:szCs w:val="22"/>
        </w:rPr>
        <w:t>norms</w:t>
      </w:r>
      <w:r w:rsidR="00AE6BEC" w:rsidRPr="007D2AE6">
        <w:rPr>
          <w:rFonts w:ascii="Arial" w:hAnsi="Arial" w:cs="Arial"/>
          <w:sz w:val="22"/>
          <w:szCs w:val="22"/>
        </w:rPr>
        <w:t>,</w:t>
      </w:r>
      <w:r w:rsidR="003942CE" w:rsidRPr="007D2AE6">
        <w:rPr>
          <w:rFonts w:ascii="Arial" w:hAnsi="Arial" w:cs="Arial"/>
          <w:sz w:val="22"/>
          <w:szCs w:val="22"/>
        </w:rPr>
        <w:t xml:space="preserve"> Which discourage</w:t>
      </w:r>
      <w:r w:rsidR="006B5E5D" w:rsidRPr="007D2AE6">
        <w:rPr>
          <w:rFonts w:ascii="Arial" w:hAnsi="Arial" w:cs="Arial"/>
          <w:sz w:val="22"/>
          <w:szCs w:val="22"/>
        </w:rPr>
        <w:t xml:space="preserve"> aggressive behaviour</w:t>
      </w:r>
      <w:r w:rsidR="007170F3" w:rsidRPr="007D2AE6">
        <w:rPr>
          <w:rFonts w:ascii="Arial" w:hAnsi="Arial" w:cs="Arial"/>
          <w:sz w:val="22"/>
          <w:szCs w:val="22"/>
        </w:rPr>
        <w:t xml:space="preserve"> in the </w:t>
      </w:r>
      <w:r w:rsidR="00354B9D" w:rsidRPr="007D2AE6">
        <w:rPr>
          <w:rFonts w:ascii="Arial" w:hAnsi="Arial" w:cs="Arial"/>
          <w:sz w:val="22"/>
          <w:szCs w:val="22"/>
        </w:rPr>
        <w:t xml:space="preserve">society. Although, </w:t>
      </w:r>
      <w:r w:rsidR="00B37CA4" w:rsidRPr="007D2AE6">
        <w:rPr>
          <w:rFonts w:ascii="Arial" w:hAnsi="Arial" w:cs="Arial"/>
          <w:sz w:val="22"/>
          <w:szCs w:val="22"/>
        </w:rPr>
        <w:t>Bushman (2</w:t>
      </w:r>
      <w:r w:rsidR="00C45EE7" w:rsidRPr="007D2AE6">
        <w:rPr>
          <w:rFonts w:ascii="Arial" w:hAnsi="Arial" w:cs="Arial"/>
          <w:sz w:val="22"/>
          <w:szCs w:val="22"/>
        </w:rPr>
        <w:t xml:space="preserve">002) found out that </w:t>
      </w:r>
      <w:r w:rsidR="008F6757" w:rsidRPr="007D2AE6">
        <w:rPr>
          <w:rFonts w:ascii="Arial" w:hAnsi="Arial" w:cs="Arial"/>
          <w:sz w:val="22"/>
          <w:szCs w:val="22"/>
        </w:rPr>
        <w:t xml:space="preserve">that </w:t>
      </w:r>
      <w:r w:rsidR="00E17A08" w:rsidRPr="007D2AE6">
        <w:rPr>
          <w:rFonts w:ascii="Arial" w:hAnsi="Arial" w:cs="Arial"/>
          <w:sz w:val="22"/>
          <w:szCs w:val="22"/>
        </w:rPr>
        <w:t xml:space="preserve">not </w:t>
      </w:r>
      <w:r w:rsidR="0005774D" w:rsidRPr="007D2AE6">
        <w:rPr>
          <w:rFonts w:ascii="Arial" w:hAnsi="Arial" w:cs="Arial"/>
          <w:sz w:val="22"/>
          <w:szCs w:val="22"/>
        </w:rPr>
        <w:t>reacting proved</w:t>
      </w:r>
      <w:r w:rsidR="00E52AE0" w:rsidRPr="007D2AE6">
        <w:rPr>
          <w:rFonts w:ascii="Arial" w:hAnsi="Arial" w:cs="Arial"/>
          <w:sz w:val="22"/>
          <w:szCs w:val="22"/>
        </w:rPr>
        <w:t xml:space="preserve"> to be more eff</w:t>
      </w:r>
      <w:r w:rsidR="00D94E2E" w:rsidRPr="007D2AE6">
        <w:rPr>
          <w:rFonts w:ascii="Arial" w:hAnsi="Arial" w:cs="Arial"/>
          <w:sz w:val="22"/>
          <w:szCs w:val="22"/>
        </w:rPr>
        <w:t xml:space="preserve">ective </w:t>
      </w:r>
      <w:r w:rsidR="007776E8" w:rsidRPr="007D2AE6">
        <w:rPr>
          <w:rFonts w:ascii="Arial" w:hAnsi="Arial" w:cs="Arial"/>
          <w:sz w:val="22"/>
          <w:szCs w:val="22"/>
        </w:rPr>
        <w:t xml:space="preserve">on the reduction of </w:t>
      </w:r>
      <w:r w:rsidR="00F304BA" w:rsidRPr="007D2AE6">
        <w:rPr>
          <w:rFonts w:ascii="Arial" w:hAnsi="Arial" w:cs="Arial"/>
          <w:sz w:val="22"/>
          <w:szCs w:val="22"/>
        </w:rPr>
        <w:t xml:space="preserve">shouting and </w:t>
      </w:r>
      <w:r w:rsidR="00B534E5" w:rsidRPr="007D2AE6">
        <w:rPr>
          <w:rFonts w:ascii="Arial" w:hAnsi="Arial" w:cs="Arial"/>
          <w:sz w:val="22"/>
          <w:szCs w:val="22"/>
        </w:rPr>
        <w:t xml:space="preserve">anger, of which the staff member could have </w:t>
      </w:r>
      <w:r w:rsidR="00B33C99" w:rsidRPr="007D2AE6">
        <w:rPr>
          <w:rFonts w:ascii="Arial" w:hAnsi="Arial" w:cs="Arial"/>
          <w:sz w:val="22"/>
          <w:szCs w:val="22"/>
        </w:rPr>
        <w:t>done. The</w:t>
      </w:r>
      <w:r w:rsidR="001338EA" w:rsidRPr="007D2AE6">
        <w:rPr>
          <w:rFonts w:ascii="Arial" w:hAnsi="Arial" w:cs="Arial"/>
          <w:sz w:val="22"/>
          <w:szCs w:val="22"/>
        </w:rPr>
        <w:t xml:space="preserve"> service </w:t>
      </w:r>
      <w:r w:rsidR="00BA21AF" w:rsidRPr="007D2AE6">
        <w:rPr>
          <w:rFonts w:ascii="Arial" w:hAnsi="Arial" w:cs="Arial"/>
          <w:sz w:val="22"/>
          <w:szCs w:val="22"/>
        </w:rPr>
        <w:t>user had</w:t>
      </w:r>
      <w:r w:rsidR="009F5349" w:rsidRPr="007D2AE6">
        <w:rPr>
          <w:rFonts w:ascii="Arial" w:hAnsi="Arial" w:cs="Arial"/>
          <w:sz w:val="22"/>
          <w:szCs w:val="22"/>
        </w:rPr>
        <w:t xml:space="preserve"> public </w:t>
      </w:r>
      <w:r w:rsidR="00874432" w:rsidRPr="007D2AE6">
        <w:rPr>
          <w:rFonts w:ascii="Arial" w:hAnsi="Arial" w:cs="Arial"/>
          <w:sz w:val="22"/>
          <w:szCs w:val="22"/>
        </w:rPr>
        <w:t>self-awareness</w:t>
      </w:r>
      <w:r w:rsidR="006354F6" w:rsidRPr="007D2AE6">
        <w:rPr>
          <w:rFonts w:ascii="Arial" w:hAnsi="Arial" w:cs="Arial"/>
          <w:sz w:val="22"/>
          <w:szCs w:val="22"/>
        </w:rPr>
        <w:t xml:space="preserve"> with no care what others think </w:t>
      </w:r>
      <w:r w:rsidR="00D60E79" w:rsidRPr="007D2AE6">
        <w:rPr>
          <w:rFonts w:ascii="Arial" w:hAnsi="Arial" w:cs="Arial"/>
          <w:sz w:val="22"/>
          <w:szCs w:val="22"/>
        </w:rPr>
        <w:t xml:space="preserve">of his </w:t>
      </w:r>
      <w:r w:rsidR="00B33C99" w:rsidRPr="007D2AE6">
        <w:rPr>
          <w:rFonts w:ascii="Arial" w:hAnsi="Arial" w:cs="Arial"/>
          <w:sz w:val="22"/>
          <w:szCs w:val="22"/>
        </w:rPr>
        <w:t>behaviour, because</w:t>
      </w:r>
      <w:r w:rsidR="00874432" w:rsidRPr="007D2AE6">
        <w:rPr>
          <w:rFonts w:ascii="Arial" w:hAnsi="Arial" w:cs="Arial"/>
          <w:sz w:val="22"/>
          <w:szCs w:val="22"/>
        </w:rPr>
        <w:t xml:space="preserve"> he felt </w:t>
      </w:r>
      <w:r w:rsidR="00B33C99" w:rsidRPr="007D2AE6">
        <w:rPr>
          <w:rFonts w:ascii="Arial" w:hAnsi="Arial" w:cs="Arial"/>
          <w:sz w:val="22"/>
          <w:szCs w:val="22"/>
        </w:rPr>
        <w:t>anonymous</w:t>
      </w:r>
      <w:r w:rsidR="00B60DF0" w:rsidRPr="007D2AE6">
        <w:rPr>
          <w:rFonts w:ascii="Arial" w:hAnsi="Arial" w:cs="Arial"/>
          <w:sz w:val="22"/>
          <w:szCs w:val="22"/>
        </w:rPr>
        <w:t>.</w:t>
      </w:r>
    </w:p>
    <w:p w14:paraId="59073E3B" w14:textId="77777777" w:rsidR="00446637" w:rsidRPr="007D2AE6" w:rsidRDefault="00446637" w:rsidP="00666662">
      <w:pPr>
        <w:pStyle w:val="va-top"/>
        <w:spacing w:after="120" w:line="276" w:lineRule="auto"/>
        <w:jc w:val="both"/>
        <w:textAlignment w:val="top"/>
        <w:rPr>
          <w:rFonts w:ascii="Arial" w:hAnsi="Arial" w:cs="Arial"/>
          <w:sz w:val="22"/>
          <w:szCs w:val="22"/>
        </w:rPr>
      </w:pPr>
    </w:p>
    <w:p w14:paraId="370A4ADD" w14:textId="77777777" w:rsidR="0028269D" w:rsidRPr="007D2AE6" w:rsidRDefault="0028269D" w:rsidP="00666662">
      <w:pPr>
        <w:pStyle w:val="va-top"/>
        <w:spacing w:after="120" w:line="276" w:lineRule="auto"/>
        <w:jc w:val="both"/>
        <w:textAlignment w:val="top"/>
        <w:rPr>
          <w:rFonts w:ascii="Arial" w:hAnsi="Arial" w:cs="Arial"/>
          <w:sz w:val="22"/>
          <w:szCs w:val="22"/>
        </w:rPr>
      </w:pPr>
    </w:p>
    <w:p w14:paraId="5C68C892" w14:textId="77777777" w:rsidR="0028269D" w:rsidRPr="007D2AE6" w:rsidRDefault="0028269D" w:rsidP="00666662">
      <w:pPr>
        <w:pStyle w:val="va-top"/>
        <w:spacing w:after="120" w:line="276" w:lineRule="auto"/>
        <w:jc w:val="both"/>
        <w:textAlignment w:val="top"/>
        <w:rPr>
          <w:rFonts w:ascii="Arial" w:hAnsi="Arial" w:cs="Arial"/>
          <w:sz w:val="22"/>
          <w:szCs w:val="22"/>
        </w:rPr>
      </w:pPr>
    </w:p>
    <w:p w14:paraId="66B8E088" w14:textId="77777777" w:rsidR="001A4134" w:rsidRPr="007D2AE6" w:rsidRDefault="001A4134" w:rsidP="00666662">
      <w:pPr>
        <w:pStyle w:val="va-top"/>
        <w:spacing w:after="120" w:line="276" w:lineRule="auto"/>
        <w:jc w:val="both"/>
        <w:textAlignment w:val="top"/>
        <w:rPr>
          <w:rFonts w:ascii="Arial" w:hAnsi="Arial" w:cs="Arial"/>
          <w:b/>
          <w:bCs/>
          <w:sz w:val="22"/>
          <w:szCs w:val="22"/>
        </w:rPr>
      </w:pPr>
    </w:p>
    <w:p w14:paraId="2BE8153D" w14:textId="77777777" w:rsidR="001A4134" w:rsidRPr="007D2AE6" w:rsidRDefault="001A4134" w:rsidP="00666662">
      <w:pPr>
        <w:pStyle w:val="va-top"/>
        <w:spacing w:after="120" w:line="276" w:lineRule="auto"/>
        <w:jc w:val="both"/>
        <w:textAlignment w:val="top"/>
        <w:rPr>
          <w:rFonts w:ascii="Arial" w:hAnsi="Arial" w:cs="Arial"/>
          <w:b/>
          <w:bCs/>
          <w:sz w:val="22"/>
          <w:szCs w:val="22"/>
        </w:rPr>
      </w:pPr>
    </w:p>
    <w:p w14:paraId="7E3F5E13" w14:textId="77777777" w:rsidR="007D2AE6" w:rsidRDefault="007D2AE6" w:rsidP="00666662">
      <w:pPr>
        <w:pStyle w:val="va-top"/>
        <w:spacing w:after="120" w:line="276" w:lineRule="auto"/>
        <w:jc w:val="both"/>
        <w:textAlignment w:val="top"/>
        <w:rPr>
          <w:rFonts w:ascii="Arial" w:hAnsi="Arial" w:cs="Arial"/>
          <w:b/>
          <w:bCs/>
          <w:sz w:val="22"/>
          <w:szCs w:val="22"/>
        </w:rPr>
      </w:pPr>
      <w:bookmarkStart w:id="4" w:name="_Hlk89785901"/>
    </w:p>
    <w:p w14:paraId="55E18D1A" w14:textId="77777777" w:rsidR="007D2AE6" w:rsidRDefault="007D2AE6" w:rsidP="00666662">
      <w:pPr>
        <w:pStyle w:val="va-top"/>
        <w:spacing w:after="120" w:line="276" w:lineRule="auto"/>
        <w:jc w:val="both"/>
        <w:textAlignment w:val="top"/>
        <w:rPr>
          <w:rFonts w:ascii="Arial" w:hAnsi="Arial" w:cs="Arial"/>
          <w:b/>
          <w:bCs/>
          <w:sz w:val="22"/>
          <w:szCs w:val="22"/>
        </w:rPr>
      </w:pPr>
    </w:p>
    <w:p w14:paraId="13787188" w14:textId="77777777" w:rsidR="007D2AE6" w:rsidRDefault="007D2AE6" w:rsidP="00666662">
      <w:pPr>
        <w:pStyle w:val="va-top"/>
        <w:spacing w:after="120" w:line="276" w:lineRule="auto"/>
        <w:jc w:val="both"/>
        <w:textAlignment w:val="top"/>
        <w:rPr>
          <w:rFonts w:ascii="Arial" w:hAnsi="Arial" w:cs="Arial"/>
          <w:b/>
          <w:bCs/>
          <w:sz w:val="22"/>
          <w:szCs w:val="22"/>
        </w:rPr>
      </w:pPr>
    </w:p>
    <w:p w14:paraId="61F51A9C" w14:textId="77777777" w:rsidR="007D2AE6" w:rsidRDefault="007D2AE6" w:rsidP="00666662">
      <w:pPr>
        <w:pStyle w:val="va-top"/>
        <w:spacing w:after="120" w:line="276" w:lineRule="auto"/>
        <w:jc w:val="both"/>
        <w:textAlignment w:val="top"/>
        <w:rPr>
          <w:rFonts w:ascii="Arial" w:hAnsi="Arial" w:cs="Arial"/>
          <w:b/>
          <w:bCs/>
          <w:sz w:val="22"/>
          <w:szCs w:val="22"/>
        </w:rPr>
      </w:pPr>
    </w:p>
    <w:p w14:paraId="1E4EEF52" w14:textId="77777777" w:rsidR="007D2AE6" w:rsidRDefault="007D2AE6" w:rsidP="00666662">
      <w:pPr>
        <w:pStyle w:val="va-top"/>
        <w:spacing w:after="120" w:line="276" w:lineRule="auto"/>
        <w:jc w:val="both"/>
        <w:textAlignment w:val="top"/>
        <w:rPr>
          <w:rFonts w:ascii="Arial" w:hAnsi="Arial" w:cs="Arial"/>
          <w:b/>
          <w:bCs/>
          <w:sz w:val="22"/>
          <w:szCs w:val="22"/>
        </w:rPr>
      </w:pPr>
    </w:p>
    <w:p w14:paraId="3C729AB7" w14:textId="130ABF05" w:rsidR="00446637" w:rsidRPr="007D2AE6" w:rsidRDefault="0028269D" w:rsidP="00666662">
      <w:pPr>
        <w:pStyle w:val="va-top"/>
        <w:spacing w:after="120" w:line="276" w:lineRule="auto"/>
        <w:jc w:val="both"/>
        <w:textAlignment w:val="top"/>
        <w:rPr>
          <w:rFonts w:ascii="Arial" w:hAnsi="Arial" w:cs="Arial"/>
          <w:b/>
          <w:bCs/>
          <w:sz w:val="22"/>
          <w:szCs w:val="22"/>
        </w:rPr>
      </w:pPr>
      <w:r w:rsidRPr="007D2AE6">
        <w:rPr>
          <w:rFonts w:ascii="Arial" w:hAnsi="Arial" w:cs="Arial"/>
          <w:b/>
          <w:bCs/>
          <w:sz w:val="22"/>
          <w:szCs w:val="22"/>
        </w:rPr>
        <w:t>C</w:t>
      </w:r>
      <w:r w:rsidR="003361EC" w:rsidRPr="007D2AE6">
        <w:rPr>
          <w:rFonts w:ascii="Arial" w:hAnsi="Arial" w:cs="Arial"/>
          <w:b/>
          <w:bCs/>
          <w:sz w:val="22"/>
          <w:szCs w:val="22"/>
        </w:rPr>
        <w:t>onclusion</w:t>
      </w:r>
      <w:r w:rsidR="001A4134" w:rsidRPr="007D2AE6">
        <w:rPr>
          <w:rFonts w:ascii="Arial" w:hAnsi="Arial" w:cs="Arial"/>
          <w:b/>
          <w:bCs/>
          <w:sz w:val="22"/>
          <w:szCs w:val="22"/>
        </w:rPr>
        <w:t xml:space="preserve"> and Recommendations </w:t>
      </w:r>
    </w:p>
    <w:bookmarkEnd w:id="4"/>
    <w:p w14:paraId="444BD5C2" w14:textId="3EFAD93A" w:rsidR="0028269D" w:rsidRPr="007D2AE6" w:rsidRDefault="00F13E62" w:rsidP="00666662">
      <w:pPr>
        <w:pStyle w:val="va-top"/>
        <w:spacing w:after="120" w:line="276" w:lineRule="auto"/>
        <w:jc w:val="both"/>
        <w:textAlignment w:val="top"/>
        <w:rPr>
          <w:rFonts w:ascii="Arial" w:hAnsi="Arial" w:cs="Arial"/>
          <w:sz w:val="22"/>
          <w:szCs w:val="22"/>
        </w:rPr>
      </w:pPr>
      <w:r w:rsidRPr="007D2AE6">
        <w:rPr>
          <w:rFonts w:ascii="Arial" w:hAnsi="Arial" w:cs="Arial"/>
          <w:sz w:val="22"/>
          <w:szCs w:val="22"/>
        </w:rPr>
        <w:t>I</w:t>
      </w:r>
      <w:r w:rsidR="000E72C4" w:rsidRPr="007D2AE6">
        <w:rPr>
          <w:rFonts w:ascii="Arial" w:hAnsi="Arial" w:cs="Arial"/>
          <w:sz w:val="22"/>
          <w:szCs w:val="22"/>
        </w:rPr>
        <w:t>n this case study</w:t>
      </w:r>
      <w:r w:rsidR="003E3199" w:rsidRPr="007D2AE6">
        <w:rPr>
          <w:rFonts w:ascii="Arial" w:hAnsi="Arial" w:cs="Arial"/>
          <w:sz w:val="22"/>
          <w:szCs w:val="22"/>
        </w:rPr>
        <w:t xml:space="preserve"> about </w:t>
      </w:r>
      <w:r w:rsidR="009A1FFC" w:rsidRPr="007D2AE6">
        <w:rPr>
          <w:rFonts w:ascii="Arial" w:hAnsi="Arial" w:cs="Arial"/>
          <w:sz w:val="22"/>
          <w:szCs w:val="22"/>
        </w:rPr>
        <w:t>three</w:t>
      </w:r>
      <w:r w:rsidR="003E3199" w:rsidRPr="007D2AE6">
        <w:rPr>
          <w:rFonts w:ascii="Arial" w:hAnsi="Arial" w:cs="Arial"/>
          <w:sz w:val="22"/>
          <w:szCs w:val="22"/>
        </w:rPr>
        <w:t xml:space="preserve"> </w:t>
      </w:r>
      <w:r w:rsidR="0005093D" w:rsidRPr="007D2AE6">
        <w:rPr>
          <w:rFonts w:ascii="Arial" w:hAnsi="Arial" w:cs="Arial"/>
          <w:sz w:val="22"/>
          <w:szCs w:val="22"/>
        </w:rPr>
        <w:t xml:space="preserve">theories </w:t>
      </w:r>
      <w:r w:rsidR="00A147E0" w:rsidRPr="007D2AE6">
        <w:rPr>
          <w:rFonts w:ascii="Arial" w:hAnsi="Arial" w:cs="Arial"/>
          <w:sz w:val="22"/>
          <w:szCs w:val="22"/>
        </w:rPr>
        <w:t>were used</w:t>
      </w:r>
      <w:r w:rsidR="003E3199" w:rsidRPr="007D2AE6">
        <w:rPr>
          <w:rFonts w:ascii="Arial" w:hAnsi="Arial" w:cs="Arial"/>
          <w:sz w:val="22"/>
          <w:szCs w:val="22"/>
        </w:rPr>
        <w:t xml:space="preserve"> </w:t>
      </w:r>
      <w:r w:rsidR="00EE1272" w:rsidRPr="007D2AE6">
        <w:rPr>
          <w:rFonts w:ascii="Arial" w:hAnsi="Arial" w:cs="Arial"/>
          <w:sz w:val="22"/>
          <w:szCs w:val="22"/>
        </w:rPr>
        <w:t>to</w:t>
      </w:r>
      <w:r w:rsidR="003E3199" w:rsidRPr="007D2AE6">
        <w:rPr>
          <w:rFonts w:ascii="Arial" w:hAnsi="Arial" w:cs="Arial"/>
          <w:sz w:val="22"/>
          <w:szCs w:val="22"/>
        </w:rPr>
        <w:t xml:space="preserve"> </w:t>
      </w:r>
      <w:r w:rsidR="00A147E0" w:rsidRPr="007D2AE6">
        <w:rPr>
          <w:rFonts w:ascii="Arial" w:hAnsi="Arial" w:cs="Arial"/>
          <w:sz w:val="22"/>
          <w:szCs w:val="22"/>
        </w:rPr>
        <w:t>identify the</w:t>
      </w:r>
      <w:r w:rsidR="003E3199" w:rsidRPr="007D2AE6">
        <w:rPr>
          <w:rFonts w:ascii="Arial" w:hAnsi="Arial" w:cs="Arial"/>
          <w:sz w:val="22"/>
          <w:szCs w:val="22"/>
        </w:rPr>
        <w:t xml:space="preserve"> </w:t>
      </w:r>
      <w:r w:rsidR="001E0E2B" w:rsidRPr="007D2AE6">
        <w:rPr>
          <w:rFonts w:ascii="Arial" w:hAnsi="Arial" w:cs="Arial"/>
          <w:sz w:val="22"/>
          <w:szCs w:val="22"/>
        </w:rPr>
        <w:t>problem and</w:t>
      </w:r>
      <w:r w:rsidR="004D6D18" w:rsidRPr="007D2AE6">
        <w:rPr>
          <w:rFonts w:ascii="Arial" w:hAnsi="Arial" w:cs="Arial"/>
          <w:sz w:val="22"/>
          <w:szCs w:val="22"/>
        </w:rPr>
        <w:t xml:space="preserve"> </w:t>
      </w:r>
      <w:r w:rsidR="00A147E0" w:rsidRPr="007D2AE6">
        <w:rPr>
          <w:rFonts w:ascii="Arial" w:hAnsi="Arial" w:cs="Arial"/>
          <w:sz w:val="22"/>
          <w:szCs w:val="22"/>
        </w:rPr>
        <w:t>give recommendations</w:t>
      </w:r>
      <w:r w:rsidR="00D93EB3" w:rsidRPr="007D2AE6">
        <w:rPr>
          <w:rFonts w:ascii="Arial" w:hAnsi="Arial" w:cs="Arial"/>
          <w:sz w:val="22"/>
          <w:szCs w:val="22"/>
        </w:rPr>
        <w:t xml:space="preserve"> </w:t>
      </w:r>
      <w:r w:rsidR="00D50789" w:rsidRPr="007D2AE6">
        <w:rPr>
          <w:rFonts w:ascii="Arial" w:hAnsi="Arial" w:cs="Arial"/>
          <w:sz w:val="22"/>
          <w:szCs w:val="22"/>
        </w:rPr>
        <w:t>on</w:t>
      </w:r>
      <w:r w:rsidR="00D93EB3" w:rsidRPr="007D2AE6">
        <w:rPr>
          <w:rFonts w:ascii="Arial" w:hAnsi="Arial" w:cs="Arial"/>
          <w:sz w:val="22"/>
          <w:szCs w:val="22"/>
        </w:rPr>
        <w:t xml:space="preserve"> </w:t>
      </w:r>
      <w:r w:rsidR="001A4134" w:rsidRPr="007D2AE6">
        <w:rPr>
          <w:rFonts w:ascii="Arial" w:hAnsi="Arial" w:cs="Arial"/>
          <w:sz w:val="22"/>
          <w:szCs w:val="22"/>
        </w:rPr>
        <w:t>how to</w:t>
      </w:r>
      <w:r w:rsidR="000275CB" w:rsidRPr="007D2AE6">
        <w:rPr>
          <w:rFonts w:ascii="Arial" w:hAnsi="Arial" w:cs="Arial"/>
          <w:sz w:val="22"/>
          <w:szCs w:val="22"/>
        </w:rPr>
        <w:t xml:space="preserve"> </w:t>
      </w:r>
      <w:r w:rsidR="00D50789" w:rsidRPr="007D2AE6">
        <w:rPr>
          <w:rFonts w:ascii="Arial" w:hAnsi="Arial" w:cs="Arial"/>
          <w:sz w:val="22"/>
          <w:szCs w:val="22"/>
        </w:rPr>
        <w:t>pass</w:t>
      </w:r>
      <w:r w:rsidR="000275CB" w:rsidRPr="007D2AE6">
        <w:rPr>
          <w:rFonts w:ascii="Arial" w:hAnsi="Arial" w:cs="Arial"/>
          <w:sz w:val="22"/>
          <w:szCs w:val="22"/>
        </w:rPr>
        <w:t xml:space="preserve"> a</w:t>
      </w:r>
      <w:r w:rsidR="00D50789" w:rsidRPr="007D2AE6">
        <w:rPr>
          <w:rFonts w:ascii="Arial" w:hAnsi="Arial" w:cs="Arial"/>
          <w:sz w:val="22"/>
          <w:szCs w:val="22"/>
        </w:rPr>
        <w:t xml:space="preserve"> judgement on complaints</w:t>
      </w:r>
      <w:r w:rsidRPr="007D2AE6">
        <w:rPr>
          <w:rFonts w:ascii="Arial" w:hAnsi="Arial" w:cs="Arial"/>
          <w:sz w:val="22"/>
          <w:szCs w:val="22"/>
        </w:rPr>
        <w:t xml:space="preserve"> the</w:t>
      </w:r>
      <w:r w:rsidR="00D50789" w:rsidRPr="007D2AE6">
        <w:rPr>
          <w:rFonts w:ascii="Arial" w:hAnsi="Arial" w:cs="Arial"/>
          <w:sz w:val="22"/>
          <w:szCs w:val="22"/>
        </w:rPr>
        <w:t xml:space="preserve"> service user </w:t>
      </w:r>
      <w:r w:rsidR="00E82AEA" w:rsidRPr="007D2AE6">
        <w:rPr>
          <w:rFonts w:ascii="Arial" w:hAnsi="Arial" w:cs="Arial"/>
          <w:sz w:val="22"/>
          <w:szCs w:val="22"/>
        </w:rPr>
        <w:t xml:space="preserve">complained </w:t>
      </w:r>
      <w:r w:rsidR="001A4134" w:rsidRPr="007D2AE6">
        <w:rPr>
          <w:rFonts w:ascii="Arial" w:hAnsi="Arial" w:cs="Arial"/>
          <w:sz w:val="22"/>
          <w:szCs w:val="22"/>
        </w:rPr>
        <w:t>about the</w:t>
      </w:r>
      <w:r w:rsidR="00D50789" w:rsidRPr="007D2AE6">
        <w:rPr>
          <w:rFonts w:ascii="Arial" w:hAnsi="Arial" w:cs="Arial"/>
          <w:sz w:val="22"/>
          <w:szCs w:val="22"/>
        </w:rPr>
        <w:t xml:space="preserve"> staff member</w:t>
      </w:r>
      <w:r w:rsidRPr="007D2AE6">
        <w:rPr>
          <w:rFonts w:ascii="Arial" w:hAnsi="Arial" w:cs="Arial"/>
          <w:sz w:val="22"/>
          <w:szCs w:val="22"/>
        </w:rPr>
        <w:t>.</w:t>
      </w:r>
      <w:r w:rsidR="00734A54" w:rsidRPr="007D2AE6">
        <w:rPr>
          <w:rFonts w:ascii="Arial" w:hAnsi="Arial" w:cs="Arial"/>
          <w:sz w:val="22"/>
          <w:szCs w:val="22"/>
        </w:rPr>
        <w:t xml:space="preserve"> Service user was </w:t>
      </w:r>
      <w:r w:rsidR="005D1C51" w:rsidRPr="007D2AE6">
        <w:rPr>
          <w:rFonts w:ascii="Arial" w:hAnsi="Arial" w:cs="Arial"/>
          <w:sz w:val="22"/>
          <w:szCs w:val="22"/>
        </w:rPr>
        <w:t xml:space="preserve">a </w:t>
      </w:r>
      <w:r w:rsidR="00461E97" w:rsidRPr="007D2AE6">
        <w:rPr>
          <w:rFonts w:ascii="Arial" w:hAnsi="Arial" w:cs="Arial"/>
          <w:sz w:val="22"/>
          <w:szCs w:val="22"/>
        </w:rPr>
        <w:t>vulnerable</w:t>
      </w:r>
      <w:r w:rsidR="00734A54" w:rsidRPr="007D2AE6">
        <w:rPr>
          <w:rFonts w:ascii="Arial" w:hAnsi="Arial" w:cs="Arial"/>
          <w:sz w:val="22"/>
          <w:szCs w:val="22"/>
        </w:rPr>
        <w:t xml:space="preserve"> young adult</w:t>
      </w:r>
      <w:r w:rsidR="008C7CD5" w:rsidRPr="007D2AE6">
        <w:rPr>
          <w:rFonts w:ascii="Arial" w:hAnsi="Arial" w:cs="Arial"/>
          <w:sz w:val="22"/>
          <w:szCs w:val="22"/>
        </w:rPr>
        <w:t xml:space="preserve"> </w:t>
      </w:r>
      <w:r w:rsidR="00461E97" w:rsidRPr="007D2AE6">
        <w:rPr>
          <w:rFonts w:ascii="Arial" w:hAnsi="Arial" w:cs="Arial"/>
          <w:sz w:val="22"/>
          <w:szCs w:val="22"/>
        </w:rPr>
        <w:t>who</w:t>
      </w:r>
      <w:r w:rsidR="008C7CD5" w:rsidRPr="007D2AE6">
        <w:rPr>
          <w:rFonts w:ascii="Arial" w:hAnsi="Arial" w:cs="Arial"/>
          <w:sz w:val="22"/>
          <w:szCs w:val="22"/>
        </w:rPr>
        <w:t xml:space="preserve"> already tried</w:t>
      </w:r>
      <w:r w:rsidR="005D1C51" w:rsidRPr="007D2AE6">
        <w:rPr>
          <w:rFonts w:ascii="Arial" w:hAnsi="Arial" w:cs="Arial"/>
          <w:sz w:val="22"/>
          <w:szCs w:val="22"/>
        </w:rPr>
        <w:t xml:space="preserve"> </w:t>
      </w:r>
      <w:r w:rsidR="007D2AE6">
        <w:rPr>
          <w:rFonts w:ascii="Arial" w:hAnsi="Arial" w:cs="Arial"/>
          <w:sz w:val="22"/>
          <w:szCs w:val="22"/>
        </w:rPr>
        <w:t>to take</w:t>
      </w:r>
      <w:r w:rsidR="000514DA">
        <w:rPr>
          <w:rFonts w:ascii="Arial" w:hAnsi="Arial" w:cs="Arial"/>
          <w:sz w:val="22"/>
          <w:szCs w:val="22"/>
        </w:rPr>
        <w:t>away</w:t>
      </w:r>
      <w:r w:rsidR="007D2AE6">
        <w:rPr>
          <w:rFonts w:ascii="Arial" w:hAnsi="Arial" w:cs="Arial"/>
          <w:sz w:val="22"/>
          <w:szCs w:val="22"/>
        </w:rPr>
        <w:t xml:space="preserve"> his</w:t>
      </w:r>
      <w:r w:rsidR="005D1C51" w:rsidRPr="007D2AE6">
        <w:rPr>
          <w:rFonts w:ascii="Arial" w:hAnsi="Arial" w:cs="Arial"/>
          <w:sz w:val="22"/>
          <w:szCs w:val="22"/>
        </w:rPr>
        <w:t xml:space="preserve"> </w:t>
      </w:r>
      <w:r w:rsidR="000514DA" w:rsidRPr="007D2AE6">
        <w:rPr>
          <w:rFonts w:ascii="Arial" w:hAnsi="Arial" w:cs="Arial"/>
          <w:sz w:val="22"/>
          <w:szCs w:val="22"/>
        </w:rPr>
        <w:t>own</w:t>
      </w:r>
      <w:r w:rsidR="005D1C51" w:rsidRPr="007D2AE6">
        <w:rPr>
          <w:rFonts w:ascii="Arial" w:hAnsi="Arial" w:cs="Arial"/>
          <w:sz w:val="22"/>
          <w:szCs w:val="22"/>
        </w:rPr>
        <w:t xml:space="preserve"> life</w:t>
      </w:r>
      <w:r w:rsidR="007D2AE6">
        <w:rPr>
          <w:rFonts w:ascii="Arial" w:hAnsi="Arial" w:cs="Arial"/>
          <w:sz w:val="22"/>
          <w:szCs w:val="22"/>
        </w:rPr>
        <w:t>.</w:t>
      </w:r>
      <w:r w:rsidR="00495553" w:rsidRPr="007D2AE6">
        <w:rPr>
          <w:rFonts w:ascii="Arial" w:hAnsi="Arial" w:cs="Arial"/>
          <w:sz w:val="22"/>
          <w:szCs w:val="22"/>
        </w:rPr>
        <w:t xml:space="preserve"> </w:t>
      </w:r>
      <w:r w:rsidR="007D2AE6">
        <w:rPr>
          <w:rFonts w:ascii="Arial" w:hAnsi="Arial" w:cs="Arial"/>
          <w:sz w:val="22"/>
          <w:szCs w:val="22"/>
        </w:rPr>
        <w:t>O</w:t>
      </w:r>
      <w:r w:rsidR="00495553" w:rsidRPr="007D2AE6">
        <w:rPr>
          <w:rFonts w:ascii="Arial" w:hAnsi="Arial" w:cs="Arial"/>
          <w:sz w:val="22"/>
          <w:szCs w:val="22"/>
        </w:rPr>
        <w:t xml:space="preserve">f which suicide claims </w:t>
      </w:r>
      <w:r w:rsidR="00733EF6" w:rsidRPr="007D2AE6">
        <w:rPr>
          <w:rFonts w:ascii="Arial" w:hAnsi="Arial" w:cs="Arial"/>
          <w:sz w:val="22"/>
          <w:szCs w:val="22"/>
        </w:rPr>
        <w:t xml:space="preserve">over 800,00 live </w:t>
      </w:r>
      <w:r w:rsidR="00331F5C" w:rsidRPr="007D2AE6">
        <w:rPr>
          <w:rFonts w:ascii="Arial" w:hAnsi="Arial" w:cs="Arial"/>
          <w:sz w:val="22"/>
          <w:szCs w:val="22"/>
        </w:rPr>
        <w:t xml:space="preserve">within the age of </w:t>
      </w:r>
      <w:r w:rsidR="009000BC" w:rsidRPr="007D2AE6">
        <w:rPr>
          <w:rFonts w:ascii="Arial" w:hAnsi="Arial" w:cs="Arial"/>
          <w:sz w:val="22"/>
          <w:szCs w:val="22"/>
        </w:rPr>
        <w:t xml:space="preserve">15-29 (Nock et al., 2013; WHO, 2012) </w:t>
      </w:r>
      <w:r w:rsidR="009F5B02" w:rsidRPr="007D2AE6">
        <w:rPr>
          <w:rFonts w:ascii="Arial" w:hAnsi="Arial" w:cs="Arial"/>
          <w:sz w:val="22"/>
          <w:szCs w:val="22"/>
        </w:rPr>
        <w:t>that's why came to si</w:t>
      </w:r>
      <w:r w:rsidR="000514DA">
        <w:rPr>
          <w:rFonts w:ascii="Arial" w:hAnsi="Arial" w:cs="Arial"/>
          <w:sz w:val="22"/>
          <w:szCs w:val="22"/>
        </w:rPr>
        <w:t>ck</w:t>
      </w:r>
      <w:r w:rsidR="009F5B02" w:rsidRPr="007D2AE6">
        <w:rPr>
          <w:rFonts w:ascii="Arial" w:hAnsi="Arial" w:cs="Arial"/>
          <w:sz w:val="22"/>
          <w:szCs w:val="22"/>
        </w:rPr>
        <w:t xml:space="preserve"> counselling at the centre</w:t>
      </w:r>
      <w:r w:rsidR="008B34EA" w:rsidRPr="007D2AE6">
        <w:rPr>
          <w:rFonts w:ascii="Arial" w:hAnsi="Arial" w:cs="Arial"/>
          <w:sz w:val="22"/>
          <w:szCs w:val="22"/>
        </w:rPr>
        <w:t xml:space="preserve"> which was very important to the service user</w:t>
      </w:r>
      <w:r w:rsidR="00DE0DE6" w:rsidRPr="007D2AE6">
        <w:rPr>
          <w:rFonts w:ascii="Arial" w:hAnsi="Arial" w:cs="Arial"/>
          <w:sz w:val="22"/>
          <w:szCs w:val="22"/>
        </w:rPr>
        <w:t>.</w:t>
      </w:r>
      <w:r w:rsidR="000508D6" w:rsidRPr="007D2AE6">
        <w:rPr>
          <w:rFonts w:ascii="Arial" w:hAnsi="Arial" w:cs="Arial"/>
          <w:sz w:val="22"/>
          <w:szCs w:val="22"/>
        </w:rPr>
        <w:t xml:space="preserve"> You can see </w:t>
      </w:r>
      <w:r w:rsidR="00326856" w:rsidRPr="007D2AE6">
        <w:rPr>
          <w:rFonts w:ascii="Arial" w:hAnsi="Arial" w:cs="Arial"/>
          <w:sz w:val="22"/>
          <w:szCs w:val="22"/>
        </w:rPr>
        <w:t>with</w:t>
      </w:r>
      <w:r w:rsidR="00287A92" w:rsidRPr="007D2AE6">
        <w:rPr>
          <w:rFonts w:ascii="Arial" w:hAnsi="Arial" w:cs="Arial"/>
          <w:sz w:val="22"/>
          <w:szCs w:val="22"/>
        </w:rPr>
        <w:t xml:space="preserve"> </w:t>
      </w:r>
      <w:r w:rsidR="00A22CDB" w:rsidRPr="007D2AE6">
        <w:rPr>
          <w:rFonts w:ascii="Arial" w:hAnsi="Arial" w:cs="Arial"/>
          <w:sz w:val="22"/>
          <w:szCs w:val="22"/>
        </w:rPr>
        <w:t>the</w:t>
      </w:r>
      <w:r w:rsidR="00326856" w:rsidRPr="007D2AE6">
        <w:rPr>
          <w:rFonts w:ascii="Arial" w:hAnsi="Arial" w:cs="Arial"/>
          <w:sz w:val="22"/>
          <w:szCs w:val="22"/>
        </w:rPr>
        <w:t xml:space="preserve"> way the</w:t>
      </w:r>
      <w:r w:rsidR="00287A92" w:rsidRPr="007D2AE6">
        <w:rPr>
          <w:rFonts w:ascii="Arial" w:hAnsi="Arial" w:cs="Arial"/>
          <w:sz w:val="22"/>
          <w:szCs w:val="22"/>
        </w:rPr>
        <w:t xml:space="preserve"> st</w:t>
      </w:r>
      <w:r w:rsidR="00A22CDB" w:rsidRPr="007D2AE6">
        <w:rPr>
          <w:rFonts w:ascii="Arial" w:hAnsi="Arial" w:cs="Arial"/>
          <w:sz w:val="22"/>
          <w:szCs w:val="22"/>
        </w:rPr>
        <w:t>aff member</w:t>
      </w:r>
      <w:r w:rsidR="00287A92" w:rsidRPr="007D2AE6">
        <w:rPr>
          <w:rFonts w:ascii="Arial" w:hAnsi="Arial" w:cs="Arial"/>
          <w:sz w:val="22"/>
          <w:szCs w:val="22"/>
        </w:rPr>
        <w:t xml:space="preserve"> conduct</w:t>
      </w:r>
      <w:r w:rsidR="00326856" w:rsidRPr="007D2AE6">
        <w:rPr>
          <w:rFonts w:ascii="Arial" w:hAnsi="Arial" w:cs="Arial"/>
          <w:sz w:val="22"/>
          <w:szCs w:val="22"/>
        </w:rPr>
        <w:t xml:space="preserve">ed </w:t>
      </w:r>
      <w:r w:rsidR="00A147E0" w:rsidRPr="007D2AE6">
        <w:rPr>
          <w:rFonts w:ascii="Arial" w:hAnsi="Arial" w:cs="Arial"/>
          <w:sz w:val="22"/>
          <w:szCs w:val="22"/>
        </w:rPr>
        <w:t>herself</w:t>
      </w:r>
      <w:r w:rsidR="00287A92" w:rsidRPr="007D2AE6">
        <w:rPr>
          <w:rFonts w:ascii="Arial" w:hAnsi="Arial" w:cs="Arial"/>
          <w:sz w:val="22"/>
          <w:szCs w:val="22"/>
        </w:rPr>
        <w:t xml:space="preserve"> towards the service user</w:t>
      </w:r>
      <w:r w:rsidR="00326856" w:rsidRPr="007D2AE6">
        <w:rPr>
          <w:rFonts w:ascii="Arial" w:hAnsi="Arial" w:cs="Arial"/>
          <w:sz w:val="22"/>
          <w:szCs w:val="22"/>
        </w:rPr>
        <w:t xml:space="preserve"> was not</w:t>
      </w:r>
      <w:r w:rsidR="00287A92" w:rsidRPr="007D2AE6">
        <w:rPr>
          <w:rFonts w:ascii="Arial" w:hAnsi="Arial" w:cs="Arial"/>
          <w:sz w:val="22"/>
          <w:szCs w:val="22"/>
        </w:rPr>
        <w:t xml:space="preserve"> acceptable</w:t>
      </w:r>
      <w:r w:rsidR="004762D5" w:rsidRPr="007D2AE6">
        <w:rPr>
          <w:rFonts w:ascii="Arial" w:hAnsi="Arial" w:cs="Arial"/>
          <w:sz w:val="22"/>
          <w:szCs w:val="22"/>
        </w:rPr>
        <w:t>,</w:t>
      </w:r>
      <w:r w:rsidR="00287A92" w:rsidRPr="007D2AE6">
        <w:rPr>
          <w:rFonts w:ascii="Arial" w:hAnsi="Arial" w:cs="Arial"/>
          <w:sz w:val="22"/>
          <w:szCs w:val="22"/>
        </w:rPr>
        <w:t xml:space="preserve"> becaus</w:t>
      </w:r>
      <w:r w:rsidR="004762D5" w:rsidRPr="007D2AE6">
        <w:rPr>
          <w:rFonts w:ascii="Arial" w:hAnsi="Arial" w:cs="Arial"/>
          <w:sz w:val="22"/>
          <w:szCs w:val="22"/>
        </w:rPr>
        <w:t>e she should have found</w:t>
      </w:r>
      <w:r w:rsidR="004432AB" w:rsidRPr="007D2AE6">
        <w:rPr>
          <w:rFonts w:ascii="Arial" w:hAnsi="Arial" w:cs="Arial"/>
          <w:sz w:val="22"/>
          <w:szCs w:val="22"/>
        </w:rPr>
        <w:t xml:space="preserve"> better</w:t>
      </w:r>
      <w:r w:rsidR="005E3EF4" w:rsidRPr="007D2AE6">
        <w:rPr>
          <w:rFonts w:ascii="Arial" w:hAnsi="Arial" w:cs="Arial"/>
          <w:sz w:val="22"/>
          <w:szCs w:val="22"/>
        </w:rPr>
        <w:t xml:space="preserve"> way conduct</w:t>
      </w:r>
      <w:r w:rsidR="00875A0C" w:rsidRPr="007D2AE6">
        <w:rPr>
          <w:rFonts w:ascii="Arial" w:hAnsi="Arial" w:cs="Arial"/>
          <w:sz w:val="22"/>
          <w:szCs w:val="22"/>
        </w:rPr>
        <w:t xml:space="preserve"> her </w:t>
      </w:r>
      <w:r w:rsidR="00A147E0" w:rsidRPr="007D2AE6">
        <w:rPr>
          <w:rFonts w:ascii="Arial" w:hAnsi="Arial" w:cs="Arial"/>
          <w:sz w:val="22"/>
          <w:szCs w:val="22"/>
        </w:rPr>
        <w:t>self-knowing</w:t>
      </w:r>
      <w:r w:rsidR="004432AB" w:rsidRPr="007D2AE6">
        <w:rPr>
          <w:rFonts w:ascii="Arial" w:hAnsi="Arial" w:cs="Arial"/>
          <w:sz w:val="22"/>
          <w:szCs w:val="22"/>
        </w:rPr>
        <w:t xml:space="preserve"> that most people</w:t>
      </w:r>
      <w:r w:rsidR="000514DA">
        <w:rPr>
          <w:rFonts w:ascii="Arial" w:hAnsi="Arial" w:cs="Arial"/>
          <w:sz w:val="22"/>
          <w:szCs w:val="22"/>
        </w:rPr>
        <w:t xml:space="preserve"> who</w:t>
      </w:r>
      <w:r w:rsidR="004432AB" w:rsidRPr="007D2AE6">
        <w:rPr>
          <w:rFonts w:ascii="Arial" w:hAnsi="Arial" w:cs="Arial"/>
          <w:sz w:val="22"/>
          <w:szCs w:val="22"/>
        </w:rPr>
        <w:t xml:space="preserve"> come to a </w:t>
      </w:r>
      <w:r w:rsidR="00C7085D" w:rsidRPr="007D2AE6">
        <w:rPr>
          <w:rFonts w:ascii="Arial" w:hAnsi="Arial" w:cs="Arial"/>
          <w:sz w:val="22"/>
          <w:szCs w:val="22"/>
        </w:rPr>
        <w:t>centre are</w:t>
      </w:r>
      <w:r w:rsidR="000514DA">
        <w:rPr>
          <w:rFonts w:ascii="Arial" w:hAnsi="Arial" w:cs="Arial"/>
          <w:sz w:val="22"/>
          <w:szCs w:val="22"/>
        </w:rPr>
        <w:t xml:space="preserve"> in </w:t>
      </w:r>
      <w:r w:rsidR="004432AB" w:rsidRPr="007D2AE6">
        <w:rPr>
          <w:rFonts w:ascii="Arial" w:hAnsi="Arial" w:cs="Arial"/>
          <w:sz w:val="22"/>
          <w:szCs w:val="22"/>
        </w:rPr>
        <w:t>need of help</w:t>
      </w:r>
      <w:r w:rsidR="00875A0C" w:rsidRPr="007D2AE6">
        <w:rPr>
          <w:rFonts w:ascii="Arial" w:hAnsi="Arial" w:cs="Arial"/>
          <w:sz w:val="22"/>
          <w:szCs w:val="22"/>
        </w:rPr>
        <w:t>.</w:t>
      </w:r>
      <w:r w:rsidR="004432AB" w:rsidRPr="007D2AE6">
        <w:rPr>
          <w:rFonts w:ascii="Arial" w:hAnsi="Arial" w:cs="Arial"/>
          <w:sz w:val="22"/>
          <w:szCs w:val="22"/>
        </w:rPr>
        <w:t xml:space="preserve"> </w:t>
      </w:r>
      <w:r w:rsidR="00875A0C" w:rsidRPr="007D2AE6">
        <w:rPr>
          <w:rFonts w:ascii="Arial" w:hAnsi="Arial" w:cs="Arial"/>
          <w:sz w:val="22"/>
          <w:szCs w:val="22"/>
        </w:rPr>
        <w:t>So,</w:t>
      </w:r>
      <w:r w:rsidR="004432AB" w:rsidRPr="007D2AE6">
        <w:rPr>
          <w:rFonts w:ascii="Arial" w:hAnsi="Arial" w:cs="Arial"/>
          <w:sz w:val="22"/>
          <w:szCs w:val="22"/>
        </w:rPr>
        <w:t xml:space="preserve"> raising her voice wasn't the solution</w:t>
      </w:r>
      <w:r w:rsidR="000315B6" w:rsidRPr="007D2AE6">
        <w:rPr>
          <w:rFonts w:ascii="Arial" w:hAnsi="Arial" w:cs="Arial"/>
          <w:sz w:val="22"/>
          <w:szCs w:val="22"/>
        </w:rPr>
        <w:t>.</w:t>
      </w:r>
      <w:r w:rsidR="004432AB" w:rsidRPr="007D2AE6">
        <w:rPr>
          <w:rFonts w:ascii="Arial" w:hAnsi="Arial" w:cs="Arial"/>
          <w:sz w:val="22"/>
          <w:szCs w:val="22"/>
        </w:rPr>
        <w:t xml:space="preserve"> </w:t>
      </w:r>
      <w:r w:rsidR="000315B6" w:rsidRPr="007D2AE6">
        <w:rPr>
          <w:rFonts w:ascii="Arial" w:hAnsi="Arial" w:cs="Arial"/>
          <w:sz w:val="22"/>
          <w:szCs w:val="22"/>
        </w:rPr>
        <w:t>However,</w:t>
      </w:r>
      <w:r w:rsidR="00A147E0" w:rsidRPr="007D2AE6">
        <w:rPr>
          <w:rFonts w:ascii="Arial" w:hAnsi="Arial" w:cs="Arial"/>
          <w:sz w:val="22"/>
          <w:szCs w:val="22"/>
        </w:rPr>
        <w:t xml:space="preserve"> based</w:t>
      </w:r>
      <w:r w:rsidR="004432AB" w:rsidRPr="007D2AE6">
        <w:rPr>
          <w:rFonts w:ascii="Arial" w:hAnsi="Arial" w:cs="Arial"/>
          <w:sz w:val="22"/>
          <w:szCs w:val="22"/>
        </w:rPr>
        <w:t xml:space="preserve"> </w:t>
      </w:r>
      <w:r w:rsidR="00B43088" w:rsidRPr="007D2AE6">
        <w:rPr>
          <w:rFonts w:ascii="Arial" w:hAnsi="Arial" w:cs="Arial"/>
          <w:sz w:val="22"/>
          <w:szCs w:val="22"/>
        </w:rPr>
        <w:t xml:space="preserve">on the </w:t>
      </w:r>
      <w:r w:rsidR="001A4134" w:rsidRPr="007D2AE6">
        <w:rPr>
          <w:rFonts w:ascii="Arial" w:hAnsi="Arial" w:cs="Arial"/>
          <w:sz w:val="22"/>
          <w:szCs w:val="22"/>
        </w:rPr>
        <w:t>facts I</w:t>
      </w:r>
      <w:r w:rsidR="000315B6" w:rsidRPr="007D2AE6">
        <w:rPr>
          <w:rFonts w:ascii="Arial" w:hAnsi="Arial" w:cs="Arial"/>
          <w:sz w:val="22"/>
          <w:szCs w:val="22"/>
        </w:rPr>
        <w:t xml:space="preserve"> would recommen</w:t>
      </w:r>
      <w:r w:rsidR="00480859" w:rsidRPr="007D2AE6">
        <w:rPr>
          <w:rFonts w:ascii="Arial" w:hAnsi="Arial" w:cs="Arial"/>
          <w:sz w:val="22"/>
          <w:szCs w:val="22"/>
        </w:rPr>
        <w:t xml:space="preserve">d that the manager </w:t>
      </w:r>
      <w:r w:rsidR="00C14660" w:rsidRPr="007D2AE6">
        <w:rPr>
          <w:rFonts w:ascii="Arial" w:hAnsi="Arial" w:cs="Arial"/>
          <w:sz w:val="22"/>
          <w:szCs w:val="22"/>
        </w:rPr>
        <w:t xml:space="preserve">dismiss this </w:t>
      </w:r>
      <w:r w:rsidR="00480859" w:rsidRPr="007D2AE6">
        <w:rPr>
          <w:rFonts w:ascii="Arial" w:hAnsi="Arial" w:cs="Arial"/>
          <w:sz w:val="22"/>
          <w:szCs w:val="22"/>
        </w:rPr>
        <w:t>case</w:t>
      </w:r>
      <w:r w:rsidR="00C14660" w:rsidRPr="007D2AE6">
        <w:rPr>
          <w:rFonts w:ascii="Arial" w:hAnsi="Arial" w:cs="Arial"/>
          <w:sz w:val="22"/>
          <w:szCs w:val="22"/>
        </w:rPr>
        <w:t xml:space="preserve"> </w:t>
      </w:r>
      <w:r w:rsidR="001A4134" w:rsidRPr="007D2AE6">
        <w:rPr>
          <w:rFonts w:ascii="Arial" w:hAnsi="Arial" w:cs="Arial"/>
          <w:sz w:val="22"/>
          <w:szCs w:val="22"/>
        </w:rPr>
        <w:t>with a</w:t>
      </w:r>
      <w:r w:rsidR="000C5BD0" w:rsidRPr="007D2AE6">
        <w:rPr>
          <w:rFonts w:ascii="Arial" w:hAnsi="Arial" w:cs="Arial"/>
          <w:sz w:val="22"/>
          <w:szCs w:val="22"/>
        </w:rPr>
        <w:t xml:space="preserve"> </w:t>
      </w:r>
      <w:r w:rsidR="001E0E2B" w:rsidRPr="007D2AE6">
        <w:rPr>
          <w:rFonts w:ascii="Arial" w:hAnsi="Arial" w:cs="Arial"/>
          <w:sz w:val="22"/>
          <w:szCs w:val="22"/>
        </w:rPr>
        <w:t>warning to</w:t>
      </w:r>
      <w:r w:rsidR="006B64D2" w:rsidRPr="007D2AE6">
        <w:rPr>
          <w:rFonts w:ascii="Arial" w:hAnsi="Arial" w:cs="Arial"/>
          <w:sz w:val="22"/>
          <w:szCs w:val="22"/>
        </w:rPr>
        <w:t xml:space="preserve"> the</w:t>
      </w:r>
      <w:r w:rsidR="000C5BD0" w:rsidRPr="007D2AE6">
        <w:rPr>
          <w:rFonts w:ascii="Arial" w:hAnsi="Arial" w:cs="Arial"/>
          <w:sz w:val="22"/>
          <w:szCs w:val="22"/>
        </w:rPr>
        <w:t xml:space="preserve"> </w:t>
      </w:r>
      <w:r w:rsidR="00C14660" w:rsidRPr="007D2AE6">
        <w:rPr>
          <w:rFonts w:ascii="Arial" w:hAnsi="Arial" w:cs="Arial"/>
          <w:sz w:val="22"/>
          <w:szCs w:val="22"/>
        </w:rPr>
        <w:t xml:space="preserve">staff member </w:t>
      </w:r>
      <w:r w:rsidR="006B64D2" w:rsidRPr="007D2AE6">
        <w:rPr>
          <w:rFonts w:ascii="Arial" w:hAnsi="Arial" w:cs="Arial"/>
          <w:sz w:val="22"/>
          <w:szCs w:val="22"/>
        </w:rPr>
        <w:t xml:space="preserve">so that </w:t>
      </w:r>
      <w:r w:rsidR="001A4134" w:rsidRPr="007D2AE6">
        <w:rPr>
          <w:rFonts w:ascii="Arial" w:hAnsi="Arial" w:cs="Arial"/>
          <w:sz w:val="22"/>
          <w:szCs w:val="22"/>
        </w:rPr>
        <w:t xml:space="preserve">she </w:t>
      </w:r>
      <w:r w:rsidR="00E02085" w:rsidRPr="007D2AE6">
        <w:rPr>
          <w:rFonts w:ascii="Arial" w:hAnsi="Arial" w:cs="Arial"/>
          <w:sz w:val="22"/>
          <w:szCs w:val="22"/>
        </w:rPr>
        <w:t>can know</w:t>
      </w:r>
      <w:r w:rsidR="00C14660" w:rsidRPr="007D2AE6">
        <w:rPr>
          <w:rFonts w:ascii="Arial" w:hAnsi="Arial" w:cs="Arial"/>
          <w:sz w:val="22"/>
          <w:szCs w:val="22"/>
        </w:rPr>
        <w:t xml:space="preserve"> how to conduct yourself</w:t>
      </w:r>
      <w:r w:rsidR="00A22CDB" w:rsidRPr="007D2AE6">
        <w:rPr>
          <w:rFonts w:ascii="Arial" w:hAnsi="Arial" w:cs="Arial"/>
          <w:sz w:val="22"/>
          <w:szCs w:val="22"/>
        </w:rPr>
        <w:t xml:space="preserve"> </w:t>
      </w:r>
      <w:r w:rsidR="001A4134" w:rsidRPr="007D2AE6">
        <w:rPr>
          <w:rFonts w:ascii="Arial" w:hAnsi="Arial" w:cs="Arial"/>
          <w:sz w:val="22"/>
          <w:szCs w:val="22"/>
        </w:rPr>
        <w:t>with service users</w:t>
      </w:r>
      <w:r w:rsidR="00A33443" w:rsidRPr="007D2AE6">
        <w:rPr>
          <w:rFonts w:ascii="Arial" w:hAnsi="Arial" w:cs="Arial"/>
          <w:sz w:val="22"/>
          <w:szCs w:val="22"/>
        </w:rPr>
        <w:t>.</w:t>
      </w:r>
    </w:p>
    <w:p w14:paraId="73CE2B04" w14:textId="77777777" w:rsidR="00557058" w:rsidRPr="007D2AE6" w:rsidRDefault="00557058" w:rsidP="00666662">
      <w:pPr>
        <w:spacing w:line="276" w:lineRule="auto"/>
        <w:rPr>
          <w:rFonts w:ascii="Arial" w:hAnsi="Arial" w:cs="Arial"/>
        </w:rPr>
      </w:pPr>
    </w:p>
    <w:p w14:paraId="207821DE" w14:textId="77777777" w:rsidR="00E05437" w:rsidRPr="007D2AE6" w:rsidRDefault="00E05437" w:rsidP="00666662">
      <w:pPr>
        <w:spacing w:line="276" w:lineRule="auto"/>
        <w:rPr>
          <w:rFonts w:ascii="Arial" w:hAnsi="Arial" w:cs="Arial"/>
        </w:rPr>
      </w:pPr>
    </w:p>
    <w:p w14:paraId="1F31B109" w14:textId="77777777" w:rsidR="00E05437" w:rsidRPr="007D2AE6" w:rsidRDefault="00E05437" w:rsidP="00666662">
      <w:pPr>
        <w:spacing w:line="276" w:lineRule="auto"/>
        <w:rPr>
          <w:rFonts w:ascii="Arial" w:hAnsi="Arial" w:cs="Arial"/>
        </w:rPr>
      </w:pPr>
    </w:p>
    <w:p w14:paraId="43FBAC32" w14:textId="77777777" w:rsidR="00E05437" w:rsidRPr="007D2AE6" w:rsidRDefault="00E05437" w:rsidP="00666662">
      <w:pPr>
        <w:spacing w:line="276" w:lineRule="auto"/>
        <w:rPr>
          <w:rFonts w:ascii="Arial" w:hAnsi="Arial" w:cs="Arial"/>
        </w:rPr>
      </w:pPr>
    </w:p>
    <w:p w14:paraId="763CDCE2" w14:textId="77777777" w:rsidR="00E05437" w:rsidRPr="007D2AE6" w:rsidRDefault="00E05437" w:rsidP="00666662">
      <w:pPr>
        <w:spacing w:line="276" w:lineRule="auto"/>
        <w:rPr>
          <w:rFonts w:ascii="Arial" w:hAnsi="Arial" w:cs="Arial"/>
        </w:rPr>
      </w:pPr>
    </w:p>
    <w:p w14:paraId="541A9431" w14:textId="77777777" w:rsidR="00E05437" w:rsidRPr="007D2AE6" w:rsidRDefault="00E05437" w:rsidP="00666662">
      <w:pPr>
        <w:spacing w:line="276" w:lineRule="auto"/>
        <w:rPr>
          <w:rFonts w:ascii="Arial" w:hAnsi="Arial" w:cs="Arial"/>
        </w:rPr>
      </w:pPr>
    </w:p>
    <w:p w14:paraId="4A993082" w14:textId="7A5A417E" w:rsidR="00E05437" w:rsidRPr="007D2AE6" w:rsidRDefault="00E05437" w:rsidP="00666662">
      <w:pPr>
        <w:spacing w:line="276" w:lineRule="auto"/>
        <w:rPr>
          <w:rFonts w:ascii="Arial" w:eastAsia="Times New Roman" w:hAnsi="Arial" w:cs="Arial"/>
          <w:lang w:eastAsia="en-GB"/>
        </w:rPr>
      </w:pPr>
    </w:p>
    <w:p w14:paraId="64827D7F" w14:textId="77777777" w:rsidR="001E0E2B" w:rsidRPr="007D2AE6" w:rsidRDefault="001E0E2B" w:rsidP="00666662">
      <w:pPr>
        <w:spacing w:line="276" w:lineRule="auto"/>
        <w:rPr>
          <w:rFonts w:ascii="Arial" w:eastAsia="Times New Roman" w:hAnsi="Arial" w:cs="Arial"/>
          <w:lang w:eastAsia="en-GB"/>
        </w:rPr>
      </w:pPr>
    </w:p>
    <w:p w14:paraId="34DEAB03" w14:textId="77777777" w:rsidR="001E0E2B" w:rsidRPr="007D2AE6" w:rsidRDefault="001E0E2B" w:rsidP="00666662">
      <w:pPr>
        <w:spacing w:line="276" w:lineRule="auto"/>
        <w:rPr>
          <w:rFonts w:ascii="Arial" w:eastAsia="Times New Roman" w:hAnsi="Arial" w:cs="Arial"/>
          <w:lang w:eastAsia="en-GB"/>
        </w:rPr>
      </w:pPr>
    </w:p>
    <w:p w14:paraId="610D8169" w14:textId="77777777" w:rsidR="001E0E2B" w:rsidRPr="007D2AE6" w:rsidRDefault="001E0E2B" w:rsidP="00666662">
      <w:pPr>
        <w:spacing w:line="276" w:lineRule="auto"/>
        <w:rPr>
          <w:rFonts w:ascii="Arial" w:eastAsia="Times New Roman" w:hAnsi="Arial" w:cs="Arial"/>
          <w:lang w:eastAsia="en-GB"/>
        </w:rPr>
      </w:pPr>
    </w:p>
    <w:p w14:paraId="220D8B3B" w14:textId="77777777" w:rsidR="001E0E2B" w:rsidRPr="007D2AE6" w:rsidRDefault="001E0E2B" w:rsidP="00666662">
      <w:pPr>
        <w:spacing w:line="276" w:lineRule="auto"/>
        <w:rPr>
          <w:rFonts w:ascii="Arial" w:eastAsia="Times New Roman" w:hAnsi="Arial" w:cs="Arial"/>
          <w:lang w:eastAsia="en-GB"/>
        </w:rPr>
      </w:pPr>
    </w:p>
    <w:p w14:paraId="1A604C09" w14:textId="77777777" w:rsidR="001E0E2B" w:rsidRPr="007D2AE6" w:rsidRDefault="001E0E2B" w:rsidP="00666662">
      <w:pPr>
        <w:spacing w:line="276" w:lineRule="auto"/>
        <w:rPr>
          <w:rFonts w:ascii="Arial" w:eastAsia="Times New Roman" w:hAnsi="Arial" w:cs="Arial"/>
          <w:lang w:eastAsia="en-GB"/>
        </w:rPr>
      </w:pPr>
    </w:p>
    <w:p w14:paraId="0AFC4870" w14:textId="77777777" w:rsidR="001E0E2B" w:rsidRPr="007D2AE6" w:rsidRDefault="001E0E2B" w:rsidP="00666662">
      <w:pPr>
        <w:spacing w:line="276" w:lineRule="auto"/>
        <w:rPr>
          <w:rFonts w:ascii="Arial" w:eastAsia="Times New Roman" w:hAnsi="Arial" w:cs="Arial"/>
          <w:lang w:eastAsia="en-GB"/>
        </w:rPr>
      </w:pPr>
    </w:p>
    <w:p w14:paraId="6C234B4F" w14:textId="77777777" w:rsidR="001E0E2B" w:rsidRPr="007D2AE6" w:rsidRDefault="001E0E2B" w:rsidP="00666662">
      <w:pPr>
        <w:spacing w:line="276" w:lineRule="auto"/>
        <w:rPr>
          <w:rFonts w:ascii="Arial" w:eastAsia="Times New Roman" w:hAnsi="Arial" w:cs="Arial"/>
          <w:lang w:eastAsia="en-GB"/>
        </w:rPr>
      </w:pPr>
    </w:p>
    <w:p w14:paraId="0D7E5722" w14:textId="77777777" w:rsidR="001E0E2B" w:rsidRPr="007D2AE6" w:rsidRDefault="001E0E2B" w:rsidP="00666662">
      <w:pPr>
        <w:spacing w:line="276" w:lineRule="auto"/>
        <w:rPr>
          <w:rFonts w:ascii="Arial" w:eastAsia="Times New Roman" w:hAnsi="Arial" w:cs="Arial"/>
          <w:lang w:eastAsia="en-GB"/>
        </w:rPr>
      </w:pPr>
    </w:p>
    <w:p w14:paraId="5F4EE0DD" w14:textId="77777777" w:rsidR="001E0E2B" w:rsidRPr="007D2AE6" w:rsidRDefault="001E0E2B" w:rsidP="00666662">
      <w:pPr>
        <w:spacing w:line="276" w:lineRule="auto"/>
        <w:rPr>
          <w:rFonts w:ascii="Arial" w:eastAsia="Times New Roman" w:hAnsi="Arial" w:cs="Arial"/>
          <w:lang w:eastAsia="en-GB"/>
        </w:rPr>
      </w:pPr>
    </w:p>
    <w:p w14:paraId="7F38A5E7" w14:textId="77777777" w:rsidR="001E0E2B" w:rsidRPr="007D2AE6" w:rsidRDefault="001E0E2B" w:rsidP="00666662">
      <w:pPr>
        <w:spacing w:line="276" w:lineRule="auto"/>
        <w:rPr>
          <w:rFonts w:ascii="Arial" w:eastAsia="Times New Roman" w:hAnsi="Arial" w:cs="Arial"/>
          <w:lang w:eastAsia="en-GB"/>
        </w:rPr>
      </w:pPr>
    </w:p>
    <w:p w14:paraId="406E2914" w14:textId="77777777" w:rsidR="00344E96" w:rsidRPr="007D2AE6" w:rsidRDefault="00344E96" w:rsidP="00666662">
      <w:pPr>
        <w:spacing w:line="276" w:lineRule="auto"/>
        <w:rPr>
          <w:rFonts w:ascii="Arial" w:eastAsia="Times New Roman" w:hAnsi="Arial" w:cs="Arial"/>
          <w:b/>
          <w:bCs/>
          <w:lang w:eastAsia="en-GB"/>
        </w:rPr>
      </w:pPr>
    </w:p>
    <w:p w14:paraId="6DC6A307" w14:textId="77777777" w:rsidR="000514DA" w:rsidRDefault="000514DA" w:rsidP="00666662">
      <w:pPr>
        <w:spacing w:line="276" w:lineRule="auto"/>
        <w:rPr>
          <w:rFonts w:ascii="Arial" w:eastAsia="Times New Roman" w:hAnsi="Arial" w:cs="Arial"/>
          <w:b/>
          <w:bCs/>
          <w:lang w:eastAsia="en-GB"/>
        </w:rPr>
      </w:pPr>
      <w:bookmarkStart w:id="5" w:name="_Hlk89785968"/>
    </w:p>
    <w:p w14:paraId="754DF6B0" w14:textId="77777777" w:rsidR="000514DA" w:rsidRDefault="000514DA" w:rsidP="00666662">
      <w:pPr>
        <w:spacing w:line="276" w:lineRule="auto"/>
        <w:rPr>
          <w:rFonts w:ascii="Arial" w:eastAsia="Times New Roman" w:hAnsi="Arial" w:cs="Arial"/>
          <w:b/>
          <w:bCs/>
          <w:lang w:eastAsia="en-GB"/>
        </w:rPr>
      </w:pPr>
    </w:p>
    <w:p w14:paraId="5E4D1C4C" w14:textId="786928C5" w:rsidR="001E0E2B" w:rsidRPr="007D2AE6" w:rsidRDefault="00E02085" w:rsidP="00666662">
      <w:pPr>
        <w:spacing w:line="276" w:lineRule="auto"/>
        <w:rPr>
          <w:rFonts w:ascii="Arial" w:eastAsia="Times New Roman" w:hAnsi="Arial" w:cs="Arial"/>
          <w:b/>
          <w:bCs/>
          <w:lang w:eastAsia="en-GB"/>
        </w:rPr>
      </w:pPr>
      <w:r w:rsidRPr="007D2AE6">
        <w:rPr>
          <w:rFonts w:ascii="Arial" w:eastAsia="Times New Roman" w:hAnsi="Arial" w:cs="Arial"/>
          <w:b/>
          <w:bCs/>
          <w:lang w:eastAsia="en-GB"/>
        </w:rPr>
        <w:t xml:space="preserve">Reference </w:t>
      </w:r>
      <w:r w:rsidR="001E0E2B" w:rsidRPr="007D2AE6">
        <w:rPr>
          <w:rFonts w:ascii="Arial" w:eastAsia="Times New Roman" w:hAnsi="Arial" w:cs="Arial"/>
          <w:b/>
          <w:bCs/>
          <w:lang w:eastAsia="en-GB"/>
        </w:rPr>
        <w:t>page</w:t>
      </w:r>
    </w:p>
    <w:bookmarkEnd w:id="5"/>
    <w:p w14:paraId="3EF85A0C" w14:textId="77777777" w:rsidR="00344E96" w:rsidRPr="007D2AE6" w:rsidRDefault="00344E96" w:rsidP="00666662">
      <w:pPr>
        <w:spacing w:line="276" w:lineRule="auto"/>
        <w:rPr>
          <w:rFonts w:ascii="Arial" w:eastAsia="Times New Roman" w:hAnsi="Arial" w:cs="Arial"/>
          <w:b/>
          <w:bCs/>
          <w:lang w:eastAsia="en-GB"/>
        </w:rPr>
      </w:pPr>
    </w:p>
    <w:p w14:paraId="5B172D9A" w14:textId="77777777" w:rsidR="00D27F2C" w:rsidRPr="007D2AE6" w:rsidRDefault="00D27F2C" w:rsidP="00666662">
      <w:pPr>
        <w:pStyle w:val="ListParagraph"/>
        <w:spacing w:line="276" w:lineRule="auto"/>
        <w:jc w:val="both"/>
        <w:rPr>
          <w:rFonts w:ascii="Arial" w:hAnsi="Arial" w:cs="Arial"/>
          <w:lang w:eastAsia="en-GB"/>
        </w:rPr>
      </w:pPr>
    </w:p>
    <w:p w14:paraId="233D4224" w14:textId="77777777" w:rsidR="00D27F2C" w:rsidRPr="007D2AE6" w:rsidRDefault="00D27F2C" w:rsidP="00666662">
      <w:pPr>
        <w:pStyle w:val="NormalWeb"/>
        <w:spacing w:before="180" w:beforeAutospacing="0" w:after="0" w:afterAutospacing="0" w:line="276" w:lineRule="auto"/>
        <w:ind w:left="720"/>
        <w:jc w:val="both"/>
        <w:rPr>
          <w:rFonts w:ascii="Arial" w:eastAsia="+mn-ea" w:hAnsi="Arial" w:cs="Arial"/>
          <w:color w:val="000000"/>
          <w:kern w:val="24"/>
          <w:sz w:val="22"/>
          <w:szCs w:val="22"/>
        </w:rPr>
      </w:pPr>
    </w:p>
    <w:p w14:paraId="001F351A" w14:textId="77777777" w:rsidR="00D27F2C" w:rsidRPr="007D2AE6" w:rsidRDefault="00D27F2C" w:rsidP="00666662">
      <w:pPr>
        <w:pStyle w:val="ListParagraph"/>
        <w:spacing w:after="0" w:line="276" w:lineRule="auto"/>
        <w:jc w:val="both"/>
        <w:rPr>
          <w:rFonts w:ascii="Arial" w:eastAsia="Times New Roman" w:hAnsi="Arial" w:cs="Arial"/>
          <w:color w:val="262626"/>
          <w:lang w:eastAsia="en-GB"/>
        </w:rPr>
      </w:pPr>
      <w:r w:rsidRPr="007D2AE6">
        <w:rPr>
          <w:rFonts w:ascii="Arial" w:eastAsiaTheme="minorEastAsia" w:hAnsi="Arial" w:cs="Arial"/>
          <w:color w:val="000000" w:themeColor="text1"/>
          <w:kern w:val="24"/>
          <w:lang w:eastAsia="en-GB"/>
        </w:rPr>
        <w:t xml:space="preserve">Bandura, A., Blanchard, </w:t>
      </w:r>
      <w:proofErr w:type="gramStart"/>
      <w:r w:rsidRPr="007D2AE6">
        <w:rPr>
          <w:rFonts w:ascii="Arial" w:eastAsiaTheme="minorEastAsia" w:hAnsi="Arial" w:cs="Arial"/>
          <w:color w:val="000000" w:themeColor="text1"/>
          <w:kern w:val="24"/>
          <w:lang w:eastAsia="en-GB"/>
        </w:rPr>
        <w:t>E.,B.</w:t>
      </w:r>
      <w:proofErr w:type="gramEnd"/>
      <w:r w:rsidRPr="007D2AE6">
        <w:rPr>
          <w:rFonts w:ascii="Arial" w:eastAsiaTheme="minorEastAsia" w:hAnsi="Arial" w:cs="Arial"/>
          <w:color w:val="000000" w:themeColor="text1"/>
          <w:kern w:val="24"/>
          <w:lang w:eastAsia="en-GB"/>
        </w:rPr>
        <w:t xml:space="preserve">, &amp; Ritter, B., (1969), Relative efficacy of desensitization   and modelling approaches for inducing behavioural, affective, and attitudinal changes, </w:t>
      </w:r>
      <w:r w:rsidRPr="007D2AE6">
        <w:rPr>
          <w:rFonts w:ascii="Arial" w:eastAsiaTheme="minorEastAsia" w:hAnsi="Arial" w:cs="Arial"/>
          <w:i/>
          <w:iCs/>
          <w:color w:val="000000" w:themeColor="text1"/>
          <w:kern w:val="24"/>
          <w:lang w:eastAsia="en-GB"/>
        </w:rPr>
        <w:t>Journal of Personality and Social Psychology</w:t>
      </w:r>
      <w:r w:rsidRPr="007D2AE6">
        <w:rPr>
          <w:rFonts w:ascii="Arial" w:eastAsiaTheme="minorEastAsia" w:hAnsi="Arial" w:cs="Arial"/>
          <w:color w:val="000000" w:themeColor="text1"/>
          <w:kern w:val="24"/>
          <w:lang w:eastAsia="en-GB"/>
        </w:rPr>
        <w:t>, 13, 173-199.</w:t>
      </w:r>
    </w:p>
    <w:p w14:paraId="4844C7A3" w14:textId="77777777" w:rsidR="00D27F2C" w:rsidRPr="007D2AE6" w:rsidRDefault="00D27F2C" w:rsidP="00666662">
      <w:pPr>
        <w:pStyle w:val="ListParagraph"/>
        <w:spacing w:line="276" w:lineRule="auto"/>
        <w:jc w:val="both"/>
        <w:rPr>
          <w:rFonts w:ascii="Arial" w:hAnsi="Arial" w:cs="Arial"/>
        </w:rPr>
      </w:pPr>
      <w:r w:rsidRPr="007D2AE6">
        <w:rPr>
          <w:rFonts w:ascii="Arial" w:hAnsi="Arial" w:cs="Arial"/>
          <w:lang w:eastAsia="en-GB"/>
        </w:rPr>
        <w:t>Breuer, Johannes &amp; Elson, Malte. (2017). Frustration-aggression theory. 10.1002/9781119057574.whbva040.</w:t>
      </w:r>
    </w:p>
    <w:p w14:paraId="11ABA3F7" w14:textId="77777777" w:rsidR="00D27F2C" w:rsidRPr="007D2AE6" w:rsidRDefault="00D27F2C" w:rsidP="00666662">
      <w:pPr>
        <w:pStyle w:val="ListParagraph"/>
        <w:spacing w:line="276" w:lineRule="auto"/>
        <w:jc w:val="both"/>
        <w:rPr>
          <w:rFonts w:ascii="Arial" w:hAnsi="Arial" w:cs="Arial"/>
        </w:rPr>
      </w:pPr>
      <w:r w:rsidRPr="007D2AE6">
        <w:rPr>
          <w:rFonts w:ascii="Arial" w:hAnsi="Arial" w:cs="Arial"/>
        </w:rPr>
        <w:t xml:space="preserve">Carlson, N, R., </w:t>
      </w:r>
      <w:proofErr w:type="spellStart"/>
      <w:r w:rsidRPr="007D2AE6">
        <w:rPr>
          <w:rFonts w:ascii="Arial" w:hAnsi="Arial" w:cs="Arial"/>
        </w:rPr>
        <w:t>Buskist</w:t>
      </w:r>
      <w:proofErr w:type="spellEnd"/>
      <w:r w:rsidRPr="007D2AE6">
        <w:rPr>
          <w:rFonts w:ascii="Arial" w:hAnsi="Arial" w:cs="Arial"/>
        </w:rPr>
        <w:t xml:space="preserve">, W., (2013), </w:t>
      </w:r>
      <w:proofErr w:type="gramStart"/>
      <w:r w:rsidRPr="007D2AE6">
        <w:rPr>
          <w:rFonts w:ascii="Arial" w:hAnsi="Arial" w:cs="Arial"/>
        </w:rPr>
        <w:t>Psychology :</w:t>
      </w:r>
      <w:proofErr w:type="gramEnd"/>
      <w:r w:rsidRPr="007D2AE6">
        <w:rPr>
          <w:rFonts w:ascii="Arial" w:hAnsi="Arial" w:cs="Arial"/>
        </w:rPr>
        <w:t xml:space="preserve"> UEL, Pearson Education UK, 2013. ProQuest </w:t>
      </w:r>
      <w:proofErr w:type="spellStart"/>
      <w:r w:rsidRPr="007D2AE6">
        <w:rPr>
          <w:rFonts w:ascii="Arial" w:hAnsi="Arial" w:cs="Arial"/>
        </w:rPr>
        <w:t>Ebook</w:t>
      </w:r>
      <w:proofErr w:type="spellEnd"/>
      <w:r w:rsidRPr="007D2AE6">
        <w:rPr>
          <w:rFonts w:ascii="Arial" w:hAnsi="Arial" w:cs="Arial"/>
        </w:rPr>
        <w:t xml:space="preserve"> Central,</w:t>
      </w:r>
    </w:p>
    <w:p w14:paraId="00BE043D" w14:textId="77777777" w:rsidR="00D27F2C" w:rsidRPr="007D2AE6" w:rsidRDefault="00D27F2C" w:rsidP="00666662">
      <w:pPr>
        <w:pStyle w:val="ListParagraph"/>
        <w:spacing w:line="276" w:lineRule="auto"/>
        <w:jc w:val="both"/>
        <w:rPr>
          <w:rFonts w:ascii="Arial" w:hAnsi="Arial" w:cs="Arial"/>
        </w:rPr>
      </w:pPr>
      <w:proofErr w:type="spellStart"/>
      <w:r w:rsidRPr="007D2AE6">
        <w:rPr>
          <w:rFonts w:ascii="Arial" w:hAnsi="Arial" w:cs="Arial"/>
        </w:rPr>
        <w:t>Chapmancoaching</w:t>
      </w:r>
      <w:proofErr w:type="spellEnd"/>
      <w:r w:rsidRPr="007D2AE6">
        <w:rPr>
          <w:rFonts w:ascii="Arial" w:hAnsi="Arial" w:cs="Arial"/>
        </w:rPr>
        <w:t xml:space="preserve">, (2018), </w:t>
      </w:r>
      <w:proofErr w:type="spellStart"/>
      <w:r w:rsidRPr="007D2AE6">
        <w:rPr>
          <w:rFonts w:ascii="Arial" w:hAnsi="Arial" w:cs="Arial"/>
          <w:i/>
          <w:iCs/>
        </w:rPr>
        <w:t>Self Concept</w:t>
      </w:r>
      <w:proofErr w:type="spellEnd"/>
      <w:r w:rsidRPr="007D2AE6">
        <w:rPr>
          <w:rFonts w:ascii="Arial" w:hAnsi="Arial" w:cs="Arial"/>
          <w:i/>
          <w:iCs/>
        </w:rPr>
        <w:t xml:space="preserve"> Part #1 – Carl Roger’s Theory on Self Esteem, </w:t>
      </w:r>
      <w:r w:rsidRPr="007D2AE6">
        <w:rPr>
          <w:rFonts w:ascii="Arial" w:hAnsi="Arial" w:cs="Arial"/>
        </w:rPr>
        <w:t>[video] Available:</w:t>
      </w:r>
    </w:p>
    <w:p w14:paraId="14B552E8" w14:textId="77777777" w:rsidR="00D27F2C" w:rsidRPr="007D2AE6" w:rsidRDefault="00D27F2C" w:rsidP="00666662">
      <w:pPr>
        <w:pStyle w:val="ListParagraph"/>
        <w:spacing w:line="276" w:lineRule="auto"/>
        <w:jc w:val="both"/>
        <w:rPr>
          <w:rFonts w:ascii="Arial" w:hAnsi="Arial" w:cs="Arial"/>
        </w:rPr>
      </w:pPr>
      <w:r w:rsidRPr="007D2AE6">
        <w:rPr>
          <w:rFonts w:ascii="Arial" w:hAnsi="Arial" w:cs="Arial"/>
        </w:rPr>
        <w:t xml:space="preserve">Eysenck, M, W., (2017), Simply Psychology, Taylor &amp; Francis Group, ProQuest </w:t>
      </w:r>
      <w:proofErr w:type="spellStart"/>
      <w:r w:rsidRPr="007D2AE6">
        <w:rPr>
          <w:rFonts w:ascii="Arial" w:hAnsi="Arial" w:cs="Arial"/>
        </w:rPr>
        <w:t>Ebook</w:t>
      </w:r>
      <w:proofErr w:type="spellEnd"/>
      <w:r w:rsidRPr="007D2AE6">
        <w:rPr>
          <w:rFonts w:ascii="Arial" w:hAnsi="Arial" w:cs="Arial"/>
        </w:rPr>
        <w:t xml:space="preserve"> Central</w:t>
      </w:r>
    </w:p>
    <w:p w14:paraId="0B3A5159" w14:textId="77777777" w:rsidR="00D27F2C" w:rsidRPr="007D2AE6" w:rsidRDefault="00D27F2C" w:rsidP="00666662">
      <w:pPr>
        <w:pStyle w:val="ListParagraph"/>
        <w:shd w:val="clear" w:color="auto" w:fill="F9F9F4"/>
        <w:spacing w:after="0" w:line="276" w:lineRule="auto"/>
        <w:jc w:val="both"/>
        <w:textAlignment w:val="baseline"/>
        <w:rPr>
          <w:rFonts w:ascii="Arial" w:eastAsia="Times New Roman" w:hAnsi="Arial" w:cs="Arial"/>
          <w:lang w:eastAsia="en-GB"/>
        </w:rPr>
      </w:pPr>
      <w:r w:rsidRPr="007D2AE6">
        <w:rPr>
          <w:rFonts w:ascii="Arial" w:eastAsia="Times New Roman" w:hAnsi="Arial" w:cs="Arial"/>
          <w:lang w:eastAsia="en-GB"/>
        </w:rPr>
        <w:t xml:space="preserve">Fernald, D., (2008), </w:t>
      </w:r>
      <w:r w:rsidRPr="007D2AE6">
        <w:rPr>
          <w:rFonts w:ascii="Arial" w:eastAsia="Times New Roman" w:hAnsi="Arial" w:cs="Arial"/>
          <w:i/>
          <w:iCs/>
          <w:lang w:eastAsia="en-GB"/>
        </w:rPr>
        <w:t xml:space="preserve">Psychology – Six Perspectives, </w:t>
      </w:r>
      <w:r w:rsidRPr="007D2AE6">
        <w:rPr>
          <w:rFonts w:ascii="Arial" w:eastAsia="Times New Roman" w:hAnsi="Arial" w:cs="Arial"/>
          <w:lang w:eastAsia="en-GB"/>
        </w:rPr>
        <w:t>London, Sage Publications.</w:t>
      </w:r>
    </w:p>
    <w:p w14:paraId="574F71C0" w14:textId="77777777" w:rsidR="00D27F2C" w:rsidRPr="007D2AE6" w:rsidRDefault="00D27F2C" w:rsidP="00666662">
      <w:pPr>
        <w:pStyle w:val="NormalWeb"/>
        <w:spacing w:before="180" w:beforeAutospacing="0" w:after="0" w:afterAutospacing="0" w:line="276" w:lineRule="auto"/>
        <w:ind w:left="720"/>
        <w:jc w:val="both"/>
        <w:rPr>
          <w:rFonts w:ascii="Arial" w:hAnsi="Arial" w:cs="Arial"/>
          <w:sz w:val="22"/>
          <w:szCs w:val="22"/>
        </w:rPr>
      </w:pPr>
      <w:r w:rsidRPr="007D2AE6">
        <w:rPr>
          <w:rFonts w:ascii="Arial" w:eastAsia="+mn-ea" w:hAnsi="Arial" w:cs="Arial"/>
          <w:color w:val="000000"/>
          <w:kern w:val="24"/>
          <w:sz w:val="22"/>
          <w:szCs w:val="22"/>
        </w:rPr>
        <w:t>Fiske, S. T., &amp; Taylor, S. E. (1991). Social cognition (2nd ed.). New York: McGraw-Hill.</w:t>
      </w:r>
    </w:p>
    <w:p w14:paraId="1DCBAD9A" w14:textId="77777777" w:rsidR="00D27F2C" w:rsidRPr="007D2AE6" w:rsidRDefault="00D27F2C" w:rsidP="00666662">
      <w:pPr>
        <w:pStyle w:val="ListParagraph"/>
        <w:shd w:val="clear" w:color="auto" w:fill="F9F9F4"/>
        <w:spacing w:after="0" w:line="276" w:lineRule="auto"/>
        <w:jc w:val="both"/>
        <w:textAlignment w:val="baseline"/>
        <w:rPr>
          <w:rFonts w:ascii="Arial" w:eastAsia="Times New Roman" w:hAnsi="Arial" w:cs="Arial"/>
          <w:lang w:eastAsia="en-GB"/>
        </w:rPr>
      </w:pPr>
      <w:r w:rsidRPr="007D2AE6">
        <w:rPr>
          <w:rFonts w:ascii="Arial" w:eastAsia="Times New Roman" w:hAnsi="Arial" w:cs="Arial"/>
          <w:lang w:eastAsia="en-GB"/>
        </w:rPr>
        <w:t xml:space="preserve">Gross, R, D., (2015), </w:t>
      </w:r>
      <w:r w:rsidRPr="007D2AE6">
        <w:rPr>
          <w:rFonts w:ascii="Arial" w:eastAsia="Times New Roman" w:hAnsi="Arial" w:cs="Arial"/>
          <w:i/>
          <w:iCs/>
          <w:lang w:eastAsia="en-GB"/>
        </w:rPr>
        <w:t xml:space="preserve">Psychology: The Science of Mind and Behaviour, </w:t>
      </w:r>
      <w:r w:rsidRPr="007D2AE6">
        <w:rPr>
          <w:rFonts w:ascii="Arial" w:eastAsia="Times New Roman" w:hAnsi="Arial" w:cs="Arial"/>
          <w:lang w:eastAsia="en-GB"/>
        </w:rPr>
        <w:t xml:space="preserve">7th Edition, Hodder Education Group, EBSCO </w:t>
      </w:r>
      <w:proofErr w:type="gramStart"/>
      <w:r w:rsidRPr="007D2AE6">
        <w:rPr>
          <w:rFonts w:ascii="Arial" w:eastAsia="Times New Roman" w:hAnsi="Arial" w:cs="Arial"/>
          <w:lang w:eastAsia="en-GB"/>
        </w:rPr>
        <w:t>Publishing :</w:t>
      </w:r>
      <w:proofErr w:type="gramEnd"/>
      <w:r w:rsidRPr="007D2AE6">
        <w:rPr>
          <w:rFonts w:ascii="Arial" w:eastAsia="Times New Roman" w:hAnsi="Arial" w:cs="Arial"/>
          <w:lang w:eastAsia="en-GB"/>
        </w:rPr>
        <w:t xml:space="preserve"> eBook Collection (EBSCOhost)</w:t>
      </w:r>
    </w:p>
    <w:p w14:paraId="29CFBCD2" w14:textId="77777777" w:rsidR="00D27F2C" w:rsidRPr="007D2AE6" w:rsidRDefault="00D27F2C" w:rsidP="00666662">
      <w:pPr>
        <w:pStyle w:val="NormalWeb"/>
        <w:spacing w:before="180" w:beforeAutospacing="0" w:after="0" w:afterAutospacing="0" w:line="276" w:lineRule="auto"/>
        <w:ind w:left="720"/>
        <w:jc w:val="both"/>
        <w:rPr>
          <w:rFonts w:ascii="Arial" w:eastAsia="+mn-ea" w:hAnsi="Arial" w:cs="Arial"/>
          <w:color w:val="000000"/>
          <w:kern w:val="24"/>
          <w:sz w:val="22"/>
          <w:szCs w:val="22"/>
        </w:rPr>
      </w:pPr>
      <w:r w:rsidRPr="007D2AE6">
        <w:rPr>
          <w:rFonts w:ascii="Arial" w:eastAsia="+mn-ea" w:hAnsi="Arial" w:cs="Arial"/>
          <w:color w:val="000000"/>
          <w:kern w:val="24"/>
          <w:sz w:val="22"/>
          <w:szCs w:val="22"/>
        </w:rPr>
        <w:t>Heider, F., &amp; Simmel, M. (1944). An experimental study of apparent behaviour. American Journal of Psychology, 57(2), 243-259</w:t>
      </w:r>
    </w:p>
    <w:p w14:paraId="218B8FE5" w14:textId="77777777" w:rsidR="00D27F2C" w:rsidRPr="007D2AE6" w:rsidRDefault="00D27F2C" w:rsidP="00666662">
      <w:pPr>
        <w:pStyle w:val="ListParagraph"/>
        <w:spacing w:line="276" w:lineRule="auto"/>
        <w:jc w:val="both"/>
        <w:rPr>
          <w:rFonts w:ascii="Arial" w:hAnsi="Arial" w:cs="Arial"/>
          <w:lang w:eastAsia="en-GB"/>
        </w:rPr>
      </w:pPr>
      <w:r w:rsidRPr="007D2AE6">
        <w:rPr>
          <w:rFonts w:ascii="Arial" w:hAnsi="Arial" w:cs="Arial"/>
          <w:lang w:eastAsia="en-GB"/>
        </w:rPr>
        <w:t>https://www.researchgate.net/publication/321776001_Frustration-aggression_theory</w:t>
      </w:r>
    </w:p>
    <w:p w14:paraId="021C023C" w14:textId="77777777" w:rsidR="00D27F2C" w:rsidRPr="001F3B8B" w:rsidRDefault="00D27F2C" w:rsidP="00666662">
      <w:pPr>
        <w:pStyle w:val="ListParagraph"/>
        <w:spacing w:line="276" w:lineRule="auto"/>
        <w:jc w:val="both"/>
        <w:rPr>
          <w:rFonts w:ascii="Arial" w:hAnsi="Arial" w:cs="Arial"/>
        </w:rPr>
      </w:pPr>
      <w:r w:rsidRPr="001F3B8B">
        <w:rPr>
          <w:rFonts w:ascii="Arial" w:hAnsi="Arial" w:cs="Arial"/>
        </w:rPr>
        <w:t>https://www.sciencedirect.com/topics/psychology/social-identity-theory</w:t>
      </w:r>
    </w:p>
    <w:p w14:paraId="078E7A90" w14:textId="77777777" w:rsidR="00D27F2C" w:rsidRPr="007D2AE6" w:rsidRDefault="00D27F2C" w:rsidP="00666662">
      <w:pPr>
        <w:pStyle w:val="NormalWeb"/>
        <w:spacing w:before="180" w:beforeAutospacing="0" w:after="0" w:afterAutospacing="0" w:line="276" w:lineRule="auto"/>
        <w:ind w:left="720"/>
        <w:jc w:val="both"/>
        <w:rPr>
          <w:rFonts w:ascii="Arial" w:eastAsia="+mn-ea" w:hAnsi="Arial" w:cs="Arial"/>
          <w:color w:val="000000"/>
          <w:kern w:val="24"/>
          <w:sz w:val="22"/>
          <w:szCs w:val="22"/>
        </w:rPr>
      </w:pPr>
      <w:r w:rsidRPr="007D2AE6">
        <w:rPr>
          <w:rFonts w:ascii="Arial" w:eastAsia="+mn-ea" w:hAnsi="Arial" w:cs="Arial"/>
          <w:color w:val="000000"/>
          <w:kern w:val="24"/>
          <w:sz w:val="22"/>
          <w:szCs w:val="22"/>
        </w:rPr>
        <w:t>Jones, E. E., &amp; Harris, V. A. (1967). The attribution of attitudes. Journal of Experimental Social Psychology, 3(1), 1-24</w:t>
      </w:r>
    </w:p>
    <w:p w14:paraId="000093BA" w14:textId="77777777" w:rsidR="00D27F2C" w:rsidRPr="007D2AE6" w:rsidRDefault="00D27F2C" w:rsidP="00666662">
      <w:pPr>
        <w:pStyle w:val="ListParagraph"/>
        <w:spacing w:after="0" w:line="276" w:lineRule="auto"/>
        <w:jc w:val="both"/>
        <w:rPr>
          <w:rFonts w:ascii="Arial" w:eastAsia="+mn-ea" w:hAnsi="Arial" w:cs="Arial"/>
          <w:color w:val="191B0E"/>
          <w:kern w:val="24"/>
          <w:lang w:eastAsia="en-GB"/>
        </w:rPr>
      </w:pPr>
      <w:r w:rsidRPr="007D2AE6">
        <w:rPr>
          <w:rFonts w:ascii="Arial" w:eastAsia="+mn-ea" w:hAnsi="Arial" w:cs="Arial"/>
          <w:color w:val="191B0E"/>
          <w:kern w:val="24"/>
          <w:lang w:eastAsia="en-GB"/>
        </w:rPr>
        <w:t xml:space="preserve">Rogers, C., (1951), </w:t>
      </w:r>
      <w:r w:rsidRPr="007D2AE6">
        <w:rPr>
          <w:rFonts w:ascii="Arial" w:eastAsia="+mn-ea" w:hAnsi="Arial" w:cs="Arial"/>
          <w:i/>
          <w:iCs/>
          <w:color w:val="191B0E"/>
          <w:kern w:val="24"/>
          <w:lang w:eastAsia="en-GB"/>
        </w:rPr>
        <w:t xml:space="preserve">Client Centred Therapy, </w:t>
      </w:r>
      <w:r w:rsidRPr="007D2AE6">
        <w:rPr>
          <w:rFonts w:ascii="Arial" w:eastAsia="+mn-ea" w:hAnsi="Arial" w:cs="Arial"/>
          <w:color w:val="191B0E"/>
          <w:kern w:val="24"/>
          <w:lang w:eastAsia="en-GB"/>
        </w:rPr>
        <w:t>Kindle Edition.</w:t>
      </w:r>
    </w:p>
    <w:p w14:paraId="312FED86" w14:textId="77777777" w:rsidR="00D27F2C" w:rsidRPr="00FD36D8" w:rsidRDefault="00D27F2C" w:rsidP="00666662">
      <w:pPr>
        <w:pStyle w:val="NormalWeb"/>
        <w:spacing w:before="0" w:beforeAutospacing="0" w:after="143" w:afterAutospacing="0" w:line="276" w:lineRule="auto"/>
        <w:ind w:left="720"/>
        <w:jc w:val="both"/>
        <w:rPr>
          <w:rFonts w:ascii="Arial" w:hAnsi="Arial" w:cs="Arial"/>
          <w:sz w:val="22"/>
          <w:szCs w:val="22"/>
        </w:rPr>
      </w:pPr>
      <w:r w:rsidRPr="00FD36D8">
        <w:rPr>
          <w:rFonts w:ascii="Arial" w:hAnsi="Arial" w:cs="Arial"/>
          <w:sz w:val="22"/>
          <w:szCs w:val="22"/>
        </w:rPr>
        <w:t xml:space="preserve">Sprouts, 2020, John Watson’s Theory of </w:t>
      </w:r>
      <w:proofErr w:type="spellStart"/>
      <w:r w:rsidRPr="00FD36D8">
        <w:rPr>
          <w:rFonts w:ascii="Arial" w:hAnsi="Arial" w:cs="Arial"/>
          <w:sz w:val="22"/>
          <w:szCs w:val="22"/>
        </w:rPr>
        <w:t>Behaviorism</w:t>
      </w:r>
      <w:proofErr w:type="spellEnd"/>
      <w:r w:rsidRPr="00FD36D8">
        <w:rPr>
          <w:rFonts w:ascii="Arial" w:hAnsi="Arial" w:cs="Arial"/>
          <w:sz w:val="22"/>
          <w:szCs w:val="22"/>
        </w:rPr>
        <w:t xml:space="preserve">, [video] available </w:t>
      </w:r>
      <w:hyperlink r:id="rId6" w:history="1">
        <w:r w:rsidRPr="00FD36D8">
          <w:rPr>
            <w:rStyle w:val="Hyperlink"/>
            <w:rFonts w:ascii="Arial" w:hAnsi="Arial" w:cs="Arial"/>
            <w:sz w:val="22"/>
            <w:szCs w:val="22"/>
          </w:rPr>
          <w:t>https://www.youtube.com/watch?v=V09FuazW8bc</w:t>
        </w:r>
      </w:hyperlink>
      <w:r w:rsidRPr="00FD36D8">
        <w:rPr>
          <w:rFonts w:ascii="Arial" w:hAnsi="Arial" w:cs="Arial"/>
          <w:sz w:val="22"/>
          <w:szCs w:val="22"/>
        </w:rPr>
        <w:t xml:space="preserve"> [accessed 04/05/2020] </w:t>
      </w:r>
    </w:p>
    <w:p w14:paraId="16B809A6" w14:textId="77777777" w:rsidR="00D27F2C" w:rsidRPr="007D2AE6" w:rsidRDefault="00D27F2C" w:rsidP="00666662">
      <w:pPr>
        <w:pStyle w:val="ListParagraph"/>
        <w:spacing w:line="276" w:lineRule="auto"/>
        <w:jc w:val="both"/>
        <w:rPr>
          <w:rFonts w:ascii="Arial" w:hAnsi="Arial" w:cs="Arial"/>
          <w:color w:val="262626"/>
        </w:rPr>
      </w:pPr>
      <w:r w:rsidRPr="007D2AE6">
        <w:rPr>
          <w:rFonts w:ascii="Arial" w:eastAsiaTheme="minorEastAsia" w:hAnsi="Arial" w:cs="Arial"/>
          <w:color w:val="000000"/>
          <w:kern w:val="24"/>
          <w:lang w:eastAsia="en-GB"/>
        </w:rPr>
        <w:t xml:space="preserve">Thurstone, L. L. (1928). Attitudes can be measured. </w:t>
      </w:r>
      <w:r w:rsidRPr="007D2AE6">
        <w:rPr>
          <w:rFonts w:ascii="Arial" w:eastAsiaTheme="minorEastAsia" w:hAnsi="Arial" w:cs="Arial"/>
          <w:i/>
          <w:iCs/>
          <w:color w:val="000000"/>
          <w:kern w:val="24"/>
          <w:lang w:eastAsia="en-GB"/>
        </w:rPr>
        <w:t>American Journal of Sociology</w:t>
      </w:r>
      <w:r w:rsidRPr="007D2AE6">
        <w:rPr>
          <w:rFonts w:ascii="Arial" w:eastAsiaTheme="minorEastAsia" w:hAnsi="Arial" w:cs="Arial"/>
          <w:color w:val="000000"/>
          <w:kern w:val="24"/>
          <w:lang w:eastAsia="en-GB"/>
        </w:rPr>
        <w:t>,83, 529–554</w:t>
      </w:r>
    </w:p>
    <w:p w14:paraId="2D56E91E" w14:textId="77777777" w:rsidR="00D27F2C" w:rsidRPr="007D2AE6" w:rsidRDefault="00D27F2C" w:rsidP="00666662">
      <w:pPr>
        <w:pStyle w:val="NormalWeb"/>
        <w:spacing w:before="0" w:beforeAutospacing="0" w:after="143" w:afterAutospacing="0" w:line="276" w:lineRule="auto"/>
        <w:ind w:left="720"/>
        <w:jc w:val="both"/>
        <w:rPr>
          <w:rFonts w:ascii="Arial" w:hAnsi="Arial" w:cs="Arial"/>
          <w:sz w:val="22"/>
          <w:szCs w:val="22"/>
        </w:rPr>
      </w:pPr>
      <w:r w:rsidRPr="007D2AE6">
        <w:rPr>
          <w:rFonts w:ascii="Arial" w:hAnsi="Arial" w:cs="Arial"/>
          <w:sz w:val="22"/>
          <w:szCs w:val="22"/>
        </w:rPr>
        <w:t xml:space="preserve">Turner, J. C. (1982). Towards a cognitive redefinition of the social group. In H. Tajfel (E d.), </w:t>
      </w:r>
      <w:r w:rsidRPr="007D2AE6">
        <w:rPr>
          <w:rFonts w:ascii="Arial" w:hAnsi="Arial" w:cs="Arial"/>
          <w:i/>
          <w:iCs/>
          <w:sz w:val="22"/>
          <w:szCs w:val="22"/>
        </w:rPr>
        <w:t>Social identity and intergroup relations.</w:t>
      </w:r>
      <w:r w:rsidRPr="007D2AE6">
        <w:rPr>
          <w:rFonts w:ascii="Arial" w:hAnsi="Arial" w:cs="Arial"/>
          <w:sz w:val="22"/>
          <w:szCs w:val="22"/>
        </w:rPr>
        <w:t xml:space="preserve"> Cambridge: Cambridge University Press.</w:t>
      </w:r>
    </w:p>
    <w:p w14:paraId="7A39E622" w14:textId="77777777" w:rsidR="00D27F2C" w:rsidRPr="007D2AE6" w:rsidRDefault="00D27F2C" w:rsidP="00666662">
      <w:pPr>
        <w:pStyle w:val="NormalWeb"/>
        <w:spacing w:before="180" w:beforeAutospacing="0" w:after="0" w:afterAutospacing="0" w:line="276" w:lineRule="auto"/>
        <w:ind w:left="720"/>
        <w:jc w:val="both"/>
        <w:rPr>
          <w:rFonts w:ascii="Arial" w:hAnsi="Arial" w:cs="Arial"/>
          <w:sz w:val="22"/>
          <w:szCs w:val="22"/>
        </w:rPr>
      </w:pPr>
      <w:r w:rsidRPr="007D2AE6">
        <w:rPr>
          <w:rFonts w:ascii="Arial" w:hAnsi="Arial" w:cs="Arial"/>
          <w:sz w:val="22"/>
          <w:szCs w:val="22"/>
        </w:rPr>
        <w:t xml:space="preserve">Version: 02 / Date published: 1 May 2007 / Original author: Professor Alan </w:t>
      </w:r>
      <w:proofErr w:type="spellStart"/>
      <w:r w:rsidRPr="007D2AE6">
        <w:rPr>
          <w:rFonts w:ascii="Arial" w:hAnsi="Arial" w:cs="Arial"/>
          <w:sz w:val="22"/>
          <w:szCs w:val="22"/>
        </w:rPr>
        <w:t>E.H.Emery</w:t>
      </w:r>
      <w:proofErr w:type="spellEnd"/>
      <w:r w:rsidRPr="007D2AE6">
        <w:rPr>
          <w:rFonts w:ascii="Arial" w:hAnsi="Arial" w:cs="Arial"/>
          <w:sz w:val="22"/>
          <w:szCs w:val="22"/>
        </w:rPr>
        <w:t xml:space="preserve"> for Muscular Dystrophy :</w:t>
      </w:r>
      <w:hyperlink r:id="rId7" w:history="1">
        <w:r w:rsidRPr="007D2AE6">
          <w:rPr>
            <w:rStyle w:val="Hyperlink"/>
            <w:rFonts w:ascii="Arial" w:hAnsi="Arial" w:cs="Arial"/>
            <w:sz w:val="22"/>
            <w:szCs w:val="22"/>
          </w:rPr>
          <w:t>https://www.musculardystrophyuk.org/conditions/emery-dreifuss-muscular-dystrophy/symptoms</w:t>
        </w:r>
      </w:hyperlink>
    </w:p>
    <w:p w14:paraId="7E971FB2" w14:textId="77777777" w:rsidR="00344E96" w:rsidRPr="007D2AE6" w:rsidRDefault="00344E96" w:rsidP="00666662">
      <w:pPr>
        <w:pStyle w:val="NormalWeb"/>
        <w:spacing w:before="0" w:beforeAutospacing="0" w:after="143" w:afterAutospacing="0" w:line="276" w:lineRule="auto"/>
        <w:rPr>
          <w:rFonts w:ascii="Arial" w:hAnsi="Arial" w:cs="Arial"/>
          <w:sz w:val="22"/>
          <w:szCs w:val="22"/>
        </w:rPr>
      </w:pPr>
    </w:p>
    <w:p w14:paraId="06A7EDD9" w14:textId="77777777" w:rsidR="00344E96" w:rsidRPr="007D2AE6" w:rsidRDefault="00344E96" w:rsidP="00666662">
      <w:pPr>
        <w:pStyle w:val="NormalWeb"/>
        <w:spacing w:before="0" w:beforeAutospacing="0" w:after="143" w:afterAutospacing="0" w:line="276" w:lineRule="auto"/>
        <w:rPr>
          <w:rFonts w:ascii="Arial" w:hAnsi="Arial" w:cs="Arial"/>
          <w:sz w:val="22"/>
          <w:szCs w:val="22"/>
        </w:rPr>
      </w:pPr>
    </w:p>
    <w:p w14:paraId="735C4CCF" w14:textId="77777777" w:rsidR="00344E96" w:rsidRPr="007D2AE6" w:rsidRDefault="00344E96" w:rsidP="00666662">
      <w:pPr>
        <w:shd w:val="clear" w:color="auto" w:fill="FFFFFF"/>
        <w:spacing w:line="276" w:lineRule="auto"/>
        <w:rPr>
          <w:rFonts w:ascii="Arial" w:eastAsia="Times New Roman" w:hAnsi="Arial" w:cs="Arial"/>
          <w:color w:val="000000"/>
          <w:lang w:eastAsia="en-GB"/>
        </w:rPr>
      </w:pPr>
    </w:p>
    <w:p w14:paraId="36FB9D22" w14:textId="77777777" w:rsidR="00344E96" w:rsidRPr="007D2AE6" w:rsidRDefault="00344E96" w:rsidP="00666662">
      <w:pPr>
        <w:shd w:val="clear" w:color="auto" w:fill="FFFFFF"/>
        <w:spacing w:line="276" w:lineRule="auto"/>
        <w:rPr>
          <w:rFonts w:ascii="Arial" w:eastAsia="Times New Roman" w:hAnsi="Arial" w:cs="Arial"/>
          <w:color w:val="000000"/>
          <w:lang w:eastAsia="en-GB"/>
        </w:rPr>
      </w:pPr>
    </w:p>
    <w:p w14:paraId="6DC7E59C" w14:textId="77777777" w:rsidR="00344E96" w:rsidRPr="007D2AE6" w:rsidRDefault="00344E96" w:rsidP="00666662">
      <w:pPr>
        <w:shd w:val="clear" w:color="auto" w:fill="F9F9F4"/>
        <w:spacing w:after="0" w:line="276" w:lineRule="auto"/>
        <w:ind w:left="720"/>
        <w:textAlignment w:val="baseline"/>
        <w:rPr>
          <w:rFonts w:ascii="Arial" w:eastAsia="Times New Roman" w:hAnsi="Arial" w:cs="Arial"/>
          <w:color w:val="FF0000"/>
          <w:lang w:eastAsia="en-GB"/>
        </w:rPr>
      </w:pPr>
    </w:p>
    <w:p w14:paraId="28C07DB8" w14:textId="77777777" w:rsidR="00344E96" w:rsidRPr="007D2AE6" w:rsidRDefault="00344E96" w:rsidP="00666662">
      <w:pPr>
        <w:shd w:val="clear" w:color="auto" w:fill="F9F9F4"/>
        <w:spacing w:after="0" w:line="276" w:lineRule="auto"/>
        <w:ind w:left="720"/>
        <w:textAlignment w:val="baseline"/>
        <w:rPr>
          <w:rFonts w:ascii="Arial" w:eastAsia="Times New Roman" w:hAnsi="Arial" w:cs="Arial"/>
          <w:color w:val="FF0000"/>
          <w:lang w:eastAsia="en-GB"/>
        </w:rPr>
      </w:pPr>
    </w:p>
    <w:p w14:paraId="7BA3D2FB" w14:textId="77777777" w:rsidR="00344E96" w:rsidRPr="007D2AE6" w:rsidRDefault="00344E96" w:rsidP="00666662">
      <w:pPr>
        <w:spacing w:beforeAutospacing="1" w:after="0" w:afterAutospacing="1" w:line="276" w:lineRule="auto"/>
        <w:textAlignment w:val="baseline"/>
        <w:rPr>
          <w:rFonts w:ascii="Arial" w:eastAsia="Times New Roman" w:hAnsi="Arial" w:cs="Arial"/>
          <w:lang w:eastAsia="en-GB"/>
        </w:rPr>
      </w:pPr>
    </w:p>
    <w:p w14:paraId="0E8F61CA" w14:textId="77777777" w:rsidR="00344E96" w:rsidRPr="007D2AE6" w:rsidRDefault="00344E96" w:rsidP="00666662">
      <w:pPr>
        <w:spacing w:line="276" w:lineRule="auto"/>
        <w:rPr>
          <w:rFonts w:ascii="Arial" w:eastAsia="Times New Roman" w:hAnsi="Arial" w:cs="Arial"/>
          <w:b/>
          <w:bCs/>
          <w:lang w:eastAsia="en-GB"/>
        </w:rPr>
      </w:pPr>
    </w:p>
    <w:p w14:paraId="6CB1DE96" w14:textId="77777777" w:rsidR="001E0E2B" w:rsidRPr="007D2AE6" w:rsidRDefault="001E0E2B" w:rsidP="00666662">
      <w:pPr>
        <w:spacing w:line="276" w:lineRule="auto"/>
        <w:rPr>
          <w:rFonts w:ascii="Arial" w:hAnsi="Arial" w:cs="Arial"/>
        </w:rPr>
      </w:pPr>
    </w:p>
    <w:sectPr w:rsidR="001E0E2B" w:rsidRPr="007D2A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Roboto"/>
    <w:charset w:val="00"/>
    <w:family w:val="auto"/>
    <w:pitch w:val="variable"/>
    <w:sig w:usb0="E00002FF" w:usb1="5000205B" w:usb2="00000020"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0428A"/>
    <w:multiLevelType w:val="hybridMultilevel"/>
    <w:tmpl w:val="DBFA809A"/>
    <w:lvl w:ilvl="0" w:tplc="074EA230">
      <w:start w:val="1"/>
      <w:numFmt w:val="bullet"/>
      <w:lvlText w:val="■"/>
      <w:lvlJc w:val="left"/>
      <w:pPr>
        <w:tabs>
          <w:tab w:val="num" w:pos="720"/>
        </w:tabs>
        <w:ind w:left="720" w:hanging="360"/>
      </w:pPr>
      <w:rPr>
        <w:rFonts w:ascii="Franklin Gothic Book" w:hAnsi="Franklin Gothic Book" w:hint="default"/>
      </w:rPr>
    </w:lvl>
    <w:lvl w:ilvl="1" w:tplc="B39A9AC8" w:tentative="1">
      <w:start w:val="1"/>
      <w:numFmt w:val="bullet"/>
      <w:lvlText w:val="■"/>
      <w:lvlJc w:val="left"/>
      <w:pPr>
        <w:tabs>
          <w:tab w:val="num" w:pos="1440"/>
        </w:tabs>
        <w:ind w:left="1440" w:hanging="360"/>
      </w:pPr>
      <w:rPr>
        <w:rFonts w:ascii="Franklin Gothic Book" w:hAnsi="Franklin Gothic Book" w:hint="default"/>
      </w:rPr>
    </w:lvl>
    <w:lvl w:ilvl="2" w:tplc="545A5436" w:tentative="1">
      <w:start w:val="1"/>
      <w:numFmt w:val="bullet"/>
      <w:lvlText w:val="■"/>
      <w:lvlJc w:val="left"/>
      <w:pPr>
        <w:tabs>
          <w:tab w:val="num" w:pos="2160"/>
        </w:tabs>
        <w:ind w:left="2160" w:hanging="360"/>
      </w:pPr>
      <w:rPr>
        <w:rFonts w:ascii="Franklin Gothic Book" w:hAnsi="Franklin Gothic Book" w:hint="default"/>
      </w:rPr>
    </w:lvl>
    <w:lvl w:ilvl="3" w:tplc="F664E03E" w:tentative="1">
      <w:start w:val="1"/>
      <w:numFmt w:val="bullet"/>
      <w:lvlText w:val="■"/>
      <w:lvlJc w:val="left"/>
      <w:pPr>
        <w:tabs>
          <w:tab w:val="num" w:pos="2880"/>
        </w:tabs>
        <w:ind w:left="2880" w:hanging="360"/>
      </w:pPr>
      <w:rPr>
        <w:rFonts w:ascii="Franklin Gothic Book" w:hAnsi="Franklin Gothic Book" w:hint="default"/>
      </w:rPr>
    </w:lvl>
    <w:lvl w:ilvl="4" w:tplc="668468B4" w:tentative="1">
      <w:start w:val="1"/>
      <w:numFmt w:val="bullet"/>
      <w:lvlText w:val="■"/>
      <w:lvlJc w:val="left"/>
      <w:pPr>
        <w:tabs>
          <w:tab w:val="num" w:pos="3600"/>
        </w:tabs>
        <w:ind w:left="3600" w:hanging="360"/>
      </w:pPr>
      <w:rPr>
        <w:rFonts w:ascii="Franklin Gothic Book" w:hAnsi="Franklin Gothic Book" w:hint="default"/>
      </w:rPr>
    </w:lvl>
    <w:lvl w:ilvl="5" w:tplc="3E2A2976" w:tentative="1">
      <w:start w:val="1"/>
      <w:numFmt w:val="bullet"/>
      <w:lvlText w:val="■"/>
      <w:lvlJc w:val="left"/>
      <w:pPr>
        <w:tabs>
          <w:tab w:val="num" w:pos="4320"/>
        </w:tabs>
        <w:ind w:left="4320" w:hanging="360"/>
      </w:pPr>
      <w:rPr>
        <w:rFonts w:ascii="Franklin Gothic Book" w:hAnsi="Franklin Gothic Book" w:hint="default"/>
      </w:rPr>
    </w:lvl>
    <w:lvl w:ilvl="6" w:tplc="1FAA1692" w:tentative="1">
      <w:start w:val="1"/>
      <w:numFmt w:val="bullet"/>
      <w:lvlText w:val="■"/>
      <w:lvlJc w:val="left"/>
      <w:pPr>
        <w:tabs>
          <w:tab w:val="num" w:pos="5040"/>
        </w:tabs>
        <w:ind w:left="5040" w:hanging="360"/>
      </w:pPr>
      <w:rPr>
        <w:rFonts w:ascii="Franklin Gothic Book" w:hAnsi="Franklin Gothic Book" w:hint="default"/>
      </w:rPr>
    </w:lvl>
    <w:lvl w:ilvl="7" w:tplc="4E0EBCCE" w:tentative="1">
      <w:start w:val="1"/>
      <w:numFmt w:val="bullet"/>
      <w:lvlText w:val="■"/>
      <w:lvlJc w:val="left"/>
      <w:pPr>
        <w:tabs>
          <w:tab w:val="num" w:pos="5760"/>
        </w:tabs>
        <w:ind w:left="5760" w:hanging="360"/>
      </w:pPr>
      <w:rPr>
        <w:rFonts w:ascii="Franklin Gothic Book" w:hAnsi="Franklin Gothic Book" w:hint="default"/>
      </w:rPr>
    </w:lvl>
    <w:lvl w:ilvl="8" w:tplc="C7045E44"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058"/>
    <w:rsid w:val="00010A5A"/>
    <w:rsid w:val="00013E1F"/>
    <w:rsid w:val="00023FBE"/>
    <w:rsid w:val="000275CB"/>
    <w:rsid w:val="000315B6"/>
    <w:rsid w:val="00033F52"/>
    <w:rsid w:val="000508D6"/>
    <w:rsid w:val="0005093D"/>
    <w:rsid w:val="000514DA"/>
    <w:rsid w:val="0005774D"/>
    <w:rsid w:val="00057D16"/>
    <w:rsid w:val="00066282"/>
    <w:rsid w:val="00070D7B"/>
    <w:rsid w:val="00087A13"/>
    <w:rsid w:val="000911A0"/>
    <w:rsid w:val="00093C5B"/>
    <w:rsid w:val="000A2C82"/>
    <w:rsid w:val="000B3CE3"/>
    <w:rsid w:val="000B6A82"/>
    <w:rsid w:val="000C5BD0"/>
    <w:rsid w:val="000C6BD6"/>
    <w:rsid w:val="000D1A97"/>
    <w:rsid w:val="000E72C4"/>
    <w:rsid w:val="000F3C6C"/>
    <w:rsid w:val="000F3E8A"/>
    <w:rsid w:val="0010042D"/>
    <w:rsid w:val="001034B0"/>
    <w:rsid w:val="00116461"/>
    <w:rsid w:val="00120087"/>
    <w:rsid w:val="00126B3F"/>
    <w:rsid w:val="001338EA"/>
    <w:rsid w:val="00162BBA"/>
    <w:rsid w:val="00172FBC"/>
    <w:rsid w:val="001748A6"/>
    <w:rsid w:val="00185FBA"/>
    <w:rsid w:val="001A2B72"/>
    <w:rsid w:val="001A3DA3"/>
    <w:rsid w:val="001A4134"/>
    <w:rsid w:val="001A6A00"/>
    <w:rsid w:val="001D0447"/>
    <w:rsid w:val="001D4723"/>
    <w:rsid w:val="001D6C1A"/>
    <w:rsid w:val="001E0E2B"/>
    <w:rsid w:val="001E451C"/>
    <w:rsid w:val="001F3B8B"/>
    <w:rsid w:val="0020633C"/>
    <w:rsid w:val="002178BB"/>
    <w:rsid w:val="00224F7D"/>
    <w:rsid w:val="00225694"/>
    <w:rsid w:val="00233CF9"/>
    <w:rsid w:val="002417D3"/>
    <w:rsid w:val="00261F20"/>
    <w:rsid w:val="00275CD2"/>
    <w:rsid w:val="00282489"/>
    <w:rsid w:val="0028269D"/>
    <w:rsid w:val="00285DD9"/>
    <w:rsid w:val="00286F80"/>
    <w:rsid w:val="00287A92"/>
    <w:rsid w:val="002A5A62"/>
    <w:rsid w:val="002C0D85"/>
    <w:rsid w:val="002C74CA"/>
    <w:rsid w:val="003029C9"/>
    <w:rsid w:val="00326856"/>
    <w:rsid w:val="00330029"/>
    <w:rsid w:val="00331F5C"/>
    <w:rsid w:val="0033222F"/>
    <w:rsid w:val="003361EC"/>
    <w:rsid w:val="00344E96"/>
    <w:rsid w:val="003450DB"/>
    <w:rsid w:val="00354B9D"/>
    <w:rsid w:val="00362C1E"/>
    <w:rsid w:val="003644A6"/>
    <w:rsid w:val="00372174"/>
    <w:rsid w:val="00375F81"/>
    <w:rsid w:val="003820D5"/>
    <w:rsid w:val="00394039"/>
    <w:rsid w:val="003942CE"/>
    <w:rsid w:val="00395DB2"/>
    <w:rsid w:val="003E3199"/>
    <w:rsid w:val="003E575C"/>
    <w:rsid w:val="00413E8E"/>
    <w:rsid w:val="00442A5C"/>
    <w:rsid w:val="004432AB"/>
    <w:rsid w:val="00446637"/>
    <w:rsid w:val="004601DE"/>
    <w:rsid w:val="00461634"/>
    <w:rsid w:val="00461E97"/>
    <w:rsid w:val="004762D5"/>
    <w:rsid w:val="00480859"/>
    <w:rsid w:val="00487D41"/>
    <w:rsid w:val="00495553"/>
    <w:rsid w:val="004A5E69"/>
    <w:rsid w:val="004C25F7"/>
    <w:rsid w:val="004C66E6"/>
    <w:rsid w:val="004D33CD"/>
    <w:rsid w:val="004D6D18"/>
    <w:rsid w:val="004E1E07"/>
    <w:rsid w:val="005059BA"/>
    <w:rsid w:val="00514B18"/>
    <w:rsid w:val="00537FF4"/>
    <w:rsid w:val="00557058"/>
    <w:rsid w:val="005609BA"/>
    <w:rsid w:val="00583303"/>
    <w:rsid w:val="00583838"/>
    <w:rsid w:val="00587C7A"/>
    <w:rsid w:val="00590D1F"/>
    <w:rsid w:val="005A203E"/>
    <w:rsid w:val="005A302C"/>
    <w:rsid w:val="005C55F5"/>
    <w:rsid w:val="005D1C51"/>
    <w:rsid w:val="005D2DE4"/>
    <w:rsid w:val="005D3509"/>
    <w:rsid w:val="005D4D47"/>
    <w:rsid w:val="005E3EF4"/>
    <w:rsid w:val="00623262"/>
    <w:rsid w:val="006354F6"/>
    <w:rsid w:val="00635939"/>
    <w:rsid w:val="006458FD"/>
    <w:rsid w:val="006544D0"/>
    <w:rsid w:val="00655C73"/>
    <w:rsid w:val="00657A8D"/>
    <w:rsid w:val="006624F6"/>
    <w:rsid w:val="00663471"/>
    <w:rsid w:val="00666662"/>
    <w:rsid w:val="00682001"/>
    <w:rsid w:val="00692D85"/>
    <w:rsid w:val="006A31DA"/>
    <w:rsid w:val="006A444C"/>
    <w:rsid w:val="006A7E89"/>
    <w:rsid w:val="006B5E5D"/>
    <w:rsid w:val="006B64D2"/>
    <w:rsid w:val="006C5587"/>
    <w:rsid w:val="006E101B"/>
    <w:rsid w:val="007170F3"/>
    <w:rsid w:val="00724479"/>
    <w:rsid w:val="007264E4"/>
    <w:rsid w:val="00727D8B"/>
    <w:rsid w:val="00733EF6"/>
    <w:rsid w:val="00734A54"/>
    <w:rsid w:val="0074198A"/>
    <w:rsid w:val="00753596"/>
    <w:rsid w:val="00772A66"/>
    <w:rsid w:val="007776E8"/>
    <w:rsid w:val="007B1700"/>
    <w:rsid w:val="007C1255"/>
    <w:rsid w:val="007C67B8"/>
    <w:rsid w:val="007D2AE6"/>
    <w:rsid w:val="007E14AF"/>
    <w:rsid w:val="007E3393"/>
    <w:rsid w:val="007E76BF"/>
    <w:rsid w:val="008127C2"/>
    <w:rsid w:val="00815F99"/>
    <w:rsid w:val="0082213F"/>
    <w:rsid w:val="008312B7"/>
    <w:rsid w:val="008325F1"/>
    <w:rsid w:val="00846B5E"/>
    <w:rsid w:val="00851B88"/>
    <w:rsid w:val="0085284C"/>
    <w:rsid w:val="00856C7C"/>
    <w:rsid w:val="00874432"/>
    <w:rsid w:val="00875A0C"/>
    <w:rsid w:val="00881D40"/>
    <w:rsid w:val="00885D30"/>
    <w:rsid w:val="00896D1F"/>
    <w:rsid w:val="008A320C"/>
    <w:rsid w:val="008B34EA"/>
    <w:rsid w:val="008C7CD5"/>
    <w:rsid w:val="008D0253"/>
    <w:rsid w:val="008F6757"/>
    <w:rsid w:val="009000BC"/>
    <w:rsid w:val="00901729"/>
    <w:rsid w:val="00906019"/>
    <w:rsid w:val="009233A8"/>
    <w:rsid w:val="00981491"/>
    <w:rsid w:val="00985D7B"/>
    <w:rsid w:val="009A1FFC"/>
    <w:rsid w:val="009C7BA1"/>
    <w:rsid w:val="009E1EAB"/>
    <w:rsid w:val="009F1014"/>
    <w:rsid w:val="009F506F"/>
    <w:rsid w:val="009F5349"/>
    <w:rsid w:val="009F5B02"/>
    <w:rsid w:val="00A12560"/>
    <w:rsid w:val="00A12DA9"/>
    <w:rsid w:val="00A147E0"/>
    <w:rsid w:val="00A16DC0"/>
    <w:rsid w:val="00A22CDB"/>
    <w:rsid w:val="00A33443"/>
    <w:rsid w:val="00A450AD"/>
    <w:rsid w:val="00A46C73"/>
    <w:rsid w:val="00A63993"/>
    <w:rsid w:val="00A72861"/>
    <w:rsid w:val="00A76CEF"/>
    <w:rsid w:val="00A900EF"/>
    <w:rsid w:val="00A942D2"/>
    <w:rsid w:val="00AA4C8B"/>
    <w:rsid w:val="00AB0A39"/>
    <w:rsid w:val="00AB1E64"/>
    <w:rsid w:val="00AB221C"/>
    <w:rsid w:val="00AE22E6"/>
    <w:rsid w:val="00AE49A1"/>
    <w:rsid w:val="00AE6BEC"/>
    <w:rsid w:val="00B10056"/>
    <w:rsid w:val="00B33C99"/>
    <w:rsid w:val="00B34B5E"/>
    <w:rsid w:val="00B37CA4"/>
    <w:rsid w:val="00B43088"/>
    <w:rsid w:val="00B50704"/>
    <w:rsid w:val="00B534E5"/>
    <w:rsid w:val="00B60DF0"/>
    <w:rsid w:val="00B725C6"/>
    <w:rsid w:val="00B8488E"/>
    <w:rsid w:val="00BA17A3"/>
    <w:rsid w:val="00BA21AF"/>
    <w:rsid w:val="00BF4F26"/>
    <w:rsid w:val="00C00600"/>
    <w:rsid w:val="00C1222E"/>
    <w:rsid w:val="00C14660"/>
    <w:rsid w:val="00C45EE7"/>
    <w:rsid w:val="00C7085D"/>
    <w:rsid w:val="00C737DE"/>
    <w:rsid w:val="00C909CF"/>
    <w:rsid w:val="00C94CBB"/>
    <w:rsid w:val="00CA64F4"/>
    <w:rsid w:val="00CB33D7"/>
    <w:rsid w:val="00CC1261"/>
    <w:rsid w:val="00CC709F"/>
    <w:rsid w:val="00CD08C5"/>
    <w:rsid w:val="00CD515B"/>
    <w:rsid w:val="00CD5573"/>
    <w:rsid w:val="00CE58AB"/>
    <w:rsid w:val="00CF7536"/>
    <w:rsid w:val="00D13436"/>
    <w:rsid w:val="00D16957"/>
    <w:rsid w:val="00D27F2C"/>
    <w:rsid w:val="00D50789"/>
    <w:rsid w:val="00D60E79"/>
    <w:rsid w:val="00D66E86"/>
    <w:rsid w:val="00D74AA8"/>
    <w:rsid w:val="00D85383"/>
    <w:rsid w:val="00D9054F"/>
    <w:rsid w:val="00D93019"/>
    <w:rsid w:val="00D93EB3"/>
    <w:rsid w:val="00D94E2E"/>
    <w:rsid w:val="00DB73FE"/>
    <w:rsid w:val="00DC5FE8"/>
    <w:rsid w:val="00DE0746"/>
    <w:rsid w:val="00DE0DE6"/>
    <w:rsid w:val="00E02085"/>
    <w:rsid w:val="00E05437"/>
    <w:rsid w:val="00E17A08"/>
    <w:rsid w:val="00E52AE0"/>
    <w:rsid w:val="00E72833"/>
    <w:rsid w:val="00E82AEA"/>
    <w:rsid w:val="00E93BA2"/>
    <w:rsid w:val="00EB2F65"/>
    <w:rsid w:val="00EB5FAD"/>
    <w:rsid w:val="00EE1272"/>
    <w:rsid w:val="00F13E62"/>
    <w:rsid w:val="00F16C85"/>
    <w:rsid w:val="00F304BA"/>
    <w:rsid w:val="00F332C7"/>
    <w:rsid w:val="00F34A03"/>
    <w:rsid w:val="00F3637E"/>
    <w:rsid w:val="00F76323"/>
    <w:rsid w:val="00F8197E"/>
    <w:rsid w:val="00F82EB3"/>
    <w:rsid w:val="00F8766E"/>
    <w:rsid w:val="00FA761C"/>
    <w:rsid w:val="00FA7F3F"/>
    <w:rsid w:val="00FD36D8"/>
    <w:rsid w:val="00FE12AD"/>
    <w:rsid w:val="00FE4F53"/>
    <w:rsid w:val="00FF3453"/>
    <w:rsid w:val="00FF5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903EB"/>
  <w15:chartTrackingRefBased/>
  <w15:docId w15:val="{C70CDB82-AC50-497D-B0FE-8BCE4220C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05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va-top">
    <w:name w:val="va-top"/>
    <w:basedOn w:val="Normal"/>
    <w:rsid w:val="005570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44E96"/>
    <w:pPr>
      <w:ind w:left="720"/>
      <w:contextualSpacing/>
    </w:pPr>
  </w:style>
  <w:style w:type="character" w:styleId="Hyperlink">
    <w:name w:val="Hyperlink"/>
    <w:basedOn w:val="DefaultParagraphFont"/>
    <w:uiPriority w:val="99"/>
    <w:unhideWhenUsed/>
    <w:rsid w:val="00344E96"/>
    <w:rPr>
      <w:color w:val="0563C1" w:themeColor="hyperlink"/>
      <w:u w:val="single"/>
    </w:rPr>
  </w:style>
  <w:style w:type="paragraph" w:styleId="NormalWeb">
    <w:name w:val="Normal (Web)"/>
    <w:basedOn w:val="Normal"/>
    <w:uiPriority w:val="99"/>
    <w:semiHidden/>
    <w:unhideWhenUsed/>
    <w:rsid w:val="00344E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D36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usculardystrophyuk.org/conditions/emery-dreifuss-muscular-dystrophy/sympto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V09FuazW8bc" TargetMode="External"/><Relationship Id="rId5" Type="http://schemas.openxmlformats.org/officeDocument/2006/relationships/hyperlink" Target="https://books.google.com/books?id=7qPUDAAAQBAJ&amp;dq=fiske+taylor+social+cognition&amp;lr"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1888</Words>
  <Characters>10762</Characters>
  <Application>Microsoft Office Word</Application>
  <DocSecurity>0</DocSecurity>
  <Lines>89</Lines>
  <Paragraphs>25</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
      <vt:lpstr>    </vt:lpstr>
      <vt:lpstr>    Name:                                          Wesley Tamangani</vt:lpstr>
      <vt:lpstr>    </vt:lpstr>
      <vt:lpstr>    Student Number:                        2016576</vt:lpstr>
      <vt:lpstr>    </vt:lpstr>
      <vt:lpstr>    </vt:lpstr>
      <vt:lpstr>    Content Page</vt:lpstr>
      <vt:lpstr>    </vt:lpstr>
      <vt:lpstr>    Title page…………………………………………………………………….1</vt:lpstr>
      <vt:lpstr>    </vt:lpstr>
      <vt:lpstr>    Content page………………………………………………………………...2</vt:lpstr>
      <vt:lpstr>    </vt:lpstr>
      <vt:lpstr>    1.Introduction…………………………………………………………….....3</vt:lpstr>
      <vt:lpstr>    </vt:lpstr>
      <vt:lpstr>    2. Identity Social theory (SIT)…………………………………………..…4</vt:lpstr>
      <vt:lpstr>    </vt:lpstr>
      <vt:lpstr>    3. Attribution theory………………………………………………………...5</vt:lpstr>
      <vt:lpstr>    </vt:lpstr>
      <vt:lpstr>    4. Frustration aggression hypothesis…………………………………...6</vt:lpstr>
      <vt:lpstr>    </vt:lpstr>
      <vt:lpstr>    5. Conclusion and Recommendations…………………………………..7</vt:lpstr>
      <vt:lpstr>    </vt:lpstr>
      <vt:lpstr>    6 Reference page……………………………………………………………8</vt:lpstr>
      <vt:lpstr>    </vt:lpstr>
      <vt:lpstr>    7 Reference page……………………………………………………………9</vt:lpstr>
      <vt:lpstr>    </vt:lpstr>
      <vt:lpstr>    </vt:lpstr>
      <vt:lpstr>    .</vt:lpstr>
      <vt:lpstr>    </vt:lpstr>
      <vt:lpstr>    </vt:lpstr>
      <vt:lpstr>    </vt:lpstr>
      <vt:lpstr>    </vt:lpstr>
    </vt:vector>
  </TitlesOfParts>
  <Company/>
  <LinksUpToDate>false</LinksUpToDate>
  <CharactersWithSpaces>12625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wezley tamang</dc:creator>
  <cp:keywords/>
  <dc:description/>
  <cp:lastModifiedBy>wezley tamang</cp:lastModifiedBy>
  <cp:revision>2</cp:revision>
  <dcterms:created xsi:type="dcterms:W3CDTF">2021-12-08T11:45:00Z</dcterms:created>
  <dcterms:modified xsi:type="dcterms:W3CDTF">2021-12-08T11:45:00Z</dcterms:modified>
</cp:coreProperties>
</file>