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B50A8" w14:textId="77777777" w:rsidR="00DD0204" w:rsidRDefault="00E63F97" w:rsidP="00E63F97">
      <w:pPr>
        <w:pStyle w:val="BodyText"/>
        <w:ind w:left="220"/>
        <w:rPr>
          <w:rFonts w:ascii="Times New Roman"/>
          <w:sz w:val="20"/>
        </w:rPr>
      </w:pPr>
      <w:bookmarkStart w:id="0" w:name="_Hlk89246248"/>
      <w:r>
        <w:rPr>
          <w:rFonts w:ascii="Times New Roman"/>
          <w:noProof/>
          <w:sz w:val="20"/>
        </w:rPr>
        <w:drawing>
          <wp:anchor distT="0" distB="0" distL="114300" distR="114300" simplePos="0" relativeHeight="251676672" behindDoc="0" locked="0" layoutInCell="1" allowOverlap="1" wp14:anchorId="0CEE2A77" wp14:editId="50B4C18C">
            <wp:simplePos x="1057275" y="914400"/>
            <wp:positionH relativeFrom="column">
              <wp:align>left</wp:align>
            </wp:positionH>
            <wp:positionV relativeFrom="paragraph">
              <wp:align>top</wp:align>
            </wp:positionV>
            <wp:extent cx="1816670" cy="600075"/>
            <wp:effectExtent l="0" t="0" r="0" b="0"/>
            <wp:wrapSquare wrapText="bothSides"/>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53C30335" w14:textId="7A021777" w:rsidR="00E63F97" w:rsidRDefault="00DD0204" w:rsidP="00DD0204">
      <w:pPr>
        <w:pStyle w:val="BodyText"/>
        <w:tabs>
          <w:tab w:val="left" w:pos="4500"/>
        </w:tabs>
        <w:ind w:left="220"/>
        <w:rPr>
          <w:rFonts w:ascii="Times New Roman"/>
          <w:sz w:val="20"/>
        </w:rPr>
      </w:pPr>
      <w:r>
        <w:rPr>
          <w:rFonts w:ascii="Times New Roman"/>
          <w:sz w:val="20"/>
        </w:rPr>
        <w:tab/>
      </w:r>
      <w:r>
        <w:rPr>
          <w:rFonts w:ascii="Times New Roman"/>
          <w:sz w:val="20"/>
        </w:rPr>
        <w:br w:type="textWrapping" w:clear="all"/>
      </w:r>
    </w:p>
    <w:p w14:paraId="7B5EEA08" w14:textId="77777777" w:rsidR="00E63F97" w:rsidRDefault="00E63F97" w:rsidP="00E63F97">
      <w:pPr>
        <w:pStyle w:val="BodyText"/>
        <w:rPr>
          <w:b/>
          <w:sz w:val="18"/>
        </w:rPr>
      </w:pPr>
    </w:p>
    <w:p w14:paraId="034536B0" w14:textId="77777777" w:rsidR="00E63F97" w:rsidRDefault="00E63F97" w:rsidP="00E63F97">
      <w:pPr>
        <w:pStyle w:val="BodyText"/>
        <w:rPr>
          <w:b/>
          <w:sz w:val="18"/>
        </w:rPr>
      </w:pPr>
    </w:p>
    <w:p w14:paraId="114FA222" w14:textId="77777777" w:rsidR="00E63F97" w:rsidRDefault="00E63F97" w:rsidP="00E63F97">
      <w:pPr>
        <w:pStyle w:val="BodyText"/>
        <w:rPr>
          <w:b/>
          <w:sz w:val="18"/>
        </w:rPr>
      </w:pPr>
    </w:p>
    <w:p w14:paraId="370B9B91" w14:textId="77777777" w:rsidR="00E63F97" w:rsidRDefault="00E63F97" w:rsidP="00E63F97">
      <w:pPr>
        <w:pStyle w:val="BodyText"/>
        <w:rPr>
          <w:b/>
          <w:sz w:val="18"/>
        </w:rPr>
      </w:pPr>
    </w:p>
    <w:p w14:paraId="535BD068" w14:textId="77777777" w:rsidR="00E63F97" w:rsidRDefault="00E63F97" w:rsidP="00E63F97">
      <w:pPr>
        <w:pStyle w:val="BodyText"/>
        <w:rPr>
          <w:b/>
          <w:sz w:val="18"/>
        </w:rPr>
      </w:pPr>
    </w:p>
    <w:p w14:paraId="0457119B" w14:textId="77777777" w:rsidR="00E63F97" w:rsidRDefault="00E63F97" w:rsidP="00E63F97">
      <w:pPr>
        <w:pStyle w:val="BodyText"/>
        <w:rPr>
          <w:b/>
          <w:sz w:val="18"/>
        </w:rPr>
      </w:pPr>
    </w:p>
    <w:p w14:paraId="1B4B2966" w14:textId="77777777" w:rsidR="00E63F97" w:rsidRDefault="00E63F97" w:rsidP="00E63F97">
      <w:pPr>
        <w:pStyle w:val="BodyText"/>
        <w:rPr>
          <w:b/>
          <w:sz w:val="18"/>
        </w:rPr>
      </w:pPr>
    </w:p>
    <w:p w14:paraId="2D7FE979" w14:textId="77777777" w:rsidR="00E63F97" w:rsidRDefault="00E63F97" w:rsidP="00E63F97">
      <w:pPr>
        <w:pStyle w:val="BodyText"/>
        <w:rPr>
          <w:b/>
          <w:sz w:val="18"/>
        </w:rPr>
      </w:pPr>
    </w:p>
    <w:p w14:paraId="1F2CA25F" w14:textId="77777777" w:rsidR="00E63F97" w:rsidRDefault="00E63F97" w:rsidP="00E63F97">
      <w:pPr>
        <w:pStyle w:val="BodyText"/>
        <w:jc w:val="center"/>
        <w:rPr>
          <w:b/>
          <w:sz w:val="18"/>
        </w:rPr>
      </w:pPr>
    </w:p>
    <w:p w14:paraId="0E5DE112" w14:textId="77777777" w:rsidR="00E63F97" w:rsidRDefault="00E63F97" w:rsidP="00E63F97">
      <w:pPr>
        <w:pStyle w:val="BodyText"/>
        <w:jc w:val="center"/>
        <w:rPr>
          <w:b/>
          <w:sz w:val="18"/>
        </w:rPr>
      </w:pPr>
    </w:p>
    <w:p w14:paraId="429018C0" w14:textId="77777777" w:rsidR="00E63F97" w:rsidRDefault="00E63F97" w:rsidP="00E63F97">
      <w:pPr>
        <w:pStyle w:val="BodyText"/>
        <w:jc w:val="center"/>
        <w:rPr>
          <w:b/>
          <w:sz w:val="28"/>
          <w:szCs w:val="28"/>
        </w:rPr>
      </w:pPr>
      <w:r w:rsidRPr="00067A42">
        <w:rPr>
          <w:bCs/>
          <w:sz w:val="28"/>
          <w:szCs w:val="28"/>
        </w:rPr>
        <w:t xml:space="preserve">Student Name: </w:t>
      </w:r>
      <w:r>
        <w:rPr>
          <w:b/>
          <w:sz w:val="28"/>
          <w:szCs w:val="28"/>
        </w:rPr>
        <w:t>Diana Macovei</w:t>
      </w:r>
    </w:p>
    <w:p w14:paraId="2D1253D8" w14:textId="77777777" w:rsidR="00E63F97" w:rsidRDefault="00E63F97" w:rsidP="00E63F97">
      <w:pPr>
        <w:pStyle w:val="BodyText"/>
        <w:jc w:val="center"/>
        <w:rPr>
          <w:b/>
          <w:sz w:val="28"/>
          <w:szCs w:val="28"/>
        </w:rPr>
      </w:pPr>
    </w:p>
    <w:p w14:paraId="332753FF" w14:textId="77777777" w:rsidR="00E63F97" w:rsidRDefault="00E63F97" w:rsidP="00E63F97">
      <w:pPr>
        <w:pStyle w:val="BodyText"/>
        <w:jc w:val="center"/>
        <w:rPr>
          <w:b/>
          <w:sz w:val="28"/>
          <w:szCs w:val="28"/>
        </w:rPr>
      </w:pPr>
      <w:r w:rsidRPr="00067A42">
        <w:rPr>
          <w:bCs/>
          <w:sz w:val="28"/>
          <w:szCs w:val="28"/>
        </w:rPr>
        <w:t>Student ID number:</w:t>
      </w:r>
      <w:r>
        <w:rPr>
          <w:b/>
          <w:sz w:val="28"/>
          <w:szCs w:val="28"/>
        </w:rPr>
        <w:t xml:space="preserve"> 2026629</w:t>
      </w:r>
    </w:p>
    <w:p w14:paraId="06CE1EE7" w14:textId="77777777" w:rsidR="00E63F97" w:rsidRDefault="00E63F97" w:rsidP="00E63F97">
      <w:pPr>
        <w:pStyle w:val="BodyText"/>
        <w:jc w:val="center"/>
        <w:rPr>
          <w:b/>
          <w:sz w:val="28"/>
          <w:szCs w:val="28"/>
        </w:rPr>
      </w:pPr>
    </w:p>
    <w:p w14:paraId="2C843F6A" w14:textId="3B49FF54" w:rsidR="00E63F97" w:rsidRDefault="00E63F97" w:rsidP="00E63F97">
      <w:pPr>
        <w:pStyle w:val="BodyText"/>
        <w:jc w:val="center"/>
        <w:rPr>
          <w:b/>
          <w:sz w:val="28"/>
          <w:szCs w:val="28"/>
        </w:rPr>
      </w:pPr>
      <w:r w:rsidRPr="00067A42">
        <w:rPr>
          <w:bCs/>
          <w:sz w:val="28"/>
          <w:szCs w:val="28"/>
        </w:rPr>
        <w:t>Module:</w:t>
      </w:r>
      <w:r>
        <w:rPr>
          <w:b/>
          <w:sz w:val="28"/>
          <w:szCs w:val="28"/>
        </w:rPr>
        <w:t xml:space="preserve"> </w:t>
      </w:r>
      <w:r w:rsidR="00F76BC1" w:rsidRPr="00F76BC1">
        <w:rPr>
          <w:rFonts w:cstheme="minorBidi"/>
          <w:b/>
          <w:sz w:val="28"/>
          <w:szCs w:val="28"/>
        </w:rPr>
        <w:t>Problem Solving and Decision Making</w:t>
      </w:r>
    </w:p>
    <w:p w14:paraId="68818186" w14:textId="77777777" w:rsidR="00E63F97" w:rsidRDefault="00E63F97" w:rsidP="00E63F97">
      <w:pPr>
        <w:pStyle w:val="BodyText"/>
        <w:rPr>
          <w:b/>
          <w:sz w:val="28"/>
          <w:szCs w:val="28"/>
        </w:rPr>
      </w:pPr>
    </w:p>
    <w:p w14:paraId="4B52DE7A" w14:textId="3CDCC4C0" w:rsidR="00E63F97" w:rsidRDefault="00E63F97" w:rsidP="00E63F97">
      <w:pPr>
        <w:pStyle w:val="BodyText"/>
        <w:jc w:val="center"/>
        <w:rPr>
          <w:b/>
          <w:sz w:val="28"/>
          <w:szCs w:val="28"/>
        </w:rPr>
      </w:pPr>
      <w:r w:rsidRPr="00067A42">
        <w:rPr>
          <w:bCs/>
          <w:sz w:val="28"/>
          <w:szCs w:val="28"/>
        </w:rPr>
        <w:t>Module Code:</w:t>
      </w:r>
      <w:r>
        <w:rPr>
          <w:b/>
          <w:sz w:val="28"/>
          <w:szCs w:val="28"/>
        </w:rPr>
        <w:t xml:space="preserve"> </w:t>
      </w:r>
      <w:r w:rsidR="00F76BC1" w:rsidRPr="00F76BC1">
        <w:rPr>
          <w:rFonts w:cstheme="minorBidi"/>
          <w:b/>
          <w:sz w:val="28"/>
          <w:szCs w:val="28"/>
        </w:rPr>
        <w:t>BMSW 4004</w:t>
      </w:r>
    </w:p>
    <w:p w14:paraId="452DBE45" w14:textId="77777777" w:rsidR="00E63F97" w:rsidRDefault="00E63F97" w:rsidP="00E63F97">
      <w:pPr>
        <w:pStyle w:val="BodyText"/>
        <w:jc w:val="center"/>
        <w:rPr>
          <w:b/>
          <w:sz w:val="28"/>
          <w:szCs w:val="28"/>
        </w:rPr>
      </w:pPr>
    </w:p>
    <w:p w14:paraId="7986EF59" w14:textId="77777777" w:rsidR="00F2518A" w:rsidRDefault="00E63F97" w:rsidP="00F2518A">
      <w:pPr>
        <w:spacing w:line="0" w:lineRule="atLeast"/>
        <w:ind w:left="100"/>
        <w:jc w:val="center"/>
        <w:rPr>
          <w:bCs/>
          <w:sz w:val="28"/>
          <w:szCs w:val="28"/>
        </w:rPr>
      </w:pPr>
      <w:r w:rsidRPr="00FD4764">
        <w:rPr>
          <w:bCs/>
          <w:sz w:val="28"/>
          <w:szCs w:val="28"/>
        </w:rPr>
        <w:t>Assignment Title</w:t>
      </w:r>
      <w:r>
        <w:rPr>
          <w:bCs/>
          <w:sz w:val="28"/>
          <w:szCs w:val="28"/>
        </w:rPr>
        <w:t xml:space="preserve">: </w:t>
      </w:r>
    </w:p>
    <w:p w14:paraId="602C239F" w14:textId="4FA49F7A" w:rsidR="00C52E10" w:rsidRPr="00D26E55" w:rsidRDefault="00F76BC1" w:rsidP="00F2518A">
      <w:pPr>
        <w:spacing w:line="0" w:lineRule="atLeast"/>
        <w:ind w:left="100"/>
        <w:jc w:val="center"/>
        <w:rPr>
          <w:rFonts w:ascii="Arial" w:eastAsia="Arial" w:hAnsi="Arial"/>
          <w:b/>
          <w:bCs/>
          <w:sz w:val="28"/>
          <w:szCs w:val="28"/>
          <w:lang w:val="en-US"/>
        </w:rPr>
      </w:pPr>
      <w:r w:rsidRPr="00F76BC1">
        <w:rPr>
          <w:rFonts w:ascii="Arial" w:eastAsia="Arial" w:hAnsi="Arial"/>
          <w:b/>
          <w:bCs/>
          <w:sz w:val="28"/>
          <w:szCs w:val="28"/>
          <w:lang w:val="en-US"/>
        </w:rPr>
        <w:t xml:space="preserve">Understanding and </w:t>
      </w:r>
      <w:r w:rsidR="00D26E55">
        <w:rPr>
          <w:rFonts w:ascii="Arial" w:eastAsia="Arial" w:hAnsi="Arial"/>
          <w:b/>
          <w:bCs/>
          <w:sz w:val="28"/>
          <w:szCs w:val="28"/>
          <w:lang w:val="en-US"/>
        </w:rPr>
        <w:t>addressing</w:t>
      </w:r>
      <w:r w:rsidRPr="00F76BC1">
        <w:rPr>
          <w:rFonts w:ascii="Arial" w:eastAsia="Arial" w:hAnsi="Arial"/>
          <w:b/>
          <w:bCs/>
          <w:sz w:val="28"/>
          <w:szCs w:val="28"/>
          <w:lang w:val="en-US"/>
        </w:rPr>
        <w:t xml:space="preserve"> the problem of </w:t>
      </w:r>
      <w:r w:rsidR="00F2518A">
        <w:rPr>
          <w:rFonts w:ascii="Arial" w:eastAsia="Arial" w:hAnsi="Arial"/>
          <w:b/>
          <w:bCs/>
          <w:sz w:val="28"/>
          <w:szCs w:val="28"/>
          <w:lang w:val="en-US"/>
        </w:rPr>
        <w:t>work-related</w:t>
      </w:r>
      <w:r w:rsidR="00D26E55">
        <w:rPr>
          <w:rFonts w:ascii="Arial" w:eastAsia="Arial" w:hAnsi="Arial"/>
          <w:b/>
          <w:bCs/>
          <w:sz w:val="28"/>
          <w:szCs w:val="28"/>
          <w:lang w:val="en-US"/>
        </w:rPr>
        <w:t xml:space="preserve"> </w:t>
      </w:r>
      <w:r w:rsidRPr="00F76BC1">
        <w:rPr>
          <w:rFonts w:ascii="Arial" w:eastAsia="Arial" w:hAnsi="Arial"/>
          <w:b/>
          <w:bCs/>
          <w:sz w:val="28"/>
          <w:szCs w:val="28"/>
          <w:lang w:val="en-US"/>
        </w:rPr>
        <w:t>stress</w:t>
      </w:r>
      <w:r w:rsidR="00D26E55">
        <w:rPr>
          <w:rFonts w:ascii="Arial" w:eastAsia="Arial" w:hAnsi="Arial"/>
          <w:b/>
          <w:bCs/>
          <w:sz w:val="28"/>
          <w:szCs w:val="28"/>
          <w:lang w:val="en-US"/>
        </w:rPr>
        <w:t xml:space="preserve"> among </w:t>
      </w:r>
      <w:r w:rsidR="00D26E55" w:rsidRPr="00F76BC1">
        <w:rPr>
          <w:rFonts w:ascii="Arial" w:eastAsia="Arial" w:hAnsi="Arial"/>
          <w:b/>
          <w:bCs/>
          <w:sz w:val="28"/>
          <w:szCs w:val="28"/>
          <w:lang w:val="en-US"/>
        </w:rPr>
        <w:t>by</w:t>
      </w:r>
      <w:r>
        <w:rPr>
          <w:rFonts w:ascii="Arial" w:eastAsia="Arial" w:hAnsi="Arial"/>
          <w:b/>
          <w:bCs/>
          <w:sz w:val="28"/>
          <w:szCs w:val="28"/>
          <w:lang w:val="en-US"/>
        </w:rPr>
        <w:t xml:space="preserve"> </w:t>
      </w:r>
      <w:r w:rsidRPr="00F76BC1">
        <w:rPr>
          <w:rFonts w:ascii="Arial" w:eastAsia="Arial" w:hAnsi="Arial"/>
          <w:b/>
          <w:bCs/>
          <w:sz w:val="28"/>
          <w:szCs w:val="28"/>
          <w:lang w:val="en-US"/>
        </w:rPr>
        <w:t>UK employees</w:t>
      </w:r>
    </w:p>
    <w:p w14:paraId="3AD56080" w14:textId="77777777" w:rsidR="00E63F97" w:rsidRDefault="00E63F97" w:rsidP="00E63F97">
      <w:pPr>
        <w:pStyle w:val="BodyText"/>
        <w:jc w:val="center"/>
        <w:rPr>
          <w:b/>
          <w:sz w:val="28"/>
          <w:szCs w:val="28"/>
        </w:rPr>
      </w:pPr>
    </w:p>
    <w:p w14:paraId="26E3D1A3" w14:textId="115E0FF7" w:rsidR="00E63F97" w:rsidRDefault="00E63F97" w:rsidP="00E63F97">
      <w:pPr>
        <w:pStyle w:val="BodyText"/>
        <w:jc w:val="center"/>
        <w:rPr>
          <w:b/>
          <w:sz w:val="28"/>
          <w:szCs w:val="28"/>
        </w:rPr>
      </w:pPr>
      <w:r w:rsidRPr="00067A42">
        <w:rPr>
          <w:bCs/>
          <w:sz w:val="28"/>
          <w:szCs w:val="28"/>
        </w:rPr>
        <w:t>Module Lecturer:</w:t>
      </w:r>
      <w:r>
        <w:rPr>
          <w:b/>
          <w:sz w:val="28"/>
          <w:szCs w:val="28"/>
        </w:rPr>
        <w:t xml:space="preserve"> </w:t>
      </w:r>
      <w:proofErr w:type="spellStart"/>
      <w:r w:rsidR="00F76BC1" w:rsidRPr="00F76BC1">
        <w:rPr>
          <w:b/>
          <w:bCs/>
          <w:color w:val="201F1E"/>
          <w:sz w:val="28"/>
          <w:szCs w:val="28"/>
          <w:shd w:val="clear" w:color="auto" w:fill="FFFFFF"/>
        </w:rPr>
        <w:t>Chijioke</w:t>
      </w:r>
      <w:proofErr w:type="spellEnd"/>
      <w:r w:rsidR="00F76BC1" w:rsidRPr="00F76BC1">
        <w:rPr>
          <w:b/>
          <w:bCs/>
          <w:color w:val="201F1E"/>
          <w:sz w:val="28"/>
          <w:szCs w:val="28"/>
          <w:shd w:val="clear" w:color="auto" w:fill="FFFFFF"/>
        </w:rPr>
        <w:t xml:space="preserve"> Uba</w:t>
      </w:r>
    </w:p>
    <w:bookmarkEnd w:id="0"/>
    <w:p w14:paraId="0CAB14B9" w14:textId="1A46C511" w:rsidR="00E63F97" w:rsidRDefault="00E63F97" w:rsidP="00E63F97">
      <w:pPr>
        <w:pStyle w:val="BodyText"/>
        <w:jc w:val="center"/>
        <w:rPr>
          <w:b/>
          <w:sz w:val="28"/>
          <w:szCs w:val="28"/>
        </w:rPr>
      </w:pPr>
    </w:p>
    <w:p w14:paraId="2802D812" w14:textId="1027FB8A" w:rsidR="00E63F97" w:rsidRDefault="00E63F97" w:rsidP="00E63F97">
      <w:pPr>
        <w:pStyle w:val="BodyText"/>
        <w:jc w:val="center"/>
        <w:rPr>
          <w:b/>
          <w:sz w:val="28"/>
          <w:szCs w:val="28"/>
        </w:rPr>
      </w:pPr>
    </w:p>
    <w:p w14:paraId="68E99E2B" w14:textId="6565CAEF" w:rsidR="00E63F97" w:rsidRDefault="00E63F97" w:rsidP="00E63F97">
      <w:pPr>
        <w:pStyle w:val="BodyText"/>
        <w:jc w:val="center"/>
        <w:rPr>
          <w:b/>
          <w:sz w:val="28"/>
          <w:szCs w:val="28"/>
        </w:rPr>
      </w:pPr>
    </w:p>
    <w:p w14:paraId="0D272192" w14:textId="313FA359" w:rsidR="00E63F97" w:rsidRDefault="00E63F97" w:rsidP="00E63F97">
      <w:pPr>
        <w:pStyle w:val="BodyText"/>
        <w:jc w:val="center"/>
        <w:rPr>
          <w:b/>
          <w:sz w:val="28"/>
          <w:szCs w:val="28"/>
        </w:rPr>
      </w:pPr>
    </w:p>
    <w:p w14:paraId="716A67D8" w14:textId="1A1EB37F" w:rsidR="00E63F97" w:rsidRDefault="00E63F97" w:rsidP="00E63F97">
      <w:pPr>
        <w:pStyle w:val="BodyText"/>
        <w:jc w:val="center"/>
        <w:rPr>
          <w:b/>
          <w:sz w:val="28"/>
          <w:szCs w:val="28"/>
        </w:rPr>
      </w:pPr>
    </w:p>
    <w:p w14:paraId="197F6EAA" w14:textId="66DB0186" w:rsidR="00F76BC1" w:rsidRDefault="00F76BC1" w:rsidP="00873B31">
      <w:pPr>
        <w:spacing w:line="360" w:lineRule="auto"/>
        <w:rPr>
          <w:rFonts w:ascii="Arial" w:hAnsi="Arial" w:cs="Arial"/>
          <w:b/>
          <w:bCs/>
        </w:rPr>
      </w:pPr>
    </w:p>
    <w:p w14:paraId="7AD64CDD" w14:textId="0A4FBCAA" w:rsidR="00F2518A" w:rsidRDefault="00F2518A" w:rsidP="00873B31">
      <w:pPr>
        <w:spacing w:line="360" w:lineRule="auto"/>
        <w:rPr>
          <w:rFonts w:ascii="Arial" w:hAnsi="Arial" w:cs="Arial"/>
          <w:b/>
          <w:bCs/>
        </w:rPr>
      </w:pPr>
    </w:p>
    <w:p w14:paraId="30057B55" w14:textId="5D5940D9" w:rsidR="00F2518A" w:rsidRDefault="00F2518A" w:rsidP="00873B31">
      <w:pPr>
        <w:spacing w:line="360" w:lineRule="auto"/>
        <w:rPr>
          <w:rFonts w:ascii="Arial" w:hAnsi="Arial" w:cs="Arial"/>
          <w:b/>
          <w:bCs/>
        </w:rPr>
      </w:pPr>
    </w:p>
    <w:p w14:paraId="44199DEC" w14:textId="25CC3F74" w:rsidR="00F2518A" w:rsidRDefault="00F2518A" w:rsidP="00873B31">
      <w:pPr>
        <w:spacing w:line="360" w:lineRule="auto"/>
        <w:rPr>
          <w:rFonts w:ascii="Arial" w:hAnsi="Arial" w:cs="Arial"/>
          <w:b/>
          <w:bCs/>
        </w:rPr>
      </w:pPr>
    </w:p>
    <w:p w14:paraId="27AAFB04" w14:textId="656C92EE" w:rsidR="00F2518A" w:rsidRDefault="00F2518A" w:rsidP="00873B31">
      <w:pPr>
        <w:spacing w:line="360" w:lineRule="auto"/>
        <w:rPr>
          <w:rFonts w:ascii="Arial" w:hAnsi="Arial" w:cs="Arial"/>
          <w:b/>
          <w:bCs/>
        </w:rPr>
      </w:pPr>
    </w:p>
    <w:p w14:paraId="54026A91" w14:textId="638965F0" w:rsidR="00F2518A" w:rsidRDefault="00F2518A" w:rsidP="00873B31">
      <w:pPr>
        <w:spacing w:line="360" w:lineRule="auto"/>
        <w:rPr>
          <w:rFonts w:ascii="Arial" w:hAnsi="Arial" w:cs="Arial"/>
          <w:b/>
          <w:bCs/>
        </w:rPr>
      </w:pPr>
    </w:p>
    <w:p w14:paraId="29189F40" w14:textId="77777777" w:rsidR="00252BDC" w:rsidRDefault="00252BDC" w:rsidP="00873B31">
      <w:pPr>
        <w:spacing w:line="360" w:lineRule="auto"/>
        <w:rPr>
          <w:rFonts w:ascii="Arial" w:hAnsi="Arial" w:cs="Arial"/>
          <w:b/>
          <w:bCs/>
        </w:rPr>
      </w:pPr>
    </w:p>
    <w:p w14:paraId="6F371EFB" w14:textId="11FB7A1C" w:rsidR="001969C8" w:rsidRDefault="001969C8" w:rsidP="00873B31">
      <w:pPr>
        <w:spacing w:line="360" w:lineRule="auto"/>
        <w:rPr>
          <w:rFonts w:ascii="Arial" w:hAnsi="Arial" w:cs="Arial"/>
          <w:b/>
          <w:bCs/>
        </w:rPr>
      </w:pPr>
    </w:p>
    <w:bookmarkStart w:id="1" w:name="_Toc89245765" w:displacedByCustomXml="next"/>
    <w:sdt>
      <w:sdtPr>
        <w:rPr>
          <w:rFonts w:asciiTheme="minorHAnsi" w:eastAsiaTheme="minorHAnsi" w:hAnsiTheme="minorHAnsi" w:cstheme="minorBidi"/>
          <w:color w:val="auto"/>
          <w:sz w:val="22"/>
          <w:szCs w:val="22"/>
          <w:lang w:val="en-GB"/>
        </w:rPr>
        <w:id w:val="-1365431066"/>
        <w:docPartObj>
          <w:docPartGallery w:val="Table of Contents"/>
          <w:docPartUnique/>
        </w:docPartObj>
      </w:sdtPr>
      <w:sdtEndPr>
        <w:rPr>
          <w:b/>
          <w:bCs/>
          <w:noProof/>
        </w:rPr>
      </w:sdtEndPr>
      <w:sdtContent>
        <w:p w14:paraId="5C848FC7" w14:textId="3DA3FDE0" w:rsidR="00DB1DF0" w:rsidRDefault="00DB1DF0">
          <w:pPr>
            <w:pStyle w:val="TOCHeading"/>
          </w:pPr>
          <w:r>
            <w:t>Contents</w:t>
          </w:r>
        </w:p>
        <w:p w14:paraId="508775FA" w14:textId="38301393" w:rsidR="00697F67" w:rsidRDefault="00DB1D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248598" w:history="1">
            <w:r w:rsidR="00697F67" w:rsidRPr="00951CA9">
              <w:rPr>
                <w:rStyle w:val="Hyperlink"/>
                <w:noProof/>
              </w:rPr>
              <w:t>Introduction:</w:t>
            </w:r>
            <w:r w:rsidR="00697F67">
              <w:rPr>
                <w:noProof/>
                <w:webHidden/>
              </w:rPr>
              <w:tab/>
            </w:r>
            <w:r w:rsidR="00697F67">
              <w:rPr>
                <w:noProof/>
                <w:webHidden/>
              </w:rPr>
              <w:fldChar w:fldCharType="begin"/>
            </w:r>
            <w:r w:rsidR="00697F67">
              <w:rPr>
                <w:noProof/>
                <w:webHidden/>
              </w:rPr>
              <w:instrText xml:space="preserve"> PAGEREF _Toc89248598 \h </w:instrText>
            </w:r>
            <w:r w:rsidR="00697F67">
              <w:rPr>
                <w:noProof/>
                <w:webHidden/>
              </w:rPr>
            </w:r>
            <w:r w:rsidR="00697F67">
              <w:rPr>
                <w:noProof/>
                <w:webHidden/>
              </w:rPr>
              <w:fldChar w:fldCharType="separate"/>
            </w:r>
            <w:r w:rsidR="0048428D">
              <w:rPr>
                <w:noProof/>
                <w:webHidden/>
              </w:rPr>
              <w:t>2</w:t>
            </w:r>
            <w:r w:rsidR="00697F67">
              <w:rPr>
                <w:noProof/>
                <w:webHidden/>
              </w:rPr>
              <w:fldChar w:fldCharType="end"/>
            </w:r>
          </w:hyperlink>
        </w:p>
        <w:p w14:paraId="77C5E6A3" w14:textId="226F129B" w:rsidR="00697F67" w:rsidRDefault="00DE2EE3">
          <w:pPr>
            <w:pStyle w:val="TOC1"/>
            <w:tabs>
              <w:tab w:val="right" w:leader="dot" w:pos="9016"/>
            </w:tabs>
            <w:rPr>
              <w:rFonts w:eastAsiaTheme="minorEastAsia"/>
              <w:noProof/>
              <w:lang w:eastAsia="en-GB"/>
            </w:rPr>
          </w:pPr>
          <w:hyperlink w:anchor="_Toc89248599" w:history="1">
            <w:r w:rsidR="00697F67" w:rsidRPr="00951CA9">
              <w:rPr>
                <w:rStyle w:val="Hyperlink"/>
                <w:noProof/>
              </w:rPr>
              <w:t>The nature and impact of the complex problem on employees and their organisations</w:t>
            </w:r>
            <w:r w:rsidR="00697F67">
              <w:rPr>
                <w:noProof/>
                <w:webHidden/>
              </w:rPr>
              <w:tab/>
            </w:r>
            <w:r w:rsidR="00697F67">
              <w:rPr>
                <w:noProof/>
                <w:webHidden/>
              </w:rPr>
              <w:fldChar w:fldCharType="begin"/>
            </w:r>
            <w:r w:rsidR="00697F67">
              <w:rPr>
                <w:noProof/>
                <w:webHidden/>
              </w:rPr>
              <w:instrText xml:space="preserve"> PAGEREF _Toc89248599 \h </w:instrText>
            </w:r>
            <w:r w:rsidR="00697F67">
              <w:rPr>
                <w:noProof/>
                <w:webHidden/>
              </w:rPr>
            </w:r>
            <w:r w:rsidR="00697F67">
              <w:rPr>
                <w:noProof/>
                <w:webHidden/>
              </w:rPr>
              <w:fldChar w:fldCharType="separate"/>
            </w:r>
            <w:r w:rsidR="0048428D">
              <w:rPr>
                <w:noProof/>
                <w:webHidden/>
              </w:rPr>
              <w:t>2</w:t>
            </w:r>
            <w:r w:rsidR="00697F67">
              <w:rPr>
                <w:noProof/>
                <w:webHidden/>
              </w:rPr>
              <w:fldChar w:fldCharType="end"/>
            </w:r>
          </w:hyperlink>
        </w:p>
        <w:p w14:paraId="7E2DEDDA" w14:textId="09E3A4FA" w:rsidR="00697F67" w:rsidRDefault="00DE2EE3">
          <w:pPr>
            <w:pStyle w:val="TOC1"/>
            <w:tabs>
              <w:tab w:val="right" w:leader="dot" w:pos="9016"/>
            </w:tabs>
            <w:rPr>
              <w:rFonts w:eastAsiaTheme="minorEastAsia"/>
              <w:noProof/>
              <w:lang w:eastAsia="en-GB"/>
            </w:rPr>
          </w:pPr>
          <w:hyperlink w:anchor="_Toc89248600" w:history="1">
            <w:r w:rsidR="00697F67" w:rsidRPr="00951CA9">
              <w:rPr>
                <w:rStyle w:val="Hyperlink"/>
                <w:noProof/>
              </w:rPr>
              <w:t>A research-informed cause-and-effect and PESTEL analysis of work stress among UK workers</w:t>
            </w:r>
            <w:r w:rsidR="00697F67">
              <w:rPr>
                <w:noProof/>
                <w:webHidden/>
              </w:rPr>
              <w:tab/>
            </w:r>
            <w:r w:rsidR="00697F67">
              <w:rPr>
                <w:noProof/>
                <w:webHidden/>
              </w:rPr>
              <w:fldChar w:fldCharType="begin"/>
            </w:r>
            <w:r w:rsidR="00697F67">
              <w:rPr>
                <w:noProof/>
                <w:webHidden/>
              </w:rPr>
              <w:instrText xml:space="preserve"> PAGEREF _Toc89248600 \h </w:instrText>
            </w:r>
            <w:r w:rsidR="00697F67">
              <w:rPr>
                <w:noProof/>
                <w:webHidden/>
              </w:rPr>
            </w:r>
            <w:r w:rsidR="00697F67">
              <w:rPr>
                <w:noProof/>
                <w:webHidden/>
              </w:rPr>
              <w:fldChar w:fldCharType="separate"/>
            </w:r>
            <w:r w:rsidR="0048428D">
              <w:rPr>
                <w:noProof/>
                <w:webHidden/>
              </w:rPr>
              <w:t>4</w:t>
            </w:r>
            <w:r w:rsidR="00697F67">
              <w:rPr>
                <w:noProof/>
                <w:webHidden/>
              </w:rPr>
              <w:fldChar w:fldCharType="end"/>
            </w:r>
          </w:hyperlink>
        </w:p>
        <w:p w14:paraId="430AC11A" w14:textId="424714D5" w:rsidR="00697F67" w:rsidRDefault="00DE2EE3">
          <w:pPr>
            <w:pStyle w:val="TOC1"/>
            <w:tabs>
              <w:tab w:val="left" w:pos="440"/>
              <w:tab w:val="right" w:leader="dot" w:pos="9016"/>
            </w:tabs>
            <w:rPr>
              <w:rFonts w:eastAsiaTheme="minorEastAsia"/>
              <w:noProof/>
              <w:lang w:eastAsia="en-GB"/>
            </w:rPr>
          </w:pPr>
          <w:hyperlink w:anchor="_Toc89248601" w:history="1">
            <w:r w:rsidR="00697F67" w:rsidRPr="00951CA9">
              <w:rPr>
                <w:rStyle w:val="Hyperlink"/>
                <w:rFonts w:ascii="Symbol" w:hAnsi="Symbol"/>
                <w:noProof/>
              </w:rPr>
              <w:t></w:t>
            </w:r>
            <w:r w:rsidR="00697F67">
              <w:rPr>
                <w:rFonts w:eastAsiaTheme="minorEastAsia"/>
                <w:noProof/>
                <w:lang w:eastAsia="en-GB"/>
              </w:rPr>
              <w:tab/>
            </w:r>
            <w:r w:rsidR="00697F67" w:rsidRPr="00951CA9">
              <w:rPr>
                <w:rStyle w:val="Hyperlink"/>
                <w:noProof/>
              </w:rPr>
              <w:t>PESTEL analysis</w:t>
            </w:r>
            <w:r w:rsidR="00697F67">
              <w:rPr>
                <w:noProof/>
                <w:webHidden/>
              </w:rPr>
              <w:tab/>
            </w:r>
            <w:r w:rsidR="00697F67">
              <w:rPr>
                <w:noProof/>
                <w:webHidden/>
              </w:rPr>
              <w:fldChar w:fldCharType="begin"/>
            </w:r>
            <w:r w:rsidR="00697F67">
              <w:rPr>
                <w:noProof/>
                <w:webHidden/>
              </w:rPr>
              <w:instrText xml:space="preserve"> PAGEREF _Toc89248601 \h </w:instrText>
            </w:r>
            <w:r w:rsidR="00697F67">
              <w:rPr>
                <w:noProof/>
                <w:webHidden/>
              </w:rPr>
            </w:r>
            <w:r w:rsidR="00697F67">
              <w:rPr>
                <w:noProof/>
                <w:webHidden/>
              </w:rPr>
              <w:fldChar w:fldCharType="separate"/>
            </w:r>
            <w:r w:rsidR="0048428D">
              <w:rPr>
                <w:noProof/>
                <w:webHidden/>
              </w:rPr>
              <w:t>4</w:t>
            </w:r>
            <w:r w:rsidR="00697F67">
              <w:rPr>
                <w:noProof/>
                <w:webHidden/>
              </w:rPr>
              <w:fldChar w:fldCharType="end"/>
            </w:r>
          </w:hyperlink>
        </w:p>
        <w:p w14:paraId="0E9ED47F" w14:textId="5EB64835" w:rsidR="00697F67" w:rsidRDefault="00DE2EE3">
          <w:pPr>
            <w:pStyle w:val="TOC1"/>
            <w:tabs>
              <w:tab w:val="left" w:pos="440"/>
              <w:tab w:val="right" w:leader="dot" w:pos="9016"/>
            </w:tabs>
            <w:rPr>
              <w:rFonts w:eastAsiaTheme="minorEastAsia"/>
              <w:noProof/>
              <w:lang w:eastAsia="en-GB"/>
            </w:rPr>
          </w:pPr>
          <w:hyperlink w:anchor="_Toc89248602" w:history="1">
            <w:r w:rsidR="00697F67" w:rsidRPr="00951CA9">
              <w:rPr>
                <w:rStyle w:val="Hyperlink"/>
                <w:rFonts w:ascii="Symbol" w:hAnsi="Symbol"/>
                <w:noProof/>
              </w:rPr>
              <w:t></w:t>
            </w:r>
            <w:r w:rsidR="00697F67">
              <w:rPr>
                <w:rFonts w:eastAsiaTheme="minorEastAsia"/>
                <w:noProof/>
                <w:lang w:eastAsia="en-GB"/>
              </w:rPr>
              <w:tab/>
            </w:r>
            <w:r w:rsidR="00697F67" w:rsidRPr="00951CA9">
              <w:rPr>
                <w:rStyle w:val="Hyperlink"/>
                <w:noProof/>
              </w:rPr>
              <w:t>Analysis the cause and effect. Fishbone Diagram</w:t>
            </w:r>
            <w:r w:rsidR="00697F67">
              <w:rPr>
                <w:noProof/>
                <w:webHidden/>
              </w:rPr>
              <w:tab/>
            </w:r>
            <w:r w:rsidR="00697F67">
              <w:rPr>
                <w:noProof/>
                <w:webHidden/>
              </w:rPr>
              <w:fldChar w:fldCharType="begin"/>
            </w:r>
            <w:r w:rsidR="00697F67">
              <w:rPr>
                <w:noProof/>
                <w:webHidden/>
              </w:rPr>
              <w:instrText xml:space="preserve"> PAGEREF _Toc89248602 \h </w:instrText>
            </w:r>
            <w:r w:rsidR="00697F67">
              <w:rPr>
                <w:noProof/>
                <w:webHidden/>
              </w:rPr>
            </w:r>
            <w:r w:rsidR="00697F67">
              <w:rPr>
                <w:noProof/>
                <w:webHidden/>
              </w:rPr>
              <w:fldChar w:fldCharType="separate"/>
            </w:r>
            <w:r w:rsidR="0048428D">
              <w:rPr>
                <w:noProof/>
                <w:webHidden/>
              </w:rPr>
              <w:t>5</w:t>
            </w:r>
            <w:r w:rsidR="00697F67">
              <w:rPr>
                <w:noProof/>
                <w:webHidden/>
              </w:rPr>
              <w:fldChar w:fldCharType="end"/>
            </w:r>
          </w:hyperlink>
        </w:p>
        <w:p w14:paraId="7E4ABBA3" w14:textId="3903FD78" w:rsidR="00697F67" w:rsidRDefault="00DE2EE3">
          <w:pPr>
            <w:pStyle w:val="TOC1"/>
            <w:tabs>
              <w:tab w:val="right" w:leader="dot" w:pos="9016"/>
            </w:tabs>
            <w:rPr>
              <w:rFonts w:eastAsiaTheme="minorEastAsia"/>
              <w:noProof/>
              <w:lang w:eastAsia="en-GB"/>
            </w:rPr>
          </w:pPr>
          <w:hyperlink w:anchor="_Toc89248603" w:history="1">
            <w:r w:rsidR="00697F67" w:rsidRPr="00951CA9">
              <w:rPr>
                <w:rStyle w:val="Hyperlink"/>
                <w:noProof/>
              </w:rPr>
              <w:t>Propose alternative solutions to address work stress among UK workers</w:t>
            </w:r>
            <w:r w:rsidR="00697F67">
              <w:rPr>
                <w:noProof/>
                <w:webHidden/>
              </w:rPr>
              <w:tab/>
            </w:r>
            <w:r w:rsidR="00697F67">
              <w:rPr>
                <w:noProof/>
                <w:webHidden/>
              </w:rPr>
              <w:fldChar w:fldCharType="begin"/>
            </w:r>
            <w:r w:rsidR="00697F67">
              <w:rPr>
                <w:noProof/>
                <w:webHidden/>
              </w:rPr>
              <w:instrText xml:space="preserve"> PAGEREF _Toc89248603 \h </w:instrText>
            </w:r>
            <w:r w:rsidR="00697F67">
              <w:rPr>
                <w:noProof/>
                <w:webHidden/>
              </w:rPr>
            </w:r>
            <w:r w:rsidR="00697F67">
              <w:rPr>
                <w:noProof/>
                <w:webHidden/>
              </w:rPr>
              <w:fldChar w:fldCharType="separate"/>
            </w:r>
            <w:r w:rsidR="0048428D">
              <w:rPr>
                <w:noProof/>
                <w:webHidden/>
              </w:rPr>
              <w:t>6</w:t>
            </w:r>
            <w:r w:rsidR="00697F67">
              <w:rPr>
                <w:noProof/>
                <w:webHidden/>
              </w:rPr>
              <w:fldChar w:fldCharType="end"/>
            </w:r>
          </w:hyperlink>
        </w:p>
        <w:p w14:paraId="140D6290" w14:textId="2C8B2DBC" w:rsidR="00697F67" w:rsidRDefault="00DE2EE3">
          <w:pPr>
            <w:pStyle w:val="TOC1"/>
            <w:tabs>
              <w:tab w:val="right" w:leader="dot" w:pos="9016"/>
            </w:tabs>
            <w:rPr>
              <w:rFonts w:eastAsiaTheme="minorEastAsia"/>
              <w:noProof/>
              <w:lang w:eastAsia="en-GB"/>
            </w:rPr>
          </w:pPr>
          <w:hyperlink w:anchor="_Toc89248604" w:history="1">
            <w:r w:rsidR="00697F67" w:rsidRPr="00951CA9">
              <w:rPr>
                <w:rStyle w:val="Hyperlink"/>
                <w:noProof/>
              </w:rPr>
              <w:t>Evaluation of alternative solution</w:t>
            </w:r>
            <w:r w:rsidR="00697F67">
              <w:rPr>
                <w:noProof/>
                <w:webHidden/>
              </w:rPr>
              <w:tab/>
            </w:r>
            <w:r w:rsidR="00697F67">
              <w:rPr>
                <w:noProof/>
                <w:webHidden/>
              </w:rPr>
              <w:fldChar w:fldCharType="begin"/>
            </w:r>
            <w:r w:rsidR="00697F67">
              <w:rPr>
                <w:noProof/>
                <w:webHidden/>
              </w:rPr>
              <w:instrText xml:space="preserve"> PAGEREF _Toc89248604 \h </w:instrText>
            </w:r>
            <w:r w:rsidR="00697F67">
              <w:rPr>
                <w:noProof/>
                <w:webHidden/>
              </w:rPr>
            </w:r>
            <w:r w:rsidR="00697F67">
              <w:rPr>
                <w:noProof/>
                <w:webHidden/>
              </w:rPr>
              <w:fldChar w:fldCharType="separate"/>
            </w:r>
            <w:r w:rsidR="0048428D">
              <w:rPr>
                <w:noProof/>
                <w:webHidden/>
              </w:rPr>
              <w:t>7</w:t>
            </w:r>
            <w:r w:rsidR="00697F67">
              <w:rPr>
                <w:noProof/>
                <w:webHidden/>
              </w:rPr>
              <w:fldChar w:fldCharType="end"/>
            </w:r>
          </w:hyperlink>
        </w:p>
        <w:p w14:paraId="608AFC03" w14:textId="2B717530" w:rsidR="00697F67" w:rsidRDefault="00DE2EE3">
          <w:pPr>
            <w:pStyle w:val="TOC1"/>
            <w:tabs>
              <w:tab w:val="left" w:pos="440"/>
              <w:tab w:val="right" w:leader="dot" w:pos="9016"/>
            </w:tabs>
            <w:rPr>
              <w:rFonts w:eastAsiaTheme="minorEastAsia"/>
              <w:noProof/>
              <w:lang w:eastAsia="en-GB"/>
            </w:rPr>
          </w:pPr>
          <w:hyperlink w:anchor="_Toc89248605" w:history="1">
            <w:r w:rsidR="00697F67" w:rsidRPr="00951CA9">
              <w:rPr>
                <w:rStyle w:val="Hyperlink"/>
                <w:rFonts w:ascii="Symbol" w:hAnsi="Symbol"/>
                <w:noProof/>
              </w:rPr>
              <w:t></w:t>
            </w:r>
            <w:r w:rsidR="00697F67">
              <w:rPr>
                <w:rFonts w:eastAsiaTheme="minorEastAsia"/>
                <w:noProof/>
                <w:lang w:eastAsia="en-GB"/>
              </w:rPr>
              <w:tab/>
            </w:r>
            <w:r w:rsidR="00697F67" w:rsidRPr="00951CA9">
              <w:rPr>
                <w:rStyle w:val="Hyperlink"/>
                <w:noProof/>
              </w:rPr>
              <w:t>PMI analysis</w:t>
            </w:r>
            <w:r w:rsidR="00697F67">
              <w:rPr>
                <w:noProof/>
                <w:webHidden/>
              </w:rPr>
              <w:tab/>
            </w:r>
            <w:r w:rsidR="00697F67">
              <w:rPr>
                <w:noProof/>
                <w:webHidden/>
              </w:rPr>
              <w:fldChar w:fldCharType="begin"/>
            </w:r>
            <w:r w:rsidR="00697F67">
              <w:rPr>
                <w:noProof/>
                <w:webHidden/>
              </w:rPr>
              <w:instrText xml:space="preserve"> PAGEREF _Toc89248605 \h </w:instrText>
            </w:r>
            <w:r w:rsidR="00697F67">
              <w:rPr>
                <w:noProof/>
                <w:webHidden/>
              </w:rPr>
            </w:r>
            <w:r w:rsidR="00697F67">
              <w:rPr>
                <w:noProof/>
                <w:webHidden/>
              </w:rPr>
              <w:fldChar w:fldCharType="separate"/>
            </w:r>
            <w:r w:rsidR="0048428D">
              <w:rPr>
                <w:noProof/>
                <w:webHidden/>
              </w:rPr>
              <w:t>7</w:t>
            </w:r>
            <w:r w:rsidR="00697F67">
              <w:rPr>
                <w:noProof/>
                <w:webHidden/>
              </w:rPr>
              <w:fldChar w:fldCharType="end"/>
            </w:r>
          </w:hyperlink>
        </w:p>
        <w:p w14:paraId="4EF2E6CA" w14:textId="064D1389" w:rsidR="00697F67" w:rsidRDefault="00DE2EE3">
          <w:pPr>
            <w:pStyle w:val="TOC1"/>
            <w:tabs>
              <w:tab w:val="right" w:leader="dot" w:pos="9016"/>
            </w:tabs>
            <w:rPr>
              <w:rFonts w:eastAsiaTheme="minorEastAsia"/>
              <w:noProof/>
              <w:lang w:eastAsia="en-GB"/>
            </w:rPr>
          </w:pPr>
          <w:hyperlink w:anchor="_Toc89248606" w:history="1">
            <w:r w:rsidR="00697F67" w:rsidRPr="00951CA9">
              <w:rPr>
                <w:rStyle w:val="Hyperlink"/>
                <w:noProof/>
              </w:rPr>
              <w:t>Plan for implementing solution, Monitoring and Review to chosen solution</w:t>
            </w:r>
            <w:r w:rsidR="00697F67">
              <w:rPr>
                <w:noProof/>
                <w:webHidden/>
              </w:rPr>
              <w:tab/>
            </w:r>
            <w:r w:rsidR="00697F67">
              <w:rPr>
                <w:noProof/>
                <w:webHidden/>
              </w:rPr>
              <w:fldChar w:fldCharType="begin"/>
            </w:r>
            <w:r w:rsidR="00697F67">
              <w:rPr>
                <w:noProof/>
                <w:webHidden/>
              </w:rPr>
              <w:instrText xml:space="preserve"> PAGEREF _Toc89248606 \h </w:instrText>
            </w:r>
            <w:r w:rsidR="00697F67">
              <w:rPr>
                <w:noProof/>
                <w:webHidden/>
              </w:rPr>
            </w:r>
            <w:r w:rsidR="00697F67">
              <w:rPr>
                <w:noProof/>
                <w:webHidden/>
              </w:rPr>
              <w:fldChar w:fldCharType="separate"/>
            </w:r>
            <w:r w:rsidR="0048428D">
              <w:rPr>
                <w:noProof/>
                <w:webHidden/>
              </w:rPr>
              <w:t>8</w:t>
            </w:r>
            <w:r w:rsidR="00697F67">
              <w:rPr>
                <w:noProof/>
                <w:webHidden/>
              </w:rPr>
              <w:fldChar w:fldCharType="end"/>
            </w:r>
          </w:hyperlink>
        </w:p>
        <w:p w14:paraId="578CBC35" w14:textId="07ED05EA" w:rsidR="00697F67" w:rsidRDefault="00DE2EE3">
          <w:pPr>
            <w:pStyle w:val="TOC1"/>
            <w:tabs>
              <w:tab w:val="right" w:leader="dot" w:pos="9016"/>
            </w:tabs>
            <w:rPr>
              <w:rFonts w:eastAsiaTheme="minorEastAsia"/>
              <w:noProof/>
              <w:lang w:eastAsia="en-GB"/>
            </w:rPr>
          </w:pPr>
          <w:hyperlink w:anchor="_Toc89248607" w:history="1">
            <w:r w:rsidR="00697F67" w:rsidRPr="00951CA9">
              <w:rPr>
                <w:rStyle w:val="Hyperlink"/>
                <w:noProof/>
              </w:rPr>
              <w:t>Conclusion</w:t>
            </w:r>
            <w:r w:rsidR="00697F67">
              <w:rPr>
                <w:noProof/>
                <w:webHidden/>
              </w:rPr>
              <w:tab/>
            </w:r>
            <w:r w:rsidR="00697F67">
              <w:rPr>
                <w:noProof/>
                <w:webHidden/>
              </w:rPr>
              <w:fldChar w:fldCharType="begin"/>
            </w:r>
            <w:r w:rsidR="00697F67">
              <w:rPr>
                <w:noProof/>
                <w:webHidden/>
              </w:rPr>
              <w:instrText xml:space="preserve"> PAGEREF _Toc89248607 \h </w:instrText>
            </w:r>
            <w:r w:rsidR="00697F67">
              <w:rPr>
                <w:noProof/>
                <w:webHidden/>
              </w:rPr>
            </w:r>
            <w:r w:rsidR="00697F67">
              <w:rPr>
                <w:noProof/>
                <w:webHidden/>
              </w:rPr>
              <w:fldChar w:fldCharType="separate"/>
            </w:r>
            <w:r w:rsidR="0048428D">
              <w:rPr>
                <w:noProof/>
                <w:webHidden/>
              </w:rPr>
              <w:t>9</w:t>
            </w:r>
            <w:r w:rsidR="00697F67">
              <w:rPr>
                <w:noProof/>
                <w:webHidden/>
              </w:rPr>
              <w:fldChar w:fldCharType="end"/>
            </w:r>
          </w:hyperlink>
        </w:p>
        <w:p w14:paraId="4D1D1B83" w14:textId="1EFC90E2" w:rsidR="00697F67" w:rsidRDefault="00DE2EE3">
          <w:pPr>
            <w:pStyle w:val="TOC1"/>
            <w:tabs>
              <w:tab w:val="right" w:leader="dot" w:pos="9016"/>
            </w:tabs>
            <w:rPr>
              <w:rFonts w:eastAsiaTheme="minorEastAsia"/>
              <w:noProof/>
              <w:lang w:eastAsia="en-GB"/>
            </w:rPr>
          </w:pPr>
          <w:hyperlink w:anchor="_Toc89248608" w:history="1">
            <w:r w:rsidR="00697F67" w:rsidRPr="00951CA9">
              <w:rPr>
                <w:rStyle w:val="Hyperlink"/>
                <w:noProof/>
              </w:rPr>
              <w:t>References</w:t>
            </w:r>
            <w:r w:rsidR="00697F67">
              <w:rPr>
                <w:noProof/>
                <w:webHidden/>
              </w:rPr>
              <w:tab/>
            </w:r>
            <w:r w:rsidR="00697F67">
              <w:rPr>
                <w:noProof/>
                <w:webHidden/>
              </w:rPr>
              <w:fldChar w:fldCharType="begin"/>
            </w:r>
            <w:r w:rsidR="00697F67">
              <w:rPr>
                <w:noProof/>
                <w:webHidden/>
              </w:rPr>
              <w:instrText xml:space="preserve"> PAGEREF _Toc89248608 \h </w:instrText>
            </w:r>
            <w:r w:rsidR="00697F67">
              <w:rPr>
                <w:noProof/>
                <w:webHidden/>
              </w:rPr>
            </w:r>
            <w:r w:rsidR="00697F67">
              <w:rPr>
                <w:noProof/>
                <w:webHidden/>
              </w:rPr>
              <w:fldChar w:fldCharType="separate"/>
            </w:r>
            <w:r w:rsidR="0048428D">
              <w:rPr>
                <w:noProof/>
                <w:webHidden/>
              </w:rPr>
              <w:t>9</w:t>
            </w:r>
            <w:r w:rsidR="00697F67">
              <w:rPr>
                <w:noProof/>
                <w:webHidden/>
              </w:rPr>
              <w:fldChar w:fldCharType="end"/>
            </w:r>
          </w:hyperlink>
        </w:p>
        <w:p w14:paraId="77B7A5E9" w14:textId="228E6F19" w:rsidR="00DB1DF0" w:rsidRDefault="00DB1DF0" w:rsidP="00950804">
          <w:r>
            <w:rPr>
              <w:b/>
              <w:bCs/>
              <w:noProof/>
            </w:rPr>
            <w:fldChar w:fldCharType="end"/>
          </w:r>
        </w:p>
      </w:sdtContent>
    </w:sdt>
    <w:p w14:paraId="25F8E4E8" w14:textId="5686F894" w:rsidR="00775AAD" w:rsidRDefault="00DB1DF0" w:rsidP="00385FBD">
      <w:pPr>
        <w:pStyle w:val="Heading1"/>
        <w:rPr>
          <w:color w:val="auto"/>
        </w:rPr>
      </w:pPr>
      <w:bookmarkStart w:id="2" w:name="_Toc89248598"/>
      <w:r w:rsidRPr="008D1DC4">
        <w:rPr>
          <w:color w:val="auto"/>
        </w:rPr>
        <w:t>Introduction</w:t>
      </w:r>
      <w:bookmarkEnd w:id="1"/>
      <w:bookmarkEnd w:id="2"/>
    </w:p>
    <w:p w14:paraId="12FB218E" w14:textId="77777777" w:rsidR="00385FBD" w:rsidRPr="00385FBD" w:rsidRDefault="00385FBD" w:rsidP="00385FBD"/>
    <w:p w14:paraId="3088B774" w14:textId="205C3E1D" w:rsidR="0043561A" w:rsidRPr="00CA58BB" w:rsidRDefault="0043561A" w:rsidP="00CA58BB">
      <w:pPr>
        <w:spacing w:line="360" w:lineRule="auto"/>
        <w:ind w:firstLine="426"/>
        <w:rPr>
          <w:rFonts w:ascii="Arial" w:hAnsi="Arial" w:cs="Arial"/>
        </w:rPr>
      </w:pPr>
      <w:r w:rsidRPr="0043561A">
        <w:rPr>
          <w:rFonts w:ascii="Arial" w:hAnsi="Arial" w:cs="Arial"/>
        </w:rPr>
        <w:t>Work-related stress and the influence on health that cause stress are current topics for many people. Stressful events and circumstances at work have become the main cause of stress.</w:t>
      </w:r>
      <w:r>
        <w:rPr>
          <w:rFonts w:ascii="Arial" w:hAnsi="Arial" w:cs="Arial"/>
        </w:rPr>
        <w:t xml:space="preserve"> </w:t>
      </w:r>
      <w:r w:rsidR="00B151AA" w:rsidRPr="008D02AF">
        <w:rPr>
          <w:rFonts w:ascii="Arial" w:hAnsi="Arial" w:cs="Arial"/>
        </w:rPr>
        <w:t>Due</w:t>
      </w:r>
      <w:r w:rsidR="008D02AF" w:rsidRPr="00A9390C">
        <w:rPr>
          <w:rFonts w:ascii="Arial" w:hAnsi="Arial" w:cs="Arial"/>
          <w:color w:val="FFFFFF" w:themeColor="background1"/>
        </w:rPr>
        <w:t>0</w:t>
      </w:r>
      <w:r w:rsidR="00B151AA" w:rsidRPr="008D02AF">
        <w:rPr>
          <w:rFonts w:ascii="Arial" w:hAnsi="Arial" w:cs="Arial"/>
        </w:rPr>
        <w:t>to several</w:t>
      </w:r>
      <w:r w:rsidR="008D02AF" w:rsidRPr="00A9390C">
        <w:rPr>
          <w:rFonts w:ascii="Arial" w:hAnsi="Arial" w:cs="Arial"/>
          <w:color w:val="FFFFFF" w:themeColor="background1"/>
        </w:rPr>
        <w:t>0</w:t>
      </w:r>
      <w:r w:rsidR="00B151AA" w:rsidRPr="008D02AF">
        <w:rPr>
          <w:rFonts w:ascii="Arial" w:hAnsi="Arial" w:cs="Arial"/>
        </w:rPr>
        <w:t>stressors, performance</w:t>
      </w:r>
      <w:r w:rsidR="008D02AF" w:rsidRPr="00A9390C">
        <w:rPr>
          <w:rFonts w:ascii="Arial" w:hAnsi="Arial" w:cs="Arial"/>
          <w:color w:val="FFFFFF" w:themeColor="background1"/>
        </w:rPr>
        <w:t>0</w:t>
      </w:r>
      <w:r w:rsidR="00B151AA" w:rsidRPr="008D02AF">
        <w:rPr>
          <w:rFonts w:ascii="Arial" w:hAnsi="Arial" w:cs="Arial"/>
        </w:rPr>
        <w:t>at work is</w:t>
      </w:r>
      <w:r w:rsidR="008D02AF" w:rsidRPr="00A9390C">
        <w:rPr>
          <w:rFonts w:ascii="Arial" w:hAnsi="Arial" w:cs="Arial"/>
          <w:color w:val="FFFFFF" w:themeColor="background1"/>
        </w:rPr>
        <w:t>0</w:t>
      </w:r>
      <w:r w:rsidR="00B151AA" w:rsidRPr="008D02AF">
        <w:rPr>
          <w:rFonts w:ascii="Arial" w:hAnsi="Arial" w:cs="Arial"/>
        </w:rPr>
        <w:t>directly</w:t>
      </w:r>
      <w:r w:rsidR="008D02AF" w:rsidRPr="00A9390C">
        <w:rPr>
          <w:rFonts w:ascii="Arial" w:hAnsi="Arial" w:cs="Arial"/>
          <w:color w:val="FFFFFF" w:themeColor="background1"/>
        </w:rPr>
        <w:t>0</w:t>
      </w:r>
      <w:r w:rsidR="00B151AA" w:rsidRPr="008D02AF">
        <w:rPr>
          <w:rFonts w:ascii="Arial" w:hAnsi="Arial" w:cs="Arial"/>
        </w:rPr>
        <w:t>affected</w:t>
      </w:r>
      <w:r w:rsidR="006B067B" w:rsidRPr="008D02AF">
        <w:rPr>
          <w:rFonts w:ascii="Arial" w:hAnsi="Arial" w:cs="Arial"/>
        </w:rPr>
        <w:t xml:space="preserve"> also</w:t>
      </w:r>
      <w:r w:rsidR="008D02AF" w:rsidRPr="00A9390C">
        <w:rPr>
          <w:rFonts w:ascii="Arial" w:hAnsi="Arial" w:cs="Arial"/>
          <w:color w:val="FFFFFF" w:themeColor="background1"/>
        </w:rPr>
        <w:t>0</w:t>
      </w:r>
      <w:r w:rsidR="008D02AF" w:rsidRPr="008D02AF">
        <w:rPr>
          <w:rFonts w:ascii="Arial" w:hAnsi="Arial" w:cs="Arial"/>
        </w:rPr>
        <w:t>this factor</w:t>
      </w:r>
      <w:r w:rsidR="006B067B" w:rsidRPr="008D02AF">
        <w:rPr>
          <w:rFonts w:ascii="Arial" w:hAnsi="Arial" w:cs="Arial"/>
        </w:rPr>
        <w:t xml:space="preserve"> can</w:t>
      </w:r>
      <w:r w:rsidR="008D02AF" w:rsidRPr="00A9390C">
        <w:rPr>
          <w:rFonts w:ascii="Arial" w:hAnsi="Arial" w:cs="Arial"/>
          <w:color w:val="FFFFFF" w:themeColor="background1"/>
        </w:rPr>
        <w:t>0</w:t>
      </w:r>
      <w:r w:rsidR="006B067B" w:rsidRPr="008D02AF">
        <w:rPr>
          <w:rFonts w:ascii="Arial" w:hAnsi="Arial" w:cs="Arial"/>
        </w:rPr>
        <w:t>result</w:t>
      </w:r>
      <w:r w:rsidR="008D02AF" w:rsidRPr="00A9390C">
        <w:rPr>
          <w:rFonts w:ascii="Arial" w:hAnsi="Arial" w:cs="Arial"/>
          <w:color w:val="FFFFFF" w:themeColor="background1"/>
        </w:rPr>
        <w:t>0</w:t>
      </w:r>
      <w:r w:rsidR="006B067B" w:rsidRPr="008D02AF">
        <w:rPr>
          <w:rFonts w:ascii="Arial" w:hAnsi="Arial" w:cs="Arial"/>
        </w:rPr>
        <w:t>different</w:t>
      </w:r>
      <w:r w:rsidR="008D02AF" w:rsidRPr="00A9390C">
        <w:rPr>
          <w:rFonts w:ascii="Arial" w:hAnsi="Arial" w:cs="Arial"/>
          <w:color w:val="FFFFFF" w:themeColor="background1"/>
        </w:rPr>
        <w:t>0</w:t>
      </w:r>
      <w:r w:rsidR="006B067B" w:rsidRPr="008D02AF">
        <w:rPr>
          <w:rFonts w:ascii="Arial" w:hAnsi="Arial" w:cs="Arial"/>
        </w:rPr>
        <w:t>levels</w:t>
      </w:r>
      <w:r w:rsidR="008D02AF" w:rsidRPr="00A9390C">
        <w:rPr>
          <w:rFonts w:ascii="Arial" w:hAnsi="Arial" w:cs="Arial"/>
          <w:color w:val="FFFFFF" w:themeColor="background1"/>
        </w:rPr>
        <w:t>0</w:t>
      </w:r>
      <w:r w:rsidR="006B067B" w:rsidRPr="008D02AF">
        <w:rPr>
          <w:rFonts w:ascii="Arial" w:hAnsi="Arial" w:cs="Arial"/>
        </w:rPr>
        <w:t>of stress.</w:t>
      </w:r>
      <w:r w:rsidR="00CA58BB">
        <w:rPr>
          <w:rFonts w:ascii="Arial" w:hAnsi="Arial" w:cs="Arial"/>
        </w:rPr>
        <w:t xml:space="preserve"> </w:t>
      </w:r>
      <w:r w:rsidR="00CA58BB" w:rsidRPr="00CA58BB">
        <w:rPr>
          <w:rFonts w:ascii="Arial" w:hAnsi="Arial" w:cs="Arial"/>
        </w:rPr>
        <w:t xml:space="preserve">People in everyday life worry about all sorts of things, the extra pressure that appears at work causes the stress that everyone manages individually. Stress in turn has </w:t>
      </w:r>
      <w:r w:rsidR="00CA58BB" w:rsidRPr="00CA58BB">
        <w:rPr>
          <w:rFonts w:ascii="Arial" w:hAnsi="Arial" w:cs="Arial"/>
        </w:rPr>
        <w:t>several</w:t>
      </w:r>
      <w:r w:rsidR="00CA58BB" w:rsidRPr="00CA58BB">
        <w:rPr>
          <w:rFonts w:ascii="Arial" w:hAnsi="Arial" w:cs="Arial"/>
        </w:rPr>
        <w:t xml:space="preserve"> negative effects that affect the employee.</w:t>
      </w:r>
      <w:r w:rsidR="00CA58BB">
        <w:rPr>
          <w:rFonts w:ascii="Arial" w:hAnsi="Arial" w:cs="Arial"/>
        </w:rPr>
        <w:t xml:space="preserve"> </w:t>
      </w:r>
      <w:r w:rsidR="00CA58BB">
        <w:rPr>
          <w:rFonts w:ascii="Arial" w:hAnsi="Arial" w:cs="Arial"/>
        </w:rPr>
        <w:br/>
      </w:r>
      <w:r w:rsidR="00CA58BB" w:rsidRPr="00CA58BB">
        <w:rPr>
          <w:rFonts w:ascii="Arial" w:hAnsi="Arial" w:cs="Arial"/>
        </w:rPr>
        <w:t xml:space="preserve">In this paper I will identify </w:t>
      </w:r>
      <w:r w:rsidR="00CA58BB">
        <w:rPr>
          <w:rFonts w:ascii="Arial" w:hAnsi="Arial" w:cs="Arial"/>
        </w:rPr>
        <w:t xml:space="preserve">nature and impact of the problem, </w:t>
      </w:r>
      <w:r w:rsidR="00CA58BB" w:rsidRPr="00CA58BB">
        <w:rPr>
          <w:rFonts w:ascii="Arial" w:hAnsi="Arial" w:cs="Arial"/>
        </w:rPr>
        <w:t>the main causes of stress using relevant methods of analysis. I will identify possible solutions that can help reduce stress at work</w:t>
      </w:r>
      <w:r w:rsidR="00D976A3">
        <w:rPr>
          <w:rFonts w:ascii="Arial" w:hAnsi="Arial" w:cs="Arial"/>
        </w:rPr>
        <w:t xml:space="preserve"> and I will create a plan to implement the solution chosen. </w:t>
      </w:r>
    </w:p>
    <w:p w14:paraId="3B53A06E" w14:textId="7C69DF69" w:rsidR="00DB1DF0" w:rsidRDefault="00DB1DF0" w:rsidP="00DB1DF0">
      <w:pPr>
        <w:pStyle w:val="Heading1"/>
        <w:rPr>
          <w:color w:val="auto"/>
        </w:rPr>
      </w:pPr>
      <w:bookmarkStart w:id="3" w:name="_Toc89245766"/>
      <w:bookmarkStart w:id="4" w:name="_Toc89248599"/>
      <w:r w:rsidRPr="008D1DC4">
        <w:rPr>
          <w:color w:val="auto"/>
        </w:rPr>
        <w:t>The nature and impact of the complex problem on employees and their organisations</w:t>
      </w:r>
      <w:bookmarkEnd w:id="3"/>
      <w:bookmarkEnd w:id="4"/>
      <w:r w:rsidR="0093114D">
        <w:rPr>
          <w:color w:val="auto"/>
        </w:rPr>
        <w:br/>
      </w:r>
    </w:p>
    <w:p w14:paraId="324DEF74" w14:textId="4F642BEB" w:rsidR="000405F8" w:rsidRDefault="0093114D" w:rsidP="000405F8">
      <w:pPr>
        <w:tabs>
          <w:tab w:val="left" w:pos="284"/>
        </w:tabs>
        <w:spacing w:line="360" w:lineRule="auto"/>
        <w:ind w:firstLine="426"/>
        <w:rPr>
          <w:rFonts w:ascii="Arial" w:hAnsi="Arial" w:cs="Arial"/>
        </w:rPr>
      </w:pPr>
      <w:r w:rsidRPr="0093114D">
        <w:rPr>
          <w:rFonts w:ascii="Arial" w:hAnsi="Arial" w:cs="Arial"/>
        </w:rPr>
        <w:t>In the 21st century, it is the century of technology development and globalization where stress is an increasingly typical part of everyday life, more and more often it gets out of control and affects a person in the long run, this often leads to serious health conditions.</w:t>
      </w:r>
      <w:r w:rsidR="00A26DE4">
        <w:rPr>
          <w:rFonts w:ascii="Arial" w:hAnsi="Arial" w:cs="Arial"/>
        </w:rPr>
        <w:t xml:space="preserve"> </w:t>
      </w:r>
      <w:r w:rsidR="00FF6D50" w:rsidRPr="00FF6D50">
        <w:rPr>
          <w:rFonts w:ascii="Arial" w:hAnsi="Arial" w:cs="Arial"/>
        </w:rPr>
        <w:t>According to a 2020 survey, the most common types of stress in the UK are work-related, confirmed by almost four-fifths of respondents.</w:t>
      </w:r>
      <w:r w:rsidR="00FF6D50">
        <w:rPr>
          <w:rFonts w:ascii="Arial" w:hAnsi="Arial" w:cs="Arial"/>
        </w:rPr>
        <w:t xml:space="preserve"> </w:t>
      </w:r>
      <w:r w:rsidR="006A251C" w:rsidRPr="006A251C">
        <w:rPr>
          <w:rFonts w:ascii="Arial" w:hAnsi="Arial" w:cs="Arial"/>
        </w:rPr>
        <w:t>The importance of understanding work stress has become more important for companies</w:t>
      </w:r>
      <w:r w:rsidR="006A251C">
        <w:rPr>
          <w:rFonts w:ascii="Arial" w:hAnsi="Arial" w:cs="Arial"/>
        </w:rPr>
        <w:t xml:space="preserve"> </w:t>
      </w:r>
      <w:r w:rsidR="006A251C" w:rsidRPr="006A251C">
        <w:rPr>
          <w:rFonts w:ascii="Arial" w:hAnsi="Arial" w:cs="Arial"/>
        </w:rPr>
        <w:t>than for employees</w:t>
      </w:r>
      <w:r w:rsidR="00777F3F">
        <w:rPr>
          <w:rFonts w:ascii="Arial" w:hAnsi="Arial" w:cs="Arial"/>
        </w:rPr>
        <w:t xml:space="preserve"> (</w:t>
      </w:r>
      <w:r w:rsidR="00777F3F" w:rsidRPr="00231810">
        <w:rPr>
          <w:rFonts w:ascii="Arial" w:hAnsi="Arial" w:cs="Arial"/>
        </w:rPr>
        <w:t>Calnan</w:t>
      </w:r>
      <w:r w:rsidR="00777F3F">
        <w:rPr>
          <w:rFonts w:ascii="Arial" w:hAnsi="Arial" w:cs="Arial"/>
        </w:rPr>
        <w:t>, 2001)</w:t>
      </w:r>
      <w:r w:rsidR="006A251C" w:rsidRPr="006A251C">
        <w:rPr>
          <w:rFonts w:ascii="Arial" w:hAnsi="Arial" w:cs="Arial"/>
        </w:rPr>
        <w:t>.</w:t>
      </w:r>
      <w:r w:rsidR="00777F3F">
        <w:rPr>
          <w:rFonts w:ascii="Arial" w:hAnsi="Arial" w:cs="Arial"/>
        </w:rPr>
        <w:t xml:space="preserve"> </w:t>
      </w:r>
      <w:r w:rsidR="000405F8">
        <w:rPr>
          <w:rFonts w:ascii="Arial" w:hAnsi="Arial" w:cs="Arial"/>
        </w:rPr>
        <w:br/>
        <w:t xml:space="preserve">       According to </w:t>
      </w:r>
      <w:r w:rsidR="000405F8" w:rsidRPr="00C6599A">
        <w:rPr>
          <w:rFonts w:ascii="Arial" w:hAnsi="Arial" w:cs="Arial"/>
        </w:rPr>
        <w:t>Williams, N., Robinson, A.N., Robinson, B. J., Bevan, M.</w:t>
      </w:r>
      <w:r w:rsidR="000405F8">
        <w:rPr>
          <w:rFonts w:ascii="Arial" w:hAnsi="Arial" w:cs="Arial"/>
        </w:rPr>
        <w:t xml:space="preserve"> (2004-06) t</w:t>
      </w:r>
      <w:r w:rsidR="000405F8" w:rsidRPr="000405F8">
        <w:rPr>
          <w:rFonts w:ascii="Arial" w:hAnsi="Arial" w:cs="Arial"/>
        </w:rPr>
        <w:t xml:space="preserve">he </w:t>
      </w:r>
      <w:r w:rsidR="000405F8" w:rsidRPr="000405F8">
        <w:rPr>
          <w:rFonts w:ascii="Arial" w:hAnsi="Arial" w:cs="Arial"/>
        </w:rPr>
        <w:lastRenderedPageBreak/>
        <w:t>three</w:t>
      </w:r>
      <w:r w:rsidR="009F5BCE">
        <w:rPr>
          <w:rFonts w:ascii="Arial" w:hAnsi="Arial" w:cs="Arial"/>
        </w:rPr>
        <w:t xml:space="preserve"> </w:t>
      </w:r>
      <w:r w:rsidR="009F5BCE" w:rsidRPr="009F5BCE">
        <w:rPr>
          <w:rFonts w:ascii="Arial" w:hAnsi="Arial" w:cs="Arial"/>
        </w:rPr>
        <w:t>most common</w:t>
      </w:r>
      <w:r w:rsidR="000405F8" w:rsidRPr="000405F8">
        <w:rPr>
          <w:rFonts w:ascii="Arial" w:hAnsi="Arial" w:cs="Arial"/>
        </w:rPr>
        <w:t xml:space="preserve"> </w:t>
      </w:r>
      <w:r w:rsidR="009F5BCE" w:rsidRPr="009F5BCE">
        <w:rPr>
          <w:rFonts w:ascii="Arial" w:hAnsi="Arial" w:cs="Arial"/>
        </w:rPr>
        <w:t xml:space="preserve">causes of workplace stress </w:t>
      </w:r>
      <w:r w:rsidR="009F5BCE">
        <w:rPr>
          <w:rFonts w:ascii="Arial" w:hAnsi="Arial" w:cs="Arial"/>
        </w:rPr>
        <w:t xml:space="preserve">are </w:t>
      </w:r>
      <w:r w:rsidR="000405F8" w:rsidRPr="000405F8">
        <w:rPr>
          <w:rFonts w:ascii="Arial" w:hAnsi="Arial" w:cs="Arial"/>
        </w:rPr>
        <w:t>poor communication, low participation in decision making, and role ambiguity or conflict.</w:t>
      </w:r>
      <w:r w:rsidR="00775AAD">
        <w:rPr>
          <w:rFonts w:ascii="Arial" w:hAnsi="Arial" w:cs="Arial"/>
        </w:rPr>
        <w:t xml:space="preserve"> </w:t>
      </w:r>
    </w:p>
    <w:p w14:paraId="16FCA65F" w14:textId="6D421398" w:rsidR="004C03D0" w:rsidRPr="004C03D0" w:rsidRDefault="00EF5194" w:rsidP="004C03D0">
      <w:pPr>
        <w:tabs>
          <w:tab w:val="left" w:pos="284"/>
        </w:tabs>
        <w:spacing w:line="360" w:lineRule="auto"/>
        <w:ind w:firstLine="426"/>
        <w:rPr>
          <w:rFonts w:ascii="Arial" w:hAnsi="Arial" w:cs="Arial"/>
        </w:rPr>
      </w:pPr>
      <w:r w:rsidRPr="00EF5194">
        <w:rPr>
          <w:rFonts w:ascii="Arial" w:hAnsi="Arial" w:cs="Arial"/>
        </w:rPr>
        <w:t>According to the Health and Safety Executive, workplace stress is now the fastest growing cause of absence from work</w:t>
      </w:r>
      <w:r>
        <w:rPr>
          <w:rFonts w:ascii="Arial" w:hAnsi="Arial" w:cs="Arial"/>
        </w:rPr>
        <w:t xml:space="preserve">. </w:t>
      </w:r>
      <w:r w:rsidR="00775AAD" w:rsidRPr="003D2C11">
        <w:rPr>
          <w:rFonts w:ascii="Arial" w:hAnsi="Arial" w:cs="Arial"/>
        </w:rPr>
        <w:t xml:space="preserve">Work-related stress and resulting sickness absence </w:t>
      </w:r>
      <w:r w:rsidR="003D2C11" w:rsidRPr="003D2C11">
        <w:rPr>
          <w:rFonts w:ascii="Arial" w:hAnsi="Arial" w:cs="Arial"/>
        </w:rPr>
        <w:t>cost</w:t>
      </w:r>
      <w:r w:rsidR="00775AAD" w:rsidRPr="003D2C11">
        <w:rPr>
          <w:rFonts w:ascii="Arial" w:hAnsi="Arial" w:cs="Arial"/>
        </w:rPr>
        <w:t xml:space="preserve"> the UK economy about £3.7 billion every year (HSE research).</w:t>
      </w:r>
      <w:r w:rsidR="003D2C11">
        <w:rPr>
          <w:rFonts w:ascii="Arial" w:hAnsi="Arial" w:cs="Arial"/>
        </w:rPr>
        <w:t xml:space="preserve"> According to </w:t>
      </w:r>
      <w:r w:rsidR="003D2C11" w:rsidRPr="003D2C11">
        <w:rPr>
          <w:rFonts w:ascii="Arial" w:hAnsi="Arial" w:cs="Arial"/>
        </w:rPr>
        <w:t xml:space="preserve">Health and </w:t>
      </w:r>
      <w:r w:rsidR="004C03D0">
        <w:rPr>
          <w:rFonts w:ascii="Arial" w:hAnsi="Arial" w:cs="Arial"/>
        </w:rPr>
        <w:t>S</w:t>
      </w:r>
      <w:r w:rsidR="003D2C11" w:rsidRPr="003D2C11">
        <w:rPr>
          <w:rFonts w:ascii="Arial" w:hAnsi="Arial" w:cs="Arial"/>
        </w:rPr>
        <w:t xml:space="preserve">afety </w:t>
      </w:r>
      <w:r w:rsidR="004C03D0">
        <w:rPr>
          <w:rFonts w:ascii="Arial" w:hAnsi="Arial" w:cs="Arial"/>
        </w:rPr>
        <w:t>E</w:t>
      </w:r>
      <w:r w:rsidR="003D2C11" w:rsidRPr="003D2C11">
        <w:rPr>
          <w:rFonts w:ascii="Arial" w:hAnsi="Arial" w:cs="Arial"/>
        </w:rPr>
        <w:t>xecutive</w:t>
      </w:r>
      <w:r w:rsidR="004C03D0">
        <w:rPr>
          <w:rFonts w:ascii="Arial" w:hAnsi="Arial" w:cs="Arial"/>
        </w:rPr>
        <w:t xml:space="preserve"> (HSE)</w:t>
      </w:r>
      <w:r w:rsidR="003D2C11" w:rsidRPr="003D2C11">
        <w:rPr>
          <w:rFonts w:ascii="Arial" w:hAnsi="Arial" w:cs="Arial"/>
        </w:rPr>
        <w:t xml:space="preserve"> </w:t>
      </w:r>
      <w:r w:rsidR="003D2C11">
        <w:rPr>
          <w:rFonts w:ascii="Arial" w:hAnsi="Arial" w:cs="Arial"/>
        </w:rPr>
        <w:t xml:space="preserve">in 2019 – 2020 </w:t>
      </w:r>
      <w:r w:rsidR="003D2C11" w:rsidRPr="003D2C11">
        <w:rPr>
          <w:rFonts w:ascii="Arial" w:hAnsi="Arial" w:cs="Arial"/>
        </w:rPr>
        <w:t>1.6 million working people suffering from a work-related illness</w:t>
      </w:r>
      <w:r w:rsidR="004C03D0">
        <w:rPr>
          <w:rFonts w:ascii="Arial" w:hAnsi="Arial" w:cs="Arial"/>
        </w:rPr>
        <w:t xml:space="preserve"> and </w:t>
      </w:r>
      <w:r w:rsidR="004C03D0" w:rsidRPr="004C03D0">
        <w:rPr>
          <w:rFonts w:ascii="Arial" w:hAnsi="Arial" w:cs="Arial"/>
        </w:rPr>
        <w:t>38.8</w:t>
      </w:r>
      <w:r w:rsidR="004C03D0">
        <w:rPr>
          <w:rFonts w:ascii="Arial" w:hAnsi="Arial" w:cs="Arial"/>
        </w:rPr>
        <w:t xml:space="preserve"> </w:t>
      </w:r>
      <w:r w:rsidR="004C03D0" w:rsidRPr="004C03D0">
        <w:rPr>
          <w:rFonts w:ascii="Arial" w:hAnsi="Arial" w:cs="Arial"/>
        </w:rPr>
        <w:t>million working days lost due to work-related illness and workplace injury</w:t>
      </w:r>
      <w:r w:rsidR="004C03D0">
        <w:rPr>
          <w:rFonts w:ascii="Arial" w:hAnsi="Arial" w:cs="Arial"/>
        </w:rPr>
        <w:t xml:space="preserve">. </w:t>
      </w:r>
    </w:p>
    <w:p w14:paraId="5D3FDA94" w14:textId="2110F094" w:rsidR="00ED6C59" w:rsidRDefault="00EE4100" w:rsidP="00EE4100">
      <w:pPr>
        <w:tabs>
          <w:tab w:val="left" w:pos="284"/>
        </w:tabs>
        <w:spacing w:line="360" w:lineRule="auto"/>
        <w:ind w:firstLine="426"/>
        <w:rPr>
          <w:rFonts w:ascii="Arial" w:hAnsi="Arial" w:cs="Arial"/>
        </w:rPr>
      </w:pPr>
      <w:r w:rsidRPr="00EE4100">
        <w:rPr>
          <w:rFonts w:ascii="Arial" w:hAnsi="Arial" w:cs="Arial"/>
        </w:rPr>
        <w:t>According to HSE data, of all workers, women were the most affected by work-related stress and men were significantly less affected.</w:t>
      </w:r>
      <w:r>
        <w:rPr>
          <w:rFonts w:ascii="Arial" w:hAnsi="Arial" w:cs="Arial"/>
        </w:rPr>
        <w:t xml:space="preserve"> </w:t>
      </w:r>
      <w:r w:rsidRPr="00EE4100">
        <w:rPr>
          <w:rFonts w:ascii="Arial" w:hAnsi="Arial" w:cs="Arial"/>
        </w:rPr>
        <w:t>Comparing the data in the figure below, men in the 16-24 and 55-plus age groups have significantly lower work-related stress rates. While women in the 25 to 34 and 35 to 44 age groups had significantly higher work-related stress rates.</w:t>
      </w:r>
      <w:r>
        <w:rPr>
          <w:rFonts w:ascii="Arial" w:hAnsi="Arial" w:cs="Arial"/>
        </w:rPr>
        <w:t xml:space="preserve"> </w:t>
      </w:r>
    </w:p>
    <w:p w14:paraId="5F970F10" w14:textId="2BD9D3D9" w:rsidR="00ED6C59" w:rsidRPr="00ED6C59" w:rsidRDefault="00ED6C59" w:rsidP="00ED6C59">
      <w:pPr>
        <w:tabs>
          <w:tab w:val="left" w:pos="284"/>
        </w:tabs>
        <w:spacing w:line="360" w:lineRule="auto"/>
        <w:jc w:val="center"/>
      </w:pPr>
      <w:r>
        <w:rPr>
          <w:noProof/>
        </w:rPr>
        <w:drawing>
          <wp:inline distT="0" distB="0" distL="0" distR="0" wp14:anchorId="36E431A1" wp14:editId="6B50C0CE">
            <wp:extent cx="5343525" cy="2238375"/>
            <wp:effectExtent l="0" t="0" r="9525" b="9525"/>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9"/>
                    <a:stretch>
                      <a:fillRect/>
                    </a:stretch>
                  </pic:blipFill>
                  <pic:spPr>
                    <a:xfrm>
                      <a:off x="0" y="0"/>
                      <a:ext cx="5343525" cy="2238375"/>
                    </a:xfrm>
                    <a:prstGeom prst="rect">
                      <a:avLst/>
                    </a:prstGeom>
                  </pic:spPr>
                </pic:pic>
              </a:graphicData>
            </a:graphic>
          </wp:inline>
        </w:drawing>
      </w:r>
      <w:r>
        <w:rPr>
          <w:rFonts w:ascii="Arial" w:hAnsi="Arial" w:cs="Arial"/>
        </w:rPr>
        <w:br/>
      </w:r>
      <w:r>
        <w:t xml:space="preserve">Source: LFS, estimated annual average 2017/19-2019/20 </w:t>
      </w:r>
      <w:r>
        <w:br/>
        <w:t>95% confidence intervals are shown on the chart.</w:t>
      </w:r>
    </w:p>
    <w:p w14:paraId="7CFE9E9A" w14:textId="0EA1A15F" w:rsidR="003D2C11" w:rsidRDefault="00C52560" w:rsidP="008125AE">
      <w:pPr>
        <w:tabs>
          <w:tab w:val="left" w:pos="284"/>
        </w:tabs>
        <w:spacing w:line="360" w:lineRule="auto"/>
        <w:ind w:firstLine="426"/>
        <w:rPr>
          <w:rFonts w:ascii="Arial" w:hAnsi="Arial" w:cs="Arial"/>
        </w:rPr>
      </w:pPr>
      <w:r w:rsidRPr="00C52560">
        <w:rPr>
          <w:rFonts w:ascii="Arial" w:hAnsi="Arial" w:cs="Arial"/>
        </w:rPr>
        <w:t>The figure below shows which sectors are most affected by stress</w:t>
      </w:r>
      <w:r>
        <w:rPr>
          <w:rFonts w:ascii="Arial" w:hAnsi="Arial" w:cs="Arial"/>
        </w:rPr>
        <w:t xml:space="preserve">. </w:t>
      </w:r>
      <w:r w:rsidRPr="00C52560">
        <w:rPr>
          <w:rFonts w:ascii="Arial" w:hAnsi="Arial" w:cs="Arial"/>
        </w:rPr>
        <w:t>Stress is more prevalent in public service industries, such as education; health and social care; and public administration and defence. By occupation, professional occupations that are common across public service industries such as healthcare workers; teaching professionals and public service professionals</w:t>
      </w:r>
      <w:r w:rsidR="008125AE">
        <w:rPr>
          <w:rFonts w:ascii="Arial" w:hAnsi="Arial" w:cs="Arial"/>
        </w:rPr>
        <w:t>,</w:t>
      </w:r>
      <w:r w:rsidRPr="00C52560">
        <w:rPr>
          <w:rFonts w:ascii="Arial" w:hAnsi="Arial" w:cs="Arial"/>
        </w:rPr>
        <w:t xml:space="preserve"> show higher levels of stress as compared to all jobs.</w:t>
      </w:r>
      <w:r>
        <w:rPr>
          <w:rFonts w:ascii="Arial" w:hAnsi="Arial" w:cs="Arial"/>
        </w:rPr>
        <w:t xml:space="preserve">  </w:t>
      </w:r>
    </w:p>
    <w:p w14:paraId="69B879CC" w14:textId="366F597C" w:rsidR="007F32D3" w:rsidRPr="007F32D3" w:rsidRDefault="007F32D3" w:rsidP="007F32D3">
      <w:pPr>
        <w:tabs>
          <w:tab w:val="left" w:pos="284"/>
        </w:tabs>
        <w:spacing w:line="360" w:lineRule="auto"/>
        <w:ind w:firstLine="426"/>
        <w:jc w:val="center"/>
      </w:pPr>
      <w:r>
        <w:rPr>
          <w:noProof/>
        </w:rPr>
        <w:lastRenderedPageBreak/>
        <w:drawing>
          <wp:inline distT="0" distB="0" distL="0" distR="0" wp14:anchorId="045559D1" wp14:editId="1BC428A1">
            <wp:extent cx="5731510" cy="2092325"/>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0"/>
                    <a:stretch>
                      <a:fillRect/>
                    </a:stretch>
                  </pic:blipFill>
                  <pic:spPr>
                    <a:xfrm>
                      <a:off x="0" y="0"/>
                      <a:ext cx="5731510" cy="2092325"/>
                    </a:xfrm>
                    <a:prstGeom prst="rect">
                      <a:avLst/>
                    </a:prstGeom>
                  </pic:spPr>
                </pic:pic>
              </a:graphicData>
            </a:graphic>
          </wp:inline>
        </w:drawing>
      </w:r>
      <w:r>
        <w:rPr>
          <w:rFonts w:ascii="Arial" w:hAnsi="Arial" w:cs="Arial"/>
        </w:rPr>
        <w:br/>
      </w:r>
      <w:r>
        <w:t xml:space="preserve">Source: LFS, estimated annual average 2017/19-2019/20 </w:t>
      </w:r>
      <w:r>
        <w:br/>
        <w:t>95% confidence intervals are shown on the chart.</w:t>
      </w:r>
    </w:p>
    <w:p w14:paraId="5B32FD4A" w14:textId="01682EE4" w:rsidR="00DB1DF0" w:rsidRPr="000C5A36" w:rsidRDefault="00DB1DF0" w:rsidP="000C5A36">
      <w:pPr>
        <w:pStyle w:val="Heading1"/>
        <w:rPr>
          <w:color w:val="auto"/>
        </w:rPr>
      </w:pPr>
      <w:bookmarkStart w:id="5" w:name="_Toc89248600"/>
      <w:bookmarkStart w:id="6" w:name="_Toc89245767"/>
      <w:r w:rsidRPr="008D1DC4">
        <w:rPr>
          <w:color w:val="auto"/>
        </w:rPr>
        <w:t xml:space="preserve">A research-informed cause-and-effect </w:t>
      </w:r>
      <w:r>
        <w:rPr>
          <w:color w:val="auto"/>
        </w:rPr>
        <w:t xml:space="preserve">and PESTEL </w:t>
      </w:r>
      <w:r w:rsidRPr="008D1DC4">
        <w:rPr>
          <w:color w:val="auto"/>
        </w:rPr>
        <w:t xml:space="preserve">analysis of </w:t>
      </w:r>
      <w:r>
        <w:rPr>
          <w:color w:val="auto"/>
        </w:rPr>
        <w:t>work stress among UK workers</w:t>
      </w:r>
      <w:bookmarkEnd w:id="5"/>
      <w:r>
        <w:rPr>
          <w:color w:val="auto"/>
        </w:rPr>
        <w:t xml:space="preserve"> </w:t>
      </w:r>
      <w:bookmarkEnd w:id="6"/>
    </w:p>
    <w:p w14:paraId="4C1CC4CB" w14:textId="03F5B5FB" w:rsidR="00DD6268" w:rsidRPr="00DD6268" w:rsidRDefault="00DB1DF0" w:rsidP="00DD6268">
      <w:pPr>
        <w:pStyle w:val="Heading1"/>
        <w:numPr>
          <w:ilvl w:val="0"/>
          <w:numId w:val="17"/>
        </w:numPr>
        <w:rPr>
          <w:color w:val="auto"/>
          <w:sz w:val="24"/>
          <w:szCs w:val="24"/>
        </w:rPr>
      </w:pPr>
      <w:bookmarkStart w:id="7" w:name="_Toc89248601"/>
      <w:r w:rsidRPr="0004620E">
        <w:rPr>
          <w:color w:val="auto"/>
          <w:sz w:val="24"/>
          <w:szCs w:val="24"/>
        </w:rPr>
        <w:t>PESTEL analysis</w:t>
      </w:r>
      <w:bookmarkEnd w:id="7"/>
      <w:r w:rsidRPr="0004620E">
        <w:rPr>
          <w:color w:val="auto"/>
          <w:sz w:val="24"/>
          <w:szCs w:val="24"/>
        </w:rPr>
        <w:t xml:space="preserve"> </w:t>
      </w:r>
      <w:r w:rsidR="00DD6268">
        <w:rPr>
          <w:color w:val="auto"/>
          <w:sz w:val="24"/>
          <w:szCs w:val="24"/>
        </w:rPr>
        <w:br/>
      </w:r>
    </w:p>
    <w:p w14:paraId="36654B74" w14:textId="0E2AC604" w:rsidR="00F9754B" w:rsidRDefault="00DD6268" w:rsidP="00C1038E">
      <w:pPr>
        <w:spacing w:line="360" w:lineRule="auto"/>
        <w:ind w:firstLine="426"/>
        <w:rPr>
          <w:rFonts w:ascii="Arial" w:hAnsi="Arial" w:cs="Arial"/>
        </w:rPr>
      </w:pPr>
      <w:r w:rsidRPr="00DD6268">
        <w:rPr>
          <w:rFonts w:ascii="Arial" w:hAnsi="Arial" w:cs="Arial"/>
        </w:rPr>
        <w:t>Stress affects people at work in many ways and the causes of stress are diverse</w:t>
      </w:r>
      <w:r>
        <w:rPr>
          <w:rFonts w:ascii="Arial" w:hAnsi="Arial" w:cs="Arial"/>
        </w:rPr>
        <w:t xml:space="preserve">. The factors that can affect can be internal or external. </w:t>
      </w:r>
      <w:r w:rsidRPr="00DD6268">
        <w:rPr>
          <w:rFonts w:ascii="Arial" w:hAnsi="Arial" w:cs="Arial"/>
        </w:rPr>
        <w:t>T</w:t>
      </w:r>
      <w:r>
        <w:rPr>
          <w:rFonts w:ascii="Arial" w:hAnsi="Arial" w:cs="Arial"/>
        </w:rPr>
        <w:t xml:space="preserve">o </w:t>
      </w:r>
      <w:r w:rsidRPr="00DD6268">
        <w:rPr>
          <w:rFonts w:ascii="Arial" w:hAnsi="Arial" w:cs="Arial"/>
        </w:rPr>
        <w:t>identify the external factors of the problem</w:t>
      </w:r>
      <w:r w:rsidR="002A7A15">
        <w:rPr>
          <w:rFonts w:ascii="Arial" w:hAnsi="Arial" w:cs="Arial"/>
        </w:rPr>
        <w:t xml:space="preserve"> </w:t>
      </w:r>
      <w:r w:rsidR="002A7A15" w:rsidRPr="002A7A15">
        <w:rPr>
          <w:rFonts w:ascii="Arial" w:hAnsi="Arial" w:cs="Arial"/>
        </w:rPr>
        <w:t>work stress among UK workers</w:t>
      </w:r>
      <w:r w:rsidRPr="00DD6268">
        <w:rPr>
          <w:rFonts w:ascii="Arial" w:hAnsi="Arial" w:cs="Arial"/>
        </w:rPr>
        <w:t xml:space="preserve">, I applied the </w:t>
      </w:r>
      <w:r w:rsidR="002A7A15" w:rsidRPr="00DD6268">
        <w:rPr>
          <w:rFonts w:ascii="Arial" w:hAnsi="Arial" w:cs="Arial"/>
        </w:rPr>
        <w:t xml:space="preserve">PESTEL </w:t>
      </w:r>
      <w:r w:rsidR="00C221DB">
        <w:rPr>
          <w:rFonts w:ascii="Arial" w:hAnsi="Arial" w:cs="Arial"/>
        </w:rPr>
        <w:t xml:space="preserve">method </w:t>
      </w:r>
      <w:r w:rsidR="002A7A15">
        <w:rPr>
          <w:rFonts w:ascii="Arial" w:hAnsi="Arial" w:cs="Arial"/>
        </w:rPr>
        <w:t>(</w:t>
      </w:r>
      <w:r w:rsidRPr="00DD6268">
        <w:rPr>
          <w:rFonts w:ascii="Arial" w:hAnsi="Arial" w:cs="Arial"/>
        </w:rPr>
        <w:t>political, economic, social, technological, environmental, and legal framework</w:t>
      </w:r>
      <w:r w:rsidR="002A7A15">
        <w:rPr>
          <w:rFonts w:ascii="Arial" w:hAnsi="Arial" w:cs="Arial"/>
        </w:rPr>
        <w:t xml:space="preserve">). </w:t>
      </w:r>
      <w:r w:rsidR="00DB5C38" w:rsidRPr="00F9754B">
        <w:rPr>
          <w:rFonts w:ascii="Arial" w:hAnsi="Arial" w:cs="Arial"/>
        </w:rPr>
        <w:t>PESTEL analysis is a useful tool, more detailed and effective approach and less subjectively (</w:t>
      </w:r>
      <w:proofErr w:type="spellStart"/>
      <w:r w:rsidR="00DB5C38" w:rsidRPr="00F9754B">
        <w:rPr>
          <w:rFonts w:ascii="Arial" w:hAnsi="Arial" w:cs="Arial"/>
        </w:rPr>
        <w:t>Zorpas</w:t>
      </w:r>
      <w:proofErr w:type="spellEnd"/>
      <w:r w:rsidR="00DB5C38" w:rsidRPr="00F9754B">
        <w:rPr>
          <w:rFonts w:ascii="Arial" w:hAnsi="Arial" w:cs="Arial"/>
        </w:rPr>
        <w:t>, 2020)</w:t>
      </w:r>
      <w:r w:rsidR="00DB5C38">
        <w:rPr>
          <w:rFonts w:ascii="Arial" w:hAnsi="Arial" w:cs="Arial"/>
        </w:rPr>
        <w:t xml:space="preserve">. </w:t>
      </w:r>
      <w:r w:rsidR="008163BA" w:rsidRPr="008163BA">
        <w:rPr>
          <w:rFonts w:ascii="Arial" w:hAnsi="Arial" w:cs="Arial"/>
        </w:rPr>
        <w:t>The</w:t>
      </w:r>
      <w:r w:rsidR="008163BA" w:rsidRPr="00DD6268">
        <w:rPr>
          <w:rFonts w:ascii="Arial" w:hAnsi="Arial" w:cs="Arial"/>
        </w:rPr>
        <w:t xml:space="preserve"> PESTEL</w:t>
      </w:r>
      <w:r w:rsidR="008163BA" w:rsidRPr="008163BA">
        <w:rPr>
          <w:rFonts w:ascii="Arial" w:hAnsi="Arial" w:cs="Arial"/>
        </w:rPr>
        <w:t xml:space="preserve"> method developed by Fahey and Narayanan that analyses the external factors that can affect a business</w:t>
      </w:r>
      <w:r w:rsidR="00904254">
        <w:rPr>
          <w:rFonts w:ascii="Arial" w:hAnsi="Arial" w:cs="Arial"/>
        </w:rPr>
        <w:t xml:space="preserve">. </w:t>
      </w:r>
      <w:r w:rsidR="00904254" w:rsidRPr="00904254">
        <w:rPr>
          <w:rFonts w:ascii="Arial" w:hAnsi="Arial" w:cs="Arial"/>
        </w:rPr>
        <w:t>PESTEL is used to analyse how the external environment influences a business. The tool provides a structured picture of the macro-environmental factors that a company must consider when making decisions.</w:t>
      </w:r>
      <w:r w:rsidR="008163BA">
        <w:rPr>
          <w:rFonts w:ascii="Arial" w:hAnsi="Arial" w:cs="Arial"/>
        </w:rPr>
        <w:t xml:space="preserve"> (</w:t>
      </w:r>
      <w:proofErr w:type="spellStart"/>
      <w:r w:rsidR="008163BA">
        <w:rPr>
          <w:rFonts w:ascii="Arial" w:hAnsi="Arial" w:cs="Arial"/>
        </w:rPr>
        <w:t>Jinbo</w:t>
      </w:r>
      <w:proofErr w:type="spellEnd"/>
      <w:r w:rsidR="008163BA">
        <w:rPr>
          <w:rFonts w:ascii="Arial" w:hAnsi="Arial" w:cs="Arial"/>
        </w:rPr>
        <w:t xml:space="preserve"> Song, Yan Sun, Lulu </w:t>
      </w:r>
      <w:proofErr w:type="spellStart"/>
      <w:r w:rsidR="008163BA">
        <w:rPr>
          <w:rFonts w:ascii="Arial" w:hAnsi="Arial" w:cs="Arial"/>
        </w:rPr>
        <w:t>Jin</w:t>
      </w:r>
      <w:proofErr w:type="spellEnd"/>
      <w:r w:rsidR="008163BA">
        <w:rPr>
          <w:rFonts w:ascii="Arial" w:hAnsi="Arial" w:cs="Arial"/>
        </w:rPr>
        <w:t>, 2017)</w:t>
      </w:r>
      <w:r w:rsidR="008163BA" w:rsidRPr="008163BA">
        <w:rPr>
          <w:rFonts w:ascii="Arial" w:hAnsi="Arial" w:cs="Arial"/>
        </w:rPr>
        <w:t>.</w:t>
      </w:r>
      <w:r w:rsidR="00B32187">
        <w:rPr>
          <w:rFonts w:ascii="Arial" w:hAnsi="Arial" w:cs="Arial"/>
        </w:rPr>
        <w:t xml:space="preserve"> </w:t>
      </w:r>
    </w:p>
    <w:p w14:paraId="4D79D199" w14:textId="684769B5" w:rsidR="00777F3F" w:rsidRPr="000F79A3" w:rsidRDefault="00806DDC" w:rsidP="000F79A3">
      <w:pPr>
        <w:spacing w:line="360" w:lineRule="auto"/>
        <w:rPr>
          <w:rFonts w:ascii="Arial" w:hAnsi="Arial" w:cs="Arial"/>
        </w:rPr>
      </w:pPr>
      <w:r w:rsidRPr="00806DDC">
        <w:rPr>
          <w:rFonts w:ascii="Arial" w:hAnsi="Arial" w:cs="Arial"/>
          <w:lang w:val="en-US"/>
        </w:rPr>
        <w:t xml:space="preserve">Pestel analysis of the </w:t>
      </w:r>
      <w:r w:rsidRPr="00806DDC">
        <w:rPr>
          <w:rFonts w:ascii="Arial" w:hAnsi="Arial" w:cs="Arial"/>
        </w:rPr>
        <w:t>problem work stress among UK workers</w:t>
      </w:r>
      <w:r>
        <w:rPr>
          <w:rFonts w:ascii="Arial" w:hAnsi="Arial" w:cs="Arial"/>
        </w:rPr>
        <w:t xml:space="preserve">. For this case, I identified </w:t>
      </w:r>
      <w:r w:rsidR="005360FA">
        <w:rPr>
          <w:rFonts w:ascii="Arial" w:hAnsi="Arial" w:cs="Arial"/>
        </w:rPr>
        <w:t xml:space="preserve">only </w:t>
      </w:r>
      <w:r>
        <w:rPr>
          <w:rFonts w:ascii="Arial" w:hAnsi="Arial" w:cs="Arial"/>
        </w:rPr>
        <w:t xml:space="preserve">political, </w:t>
      </w:r>
      <w:r w:rsidR="005360FA">
        <w:rPr>
          <w:rFonts w:ascii="Arial" w:hAnsi="Arial" w:cs="Arial"/>
        </w:rPr>
        <w:t>economic,</w:t>
      </w:r>
      <w:r>
        <w:rPr>
          <w:rFonts w:ascii="Arial" w:hAnsi="Arial" w:cs="Arial"/>
        </w:rPr>
        <w:t xml:space="preserve"> and social factors</w:t>
      </w:r>
      <w:r w:rsidRPr="00530AFD">
        <w:rPr>
          <w:rFonts w:ascii="Arial" w:hAnsi="Arial" w:cs="Arial"/>
          <w:lang w:val="en-US"/>
        </w:rPr>
        <w:t xml:space="preserve">. </w:t>
      </w:r>
      <w:r w:rsidR="00530AFD" w:rsidRPr="00530AFD">
        <w:rPr>
          <w:rFonts w:ascii="Arial" w:hAnsi="Arial" w:cs="Arial"/>
          <w:lang w:val="en-US"/>
        </w:rPr>
        <w:t xml:space="preserve">The political factors mainly concern social institutions, policies, and laws. Economic factors include macro- and microeconomic aspects that jointly influence industry development. Social factors refer to residents, the </w:t>
      </w:r>
      <w:r w:rsidR="00BE35E9" w:rsidRPr="00530AFD">
        <w:rPr>
          <w:rFonts w:ascii="Arial" w:hAnsi="Arial" w:cs="Arial"/>
          <w:lang w:val="en-US"/>
        </w:rPr>
        <w:t>culture,</w:t>
      </w:r>
      <w:r w:rsidR="00530AFD" w:rsidRPr="00530AFD">
        <w:rPr>
          <w:rFonts w:ascii="Arial" w:hAnsi="Arial" w:cs="Arial"/>
          <w:lang w:val="en-US"/>
        </w:rPr>
        <w:t xml:space="preserve"> and values. </w:t>
      </w:r>
      <w:r w:rsidR="00C1038E" w:rsidRPr="00C1038E">
        <w:rPr>
          <w:rFonts w:ascii="Arial" w:hAnsi="Arial" w:cs="Arial"/>
          <w:lang w:val="en-US"/>
        </w:rPr>
        <w:t xml:space="preserve">Below I have listed the </w:t>
      </w:r>
      <w:r w:rsidR="00A05E04">
        <w:rPr>
          <w:rFonts w:ascii="Arial" w:hAnsi="Arial" w:cs="Arial"/>
          <w:lang w:val="en-US"/>
        </w:rPr>
        <w:t xml:space="preserve">PESTEL </w:t>
      </w:r>
      <w:r w:rsidR="00C1038E" w:rsidRPr="00C1038E">
        <w:rPr>
          <w:rFonts w:ascii="Arial" w:hAnsi="Arial" w:cs="Arial"/>
          <w:lang w:val="en-US"/>
        </w:rPr>
        <w:t xml:space="preserve">factors that </w:t>
      </w:r>
      <w:r w:rsidR="00A05E04">
        <w:rPr>
          <w:rFonts w:ascii="Arial" w:hAnsi="Arial" w:cs="Arial"/>
          <w:lang w:val="en-US"/>
        </w:rPr>
        <w:t>in my opinion are linked to the problem</w:t>
      </w:r>
      <w:r w:rsidR="00C1038E" w:rsidRPr="00C1038E">
        <w:rPr>
          <w:rFonts w:ascii="Arial" w:hAnsi="Arial" w:cs="Arial"/>
          <w:lang w:val="en-US"/>
        </w:rPr>
        <w:t>.</w:t>
      </w:r>
      <w:r w:rsidR="00C1038E">
        <w:rPr>
          <w:rFonts w:ascii="Arial" w:hAnsi="Arial" w:cs="Arial"/>
          <w:lang w:val="en-US"/>
        </w:rPr>
        <w:t xml:space="preserve"> </w:t>
      </w:r>
      <w:r w:rsidR="00C1038E">
        <w:rPr>
          <w:rFonts w:ascii="Arial" w:hAnsi="Arial" w:cs="Arial"/>
          <w:lang w:val="en-US"/>
        </w:rPr>
        <w:br/>
      </w:r>
      <w:r w:rsidR="00C1038E" w:rsidRPr="00D31794">
        <w:rPr>
          <w:rFonts w:ascii="Arial" w:hAnsi="Arial" w:cs="Arial"/>
          <w:u w:val="single"/>
          <w:lang w:val="en-US"/>
        </w:rPr>
        <w:t>Political:</w:t>
      </w:r>
      <w:r w:rsidR="00C1038E">
        <w:rPr>
          <w:rFonts w:ascii="Arial" w:hAnsi="Arial" w:cs="Arial"/>
          <w:lang w:val="en-US"/>
        </w:rPr>
        <w:t xml:space="preserve"> </w:t>
      </w:r>
      <w:r w:rsidR="00C1038E" w:rsidRPr="00C639BC">
        <w:rPr>
          <w:rFonts w:ascii="Arial" w:hAnsi="Arial" w:cs="Arial"/>
        </w:rPr>
        <w:t>Increasing local taxes such as Council Tax, Tax Road</w:t>
      </w:r>
      <w:r w:rsidR="00C1038E">
        <w:rPr>
          <w:rFonts w:ascii="Arial" w:hAnsi="Arial" w:cs="Arial"/>
        </w:rPr>
        <w:t xml:space="preserve">; </w:t>
      </w:r>
      <w:r w:rsidR="00C1038E" w:rsidRPr="00C639BC">
        <w:rPr>
          <w:rFonts w:ascii="Arial" w:hAnsi="Arial" w:cs="Arial"/>
        </w:rPr>
        <w:t>Tax for drive in a clean air zone/ low emission zone</w:t>
      </w:r>
      <w:r w:rsidR="000F79A3">
        <w:rPr>
          <w:rFonts w:ascii="Arial" w:hAnsi="Arial" w:cs="Arial"/>
        </w:rPr>
        <w:t xml:space="preserve">; </w:t>
      </w:r>
      <w:r w:rsidR="000F79A3" w:rsidRPr="000F79A3">
        <w:rPr>
          <w:rFonts w:ascii="Arial" w:hAnsi="Arial" w:cs="Arial"/>
        </w:rPr>
        <w:t>new travel rules for non-British citizens related to BREXIT</w:t>
      </w:r>
      <w:r w:rsidR="000F79A3">
        <w:rPr>
          <w:rFonts w:ascii="Arial" w:hAnsi="Arial" w:cs="Arial"/>
        </w:rPr>
        <w:t>.</w:t>
      </w:r>
      <w:r w:rsidR="00C1038E">
        <w:rPr>
          <w:rFonts w:ascii="Arial" w:hAnsi="Arial" w:cs="Arial"/>
        </w:rPr>
        <w:br/>
      </w:r>
      <w:r w:rsidR="00C1038E" w:rsidRPr="00D31794">
        <w:rPr>
          <w:rFonts w:ascii="Arial" w:hAnsi="Arial" w:cs="Arial"/>
          <w:u w:val="single"/>
        </w:rPr>
        <w:t>Economical:</w:t>
      </w:r>
      <w:r w:rsidR="00C1038E">
        <w:rPr>
          <w:rFonts w:ascii="Arial" w:hAnsi="Arial" w:cs="Arial"/>
        </w:rPr>
        <w:t xml:space="preserve"> </w:t>
      </w:r>
      <w:r w:rsidR="00C1038E" w:rsidRPr="00C639BC">
        <w:rPr>
          <w:rFonts w:ascii="Arial" w:hAnsi="Arial" w:cs="Arial"/>
        </w:rPr>
        <w:t>Interest bank rates</w:t>
      </w:r>
      <w:r w:rsidR="00C1038E">
        <w:rPr>
          <w:rFonts w:ascii="Arial" w:hAnsi="Arial" w:cs="Arial"/>
        </w:rPr>
        <w:t xml:space="preserve">; </w:t>
      </w:r>
      <w:r w:rsidR="00C1038E" w:rsidRPr="00C639BC">
        <w:rPr>
          <w:rFonts w:ascii="Arial" w:hAnsi="Arial" w:cs="Arial"/>
        </w:rPr>
        <w:t>Cost of living/ rent</w:t>
      </w:r>
      <w:r w:rsidR="00C1038E">
        <w:rPr>
          <w:rFonts w:ascii="Arial" w:hAnsi="Arial" w:cs="Arial"/>
        </w:rPr>
        <w:t xml:space="preserve">; </w:t>
      </w:r>
      <w:r w:rsidR="00C1038E" w:rsidRPr="00C639BC">
        <w:rPr>
          <w:rFonts w:ascii="Arial" w:hAnsi="Arial" w:cs="Arial"/>
        </w:rPr>
        <w:t>Price increase for gas/ electricity</w:t>
      </w:r>
      <w:r w:rsidR="00C1038E">
        <w:rPr>
          <w:rFonts w:ascii="Arial" w:hAnsi="Arial" w:cs="Arial"/>
        </w:rPr>
        <w:t>.</w:t>
      </w:r>
      <w:r w:rsidR="00C1038E">
        <w:rPr>
          <w:rFonts w:ascii="Arial" w:hAnsi="Arial" w:cs="Arial"/>
        </w:rPr>
        <w:br/>
      </w:r>
      <w:r w:rsidR="00C1038E" w:rsidRPr="00D31794">
        <w:rPr>
          <w:rFonts w:ascii="Arial" w:hAnsi="Arial" w:cs="Arial"/>
          <w:u w:val="single"/>
        </w:rPr>
        <w:t>Social:</w:t>
      </w:r>
      <w:r w:rsidR="00C1038E">
        <w:rPr>
          <w:rFonts w:ascii="Arial" w:hAnsi="Arial" w:cs="Arial"/>
        </w:rPr>
        <w:t xml:space="preserve"> </w:t>
      </w:r>
      <w:r w:rsidR="00C1038E" w:rsidRPr="00C639BC">
        <w:rPr>
          <w:rFonts w:ascii="Arial" w:hAnsi="Arial" w:cs="Arial"/>
          <w:lang w:val="en-US"/>
        </w:rPr>
        <w:t>social media-virtual communication</w:t>
      </w:r>
      <w:r w:rsidR="00C1038E">
        <w:rPr>
          <w:rFonts w:ascii="Arial" w:hAnsi="Arial" w:cs="Arial"/>
          <w:lang w:val="en-US"/>
        </w:rPr>
        <w:t>.</w:t>
      </w:r>
      <w:r w:rsidR="00A604AC">
        <w:rPr>
          <w:rFonts w:ascii="Arial" w:hAnsi="Arial" w:cs="Arial"/>
          <w:lang w:val="en-US"/>
        </w:rPr>
        <w:t xml:space="preserve"> </w:t>
      </w:r>
      <w:r w:rsidR="00A604AC" w:rsidRPr="00A604AC">
        <w:rPr>
          <w:rFonts w:ascii="Arial" w:hAnsi="Arial" w:cs="Arial"/>
          <w:lang w:val="en-US"/>
        </w:rPr>
        <w:t xml:space="preserve">the development of technologies has caused the development of the virtual world. People no longer meet face to face to socialize, this </w:t>
      </w:r>
      <w:r w:rsidR="00A604AC" w:rsidRPr="00A604AC">
        <w:rPr>
          <w:rFonts w:ascii="Arial" w:hAnsi="Arial" w:cs="Arial"/>
          <w:lang w:val="en-US"/>
        </w:rPr>
        <w:lastRenderedPageBreak/>
        <w:t>happens online, without leaving home. Lack of social interaction and verbal communication is a cause of stress, especially for the younger generation, who are addicted to the telephone.</w:t>
      </w:r>
      <w:r w:rsidR="00D21B67">
        <w:rPr>
          <w:rFonts w:ascii="Arial" w:hAnsi="Arial" w:cs="Arial"/>
          <w:lang w:val="en-US"/>
        </w:rPr>
        <w:t xml:space="preserve"> </w:t>
      </w:r>
    </w:p>
    <w:p w14:paraId="03A85BBF" w14:textId="75F8D72E" w:rsidR="00DB1DF0" w:rsidRDefault="00DB1DF0" w:rsidP="0004620E">
      <w:pPr>
        <w:pStyle w:val="Heading1"/>
        <w:numPr>
          <w:ilvl w:val="0"/>
          <w:numId w:val="17"/>
        </w:numPr>
        <w:rPr>
          <w:color w:val="auto"/>
          <w:sz w:val="24"/>
          <w:szCs w:val="24"/>
        </w:rPr>
      </w:pPr>
      <w:bookmarkStart w:id="8" w:name="_Toc89248602"/>
      <w:r w:rsidRPr="0004620E">
        <w:rPr>
          <w:color w:val="auto"/>
          <w:sz w:val="24"/>
          <w:szCs w:val="24"/>
        </w:rPr>
        <w:t>Analys</w:t>
      </w:r>
      <w:r w:rsidR="0004620E" w:rsidRPr="0004620E">
        <w:rPr>
          <w:color w:val="auto"/>
          <w:sz w:val="24"/>
          <w:szCs w:val="24"/>
        </w:rPr>
        <w:t>is</w:t>
      </w:r>
      <w:r w:rsidRPr="0004620E">
        <w:rPr>
          <w:color w:val="auto"/>
          <w:sz w:val="24"/>
          <w:szCs w:val="24"/>
        </w:rPr>
        <w:t xml:space="preserve"> the cause and effect</w:t>
      </w:r>
      <w:r w:rsidR="0004620E" w:rsidRPr="0004620E">
        <w:rPr>
          <w:color w:val="auto"/>
          <w:sz w:val="24"/>
          <w:szCs w:val="24"/>
        </w:rPr>
        <w:t xml:space="preserve">. </w:t>
      </w:r>
      <w:r w:rsidRPr="0004620E">
        <w:rPr>
          <w:color w:val="auto"/>
          <w:sz w:val="24"/>
          <w:szCs w:val="24"/>
        </w:rPr>
        <w:t>Fishbone Diagram</w:t>
      </w:r>
      <w:bookmarkEnd w:id="8"/>
    </w:p>
    <w:p w14:paraId="6663F7AB" w14:textId="4A3E1702" w:rsidR="002D4CBB" w:rsidRDefault="002D4CBB" w:rsidP="002D4CBB"/>
    <w:p w14:paraId="18A37DB3" w14:textId="506A3851" w:rsidR="009B7C89" w:rsidRDefault="001C708F" w:rsidP="005C4A4C">
      <w:pPr>
        <w:spacing w:line="360" w:lineRule="auto"/>
        <w:ind w:firstLine="426"/>
        <w:rPr>
          <w:rFonts w:ascii="Arial" w:hAnsi="Arial" w:cs="Arial"/>
          <w:color w:val="000000"/>
        </w:rPr>
      </w:pPr>
      <w:r>
        <w:rPr>
          <w:rFonts w:ascii="Arial" w:hAnsi="Arial" w:cs="Arial"/>
          <w:color w:val="000000"/>
        </w:rPr>
        <w:t>Al</w:t>
      </w:r>
      <w:r w:rsidRPr="001C708F">
        <w:rPr>
          <w:rFonts w:ascii="Arial" w:hAnsi="Arial" w:cs="Arial"/>
          <w:color w:val="000000"/>
        </w:rPr>
        <w:t>so known as cause-and-effect diagrams or</w:t>
      </w:r>
      <w:r>
        <w:rPr>
          <w:rFonts w:ascii="Arial" w:hAnsi="Arial" w:cs="Arial"/>
          <w:color w:val="000000"/>
        </w:rPr>
        <w:t xml:space="preserve"> </w:t>
      </w:r>
      <w:r w:rsidRPr="001C708F">
        <w:rPr>
          <w:rFonts w:ascii="Arial" w:hAnsi="Arial" w:cs="Arial"/>
          <w:color w:val="000000"/>
        </w:rPr>
        <w:t>Ishikawa diagrams, fishbone diagrams are</w:t>
      </w:r>
      <w:r>
        <w:rPr>
          <w:rFonts w:ascii="Arial" w:hAnsi="Arial" w:cs="Arial"/>
          <w:color w:val="000000"/>
        </w:rPr>
        <w:t xml:space="preserve"> </w:t>
      </w:r>
      <w:r w:rsidRPr="001C708F">
        <w:rPr>
          <w:rFonts w:ascii="Arial" w:hAnsi="Arial" w:cs="Arial"/>
          <w:color w:val="000000"/>
        </w:rPr>
        <w:t>named due to the</w:t>
      </w:r>
      <w:r>
        <w:rPr>
          <w:rFonts w:ascii="Arial" w:hAnsi="Arial" w:cs="Arial"/>
          <w:color w:val="000000"/>
        </w:rPr>
        <w:t xml:space="preserve"> </w:t>
      </w:r>
      <w:r w:rsidRPr="001C708F">
        <w:rPr>
          <w:rFonts w:ascii="Arial" w:hAnsi="Arial" w:cs="Arial"/>
          <w:color w:val="000000"/>
        </w:rPr>
        <w:t>appearance of a fish skeleton</w:t>
      </w:r>
      <w:r>
        <w:rPr>
          <w:rFonts w:ascii="Arial" w:hAnsi="Arial" w:cs="Arial"/>
          <w:color w:val="000000"/>
        </w:rPr>
        <w:t xml:space="preserve"> </w:t>
      </w:r>
      <w:r w:rsidRPr="001C708F">
        <w:rPr>
          <w:rFonts w:ascii="Arial" w:hAnsi="Arial" w:cs="Arial"/>
          <w:color w:val="000000"/>
        </w:rPr>
        <w:t>when completed.</w:t>
      </w:r>
      <w:r w:rsidR="00D53553">
        <w:rPr>
          <w:rFonts w:ascii="Arial" w:hAnsi="Arial" w:cs="Arial"/>
          <w:color w:val="000000"/>
        </w:rPr>
        <w:t xml:space="preserve"> This model </w:t>
      </w:r>
      <w:r w:rsidR="00F245AA">
        <w:rPr>
          <w:rFonts w:ascii="Arial" w:hAnsi="Arial" w:cs="Arial"/>
          <w:color w:val="000000"/>
        </w:rPr>
        <w:t xml:space="preserve">was </w:t>
      </w:r>
      <w:r w:rsidR="00F245AA" w:rsidRPr="001C708F">
        <w:rPr>
          <w:rFonts w:ascii="Arial" w:hAnsi="Arial" w:cs="Arial"/>
          <w:color w:val="000000"/>
        </w:rPr>
        <w:t>developed</w:t>
      </w:r>
      <w:r w:rsidRPr="001C708F">
        <w:rPr>
          <w:rFonts w:ascii="Arial" w:hAnsi="Arial" w:cs="Arial"/>
          <w:color w:val="000000"/>
        </w:rPr>
        <w:t xml:space="preserve"> by</w:t>
      </w:r>
      <w:r>
        <w:rPr>
          <w:rFonts w:ascii="Arial" w:hAnsi="Arial" w:cs="Arial"/>
          <w:color w:val="000000"/>
        </w:rPr>
        <w:t xml:space="preserve"> </w:t>
      </w:r>
      <w:proofErr w:type="spellStart"/>
      <w:r w:rsidRPr="001C708F">
        <w:rPr>
          <w:rFonts w:ascii="Arial" w:hAnsi="Arial" w:cs="Arial"/>
          <w:color w:val="000000"/>
        </w:rPr>
        <w:t>Kauro</w:t>
      </w:r>
      <w:proofErr w:type="spellEnd"/>
      <w:r w:rsidRPr="001C708F">
        <w:rPr>
          <w:rFonts w:ascii="Arial" w:hAnsi="Arial" w:cs="Arial"/>
          <w:color w:val="000000"/>
        </w:rPr>
        <w:t xml:space="preserve"> Ishikawa</w:t>
      </w:r>
      <w:r w:rsidR="00D53553">
        <w:rPr>
          <w:rFonts w:ascii="Arial" w:hAnsi="Arial" w:cs="Arial"/>
          <w:color w:val="000000"/>
        </w:rPr>
        <w:t xml:space="preserve"> (</w:t>
      </w:r>
      <w:r w:rsidR="00D53553" w:rsidRPr="001A16EB">
        <w:rPr>
          <w:rFonts w:ascii="Arial" w:hAnsi="Arial" w:cs="Arial"/>
        </w:rPr>
        <w:t>Cox</w:t>
      </w:r>
      <w:r w:rsidR="00D53553">
        <w:rPr>
          <w:rFonts w:ascii="Arial" w:hAnsi="Arial" w:cs="Arial"/>
        </w:rPr>
        <w:t xml:space="preserve"> and </w:t>
      </w:r>
      <w:r w:rsidR="00D53553" w:rsidRPr="001A16EB">
        <w:rPr>
          <w:rFonts w:ascii="Arial" w:hAnsi="Arial" w:cs="Arial"/>
        </w:rPr>
        <w:t>Sandberg</w:t>
      </w:r>
      <w:r w:rsidR="00D53553">
        <w:rPr>
          <w:rFonts w:ascii="Arial" w:hAnsi="Arial" w:cs="Arial"/>
        </w:rPr>
        <w:t>, 2018</w:t>
      </w:r>
      <w:r w:rsidR="00D53553">
        <w:rPr>
          <w:rFonts w:ascii="Arial" w:hAnsi="Arial" w:cs="Arial"/>
          <w:color w:val="000000"/>
        </w:rPr>
        <w:t>)</w:t>
      </w:r>
      <w:r>
        <w:rPr>
          <w:rFonts w:ascii="Arial" w:hAnsi="Arial" w:cs="Arial"/>
          <w:color w:val="000000"/>
        </w:rPr>
        <w:t xml:space="preserve">. </w:t>
      </w:r>
      <w:r w:rsidR="00EC349E" w:rsidRPr="00EC349E">
        <w:rPr>
          <w:rFonts w:ascii="Arial" w:hAnsi="Arial" w:cs="Arial"/>
          <w:color w:val="000000"/>
        </w:rPr>
        <w:t xml:space="preserve">This tool is mainly used to classify the potential causes of a problem and, finally, to identify the root causes. </w:t>
      </w:r>
      <w:r w:rsidR="00CA50D6" w:rsidRPr="00CA50D6">
        <w:rPr>
          <w:rFonts w:ascii="Arial" w:hAnsi="Arial" w:cs="Arial"/>
          <w:color w:val="000000"/>
        </w:rPr>
        <w:t>The Fishbone model is understood as a method of finding different types of solutions to organizational problems that reduce the versatility of organizational requirements. In fact, the mode is an intellectual tool in which the key elements are concentrated.</w:t>
      </w:r>
      <w:r w:rsidR="00CA50D6">
        <w:rPr>
          <w:rFonts w:ascii="Arial" w:hAnsi="Arial" w:cs="Arial"/>
          <w:color w:val="000000"/>
        </w:rPr>
        <w:t xml:space="preserve"> (</w:t>
      </w:r>
      <w:proofErr w:type="spellStart"/>
      <w:r w:rsidR="00CA50D6" w:rsidRPr="00F66EDE">
        <w:rPr>
          <w:rFonts w:ascii="Arial" w:hAnsi="Arial" w:cs="Arial"/>
        </w:rPr>
        <w:t>Korać</w:t>
      </w:r>
      <w:proofErr w:type="spellEnd"/>
      <w:r w:rsidR="00CA50D6">
        <w:rPr>
          <w:rFonts w:ascii="Arial" w:hAnsi="Arial" w:cs="Arial"/>
        </w:rPr>
        <w:t xml:space="preserve"> and </w:t>
      </w:r>
      <w:proofErr w:type="spellStart"/>
      <w:r w:rsidR="00CA50D6" w:rsidRPr="00F66EDE">
        <w:rPr>
          <w:rFonts w:ascii="Arial" w:hAnsi="Arial" w:cs="Arial"/>
        </w:rPr>
        <w:t>Simić</w:t>
      </w:r>
      <w:proofErr w:type="spellEnd"/>
      <w:r w:rsidR="00CA50D6" w:rsidRPr="00F66EDE">
        <w:rPr>
          <w:rFonts w:ascii="Arial" w:hAnsi="Arial" w:cs="Arial"/>
        </w:rPr>
        <w:t>,</w:t>
      </w:r>
      <w:r w:rsidR="00CA50D6">
        <w:rPr>
          <w:rFonts w:ascii="Arial" w:hAnsi="Arial" w:cs="Arial"/>
        </w:rPr>
        <w:t xml:space="preserve"> 2019</w:t>
      </w:r>
      <w:r w:rsidR="00CA50D6">
        <w:rPr>
          <w:rFonts w:ascii="Arial" w:hAnsi="Arial" w:cs="Arial"/>
          <w:color w:val="000000"/>
        </w:rPr>
        <w:t xml:space="preserve">). </w:t>
      </w:r>
    </w:p>
    <w:p w14:paraId="0EC181AE" w14:textId="4CB45E0B" w:rsidR="00944828" w:rsidRDefault="00385FBD" w:rsidP="005C4A4C">
      <w:pPr>
        <w:spacing w:line="360" w:lineRule="auto"/>
        <w:ind w:firstLine="426"/>
        <w:rPr>
          <w:rFonts w:ascii="Arial" w:hAnsi="Arial" w:cs="Arial"/>
        </w:rPr>
      </w:pPr>
      <w:r w:rsidRPr="00D35BBA">
        <w:rPr>
          <w:rFonts w:ascii="Arial" w:hAnsi="Arial" w:cs="Arial"/>
          <w:color w:val="000000"/>
        </w:rPr>
        <w:t xml:space="preserve">Stress </w:t>
      </w:r>
      <w:r w:rsidR="00D35BBA">
        <w:rPr>
          <w:rFonts w:ascii="Arial" w:hAnsi="Arial" w:cs="Arial"/>
          <w:color w:val="000000"/>
        </w:rPr>
        <w:t>related</w:t>
      </w:r>
      <w:r w:rsidRPr="00D35BBA">
        <w:rPr>
          <w:rFonts w:ascii="Arial" w:hAnsi="Arial" w:cs="Arial"/>
          <w:color w:val="000000"/>
        </w:rPr>
        <w:t xml:space="preserve"> work, and the potential for</w:t>
      </w:r>
      <w:r w:rsidR="00D35BBA">
        <w:rPr>
          <w:rFonts w:ascii="Arial" w:hAnsi="Arial" w:cs="Arial"/>
          <w:color w:val="000000"/>
        </w:rPr>
        <w:t xml:space="preserve"> </w:t>
      </w:r>
      <w:r w:rsidRPr="00D35BBA">
        <w:rPr>
          <w:rFonts w:ascii="Arial" w:hAnsi="Arial" w:cs="Arial"/>
          <w:color w:val="000000"/>
        </w:rPr>
        <w:t>health</w:t>
      </w:r>
      <w:r w:rsidR="00D35BBA">
        <w:rPr>
          <w:rFonts w:ascii="Arial" w:hAnsi="Arial" w:cs="Arial"/>
          <w:color w:val="000000"/>
        </w:rPr>
        <w:t xml:space="preserve"> caused by stress</w:t>
      </w:r>
      <w:r w:rsidRPr="00D35BBA">
        <w:rPr>
          <w:rFonts w:ascii="Arial" w:hAnsi="Arial" w:cs="Arial"/>
          <w:color w:val="000000"/>
        </w:rPr>
        <w:t xml:space="preserve">, has become a </w:t>
      </w:r>
      <w:r w:rsidR="00D35BBA">
        <w:rPr>
          <w:rFonts w:ascii="Arial" w:hAnsi="Arial" w:cs="Arial"/>
          <w:color w:val="000000"/>
        </w:rPr>
        <w:t>common and current topic for</w:t>
      </w:r>
      <w:r w:rsidRPr="00D35BBA">
        <w:rPr>
          <w:rFonts w:ascii="Arial" w:hAnsi="Arial" w:cs="Arial"/>
          <w:color w:val="000000"/>
        </w:rPr>
        <w:t xml:space="preserve"> many people.</w:t>
      </w:r>
      <w:r w:rsidR="00944828">
        <w:rPr>
          <w:rFonts w:ascii="Arial" w:hAnsi="Arial" w:cs="Arial"/>
          <w:color w:val="000000"/>
        </w:rPr>
        <w:t xml:space="preserve"> </w:t>
      </w:r>
      <w:r w:rsidR="00944828" w:rsidRPr="00944828">
        <w:rPr>
          <w:rFonts w:ascii="Arial" w:hAnsi="Arial" w:cs="Arial"/>
          <w:color w:val="000000"/>
        </w:rPr>
        <w:t>Most people employed in companies can cite more stressful events and circumstances at work. Strans J. W. (2005)</w:t>
      </w:r>
      <w:r w:rsidR="00944828">
        <w:rPr>
          <w:rFonts w:ascii="Arial" w:hAnsi="Arial" w:cs="Arial"/>
          <w:color w:val="000000"/>
        </w:rPr>
        <w:t xml:space="preserve"> </w:t>
      </w:r>
      <w:r w:rsidR="00944828" w:rsidRPr="00944828">
        <w:rPr>
          <w:rFonts w:ascii="Arial" w:hAnsi="Arial" w:cs="Arial"/>
          <w:color w:val="000000"/>
        </w:rPr>
        <w:t xml:space="preserve">listed some of them in his </w:t>
      </w:r>
      <w:r w:rsidR="00944828">
        <w:rPr>
          <w:rFonts w:ascii="Arial" w:hAnsi="Arial" w:cs="Arial"/>
          <w:color w:val="000000"/>
        </w:rPr>
        <w:t>work: i</w:t>
      </w:r>
      <w:r w:rsidR="00944828" w:rsidRPr="00944828">
        <w:rPr>
          <w:rFonts w:ascii="Arial" w:hAnsi="Arial" w:cs="Arial"/>
          <w:color w:val="000000"/>
        </w:rPr>
        <w:t xml:space="preserve">nefficient management, lack of decision-making by management, excessive working hours, uncertainty about future employment prospects and job pressure are some of the causes of stress described by employees. </w:t>
      </w:r>
      <w:r w:rsidR="00405D5C" w:rsidRPr="00405D5C">
        <w:rPr>
          <w:rFonts w:ascii="Arial" w:hAnsi="Arial" w:cs="Arial"/>
          <w:color w:val="000000"/>
        </w:rPr>
        <w:t>Studies show that most respondents listed that the cause of work-related stress was workload pressures, including tight deadlines and too much responsibility and lack of managerial support.</w:t>
      </w:r>
      <w:r w:rsidR="00405D5C">
        <w:rPr>
          <w:rFonts w:ascii="Arial" w:hAnsi="Arial" w:cs="Arial"/>
          <w:color w:val="000000"/>
        </w:rPr>
        <w:t xml:space="preserve"> </w:t>
      </w:r>
      <w:r w:rsidR="00405D5C" w:rsidRPr="00D35BBA">
        <w:rPr>
          <w:rFonts w:ascii="Arial" w:hAnsi="Arial" w:cs="Arial"/>
        </w:rPr>
        <w:t>(</w:t>
      </w:r>
      <w:r w:rsidR="00405D5C">
        <w:rPr>
          <w:rFonts w:ascii="Arial" w:hAnsi="Arial" w:cs="Arial"/>
        </w:rPr>
        <w:t xml:space="preserve">HSE, </w:t>
      </w:r>
      <w:r w:rsidR="00405D5C" w:rsidRPr="00D35BBA">
        <w:rPr>
          <w:rFonts w:ascii="Arial" w:hAnsi="Arial" w:cs="Arial"/>
        </w:rPr>
        <w:t>2009/10-2011/12).</w:t>
      </w:r>
    </w:p>
    <w:p w14:paraId="3E88B067" w14:textId="6941A711" w:rsidR="00C0124E" w:rsidRDefault="00C0124E" w:rsidP="005C4A4C">
      <w:pPr>
        <w:spacing w:line="360" w:lineRule="auto"/>
        <w:ind w:firstLine="426"/>
        <w:rPr>
          <w:rFonts w:ascii="Arial" w:hAnsi="Arial" w:cs="Arial"/>
          <w:color w:val="000000"/>
        </w:rPr>
      </w:pPr>
      <w:r w:rsidRPr="00C0124E">
        <w:rPr>
          <w:rFonts w:ascii="Arial" w:hAnsi="Arial" w:cs="Arial"/>
          <w:color w:val="000000"/>
        </w:rPr>
        <w:t>The diagram below, the Fishbone diagram, shows the major factors that I think can cause stress. Stress related to work, money, family, health, technologies are the main categories.</w:t>
      </w:r>
      <w:r>
        <w:rPr>
          <w:rFonts w:ascii="Arial" w:hAnsi="Arial" w:cs="Arial"/>
          <w:color w:val="000000"/>
        </w:rPr>
        <w:t xml:space="preserve"> </w:t>
      </w:r>
      <w:r w:rsidRPr="00C0124E">
        <w:rPr>
          <w:rFonts w:ascii="Arial" w:hAnsi="Arial" w:cs="Arial"/>
          <w:color w:val="000000"/>
        </w:rPr>
        <w:t>Each of the main categories was analysed and through the brainstorming method we found other possible factors that contribute to the problem.</w:t>
      </w:r>
    </w:p>
    <w:p w14:paraId="04D967D7" w14:textId="3CB4206A" w:rsidR="00405D5C" w:rsidRPr="0004620E" w:rsidRDefault="00E87015" w:rsidP="00E87015">
      <w:r w:rsidRPr="00405D5C">
        <w:rPr>
          <w:noProof/>
        </w:rPr>
        <w:lastRenderedPageBreak/>
        <w:drawing>
          <wp:anchor distT="0" distB="0" distL="114300" distR="114300" simplePos="0" relativeHeight="251661312" behindDoc="1" locked="0" layoutInCell="1" allowOverlap="1" wp14:anchorId="219D6B9F" wp14:editId="05F85A13">
            <wp:simplePos x="0" y="0"/>
            <wp:positionH relativeFrom="column">
              <wp:posOffset>-659765</wp:posOffset>
            </wp:positionH>
            <wp:positionV relativeFrom="page">
              <wp:posOffset>913130</wp:posOffset>
            </wp:positionV>
            <wp:extent cx="7038975" cy="3836035"/>
            <wp:effectExtent l="0" t="0" r="0"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038975" cy="3836035"/>
                    </a:xfrm>
                    <a:prstGeom prst="rect">
                      <a:avLst/>
                    </a:prstGeom>
                  </pic:spPr>
                </pic:pic>
              </a:graphicData>
            </a:graphic>
            <wp14:sizeRelH relativeFrom="margin">
              <wp14:pctWidth>0</wp14:pctWidth>
            </wp14:sizeRelH>
            <wp14:sizeRelV relativeFrom="margin">
              <wp14:pctHeight>0</wp14:pctHeight>
            </wp14:sizeRelV>
          </wp:anchor>
        </w:drawing>
      </w:r>
    </w:p>
    <w:p w14:paraId="6CD450A0" w14:textId="77777777" w:rsidR="00DB1DF0" w:rsidRPr="00D211C0" w:rsidRDefault="00DB1DF0" w:rsidP="00DB1DF0">
      <w:pPr>
        <w:jc w:val="both"/>
        <w:rPr>
          <w:rFonts w:ascii="Arial" w:hAnsi="Arial" w:cs="Arial"/>
          <w:b/>
        </w:rPr>
      </w:pPr>
    </w:p>
    <w:p w14:paraId="28260AB4" w14:textId="38544790" w:rsidR="00DB1DF0" w:rsidRDefault="00DB1DF0" w:rsidP="00DB1DF0">
      <w:pPr>
        <w:pStyle w:val="Heading1"/>
        <w:rPr>
          <w:color w:val="auto"/>
        </w:rPr>
      </w:pPr>
      <w:bookmarkStart w:id="9" w:name="_Toc89245768"/>
      <w:bookmarkStart w:id="10" w:name="_Toc89248603"/>
      <w:r w:rsidRPr="008D1DC4">
        <w:rPr>
          <w:color w:val="auto"/>
        </w:rPr>
        <w:t>Propose alternative solutions to address work stress amon</w:t>
      </w:r>
      <w:r>
        <w:rPr>
          <w:color w:val="auto"/>
        </w:rPr>
        <w:t>g UK workers</w:t>
      </w:r>
      <w:bookmarkEnd w:id="9"/>
      <w:bookmarkEnd w:id="10"/>
    </w:p>
    <w:p w14:paraId="0BA24335" w14:textId="06FB0079" w:rsidR="009D4301" w:rsidRDefault="009D4301" w:rsidP="009D4301"/>
    <w:p w14:paraId="39CD3381" w14:textId="77777777" w:rsidR="00CB3D34" w:rsidRDefault="005620B9" w:rsidP="00493B4F">
      <w:pPr>
        <w:spacing w:line="360" w:lineRule="auto"/>
        <w:ind w:firstLine="426"/>
        <w:rPr>
          <w:rFonts w:ascii="Arial" w:hAnsi="Arial" w:cs="Arial"/>
        </w:rPr>
      </w:pPr>
      <w:r w:rsidRPr="005620B9">
        <w:rPr>
          <w:rFonts w:ascii="Arial" w:hAnsi="Arial" w:cs="Arial"/>
        </w:rPr>
        <w:t>I used two tools</w:t>
      </w:r>
      <w:r w:rsidR="004D60DC">
        <w:rPr>
          <w:rFonts w:ascii="Arial" w:hAnsi="Arial" w:cs="Arial"/>
        </w:rPr>
        <w:t xml:space="preserve">: PESTEL analysis and Fishbone diagram, </w:t>
      </w:r>
      <w:r w:rsidRPr="005620B9">
        <w:rPr>
          <w:rFonts w:ascii="Arial" w:hAnsi="Arial" w:cs="Arial"/>
        </w:rPr>
        <w:t>to identify the root causes of the problem work related stress</w:t>
      </w:r>
      <w:r w:rsidR="004D60DC">
        <w:rPr>
          <w:rFonts w:ascii="Arial" w:hAnsi="Arial" w:cs="Arial"/>
        </w:rPr>
        <w:t xml:space="preserve"> in the UK.</w:t>
      </w:r>
      <w:r w:rsidR="00A9450B">
        <w:rPr>
          <w:rFonts w:ascii="Arial" w:hAnsi="Arial" w:cs="Arial"/>
        </w:rPr>
        <w:t xml:space="preserve"> </w:t>
      </w:r>
      <w:r w:rsidR="00B24ABE" w:rsidRPr="00B24ABE">
        <w:rPr>
          <w:rFonts w:ascii="Arial" w:hAnsi="Arial" w:cs="Arial"/>
        </w:rPr>
        <w:t>So</w:t>
      </w:r>
      <w:r w:rsidR="00B24ABE">
        <w:rPr>
          <w:rFonts w:ascii="Arial" w:hAnsi="Arial" w:cs="Arial"/>
        </w:rPr>
        <w:t>,</w:t>
      </w:r>
      <w:r w:rsidR="00B24ABE" w:rsidRPr="00B24ABE">
        <w:rPr>
          <w:rFonts w:ascii="Arial" w:hAnsi="Arial" w:cs="Arial"/>
        </w:rPr>
        <w:t xml:space="preserve"> following the PESTEL analysis, the main cause of the stress that I identified is money, which is directly related to work. That is, if we were satisfied with the work we had and earned enough money, we would no longer be worried about rising prices or other taxes.</w:t>
      </w:r>
      <w:r w:rsidR="006B4728">
        <w:rPr>
          <w:rFonts w:ascii="Arial" w:hAnsi="Arial" w:cs="Arial"/>
        </w:rPr>
        <w:t xml:space="preserve"> </w:t>
      </w:r>
      <w:r w:rsidR="007F1852">
        <w:rPr>
          <w:rFonts w:ascii="Arial" w:hAnsi="Arial" w:cs="Arial"/>
        </w:rPr>
        <w:t>I</w:t>
      </w:r>
      <w:r w:rsidR="007F1852" w:rsidRPr="007F1852">
        <w:rPr>
          <w:rFonts w:ascii="Arial" w:hAnsi="Arial" w:cs="Arial"/>
        </w:rPr>
        <w:t>t follows that one of the possible solutions would be to increase the salary</w:t>
      </w:r>
      <w:r w:rsidR="000F2F05">
        <w:rPr>
          <w:rFonts w:ascii="Arial" w:hAnsi="Arial" w:cs="Arial"/>
        </w:rPr>
        <w:t xml:space="preserve"> </w:t>
      </w:r>
      <w:r w:rsidR="000F2F05" w:rsidRPr="000F2F05">
        <w:rPr>
          <w:rFonts w:ascii="Arial" w:hAnsi="Arial" w:cs="Arial"/>
        </w:rPr>
        <w:t xml:space="preserve">or work overtime, </w:t>
      </w:r>
      <w:r w:rsidR="00272413" w:rsidRPr="000F2F05">
        <w:rPr>
          <w:rFonts w:ascii="Arial" w:hAnsi="Arial" w:cs="Arial"/>
        </w:rPr>
        <w:t>to</w:t>
      </w:r>
      <w:r w:rsidR="000F2F05" w:rsidRPr="000F2F05">
        <w:rPr>
          <w:rFonts w:ascii="Arial" w:hAnsi="Arial" w:cs="Arial"/>
        </w:rPr>
        <w:t xml:space="preserve"> earn more money.</w:t>
      </w:r>
      <w:r w:rsidR="003B7255">
        <w:rPr>
          <w:rFonts w:ascii="Arial" w:hAnsi="Arial" w:cs="Arial"/>
        </w:rPr>
        <w:t xml:space="preserve"> </w:t>
      </w:r>
      <w:r w:rsidR="00404ED9" w:rsidRPr="00404ED9">
        <w:rPr>
          <w:rFonts w:ascii="Arial" w:hAnsi="Arial" w:cs="Arial"/>
        </w:rPr>
        <w:t>Another identified cause of stress is workplace performance.</w:t>
      </w:r>
      <w:r w:rsidR="00404ED9">
        <w:rPr>
          <w:rFonts w:ascii="Arial" w:hAnsi="Arial" w:cs="Arial"/>
        </w:rPr>
        <w:t xml:space="preserve"> </w:t>
      </w:r>
      <w:r w:rsidR="00404ED9" w:rsidRPr="00404ED9">
        <w:rPr>
          <w:rFonts w:ascii="Arial" w:hAnsi="Arial" w:cs="Arial"/>
        </w:rPr>
        <w:t>Increased workload, including tight deadlines and too much responsibility and lack of managerial support.</w:t>
      </w:r>
      <w:r w:rsidR="00404ED9">
        <w:rPr>
          <w:rFonts w:ascii="Arial" w:hAnsi="Arial" w:cs="Arial"/>
        </w:rPr>
        <w:t xml:space="preserve"> </w:t>
      </w:r>
      <w:r w:rsidR="00493B4F" w:rsidRPr="00493B4F">
        <w:rPr>
          <w:rFonts w:ascii="Arial" w:hAnsi="Arial" w:cs="Arial"/>
        </w:rPr>
        <w:t>Organizing courses or training by companies to develop and improve employee skills</w:t>
      </w:r>
      <w:r w:rsidR="00493B4F">
        <w:rPr>
          <w:rFonts w:ascii="Arial" w:hAnsi="Arial" w:cs="Arial"/>
        </w:rPr>
        <w:t xml:space="preserve"> </w:t>
      </w:r>
      <w:r w:rsidR="00493B4F" w:rsidRPr="00493B4F">
        <w:rPr>
          <w:rFonts w:ascii="Arial" w:hAnsi="Arial" w:cs="Arial"/>
        </w:rPr>
        <w:t>would be a possible solution to avoid stress and achieve good performance.</w:t>
      </w:r>
      <w:r w:rsidR="00493B4F">
        <w:rPr>
          <w:rFonts w:ascii="Arial" w:hAnsi="Arial" w:cs="Arial"/>
        </w:rPr>
        <w:t xml:space="preserve"> </w:t>
      </w:r>
      <w:r w:rsidR="00493B4F" w:rsidRPr="00493B4F">
        <w:rPr>
          <w:rFonts w:ascii="Arial" w:hAnsi="Arial" w:cs="Arial"/>
        </w:rPr>
        <w:t>From the Fishbone analysis we see that the family factor is another cause of stress, which in turn I also consider to be related to work stress.</w:t>
      </w:r>
      <w:r w:rsidR="00D822AD">
        <w:rPr>
          <w:rFonts w:ascii="Arial" w:hAnsi="Arial" w:cs="Arial"/>
        </w:rPr>
        <w:t xml:space="preserve"> </w:t>
      </w:r>
      <w:r w:rsidR="00D822AD" w:rsidRPr="00D822AD">
        <w:rPr>
          <w:rFonts w:ascii="Arial" w:hAnsi="Arial" w:cs="Arial"/>
        </w:rPr>
        <w:t>Or these two causes influence each other.</w:t>
      </w:r>
      <w:r w:rsidR="00D822AD">
        <w:rPr>
          <w:rFonts w:ascii="Arial" w:hAnsi="Arial" w:cs="Arial"/>
        </w:rPr>
        <w:t xml:space="preserve"> </w:t>
      </w:r>
      <w:r w:rsidR="00D822AD" w:rsidRPr="00D822AD">
        <w:rPr>
          <w:rFonts w:ascii="Arial" w:hAnsi="Arial" w:cs="Arial"/>
        </w:rPr>
        <w:t>The possible solution to this problem would be creating flexible timetable for staff.</w:t>
      </w:r>
      <w:r w:rsidR="00D822AD">
        <w:rPr>
          <w:rFonts w:ascii="Arial" w:hAnsi="Arial" w:cs="Arial"/>
        </w:rPr>
        <w:t xml:space="preserve"> </w:t>
      </w:r>
      <w:r w:rsidR="00D64920" w:rsidRPr="00D64920">
        <w:rPr>
          <w:rFonts w:ascii="Arial" w:hAnsi="Arial" w:cs="Arial"/>
        </w:rPr>
        <w:t>I believe that this solution allows the organization of time both to spend with the family and to work.</w:t>
      </w:r>
      <w:r w:rsidR="00D64920">
        <w:rPr>
          <w:rFonts w:ascii="Arial" w:hAnsi="Arial" w:cs="Arial"/>
        </w:rPr>
        <w:t xml:space="preserve"> </w:t>
      </w:r>
    </w:p>
    <w:p w14:paraId="6AA066FA" w14:textId="11D0EDAF" w:rsidR="004A0C5F" w:rsidRPr="004A0C5F" w:rsidRDefault="003B4574" w:rsidP="003B4574">
      <w:pPr>
        <w:spacing w:line="360" w:lineRule="auto"/>
        <w:ind w:firstLine="426"/>
      </w:pPr>
      <w:r w:rsidRPr="003B4574">
        <w:rPr>
          <w:rFonts w:ascii="Arial" w:hAnsi="Arial" w:cs="Arial"/>
        </w:rPr>
        <w:lastRenderedPageBreak/>
        <w:t xml:space="preserve">Doing the analysis, I </w:t>
      </w:r>
      <w:r w:rsidR="00664784" w:rsidRPr="003B4574">
        <w:rPr>
          <w:rFonts w:ascii="Arial" w:hAnsi="Arial" w:cs="Arial"/>
        </w:rPr>
        <w:t>concluded</w:t>
      </w:r>
      <w:r w:rsidRPr="003B4574">
        <w:rPr>
          <w:rFonts w:ascii="Arial" w:hAnsi="Arial" w:cs="Arial"/>
        </w:rPr>
        <w:t xml:space="preserve"> that I have three possible solutions to solve the problem of work-related stress. Below I will do the PMI analysis to see which solution can be implemented.</w:t>
      </w:r>
      <w:r w:rsidR="00CB3D34">
        <w:rPr>
          <w:rFonts w:ascii="Arial" w:hAnsi="Arial" w:cs="Arial"/>
        </w:rPr>
        <w:br/>
      </w:r>
    </w:p>
    <w:p w14:paraId="715EBE47" w14:textId="77777777" w:rsidR="00DB1DF0" w:rsidRPr="008D1DC4" w:rsidRDefault="00DB1DF0" w:rsidP="00DB1DF0">
      <w:pPr>
        <w:pStyle w:val="Heading1"/>
        <w:rPr>
          <w:color w:val="auto"/>
        </w:rPr>
      </w:pPr>
      <w:bookmarkStart w:id="11" w:name="_Toc89245769"/>
      <w:bookmarkStart w:id="12" w:name="_Toc89248604"/>
      <w:r w:rsidRPr="008D1DC4">
        <w:rPr>
          <w:color w:val="auto"/>
        </w:rPr>
        <w:t>Evaluation of alternative solution</w:t>
      </w:r>
      <w:bookmarkEnd w:id="11"/>
      <w:bookmarkEnd w:id="12"/>
      <w:r w:rsidRPr="008D1DC4">
        <w:rPr>
          <w:color w:val="auto"/>
        </w:rPr>
        <w:t xml:space="preserve"> </w:t>
      </w:r>
    </w:p>
    <w:p w14:paraId="2DFACE0C" w14:textId="77777777" w:rsidR="00664784" w:rsidRDefault="00697F67" w:rsidP="008E2ABC">
      <w:pPr>
        <w:pStyle w:val="Heading1"/>
        <w:numPr>
          <w:ilvl w:val="0"/>
          <w:numId w:val="19"/>
        </w:numPr>
        <w:rPr>
          <w:color w:val="auto"/>
          <w:sz w:val="24"/>
          <w:szCs w:val="24"/>
        </w:rPr>
      </w:pPr>
      <w:bookmarkStart w:id="13" w:name="_Toc89248605"/>
      <w:r w:rsidRPr="00697F67">
        <w:rPr>
          <w:color w:val="auto"/>
          <w:sz w:val="24"/>
          <w:szCs w:val="24"/>
        </w:rPr>
        <w:t>PMI analysis</w:t>
      </w:r>
      <w:bookmarkEnd w:id="13"/>
      <w:r w:rsidRPr="00697F67">
        <w:rPr>
          <w:color w:val="auto"/>
          <w:sz w:val="24"/>
          <w:szCs w:val="24"/>
        </w:rPr>
        <w:t xml:space="preserve"> </w:t>
      </w:r>
    </w:p>
    <w:p w14:paraId="2193AA1B" w14:textId="24CB75C1" w:rsidR="00C17FD0" w:rsidRPr="00C17FD0" w:rsidRDefault="00664784" w:rsidP="00C17FD0">
      <w:pPr>
        <w:pStyle w:val="Heading1"/>
        <w:spacing w:line="360" w:lineRule="auto"/>
        <w:ind w:firstLine="426"/>
        <w:rPr>
          <w:rFonts w:ascii="Arial" w:eastAsiaTheme="minorHAnsi" w:hAnsi="Arial" w:cs="Arial"/>
          <w:color w:val="auto"/>
          <w:sz w:val="22"/>
          <w:szCs w:val="22"/>
        </w:rPr>
      </w:pPr>
      <w:r w:rsidRPr="00664784">
        <w:rPr>
          <w:rFonts w:ascii="Arial" w:eastAsiaTheme="minorHAnsi" w:hAnsi="Arial" w:cs="Arial"/>
          <w:color w:val="auto"/>
          <w:sz w:val="22"/>
          <w:szCs w:val="22"/>
        </w:rPr>
        <w:t>PMI analysis represent</w:t>
      </w:r>
      <w:r w:rsidR="008E2ABC" w:rsidRPr="00664784">
        <w:rPr>
          <w:rFonts w:ascii="Arial" w:eastAsiaTheme="minorHAnsi" w:hAnsi="Arial" w:cs="Arial"/>
          <w:color w:val="auto"/>
          <w:sz w:val="22"/>
          <w:szCs w:val="22"/>
        </w:rPr>
        <w:t xml:space="preserve"> a strategy that requires to look at three outlooks: the positive, minuses or the negative (Sharma, 2017)</w:t>
      </w:r>
      <w:r>
        <w:rPr>
          <w:rFonts w:ascii="Arial" w:eastAsiaTheme="minorHAnsi" w:hAnsi="Arial" w:cs="Arial"/>
          <w:color w:val="auto"/>
          <w:sz w:val="22"/>
          <w:szCs w:val="22"/>
        </w:rPr>
        <w:t xml:space="preserve">. </w:t>
      </w:r>
      <w:r w:rsidR="008E2ABC" w:rsidRPr="00664784">
        <w:rPr>
          <w:rFonts w:ascii="Arial" w:eastAsiaTheme="minorHAnsi" w:hAnsi="Arial" w:cs="Arial"/>
          <w:color w:val="auto"/>
          <w:sz w:val="22"/>
          <w:szCs w:val="22"/>
        </w:rPr>
        <w:t>“Plus” is related to the positive elements of the topic: the benefits or advantages, pros</w:t>
      </w:r>
      <w:r>
        <w:rPr>
          <w:rFonts w:ascii="Arial" w:eastAsiaTheme="minorHAnsi" w:hAnsi="Arial" w:cs="Arial"/>
          <w:color w:val="auto"/>
          <w:sz w:val="22"/>
          <w:szCs w:val="22"/>
        </w:rPr>
        <w:t xml:space="preserve">. </w:t>
      </w:r>
      <w:r w:rsidR="008E2ABC" w:rsidRPr="00664784">
        <w:rPr>
          <w:rFonts w:ascii="Arial" w:eastAsiaTheme="minorHAnsi" w:hAnsi="Arial" w:cs="Arial"/>
          <w:color w:val="auto"/>
          <w:sz w:val="22"/>
          <w:szCs w:val="22"/>
        </w:rPr>
        <w:t>“Minus” is related to negative element: disadvantages, cons “Interesting” is related to those points that neither good nor bad, but are regarded as neutral observation, implications (Sharma, 2017)</w:t>
      </w:r>
      <w:r>
        <w:rPr>
          <w:rFonts w:ascii="Arial" w:eastAsiaTheme="minorHAnsi" w:hAnsi="Arial" w:cs="Arial"/>
          <w:color w:val="auto"/>
          <w:sz w:val="22"/>
          <w:szCs w:val="22"/>
        </w:rPr>
        <w:t xml:space="preserve">. </w:t>
      </w:r>
      <w:r w:rsidR="00C17FD0">
        <w:rPr>
          <w:rFonts w:ascii="Arial" w:eastAsiaTheme="minorHAnsi" w:hAnsi="Arial" w:cs="Arial"/>
          <w:color w:val="auto"/>
          <w:sz w:val="22"/>
          <w:szCs w:val="22"/>
        </w:rPr>
        <w:br/>
      </w:r>
    </w:p>
    <w:p w14:paraId="2CA5D6A9" w14:textId="7899D0B1" w:rsidR="00C17FD0" w:rsidRPr="00C17FD0" w:rsidRDefault="00C17FD0" w:rsidP="00C17FD0">
      <w:pPr>
        <w:rPr>
          <w:rFonts w:ascii="Arial" w:hAnsi="Arial" w:cs="Arial"/>
          <w:u w:val="single"/>
        </w:rPr>
      </w:pPr>
      <w:r w:rsidRPr="00C17FD0">
        <w:rPr>
          <w:rFonts w:ascii="Arial" w:hAnsi="Arial" w:cs="Arial"/>
          <w:u w:val="single"/>
        </w:rPr>
        <w:t>PMI: increasing pay</w:t>
      </w:r>
    </w:p>
    <w:p w14:paraId="46FDDBEF" w14:textId="1BFE9EA2" w:rsidR="00173B4E" w:rsidRDefault="00173B4E" w:rsidP="00C17FD0">
      <w:pPr>
        <w:spacing w:line="360" w:lineRule="auto"/>
        <w:rPr>
          <w:rFonts w:ascii="Arial" w:hAnsi="Arial" w:cs="Arial"/>
        </w:rPr>
      </w:pPr>
      <w:r w:rsidRPr="00C17FD0">
        <w:rPr>
          <w:rFonts w:ascii="Arial" w:hAnsi="Arial" w:cs="Arial"/>
        </w:rPr>
        <w:t xml:space="preserve">Each idea in the plus-minus-interesting category will be given scoring which will range from (for example +5 to -5). </w:t>
      </w:r>
      <w:r w:rsidR="00C17FD0" w:rsidRPr="00C17FD0">
        <w:rPr>
          <w:rFonts w:ascii="Arial" w:hAnsi="Arial" w:cs="Arial"/>
        </w:rPr>
        <w:t>After scoring each possible solution, the numbers are counted to decide whether an action should be taken or not.</w:t>
      </w:r>
    </w:p>
    <w:tbl>
      <w:tblPr>
        <w:tblStyle w:val="TableGrid"/>
        <w:tblW w:w="0" w:type="auto"/>
        <w:tblLook w:val="04A0" w:firstRow="1" w:lastRow="0" w:firstColumn="1" w:lastColumn="0" w:noHBand="0" w:noVBand="1"/>
      </w:tblPr>
      <w:tblGrid>
        <w:gridCol w:w="3080"/>
        <w:gridCol w:w="3081"/>
        <w:gridCol w:w="3081"/>
      </w:tblGrid>
      <w:tr w:rsidR="00C17FD0" w14:paraId="3C4FB404" w14:textId="77777777" w:rsidTr="00C17FD0">
        <w:tc>
          <w:tcPr>
            <w:tcW w:w="3080" w:type="dxa"/>
          </w:tcPr>
          <w:p w14:paraId="30B9F359" w14:textId="79BC15F4" w:rsidR="00C17FD0" w:rsidRDefault="00C17FD0" w:rsidP="00C17FD0">
            <w:pPr>
              <w:spacing w:line="360" w:lineRule="auto"/>
              <w:rPr>
                <w:rFonts w:ascii="Arial" w:hAnsi="Arial" w:cs="Arial"/>
              </w:rPr>
            </w:pPr>
            <w:r>
              <w:rPr>
                <w:rFonts w:ascii="Arial" w:hAnsi="Arial" w:cs="Arial"/>
              </w:rPr>
              <w:t xml:space="preserve">Plus </w:t>
            </w:r>
          </w:p>
        </w:tc>
        <w:tc>
          <w:tcPr>
            <w:tcW w:w="3081" w:type="dxa"/>
          </w:tcPr>
          <w:p w14:paraId="68B978D1" w14:textId="2CE9E31C" w:rsidR="00C17FD0" w:rsidRDefault="00C17FD0" w:rsidP="00C17FD0">
            <w:pPr>
              <w:spacing w:line="360" w:lineRule="auto"/>
              <w:rPr>
                <w:rFonts w:ascii="Arial" w:hAnsi="Arial" w:cs="Arial"/>
              </w:rPr>
            </w:pPr>
            <w:r>
              <w:rPr>
                <w:rFonts w:ascii="Arial" w:hAnsi="Arial" w:cs="Arial"/>
              </w:rPr>
              <w:t xml:space="preserve">Minus </w:t>
            </w:r>
          </w:p>
        </w:tc>
        <w:tc>
          <w:tcPr>
            <w:tcW w:w="3081" w:type="dxa"/>
          </w:tcPr>
          <w:p w14:paraId="2E5CE1D0" w14:textId="6C311214" w:rsidR="00C17FD0" w:rsidRDefault="00C17FD0" w:rsidP="00C17FD0">
            <w:pPr>
              <w:spacing w:line="360" w:lineRule="auto"/>
              <w:rPr>
                <w:rFonts w:ascii="Arial" w:hAnsi="Arial" w:cs="Arial"/>
              </w:rPr>
            </w:pPr>
            <w:r>
              <w:rPr>
                <w:rFonts w:ascii="Arial" w:hAnsi="Arial" w:cs="Arial"/>
              </w:rPr>
              <w:t xml:space="preserve">Interesting </w:t>
            </w:r>
          </w:p>
        </w:tc>
      </w:tr>
      <w:tr w:rsidR="009C20DC" w14:paraId="2467EEF1" w14:textId="77777777" w:rsidTr="00C17FD0">
        <w:tc>
          <w:tcPr>
            <w:tcW w:w="3080" w:type="dxa"/>
          </w:tcPr>
          <w:p w14:paraId="58B9D3EB" w14:textId="080F078D" w:rsidR="009C20DC" w:rsidRDefault="009C20DC" w:rsidP="009C20DC">
            <w:pPr>
              <w:rPr>
                <w:rFonts w:ascii="Arial" w:hAnsi="Arial" w:cs="Arial"/>
              </w:rPr>
            </w:pPr>
            <w:r>
              <w:rPr>
                <w:rFonts w:ascii="Arial" w:hAnsi="Arial" w:cs="Arial"/>
              </w:rPr>
              <w:t>Y</w:t>
            </w:r>
            <w:r w:rsidRPr="00803A14">
              <w:rPr>
                <w:rFonts w:ascii="Arial" w:hAnsi="Arial" w:cs="Arial"/>
              </w:rPr>
              <w:t>ou can make some savings</w:t>
            </w:r>
            <w:r>
              <w:rPr>
                <w:rFonts w:ascii="Arial" w:hAnsi="Arial" w:cs="Arial"/>
              </w:rPr>
              <w:t xml:space="preserve"> +3</w:t>
            </w:r>
          </w:p>
        </w:tc>
        <w:tc>
          <w:tcPr>
            <w:tcW w:w="3081" w:type="dxa"/>
          </w:tcPr>
          <w:p w14:paraId="6C03CFBC" w14:textId="7D873964" w:rsidR="009C20DC" w:rsidRDefault="009C20DC" w:rsidP="009C20DC">
            <w:pPr>
              <w:rPr>
                <w:rFonts w:ascii="Arial" w:hAnsi="Arial" w:cs="Arial"/>
              </w:rPr>
            </w:pPr>
            <w:r>
              <w:rPr>
                <w:rFonts w:ascii="Arial" w:hAnsi="Arial" w:cs="Arial"/>
              </w:rPr>
              <w:t>Increasing cost for the company -3</w:t>
            </w:r>
          </w:p>
        </w:tc>
        <w:tc>
          <w:tcPr>
            <w:tcW w:w="3081" w:type="dxa"/>
          </w:tcPr>
          <w:p w14:paraId="694558AE" w14:textId="2EFF7A98" w:rsidR="009C20DC" w:rsidRDefault="009C20DC" w:rsidP="009C20DC">
            <w:pPr>
              <w:rPr>
                <w:rFonts w:ascii="Arial" w:hAnsi="Arial" w:cs="Arial"/>
              </w:rPr>
            </w:pPr>
            <w:r>
              <w:rPr>
                <w:rFonts w:ascii="Arial" w:hAnsi="Arial" w:cs="Arial"/>
              </w:rPr>
              <w:t>I</w:t>
            </w:r>
            <w:r w:rsidRPr="00803A14">
              <w:rPr>
                <w:rFonts w:ascii="Arial" w:hAnsi="Arial" w:cs="Arial"/>
              </w:rPr>
              <w:t>ncrease</w:t>
            </w:r>
            <w:r w:rsidR="005B1CFE">
              <w:rPr>
                <w:rFonts w:ascii="Arial" w:hAnsi="Arial" w:cs="Arial"/>
              </w:rPr>
              <w:t xml:space="preserve"> of</w:t>
            </w:r>
            <w:r w:rsidRPr="00803A14">
              <w:rPr>
                <w:rFonts w:ascii="Arial" w:hAnsi="Arial" w:cs="Arial"/>
              </w:rPr>
              <w:t xml:space="preserve"> performance</w:t>
            </w:r>
            <w:r>
              <w:rPr>
                <w:rFonts w:ascii="Arial" w:hAnsi="Arial" w:cs="Arial"/>
              </w:rPr>
              <w:t xml:space="preserve"> +2</w:t>
            </w:r>
          </w:p>
        </w:tc>
      </w:tr>
      <w:tr w:rsidR="009C20DC" w14:paraId="715D9604" w14:textId="77777777" w:rsidTr="00C17FD0">
        <w:tc>
          <w:tcPr>
            <w:tcW w:w="3080" w:type="dxa"/>
          </w:tcPr>
          <w:p w14:paraId="42466453" w14:textId="2DDDD1E3" w:rsidR="009C20DC" w:rsidRDefault="009C20DC" w:rsidP="009C20DC">
            <w:pPr>
              <w:rPr>
                <w:rFonts w:ascii="Arial" w:hAnsi="Arial" w:cs="Arial"/>
              </w:rPr>
            </w:pPr>
            <w:r w:rsidRPr="0036145A">
              <w:rPr>
                <w:rFonts w:ascii="Arial" w:hAnsi="Arial" w:cs="Arial"/>
              </w:rPr>
              <w:t>You can go on vacation</w:t>
            </w:r>
            <w:r>
              <w:rPr>
                <w:rFonts w:ascii="Arial" w:hAnsi="Arial" w:cs="Arial"/>
              </w:rPr>
              <w:t xml:space="preserve"> +5</w:t>
            </w:r>
          </w:p>
        </w:tc>
        <w:tc>
          <w:tcPr>
            <w:tcW w:w="3081" w:type="dxa"/>
          </w:tcPr>
          <w:p w14:paraId="218396A7" w14:textId="2E215A5B" w:rsidR="009C20DC" w:rsidRDefault="009C20DC" w:rsidP="009C20DC">
            <w:pPr>
              <w:rPr>
                <w:rFonts w:ascii="Arial" w:hAnsi="Arial" w:cs="Arial"/>
              </w:rPr>
            </w:pPr>
            <w:r>
              <w:rPr>
                <w:rFonts w:ascii="Arial" w:hAnsi="Arial" w:cs="Arial"/>
              </w:rPr>
              <w:t>More money – more taxes -2</w:t>
            </w:r>
          </w:p>
        </w:tc>
        <w:tc>
          <w:tcPr>
            <w:tcW w:w="3081" w:type="dxa"/>
          </w:tcPr>
          <w:p w14:paraId="5037379E" w14:textId="77777777" w:rsidR="009C20DC" w:rsidRDefault="009C20DC" w:rsidP="009C20DC">
            <w:pPr>
              <w:rPr>
                <w:rFonts w:ascii="Arial" w:hAnsi="Arial" w:cs="Arial"/>
              </w:rPr>
            </w:pPr>
          </w:p>
        </w:tc>
      </w:tr>
      <w:tr w:rsidR="009C20DC" w14:paraId="1D9D1AD9" w14:textId="77777777" w:rsidTr="00C17FD0">
        <w:tc>
          <w:tcPr>
            <w:tcW w:w="3080" w:type="dxa"/>
          </w:tcPr>
          <w:p w14:paraId="2E510DB1" w14:textId="181E8C9F" w:rsidR="009C20DC" w:rsidRDefault="009C20DC" w:rsidP="009C20DC">
            <w:pPr>
              <w:rPr>
                <w:rFonts w:ascii="Arial" w:hAnsi="Arial" w:cs="Arial"/>
              </w:rPr>
            </w:pPr>
          </w:p>
        </w:tc>
        <w:tc>
          <w:tcPr>
            <w:tcW w:w="3081" w:type="dxa"/>
          </w:tcPr>
          <w:p w14:paraId="76870B0D" w14:textId="5A8D7A8E" w:rsidR="009C20DC" w:rsidRDefault="009C20DC" w:rsidP="009C20DC">
            <w:pPr>
              <w:rPr>
                <w:rFonts w:ascii="Arial" w:hAnsi="Arial" w:cs="Arial"/>
              </w:rPr>
            </w:pPr>
            <w:r>
              <w:rPr>
                <w:rFonts w:ascii="Arial" w:hAnsi="Arial" w:cs="Arial"/>
              </w:rPr>
              <w:t>O</w:t>
            </w:r>
            <w:r w:rsidRPr="005955AB">
              <w:rPr>
                <w:rFonts w:ascii="Arial" w:hAnsi="Arial" w:cs="Arial"/>
              </w:rPr>
              <w:t>ther employees may request a salary increase</w:t>
            </w:r>
            <w:r>
              <w:rPr>
                <w:rFonts w:ascii="Arial" w:hAnsi="Arial" w:cs="Arial"/>
              </w:rPr>
              <w:t xml:space="preserve"> -5</w:t>
            </w:r>
          </w:p>
        </w:tc>
        <w:tc>
          <w:tcPr>
            <w:tcW w:w="3081" w:type="dxa"/>
          </w:tcPr>
          <w:p w14:paraId="35BFE410" w14:textId="77777777" w:rsidR="009C20DC" w:rsidRDefault="009C20DC" w:rsidP="009C20DC">
            <w:pPr>
              <w:rPr>
                <w:rFonts w:ascii="Arial" w:hAnsi="Arial" w:cs="Arial"/>
              </w:rPr>
            </w:pPr>
          </w:p>
        </w:tc>
      </w:tr>
      <w:tr w:rsidR="009C20DC" w14:paraId="23DB08D4" w14:textId="77777777" w:rsidTr="00C17FD0">
        <w:tc>
          <w:tcPr>
            <w:tcW w:w="3080" w:type="dxa"/>
          </w:tcPr>
          <w:p w14:paraId="0B10E1A2" w14:textId="77777777" w:rsidR="009C20DC" w:rsidRDefault="009C20DC" w:rsidP="009C20DC">
            <w:pPr>
              <w:rPr>
                <w:rFonts w:ascii="Arial" w:hAnsi="Arial" w:cs="Arial"/>
              </w:rPr>
            </w:pPr>
          </w:p>
        </w:tc>
        <w:tc>
          <w:tcPr>
            <w:tcW w:w="3081" w:type="dxa"/>
          </w:tcPr>
          <w:p w14:paraId="21ACB289" w14:textId="77777777" w:rsidR="009C20DC" w:rsidRDefault="009C20DC" w:rsidP="009C20DC">
            <w:pPr>
              <w:rPr>
                <w:rFonts w:ascii="Arial" w:hAnsi="Arial" w:cs="Arial"/>
              </w:rPr>
            </w:pPr>
          </w:p>
        </w:tc>
        <w:tc>
          <w:tcPr>
            <w:tcW w:w="3081" w:type="dxa"/>
          </w:tcPr>
          <w:p w14:paraId="7949EB76" w14:textId="77777777" w:rsidR="009C20DC" w:rsidRDefault="009C20DC" w:rsidP="009C20DC">
            <w:pPr>
              <w:rPr>
                <w:rFonts w:ascii="Arial" w:hAnsi="Arial" w:cs="Arial"/>
              </w:rPr>
            </w:pPr>
          </w:p>
        </w:tc>
      </w:tr>
      <w:tr w:rsidR="009C20DC" w14:paraId="376575C4" w14:textId="77777777" w:rsidTr="00C17FD0">
        <w:tc>
          <w:tcPr>
            <w:tcW w:w="3080" w:type="dxa"/>
          </w:tcPr>
          <w:p w14:paraId="24EE6357" w14:textId="15AE2515" w:rsidR="009C20DC" w:rsidRDefault="009C20DC" w:rsidP="009C20DC">
            <w:pPr>
              <w:rPr>
                <w:rFonts w:ascii="Arial" w:hAnsi="Arial" w:cs="Arial"/>
              </w:rPr>
            </w:pPr>
            <w:r>
              <w:rPr>
                <w:rFonts w:ascii="Arial" w:hAnsi="Arial" w:cs="Arial"/>
              </w:rPr>
              <w:t>Total</w:t>
            </w:r>
            <w:r w:rsidR="00BE1754">
              <w:rPr>
                <w:rFonts w:ascii="Arial" w:hAnsi="Arial" w:cs="Arial"/>
              </w:rPr>
              <w:t>:</w:t>
            </w:r>
            <w:r>
              <w:rPr>
                <w:rFonts w:ascii="Arial" w:hAnsi="Arial" w:cs="Arial"/>
              </w:rPr>
              <w:t xml:space="preserve">                                 +8</w:t>
            </w:r>
          </w:p>
        </w:tc>
        <w:tc>
          <w:tcPr>
            <w:tcW w:w="3081" w:type="dxa"/>
          </w:tcPr>
          <w:p w14:paraId="6865CE87" w14:textId="11EA839B" w:rsidR="009C20DC" w:rsidRDefault="009C20DC" w:rsidP="009C20DC">
            <w:pPr>
              <w:jc w:val="right"/>
              <w:rPr>
                <w:rFonts w:ascii="Arial" w:hAnsi="Arial" w:cs="Arial"/>
              </w:rPr>
            </w:pPr>
            <w:r>
              <w:rPr>
                <w:rFonts w:ascii="Arial" w:hAnsi="Arial" w:cs="Arial"/>
              </w:rPr>
              <w:t>-10</w:t>
            </w:r>
          </w:p>
        </w:tc>
        <w:tc>
          <w:tcPr>
            <w:tcW w:w="3081" w:type="dxa"/>
          </w:tcPr>
          <w:p w14:paraId="24B10DA7" w14:textId="3BC6AE91" w:rsidR="009C20DC" w:rsidRDefault="009C20DC" w:rsidP="009C20DC">
            <w:pPr>
              <w:jc w:val="right"/>
              <w:rPr>
                <w:rFonts w:ascii="Arial" w:hAnsi="Arial" w:cs="Arial"/>
              </w:rPr>
            </w:pPr>
            <w:r>
              <w:rPr>
                <w:rFonts w:ascii="Arial" w:hAnsi="Arial" w:cs="Arial"/>
              </w:rPr>
              <w:t>+2</w:t>
            </w:r>
          </w:p>
        </w:tc>
      </w:tr>
      <w:tr w:rsidR="009C20DC" w14:paraId="70FDE667" w14:textId="77777777" w:rsidTr="00CE3FBD">
        <w:tc>
          <w:tcPr>
            <w:tcW w:w="9242" w:type="dxa"/>
            <w:gridSpan w:val="3"/>
          </w:tcPr>
          <w:p w14:paraId="393CEA86" w14:textId="5023C0C6" w:rsidR="009C20DC" w:rsidRDefault="009C20DC" w:rsidP="009C20DC">
            <w:pPr>
              <w:rPr>
                <w:rFonts w:ascii="Arial" w:hAnsi="Arial" w:cs="Arial"/>
              </w:rPr>
            </w:pPr>
            <w:r>
              <w:rPr>
                <w:rFonts w:ascii="Arial" w:hAnsi="Arial" w:cs="Arial"/>
              </w:rPr>
              <w:t>Total score: 0</w:t>
            </w:r>
          </w:p>
        </w:tc>
      </w:tr>
    </w:tbl>
    <w:p w14:paraId="12187CCE" w14:textId="77777777" w:rsidR="00C17FD0" w:rsidRPr="00C17FD0" w:rsidRDefault="00C17FD0" w:rsidP="00C17FD0">
      <w:pPr>
        <w:spacing w:line="360" w:lineRule="auto"/>
        <w:rPr>
          <w:rFonts w:ascii="Arial" w:hAnsi="Arial" w:cs="Arial"/>
        </w:rPr>
      </w:pPr>
    </w:p>
    <w:p w14:paraId="6627146D" w14:textId="07A2519E" w:rsidR="00F82EDC" w:rsidRPr="00B1338B" w:rsidRDefault="00B1338B" w:rsidP="00F82EDC">
      <w:pPr>
        <w:rPr>
          <w:rFonts w:ascii="Arial" w:hAnsi="Arial" w:cs="Arial"/>
          <w:u w:val="single"/>
        </w:rPr>
      </w:pPr>
      <w:r w:rsidRPr="00C17FD0">
        <w:rPr>
          <w:rFonts w:ascii="Arial" w:hAnsi="Arial" w:cs="Arial"/>
          <w:u w:val="single"/>
        </w:rPr>
        <w:t xml:space="preserve">PMI: </w:t>
      </w:r>
      <w:r w:rsidR="005B1CFE">
        <w:rPr>
          <w:rFonts w:ascii="Arial" w:hAnsi="Arial" w:cs="Arial"/>
          <w:u w:val="single"/>
        </w:rPr>
        <w:t xml:space="preserve">staff training </w:t>
      </w:r>
    </w:p>
    <w:tbl>
      <w:tblPr>
        <w:tblStyle w:val="TableGrid"/>
        <w:tblW w:w="0" w:type="auto"/>
        <w:tblLook w:val="04A0" w:firstRow="1" w:lastRow="0" w:firstColumn="1" w:lastColumn="0" w:noHBand="0" w:noVBand="1"/>
      </w:tblPr>
      <w:tblGrid>
        <w:gridCol w:w="3080"/>
        <w:gridCol w:w="3081"/>
        <w:gridCol w:w="3081"/>
      </w:tblGrid>
      <w:tr w:rsidR="00E72571" w14:paraId="3B8802D5" w14:textId="77777777" w:rsidTr="001509BF">
        <w:tc>
          <w:tcPr>
            <w:tcW w:w="3080" w:type="dxa"/>
          </w:tcPr>
          <w:p w14:paraId="5C750477" w14:textId="77777777" w:rsidR="00E72571" w:rsidRDefault="00E72571" w:rsidP="005B1CFE">
            <w:pPr>
              <w:rPr>
                <w:rFonts w:ascii="Arial" w:hAnsi="Arial" w:cs="Arial"/>
              </w:rPr>
            </w:pPr>
            <w:r>
              <w:rPr>
                <w:rFonts w:ascii="Arial" w:hAnsi="Arial" w:cs="Arial"/>
              </w:rPr>
              <w:t xml:space="preserve">Plus </w:t>
            </w:r>
          </w:p>
        </w:tc>
        <w:tc>
          <w:tcPr>
            <w:tcW w:w="3081" w:type="dxa"/>
          </w:tcPr>
          <w:p w14:paraId="10393C8C" w14:textId="77777777" w:rsidR="00E72571" w:rsidRDefault="00E72571" w:rsidP="005B1CFE">
            <w:pPr>
              <w:rPr>
                <w:rFonts w:ascii="Arial" w:hAnsi="Arial" w:cs="Arial"/>
              </w:rPr>
            </w:pPr>
            <w:r>
              <w:rPr>
                <w:rFonts w:ascii="Arial" w:hAnsi="Arial" w:cs="Arial"/>
              </w:rPr>
              <w:t xml:space="preserve">Minus </w:t>
            </w:r>
          </w:p>
        </w:tc>
        <w:tc>
          <w:tcPr>
            <w:tcW w:w="3081" w:type="dxa"/>
          </w:tcPr>
          <w:p w14:paraId="7ED48F3D" w14:textId="77777777" w:rsidR="00E72571" w:rsidRDefault="00E72571" w:rsidP="005B1CFE">
            <w:pPr>
              <w:rPr>
                <w:rFonts w:ascii="Arial" w:hAnsi="Arial" w:cs="Arial"/>
              </w:rPr>
            </w:pPr>
            <w:r>
              <w:rPr>
                <w:rFonts w:ascii="Arial" w:hAnsi="Arial" w:cs="Arial"/>
              </w:rPr>
              <w:t xml:space="preserve">Interesting </w:t>
            </w:r>
          </w:p>
        </w:tc>
      </w:tr>
      <w:tr w:rsidR="00E72571" w14:paraId="391B99B9" w14:textId="77777777" w:rsidTr="001509BF">
        <w:tc>
          <w:tcPr>
            <w:tcW w:w="3080" w:type="dxa"/>
          </w:tcPr>
          <w:p w14:paraId="6BE17FF7" w14:textId="259D47D5" w:rsidR="00E72571" w:rsidRDefault="005B1CFE" w:rsidP="005B1CFE">
            <w:pPr>
              <w:rPr>
                <w:rFonts w:ascii="Arial" w:hAnsi="Arial" w:cs="Arial"/>
              </w:rPr>
            </w:pPr>
            <w:r>
              <w:rPr>
                <w:rFonts w:ascii="Arial" w:hAnsi="Arial" w:cs="Arial"/>
              </w:rPr>
              <w:t>I</w:t>
            </w:r>
            <w:r w:rsidRPr="00803A14">
              <w:rPr>
                <w:rFonts w:ascii="Arial" w:hAnsi="Arial" w:cs="Arial"/>
              </w:rPr>
              <w:t>ncrease</w:t>
            </w:r>
            <w:r>
              <w:rPr>
                <w:rFonts w:ascii="Arial" w:hAnsi="Arial" w:cs="Arial"/>
              </w:rPr>
              <w:t xml:space="preserve"> of</w:t>
            </w:r>
            <w:r w:rsidRPr="00803A14">
              <w:rPr>
                <w:rFonts w:ascii="Arial" w:hAnsi="Arial" w:cs="Arial"/>
              </w:rPr>
              <w:t xml:space="preserve"> performance</w:t>
            </w:r>
            <w:r>
              <w:rPr>
                <w:rFonts w:ascii="Arial" w:hAnsi="Arial" w:cs="Arial"/>
              </w:rPr>
              <w:t xml:space="preserve"> +4</w:t>
            </w:r>
          </w:p>
        </w:tc>
        <w:tc>
          <w:tcPr>
            <w:tcW w:w="3081" w:type="dxa"/>
          </w:tcPr>
          <w:p w14:paraId="44F717B9" w14:textId="57080F67" w:rsidR="00E72571" w:rsidRDefault="005B1CFE" w:rsidP="005B1CFE">
            <w:pPr>
              <w:rPr>
                <w:rFonts w:ascii="Arial" w:hAnsi="Arial" w:cs="Arial"/>
              </w:rPr>
            </w:pPr>
            <w:r>
              <w:rPr>
                <w:rFonts w:ascii="Arial" w:hAnsi="Arial" w:cs="Arial"/>
              </w:rPr>
              <w:t>Increasing cost for the company -</w:t>
            </w:r>
            <w:r w:rsidR="00035504">
              <w:rPr>
                <w:rFonts w:ascii="Arial" w:hAnsi="Arial" w:cs="Arial"/>
              </w:rPr>
              <w:t>4</w:t>
            </w:r>
          </w:p>
        </w:tc>
        <w:tc>
          <w:tcPr>
            <w:tcW w:w="3081" w:type="dxa"/>
          </w:tcPr>
          <w:p w14:paraId="5655EAC0" w14:textId="2A978441" w:rsidR="00E72571" w:rsidRDefault="005B1CFE" w:rsidP="005B1CFE">
            <w:pPr>
              <w:rPr>
                <w:rFonts w:ascii="Arial" w:hAnsi="Arial" w:cs="Arial"/>
              </w:rPr>
            </w:pPr>
            <w:r>
              <w:rPr>
                <w:rFonts w:ascii="Arial" w:hAnsi="Arial" w:cs="Arial"/>
              </w:rPr>
              <w:t>New information +3</w:t>
            </w:r>
          </w:p>
        </w:tc>
      </w:tr>
      <w:tr w:rsidR="00E72571" w14:paraId="4C4EA63B" w14:textId="77777777" w:rsidTr="001509BF">
        <w:tc>
          <w:tcPr>
            <w:tcW w:w="3080" w:type="dxa"/>
          </w:tcPr>
          <w:p w14:paraId="72E51D1B" w14:textId="6429F097" w:rsidR="00E72571" w:rsidRDefault="005B1CFE" w:rsidP="005B1CFE">
            <w:pPr>
              <w:rPr>
                <w:rFonts w:ascii="Arial" w:hAnsi="Arial" w:cs="Arial"/>
              </w:rPr>
            </w:pPr>
            <w:r>
              <w:rPr>
                <w:rFonts w:ascii="Arial" w:hAnsi="Arial" w:cs="Arial"/>
              </w:rPr>
              <w:t>Better teamwork +3</w:t>
            </w:r>
          </w:p>
        </w:tc>
        <w:tc>
          <w:tcPr>
            <w:tcW w:w="3081" w:type="dxa"/>
          </w:tcPr>
          <w:p w14:paraId="5A9A78E9" w14:textId="344C0E2F" w:rsidR="00E72571" w:rsidRDefault="005B1CFE" w:rsidP="005B1CFE">
            <w:pPr>
              <w:rPr>
                <w:rFonts w:ascii="Arial" w:hAnsi="Arial" w:cs="Arial"/>
              </w:rPr>
            </w:pPr>
            <w:r>
              <w:rPr>
                <w:rFonts w:ascii="Arial" w:hAnsi="Arial" w:cs="Arial"/>
              </w:rPr>
              <w:t>Takes time -3</w:t>
            </w:r>
          </w:p>
        </w:tc>
        <w:tc>
          <w:tcPr>
            <w:tcW w:w="3081" w:type="dxa"/>
          </w:tcPr>
          <w:p w14:paraId="731D7642" w14:textId="37CE1687" w:rsidR="00E72571" w:rsidRDefault="005B1CFE" w:rsidP="005B1CFE">
            <w:pPr>
              <w:rPr>
                <w:rFonts w:ascii="Arial" w:hAnsi="Arial" w:cs="Arial"/>
              </w:rPr>
            </w:pPr>
            <w:r>
              <w:rPr>
                <w:rFonts w:ascii="Arial" w:hAnsi="Arial" w:cs="Arial"/>
              </w:rPr>
              <w:t>Development of new knowledge +4</w:t>
            </w:r>
          </w:p>
        </w:tc>
      </w:tr>
      <w:tr w:rsidR="00E72571" w14:paraId="27C03A7C" w14:textId="77777777" w:rsidTr="001509BF">
        <w:tc>
          <w:tcPr>
            <w:tcW w:w="3080" w:type="dxa"/>
          </w:tcPr>
          <w:p w14:paraId="004C00C7" w14:textId="7B6D0BF0" w:rsidR="00E72571" w:rsidRDefault="005B1CFE" w:rsidP="005B1CFE">
            <w:pPr>
              <w:rPr>
                <w:rFonts w:ascii="Arial" w:hAnsi="Arial" w:cs="Arial"/>
              </w:rPr>
            </w:pPr>
            <w:r>
              <w:rPr>
                <w:rFonts w:ascii="Arial" w:hAnsi="Arial" w:cs="Arial"/>
              </w:rPr>
              <w:t>Employees will be more confident +4</w:t>
            </w:r>
          </w:p>
        </w:tc>
        <w:tc>
          <w:tcPr>
            <w:tcW w:w="3081" w:type="dxa"/>
          </w:tcPr>
          <w:p w14:paraId="7EC66F83" w14:textId="77777777" w:rsidR="00E72571" w:rsidRDefault="00E72571" w:rsidP="005B1CFE">
            <w:pPr>
              <w:rPr>
                <w:rFonts w:ascii="Arial" w:hAnsi="Arial" w:cs="Arial"/>
              </w:rPr>
            </w:pPr>
          </w:p>
        </w:tc>
        <w:tc>
          <w:tcPr>
            <w:tcW w:w="3081" w:type="dxa"/>
          </w:tcPr>
          <w:p w14:paraId="1DB0EEA7" w14:textId="77777777" w:rsidR="00E72571" w:rsidRDefault="00E72571" w:rsidP="005B1CFE">
            <w:pPr>
              <w:rPr>
                <w:rFonts w:ascii="Arial" w:hAnsi="Arial" w:cs="Arial"/>
              </w:rPr>
            </w:pPr>
          </w:p>
        </w:tc>
      </w:tr>
      <w:tr w:rsidR="00E72571" w14:paraId="73C573FE" w14:textId="77777777" w:rsidTr="001509BF">
        <w:tc>
          <w:tcPr>
            <w:tcW w:w="3080" w:type="dxa"/>
          </w:tcPr>
          <w:p w14:paraId="72E9C46B" w14:textId="77777777" w:rsidR="00E72571" w:rsidRDefault="00E72571" w:rsidP="005B1CFE">
            <w:pPr>
              <w:rPr>
                <w:rFonts w:ascii="Arial" w:hAnsi="Arial" w:cs="Arial"/>
              </w:rPr>
            </w:pPr>
          </w:p>
        </w:tc>
        <w:tc>
          <w:tcPr>
            <w:tcW w:w="3081" w:type="dxa"/>
          </w:tcPr>
          <w:p w14:paraId="0D21410C" w14:textId="77777777" w:rsidR="00E72571" w:rsidRDefault="00E72571" w:rsidP="005B1CFE">
            <w:pPr>
              <w:rPr>
                <w:rFonts w:ascii="Arial" w:hAnsi="Arial" w:cs="Arial"/>
              </w:rPr>
            </w:pPr>
          </w:p>
        </w:tc>
        <w:tc>
          <w:tcPr>
            <w:tcW w:w="3081" w:type="dxa"/>
          </w:tcPr>
          <w:p w14:paraId="4FC92CB8" w14:textId="77777777" w:rsidR="00E72571" w:rsidRDefault="00E72571" w:rsidP="005B1CFE">
            <w:pPr>
              <w:rPr>
                <w:rFonts w:ascii="Arial" w:hAnsi="Arial" w:cs="Arial"/>
              </w:rPr>
            </w:pPr>
          </w:p>
        </w:tc>
      </w:tr>
      <w:tr w:rsidR="00E72571" w14:paraId="3E25810D" w14:textId="77777777" w:rsidTr="001509BF">
        <w:tc>
          <w:tcPr>
            <w:tcW w:w="3080" w:type="dxa"/>
          </w:tcPr>
          <w:p w14:paraId="78FFDFB7" w14:textId="340C66A7" w:rsidR="00E72571" w:rsidRDefault="00E72571" w:rsidP="005B1CFE">
            <w:pPr>
              <w:rPr>
                <w:rFonts w:ascii="Arial" w:hAnsi="Arial" w:cs="Arial"/>
              </w:rPr>
            </w:pPr>
            <w:r>
              <w:rPr>
                <w:rFonts w:ascii="Arial" w:hAnsi="Arial" w:cs="Arial"/>
              </w:rPr>
              <w:t>Total</w:t>
            </w:r>
            <w:r w:rsidR="005B1CFE">
              <w:rPr>
                <w:rFonts w:ascii="Arial" w:hAnsi="Arial" w:cs="Arial"/>
              </w:rPr>
              <w:t>:                               +11</w:t>
            </w:r>
          </w:p>
        </w:tc>
        <w:tc>
          <w:tcPr>
            <w:tcW w:w="3081" w:type="dxa"/>
          </w:tcPr>
          <w:p w14:paraId="0B3666D8" w14:textId="2417F96E" w:rsidR="00E72571" w:rsidRDefault="005B1CFE" w:rsidP="005B1CFE">
            <w:pPr>
              <w:jc w:val="right"/>
              <w:rPr>
                <w:rFonts w:ascii="Arial" w:hAnsi="Arial" w:cs="Arial"/>
              </w:rPr>
            </w:pPr>
            <w:r>
              <w:rPr>
                <w:rFonts w:ascii="Arial" w:hAnsi="Arial" w:cs="Arial"/>
              </w:rPr>
              <w:t>-</w:t>
            </w:r>
            <w:r w:rsidR="00035504">
              <w:rPr>
                <w:rFonts w:ascii="Arial" w:hAnsi="Arial" w:cs="Arial"/>
              </w:rPr>
              <w:t>7</w:t>
            </w:r>
          </w:p>
        </w:tc>
        <w:tc>
          <w:tcPr>
            <w:tcW w:w="3081" w:type="dxa"/>
          </w:tcPr>
          <w:p w14:paraId="41142D95" w14:textId="4D9548DB" w:rsidR="00E72571" w:rsidRDefault="005B1CFE" w:rsidP="005B1CFE">
            <w:pPr>
              <w:jc w:val="right"/>
              <w:rPr>
                <w:rFonts w:ascii="Arial" w:hAnsi="Arial" w:cs="Arial"/>
              </w:rPr>
            </w:pPr>
            <w:r>
              <w:rPr>
                <w:rFonts w:ascii="Arial" w:hAnsi="Arial" w:cs="Arial"/>
              </w:rPr>
              <w:t>+7</w:t>
            </w:r>
          </w:p>
        </w:tc>
      </w:tr>
      <w:tr w:rsidR="00E72571" w14:paraId="593DF03B" w14:textId="77777777" w:rsidTr="001509BF">
        <w:tc>
          <w:tcPr>
            <w:tcW w:w="9242" w:type="dxa"/>
            <w:gridSpan w:val="3"/>
          </w:tcPr>
          <w:p w14:paraId="3FD493FC" w14:textId="1DB1C7D3" w:rsidR="00E72571" w:rsidRDefault="00E72571" w:rsidP="005B1CFE">
            <w:pPr>
              <w:rPr>
                <w:rFonts w:ascii="Arial" w:hAnsi="Arial" w:cs="Arial"/>
              </w:rPr>
            </w:pPr>
            <w:r>
              <w:rPr>
                <w:rFonts w:ascii="Arial" w:hAnsi="Arial" w:cs="Arial"/>
              </w:rPr>
              <w:t xml:space="preserve">Total score: </w:t>
            </w:r>
            <w:r w:rsidR="005B1CFE">
              <w:rPr>
                <w:rFonts w:ascii="Arial" w:hAnsi="Arial" w:cs="Arial"/>
              </w:rPr>
              <w:t>+1</w:t>
            </w:r>
            <w:r w:rsidR="00035504">
              <w:rPr>
                <w:rFonts w:ascii="Arial" w:hAnsi="Arial" w:cs="Arial"/>
              </w:rPr>
              <w:t>1</w:t>
            </w:r>
          </w:p>
        </w:tc>
      </w:tr>
    </w:tbl>
    <w:p w14:paraId="4879EF70" w14:textId="784864E6" w:rsidR="00F82EDC" w:rsidRDefault="00F82EDC" w:rsidP="00F82EDC"/>
    <w:p w14:paraId="058325D0" w14:textId="3E761E33" w:rsidR="005B1CFE" w:rsidRPr="00B1338B" w:rsidRDefault="005B1CFE" w:rsidP="005B1CFE">
      <w:pPr>
        <w:rPr>
          <w:rFonts w:ascii="Arial" w:hAnsi="Arial" w:cs="Arial"/>
          <w:u w:val="single"/>
        </w:rPr>
      </w:pPr>
      <w:r w:rsidRPr="00C17FD0">
        <w:rPr>
          <w:rFonts w:ascii="Arial" w:hAnsi="Arial" w:cs="Arial"/>
          <w:u w:val="single"/>
        </w:rPr>
        <w:lastRenderedPageBreak/>
        <w:t xml:space="preserve">PMI: </w:t>
      </w:r>
      <w:r w:rsidR="00D2713C">
        <w:rPr>
          <w:rFonts w:ascii="Arial" w:hAnsi="Arial" w:cs="Arial"/>
          <w:u w:val="single"/>
        </w:rPr>
        <w:t>creating flexible timetable for staff</w:t>
      </w:r>
    </w:p>
    <w:tbl>
      <w:tblPr>
        <w:tblStyle w:val="TableGrid"/>
        <w:tblW w:w="0" w:type="auto"/>
        <w:tblLook w:val="04A0" w:firstRow="1" w:lastRow="0" w:firstColumn="1" w:lastColumn="0" w:noHBand="0" w:noVBand="1"/>
      </w:tblPr>
      <w:tblGrid>
        <w:gridCol w:w="3080"/>
        <w:gridCol w:w="3081"/>
        <w:gridCol w:w="3081"/>
      </w:tblGrid>
      <w:tr w:rsidR="00E72571" w14:paraId="39D300F6" w14:textId="77777777" w:rsidTr="001509BF">
        <w:tc>
          <w:tcPr>
            <w:tcW w:w="3080" w:type="dxa"/>
          </w:tcPr>
          <w:p w14:paraId="11D46AD4" w14:textId="77777777" w:rsidR="00E72571" w:rsidRDefault="00E72571" w:rsidP="005B1CFE">
            <w:pPr>
              <w:rPr>
                <w:rFonts w:ascii="Arial" w:hAnsi="Arial" w:cs="Arial"/>
              </w:rPr>
            </w:pPr>
            <w:r>
              <w:rPr>
                <w:rFonts w:ascii="Arial" w:hAnsi="Arial" w:cs="Arial"/>
              </w:rPr>
              <w:t xml:space="preserve">Plus </w:t>
            </w:r>
          </w:p>
        </w:tc>
        <w:tc>
          <w:tcPr>
            <w:tcW w:w="3081" w:type="dxa"/>
          </w:tcPr>
          <w:p w14:paraId="1D12FC71" w14:textId="77777777" w:rsidR="00E72571" w:rsidRDefault="00E72571" w:rsidP="005B1CFE">
            <w:pPr>
              <w:rPr>
                <w:rFonts w:ascii="Arial" w:hAnsi="Arial" w:cs="Arial"/>
              </w:rPr>
            </w:pPr>
            <w:r>
              <w:rPr>
                <w:rFonts w:ascii="Arial" w:hAnsi="Arial" w:cs="Arial"/>
              </w:rPr>
              <w:t xml:space="preserve">Minus </w:t>
            </w:r>
          </w:p>
        </w:tc>
        <w:tc>
          <w:tcPr>
            <w:tcW w:w="3081" w:type="dxa"/>
          </w:tcPr>
          <w:p w14:paraId="7C6B4214" w14:textId="77777777" w:rsidR="00E72571" w:rsidRDefault="00E72571" w:rsidP="005B1CFE">
            <w:pPr>
              <w:rPr>
                <w:rFonts w:ascii="Arial" w:hAnsi="Arial" w:cs="Arial"/>
              </w:rPr>
            </w:pPr>
            <w:r>
              <w:rPr>
                <w:rFonts w:ascii="Arial" w:hAnsi="Arial" w:cs="Arial"/>
              </w:rPr>
              <w:t xml:space="preserve">Interesting </w:t>
            </w:r>
          </w:p>
        </w:tc>
      </w:tr>
      <w:tr w:rsidR="00E72571" w14:paraId="7D177282" w14:textId="77777777" w:rsidTr="001509BF">
        <w:tc>
          <w:tcPr>
            <w:tcW w:w="3080" w:type="dxa"/>
          </w:tcPr>
          <w:p w14:paraId="6ED8B568" w14:textId="575AFA0B" w:rsidR="00E72571" w:rsidRDefault="00035504" w:rsidP="005B1CFE">
            <w:pPr>
              <w:rPr>
                <w:rFonts w:ascii="Arial" w:hAnsi="Arial" w:cs="Arial"/>
              </w:rPr>
            </w:pPr>
            <w:r>
              <w:rPr>
                <w:rFonts w:ascii="Arial" w:hAnsi="Arial" w:cs="Arial"/>
              </w:rPr>
              <w:t>A</w:t>
            </w:r>
            <w:r w:rsidRPr="00035504">
              <w:rPr>
                <w:rFonts w:ascii="Arial" w:hAnsi="Arial" w:cs="Arial"/>
              </w:rPr>
              <w:t>llows family time planning</w:t>
            </w:r>
            <w:r>
              <w:rPr>
                <w:rFonts w:ascii="Arial" w:hAnsi="Arial" w:cs="Arial"/>
              </w:rPr>
              <w:t xml:space="preserve"> +5</w:t>
            </w:r>
          </w:p>
        </w:tc>
        <w:tc>
          <w:tcPr>
            <w:tcW w:w="3081" w:type="dxa"/>
          </w:tcPr>
          <w:p w14:paraId="0AB44108" w14:textId="259AA709" w:rsidR="00E72571" w:rsidRDefault="00035504" w:rsidP="005B1CFE">
            <w:pPr>
              <w:rPr>
                <w:rFonts w:ascii="Arial" w:hAnsi="Arial" w:cs="Arial"/>
              </w:rPr>
            </w:pPr>
            <w:r>
              <w:rPr>
                <w:rFonts w:ascii="Arial" w:hAnsi="Arial" w:cs="Arial"/>
              </w:rPr>
              <w:t>A</w:t>
            </w:r>
            <w:r w:rsidRPr="00035504">
              <w:rPr>
                <w:rFonts w:ascii="Arial" w:hAnsi="Arial" w:cs="Arial"/>
              </w:rPr>
              <w:t>dditional costs for organization</w:t>
            </w:r>
            <w:r>
              <w:rPr>
                <w:rFonts w:ascii="Arial" w:hAnsi="Arial" w:cs="Arial"/>
              </w:rPr>
              <w:t xml:space="preserve"> -5</w:t>
            </w:r>
          </w:p>
        </w:tc>
        <w:tc>
          <w:tcPr>
            <w:tcW w:w="3081" w:type="dxa"/>
          </w:tcPr>
          <w:p w14:paraId="402F9943" w14:textId="54F84BC3" w:rsidR="00E72571" w:rsidRDefault="00A04293" w:rsidP="005B1CFE">
            <w:pPr>
              <w:rPr>
                <w:rFonts w:ascii="Arial" w:hAnsi="Arial" w:cs="Arial"/>
              </w:rPr>
            </w:pPr>
            <w:r w:rsidRPr="00A04293">
              <w:rPr>
                <w:rFonts w:ascii="Arial" w:hAnsi="Arial" w:cs="Arial"/>
              </w:rPr>
              <w:t>With a flexible schedule you can apply to the university</w:t>
            </w:r>
            <w:r>
              <w:rPr>
                <w:rFonts w:ascii="Arial" w:hAnsi="Arial" w:cs="Arial"/>
              </w:rPr>
              <w:t xml:space="preserve"> +3 </w:t>
            </w:r>
          </w:p>
        </w:tc>
      </w:tr>
      <w:tr w:rsidR="00E72571" w14:paraId="5F5B494D" w14:textId="77777777" w:rsidTr="001509BF">
        <w:tc>
          <w:tcPr>
            <w:tcW w:w="3080" w:type="dxa"/>
          </w:tcPr>
          <w:p w14:paraId="0790D6E6" w14:textId="36922DAC" w:rsidR="00E72571" w:rsidRDefault="00A04293" w:rsidP="005B1CFE">
            <w:pPr>
              <w:rPr>
                <w:rFonts w:ascii="Arial" w:hAnsi="Arial" w:cs="Arial"/>
              </w:rPr>
            </w:pPr>
            <w:r w:rsidRPr="00A04293">
              <w:rPr>
                <w:rFonts w:ascii="Arial" w:hAnsi="Arial" w:cs="Arial"/>
              </w:rPr>
              <w:t>In case of an emergency, you can change shifts with someone</w:t>
            </w:r>
            <w:r>
              <w:rPr>
                <w:rFonts w:ascii="Arial" w:hAnsi="Arial" w:cs="Arial"/>
              </w:rPr>
              <w:t xml:space="preserve"> +2</w:t>
            </w:r>
          </w:p>
        </w:tc>
        <w:tc>
          <w:tcPr>
            <w:tcW w:w="3081" w:type="dxa"/>
          </w:tcPr>
          <w:p w14:paraId="5A90D7CC" w14:textId="14CA8817" w:rsidR="00E72571" w:rsidRDefault="00A04293" w:rsidP="005B1CFE">
            <w:pPr>
              <w:rPr>
                <w:rFonts w:ascii="Arial" w:hAnsi="Arial" w:cs="Arial"/>
              </w:rPr>
            </w:pPr>
            <w:r>
              <w:rPr>
                <w:rFonts w:ascii="Arial" w:hAnsi="Arial" w:cs="Arial"/>
              </w:rPr>
              <w:t>T</w:t>
            </w:r>
            <w:r w:rsidRPr="00A04293">
              <w:rPr>
                <w:rFonts w:ascii="Arial" w:hAnsi="Arial" w:cs="Arial"/>
              </w:rPr>
              <w:t xml:space="preserve">he </w:t>
            </w:r>
            <w:r>
              <w:rPr>
                <w:rFonts w:ascii="Arial" w:hAnsi="Arial" w:cs="Arial"/>
              </w:rPr>
              <w:t>shift</w:t>
            </w:r>
            <w:r w:rsidRPr="00A04293">
              <w:rPr>
                <w:rFonts w:ascii="Arial" w:hAnsi="Arial" w:cs="Arial"/>
              </w:rPr>
              <w:t xml:space="preserve"> can also coincide with the holidays</w:t>
            </w:r>
            <w:r w:rsidR="0081479A">
              <w:rPr>
                <w:rFonts w:ascii="Arial" w:hAnsi="Arial" w:cs="Arial"/>
              </w:rPr>
              <w:t>/</w:t>
            </w:r>
            <w:r w:rsidR="00C052E7">
              <w:rPr>
                <w:rFonts w:ascii="Arial" w:hAnsi="Arial" w:cs="Arial"/>
              </w:rPr>
              <w:t>weekends    -4</w:t>
            </w:r>
          </w:p>
        </w:tc>
        <w:tc>
          <w:tcPr>
            <w:tcW w:w="3081" w:type="dxa"/>
          </w:tcPr>
          <w:p w14:paraId="01B38754" w14:textId="1AA406FA" w:rsidR="00E72571" w:rsidRDefault="00E72571" w:rsidP="005B1CFE">
            <w:pPr>
              <w:rPr>
                <w:rFonts w:ascii="Arial" w:hAnsi="Arial" w:cs="Arial"/>
              </w:rPr>
            </w:pPr>
          </w:p>
        </w:tc>
      </w:tr>
      <w:tr w:rsidR="00E72571" w14:paraId="55CBC696" w14:textId="77777777" w:rsidTr="001509BF">
        <w:tc>
          <w:tcPr>
            <w:tcW w:w="3080" w:type="dxa"/>
          </w:tcPr>
          <w:p w14:paraId="157369EE" w14:textId="77777777" w:rsidR="00E72571" w:rsidRDefault="00E72571" w:rsidP="005B1CFE">
            <w:pPr>
              <w:rPr>
                <w:rFonts w:ascii="Arial" w:hAnsi="Arial" w:cs="Arial"/>
              </w:rPr>
            </w:pPr>
          </w:p>
        </w:tc>
        <w:tc>
          <w:tcPr>
            <w:tcW w:w="3081" w:type="dxa"/>
          </w:tcPr>
          <w:p w14:paraId="07B397FF" w14:textId="77777777" w:rsidR="00E72571" w:rsidRDefault="00E72571" w:rsidP="005B1CFE">
            <w:pPr>
              <w:rPr>
                <w:rFonts w:ascii="Arial" w:hAnsi="Arial" w:cs="Arial"/>
              </w:rPr>
            </w:pPr>
          </w:p>
        </w:tc>
        <w:tc>
          <w:tcPr>
            <w:tcW w:w="3081" w:type="dxa"/>
          </w:tcPr>
          <w:p w14:paraId="0FDABE86" w14:textId="77777777" w:rsidR="00E72571" w:rsidRDefault="00E72571" w:rsidP="005B1CFE">
            <w:pPr>
              <w:rPr>
                <w:rFonts w:ascii="Arial" w:hAnsi="Arial" w:cs="Arial"/>
              </w:rPr>
            </w:pPr>
          </w:p>
        </w:tc>
      </w:tr>
      <w:tr w:rsidR="00E72571" w14:paraId="2734BD16" w14:textId="77777777" w:rsidTr="001509BF">
        <w:tc>
          <w:tcPr>
            <w:tcW w:w="3080" w:type="dxa"/>
          </w:tcPr>
          <w:p w14:paraId="058E5345" w14:textId="283F6515" w:rsidR="00E72571" w:rsidRDefault="00E72571" w:rsidP="005B1CFE">
            <w:pPr>
              <w:rPr>
                <w:rFonts w:ascii="Arial" w:hAnsi="Arial" w:cs="Arial"/>
              </w:rPr>
            </w:pPr>
            <w:r>
              <w:rPr>
                <w:rFonts w:ascii="Arial" w:hAnsi="Arial" w:cs="Arial"/>
              </w:rPr>
              <w:t>Total</w:t>
            </w:r>
            <w:r w:rsidR="00035504">
              <w:rPr>
                <w:rFonts w:ascii="Arial" w:hAnsi="Arial" w:cs="Arial"/>
              </w:rPr>
              <w:t xml:space="preserve">: </w:t>
            </w:r>
            <w:r w:rsidR="00C052E7">
              <w:rPr>
                <w:rFonts w:ascii="Arial" w:hAnsi="Arial" w:cs="Arial"/>
              </w:rPr>
              <w:t xml:space="preserve">                                +7</w:t>
            </w:r>
          </w:p>
        </w:tc>
        <w:tc>
          <w:tcPr>
            <w:tcW w:w="3081" w:type="dxa"/>
          </w:tcPr>
          <w:p w14:paraId="401D2B53" w14:textId="2AF16824" w:rsidR="00E72571" w:rsidRDefault="00C052E7" w:rsidP="00C052E7">
            <w:pPr>
              <w:jc w:val="right"/>
              <w:rPr>
                <w:rFonts w:ascii="Arial" w:hAnsi="Arial" w:cs="Arial"/>
              </w:rPr>
            </w:pPr>
            <w:r>
              <w:rPr>
                <w:rFonts w:ascii="Arial" w:hAnsi="Arial" w:cs="Arial"/>
              </w:rPr>
              <w:t>-9</w:t>
            </w:r>
          </w:p>
        </w:tc>
        <w:tc>
          <w:tcPr>
            <w:tcW w:w="3081" w:type="dxa"/>
          </w:tcPr>
          <w:p w14:paraId="3A13DDE7" w14:textId="36F376FC" w:rsidR="00E72571" w:rsidRDefault="00C052E7" w:rsidP="00C052E7">
            <w:pPr>
              <w:jc w:val="right"/>
              <w:rPr>
                <w:rFonts w:ascii="Arial" w:hAnsi="Arial" w:cs="Arial"/>
              </w:rPr>
            </w:pPr>
            <w:r>
              <w:rPr>
                <w:rFonts w:ascii="Arial" w:hAnsi="Arial" w:cs="Arial"/>
              </w:rPr>
              <w:t>+3</w:t>
            </w:r>
          </w:p>
        </w:tc>
      </w:tr>
      <w:tr w:rsidR="00E72571" w14:paraId="0FD2DA8E" w14:textId="77777777" w:rsidTr="001509BF">
        <w:tc>
          <w:tcPr>
            <w:tcW w:w="9242" w:type="dxa"/>
            <w:gridSpan w:val="3"/>
          </w:tcPr>
          <w:p w14:paraId="2D46CA7D" w14:textId="6A4F3673" w:rsidR="00E72571" w:rsidRDefault="00E72571" w:rsidP="005B1CFE">
            <w:pPr>
              <w:rPr>
                <w:rFonts w:ascii="Arial" w:hAnsi="Arial" w:cs="Arial"/>
              </w:rPr>
            </w:pPr>
            <w:r>
              <w:rPr>
                <w:rFonts w:ascii="Arial" w:hAnsi="Arial" w:cs="Arial"/>
              </w:rPr>
              <w:t xml:space="preserve">Total score: </w:t>
            </w:r>
            <w:r w:rsidR="00C052E7">
              <w:rPr>
                <w:rFonts w:ascii="Arial" w:hAnsi="Arial" w:cs="Arial"/>
              </w:rPr>
              <w:t>+1</w:t>
            </w:r>
          </w:p>
        </w:tc>
      </w:tr>
    </w:tbl>
    <w:p w14:paraId="4F51A461" w14:textId="77777777" w:rsidR="00135159" w:rsidRDefault="00135159" w:rsidP="00135159"/>
    <w:p w14:paraId="04534159" w14:textId="4996F1AD" w:rsidR="00F82EDC" w:rsidRPr="00EF0073" w:rsidRDefault="00135159" w:rsidP="00EF0073">
      <w:pPr>
        <w:spacing w:line="360" w:lineRule="auto"/>
        <w:rPr>
          <w:rFonts w:ascii="Arial" w:hAnsi="Arial" w:cs="Arial"/>
        </w:rPr>
      </w:pPr>
      <w:r w:rsidRPr="00EF0073">
        <w:rPr>
          <w:rFonts w:ascii="Arial" w:hAnsi="Arial" w:cs="Arial"/>
        </w:rPr>
        <w:t xml:space="preserve">Based on the above PMI analyses, the staff training solution accumulated the +11 score. This strong positive score indicates that the solution can be implemented to solve the problem of work-related stress among by UK employees. </w:t>
      </w:r>
    </w:p>
    <w:p w14:paraId="3DCB9E6F" w14:textId="134E7D24" w:rsidR="00160299" w:rsidRPr="00160299" w:rsidRDefault="00DB1DF0" w:rsidP="00160299">
      <w:pPr>
        <w:pStyle w:val="Heading1"/>
        <w:spacing w:line="360" w:lineRule="auto"/>
        <w:rPr>
          <w:rFonts w:ascii="Arial" w:eastAsiaTheme="minorHAnsi" w:hAnsi="Arial" w:cs="Arial"/>
          <w:color w:val="auto"/>
          <w:sz w:val="22"/>
          <w:szCs w:val="22"/>
        </w:rPr>
      </w:pPr>
      <w:bookmarkStart w:id="14" w:name="_Toc89245770"/>
      <w:bookmarkStart w:id="15" w:name="_Toc89248606"/>
      <w:r w:rsidRPr="008D1DC4">
        <w:rPr>
          <w:color w:val="auto"/>
        </w:rPr>
        <w:t>Plan for implementing solution, Monitoring and Review</w:t>
      </w:r>
      <w:r>
        <w:rPr>
          <w:color w:val="auto"/>
        </w:rPr>
        <w:t xml:space="preserve"> to chosen solution</w:t>
      </w:r>
      <w:bookmarkEnd w:id="14"/>
      <w:bookmarkEnd w:id="15"/>
      <w:r w:rsidR="00C265A7">
        <w:rPr>
          <w:color w:val="auto"/>
        </w:rPr>
        <w:t xml:space="preserve"> </w:t>
      </w:r>
      <w:r w:rsidR="00EF0073">
        <w:rPr>
          <w:color w:val="auto"/>
        </w:rPr>
        <w:br/>
      </w:r>
      <w:r w:rsidR="00EF0073" w:rsidRPr="00EF0073">
        <w:rPr>
          <w:rFonts w:ascii="Arial" w:hAnsi="Arial" w:cs="Arial"/>
          <w:color w:val="auto"/>
          <w:sz w:val="22"/>
          <w:szCs w:val="22"/>
        </w:rPr>
        <w:t xml:space="preserve">     </w:t>
      </w:r>
      <w:r w:rsidR="00EF0073" w:rsidRPr="00EF0073">
        <w:rPr>
          <w:rFonts w:ascii="Arial" w:hAnsi="Arial" w:cs="Arial"/>
          <w:color w:val="auto"/>
          <w:sz w:val="22"/>
          <w:szCs w:val="22"/>
        </w:rPr>
        <w:br/>
        <w:t xml:space="preserve">     Once the main solution is established, the implementation stage follows to apply the solution. Implementation means acting on the chosen solution.</w:t>
      </w:r>
      <w:r w:rsidR="00EF0073">
        <w:rPr>
          <w:rFonts w:ascii="Arial" w:eastAsiaTheme="minorHAnsi" w:hAnsi="Arial" w:cs="Arial"/>
          <w:color w:val="auto"/>
          <w:sz w:val="22"/>
          <w:szCs w:val="22"/>
        </w:rPr>
        <w:t xml:space="preserve"> </w:t>
      </w:r>
      <w:r w:rsidR="00160299">
        <w:rPr>
          <w:rFonts w:ascii="Arial" w:eastAsiaTheme="minorHAnsi" w:hAnsi="Arial" w:cs="Arial"/>
          <w:color w:val="auto"/>
          <w:sz w:val="22"/>
          <w:szCs w:val="22"/>
        </w:rPr>
        <w:br/>
      </w:r>
    </w:p>
    <w:p w14:paraId="64CB4F49" w14:textId="195F5D6C" w:rsidR="0004620E" w:rsidRPr="001356C4" w:rsidRDefault="00A21E90" w:rsidP="001356C4">
      <w:pPr>
        <w:rPr>
          <w:b/>
          <w:bCs/>
          <w:i/>
          <w:iCs/>
        </w:rPr>
      </w:pPr>
      <w:r w:rsidRPr="00EC4431">
        <w:rPr>
          <w:b/>
          <w:bCs/>
          <w:i/>
          <w:iCs/>
        </w:rPr>
        <w:t>Problem:</w:t>
      </w:r>
      <w:r w:rsidR="001356C4">
        <w:rPr>
          <w:b/>
          <w:bCs/>
          <w:i/>
          <w:iCs/>
        </w:rPr>
        <w:t xml:space="preserve"> </w:t>
      </w:r>
      <w:r w:rsidR="0004620E" w:rsidRPr="001356C4">
        <w:rPr>
          <w:u w:val="single"/>
        </w:rPr>
        <w:t>‘Work-related stress’ faced by UK employees</w:t>
      </w:r>
    </w:p>
    <w:p w14:paraId="1EE9AE46" w14:textId="1CE6F5C5" w:rsidR="00BA126E" w:rsidRPr="00E07F0B" w:rsidRDefault="0004620E" w:rsidP="001356C4">
      <w:r w:rsidRPr="00EC4431">
        <w:rPr>
          <w:b/>
          <w:bCs/>
          <w:i/>
          <w:iCs/>
        </w:rPr>
        <w:t>Chosen solution:</w:t>
      </w:r>
      <w:r w:rsidR="001356C4">
        <w:rPr>
          <w:b/>
          <w:bCs/>
          <w:i/>
          <w:iCs/>
        </w:rPr>
        <w:t xml:space="preserve"> </w:t>
      </w:r>
      <w:r w:rsidR="009966B0" w:rsidRPr="001356C4">
        <w:rPr>
          <w:rFonts w:ascii="Arial" w:hAnsi="Arial" w:cs="Arial"/>
          <w:u w:val="single"/>
        </w:rPr>
        <w:t xml:space="preserve">staff training </w:t>
      </w:r>
      <w:r w:rsidR="001356C4">
        <w:rPr>
          <w:b/>
          <w:bCs/>
          <w:i/>
          <w:iCs/>
        </w:rPr>
        <w:t xml:space="preserve"> </w:t>
      </w:r>
    </w:p>
    <w:tbl>
      <w:tblPr>
        <w:tblStyle w:val="TableGrid"/>
        <w:tblW w:w="0" w:type="auto"/>
        <w:tblLook w:val="04A0" w:firstRow="1" w:lastRow="0" w:firstColumn="1" w:lastColumn="0" w:noHBand="0" w:noVBand="1"/>
      </w:tblPr>
      <w:tblGrid>
        <w:gridCol w:w="2310"/>
        <w:gridCol w:w="2901"/>
        <w:gridCol w:w="2552"/>
        <w:gridCol w:w="1479"/>
      </w:tblGrid>
      <w:tr w:rsidR="0004620E" w14:paraId="24703219" w14:textId="77777777" w:rsidTr="00DA1113">
        <w:tc>
          <w:tcPr>
            <w:tcW w:w="2310" w:type="dxa"/>
          </w:tcPr>
          <w:p w14:paraId="335A5F0F" w14:textId="77777777" w:rsidR="0004620E" w:rsidRPr="0090392A" w:rsidRDefault="0004620E" w:rsidP="00DA1113">
            <w:pPr>
              <w:rPr>
                <w:b/>
                <w:bCs/>
              </w:rPr>
            </w:pPr>
            <w:r w:rsidRPr="0090392A">
              <w:rPr>
                <w:b/>
                <w:bCs/>
              </w:rPr>
              <w:t>Actions</w:t>
            </w:r>
          </w:p>
        </w:tc>
        <w:tc>
          <w:tcPr>
            <w:tcW w:w="2901" w:type="dxa"/>
          </w:tcPr>
          <w:p w14:paraId="2CFD87FC" w14:textId="77777777" w:rsidR="0004620E" w:rsidRPr="0090392A" w:rsidRDefault="0004620E" w:rsidP="00DA1113">
            <w:pPr>
              <w:rPr>
                <w:b/>
                <w:bCs/>
              </w:rPr>
            </w:pPr>
            <w:r w:rsidRPr="0090392A">
              <w:rPr>
                <w:b/>
                <w:bCs/>
              </w:rPr>
              <w:t>Description</w:t>
            </w:r>
          </w:p>
        </w:tc>
        <w:tc>
          <w:tcPr>
            <w:tcW w:w="2552" w:type="dxa"/>
          </w:tcPr>
          <w:p w14:paraId="1556979B" w14:textId="77777777" w:rsidR="0004620E" w:rsidRPr="0090392A" w:rsidRDefault="0004620E" w:rsidP="00DA1113">
            <w:pPr>
              <w:rPr>
                <w:b/>
                <w:bCs/>
              </w:rPr>
            </w:pPr>
            <w:r w:rsidRPr="0090392A">
              <w:rPr>
                <w:b/>
                <w:bCs/>
              </w:rPr>
              <w:t>Timeline</w:t>
            </w:r>
          </w:p>
        </w:tc>
        <w:tc>
          <w:tcPr>
            <w:tcW w:w="1479" w:type="dxa"/>
          </w:tcPr>
          <w:p w14:paraId="3602CC9B" w14:textId="77777777" w:rsidR="0004620E" w:rsidRPr="0090392A" w:rsidRDefault="0004620E" w:rsidP="00DA1113">
            <w:pPr>
              <w:rPr>
                <w:b/>
                <w:bCs/>
              </w:rPr>
            </w:pPr>
            <w:r w:rsidRPr="0090392A">
              <w:rPr>
                <w:b/>
                <w:bCs/>
              </w:rPr>
              <w:t>Staff responsible</w:t>
            </w:r>
          </w:p>
        </w:tc>
      </w:tr>
      <w:tr w:rsidR="0004620E" w14:paraId="31122FEB" w14:textId="77777777" w:rsidTr="00DA1113">
        <w:tc>
          <w:tcPr>
            <w:tcW w:w="2310" w:type="dxa"/>
          </w:tcPr>
          <w:p w14:paraId="7F3EB01C" w14:textId="09E56DD8" w:rsidR="0004620E" w:rsidRDefault="0004620E" w:rsidP="00DA1113">
            <w:pPr>
              <w:spacing w:line="276" w:lineRule="auto"/>
            </w:pPr>
            <w:r>
              <w:t xml:space="preserve">Identify what </w:t>
            </w:r>
            <w:r w:rsidR="005C06BB">
              <w:t>training</w:t>
            </w:r>
            <w:r>
              <w:t xml:space="preserve"> </w:t>
            </w:r>
            <w:r w:rsidR="005C06BB" w:rsidRPr="005C06BB">
              <w:t>is necessary</w:t>
            </w:r>
          </w:p>
        </w:tc>
        <w:tc>
          <w:tcPr>
            <w:tcW w:w="2901" w:type="dxa"/>
          </w:tcPr>
          <w:p w14:paraId="22F729DE" w14:textId="228A3295" w:rsidR="0004620E" w:rsidRDefault="0004620E" w:rsidP="00DA1113">
            <w:pPr>
              <w:spacing w:line="276" w:lineRule="auto"/>
            </w:pPr>
            <w:r>
              <w:t xml:space="preserve">Speak with the department manager to identify the </w:t>
            </w:r>
            <w:r w:rsidR="00CE11F0">
              <w:t>materials necessary for training</w:t>
            </w:r>
          </w:p>
        </w:tc>
        <w:tc>
          <w:tcPr>
            <w:tcW w:w="2552" w:type="dxa"/>
          </w:tcPr>
          <w:p w14:paraId="7F0E01B0" w14:textId="50BC06B5" w:rsidR="0004620E" w:rsidRDefault="0004620E" w:rsidP="00DA1113">
            <w:pPr>
              <w:spacing w:line="276" w:lineRule="auto"/>
            </w:pPr>
            <w:r>
              <w:t xml:space="preserve">10 </w:t>
            </w:r>
            <w:r w:rsidR="008F73DB">
              <w:t>Jan</w:t>
            </w:r>
            <w:r>
              <w:t>. 202</w:t>
            </w:r>
            <w:r w:rsidR="008F73DB">
              <w:t>2</w:t>
            </w:r>
            <w:r>
              <w:t xml:space="preserve"> – </w:t>
            </w:r>
          </w:p>
          <w:p w14:paraId="5763A72F" w14:textId="146EB240" w:rsidR="0004620E" w:rsidRDefault="0004620E" w:rsidP="00DA1113">
            <w:pPr>
              <w:spacing w:line="276" w:lineRule="auto"/>
            </w:pPr>
            <w:r>
              <w:t xml:space="preserve">10 </w:t>
            </w:r>
            <w:r w:rsidR="008F73DB">
              <w:t>Feb</w:t>
            </w:r>
            <w:r>
              <w:t>. 202</w:t>
            </w:r>
            <w:r w:rsidR="008F73DB">
              <w:t>2</w:t>
            </w:r>
          </w:p>
        </w:tc>
        <w:tc>
          <w:tcPr>
            <w:tcW w:w="1479" w:type="dxa"/>
          </w:tcPr>
          <w:p w14:paraId="2511A5CB" w14:textId="5D6666E4" w:rsidR="0004620E" w:rsidRDefault="0004620E" w:rsidP="00DA1113">
            <w:pPr>
              <w:spacing w:line="276" w:lineRule="auto"/>
            </w:pPr>
            <w:r>
              <w:t>HR</w:t>
            </w:r>
            <w:r w:rsidR="00CE11F0">
              <w:t>, Manager support</w:t>
            </w:r>
            <w:r w:rsidR="008F73DB">
              <w:t xml:space="preserve"> </w:t>
            </w:r>
          </w:p>
        </w:tc>
      </w:tr>
      <w:tr w:rsidR="008F73DB" w14:paraId="335DFD60" w14:textId="77777777" w:rsidTr="00DA1113">
        <w:tc>
          <w:tcPr>
            <w:tcW w:w="2310" w:type="dxa"/>
          </w:tcPr>
          <w:p w14:paraId="1017FDAD" w14:textId="5688DFB5" w:rsidR="008F73DB" w:rsidRDefault="008F73DB" w:rsidP="00DA1113">
            <w:r>
              <w:t xml:space="preserve">Identify </w:t>
            </w:r>
            <w:r w:rsidRPr="008F73DB">
              <w:t>people who will present this training</w:t>
            </w:r>
          </w:p>
        </w:tc>
        <w:tc>
          <w:tcPr>
            <w:tcW w:w="2901" w:type="dxa"/>
          </w:tcPr>
          <w:p w14:paraId="036B8D73" w14:textId="5FB273FB" w:rsidR="008F73DB" w:rsidRDefault="00953FBE" w:rsidP="00DA1113">
            <w:r w:rsidRPr="00953FBE">
              <w:t>Sp</w:t>
            </w:r>
            <w:r>
              <w:t>ea</w:t>
            </w:r>
            <w:r w:rsidRPr="00953FBE">
              <w:t>k to the HR/Marketing department to identify companies that provide such services</w:t>
            </w:r>
          </w:p>
        </w:tc>
        <w:tc>
          <w:tcPr>
            <w:tcW w:w="2552" w:type="dxa"/>
          </w:tcPr>
          <w:p w14:paraId="248114AC" w14:textId="77777777" w:rsidR="008F73DB" w:rsidRDefault="008F73DB" w:rsidP="008F73DB">
            <w:pPr>
              <w:spacing w:line="276" w:lineRule="auto"/>
            </w:pPr>
            <w:r>
              <w:t xml:space="preserve">11 Feb. 2022 – </w:t>
            </w:r>
          </w:p>
          <w:p w14:paraId="501E1FB6" w14:textId="0702D2F2" w:rsidR="008F73DB" w:rsidRDefault="008F73DB" w:rsidP="008F73DB">
            <w:r>
              <w:t>18 Feb. 2022</w:t>
            </w:r>
          </w:p>
        </w:tc>
        <w:tc>
          <w:tcPr>
            <w:tcW w:w="1479" w:type="dxa"/>
          </w:tcPr>
          <w:p w14:paraId="2EB36608" w14:textId="6E7B1A51" w:rsidR="008F73DB" w:rsidRDefault="00953FBE" w:rsidP="00DA1113">
            <w:r>
              <w:t xml:space="preserve">HR, </w:t>
            </w:r>
            <w:r>
              <w:t>Manager support</w:t>
            </w:r>
          </w:p>
        </w:tc>
      </w:tr>
      <w:tr w:rsidR="0004620E" w14:paraId="37D3D38E" w14:textId="77777777" w:rsidTr="00DA1113">
        <w:tc>
          <w:tcPr>
            <w:tcW w:w="2310" w:type="dxa"/>
          </w:tcPr>
          <w:p w14:paraId="20DD5661" w14:textId="03A522B9" w:rsidR="0004620E" w:rsidRDefault="0004620E" w:rsidP="008F73DB">
            <w:pPr>
              <w:spacing w:line="276" w:lineRule="auto"/>
            </w:pPr>
            <w:r>
              <w:t>Identify workers</w:t>
            </w:r>
            <w:r w:rsidR="008F73DB">
              <w:t xml:space="preserve"> </w:t>
            </w:r>
            <w:r w:rsidR="008F73DB" w:rsidRPr="008F73DB">
              <w:t>who will participate in the training</w:t>
            </w:r>
          </w:p>
        </w:tc>
        <w:tc>
          <w:tcPr>
            <w:tcW w:w="2901" w:type="dxa"/>
          </w:tcPr>
          <w:p w14:paraId="66479A7B" w14:textId="77777777" w:rsidR="0004620E" w:rsidRDefault="0004620E" w:rsidP="00DA1113">
            <w:pPr>
              <w:spacing w:line="276" w:lineRule="auto"/>
            </w:pPr>
            <w:r>
              <w:t xml:space="preserve">Online quiz; Speak with line manager; Reviews of customers; Complains;  </w:t>
            </w:r>
          </w:p>
        </w:tc>
        <w:tc>
          <w:tcPr>
            <w:tcW w:w="2552" w:type="dxa"/>
          </w:tcPr>
          <w:p w14:paraId="63FE5951" w14:textId="02C82269" w:rsidR="0004620E" w:rsidRDefault="0004620E" w:rsidP="00DA1113">
            <w:pPr>
              <w:spacing w:line="276" w:lineRule="auto"/>
            </w:pPr>
            <w:r>
              <w:t>1</w:t>
            </w:r>
            <w:r w:rsidR="008F73DB">
              <w:t>9</w:t>
            </w:r>
            <w:r>
              <w:t xml:space="preserve"> </w:t>
            </w:r>
            <w:r w:rsidR="008F73DB">
              <w:t>Feb</w:t>
            </w:r>
            <w:r>
              <w:t>. 202</w:t>
            </w:r>
            <w:r w:rsidR="008F73DB">
              <w:t>2</w:t>
            </w:r>
            <w:r>
              <w:t xml:space="preserve"> – </w:t>
            </w:r>
          </w:p>
          <w:p w14:paraId="2FB56333" w14:textId="2173BE8E" w:rsidR="0004620E" w:rsidRDefault="008F73DB" w:rsidP="00DA1113">
            <w:pPr>
              <w:spacing w:line="276" w:lineRule="auto"/>
            </w:pPr>
            <w:r>
              <w:t>28</w:t>
            </w:r>
            <w:r w:rsidR="0004620E">
              <w:t xml:space="preserve"> </w:t>
            </w:r>
            <w:r>
              <w:t>Feb</w:t>
            </w:r>
            <w:r w:rsidR="0004620E">
              <w:t>. 202</w:t>
            </w:r>
            <w:r>
              <w:t>2</w:t>
            </w:r>
          </w:p>
        </w:tc>
        <w:tc>
          <w:tcPr>
            <w:tcW w:w="1479" w:type="dxa"/>
          </w:tcPr>
          <w:p w14:paraId="5CAB6F25" w14:textId="3CF160E1" w:rsidR="0004620E" w:rsidRDefault="0004620E" w:rsidP="00DA1113">
            <w:pPr>
              <w:spacing w:line="276" w:lineRule="auto"/>
            </w:pPr>
            <w:r>
              <w:t>IT</w:t>
            </w:r>
            <w:r w:rsidR="008F73DB">
              <w:t xml:space="preserve">, </w:t>
            </w:r>
            <w:r w:rsidR="008F73DB">
              <w:t>HR, Manager support</w:t>
            </w:r>
          </w:p>
        </w:tc>
      </w:tr>
      <w:tr w:rsidR="00E62036" w14:paraId="0209919C" w14:textId="77777777" w:rsidTr="00DA1113">
        <w:tc>
          <w:tcPr>
            <w:tcW w:w="2310" w:type="dxa"/>
          </w:tcPr>
          <w:p w14:paraId="5467C4C1" w14:textId="68BAF7F7" w:rsidR="00E62036" w:rsidRDefault="00E62036" w:rsidP="00E62036">
            <w:r w:rsidRPr="00E62036">
              <w:t>Establishing training hours and forming groups</w:t>
            </w:r>
          </w:p>
        </w:tc>
        <w:tc>
          <w:tcPr>
            <w:tcW w:w="2901" w:type="dxa"/>
          </w:tcPr>
          <w:p w14:paraId="2BF3F59C" w14:textId="77777777" w:rsidR="00E62036" w:rsidRDefault="00E62036" w:rsidP="00E62036"/>
        </w:tc>
        <w:tc>
          <w:tcPr>
            <w:tcW w:w="2552" w:type="dxa"/>
          </w:tcPr>
          <w:p w14:paraId="1A64422C" w14:textId="49B4918A" w:rsidR="00E62036" w:rsidRDefault="00E62036" w:rsidP="00E62036">
            <w:r>
              <w:t>01 Mar. 2022 –</w:t>
            </w:r>
          </w:p>
          <w:p w14:paraId="49221ED0" w14:textId="30C2FB05" w:rsidR="00E62036" w:rsidRDefault="00E62036" w:rsidP="00E62036">
            <w:r>
              <w:t>05 Mar. 2022</w:t>
            </w:r>
          </w:p>
        </w:tc>
        <w:tc>
          <w:tcPr>
            <w:tcW w:w="1479" w:type="dxa"/>
          </w:tcPr>
          <w:p w14:paraId="3D04F3CB" w14:textId="10AFA3B2" w:rsidR="00E62036" w:rsidRDefault="00E62036" w:rsidP="00E62036">
            <w:r>
              <w:t xml:space="preserve">HR, Manager support </w:t>
            </w:r>
          </w:p>
        </w:tc>
      </w:tr>
    </w:tbl>
    <w:p w14:paraId="1746EA07" w14:textId="2005AB51" w:rsidR="0004620E" w:rsidRDefault="0004620E" w:rsidP="0004620E"/>
    <w:p w14:paraId="148A105B" w14:textId="77777777" w:rsidR="00273D49" w:rsidRDefault="00273D49" w:rsidP="0004620E"/>
    <w:p w14:paraId="168CBE6D" w14:textId="77777777" w:rsidR="0004620E" w:rsidRDefault="0004620E" w:rsidP="0004620E">
      <w:r>
        <w:lastRenderedPageBreak/>
        <w:t xml:space="preserve">Monitoring plan </w:t>
      </w:r>
    </w:p>
    <w:tbl>
      <w:tblPr>
        <w:tblStyle w:val="TableGrid"/>
        <w:tblW w:w="0" w:type="auto"/>
        <w:tblLook w:val="04A0" w:firstRow="1" w:lastRow="0" w:firstColumn="1" w:lastColumn="0" w:noHBand="0" w:noVBand="1"/>
      </w:tblPr>
      <w:tblGrid>
        <w:gridCol w:w="2310"/>
        <w:gridCol w:w="2310"/>
        <w:gridCol w:w="2311"/>
        <w:gridCol w:w="2311"/>
      </w:tblGrid>
      <w:tr w:rsidR="0004620E" w14:paraId="2D60B420" w14:textId="77777777" w:rsidTr="00DA1113">
        <w:tc>
          <w:tcPr>
            <w:tcW w:w="2310" w:type="dxa"/>
          </w:tcPr>
          <w:p w14:paraId="307211B2" w14:textId="77777777" w:rsidR="0004620E" w:rsidRDefault="0004620E" w:rsidP="00DA1113"/>
        </w:tc>
        <w:tc>
          <w:tcPr>
            <w:tcW w:w="2310" w:type="dxa"/>
          </w:tcPr>
          <w:p w14:paraId="231DB90D" w14:textId="77777777" w:rsidR="0004620E" w:rsidRDefault="0004620E" w:rsidP="00DA1113">
            <w:r>
              <w:t>Description</w:t>
            </w:r>
          </w:p>
        </w:tc>
        <w:tc>
          <w:tcPr>
            <w:tcW w:w="2311" w:type="dxa"/>
          </w:tcPr>
          <w:p w14:paraId="4650E3F7" w14:textId="77777777" w:rsidR="0004620E" w:rsidRDefault="0004620E" w:rsidP="00DA1113">
            <w:r>
              <w:t>Time frame</w:t>
            </w:r>
          </w:p>
        </w:tc>
        <w:tc>
          <w:tcPr>
            <w:tcW w:w="2311" w:type="dxa"/>
          </w:tcPr>
          <w:p w14:paraId="28465612" w14:textId="77777777" w:rsidR="0004620E" w:rsidRDefault="0004620E" w:rsidP="00DA1113">
            <w:r>
              <w:t>Staff responsible</w:t>
            </w:r>
          </w:p>
        </w:tc>
      </w:tr>
      <w:tr w:rsidR="0004620E" w14:paraId="24E0ED98" w14:textId="77777777" w:rsidTr="00DA1113">
        <w:tc>
          <w:tcPr>
            <w:tcW w:w="2310" w:type="dxa"/>
          </w:tcPr>
          <w:p w14:paraId="71EB0351" w14:textId="77777777" w:rsidR="0004620E" w:rsidRDefault="0004620E" w:rsidP="00DA1113">
            <w:r>
              <w:t>Participation</w:t>
            </w:r>
          </w:p>
        </w:tc>
        <w:tc>
          <w:tcPr>
            <w:tcW w:w="2310" w:type="dxa"/>
          </w:tcPr>
          <w:p w14:paraId="5FEB3681" w14:textId="4F5C33C2" w:rsidR="0004620E" w:rsidRDefault="00B34F84" w:rsidP="00DA1113">
            <w:r w:rsidRPr="00B34F84">
              <w:t>The training was attended by a number of x employees</w:t>
            </w:r>
          </w:p>
        </w:tc>
        <w:tc>
          <w:tcPr>
            <w:tcW w:w="2311" w:type="dxa"/>
          </w:tcPr>
          <w:p w14:paraId="5D96EB46" w14:textId="77777777" w:rsidR="0004620E" w:rsidRDefault="0004620E" w:rsidP="00DA1113">
            <w:r>
              <w:t>Daily/weekly</w:t>
            </w:r>
          </w:p>
        </w:tc>
        <w:tc>
          <w:tcPr>
            <w:tcW w:w="2311" w:type="dxa"/>
          </w:tcPr>
          <w:p w14:paraId="01CCB24D" w14:textId="77777777" w:rsidR="0004620E" w:rsidRDefault="0004620E" w:rsidP="00DA1113">
            <w:r>
              <w:t xml:space="preserve">Internal auditor </w:t>
            </w:r>
          </w:p>
        </w:tc>
      </w:tr>
      <w:tr w:rsidR="0004620E" w14:paraId="53FA4B0C" w14:textId="77777777" w:rsidTr="00DA1113">
        <w:tc>
          <w:tcPr>
            <w:tcW w:w="2310" w:type="dxa"/>
          </w:tcPr>
          <w:p w14:paraId="6407ADD8" w14:textId="77777777" w:rsidR="0004620E" w:rsidRDefault="0004620E" w:rsidP="00DA1113">
            <w:r>
              <w:t>Engagement</w:t>
            </w:r>
          </w:p>
        </w:tc>
        <w:tc>
          <w:tcPr>
            <w:tcW w:w="2310" w:type="dxa"/>
          </w:tcPr>
          <w:p w14:paraId="15A52F35" w14:textId="54E61137" w:rsidR="0004620E" w:rsidRDefault="00B34F84" w:rsidP="00DA1113">
            <w:r w:rsidRPr="00B34F84">
              <w:t>Out of X number of active employees were Y employees.</w:t>
            </w:r>
          </w:p>
        </w:tc>
        <w:tc>
          <w:tcPr>
            <w:tcW w:w="2311" w:type="dxa"/>
          </w:tcPr>
          <w:p w14:paraId="7D10C1C4" w14:textId="1D8A20FC" w:rsidR="0004620E" w:rsidRDefault="00B34F84" w:rsidP="00DA1113">
            <w:r>
              <w:t>Daily/weekly</w:t>
            </w:r>
          </w:p>
        </w:tc>
        <w:tc>
          <w:tcPr>
            <w:tcW w:w="2311" w:type="dxa"/>
          </w:tcPr>
          <w:p w14:paraId="06E68148" w14:textId="37DE0B58" w:rsidR="0004620E" w:rsidRDefault="00B34F84" w:rsidP="00DA1113">
            <w:r>
              <w:t>Internal auditor</w:t>
            </w:r>
          </w:p>
        </w:tc>
      </w:tr>
      <w:tr w:rsidR="0004620E" w14:paraId="5FB67871" w14:textId="77777777" w:rsidTr="00DA1113">
        <w:tc>
          <w:tcPr>
            <w:tcW w:w="2310" w:type="dxa"/>
          </w:tcPr>
          <w:p w14:paraId="441DE56C" w14:textId="77777777" w:rsidR="0004620E" w:rsidRDefault="0004620E" w:rsidP="00DA1113">
            <w:r>
              <w:t>Understanding</w:t>
            </w:r>
          </w:p>
        </w:tc>
        <w:tc>
          <w:tcPr>
            <w:tcW w:w="2310" w:type="dxa"/>
          </w:tcPr>
          <w:p w14:paraId="49F746D0" w14:textId="563FF3E7" w:rsidR="0004620E" w:rsidRDefault="00B34F84" w:rsidP="00DA1113">
            <w:r w:rsidRPr="00B34F84">
              <w:t>Out of the total number of participants in the training, only X number assimilated and understood the purpose.</w:t>
            </w:r>
          </w:p>
        </w:tc>
        <w:tc>
          <w:tcPr>
            <w:tcW w:w="2311" w:type="dxa"/>
          </w:tcPr>
          <w:p w14:paraId="2E646697" w14:textId="57202D6D" w:rsidR="0004620E" w:rsidRDefault="00B34F84" w:rsidP="00DA1113">
            <w:r>
              <w:t>Daily/weekly</w:t>
            </w:r>
          </w:p>
        </w:tc>
        <w:tc>
          <w:tcPr>
            <w:tcW w:w="2311" w:type="dxa"/>
          </w:tcPr>
          <w:p w14:paraId="5CC07E34" w14:textId="5C660FED" w:rsidR="0004620E" w:rsidRDefault="00B34F84" w:rsidP="00DA1113">
            <w:r>
              <w:t>Internal auditor</w:t>
            </w:r>
          </w:p>
        </w:tc>
      </w:tr>
    </w:tbl>
    <w:p w14:paraId="763761F0" w14:textId="77777777" w:rsidR="0004620E" w:rsidRDefault="0004620E" w:rsidP="0004620E"/>
    <w:p w14:paraId="45B51AB0" w14:textId="77777777" w:rsidR="0004620E" w:rsidRDefault="0004620E" w:rsidP="0004620E">
      <w:r>
        <w:t xml:space="preserve">Evaluation plan </w:t>
      </w:r>
    </w:p>
    <w:tbl>
      <w:tblPr>
        <w:tblStyle w:val="TableGrid"/>
        <w:tblW w:w="0" w:type="auto"/>
        <w:tblLook w:val="04A0" w:firstRow="1" w:lastRow="0" w:firstColumn="1" w:lastColumn="0" w:noHBand="0" w:noVBand="1"/>
      </w:tblPr>
      <w:tblGrid>
        <w:gridCol w:w="2310"/>
        <w:gridCol w:w="2310"/>
        <w:gridCol w:w="2311"/>
        <w:gridCol w:w="2311"/>
      </w:tblGrid>
      <w:tr w:rsidR="0004620E" w14:paraId="778B40AC" w14:textId="77777777" w:rsidTr="00DA1113">
        <w:tc>
          <w:tcPr>
            <w:tcW w:w="2310" w:type="dxa"/>
          </w:tcPr>
          <w:p w14:paraId="4FCDBE5C" w14:textId="77777777" w:rsidR="0004620E" w:rsidRDefault="0004620E" w:rsidP="00DA1113">
            <w:r>
              <w:t>Success indicator</w:t>
            </w:r>
          </w:p>
        </w:tc>
        <w:tc>
          <w:tcPr>
            <w:tcW w:w="2310" w:type="dxa"/>
          </w:tcPr>
          <w:p w14:paraId="230CA2E5" w14:textId="77777777" w:rsidR="0004620E" w:rsidRDefault="0004620E" w:rsidP="00DA1113">
            <w:r>
              <w:t>Data source</w:t>
            </w:r>
          </w:p>
        </w:tc>
        <w:tc>
          <w:tcPr>
            <w:tcW w:w="2311" w:type="dxa"/>
          </w:tcPr>
          <w:p w14:paraId="36D1EC01" w14:textId="77777777" w:rsidR="0004620E" w:rsidRDefault="0004620E" w:rsidP="00DA1113">
            <w:r>
              <w:t>Time frame</w:t>
            </w:r>
          </w:p>
        </w:tc>
        <w:tc>
          <w:tcPr>
            <w:tcW w:w="2311" w:type="dxa"/>
          </w:tcPr>
          <w:p w14:paraId="2E57C0C6" w14:textId="77777777" w:rsidR="0004620E" w:rsidRDefault="0004620E" w:rsidP="00DA1113">
            <w:r>
              <w:t>Staff responsible</w:t>
            </w:r>
          </w:p>
        </w:tc>
      </w:tr>
      <w:tr w:rsidR="0004620E" w14:paraId="0CDD1328" w14:textId="77777777" w:rsidTr="00DA1113">
        <w:tc>
          <w:tcPr>
            <w:tcW w:w="2310" w:type="dxa"/>
          </w:tcPr>
          <w:p w14:paraId="343CF109" w14:textId="77777777" w:rsidR="0004620E" w:rsidRDefault="0004620E" w:rsidP="00DA1113">
            <w:r>
              <w:t xml:space="preserve">Feedback from workers </w:t>
            </w:r>
          </w:p>
        </w:tc>
        <w:tc>
          <w:tcPr>
            <w:tcW w:w="2310" w:type="dxa"/>
          </w:tcPr>
          <w:p w14:paraId="20F7A523" w14:textId="4D393DE5" w:rsidR="0004620E" w:rsidRDefault="0004620E" w:rsidP="00DA1113">
            <w:r>
              <w:t xml:space="preserve">Survey before and after </w:t>
            </w:r>
            <w:r w:rsidR="004B4E0A">
              <w:t xml:space="preserve">training </w:t>
            </w:r>
          </w:p>
        </w:tc>
        <w:tc>
          <w:tcPr>
            <w:tcW w:w="2311" w:type="dxa"/>
          </w:tcPr>
          <w:p w14:paraId="5786F266" w14:textId="77777777" w:rsidR="0004620E" w:rsidRDefault="0004620E" w:rsidP="00DA1113">
            <w:r>
              <w:t xml:space="preserve">Every 6 month </w:t>
            </w:r>
          </w:p>
        </w:tc>
        <w:tc>
          <w:tcPr>
            <w:tcW w:w="2311" w:type="dxa"/>
          </w:tcPr>
          <w:p w14:paraId="6F0E2638" w14:textId="5F7EEEDC" w:rsidR="0004620E" w:rsidRDefault="00345F23" w:rsidP="00DA1113">
            <w:r>
              <w:t>HR, IT</w:t>
            </w:r>
          </w:p>
        </w:tc>
      </w:tr>
      <w:tr w:rsidR="0004620E" w14:paraId="1F0B0ED1" w14:textId="77777777" w:rsidTr="00DA1113">
        <w:tc>
          <w:tcPr>
            <w:tcW w:w="2310" w:type="dxa"/>
          </w:tcPr>
          <w:p w14:paraId="18348CB9" w14:textId="77777777" w:rsidR="0004620E" w:rsidRDefault="0004620E" w:rsidP="00DA1113">
            <w:r>
              <w:t>R</w:t>
            </w:r>
            <w:r w:rsidRPr="00A36805">
              <w:t>esignation requests</w:t>
            </w:r>
          </w:p>
        </w:tc>
        <w:tc>
          <w:tcPr>
            <w:tcW w:w="2310" w:type="dxa"/>
          </w:tcPr>
          <w:p w14:paraId="3307489C" w14:textId="77777777" w:rsidR="0004620E" w:rsidRDefault="0004620E" w:rsidP="00DA1113">
            <w:r>
              <w:t>HR department</w:t>
            </w:r>
          </w:p>
        </w:tc>
        <w:tc>
          <w:tcPr>
            <w:tcW w:w="2311" w:type="dxa"/>
          </w:tcPr>
          <w:p w14:paraId="39795360" w14:textId="77777777" w:rsidR="0004620E" w:rsidRDefault="0004620E" w:rsidP="00DA1113">
            <w:r>
              <w:t>Every month</w:t>
            </w:r>
          </w:p>
        </w:tc>
        <w:tc>
          <w:tcPr>
            <w:tcW w:w="2311" w:type="dxa"/>
          </w:tcPr>
          <w:p w14:paraId="7E806762" w14:textId="77777777" w:rsidR="0004620E" w:rsidRDefault="0004620E" w:rsidP="00DA1113">
            <w:r>
              <w:t>HR</w:t>
            </w:r>
          </w:p>
        </w:tc>
      </w:tr>
    </w:tbl>
    <w:p w14:paraId="06443747" w14:textId="77777777" w:rsidR="0004620E" w:rsidRDefault="0004620E" w:rsidP="0004620E"/>
    <w:p w14:paraId="0A53779D" w14:textId="77777777" w:rsidR="00DB1DF0" w:rsidRPr="00D211C0" w:rsidRDefault="00DB1DF0" w:rsidP="0004620E">
      <w:pPr>
        <w:pStyle w:val="ListParagraph"/>
        <w:spacing w:after="160" w:line="256" w:lineRule="auto"/>
        <w:jc w:val="both"/>
        <w:rPr>
          <w:rFonts w:ascii="Arial" w:hAnsi="Arial" w:cs="Arial"/>
        </w:rPr>
      </w:pPr>
    </w:p>
    <w:p w14:paraId="3F20810D" w14:textId="77777777" w:rsidR="00DB1DF0" w:rsidRPr="008D1DC4" w:rsidRDefault="00DB1DF0" w:rsidP="00DB1DF0">
      <w:pPr>
        <w:pStyle w:val="Heading1"/>
        <w:rPr>
          <w:color w:val="auto"/>
        </w:rPr>
      </w:pPr>
      <w:bookmarkStart w:id="16" w:name="_Toc89245771"/>
      <w:bookmarkStart w:id="17" w:name="_Toc89248607"/>
      <w:r w:rsidRPr="008D1DC4">
        <w:rPr>
          <w:color w:val="auto"/>
        </w:rPr>
        <w:t>Conclusion</w:t>
      </w:r>
      <w:bookmarkEnd w:id="16"/>
      <w:bookmarkEnd w:id="17"/>
    </w:p>
    <w:p w14:paraId="52D4D3FF" w14:textId="5AE58CC4" w:rsidR="004D3736" w:rsidRDefault="004D3736" w:rsidP="004D3736">
      <w:bookmarkStart w:id="18" w:name="_Toc89245772"/>
      <w:bookmarkStart w:id="19" w:name="_Toc89248608"/>
    </w:p>
    <w:p w14:paraId="3FB7B0ED" w14:textId="050B41E1" w:rsidR="0048428D" w:rsidRPr="0048428D" w:rsidRDefault="00345F23" w:rsidP="0048428D">
      <w:pPr>
        <w:spacing w:line="360" w:lineRule="auto"/>
        <w:ind w:firstLine="426"/>
        <w:rPr>
          <w:rFonts w:ascii="Arial" w:hAnsi="Arial" w:cs="Arial"/>
        </w:rPr>
      </w:pPr>
      <w:r w:rsidRPr="00345F23">
        <w:rPr>
          <w:rFonts w:ascii="Arial" w:hAnsi="Arial" w:cs="Arial"/>
        </w:rPr>
        <w:t>Work is the place where we spend more than half of our time from 8 hours a day to 12 hours, so it is very important to combine the useful with the pleasant.</w:t>
      </w:r>
      <w:r>
        <w:rPr>
          <w:rFonts w:ascii="Arial" w:hAnsi="Arial" w:cs="Arial"/>
        </w:rPr>
        <w:t xml:space="preserve"> </w:t>
      </w:r>
      <w:r w:rsidR="002A5F5E" w:rsidRPr="002A5F5E">
        <w:rPr>
          <w:rFonts w:ascii="Arial" w:hAnsi="Arial" w:cs="Arial"/>
        </w:rPr>
        <w:t xml:space="preserve">Stress as a word is understood and used in a negative sense that </w:t>
      </w:r>
      <w:r w:rsidR="00016C08">
        <w:rPr>
          <w:rFonts w:ascii="Arial" w:hAnsi="Arial" w:cs="Arial"/>
        </w:rPr>
        <w:t>human</w:t>
      </w:r>
      <w:r w:rsidR="002A5F5E" w:rsidRPr="002A5F5E">
        <w:rPr>
          <w:rFonts w:ascii="Arial" w:hAnsi="Arial" w:cs="Arial"/>
        </w:rPr>
        <w:t xml:space="preserve"> perceives </w:t>
      </w:r>
      <w:r w:rsidR="002A5F5E" w:rsidRPr="002A5F5E">
        <w:rPr>
          <w:rFonts w:ascii="Arial" w:hAnsi="Arial" w:cs="Arial"/>
        </w:rPr>
        <w:t>because of</w:t>
      </w:r>
      <w:r w:rsidR="002A5F5E" w:rsidRPr="002A5F5E">
        <w:rPr>
          <w:rFonts w:ascii="Arial" w:hAnsi="Arial" w:cs="Arial"/>
        </w:rPr>
        <w:t xml:space="preserve"> pressure. Pressure at work can be caused by several factors but which has negative effects on the performance and health of employees. Each individual employee therefore perceives the level of pressure differently</w:t>
      </w:r>
      <w:r w:rsidR="00A9390C">
        <w:rPr>
          <w:rFonts w:ascii="Arial" w:hAnsi="Arial" w:cs="Arial"/>
        </w:rPr>
        <w:t xml:space="preserve">, </w:t>
      </w:r>
      <w:r w:rsidR="00A9390C" w:rsidRPr="00A9390C">
        <w:rPr>
          <w:rFonts w:ascii="Arial" w:hAnsi="Arial" w:cs="Arial"/>
        </w:rPr>
        <w:t xml:space="preserve">it affects people differently, </w:t>
      </w:r>
      <w:r w:rsidR="00A9390C">
        <w:rPr>
          <w:rFonts w:ascii="Arial" w:hAnsi="Arial" w:cs="Arial"/>
        </w:rPr>
        <w:t xml:space="preserve">and </w:t>
      </w:r>
      <w:r w:rsidR="00A9390C" w:rsidRPr="00A9390C">
        <w:rPr>
          <w:rFonts w:ascii="Arial" w:hAnsi="Arial" w:cs="Arial"/>
        </w:rPr>
        <w:t>is difficult to measure</w:t>
      </w:r>
      <w:r w:rsidR="00A9390C">
        <w:rPr>
          <w:rFonts w:ascii="Arial" w:hAnsi="Arial" w:cs="Arial"/>
        </w:rPr>
        <w:t xml:space="preserve">. </w:t>
      </w:r>
      <w:r w:rsidR="00A9390C" w:rsidRPr="00A9390C">
        <w:rPr>
          <w:rFonts w:ascii="Arial" w:hAnsi="Arial" w:cs="Arial"/>
        </w:rPr>
        <w:t>The latter have helped</w:t>
      </w:r>
      <w:r w:rsidR="003E551B" w:rsidRPr="00A9390C">
        <w:rPr>
          <w:rFonts w:ascii="Arial" w:hAnsi="Arial" w:cs="Arial"/>
          <w:color w:val="FFFFFF" w:themeColor="background1"/>
        </w:rPr>
        <w:t>0</w:t>
      </w:r>
      <w:r w:rsidR="00A9390C" w:rsidRPr="00A9390C">
        <w:rPr>
          <w:rFonts w:ascii="Arial" w:hAnsi="Arial" w:cs="Arial"/>
        </w:rPr>
        <w:t>companies to meet</w:t>
      </w:r>
      <w:r w:rsidR="00A9390C">
        <w:rPr>
          <w:rFonts w:ascii="Arial" w:hAnsi="Arial" w:cs="Arial"/>
          <w:color w:val="FFFFFF" w:themeColor="background1"/>
        </w:rPr>
        <w:t>0</w:t>
      </w:r>
      <w:r w:rsidR="00A9390C" w:rsidRPr="00A9390C">
        <w:rPr>
          <w:rFonts w:ascii="Arial" w:hAnsi="Arial" w:cs="Arial"/>
        </w:rPr>
        <w:t>certain</w:t>
      </w:r>
      <w:r w:rsidR="00A9390C">
        <w:rPr>
          <w:rFonts w:ascii="Arial" w:hAnsi="Arial" w:cs="Arial"/>
          <w:color w:val="FFFFFF" w:themeColor="background1"/>
        </w:rPr>
        <w:t>0</w:t>
      </w:r>
      <w:r w:rsidR="00A9390C" w:rsidRPr="00A9390C">
        <w:rPr>
          <w:rFonts w:ascii="Arial" w:hAnsi="Arial" w:cs="Arial"/>
        </w:rPr>
        <w:t>management</w:t>
      </w:r>
      <w:r w:rsidR="00A9390C">
        <w:rPr>
          <w:rFonts w:ascii="Arial" w:hAnsi="Arial" w:cs="Arial"/>
        </w:rPr>
        <w:t xml:space="preserve"> </w:t>
      </w:r>
      <w:r w:rsidR="00A9390C" w:rsidRPr="00A9390C">
        <w:rPr>
          <w:rFonts w:ascii="Arial" w:hAnsi="Arial" w:cs="Arial"/>
        </w:rPr>
        <w:t>standards that contribute to the poor health</w:t>
      </w:r>
      <w:r w:rsidR="003E551B" w:rsidRPr="00A9390C">
        <w:rPr>
          <w:rFonts w:ascii="Arial" w:hAnsi="Arial" w:cs="Arial"/>
          <w:color w:val="FFFFFF" w:themeColor="background1"/>
        </w:rPr>
        <w:t>0</w:t>
      </w:r>
      <w:r w:rsidR="00A9390C" w:rsidRPr="00A9390C">
        <w:rPr>
          <w:rFonts w:ascii="Arial" w:hAnsi="Arial" w:cs="Arial"/>
        </w:rPr>
        <w:t>and well-being of</w:t>
      </w:r>
      <w:r w:rsidR="00A9390C" w:rsidRPr="00A9390C">
        <w:rPr>
          <w:rFonts w:ascii="Arial" w:hAnsi="Arial" w:cs="Arial"/>
          <w:color w:val="FFFFFF" w:themeColor="background1"/>
        </w:rPr>
        <w:t>0</w:t>
      </w:r>
      <w:r w:rsidR="00A9390C" w:rsidRPr="00A9390C">
        <w:rPr>
          <w:rFonts w:ascii="Arial" w:hAnsi="Arial" w:cs="Arial"/>
        </w:rPr>
        <w:t>employees to be</w:t>
      </w:r>
      <w:r w:rsidR="00A9390C" w:rsidRPr="00A9390C">
        <w:rPr>
          <w:rFonts w:ascii="Arial" w:hAnsi="Arial" w:cs="Arial"/>
          <w:color w:val="FFFFFF" w:themeColor="background1"/>
        </w:rPr>
        <w:t>0</w:t>
      </w:r>
      <w:r w:rsidR="00A9390C" w:rsidRPr="00A9390C">
        <w:rPr>
          <w:rFonts w:ascii="Arial" w:hAnsi="Arial" w:cs="Arial"/>
        </w:rPr>
        <w:t>managed</w:t>
      </w:r>
      <w:r w:rsidR="00A9390C" w:rsidRPr="00A9390C">
        <w:rPr>
          <w:rFonts w:ascii="Arial" w:hAnsi="Arial" w:cs="Arial"/>
          <w:color w:val="FFFFFF" w:themeColor="background1"/>
        </w:rPr>
        <w:t>0</w:t>
      </w:r>
      <w:r w:rsidR="00A9390C" w:rsidRPr="00A9390C">
        <w:rPr>
          <w:rFonts w:ascii="Arial" w:hAnsi="Arial" w:cs="Arial"/>
        </w:rPr>
        <w:t>correctly and</w:t>
      </w:r>
      <w:r w:rsidR="003E551B" w:rsidRPr="00A9390C">
        <w:rPr>
          <w:rFonts w:ascii="Arial" w:hAnsi="Arial" w:cs="Arial"/>
          <w:color w:val="FFFFFF" w:themeColor="background1"/>
        </w:rPr>
        <w:t>0</w:t>
      </w:r>
      <w:r w:rsidR="00A9390C" w:rsidRPr="00A9390C">
        <w:rPr>
          <w:rFonts w:ascii="Arial" w:hAnsi="Arial" w:cs="Arial"/>
        </w:rPr>
        <w:t>actively to</w:t>
      </w:r>
      <w:r w:rsidR="003E551B" w:rsidRPr="00A9390C">
        <w:rPr>
          <w:rFonts w:ascii="Arial" w:hAnsi="Arial" w:cs="Arial"/>
          <w:color w:val="FFFFFF" w:themeColor="background1"/>
        </w:rPr>
        <w:t>0</w:t>
      </w:r>
      <w:r w:rsidR="00A9390C" w:rsidRPr="00A9390C">
        <w:rPr>
          <w:rFonts w:ascii="Arial" w:hAnsi="Arial" w:cs="Arial"/>
        </w:rPr>
        <w:t>support individual</w:t>
      </w:r>
      <w:r w:rsidR="003E551B" w:rsidRPr="00A9390C">
        <w:rPr>
          <w:rFonts w:ascii="Arial" w:hAnsi="Arial" w:cs="Arial"/>
          <w:color w:val="FFFFFF" w:themeColor="background1"/>
        </w:rPr>
        <w:t>0</w:t>
      </w:r>
      <w:r w:rsidR="00A9390C" w:rsidRPr="00A9390C">
        <w:rPr>
          <w:rFonts w:ascii="Arial" w:hAnsi="Arial" w:cs="Arial"/>
        </w:rPr>
        <w:t>and organizational</w:t>
      </w:r>
      <w:r w:rsidR="003E551B" w:rsidRPr="00A9390C">
        <w:rPr>
          <w:rFonts w:ascii="Arial" w:hAnsi="Arial" w:cs="Arial"/>
          <w:color w:val="FFFFFF" w:themeColor="background1"/>
        </w:rPr>
        <w:t>0</w:t>
      </w:r>
      <w:r w:rsidR="00A9390C" w:rsidRPr="00A9390C">
        <w:rPr>
          <w:rFonts w:ascii="Arial" w:hAnsi="Arial" w:cs="Arial"/>
        </w:rPr>
        <w:t>productivity and to avoid</w:t>
      </w:r>
      <w:r w:rsidR="003E551B" w:rsidRPr="00A9390C">
        <w:rPr>
          <w:rFonts w:ascii="Arial" w:hAnsi="Arial" w:cs="Arial"/>
          <w:color w:val="FFFFFF" w:themeColor="background1"/>
        </w:rPr>
        <w:t>0</w:t>
      </w:r>
      <w:r w:rsidR="00A9390C" w:rsidRPr="00A9390C">
        <w:rPr>
          <w:rFonts w:ascii="Arial" w:hAnsi="Arial" w:cs="Arial"/>
        </w:rPr>
        <w:t>rising</w:t>
      </w:r>
      <w:r w:rsidR="003E551B" w:rsidRPr="00A9390C">
        <w:rPr>
          <w:rFonts w:ascii="Arial" w:hAnsi="Arial" w:cs="Arial"/>
          <w:color w:val="FFFFFF" w:themeColor="background1"/>
        </w:rPr>
        <w:t>0</w:t>
      </w:r>
      <w:r w:rsidR="00A9390C" w:rsidRPr="00A9390C">
        <w:rPr>
          <w:rFonts w:ascii="Arial" w:hAnsi="Arial" w:cs="Arial"/>
        </w:rPr>
        <w:t>illness</w:t>
      </w:r>
      <w:r w:rsidR="003E551B" w:rsidRPr="00A9390C">
        <w:rPr>
          <w:rFonts w:ascii="Arial" w:hAnsi="Arial" w:cs="Arial"/>
          <w:color w:val="FFFFFF" w:themeColor="background1"/>
        </w:rPr>
        <w:t>0</w:t>
      </w:r>
      <w:r w:rsidR="00A9390C" w:rsidRPr="00A9390C">
        <w:rPr>
          <w:rFonts w:ascii="Arial" w:hAnsi="Arial" w:cs="Arial"/>
        </w:rPr>
        <w:t>rates and</w:t>
      </w:r>
      <w:r w:rsidR="003E551B" w:rsidRPr="00A9390C">
        <w:rPr>
          <w:rFonts w:ascii="Arial" w:hAnsi="Arial" w:cs="Arial"/>
          <w:color w:val="FFFFFF" w:themeColor="background1"/>
        </w:rPr>
        <w:t>0</w:t>
      </w:r>
      <w:r w:rsidR="00A9390C" w:rsidRPr="00A9390C">
        <w:rPr>
          <w:rFonts w:ascii="Arial" w:hAnsi="Arial" w:cs="Arial"/>
        </w:rPr>
        <w:t>absences.</w:t>
      </w:r>
    </w:p>
    <w:p w14:paraId="6F2B3AE4" w14:textId="17553750" w:rsidR="00DB1DF0" w:rsidRPr="008D1DC4" w:rsidRDefault="00DB1DF0" w:rsidP="00DB1DF0">
      <w:pPr>
        <w:pStyle w:val="Heading1"/>
        <w:rPr>
          <w:color w:val="auto"/>
        </w:rPr>
      </w:pPr>
      <w:r w:rsidRPr="008D1DC4">
        <w:rPr>
          <w:color w:val="auto"/>
        </w:rPr>
        <w:t>References</w:t>
      </w:r>
      <w:bookmarkEnd w:id="18"/>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04620E" w14:paraId="4C86C643" w14:textId="77777777" w:rsidTr="00A9390C">
        <w:tc>
          <w:tcPr>
            <w:tcW w:w="9242" w:type="dxa"/>
          </w:tcPr>
          <w:p w14:paraId="5179E659" w14:textId="5E0EC520" w:rsidR="0004620E" w:rsidRPr="005A25BB" w:rsidRDefault="003C3AF1" w:rsidP="003C3AF1">
            <w:pPr>
              <w:pStyle w:val="ListParagraph"/>
              <w:numPr>
                <w:ilvl w:val="0"/>
                <w:numId w:val="7"/>
              </w:numPr>
              <w:spacing w:line="276" w:lineRule="auto"/>
              <w:rPr>
                <w:rFonts w:ascii="Arial" w:hAnsi="Arial" w:cs="Arial"/>
              </w:rPr>
            </w:pPr>
            <w:proofErr w:type="spellStart"/>
            <w:r w:rsidRPr="003C3AF1">
              <w:rPr>
                <w:rFonts w:ascii="Arial" w:hAnsi="Arial" w:cs="Arial"/>
              </w:rPr>
              <w:t>Antonopoulou</w:t>
            </w:r>
            <w:proofErr w:type="spellEnd"/>
            <w:r w:rsidRPr="003C3AF1">
              <w:rPr>
                <w:rFonts w:ascii="Arial" w:hAnsi="Arial" w:cs="Arial"/>
              </w:rPr>
              <w:t>, P</w:t>
            </w:r>
            <w:r>
              <w:rPr>
                <w:rFonts w:ascii="Arial" w:hAnsi="Arial" w:cs="Arial"/>
              </w:rPr>
              <w:t>.,</w:t>
            </w:r>
            <w:r w:rsidRPr="003C3AF1">
              <w:rPr>
                <w:rFonts w:ascii="Arial" w:hAnsi="Arial" w:cs="Arial"/>
              </w:rPr>
              <w:t xml:space="preserve"> Killian, M</w:t>
            </w:r>
            <w:r>
              <w:rPr>
                <w:rFonts w:ascii="Arial" w:hAnsi="Arial" w:cs="Arial"/>
              </w:rPr>
              <w:t xml:space="preserve">., </w:t>
            </w:r>
            <w:r w:rsidRPr="003C3AF1">
              <w:rPr>
                <w:rFonts w:ascii="Arial" w:hAnsi="Arial" w:cs="Arial"/>
              </w:rPr>
              <w:t xml:space="preserve">Forrester, </w:t>
            </w:r>
            <w:r>
              <w:rPr>
                <w:rFonts w:ascii="Arial" w:hAnsi="Arial" w:cs="Arial"/>
              </w:rPr>
              <w:t xml:space="preserve">D., </w:t>
            </w:r>
            <w:r w:rsidRPr="00457D45">
              <w:rPr>
                <w:rFonts w:ascii="Arial" w:hAnsi="Arial" w:cs="Arial"/>
                <w:i/>
                <w:iCs/>
              </w:rPr>
              <w:t>Levels of stress and anxiety in child and family social work: Workers' perceptions of organizational structure, professional support, and workplace opportunities in Children's Services in the UK</w:t>
            </w:r>
            <w:r w:rsidRPr="003C3AF1">
              <w:rPr>
                <w:rFonts w:ascii="Arial" w:hAnsi="Arial" w:cs="Arial"/>
              </w:rPr>
              <w:t>, Elsevier Ltd, Children and youth services review, 2017-05, Vol.76, p.42-50</w:t>
            </w:r>
          </w:p>
        </w:tc>
      </w:tr>
      <w:tr w:rsidR="0004620E" w14:paraId="2A8F059D" w14:textId="77777777" w:rsidTr="00A9390C">
        <w:tc>
          <w:tcPr>
            <w:tcW w:w="9242" w:type="dxa"/>
          </w:tcPr>
          <w:p w14:paraId="6970E1B0" w14:textId="0796ECE8" w:rsidR="0004620E" w:rsidRPr="00231810" w:rsidRDefault="00231810" w:rsidP="00231810">
            <w:pPr>
              <w:pStyle w:val="ListParagraph"/>
              <w:numPr>
                <w:ilvl w:val="0"/>
                <w:numId w:val="7"/>
              </w:numPr>
              <w:autoSpaceDE w:val="0"/>
              <w:autoSpaceDN w:val="0"/>
              <w:adjustRightInd w:val="0"/>
              <w:spacing w:line="276" w:lineRule="auto"/>
              <w:rPr>
                <w:rFonts w:ascii="Arial" w:hAnsi="Arial" w:cs="Arial"/>
              </w:rPr>
            </w:pPr>
            <w:r w:rsidRPr="00231810">
              <w:rPr>
                <w:rFonts w:ascii="Arial" w:hAnsi="Arial" w:cs="Arial"/>
              </w:rPr>
              <w:t xml:space="preserve">Calnan, M., Wainwright, D., Forsythe, M., Wall, B., Almond, S., </w:t>
            </w:r>
            <w:r w:rsidRPr="00231810">
              <w:rPr>
                <w:rFonts w:ascii="Arial" w:hAnsi="Arial" w:cs="Arial"/>
                <w:i/>
                <w:iCs/>
              </w:rPr>
              <w:t xml:space="preserve">Mental health, </w:t>
            </w:r>
            <w:r w:rsidRPr="00231810">
              <w:rPr>
                <w:rFonts w:ascii="Arial" w:hAnsi="Arial" w:cs="Arial"/>
                <w:i/>
                <w:iCs/>
              </w:rPr>
              <w:lastRenderedPageBreak/>
              <w:t>and stress in the workplace: the case of general practice in the UK</w:t>
            </w:r>
            <w:r w:rsidRPr="00231810">
              <w:rPr>
                <w:rFonts w:ascii="Arial" w:hAnsi="Arial" w:cs="Arial"/>
              </w:rPr>
              <w:t>, Oxford: Elsevier Ltd, Social science &amp; medicine (1982), 2001, Vol.52 (4), p.499-507</w:t>
            </w:r>
          </w:p>
        </w:tc>
      </w:tr>
      <w:tr w:rsidR="0004620E" w14:paraId="18342079" w14:textId="77777777" w:rsidTr="00A9390C">
        <w:tc>
          <w:tcPr>
            <w:tcW w:w="9242" w:type="dxa"/>
          </w:tcPr>
          <w:p w14:paraId="4BD7285C" w14:textId="0FDEDEBC" w:rsidR="0004620E" w:rsidRPr="001A16EB" w:rsidRDefault="001A16EB" w:rsidP="001A16EB">
            <w:pPr>
              <w:pStyle w:val="ListParagraph"/>
              <w:numPr>
                <w:ilvl w:val="0"/>
                <w:numId w:val="7"/>
              </w:numPr>
              <w:spacing w:line="276" w:lineRule="auto"/>
              <w:rPr>
                <w:rFonts w:ascii="Arial" w:hAnsi="Arial" w:cs="Arial"/>
              </w:rPr>
            </w:pPr>
            <w:r w:rsidRPr="001A16EB">
              <w:rPr>
                <w:rFonts w:ascii="Arial" w:hAnsi="Arial" w:cs="Arial"/>
              </w:rPr>
              <w:lastRenderedPageBreak/>
              <w:t xml:space="preserve">Cox, M., Sandberg, K., </w:t>
            </w:r>
            <w:hyperlink r:id="rId12" w:history="1">
              <w:r w:rsidRPr="001A16EB">
                <w:rPr>
                  <w:rFonts w:ascii="Arial" w:hAnsi="Arial" w:cs="Arial"/>
                  <w:i/>
                  <w:iCs/>
                </w:rPr>
                <w:t>Modelling Causal Relationships in Quality Improvement</w:t>
              </w:r>
            </w:hyperlink>
            <w:r w:rsidRPr="001A16EB">
              <w:rPr>
                <w:rFonts w:ascii="Arial" w:hAnsi="Arial" w:cs="Arial"/>
              </w:rPr>
              <w:t xml:space="preserve">, </w:t>
            </w:r>
            <w:hyperlink r:id="rId13" w:history="1">
              <w:r w:rsidRPr="001A16EB">
                <w:rPr>
                  <w:rFonts w:ascii="Arial" w:hAnsi="Arial" w:cs="Arial"/>
                </w:rPr>
                <w:t xml:space="preserve">Current Problems in </w:t>
              </w:r>
              <w:proofErr w:type="spellStart"/>
              <w:r w:rsidRPr="001A16EB">
                <w:rPr>
                  <w:rFonts w:ascii="Arial" w:hAnsi="Arial" w:cs="Arial"/>
                </w:rPr>
                <w:t>Pediatric</w:t>
              </w:r>
              <w:proofErr w:type="spellEnd"/>
              <w:r w:rsidRPr="001A16EB">
                <w:rPr>
                  <w:rFonts w:ascii="Arial" w:hAnsi="Arial" w:cs="Arial"/>
                </w:rPr>
                <w:t xml:space="preserve"> and Adolescent Health Care</w:t>
              </w:r>
            </w:hyperlink>
            <w:r>
              <w:rPr>
                <w:rFonts w:ascii="Arial" w:hAnsi="Arial" w:cs="Arial"/>
              </w:rPr>
              <w:t xml:space="preserve">, </w:t>
            </w:r>
            <w:r w:rsidRPr="001A16EB">
              <w:rPr>
                <w:rFonts w:ascii="Arial" w:hAnsi="Arial" w:cs="Arial"/>
              </w:rPr>
              <w:t>July 2018</w:t>
            </w:r>
            <w:r>
              <w:rPr>
                <w:rFonts w:ascii="Arial" w:hAnsi="Arial" w:cs="Arial"/>
              </w:rPr>
              <w:t xml:space="preserve">, </w:t>
            </w:r>
            <w:r w:rsidRPr="001A16EB">
              <w:rPr>
                <w:rFonts w:ascii="Arial" w:hAnsi="Arial" w:cs="Arial"/>
              </w:rPr>
              <w:t>Volume 48, Issue 7</w:t>
            </w:r>
            <w:r>
              <w:rPr>
                <w:rFonts w:ascii="Arial" w:hAnsi="Arial" w:cs="Arial"/>
              </w:rPr>
              <w:t xml:space="preserve">, </w:t>
            </w:r>
            <w:r w:rsidRPr="001A16EB">
              <w:rPr>
                <w:rFonts w:ascii="Arial" w:hAnsi="Arial" w:cs="Arial"/>
              </w:rPr>
              <w:t>Pages 182-185</w:t>
            </w:r>
          </w:p>
        </w:tc>
      </w:tr>
      <w:tr w:rsidR="003D2C11" w14:paraId="25183FFC" w14:textId="77777777" w:rsidTr="00A9390C">
        <w:tc>
          <w:tcPr>
            <w:tcW w:w="9242" w:type="dxa"/>
          </w:tcPr>
          <w:p w14:paraId="70A92C60" w14:textId="3231112B" w:rsidR="003D2C11" w:rsidRPr="006950D9" w:rsidRDefault="006950D9" w:rsidP="00DF65A4">
            <w:pPr>
              <w:pStyle w:val="ListParagraph"/>
              <w:numPr>
                <w:ilvl w:val="0"/>
                <w:numId w:val="7"/>
              </w:numPr>
              <w:spacing w:line="276" w:lineRule="auto"/>
              <w:rPr>
                <w:rFonts w:ascii="Arial" w:hAnsi="Arial" w:cs="Arial"/>
              </w:rPr>
            </w:pPr>
            <w:r w:rsidRPr="006950D9">
              <w:rPr>
                <w:rFonts w:ascii="Arial" w:hAnsi="Arial" w:cs="Arial"/>
              </w:rPr>
              <w:t xml:space="preserve">Health and Safety Executive, </w:t>
            </w:r>
            <w:r w:rsidRPr="006950D9">
              <w:rPr>
                <w:rFonts w:ascii="Arial" w:hAnsi="Arial" w:cs="Arial"/>
                <w:i/>
                <w:iCs/>
              </w:rPr>
              <w:t>Work-related stress, anxiety, or depression statistics in Great Britain, 2020</w:t>
            </w:r>
            <w:r>
              <w:rPr>
                <w:rFonts w:ascii="Arial" w:hAnsi="Arial" w:cs="Arial"/>
                <w:i/>
                <w:iCs/>
              </w:rPr>
              <w:t xml:space="preserve">, </w:t>
            </w:r>
            <w:r>
              <w:rPr>
                <w:rFonts w:ascii="Arial" w:hAnsi="Arial" w:cs="Arial"/>
              </w:rPr>
              <w:t xml:space="preserve">Annual Statistics </w:t>
            </w:r>
          </w:p>
        </w:tc>
      </w:tr>
      <w:tr w:rsidR="003D2C11" w14:paraId="0EB4B2D9" w14:textId="77777777" w:rsidTr="00A9390C">
        <w:tc>
          <w:tcPr>
            <w:tcW w:w="9242" w:type="dxa"/>
          </w:tcPr>
          <w:p w14:paraId="03EF4EF5" w14:textId="438C0284" w:rsidR="003D2C11" w:rsidRPr="003D2C11" w:rsidRDefault="003D2C11" w:rsidP="00DA1113">
            <w:pPr>
              <w:pStyle w:val="ListParagraph"/>
              <w:numPr>
                <w:ilvl w:val="0"/>
                <w:numId w:val="7"/>
              </w:numPr>
              <w:spacing w:line="360" w:lineRule="auto"/>
              <w:rPr>
                <w:rFonts w:ascii="Arial" w:hAnsi="Arial" w:cs="Arial"/>
                <w:b/>
                <w:bCs/>
                <w:color w:val="202124"/>
                <w:sz w:val="24"/>
                <w:szCs w:val="24"/>
                <w:shd w:val="clear" w:color="auto" w:fill="FFFFFF"/>
              </w:rPr>
            </w:pPr>
            <w:r w:rsidRPr="003D2C11">
              <w:rPr>
                <w:rFonts w:ascii="Arial" w:hAnsi="Arial" w:cs="Arial"/>
              </w:rPr>
              <w:t>https://www.hse.gov.uk/statistics/</w:t>
            </w:r>
          </w:p>
        </w:tc>
      </w:tr>
      <w:tr w:rsidR="00F66EDE" w14:paraId="7CF5579E" w14:textId="77777777" w:rsidTr="00A9390C">
        <w:trPr>
          <w:trHeight w:val="702"/>
        </w:trPr>
        <w:tc>
          <w:tcPr>
            <w:tcW w:w="9242" w:type="dxa"/>
          </w:tcPr>
          <w:p w14:paraId="11D6EAAB" w14:textId="4CFBB2A0" w:rsidR="00F66EDE" w:rsidRPr="00F66EDE" w:rsidRDefault="00F66EDE" w:rsidP="00F66EDE">
            <w:pPr>
              <w:pStyle w:val="ListParagraph"/>
              <w:numPr>
                <w:ilvl w:val="0"/>
                <w:numId w:val="7"/>
              </w:numPr>
              <w:spacing w:line="276" w:lineRule="auto"/>
              <w:rPr>
                <w:rFonts w:ascii="Arial" w:hAnsi="Arial" w:cs="Arial"/>
              </w:rPr>
            </w:pPr>
            <w:proofErr w:type="spellStart"/>
            <w:r w:rsidRPr="00F66EDE">
              <w:rPr>
                <w:rFonts w:ascii="Arial" w:hAnsi="Arial" w:cs="Arial"/>
              </w:rPr>
              <w:t>Korać</w:t>
            </w:r>
            <w:proofErr w:type="spellEnd"/>
            <w:r w:rsidRPr="00F66EDE">
              <w:rPr>
                <w:rFonts w:ascii="Arial" w:hAnsi="Arial" w:cs="Arial"/>
              </w:rPr>
              <w:t xml:space="preserve">, D., </w:t>
            </w:r>
            <w:proofErr w:type="spellStart"/>
            <w:r w:rsidRPr="00F66EDE">
              <w:rPr>
                <w:rFonts w:ascii="Arial" w:hAnsi="Arial" w:cs="Arial"/>
              </w:rPr>
              <w:t>Simić</w:t>
            </w:r>
            <w:proofErr w:type="spellEnd"/>
            <w:r w:rsidRPr="00F66EDE">
              <w:rPr>
                <w:rFonts w:ascii="Arial" w:hAnsi="Arial" w:cs="Arial"/>
              </w:rPr>
              <w:t xml:space="preserve">, D., </w:t>
            </w:r>
            <w:hyperlink r:id="rId14" w:history="1">
              <w:r w:rsidRPr="008B345C">
                <w:rPr>
                  <w:rFonts w:ascii="Arial" w:hAnsi="Arial" w:cs="Arial"/>
                  <w:i/>
                  <w:iCs/>
                </w:rPr>
                <w:t>Fishbone model and universal authentication framework for evaluation of multifactor authentication in mobile environment</w:t>
              </w:r>
            </w:hyperlink>
            <w:r w:rsidRPr="00F66EDE">
              <w:rPr>
                <w:rFonts w:ascii="Arial" w:hAnsi="Arial" w:cs="Arial"/>
              </w:rPr>
              <w:t xml:space="preserve">, </w:t>
            </w:r>
            <w:hyperlink r:id="rId15" w:history="1">
              <w:r w:rsidRPr="00F66EDE">
                <w:rPr>
                  <w:rFonts w:ascii="Arial" w:hAnsi="Arial" w:cs="Arial"/>
                </w:rPr>
                <w:t>Computers &amp; Security</w:t>
              </w:r>
            </w:hyperlink>
            <w:r w:rsidR="00CA50D6">
              <w:rPr>
                <w:rFonts w:ascii="Arial" w:hAnsi="Arial" w:cs="Arial"/>
              </w:rPr>
              <w:t xml:space="preserve"> </w:t>
            </w:r>
            <w:r w:rsidRPr="00F66EDE">
              <w:rPr>
                <w:rFonts w:ascii="Arial" w:hAnsi="Arial" w:cs="Arial"/>
              </w:rPr>
              <w:t>20 May 2019</w:t>
            </w:r>
            <w:r w:rsidR="00CA50D6">
              <w:rPr>
                <w:rFonts w:ascii="Arial" w:hAnsi="Arial" w:cs="Arial"/>
              </w:rPr>
              <w:t xml:space="preserve">, </w:t>
            </w:r>
            <w:r w:rsidRPr="00F66EDE">
              <w:rPr>
                <w:rFonts w:ascii="Arial" w:hAnsi="Arial" w:cs="Arial"/>
              </w:rPr>
              <w:t>Volume 85 (Cover date: August 2019)</w:t>
            </w:r>
            <w:r w:rsidR="00CA50D6">
              <w:rPr>
                <w:rFonts w:ascii="Arial" w:hAnsi="Arial" w:cs="Arial"/>
              </w:rPr>
              <w:t xml:space="preserve">, </w:t>
            </w:r>
            <w:r w:rsidRPr="00F66EDE">
              <w:rPr>
                <w:rFonts w:ascii="Arial" w:hAnsi="Arial" w:cs="Arial"/>
              </w:rPr>
              <w:t>Pages 313-332</w:t>
            </w:r>
          </w:p>
        </w:tc>
      </w:tr>
      <w:tr w:rsidR="0004620E" w14:paraId="691C6B39" w14:textId="77777777" w:rsidTr="00A9390C">
        <w:tc>
          <w:tcPr>
            <w:tcW w:w="9242" w:type="dxa"/>
          </w:tcPr>
          <w:p w14:paraId="22CE8DA3" w14:textId="6385D549" w:rsidR="0004620E" w:rsidRPr="00950804" w:rsidRDefault="00424BD1" w:rsidP="00F66EDE">
            <w:pPr>
              <w:pStyle w:val="ListParagraph"/>
              <w:numPr>
                <w:ilvl w:val="0"/>
                <w:numId w:val="7"/>
              </w:numPr>
              <w:spacing w:line="276" w:lineRule="auto"/>
              <w:rPr>
                <w:rFonts w:ascii="Arial" w:hAnsi="Arial" w:cs="Arial"/>
              </w:rPr>
            </w:pPr>
            <w:proofErr w:type="spellStart"/>
            <w:r w:rsidRPr="00950804">
              <w:rPr>
                <w:rFonts w:ascii="Arial" w:hAnsi="Arial" w:cs="Arial"/>
              </w:rPr>
              <w:t>Jinbo</w:t>
            </w:r>
            <w:proofErr w:type="spellEnd"/>
            <w:r w:rsidRPr="00950804">
              <w:rPr>
                <w:rFonts w:ascii="Arial" w:hAnsi="Arial" w:cs="Arial"/>
              </w:rPr>
              <w:t xml:space="preserve"> Song, Yan Sun, Lulu </w:t>
            </w:r>
            <w:proofErr w:type="spellStart"/>
            <w:r w:rsidRPr="00950804">
              <w:rPr>
                <w:rFonts w:ascii="Arial" w:hAnsi="Arial" w:cs="Arial"/>
              </w:rPr>
              <w:t>Jin</w:t>
            </w:r>
            <w:proofErr w:type="spellEnd"/>
            <w:r w:rsidRPr="00950804">
              <w:rPr>
                <w:rFonts w:ascii="Arial" w:hAnsi="Arial" w:cs="Arial"/>
              </w:rPr>
              <w:t xml:space="preserve">, </w:t>
            </w:r>
            <w:r w:rsidRPr="00950804">
              <w:rPr>
                <w:rFonts w:ascii="Arial" w:hAnsi="Arial" w:cs="Arial"/>
                <w:i/>
                <w:iCs/>
              </w:rPr>
              <w:t>PESTEL analysis of the development of the waste-to-energy incineration industry in China</w:t>
            </w:r>
            <w:r w:rsidRPr="00950804">
              <w:rPr>
                <w:rFonts w:ascii="Arial" w:hAnsi="Arial" w:cs="Arial"/>
              </w:rPr>
              <w:t xml:space="preserve">, </w:t>
            </w:r>
            <w:hyperlink r:id="rId16" w:tooltip="Go to Renewable and Sustainable Energy Reviews on ScienceDirect" w:history="1">
              <w:r w:rsidR="00567575" w:rsidRPr="00950804">
                <w:rPr>
                  <w:rFonts w:ascii="Arial" w:hAnsi="Arial" w:cs="Arial"/>
                </w:rPr>
                <w:t>Renewable and Sustainable Energy Reviews</w:t>
              </w:r>
            </w:hyperlink>
            <w:r w:rsidR="00567575" w:rsidRPr="00950804">
              <w:rPr>
                <w:rFonts w:ascii="Arial" w:hAnsi="Arial" w:cs="Arial"/>
              </w:rPr>
              <w:t xml:space="preserve">, </w:t>
            </w:r>
            <w:hyperlink r:id="rId17" w:tooltip="Go to table of contents for this volume/issue" w:history="1">
              <w:r w:rsidR="00567575" w:rsidRPr="00950804">
                <w:rPr>
                  <w:rFonts w:ascii="Arial" w:hAnsi="Arial" w:cs="Arial"/>
                </w:rPr>
                <w:t>Volume 80</w:t>
              </w:r>
            </w:hyperlink>
            <w:r w:rsidR="00567575" w:rsidRPr="00950804">
              <w:rPr>
                <w:rFonts w:ascii="Arial" w:hAnsi="Arial" w:cs="Arial"/>
              </w:rPr>
              <w:t>, December 2017, Pages 276-289</w:t>
            </w:r>
          </w:p>
        </w:tc>
      </w:tr>
      <w:tr w:rsidR="00424BD1" w14:paraId="29957993" w14:textId="77777777" w:rsidTr="00A9390C">
        <w:tc>
          <w:tcPr>
            <w:tcW w:w="9242" w:type="dxa"/>
          </w:tcPr>
          <w:p w14:paraId="5E8B85B6" w14:textId="38997577" w:rsidR="00424BD1" w:rsidRPr="008D0817" w:rsidRDefault="003B4574" w:rsidP="003B4574">
            <w:pPr>
              <w:pStyle w:val="ListParagraph"/>
              <w:numPr>
                <w:ilvl w:val="0"/>
                <w:numId w:val="7"/>
              </w:numPr>
              <w:spacing w:line="276" w:lineRule="auto"/>
              <w:rPr>
                <w:rFonts w:ascii="Arial" w:hAnsi="Arial" w:cs="Arial"/>
                <w:color w:val="202124"/>
                <w:shd w:val="clear" w:color="auto" w:fill="FFFFFF"/>
              </w:rPr>
            </w:pPr>
            <w:r w:rsidRPr="003B4574">
              <w:rPr>
                <w:rFonts w:ascii="Arial" w:hAnsi="Arial" w:cs="Arial"/>
              </w:rPr>
              <w:t xml:space="preserve">Sharma, H.L., PMI (Plus-Minus-Interesting): </w:t>
            </w:r>
            <w:r w:rsidRPr="003B4574">
              <w:rPr>
                <w:rFonts w:ascii="Arial" w:hAnsi="Arial" w:cs="Arial"/>
                <w:i/>
                <w:iCs/>
              </w:rPr>
              <w:t>A creative thinking strategy to foster critical thinking,</w:t>
            </w:r>
            <w:r w:rsidRPr="003B4574">
              <w:rPr>
                <w:rFonts w:ascii="Arial" w:hAnsi="Arial" w:cs="Arial"/>
              </w:rPr>
              <w:t xml:space="preserve"> International Journal of Academic Research and Development, Volume 2; Issue 6; November 2017; Page No. 974-977</w:t>
            </w:r>
          </w:p>
        </w:tc>
      </w:tr>
      <w:tr w:rsidR="0004620E" w14:paraId="77BA7042" w14:textId="77777777" w:rsidTr="00A9390C">
        <w:trPr>
          <w:trHeight w:val="414"/>
        </w:trPr>
        <w:tc>
          <w:tcPr>
            <w:tcW w:w="9242" w:type="dxa"/>
          </w:tcPr>
          <w:p w14:paraId="024A4EB7" w14:textId="6B235E99" w:rsidR="0004620E" w:rsidRPr="00E849AD" w:rsidRDefault="00E849AD" w:rsidP="00E849AD">
            <w:pPr>
              <w:pStyle w:val="ListParagraph"/>
              <w:numPr>
                <w:ilvl w:val="0"/>
                <w:numId w:val="7"/>
              </w:numPr>
              <w:spacing w:line="276" w:lineRule="auto"/>
              <w:rPr>
                <w:rFonts w:ascii="Arial" w:hAnsi="Arial" w:cs="Arial"/>
                <w:color w:val="202124"/>
                <w:shd w:val="clear" w:color="auto" w:fill="FFFFFF"/>
              </w:rPr>
            </w:pPr>
            <w:proofErr w:type="spellStart"/>
            <w:r w:rsidRPr="00E849AD">
              <w:rPr>
                <w:rFonts w:ascii="Arial" w:hAnsi="Arial" w:cs="Arial"/>
              </w:rPr>
              <w:t>Stranks</w:t>
            </w:r>
            <w:proofErr w:type="spellEnd"/>
            <w:r w:rsidRPr="00E849AD">
              <w:rPr>
                <w:rFonts w:ascii="Arial" w:hAnsi="Arial" w:cs="Arial"/>
              </w:rPr>
              <w:t xml:space="preserve"> J. W. (2005) </w:t>
            </w:r>
            <w:r w:rsidRPr="00E849AD">
              <w:rPr>
                <w:rFonts w:ascii="Arial" w:hAnsi="Arial" w:cs="Arial"/>
                <w:i/>
                <w:iCs/>
              </w:rPr>
              <w:t>Stress at work: management and prevention</w:t>
            </w:r>
            <w:r w:rsidRPr="00E849AD">
              <w:rPr>
                <w:rFonts w:ascii="Arial" w:hAnsi="Arial" w:cs="Arial"/>
              </w:rPr>
              <w:t>, Elsevier</w:t>
            </w:r>
            <w:r w:rsidR="00114323">
              <w:rPr>
                <w:rFonts w:ascii="Arial" w:hAnsi="Arial" w:cs="Arial"/>
              </w:rPr>
              <w:t xml:space="preserve"> </w:t>
            </w:r>
            <w:r w:rsidRPr="00E849AD">
              <w:rPr>
                <w:rFonts w:ascii="Arial" w:hAnsi="Arial" w:cs="Arial"/>
              </w:rPr>
              <w:t>Butterworth-Heinemann</w:t>
            </w:r>
            <w:r w:rsidR="00114323">
              <w:rPr>
                <w:rFonts w:ascii="Arial" w:hAnsi="Arial" w:cs="Arial"/>
              </w:rPr>
              <w:t>,</w:t>
            </w:r>
            <w:r w:rsidR="00114323">
              <w:rPr>
                <w:rFonts w:ascii="Helvetica" w:hAnsi="Helvetica" w:cs="Helvetica"/>
                <w:color w:val="000000"/>
                <w:sz w:val="18"/>
                <w:szCs w:val="18"/>
              </w:rPr>
              <w:t xml:space="preserve"> </w:t>
            </w:r>
            <w:r w:rsidR="00114323" w:rsidRPr="00114323">
              <w:rPr>
                <w:rFonts w:ascii="Arial" w:hAnsi="Arial" w:cs="Arial"/>
              </w:rPr>
              <w:t>Linacre House, Jordan Hill, Oxford OX2 8DP30 Corporate Drive, Burlington, MA 01803</w:t>
            </w:r>
          </w:p>
        </w:tc>
      </w:tr>
      <w:tr w:rsidR="0004620E" w14:paraId="5082AF15" w14:textId="77777777" w:rsidTr="00A9390C">
        <w:tc>
          <w:tcPr>
            <w:tcW w:w="9242" w:type="dxa"/>
          </w:tcPr>
          <w:p w14:paraId="7E95B661" w14:textId="608C7E07" w:rsidR="0004620E" w:rsidRPr="00217041" w:rsidRDefault="00C6599A" w:rsidP="00C6599A">
            <w:pPr>
              <w:pStyle w:val="ListParagraph"/>
              <w:numPr>
                <w:ilvl w:val="0"/>
                <w:numId w:val="7"/>
              </w:numPr>
              <w:spacing w:line="276" w:lineRule="auto"/>
              <w:rPr>
                <w:rFonts w:ascii="Arial" w:hAnsi="Arial" w:cs="Arial"/>
                <w:color w:val="202124"/>
                <w:shd w:val="clear" w:color="auto" w:fill="FFFFFF"/>
              </w:rPr>
            </w:pPr>
            <w:r w:rsidRPr="00C6599A">
              <w:rPr>
                <w:rFonts w:ascii="Arial" w:hAnsi="Arial" w:cs="Arial"/>
              </w:rPr>
              <w:t xml:space="preserve">Williams, N., Robinson, A.N., Robinson, B. J., Bevan, M., </w:t>
            </w:r>
            <w:hyperlink r:id="rId18" w:history="1">
              <w:r w:rsidRPr="00C6599A">
                <w:rPr>
                  <w:rFonts w:ascii="Arial" w:hAnsi="Arial" w:cs="Arial"/>
                  <w:i/>
                  <w:iCs/>
                </w:rPr>
                <w:t>UK worker representatives’ views on the causes of stress in the workplace</w:t>
              </w:r>
            </w:hyperlink>
            <w:r w:rsidRPr="00C6599A">
              <w:rPr>
                <w:rFonts w:ascii="Arial" w:hAnsi="Arial" w:cs="Arial"/>
              </w:rPr>
              <w:t>, England: Oxford University Press, Occupational medicine (Oxford), 2004-06, Vol.54 (4), p.273-274</w:t>
            </w:r>
          </w:p>
        </w:tc>
      </w:tr>
      <w:tr w:rsidR="00777F3F" w:rsidRPr="00736E12" w14:paraId="13673276" w14:textId="77777777" w:rsidTr="00A9390C">
        <w:tc>
          <w:tcPr>
            <w:tcW w:w="9242" w:type="dxa"/>
          </w:tcPr>
          <w:p w14:paraId="0FE305EE" w14:textId="5B19177A" w:rsidR="00777F3F" w:rsidRPr="00950804" w:rsidRDefault="00736E12" w:rsidP="00950804">
            <w:pPr>
              <w:pStyle w:val="ListParagraph"/>
              <w:numPr>
                <w:ilvl w:val="0"/>
                <w:numId w:val="7"/>
              </w:numPr>
              <w:rPr>
                <w:rFonts w:ascii="Arial" w:hAnsi="Arial" w:cs="Arial"/>
              </w:rPr>
            </w:pPr>
            <w:proofErr w:type="spellStart"/>
            <w:r w:rsidRPr="00950804">
              <w:rPr>
                <w:rFonts w:ascii="Arial" w:hAnsi="Arial" w:cs="Arial"/>
              </w:rPr>
              <w:t>Zorpas</w:t>
            </w:r>
            <w:proofErr w:type="spellEnd"/>
            <w:r w:rsidRPr="00950804">
              <w:rPr>
                <w:rFonts w:ascii="Arial" w:hAnsi="Arial" w:cs="Arial"/>
              </w:rPr>
              <w:t xml:space="preserve"> A.A., </w:t>
            </w:r>
            <w:r w:rsidRPr="00950804">
              <w:rPr>
                <w:rFonts w:ascii="Arial" w:hAnsi="Arial" w:cs="Arial"/>
                <w:i/>
                <w:iCs/>
              </w:rPr>
              <w:t>Strategy development in the framework of waste management</w:t>
            </w:r>
            <w:r w:rsidRPr="00950804">
              <w:rPr>
                <w:rFonts w:ascii="Arial" w:hAnsi="Arial" w:cs="Arial"/>
              </w:rPr>
              <w:t xml:space="preserve">, </w:t>
            </w:r>
            <w:hyperlink r:id="rId19" w:tooltip="Go to Science of The Total Environment on ScienceDirect" w:history="1">
              <w:r w:rsidRPr="00950804">
                <w:rPr>
                  <w:rFonts w:ascii="Arial" w:hAnsi="Arial" w:cs="Arial"/>
                </w:rPr>
                <w:t>Science of The Total Environment</w:t>
              </w:r>
            </w:hyperlink>
            <w:r w:rsidRPr="00950804">
              <w:rPr>
                <w:rFonts w:ascii="Arial" w:hAnsi="Arial" w:cs="Arial"/>
              </w:rPr>
              <w:t xml:space="preserve"> </w:t>
            </w:r>
            <w:hyperlink r:id="rId20" w:tooltip="Go to table of contents for this volume/issue" w:history="1">
              <w:r w:rsidRPr="00950804">
                <w:rPr>
                  <w:rFonts w:ascii="Arial" w:hAnsi="Arial" w:cs="Arial"/>
                </w:rPr>
                <w:t>Volume 716</w:t>
              </w:r>
            </w:hyperlink>
            <w:r w:rsidRPr="00950804">
              <w:rPr>
                <w:rFonts w:ascii="Arial" w:hAnsi="Arial" w:cs="Arial"/>
              </w:rPr>
              <w:t>, 10 May 2020</w:t>
            </w:r>
          </w:p>
        </w:tc>
      </w:tr>
    </w:tbl>
    <w:p w14:paraId="272DC243" w14:textId="21823D96" w:rsidR="001969C8" w:rsidRDefault="001969C8" w:rsidP="00873B31">
      <w:pPr>
        <w:spacing w:line="360" w:lineRule="auto"/>
        <w:rPr>
          <w:rFonts w:ascii="Arial" w:hAnsi="Arial" w:cs="Arial"/>
          <w:b/>
          <w:bCs/>
        </w:rPr>
      </w:pPr>
    </w:p>
    <w:p w14:paraId="1C8174A4" w14:textId="2D64868E" w:rsidR="001969C8" w:rsidRDefault="001969C8" w:rsidP="00873B31">
      <w:pPr>
        <w:spacing w:line="360" w:lineRule="auto"/>
        <w:rPr>
          <w:rFonts w:ascii="Arial" w:hAnsi="Arial" w:cs="Arial"/>
          <w:b/>
          <w:bCs/>
        </w:rPr>
      </w:pPr>
    </w:p>
    <w:p w14:paraId="048ABA4D" w14:textId="5919BEBD" w:rsidR="001969C8" w:rsidRDefault="001969C8" w:rsidP="00873B31">
      <w:pPr>
        <w:spacing w:line="360" w:lineRule="auto"/>
        <w:rPr>
          <w:rFonts w:ascii="Arial" w:hAnsi="Arial" w:cs="Arial"/>
          <w:b/>
          <w:bCs/>
        </w:rPr>
      </w:pPr>
    </w:p>
    <w:p w14:paraId="4BB73D4A" w14:textId="4FB7178C" w:rsidR="001969C8" w:rsidRDefault="001969C8" w:rsidP="00873B31">
      <w:pPr>
        <w:spacing w:line="360" w:lineRule="auto"/>
        <w:rPr>
          <w:rFonts w:ascii="Arial" w:hAnsi="Arial" w:cs="Arial"/>
          <w:b/>
          <w:bCs/>
        </w:rPr>
      </w:pPr>
    </w:p>
    <w:p w14:paraId="3E0F43A1" w14:textId="6AA2554C" w:rsidR="001969C8" w:rsidRDefault="001969C8" w:rsidP="00873B31">
      <w:pPr>
        <w:spacing w:line="360" w:lineRule="auto"/>
        <w:rPr>
          <w:rFonts w:ascii="Arial" w:hAnsi="Arial" w:cs="Arial"/>
          <w:b/>
          <w:bCs/>
        </w:rPr>
      </w:pPr>
    </w:p>
    <w:p w14:paraId="70AF2E55" w14:textId="0B915809" w:rsidR="001969C8" w:rsidRDefault="001969C8" w:rsidP="00873B31">
      <w:pPr>
        <w:spacing w:line="360" w:lineRule="auto"/>
        <w:rPr>
          <w:rFonts w:ascii="Arial" w:hAnsi="Arial" w:cs="Arial"/>
          <w:b/>
          <w:bCs/>
        </w:rPr>
      </w:pPr>
    </w:p>
    <w:p w14:paraId="2F337855" w14:textId="297F2EF0" w:rsidR="002B5ACC" w:rsidRPr="003B0031" w:rsidRDefault="002B5ACC" w:rsidP="00AF2458">
      <w:pPr>
        <w:autoSpaceDE w:val="0"/>
        <w:autoSpaceDN w:val="0"/>
        <w:adjustRightInd w:val="0"/>
        <w:spacing w:after="0" w:line="240" w:lineRule="auto"/>
        <w:rPr>
          <w:rFonts w:ascii="Arial" w:hAnsi="Arial" w:cs="Arial"/>
        </w:rPr>
      </w:pPr>
    </w:p>
    <w:sectPr w:rsidR="002B5ACC" w:rsidRPr="003B0031" w:rsidSect="00234AB5">
      <w:footerReference w:type="default" r:id="rId21"/>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E369D" w14:textId="77777777" w:rsidR="00DE2EE3" w:rsidRDefault="00DE2EE3" w:rsidP="00234AB5">
      <w:pPr>
        <w:spacing w:after="0" w:line="240" w:lineRule="auto"/>
      </w:pPr>
      <w:r>
        <w:separator/>
      </w:r>
    </w:p>
  </w:endnote>
  <w:endnote w:type="continuationSeparator" w:id="0">
    <w:p w14:paraId="3A5C212D" w14:textId="77777777" w:rsidR="00DE2EE3" w:rsidRDefault="00DE2EE3" w:rsidP="00234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055964"/>
      <w:docPartObj>
        <w:docPartGallery w:val="Page Numbers (Bottom of Page)"/>
        <w:docPartUnique/>
      </w:docPartObj>
    </w:sdtPr>
    <w:sdtEndPr>
      <w:rPr>
        <w:noProof/>
      </w:rPr>
    </w:sdtEndPr>
    <w:sdtContent>
      <w:p w14:paraId="6D1802CD" w14:textId="180F22ED" w:rsidR="00234AB5" w:rsidRDefault="00234A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F78C0" w14:textId="77777777" w:rsidR="00234AB5" w:rsidRDefault="00234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EE179" w14:textId="77777777" w:rsidR="00DE2EE3" w:rsidRDefault="00DE2EE3" w:rsidP="00234AB5">
      <w:pPr>
        <w:spacing w:after="0" w:line="240" w:lineRule="auto"/>
      </w:pPr>
      <w:r>
        <w:separator/>
      </w:r>
    </w:p>
  </w:footnote>
  <w:footnote w:type="continuationSeparator" w:id="0">
    <w:p w14:paraId="0AFE4A7A" w14:textId="77777777" w:rsidR="00DE2EE3" w:rsidRDefault="00DE2EE3" w:rsidP="00234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7433"/>
    <w:multiLevelType w:val="hybridMultilevel"/>
    <w:tmpl w:val="6FFE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21DF1"/>
    <w:multiLevelType w:val="hybridMultilevel"/>
    <w:tmpl w:val="A85A0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B4454"/>
    <w:multiLevelType w:val="multilevel"/>
    <w:tmpl w:val="1B921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DD646A"/>
    <w:multiLevelType w:val="hybridMultilevel"/>
    <w:tmpl w:val="5860E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82BCC"/>
    <w:multiLevelType w:val="hybridMultilevel"/>
    <w:tmpl w:val="242E82CC"/>
    <w:lvl w:ilvl="0" w:tplc="0809000F">
      <w:start w:val="1"/>
      <w:numFmt w:val="decimal"/>
      <w:lvlText w:val="%1."/>
      <w:lvlJc w:val="left"/>
      <w:pPr>
        <w:ind w:left="720" w:hanging="360"/>
      </w:pPr>
      <w:rPr>
        <w:rFonts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A1EEC"/>
    <w:multiLevelType w:val="hybridMultilevel"/>
    <w:tmpl w:val="051C5AEA"/>
    <w:lvl w:ilvl="0" w:tplc="35DCC434">
      <w:start w:val="1"/>
      <w:numFmt w:val="lowerLetter"/>
      <w:lvlText w:val="%1."/>
      <w:lvlJc w:val="left"/>
      <w:pPr>
        <w:tabs>
          <w:tab w:val="num" w:pos="720"/>
        </w:tabs>
        <w:ind w:left="720" w:hanging="360"/>
      </w:pPr>
    </w:lvl>
    <w:lvl w:ilvl="1" w:tplc="873A210C" w:tentative="1">
      <w:start w:val="1"/>
      <w:numFmt w:val="lowerLetter"/>
      <w:lvlText w:val="%2."/>
      <w:lvlJc w:val="left"/>
      <w:pPr>
        <w:tabs>
          <w:tab w:val="num" w:pos="1440"/>
        </w:tabs>
        <w:ind w:left="1440" w:hanging="360"/>
      </w:pPr>
    </w:lvl>
    <w:lvl w:ilvl="2" w:tplc="113C7CFC" w:tentative="1">
      <w:start w:val="1"/>
      <w:numFmt w:val="lowerLetter"/>
      <w:lvlText w:val="%3."/>
      <w:lvlJc w:val="left"/>
      <w:pPr>
        <w:tabs>
          <w:tab w:val="num" w:pos="2160"/>
        </w:tabs>
        <w:ind w:left="2160" w:hanging="360"/>
      </w:pPr>
    </w:lvl>
    <w:lvl w:ilvl="3" w:tplc="330A6422" w:tentative="1">
      <w:start w:val="1"/>
      <w:numFmt w:val="lowerLetter"/>
      <w:lvlText w:val="%4."/>
      <w:lvlJc w:val="left"/>
      <w:pPr>
        <w:tabs>
          <w:tab w:val="num" w:pos="2880"/>
        </w:tabs>
        <w:ind w:left="2880" w:hanging="360"/>
      </w:pPr>
    </w:lvl>
    <w:lvl w:ilvl="4" w:tplc="D7AC5882" w:tentative="1">
      <w:start w:val="1"/>
      <w:numFmt w:val="lowerLetter"/>
      <w:lvlText w:val="%5."/>
      <w:lvlJc w:val="left"/>
      <w:pPr>
        <w:tabs>
          <w:tab w:val="num" w:pos="3600"/>
        </w:tabs>
        <w:ind w:left="3600" w:hanging="360"/>
      </w:pPr>
    </w:lvl>
    <w:lvl w:ilvl="5" w:tplc="C9B82CEC" w:tentative="1">
      <w:start w:val="1"/>
      <w:numFmt w:val="lowerLetter"/>
      <w:lvlText w:val="%6."/>
      <w:lvlJc w:val="left"/>
      <w:pPr>
        <w:tabs>
          <w:tab w:val="num" w:pos="4320"/>
        </w:tabs>
        <w:ind w:left="4320" w:hanging="360"/>
      </w:pPr>
    </w:lvl>
    <w:lvl w:ilvl="6" w:tplc="DC868A38" w:tentative="1">
      <w:start w:val="1"/>
      <w:numFmt w:val="lowerLetter"/>
      <w:lvlText w:val="%7."/>
      <w:lvlJc w:val="left"/>
      <w:pPr>
        <w:tabs>
          <w:tab w:val="num" w:pos="5040"/>
        </w:tabs>
        <w:ind w:left="5040" w:hanging="360"/>
      </w:pPr>
    </w:lvl>
    <w:lvl w:ilvl="7" w:tplc="EBAE3208" w:tentative="1">
      <w:start w:val="1"/>
      <w:numFmt w:val="lowerLetter"/>
      <w:lvlText w:val="%8."/>
      <w:lvlJc w:val="left"/>
      <w:pPr>
        <w:tabs>
          <w:tab w:val="num" w:pos="5760"/>
        </w:tabs>
        <w:ind w:left="5760" w:hanging="360"/>
      </w:pPr>
    </w:lvl>
    <w:lvl w:ilvl="8" w:tplc="EB00018A" w:tentative="1">
      <w:start w:val="1"/>
      <w:numFmt w:val="lowerLetter"/>
      <w:lvlText w:val="%9."/>
      <w:lvlJc w:val="left"/>
      <w:pPr>
        <w:tabs>
          <w:tab w:val="num" w:pos="6480"/>
        </w:tabs>
        <w:ind w:left="6480" w:hanging="360"/>
      </w:pPr>
    </w:lvl>
  </w:abstractNum>
  <w:abstractNum w:abstractNumId="7" w15:restartNumberingAfterBreak="0">
    <w:nsid w:val="30CF2113"/>
    <w:multiLevelType w:val="hybridMultilevel"/>
    <w:tmpl w:val="29E6B982"/>
    <w:lvl w:ilvl="0" w:tplc="41C69680">
      <w:start w:val="1"/>
      <w:numFmt w:val="bullet"/>
      <w:lvlText w:val="•"/>
      <w:lvlJc w:val="left"/>
      <w:pPr>
        <w:tabs>
          <w:tab w:val="num" w:pos="720"/>
        </w:tabs>
        <w:ind w:left="720" w:hanging="360"/>
      </w:pPr>
      <w:rPr>
        <w:rFonts w:ascii="Arial" w:hAnsi="Arial" w:hint="default"/>
      </w:rPr>
    </w:lvl>
    <w:lvl w:ilvl="1" w:tplc="5A40C4E0" w:tentative="1">
      <w:start w:val="1"/>
      <w:numFmt w:val="bullet"/>
      <w:lvlText w:val="•"/>
      <w:lvlJc w:val="left"/>
      <w:pPr>
        <w:tabs>
          <w:tab w:val="num" w:pos="1440"/>
        </w:tabs>
        <w:ind w:left="1440" w:hanging="360"/>
      </w:pPr>
      <w:rPr>
        <w:rFonts w:ascii="Arial" w:hAnsi="Arial" w:hint="default"/>
      </w:rPr>
    </w:lvl>
    <w:lvl w:ilvl="2" w:tplc="693816A8" w:tentative="1">
      <w:start w:val="1"/>
      <w:numFmt w:val="bullet"/>
      <w:lvlText w:val="•"/>
      <w:lvlJc w:val="left"/>
      <w:pPr>
        <w:tabs>
          <w:tab w:val="num" w:pos="2160"/>
        </w:tabs>
        <w:ind w:left="2160" w:hanging="360"/>
      </w:pPr>
      <w:rPr>
        <w:rFonts w:ascii="Arial" w:hAnsi="Arial" w:hint="default"/>
      </w:rPr>
    </w:lvl>
    <w:lvl w:ilvl="3" w:tplc="7B9467CE" w:tentative="1">
      <w:start w:val="1"/>
      <w:numFmt w:val="bullet"/>
      <w:lvlText w:val="•"/>
      <w:lvlJc w:val="left"/>
      <w:pPr>
        <w:tabs>
          <w:tab w:val="num" w:pos="2880"/>
        </w:tabs>
        <w:ind w:left="2880" w:hanging="360"/>
      </w:pPr>
      <w:rPr>
        <w:rFonts w:ascii="Arial" w:hAnsi="Arial" w:hint="default"/>
      </w:rPr>
    </w:lvl>
    <w:lvl w:ilvl="4" w:tplc="B63E1152" w:tentative="1">
      <w:start w:val="1"/>
      <w:numFmt w:val="bullet"/>
      <w:lvlText w:val="•"/>
      <w:lvlJc w:val="left"/>
      <w:pPr>
        <w:tabs>
          <w:tab w:val="num" w:pos="3600"/>
        </w:tabs>
        <w:ind w:left="3600" w:hanging="360"/>
      </w:pPr>
      <w:rPr>
        <w:rFonts w:ascii="Arial" w:hAnsi="Arial" w:hint="default"/>
      </w:rPr>
    </w:lvl>
    <w:lvl w:ilvl="5" w:tplc="F11A2488" w:tentative="1">
      <w:start w:val="1"/>
      <w:numFmt w:val="bullet"/>
      <w:lvlText w:val="•"/>
      <w:lvlJc w:val="left"/>
      <w:pPr>
        <w:tabs>
          <w:tab w:val="num" w:pos="4320"/>
        </w:tabs>
        <w:ind w:left="4320" w:hanging="360"/>
      </w:pPr>
      <w:rPr>
        <w:rFonts w:ascii="Arial" w:hAnsi="Arial" w:hint="default"/>
      </w:rPr>
    </w:lvl>
    <w:lvl w:ilvl="6" w:tplc="B7ACE472" w:tentative="1">
      <w:start w:val="1"/>
      <w:numFmt w:val="bullet"/>
      <w:lvlText w:val="•"/>
      <w:lvlJc w:val="left"/>
      <w:pPr>
        <w:tabs>
          <w:tab w:val="num" w:pos="5040"/>
        </w:tabs>
        <w:ind w:left="5040" w:hanging="360"/>
      </w:pPr>
      <w:rPr>
        <w:rFonts w:ascii="Arial" w:hAnsi="Arial" w:hint="default"/>
      </w:rPr>
    </w:lvl>
    <w:lvl w:ilvl="7" w:tplc="826AC53E" w:tentative="1">
      <w:start w:val="1"/>
      <w:numFmt w:val="bullet"/>
      <w:lvlText w:val="•"/>
      <w:lvlJc w:val="left"/>
      <w:pPr>
        <w:tabs>
          <w:tab w:val="num" w:pos="5760"/>
        </w:tabs>
        <w:ind w:left="5760" w:hanging="360"/>
      </w:pPr>
      <w:rPr>
        <w:rFonts w:ascii="Arial" w:hAnsi="Arial" w:hint="default"/>
      </w:rPr>
    </w:lvl>
    <w:lvl w:ilvl="8" w:tplc="5768C7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792863"/>
    <w:multiLevelType w:val="hybridMultilevel"/>
    <w:tmpl w:val="55EC9448"/>
    <w:lvl w:ilvl="0" w:tplc="170EF672">
      <w:start w:val="1"/>
      <w:numFmt w:val="bullet"/>
      <w:lvlText w:val="•"/>
      <w:lvlJc w:val="left"/>
      <w:pPr>
        <w:tabs>
          <w:tab w:val="num" w:pos="720"/>
        </w:tabs>
        <w:ind w:left="720" w:hanging="360"/>
      </w:pPr>
      <w:rPr>
        <w:rFonts w:ascii="Arial" w:hAnsi="Arial" w:hint="default"/>
      </w:rPr>
    </w:lvl>
    <w:lvl w:ilvl="1" w:tplc="0D2C8B5C" w:tentative="1">
      <w:start w:val="1"/>
      <w:numFmt w:val="bullet"/>
      <w:lvlText w:val="•"/>
      <w:lvlJc w:val="left"/>
      <w:pPr>
        <w:tabs>
          <w:tab w:val="num" w:pos="1440"/>
        </w:tabs>
        <w:ind w:left="1440" w:hanging="360"/>
      </w:pPr>
      <w:rPr>
        <w:rFonts w:ascii="Arial" w:hAnsi="Arial" w:hint="default"/>
      </w:rPr>
    </w:lvl>
    <w:lvl w:ilvl="2" w:tplc="C8FC19F6" w:tentative="1">
      <w:start w:val="1"/>
      <w:numFmt w:val="bullet"/>
      <w:lvlText w:val="•"/>
      <w:lvlJc w:val="left"/>
      <w:pPr>
        <w:tabs>
          <w:tab w:val="num" w:pos="2160"/>
        </w:tabs>
        <w:ind w:left="2160" w:hanging="360"/>
      </w:pPr>
      <w:rPr>
        <w:rFonts w:ascii="Arial" w:hAnsi="Arial" w:hint="default"/>
      </w:rPr>
    </w:lvl>
    <w:lvl w:ilvl="3" w:tplc="675E205A" w:tentative="1">
      <w:start w:val="1"/>
      <w:numFmt w:val="bullet"/>
      <w:lvlText w:val="•"/>
      <w:lvlJc w:val="left"/>
      <w:pPr>
        <w:tabs>
          <w:tab w:val="num" w:pos="2880"/>
        </w:tabs>
        <w:ind w:left="2880" w:hanging="360"/>
      </w:pPr>
      <w:rPr>
        <w:rFonts w:ascii="Arial" w:hAnsi="Arial" w:hint="default"/>
      </w:rPr>
    </w:lvl>
    <w:lvl w:ilvl="4" w:tplc="7058802C" w:tentative="1">
      <w:start w:val="1"/>
      <w:numFmt w:val="bullet"/>
      <w:lvlText w:val="•"/>
      <w:lvlJc w:val="left"/>
      <w:pPr>
        <w:tabs>
          <w:tab w:val="num" w:pos="3600"/>
        </w:tabs>
        <w:ind w:left="3600" w:hanging="360"/>
      </w:pPr>
      <w:rPr>
        <w:rFonts w:ascii="Arial" w:hAnsi="Arial" w:hint="default"/>
      </w:rPr>
    </w:lvl>
    <w:lvl w:ilvl="5" w:tplc="B8762E50" w:tentative="1">
      <w:start w:val="1"/>
      <w:numFmt w:val="bullet"/>
      <w:lvlText w:val="•"/>
      <w:lvlJc w:val="left"/>
      <w:pPr>
        <w:tabs>
          <w:tab w:val="num" w:pos="4320"/>
        </w:tabs>
        <w:ind w:left="4320" w:hanging="360"/>
      </w:pPr>
      <w:rPr>
        <w:rFonts w:ascii="Arial" w:hAnsi="Arial" w:hint="default"/>
      </w:rPr>
    </w:lvl>
    <w:lvl w:ilvl="6" w:tplc="12467314" w:tentative="1">
      <w:start w:val="1"/>
      <w:numFmt w:val="bullet"/>
      <w:lvlText w:val="•"/>
      <w:lvlJc w:val="left"/>
      <w:pPr>
        <w:tabs>
          <w:tab w:val="num" w:pos="5040"/>
        </w:tabs>
        <w:ind w:left="5040" w:hanging="360"/>
      </w:pPr>
      <w:rPr>
        <w:rFonts w:ascii="Arial" w:hAnsi="Arial" w:hint="default"/>
      </w:rPr>
    </w:lvl>
    <w:lvl w:ilvl="7" w:tplc="2A14CCB8" w:tentative="1">
      <w:start w:val="1"/>
      <w:numFmt w:val="bullet"/>
      <w:lvlText w:val="•"/>
      <w:lvlJc w:val="left"/>
      <w:pPr>
        <w:tabs>
          <w:tab w:val="num" w:pos="5760"/>
        </w:tabs>
        <w:ind w:left="5760" w:hanging="360"/>
      </w:pPr>
      <w:rPr>
        <w:rFonts w:ascii="Arial" w:hAnsi="Arial" w:hint="default"/>
      </w:rPr>
    </w:lvl>
    <w:lvl w:ilvl="8" w:tplc="332203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CE10BDA"/>
    <w:multiLevelType w:val="hybridMultilevel"/>
    <w:tmpl w:val="662C1C20"/>
    <w:lvl w:ilvl="0" w:tplc="A05EC7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B7543"/>
    <w:multiLevelType w:val="hybridMultilevel"/>
    <w:tmpl w:val="9D182FDA"/>
    <w:lvl w:ilvl="0" w:tplc="0972C038">
      <w:start w:val="1"/>
      <w:numFmt w:val="bullet"/>
      <w:lvlText w:val="•"/>
      <w:lvlJc w:val="left"/>
      <w:pPr>
        <w:tabs>
          <w:tab w:val="num" w:pos="720"/>
        </w:tabs>
        <w:ind w:left="720" w:hanging="360"/>
      </w:pPr>
      <w:rPr>
        <w:rFonts w:ascii="Arial" w:hAnsi="Arial" w:hint="default"/>
      </w:rPr>
    </w:lvl>
    <w:lvl w:ilvl="1" w:tplc="9F2255C0" w:tentative="1">
      <w:start w:val="1"/>
      <w:numFmt w:val="bullet"/>
      <w:lvlText w:val="•"/>
      <w:lvlJc w:val="left"/>
      <w:pPr>
        <w:tabs>
          <w:tab w:val="num" w:pos="1440"/>
        </w:tabs>
        <w:ind w:left="1440" w:hanging="360"/>
      </w:pPr>
      <w:rPr>
        <w:rFonts w:ascii="Arial" w:hAnsi="Arial" w:hint="default"/>
      </w:rPr>
    </w:lvl>
    <w:lvl w:ilvl="2" w:tplc="03425EF0" w:tentative="1">
      <w:start w:val="1"/>
      <w:numFmt w:val="bullet"/>
      <w:lvlText w:val="•"/>
      <w:lvlJc w:val="left"/>
      <w:pPr>
        <w:tabs>
          <w:tab w:val="num" w:pos="2160"/>
        </w:tabs>
        <w:ind w:left="2160" w:hanging="360"/>
      </w:pPr>
      <w:rPr>
        <w:rFonts w:ascii="Arial" w:hAnsi="Arial" w:hint="default"/>
      </w:rPr>
    </w:lvl>
    <w:lvl w:ilvl="3" w:tplc="8A00A7D8" w:tentative="1">
      <w:start w:val="1"/>
      <w:numFmt w:val="bullet"/>
      <w:lvlText w:val="•"/>
      <w:lvlJc w:val="left"/>
      <w:pPr>
        <w:tabs>
          <w:tab w:val="num" w:pos="2880"/>
        </w:tabs>
        <w:ind w:left="2880" w:hanging="360"/>
      </w:pPr>
      <w:rPr>
        <w:rFonts w:ascii="Arial" w:hAnsi="Arial" w:hint="default"/>
      </w:rPr>
    </w:lvl>
    <w:lvl w:ilvl="4" w:tplc="B9D4784E" w:tentative="1">
      <w:start w:val="1"/>
      <w:numFmt w:val="bullet"/>
      <w:lvlText w:val="•"/>
      <w:lvlJc w:val="left"/>
      <w:pPr>
        <w:tabs>
          <w:tab w:val="num" w:pos="3600"/>
        </w:tabs>
        <w:ind w:left="3600" w:hanging="360"/>
      </w:pPr>
      <w:rPr>
        <w:rFonts w:ascii="Arial" w:hAnsi="Arial" w:hint="default"/>
      </w:rPr>
    </w:lvl>
    <w:lvl w:ilvl="5" w:tplc="CC2AE3C0" w:tentative="1">
      <w:start w:val="1"/>
      <w:numFmt w:val="bullet"/>
      <w:lvlText w:val="•"/>
      <w:lvlJc w:val="left"/>
      <w:pPr>
        <w:tabs>
          <w:tab w:val="num" w:pos="4320"/>
        </w:tabs>
        <w:ind w:left="4320" w:hanging="360"/>
      </w:pPr>
      <w:rPr>
        <w:rFonts w:ascii="Arial" w:hAnsi="Arial" w:hint="default"/>
      </w:rPr>
    </w:lvl>
    <w:lvl w:ilvl="6" w:tplc="BDCAA79A" w:tentative="1">
      <w:start w:val="1"/>
      <w:numFmt w:val="bullet"/>
      <w:lvlText w:val="•"/>
      <w:lvlJc w:val="left"/>
      <w:pPr>
        <w:tabs>
          <w:tab w:val="num" w:pos="5040"/>
        </w:tabs>
        <w:ind w:left="5040" w:hanging="360"/>
      </w:pPr>
      <w:rPr>
        <w:rFonts w:ascii="Arial" w:hAnsi="Arial" w:hint="default"/>
      </w:rPr>
    </w:lvl>
    <w:lvl w:ilvl="7" w:tplc="6B52B130" w:tentative="1">
      <w:start w:val="1"/>
      <w:numFmt w:val="bullet"/>
      <w:lvlText w:val="•"/>
      <w:lvlJc w:val="left"/>
      <w:pPr>
        <w:tabs>
          <w:tab w:val="num" w:pos="5760"/>
        </w:tabs>
        <w:ind w:left="5760" w:hanging="360"/>
      </w:pPr>
      <w:rPr>
        <w:rFonts w:ascii="Arial" w:hAnsi="Arial" w:hint="default"/>
      </w:rPr>
    </w:lvl>
    <w:lvl w:ilvl="8" w:tplc="0496456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2F69B0"/>
    <w:multiLevelType w:val="hybridMultilevel"/>
    <w:tmpl w:val="C2DE5016"/>
    <w:lvl w:ilvl="0" w:tplc="D3E21CC2">
      <w:start w:val="1"/>
      <w:numFmt w:val="bullet"/>
      <w:lvlText w:val="•"/>
      <w:lvlJc w:val="left"/>
      <w:pPr>
        <w:tabs>
          <w:tab w:val="num" w:pos="720"/>
        </w:tabs>
        <w:ind w:left="720" w:hanging="360"/>
      </w:pPr>
      <w:rPr>
        <w:rFonts w:ascii="Arial" w:hAnsi="Arial" w:hint="default"/>
      </w:rPr>
    </w:lvl>
    <w:lvl w:ilvl="1" w:tplc="82E64A66" w:tentative="1">
      <w:start w:val="1"/>
      <w:numFmt w:val="bullet"/>
      <w:lvlText w:val="•"/>
      <w:lvlJc w:val="left"/>
      <w:pPr>
        <w:tabs>
          <w:tab w:val="num" w:pos="1440"/>
        </w:tabs>
        <w:ind w:left="1440" w:hanging="360"/>
      </w:pPr>
      <w:rPr>
        <w:rFonts w:ascii="Arial" w:hAnsi="Arial" w:hint="default"/>
      </w:rPr>
    </w:lvl>
    <w:lvl w:ilvl="2" w:tplc="9C02634E" w:tentative="1">
      <w:start w:val="1"/>
      <w:numFmt w:val="bullet"/>
      <w:lvlText w:val="•"/>
      <w:lvlJc w:val="left"/>
      <w:pPr>
        <w:tabs>
          <w:tab w:val="num" w:pos="2160"/>
        </w:tabs>
        <w:ind w:left="2160" w:hanging="360"/>
      </w:pPr>
      <w:rPr>
        <w:rFonts w:ascii="Arial" w:hAnsi="Arial" w:hint="default"/>
      </w:rPr>
    </w:lvl>
    <w:lvl w:ilvl="3" w:tplc="47A864D0" w:tentative="1">
      <w:start w:val="1"/>
      <w:numFmt w:val="bullet"/>
      <w:lvlText w:val="•"/>
      <w:lvlJc w:val="left"/>
      <w:pPr>
        <w:tabs>
          <w:tab w:val="num" w:pos="2880"/>
        </w:tabs>
        <w:ind w:left="2880" w:hanging="360"/>
      </w:pPr>
      <w:rPr>
        <w:rFonts w:ascii="Arial" w:hAnsi="Arial" w:hint="default"/>
      </w:rPr>
    </w:lvl>
    <w:lvl w:ilvl="4" w:tplc="1F2E9730" w:tentative="1">
      <w:start w:val="1"/>
      <w:numFmt w:val="bullet"/>
      <w:lvlText w:val="•"/>
      <w:lvlJc w:val="left"/>
      <w:pPr>
        <w:tabs>
          <w:tab w:val="num" w:pos="3600"/>
        </w:tabs>
        <w:ind w:left="3600" w:hanging="360"/>
      </w:pPr>
      <w:rPr>
        <w:rFonts w:ascii="Arial" w:hAnsi="Arial" w:hint="default"/>
      </w:rPr>
    </w:lvl>
    <w:lvl w:ilvl="5" w:tplc="AE4634B0" w:tentative="1">
      <w:start w:val="1"/>
      <w:numFmt w:val="bullet"/>
      <w:lvlText w:val="•"/>
      <w:lvlJc w:val="left"/>
      <w:pPr>
        <w:tabs>
          <w:tab w:val="num" w:pos="4320"/>
        </w:tabs>
        <w:ind w:left="4320" w:hanging="360"/>
      </w:pPr>
      <w:rPr>
        <w:rFonts w:ascii="Arial" w:hAnsi="Arial" w:hint="default"/>
      </w:rPr>
    </w:lvl>
    <w:lvl w:ilvl="6" w:tplc="A5E6DC1E" w:tentative="1">
      <w:start w:val="1"/>
      <w:numFmt w:val="bullet"/>
      <w:lvlText w:val="•"/>
      <w:lvlJc w:val="left"/>
      <w:pPr>
        <w:tabs>
          <w:tab w:val="num" w:pos="5040"/>
        </w:tabs>
        <w:ind w:left="5040" w:hanging="360"/>
      </w:pPr>
      <w:rPr>
        <w:rFonts w:ascii="Arial" w:hAnsi="Arial" w:hint="default"/>
      </w:rPr>
    </w:lvl>
    <w:lvl w:ilvl="7" w:tplc="09E8806A" w:tentative="1">
      <w:start w:val="1"/>
      <w:numFmt w:val="bullet"/>
      <w:lvlText w:val="•"/>
      <w:lvlJc w:val="left"/>
      <w:pPr>
        <w:tabs>
          <w:tab w:val="num" w:pos="5760"/>
        </w:tabs>
        <w:ind w:left="5760" w:hanging="360"/>
      </w:pPr>
      <w:rPr>
        <w:rFonts w:ascii="Arial" w:hAnsi="Arial" w:hint="default"/>
      </w:rPr>
    </w:lvl>
    <w:lvl w:ilvl="8" w:tplc="EDCAE2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5957E63"/>
    <w:multiLevelType w:val="hybridMultilevel"/>
    <w:tmpl w:val="D1BCAB2C"/>
    <w:lvl w:ilvl="0" w:tplc="4508A960">
      <w:start w:val="1"/>
      <w:numFmt w:val="bullet"/>
      <w:lvlText w:val="–"/>
      <w:lvlJc w:val="left"/>
      <w:pPr>
        <w:tabs>
          <w:tab w:val="num" w:pos="720"/>
        </w:tabs>
        <w:ind w:left="720" w:hanging="360"/>
      </w:pPr>
      <w:rPr>
        <w:rFonts w:ascii="Arial" w:hAnsi="Arial" w:hint="default"/>
      </w:rPr>
    </w:lvl>
    <w:lvl w:ilvl="1" w:tplc="427CE0EC">
      <w:start w:val="1"/>
      <w:numFmt w:val="bullet"/>
      <w:lvlText w:val="–"/>
      <w:lvlJc w:val="left"/>
      <w:pPr>
        <w:tabs>
          <w:tab w:val="num" w:pos="1440"/>
        </w:tabs>
        <w:ind w:left="1440" w:hanging="360"/>
      </w:pPr>
      <w:rPr>
        <w:rFonts w:ascii="Arial" w:hAnsi="Arial" w:hint="default"/>
      </w:rPr>
    </w:lvl>
    <w:lvl w:ilvl="2" w:tplc="5C2C8EA6" w:tentative="1">
      <w:start w:val="1"/>
      <w:numFmt w:val="bullet"/>
      <w:lvlText w:val="–"/>
      <w:lvlJc w:val="left"/>
      <w:pPr>
        <w:tabs>
          <w:tab w:val="num" w:pos="2160"/>
        </w:tabs>
        <w:ind w:left="2160" w:hanging="360"/>
      </w:pPr>
      <w:rPr>
        <w:rFonts w:ascii="Arial" w:hAnsi="Arial" w:hint="default"/>
      </w:rPr>
    </w:lvl>
    <w:lvl w:ilvl="3" w:tplc="1932EF06" w:tentative="1">
      <w:start w:val="1"/>
      <w:numFmt w:val="bullet"/>
      <w:lvlText w:val="–"/>
      <w:lvlJc w:val="left"/>
      <w:pPr>
        <w:tabs>
          <w:tab w:val="num" w:pos="2880"/>
        </w:tabs>
        <w:ind w:left="2880" w:hanging="360"/>
      </w:pPr>
      <w:rPr>
        <w:rFonts w:ascii="Arial" w:hAnsi="Arial" w:hint="default"/>
      </w:rPr>
    </w:lvl>
    <w:lvl w:ilvl="4" w:tplc="5AF6FB8E" w:tentative="1">
      <w:start w:val="1"/>
      <w:numFmt w:val="bullet"/>
      <w:lvlText w:val="–"/>
      <w:lvlJc w:val="left"/>
      <w:pPr>
        <w:tabs>
          <w:tab w:val="num" w:pos="3600"/>
        </w:tabs>
        <w:ind w:left="3600" w:hanging="360"/>
      </w:pPr>
      <w:rPr>
        <w:rFonts w:ascii="Arial" w:hAnsi="Arial" w:hint="default"/>
      </w:rPr>
    </w:lvl>
    <w:lvl w:ilvl="5" w:tplc="3CBC45F0" w:tentative="1">
      <w:start w:val="1"/>
      <w:numFmt w:val="bullet"/>
      <w:lvlText w:val="–"/>
      <w:lvlJc w:val="left"/>
      <w:pPr>
        <w:tabs>
          <w:tab w:val="num" w:pos="4320"/>
        </w:tabs>
        <w:ind w:left="4320" w:hanging="360"/>
      </w:pPr>
      <w:rPr>
        <w:rFonts w:ascii="Arial" w:hAnsi="Arial" w:hint="default"/>
      </w:rPr>
    </w:lvl>
    <w:lvl w:ilvl="6" w:tplc="7C36BD22" w:tentative="1">
      <w:start w:val="1"/>
      <w:numFmt w:val="bullet"/>
      <w:lvlText w:val="–"/>
      <w:lvlJc w:val="left"/>
      <w:pPr>
        <w:tabs>
          <w:tab w:val="num" w:pos="5040"/>
        </w:tabs>
        <w:ind w:left="5040" w:hanging="360"/>
      </w:pPr>
      <w:rPr>
        <w:rFonts w:ascii="Arial" w:hAnsi="Arial" w:hint="default"/>
      </w:rPr>
    </w:lvl>
    <w:lvl w:ilvl="7" w:tplc="5850495A" w:tentative="1">
      <w:start w:val="1"/>
      <w:numFmt w:val="bullet"/>
      <w:lvlText w:val="–"/>
      <w:lvlJc w:val="left"/>
      <w:pPr>
        <w:tabs>
          <w:tab w:val="num" w:pos="5760"/>
        </w:tabs>
        <w:ind w:left="5760" w:hanging="360"/>
      </w:pPr>
      <w:rPr>
        <w:rFonts w:ascii="Arial" w:hAnsi="Arial" w:hint="default"/>
      </w:rPr>
    </w:lvl>
    <w:lvl w:ilvl="8" w:tplc="7E48023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C4171B"/>
    <w:multiLevelType w:val="hybridMultilevel"/>
    <w:tmpl w:val="28E2A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DC7127"/>
    <w:multiLevelType w:val="hybridMultilevel"/>
    <w:tmpl w:val="C5D4E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E42A4E"/>
    <w:multiLevelType w:val="multilevel"/>
    <w:tmpl w:val="3A4A7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0C01D4"/>
    <w:multiLevelType w:val="hybridMultilevel"/>
    <w:tmpl w:val="94586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FC1860"/>
    <w:multiLevelType w:val="hybridMultilevel"/>
    <w:tmpl w:val="64301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FD1D81"/>
    <w:multiLevelType w:val="multilevel"/>
    <w:tmpl w:val="109E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735BEF"/>
    <w:multiLevelType w:val="hybridMultilevel"/>
    <w:tmpl w:val="51F0EA66"/>
    <w:lvl w:ilvl="0" w:tplc="C9569BA0">
      <w:start w:val="1"/>
      <w:numFmt w:val="bullet"/>
      <w:lvlText w:val="•"/>
      <w:lvlJc w:val="left"/>
      <w:pPr>
        <w:tabs>
          <w:tab w:val="num" w:pos="720"/>
        </w:tabs>
        <w:ind w:left="720" w:hanging="360"/>
      </w:pPr>
      <w:rPr>
        <w:rFonts w:ascii="Arial" w:hAnsi="Arial" w:hint="default"/>
      </w:rPr>
    </w:lvl>
    <w:lvl w:ilvl="1" w:tplc="C80E63A2" w:tentative="1">
      <w:start w:val="1"/>
      <w:numFmt w:val="bullet"/>
      <w:lvlText w:val="•"/>
      <w:lvlJc w:val="left"/>
      <w:pPr>
        <w:tabs>
          <w:tab w:val="num" w:pos="1440"/>
        </w:tabs>
        <w:ind w:left="1440" w:hanging="360"/>
      </w:pPr>
      <w:rPr>
        <w:rFonts w:ascii="Arial" w:hAnsi="Arial" w:hint="default"/>
      </w:rPr>
    </w:lvl>
    <w:lvl w:ilvl="2" w:tplc="9FAC2642" w:tentative="1">
      <w:start w:val="1"/>
      <w:numFmt w:val="bullet"/>
      <w:lvlText w:val="•"/>
      <w:lvlJc w:val="left"/>
      <w:pPr>
        <w:tabs>
          <w:tab w:val="num" w:pos="2160"/>
        </w:tabs>
        <w:ind w:left="2160" w:hanging="360"/>
      </w:pPr>
      <w:rPr>
        <w:rFonts w:ascii="Arial" w:hAnsi="Arial" w:hint="default"/>
      </w:rPr>
    </w:lvl>
    <w:lvl w:ilvl="3" w:tplc="0F14DE72" w:tentative="1">
      <w:start w:val="1"/>
      <w:numFmt w:val="bullet"/>
      <w:lvlText w:val="•"/>
      <w:lvlJc w:val="left"/>
      <w:pPr>
        <w:tabs>
          <w:tab w:val="num" w:pos="2880"/>
        </w:tabs>
        <w:ind w:left="2880" w:hanging="360"/>
      </w:pPr>
      <w:rPr>
        <w:rFonts w:ascii="Arial" w:hAnsi="Arial" w:hint="default"/>
      </w:rPr>
    </w:lvl>
    <w:lvl w:ilvl="4" w:tplc="7FA42C0E" w:tentative="1">
      <w:start w:val="1"/>
      <w:numFmt w:val="bullet"/>
      <w:lvlText w:val="•"/>
      <w:lvlJc w:val="left"/>
      <w:pPr>
        <w:tabs>
          <w:tab w:val="num" w:pos="3600"/>
        </w:tabs>
        <w:ind w:left="3600" w:hanging="360"/>
      </w:pPr>
      <w:rPr>
        <w:rFonts w:ascii="Arial" w:hAnsi="Arial" w:hint="default"/>
      </w:rPr>
    </w:lvl>
    <w:lvl w:ilvl="5" w:tplc="5EC8734A" w:tentative="1">
      <w:start w:val="1"/>
      <w:numFmt w:val="bullet"/>
      <w:lvlText w:val="•"/>
      <w:lvlJc w:val="left"/>
      <w:pPr>
        <w:tabs>
          <w:tab w:val="num" w:pos="4320"/>
        </w:tabs>
        <w:ind w:left="4320" w:hanging="360"/>
      </w:pPr>
      <w:rPr>
        <w:rFonts w:ascii="Arial" w:hAnsi="Arial" w:hint="default"/>
      </w:rPr>
    </w:lvl>
    <w:lvl w:ilvl="6" w:tplc="743ECB92" w:tentative="1">
      <w:start w:val="1"/>
      <w:numFmt w:val="bullet"/>
      <w:lvlText w:val="•"/>
      <w:lvlJc w:val="left"/>
      <w:pPr>
        <w:tabs>
          <w:tab w:val="num" w:pos="5040"/>
        </w:tabs>
        <w:ind w:left="5040" w:hanging="360"/>
      </w:pPr>
      <w:rPr>
        <w:rFonts w:ascii="Arial" w:hAnsi="Arial" w:hint="default"/>
      </w:rPr>
    </w:lvl>
    <w:lvl w:ilvl="7" w:tplc="52AE4AE6" w:tentative="1">
      <w:start w:val="1"/>
      <w:numFmt w:val="bullet"/>
      <w:lvlText w:val="•"/>
      <w:lvlJc w:val="left"/>
      <w:pPr>
        <w:tabs>
          <w:tab w:val="num" w:pos="5760"/>
        </w:tabs>
        <w:ind w:left="5760" w:hanging="360"/>
      </w:pPr>
      <w:rPr>
        <w:rFonts w:ascii="Arial" w:hAnsi="Arial" w:hint="default"/>
      </w:rPr>
    </w:lvl>
    <w:lvl w:ilvl="8" w:tplc="D4649EC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B125E1E"/>
    <w:multiLevelType w:val="hybridMultilevel"/>
    <w:tmpl w:val="E30852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D0B14A9"/>
    <w:multiLevelType w:val="hybridMultilevel"/>
    <w:tmpl w:val="4926C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526BB9"/>
    <w:multiLevelType w:val="hybridMultilevel"/>
    <w:tmpl w:val="CB84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9B02F7"/>
    <w:multiLevelType w:val="hybridMultilevel"/>
    <w:tmpl w:val="BFD28D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240193"/>
    <w:multiLevelType w:val="hybridMultilevel"/>
    <w:tmpl w:val="34725B00"/>
    <w:lvl w:ilvl="0" w:tplc="62EC6538">
      <w:start w:val="1"/>
      <w:numFmt w:val="bullet"/>
      <w:lvlText w:val="•"/>
      <w:lvlJc w:val="left"/>
      <w:pPr>
        <w:tabs>
          <w:tab w:val="num" w:pos="720"/>
        </w:tabs>
        <w:ind w:left="720" w:hanging="360"/>
      </w:pPr>
      <w:rPr>
        <w:rFonts w:ascii="Arial" w:hAnsi="Arial" w:hint="default"/>
      </w:rPr>
    </w:lvl>
    <w:lvl w:ilvl="1" w:tplc="AF94543A" w:tentative="1">
      <w:start w:val="1"/>
      <w:numFmt w:val="bullet"/>
      <w:lvlText w:val="•"/>
      <w:lvlJc w:val="left"/>
      <w:pPr>
        <w:tabs>
          <w:tab w:val="num" w:pos="1440"/>
        </w:tabs>
        <w:ind w:left="1440" w:hanging="360"/>
      </w:pPr>
      <w:rPr>
        <w:rFonts w:ascii="Arial" w:hAnsi="Arial" w:hint="default"/>
      </w:rPr>
    </w:lvl>
    <w:lvl w:ilvl="2" w:tplc="A42E1832" w:tentative="1">
      <w:start w:val="1"/>
      <w:numFmt w:val="bullet"/>
      <w:lvlText w:val="•"/>
      <w:lvlJc w:val="left"/>
      <w:pPr>
        <w:tabs>
          <w:tab w:val="num" w:pos="2160"/>
        </w:tabs>
        <w:ind w:left="2160" w:hanging="360"/>
      </w:pPr>
      <w:rPr>
        <w:rFonts w:ascii="Arial" w:hAnsi="Arial" w:hint="default"/>
      </w:rPr>
    </w:lvl>
    <w:lvl w:ilvl="3" w:tplc="A80C82AE" w:tentative="1">
      <w:start w:val="1"/>
      <w:numFmt w:val="bullet"/>
      <w:lvlText w:val="•"/>
      <w:lvlJc w:val="left"/>
      <w:pPr>
        <w:tabs>
          <w:tab w:val="num" w:pos="2880"/>
        </w:tabs>
        <w:ind w:left="2880" w:hanging="360"/>
      </w:pPr>
      <w:rPr>
        <w:rFonts w:ascii="Arial" w:hAnsi="Arial" w:hint="default"/>
      </w:rPr>
    </w:lvl>
    <w:lvl w:ilvl="4" w:tplc="F3DE3222" w:tentative="1">
      <w:start w:val="1"/>
      <w:numFmt w:val="bullet"/>
      <w:lvlText w:val="•"/>
      <w:lvlJc w:val="left"/>
      <w:pPr>
        <w:tabs>
          <w:tab w:val="num" w:pos="3600"/>
        </w:tabs>
        <w:ind w:left="3600" w:hanging="360"/>
      </w:pPr>
      <w:rPr>
        <w:rFonts w:ascii="Arial" w:hAnsi="Arial" w:hint="default"/>
      </w:rPr>
    </w:lvl>
    <w:lvl w:ilvl="5" w:tplc="8F182E14" w:tentative="1">
      <w:start w:val="1"/>
      <w:numFmt w:val="bullet"/>
      <w:lvlText w:val="•"/>
      <w:lvlJc w:val="left"/>
      <w:pPr>
        <w:tabs>
          <w:tab w:val="num" w:pos="4320"/>
        </w:tabs>
        <w:ind w:left="4320" w:hanging="360"/>
      </w:pPr>
      <w:rPr>
        <w:rFonts w:ascii="Arial" w:hAnsi="Arial" w:hint="default"/>
      </w:rPr>
    </w:lvl>
    <w:lvl w:ilvl="6" w:tplc="11320924" w:tentative="1">
      <w:start w:val="1"/>
      <w:numFmt w:val="bullet"/>
      <w:lvlText w:val="•"/>
      <w:lvlJc w:val="left"/>
      <w:pPr>
        <w:tabs>
          <w:tab w:val="num" w:pos="5040"/>
        </w:tabs>
        <w:ind w:left="5040" w:hanging="360"/>
      </w:pPr>
      <w:rPr>
        <w:rFonts w:ascii="Arial" w:hAnsi="Arial" w:hint="default"/>
      </w:rPr>
    </w:lvl>
    <w:lvl w:ilvl="7" w:tplc="026EB7CC" w:tentative="1">
      <w:start w:val="1"/>
      <w:numFmt w:val="bullet"/>
      <w:lvlText w:val="•"/>
      <w:lvlJc w:val="left"/>
      <w:pPr>
        <w:tabs>
          <w:tab w:val="num" w:pos="5760"/>
        </w:tabs>
        <w:ind w:left="5760" w:hanging="360"/>
      </w:pPr>
      <w:rPr>
        <w:rFonts w:ascii="Arial" w:hAnsi="Arial" w:hint="default"/>
      </w:rPr>
    </w:lvl>
    <w:lvl w:ilvl="8" w:tplc="87ECD03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7A36F6D"/>
    <w:multiLevelType w:val="hybridMultilevel"/>
    <w:tmpl w:val="DB7E2102"/>
    <w:lvl w:ilvl="0" w:tplc="AB1AA652">
      <w:start w:val="1"/>
      <w:numFmt w:val="bullet"/>
      <w:lvlText w:val="•"/>
      <w:lvlJc w:val="left"/>
      <w:pPr>
        <w:tabs>
          <w:tab w:val="num" w:pos="720"/>
        </w:tabs>
        <w:ind w:left="720" w:hanging="360"/>
      </w:pPr>
      <w:rPr>
        <w:rFonts w:ascii="Arial" w:hAnsi="Arial" w:hint="default"/>
      </w:rPr>
    </w:lvl>
    <w:lvl w:ilvl="1" w:tplc="FFC60C12" w:tentative="1">
      <w:start w:val="1"/>
      <w:numFmt w:val="bullet"/>
      <w:lvlText w:val="•"/>
      <w:lvlJc w:val="left"/>
      <w:pPr>
        <w:tabs>
          <w:tab w:val="num" w:pos="1440"/>
        </w:tabs>
        <w:ind w:left="1440" w:hanging="360"/>
      </w:pPr>
      <w:rPr>
        <w:rFonts w:ascii="Arial" w:hAnsi="Arial" w:hint="default"/>
      </w:rPr>
    </w:lvl>
    <w:lvl w:ilvl="2" w:tplc="7248ADF8" w:tentative="1">
      <w:start w:val="1"/>
      <w:numFmt w:val="bullet"/>
      <w:lvlText w:val="•"/>
      <w:lvlJc w:val="left"/>
      <w:pPr>
        <w:tabs>
          <w:tab w:val="num" w:pos="2160"/>
        </w:tabs>
        <w:ind w:left="2160" w:hanging="360"/>
      </w:pPr>
      <w:rPr>
        <w:rFonts w:ascii="Arial" w:hAnsi="Arial" w:hint="default"/>
      </w:rPr>
    </w:lvl>
    <w:lvl w:ilvl="3" w:tplc="787C9226" w:tentative="1">
      <w:start w:val="1"/>
      <w:numFmt w:val="bullet"/>
      <w:lvlText w:val="•"/>
      <w:lvlJc w:val="left"/>
      <w:pPr>
        <w:tabs>
          <w:tab w:val="num" w:pos="2880"/>
        </w:tabs>
        <w:ind w:left="2880" w:hanging="360"/>
      </w:pPr>
      <w:rPr>
        <w:rFonts w:ascii="Arial" w:hAnsi="Arial" w:hint="default"/>
      </w:rPr>
    </w:lvl>
    <w:lvl w:ilvl="4" w:tplc="3FF627E2" w:tentative="1">
      <w:start w:val="1"/>
      <w:numFmt w:val="bullet"/>
      <w:lvlText w:val="•"/>
      <w:lvlJc w:val="left"/>
      <w:pPr>
        <w:tabs>
          <w:tab w:val="num" w:pos="3600"/>
        </w:tabs>
        <w:ind w:left="3600" w:hanging="360"/>
      </w:pPr>
      <w:rPr>
        <w:rFonts w:ascii="Arial" w:hAnsi="Arial" w:hint="default"/>
      </w:rPr>
    </w:lvl>
    <w:lvl w:ilvl="5" w:tplc="6BDAFEAA" w:tentative="1">
      <w:start w:val="1"/>
      <w:numFmt w:val="bullet"/>
      <w:lvlText w:val="•"/>
      <w:lvlJc w:val="left"/>
      <w:pPr>
        <w:tabs>
          <w:tab w:val="num" w:pos="4320"/>
        </w:tabs>
        <w:ind w:left="4320" w:hanging="360"/>
      </w:pPr>
      <w:rPr>
        <w:rFonts w:ascii="Arial" w:hAnsi="Arial" w:hint="default"/>
      </w:rPr>
    </w:lvl>
    <w:lvl w:ilvl="6" w:tplc="61009628" w:tentative="1">
      <w:start w:val="1"/>
      <w:numFmt w:val="bullet"/>
      <w:lvlText w:val="•"/>
      <w:lvlJc w:val="left"/>
      <w:pPr>
        <w:tabs>
          <w:tab w:val="num" w:pos="5040"/>
        </w:tabs>
        <w:ind w:left="5040" w:hanging="360"/>
      </w:pPr>
      <w:rPr>
        <w:rFonts w:ascii="Arial" w:hAnsi="Arial" w:hint="default"/>
      </w:rPr>
    </w:lvl>
    <w:lvl w:ilvl="7" w:tplc="279ABD32" w:tentative="1">
      <w:start w:val="1"/>
      <w:numFmt w:val="bullet"/>
      <w:lvlText w:val="•"/>
      <w:lvlJc w:val="left"/>
      <w:pPr>
        <w:tabs>
          <w:tab w:val="num" w:pos="5760"/>
        </w:tabs>
        <w:ind w:left="5760" w:hanging="360"/>
      </w:pPr>
      <w:rPr>
        <w:rFonts w:ascii="Arial" w:hAnsi="Arial" w:hint="default"/>
      </w:rPr>
    </w:lvl>
    <w:lvl w:ilvl="8" w:tplc="D152EE2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B0F4E93"/>
    <w:multiLevelType w:val="hybridMultilevel"/>
    <w:tmpl w:val="F11A02C4"/>
    <w:lvl w:ilvl="0" w:tplc="AC00FFE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07A70"/>
    <w:multiLevelType w:val="multilevel"/>
    <w:tmpl w:val="E3AE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3"/>
  </w:num>
  <w:num w:numId="3">
    <w:abstractNumId w:val="3"/>
  </w:num>
  <w:num w:numId="4">
    <w:abstractNumId w:val="27"/>
  </w:num>
  <w:num w:numId="5">
    <w:abstractNumId w:val="8"/>
  </w:num>
  <w:num w:numId="6">
    <w:abstractNumId w:val="22"/>
  </w:num>
  <w:num w:numId="7">
    <w:abstractNumId w:val="5"/>
  </w:num>
  <w:num w:numId="8">
    <w:abstractNumId w:val="12"/>
  </w:num>
  <w:num w:numId="9">
    <w:abstractNumId w:val="14"/>
  </w:num>
  <w:num w:numId="10">
    <w:abstractNumId w:val="4"/>
  </w:num>
  <w:num w:numId="11">
    <w:abstractNumId w:val="18"/>
  </w:num>
  <w:num w:numId="12">
    <w:abstractNumId w:val="1"/>
  </w:num>
  <w:num w:numId="13">
    <w:abstractNumId w:val="13"/>
  </w:num>
  <w:num w:numId="14">
    <w:abstractNumId w:val="24"/>
  </w:num>
  <w:num w:numId="15">
    <w:abstractNumId w:val="15"/>
  </w:num>
  <w:num w:numId="16">
    <w:abstractNumId w:val="9"/>
  </w:num>
  <w:num w:numId="17">
    <w:abstractNumId w:val="0"/>
  </w:num>
  <w:num w:numId="18">
    <w:abstractNumId w:val="21"/>
  </w:num>
  <w:num w:numId="19">
    <w:abstractNumId w:val="17"/>
  </w:num>
  <w:num w:numId="20">
    <w:abstractNumId w:val="28"/>
  </w:num>
  <w:num w:numId="21">
    <w:abstractNumId w:val="19"/>
  </w:num>
  <w:num w:numId="22">
    <w:abstractNumId w:val="25"/>
  </w:num>
  <w:num w:numId="23">
    <w:abstractNumId w:val="20"/>
  </w:num>
  <w:num w:numId="24">
    <w:abstractNumId w:val="2"/>
  </w:num>
  <w:num w:numId="25">
    <w:abstractNumId w:val="16"/>
  </w:num>
  <w:num w:numId="26">
    <w:abstractNumId w:val="10"/>
  </w:num>
  <w:num w:numId="27">
    <w:abstractNumId w:val="11"/>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57ED"/>
    <w:rsid w:val="00001BE1"/>
    <w:rsid w:val="00005F92"/>
    <w:rsid w:val="00016C08"/>
    <w:rsid w:val="00020D46"/>
    <w:rsid w:val="00035504"/>
    <w:rsid w:val="000405F8"/>
    <w:rsid w:val="000440ED"/>
    <w:rsid w:val="0004620E"/>
    <w:rsid w:val="0005288D"/>
    <w:rsid w:val="00053D72"/>
    <w:rsid w:val="000637BC"/>
    <w:rsid w:val="00064342"/>
    <w:rsid w:val="000676B3"/>
    <w:rsid w:val="0008151F"/>
    <w:rsid w:val="00082F44"/>
    <w:rsid w:val="000838E0"/>
    <w:rsid w:val="00091E81"/>
    <w:rsid w:val="000A0947"/>
    <w:rsid w:val="000B1F4D"/>
    <w:rsid w:val="000B31B2"/>
    <w:rsid w:val="000B7A5E"/>
    <w:rsid w:val="000C4C52"/>
    <w:rsid w:val="000C5067"/>
    <w:rsid w:val="000C5A36"/>
    <w:rsid w:val="000D1007"/>
    <w:rsid w:val="000D2B56"/>
    <w:rsid w:val="000D30B6"/>
    <w:rsid w:val="000D35EA"/>
    <w:rsid w:val="000E16CC"/>
    <w:rsid w:val="000E5AE0"/>
    <w:rsid w:val="000F2F05"/>
    <w:rsid w:val="000F79A3"/>
    <w:rsid w:val="00111697"/>
    <w:rsid w:val="00114323"/>
    <w:rsid w:val="001164B9"/>
    <w:rsid w:val="001260A8"/>
    <w:rsid w:val="00135159"/>
    <w:rsid w:val="001356C4"/>
    <w:rsid w:val="00150240"/>
    <w:rsid w:val="00160299"/>
    <w:rsid w:val="00163347"/>
    <w:rsid w:val="001665E5"/>
    <w:rsid w:val="001678A4"/>
    <w:rsid w:val="00171B7A"/>
    <w:rsid w:val="001731B8"/>
    <w:rsid w:val="00173B4E"/>
    <w:rsid w:val="00176023"/>
    <w:rsid w:val="00192664"/>
    <w:rsid w:val="001969C8"/>
    <w:rsid w:val="001A163F"/>
    <w:rsid w:val="001A16EB"/>
    <w:rsid w:val="001A3F78"/>
    <w:rsid w:val="001B639F"/>
    <w:rsid w:val="001C708F"/>
    <w:rsid w:val="001D0C8B"/>
    <w:rsid w:val="001D5E23"/>
    <w:rsid w:val="001D67DF"/>
    <w:rsid w:val="00201AAE"/>
    <w:rsid w:val="002021F1"/>
    <w:rsid w:val="00213A60"/>
    <w:rsid w:val="00215C2F"/>
    <w:rsid w:val="00217041"/>
    <w:rsid w:val="00231810"/>
    <w:rsid w:val="00234AB5"/>
    <w:rsid w:val="00252BDC"/>
    <w:rsid w:val="002539CE"/>
    <w:rsid w:val="00264501"/>
    <w:rsid w:val="00271993"/>
    <w:rsid w:val="00272413"/>
    <w:rsid w:val="00273D49"/>
    <w:rsid w:val="0027593E"/>
    <w:rsid w:val="0029750C"/>
    <w:rsid w:val="002A0298"/>
    <w:rsid w:val="002A5F5E"/>
    <w:rsid w:val="002A7A15"/>
    <w:rsid w:val="002B5ACC"/>
    <w:rsid w:val="002C27B3"/>
    <w:rsid w:val="002D4CBB"/>
    <w:rsid w:val="002D5C78"/>
    <w:rsid w:val="002F5CD4"/>
    <w:rsid w:val="002F5E4E"/>
    <w:rsid w:val="00301EA4"/>
    <w:rsid w:val="00322D8E"/>
    <w:rsid w:val="00345F23"/>
    <w:rsid w:val="00347ADD"/>
    <w:rsid w:val="00350A99"/>
    <w:rsid w:val="003555E2"/>
    <w:rsid w:val="00355C4A"/>
    <w:rsid w:val="00356A8C"/>
    <w:rsid w:val="0036145A"/>
    <w:rsid w:val="003717B6"/>
    <w:rsid w:val="00385287"/>
    <w:rsid w:val="00385FBD"/>
    <w:rsid w:val="003903A1"/>
    <w:rsid w:val="003A4313"/>
    <w:rsid w:val="003A4F2E"/>
    <w:rsid w:val="003A5B80"/>
    <w:rsid w:val="003B0031"/>
    <w:rsid w:val="003B1111"/>
    <w:rsid w:val="003B39DC"/>
    <w:rsid w:val="003B4574"/>
    <w:rsid w:val="003B5EE5"/>
    <w:rsid w:val="003B7255"/>
    <w:rsid w:val="003B7F1D"/>
    <w:rsid w:val="003C3AF1"/>
    <w:rsid w:val="003D0F86"/>
    <w:rsid w:val="003D2C11"/>
    <w:rsid w:val="003E302B"/>
    <w:rsid w:val="003E4C60"/>
    <w:rsid w:val="003E4D58"/>
    <w:rsid w:val="003E551B"/>
    <w:rsid w:val="00404ED9"/>
    <w:rsid w:val="00405D5C"/>
    <w:rsid w:val="00407A4D"/>
    <w:rsid w:val="0041163C"/>
    <w:rsid w:val="0041398B"/>
    <w:rsid w:val="00416192"/>
    <w:rsid w:val="00424BD1"/>
    <w:rsid w:val="00431DE1"/>
    <w:rsid w:val="0043561A"/>
    <w:rsid w:val="00435B57"/>
    <w:rsid w:val="00435EA5"/>
    <w:rsid w:val="00457D45"/>
    <w:rsid w:val="00457F0F"/>
    <w:rsid w:val="00467160"/>
    <w:rsid w:val="00467F13"/>
    <w:rsid w:val="00470FBF"/>
    <w:rsid w:val="0047111D"/>
    <w:rsid w:val="0047560D"/>
    <w:rsid w:val="00480F4E"/>
    <w:rsid w:val="0048428D"/>
    <w:rsid w:val="00485D06"/>
    <w:rsid w:val="00492A29"/>
    <w:rsid w:val="00493B4F"/>
    <w:rsid w:val="00496C5A"/>
    <w:rsid w:val="004A0C5F"/>
    <w:rsid w:val="004B1A92"/>
    <w:rsid w:val="004B4E0A"/>
    <w:rsid w:val="004C01B6"/>
    <w:rsid w:val="004C03D0"/>
    <w:rsid w:val="004C1D46"/>
    <w:rsid w:val="004C3A2F"/>
    <w:rsid w:val="004D02AF"/>
    <w:rsid w:val="004D3736"/>
    <w:rsid w:val="004D60DC"/>
    <w:rsid w:val="00507BEF"/>
    <w:rsid w:val="00510CE4"/>
    <w:rsid w:val="00514C83"/>
    <w:rsid w:val="00521538"/>
    <w:rsid w:val="005258DF"/>
    <w:rsid w:val="00530AFD"/>
    <w:rsid w:val="00535E6C"/>
    <w:rsid w:val="005360FA"/>
    <w:rsid w:val="00545798"/>
    <w:rsid w:val="0055132F"/>
    <w:rsid w:val="0055254F"/>
    <w:rsid w:val="0055751F"/>
    <w:rsid w:val="005610F7"/>
    <w:rsid w:val="005620B9"/>
    <w:rsid w:val="00563324"/>
    <w:rsid w:val="005667F7"/>
    <w:rsid w:val="00567575"/>
    <w:rsid w:val="00576E10"/>
    <w:rsid w:val="005808C9"/>
    <w:rsid w:val="00581EB6"/>
    <w:rsid w:val="005955AB"/>
    <w:rsid w:val="005A15EB"/>
    <w:rsid w:val="005A1873"/>
    <w:rsid w:val="005A25BB"/>
    <w:rsid w:val="005A6A27"/>
    <w:rsid w:val="005B1CFE"/>
    <w:rsid w:val="005B20CB"/>
    <w:rsid w:val="005C06BB"/>
    <w:rsid w:val="005C0E71"/>
    <w:rsid w:val="005C4A4C"/>
    <w:rsid w:val="005C51EC"/>
    <w:rsid w:val="005C74E7"/>
    <w:rsid w:val="005D5F09"/>
    <w:rsid w:val="005D7D51"/>
    <w:rsid w:val="005E4D02"/>
    <w:rsid w:val="005F2882"/>
    <w:rsid w:val="005F6113"/>
    <w:rsid w:val="00604F8B"/>
    <w:rsid w:val="00611BCE"/>
    <w:rsid w:val="00623089"/>
    <w:rsid w:val="00623DD6"/>
    <w:rsid w:val="00636F86"/>
    <w:rsid w:val="006462B8"/>
    <w:rsid w:val="0065600F"/>
    <w:rsid w:val="00664784"/>
    <w:rsid w:val="00664BB7"/>
    <w:rsid w:val="00665872"/>
    <w:rsid w:val="006854BA"/>
    <w:rsid w:val="0069130E"/>
    <w:rsid w:val="006941B1"/>
    <w:rsid w:val="00695083"/>
    <w:rsid w:val="006950D9"/>
    <w:rsid w:val="00697F67"/>
    <w:rsid w:val="006A251C"/>
    <w:rsid w:val="006A416D"/>
    <w:rsid w:val="006B067B"/>
    <w:rsid w:val="006B4728"/>
    <w:rsid w:val="006B5EF6"/>
    <w:rsid w:val="006B70C5"/>
    <w:rsid w:val="006C2C95"/>
    <w:rsid w:val="006D774D"/>
    <w:rsid w:val="006F124E"/>
    <w:rsid w:val="006F3512"/>
    <w:rsid w:val="00704B0C"/>
    <w:rsid w:val="00711122"/>
    <w:rsid w:val="00722B47"/>
    <w:rsid w:val="00726104"/>
    <w:rsid w:val="00727579"/>
    <w:rsid w:val="00731EFC"/>
    <w:rsid w:val="00736E12"/>
    <w:rsid w:val="00743F77"/>
    <w:rsid w:val="00745D94"/>
    <w:rsid w:val="00747F44"/>
    <w:rsid w:val="00751A18"/>
    <w:rsid w:val="00771CEE"/>
    <w:rsid w:val="00773FD7"/>
    <w:rsid w:val="00775AAD"/>
    <w:rsid w:val="00777F3F"/>
    <w:rsid w:val="00784299"/>
    <w:rsid w:val="007849FA"/>
    <w:rsid w:val="007852F0"/>
    <w:rsid w:val="00785C4F"/>
    <w:rsid w:val="0079155A"/>
    <w:rsid w:val="0079494F"/>
    <w:rsid w:val="007A209A"/>
    <w:rsid w:val="007C40CC"/>
    <w:rsid w:val="007C7DDE"/>
    <w:rsid w:val="007D724B"/>
    <w:rsid w:val="007E7C47"/>
    <w:rsid w:val="007F1852"/>
    <w:rsid w:val="007F32D3"/>
    <w:rsid w:val="007F57ED"/>
    <w:rsid w:val="007F77A8"/>
    <w:rsid w:val="007F7E45"/>
    <w:rsid w:val="00803A14"/>
    <w:rsid w:val="00806DDC"/>
    <w:rsid w:val="008125AE"/>
    <w:rsid w:val="0081479A"/>
    <w:rsid w:val="00815085"/>
    <w:rsid w:val="008163BA"/>
    <w:rsid w:val="00820518"/>
    <w:rsid w:val="00820946"/>
    <w:rsid w:val="00821AA3"/>
    <w:rsid w:val="00835391"/>
    <w:rsid w:val="00835B67"/>
    <w:rsid w:val="00836B6E"/>
    <w:rsid w:val="0084176B"/>
    <w:rsid w:val="00841FBA"/>
    <w:rsid w:val="008433EF"/>
    <w:rsid w:val="00845260"/>
    <w:rsid w:val="00852068"/>
    <w:rsid w:val="00852C8F"/>
    <w:rsid w:val="00862A2A"/>
    <w:rsid w:val="00865805"/>
    <w:rsid w:val="00873B31"/>
    <w:rsid w:val="00881645"/>
    <w:rsid w:val="00886EC0"/>
    <w:rsid w:val="008A641C"/>
    <w:rsid w:val="008B345C"/>
    <w:rsid w:val="008B35CC"/>
    <w:rsid w:val="008B6486"/>
    <w:rsid w:val="008C06BC"/>
    <w:rsid w:val="008C526E"/>
    <w:rsid w:val="008C7181"/>
    <w:rsid w:val="008D02AF"/>
    <w:rsid w:val="008D0817"/>
    <w:rsid w:val="008D677A"/>
    <w:rsid w:val="008D753A"/>
    <w:rsid w:val="008E2ABC"/>
    <w:rsid w:val="008F73DB"/>
    <w:rsid w:val="00904005"/>
    <w:rsid w:val="00904254"/>
    <w:rsid w:val="0090569B"/>
    <w:rsid w:val="00905D7F"/>
    <w:rsid w:val="00924E73"/>
    <w:rsid w:val="0092536D"/>
    <w:rsid w:val="0093114D"/>
    <w:rsid w:val="00933197"/>
    <w:rsid w:val="00935269"/>
    <w:rsid w:val="009378CF"/>
    <w:rsid w:val="00944828"/>
    <w:rsid w:val="00946ED8"/>
    <w:rsid w:val="00950804"/>
    <w:rsid w:val="00953FBE"/>
    <w:rsid w:val="00954829"/>
    <w:rsid w:val="009642B0"/>
    <w:rsid w:val="0096700C"/>
    <w:rsid w:val="00971F9C"/>
    <w:rsid w:val="009750F5"/>
    <w:rsid w:val="00977281"/>
    <w:rsid w:val="00995EE1"/>
    <w:rsid w:val="009966B0"/>
    <w:rsid w:val="009969A5"/>
    <w:rsid w:val="009A4163"/>
    <w:rsid w:val="009A7142"/>
    <w:rsid w:val="009A7ED4"/>
    <w:rsid w:val="009B7C89"/>
    <w:rsid w:val="009C1EF2"/>
    <w:rsid w:val="009C20DC"/>
    <w:rsid w:val="009C2F74"/>
    <w:rsid w:val="009C4441"/>
    <w:rsid w:val="009C6974"/>
    <w:rsid w:val="009D4301"/>
    <w:rsid w:val="009F0A97"/>
    <w:rsid w:val="009F5BCE"/>
    <w:rsid w:val="00A04293"/>
    <w:rsid w:val="00A05E04"/>
    <w:rsid w:val="00A21231"/>
    <w:rsid w:val="00A21E90"/>
    <w:rsid w:val="00A24FFC"/>
    <w:rsid w:val="00A26DE4"/>
    <w:rsid w:val="00A2784C"/>
    <w:rsid w:val="00A32075"/>
    <w:rsid w:val="00A365CF"/>
    <w:rsid w:val="00A417F1"/>
    <w:rsid w:val="00A50362"/>
    <w:rsid w:val="00A604AC"/>
    <w:rsid w:val="00A622C7"/>
    <w:rsid w:val="00A63D70"/>
    <w:rsid w:val="00A6643E"/>
    <w:rsid w:val="00A80151"/>
    <w:rsid w:val="00A80EFA"/>
    <w:rsid w:val="00A83194"/>
    <w:rsid w:val="00A92618"/>
    <w:rsid w:val="00A9390C"/>
    <w:rsid w:val="00A9450B"/>
    <w:rsid w:val="00A94F52"/>
    <w:rsid w:val="00AB00F4"/>
    <w:rsid w:val="00AC7555"/>
    <w:rsid w:val="00AE03A8"/>
    <w:rsid w:val="00AE6FAD"/>
    <w:rsid w:val="00AF2151"/>
    <w:rsid w:val="00AF2458"/>
    <w:rsid w:val="00AF5168"/>
    <w:rsid w:val="00AF5EDA"/>
    <w:rsid w:val="00B00706"/>
    <w:rsid w:val="00B01F3E"/>
    <w:rsid w:val="00B1338B"/>
    <w:rsid w:val="00B151AA"/>
    <w:rsid w:val="00B21650"/>
    <w:rsid w:val="00B21E71"/>
    <w:rsid w:val="00B24293"/>
    <w:rsid w:val="00B24ABE"/>
    <w:rsid w:val="00B26967"/>
    <w:rsid w:val="00B32187"/>
    <w:rsid w:val="00B34F84"/>
    <w:rsid w:val="00B4243C"/>
    <w:rsid w:val="00B44A85"/>
    <w:rsid w:val="00B47C3F"/>
    <w:rsid w:val="00B54375"/>
    <w:rsid w:val="00B578EA"/>
    <w:rsid w:val="00B6389D"/>
    <w:rsid w:val="00B63D3D"/>
    <w:rsid w:val="00B6404D"/>
    <w:rsid w:val="00B71096"/>
    <w:rsid w:val="00B712CD"/>
    <w:rsid w:val="00B77570"/>
    <w:rsid w:val="00B77841"/>
    <w:rsid w:val="00B8416E"/>
    <w:rsid w:val="00B85A6C"/>
    <w:rsid w:val="00B86D06"/>
    <w:rsid w:val="00BA126E"/>
    <w:rsid w:val="00BA1A3C"/>
    <w:rsid w:val="00BB17C7"/>
    <w:rsid w:val="00BC0707"/>
    <w:rsid w:val="00BC5DC5"/>
    <w:rsid w:val="00BD2978"/>
    <w:rsid w:val="00BE1754"/>
    <w:rsid w:val="00BE35E9"/>
    <w:rsid w:val="00C0124E"/>
    <w:rsid w:val="00C052E7"/>
    <w:rsid w:val="00C06942"/>
    <w:rsid w:val="00C1038E"/>
    <w:rsid w:val="00C17FD0"/>
    <w:rsid w:val="00C221DB"/>
    <w:rsid w:val="00C23320"/>
    <w:rsid w:val="00C23343"/>
    <w:rsid w:val="00C24E83"/>
    <w:rsid w:val="00C265A7"/>
    <w:rsid w:val="00C30A71"/>
    <w:rsid w:val="00C42E2F"/>
    <w:rsid w:val="00C52560"/>
    <w:rsid w:val="00C52E10"/>
    <w:rsid w:val="00C639BC"/>
    <w:rsid w:val="00C6599A"/>
    <w:rsid w:val="00C77D13"/>
    <w:rsid w:val="00C8514D"/>
    <w:rsid w:val="00C94036"/>
    <w:rsid w:val="00CA1B55"/>
    <w:rsid w:val="00CA50D6"/>
    <w:rsid w:val="00CA58BB"/>
    <w:rsid w:val="00CA66E2"/>
    <w:rsid w:val="00CB3D34"/>
    <w:rsid w:val="00CB4D32"/>
    <w:rsid w:val="00CC324F"/>
    <w:rsid w:val="00CC596E"/>
    <w:rsid w:val="00CC7D64"/>
    <w:rsid w:val="00CE01EE"/>
    <w:rsid w:val="00CE11F0"/>
    <w:rsid w:val="00CE510B"/>
    <w:rsid w:val="00CE71C4"/>
    <w:rsid w:val="00CF6DDA"/>
    <w:rsid w:val="00D01B5C"/>
    <w:rsid w:val="00D01E94"/>
    <w:rsid w:val="00D13EE6"/>
    <w:rsid w:val="00D219A7"/>
    <w:rsid w:val="00D21B67"/>
    <w:rsid w:val="00D22745"/>
    <w:rsid w:val="00D23606"/>
    <w:rsid w:val="00D26E55"/>
    <w:rsid w:val="00D2713C"/>
    <w:rsid w:val="00D31794"/>
    <w:rsid w:val="00D35BBA"/>
    <w:rsid w:val="00D40A37"/>
    <w:rsid w:val="00D4580C"/>
    <w:rsid w:val="00D477D5"/>
    <w:rsid w:val="00D52729"/>
    <w:rsid w:val="00D53553"/>
    <w:rsid w:val="00D550E9"/>
    <w:rsid w:val="00D55E22"/>
    <w:rsid w:val="00D60F11"/>
    <w:rsid w:val="00D64920"/>
    <w:rsid w:val="00D8073A"/>
    <w:rsid w:val="00D822AD"/>
    <w:rsid w:val="00D834D0"/>
    <w:rsid w:val="00D92291"/>
    <w:rsid w:val="00D922E9"/>
    <w:rsid w:val="00D976A3"/>
    <w:rsid w:val="00DA4B5D"/>
    <w:rsid w:val="00DB1DF0"/>
    <w:rsid w:val="00DB2339"/>
    <w:rsid w:val="00DB5C38"/>
    <w:rsid w:val="00DC01C5"/>
    <w:rsid w:val="00DC4D46"/>
    <w:rsid w:val="00DD0204"/>
    <w:rsid w:val="00DD6268"/>
    <w:rsid w:val="00DE027C"/>
    <w:rsid w:val="00DE1E21"/>
    <w:rsid w:val="00DE2EE3"/>
    <w:rsid w:val="00DE32B1"/>
    <w:rsid w:val="00DE3FEA"/>
    <w:rsid w:val="00DF23CB"/>
    <w:rsid w:val="00DF59D2"/>
    <w:rsid w:val="00DF65A4"/>
    <w:rsid w:val="00E05410"/>
    <w:rsid w:val="00E07F0B"/>
    <w:rsid w:val="00E142AD"/>
    <w:rsid w:val="00E20E83"/>
    <w:rsid w:val="00E35C49"/>
    <w:rsid w:val="00E41B4E"/>
    <w:rsid w:val="00E43859"/>
    <w:rsid w:val="00E61647"/>
    <w:rsid w:val="00E62036"/>
    <w:rsid w:val="00E63F97"/>
    <w:rsid w:val="00E72571"/>
    <w:rsid w:val="00E72D4C"/>
    <w:rsid w:val="00E849AD"/>
    <w:rsid w:val="00E85EB9"/>
    <w:rsid w:val="00E87015"/>
    <w:rsid w:val="00EA3C07"/>
    <w:rsid w:val="00EA458E"/>
    <w:rsid w:val="00EB0B89"/>
    <w:rsid w:val="00EC0967"/>
    <w:rsid w:val="00EC30D5"/>
    <w:rsid w:val="00EC349E"/>
    <w:rsid w:val="00ED2907"/>
    <w:rsid w:val="00ED3FEA"/>
    <w:rsid w:val="00ED6C59"/>
    <w:rsid w:val="00ED71DB"/>
    <w:rsid w:val="00EE17F4"/>
    <w:rsid w:val="00EE4100"/>
    <w:rsid w:val="00EE489D"/>
    <w:rsid w:val="00EF0073"/>
    <w:rsid w:val="00EF5194"/>
    <w:rsid w:val="00EF5226"/>
    <w:rsid w:val="00EF7589"/>
    <w:rsid w:val="00F02E6D"/>
    <w:rsid w:val="00F245AA"/>
    <w:rsid w:val="00F2497C"/>
    <w:rsid w:val="00F2518A"/>
    <w:rsid w:val="00F30FB1"/>
    <w:rsid w:val="00F34A76"/>
    <w:rsid w:val="00F35020"/>
    <w:rsid w:val="00F353DC"/>
    <w:rsid w:val="00F46D57"/>
    <w:rsid w:val="00F47BE1"/>
    <w:rsid w:val="00F50630"/>
    <w:rsid w:val="00F60243"/>
    <w:rsid w:val="00F60895"/>
    <w:rsid w:val="00F66EDE"/>
    <w:rsid w:val="00F707A3"/>
    <w:rsid w:val="00F733FB"/>
    <w:rsid w:val="00F76BC1"/>
    <w:rsid w:val="00F82EDC"/>
    <w:rsid w:val="00F9754B"/>
    <w:rsid w:val="00FA122A"/>
    <w:rsid w:val="00FA2656"/>
    <w:rsid w:val="00FA5115"/>
    <w:rsid w:val="00FA79E1"/>
    <w:rsid w:val="00FB2233"/>
    <w:rsid w:val="00FD053B"/>
    <w:rsid w:val="00FE355E"/>
    <w:rsid w:val="00FE40CB"/>
    <w:rsid w:val="00FE4B8F"/>
    <w:rsid w:val="00FE56C7"/>
    <w:rsid w:val="00FF6C3B"/>
    <w:rsid w:val="00FF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494F"/>
  <w15:docId w15:val="{5556E421-529D-4509-A26F-74AC2EE18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18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6757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2153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63F9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E63F97"/>
    <w:rPr>
      <w:rFonts w:ascii="Arial" w:eastAsia="Arial" w:hAnsi="Arial" w:cs="Arial"/>
    </w:rPr>
  </w:style>
  <w:style w:type="table" w:styleId="TableGrid">
    <w:name w:val="Table Grid"/>
    <w:basedOn w:val="TableNormal"/>
    <w:uiPriority w:val="59"/>
    <w:rsid w:val="00E63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1A1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A163F"/>
    <w:rPr>
      <w:rFonts w:ascii="Courier New" w:eastAsia="Times New Roman" w:hAnsi="Courier New" w:cs="Courier New"/>
      <w:sz w:val="20"/>
      <w:szCs w:val="20"/>
      <w:lang w:eastAsia="en-GB"/>
    </w:rPr>
  </w:style>
  <w:style w:type="character" w:customStyle="1" w:styleId="y2iqfc">
    <w:name w:val="y2iqfc"/>
    <w:basedOn w:val="DefaultParagraphFont"/>
    <w:rsid w:val="001A163F"/>
  </w:style>
  <w:style w:type="paragraph" w:styleId="Header">
    <w:name w:val="header"/>
    <w:basedOn w:val="Normal"/>
    <w:link w:val="HeaderChar"/>
    <w:uiPriority w:val="99"/>
    <w:unhideWhenUsed/>
    <w:rsid w:val="00234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AB5"/>
  </w:style>
  <w:style w:type="paragraph" w:styleId="Footer">
    <w:name w:val="footer"/>
    <w:basedOn w:val="Normal"/>
    <w:link w:val="FooterChar"/>
    <w:uiPriority w:val="99"/>
    <w:unhideWhenUsed/>
    <w:rsid w:val="00234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AB5"/>
  </w:style>
  <w:style w:type="paragraph" w:styleId="ListParagraph">
    <w:name w:val="List Paragraph"/>
    <w:basedOn w:val="Normal"/>
    <w:uiPriority w:val="34"/>
    <w:qFormat/>
    <w:rsid w:val="00DB2339"/>
    <w:pPr>
      <w:ind w:left="720"/>
      <w:contextualSpacing/>
    </w:pPr>
  </w:style>
  <w:style w:type="character" w:styleId="Hyperlink">
    <w:name w:val="Hyperlink"/>
    <w:basedOn w:val="DefaultParagraphFont"/>
    <w:uiPriority w:val="99"/>
    <w:unhideWhenUsed/>
    <w:rsid w:val="00DB2339"/>
    <w:rPr>
      <w:color w:val="0000FF"/>
      <w:u w:val="single"/>
    </w:rPr>
  </w:style>
  <w:style w:type="character" w:customStyle="1" w:styleId="media-delimiter">
    <w:name w:val="media-delimiter"/>
    <w:basedOn w:val="DefaultParagraphFont"/>
    <w:rsid w:val="00AF2151"/>
  </w:style>
  <w:style w:type="paragraph" w:customStyle="1" w:styleId="Default">
    <w:name w:val="Default"/>
    <w:rsid w:val="00213A6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50A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2518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518A"/>
    <w:pPr>
      <w:spacing w:line="259" w:lineRule="auto"/>
      <w:outlineLvl w:val="9"/>
    </w:pPr>
    <w:rPr>
      <w:lang w:val="en-US"/>
    </w:rPr>
  </w:style>
  <w:style w:type="paragraph" w:styleId="TOC1">
    <w:name w:val="toc 1"/>
    <w:basedOn w:val="Normal"/>
    <w:next w:val="Normal"/>
    <w:autoRedefine/>
    <w:uiPriority w:val="39"/>
    <w:unhideWhenUsed/>
    <w:rsid w:val="00F2518A"/>
    <w:pPr>
      <w:spacing w:after="100" w:line="259" w:lineRule="auto"/>
    </w:pPr>
  </w:style>
  <w:style w:type="character" w:customStyle="1" w:styleId="Heading3Char">
    <w:name w:val="Heading 3 Char"/>
    <w:basedOn w:val="DefaultParagraphFont"/>
    <w:link w:val="Heading3"/>
    <w:uiPriority w:val="9"/>
    <w:rsid w:val="00521538"/>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D2C11"/>
    <w:rPr>
      <w:b/>
      <w:bCs/>
    </w:rPr>
  </w:style>
  <w:style w:type="character" w:customStyle="1" w:styleId="title-text">
    <w:name w:val="title-text"/>
    <w:basedOn w:val="DefaultParagraphFont"/>
    <w:rsid w:val="00424BD1"/>
  </w:style>
  <w:style w:type="character" w:customStyle="1" w:styleId="Heading2Char">
    <w:name w:val="Heading 2 Char"/>
    <w:basedOn w:val="DefaultParagraphFont"/>
    <w:link w:val="Heading2"/>
    <w:uiPriority w:val="9"/>
    <w:rsid w:val="0056757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405D5C"/>
    <w:pPr>
      <w:spacing w:after="100"/>
      <w:ind w:left="220"/>
    </w:pPr>
  </w:style>
  <w:style w:type="character" w:customStyle="1" w:styleId="author">
    <w:name w:val="author"/>
    <w:basedOn w:val="DefaultParagraphFont"/>
    <w:rsid w:val="00F66EDE"/>
  </w:style>
  <w:style w:type="character" w:styleId="Emphasis">
    <w:name w:val="Emphasis"/>
    <w:basedOn w:val="DefaultParagraphFont"/>
    <w:uiPriority w:val="20"/>
    <w:qFormat/>
    <w:rsid w:val="00F66EDE"/>
    <w:rPr>
      <w:i/>
      <w:iCs/>
    </w:rPr>
  </w:style>
  <w:style w:type="character" w:customStyle="1" w:styleId="srctitle-date-fields">
    <w:name w:val="srctitle-date-fields"/>
    <w:basedOn w:val="DefaultParagraphFont"/>
    <w:rsid w:val="00F66EDE"/>
  </w:style>
  <w:style w:type="character" w:customStyle="1" w:styleId="hidden-fields">
    <w:name w:val="hidden-fields"/>
    <w:basedOn w:val="DefaultParagraphFont"/>
    <w:rsid w:val="00F66EDE"/>
  </w:style>
  <w:style w:type="character" w:customStyle="1" w:styleId="volume-span">
    <w:name w:val="volume-span"/>
    <w:basedOn w:val="DefaultParagraphFont"/>
    <w:rsid w:val="00F66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4975">
      <w:bodyDiv w:val="1"/>
      <w:marLeft w:val="0"/>
      <w:marRight w:val="0"/>
      <w:marTop w:val="0"/>
      <w:marBottom w:val="0"/>
      <w:divBdr>
        <w:top w:val="none" w:sz="0" w:space="0" w:color="auto"/>
        <w:left w:val="none" w:sz="0" w:space="0" w:color="auto"/>
        <w:bottom w:val="none" w:sz="0" w:space="0" w:color="auto"/>
        <w:right w:val="none" w:sz="0" w:space="0" w:color="auto"/>
      </w:divBdr>
    </w:div>
    <w:div w:id="35396512">
      <w:bodyDiv w:val="1"/>
      <w:marLeft w:val="0"/>
      <w:marRight w:val="0"/>
      <w:marTop w:val="0"/>
      <w:marBottom w:val="0"/>
      <w:divBdr>
        <w:top w:val="none" w:sz="0" w:space="0" w:color="auto"/>
        <w:left w:val="none" w:sz="0" w:space="0" w:color="auto"/>
        <w:bottom w:val="none" w:sz="0" w:space="0" w:color="auto"/>
        <w:right w:val="none" w:sz="0" w:space="0" w:color="auto"/>
      </w:divBdr>
    </w:div>
    <w:div w:id="51201919">
      <w:bodyDiv w:val="1"/>
      <w:marLeft w:val="0"/>
      <w:marRight w:val="0"/>
      <w:marTop w:val="0"/>
      <w:marBottom w:val="0"/>
      <w:divBdr>
        <w:top w:val="none" w:sz="0" w:space="0" w:color="auto"/>
        <w:left w:val="none" w:sz="0" w:space="0" w:color="auto"/>
        <w:bottom w:val="none" w:sz="0" w:space="0" w:color="auto"/>
        <w:right w:val="none" w:sz="0" w:space="0" w:color="auto"/>
      </w:divBdr>
    </w:div>
    <w:div w:id="78142956">
      <w:bodyDiv w:val="1"/>
      <w:marLeft w:val="0"/>
      <w:marRight w:val="0"/>
      <w:marTop w:val="0"/>
      <w:marBottom w:val="0"/>
      <w:divBdr>
        <w:top w:val="none" w:sz="0" w:space="0" w:color="auto"/>
        <w:left w:val="none" w:sz="0" w:space="0" w:color="auto"/>
        <w:bottom w:val="none" w:sz="0" w:space="0" w:color="auto"/>
        <w:right w:val="none" w:sz="0" w:space="0" w:color="auto"/>
      </w:divBdr>
    </w:div>
    <w:div w:id="102922885">
      <w:bodyDiv w:val="1"/>
      <w:marLeft w:val="0"/>
      <w:marRight w:val="0"/>
      <w:marTop w:val="0"/>
      <w:marBottom w:val="0"/>
      <w:divBdr>
        <w:top w:val="none" w:sz="0" w:space="0" w:color="auto"/>
        <w:left w:val="none" w:sz="0" w:space="0" w:color="auto"/>
        <w:bottom w:val="none" w:sz="0" w:space="0" w:color="auto"/>
        <w:right w:val="none" w:sz="0" w:space="0" w:color="auto"/>
      </w:divBdr>
    </w:div>
    <w:div w:id="134414620">
      <w:bodyDiv w:val="1"/>
      <w:marLeft w:val="0"/>
      <w:marRight w:val="0"/>
      <w:marTop w:val="0"/>
      <w:marBottom w:val="0"/>
      <w:divBdr>
        <w:top w:val="none" w:sz="0" w:space="0" w:color="auto"/>
        <w:left w:val="none" w:sz="0" w:space="0" w:color="auto"/>
        <w:bottom w:val="none" w:sz="0" w:space="0" w:color="auto"/>
        <w:right w:val="none" w:sz="0" w:space="0" w:color="auto"/>
      </w:divBdr>
    </w:div>
    <w:div w:id="136532044">
      <w:bodyDiv w:val="1"/>
      <w:marLeft w:val="0"/>
      <w:marRight w:val="0"/>
      <w:marTop w:val="0"/>
      <w:marBottom w:val="0"/>
      <w:divBdr>
        <w:top w:val="none" w:sz="0" w:space="0" w:color="auto"/>
        <w:left w:val="none" w:sz="0" w:space="0" w:color="auto"/>
        <w:bottom w:val="none" w:sz="0" w:space="0" w:color="auto"/>
        <w:right w:val="none" w:sz="0" w:space="0" w:color="auto"/>
      </w:divBdr>
    </w:div>
    <w:div w:id="156651381">
      <w:bodyDiv w:val="1"/>
      <w:marLeft w:val="0"/>
      <w:marRight w:val="0"/>
      <w:marTop w:val="0"/>
      <w:marBottom w:val="0"/>
      <w:divBdr>
        <w:top w:val="none" w:sz="0" w:space="0" w:color="auto"/>
        <w:left w:val="none" w:sz="0" w:space="0" w:color="auto"/>
        <w:bottom w:val="none" w:sz="0" w:space="0" w:color="auto"/>
        <w:right w:val="none" w:sz="0" w:space="0" w:color="auto"/>
      </w:divBdr>
    </w:div>
    <w:div w:id="156698483">
      <w:bodyDiv w:val="1"/>
      <w:marLeft w:val="0"/>
      <w:marRight w:val="0"/>
      <w:marTop w:val="0"/>
      <w:marBottom w:val="0"/>
      <w:divBdr>
        <w:top w:val="none" w:sz="0" w:space="0" w:color="auto"/>
        <w:left w:val="none" w:sz="0" w:space="0" w:color="auto"/>
        <w:bottom w:val="none" w:sz="0" w:space="0" w:color="auto"/>
        <w:right w:val="none" w:sz="0" w:space="0" w:color="auto"/>
      </w:divBdr>
      <w:divsChild>
        <w:div w:id="249510556">
          <w:marLeft w:val="547"/>
          <w:marRight w:val="0"/>
          <w:marTop w:val="58"/>
          <w:marBottom w:val="0"/>
          <w:divBdr>
            <w:top w:val="none" w:sz="0" w:space="0" w:color="auto"/>
            <w:left w:val="none" w:sz="0" w:space="0" w:color="auto"/>
            <w:bottom w:val="none" w:sz="0" w:space="0" w:color="auto"/>
            <w:right w:val="none" w:sz="0" w:space="0" w:color="auto"/>
          </w:divBdr>
        </w:div>
      </w:divsChild>
    </w:div>
    <w:div w:id="168299093">
      <w:bodyDiv w:val="1"/>
      <w:marLeft w:val="0"/>
      <w:marRight w:val="0"/>
      <w:marTop w:val="0"/>
      <w:marBottom w:val="0"/>
      <w:divBdr>
        <w:top w:val="none" w:sz="0" w:space="0" w:color="auto"/>
        <w:left w:val="none" w:sz="0" w:space="0" w:color="auto"/>
        <w:bottom w:val="none" w:sz="0" w:space="0" w:color="auto"/>
        <w:right w:val="none" w:sz="0" w:space="0" w:color="auto"/>
      </w:divBdr>
    </w:div>
    <w:div w:id="188154003">
      <w:bodyDiv w:val="1"/>
      <w:marLeft w:val="0"/>
      <w:marRight w:val="0"/>
      <w:marTop w:val="0"/>
      <w:marBottom w:val="0"/>
      <w:divBdr>
        <w:top w:val="none" w:sz="0" w:space="0" w:color="auto"/>
        <w:left w:val="none" w:sz="0" w:space="0" w:color="auto"/>
        <w:bottom w:val="none" w:sz="0" w:space="0" w:color="auto"/>
        <w:right w:val="none" w:sz="0" w:space="0" w:color="auto"/>
      </w:divBdr>
    </w:div>
    <w:div w:id="222062136">
      <w:bodyDiv w:val="1"/>
      <w:marLeft w:val="0"/>
      <w:marRight w:val="0"/>
      <w:marTop w:val="0"/>
      <w:marBottom w:val="0"/>
      <w:divBdr>
        <w:top w:val="none" w:sz="0" w:space="0" w:color="auto"/>
        <w:left w:val="none" w:sz="0" w:space="0" w:color="auto"/>
        <w:bottom w:val="none" w:sz="0" w:space="0" w:color="auto"/>
        <w:right w:val="none" w:sz="0" w:space="0" w:color="auto"/>
      </w:divBdr>
    </w:div>
    <w:div w:id="225340772">
      <w:bodyDiv w:val="1"/>
      <w:marLeft w:val="0"/>
      <w:marRight w:val="0"/>
      <w:marTop w:val="0"/>
      <w:marBottom w:val="0"/>
      <w:divBdr>
        <w:top w:val="none" w:sz="0" w:space="0" w:color="auto"/>
        <w:left w:val="none" w:sz="0" w:space="0" w:color="auto"/>
        <w:bottom w:val="none" w:sz="0" w:space="0" w:color="auto"/>
        <w:right w:val="none" w:sz="0" w:space="0" w:color="auto"/>
      </w:divBdr>
      <w:divsChild>
        <w:div w:id="550508059">
          <w:marLeft w:val="1166"/>
          <w:marRight w:val="0"/>
          <w:marTop w:val="125"/>
          <w:marBottom w:val="0"/>
          <w:divBdr>
            <w:top w:val="none" w:sz="0" w:space="0" w:color="auto"/>
            <w:left w:val="none" w:sz="0" w:space="0" w:color="auto"/>
            <w:bottom w:val="none" w:sz="0" w:space="0" w:color="auto"/>
            <w:right w:val="none" w:sz="0" w:space="0" w:color="auto"/>
          </w:divBdr>
        </w:div>
      </w:divsChild>
    </w:div>
    <w:div w:id="245771336">
      <w:bodyDiv w:val="1"/>
      <w:marLeft w:val="0"/>
      <w:marRight w:val="0"/>
      <w:marTop w:val="0"/>
      <w:marBottom w:val="0"/>
      <w:divBdr>
        <w:top w:val="none" w:sz="0" w:space="0" w:color="auto"/>
        <w:left w:val="none" w:sz="0" w:space="0" w:color="auto"/>
        <w:bottom w:val="none" w:sz="0" w:space="0" w:color="auto"/>
        <w:right w:val="none" w:sz="0" w:space="0" w:color="auto"/>
      </w:divBdr>
    </w:div>
    <w:div w:id="278534647">
      <w:bodyDiv w:val="1"/>
      <w:marLeft w:val="0"/>
      <w:marRight w:val="0"/>
      <w:marTop w:val="0"/>
      <w:marBottom w:val="0"/>
      <w:divBdr>
        <w:top w:val="none" w:sz="0" w:space="0" w:color="auto"/>
        <w:left w:val="none" w:sz="0" w:space="0" w:color="auto"/>
        <w:bottom w:val="none" w:sz="0" w:space="0" w:color="auto"/>
        <w:right w:val="none" w:sz="0" w:space="0" w:color="auto"/>
      </w:divBdr>
    </w:div>
    <w:div w:id="359822020">
      <w:bodyDiv w:val="1"/>
      <w:marLeft w:val="0"/>
      <w:marRight w:val="0"/>
      <w:marTop w:val="0"/>
      <w:marBottom w:val="0"/>
      <w:divBdr>
        <w:top w:val="none" w:sz="0" w:space="0" w:color="auto"/>
        <w:left w:val="none" w:sz="0" w:space="0" w:color="auto"/>
        <w:bottom w:val="none" w:sz="0" w:space="0" w:color="auto"/>
        <w:right w:val="none" w:sz="0" w:space="0" w:color="auto"/>
      </w:divBdr>
    </w:div>
    <w:div w:id="368724702">
      <w:bodyDiv w:val="1"/>
      <w:marLeft w:val="0"/>
      <w:marRight w:val="0"/>
      <w:marTop w:val="0"/>
      <w:marBottom w:val="0"/>
      <w:divBdr>
        <w:top w:val="none" w:sz="0" w:space="0" w:color="auto"/>
        <w:left w:val="none" w:sz="0" w:space="0" w:color="auto"/>
        <w:bottom w:val="none" w:sz="0" w:space="0" w:color="auto"/>
        <w:right w:val="none" w:sz="0" w:space="0" w:color="auto"/>
      </w:divBdr>
    </w:div>
    <w:div w:id="379863917">
      <w:bodyDiv w:val="1"/>
      <w:marLeft w:val="0"/>
      <w:marRight w:val="0"/>
      <w:marTop w:val="0"/>
      <w:marBottom w:val="0"/>
      <w:divBdr>
        <w:top w:val="none" w:sz="0" w:space="0" w:color="auto"/>
        <w:left w:val="none" w:sz="0" w:space="0" w:color="auto"/>
        <w:bottom w:val="none" w:sz="0" w:space="0" w:color="auto"/>
        <w:right w:val="none" w:sz="0" w:space="0" w:color="auto"/>
      </w:divBdr>
    </w:div>
    <w:div w:id="418258853">
      <w:bodyDiv w:val="1"/>
      <w:marLeft w:val="0"/>
      <w:marRight w:val="0"/>
      <w:marTop w:val="0"/>
      <w:marBottom w:val="0"/>
      <w:divBdr>
        <w:top w:val="none" w:sz="0" w:space="0" w:color="auto"/>
        <w:left w:val="none" w:sz="0" w:space="0" w:color="auto"/>
        <w:bottom w:val="none" w:sz="0" w:space="0" w:color="auto"/>
        <w:right w:val="none" w:sz="0" w:space="0" w:color="auto"/>
      </w:divBdr>
    </w:div>
    <w:div w:id="457915071">
      <w:bodyDiv w:val="1"/>
      <w:marLeft w:val="0"/>
      <w:marRight w:val="0"/>
      <w:marTop w:val="0"/>
      <w:marBottom w:val="0"/>
      <w:divBdr>
        <w:top w:val="none" w:sz="0" w:space="0" w:color="auto"/>
        <w:left w:val="none" w:sz="0" w:space="0" w:color="auto"/>
        <w:bottom w:val="none" w:sz="0" w:space="0" w:color="auto"/>
        <w:right w:val="none" w:sz="0" w:space="0" w:color="auto"/>
      </w:divBdr>
    </w:div>
    <w:div w:id="513955246">
      <w:bodyDiv w:val="1"/>
      <w:marLeft w:val="0"/>
      <w:marRight w:val="0"/>
      <w:marTop w:val="0"/>
      <w:marBottom w:val="0"/>
      <w:divBdr>
        <w:top w:val="none" w:sz="0" w:space="0" w:color="auto"/>
        <w:left w:val="none" w:sz="0" w:space="0" w:color="auto"/>
        <w:bottom w:val="none" w:sz="0" w:space="0" w:color="auto"/>
        <w:right w:val="none" w:sz="0" w:space="0" w:color="auto"/>
      </w:divBdr>
    </w:div>
    <w:div w:id="516427624">
      <w:bodyDiv w:val="1"/>
      <w:marLeft w:val="0"/>
      <w:marRight w:val="0"/>
      <w:marTop w:val="0"/>
      <w:marBottom w:val="0"/>
      <w:divBdr>
        <w:top w:val="none" w:sz="0" w:space="0" w:color="auto"/>
        <w:left w:val="none" w:sz="0" w:space="0" w:color="auto"/>
        <w:bottom w:val="none" w:sz="0" w:space="0" w:color="auto"/>
        <w:right w:val="none" w:sz="0" w:space="0" w:color="auto"/>
      </w:divBdr>
      <w:divsChild>
        <w:div w:id="323168207">
          <w:marLeft w:val="360"/>
          <w:marRight w:val="0"/>
          <w:marTop w:val="200"/>
          <w:marBottom w:val="0"/>
          <w:divBdr>
            <w:top w:val="none" w:sz="0" w:space="0" w:color="auto"/>
            <w:left w:val="none" w:sz="0" w:space="0" w:color="auto"/>
            <w:bottom w:val="none" w:sz="0" w:space="0" w:color="auto"/>
            <w:right w:val="none" w:sz="0" w:space="0" w:color="auto"/>
          </w:divBdr>
        </w:div>
        <w:div w:id="482158879">
          <w:marLeft w:val="360"/>
          <w:marRight w:val="0"/>
          <w:marTop w:val="200"/>
          <w:marBottom w:val="0"/>
          <w:divBdr>
            <w:top w:val="none" w:sz="0" w:space="0" w:color="auto"/>
            <w:left w:val="none" w:sz="0" w:space="0" w:color="auto"/>
            <w:bottom w:val="none" w:sz="0" w:space="0" w:color="auto"/>
            <w:right w:val="none" w:sz="0" w:space="0" w:color="auto"/>
          </w:divBdr>
        </w:div>
        <w:div w:id="1483233031">
          <w:marLeft w:val="806"/>
          <w:marRight w:val="0"/>
          <w:marTop w:val="200"/>
          <w:marBottom w:val="0"/>
          <w:divBdr>
            <w:top w:val="none" w:sz="0" w:space="0" w:color="auto"/>
            <w:left w:val="none" w:sz="0" w:space="0" w:color="auto"/>
            <w:bottom w:val="none" w:sz="0" w:space="0" w:color="auto"/>
            <w:right w:val="none" w:sz="0" w:space="0" w:color="auto"/>
          </w:divBdr>
        </w:div>
        <w:div w:id="1681277708">
          <w:marLeft w:val="806"/>
          <w:marRight w:val="0"/>
          <w:marTop w:val="200"/>
          <w:marBottom w:val="0"/>
          <w:divBdr>
            <w:top w:val="none" w:sz="0" w:space="0" w:color="auto"/>
            <w:left w:val="none" w:sz="0" w:space="0" w:color="auto"/>
            <w:bottom w:val="none" w:sz="0" w:space="0" w:color="auto"/>
            <w:right w:val="none" w:sz="0" w:space="0" w:color="auto"/>
          </w:divBdr>
        </w:div>
        <w:div w:id="1413548493">
          <w:marLeft w:val="806"/>
          <w:marRight w:val="0"/>
          <w:marTop w:val="200"/>
          <w:marBottom w:val="0"/>
          <w:divBdr>
            <w:top w:val="none" w:sz="0" w:space="0" w:color="auto"/>
            <w:left w:val="none" w:sz="0" w:space="0" w:color="auto"/>
            <w:bottom w:val="none" w:sz="0" w:space="0" w:color="auto"/>
            <w:right w:val="none" w:sz="0" w:space="0" w:color="auto"/>
          </w:divBdr>
        </w:div>
        <w:div w:id="279453765">
          <w:marLeft w:val="806"/>
          <w:marRight w:val="0"/>
          <w:marTop w:val="200"/>
          <w:marBottom w:val="0"/>
          <w:divBdr>
            <w:top w:val="none" w:sz="0" w:space="0" w:color="auto"/>
            <w:left w:val="none" w:sz="0" w:space="0" w:color="auto"/>
            <w:bottom w:val="none" w:sz="0" w:space="0" w:color="auto"/>
            <w:right w:val="none" w:sz="0" w:space="0" w:color="auto"/>
          </w:divBdr>
        </w:div>
        <w:div w:id="79177091">
          <w:marLeft w:val="806"/>
          <w:marRight w:val="0"/>
          <w:marTop w:val="200"/>
          <w:marBottom w:val="0"/>
          <w:divBdr>
            <w:top w:val="none" w:sz="0" w:space="0" w:color="auto"/>
            <w:left w:val="none" w:sz="0" w:space="0" w:color="auto"/>
            <w:bottom w:val="none" w:sz="0" w:space="0" w:color="auto"/>
            <w:right w:val="none" w:sz="0" w:space="0" w:color="auto"/>
          </w:divBdr>
        </w:div>
        <w:div w:id="1525441383">
          <w:marLeft w:val="806"/>
          <w:marRight w:val="0"/>
          <w:marTop w:val="200"/>
          <w:marBottom w:val="0"/>
          <w:divBdr>
            <w:top w:val="none" w:sz="0" w:space="0" w:color="auto"/>
            <w:left w:val="none" w:sz="0" w:space="0" w:color="auto"/>
            <w:bottom w:val="none" w:sz="0" w:space="0" w:color="auto"/>
            <w:right w:val="none" w:sz="0" w:space="0" w:color="auto"/>
          </w:divBdr>
        </w:div>
        <w:div w:id="2136092522">
          <w:marLeft w:val="806"/>
          <w:marRight w:val="0"/>
          <w:marTop w:val="200"/>
          <w:marBottom w:val="0"/>
          <w:divBdr>
            <w:top w:val="none" w:sz="0" w:space="0" w:color="auto"/>
            <w:left w:val="none" w:sz="0" w:space="0" w:color="auto"/>
            <w:bottom w:val="none" w:sz="0" w:space="0" w:color="auto"/>
            <w:right w:val="none" w:sz="0" w:space="0" w:color="auto"/>
          </w:divBdr>
        </w:div>
        <w:div w:id="441875512">
          <w:marLeft w:val="806"/>
          <w:marRight w:val="0"/>
          <w:marTop w:val="200"/>
          <w:marBottom w:val="0"/>
          <w:divBdr>
            <w:top w:val="none" w:sz="0" w:space="0" w:color="auto"/>
            <w:left w:val="none" w:sz="0" w:space="0" w:color="auto"/>
            <w:bottom w:val="none" w:sz="0" w:space="0" w:color="auto"/>
            <w:right w:val="none" w:sz="0" w:space="0" w:color="auto"/>
          </w:divBdr>
        </w:div>
        <w:div w:id="522283663">
          <w:marLeft w:val="806"/>
          <w:marRight w:val="0"/>
          <w:marTop w:val="200"/>
          <w:marBottom w:val="0"/>
          <w:divBdr>
            <w:top w:val="none" w:sz="0" w:space="0" w:color="auto"/>
            <w:left w:val="none" w:sz="0" w:space="0" w:color="auto"/>
            <w:bottom w:val="none" w:sz="0" w:space="0" w:color="auto"/>
            <w:right w:val="none" w:sz="0" w:space="0" w:color="auto"/>
          </w:divBdr>
        </w:div>
      </w:divsChild>
    </w:div>
    <w:div w:id="546142988">
      <w:bodyDiv w:val="1"/>
      <w:marLeft w:val="0"/>
      <w:marRight w:val="0"/>
      <w:marTop w:val="0"/>
      <w:marBottom w:val="0"/>
      <w:divBdr>
        <w:top w:val="none" w:sz="0" w:space="0" w:color="auto"/>
        <w:left w:val="none" w:sz="0" w:space="0" w:color="auto"/>
        <w:bottom w:val="none" w:sz="0" w:space="0" w:color="auto"/>
        <w:right w:val="none" w:sz="0" w:space="0" w:color="auto"/>
      </w:divBdr>
    </w:div>
    <w:div w:id="588853175">
      <w:bodyDiv w:val="1"/>
      <w:marLeft w:val="0"/>
      <w:marRight w:val="0"/>
      <w:marTop w:val="0"/>
      <w:marBottom w:val="0"/>
      <w:divBdr>
        <w:top w:val="none" w:sz="0" w:space="0" w:color="auto"/>
        <w:left w:val="none" w:sz="0" w:space="0" w:color="auto"/>
        <w:bottom w:val="none" w:sz="0" w:space="0" w:color="auto"/>
        <w:right w:val="none" w:sz="0" w:space="0" w:color="auto"/>
      </w:divBdr>
    </w:div>
    <w:div w:id="599065676">
      <w:bodyDiv w:val="1"/>
      <w:marLeft w:val="0"/>
      <w:marRight w:val="0"/>
      <w:marTop w:val="0"/>
      <w:marBottom w:val="0"/>
      <w:divBdr>
        <w:top w:val="none" w:sz="0" w:space="0" w:color="auto"/>
        <w:left w:val="none" w:sz="0" w:space="0" w:color="auto"/>
        <w:bottom w:val="none" w:sz="0" w:space="0" w:color="auto"/>
        <w:right w:val="none" w:sz="0" w:space="0" w:color="auto"/>
      </w:divBdr>
    </w:div>
    <w:div w:id="641035287">
      <w:bodyDiv w:val="1"/>
      <w:marLeft w:val="0"/>
      <w:marRight w:val="0"/>
      <w:marTop w:val="0"/>
      <w:marBottom w:val="0"/>
      <w:divBdr>
        <w:top w:val="none" w:sz="0" w:space="0" w:color="auto"/>
        <w:left w:val="none" w:sz="0" w:space="0" w:color="auto"/>
        <w:bottom w:val="none" w:sz="0" w:space="0" w:color="auto"/>
        <w:right w:val="none" w:sz="0" w:space="0" w:color="auto"/>
      </w:divBdr>
    </w:div>
    <w:div w:id="662315084">
      <w:bodyDiv w:val="1"/>
      <w:marLeft w:val="0"/>
      <w:marRight w:val="0"/>
      <w:marTop w:val="0"/>
      <w:marBottom w:val="0"/>
      <w:divBdr>
        <w:top w:val="none" w:sz="0" w:space="0" w:color="auto"/>
        <w:left w:val="none" w:sz="0" w:space="0" w:color="auto"/>
        <w:bottom w:val="none" w:sz="0" w:space="0" w:color="auto"/>
        <w:right w:val="none" w:sz="0" w:space="0" w:color="auto"/>
      </w:divBdr>
    </w:div>
    <w:div w:id="709761699">
      <w:bodyDiv w:val="1"/>
      <w:marLeft w:val="0"/>
      <w:marRight w:val="0"/>
      <w:marTop w:val="0"/>
      <w:marBottom w:val="0"/>
      <w:divBdr>
        <w:top w:val="none" w:sz="0" w:space="0" w:color="auto"/>
        <w:left w:val="none" w:sz="0" w:space="0" w:color="auto"/>
        <w:bottom w:val="none" w:sz="0" w:space="0" w:color="auto"/>
        <w:right w:val="none" w:sz="0" w:space="0" w:color="auto"/>
      </w:divBdr>
    </w:div>
    <w:div w:id="724135986">
      <w:bodyDiv w:val="1"/>
      <w:marLeft w:val="0"/>
      <w:marRight w:val="0"/>
      <w:marTop w:val="0"/>
      <w:marBottom w:val="0"/>
      <w:divBdr>
        <w:top w:val="none" w:sz="0" w:space="0" w:color="auto"/>
        <w:left w:val="none" w:sz="0" w:space="0" w:color="auto"/>
        <w:bottom w:val="none" w:sz="0" w:space="0" w:color="auto"/>
        <w:right w:val="none" w:sz="0" w:space="0" w:color="auto"/>
      </w:divBdr>
    </w:div>
    <w:div w:id="748160139">
      <w:bodyDiv w:val="1"/>
      <w:marLeft w:val="0"/>
      <w:marRight w:val="0"/>
      <w:marTop w:val="0"/>
      <w:marBottom w:val="0"/>
      <w:divBdr>
        <w:top w:val="none" w:sz="0" w:space="0" w:color="auto"/>
        <w:left w:val="none" w:sz="0" w:space="0" w:color="auto"/>
        <w:bottom w:val="none" w:sz="0" w:space="0" w:color="auto"/>
        <w:right w:val="none" w:sz="0" w:space="0" w:color="auto"/>
      </w:divBdr>
    </w:div>
    <w:div w:id="750396777">
      <w:bodyDiv w:val="1"/>
      <w:marLeft w:val="0"/>
      <w:marRight w:val="0"/>
      <w:marTop w:val="0"/>
      <w:marBottom w:val="0"/>
      <w:divBdr>
        <w:top w:val="none" w:sz="0" w:space="0" w:color="auto"/>
        <w:left w:val="none" w:sz="0" w:space="0" w:color="auto"/>
        <w:bottom w:val="none" w:sz="0" w:space="0" w:color="auto"/>
        <w:right w:val="none" w:sz="0" w:space="0" w:color="auto"/>
      </w:divBdr>
    </w:div>
    <w:div w:id="783185650">
      <w:bodyDiv w:val="1"/>
      <w:marLeft w:val="0"/>
      <w:marRight w:val="0"/>
      <w:marTop w:val="0"/>
      <w:marBottom w:val="0"/>
      <w:divBdr>
        <w:top w:val="none" w:sz="0" w:space="0" w:color="auto"/>
        <w:left w:val="none" w:sz="0" w:space="0" w:color="auto"/>
        <w:bottom w:val="none" w:sz="0" w:space="0" w:color="auto"/>
        <w:right w:val="none" w:sz="0" w:space="0" w:color="auto"/>
      </w:divBdr>
      <w:divsChild>
        <w:div w:id="1719552937">
          <w:marLeft w:val="360"/>
          <w:marRight w:val="0"/>
          <w:marTop w:val="200"/>
          <w:marBottom w:val="0"/>
          <w:divBdr>
            <w:top w:val="none" w:sz="0" w:space="0" w:color="auto"/>
            <w:left w:val="none" w:sz="0" w:space="0" w:color="auto"/>
            <w:bottom w:val="none" w:sz="0" w:space="0" w:color="auto"/>
            <w:right w:val="none" w:sz="0" w:space="0" w:color="auto"/>
          </w:divBdr>
        </w:div>
      </w:divsChild>
    </w:div>
    <w:div w:id="840895822">
      <w:bodyDiv w:val="1"/>
      <w:marLeft w:val="0"/>
      <w:marRight w:val="0"/>
      <w:marTop w:val="0"/>
      <w:marBottom w:val="0"/>
      <w:divBdr>
        <w:top w:val="none" w:sz="0" w:space="0" w:color="auto"/>
        <w:left w:val="none" w:sz="0" w:space="0" w:color="auto"/>
        <w:bottom w:val="none" w:sz="0" w:space="0" w:color="auto"/>
        <w:right w:val="none" w:sz="0" w:space="0" w:color="auto"/>
      </w:divBdr>
      <w:divsChild>
        <w:div w:id="118303748">
          <w:marLeft w:val="360"/>
          <w:marRight w:val="0"/>
          <w:marTop w:val="200"/>
          <w:marBottom w:val="0"/>
          <w:divBdr>
            <w:top w:val="none" w:sz="0" w:space="0" w:color="auto"/>
            <w:left w:val="none" w:sz="0" w:space="0" w:color="auto"/>
            <w:bottom w:val="none" w:sz="0" w:space="0" w:color="auto"/>
            <w:right w:val="none" w:sz="0" w:space="0" w:color="auto"/>
          </w:divBdr>
        </w:div>
      </w:divsChild>
    </w:div>
    <w:div w:id="853693279">
      <w:bodyDiv w:val="1"/>
      <w:marLeft w:val="0"/>
      <w:marRight w:val="0"/>
      <w:marTop w:val="0"/>
      <w:marBottom w:val="0"/>
      <w:divBdr>
        <w:top w:val="none" w:sz="0" w:space="0" w:color="auto"/>
        <w:left w:val="none" w:sz="0" w:space="0" w:color="auto"/>
        <w:bottom w:val="none" w:sz="0" w:space="0" w:color="auto"/>
        <w:right w:val="none" w:sz="0" w:space="0" w:color="auto"/>
      </w:divBdr>
    </w:div>
    <w:div w:id="882055256">
      <w:bodyDiv w:val="1"/>
      <w:marLeft w:val="0"/>
      <w:marRight w:val="0"/>
      <w:marTop w:val="0"/>
      <w:marBottom w:val="0"/>
      <w:divBdr>
        <w:top w:val="none" w:sz="0" w:space="0" w:color="auto"/>
        <w:left w:val="none" w:sz="0" w:space="0" w:color="auto"/>
        <w:bottom w:val="none" w:sz="0" w:space="0" w:color="auto"/>
        <w:right w:val="none" w:sz="0" w:space="0" w:color="auto"/>
      </w:divBdr>
    </w:div>
    <w:div w:id="888956574">
      <w:bodyDiv w:val="1"/>
      <w:marLeft w:val="0"/>
      <w:marRight w:val="0"/>
      <w:marTop w:val="0"/>
      <w:marBottom w:val="0"/>
      <w:divBdr>
        <w:top w:val="none" w:sz="0" w:space="0" w:color="auto"/>
        <w:left w:val="none" w:sz="0" w:space="0" w:color="auto"/>
        <w:bottom w:val="none" w:sz="0" w:space="0" w:color="auto"/>
        <w:right w:val="none" w:sz="0" w:space="0" w:color="auto"/>
      </w:divBdr>
    </w:div>
    <w:div w:id="894853538">
      <w:bodyDiv w:val="1"/>
      <w:marLeft w:val="0"/>
      <w:marRight w:val="0"/>
      <w:marTop w:val="0"/>
      <w:marBottom w:val="0"/>
      <w:divBdr>
        <w:top w:val="none" w:sz="0" w:space="0" w:color="auto"/>
        <w:left w:val="none" w:sz="0" w:space="0" w:color="auto"/>
        <w:bottom w:val="none" w:sz="0" w:space="0" w:color="auto"/>
        <w:right w:val="none" w:sz="0" w:space="0" w:color="auto"/>
      </w:divBdr>
    </w:div>
    <w:div w:id="897204881">
      <w:bodyDiv w:val="1"/>
      <w:marLeft w:val="0"/>
      <w:marRight w:val="0"/>
      <w:marTop w:val="0"/>
      <w:marBottom w:val="0"/>
      <w:divBdr>
        <w:top w:val="none" w:sz="0" w:space="0" w:color="auto"/>
        <w:left w:val="none" w:sz="0" w:space="0" w:color="auto"/>
        <w:bottom w:val="none" w:sz="0" w:space="0" w:color="auto"/>
        <w:right w:val="none" w:sz="0" w:space="0" w:color="auto"/>
      </w:divBdr>
    </w:div>
    <w:div w:id="939726773">
      <w:bodyDiv w:val="1"/>
      <w:marLeft w:val="0"/>
      <w:marRight w:val="0"/>
      <w:marTop w:val="0"/>
      <w:marBottom w:val="0"/>
      <w:divBdr>
        <w:top w:val="none" w:sz="0" w:space="0" w:color="auto"/>
        <w:left w:val="none" w:sz="0" w:space="0" w:color="auto"/>
        <w:bottom w:val="none" w:sz="0" w:space="0" w:color="auto"/>
        <w:right w:val="none" w:sz="0" w:space="0" w:color="auto"/>
      </w:divBdr>
    </w:div>
    <w:div w:id="973102952">
      <w:bodyDiv w:val="1"/>
      <w:marLeft w:val="0"/>
      <w:marRight w:val="0"/>
      <w:marTop w:val="0"/>
      <w:marBottom w:val="0"/>
      <w:divBdr>
        <w:top w:val="none" w:sz="0" w:space="0" w:color="auto"/>
        <w:left w:val="none" w:sz="0" w:space="0" w:color="auto"/>
        <w:bottom w:val="none" w:sz="0" w:space="0" w:color="auto"/>
        <w:right w:val="none" w:sz="0" w:space="0" w:color="auto"/>
      </w:divBdr>
    </w:div>
    <w:div w:id="1022130778">
      <w:bodyDiv w:val="1"/>
      <w:marLeft w:val="0"/>
      <w:marRight w:val="0"/>
      <w:marTop w:val="0"/>
      <w:marBottom w:val="0"/>
      <w:divBdr>
        <w:top w:val="none" w:sz="0" w:space="0" w:color="auto"/>
        <w:left w:val="none" w:sz="0" w:space="0" w:color="auto"/>
        <w:bottom w:val="none" w:sz="0" w:space="0" w:color="auto"/>
        <w:right w:val="none" w:sz="0" w:space="0" w:color="auto"/>
      </w:divBdr>
    </w:div>
    <w:div w:id="1035423253">
      <w:bodyDiv w:val="1"/>
      <w:marLeft w:val="0"/>
      <w:marRight w:val="0"/>
      <w:marTop w:val="0"/>
      <w:marBottom w:val="0"/>
      <w:divBdr>
        <w:top w:val="none" w:sz="0" w:space="0" w:color="auto"/>
        <w:left w:val="none" w:sz="0" w:space="0" w:color="auto"/>
        <w:bottom w:val="none" w:sz="0" w:space="0" w:color="auto"/>
        <w:right w:val="none" w:sz="0" w:space="0" w:color="auto"/>
      </w:divBdr>
    </w:div>
    <w:div w:id="1079786206">
      <w:bodyDiv w:val="1"/>
      <w:marLeft w:val="0"/>
      <w:marRight w:val="0"/>
      <w:marTop w:val="0"/>
      <w:marBottom w:val="0"/>
      <w:divBdr>
        <w:top w:val="none" w:sz="0" w:space="0" w:color="auto"/>
        <w:left w:val="none" w:sz="0" w:space="0" w:color="auto"/>
        <w:bottom w:val="none" w:sz="0" w:space="0" w:color="auto"/>
        <w:right w:val="none" w:sz="0" w:space="0" w:color="auto"/>
      </w:divBdr>
      <w:divsChild>
        <w:div w:id="1593321446">
          <w:marLeft w:val="446"/>
          <w:marRight w:val="0"/>
          <w:marTop w:val="96"/>
          <w:marBottom w:val="120"/>
          <w:divBdr>
            <w:top w:val="none" w:sz="0" w:space="0" w:color="auto"/>
            <w:left w:val="none" w:sz="0" w:space="0" w:color="auto"/>
            <w:bottom w:val="none" w:sz="0" w:space="0" w:color="auto"/>
            <w:right w:val="none" w:sz="0" w:space="0" w:color="auto"/>
          </w:divBdr>
        </w:div>
      </w:divsChild>
    </w:div>
    <w:div w:id="1090077503">
      <w:bodyDiv w:val="1"/>
      <w:marLeft w:val="0"/>
      <w:marRight w:val="0"/>
      <w:marTop w:val="0"/>
      <w:marBottom w:val="0"/>
      <w:divBdr>
        <w:top w:val="none" w:sz="0" w:space="0" w:color="auto"/>
        <w:left w:val="none" w:sz="0" w:space="0" w:color="auto"/>
        <w:bottom w:val="none" w:sz="0" w:space="0" w:color="auto"/>
        <w:right w:val="none" w:sz="0" w:space="0" w:color="auto"/>
      </w:divBdr>
    </w:div>
    <w:div w:id="1101990816">
      <w:bodyDiv w:val="1"/>
      <w:marLeft w:val="0"/>
      <w:marRight w:val="0"/>
      <w:marTop w:val="0"/>
      <w:marBottom w:val="0"/>
      <w:divBdr>
        <w:top w:val="none" w:sz="0" w:space="0" w:color="auto"/>
        <w:left w:val="none" w:sz="0" w:space="0" w:color="auto"/>
        <w:bottom w:val="none" w:sz="0" w:space="0" w:color="auto"/>
        <w:right w:val="none" w:sz="0" w:space="0" w:color="auto"/>
      </w:divBdr>
    </w:div>
    <w:div w:id="1135488361">
      <w:bodyDiv w:val="1"/>
      <w:marLeft w:val="0"/>
      <w:marRight w:val="0"/>
      <w:marTop w:val="0"/>
      <w:marBottom w:val="0"/>
      <w:divBdr>
        <w:top w:val="none" w:sz="0" w:space="0" w:color="auto"/>
        <w:left w:val="none" w:sz="0" w:space="0" w:color="auto"/>
        <w:bottom w:val="none" w:sz="0" w:space="0" w:color="auto"/>
        <w:right w:val="none" w:sz="0" w:space="0" w:color="auto"/>
      </w:divBdr>
    </w:div>
    <w:div w:id="1160150162">
      <w:bodyDiv w:val="1"/>
      <w:marLeft w:val="0"/>
      <w:marRight w:val="0"/>
      <w:marTop w:val="0"/>
      <w:marBottom w:val="0"/>
      <w:divBdr>
        <w:top w:val="none" w:sz="0" w:space="0" w:color="auto"/>
        <w:left w:val="none" w:sz="0" w:space="0" w:color="auto"/>
        <w:bottom w:val="none" w:sz="0" w:space="0" w:color="auto"/>
        <w:right w:val="none" w:sz="0" w:space="0" w:color="auto"/>
      </w:divBdr>
    </w:div>
    <w:div w:id="1164054018">
      <w:bodyDiv w:val="1"/>
      <w:marLeft w:val="0"/>
      <w:marRight w:val="0"/>
      <w:marTop w:val="0"/>
      <w:marBottom w:val="0"/>
      <w:divBdr>
        <w:top w:val="none" w:sz="0" w:space="0" w:color="auto"/>
        <w:left w:val="none" w:sz="0" w:space="0" w:color="auto"/>
        <w:bottom w:val="none" w:sz="0" w:space="0" w:color="auto"/>
        <w:right w:val="none" w:sz="0" w:space="0" w:color="auto"/>
      </w:divBdr>
    </w:div>
    <w:div w:id="1188717180">
      <w:bodyDiv w:val="1"/>
      <w:marLeft w:val="0"/>
      <w:marRight w:val="0"/>
      <w:marTop w:val="0"/>
      <w:marBottom w:val="0"/>
      <w:divBdr>
        <w:top w:val="none" w:sz="0" w:space="0" w:color="auto"/>
        <w:left w:val="none" w:sz="0" w:space="0" w:color="auto"/>
        <w:bottom w:val="none" w:sz="0" w:space="0" w:color="auto"/>
        <w:right w:val="none" w:sz="0" w:space="0" w:color="auto"/>
      </w:divBdr>
    </w:div>
    <w:div w:id="1192064261">
      <w:bodyDiv w:val="1"/>
      <w:marLeft w:val="0"/>
      <w:marRight w:val="0"/>
      <w:marTop w:val="0"/>
      <w:marBottom w:val="0"/>
      <w:divBdr>
        <w:top w:val="none" w:sz="0" w:space="0" w:color="auto"/>
        <w:left w:val="none" w:sz="0" w:space="0" w:color="auto"/>
        <w:bottom w:val="none" w:sz="0" w:space="0" w:color="auto"/>
        <w:right w:val="none" w:sz="0" w:space="0" w:color="auto"/>
      </w:divBdr>
    </w:div>
    <w:div w:id="1195121907">
      <w:bodyDiv w:val="1"/>
      <w:marLeft w:val="0"/>
      <w:marRight w:val="0"/>
      <w:marTop w:val="0"/>
      <w:marBottom w:val="0"/>
      <w:divBdr>
        <w:top w:val="none" w:sz="0" w:space="0" w:color="auto"/>
        <w:left w:val="none" w:sz="0" w:space="0" w:color="auto"/>
        <w:bottom w:val="none" w:sz="0" w:space="0" w:color="auto"/>
        <w:right w:val="none" w:sz="0" w:space="0" w:color="auto"/>
      </w:divBdr>
    </w:div>
    <w:div w:id="1199244899">
      <w:bodyDiv w:val="1"/>
      <w:marLeft w:val="0"/>
      <w:marRight w:val="0"/>
      <w:marTop w:val="0"/>
      <w:marBottom w:val="0"/>
      <w:divBdr>
        <w:top w:val="none" w:sz="0" w:space="0" w:color="auto"/>
        <w:left w:val="none" w:sz="0" w:space="0" w:color="auto"/>
        <w:bottom w:val="none" w:sz="0" w:space="0" w:color="auto"/>
        <w:right w:val="none" w:sz="0" w:space="0" w:color="auto"/>
      </w:divBdr>
    </w:div>
    <w:div w:id="1204560504">
      <w:bodyDiv w:val="1"/>
      <w:marLeft w:val="0"/>
      <w:marRight w:val="0"/>
      <w:marTop w:val="0"/>
      <w:marBottom w:val="0"/>
      <w:divBdr>
        <w:top w:val="none" w:sz="0" w:space="0" w:color="auto"/>
        <w:left w:val="none" w:sz="0" w:space="0" w:color="auto"/>
        <w:bottom w:val="none" w:sz="0" w:space="0" w:color="auto"/>
        <w:right w:val="none" w:sz="0" w:space="0" w:color="auto"/>
      </w:divBdr>
    </w:div>
    <w:div w:id="1304964864">
      <w:bodyDiv w:val="1"/>
      <w:marLeft w:val="0"/>
      <w:marRight w:val="0"/>
      <w:marTop w:val="0"/>
      <w:marBottom w:val="0"/>
      <w:divBdr>
        <w:top w:val="none" w:sz="0" w:space="0" w:color="auto"/>
        <w:left w:val="none" w:sz="0" w:space="0" w:color="auto"/>
        <w:bottom w:val="none" w:sz="0" w:space="0" w:color="auto"/>
        <w:right w:val="none" w:sz="0" w:space="0" w:color="auto"/>
      </w:divBdr>
    </w:div>
    <w:div w:id="1324817938">
      <w:bodyDiv w:val="1"/>
      <w:marLeft w:val="0"/>
      <w:marRight w:val="0"/>
      <w:marTop w:val="0"/>
      <w:marBottom w:val="0"/>
      <w:divBdr>
        <w:top w:val="none" w:sz="0" w:space="0" w:color="auto"/>
        <w:left w:val="none" w:sz="0" w:space="0" w:color="auto"/>
        <w:bottom w:val="none" w:sz="0" w:space="0" w:color="auto"/>
        <w:right w:val="none" w:sz="0" w:space="0" w:color="auto"/>
      </w:divBdr>
    </w:div>
    <w:div w:id="1432552685">
      <w:bodyDiv w:val="1"/>
      <w:marLeft w:val="0"/>
      <w:marRight w:val="0"/>
      <w:marTop w:val="0"/>
      <w:marBottom w:val="0"/>
      <w:divBdr>
        <w:top w:val="none" w:sz="0" w:space="0" w:color="auto"/>
        <w:left w:val="none" w:sz="0" w:space="0" w:color="auto"/>
        <w:bottom w:val="none" w:sz="0" w:space="0" w:color="auto"/>
        <w:right w:val="none" w:sz="0" w:space="0" w:color="auto"/>
      </w:divBdr>
    </w:div>
    <w:div w:id="1454977136">
      <w:bodyDiv w:val="1"/>
      <w:marLeft w:val="0"/>
      <w:marRight w:val="0"/>
      <w:marTop w:val="0"/>
      <w:marBottom w:val="0"/>
      <w:divBdr>
        <w:top w:val="none" w:sz="0" w:space="0" w:color="auto"/>
        <w:left w:val="none" w:sz="0" w:space="0" w:color="auto"/>
        <w:bottom w:val="none" w:sz="0" w:space="0" w:color="auto"/>
        <w:right w:val="none" w:sz="0" w:space="0" w:color="auto"/>
      </w:divBdr>
    </w:div>
    <w:div w:id="1489783483">
      <w:bodyDiv w:val="1"/>
      <w:marLeft w:val="0"/>
      <w:marRight w:val="0"/>
      <w:marTop w:val="0"/>
      <w:marBottom w:val="0"/>
      <w:divBdr>
        <w:top w:val="none" w:sz="0" w:space="0" w:color="auto"/>
        <w:left w:val="none" w:sz="0" w:space="0" w:color="auto"/>
        <w:bottom w:val="none" w:sz="0" w:space="0" w:color="auto"/>
        <w:right w:val="none" w:sz="0" w:space="0" w:color="auto"/>
      </w:divBdr>
      <w:divsChild>
        <w:div w:id="1474568147">
          <w:marLeft w:val="360"/>
          <w:marRight w:val="0"/>
          <w:marTop w:val="200"/>
          <w:marBottom w:val="0"/>
          <w:divBdr>
            <w:top w:val="none" w:sz="0" w:space="0" w:color="auto"/>
            <w:left w:val="none" w:sz="0" w:space="0" w:color="auto"/>
            <w:bottom w:val="none" w:sz="0" w:space="0" w:color="auto"/>
            <w:right w:val="none" w:sz="0" w:space="0" w:color="auto"/>
          </w:divBdr>
        </w:div>
        <w:div w:id="1859082972">
          <w:marLeft w:val="360"/>
          <w:marRight w:val="0"/>
          <w:marTop w:val="200"/>
          <w:marBottom w:val="0"/>
          <w:divBdr>
            <w:top w:val="none" w:sz="0" w:space="0" w:color="auto"/>
            <w:left w:val="none" w:sz="0" w:space="0" w:color="auto"/>
            <w:bottom w:val="none" w:sz="0" w:space="0" w:color="auto"/>
            <w:right w:val="none" w:sz="0" w:space="0" w:color="auto"/>
          </w:divBdr>
        </w:div>
        <w:div w:id="48775154">
          <w:marLeft w:val="360"/>
          <w:marRight w:val="0"/>
          <w:marTop w:val="200"/>
          <w:marBottom w:val="0"/>
          <w:divBdr>
            <w:top w:val="none" w:sz="0" w:space="0" w:color="auto"/>
            <w:left w:val="none" w:sz="0" w:space="0" w:color="auto"/>
            <w:bottom w:val="none" w:sz="0" w:space="0" w:color="auto"/>
            <w:right w:val="none" w:sz="0" w:space="0" w:color="auto"/>
          </w:divBdr>
        </w:div>
        <w:div w:id="1683704309">
          <w:marLeft w:val="360"/>
          <w:marRight w:val="0"/>
          <w:marTop w:val="200"/>
          <w:marBottom w:val="0"/>
          <w:divBdr>
            <w:top w:val="none" w:sz="0" w:space="0" w:color="auto"/>
            <w:left w:val="none" w:sz="0" w:space="0" w:color="auto"/>
            <w:bottom w:val="none" w:sz="0" w:space="0" w:color="auto"/>
            <w:right w:val="none" w:sz="0" w:space="0" w:color="auto"/>
          </w:divBdr>
        </w:div>
      </w:divsChild>
    </w:div>
    <w:div w:id="1502040722">
      <w:bodyDiv w:val="1"/>
      <w:marLeft w:val="0"/>
      <w:marRight w:val="0"/>
      <w:marTop w:val="0"/>
      <w:marBottom w:val="0"/>
      <w:divBdr>
        <w:top w:val="none" w:sz="0" w:space="0" w:color="auto"/>
        <w:left w:val="none" w:sz="0" w:space="0" w:color="auto"/>
        <w:bottom w:val="none" w:sz="0" w:space="0" w:color="auto"/>
        <w:right w:val="none" w:sz="0" w:space="0" w:color="auto"/>
      </w:divBdr>
    </w:div>
    <w:div w:id="1504392998">
      <w:bodyDiv w:val="1"/>
      <w:marLeft w:val="0"/>
      <w:marRight w:val="0"/>
      <w:marTop w:val="0"/>
      <w:marBottom w:val="0"/>
      <w:divBdr>
        <w:top w:val="none" w:sz="0" w:space="0" w:color="auto"/>
        <w:left w:val="none" w:sz="0" w:space="0" w:color="auto"/>
        <w:bottom w:val="none" w:sz="0" w:space="0" w:color="auto"/>
        <w:right w:val="none" w:sz="0" w:space="0" w:color="auto"/>
      </w:divBdr>
    </w:div>
    <w:div w:id="1513761463">
      <w:bodyDiv w:val="1"/>
      <w:marLeft w:val="0"/>
      <w:marRight w:val="0"/>
      <w:marTop w:val="0"/>
      <w:marBottom w:val="0"/>
      <w:divBdr>
        <w:top w:val="none" w:sz="0" w:space="0" w:color="auto"/>
        <w:left w:val="none" w:sz="0" w:space="0" w:color="auto"/>
        <w:bottom w:val="none" w:sz="0" w:space="0" w:color="auto"/>
        <w:right w:val="none" w:sz="0" w:space="0" w:color="auto"/>
      </w:divBdr>
    </w:div>
    <w:div w:id="1520313481">
      <w:bodyDiv w:val="1"/>
      <w:marLeft w:val="0"/>
      <w:marRight w:val="0"/>
      <w:marTop w:val="0"/>
      <w:marBottom w:val="0"/>
      <w:divBdr>
        <w:top w:val="none" w:sz="0" w:space="0" w:color="auto"/>
        <w:left w:val="none" w:sz="0" w:space="0" w:color="auto"/>
        <w:bottom w:val="none" w:sz="0" w:space="0" w:color="auto"/>
        <w:right w:val="none" w:sz="0" w:space="0" w:color="auto"/>
      </w:divBdr>
    </w:div>
    <w:div w:id="1546402606">
      <w:bodyDiv w:val="1"/>
      <w:marLeft w:val="0"/>
      <w:marRight w:val="0"/>
      <w:marTop w:val="0"/>
      <w:marBottom w:val="0"/>
      <w:divBdr>
        <w:top w:val="none" w:sz="0" w:space="0" w:color="auto"/>
        <w:left w:val="none" w:sz="0" w:space="0" w:color="auto"/>
        <w:bottom w:val="none" w:sz="0" w:space="0" w:color="auto"/>
        <w:right w:val="none" w:sz="0" w:space="0" w:color="auto"/>
      </w:divBdr>
    </w:div>
    <w:div w:id="1585144620">
      <w:bodyDiv w:val="1"/>
      <w:marLeft w:val="0"/>
      <w:marRight w:val="0"/>
      <w:marTop w:val="0"/>
      <w:marBottom w:val="0"/>
      <w:divBdr>
        <w:top w:val="none" w:sz="0" w:space="0" w:color="auto"/>
        <w:left w:val="none" w:sz="0" w:space="0" w:color="auto"/>
        <w:bottom w:val="none" w:sz="0" w:space="0" w:color="auto"/>
        <w:right w:val="none" w:sz="0" w:space="0" w:color="auto"/>
      </w:divBdr>
    </w:div>
    <w:div w:id="1622374233">
      <w:bodyDiv w:val="1"/>
      <w:marLeft w:val="0"/>
      <w:marRight w:val="0"/>
      <w:marTop w:val="0"/>
      <w:marBottom w:val="0"/>
      <w:divBdr>
        <w:top w:val="none" w:sz="0" w:space="0" w:color="auto"/>
        <w:left w:val="none" w:sz="0" w:space="0" w:color="auto"/>
        <w:bottom w:val="none" w:sz="0" w:space="0" w:color="auto"/>
        <w:right w:val="none" w:sz="0" w:space="0" w:color="auto"/>
      </w:divBdr>
    </w:div>
    <w:div w:id="1726955189">
      <w:bodyDiv w:val="1"/>
      <w:marLeft w:val="0"/>
      <w:marRight w:val="0"/>
      <w:marTop w:val="0"/>
      <w:marBottom w:val="0"/>
      <w:divBdr>
        <w:top w:val="none" w:sz="0" w:space="0" w:color="auto"/>
        <w:left w:val="none" w:sz="0" w:space="0" w:color="auto"/>
        <w:bottom w:val="none" w:sz="0" w:space="0" w:color="auto"/>
        <w:right w:val="none" w:sz="0" w:space="0" w:color="auto"/>
      </w:divBdr>
    </w:div>
    <w:div w:id="1731923123">
      <w:bodyDiv w:val="1"/>
      <w:marLeft w:val="0"/>
      <w:marRight w:val="0"/>
      <w:marTop w:val="0"/>
      <w:marBottom w:val="0"/>
      <w:divBdr>
        <w:top w:val="none" w:sz="0" w:space="0" w:color="auto"/>
        <w:left w:val="none" w:sz="0" w:space="0" w:color="auto"/>
        <w:bottom w:val="none" w:sz="0" w:space="0" w:color="auto"/>
        <w:right w:val="none" w:sz="0" w:space="0" w:color="auto"/>
      </w:divBdr>
    </w:div>
    <w:div w:id="1739208158">
      <w:bodyDiv w:val="1"/>
      <w:marLeft w:val="0"/>
      <w:marRight w:val="0"/>
      <w:marTop w:val="0"/>
      <w:marBottom w:val="0"/>
      <w:divBdr>
        <w:top w:val="none" w:sz="0" w:space="0" w:color="auto"/>
        <w:left w:val="none" w:sz="0" w:space="0" w:color="auto"/>
        <w:bottom w:val="none" w:sz="0" w:space="0" w:color="auto"/>
        <w:right w:val="none" w:sz="0" w:space="0" w:color="auto"/>
      </w:divBdr>
    </w:div>
    <w:div w:id="1806240256">
      <w:bodyDiv w:val="1"/>
      <w:marLeft w:val="0"/>
      <w:marRight w:val="0"/>
      <w:marTop w:val="0"/>
      <w:marBottom w:val="0"/>
      <w:divBdr>
        <w:top w:val="none" w:sz="0" w:space="0" w:color="auto"/>
        <w:left w:val="none" w:sz="0" w:space="0" w:color="auto"/>
        <w:bottom w:val="none" w:sz="0" w:space="0" w:color="auto"/>
        <w:right w:val="none" w:sz="0" w:space="0" w:color="auto"/>
      </w:divBdr>
    </w:div>
    <w:div w:id="1827554401">
      <w:bodyDiv w:val="1"/>
      <w:marLeft w:val="0"/>
      <w:marRight w:val="0"/>
      <w:marTop w:val="0"/>
      <w:marBottom w:val="0"/>
      <w:divBdr>
        <w:top w:val="none" w:sz="0" w:space="0" w:color="auto"/>
        <w:left w:val="none" w:sz="0" w:space="0" w:color="auto"/>
        <w:bottom w:val="none" w:sz="0" w:space="0" w:color="auto"/>
        <w:right w:val="none" w:sz="0" w:space="0" w:color="auto"/>
      </w:divBdr>
    </w:div>
    <w:div w:id="1830440865">
      <w:bodyDiv w:val="1"/>
      <w:marLeft w:val="0"/>
      <w:marRight w:val="0"/>
      <w:marTop w:val="0"/>
      <w:marBottom w:val="0"/>
      <w:divBdr>
        <w:top w:val="none" w:sz="0" w:space="0" w:color="auto"/>
        <w:left w:val="none" w:sz="0" w:space="0" w:color="auto"/>
        <w:bottom w:val="none" w:sz="0" w:space="0" w:color="auto"/>
        <w:right w:val="none" w:sz="0" w:space="0" w:color="auto"/>
      </w:divBdr>
    </w:div>
    <w:div w:id="1848865758">
      <w:bodyDiv w:val="1"/>
      <w:marLeft w:val="0"/>
      <w:marRight w:val="0"/>
      <w:marTop w:val="0"/>
      <w:marBottom w:val="0"/>
      <w:divBdr>
        <w:top w:val="none" w:sz="0" w:space="0" w:color="auto"/>
        <w:left w:val="none" w:sz="0" w:space="0" w:color="auto"/>
        <w:bottom w:val="none" w:sz="0" w:space="0" w:color="auto"/>
        <w:right w:val="none" w:sz="0" w:space="0" w:color="auto"/>
      </w:divBdr>
    </w:div>
    <w:div w:id="1859343657">
      <w:bodyDiv w:val="1"/>
      <w:marLeft w:val="0"/>
      <w:marRight w:val="0"/>
      <w:marTop w:val="0"/>
      <w:marBottom w:val="0"/>
      <w:divBdr>
        <w:top w:val="none" w:sz="0" w:space="0" w:color="auto"/>
        <w:left w:val="none" w:sz="0" w:space="0" w:color="auto"/>
        <w:bottom w:val="none" w:sz="0" w:space="0" w:color="auto"/>
        <w:right w:val="none" w:sz="0" w:space="0" w:color="auto"/>
      </w:divBdr>
    </w:div>
    <w:div w:id="1879200406">
      <w:bodyDiv w:val="1"/>
      <w:marLeft w:val="0"/>
      <w:marRight w:val="0"/>
      <w:marTop w:val="0"/>
      <w:marBottom w:val="0"/>
      <w:divBdr>
        <w:top w:val="none" w:sz="0" w:space="0" w:color="auto"/>
        <w:left w:val="none" w:sz="0" w:space="0" w:color="auto"/>
        <w:bottom w:val="none" w:sz="0" w:space="0" w:color="auto"/>
        <w:right w:val="none" w:sz="0" w:space="0" w:color="auto"/>
      </w:divBdr>
    </w:div>
    <w:div w:id="1951736925">
      <w:bodyDiv w:val="1"/>
      <w:marLeft w:val="0"/>
      <w:marRight w:val="0"/>
      <w:marTop w:val="0"/>
      <w:marBottom w:val="0"/>
      <w:divBdr>
        <w:top w:val="none" w:sz="0" w:space="0" w:color="auto"/>
        <w:left w:val="none" w:sz="0" w:space="0" w:color="auto"/>
        <w:bottom w:val="none" w:sz="0" w:space="0" w:color="auto"/>
        <w:right w:val="none" w:sz="0" w:space="0" w:color="auto"/>
      </w:divBdr>
    </w:div>
    <w:div w:id="1953710122">
      <w:bodyDiv w:val="1"/>
      <w:marLeft w:val="0"/>
      <w:marRight w:val="0"/>
      <w:marTop w:val="0"/>
      <w:marBottom w:val="0"/>
      <w:divBdr>
        <w:top w:val="none" w:sz="0" w:space="0" w:color="auto"/>
        <w:left w:val="none" w:sz="0" w:space="0" w:color="auto"/>
        <w:bottom w:val="none" w:sz="0" w:space="0" w:color="auto"/>
        <w:right w:val="none" w:sz="0" w:space="0" w:color="auto"/>
      </w:divBdr>
    </w:div>
    <w:div w:id="1966352073">
      <w:bodyDiv w:val="1"/>
      <w:marLeft w:val="0"/>
      <w:marRight w:val="0"/>
      <w:marTop w:val="0"/>
      <w:marBottom w:val="0"/>
      <w:divBdr>
        <w:top w:val="none" w:sz="0" w:space="0" w:color="auto"/>
        <w:left w:val="none" w:sz="0" w:space="0" w:color="auto"/>
        <w:bottom w:val="none" w:sz="0" w:space="0" w:color="auto"/>
        <w:right w:val="none" w:sz="0" w:space="0" w:color="auto"/>
      </w:divBdr>
    </w:div>
    <w:div w:id="1974364616">
      <w:bodyDiv w:val="1"/>
      <w:marLeft w:val="0"/>
      <w:marRight w:val="0"/>
      <w:marTop w:val="0"/>
      <w:marBottom w:val="0"/>
      <w:divBdr>
        <w:top w:val="none" w:sz="0" w:space="0" w:color="auto"/>
        <w:left w:val="none" w:sz="0" w:space="0" w:color="auto"/>
        <w:bottom w:val="none" w:sz="0" w:space="0" w:color="auto"/>
        <w:right w:val="none" w:sz="0" w:space="0" w:color="auto"/>
      </w:divBdr>
    </w:div>
    <w:div w:id="1982883271">
      <w:bodyDiv w:val="1"/>
      <w:marLeft w:val="0"/>
      <w:marRight w:val="0"/>
      <w:marTop w:val="0"/>
      <w:marBottom w:val="0"/>
      <w:divBdr>
        <w:top w:val="none" w:sz="0" w:space="0" w:color="auto"/>
        <w:left w:val="none" w:sz="0" w:space="0" w:color="auto"/>
        <w:bottom w:val="none" w:sz="0" w:space="0" w:color="auto"/>
        <w:right w:val="none" w:sz="0" w:space="0" w:color="auto"/>
      </w:divBdr>
    </w:div>
    <w:div w:id="2003312024">
      <w:bodyDiv w:val="1"/>
      <w:marLeft w:val="0"/>
      <w:marRight w:val="0"/>
      <w:marTop w:val="0"/>
      <w:marBottom w:val="0"/>
      <w:divBdr>
        <w:top w:val="none" w:sz="0" w:space="0" w:color="auto"/>
        <w:left w:val="none" w:sz="0" w:space="0" w:color="auto"/>
        <w:bottom w:val="none" w:sz="0" w:space="0" w:color="auto"/>
        <w:right w:val="none" w:sz="0" w:space="0" w:color="auto"/>
      </w:divBdr>
    </w:div>
    <w:div w:id="2005745449">
      <w:bodyDiv w:val="1"/>
      <w:marLeft w:val="0"/>
      <w:marRight w:val="0"/>
      <w:marTop w:val="0"/>
      <w:marBottom w:val="0"/>
      <w:divBdr>
        <w:top w:val="none" w:sz="0" w:space="0" w:color="auto"/>
        <w:left w:val="none" w:sz="0" w:space="0" w:color="auto"/>
        <w:bottom w:val="none" w:sz="0" w:space="0" w:color="auto"/>
        <w:right w:val="none" w:sz="0" w:space="0" w:color="auto"/>
      </w:divBdr>
    </w:div>
    <w:div w:id="2017271352">
      <w:bodyDiv w:val="1"/>
      <w:marLeft w:val="0"/>
      <w:marRight w:val="0"/>
      <w:marTop w:val="0"/>
      <w:marBottom w:val="0"/>
      <w:divBdr>
        <w:top w:val="none" w:sz="0" w:space="0" w:color="auto"/>
        <w:left w:val="none" w:sz="0" w:space="0" w:color="auto"/>
        <w:bottom w:val="none" w:sz="0" w:space="0" w:color="auto"/>
        <w:right w:val="none" w:sz="0" w:space="0" w:color="auto"/>
      </w:divBdr>
    </w:div>
    <w:div w:id="2018848941">
      <w:bodyDiv w:val="1"/>
      <w:marLeft w:val="0"/>
      <w:marRight w:val="0"/>
      <w:marTop w:val="0"/>
      <w:marBottom w:val="0"/>
      <w:divBdr>
        <w:top w:val="none" w:sz="0" w:space="0" w:color="auto"/>
        <w:left w:val="none" w:sz="0" w:space="0" w:color="auto"/>
        <w:bottom w:val="none" w:sz="0" w:space="0" w:color="auto"/>
        <w:right w:val="none" w:sz="0" w:space="0" w:color="auto"/>
      </w:divBdr>
    </w:div>
    <w:div w:id="2033190010">
      <w:bodyDiv w:val="1"/>
      <w:marLeft w:val="0"/>
      <w:marRight w:val="0"/>
      <w:marTop w:val="0"/>
      <w:marBottom w:val="0"/>
      <w:divBdr>
        <w:top w:val="none" w:sz="0" w:space="0" w:color="auto"/>
        <w:left w:val="none" w:sz="0" w:space="0" w:color="auto"/>
        <w:bottom w:val="none" w:sz="0" w:space="0" w:color="auto"/>
        <w:right w:val="none" w:sz="0" w:space="0" w:color="auto"/>
      </w:divBdr>
    </w:div>
    <w:div w:id="2120681806">
      <w:bodyDiv w:val="1"/>
      <w:marLeft w:val="0"/>
      <w:marRight w:val="0"/>
      <w:marTop w:val="0"/>
      <w:marBottom w:val="0"/>
      <w:divBdr>
        <w:top w:val="none" w:sz="0" w:space="0" w:color="auto"/>
        <w:left w:val="none" w:sz="0" w:space="0" w:color="auto"/>
        <w:bottom w:val="none" w:sz="0" w:space="0" w:color="auto"/>
        <w:right w:val="none" w:sz="0" w:space="0" w:color="auto"/>
      </w:divBdr>
    </w:div>
    <w:div w:id="2130467930">
      <w:bodyDiv w:val="1"/>
      <w:marLeft w:val="0"/>
      <w:marRight w:val="0"/>
      <w:marTop w:val="0"/>
      <w:marBottom w:val="0"/>
      <w:divBdr>
        <w:top w:val="none" w:sz="0" w:space="0" w:color="auto"/>
        <w:left w:val="none" w:sz="0" w:space="0" w:color="auto"/>
        <w:bottom w:val="none" w:sz="0" w:space="0" w:color="auto"/>
        <w:right w:val="none" w:sz="0" w:space="0" w:color="auto"/>
      </w:divBdr>
    </w:div>
    <w:div w:id="2136363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journal/15385442" TargetMode="External"/><Relationship Id="rId18" Type="http://schemas.openxmlformats.org/officeDocument/2006/relationships/hyperlink" Target="https://librarysearch.uwtsd.ac.uk/discovery/fulldisplay?docid=cdi_crossref_primary_10_1093_occmed_kqh057&amp;context=PC&amp;vid=44WHELF_UWTSD:44WHELF_UWTSD_VU1&amp;lang=en&amp;search_scope=MyInst_and_CI&amp;adaptor=Primo%20Central&amp;tab=Everything&amp;query=any%2Ccontains%2Cstress%20in%20the%20workplace%20%20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ciencedirect.com/science/article/pii/S1538544218300841" TargetMode="External"/><Relationship Id="rId17" Type="http://schemas.openxmlformats.org/officeDocument/2006/relationships/hyperlink" Target="https://www.sciencedirect.com/science/journal/13640321/80/supp/C" TargetMode="External"/><Relationship Id="rId2" Type="http://schemas.openxmlformats.org/officeDocument/2006/relationships/numbering" Target="numbering.xml"/><Relationship Id="rId16" Type="http://schemas.openxmlformats.org/officeDocument/2006/relationships/hyperlink" Target="https://www.sciencedirect.com/science/journal/13640321" TargetMode="External"/><Relationship Id="rId20" Type="http://schemas.openxmlformats.org/officeDocument/2006/relationships/hyperlink" Target="https://www-sciencedirect-com.ezproxy.uwtsd.ac.uk/science/journal/00489697/716/supp/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ciencedirect.com/science/journal/01674048"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ciencedirect-com.ezproxy.uwtsd.ac.uk/science/journal/0048969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016740481830737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0025B-DAFC-4D3B-81C1-7F5AC9DB3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18256</TotalTime>
  <Pages>10</Pages>
  <Words>2603</Words>
  <Characters>14840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Macovei - MAC20214859</dc:creator>
  <cp:keywords/>
  <dc:description/>
  <cp:lastModifiedBy>Diana</cp:lastModifiedBy>
  <cp:revision>336</cp:revision>
  <dcterms:created xsi:type="dcterms:W3CDTF">2021-07-11T20:26:00Z</dcterms:created>
  <dcterms:modified xsi:type="dcterms:W3CDTF">2021-12-22T17:20:00Z</dcterms:modified>
</cp:coreProperties>
</file>