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C3F" w:rsidRDefault="00383C3F" w:rsidP="00A12C99">
      <w:pPr>
        <w:spacing w:after="0" w:line="480" w:lineRule="auto"/>
        <w:rPr>
          <w:rFonts w:ascii="Times New Roman" w:eastAsia="Times New Roman" w:hAnsi="Times New Roman" w:cs="Times New Roman"/>
          <w:sz w:val="24"/>
          <w:szCs w:val="24"/>
          <w:lang w:val="en-US" w:eastAsia="bg-BG"/>
        </w:rPr>
      </w:pPr>
    </w:p>
    <w:p w:rsidR="0042546D" w:rsidRDefault="00E52F67" w:rsidP="0042546D">
      <w:pPr>
        <w:spacing w:after="0" w:line="480" w:lineRule="auto"/>
        <w:jc w:val="center"/>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val="en-US" w:eastAsia="bg-BG"/>
        </w:rPr>
        <w:t xml:space="preserve">  </w:t>
      </w:r>
    </w:p>
    <w:p w:rsidR="00945830" w:rsidRDefault="00D52F98" w:rsidP="00D52F98">
      <w:pPr>
        <w:tabs>
          <w:tab w:val="left" w:pos="2825"/>
        </w:tabs>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945830" w:rsidRDefault="00945830" w:rsidP="00D52F98">
      <w:pPr>
        <w:tabs>
          <w:tab w:val="left" w:pos="2825"/>
        </w:tabs>
        <w:spacing w:after="0" w:line="480" w:lineRule="auto"/>
        <w:rPr>
          <w:rFonts w:ascii="Times New Roman" w:hAnsi="Times New Roman" w:cs="Times New Roman"/>
          <w:sz w:val="24"/>
          <w:szCs w:val="24"/>
          <w:lang w:val="en-GB"/>
        </w:rPr>
      </w:pPr>
    </w:p>
    <w:p w:rsidR="00945830" w:rsidRDefault="00945830" w:rsidP="00D52F98">
      <w:pPr>
        <w:tabs>
          <w:tab w:val="left" w:pos="2825"/>
        </w:tabs>
        <w:spacing w:after="0" w:line="480" w:lineRule="auto"/>
        <w:rPr>
          <w:rFonts w:ascii="Times New Roman" w:hAnsi="Times New Roman" w:cs="Times New Roman"/>
          <w:sz w:val="24"/>
          <w:szCs w:val="24"/>
          <w:lang w:val="en-GB"/>
        </w:rPr>
      </w:pPr>
    </w:p>
    <w:p w:rsidR="00945830" w:rsidRDefault="00945830" w:rsidP="00D52F98">
      <w:pPr>
        <w:tabs>
          <w:tab w:val="left" w:pos="2825"/>
        </w:tabs>
        <w:spacing w:after="0" w:line="480" w:lineRule="auto"/>
        <w:rPr>
          <w:rFonts w:ascii="Times New Roman" w:hAnsi="Times New Roman" w:cs="Times New Roman"/>
          <w:sz w:val="24"/>
          <w:szCs w:val="24"/>
          <w:lang w:val="en-GB"/>
        </w:rPr>
      </w:pPr>
    </w:p>
    <w:p w:rsidR="00945830" w:rsidRDefault="00945830" w:rsidP="00D52F98">
      <w:pPr>
        <w:tabs>
          <w:tab w:val="left" w:pos="2825"/>
        </w:tabs>
        <w:spacing w:after="0" w:line="480" w:lineRule="auto"/>
        <w:rPr>
          <w:rFonts w:ascii="Times New Roman" w:hAnsi="Times New Roman" w:cs="Times New Roman"/>
          <w:sz w:val="24"/>
          <w:szCs w:val="24"/>
          <w:lang w:val="en-GB"/>
        </w:rPr>
      </w:pPr>
    </w:p>
    <w:p w:rsidR="00945830" w:rsidRDefault="00945830" w:rsidP="00D52F98">
      <w:pPr>
        <w:tabs>
          <w:tab w:val="left" w:pos="2825"/>
        </w:tabs>
        <w:spacing w:after="0" w:line="480" w:lineRule="auto"/>
        <w:rPr>
          <w:rFonts w:ascii="Times New Roman" w:hAnsi="Times New Roman" w:cs="Times New Roman"/>
          <w:sz w:val="24"/>
          <w:szCs w:val="24"/>
          <w:lang w:val="en-GB"/>
        </w:rPr>
      </w:pPr>
    </w:p>
    <w:p w:rsidR="00D52F98" w:rsidRPr="00D52F98" w:rsidRDefault="00D52F98" w:rsidP="00945830">
      <w:pPr>
        <w:tabs>
          <w:tab w:val="left" w:pos="2825"/>
        </w:tabs>
        <w:spacing w:after="0" w:line="480" w:lineRule="auto"/>
        <w:jc w:val="center"/>
        <w:rPr>
          <w:rFonts w:ascii="Times New Roman" w:eastAsia="Times New Roman" w:hAnsi="Times New Roman" w:cs="Times New Roman"/>
          <w:sz w:val="24"/>
          <w:szCs w:val="24"/>
          <w:lang w:val="en-US" w:eastAsia="bg-BG"/>
        </w:rPr>
      </w:pPr>
      <w:r w:rsidRPr="00D52F98">
        <w:rPr>
          <w:rFonts w:ascii="Times New Roman" w:hAnsi="Times New Roman" w:cs="Times New Roman"/>
          <w:sz w:val="24"/>
          <w:szCs w:val="24"/>
        </w:rPr>
        <w:t xml:space="preserve">Critically Compare </w:t>
      </w:r>
      <w:r w:rsidRPr="00D52F98">
        <w:rPr>
          <w:rFonts w:ascii="Times New Roman" w:hAnsi="Times New Roman" w:cs="Times New Roman"/>
          <w:sz w:val="24"/>
          <w:szCs w:val="24"/>
          <w:lang w:val="en-GB"/>
        </w:rPr>
        <w:t>O</w:t>
      </w:r>
      <w:r w:rsidRPr="00D52F98">
        <w:rPr>
          <w:rFonts w:ascii="Times New Roman" w:hAnsi="Times New Roman" w:cs="Times New Roman"/>
          <w:sz w:val="24"/>
          <w:szCs w:val="24"/>
        </w:rPr>
        <w:t xml:space="preserve">ne Cognitive </w:t>
      </w:r>
      <w:r w:rsidRPr="00D52F98">
        <w:rPr>
          <w:rFonts w:ascii="Times New Roman" w:hAnsi="Times New Roman" w:cs="Times New Roman"/>
          <w:sz w:val="24"/>
          <w:szCs w:val="24"/>
          <w:lang w:val="en-GB"/>
        </w:rPr>
        <w:t>a</w:t>
      </w:r>
      <w:r w:rsidRPr="00D52F98">
        <w:rPr>
          <w:rFonts w:ascii="Times New Roman" w:hAnsi="Times New Roman" w:cs="Times New Roman"/>
          <w:sz w:val="24"/>
          <w:szCs w:val="24"/>
        </w:rPr>
        <w:t>nd One Sociocultural Theory of Moral</w:t>
      </w:r>
    </w:p>
    <w:p w:rsidR="00E52F67" w:rsidRDefault="00E52F67" w:rsidP="00945830">
      <w:pPr>
        <w:spacing w:after="0" w:line="480" w:lineRule="auto"/>
        <w:jc w:val="center"/>
        <w:rPr>
          <w:rFonts w:ascii="Times New Roman" w:eastAsia="Times New Roman" w:hAnsi="Times New Roman" w:cs="Times New Roman"/>
          <w:sz w:val="24"/>
          <w:szCs w:val="24"/>
          <w:lang w:val="en-US" w:eastAsia="bg-BG"/>
        </w:rPr>
      </w:pPr>
    </w:p>
    <w:p w:rsidR="00E52F67" w:rsidRDefault="00E52F67" w:rsidP="00945830">
      <w:pPr>
        <w:spacing w:after="0" w:line="480" w:lineRule="auto"/>
        <w:jc w:val="center"/>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val="en-US" w:eastAsia="bg-BG"/>
        </w:rPr>
        <w:t>University Of Wales Trinity Saint David</w:t>
      </w: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E52F67" w:rsidRDefault="00E52F67" w:rsidP="0042546D">
      <w:pPr>
        <w:spacing w:after="0" w:line="480" w:lineRule="auto"/>
        <w:rPr>
          <w:rFonts w:ascii="Times New Roman" w:eastAsia="Times New Roman" w:hAnsi="Times New Roman" w:cs="Times New Roman"/>
          <w:sz w:val="24"/>
          <w:szCs w:val="24"/>
          <w:lang w:val="en-US" w:eastAsia="bg-BG"/>
        </w:rPr>
      </w:pPr>
    </w:p>
    <w:p w:rsidR="00E52F67" w:rsidRDefault="00E52F67" w:rsidP="0042546D">
      <w:pPr>
        <w:spacing w:after="0" w:line="480" w:lineRule="auto"/>
        <w:rPr>
          <w:rFonts w:ascii="Times New Roman" w:eastAsia="Times New Roman" w:hAnsi="Times New Roman" w:cs="Times New Roman"/>
          <w:sz w:val="24"/>
          <w:szCs w:val="24"/>
          <w:lang w:val="en-US" w:eastAsia="bg-BG"/>
        </w:rPr>
      </w:pPr>
    </w:p>
    <w:p w:rsidR="00E52F67" w:rsidRDefault="00E52F67" w:rsidP="0042546D">
      <w:pPr>
        <w:spacing w:after="0" w:line="480" w:lineRule="auto"/>
        <w:rPr>
          <w:rFonts w:ascii="Times New Roman" w:eastAsia="Times New Roman" w:hAnsi="Times New Roman" w:cs="Times New Roman"/>
          <w:sz w:val="24"/>
          <w:szCs w:val="24"/>
          <w:lang w:val="en-US" w:eastAsia="bg-BG"/>
        </w:rPr>
      </w:pPr>
    </w:p>
    <w:p w:rsidR="0006040B" w:rsidRDefault="0006040B" w:rsidP="00E52F67">
      <w:pPr>
        <w:spacing w:after="0" w:line="480" w:lineRule="auto"/>
        <w:jc w:val="center"/>
        <w:rPr>
          <w:rFonts w:ascii="Times New Roman" w:eastAsia="Times New Roman" w:hAnsi="Times New Roman" w:cs="Times New Roman"/>
          <w:sz w:val="24"/>
          <w:szCs w:val="24"/>
          <w:lang w:val="en-US" w:eastAsia="bg-BG"/>
        </w:rPr>
      </w:pPr>
      <w:bookmarkStart w:id="0" w:name="_GoBack"/>
      <w:bookmarkEnd w:id="0"/>
    </w:p>
    <w:p w:rsidR="0006040B" w:rsidRDefault="0006040B" w:rsidP="0006040B">
      <w:pPr>
        <w:spacing w:after="0" w:line="480" w:lineRule="auto"/>
        <w:jc w:val="center"/>
        <w:rPr>
          <w:rFonts w:ascii="Times New Roman" w:eastAsia="Times New Roman" w:hAnsi="Times New Roman" w:cs="Times New Roman"/>
          <w:sz w:val="24"/>
          <w:szCs w:val="24"/>
          <w:lang w:val="en-US" w:eastAsia="bg-BG"/>
        </w:rPr>
      </w:pPr>
    </w:p>
    <w:p w:rsidR="0042546D" w:rsidRPr="003774CB" w:rsidRDefault="0042546D" w:rsidP="0006040B">
      <w:pPr>
        <w:spacing w:after="0" w:line="480" w:lineRule="auto"/>
        <w:jc w:val="center"/>
        <w:rPr>
          <w:rFonts w:ascii="Times New Roman" w:eastAsia="Times New Roman" w:hAnsi="Times New Roman" w:cs="Times New Roman"/>
          <w:sz w:val="24"/>
          <w:szCs w:val="24"/>
          <w:lang w:val="en-US" w:eastAsia="bg-BG"/>
        </w:rPr>
      </w:pPr>
      <w:r w:rsidRPr="003774CB">
        <w:rPr>
          <w:rFonts w:ascii="Times New Roman" w:eastAsia="Times New Roman" w:hAnsi="Times New Roman" w:cs="Times New Roman"/>
          <w:sz w:val="24"/>
          <w:szCs w:val="24"/>
          <w:lang w:val="en-US" w:eastAsia="bg-BG"/>
        </w:rPr>
        <w:t>Abstract</w:t>
      </w:r>
    </w:p>
    <w:p w:rsidR="0042546D" w:rsidRPr="003774CB" w:rsidRDefault="0042546D" w:rsidP="0006040B">
      <w:pPr>
        <w:spacing w:after="0" w:line="480" w:lineRule="auto"/>
        <w:rPr>
          <w:rFonts w:ascii="Times New Roman" w:hAnsi="Times New Roman" w:cs="Times New Roman"/>
          <w:sz w:val="24"/>
          <w:szCs w:val="24"/>
          <w:lang w:val="en-US"/>
        </w:rPr>
      </w:pPr>
      <w:r w:rsidRPr="003774CB">
        <w:rPr>
          <w:rFonts w:ascii="Times New Roman" w:eastAsia="Times New Roman" w:hAnsi="Times New Roman" w:cs="Times New Roman"/>
          <w:sz w:val="24"/>
          <w:szCs w:val="24"/>
          <w:lang w:val="en-US" w:eastAsia="bg-BG"/>
        </w:rPr>
        <w:t xml:space="preserve">The following paper attempts </w:t>
      </w:r>
      <w:proofErr w:type="gramStart"/>
      <w:r w:rsidRPr="003774CB">
        <w:rPr>
          <w:rFonts w:ascii="Times New Roman" w:eastAsia="Times New Roman" w:hAnsi="Times New Roman" w:cs="Times New Roman"/>
          <w:sz w:val="24"/>
          <w:szCs w:val="24"/>
          <w:lang w:val="en-US" w:eastAsia="bg-BG"/>
        </w:rPr>
        <w:t xml:space="preserve">to </w:t>
      </w:r>
      <w:r w:rsidRPr="003774CB">
        <w:rPr>
          <w:rFonts w:ascii="Times New Roman" w:hAnsi="Times New Roman" w:cs="Times New Roman"/>
          <w:sz w:val="24"/>
          <w:szCs w:val="24"/>
        </w:rPr>
        <w:t>critically compare</w:t>
      </w:r>
      <w:proofErr w:type="gramEnd"/>
      <w:r w:rsidRPr="003774CB">
        <w:rPr>
          <w:rFonts w:ascii="Times New Roman" w:hAnsi="Times New Roman" w:cs="Times New Roman"/>
          <w:sz w:val="24"/>
          <w:szCs w:val="24"/>
        </w:rPr>
        <w:t xml:space="preserve"> Lawrence Kohlberg cognitive</w:t>
      </w:r>
      <w:r w:rsidRPr="003774CB">
        <w:rPr>
          <w:rFonts w:ascii="Times New Roman" w:hAnsi="Times New Roman" w:cs="Times New Roman"/>
          <w:sz w:val="24"/>
          <w:szCs w:val="24"/>
          <w:lang w:val="en-US"/>
        </w:rPr>
        <w:t xml:space="preserve">-developmental theory </w:t>
      </w:r>
      <w:r w:rsidRPr="003774CB">
        <w:rPr>
          <w:rFonts w:ascii="Times New Roman" w:hAnsi="Times New Roman" w:cs="Times New Roman"/>
          <w:sz w:val="24"/>
          <w:szCs w:val="24"/>
        </w:rPr>
        <w:t>and Elliot Turiel</w:t>
      </w:r>
      <w:r w:rsidRPr="003774CB">
        <w:rPr>
          <w:rFonts w:ascii="Times New Roman" w:hAnsi="Times New Roman" w:cs="Times New Roman"/>
          <w:sz w:val="24"/>
          <w:szCs w:val="24"/>
          <w:lang w:val="en-US"/>
        </w:rPr>
        <w:t xml:space="preserve"> </w:t>
      </w:r>
      <w:r w:rsidRPr="003774CB">
        <w:rPr>
          <w:rFonts w:ascii="Times New Roman" w:hAnsi="Times New Roman" w:cs="Times New Roman"/>
          <w:sz w:val="24"/>
          <w:szCs w:val="24"/>
        </w:rPr>
        <w:t>sociocultural theory of moral development</w:t>
      </w:r>
      <w:r w:rsidRPr="003774CB">
        <w:rPr>
          <w:rFonts w:ascii="Times New Roman" w:hAnsi="Times New Roman" w:cs="Times New Roman"/>
          <w:sz w:val="24"/>
          <w:szCs w:val="24"/>
          <w:lang w:val="en-US"/>
        </w:rPr>
        <w:t xml:space="preserve">. Lawrence Kohlberg cognitive theory suggest the scope of universal moral judgment is dependent and follows person’s stage of cognitive development. </w:t>
      </w:r>
      <w:r>
        <w:rPr>
          <w:rFonts w:ascii="Times New Roman" w:hAnsi="Times New Roman" w:cs="Times New Roman"/>
          <w:sz w:val="24"/>
          <w:szCs w:val="24"/>
          <w:lang w:val="en-US"/>
        </w:rPr>
        <w:t xml:space="preserve"> M</w:t>
      </w:r>
      <w:r w:rsidRPr="003774CB">
        <w:rPr>
          <w:rFonts w:ascii="Times New Roman" w:hAnsi="Times New Roman" w:cs="Times New Roman"/>
          <w:sz w:val="24"/>
          <w:szCs w:val="24"/>
          <w:lang w:val="en-US"/>
        </w:rPr>
        <w:t>oral development happens gradually with the increase in age. Society understandin</w:t>
      </w:r>
      <w:r w:rsidR="00171E53">
        <w:rPr>
          <w:rFonts w:ascii="Times New Roman" w:hAnsi="Times New Roman" w:cs="Times New Roman"/>
          <w:sz w:val="24"/>
          <w:szCs w:val="24"/>
          <w:lang w:val="en-US"/>
        </w:rPr>
        <w:t xml:space="preserve">g has an important role on what </w:t>
      </w:r>
      <w:proofErr w:type="gramStart"/>
      <w:r w:rsidR="00171E53">
        <w:rPr>
          <w:rFonts w:ascii="Times New Roman" w:hAnsi="Times New Roman" w:cs="Times New Roman"/>
          <w:sz w:val="24"/>
          <w:szCs w:val="24"/>
          <w:lang w:val="en-US"/>
        </w:rPr>
        <w:t>i</w:t>
      </w:r>
      <w:r w:rsidRPr="003774CB">
        <w:rPr>
          <w:rFonts w:ascii="Times New Roman" w:hAnsi="Times New Roman" w:cs="Times New Roman"/>
          <w:sz w:val="24"/>
          <w:szCs w:val="24"/>
          <w:lang w:val="en-US"/>
        </w:rPr>
        <w:t>s perceived</w:t>
      </w:r>
      <w:proofErr w:type="gramEnd"/>
      <w:r w:rsidRPr="003774CB">
        <w:rPr>
          <w:rFonts w:ascii="Times New Roman" w:hAnsi="Times New Roman" w:cs="Times New Roman"/>
          <w:sz w:val="24"/>
          <w:szCs w:val="24"/>
          <w:lang w:val="en-US"/>
        </w:rPr>
        <w:t xml:space="preserve"> as moral.  </w:t>
      </w:r>
      <w:r w:rsidRPr="003774CB">
        <w:rPr>
          <w:rFonts w:ascii="Times New Roman" w:hAnsi="Times New Roman" w:cs="Times New Roman"/>
          <w:sz w:val="24"/>
          <w:szCs w:val="24"/>
        </w:rPr>
        <w:t>Elliot Turiel</w:t>
      </w:r>
      <w:r w:rsidRPr="003774CB">
        <w:rPr>
          <w:rFonts w:ascii="Times New Roman" w:hAnsi="Times New Roman" w:cs="Times New Roman"/>
          <w:sz w:val="24"/>
          <w:szCs w:val="24"/>
          <w:lang w:val="en-US"/>
        </w:rPr>
        <w:t xml:space="preserve"> sociocultural approached argues that people</w:t>
      </w:r>
      <w:r w:rsidR="0006040B">
        <w:rPr>
          <w:rFonts w:ascii="Times New Roman" w:hAnsi="Times New Roman" w:cs="Times New Roman"/>
          <w:sz w:val="24"/>
          <w:szCs w:val="24"/>
          <w:lang w:val="en-US"/>
        </w:rPr>
        <w:t xml:space="preserve"> are abele do judge </w:t>
      </w:r>
      <w:r w:rsidRPr="003774CB">
        <w:rPr>
          <w:rFonts w:ascii="Times New Roman" w:hAnsi="Times New Roman" w:cs="Times New Roman"/>
          <w:sz w:val="24"/>
          <w:szCs w:val="24"/>
          <w:lang w:val="en-US"/>
        </w:rPr>
        <w:t>and evaluate complex moral principles from early childhood</w:t>
      </w:r>
      <w:r w:rsidR="004827C2">
        <w:rPr>
          <w:rFonts w:ascii="Times New Roman" w:hAnsi="Times New Roman" w:cs="Times New Roman"/>
          <w:sz w:val="24"/>
          <w:szCs w:val="24"/>
          <w:lang w:val="en-US"/>
        </w:rPr>
        <w:t xml:space="preserve">. </w:t>
      </w:r>
      <w:r w:rsidR="0006040B">
        <w:rPr>
          <w:rFonts w:ascii="Times New Roman" w:hAnsi="Times New Roman" w:cs="Times New Roman"/>
          <w:sz w:val="24"/>
          <w:szCs w:val="24"/>
          <w:lang w:val="en-US"/>
        </w:rPr>
        <w:t>Children</w:t>
      </w:r>
      <w:r w:rsidR="004827C2">
        <w:rPr>
          <w:rFonts w:ascii="Times New Roman" w:hAnsi="Times New Roman" w:cs="Times New Roman"/>
          <w:sz w:val="24"/>
          <w:szCs w:val="24"/>
          <w:lang w:val="en-US"/>
        </w:rPr>
        <w:t xml:space="preserve"> learn from interacting with the environment and not simply by it. </w:t>
      </w:r>
      <w:r>
        <w:rPr>
          <w:rFonts w:ascii="Times New Roman" w:hAnsi="Times New Roman" w:cs="Times New Roman"/>
          <w:sz w:val="24"/>
          <w:szCs w:val="24"/>
          <w:lang w:val="en-US"/>
        </w:rPr>
        <w:t>Both theories as supported by an extensive amount of empirical evidence and offer clues about the formation and development of moral reasoning.</w:t>
      </w:r>
    </w:p>
    <w:p w:rsidR="0042546D" w:rsidRPr="003774CB" w:rsidRDefault="0042546D" w:rsidP="0042546D">
      <w:pPr>
        <w:spacing w:after="0" w:line="480" w:lineRule="auto"/>
        <w:rPr>
          <w:rFonts w:ascii="Times New Roman" w:eastAsia="Times New Roman" w:hAnsi="Times New Roman" w:cs="Times New Roman"/>
          <w:sz w:val="24"/>
          <w:szCs w:val="24"/>
          <w:lang w:val="en-US" w:eastAsia="bg-BG"/>
        </w:rPr>
      </w:pPr>
    </w:p>
    <w:p w:rsidR="0042546D" w:rsidRPr="003774CB" w:rsidRDefault="0042546D" w:rsidP="0042546D">
      <w:pPr>
        <w:spacing w:after="0" w:line="480" w:lineRule="auto"/>
        <w:rPr>
          <w:rFonts w:ascii="Times New Roman" w:eastAsia="Times New Roman" w:hAnsi="Times New Roman" w:cs="Times New Roman"/>
          <w:sz w:val="24"/>
          <w:szCs w:val="24"/>
          <w:lang w:val="en-US" w:eastAsia="bg-BG"/>
        </w:rPr>
      </w:pPr>
    </w:p>
    <w:p w:rsidR="0042546D" w:rsidRPr="003774CB" w:rsidRDefault="0042546D"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Default="00945830" w:rsidP="0042546D">
      <w:pPr>
        <w:spacing w:after="0" w:line="480" w:lineRule="auto"/>
        <w:rPr>
          <w:rFonts w:ascii="Times New Roman" w:eastAsia="Times New Roman" w:hAnsi="Times New Roman" w:cs="Times New Roman"/>
          <w:sz w:val="24"/>
          <w:szCs w:val="24"/>
          <w:lang w:val="en-US" w:eastAsia="bg-BG"/>
        </w:rPr>
      </w:pPr>
    </w:p>
    <w:p w:rsidR="00945830" w:rsidRPr="00BE51B8" w:rsidRDefault="00945830" w:rsidP="0042546D">
      <w:pPr>
        <w:spacing w:after="0" w:line="480" w:lineRule="auto"/>
        <w:rPr>
          <w:rFonts w:ascii="Times New Roman" w:eastAsia="Times New Roman" w:hAnsi="Times New Roman" w:cs="Times New Roman"/>
          <w:sz w:val="24"/>
          <w:szCs w:val="24"/>
          <w:lang w:val="en-US" w:eastAsia="bg-BG"/>
        </w:rPr>
      </w:pPr>
    </w:p>
    <w:p w:rsidR="0042546D" w:rsidRPr="00B858E9" w:rsidRDefault="0042546D" w:rsidP="00B858E9">
      <w:pPr>
        <w:spacing w:after="0" w:line="480" w:lineRule="auto"/>
        <w:rPr>
          <w:rFonts w:ascii="Times New Roman" w:eastAsia="Times New Roman" w:hAnsi="Times New Roman" w:cs="Times New Roman"/>
          <w:sz w:val="24"/>
          <w:szCs w:val="24"/>
          <w:lang w:val="en-US" w:eastAsia="bg-BG"/>
        </w:rPr>
      </w:pPr>
      <w:r w:rsidRPr="003E5776">
        <w:rPr>
          <w:rFonts w:ascii="Times New Roman" w:eastAsia="Times New Roman" w:hAnsi="Times New Roman" w:cs="Times New Roman"/>
          <w:sz w:val="24"/>
          <w:szCs w:val="24"/>
          <w:lang w:val="en-US" w:eastAsia="bg-BG"/>
        </w:rPr>
        <w:t>The topic of morality has been the subject of philosophical discussion for centuries.</w:t>
      </w:r>
      <w:r w:rsidR="0006040B" w:rsidRPr="003E5776">
        <w:rPr>
          <w:rFonts w:ascii="Times New Roman" w:eastAsia="Times New Roman" w:hAnsi="Times New Roman" w:cs="Times New Roman"/>
          <w:sz w:val="24"/>
          <w:szCs w:val="24"/>
          <w:lang w:val="en-US" w:eastAsia="bg-BG"/>
        </w:rPr>
        <w:t xml:space="preserve"> </w:t>
      </w:r>
      <w:r w:rsidRPr="003E5776">
        <w:rPr>
          <w:rFonts w:ascii="Times New Roman" w:eastAsia="Times New Roman" w:hAnsi="Times New Roman" w:cs="Times New Roman"/>
          <w:sz w:val="24"/>
          <w:szCs w:val="24"/>
          <w:lang w:val="en-US" w:eastAsia="bg-BG"/>
        </w:rPr>
        <w:t xml:space="preserve">For the field of psychology the main interest is focus not on morality by itself but rather in the methods by which it </w:t>
      </w:r>
      <w:proofErr w:type="gramStart"/>
      <w:r w:rsidRPr="003E5776">
        <w:rPr>
          <w:rFonts w:ascii="Times New Roman" w:eastAsia="Times New Roman" w:hAnsi="Times New Roman" w:cs="Times New Roman"/>
          <w:sz w:val="24"/>
          <w:szCs w:val="24"/>
          <w:lang w:val="en-US" w:eastAsia="bg-BG"/>
        </w:rPr>
        <w:t>is acquired</w:t>
      </w:r>
      <w:proofErr w:type="gramEnd"/>
      <w:r w:rsidRPr="003E5776">
        <w:rPr>
          <w:rFonts w:ascii="Times New Roman" w:eastAsia="Times New Roman" w:hAnsi="Times New Roman" w:cs="Times New Roman"/>
          <w:sz w:val="24"/>
          <w:szCs w:val="24"/>
          <w:lang w:val="en-US" w:eastAsia="bg-BG"/>
        </w:rPr>
        <w:t xml:space="preserve">. </w:t>
      </w:r>
      <w:r w:rsidR="00BE51B8" w:rsidRPr="003E5776">
        <w:rPr>
          <w:rFonts w:ascii="Times New Roman" w:eastAsia="Times New Roman" w:hAnsi="Times New Roman" w:cs="Times New Roman"/>
          <w:sz w:val="24"/>
          <w:szCs w:val="24"/>
          <w:lang w:val="en-US" w:eastAsia="bg-BG"/>
        </w:rPr>
        <w:t>E</w:t>
      </w:r>
      <w:r w:rsidRPr="003E5776">
        <w:rPr>
          <w:rFonts w:ascii="Times New Roman" w:eastAsia="Times New Roman" w:hAnsi="Times New Roman" w:cs="Times New Roman"/>
          <w:sz w:val="24"/>
          <w:szCs w:val="24"/>
          <w:lang w:val="en-US" w:eastAsia="bg-BG"/>
        </w:rPr>
        <w:t xml:space="preserve">ach individual field proposes different concepts of morality develops. </w:t>
      </w:r>
      <w:r w:rsidR="00BE51B8" w:rsidRPr="003E5776">
        <w:rPr>
          <w:rFonts w:ascii="Times New Roman" w:eastAsia="Times New Roman" w:hAnsi="Times New Roman" w:cs="Times New Roman"/>
          <w:sz w:val="24"/>
          <w:szCs w:val="24"/>
          <w:lang w:val="en-US" w:eastAsia="bg-BG"/>
        </w:rPr>
        <w:t>This</w:t>
      </w:r>
      <w:r w:rsidR="003E5776">
        <w:rPr>
          <w:rFonts w:ascii="Times New Roman" w:eastAsia="Times New Roman" w:hAnsi="Times New Roman" w:cs="Times New Roman"/>
          <w:sz w:val="24"/>
          <w:szCs w:val="24"/>
          <w:lang w:val="en-US" w:eastAsia="bg-BG"/>
        </w:rPr>
        <w:t xml:space="preserve"> paper</w:t>
      </w:r>
      <w:r w:rsidR="00BE51B8" w:rsidRPr="003E5776">
        <w:rPr>
          <w:rFonts w:ascii="Times New Roman" w:eastAsia="Times New Roman" w:hAnsi="Times New Roman" w:cs="Times New Roman"/>
          <w:sz w:val="24"/>
          <w:szCs w:val="24"/>
          <w:lang w:val="en-US" w:eastAsia="bg-BG"/>
        </w:rPr>
        <w:t xml:space="preserve"> will focus on the describing and evaluating Lawrence</w:t>
      </w:r>
      <w:r w:rsidR="00BE51B8" w:rsidRPr="003E5776">
        <w:rPr>
          <w:rFonts w:ascii="Times New Roman" w:hAnsi="Times New Roman" w:cs="Times New Roman"/>
          <w:sz w:val="24"/>
          <w:szCs w:val="24"/>
          <w:shd w:val="clear" w:color="auto" w:fill="FFFFFF"/>
        </w:rPr>
        <w:t xml:space="preserve"> Kohlberg</w:t>
      </w:r>
      <w:r w:rsidR="00BE51B8" w:rsidRPr="003E5776">
        <w:rPr>
          <w:rFonts w:ascii="Times New Roman" w:hAnsi="Times New Roman" w:cs="Times New Roman"/>
          <w:sz w:val="24"/>
          <w:szCs w:val="24"/>
          <w:shd w:val="clear" w:color="auto" w:fill="FFFFFF"/>
          <w:lang w:val="en-GB"/>
        </w:rPr>
        <w:t xml:space="preserve"> theory of moral behaviour </w:t>
      </w:r>
      <w:r w:rsidR="003E5776" w:rsidRPr="003E5776">
        <w:rPr>
          <w:rFonts w:ascii="Times New Roman" w:hAnsi="Times New Roman" w:cs="Times New Roman"/>
          <w:sz w:val="24"/>
          <w:szCs w:val="24"/>
          <w:shd w:val="clear" w:color="auto" w:fill="FFFFFF"/>
          <w:lang w:val="en-GB"/>
        </w:rPr>
        <w:t xml:space="preserve">and </w:t>
      </w:r>
      <w:r w:rsidR="003E5776" w:rsidRPr="003E5776">
        <w:rPr>
          <w:rFonts w:ascii="Times New Roman" w:hAnsi="Times New Roman" w:cs="Times New Roman"/>
          <w:sz w:val="24"/>
          <w:szCs w:val="24"/>
          <w:shd w:val="clear" w:color="auto" w:fill="FFFFFF"/>
        </w:rPr>
        <w:t>Elliot Turiel</w:t>
      </w:r>
      <w:r w:rsidR="003E5776">
        <w:rPr>
          <w:rFonts w:ascii="Times New Roman" w:hAnsi="Times New Roman" w:cs="Times New Roman"/>
          <w:sz w:val="24"/>
          <w:szCs w:val="24"/>
          <w:shd w:val="clear" w:color="auto" w:fill="FFFFFF"/>
          <w:lang w:val="en-GB"/>
        </w:rPr>
        <w:t xml:space="preserve"> domain theory, both of them consider being the two most influential approaches in the past several decades in regards to moral development</w:t>
      </w:r>
      <w:r w:rsidR="00E00E5A">
        <w:rPr>
          <w:rFonts w:ascii="Times New Roman" w:hAnsi="Times New Roman" w:cs="Times New Roman"/>
          <w:sz w:val="24"/>
          <w:szCs w:val="24"/>
          <w:shd w:val="clear" w:color="auto" w:fill="FFFFFF"/>
          <w:lang w:val="en-GB"/>
        </w:rPr>
        <w:t xml:space="preserve"> (Gross, 2010, </w:t>
      </w:r>
      <w:r w:rsidR="00E00E5A">
        <w:rPr>
          <w:rFonts w:ascii="Times New Roman" w:eastAsia="Times New Roman" w:hAnsi="Times New Roman" w:cs="Times New Roman"/>
          <w:sz w:val="24"/>
          <w:szCs w:val="24"/>
          <w:lang w:eastAsia="bg-BG"/>
        </w:rPr>
        <w:t>Lourenco</w:t>
      </w:r>
      <w:r w:rsidR="00E00E5A">
        <w:rPr>
          <w:rFonts w:ascii="Times New Roman" w:eastAsia="Times New Roman" w:hAnsi="Times New Roman" w:cs="Times New Roman"/>
          <w:sz w:val="24"/>
          <w:szCs w:val="24"/>
          <w:lang w:val="en-GB" w:eastAsia="bg-BG"/>
        </w:rPr>
        <w:t>, 2014)</w:t>
      </w:r>
      <w:r w:rsidR="00E00E5A">
        <w:rPr>
          <w:rFonts w:ascii="Times New Roman" w:hAnsi="Times New Roman" w:cs="Times New Roman"/>
          <w:sz w:val="24"/>
          <w:szCs w:val="24"/>
          <w:shd w:val="clear" w:color="auto" w:fill="FFFFFF"/>
          <w:lang w:val="en-GB"/>
        </w:rPr>
        <w:t xml:space="preserve"> </w:t>
      </w:r>
      <w:r w:rsidR="003E5776">
        <w:rPr>
          <w:rFonts w:ascii="Times New Roman" w:hAnsi="Times New Roman" w:cs="Times New Roman"/>
          <w:sz w:val="24"/>
          <w:szCs w:val="24"/>
          <w:shd w:val="clear" w:color="auto" w:fill="FFFFFF"/>
          <w:lang w:val="en-GB"/>
        </w:rPr>
        <w:t>.</w:t>
      </w:r>
      <w:r w:rsidR="003E5776">
        <w:rPr>
          <w:rFonts w:ascii="Times New Roman" w:eastAsia="Times New Roman" w:hAnsi="Times New Roman" w:cs="Times New Roman"/>
          <w:sz w:val="24"/>
          <w:szCs w:val="24"/>
          <w:lang w:val="en-US" w:eastAsia="bg-BG"/>
        </w:rPr>
        <w:t xml:space="preserve"> </w:t>
      </w:r>
      <w:r w:rsidR="00B858E9" w:rsidRPr="00B858E9">
        <w:rPr>
          <w:rFonts w:ascii="Times New Roman" w:eastAsia="Times New Roman" w:hAnsi="Times New Roman" w:cs="Times New Roman"/>
          <w:sz w:val="24"/>
          <w:szCs w:val="24"/>
          <w:lang w:val="en-US" w:eastAsia="bg-BG"/>
        </w:rPr>
        <w:t xml:space="preserve">Kohlberg work </w:t>
      </w:r>
      <w:proofErr w:type="gramStart"/>
      <w:r w:rsidR="00B858E9" w:rsidRPr="00B858E9">
        <w:rPr>
          <w:rFonts w:ascii="Times New Roman" w:eastAsia="Times New Roman" w:hAnsi="Times New Roman" w:cs="Times New Roman"/>
          <w:sz w:val="24"/>
          <w:szCs w:val="24"/>
          <w:lang w:val="en-US" w:eastAsia="bg-BG"/>
        </w:rPr>
        <w:t>was greatly influenced</w:t>
      </w:r>
      <w:proofErr w:type="gramEnd"/>
      <w:r w:rsidR="00B858E9" w:rsidRPr="00B858E9">
        <w:rPr>
          <w:rFonts w:ascii="Times New Roman" w:eastAsia="Times New Roman" w:hAnsi="Times New Roman" w:cs="Times New Roman"/>
          <w:sz w:val="24"/>
          <w:szCs w:val="24"/>
          <w:lang w:val="en-US" w:eastAsia="bg-BG"/>
        </w:rPr>
        <w:t xml:space="preserve"> by Jan Piaget (1932) cognitive-development theory of moral development. With Piaget </w:t>
      </w:r>
      <w:proofErr w:type="gramStart"/>
      <w:r w:rsidR="00B858E9" w:rsidRPr="00B858E9">
        <w:rPr>
          <w:rFonts w:ascii="Times New Roman" w:eastAsia="Times New Roman" w:hAnsi="Times New Roman" w:cs="Times New Roman"/>
          <w:sz w:val="24"/>
          <w:szCs w:val="24"/>
          <w:lang w:val="en-US" w:eastAsia="bg-BG"/>
        </w:rPr>
        <w:t>being considered</w:t>
      </w:r>
      <w:proofErr w:type="gramEnd"/>
      <w:r w:rsidR="00B858E9" w:rsidRPr="00B858E9">
        <w:rPr>
          <w:rFonts w:ascii="Times New Roman" w:eastAsia="Times New Roman" w:hAnsi="Times New Roman" w:cs="Times New Roman"/>
          <w:sz w:val="24"/>
          <w:szCs w:val="24"/>
          <w:lang w:val="en-US" w:eastAsia="bg-BG"/>
        </w:rPr>
        <w:t xml:space="preserve"> the pioneer in moral-development researcher. By conducting interviews and observing interactions between children during play.  He was able to construct a formula model of moral development   According to him morality develops gradually over time. The essence of morality lies and derives in the rules and principals of cooperation existing in two types of moral orientation: heteronomous and autonomous morality (Gross, 2010). Heteronomous type refers to the morality of young children, which </w:t>
      </w:r>
      <w:proofErr w:type="gramStart"/>
      <w:r w:rsidR="00B858E9" w:rsidRPr="00B858E9">
        <w:rPr>
          <w:rFonts w:ascii="Times New Roman" w:eastAsia="Times New Roman" w:hAnsi="Times New Roman" w:cs="Times New Roman"/>
          <w:sz w:val="24"/>
          <w:szCs w:val="24"/>
          <w:lang w:val="en-US" w:eastAsia="bg-BG"/>
        </w:rPr>
        <w:t>is subjected</w:t>
      </w:r>
      <w:proofErr w:type="gramEnd"/>
      <w:r w:rsidR="00B858E9" w:rsidRPr="00B858E9">
        <w:rPr>
          <w:rFonts w:ascii="Times New Roman" w:eastAsia="Times New Roman" w:hAnsi="Times New Roman" w:cs="Times New Roman"/>
          <w:sz w:val="24"/>
          <w:szCs w:val="24"/>
          <w:lang w:val="en-US" w:eastAsia="bg-BG"/>
        </w:rPr>
        <w:t xml:space="preserve"> to the principals and views of authority figures. Followed by autonomous morality</w:t>
      </w:r>
      <w:r w:rsidR="00B858E9">
        <w:rPr>
          <w:rFonts w:ascii="Times New Roman" w:eastAsia="Times New Roman" w:hAnsi="Times New Roman" w:cs="Times New Roman"/>
          <w:sz w:val="24"/>
          <w:szCs w:val="24"/>
          <w:lang w:val="en-US" w:eastAsia="bg-BG"/>
        </w:rPr>
        <w:t xml:space="preserve"> f</w:t>
      </w:r>
      <w:r w:rsidR="00B858E9" w:rsidRPr="00B858E9">
        <w:rPr>
          <w:rFonts w:ascii="Times New Roman" w:eastAsia="Times New Roman" w:hAnsi="Times New Roman" w:cs="Times New Roman"/>
          <w:sz w:val="24"/>
          <w:szCs w:val="24"/>
          <w:lang w:val="en-US" w:eastAsia="bg-BG"/>
        </w:rPr>
        <w:t>ormed as a result maturation and knowledge gained from peer interactions. I this type the person is subject to his own set of rules.</w:t>
      </w:r>
    </w:p>
    <w:p w:rsidR="00B858E9" w:rsidRDefault="00B858E9" w:rsidP="008806A2">
      <w:pPr>
        <w:spacing w:after="0" w:line="480" w:lineRule="auto"/>
        <w:rPr>
          <w:rFonts w:ascii="Times New Roman" w:eastAsia="Times New Roman" w:hAnsi="Times New Roman" w:cs="Times New Roman"/>
          <w:sz w:val="24"/>
          <w:szCs w:val="24"/>
          <w:lang w:val="en-US" w:eastAsia="bg-BG"/>
        </w:rPr>
      </w:pPr>
    </w:p>
    <w:p w:rsidR="008806A2" w:rsidRPr="008806A2" w:rsidRDefault="002A38D0" w:rsidP="008806A2">
      <w:pPr>
        <w:spacing w:after="0" w:line="480" w:lineRule="auto"/>
        <w:rPr>
          <w:rFonts w:ascii="Times New Roman" w:eastAsia="Times New Roman" w:hAnsi="Times New Roman" w:cs="Times New Roman"/>
          <w:sz w:val="24"/>
          <w:szCs w:val="24"/>
          <w:lang w:val="en-US" w:eastAsia="bg-BG"/>
        </w:rPr>
      </w:pPr>
      <w:r w:rsidRPr="002A38D0">
        <w:rPr>
          <w:rFonts w:ascii="Times New Roman" w:eastAsia="Times New Roman" w:hAnsi="Times New Roman" w:cs="Times New Roman"/>
          <w:sz w:val="24"/>
          <w:szCs w:val="24"/>
          <w:lang w:val="en-US" w:eastAsia="bg-BG"/>
        </w:rPr>
        <w:t xml:space="preserve">Both Piaget and Kohlberg theories share the view that moral judgment follows cognitive development, meaning that individuals </w:t>
      </w:r>
      <w:r w:rsidR="00E00E5A" w:rsidRPr="002A38D0">
        <w:rPr>
          <w:rFonts w:ascii="Times New Roman" w:eastAsia="Times New Roman" w:hAnsi="Times New Roman" w:cs="Times New Roman"/>
          <w:sz w:val="24"/>
          <w:szCs w:val="24"/>
          <w:lang w:val="en-US" w:eastAsia="bg-BG"/>
        </w:rPr>
        <w:t>cannot</w:t>
      </w:r>
      <w:r w:rsidRPr="002A38D0">
        <w:rPr>
          <w:rFonts w:ascii="Times New Roman" w:eastAsia="Times New Roman" w:hAnsi="Times New Roman" w:cs="Times New Roman"/>
          <w:sz w:val="24"/>
          <w:szCs w:val="24"/>
          <w:lang w:val="en-US" w:eastAsia="bg-BG"/>
        </w:rPr>
        <w:t xml:space="preserve"> enhance the scope of their moral reasoning beyond their stage of cognitive progression </w:t>
      </w:r>
      <w:r w:rsidR="008806A2">
        <w:rPr>
          <w:rFonts w:ascii="Times New Roman" w:eastAsia="Times New Roman" w:hAnsi="Times New Roman" w:cs="Times New Roman"/>
          <w:sz w:val="24"/>
          <w:szCs w:val="24"/>
          <w:lang w:val="en-US" w:eastAsia="bg-BG"/>
        </w:rPr>
        <w:t xml:space="preserve">(Bergman, 2002). </w:t>
      </w:r>
      <w:r w:rsidRPr="002A38D0">
        <w:rPr>
          <w:rFonts w:ascii="Times New Roman" w:eastAsia="Times New Roman" w:hAnsi="Times New Roman" w:cs="Times New Roman"/>
          <w:sz w:val="24"/>
          <w:szCs w:val="24"/>
          <w:lang w:val="en-US" w:eastAsia="bg-BG"/>
        </w:rPr>
        <w:t xml:space="preserve">This idea </w:t>
      </w:r>
      <w:proofErr w:type="gramStart"/>
      <w:r w:rsidRPr="002A38D0">
        <w:rPr>
          <w:rFonts w:ascii="Times New Roman" w:eastAsia="Times New Roman" w:hAnsi="Times New Roman" w:cs="Times New Roman"/>
          <w:sz w:val="24"/>
          <w:szCs w:val="24"/>
          <w:lang w:val="en-US" w:eastAsia="bg-BG"/>
        </w:rPr>
        <w:t>may be supported</w:t>
      </w:r>
      <w:proofErr w:type="gramEnd"/>
      <w:r w:rsidRPr="002A38D0">
        <w:rPr>
          <w:rFonts w:ascii="Times New Roman" w:eastAsia="Times New Roman" w:hAnsi="Times New Roman" w:cs="Times New Roman"/>
          <w:sz w:val="24"/>
          <w:szCs w:val="24"/>
          <w:lang w:val="en-US" w:eastAsia="bg-BG"/>
        </w:rPr>
        <w:t xml:space="preserve"> by the biological maturity of the brain itself. Using electroencephalograph (EEG) researchers have found periodic spurts of (EEG) activity in about 2, 9, 12, 15 and 20 years of age, with the latter </w:t>
      </w:r>
      <w:r w:rsidR="00E00E5A">
        <w:rPr>
          <w:rFonts w:ascii="Times New Roman" w:eastAsia="Times New Roman" w:hAnsi="Times New Roman" w:cs="Times New Roman"/>
          <w:sz w:val="24"/>
          <w:szCs w:val="24"/>
          <w:lang w:val="en-US" w:eastAsia="bg-BG"/>
        </w:rPr>
        <w:t xml:space="preserve">being linked </w:t>
      </w:r>
      <w:r w:rsidRPr="002A38D0">
        <w:rPr>
          <w:rFonts w:ascii="Times New Roman" w:eastAsia="Times New Roman" w:hAnsi="Times New Roman" w:cs="Times New Roman"/>
          <w:sz w:val="24"/>
          <w:szCs w:val="24"/>
          <w:lang w:val="en-US" w:eastAsia="bg-BG"/>
        </w:rPr>
        <w:lastRenderedPageBreak/>
        <w:t xml:space="preserve">increase in reflective thinking </w:t>
      </w:r>
      <w:r w:rsidR="008806A2">
        <w:rPr>
          <w:rFonts w:ascii="Times New Roman" w:hAnsi="Times New Roman" w:cs="Times New Roman"/>
          <w:sz w:val="24"/>
          <w:szCs w:val="24"/>
          <w:lang w:val="en-US"/>
        </w:rPr>
        <w:t>(</w:t>
      </w:r>
      <w:proofErr w:type="spellStart"/>
      <w:r w:rsidR="008806A2">
        <w:rPr>
          <w:rFonts w:ascii="Times New Roman" w:hAnsi="Times New Roman" w:cs="Times New Roman"/>
          <w:sz w:val="24"/>
          <w:szCs w:val="24"/>
          <w:lang w:val="en-US"/>
        </w:rPr>
        <w:t>S</w:t>
      </w:r>
      <w:r w:rsidR="008806A2" w:rsidRPr="008806A2">
        <w:rPr>
          <w:rFonts w:ascii="Times New Roman" w:hAnsi="Times New Roman" w:cs="Times New Roman"/>
          <w:sz w:val="24"/>
          <w:szCs w:val="24"/>
          <w:lang w:val="en-US"/>
        </w:rPr>
        <w:t>antrock</w:t>
      </w:r>
      <w:proofErr w:type="spellEnd"/>
      <w:r w:rsidR="00FB2633">
        <w:rPr>
          <w:rFonts w:ascii="Times New Roman" w:hAnsi="Times New Roman" w:cs="Times New Roman"/>
          <w:sz w:val="24"/>
          <w:szCs w:val="24"/>
          <w:lang w:val="en-US"/>
        </w:rPr>
        <w:t>, 2011</w:t>
      </w:r>
      <w:r w:rsidR="008806A2">
        <w:rPr>
          <w:rFonts w:ascii="Times New Roman" w:hAnsi="Times New Roman" w:cs="Times New Roman"/>
          <w:sz w:val="24"/>
          <w:szCs w:val="24"/>
          <w:lang w:val="en-US"/>
        </w:rPr>
        <w:t xml:space="preserve">). </w:t>
      </w:r>
      <w:r w:rsidR="00AF420F">
        <w:rPr>
          <w:rFonts w:ascii="Times New Roman" w:eastAsia="Times New Roman" w:hAnsi="Times New Roman" w:cs="Times New Roman"/>
          <w:sz w:val="24"/>
          <w:szCs w:val="24"/>
          <w:lang w:val="en-US" w:eastAsia="bg-BG"/>
        </w:rPr>
        <w:t>D</w:t>
      </w:r>
      <w:r w:rsidRPr="002A38D0">
        <w:rPr>
          <w:rFonts w:ascii="Times New Roman" w:eastAsia="Times New Roman" w:hAnsi="Times New Roman" w:cs="Times New Roman"/>
          <w:sz w:val="24"/>
          <w:szCs w:val="24"/>
          <w:lang w:val="en-US" w:eastAsia="bg-BG"/>
        </w:rPr>
        <w:t>eliberate cognitive thinking skills start to emerge in late childhood</w:t>
      </w:r>
      <w:r w:rsidR="00AF420F">
        <w:rPr>
          <w:rFonts w:ascii="Times New Roman" w:eastAsia="Times New Roman" w:hAnsi="Times New Roman" w:cs="Times New Roman"/>
          <w:sz w:val="24"/>
          <w:szCs w:val="24"/>
          <w:lang w:val="en-US" w:eastAsia="bg-BG"/>
        </w:rPr>
        <w:t>.</w:t>
      </w:r>
      <w:r w:rsidRPr="002A38D0">
        <w:rPr>
          <w:rFonts w:ascii="Times New Roman" w:eastAsia="Times New Roman" w:hAnsi="Times New Roman" w:cs="Times New Roman"/>
          <w:sz w:val="24"/>
          <w:szCs w:val="24"/>
          <w:lang w:val="en-US" w:eastAsia="bg-BG"/>
        </w:rPr>
        <w:t xml:space="preserve"> </w:t>
      </w:r>
      <w:r w:rsidR="00AF420F">
        <w:rPr>
          <w:rFonts w:ascii="Times New Roman" w:eastAsia="Times New Roman" w:hAnsi="Times New Roman" w:cs="Times New Roman"/>
          <w:sz w:val="24"/>
          <w:szCs w:val="24"/>
          <w:lang w:val="en-US" w:eastAsia="bg-BG"/>
        </w:rPr>
        <w:t xml:space="preserve">The </w:t>
      </w:r>
      <w:r w:rsidRPr="002A38D0">
        <w:rPr>
          <w:rFonts w:ascii="Times New Roman" w:eastAsia="Times New Roman" w:hAnsi="Times New Roman" w:cs="Times New Roman"/>
          <w:sz w:val="24"/>
          <w:szCs w:val="24"/>
          <w:lang w:val="en-US" w:eastAsia="bg-BG"/>
        </w:rPr>
        <w:t>areas of the frontal lobe such as prefrontal cortex associated with reasoning, self-regulation and morality have the most prolonged developmental spam o</w:t>
      </w:r>
      <w:r w:rsidR="00AF420F">
        <w:rPr>
          <w:rFonts w:ascii="Times New Roman" w:eastAsia="Times New Roman" w:hAnsi="Times New Roman" w:cs="Times New Roman"/>
          <w:sz w:val="24"/>
          <w:szCs w:val="24"/>
          <w:lang w:val="en-US" w:eastAsia="bg-BG"/>
        </w:rPr>
        <w:t>f any other region in the brain. W</w:t>
      </w:r>
      <w:r w:rsidRPr="002A38D0">
        <w:rPr>
          <w:rFonts w:ascii="Times New Roman" w:eastAsia="Times New Roman" w:hAnsi="Times New Roman" w:cs="Times New Roman"/>
          <w:sz w:val="24"/>
          <w:szCs w:val="24"/>
          <w:lang w:val="en-US" w:eastAsia="bg-BG"/>
        </w:rPr>
        <w:t xml:space="preserve">ith changes appearing beyond the emergence of adulthood </w:t>
      </w:r>
      <w:r w:rsidR="008806A2">
        <w:rPr>
          <w:rFonts w:ascii="Times New Roman" w:hAnsi="Times New Roman" w:cs="Times New Roman"/>
          <w:sz w:val="24"/>
          <w:szCs w:val="24"/>
          <w:lang w:val="en-US"/>
        </w:rPr>
        <w:t>(</w:t>
      </w:r>
      <w:proofErr w:type="spellStart"/>
      <w:r w:rsidR="008806A2">
        <w:rPr>
          <w:rFonts w:ascii="Times New Roman" w:hAnsi="Times New Roman" w:cs="Times New Roman"/>
          <w:sz w:val="24"/>
          <w:szCs w:val="24"/>
          <w:lang w:val="en-US"/>
        </w:rPr>
        <w:t>S</w:t>
      </w:r>
      <w:r w:rsidR="008806A2" w:rsidRPr="008806A2">
        <w:rPr>
          <w:rFonts w:ascii="Times New Roman" w:hAnsi="Times New Roman" w:cs="Times New Roman"/>
          <w:sz w:val="24"/>
          <w:szCs w:val="24"/>
          <w:lang w:val="en-US"/>
        </w:rPr>
        <w:t>antrock</w:t>
      </w:r>
      <w:proofErr w:type="spellEnd"/>
      <w:r w:rsidR="00AF420F">
        <w:rPr>
          <w:rFonts w:ascii="Times New Roman" w:hAnsi="Times New Roman" w:cs="Times New Roman"/>
          <w:sz w:val="24"/>
          <w:szCs w:val="24"/>
          <w:lang w:val="en-US"/>
        </w:rPr>
        <w:t>, 2011</w:t>
      </w:r>
      <w:r w:rsidR="008806A2">
        <w:rPr>
          <w:rFonts w:ascii="Times New Roman" w:hAnsi="Times New Roman" w:cs="Times New Roman"/>
          <w:sz w:val="24"/>
          <w:szCs w:val="24"/>
          <w:lang w:val="en-US"/>
        </w:rPr>
        <w:t>).</w:t>
      </w:r>
    </w:p>
    <w:p w:rsidR="00DF6408" w:rsidRDefault="002A38D0" w:rsidP="00DF6408">
      <w:pPr>
        <w:spacing w:after="0" w:line="480" w:lineRule="auto"/>
        <w:rPr>
          <w:rFonts w:ascii="Times New Roman" w:eastAsia="Times New Roman" w:hAnsi="Times New Roman" w:cs="Times New Roman"/>
          <w:sz w:val="24"/>
          <w:szCs w:val="24"/>
          <w:lang w:val="en-US" w:eastAsia="bg-BG"/>
        </w:rPr>
      </w:pPr>
      <w:r w:rsidRPr="002A38D0">
        <w:rPr>
          <w:rFonts w:ascii="Times New Roman" w:eastAsia="Times New Roman" w:hAnsi="Times New Roman" w:cs="Times New Roman"/>
          <w:sz w:val="24"/>
          <w:szCs w:val="24"/>
          <w:lang w:val="en-US" w:eastAsia="bg-BG"/>
        </w:rPr>
        <w:t xml:space="preserve">Kohlberg’s investigation of moral reasoning was conducted </w:t>
      </w:r>
      <w:proofErr w:type="gramStart"/>
      <w:r w:rsidRPr="002A38D0">
        <w:rPr>
          <w:rFonts w:ascii="Times New Roman" w:eastAsia="Times New Roman" w:hAnsi="Times New Roman" w:cs="Times New Roman"/>
          <w:sz w:val="24"/>
          <w:szCs w:val="24"/>
          <w:lang w:val="en-US" w:eastAsia="bg-BG"/>
        </w:rPr>
        <w:t>through the use of</w:t>
      </w:r>
      <w:proofErr w:type="gramEnd"/>
      <w:r w:rsidRPr="002A38D0">
        <w:rPr>
          <w:rFonts w:ascii="Times New Roman" w:eastAsia="Times New Roman" w:hAnsi="Times New Roman" w:cs="Times New Roman"/>
          <w:sz w:val="24"/>
          <w:szCs w:val="24"/>
          <w:lang w:val="en-US" w:eastAsia="bg-BG"/>
        </w:rPr>
        <w:t xml:space="preserve"> moral dilemmas, such as the Heinz dilemma. After the dilemma is presented the individuals are asked choose between two contradicting </w:t>
      </w:r>
      <w:r w:rsidR="00FB2633" w:rsidRPr="002A38D0">
        <w:rPr>
          <w:rFonts w:ascii="Times New Roman" w:eastAsia="Times New Roman" w:hAnsi="Times New Roman" w:cs="Times New Roman"/>
          <w:sz w:val="24"/>
          <w:szCs w:val="24"/>
          <w:lang w:val="en-US" w:eastAsia="bg-BG"/>
        </w:rPr>
        <w:t>social</w:t>
      </w:r>
      <w:r w:rsidR="00FB2633">
        <w:rPr>
          <w:rFonts w:ascii="Times New Roman" w:eastAsia="Times New Roman" w:hAnsi="Times New Roman" w:cs="Times New Roman"/>
          <w:sz w:val="24"/>
          <w:szCs w:val="24"/>
          <w:lang w:val="en-US" w:eastAsia="bg-BG"/>
        </w:rPr>
        <w:t>ly</w:t>
      </w:r>
      <w:r w:rsidRPr="002A38D0">
        <w:rPr>
          <w:rFonts w:ascii="Times New Roman" w:eastAsia="Times New Roman" w:hAnsi="Times New Roman" w:cs="Times New Roman"/>
          <w:sz w:val="24"/>
          <w:szCs w:val="24"/>
          <w:lang w:val="en-US" w:eastAsia="bg-BG"/>
        </w:rPr>
        <w:t xml:space="preserve"> unacceptable answers and to explain the reasons behind </w:t>
      </w:r>
      <w:r w:rsidR="00134F8F" w:rsidRPr="002A38D0">
        <w:rPr>
          <w:rFonts w:ascii="Times New Roman" w:eastAsia="Times New Roman" w:hAnsi="Times New Roman" w:cs="Times New Roman"/>
          <w:sz w:val="24"/>
          <w:szCs w:val="24"/>
          <w:lang w:val="en-US" w:eastAsia="bg-BG"/>
        </w:rPr>
        <w:t>those</w:t>
      </w:r>
      <w:r w:rsidR="004B04FD">
        <w:rPr>
          <w:rFonts w:ascii="Times New Roman" w:eastAsia="Times New Roman" w:hAnsi="Times New Roman" w:cs="Times New Roman"/>
          <w:sz w:val="24"/>
          <w:szCs w:val="24"/>
          <w:lang w:val="en-US" w:eastAsia="bg-BG"/>
        </w:rPr>
        <w:t xml:space="preserve"> answers (Gross, 2010)</w:t>
      </w:r>
      <w:r w:rsidRPr="002A38D0">
        <w:rPr>
          <w:rFonts w:ascii="Times New Roman" w:eastAsia="Times New Roman" w:hAnsi="Times New Roman" w:cs="Times New Roman"/>
          <w:sz w:val="24"/>
          <w:szCs w:val="24"/>
          <w:lang w:val="en-US" w:eastAsia="bg-BG"/>
        </w:rPr>
        <w:t xml:space="preserve">. Kohlberg was interested not so much in the choices but in the reasons behind them. Similar to Piaget he determines that the ability for reflection and integrate more complex moral principles is parallel to the age group </w:t>
      </w:r>
      <w:r w:rsidR="00FB2633" w:rsidRPr="00134F8F">
        <w:rPr>
          <w:rFonts w:ascii="Times New Roman" w:hAnsi="Times New Roman" w:cs="Times New Roman"/>
          <w:sz w:val="24"/>
          <w:szCs w:val="24"/>
          <w:lang w:val="en-US"/>
        </w:rPr>
        <w:t>(</w:t>
      </w:r>
      <w:r w:rsidR="00FB2633" w:rsidRPr="007A31C6">
        <w:rPr>
          <w:rFonts w:ascii="Times New Roman" w:hAnsi="Times New Roman" w:cs="Times New Roman"/>
          <w:color w:val="222222"/>
          <w:sz w:val="24"/>
          <w:szCs w:val="24"/>
          <w:shd w:val="clear" w:color="auto" w:fill="FFFFFF"/>
        </w:rPr>
        <w:t>Keller</w:t>
      </w:r>
      <w:r w:rsidR="00FB2633">
        <w:rPr>
          <w:rFonts w:ascii="Times New Roman" w:hAnsi="Times New Roman" w:cs="Times New Roman"/>
          <w:color w:val="222222"/>
          <w:sz w:val="24"/>
          <w:szCs w:val="24"/>
          <w:shd w:val="clear" w:color="auto" w:fill="FFFFFF"/>
          <w:lang w:val="en-GB"/>
        </w:rPr>
        <w:t>, 1991</w:t>
      </w:r>
      <w:r w:rsidR="00FB2633" w:rsidRPr="00134F8F">
        <w:rPr>
          <w:rFonts w:ascii="Times New Roman" w:hAnsi="Times New Roman" w:cs="Times New Roman"/>
          <w:sz w:val="24"/>
          <w:szCs w:val="24"/>
          <w:lang w:val="en-US"/>
        </w:rPr>
        <w:t>).</w:t>
      </w:r>
      <w:r w:rsidRPr="002A38D0">
        <w:rPr>
          <w:rFonts w:ascii="Times New Roman" w:eastAsia="Times New Roman" w:hAnsi="Times New Roman" w:cs="Times New Roman"/>
          <w:sz w:val="24"/>
          <w:szCs w:val="24"/>
          <w:lang w:val="en-US" w:eastAsia="bg-BG"/>
        </w:rPr>
        <w:t xml:space="preserve"> Based on those conclusions, Kohlberg proceeds to distribute the types of moral reasoning’s in accordance with the age groups in which they appear into stages of moral development.  Kohlberg moral development theory consist of 6 stages divided in to three levels. Level One or Preconvention morality mostly consisting of nine-year-olds and below</w:t>
      </w:r>
      <w:r w:rsidR="00134F8F" w:rsidRPr="00134F8F">
        <w:rPr>
          <w:rFonts w:ascii="Times New Roman" w:hAnsi="Times New Roman" w:cs="Times New Roman"/>
          <w:sz w:val="24"/>
          <w:szCs w:val="24"/>
          <w:lang w:val="en-US"/>
        </w:rPr>
        <w:t xml:space="preserve">. In </w:t>
      </w:r>
      <w:proofErr w:type="gramStart"/>
      <w:r w:rsidR="00134F8F" w:rsidRPr="00134F8F">
        <w:rPr>
          <w:rFonts w:ascii="Times New Roman" w:hAnsi="Times New Roman" w:cs="Times New Roman"/>
          <w:sz w:val="24"/>
          <w:szCs w:val="24"/>
          <w:lang w:val="en-US"/>
        </w:rPr>
        <w:t>stage</w:t>
      </w:r>
      <w:proofErr w:type="gramEnd"/>
      <w:r w:rsidR="00134F8F" w:rsidRPr="00134F8F">
        <w:rPr>
          <w:rFonts w:ascii="Times New Roman" w:hAnsi="Times New Roman" w:cs="Times New Roman"/>
          <w:sz w:val="24"/>
          <w:szCs w:val="24"/>
          <w:lang w:val="en-US"/>
        </w:rPr>
        <w:t xml:space="preserve"> one (punishment and obedience orientation) right behavior is behavior which is not punished </w:t>
      </w:r>
      <w:r w:rsidR="004B04FD">
        <w:rPr>
          <w:rFonts w:ascii="Times New Roman" w:eastAsia="Times New Roman" w:hAnsi="Times New Roman" w:cs="Times New Roman"/>
          <w:sz w:val="24"/>
          <w:szCs w:val="24"/>
          <w:lang w:val="en-US" w:eastAsia="bg-BG"/>
        </w:rPr>
        <w:t>(Gross, 2010)</w:t>
      </w:r>
      <w:r w:rsidR="00134F8F" w:rsidRPr="00134F8F">
        <w:rPr>
          <w:rFonts w:ascii="Times New Roman" w:hAnsi="Times New Roman" w:cs="Times New Roman"/>
          <w:sz w:val="24"/>
          <w:szCs w:val="24"/>
          <w:lang w:val="en-US"/>
        </w:rPr>
        <w:t>. Stage two (instrumental relativist orientation) right or wrong are determent by the approval of particular behavior. It also</w:t>
      </w:r>
      <w:r w:rsidR="005E68CA">
        <w:rPr>
          <w:rFonts w:ascii="Times New Roman" w:hAnsi="Times New Roman" w:cs="Times New Roman"/>
          <w:sz w:val="24"/>
          <w:szCs w:val="24"/>
          <w:lang w:val="en-US"/>
        </w:rPr>
        <w:t xml:space="preserve"> caries reciprocal expectation ‘‘If you</w:t>
      </w:r>
      <w:r w:rsidR="00134F8F" w:rsidRPr="00134F8F">
        <w:rPr>
          <w:rFonts w:ascii="Times New Roman" w:hAnsi="Times New Roman" w:cs="Times New Roman"/>
          <w:sz w:val="24"/>
          <w:szCs w:val="24"/>
          <w:lang w:val="en-US"/>
        </w:rPr>
        <w:t xml:space="preserve"> do something good for others </w:t>
      </w:r>
      <w:r w:rsidR="004B04FD">
        <w:rPr>
          <w:rFonts w:ascii="Times New Roman" w:hAnsi="Times New Roman" w:cs="Times New Roman"/>
          <w:sz w:val="24"/>
          <w:szCs w:val="24"/>
          <w:lang w:val="en-US"/>
        </w:rPr>
        <w:t xml:space="preserve">they must do something good for </w:t>
      </w:r>
      <w:r w:rsidR="005E68CA">
        <w:rPr>
          <w:rFonts w:ascii="Times New Roman" w:hAnsi="Times New Roman" w:cs="Times New Roman"/>
          <w:sz w:val="24"/>
          <w:szCs w:val="24"/>
          <w:lang w:val="en-US"/>
        </w:rPr>
        <w:t>me’’ (Gross, 2010)</w:t>
      </w:r>
      <w:r w:rsidR="00134F8F" w:rsidRPr="00134F8F">
        <w:rPr>
          <w:rFonts w:ascii="Times New Roman" w:hAnsi="Times New Roman" w:cs="Times New Roman"/>
          <w:sz w:val="24"/>
          <w:szCs w:val="24"/>
          <w:lang w:val="en-US"/>
        </w:rPr>
        <w:t>. Therefore, sense of right and wrong are formed by parents and adults, but also by peers due to establishment of reciprocity notions through cooperation</w:t>
      </w:r>
      <w:r w:rsidR="00DF6408">
        <w:rPr>
          <w:rFonts w:ascii="Times New Roman" w:hAnsi="Times New Roman" w:cs="Times New Roman"/>
          <w:sz w:val="24"/>
          <w:szCs w:val="24"/>
          <w:lang w:val="en-US"/>
        </w:rPr>
        <w:t xml:space="preserve"> </w:t>
      </w:r>
      <w:r w:rsidR="00DF6408">
        <w:rPr>
          <w:rFonts w:ascii="Times New Roman" w:eastAsia="Times New Roman" w:hAnsi="Times New Roman" w:cs="Times New Roman"/>
          <w:sz w:val="24"/>
          <w:szCs w:val="24"/>
          <w:lang w:val="en-US" w:eastAsia="bg-BG"/>
        </w:rPr>
        <w:t>(Gross, 2010)</w:t>
      </w:r>
      <w:r w:rsidR="00134F8F" w:rsidRPr="00134F8F">
        <w:rPr>
          <w:rFonts w:ascii="Times New Roman" w:hAnsi="Times New Roman" w:cs="Times New Roman"/>
          <w:sz w:val="24"/>
          <w:szCs w:val="24"/>
          <w:lang w:val="en-US"/>
        </w:rPr>
        <w:t xml:space="preserve">. Level two or Conventional morality, consisting of stages </w:t>
      </w:r>
      <w:proofErr w:type="gramStart"/>
      <w:r w:rsidR="00134F8F" w:rsidRPr="00134F8F">
        <w:rPr>
          <w:rFonts w:ascii="Times New Roman" w:hAnsi="Times New Roman" w:cs="Times New Roman"/>
          <w:sz w:val="24"/>
          <w:szCs w:val="24"/>
          <w:lang w:val="en-US"/>
        </w:rPr>
        <w:t>3</w:t>
      </w:r>
      <w:proofErr w:type="gramEnd"/>
      <w:r w:rsidR="00134F8F" w:rsidRPr="00134F8F">
        <w:rPr>
          <w:rFonts w:ascii="Times New Roman" w:hAnsi="Times New Roman" w:cs="Times New Roman"/>
          <w:sz w:val="24"/>
          <w:szCs w:val="24"/>
          <w:lang w:val="en-US"/>
        </w:rPr>
        <w:t xml:space="preserve"> and 4 encompasses the majority of adolescents and adults. In Stage 3 (interpersonal concordance) individuals see moral actions as those which are seen as pleasing and helpful by others </w:t>
      </w:r>
      <w:r w:rsidR="00DF6408">
        <w:rPr>
          <w:rFonts w:ascii="Times New Roman" w:eastAsia="Times New Roman" w:hAnsi="Times New Roman" w:cs="Times New Roman"/>
          <w:sz w:val="24"/>
          <w:szCs w:val="24"/>
          <w:lang w:val="en-US" w:eastAsia="bg-BG"/>
        </w:rPr>
        <w:t xml:space="preserve">(Gross, 2010). </w:t>
      </w:r>
      <w:r w:rsidR="00134F8F" w:rsidRPr="00134F8F">
        <w:rPr>
          <w:rFonts w:ascii="Times New Roman" w:hAnsi="Times New Roman" w:cs="Times New Roman"/>
          <w:sz w:val="24"/>
          <w:szCs w:val="24"/>
          <w:lang w:val="en-US"/>
        </w:rPr>
        <w:t>In Stage 4 (maintaining the social order orientation) to be moral means to do your duty for the sake of the common good, show respect, maintain order and to be altruistic “society protects the rights of individuals, so society must be protected by the individual’’</w:t>
      </w:r>
      <w:r w:rsidR="00DF6408">
        <w:rPr>
          <w:rFonts w:ascii="Times New Roman" w:eastAsia="Times New Roman" w:hAnsi="Times New Roman" w:cs="Times New Roman"/>
          <w:sz w:val="24"/>
          <w:szCs w:val="24"/>
          <w:lang w:val="en-US" w:eastAsia="bg-BG"/>
        </w:rPr>
        <w:t>(Gross, 2010).</w:t>
      </w:r>
      <w:r w:rsidR="005E68CA">
        <w:rPr>
          <w:rFonts w:ascii="Times New Roman" w:eastAsia="Times New Roman" w:hAnsi="Times New Roman" w:cs="Times New Roman"/>
          <w:sz w:val="24"/>
          <w:szCs w:val="24"/>
          <w:lang w:val="en-US" w:eastAsia="bg-BG"/>
        </w:rPr>
        <w:t xml:space="preserve"> </w:t>
      </w:r>
      <w:r w:rsidR="00134F8F" w:rsidRPr="00134F8F">
        <w:rPr>
          <w:rFonts w:ascii="Times New Roman" w:hAnsi="Times New Roman" w:cs="Times New Roman"/>
          <w:sz w:val="24"/>
          <w:szCs w:val="24"/>
          <w:lang w:val="en-US"/>
        </w:rPr>
        <w:t xml:space="preserve">Level three or Post conventional morality is divided in to stages 5 (social contract- legalistic orientation) and stage </w:t>
      </w:r>
      <w:proofErr w:type="gramStart"/>
      <w:r w:rsidR="00134F8F" w:rsidRPr="00134F8F">
        <w:rPr>
          <w:rFonts w:ascii="Times New Roman" w:hAnsi="Times New Roman" w:cs="Times New Roman"/>
          <w:sz w:val="24"/>
          <w:szCs w:val="24"/>
          <w:lang w:val="en-US"/>
        </w:rPr>
        <w:t>6</w:t>
      </w:r>
      <w:proofErr w:type="gramEnd"/>
      <w:r w:rsidR="00134F8F" w:rsidRPr="00134F8F">
        <w:rPr>
          <w:rFonts w:ascii="Times New Roman" w:hAnsi="Times New Roman" w:cs="Times New Roman"/>
          <w:sz w:val="24"/>
          <w:szCs w:val="24"/>
          <w:lang w:val="en-US"/>
        </w:rPr>
        <w:t xml:space="preserve"> </w:t>
      </w:r>
      <w:r w:rsidR="00134F8F" w:rsidRPr="00134F8F">
        <w:rPr>
          <w:rFonts w:ascii="Times New Roman" w:hAnsi="Times New Roman" w:cs="Times New Roman"/>
          <w:sz w:val="24"/>
          <w:szCs w:val="24"/>
          <w:lang w:val="en-US"/>
        </w:rPr>
        <w:lastRenderedPageBreak/>
        <w:t>(universal e</w:t>
      </w:r>
      <w:r w:rsidR="007C544C">
        <w:rPr>
          <w:rFonts w:ascii="Times New Roman" w:hAnsi="Times New Roman" w:cs="Times New Roman"/>
          <w:sz w:val="24"/>
          <w:szCs w:val="24"/>
          <w:lang w:val="en-US"/>
        </w:rPr>
        <w:t>thical principles orientation). C</w:t>
      </w:r>
      <w:r w:rsidR="00134F8F" w:rsidRPr="00134F8F">
        <w:rPr>
          <w:rFonts w:ascii="Times New Roman" w:hAnsi="Times New Roman" w:cs="Times New Roman"/>
          <w:sz w:val="24"/>
          <w:szCs w:val="24"/>
          <w:lang w:val="en-US"/>
        </w:rPr>
        <w:t xml:space="preserve">onsidered by Kohlberg to be the highest possible stage of moral </w:t>
      </w:r>
      <w:r w:rsidR="007C544C">
        <w:rPr>
          <w:rFonts w:ascii="Times New Roman" w:hAnsi="Times New Roman" w:cs="Times New Roman"/>
          <w:sz w:val="24"/>
          <w:szCs w:val="24"/>
          <w:lang w:val="en-US"/>
        </w:rPr>
        <w:t>reasoning</w:t>
      </w:r>
      <w:r w:rsidR="007C544C" w:rsidRPr="00134F8F">
        <w:rPr>
          <w:rFonts w:ascii="Times New Roman" w:hAnsi="Times New Roman" w:cs="Times New Roman"/>
          <w:sz w:val="24"/>
          <w:szCs w:val="24"/>
          <w:lang w:val="en-US"/>
        </w:rPr>
        <w:t xml:space="preserve">, </w:t>
      </w:r>
      <w:r w:rsidR="007C544C">
        <w:rPr>
          <w:rFonts w:ascii="Times New Roman" w:hAnsi="Times New Roman" w:cs="Times New Roman"/>
          <w:sz w:val="24"/>
          <w:szCs w:val="24"/>
          <w:lang w:val="en-US"/>
        </w:rPr>
        <w:t xml:space="preserve">it </w:t>
      </w:r>
      <w:r w:rsidR="00134F8F" w:rsidRPr="00134F8F">
        <w:rPr>
          <w:rFonts w:ascii="Times New Roman" w:hAnsi="Times New Roman" w:cs="Times New Roman"/>
          <w:sz w:val="24"/>
          <w:szCs w:val="24"/>
          <w:lang w:val="en-US"/>
        </w:rPr>
        <w:t>requiring formal operational thought and reachable by only 10 to 15 percent of</w:t>
      </w:r>
      <w:r w:rsidR="00DF6408">
        <w:rPr>
          <w:rFonts w:ascii="Times New Roman" w:hAnsi="Times New Roman" w:cs="Times New Roman"/>
          <w:sz w:val="24"/>
          <w:szCs w:val="24"/>
          <w:lang w:val="en-US"/>
        </w:rPr>
        <w:t xml:space="preserve"> people above 30 years of age </w:t>
      </w:r>
      <w:r w:rsidR="00DF6408">
        <w:rPr>
          <w:rFonts w:ascii="Times New Roman" w:eastAsia="Times New Roman" w:hAnsi="Times New Roman" w:cs="Times New Roman"/>
          <w:sz w:val="24"/>
          <w:szCs w:val="24"/>
          <w:lang w:val="en-US" w:eastAsia="bg-BG"/>
        </w:rPr>
        <w:t>(Gross, 2010)</w:t>
      </w:r>
      <w:r w:rsidR="00134F8F" w:rsidRPr="00134F8F">
        <w:rPr>
          <w:rFonts w:ascii="Times New Roman" w:hAnsi="Times New Roman" w:cs="Times New Roman"/>
          <w:sz w:val="24"/>
          <w:szCs w:val="24"/>
          <w:lang w:val="en-US"/>
        </w:rPr>
        <w:t>. At this level individual attempt to judge the practicality a</w:t>
      </w:r>
      <w:r w:rsidR="00DF6408">
        <w:rPr>
          <w:rFonts w:ascii="Times New Roman" w:hAnsi="Times New Roman" w:cs="Times New Roman"/>
          <w:sz w:val="24"/>
          <w:szCs w:val="24"/>
          <w:lang w:val="en-US"/>
        </w:rPr>
        <w:t xml:space="preserve">nd validity of moral principles. </w:t>
      </w:r>
      <w:r w:rsidR="00134F8F" w:rsidRPr="00134F8F">
        <w:rPr>
          <w:rFonts w:ascii="Times New Roman" w:hAnsi="Times New Roman" w:cs="Times New Roman"/>
          <w:sz w:val="24"/>
          <w:szCs w:val="24"/>
          <w:lang w:val="en-US"/>
        </w:rPr>
        <w:t xml:space="preserve">In </w:t>
      </w:r>
      <w:proofErr w:type="gramStart"/>
      <w:r w:rsidR="007C544C">
        <w:rPr>
          <w:rFonts w:ascii="Times New Roman" w:hAnsi="Times New Roman" w:cs="Times New Roman"/>
          <w:sz w:val="24"/>
          <w:szCs w:val="24"/>
          <w:lang w:val="en-US"/>
        </w:rPr>
        <w:t>stage</w:t>
      </w:r>
      <w:proofErr w:type="gramEnd"/>
      <w:r w:rsidR="00134F8F" w:rsidRPr="00134F8F">
        <w:rPr>
          <w:rFonts w:ascii="Times New Roman" w:hAnsi="Times New Roman" w:cs="Times New Roman"/>
          <w:sz w:val="24"/>
          <w:szCs w:val="24"/>
          <w:lang w:val="en-US"/>
        </w:rPr>
        <w:t xml:space="preserve"> 5 individual rights take higher priority than pre-establi</w:t>
      </w:r>
      <w:r w:rsidR="007C544C">
        <w:rPr>
          <w:rFonts w:ascii="Times New Roman" w:hAnsi="Times New Roman" w:cs="Times New Roman"/>
          <w:sz w:val="24"/>
          <w:szCs w:val="24"/>
          <w:lang w:val="en-US"/>
        </w:rPr>
        <w:t>shed set of laws and principles. I</w:t>
      </w:r>
      <w:r w:rsidR="00134F8F" w:rsidRPr="00134F8F">
        <w:rPr>
          <w:rFonts w:ascii="Times New Roman" w:hAnsi="Times New Roman" w:cs="Times New Roman"/>
          <w:sz w:val="24"/>
          <w:szCs w:val="24"/>
          <w:lang w:val="en-US"/>
        </w:rPr>
        <w:t>f society finds them to be restrictive to the rights of the indiv</w:t>
      </w:r>
      <w:r w:rsidR="007C544C">
        <w:rPr>
          <w:rFonts w:ascii="Times New Roman" w:hAnsi="Times New Roman" w:cs="Times New Roman"/>
          <w:sz w:val="24"/>
          <w:szCs w:val="24"/>
          <w:lang w:val="en-US"/>
        </w:rPr>
        <w:t xml:space="preserve">idual they </w:t>
      </w:r>
      <w:proofErr w:type="gramStart"/>
      <w:r w:rsidR="007C544C">
        <w:rPr>
          <w:rFonts w:ascii="Times New Roman" w:hAnsi="Times New Roman" w:cs="Times New Roman"/>
          <w:sz w:val="24"/>
          <w:szCs w:val="24"/>
          <w:lang w:val="en-US"/>
        </w:rPr>
        <w:t>should be reexamined</w:t>
      </w:r>
      <w:proofErr w:type="gramEnd"/>
      <w:r w:rsidR="007C544C">
        <w:rPr>
          <w:rFonts w:ascii="Times New Roman" w:hAnsi="Times New Roman" w:cs="Times New Roman"/>
          <w:sz w:val="24"/>
          <w:szCs w:val="24"/>
          <w:lang w:val="en-US"/>
        </w:rPr>
        <w:t>,</w:t>
      </w:r>
      <w:r w:rsidR="00134F8F" w:rsidRPr="00134F8F">
        <w:rPr>
          <w:rFonts w:ascii="Times New Roman" w:hAnsi="Times New Roman" w:cs="Times New Roman"/>
          <w:sz w:val="24"/>
          <w:szCs w:val="24"/>
          <w:lang w:val="en-US"/>
        </w:rPr>
        <w:t xml:space="preserve"> altered or</w:t>
      </w:r>
      <w:r w:rsidR="00DF6408">
        <w:rPr>
          <w:rFonts w:ascii="Times New Roman" w:hAnsi="Times New Roman" w:cs="Times New Roman"/>
          <w:sz w:val="24"/>
          <w:szCs w:val="24"/>
          <w:lang w:val="en-US"/>
        </w:rPr>
        <w:t xml:space="preserve"> discard by mutual agreement.</w:t>
      </w:r>
      <w:r w:rsidR="00134F8F" w:rsidRPr="00134F8F">
        <w:rPr>
          <w:rFonts w:ascii="Times New Roman" w:hAnsi="Times New Roman" w:cs="Times New Roman"/>
          <w:sz w:val="24"/>
          <w:szCs w:val="24"/>
          <w:lang w:val="en-US"/>
        </w:rPr>
        <w:t xml:space="preserve"> Finally, in stage 6 the perception of morality is based upon by the individual own views der</w:t>
      </w:r>
      <w:r w:rsidR="00DF6408">
        <w:rPr>
          <w:rFonts w:ascii="Times New Roman" w:hAnsi="Times New Roman" w:cs="Times New Roman"/>
          <w:sz w:val="24"/>
          <w:szCs w:val="24"/>
          <w:lang w:val="en-US"/>
        </w:rPr>
        <w:t>ived by universal principals.</w:t>
      </w:r>
      <w:r w:rsidR="00134F8F" w:rsidRPr="00134F8F">
        <w:rPr>
          <w:rFonts w:ascii="Times New Roman" w:hAnsi="Times New Roman" w:cs="Times New Roman"/>
          <w:sz w:val="24"/>
          <w:szCs w:val="24"/>
          <w:lang w:val="en-US"/>
        </w:rPr>
        <w:t xml:space="preserve"> Disregard for society laws </w:t>
      </w:r>
      <w:proofErr w:type="gramStart"/>
      <w:r w:rsidR="00134F8F" w:rsidRPr="00134F8F">
        <w:rPr>
          <w:rFonts w:ascii="Times New Roman" w:hAnsi="Times New Roman" w:cs="Times New Roman"/>
          <w:sz w:val="24"/>
          <w:szCs w:val="24"/>
          <w:lang w:val="en-US"/>
        </w:rPr>
        <w:t>may be perceived</w:t>
      </w:r>
      <w:proofErr w:type="gramEnd"/>
      <w:r w:rsidR="00134F8F" w:rsidRPr="00134F8F">
        <w:rPr>
          <w:rFonts w:ascii="Times New Roman" w:hAnsi="Times New Roman" w:cs="Times New Roman"/>
          <w:sz w:val="24"/>
          <w:szCs w:val="24"/>
          <w:lang w:val="en-US"/>
        </w:rPr>
        <w:t xml:space="preserve"> as morally justified depending on the contextual reasons behind it. </w:t>
      </w:r>
      <w:proofErr w:type="gramStart"/>
      <w:r w:rsidR="00134F8F" w:rsidRPr="00134F8F">
        <w:rPr>
          <w:rFonts w:ascii="Times New Roman" w:hAnsi="Times New Roman" w:cs="Times New Roman"/>
          <w:sz w:val="24"/>
          <w:szCs w:val="24"/>
          <w:lang w:val="en-US"/>
        </w:rPr>
        <w:t>It’s</w:t>
      </w:r>
      <w:proofErr w:type="gramEnd"/>
      <w:r w:rsidR="00134F8F" w:rsidRPr="00134F8F">
        <w:rPr>
          <w:rFonts w:ascii="Times New Roman" w:hAnsi="Times New Roman" w:cs="Times New Roman"/>
          <w:sz w:val="24"/>
          <w:szCs w:val="24"/>
          <w:lang w:val="en-US"/>
        </w:rPr>
        <w:t xml:space="preserve"> important to point out that most individuals in this stage have extensive educational background. Enabling them to form more sophisticated and mature explanations for their moral actions. However, that doesn’t mean that they are more m</w:t>
      </w:r>
      <w:r w:rsidR="00DF6408">
        <w:rPr>
          <w:rFonts w:ascii="Times New Roman" w:hAnsi="Times New Roman" w:cs="Times New Roman"/>
          <w:sz w:val="24"/>
          <w:szCs w:val="24"/>
          <w:lang w:val="en-US"/>
        </w:rPr>
        <w:t xml:space="preserve">oral then less educated people </w:t>
      </w:r>
      <w:r w:rsidR="00DF6408">
        <w:rPr>
          <w:rFonts w:ascii="Times New Roman" w:eastAsia="Times New Roman" w:hAnsi="Times New Roman" w:cs="Times New Roman"/>
          <w:sz w:val="24"/>
          <w:szCs w:val="24"/>
          <w:lang w:val="en-US" w:eastAsia="bg-BG"/>
        </w:rPr>
        <w:t>(Gross, 2010)</w:t>
      </w:r>
    </w:p>
    <w:p w:rsidR="00134F8F" w:rsidRPr="004B04FD" w:rsidRDefault="00134F8F" w:rsidP="00134F8F">
      <w:pPr>
        <w:spacing w:after="0" w:line="480" w:lineRule="auto"/>
        <w:rPr>
          <w:rFonts w:ascii="Times New Roman" w:eastAsia="Times New Roman" w:hAnsi="Times New Roman" w:cs="Times New Roman"/>
          <w:sz w:val="24"/>
          <w:szCs w:val="24"/>
          <w:lang w:val="en-US" w:eastAsia="bg-BG"/>
        </w:rPr>
      </w:pPr>
      <w:r w:rsidRPr="00134F8F">
        <w:rPr>
          <w:rFonts w:ascii="Times New Roman" w:hAnsi="Times New Roman" w:cs="Times New Roman"/>
          <w:sz w:val="24"/>
          <w:szCs w:val="24"/>
          <w:lang w:val="en-US"/>
        </w:rPr>
        <w:t xml:space="preserve">. </w:t>
      </w:r>
    </w:p>
    <w:p w:rsidR="00134F8F" w:rsidRPr="00505C51" w:rsidRDefault="00134F8F" w:rsidP="00505C51">
      <w:pPr>
        <w:spacing w:after="0" w:line="480" w:lineRule="auto"/>
        <w:rPr>
          <w:rFonts w:ascii="Times New Roman" w:eastAsia="Times New Roman" w:hAnsi="Times New Roman" w:cs="Times New Roman"/>
          <w:sz w:val="24"/>
          <w:szCs w:val="24"/>
          <w:lang w:val="en-US" w:eastAsia="bg-BG"/>
        </w:rPr>
      </w:pPr>
      <w:r w:rsidRPr="00134F8F">
        <w:rPr>
          <w:rFonts w:ascii="Times New Roman" w:hAnsi="Times New Roman" w:cs="Times New Roman"/>
          <w:sz w:val="24"/>
          <w:szCs w:val="24"/>
          <w:lang w:val="en-US"/>
        </w:rPr>
        <w:t>Unlike Piaget, Kohlber</w:t>
      </w:r>
      <w:r w:rsidR="007C544C">
        <w:rPr>
          <w:rFonts w:ascii="Times New Roman" w:hAnsi="Times New Roman" w:cs="Times New Roman"/>
          <w:sz w:val="24"/>
          <w:szCs w:val="24"/>
          <w:lang w:val="en-US"/>
        </w:rPr>
        <w:t xml:space="preserve">g perceives that action </w:t>
      </w:r>
      <w:r w:rsidR="004827C2">
        <w:rPr>
          <w:rFonts w:ascii="Times New Roman" w:hAnsi="Times New Roman" w:cs="Times New Roman"/>
          <w:sz w:val="24"/>
          <w:szCs w:val="24"/>
          <w:lang w:val="en-US"/>
        </w:rPr>
        <w:t>is not necessary</w:t>
      </w:r>
      <w:r w:rsidRPr="00134F8F">
        <w:rPr>
          <w:rFonts w:ascii="Times New Roman" w:hAnsi="Times New Roman" w:cs="Times New Roman"/>
          <w:sz w:val="24"/>
          <w:szCs w:val="24"/>
          <w:lang w:val="en-US"/>
        </w:rPr>
        <w:t xml:space="preserve"> for the </w:t>
      </w:r>
      <w:r w:rsidR="004827C2">
        <w:rPr>
          <w:rFonts w:ascii="Times New Roman" w:hAnsi="Times New Roman" w:cs="Times New Roman"/>
          <w:sz w:val="24"/>
          <w:szCs w:val="24"/>
          <w:lang w:val="en-US"/>
        </w:rPr>
        <w:t>emergence</w:t>
      </w:r>
      <w:r w:rsidRPr="00134F8F">
        <w:rPr>
          <w:rFonts w:ascii="Times New Roman" w:hAnsi="Times New Roman" w:cs="Times New Roman"/>
          <w:sz w:val="24"/>
          <w:szCs w:val="24"/>
          <w:lang w:val="en-US"/>
        </w:rPr>
        <w:t xml:space="preserve"> of thought. The advancement from one level or stage to another by itself suggest the emergence o</w:t>
      </w:r>
      <w:r w:rsidR="007C544C">
        <w:rPr>
          <w:rFonts w:ascii="Times New Roman" w:hAnsi="Times New Roman" w:cs="Times New Roman"/>
          <w:sz w:val="24"/>
          <w:szCs w:val="24"/>
          <w:lang w:val="en-US"/>
        </w:rPr>
        <w:t>f new possibilities of thinking. N</w:t>
      </w:r>
      <w:r w:rsidRPr="00134F8F">
        <w:rPr>
          <w:rFonts w:ascii="Times New Roman" w:hAnsi="Times New Roman" w:cs="Times New Roman"/>
          <w:sz w:val="24"/>
          <w:szCs w:val="24"/>
          <w:lang w:val="en-US"/>
        </w:rPr>
        <w:t>ew types of thought provides new opportunity fo</w:t>
      </w:r>
      <w:r w:rsidR="007C544C">
        <w:rPr>
          <w:rFonts w:ascii="Times New Roman" w:hAnsi="Times New Roman" w:cs="Times New Roman"/>
          <w:sz w:val="24"/>
          <w:szCs w:val="24"/>
          <w:lang w:val="en-US"/>
        </w:rPr>
        <w:t>r action,</w:t>
      </w:r>
      <w:r w:rsidRPr="00134F8F">
        <w:rPr>
          <w:rFonts w:ascii="Times New Roman" w:hAnsi="Times New Roman" w:cs="Times New Roman"/>
          <w:sz w:val="24"/>
          <w:szCs w:val="24"/>
          <w:lang w:val="en-US"/>
        </w:rPr>
        <w:t xml:space="preserve"> thought then can arise from ac</w:t>
      </w:r>
      <w:r w:rsidR="00505C51">
        <w:rPr>
          <w:rFonts w:ascii="Times New Roman" w:hAnsi="Times New Roman" w:cs="Times New Roman"/>
          <w:sz w:val="24"/>
          <w:szCs w:val="24"/>
          <w:lang w:val="en-US"/>
        </w:rPr>
        <w:t xml:space="preserve">tion as well as produce action </w:t>
      </w:r>
      <w:r w:rsidR="00505C51">
        <w:rPr>
          <w:rFonts w:ascii="Times New Roman" w:eastAsia="Times New Roman" w:hAnsi="Times New Roman" w:cs="Times New Roman"/>
          <w:sz w:val="24"/>
          <w:szCs w:val="24"/>
          <w:lang w:val="en-US" w:eastAsia="bg-BG"/>
        </w:rPr>
        <w:t>(Bergman, 2002)</w:t>
      </w:r>
      <w:r w:rsidRPr="00134F8F">
        <w:rPr>
          <w:rFonts w:ascii="Times New Roman" w:hAnsi="Times New Roman" w:cs="Times New Roman"/>
          <w:sz w:val="24"/>
          <w:szCs w:val="24"/>
          <w:lang w:val="en-US"/>
        </w:rPr>
        <w:t>. Kohlberg divides moral thought itself in to two realms or domains. The prescriptive domain which contains deontic judgments that determines what is right and obligatory in terms of moral standards and regulates interpersonal relationships</w:t>
      </w:r>
      <w:r w:rsidR="007C544C">
        <w:rPr>
          <w:rFonts w:ascii="Times New Roman" w:hAnsi="Times New Roman" w:cs="Times New Roman"/>
          <w:sz w:val="24"/>
          <w:szCs w:val="24"/>
          <w:lang w:val="en-US"/>
        </w:rPr>
        <w:t xml:space="preserve">  </w:t>
      </w:r>
      <w:r w:rsidRPr="00134F8F">
        <w:rPr>
          <w:rFonts w:ascii="Times New Roman" w:hAnsi="Times New Roman" w:cs="Times New Roman"/>
          <w:sz w:val="24"/>
          <w:szCs w:val="24"/>
          <w:lang w:val="en-US"/>
        </w:rPr>
        <w:t xml:space="preserve">And the descriptive domain, which includes responsibility judgments or the reflections on the psychological state of the self and other. Then the individual determines what aspects from what </w:t>
      </w:r>
      <w:proofErr w:type="gramStart"/>
      <w:r w:rsidRPr="00134F8F">
        <w:rPr>
          <w:rFonts w:ascii="Times New Roman" w:hAnsi="Times New Roman" w:cs="Times New Roman"/>
          <w:sz w:val="24"/>
          <w:szCs w:val="24"/>
          <w:lang w:val="en-US"/>
        </w:rPr>
        <w:t>is perceived</w:t>
      </w:r>
      <w:proofErr w:type="gramEnd"/>
      <w:r w:rsidRPr="00134F8F">
        <w:rPr>
          <w:rFonts w:ascii="Times New Roman" w:hAnsi="Times New Roman" w:cs="Times New Roman"/>
          <w:sz w:val="24"/>
          <w:szCs w:val="24"/>
          <w:lang w:val="en-US"/>
        </w:rPr>
        <w:t xml:space="preserve"> as morally good or right is strictly needed for the self and others, and the will to act in accorders with what is presided as right from the deontic judgment </w:t>
      </w:r>
      <w:r w:rsidR="00505C51">
        <w:rPr>
          <w:rFonts w:ascii="Times New Roman" w:eastAsia="Times New Roman" w:hAnsi="Times New Roman" w:cs="Times New Roman"/>
          <w:sz w:val="24"/>
          <w:szCs w:val="24"/>
          <w:lang w:val="en-US" w:eastAsia="bg-BG"/>
        </w:rPr>
        <w:t xml:space="preserve">(Bergman, 2002). </w:t>
      </w:r>
      <w:r w:rsidRPr="00134F8F">
        <w:rPr>
          <w:rFonts w:ascii="Times New Roman" w:hAnsi="Times New Roman" w:cs="Times New Roman"/>
          <w:sz w:val="24"/>
          <w:szCs w:val="24"/>
          <w:lang w:val="en-US"/>
        </w:rPr>
        <w:t>Although the two domains represent two different conceptual systems the types of reasoning in them is consider to be identical and the domains themselves develop in parallel sequences (</w:t>
      </w:r>
      <w:r w:rsidR="00505C51" w:rsidRPr="007A31C6">
        <w:rPr>
          <w:rFonts w:ascii="Times New Roman" w:hAnsi="Times New Roman" w:cs="Times New Roman"/>
          <w:color w:val="222222"/>
          <w:sz w:val="24"/>
          <w:szCs w:val="24"/>
          <w:shd w:val="clear" w:color="auto" w:fill="FFFFFF"/>
        </w:rPr>
        <w:t>Keller</w:t>
      </w:r>
      <w:r w:rsidR="00FB2633">
        <w:rPr>
          <w:rFonts w:ascii="Times New Roman" w:hAnsi="Times New Roman" w:cs="Times New Roman"/>
          <w:color w:val="222222"/>
          <w:sz w:val="24"/>
          <w:szCs w:val="24"/>
          <w:shd w:val="clear" w:color="auto" w:fill="FFFFFF"/>
          <w:lang w:val="en-GB"/>
        </w:rPr>
        <w:t xml:space="preserve">, </w:t>
      </w:r>
      <w:r w:rsidR="00505C51">
        <w:rPr>
          <w:rFonts w:ascii="Times New Roman" w:hAnsi="Times New Roman" w:cs="Times New Roman"/>
          <w:color w:val="222222"/>
          <w:sz w:val="24"/>
          <w:szCs w:val="24"/>
          <w:shd w:val="clear" w:color="auto" w:fill="FFFFFF"/>
          <w:lang w:val="en-GB"/>
        </w:rPr>
        <w:t>1991</w:t>
      </w:r>
      <w:r w:rsidRPr="00134F8F">
        <w:rPr>
          <w:rFonts w:ascii="Times New Roman" w:hAnsi="Times New Roman" w:cs="Times New Roman"/>
          <w:sz w:val="24"/>
          <w:szCs w:val="24"/>
          <w:lang w:val="en-US"/>
        </w:rPr>
        <w:t xml:space="preserve">). Kohlberg believes that those similarities are due to the structure of the Piagetian concepts of </w:t>
      </w:r>
      <w:r>
        <w:rPr>
          <w:rFonts w:ascii="Times New Roman" w:hAnsi="Times New Roman" w:cs="Times New Roman"/>
          <w:sz w:val="24"/>
          <w:szCs w:val="24"/>
          <w:lang w:val="en-US"/>
        </w:rPr>
        <w:t>‘‘</w:t>
      </w:r>
      <w:r w:rsidRPr="00134F8F">
        <w:rPr>
          <w:rFonts w:ascii="Times New Roman" w:hAnsi="Times New Roman" w:cs="Times New Roman"/>
          <w:sz w:val="24"/>
          <w:szCs w:val="24"/>
          <w:lang w:val="en-US"/>
        </w:rPr>
        <w:t xml:space="preserve">perspective -taking'', which is </w:t>
      </w:r>
      <w:r w:rsidRPr="00134F8F">
        <w:rPr>
          <w:rFonts w:ascii="Times New Roman" w:hAnsi="Times New Roman" w:cs="Times New Roman"/>
          <w:sz w:val="24"/>
          <w:szCs w:val="24"/>
          <w:lang w:val="en-US"/>
        </w:rPr>
        <w:lastRenderedPageBreak/>
        <w:t xml:space="preserve">found to be the logical and organizations core shared by the types of reasoning in both domains </w:t>
      </w:r>
      <w:r w:rsidR="00505C51" w:rsidRPr="00134F8F">
        <w:rPr>
          <w:rFonts w:ascii="Times New Roman" w:hAnsi="Times New Roman" w:cs="Times New Roman"/>
          <w:sz w:val="24"/>
          <w:szCs w:val="24"/>
          <w:lang w:val="en-US"/>
        </w:rPr>
        <w:t>(Keller</w:t>
      </w:r>
      <w:r w:rsidR="00505C51">
        <w:rPr>
          <w:rFonts w:ascii="Times New Roman" w:hAnsi="Times New Roman" w:cs="Times New Roman"/>
          <w:color w:val="222222"/>
          <w:sz w:val="24"/>
          <w:szCs w:val="24"/>
          <w:shd w:val="clear" w:color="auto" w:fill="FFFFFF"/>
          <w:lang w:val="en-GB"/>
        </w:rPr>
        <w:t>, 1991</w:t>
      </w:r>
      <w:r w:rsidRPr="00134F8F">
        <w:rPr>
          <w:rFonts w:ascii="Times New Roman" w:hAnsi="Times New Roman" w:cs="Times New Roman"/>
          <w:sz w:val="24"/>
          <w:szCs w:val="24"/>
          <w:lang w:val="en-US"/>
        </w:rPr>
        <w:t>)</w:t>
      </w:r>
      <w:r>
        <w:rPr>
          <w:rFonts w:ascii="Times New Roman" w:hAnsi="Times New Roman" w:cs="Times New Roman"/>
          <w:sz w:val="24"/>
          <w:szCs w:val="24"/>
          <w:lang w:val="en-US"/>
        </w:rPr>
        <w:t>.</w:t>
      </w:r>
    </w:p>
    <w:p w:rsidR="00E7281B" w:rsidRPr="004C7C8D" w:rsidRDefault="00134F8F" w:rsidP="00E7281B">
      <w:pPr>
        <w:spacing w:after="0" w:line="480" w:lineRule="auto"/>
        <w:rPr>
          <w:rFonts w:ascii="Times New Roman" w:eastAsia="Times New Roman" w:hAnsi="Times New Roman" w:cs="Times New Roman"/>
          <w:sz w:val="24"/>
          <w:szCs w:val="24"/>
          <w:lang w:val="en-US" w:eastAsia="bg-BG"/>
        </w:rPr>
      </w:pPr>
      <w:r w:rsidRPr="00134F8F">
        <w:rPr>
          <w:rFonts w:ascii="Times New Roman" w:hAnsi="Times New Roman" w:cs="Times New Roman"/>
          <w:sz w:val="24"/>
          <w:szCs w:val="24"/>
          <w:lang w:val="en-US"/>
        </w:rPr>
        <w:t xml:space="preserve">To put this together, Kohlberg basic theory of moral development follows a precise horological order. First, person moral stage determines the range of principals accessible by the deontic reasoning. Second, the deontic reasoning identifies obligatory rules and principals. Third, the responsibility judgment evaluates </w:t>
      </w:r>
      <w:proofErr w:type="gramStart"/>
      <w:r w:rsidRPr="00134F8F">
        <w:rPr>
          <w:rFonts w:ascii="Times New Roman" w:hAnsi="Times New Roman" w:cs="Times New Roman"/>
          <w:sz w:val="24"/>
          <w:szCs w:val="24"/>
          <w:lang w:val="en-US"/>
        </w:rPr>
        <w:t>what is necessary and needed for the individual</w:t>
      </w:r>
      <w:r w:rsidR="00D13E2F">
        <w:rPr>
          <w:rFonts w:ascii="Times New Roman" w:hAnsi="Times New Roman" w:cs="Times New Roman"/>
          <w:sz w:val="24"/>
          <w:szCs w:val="24"/>
          <w:lang w:val="en-US"/>
        </w:rPr>
        <w:t>,</w:t>
      </w:r>
      <w:r w:rsidRPr="00134F8F">
        <w:rPr>
          <w:rFonts w:ascii="Times New Roman" w:hAnsi="Times New Roman" w:cs="Times New Roman"/>
          <w:sz w:val="24"/>
          <w:szCs w:val="24"/>
          <w:lang w:val="en-US"/>
        </w:rPr>
        <w:t xml:space="preserve"> depending on the psychological state of the self and that of others</w:t>
      </w:r>
      <w:proofErr w:type="gramEnd"/>
      <w:r w:rsidR="00D13E2F">
        <w:rPr>
          <w:rFonts w:ascii="Times New Roman" w:eastAsia="Times New Roman" w:hAnsi="Times New Roman" w:cs="Times New Roman"/>
          <w:sz w:val="24"/>
          <w:szCs w:val="24"/>
          <w:lang w:val="en-US" w:eastAsia="bg-BG"/>
        </w:rPr>
        <w:t>.</w:t>
      </w:r>
      <w:r w:rsidRPr="00134F8F">
        <w:rPr>
          <w:rFonts w:ascii="Times New Roman" w:hAnsi="Times New Roman" w:cs="Times New Roman"/>
          <w:sz w:val="24"/>
          <w:szCs w:val="24"/>
          <w:lang w:val="en-US"/>
        </w:rPr>
        <w:t xml:space="preserve"> </w:t>
      </w:r>
      <w:proofErr w:type="gramStart"/>
      <w:r w:rsidRPr="00134F8F">
        <w:rPr>
          <w:rFonts w:ascii="Times New Roman" w:hAnsi="Times New Roman" w:cs="Times New Roman"/>
          <w:sz w:val="24"/>
          <w:szCs w:val="24"/>
          <w:lang w:val="en-US"/>
        </w:rPr>
        <w:t>As a consequence</w:t>
      </w:r>
      <w:proofErr w:type="gramEnd"/>
      <w:r w:rsidRPr="00134F8F">
        <w:rPr>
          <w:rFonts w:ascii="Times New Roman" w:hAnsi="Times New Roman" w:cs="Times New Roman"/>
          <w:sz w:val="24"/>
          <w:szCs w:val="24"/>
          <w:lang w:val="en-US"/>
        </w:rPr>
        <w:t>, when synchrony is established between the two domain reasoning’s is, a morally perceived action is exhibited. However, this structural model does not integrate the personal characteristics that may influence moral actions.  This limitation becomes apparent in Kohlberg’s follow-up researches. Which demonstrate that people may behave in a way that is not corresponded with their current stage of moral jud</w:t>
      </w:r>
      <w:r>
        <w:rPr>
          <w:rFonts w:ascii="Times New Roman" w:hAnsi="Times New Roman" w:cs="Times New Roman"/>
          <w:sz w:val="24"/>
          <w:szCs w:val="24"/>
          <w:lang w:val="en-US"/>
        </w:rPr>
        <w:t xml:space="preserve">gment </w:t>
      </w:r>
      <w:r w:rsidR="004C7C8D">
        <w:rPr>
          <w:rFonts w:ascii="Times New Roman" w:eastAsia="Times New Roman" w:hAnsi="Times New Roman" w:cs="Times New Roman"/>
          <w:sz w:val="24"/>
          <w:szCs w:val="24"/>
          <w:lang w:val="en-US" w:eastAsia="bg-BG"/>
        </w:rPr>
        <w:t>(Bergman, 2002)</w:t>
      </w:r>
      <w:r w:rsidR="0042546D" w:rsidRPr="003774CB">
        <w:rPr>
          <w:rFonts w:ascii="Times New Roman" w:eastAsia="Times New Roman" w:hAnsi="Times New Roman" w:cs="Times New Roman"/>
          <w:sz w:val="24"/>
          <w:szCs w:val="24"/>
          <w:lang w:eastAsia="bg-BG"/>
        </w:rPr>
        <w:t xml:space="preserve">. </w:t>
      </w:r>
    </w:p>
    <w:p w:rsidR="00E7281B" w:rsidRPr="00E7281B" w:rsidRDefault="00E7281B" w:rsidP="00E7281B">
      <w:pPr>
        <w:spacing w:after="0" w:line="480" w:lineRule="auto"/>
        <w:rPr>
          <w:rFonts w:ascii="Times New Roman" w:eastAsia="Times New Roman" w:hAnsi="Times New Roman" w:cs="Times New Roman"/>
          <w:sz w:val="24"/>
          <w:szCs w:val="24"/>
          <w:lang w:eastAsia="bg-BG"/>
        </w:rPr>
      </w:pPr>
      <w:r w:rsidRPr="00E7281B">
        <w:rPr>
          <w:rFonts w:ascii="Times New Roman" w:eastAsia="Times New Roman" w:hAnsi="Times New Roman" w:cs="Times New Roman"/>
          <w:sz w:val="24"/>
          <w:szCs w:val="24"/>
          <w:lang w:eastAsia="bg-BG"/>
        </w:rPr>
        <w:t>This res</w:t>
      </w:r>
      <w:r w:rsidR="00E30818">
        <w:rPr>
          <w:rFonts w:ascii="Times New Roman" w:eastAsia="Times New Roman" w:hAnsi="Times New Roman" w:cs="Times New Roman"/>
          <w:sz w:val="24"/>
          <w:szCs w:val="24"/>
          <w:lang w:eastAsia="bg-BG"/>
        </w:rPr>
        <w:t xml:space="preserve">embels the Piagets notion that </w:t>
      </w:r>
      <w:r w:rsidRPr="00E7281B">
        <w:rPr>
          <w:rFonts w:ascii="Times New Roman" w:eastAsia="Times New Roman" w:hAnsi="Times New Roman" w:cs="Times New Roman"/>
          <w:sz w:val="24"/>
          <w:szCs w:val="24"/>
          <w:lang w:eastAsia="bg-BG"/>
        </w:rPr>
        <w:t>articulate reflection lags behind act</w:t>
      </w:r>
      <w:r w:rsidR="004C7C8D">
        <w:rPr>
          <w:rFonts w:ascii="Times New Roman" w:eastAsia="Times New Roman" w:hAnsi="Times New Roman" w:cs="Times New Roman"/>
          <w:sz w:val="24"/>
          <w:szCs w:val="24"/>
          <w:lang w:eastAsia="bg-BG"/>
        </w:rPr>
        <w:t>i</w:t>
      </w:r>
      <w:r w:rsidR="00E30818">
        <w:rPr>
          <w:rFonts w:ascii="Times New Roman" w:eastAsia="Times New Roman" w:hAnsi="Times New Roman" w:cs="Times New Roman"/>
          <w:sz w:val="24"/>
          <w:szCs w:val="24"/>
          <w:lang w:eastAsia="bg-BG"/>
        </w:rPr>
        <w:t>on and its not necessary for it</w:t>
      </w:r>
      <w:r w:rsidRPr="00E7281B">
        <w:rPr>
          <w:rFonts w:ascii="Times New Roman" w:eastAsia="Times New Roman" w:hAnsi="Times New Roman" w:cs="Times New Roman"/>
          <w:sz w:val="24"/>
          <w:szCs w:val="24"/>
          <w:lang w:eastAsia="bg-BG"/>
        </w:rPr>
        <w:t xml:space="preserve"> </w:t>
      </w:r>
      <w:r w:rsidR="004C7C8D">
        <w:rPr>
          <w:rFonts w:ascii="Times New Roman" w:eastAsia="Times New Roman" w:hAnsi="Times New Roman" w:cs="Times New Roman"/>
          <w:sz w:val="24"/>
          <w:szCs w:val="24"/>
          <w:lang w:val="en-US" w:eastAsia="bg-BG"/>
        </w:rPr>
        <w:t xml:space="preserve">(Bergman, 2002). </w:t>
      </w:r>
      <w:r w:rsidRPr="00E7281B">
        <w:rPr>
          <w:rFonts w:ascii="Times New Roman" w:eastAsia="Times New Roman" w:hAnsi="Times New Roman" w:cs="Times New Roman"/>
          <w:sz w:val="24"/>
          <w:szCs w:val="24"/>
          <w:lang w:eastAsia="bg-BG"/>
        </w:rPr>
        <w:t>In response Kholbergs introduces type A and type B moral orentations in to his model. With type B being someone in 4 stage, who intuitively perceives values and principals articulated in stage 5 despite his inability to verbally re</w:t>
      </w:r>
      <w:r w:rsidR="004C7C8D">
        <w:rPr>
          <w:rFonts w:ascii="Times New Roman" w:eastAsia="Times New Roman" w:hAnsi="Times New Roman" w:cs="Times New Roman"/>
          <w:sz w:val="24"/>
          <w:szCs w:val="24"/>
          <w:lang w:eastAsia="bg-BG"/>
        </w:rPr>
        <w:t xml:space="preserve">flect on the motives behind his  </w:t>
      </w:r>
      <w:r w:rsidRPr="00E7281B">
        <w:rPr>
          <w:rFonts w:ascii="Times New Roman" w:eastAsia="Times New Roman" w:hAnsi="Times New Roman" w:cs="Times New Roman"/>
          <w:sz w:val="24"/>
          <w:szCs w:val="24"/>
          <w:lang w:eastAsia="bg-BG"/>
        </w:rPr>
        <w:t>actions</w:t>
      </w:r>
      <w:r w:rsidR="004C7C8D">
        <w:rPr>
          <w:rFonts w:ascii="Times New Roman" w:eastAsia="Times New Roman" w:hAnsi="Times New Roman" w:cs="Times New Roman"/>
          <w:sz w:val="24"/>
          <w:szCs w:val="24"/>
          <w:lang w:val="en-GB" w:eastAsia="bg-BG"/>
        </w:rPr>
        <w:t xml:space="preserve"> </w:t>
      </w:r>
      <w:r w:rsidR="004C7C8D">
        <w:rPr>
          <w:rFonts w:ascii="Times New Roman" w:eastAsia="Times New Roman" w:hAnsi="Times New Roman" w:cs="Times New Roman"/>
          <w:sz w:val="24"/>
          <w:szCs w:val="24"/>
          <w:lang w:val="en-US" w:eastAsia="bg-BG"/>
        </w:rPr>
        <w:t>(Bergman, 2002)</w:t>
      </w:r>
      <w:r w:rsidRPr="00E7281B">
        <w:rPr>
          <w:rFonts w:ascii="Times New Roman" w:eastAsia="Times New Roman" w:hAnsi="Times New Roman" w:cs="Times New Roman"/>
          <w:sz w:val="24"/>
          <w:szCs w:val="24"/>
          <w:lang w:eastAsia="bg-BG"/>
        </w:rPr>
        <w:t xml:space="preserve">.  Kohlberg integrates this concept in to new schema of moral functioning. This new schema divides the elements of his initial theory in to functions, with the first three representing moral stage/type follow by the deontic judgment and responsibility judgment. A final forth function is introduced designated as nonmoral skills or ego controls encompassing all the personal qualities such as courage and selflessness...., which are necessary for performing moral actions. However, according to Kohlberg those personal traits possesses neutral morality. They can be used to enact both moral and immoral acts.  Actions resulting from them can be consider moral only if they are actively prevised as such by the moral reasoning’s </w:t>
      </w:r>
      <w:r w:rsidR="004C7C8D">
        <w:rPr>
          <w:rFonts w:ascii="Times New Roman" w:eastAsia="Times New Roman" w:hAnsi="Times New Roman" w:cs="Times New Roman"/>
          <w:sz w:val="24"/>
          <w:szCs w:val="24"/>
          <w:lang w:val="en-US" w:eastAsia="bg-BG"/>
        </w:rPr>
        <w:t>(Bergman, 2002).</w:t>
      </w:r>
      <w:r w:rsidRPr="00E7281B">
        <w:rPr>
          <w:rFonts w:ascii="Times New Roman" w:eastAsia="Times New Roman" w:hAnsi="Times New Roman" w:cs="Times New Roman"/>
          <w:sz w:val="24"/>
          <w:szCs w:val="24"/>
          <w:lang w:eastAsia="bg-BG"/>
        </w:rPr>
        <w:t xml:space="preserve"> Furthermore, Kohlberg’s findings have been subjected to extensive criticism due to the apparent gender and cultural biases in </w:t>
      </w:r>
      <w:r w:rsidRPr="00E7281B">
        <w:rPr>
          <w:rFonts w:ascii="Times New Roman" w:eastAsia="Times New Roman" w:hAnsi="Times New Roman" w:cs="Times New Roman"/>
          <w:sz w:val="24"/>
          <w:szCs w:val="24"/>
          <w:lang w:eastAsia="bg-BG"/>
        </w:rPr>
        <w:lastRenderedPageBreak/>
        <w:t>his sample</w:t>
      </w:r>
      <w:r w:rsidR="00D13E2F">
        <w:rPr>
          <w:rFonts w:ascii="Times New Roman" w:eastAsia="Times New Roman" w:hAnsi="Times New Roman" w:cs="Times New Roman"/>
          <w:sz w:val="24"/>
          <w:szCs w:val="24"/>
          <w:lang w:val="en-GB" w:eastAsia="bg-BG"/>
        </w:rPr>
        <w:t>s</w:t>
      </w:r>
      <w:r w:rsidRPr="00E7281B">
        <w:rPr>
          <w:rFonts w:ascii="Times New Roman" w:eastAsia="Times New Roman" w:hAnsi="Times New Roman" w:cs="Times New Roman"/>
          <w:sz w:val="24"/>
          <w:szCs w:val="24"/>
          <w:lang w:eastAsia="bg-BG"/>
        </w:rPr>
        <w:t xml:space="preserve">, which are exclusively composed by western males </w:t>
      </w:r>
      <w:r w:rsidR="00DF6408">
        <w:rPr>
          <w:rFonts w:ascii="Times New Roman" w:eastAsia="Times New Roman" w:hAnsi="Times New Roman" w:cs="Times New Roman"/>
          <w:sz w:val="24"/>
          <w:szCs w:val="24"/>
          <w:lang w:val="en-US" w:eastAsia="bg-BG"/>
        </w:rPr>
        <w:t>(Gross, 2010).</w:t>
      </w:r>
      <w:r w:rsidR="00B41F40" w:rsidRPr="00B41F40">
        <w:t xml:space="preserve"> </w:t>
      </w:r>
      <w:r w:rsidR="00B41F40" w:rsidRPr="00B41F40">
        <w:rPr>
          <w:rFonts w:ascii="Times New Roman" w:eastAsia="Times New Roman" w:hAnsi="Times New Roman" w:cs="Times New Roman"/>
          <w:sz w:val="24"/>
          <w:szCs w:val="24"/>
          <w:lang w:val="en-US" w:eastAsia="bg-BG"/>
        </w:rPr>
        <w:t>Does that mean moral views of are western men are the universal principles of moral virtue</w:t>
      </w:r>
      <w:r w:rsidR="00640FA0">
        <w:rPr>
          <w:rFonts w:ascii="Times New Roman" w:eastAsia="Times New Roman" w:hAnsi="Times New Roman" w:cs="Times New Roman"/>
          <w:sz w:val="24"/>
          <w:szCs w:val="24"/>
          <w:lang w:eastAsia="bg-BG"/>
        </w:rPr>
        <w:t>?</w:t>
      </w:r>
      <w:r w:rsidRPr="00E7281B">
        <w:rPr>
          <w:rFonts w:ascii="Times New Roman" w:eastAsia="Times New Roman" w:hAnsi="Times New Roman" w:cs="Times New Roman"/>
          <w:sz w:val="24"/>
          <w:szCs w:val="24"/>
          <w:lang w:eastAsia="bg-BG"/>
        </w:rPr>
        <w:t xml:space="preserve"> Carol Gilligan argues that man and women moralities differ and are concerned with different moral issues. Male morality is focused on principals such as laws and justice. Men perceive people as separate, ‘’disconnected’’ beings. Causing them to naturally focus on principals such as law as a way of preventing the otherwise constant state of conflict between people.  In contrast, women principals are based on compassion and care. Causing them to perceive people as connected to one another (Gilligan, 1982, 1993 as cited in</w:t>
      </w:r>
      <w:r w:rsidR="00D13E2F">
        <w:rPr>
          <w:rFonts w:ascii="Times New Roman" w:eastAsia="Times New Roman" w:hAnsi="Times New Roman" w:cs="Times New Roman"/>
          <w:sz w:val="24"/>
          <w:szCs w:val="24"/>
          <w:lang w:val="en-GB" w:eastAsia="bg-BG"/>
        </w:rPr>
        <w:t xml:space="preserve"> Gross, 2010</w:t>
      </w:r>
      <w:r w:rsidR="00D13E2F">
        <w:rPr>
          <w:rFonts w:ascii="Times New Roman" w:eastAsia="Times New Roman" w:hAnsi="Times New Roman" w:cs="Times New Roman"/>
          <w:sz w:val="24"/>
          <w:szCs w:val="24"/>
          <w:lang w:eastAsia="bg-BG"/>
        </w:rPr>
        <w:t xml:space="preserve">). However, those claims have </w:t>
      </w:r>
      <w:r w:rsidRPr="00E7281B">
        <w:rPr>
          <w:rFonts w:ascii="Times New Roman" w:eastAsia="Times New Roman" w:hAnsi="Times New Roman" w:cs="Times New Roman"/>
          <w:sz w:val="24"/>
          <w:szCs w:val="24"/>
          <w:lang w:eastAsia="bg-BG"/>
        </w:rPr>
        <w:t xml:space="preserve"> been challenged. Although each gender may have natural predisposition to different moral avenues, both gander can easily switch between the different sets of principals (Johnston, 1988 as cited in </w:t>
      </w:r>
      <w:r w:rsidR="00D13E2F">
        <w:rPr>
          <w:rFonts w:ascii="Times New Roman" w:eastAsia="Times New Roman" w:hAnsi="Times New Roman" w:cs="Times New Roman"/>
          <w:sz w:val="24"/>
          <w:szCs w:val="24"/>
          <w:lang w:val="en-GB" w:eastAsia="bg-BG"/>
        </w:rPr>
        <w:t>Gross,2010</w:t>
      </w:r>
      <w:r w:rsidRPr="00E7281B">
        <w:rPr>
          <w:rFonts w:ascii="Times New Roman" w:eastAsia="Times New Roman" w:hAnsi="Times New Roman" w:cs="Times New Roman"/>
          <w:sz w:val="24"/>
          <w:szCs w:val="24"/>
          <w:lang w:eastAsia="bg-BG"/>
        </w:rPr>
        <w:t>).</w:t>
      </w:r>
      <w:r w:rsidR="00D13E2F">
        <w:rPr>
          <w:rFonts w:ascii="Times New Roman" w:eastAsia="Times New Roman" w:hAnsi="Times New Roman" w:cs="Times New Roman"/>
          <w:sz w:val="24"/>
          <w:szCs w:val="24"/>
          <w:lang w:val="en-GB" w:eastAsia="bg-BG"/>
        </w:rPr>
        <w:t xml:space="preserve"> </w:t>
      </w:r>
      <w:r w:rsidRPr="00E7281B">
        <w:rPr>
          <w:rFonts w:ascii="Times New Roman" w:eastAsia="Times New Roman" w:hAnsi="Times New Roman" w:cs="Times New Roman"/>
          <w:sz w:val="24"/>
          <w:szCs w:val="24"/>
          <w:lang w:eastAsia="bg-BG"/>
        </w:rPr>
        <w:t>Extensive amount of empirical evidence support that 1 to 4/5 stages are universal and cross-cultural, as well that they accrue in the sequence desc</w:t>
      </w:r>
      <w:r w:rsidR="004C7C8D">
        <w:rPr>
          <w:rFonts w:ascii="Times New Roman" w:eastAsia="Times New Roman" w:hAnsi="Times New Roman" w:cs="Times New Roman"/>
          <w:sz w:val="24"/>
          <w:szCs w:val="24"/>
          <w:lang w:eastAsia="bg-BG"/>
        </w:rPr>
        <w:t>ribe by Kohlberg (Lourenco, 2014</w:t>
      </w:r>
      <w:r w:rsidRPr="00E7281B">
        <w:rPr>
          <w:rFonts w:ascii="Times New Roman" w:eastAsia="Times New Roman" w:hAnsi="Times New Roman" w:cs="Times New Roman"/>
          <w:sz w:val="24"/>
          <w:szCs w:val="24"/>
          <w:lang w:eastAsia="bg-BG"/>
        </w:rPr>
        <w:t>., Ma, 2013., Re</w:t>
      </w:r>
      <w:r w:rsidR="00DF6408">
        <w:rPr>
          <w:rFonts w:ascii="Times New Roman" w:eastAsia="Times New Roman" w:hAnsi="Times New Roman" w:cs="Times New Roman"/>
          <w:sz w:val="24"/>
          <w:szCs w:val="24"/>
          <w:lang w:eastAsia="bg-BG"/>
        </w:rPr>
        <w:t>st, 1983 as cited in Gross, 2010</w:t>
      </w:r>
      <w:r w:rsidRPr="00E7281B">
        <w:rPr>
          <w:rFonts w:ascii="Times New Roman" w:eastAsia="Times New Roman" w:hAnsi="Times New Roman" w:cs="Times New Roman"/>
          <w:sz w:val="24"/>
          <w:szCs w:val="24"/>
          <w:lang w:eastAsia="bg-BG"/>
        </w:rPr>
        <w:t xml:space="preserve">). However, socio-cultural approaches such as Turiel: Domain theory maintain their opposing views regarding cultural impacts on morality and children’s capacity for moral understanding and reasoning. </w:t>
      </w:r>
    </w:p>
    <w:p w:rsidR="00E7281B" w:rsidRPr="00E7281B" w:rsidRDefault="00E7281B" w:rsidP="00E7281B">
      <w:pPr>
        <w:spacing w:after="0" w:line="480" w:lineRule="auto"/>
        <w:rPr>
          <w:rFonts w:ascii="Times New Roman" w:eastAsia="Times New Roman" w:hAnsi="Times New Roman" w:cs="Times New Roman"/>
          <w:sz w:val="24"/>
          <w:szCs w:val="24"/>
          <w:lang w:eastAsia="bg-BG"/>
        </w:rPr>
      </w:pPr>
    </w:p>
    <w:p w:rsidR="0042546D" w:rsidRPr="00F3524A" w:rsidRDefault="00E7281B" w:rsidP="00E7281B">
      <w:pPr>
        <w:spacing w:after="0" w:line="480" w:lineRule="auto"/>
        <w:rPr>
          <w:rFonts w:ascii="Times New Roman" w:eastAsia="Times New Roman" w:hAnsi="Times New Roman" w:cs="Times New Roman"/>
          <w:sz w:val="24"/>
          <w:szCs w:val="24"/>
          <w:lang w:val="en-GB" w:eastAsia="bg-BG"/>
        </w:rPr>
      </w:pPr>
      <w:r w:rsidRPr="00E7281B">
        <w:rPr>
          <w:rFonts w:ascii="Times New Roman" w:eastAsia="Times New Roman" w:hAnsi="Times New Roman" w:cs="Times New Roman"/>
          <w:sz w:val="24"/>
          <w:szCs w:val="24"/>
          <w:lang w:eastAsia="bg-BG"/>
        </w:rPr>
        <w:t>According to Kohlberg’s theory, young children don’t possess the ability for independent moral judgment. They are pre-moral heteronomous subjects in which fear, obedience and reward from authority figures act as the driving motives behind their action. However,  in complete contradiction to that, Turiel argues that children’s moral judgment is goes far</w:t>
      </w:r>
      <w:r w:rsidR="004C7C8D">
        <w:rPr>
          <w:rFonts w:ascii="Times New Roman" w:eastAsia="Times New Roman" w:hAnsi="Times New Roman" w:cs="Times New Roman"/>
          <w:sz w:val="24"/>
          <w:szCs w:val="24"/>
          <w:lang w:eastAsia="bg-BG"/>
        </w:rPr>
        <w:t xml:space="preserve"> beyond heteronomous obedience (Lourenco, 2003</w:t>
      </w:r>
      <w:r w:rsidRPr="00E7281B">
        <w:rPr>
          <w:rFonts w:ascii="Times New Roman" w:eastAsia="Times New Roman" w:hAnsi="Times New Roman" w:cs="Times New Roman"/>
          <w:sz w:val="24"/>
          <w:szCs w:val="24"/>
          <w:lang w:eastAsia="bg-BG"/>
        </w:rPr>
        <w:t>). With children as young as 3 being able to intuitively exhibiting qualities of moral reasoning found only in the post-conventional stage</w:t>
      </w:r>
      <w:r w:rsidR="004C7C8D">
        <w:rPr>
          <w:rFonts w:ascii="Times New Roman" w:eastAsia="Times New Roman" w:hAnsi="Times New Roman" w:cs="Times New Roman"/>
          <w:sz w:val="24"/>
          <w:szCs w:val="24"/>
          <w:lang w:eastAsia="bg-BG"/>
        </w:rPr>
        <w:t>s of moral development</w:t>
      </w:r>
      <w:r w:rsidR="004C7C8D">
        <w:rPr>
          <w:rFonts w:ascii="Times New Roman" w:eastAsia="Times New Roman" w:hAnsi="Times New Roman" w:cs="Times New Roman"/>
          <w:sz w:val="24"/>
          <w:szCs w:val="24"/>
          <w:lang w:val="en-GB" w:eastAsia="bg-BG"/>
        </w:rPr>
        <w:t xml:space="preserve"> </w:t>
      </w:r>
      <w:r w:rsidR="004C7C8D">
        <w:rPr>
          <w:rFonts w:ascii="Times New Roman" w:eastAsia="Times New Roman" w:hAnsi="Times New Roman" w:cs="Times New Roman"/>
          <w:sz w:val="24"/>
          <w:szCs w:val="24"/>
          <w:lang w:eastAsia="bg-BG"/>
        </w:rPr>
        <w:t>(Lourenco, 2014</w:t>
      </w:r>
      <w:r w:rsidR="004C7C8D">
        <w:rPr>
          <w:rFonts w:ascii="Times New Roman" w:eastAsia="Times New Roman" w:hAnsi="Times New Roman" w:cs="Times New Roman"/>
          <w:sz w:val="24"/>
          <w:szCs w:val="24"/>
          <w:lang w:val="en-GB" w:eastAsia="bg-BG"/>
        </w:rPr>
        <w:t>)</w:t>
      </w:r>
      <w:r w:rsidR="004C7C8D">
        <w:rPr>
          <w:rFonts w:ascii="Times New Roman" w:eastAsia="Times New Roman" w:hAnsi="Times New Roman" w:cs="Times New Roman"/>
          <w:sz w:val="24"/>
          <w:szCs w:val="24"/>
          <w:lang w:eastAsia="bg-BG"/>
        </w:rPr>
        <w:t>. Turiel</w:t>
      </w:r>
      <w:r w:rsidRPr="00E7281B">
        <w:rPr>
          <w:rFonts w:ascii="Times New Roman" w:eastAsia="Times New Roman" w:hAnsi="Times New Roman" w:cs="Times New Roman"/>
          <w:sz w:val="24"/>
          <w:szCs w:val="24"/>
          <w:lang w:eastAsia="bg-BG"/>
        </w:rPr>
        <w:t xml:space="preserve"> domain theory proposes that morality derives from 3 domains of social knowledge: mo</w:t>
      </w:r>
      <w:r w:rsidR="004C7C8D">
        <w:rPr>
          <w:rFonts w:ascii="Times New Roman" w:eastAsia="Times New Roman" w:hAnsi="Times New Roman" w:cs="Times New Roman"/>
          <w:sz w:val="24"/>
          <w:szCs w:val="24"/>
          <w:lang w:eastAsia="bg-BG"/>
        </w:rPr>
        <w:t xml:space="preserve">ral, social and psychological </w:t>
      </w:r>
      <w:r w:rsidRPr="00E7281B">
        <w:rPr>
          <w:rFonts w:ascii="Times New Roman" w:eastAsia="Times New Roman" w:hAnsi="Times New Roman" w:cs="Times New Roman"/>
          <w:sz w:val="24"/>
          <w:szCs w:val="24"/>
          <w:lang w:eastAsia="bg-BG"/>
        </w:rPr>
        <w:t>. Moral domain represents aut</w:t>
      </w:r>
      <w:r w:rsidR="00085069">
        <w:rPr>
          <w:rFonts w:ascii="Times New Roman" w:eastAsia="Times New Roman" w:hAnsi="Times New Roman" w:cs="Times New Roman"/>
          <w:sz w:val="24"/>
          <w:szCs w:val="24"/>
          <w:lang w:eastAsia="bg-BG"/>
        </w:rPr>
        <w:t>hority independent knowledge…</w:t>
      </w:r>
      <w:r w:rsidR="00085069">
        <w:rPr>
          <w:rFonts w:ascii="Times New Roman" w:eastAsia="Times New Roman" w:hAnsi="Times New Roman" w:cs="Times New Roman"/>
          <w:sz w:val="24"/>
          <w:szCs w:val="24"/>
          <w:lang w:val="en-GB" w:eastAsia="bg-BG"/>
        </w:rPr>
        <w:t>,</w:t>
      </w:r>
      <w:r w:rsidR="00085069">
        <w:rPr>
          <w:rFonts w:ascii="Times New Roman" w:eastAsia="Times New Roman" w:hAnsi="Times New Roman" w:cs="Times New Roman"/>
          <w:sz w:val="24"/>
          <w:szCs w:val="24"/>
          <w:lang w:eastAsia="bg-BG"/>
        </w:rPr>
        <w:t xml:space="preserve"> </w:t>
      </w:r>
      <w:r w:rsidRPr="00E7281B">
        <w:rPr>
          <w:rFonts w:ascii="Times New Roman" w:eastAsia="Times New Roman" w:hAnsi="Times New Roman" w:cs="Times New Roman"/>
          <w:sz w:val="24"/>
          <w:szCs w:val="24"/>
          <w:lang w:eastAsia="bg-BG"/>
        </w:rPr>
        <w:t xml:space="preserve">what is rights in terms of concepts </w:t>
      </w:r>
      <w:r w:rsidR="00085069">
        <w:rPr>
          <w:rFonts w:ascii="Times New Roman" w:eastAsia="Times New Roman" w:hAnsi="Times New Roman" w:cs="Times New Roman"/>
          <w:sz w:val="24"/>
          <w:szCs w:val="24"/>
          <w:lang w:eastAsia="bg-BG"/>
        </w:rPr>
        <w:t>of welfare, rights, justice</w:t>
      </w:r>
      <w:r w:rsidR="00085069">
        <w:rPr>
          <w:rFonts w:ascii="Times New Roman" w:eastAsia="Times New Roman" w:hAnsi="Times New Roman" w:cs="Times New Roman"/>
          <w:sz w:val="24"/>
          <w:szCs w:val="24"/>
          <w:lang w:val="en-GB" w:eastAsia="bg-BG"/>
        </w:rPr>
        <w:t xml:space="preserve"> </w:t>
      </w:r>
      <w:r w:rsidR="00E30818" w:rsidRPr="00134F8F">
        <w:rPr>
          <w:rFonts w:ascii="Times New Roman" w:hAnsi="Times New Roman" w:cs="Times New Roman"/>
          <w:sz w:val="24"/>
          <w:szCs w:val="24"/>
          <w:lang w:val="en-US"/>
        </w:rPr>
        <w:t>(</w:t>
      </w:r>
      <w:r w:rsidR="00E30818" w:rsidRPr="007A31C6">
        <w:rPr>
          <w:rFonts w:ascii="Times New Roman" w:hAnsi="Times New Roman" w:cs="Times New Roman"/>
          <w:color w:val="222222"/>
          <w:sz w:val="24"/>
          <w:szCs w:val="24"/>
          <w:shd w:val="clear" w:color="auto" w:fill="FFFFFF"/>
        </w:rPr>
        <w:t>Keller</w:t>
      </w:r>
      <w:r w:rsidR="00E30818">
        <w:rPr>
          <w:rFonts w:ascii="Times New Roman" w:hAnsi="Times New Roman" w:cs="Times New Roman"/>
          <w:color w:val="222222"/>
          <w:sz w:val="24"/>
          <w:szCs w:val="24"/>
          <w:shd w:val="clear" w:color="auto" w:fill="FFFFFF"/>
          <w:lang w:val="en-GB"/>
        </w:rPr>
        <w:t>, 1991</w:t>
      </w:r>
      <w:r w:rsidR="00E30818" w:rsidRPr="00134F8F">
        <w:rPr>
          <w:rFonts w:ascii="Times New Roman" w:hAnsi="Times New Roman" w:cs="Times New Roman"/>
          <w:sz w:val="24"/>
          <w:szCs w:val="24"/>
          <w:lang w:val="en-US"/>
        </w:rPr>
        <w:t xml:space="preserve">). </w:t>
      </w:r>
      <w:r w:rsidRPr="00E7281B">
        <w:rPr>
          <w:rFonts w:ascii="Times New Roman" w:eastAsia="Times New Roman" w:hAnsi="Times New Roman" w:cs="Times New Roman"/>
          <w:sz w:val="24"/>
          <w:szCs w:val="24"/>
          <w:lang w:eastAsia="bg-BG"/>
        </w:rPr>
        <w:t xml:space="preserve">Social domain refers authority dependent knowledge about socials rules, perceived norms of interactions and behavior. The psychological </w:t>
      </w:r>
      <w:r w:rsidRPr="00E7281B">
        <w:rPr>
          <w:rFonts w:ascii="Times New Roman" w:eastAsia="Times New Roman" w:hAnsi="Times New Roman" w:cs="Times New Roman"/>
          <w:sz w:val="24"/>
          <w:szCs w:val="24"/>
          <w:lang w:eastAsia="bg-BG"/>
        </w:rPr>
        <w:lastRenderedPageBreak/>
        <w:t>domain consists of personal knowledge about oneself, others, emotions, relationships, personal characteristics. Unlike Kohlberg’s prescriptive and descriptive domains, the domains in Turiel’s theory don’t poses identical organizational a logical core such as perspective-taking</w:t>
      </w:r>
      <w:r w:rsidR="0099389F">
        <w:rPr>
          <w:rFonts w:ascii="Times New Roman" w:eastAsia="Times New Roman" w:hAnsi="Times New Roman" w:cs="Times New Roman"/>
          <w:sz w:val="24"/>
          <w:szCs w:val="24"/>
          <w:lang w:val="en-GB" w:eastAsia="bg-BG"/>
        </w:rPr>
        <w:t xml:space="preserve">. </w:t>
      </w:r>
      <w:r w:rsidR="00530067" w:rsidRPr="00530067">
        <w:rPr>
          <w:rFonts w:ascii="Times New Roman" w:eastAsia="Times New Roman" w:hAnsi="Times New Roman" w:cs="Times New Roman"/>
          <w:sz w:val="24"/>
          <w:szCs w:val="24"/>
          <w:lang w:eastAsia="bg-BG"/>
        </w:rPr>
        <w:t>Instead only partial structures are formed within and between domains (Keller, 1991). They progress using their own individual mechanisms. In contrast to Kohlberg’s, the domains values are not unlocked overtime, they are imbedded in the child’s nature. Perspective-taking is viewed not as a structural core. But as a method of transmitting information from the social environment and enhancing the scope of the domains with age (Keller, 1991). Information from the socio-cultural environment is acquired through the consequences o</w:t>
      </w:r>
      <w:r w:rsidR="00530067">
        <w:rPr>
          <w:rFonts w:ascii="Times New Roman" w:eastAsia="Times New Roman" w:hAnsi="Times New Roman" w:cs="Times New Roman"/>
          <w:sz w:val="24"/>
          <w:szCs w:val="24"/>
          <w:lang w:eastAsia="bg-BG"/>
        </w:rPr>
        <w:t>f interactions in it. Alghthou,</w:t>
      </w:r>
      <w:r w:rsidR="00530067" w:rsidRPr="00530067">
        <w:rPr>
          <w:rFonts w:ascii="Times New Roman" w:eastAsia="Times New Roman" w:hAnsi="Times New Roman" w:cs="Times New Roman"/>
          <w:sz w:val="24"/>
          <w:szCs w:val="24"/>
          <w:lang w:eastAsia="bg-BG"/>
        </w:rPr>
        <w:t xml:space="preserve"> moral rules are consider to be universal. Different environments may mean different conditions thuse different consequences. Therefore, person’s moral judgments and approach to the rules may differ across cultures and subcultures.</w:t>
      </w:r>
      <w:r w:rsidR="00530067">
        <w:rPr>
          <w:rFonts w:ascii="Times New Roman" w:eastAsia="Times New Roman" w:hAnsi="Times New Roman" w:cs="Times New Roman"/>
          <w:sz w:val="24"/>
          <w:szCs w:val="24"/>
          <w:lang w:val="en-GB" w:eastAsia="bg-BG"/>
        </w:rPr>
        <w:t xml:space="preserve"> </w:t>
      </w:r>
      <w:r w:rsidR="00640FA0" w:rsidRPr="00640FA0">
        <w:rPr>
          <w:rFonts w:ascii="Times New Roman" w:eastAsia="Times New Roman" w:hAnsi="Times New Roman" w:cs="Times New Roman"/>
          <w:sz w:val="24"/>
          <w:szCs w:val="24"/>
          <w:lang w:val="en-GB" w:eastAsia="bg-BG"/>
        </w:rPr>
        <w:t xml:space="preserve">The question that arises </w:t>
      </w:r>
      <w:proofErr w:type="gramStart"/>
      <w:r w:rsidR="00640FA0" w:rsidRPr="00640FA0">
        <w:rPr>
          <w:rFonts w:ascii="Times New Roman" w:eastAsia="Times New Roman" w:hAnsi="Times New Roman" w:cs="Times New Roman"/>
          <w:sz w:val="24"/>
          <w:szCs w:val="24"/>
          <w:lang w:val="en-GB" w:eastAsia="bg-BG"/>
        </w:rPr>
        <w:t>is,</w:t>
      </w:r>
      <w:proofErr w:type="gramEnd"/>
      <w:r w:rsidR="00640FA0" w:rsidRPr="00640FA0">
        <w:rPr>
          <w:rFonts w:ascii="Times New Roman" w:eastAsia="Times New Roman" w:hAnsi="Times New Roman" w:cs="Times New Roman"/>
          <w:sz w:val="24"/>
          <w:szCs w:val="24"/>
          <w:lang w:val="en-GB" w:eastAsia="bg-BG"/>
        </w:rPr>
        <w:t xml:space="preserve"> what are the reasons for the huge difference in the findings of the two authors?  Leading to two </w:t>
      </w:r>
      <w:proofErr w:type="gramStart"/>
      <w:r w:rsidR="00640FA0" w:rsidRPr="00640FA0">
        <w:rPr>
          <w:rFonts w:ascii="Times New Roman" w:eastAsia="Times New Roman" w:hAnsi="Times New Roman" w:cs="Times New Roman"/>
          <w:sz w:val="24"/>
          <w:szCs w:val="24"/>
          <w:lang w:val="en-GB" w:eastAsia="bg-BG"/>
        </w:rPr>
        <w:t>completely opposite</w:t>
      </w:r>
      <w:proofErr w:type="gramEnd"/>
      <w:r w:rsidR="00640FA0" w:rsidRPr="00640FA0">
        <w:rPr>
          <w:rFonts w:ascii="Times New Roman" w:eastAsia="Times New Roman" w:hAnsi="Times New Roman" w:cs="Times New Roman"/>
          <w:sz w:val="24"/>
          <w:szCs w:val="24"/>
          <w:lang w:val="en-GB" w:eastAsia="bg-BG"/>
        </w:rPr>
        <w:t xml:space="preserve"> conclusions about the extent of moral reasoning in children</w:t>
      </w:r>
      <w:r w:rsidR="00F3524A">
        <w:rPr>
          <w:rFonts w:ascii="Times New Roman" w:eastAsia="Times New Roman" w:hAnsi="Times New Roman" w:cs="Times New Roman"/>
          <w:sz w:val="24"/>
          <w:szCs w:val="24"/>
          <w:lang w:val="en-GB" w:eastAsia="bg-BG"/>
        </w:rPr>
        <w:t>. Lourenco</w:t>
      </w:r>
      <w:r w:rsidR="004C7C8D">
        <w:rPr>
          <w:rFonts w:ascii="Times New Roman" w:eastAsia="Times New Roman" w:hAnsi="Times New Roman" w:cs="Times New Roman"/>
          <w:sz w:val="24"/>
          <w:szCs w:val="24"/>
          <w:lang w:val="en-GB" w:eastAsia="bg-BG"/>
        </w:rPr>
        <w:t xml:space="preserve"> (</w:t>
      </w:r>
      <w:r w:rsidR="00B8183D">
        <w:rPr>
          <w:rFonts w:ascii="Times New Roman" w:eastAsia="Times New Roman" w:hAnsi="Times New Roman" w:cs="Times New Roman"/>
          <w:sz w:val="24"/>
          <w:szCs w:val="24"/>
          <w:lang w:val="en-GB" w:eastAsia="bg-BG"/>
        </w:rPr>
        <w:t>2003,</w:t>
      </w:r>
      <w:r w:rsidR="00FB2633">
        <w:rPr>
          <w:rFonts w:ascii="Times New Roman" w:eastAsia="Times New Roman" w:hAnsi="Times New Roman" w:cs="Times New Roman"/>
          <w:sz w:val="24"/>
          <w:szCs w:val="24"/>
          <w:lang w:val="en-GB" w:eastAsia="bg-BG"/>
        </w:rPr>
        <w:t xml:space="preserve"> </w:t>
      </w:r>
      <w:r w:rsidR="004C7C8D">
        <w:rPr>
          <w:rFonts w:ascii="Times New Roman" w:eastAsia="Times New Roman" w:hAnsi="Times New Roman" w:cs="Times New Roman"/>
          <w:sz w:val="24"/>
          <w:szCs w:val="24"/>
          <w:lang w:val="en-GB" w:eastAsia="bg-BG"/>
        </w:rPr>
        <w:t>2014</w:t>
      </w:r>
      <w:r w:rsidR="00F3524A">
        <w:rPr>
          <w:rFonts w:ascii="Times New Roman" w:eastAsia="Times New Roman" w:hAnsi="Times New Roman" w:cs="Times New Roman"/>
          <w:sz w:val="24"/>
          <w:szCs w:val="24"/>
          <w:lang w:val="en-GB" w:eastAsia="bg-BG"/>
        </w:rPr>
        <w:t>)</w:t>
      </w:r>
      <w:r w:rsidR="00F3524A">
        <w:rPr>
          <w:rFonts w:ascii="Times New Roman" w:hAnsi="Times New Roman" w:cs="Times New Roman"/>
          <w:sz w:val="24"/>
          <w:szCs w:val="24"/>
          <w:lang w:val="en-US"/>
        </w:rPr>
        <w:t xml:space="preserve"> argues</w:t>
      </w:r>
      <w:r w:rsidR="00754C7B">
        <w:rPr>
          <w:rFonts w:ascii="Times New Roman" w:hAnsi="Times New Roman" w:cs="Times New Roman"/>
          <w:sz w:val="24"/>
          <w:szCs w:val="24"/>
          <w:lang w:val="en-US"/>
        </w:rPr>
        <w:t xml:space="preserve"> that Domain theory </w:t>
      </w:r>
      <w:r w:rsidR="008806A2">
        <w:rPr>
          <w:rFonts w:ascii="Times New Roman" w:hAnsi="Times New Roman" w:cs="Times New Roman"/>
          <w:sz w:val="24"/>
          <w:szCs w:val="24"/>
          <w:lang w:val="en-US"/>
        </w:rPr>
        <w:t xml:space="preserve">studies </w:t>
      </w:r>
      <w:r w:rsidR="0042546D">
        <w:rPr>
          <w:rFonts w:ascii="Times New Roman" w:hAnsi="Times New Roman" w:cs="Times New Roman"/>
          <w:sz w:val="24"/>
          <w:szCs w:val="24"/>
          <w:lang w:val="en-US"/>
        </w:rPr>
        <w:t xml:space="preserve">suffer from </w:t>
      </w:r>
      <w:r w:rsidR="008806A2">
        <w:rPr>
          <w:rFonts w:ascii="Times New Roman" w:hAnsi="Times New Roman" w:cs="Times New Roman"/>
          <w:sz w:val="24"/>
          <w:szCs w:val="24"/>
          <w:lang w:val="en-US"/>
        </w:rPr>
        <w:t>conceptual,</w:t>
      </w:r>
      <w:r w:rsidR="0042546D">
        <w:rPr>
          <w:rFonts w:ascii="Times New Roman" w:hAnsi="Times New Roman" w:cs="Times New Roman"/>
          <w:sz w:val="24"/>
          <w:szCs w:val="24"/>
          <w:lang w:val="en-US"/>
        </w:rPr>
        <w:t xml:space="preserve"> methodological</w:t>
      </w:r>
      <w:r w:rsidR="008806A2">
        <w:rPr>
          <w:rFonts w:ascii="Times New Roman" w:hAnsi="Times New Roman" w:cs="Times New Roman"/>
          <w:sz w:val="24"/>
          <w:szCs w:val="24"/>
          <w:lang w:val="en-US"/>
        </w:rPr>
        <w:t xml:space="preserve"> problems and </w:t>
      </w:r>
      <w:r w:rsidR="008806A2" w:rsidRPr="008806A2">
        <w:rPr>
          <w:rFonts w:ascii="Times New Roman" w:hAnsi="Times New Roman" w:cs="Times New Roman"/>
          <w:color w:val="222222"/>
          <w:sz w:val="24"/>
          <w:szCs w:val="24"/>
          <w:shd w:val="clear" w:color="auto" w:fill="FFFFFF"/>
        </w:rPr>
        <w:t>misconception</w:t>
      </w:r>
      <w:r w:rsidR="008806A2">
        <w:rPr>
          <w:rFonts w:ascii="Times New Roman" w:hAnsi="Times New Roman" w:cs="Times New Roman"/>
          <w:sz w:val="24"/>
          <w:szCs w:val="24"/>
          <w:lang w:val="en-US"/>
        </w:rPr>
        <w:t xml:space="preserve">s. Causing </w:t>
      </w:r>
      <w:r w:rsidR="0042546D" w:rsidRPr="009B0699">
        <w:rPr>
          <w:rFonts w:ascii="Times New Roman" w:hAnsi="Times New Roman" w:cs="Times New Roman"/>
          <w:sz w:val="24"/>
          <w:szCs w:val="24"/>
          <w:lang w:val="en-US"/>
        </w:rPr>
        <w:t>overestimating</w:t>
      </w:r>
      <w:r w:rsidR="008806A2">
        <w:rPr>
          <w:rFonts w:ascii="Times New Roman" w:hAnsi="Times New Roman" w:cs="Times New Roman"/>
          <w:sz w:val="24"/>
          <w:szCs w:val="24"/>
          <w:lang w:val="en-US"/>
        </w:rPr>
        <w:t xml:space="preserve"> of</w:t>
      </w:r>
      <w:r w:rsidR="0042546D">
        <w:rPr>
          <w:rFonts w:ascii="Times New Roman" w:hAnsi="Times New Roman" w:cs="Times New Roman"/>
          <w:sz w:val="24"/>
          <w:szCs w:val="24"/>
          <w:lang w:val="en-US"/>
        </w:rPr>
        <w:t xml:space="preserve"> children’s ability for sophisticated moral </w:t>
      </w:r>
      <w:r w:rsidR="008806A2">
        <w:rPr>
          <w:rFonts w:ascii="Times New Roman" w:hAnsi="Times New Roman" w:cs="Times New Roman"/>
          <w:sz w:val="24"/>
          <w:szCs w:val="24"/>
          <w:lang w:val="en-US"/>
        </w:rPr>
        <w:t>reasoning.</w:t>
      </w:r>
    </w:p>
    <w:p w:rsidR="0042546D" w:rsidRDefault="0042546D" w:rsidP="0042546D">
      <w:pPr>
        <w:spacing w:after="0" w:line="480" w:lineRule="auto"/>
        <w:rPr>
          <w:rFonts w:ascii="Times New Roman" w:hAnsi="Times New Roman" w:cs="Times New Roman"/>
          <w:sz w:val="24"/>
          <w:szCs w:val="24"/>
          <w:lang w:val="en-US"/>
        </w:rPr>
      </w:pPr>
    </w:p>
    <w:p w:rsidR="0042546D" w:rsidRDefault="0042546D" w:rsidP="0042546D">
      <w:pPr>
        <w:spacing w:after="0" w:line="480" w:lineRule="auto"/>
        <w:rPr>
          <w:rFonts w:ascii="Times New Roman" w:hAnsi="Times New Roman" w:cs="Times New Roman"/>
          <w:sz w:val="24"/>
          <w:szCs w:val="24"/>
          <w:lang w:val="en-US"/>
        </w:rPr>
      </w:pPr>
    </w:p>
    <w:p w:rsidR="0042546D" w:rsidRPr="003774CB" w:rsidRDefault="0042546D" w:rsidP="0042546D">
      <w:pPr>
        <w:spacing w:after="0" w:line="480" w:lineRule="auto"/>
        <w:rPr>
          <w:rFonts w:ascii="Times New Roman" w:hAnsi="Times New Roman" w:cs="Times New Roman"/>
          <w:sz w:val="24"/>
          <w:szCs w:val="24"/>
          <w:lang w:val="en-US"/>
        </w:rPr>
      </w:pPr>
    </w:p>
    <w:p w:rsidR="0042546D" w:rsidRPr="003774CB" w:rsidRDefault="0042546D" w:rsidP="0042546D">
      <w:pPr>
        <w:spacing w:after="0" w:line="480" w:lineRule="auto"/>
        <w:rPr>
          <w:rFonts w:ascii="Times New Roman" w:hAnsi="Times New Roman" w:cs="Times New Roman"/>
          <w:sz w:val="24"/>
          <w:szCs w:val="24"/>
          <w:lang w:val="en-US"/>
        </w:rPr>
      </w:pP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945830" w:rsidRDefault="00751529" w:rsidP="00530067">
      <w:pPr>
        <w:spacing w:after="0" w:line="480" w:lineRule="auto"/>
        <w:jc w:val="center"/>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val="en-US" w:eastAsia="bg-BG"/>
        </w:rPr>
        <w:t>References</w:t>
      </w:r>
    </w:p>
    <w:p w:rsidR="0042546D" w:rsidRDefault="0042546D" w:rsidP="00A12C99">
      <w:pPr>
        <w:spacing w:after="0" w:line="480" w:lineRule="auto"/>
        <w:rPr>
          <w:rFonts w:ascii="Times New Roman" w:eastAsia="Times New Roman" w:hAnsi="Times New Roman" w:cs="Times New Roman"/>
          <w:sz w:val="24"/>
          <w:szCs w:val="24"/>
          <w:lang w:val="en-US" w:eastAsia="bg-BG"/>
        </w:rPr>
      </w:pPr>
    </w:p>
    <w:p w:rsidR="0042546D" w:rsidRPr="003268DC" w:rsidRDefault="00751529" w:rsidP="003268DC">
      <w:pPr>
        <w:spacing w:after="0" w:line="480" w:lineRule="auto"/>
        <w:ind w:left="709" w:hanging="709"/>
        <w:rPr>
          <w:rFonts w:ascii="Times New Roman" w:hAnsi="Times New Roman" w:cs="Times New Roman"/>
          <w:color w:val="000000" w:themeColor="text1"/>
          <w:sz w:val="24"/>
          <w:szCs w:val="24"/>
        </w:rPr>
      </w:pPr>
      <w:r w:rsidRPr="003268DC">
        <w:rPr>
          <w:rFonts w:ascii="Times New Roman" w:hAnsi="Times New Roman" w:cs="Times New Roman"/>
          <w:color w:val="222222"/>
          <w:sz w:val="24"/>
          <w:szCs w:val="24"/>
          <w:shd w:val="clear" w:color="auto" w:fill="FFFFFF"/>
        </w:rPr>
        <w:t>Bergman, R. (2002). Why be moral? A conceptual model from developmental psychology. </w:t>
      </w:r>
      <w:r w:rsidRPr="003268DC">
        <w:rPr>
          <w:rFonts w:ascii="Times New Roman" w:hAnsi="Times New Roman" w:cs="Times New Roman"/>
          <w:i/>
          <w:iCs/>
          <w:color w:val="222222"/>
          <w:sz w:val="24"/>
          <w:szCs w:val="24"/>
          <w:shd w:val="clear" w:color="auto" w:fill="FFFFFF"/>
        </w:rPr>
        <w:t>Human development</w:t>
      </w:r>
      <w:r w:rsidRPr="003268DC">
        <w:rPr>
          <w:rFonts w:ascii="Times New Roman" w:hAnsi="Times New Roman" w:cs="Times New Roman"/>
          <w:color w:val="222222"/>
          <w:sz w:val="24"/>
          <w:szCs w:val="24"/>
          <w:shd w:val="clear" w:color="auto" w:fill="FFFFFF"/>
        </w:rPr>
        <w:t>, </w:t>
      </w:r>
      <w:r w:rsidRPr="003268DC">
        <w:rPr>
          <w:rFonts w:ascii="Times New Roman" w:hAnsi="Times New Roman" w:cs="Times New Roman"/>
          <w:i/>
          <w:iCs/>
          <w:color w:val="222222"/>
          <w:sz w:val="24"/>
          <w:szCs w:val="24"/>
          <w:shd w:val="clear" w:color="auto" w:fill="FFFFFF"/>
        </w:rPr>
        <w:t>45</w:t>
      </w:r>
      <w:r w:rsidRPr="003268DC">
        <w:rPr>
          <w:rFonts w:ascii="Times New Roman" w:hAnsi="Times New Roman" w:cs="Times New Roman"/>
          <w:color w:val="222222"/>
          <w:sz w:val="24"/>
          <w:szCs w:val="24"/>
          <w:shd w:val="clear" w:color="auto" w:fill="FFFFFF"/>
        </w:rPr>
        <w:t>(2), 104-124</w:t>
      </w:r>
      <w:r w:rsidRPr="003268DC">
        <w:rPr>
          <w:rFonts w:ascii="Times New Roman" w:hAnsi="Times New Roman" w:cs="Times New Roman"/>
          <w:color w:val="222222"/>
          <w:sz w:val="24"/>
          <w:szCs w:val="24"/>
          <w:shd w:val="clear" w:color="auto" w:fill="FFFFFF"/>
          <w:lang w:val="en-GB"/>
        </w:rPr>
        <w:t xml:space="preserve">. </w:t>
      </w:r>
      <w:r w:rsidR="004B04FD" w:rsidRPr="003268DC">
        <w:rPr>
          <w:rFonts w:ascii="Times New Roman" w:hAnsi="Times New Roman" w:cs="Times New Roman"/>
          <w:color w:val="222222"/>
          <w:sz w:val="24"/>
          <w:szCs w:val="24"/>
          <w:shd w:val="clear" w:color="auto" w:fill="FFFFFF"/>
          <w:lang w:val="en-GB"/>
        </w:rPr>
        <w:t xml:space="preserve"> </w:t>
      </w:r>
      <w:hyperlink r:id="rId7" w:history="1">
        <w:r w:rsidRPr="003268DC">
          <w:rPr>
            <w:rStyle w:val="Hyperlink"/>
            <w:rFonts w:ascii="Times New Roman" w:hAnsi="Times New Roman" w:cs="Times New Roman"/>
            <w:color w:val="000000" w:themeColor="text1"/>
            <w:sz w:val="24"/>
            <w:szCs w:val="24"/>
            <w:u w:val="none"/>
            <w:shd w:val="clear" w:color="auto" w:fill="FFFFFF"/>
          </w:rPr>
          <w:t>doi.org/10.1159/000048157</w:t>
        </w:r>
      </w:hyperlink>
    </w:p>
    <w:p w:rsidR="004B04FD" w:rsidRPr="003268DC" w:rsidRDefault="004B04FD" w:rsidP="003268DC">
      <w:pPr>
        <w:shd w:val="clear" w:color="auto" w:fill="FFFFFF"/>
        <w:spacing w:after="0" w:line="480" w:lineRule="auto"/>
        <w:ind w:left="709" w:hanging="709"/>
        <w:rPr>
          <w:rFonts w:ascii="Times New Roman" w:eastAsia="Times New Roman" w:hAnsi="Times New Roman" w:cs="Times New Roman"/>
          <w:color w:val="222222"/>
          <w:sz w:val="24"/>
          <w:szCs w:val="24"/>
          <w:lang w:val="en-GB" w:eastAsia="en-GB"/>
        </w:rPr>
      </w:pPr>
      <w:r w:rsidRPr="003268DC">
        <w:rPr>
          <w:rFonts w:ascii="Times New Roman" w:eastAsia="Times New Roman" w:hAnsi="Times New Roman" w:cs="Times New Roman"/>
          <w:color w:val="222222"/>
          <w:sz w:val="24"/>
          <w:szCs w:val="24"/>
          <w:lang w:val="en-GB" w:eastAsia="en-GB"/>
        </w:rPr>
        <w:lastRenderedPageBreak/>
        <w:t xml:space="preserve">Gross, R (2010). </w:t>
      </w:r>
      <w:r w:rsidR="003268DC" w:rsidRPr="003268DC">
        <w:rPr>
          <w:rFonts w:ascii="Times New Roman" w:hAnsi="Times New Roman" w:cs="Times New Roman"/>
          <w:color w:val="222222"/>
          <w:sz w:val="24"/>
          <w:szCs w:val="24"/>
          <w:shd w:val="clear" w:color="auto" w:fill="FFFFFF"/>
        </w:rPr>
        <w:t>Moral development</w:t>
      </w:r>
      <w:r w:rsidR="003268DC" w:rsidRPr="003268DC">
        <w:rPr>
          <w:rFonts w:ascii="Times New Roman" w:hAnsi="Times New Roman" w:cs="Times New Roman"/>
          <w:color w:val="222222"/>
          <w:sz w:val="24"/>
          <w:szCs w:val="24"/>
          <w:shd w:val="clear" w:color="auto" w:fill="FFFFFF"/>
          <w:lang w:val="en-GB"/>
        </w:rPr>
        <w:t>.</w:t>
      </w:r>
      <w:r w:rsidR="003268DC" w:rsidRPr="003268DC">
        <w:rPr>
          <w:rFonts w:ascii="Times New Roman" w:hAnsi="Times New Roman" w:cs="Times New Roman"/>
          <w:color w:val="222222"/>
          <w:sz w:val="24"/>
          <w:szCs w:val="24"/>
          <w:shd w:val="clear" w:color="auto" w:fill="FFFFFF"/>
        </w:rPr>
        <w:t xml:space="preserve"> </w:t>
      </w:r>
      <w:r w:rsidRPr="003268DC">
        <w:rPr>
          <w:rFonts w:ascii="Times New Roman" w:eastAsia="Times New Roman" w:hAnsi="Times New Roman" w:cs="Times New Roman"/>
          <w:i/>
          <w:color w:val="222222"/>
          <w:sz w:val="24"/>
          <w:szCs w:val="24"/>
          <w:lang w:val="en-GB" w:eastAsia="en-GB"/>
        </w:rPr>
        <w:t>Psychology: The Science of Mind and Behaviour 6th Edition</w:t>
      </w:r>
      <w:r w:rsidR="003268DC" w:rsidRPr="003268DC">
        <w:rPr>
          <w:rFonts w:ascii="Times New Roman" w:eastAsia="Times New Roman" w:hAnsi="Times New Roman" w:cs="Times New Roman"/>
          <w:i/>
          <w:color w:val="222222"/>
          <w:sz w:val="24"/>
          <w:szCs w:val="24"/>
          <w:lang w:val="en-GB" w:eastAsia="en-GB"/>
        </w:rPr>
        <w:t xml:space="preserve"> </w:t>
      </w:r>
      <w:r w:rsidR="003268DC" w:rsidRPr="003268DC">
        <w:rPr>
          <w:rFonts w:ascii="Times New Roman" w:hAnsi="Times New Roman" w:cs="Times New Roman"/>
          <w:color w:val="222222"/>
          <w:sz w:val="24"/>
          <w:szCs w:val="24"/>
          <w:shd w:val="clear" w:color="auto" w:fill="FFFFFF"/>
          <w:lang w:val="en-GB"/>
        </w:rPr>
        <w:t>(</w:t>
      </w:r>
      <w:r w:rsidR="003268DC" w:rsidRPr="003268DC">
        <w:rPr>
          <w:rFonts w:ascii="Times New Roman" w:hAnsi="Times New Roman" w:cs="Times New Roman"/>
          <w:color w:val="222222"/>
          <w:sz w:val="24"/>
          <w:szCs w:val="24"/>
          <w:shd w:val="clear" w:color="auto" w:fill="FFFFFF"/>
        </w:rPr>
        <w:t>p</w:t>
      </w:r>
      <w:r w:rsidR="003268DC" w:rsidRPr="003268DC">
        <w:rPr>
          <w:rFonts w:ascii="Times New Roman" w:hAnsi="Times New Roman" w:cs="Times New Roman"/>
          <w:color w:val="222222"/>
          <w:sz w:val="24"/>
          <w:szCs w:val="24"/>
          <w:shd w:val="clear" w:color="auto" w:fill="FFFFFF"/>
          <w:lang w:val="en-GB"/>
        </w:rPr>
        <w:t>p.</w:t>
      </w:r>
      <w:r w:rsidR="003268DC" w:rsidRPr="003268DC">
        <w:rPr>
          <w:rFonts w:ascii="Times New Roman" w:hAnsi="Times New Roman" w:cs="Times New Roman"/>
          <w:color w:val="222222"/>
          <w:sz w:val="24"/>
          <w:szCs w:val="24"/>
          <w:shd w:val="clear" w:color="auto" w:fill="FFFFFF"/>
        </w:rPr>
        <w:t xml:space="preserve"> 546 – 561</w:t>
      </w:r>
      <w:r w:rsidR="003268DC" w:rsidRPr="003268DC">
        <w:rPr>
          <w:rFonts w:ascii="Times New Roman" w:hAnsi="Times New Roman" w:cs="Times New Roman"/>
          <w:color w:val="222222"/>
          <w:sz w:val="24"/>
          <w:szCs w:val="24"/>
          <w:shd w:val="clear" w:color="auto" w:fill="FFFFFF"/>
          <w:lang w:val="en-GB"/>
        </w:rPr>
        <w:t>)</w:t>
      </w:r>
      <w:r w:rsidRPr="003268DC">
        <w:rPr>
          <w:rFonts w:ascii="Times New Roman" w:eastAsia="Times New Roman" w:hAnsi="Times New Roman" w:cs="Times New Roman"/>
          <w:color w:val="222222"/>
          <w:sz w:val="24"/>
          <w:szCs w:val="24"/>
          <w:lang w:val="en-GB" w:eastAsia="en-GB"/>
        </w:rPr>
        <w:t>. London: Taylor &amp; Francis.</w:t>
      </w:r>
    </w:p>
    <w:p w:rsidR="004B04FD" w:rsidRPr="003268DC" w:rsidRDefault="004B04FD" w:rsidP="003268DC">
      <w:pPr>
        <w:spacing w:after="0" w:line="480" w:lineRule="auto"/>
        <w:ind w:left="709" w:hanging="709"/>
        <w:rPr>
          <w:rFonts w:ascii="Times New Roman" w:hAnsi="Times New Roman" w:cs="Times New Roman"/>
          <w:sz w:val="24"/>
          <w:szCs w:val="24"/>
          <w:lang w:val="en-GB"/>
        </w:rPr>
      </w:pPr>
      <w:r w:rsidRPr="003268DC">
        <w:rPr>
          <w:rFonts w:ascii="Times New Roman" w:hAnsi="Times New Roman" w:cs="Times New Roman"/>
          <w:color w:val="222222"/>
          <w:sz w:val="24"/>
          <w:szCs w:val="24"/>
          <w:shd w:val="clear" w:color="auto" w:fill="FFFFFF"/>
        </w:rPr>
        <w:t>Keller, M., &amp; Edelstein, W. (1991). The development of socio-moral meaning making: Domains, categories, and perspective-taking. </w:t>
      </w:r>
      <w:r w:rsidRPr="003268DC">
        <w:rPr>
          <w:rFonts w:ascii="Times New Roman" w:hAnsi="Times New Roman" w:cs="Times New Roman"/>
          <w:i/>
          <w:iCs/>
          <w:color w:val="222222"/>
          <w:sz w:val="24"/>
          <w:szCs w:val="24"/>
          <w:shd w:val="clear" w:color="auto" w:fill="FFFFFF"/>
        </w:rPr>
        <w:t>Handbook of moral behavior and development</w:t>
      </w:r>
      <w:r w:rsidRPr="003268DC">
        <w:rPr>
          <w:rFonts w:ascii="Times New Roman" w:hAnsi="Times New Roman" w:cs="Times New Roman"/>
          <w:color w:val="222222"/>
          <w:sz w:val="24"/>
          <w:szCs w:val="24"/>
          <w:shd w:val="clear" w:color="auto" w:fill="FFFFFF"/>
        </w:rPr>
        <w:t>, </w:t>
      </w:r>
      <w:r w:rsidRPr="003268DC">
        <w:rPr>
          <w:rFonts w:ascii="Times New Roman" w:hAnsi="Times New Roman" w:cs="Times New Roman"/>
          <w:i/>
          <w:iCs/>
          <w:color w:val="222222"/>
          <w:sz w:val="24"/>
          <w:szCs w:val="24"/>
          <w:shd w:val="clear" w:color="auto" w:fill="FFFFFF"/>
        </w:rPr>
        <w:t>2</w:t>
      </w:r>
      <w:r w:rsidRPr="003268DC">
        <w:rPr>
          <w:rFonts w:ascii="Times New Roman" w:hAnsi="Times New Roman" w:cs="Times New Roman"/>
          <w:color w:val="222222"/>
          <w:sz w:val="24"/>
          <w:szCs w:val="24"/>
          <w:shd w:val="clear" w:color="auto" w:fill="FFFFFF"/>
        </w:rPr>
        <w:t>, 89-114.</w:t>
      </w:r>
      <w:r w:rsidR="003268DC">
        <w:rPr>
          <w:rFonts w:ascii="Times New Roman" w:hAnsi="Times New Roman" w:cs="Times New Roman"/>
          <w:color w:val="222222"/>
          <w:sz w:val="24"/>
          <w:szCs w:val="24"/>
          <w:shd w:val="clear" w:color="auto" w:fill="FFFFFF"/>
          <w:lang w:val="en-GB"/>
        </w:rPr>
        <w:t xml:space="preserve"> Retrieved from </w:t>
      </w:r>
      <w:r w:rsidR="003268DC">
        <w:rPr>
          <w:rFonts w:ascii="Times New Roman" w:eastAsia="Times New Roman" w:hAnsi="Times New Roman" w:cs="Times New Roman"/>
          <w:sz w:val="24"/>
          <w:szCs w:val="24"/>
          <w:lang w:val="en-GB" w:eastAsia="bg-BG"/>
        </w:rPr>
        <w:t>https://www.mpib</w:t>
      </w:r>
      <w:r w:rsidRPr="003268DC">
        <w:rPr>
          <w:rFonts w:ascii="Times New Roman" w:eastAsia="Times New Roman" w:hAnsi="Times New Roman" w:cs="Times New Roman"/>
          <w:sz w:val="24"/>
          <w:szCs w:val="24"/>
          <w:lang w:val="en-GB" w:eastAsia="bg-BG"/>
        </w:rPr>
        <w:t>berlin.mpg.de/volltexte/institut/dok/full/keller/developm/developm.pdf</w:t>
      </w:r>
    </w:p>
    <w:p w:rsidR="00B8183D" w:rsidRPr="003268DC" w:rsidRDefault="00B8183D" w:rsidP="003268DC">
      <w:pPr>
        <w:spacing w:after="0" w:line="480" w:lineRule="auto"/>
        <w:ind w:left="709" w:hanging="709"/>
        <w:rPr>
          <w:rFonts w:ascii="Times New Roman" w:hAnsi="Times New Roman" w:cs="Times New Roman"/>
          <w:color w:val="222222"/>
          <w:sz w:val="24"/>
          <w:szCs w:val="24"/>
          <w:shd w:val="clear" w:color="auto" w:fill="FFFFFF"/>
        </w:rPr>
      </w:pPr>
      <w:r w:rsidRPr="003268DC">
        <w:rPr>
          <w:rFonts w:ascii="Times New Roman" w:hAnsi="Times New Roman" w:cs="Times New Roman"/>
          <w:color w:val="222222"/>
          <w:sz w:val="24"/>
          <w:szCs w:val="24"/>
          <w:shd w:val="clear" w:color="auto" w:fill="FFFFFF"/>
        </w:rPr>
        <w:t>Lourenço, O. (2003). Making sense of Turiel's dispute with Kohlberg: The case of the child's moral competence. </w:t>
      </w:r>
      <w:r w:rsidRPr="003268DC">
        <w:rPr>
          <w:rFonts w:ascii="Times New Roman" w:hAnsi="Times New Roman" w:cs="Times New Roman"/>
          <w:i/>
          <w:iCs/>
          <w:color w:val="222222"/>
          <w:sz w:val="24"/>
          <w:szCs w:val="24"/>
          <w:shd w:val="clear" w:color="auto" w:fill="FFFFFF"/>
        </w:rPr>
        <w:t>New Ideas in Psychology</w:t>
      </w:r>
      <w:r w:rsidRPr="003268DC">
        <w:rPr>
          <w:rFonts w:ascii="Times New Roman" w:hAnsi="Times New Roman" w:cs="Times New Roman"/>
          <w:color w:val="222222"/>
          <w:sz w:val="24"/>
          <w:szCs w:val="24"/>
          <w:shd w:val="clear" w:color="auto" w:fill="FFFFFF"/>
        </w:rPr>
        <w:t>, </w:t>
      </w:r>
      <w:r w:rsidRPr="003268DC">
        <w:rPr>
          <w:rFonts w:ascii="Times New Roman" w:hAnsi="Times New Roman" w:cs="Times New Roman"/>
          <w:i/>
          <w:iCs/>
          <w:color w:val="222222"/>
          <w:sz w:val="24"/>
          <w:szCs w:val="24"/>
          <w:shd w:val="clear" w:color="auto" w:fill="FFFFFF"/>
        </w:rPr>
        <w:t>21</w:t>
      </w:r>
      <w:r w:rsidRPr="003268DC">
        <w:rPr>
          <w:rFonts w:ascii="Times New Roman" w:hAnsi="Times New Roman" w:cs="Times New Roman"/>
          <w:color w:val="222222"/>
          <w:sz w:val="24"/>
          <w:szCs w:val="24"/>
          <w:shd w:val="clear" w:color="auto" w:fill="FFFFFF"/>
        </w:rPr>
        <w:t>(1), 43-68.</w:t>
      </w:r>
    </w:p>
    <w:p w:rsidR="0042546D" w:rsidRPr="003268DC" w:rsidRDefault="00751529" w:rsidP="003268DC">
      <w:pPr>
        <w:spacing w:after="0" w:line="480" w:lineRule="auto"/>
        <w:ind w:left="709" w:hanging="709"/>
        <w:rPr>
          <w:rFonts w:ascii="Times New Roman" w:hAnsi="Times New Roman" w:cs="Times New Roman"/>
          <w:sz w:val="24"/>
          <w:szCs w:val="24"/>
        </w:rPr>
      </w:pPr>
      <w:r w:rsidRPr="003268DC">
        <w:rPr>
          <w:rFonts w:ascii="Times New Roman" w:hAnsi="Times New Roman" w:cs="Times New Roman"/>
          <w:color w:val="222222"/>
          <w:sz w:val="24"/>
          <w:szCs w:val="24"/>
          <w:shd w:val="clear" w:color="auto" w:fill="FFFFFF"/>
        </w:rPr>
        <w:t>Lourenço, O. (2014). Domain theory: A critical review. </w:t>
      </w:r>
      <w:r w:rsidRPr="003268DC">
        <w:rPr>
          <w:rFonts w:ascii="Times New Roman" w:hAnsi="Times New Roman" w:cs="Times New Roman"/>
          <w:i/>
          <w:iCs/>
          <w:color w:val="222222"/>
          <w:sz w:val="24"/>
          <w:szCs w:val="24"/>
          <w:shd w:val="clear" w:color="auto" w:fill="FFFFFF"/>
        </w:rPr>
        <w:t>New Ideas in Psychology</w:t>
      </w:r>
      <w:r w:rsidRPr="003268DC">
        <w:rPr>
          <w:rFonts w:ascii="Times New Roman" w:hAnsi="Times New Roman" w:cs="Times New Roman"/>
          <w:color w:val="222222"/>
          <w:sz w:val="24"/>
          <w:szCs w:val="24"/>
          <w:shd w:val="clear" w:color="auto" w:fill="FFFFFF"/>
        </w:rPr>
        <w:t>, </w:t>
      </w:r>
      <w:r w:rsidRPr="003268DC">
        <w:rPr>
          <w:rFonts w:ascii="Times New Roman" w:hAnsi="Times New Roman" w:cs="Times New Roman"/>
          <w:i/>
          <w:iCs/>
          <w:color w:val="222222"/>
          <w:sz w:val="24"/>
          <w:szCs w:val="24"/>
          <w:shd w:val="clear" w:color="auto" w:fill="FFFFFF"/>
        </w:rPr>
        <w:t>32</w:t>
      </w:r>
      <w:r w:rsidRPr="003268DC">
        <w:rPr>
          <w:rFonts w:ascii="Times New Roman" w:hAnsi="Times New Roman" w:cs="Times New Roman"/>
          <w:color w:val="222222"/>
          <w:sz w:val="24"/>
          <w:szCs w:val="24"/>
          <w:shd w:val="clear" w:color="auto" w:fill="FFFFFF"/>
        </w:rPr>
        <w:t>, 1-17.</w:t>
      </w:r>
      <w:r w:rsidRPr="003268DC">
        <w:rPr>
          <w:rFonts w:ascii="Times New Roman" w:hAnsi="Times New Roman" w:cs="Times New Roman"/>
          <w:color w:val="222222"/>
          <w:sz w:val="24"/>
          <w:szCs w:val="24"/>
          <w:shd w:val="clear" w:color="auto" w:fill="FFFFFF"/>
          <w:lang w:val="en-GB"/>
        </w:rPr>
        <w:t xml:space="preserve"> </w:t>
      </w:r>
      <w:hyperlink r:id="rId8" w:tgtFrame="_blank" w:tooltip="Persistent link using digital object identifier" w:history="1">
        <w:r w:rsidRPr="003268DC">
          <w:rPr>
            <w:rStyle w:val="Hyperlink"/>
            <w:rFonts w:ascii="Times New Roman" w:hAnsi="Times New Roman" w:cs="Times New Roman"/>
            <w:color w:val="000000" w:themeColor="text1"/>
            <w:sz w:val="24"/>
            <w:szCs w:val="24"/>
            <w:u w:val="none"/>
          </w:rPr>
          <w:t>doi.org/10.1016/j.newideapsych.2013.08.001</w:t>
        </w:r>
      </w:hyperlink>
    </w:p>
    <w:p w:rsidR="00751529" w:rsidRPr="003268DC" w:rsidRDefault="007A31C6" w:rsidP="003268DC">
      <w:pPr>
        <w:spacing w:after="0" w:line="480" w:lineRule="auto"/>
        <w:ind w:left="709" w:hanging="709"/>
        <w:rPr>
          <w:rFonts w:ascii="Times New Roman" w:hAnsi="Times New Roman" w:cs="Times New Roman"/>
          <w:sz w:val="24"/>
          <w:szCs w:val="24"/>
        </w:rPr>
      </w:pPr>
      <w:r w:rsidRPr="003268DC">
        <w:rPr>
          <w:rFonts w:ascii="Times New Roman" w:hAnsi="Times New Roman" w:cs="Times New Roman"/>
          <w:color w:val="222222"/>
          <w:sz w:val="24"/>
          <w:szCs w:val="24"/>
          <w:shd w:val="clear" w:color="auto" w:fill="FFFFFF"/>
        </w:rPr>
        <w:t>Ma, H. K. (2013). The moral development of the child: an integrated model. </w:t>
      </w:r>
      <w:r w:rsidRPr="003268DC">
        <w:rPr>
          <w:rFonts w:ascii="Times New Roman" w:hAnsi="Times New Roman" w:cs="Times New Roman"/>
          <w:i/>
          <w:iCs/>
          <w:color w:val="222222"/>
          <w:sz w:val="24"/>
          <w:szCs w:val="24"/>
          <w:shd w:val="clear" w:color="auto" w:fill="FFFFFF"/>
        </w:rPr>
        <w:t>Frontiers in public health</w:t>
      </w:r>
      <w:r w:rsidRPr="003268DC">
        <w:rPr>
          <w:rFonts w:ascii="Times New Roman" w:hAnsi="Times New Roman" w:cs="Times New Roman"/>
          <w:color w:val="222222"/>
          <w:sz w:val="24"/>
          <w:szCs w:val="24"/>
          <w:shd w:val="clear" w:color="auto" w:fill="FFFFFF"/>
        </w:rPr>
        <w:t>, </w:t>
      </w:r>
      <w:r w:rsidRPr="003268DC">
        <w:rPr>
          <w:rFonts w:ascii="Times New Roman" w:hAnsi="Times New Roman" w:cs="Times New Roman"/>
          <w:i/>
          <w:iCs/>
          <w:color w:val="222222"/>
          <w:sz w:val="24"/>
          <w:szCs w:val="24"/>
          <w:shd w:val="clear" w:color="auto" w:fill="FFFFFF"/>
        </w:rPr>
        <w:t>1</w:t>
      </w:r>
      <w:r w:rsidRPr="003268DC">
        <w:rPr>
          <w:rFonts w:ascii="Times New Roman" w:hAnsi="Times New Roman" w:cs="Times New Roman"/>
          <w:color w:val="222222"/>
          <w:sz w:val="24"/>
          <w:szCs w:val="24"/>
          <w:shd w:val="clear" w:color="auto" w:fill="FFFFFF"/>
        </w:rPr>
        <w:t>, 57.</w:t>
      </w:r>
      <w:r w:rsidR="004B04FD" w:rsidRPr="003268DC">
        <w:rPr>
          <w:rFonts w:ascii="Times New Roman" w:hAnsi="Times New Roman" w:cs="Times New Roman"/>
          <w:sz w:val="24"/>
          <w:szCs w:val="24"/>
          <w:lang w:val="en-GB"/>
        </w:rPr>
        <w:t xml:space="preserve"> </w:t>
      </w:r>
      <w:hyperlink r:id="rId9" w:history="1">
        <w:r w:rsidRPr="003268DC">
          <w:rPr>
            <w:rStyle w:val="Hyperlink"/>
            <w:rFonts w:ascii="Times New Roman" w:hAnsi="Times New Roman" w:cs="Times New Roman"/>
            <w:color w:val="020202"/>
            <w:sz w:val="24"/>
            <w:szCs w:val="24"/>
            <w:u w:val="none"/>
            <w:shd w:val="clear" w:color="auto" w:fill="FFFFFF"/>
          </w:rPr>
          <w:t>doi.org/10.3389/fpubh.2013.00057</w:t>
        </w:r>
      </w:hyperlink>
    </w:p>
    <w:p w:rsidR="00EA7B24" w:rsidRPr="003268DC" w:rsidRDefault="00EA7B24" w:rsidP="003268DC">
      <w:pPr>
        <w:shd w:val="clear" w:color="auto" w:fill="FFFFFF"/>
        <w:spacing w:after="0" w:line="480" w:lineRule="auto"/>
        <w:ind w:left="709" w:hanging="709"/>
        <w:rPr>
          <w:rFonts w:ascii="Times New Roman" w:eastAsia="Times New Roman" w:hAnsi="Times New Roman" w:cs="Times New Roman"/>
          <w:color w:val="222222"/>
          <w:sz w:val="24"/>
          <w:szCs w:val="24"/>
          <w:lang w:val="en-GB" w:eastAsia="en-GB"/>
        </w:rPr>
      </w:pPr>
      <w:proofErr w:type="spellStart"/>
      <w:r w:rsidRPr="003268DC">
        <w:rPr>
          <w:rFonts w:ascii="Times New Roman" w:eastAsia="Times New Roman" w:hAnsi="Times New Roman" w:cs="Times New Roman"/>
          <w:color w:val="222222"/>
          <w:sz w:val="24"/>
          <w:szCs w:val="24"/>
          <w:lang w:val="en-GB" w:eastAsia="en-GB"/>
        </w:rPr>
        <w:t>Santrock</w:t>
      </w:r>
      <w:proofErr w:type="spellEnd"/>
      <w:r w:rsidRPr="003268DC">
        <w:rPr>
          <w:rFonts w:ascii="Times New Roman" w:eastAsia="Times New Roman" w:hAnsi="Times New Roman" w:cs="Times New Roman"/>
          <w:color w:val="222222"/>
          <w:sz w:val="24"/>
          <w:szCs w:val="24"/>
          <w:lang w:val="en-GB" w:eastAsia="en-GB"/>
        </w:rPr>
        <w:t>, J. W. (2011).</w:t>
      </w:r>
      <w:r w:rsidR="003268DC" w:rsidRPr="003268DC">
        <w:rPr>
          <w:rFonts w:ascii="Times New Roman" w:hAnsi="Times New Roman" w:cs="Times New Roman"/>
          <w:color w:val="222222"/>
          <w:sz w:val="24"/>
          <w:szCs w:val="24"/>
          <w:shd w:val="clear" w:color="auto" w:fill="FFFFFF"/>
        </w:rPr>
        <w:t xml:space="preserve"> Physical development in infancy</w:t>
      </w:r>
      <w:r w:rsidR="003268DC" w:rsidRPr="003268DC">
        <w:rPr>
          <w:rFonts w:ascii="Times New Roman" w:hAnsi="Times New Roman" w:cs="Times New Roman"/>
          <w:color w:val="222222"/>
          <w:sz w:val="24"/>
          <w:szCs w:val="24"/>
          <w:shd w:val="clear" w:color="auto" w:fill="FFFFFF"/>
          <w:lang w:val="en-GB"/>
        </w:rPr>
        <w:t>.</w:t>
      </w:r>
      <w:r w:rsidRPr="003268DC">
        <w:rPr>
          <w:rFonts w:ascii="Times New Roman" w:eastAsia="Times New Roman" w:hAnsi="Times New Roman" w:cs="Times New Roman"/>
          <w:color w:val="222222"/>
          <w:sz w:val="24"/>
          <w:szCs w:val="24"/>
          <w:lang w:val="en-GB" w:eastAsia="en-GB"/>
        </w:rPr>
        <w:t> </w:t>
      </w:r>
      <w:r w:rsidRPr="003268DC">
        <w:rPr>
          <w:rFonts w:ascii="Times New Roman" w:eastAsia="Times New Roman" w:hAnsi="Times New Roman" w:cs="Times New Roman"/>
          <w:i/>
          <w:iCs/>
          <w:color w:val="222222"/>
          <w:sz w:val="24"/>
          <w:szCs w:val="24"/>
          <w:lang w:val="en-GB" w:eastAsia="en-GB"/>
        </w:rPr>
        <w:t xml:space="preserve">Life-span </w:t>
      </w:r>
      <w:r w:rsidR="003268DC" w:rsidRPr="003268DC">
        <w:rPr>
          <w:rFonts w:ascii="Times New Roman" w:eastAsia="Times New Roman" w:hAnsi="Times New Roman" w:cs="Times New Roman"/>
          <w:i/>
          <w:iCs/>
          <w:color w:val="222222"/>
          <w:sz w:val="24"/>
          <w:szCs w:val="24"/>
          <w:lang w:val="en-GB" w:eastAsia="en-GB"/>
        </w:rPr>
        <w:t xml:space="preserve">development </w:t>
      </w:r>
      <w:r w:rsidR="003268DC" w:rsidRPr="003268DC">
        <w:rPr>
          <w:rFonts w:ascii="Times New Roman" w:eastAsia="Times New Roman" w:hAnsi="Times New Roman" w:cs="Times New Roman"/>
          <w:iCs/>
          <w:color w:val="222222"/>
          <w:sz w:val="24"/>
          <w:szCs w:val="24"/>
          <w:lang w:val="en-GB" w:eastAsia="en-GB"/>
        </w:rPr>
        <w:t>(</w:t>
      </w:r>
      <w:r w:rsidR="003268DC" w:rsidRPr="003268DC">
        <w:rPr>
          <w:rFonts w:ascii="Times New Roman" w:hAnsi="Times New Roman" w:cs="Times New Roman"/>
          <w:color w:val="222222"/>
          <w:sz w:val="24"/>
          <w:szCs w:val="24"/>
          <w:shd w:val="clear" w:color="auto" w:fill="FFFFFF"/>
        </w:rPr>
        <w:t>pp</w:t>
      </w:r>
      <w:r w:rsidR="003268DC" w:rsidRPr="003268DC">
        <w:rPr>
          <w:rFonts w:ascii="Times New Roman" w:hAnsi="Times New Roman" w:cs="Times New Roman"/>
          <w:color w:val="222222"/>
          <w:sz w:val="24"/>
          <w:szCs w:val="24"/>
          <w:shd w:val="clear" w:color="auto" w:fill="FFFFFF"/>
          <w:lang w:val="en-GB"/>
        </w:rPr>
        <w:t>.</w:t>
      </w:r>
      <w:r w:rsidR="003268DC" w:rsidRPr="003268DC">
        <w:rPr>
          <w:rFonts w:ascii="Times New Roman" w:hAnsi="Times New Roman" w:cs="Times New Roman"/>
          <w:color w:val="222222"/>
          <w:sz w:val="24"/>
          <w:szCs w:val="24"/>
          <w:shd w:val="clear" w:color="auto" w:fill="FFFFFF"/>
        </w:rPr>
        <w:t>113-141</w:t>
      </w:r>
      <w:r w:rsidR="003268DC" w:rsidRPr="003268DC">
        <w:rPr>
          <w:rFonts w:ascii="Times New Roman" w:hAnsi="Times New Roman" w:cs="Times New Roman"/>
          <w:color w:val="222222"/>
          <w:sz w:val="24"/>
          <w:szCs w:val="24"/>
          <w:shd w:val="clear" w:color="auto" w:fill="FFFFFF"/>
          <w:lang w:val="en-GB"/>
        </w:rPr>
        <w:t>)</w:t>
      </w:r>
      <w:r w:rsidR="003268DC" w:rsidRPr="003268DC">
        <w:rPr>
          <w:rFonts w:ascii="Times New Roman" w:eastAsia="Times New Roman" w:hAnsi="Times New Roman" w:cs="Times New Roman"/>
          <w:iCs/>
          <w:color w:val="222222"/>
          <w:sz w:val="24"/>
          <w:szCs w:val="24"/>
          <w:lang w:val="en-GB" w:eastAsia="en-GB"/>
        </w:rPr>
        <w:t>.</w:t>
      </w:r>
      <w:r w:rsidRPr="003268DC">
        <w:rPr>
          <w:rFonts w:ascii="Times New Roman" w:eastAsia="Times New Roman" w:hAnsi="Times New Roman" w:cs="Times New Roman"/>
          <w:color w:val="222222"/>
          <w:sz w:val="24"/>
          <w:szCs w:val="24"/>
          <w:lang w:val="en-GB" w:eastAsia="en-GB"/>
        </w:rPr>
        <w:t xml:space="preserve"> New York: McGraw-Hill.</w:t>
      </w:r>
    </w:p>
    <w:p w:rsidR="00DF6408" w:rsidRDefault="00DF6408" w:rsidP="00EA7B24">
      <w:pPr>
        <w:shd w:val="clear" w:color="auto" w:fill="FFFFFF"/>
        <w:spacing w:line="235" w:lineRule="atLeast"/>
        <w:rPr>
          <w:rFonts w:ascii="Times New Roman" w:eastAsia="Times New Roman" w:hAnsi="Times New Roman" w:cs="Times New Roman"/>
          <w:color w:val="222222"/>
          <w:sz w:val="24"/>
          <w:szCs w:val="24"/>
          <w:lang w:val="en-GB" w:eastAsia="en-GB"/>
        </w:rPr>
      </w:pPr>
    </w:p>
    <w:p w:rsidR="00383C3F" w:rsidRDefault="00383C3F" w:rsidP="00A12C99">
      <w:pPr>
        <w:spacing w:after="0" w:line="480" w:lineRule="auto"/>
        <w:rPr>
          <w:lang w:val="en-US"/>
        </w:rPr>
      </w:pPr>
    </w:p>
    <w:p w:rsidR="00463EB9" w:rsidRDefault="00463EB9" w:rsidP="00A12C99">
      <w:pPr>
        <w:spacing w:after="0" w:line="480" w:lineRule="auto"/>
      </w:pPr>
    </w:p>
    <w:p w:rsidR="00463EB9" w:rsidRPr="00463EB9" w:rsidRDefault="00463EB9" w:rsidP="00A12C99">
      <w:pPr>
        <w:spacing w:after="0" w:line="480" w:lineRule="auto"/>
        <w:rPr>
          <w:lang w:val="en-US"/>
        </w:rPr>
      </w:pPr>
    </w:p>
    <w:sectPr w:rsidR="00463EB9" w:rsidRPr="00463EB9" w:rsidSect="00A12C99">
      <w:headerReference w:type="default" r:id="rId10"/>
      <w:headerReference w:type="first" r:id="rId11"/>
      <w:footerReference w:type="first" r:id="rId12"/>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7ED" w:rsidRDefault="005C77ED" w:rsidP="00A12C99">
      <w:pPr>
        <w:spacing w:after="0" w:line="240" w:lineRule="auto"/>
      </w:pPr>
      <w:r>
        <w:separator/>
      </w:r>
    </w:p>
  </w:endnote>
  <w:endnote w:type="continuationSeparator" w:id="0">
    <w:p w:rsidR="005C77ED" w:rsidRDefault="005C77ED" w:rsidP="00A12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787170"/>
      <w:docPartObj>
        <w:docPartGallery w:val="Page Numbers (Bottom of Page)"/>
        <w:docPartUnique/>
      </w:docPartObj>
    </w:sdtPr>
    <w:sdtEndPr>
      <w:rPr>
        <w:noProof/>
      </w:rPr>
    </w:sdtEndPr>
    <w:sdtContent>
      <w:p w:rsidR="00D52F98" w:rsidRDefault="00D52F98">
        <w:pPr>
          <w:pStyle w:val="Footer"/>
          <w:jc w:val="right"/>
        </w:pPr>
        <w:r>
          <w:fldChar w:fldCharType="begin"/>
        </w:r>
        <w:r>
          <w:instrText xml:space="preserve"> PAGE   \* MERGEFORMAT </w:instrText>
        </w:r>
        <w:r>
          <w:fldChar w:fldCharType="separate"/>
        </w:r>
        <w:r w:rsidR="00171E53">
          <w:rPr>
            <w:noProof/>
          </w:rPr>
          <w:t>1</w:t>
        </w:r>
        <w:r>
          <w:rPr>
            <w:noProof/>
          </w:rPr>
          <w:fldChar w:fldCharType="end"/>
        </w:r>
      </w:p>
    </w:sdtContent>
  </w:sdt>
  <w:p w:rsidR="00E52F67" w:rsidRDefault="00E52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7ED" w:rsidRDefault="005C77ED" w:rsidP="00A12C99">
      <w:pPr>
        <w:spacing w:after="0" w:line="240" w:lineRule="auto"/>
      </w:pPr>
      <w:r>
        <w:separator/>
      </w:r>
    </w:p>
  </w:footnote>
  <w:footnote w:type="continuationSeparator" w:id="0">
    <w:p w:rsidR="005C77ED" w:rsidRDefault="005C77ED" w:rsidP="00A12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8149606"/>
      <w:docPartObj>
        <w:docPartGallery w:val="Page Numbers (Top of Page)"/>
        <w:docPartUnique/>
      </w:docPartObj>
    </w:sdtPr>
    <w:sdtEndPr>
      <w:rPr>
        <w:noProof/>
      </w:rPr>
    </w:sdtEndPr>
    <w:sdtContent>
      <w:p w:rsidR="00D52F98" w:rsidRPr="0042546D" w:rsidRDefault="00D52F98" w:rsidP="00D52F98">
        <w:pPr>
          <w:pStyle w:val="Header"/>
          <w:rPr>
            <w:lang w:val="en-US"/>
          </w:rPr>
        </w:pPr>
        <w:r w:rsidRPr="0042546D">
          <w:rPr>
            <w:lang w:val="en-US"/>
          </w:rPr>
          <w:t>CRITICAL</w:t>
        </w:r>
        <w:r>
          <w:rPr>
            <w:lang w:val="en-US"/>
          </w:rPr>
          <w:t>LY</w:t>
        </w:r>
        <w:r w:rsidRPr="0042546D">
          <w:rPr>
            <w:lang w:val="en-US"/>
          </w:rPr>
          <w:t xml:space="preserve"> </w:t>
        </w:r>
        <w:r>
          <w:rPr>
            <w:lang w:val="en-US"/>
          </w:rPr>
          <w:t>COMPARE ONE</w:t>
        </w:r>
        <w:r w:rsidRPr="0042546D">
          <w:rPr>
            <w:lang w:val="en-US"/>
          </w:rPr>
          <w:t xml:space="preserve"> COGNITIVE AND </w:t>
        </w:r>
        <w:r>
          <w:rPr>
            <w:lang w:val="en-US"/>
          </w:rPr>
          <w:t xml:space="preserve">ONE SOCIOCULTURAL THEORY OF MORAL </w:t>
        </w:r>
        <w:sdt>
          <w:sdtPr>
            <w:id w:val="-144277425"/>
            <w:docPartObj>
              <w:docPartGallery w:val="Page Numbers (Top of Page)"/>
              <w:docPartUnique/>
            </w:docPartObj>
          </w:sdtPr>
          <w:sdtEndPr>
            <w:rPr>
              <w:noProof/>
            </w:rPr>
          </w:sdtEndPr>
          <w:sdtContent>
            <w:r>
              <w:rPr>
                <w:lang w:val="en-US"/>
              </w:rPr>
              <w:t>DEVELOPMENT</w:t>
            </w:r>
            <w:r>
              <w:rPr>
                <w:lang w:val="en-GB"/>
              </w:rPr>
              <w:t xml:space="preserve">       </w:t>
            </w:r>
            <w:r>
              <w:fldChar w:fldCharType="begin"/>
            </w:r>
            <w:r>
              <w:instrText xml:space="preserve"> PAGE   \* MERGEFORMAT </w:instrText>
            </w:r>
            <w:r>
              <w:fldChar w:fldCharType="separate"/>
            </w:r>
            <w:r w:rsidR="00171E53">
              <w:rPr>
                <w:noProof/>
              </w:rPr>
              <w:t>9</w:t>
            </w:r>
            <w:r>
              <w:rPr>
                <w:noProof/>
              </w:rPr>
              <w:fldChar w:fldCharType="end"/>
            </w:r>
          </w:sdtContent>
        </w:sdt>
        <w:r>
          <w:rPr>
            <w:lang w:val="en-US"/>
          </w:rPr>
          <w:t xml:space="preserve"> </w:t>
        </w:r>
      </w:p>
      <w:p w:rsidR="00E52F67" w:rsidRDefault="005C77ED">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98" w:rsidRPr="0042546D" w:rsidRDefault="00D52F98" w:rsidP="00D52F98">
    <w:pPr>
      <w:pStyle w:val="Header"/>
      <w:rPr>
        <w:lang w:val="en-US"/>
      </w:rPr>
    </w:pPr>
    <w:r>
      <w:rPr>
        <w:lang w:val="en-US"/>
      </w:rPr>
      <w:t>Running head:</w:t>
    </w:r>
    <w:r w:rsidRPr="0042546D">
      <w:t xml:space="preserve"> </w:t>
    </w:r>
    <w:r w:rsidRPr="0042546D">
      <w:rPr>
        <w:lang w:val="en-US"/>
      </w:rPr>
      <w:t>CRITICAL</w:t>
    </w:r>
    <w:r>
      <w:rPr>
        <w:lang w:val="en-US"/>
      </w:rPr>
      <w:t>LY</w:t>
    </w:r>
    <w:r w:rsidRPr="0042546D">
      <w:rPr>
        <w:lang w:val="en-US"/>
      </w:rPr>
      <w:t xml:space="preserve"> </w:t>
    </w:r>
    <w:r>
      <w:rPr>
        <w:lang w:val="en-US"/>
      </w:rPr>
      <w:t>COMPARE ONE</w:t>
    </w:r>
    <w:r w:rsidRPr="0042546D">
      <w:rPr>
        <w:lang w:val="en-US"/>
      </w:rPr>
      <w:t xml:space="preserve"> COGNITIVE AND </w:t>
    </w:r>
    <w:r>
      <w:rPr>
        <w:lang w:val="en-US"/>
      </w:rPr>
      <w:t xml:space="preserve">ONE SOCIOCULTURAL THEORY OF MORAL </w:t>
    </w:r>
    <w:sdt>
      <w:sdtPr>
        <w:id w:val="559670882"/>
        <w:docPartObj>
          <w:docPartGallery w:val="Page Numbers (Top of Page)"/>
          <w:docPartUnique/>
        </w:docPartObj>
      </w:sdtPr>
      <w:sdtEndPr>
        <w:rPr>
          <w:noProof/>
        </w:rPr>
      </w:sdtEndPr>
      <w:sdtContent>
        <w:r>
          <w:rPr>
            <w:lang w:val="en-GB"/>
          </w:rPr>
          <w:t xml:space="preserve">       </w:t>
        </w:r>
        <w:r>
          <w:fldChar w:fldCharType="begin"/>
        </w:r>
        <w:r>
          <w:instrText xml:space="preserve"> PAGE   \* MERGEFORMAT </w:instrText>
        </w:r>
        <w:r>
          <w:fldChar w:fldCharType="separate"/>
        </w:r>
        <w:r w:rsidR="00171E53">
          <w:rPr>
            <w:noProof/>
          </w:rPr>
          <w:t>1</w:t>
        </w:r>
        <w:r>
          <w:rPr>
            <w:noProof/>
          </w:rPr>
          <w:fldChar w:fldCharType="end"/>
        </w:r>
      </w:sdtContent>
    </w:sdt>
    <w:r>
      <w:rPr>
        <w:lang w:val="en-US"/>
      </w:rPr>
      <w:t xml:space="preserve"> DEVELOPMENT</w:t>
    </w:r>
  </w:p>
  <w:p w:rsidR="00D52F98" w:rsidRDefault="00D52F98" w:rsidP="00D52F98">
    <w:pPr>
      <w:pStyle w:val="Header"/>
      <w:jc w:val="center"/>
    </w:pPr>
    <w:r>
      <w:rPr>
        <w:lang w:val="en-GB"/>
      </w:rPr>
      <w:t xml:space="preserve">                                                                                                                                                                                           </w:t>
    </w:r>
  </w:p>
  <w:p w:rsidR="00A12C99" w:rsidRPr="00D52F98" w:rsidRDefault="00A12C99" w:rsidP="00D52F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567"/>
    <w:rsid w:val="00007EBD"/>
    <w:rsid w:val="00017AFC"/>
    <w:rsid w:val="00023691"/>
    <w:rsid w:val="0002662E"/>
    <w:rsid w:val="00033379"/>
    <w:rsid w:val="00040C87"/>
    <w:rsid w:val="0005569B"/>
    <w:rsid w:val="0006040B"/>
    <w:rsid w:val="00083106"/>
    <w:rsid w:val="00085069"/>
    <w:rsid w:val="00091BBC"/>
    <w:rsid w:val="000A444A"/>
    <w:rsid w:val="000B3542"/>
    <w:rsid w:val="000B79F7"/>
    <w:rsid w:val="000D771C"/>
    <w:rsid w:val="000F6CAD"/>
    <w:rsid w:val="00104ECD"/>
    <w:rsid w:val="00134F8F"/>
    <w:rsid w:val="00151699"/>
    <w:rsid w:val="00162C75"/>
    <w:rsid w:val="00171E53"/>
    <w:rsid w:val="00182AFE"/>
    <w:rsid w:val="001B167F"/>
    <w:rsid w:val="001E55F5"/>
    <w:rsid w:val="001E7727"/>
    <w:rsid w:val="00230389"/>
    <w:rsid w:val="00251170"/>
    <w:rsid w:val="0026700B"/>
    <w:rsid w:val="00287A2A"/>
    <w:rsid w:val="002A38D0"/>
    <w:rsid w:val="002E2262"/>
    <w:rsid w:val="00307419"/>
    <w:rsid w:val="0031403A"/>
    <w:rsid w:val="003268DC"/>
    <w:rsid w:val="003609CD"/>
    <w:rsid w:val="003774CB"/>
    <w:rsid w:val="00382137"/>
    <w:rsid w:val="00383C3F"/>
    <w:rsid w:val="003A7EAB"/>
    <w:rsid w:val="003D4137"/>
    <w:rsid w:val="003E5776"/>
    <w:rsid w:val="004110BC"/>
    <w:rsid w:val="004252C9"/>
    <w:rsid w:val="0042546D"/>
    <w:rsid w:val="00460609"/>
    <w:rsid w:val="00463EB9"/>
    <w:rsid w:val="004827C2"/>
    <w:rsid w:val="004871C8"/>
    <w:rsid w:val="004B04FD"/>
    <w:rsid w:val="004C3CCE"/>
    <w:rsid w:val="004C7C8D"/>
    <w:rsid w:val="004D0F64"/>
    <w:rsid w:val="004E713A"/>
    <w:rsid w:val="004F1D0D"/>
    <w:rsid w:val="00500F14"/>
    <w:rsid w:val="00505C51"/>
    <w:rsid w:val="00527C39"/>
    <w:rsid w:val="00530067"/>
    <w:rsid w:val="005305DF"/>
    <w:rsid w:val="00541567"/>
    <w:rsid w:val="0056129B"/>
    <w:rsid w:val="005656D3"/>
    <w:rsid w:val="00567B1F"/>
    <w:rsid w:val="005C77ED"/>
    <w:rsid w:val="005D4C64"/>
    <w:rsid w:val="005E0660"/>
    <w:rsid w:val="005E49C6"/>
    <w:rsid w:val="005E68CA"/>
    <w:rsid w:val="00600831"/>
    <w:rsid w:val="00603B7D"/>
    <w:rsid w:val="00630B9B"/>
    <w:rsid w:val="00632321"/>
    <w:rsid w:val="00640FA0"/>
    <w:rsid w:val="00652A28"/>
    <w:rsid w:val="00673204"/>
    <w:rsid w:val="006B21A8"/>
    <w:rsid w:val="006B24AE"/>
    <w:rsid w:val="006B7A5D"/>
    <w:rsid w:val="006E696C"/>
    <w:rsid w:val="00751529"/>
    <w:rsid w:val="00754C7B"/>
    <w:rsid w:val="0076390E"/>
    <w:rsid w:val="00772764"/>
    <w:rsid w:val="007A31C6"/>
    <w:rsid w:val="007C0436"/>
    <w:rsid w:val="007C544C"/>
    <w:rsid w:val="007F3109"/>
    <w:rsid w:val="00805A96"/>
    <w:rsid w:val="008265DC"/>
    <w:rsid w:val="00827F08"/>
    <w:rsid w:val="00850FFC"/>
    <w:rsid w:val="00863FB3"/>
    <w:rsid w:val="008806A2"/>
    <w:rsid w:val="00885763"/>
    <w:rsid w:val="008B26A8"/>
    <w:rsid w:val="008F33F5"/>
    <w:rsid w:val="00902806"/>
    <w:rsid w:val="00944C8E"/>
    <w:rsid w:val="00945830"/>
    <w:rsid w:val="009543FA"/>
    <w:rsid w:val="0099068B"/>
    <w:rsid w:val="0099389F"/>
    <w:rsid w:val="0099517E"/>
    <w:rsid w:val="009A61BC"/>
    <w:rsid w:val="009B0699"/>
    <w:rsid w:val="009D2B00"/>
    <w:rsid w:val="009E48C0"/>
    <w:rsid w:val="009E52A0"/>
    <w:rsid w:val="00A06C56"/>
    <w:rsid w:val="00A12C99"/>
    <w:rsid w:val="00A26532"/>
    <w:rsid w:val="00A34500"/>
    <w:rsid w:val="00A4263F"/>
    <w:rsid w:val="00A43D1F"/>
    <w:rsid w:val="00A60967"/>
    <w:rsid w:val="00A67A06"/>
    <w:rsid w:val="00A912F3"/>
    <w:rsid w:val="00AB540F"/>
    <w:rsid w:val="00AF420F"/>
    <w:rsid w:val="00B40391"/>
    <w:rsid w:val="00B41F40"/>
    <w:rsid w:val="00B658D8"/>
    <w:rsid w:val="00B73FDC"/>
    <w:rsid w:val="00B8183D"/>
    <w:rsid w:val="00B858E9"/>
    <w:rsid w:val="00BD22D2"/>
    <w:rsid w:val="00BD2C2D"/>
    <w:rsid w:val="00BE51B8"/>
    <w:rsid w:val="00C10315"/>
    <w:rsid w:val="00C223A4"/>
    <w:rsid w:val="00C231CF"/>
    <w:rsid w:val="00C32C37"/>
    <w:rsid w:val="00C85861"/>
    <w:rsid w:val="00CA03EC"/>
    <w:rsid w:val="00CC4F1B"/>
    <w:rsid w:val="00CD7746"/>
    <w:rsid w:val="00CE0E07"/>
    <w:rsid w:val="00D10F12"/>
    <w:rsid w:val="00D11A85"/>
    <w:rsid w:val="00D13E2F"/>
    <w:rsid w:val="00D419F9"/>
    <w:rsid w:val="00D52F98"/>
    <w:rsid w:val="00D63C0E"/>
    <w:rsid w:val="00D873CC"/>
    <w:rsid w:val="00DA790D"/>
    <w:rsid w:val="00DD2BA0"/>
    <w:rsid w:val="00DD64F7"/>
    <w:rsid w:val="00DE52D8"/>
    <w:rsid w:val="00DF6408"/>
    <w:rsid w:val="00E00E5A"/>
    <w:rsid w:val="00E114E0"/>
    <w:rsid w:val="00E22C08"/>
    <w:rsid w:val="00E30818"/>
    <w:rsid w:val="00E3125D"/>
    <w:rsid w:val="00E50FC9"/>
    <w:rsid w:val="00E52F67"/>
    <w:rsid w:val="00E7281B"/>
    <w:rsid w:val="00EA7B24"/>
    <w:rsid w:val="00EB0163"/>
    <w:rsid w:val="00ED05DE"/>
    <w:rsid w:val="00ED1D96"/>
    <w:rsid w:val="00EE2FCB"/>
    <w:rsid w:val="00EF4433"/>
    <w:rsid w:val="00EF6203"/>
    <w:rsid w:val="00EF76DF"/>
    <w:rsid w:val="00F1064A"/>
    <w:rsid w:val="00F26F6D"/>
    <w:rsid w:val="00F3524A"/>
    <w:rsid w:val="00F361D1"/>
    <w:rsid w:val="00F95055"/>
    <w:rsid w:val="00F96CB8"/>
    <w:rsid w:val="00FA3882"/>
    <w:rsid w:val="00FA398F"/>
    <w:rsid w:val="00FA3F2B"/>
    <w:rsid w:val="00FA4A92"/>
    <w:rsid w:val="00FB263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FFF9B"/>
  <w15:chartTrackingRefBased/>
  <w15:docId w15:val="{A18615C1-E25B-49D4-98BB-1E85F279F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B06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zsvb">
    <w:name w:val="sdzsvb"/>
    <w:basedOn w:val="DefaultParagraphFont"/>
    <w:rsid w:val="009543FA"/>
  </w:style>
  <w:style w:type="character" w:customStyle="1" w:styleId="gt-baf-cell">
    <w:name w:val="gt-baf-cell"/>
    <w:basedOn w:val="DefaultParagraphFont"/>
    <w:rsid w:val="001E7727"/>
  </w:style>
  <w:style w:type="character" w:customStyle="1" w:styleId="Heading1Char">
    <w:name w:val="Heading 1 Char"/>
    <w:basedOn w:val="DefaultParagraphFont"/>
    <w:link w:val="Heading1"/>
    <w:uiPriority w:val="9"/>
    <w:rsid w:val="009B0699"/>
    <w:rPr>
      <w:rFonts w:ascii="Times New Roman" w:eastAsia="Times New Roman" w:hAnsi="Times New Roman" w:cs="Times New Roman"/>
      <w:b/>
      <w:bCs/>
      <w:kern w:val="36"/>
      <w:sz w:val="48"/>
      <w:szCs w:val="48"/>
      <w:lang w:eastAsia="bg-BG"/>
    </w:rPr>
  </w:style>
  <w:style w:type="paragraph" w:styleId="Header">
    <w:name w:val="header"/>
    <w:basedOn w:val="Normal"/>
    <w:link w:val="HeaderChar"/>
    <w:uiPriority w:val="99"/>
    <w:unhideWhenUsed/>
    <w:rsid w:val="00A12C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12C99"/>
  </w:style>
  <w:style w:type="paragraph" w:styleId="Footer">
    <w:name w:val="footer"/>
    <w:basedOn w:val="Normal"/>
    <w:link w:val="FooterChar"/>
    <w:uiPriority w:val="99"/>
    <w:unhideWhenUsed/>
    <w:rsid w:val="00A12C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12C99"/>
  </w:style>
  <w:style w:type="character" w:styleId="Hyperlink">
    <w:name w:val="Hyperlink"/>
    <w:basedOn w:val="DefaultParagraphFont"/>
    <w:uiPriority w:val="99"/>
    <w:semiHidden/>
    <w:unhideWhenUsed/>
    <w:rsid w:val="007515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7006">
      <w:bodyDiv w:val="1"/>
      <w:marLeft w:val="0"/>
      <w:marRight w:val="0"/>
      <w:marTop w:val="0"/>
      <w:marBottom w:val="0"/>
      <w:divBdr>
        <w:top w:val="none" w:sz="0" w:space="0" w:color="auto"/>
        <w:left w:val="none" w:sz="0" w:space="0" w:color="auto"/>
        <w:bottom w:val="none" w:sz="0" w:space="0" w:color="auto"/>
        <w:right w:val="none" w:sz="0" w:space="0" w:color="auto"/>
      </w:divBdr>
    </w:div>
    <w:div w:id="139540575">
      <w:bodyDiv w:val="1"/>
      <w:marLeft w:val="0"/>
      <w:marRight w:val="0"/>
      <w:marTop w:val="0"/>
      <w:marBottom w:val="0"/>
      <w:divBdr>
        <w:top w:val="none" w:sz="0" w:space="0" w:color="auto"/>
        <w:left w:val="none" w:sz="0" w:space="0" w:color="auto"/>
        <w:bottom w:val="none" w:sz="0" w:space="0" w:color="auto"/>
        <w:right w:val="none" w:sz="0" w:space="0" w:color="auto"/>
      </w:divBdr>
    </w:div>
    <w:div w:id="406804075">
      <w:bodyDiv w:val="1"/>
      <w:marLeft w:val="0"/>
      <w:marRight w:val="0"/>
      <w:marTop w:val="0"/>
      <w:marBottom w:val="0"/>
      <w:divBdr>
        <w:top w:val="none" w:sz="0" w:space="0" w:color="auto"/>
        <w:left w:val="none" w:sz="0" w:space="0" w:color="auto"/>
        <w:bottom w:val="none" w:sz="0" w:space="0" w:color="auto"/>
        <w:right w:val="none" w:sz="0" w:space="0" w:color="auto"/>
      </w:divBdr>
    </w:div>
    <w:div w:id="506601944">
      <w:bodyDiv w:val="1"/>
      <w:marLeft w:val="0"/>
      <w:marRight w:val="0"/>
      <w:marTop w:val="0"/>
      <w:marBottom w:val="0"/>
      <w:divBdr>
        <w:top w:val="none" w:sz="0" w:space="0" w:color="auto"/>
        <w:left w:val="none" w:sz="0" w:space="0" w:color="auto"/>
        <w:bottom w:val="none" w:sz="0" w:space="0" w:color="auto"/>
        <w:right w:val="none" w:sz="0" w:space="0" w:color="auto"/>
      </w:divBdr>
    </w:div>
    <w:div w:id="574127922">
      <w:bodyDiv w:val="1"/>
      <w:marLeft w:val="0"/>
      <w:marRight w:val="0"/>
      <w:marTop w:val="0"/>
      <w:marBottom w:val="0"/>
      <w:divBdr>
        <w:top w:val="none" w:sz="0" w:space="0" w:color="auto"/>
        <w:left w:val="none" w:sz="0" w:space="0" w:color="auto"/>
        <w:bottom w:val="none" w:sz="0" w:space="0" w:color="auto"/>
        <w:right w:val="none" w:sz="0" w:space="0" w:color="auto"/>
      </w:divBdr>
      <w:divsChild>
        <w:div w:id="892427144">
          <w:marLeft w:val="0"/>
          <w:marRight w:val="0"/>
          <w:marTop w:val="0"/>
          <w:marBottom w:val="0"/>
          <w:divBdr>
            <w:top w:val="none" w:sz="0" w:space="0" w:color="auto"/>
            <w:left w:val="none" w:sz="0" w:space="0" w:color="auto"/>
            <w:bottom w:val="none" w:sz="0" w:space="0" w:color="auto"/>
            <w:right w:val="none" w:sz="0" w:space="0" w:color="auto"/>
          </w:divBdr>
        </w:div>
      </w:divsChild>
    </w:div>
    <w:div w:id="897395681">
      <w:bodyDiv w:val="1"/>
      <w:marLeft w:val="0"/>
      <w:marRight w:val="0"/>
      <w:marTop w:val="0"/>
      <w:marBottom w:val="0"/>
      <w:divBdr>
        <w:top w:val="none" w:sz="0" w:space="0" w:color="auto"/>
        <w:left w:val="none" w:sz="0" w:space="0" w:color="auto"/>
        <w:bottom w:val="none" w:sz="0" w:space="0" w:color="auto"/>
        <w:right w:val="none" w:sz="0" w:space="0" w:color="auto"/>
      </w:divBdr>
      <w:divsChild>
        <w:div w:id="1027677577">
          <w:marLeft w:val="0"/>
          <w:marRight w:val="0"/>
          <w:marTop w:val="0"/>
          <w:marBottom w:val="0"/>
          <w:divBdr>
            <w:top w:val="none" w:sz="0" w:space="0" w:color="auto"/>
            <w:left w:val="none" w:sz="0" w:space="0" w:color="auto"/>
            <w:bottom w:val="none" w:sz="0" w:space="0" w:color="auto"/>
            <w:right w:val="none" w:sz="0" w:space="0" w:color="auto"/>
          </w:divBdr>
        </w:div>
        <w:div w:id="456216729">
          <w:marLeft w:val="0"/>
          <w:marRight w:val="0"/>
          <w:marTop w:val="0"/>
          <w:marBottom w:val="0"/>
          <w:divBdr>
            <w:top w:val="none" w:sz="0" w:space="0" w:color="auto"/>
            <w:left w:val="none" w:sz="0" w:space="0" w:color="auto"/>
            <w:bottom w:val="none" w:sz="0" w:space="0" w:color="auto"/>
            <w:right w:val="none" w:sz="0" w:space="0" w:color="auto"/>
          </w:divBdr>
        </w:div>
        <w:div w:id="501119920">
          <w:marLeft w:val="0"/>
          <w:marRight w:val="0"/>
          <w:marTop w:val="0"/>
          <w:marBottom w:val="0"/>
          <w:divBdr>
            <w:top w:val="none" w:sz="0" w:space="0" w:color="auto"/>
            <w:left w:val="none" w:sz="0" w:space="0" w:color="auto"/>
            <w:bottom w:val="none" w:sz="0" w:space="0" w:color="auto"/>
            <w:right w:val="none" w:sz="0" w:space="0" w:color="auto"/>
          </w:divBdr>
        </w:div>
      </w:divsChild>
    </w:div>
    <w:div w:id="100991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ewideapsych.2013.08.00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59/00004815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389/fpubh.2013.0005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32B68-B37F-41B4-9F32-6A441005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Nikolay Nedyalkov (P147201)</cp:lastModifiedBy>
  <cp:revision>6</cp:revision>
  <dcterms:created xsi:type="dcterms:W3CDTF">2018-12-04T23:47:00Z</dcterms:created>
  <dcterms:modified xsi:type="dcterms:W3CDTF">2018-12-04T23:57:00Z</dcterms:modified>
</cp:coreProperties>
</file>