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815BE" w14:textId="53506384" w:rsidR="004A59C2" w:rsidRPr="009E08F0" w:rsidRDefault="006331CB" w:rsidP="00CB7600">
      <w:pPr>
        <w:jc w:val="center"/>
        <w:rPr>
          <w:rFonts w:ascii="Arial" w:hAnsi="Arial" w:cs="Arial"/>
          <w:b/>
          <w:bCs/>
          <w:sz w:val="28"/>
          <w:szCs w:val="28"/>
        </w:rPr>
      </w:pPr>
      <w:r w:rsidRPr="009E08F0">
        <w:rPr>
          <w:rFonts w:ascii="Arial" w:hAnsi="Arial" w:cs="Arial"/>
          <w:b/>
          <w:bCs/>
          <w:sz w:val="28"/>
          <w:szCs w:val="28"/>
        </w:rPr>
        <w:t>Cover pa</w:t>
      </w:r>
      <w:r w:rsidR="00CB7600" w:rsidRPr="009E08F0">
        <w:rPr>
          <w:rFonts w:ascii="Arial" w:hAnsi="Arial" w:cs="Arial"/>
          <w:b/>
          <w:bCs/>
          <w:sz w:val="28"/>
          <w:szCs w:val="28"/>
        </w:rPr>
        <w:t>ge</w:t>
      </w:r>
    </w:p>
    <w:p w14:paraId="4CCEA53B" w14:textId="77777777" w:rsidR="00CB7600" w:rsidRDefault="00CB7600" w:rsidP="00CB7600">
      <w:pPr>
        <w:jc w:val="center"/>
        <w:rPr>
          <w:rFonts w:ascii="Arial" w:hAnsi="Arial" w:cs="Arial"/>
          <w:b/>
          <w:bCs/>
          <w:sz w:val="24"/>
          <w:szCs w:val="24"/>
        </w:rPr>
      </w:pPr>
    </w:p>
    <w:p w14:paraId="258B2F5E" w14:textId="77777777" w:rsidR="00CB7600" w:rsidRPr="00506BEE" w:rsidRDefault="00CB7600" w:rsidP="00506BEE">
      <w:pPr>
        <w:jc w:val="center"/>
        <w:rPr>
          <w:rFonts w:ascii="Arial" w:hAnsi="Arial" w:cs="Arial"/>
          <w:sz w:val="24"/>
          <w:szCs w:val="24"/>
        </w:rPr>
      </w:pPr>
    </w:p>
    <w:p w14:paraId="273FEDB8" w14:textId="77777777" w:rsidR="00CB7600" w:rsidRPr="00506BEE" w:rsidRDefault="00CB7600" w:rsidP="00506BEE">
      <w:pPr>
        <w:jc w:val="center"/>
        <w:rPr>
          <w:rFonts w:ascii="Arial" w:hAnsi="Arial" w:cs="Arial"/>
          <w:sz w:val="24"/>
          <w:szCs w:val="24"/>
        </w:rPr>
      </w:pPr>
      <w:r w:rsidRPr="00506BEE">
        <w:rPr>
          <w:rFonts w:ascii="Arial" w:hAnsi="Arial" w:cs="Arial"/>
          <w:sz w:val="24"/>
          <w:szCs w:val="24"/>
        </w:rPr>
        <w:t>Student Name: Ahmed Reza Helal</w:t>
      </w:r>
    </w:p>
    <w:p w14:paraId="5A8F6DB4" w14:textId="77777777" w:rsidR="00CB7600" w:rsidRPr="00506BEE" w:rsidRDefault="00CB7600" w:rsidP="00506BEE">
      <w:pPr>
        <w:jc w:val="center"/>
        <w:rPr>
          <w:rFonts w:ascii="Arial" w:hAnsi="Arial" w:cs="Arial"/>
          <w:sz w:val="24"/>
          <w:szCs w:val="24"/>
        </w:rPr>
      </w:pPr>
      <w:r w:rsidRPr="00506BEE">
        <w:rPr>
          <w:rFonts w:ascii="Arial" w:hAnsi="Arial" w:cs="Arial"/>
          <w:sz w:val="24"/>
          <w:szCs w:val="24"/>
        </w:rPr>
        <w:t>Student ID:2021309701</w:t>
      </w:r>
    </w:p>
    <w:p w14:paraId="3DC08125" w14:textId="77777777" w:rsidR="004423C8" w:rsidRPr="00506BEE" w:rsidRDefault="00CB7600" w:rsidP="00506BEE">
      <w:pPr>
        <w:jc w:val="center"/>
        <w:rPr>
          <w:rFonts w:ascii="Arial" w:hAnsi="Arial" w:cs="Arial"/>
          <w:sz w:val="24"/>
          <w:szCs w:val="24"/>
        </w:rPr>
      </w:pPr>
      <w:r w:rsidRPr="00506BEE">
        <w:rPr>
          <w:rFonts w:ascii="Arial" w:hAnsi="Arial" w:cs="Arial"/>
          <w:sz w:val="24"/>
          <w:szCs w:val="24"/>
        </w:rPr>
        <w:t>Module:</w:t>
      </w:r>
      <w:r w:rsidR="004423C8" w:rsidRPr="00506BEE">
        <w:rPr>
          <w:rFonts w:ascii="Arial" w:hAnsi="Arial" w:cs="Arial"/>
          <w:sz w:val="24"/>
          <w:szCs w:val="24"/>
        </w:rPr>
        <w:t xml:space="preserve"> Food and Beverage Operations BMIH4002</w:t>
      </w:r>
    </w:p>
    <w:p w14:paraId="1BED34A4" w14:textId="74886E3D" w:rsidR="00F014CA" w:rsidRPr="00506BEE" w:rsidRDefault="00F014CA" w:rsidP="00506BEE">
      <w:pPr>
        <w:jc w:val="center"/>
        <w:rPr>
          <w:rFonts w:ascii="Arial" w:hAnsi="Arial" w:cs="Arial"/>
          <w:sz w:val="24"/>
          <w:szCs w:val="24"/>
        </w:rPr>
      </w:pPr>
      <w:r w:rsidRPr="00506BEE">
        <w:rPr>
          <w:rFonts w:ascii="Arial" w:hAnsi="Arial" w:cs="Arial"/>
          <w:sz w:val="24"/>
          <w:szCs w:val="24"/>
        </w:rPr>
        <w:t xml:space="preserve">Assignment title: </w:t>
      </w:r>
      <w:r w:rsidR="00765A01" w:rsidRPr="00506BEE">
        <w:rPr>
          <w:rFonts w:ascii="Arial" w:hAnsi="Arial" w:cs="Arial"/>
          <w:sz w:val="24"/>
          <w:szCs w:val="24"/>
        </w:rPr>
        <w:t>Restaurant Roles and Responsibilities</w:t>
      </w:r>
    </w:p>
    <w:p w14:paraId="7F444F21" w14:textId="0F591AF8" w:rsidR="00CB7600" w:rsidRPr="00506BEE" w:rsidRDefault="00CB7600" w:rsidP="00506BEE">
      <w:pPr>
        <w:jc w:val="center"/>
        <w:rPr>
          <w:rFonts w:ascii="Arial" w:hAnsi="Arial" w:cs="Arial"/>
          <w:sz w:val="24"/>
          <w:szCs w:val="24"/>
        </w:rPr>
      </w:pPr>
      <w:r w:rsidRPr="00506BEE">
        <w:rPr>
          <w:rFonts w:ascii="Arial" w:hAnsi="Arial" w:cs="Arial"/>
          <w:sz w:val="24"/>
          <w:szCs w:val="24"/>
        </w:rPr>
        <w:t>Lecturer name:</w:t>
      </w:r>
      <w:r w:rsidRPr="00506BEE">
        <w:rPr>
          <w:rFonts w:ascii="Arial" w:hAnsi="Arial" w:cs="Arial"/>
          <w:sz w:val="24"/>
          <w:szCs w:val="24"/>
          <w:lang w:val="en-US"/>
        </w:rPr>
        <w:t xml:space="preserve"> </w:t>
      </w:r>
      <w:r w:rsidR="008A1BE6" w:rsidRPr="00506BEE">
        <w:rPr>
          <w:rFonts w:ascii="Arial" w:hAnsi="Arial" w:cs="Arial"/>
          <w:sz w:val="24"/>
          <w:szCs w:val="24"/>
          <w:lang w:val="en-US"/>
        </w:rPr>
        <w:t>Ffion Cumberpatch</w:t>
      </w:r>
    </w:p>
    <w:p w14:paraId="6EE6CC7E" w14:textId="77777777" w:rsidR="00CB7600" w:rsidRDefault="00CB7600" w:rsidP="00CB7600">
      <w:pPr>
        <w:jc w:val="center"/>
        <w:rPr>
          <w:rFonts w:ascii="Arial" w:hAnsi="Arial" w:cs="Arial"/>
          <w:b/>
          <w:bCs/>
          <w:sz w:val="24"/>
          <w:szCs w:val="24"/>
        </w:rPr>
      </w:pPr>
    </w:p>
    <w:p w14:paraId="4E0B9FC1" w14:textId="77777777" w:rsidR="004A59C2" w:rsidRDefault="004A59C2" w:rsidP="0077223B">
      <w:pPr>
        <w:rPr>
          <w:rFonts w:ascii="Arial" w:hAnsi="Arial" w:cs="Arial"/>
          <w:b/>
          <w:bCs/>
          <w:sz w:val="24"/>
          <w:szCs w:val="24"/>
        </w:rPr>
      </w:pPr>
    </w:p>
    <w:p w14:paraId="282A754F" w14:textId="77777777" w:rsidR="004A59C2" w:rsidRDefault="004A59C2" w:rsidP="0077223B">
      <w:pPr>
        <w:rPr>
          <w:rFonts w:ascii="Arial" w:hAnsi="Arial" w:cs="Arial"/>
          <w:b/>
          <w:bCs/>
          <w:sz w:val="24"/>
          <w:szCs w:val="24"/>
        </w:rPr>
      </w:pPr>
    </w:p>
    <w:p w14:paraId="44DFE721" w14:textId="77777777" w:rsidR="004A59C2" w:rsidRDefault="004A59C2" w:rsidP="0077223B">
      <w:pPr>
        <w:rPr>
          <w:rFonts w:ascii="Arial" w:hAnsi="Arial" w:cs="Arial"/>
          <w:b/>
          <w:bCs/>
          <w:sz w:val="24"/>
          <w:szCs w:val="24"/>
        </w:rPr>
      </w:pPr>
    </w:p>
    <w:p w14:paraId="51A097B8" w14:textId="77777777" w:rsidR="004A59C2" w:rsidRDefault="004A59C2" w:rsidP="0077223B">
      <w:pPr>
        <w:rPr>
          <w:rFonts w:ascii="Arial" w:hAnsi="Arial" w:cs="Arial"/>
          <w:b/>
          <w:bCs/>
          <w:sz w:val="24"/>
          <w:szCs w:val="24"/>
        </w:rPr>
      </w:pPr>
    </w:p>
    <w:p w14:paraId="48029B29" w14:textId="77777777" w:rsidR="004A59C2" w:rsidRDefault="004A59C2" w:rsidP="0077223B">
      <w:pPr>
        <w:rPr>
          <w:rFonts w:ascii="Arial" w:hAnsi="Arial" w:cs="Arial"/>
          <w:b/>
          <w:bCs/>
          <w:sz w:val="24"/>
          <w:szCs w:val="24"/>
        </w:rPr>
      </w:pPr>
    </w:p>
    <w:p w14:paraId="5EA57250" w14:textId="77777777" w:rsidR="004A59C2" w:rsidRDefault="004A59C2" w:rsidP="0077223B">
      <w:pPr>
        <w:rPr>
          <w:rFonts w:ascii="Arial" w:hAnsi="Arial" w:cs="Arial"/>
          <w:b/>
          <w:bCs/>
          <w:sz w:val="24"/>
          <w:szCs w:val="24"/>
        </w:rPr>
      </w:pPr>
    </w:p>
    <w:p w14:paraId="26BBE793" w14:textId="77777777" w:rsidR="004A59C2" w:rsidRDefault="004A59C2" w:rsidP="0077223B">
      <w:pPr>
        <w:rPr>
          <w:rFonts w:ascii="Arial" w:hAnsi="Arial" w:cs="Arial"/>
          <w:b/>
          <w:bCs/>
          <w:sz w:val="24"/>
          <w:szCs w:val="24"/>
        </w:rPr>
      </w:pPr>
    </w:p>
    <w:p w14:paraId="1C5E64B0" w14:textId="77777777" w:rsidR="004A59C2" w:rsidRDefault="004A59C2" w:rsidP="0077223B">
      <w:pPr>
        <w:rPr>
          <w:rFonts w:ascii="Arial" w:hAnsi="Arial" w:cs="Arial"/>
          <w:b/>
          <w:bCs/>
          <w:sz w:val="24"/>
          <w:szCs w:val="24"/>
        </w:rPr>
      </w:pPr>
    </w:p>
    <w:p w14:paraId="56BAE30F" w14:textId="77777777" w:rsidR="004A59C2" w:rsidRDefault="004A59C2" w:rsidP="0077223B">
      <w:pPr>
        <w:rPr>
          <w:rFonts w:ascii="Arial" w:hAnsi="Arial" w:cs="Arial"/>
          <w:b/>
          <w:bCs/>
          <w:sz w:val="24"/>
          <w:szCs w:val="24"/>
        </w:rPr>
      </w:pPr>
    </w:p>
    <w:p w14:paraId="1DD3AA97" w14:textId="77777777" w:rsidR="004A59C2" w:rsidRDefault="004A59C2" w:rsidP="0077223B">
      <w:pPr>
        <w:rPr>
          <w:rFonts w:ascii="Arial" w:hAnsi="Arial" w:cs="Arial"/>
          <w:b/>
          <w:bCs/>
          <w:sz w:val="24"/>
          <w:szCs w:val="24"/>
        </w:rPr>
      </w:pPr>
    </w:p>
    <w:p w14:paraId="3D52B2F2" w14:textId="77777777" w:rsidR="004A59C2" w:rsidRDefault="004A59C2" w:rsidP="0077223B">
      <w:pPr>
        <w:rPr>
          <w:rFonts w:ascii="Arial" w:hAnsi="Arial" w:cs="Arial"/>
          <w:b/>
          <w:bCs/>
          <w:sz w:val="24"/>
          <w:szCs w:val="24"/>
        </w:rPr>
      </w:pPr>
    </w:p>
    <w:p w14:paraId="46091B68" w14:textId="77777777" w:rsidR="004A59C2" w:rsidRDefault="004A59C2" w:rsidP="0077223B">
      <w:pPr>
        <w:rPr>
          <w:rFonts w:ascii="Arial" w:hAnsi="Arial" w:cs="Arial"/>
          <w:b/>
          <w:bCs/>
          <w:sz w:val="24"/>
          <w:szCs w:val="24"/>
        </w:rPr>
      </w:pPr>
    </w:p>
    <w:p w14:paraId="0AA8CD2D" w14:textId="77777777" w:rsidR="004A59C2" w:rsidRDefault="004A59C2" w:rsidP="0077223B">
      <w:pPr>
        <w:rPr>
          <w:rFonts w:ascii="Arial" w:hAnsi="Arial" w:cs="Arial"/>
          <w:b/>
          <w:bCs/>
          <w:sz w:val="24"/>
          <w:szCs w:val="24"/>
        </w:rPr>
      </w:pPr>
    </w:p>
    <w:p w14:paraId="4409FC27" w14:textId="77777777" w:rsidR="004A59C2" w:rsidRDefault="004A59C2" w:rsidP="0077223B">
      <w:pPr>
        <w:rPr>
          <w:rFonts w:ascii="Arial" w:hAnsi="Arial" w:cs="Arial"/>
          <w:b/>
          <w:bCs/>
          <w:sz w:val="24"/>
          <w:szCs w:val="24"/>
        </w:rPr>
      </w:pPr>
    </w:p>
    <w:p w14:paraId="0706DA51" w14:textId="77777777" w:rsidR="004A59C2" w:rsidRDefault="004A59C2" w:rsidP="0077223B">
      <w:pPr>
        <w:rPr>
          <w:rFonts w:ascii="Arial" w:hAnsi="Arial" w:cs="Arial"/>
          <w:b/>
          <w:bCs/>
          <w:sz w:val="24"/>
          <w:szCs w:val="24"/>
        </w:rPr>
      </w:pPr>
    </w:p>
    <w:p w14:paraId="5A0D7174" w14:textId="77777777" w:rsidR="004A59C2" w:rsidRDefault="004A59C2" w:rsidP="0077223B">
      <w:pPr>
        <w:rPr>
          <w:rFonts w:ascii="Arial" w:hAnsi="Arial" w:cs="Arial"/>
          <w:b/>
          <w:bCs/>
          <w:sz w:val="24"/>
          <w:szCs w:val="24"/>
        </w:rPr>
      </w:pPr>
    </w:p>
    <w:p w14:paraId="64A2378F" w14:textId="77777777" w:rsidR="004A59C2" w:rsidRDefault="004A59C2" w:rsidP="0077223B">
      <w:pPr>
        <w:rPr>
          <w:rFonts w:ascii="Arial" w:hAnsi="Arial" w:cs="Arial"/>
          <w:b/>
          <w:bCs/>
          <w:sz w:val="24"/>
          <w:szCs w:val="24"/>
        </w:rPr>
      </w:pPr>
    </w:p>
    <w:p w14:paraId="5C159192" w14:textId="77777777" w:rsidR="004A59C2" w:rsidRDefault="004A59C2" w:rsidP="0077223B">
      <w:pPr>
        <w:rPr>
          <w:rFonts w:ascii="Arial" w:hAnsi="Arial" w:cs="Arial"/>
          <w:b/>
          <w:bCs/>
          <w:sz w:val="24"/>
          <w:szCs w:val="24"/>
        </w:rPr>
      </w:pPr>
    </w:p>
    <w:p w14:paraId="08CB18BD" w14:textId="77777777" w:rsidR="004A59C2" w:rsidRDefault="004A59C2" w:rsidP="0077223B">
      <w:pPr>
        <w:rPr>
          <w:rFonts w:ascii="Arial" w:hAnsi="Arial" w:cs="Arial"/>
          <w:b/>
          <w:bCs/>
          <w:sz w:val="24"/>
          <w:szCs w:val="24"/>
        </w:rPr>
      </w:pPr>
    </w:p>
    <w:p w14:paraId="500B1663" w14:textId="77777777" w:rsidR="004A59C2" w:rsidRDefault="004A59C2" w:rsidP="0077223B">
      <w:pPr>
        <w:rPr>
          <w:rFonts w:ascii="Arial" w:hAnsi="Arial" w:cs="Arial"/>
          <w:b/>
          <w:bCs/>
          <w:sz w:val="24"/>
          <w:szCs w:val="24"/>
        </w:rPr>
      </w:pPr>
    </w:p>
    <w:p w14:paraId="6E768004" w14:textId="77777777" w:rsidR="00506BEE" w:rsidRDefault="00506BEE" w:rsidP="0077223B">
      <w:pPr>
        <w:spacing w:line="360" w:lineRule="auto"/>
        <w:rPr>
          <w:rFonts w:ascii="Arial" w:hAnsi="Arial" w:cs="Arial"/>
          <w:b/>
          <w:bCs/>
          <w:sz w:val="24"/>
          <w:szCs w:val="24"/>
        </w:rPr>
      </w:pPr>
    </w:p>
    <w:p w14:paraId="4D9BEA29" w14:textId="77777777" w:rsidR="00305DD3" w:rsidRPr="00506BEE" w:rsidRDefault="00305DD3" w:rsidP="00305DD3">
      <w:pPr>
        <w:spacing w:line="360" w:lineRule="auto"/>
        <w:rPr>
          <w:rFonts w:ascii="Arial" w:hAnsi="Arial" w:cs="Arial"/>
          <w:sz w:val="24"/>
          <w:szCs w:val="24"/>
        </w:rPr>
      </w:pPr>
      <w:r w:rsidRPr="00506BEE">
        <w:rPr>
          <w:rFonts w:ascii="Arial" w:hAnsi="Arial" w:cs="Arial"/>
          <w:sz w:val="24"/>
          <w:szCs w:val="24"/>
        </w:rPr>
        <w:lastRenderedPageBreak/>
        <w:t xml:space="preserve">Abstract: </w:t>
      </w:r>
    </w:p>
    <w:p w14:paraId="7172FE42" w14:textId="77777777" w:rsidR="00305DD3" w:rsidRPr="00506BEE" w:rsidRDefault="00305DD3" w:rsidP="00305DD3">
      <w:pPr>
        <w:spacing w:line="360" w:lineRule="auto"/>
        <w:rPr>
          <w:rFonts w:ascii="Arial" w:hAnsi="Arial" w:cs="Arial"/>
          <w:sz w:val="24"/>
          <w:szCs w:val="24"/>
        </w:rPr>
      </w:pPr>
      <w:r w:rsidRPr="00506BEE">
        <w:rPr>
          <w:rFonts w:ascii="Arial" w:hAnsi="Arial" w:cs="Arial"/>
          <w:sz w:val="24"/>
          <w:szCs w:val="24"/>
        </w:rPr>
        <w:t>The aim of this particular journal is to critically discuss about the learning outcomes of a given topic " Restaurant roles and responsibilities ". It has also been clarified that the roles and responsibilities of restaurant has enormous impacts on hospitality industries. Besides, throughout this journal, it has been clearly described the application of the theory-based knowledge on practical fields.</w:t>
      </w:r>
    </w:p>
    <w:p w14:paraId="6391223C" w14:textId="77777777" w:rsidR="00305DD3" w:rsidRPr="00506BEE" w:rsidRDefault="00305DD3" w:rsidP="00305DD3">
      <w:pPr>
        <w:spacing w:line="360" w:lineRule="auto"/>
        <w:rPr>
          <w:rFonts w:ascii="Arial" w:hAnsi="Arial" w:cs="Arial"/>
          <w:b/>
          <w:bCs/>
          <w:sz w:val="24"/>
          <w:szCs w:val="24"/>
        </w:rPr>
      </w:pPr>
      <w:r w:rsidRPr="00506BEE">
        <w:rPr>
          <w:rFonts w:ascii="Arial" w:hAnsi="Arial" w:cs="Arial"/>
          <w:b/>
          <w:bCs/>
          <w:sz w:val="24"/>
          <w:szCs w:val="24"/>
        </w:rPr>
        <w:t xml:space="preserve">Introduction: </w:t>
      </w:r>
    </w:p>
    <w:p w14:paraId="51DB462A" w14:textId="4F0BB5E5" w:rsidR="00305DD3" w:rsidRDefault="00305DD3" w:rsidP="00305DD3">
      <w:pPr>
        <w:spacing w:line="360" w:lineRule="auto"/>
        <w:rPr>
          <w:rFonts w:ascii="Arial" w:hAnsi="Arial" w:cs="Arial"/>
          <w:sz w:val="24"/>
          <w:szCs w:val="24"/>
        </w:rPr>
      </w:pPr>
      <w:r w:rsidRPr="00506BEE">
        <w:rPr>
          <w:rFonts w:ascii="Arial" w:hAnsi="Arial" w:cs="Arial"/>
          <w:sz w:val="24"/>
          <w:szCs w:val="24"/>
        </w:rPr>
        <w:t xml:space="preserve">Hospitality industry has become one of the lucrative business outlets across the world, especially in European countries, the hotel management business occupies a large place in the business world. Therefore, it is natural to research the roles and responsibilities of those who work in this industry. The hotel provides its guests with a variety of accommodation and services, which may include reservations, restaurants, social and banquet facilities, recreation and leisure facilities, parking facilities, and more. entertainment, gambling/gambling, airport transfers. From waiters to hotel manager, even at higher position like administrative positions have some essential roles and duties that cannot be ignored. For example, Managers often rely on their thoughts, </w:t>
      </w:r>
      <w:proofErr w:type="gramStart"/>
      <w:r w:rsidRPr="00506BEE">
        <w:rPr>
          <w:rFonts w:ascii="Arial" w:hAnsi="Arial" w:cs="Arial"/>
          <w:sz w:val="24"/>
          <w:szCs w:val="24"/>
        </w:rPr>
        <w:t>ideas</w:t>
      </w:r>
      <w:proofErr w:type="gramEnd"/>
      <w:r w:rsidRPr="00506BEE">
        <w:rPr>
          <w:rFonts w:ascii="Arial" w:hAnsi="Arial" w:cs="Arial"/>
          <w:sz w:val="24"/>
          <w:szCs w:val="24"/>
        </w:rPr>
        <w:t xml:space="preserve"> and experiences on the main problem of obtaining new things (Ottenbacher and Gnoth, 2005: 206). Similarly, As shown by Truong and King (2006, 2009, 2010a, 2010b), the behavior of employees affects the tourists' opinions, which can translate into vacation satisfaction and return visits. Furthermore, Studies have shown that the relationship between the hotel receptionist and the guest is very important for the evaluation of the </w:t>
      </w:r>
      <w:r w:rsidRPr="00FD0803">
        <w:rPr>
          <w:rFonts w:ascii="Arial" w:hAnsi="Arial" w:cs="Arial"/>
          <w:sz w:val="24"/>
          <w:szCs w:val="24"/>
        </w:rPr>
        <w:t>guest's satisfaction or dissatisfaction,</w:t>
      </w:r>
      <w:r>
        <w:rPr>
          <w:rFonts w:ascii="Arial" w:hAnsi="Arial" w:cs="Arial"/>
          <w:sz w:val="24"/>
          <w:szCs w:val="24"/>
        </w:rPr>
        <w:t xml:space="preserve"> </w:t>
      </w:r>
      <w:r w:rsidRPr="00FD0803">
        <w:rPr>
          <w:rFonts w:ascii="Arial" w:hAnsi="Arial" w:cs="Arial"/>
          <w:sz w:val="24"/>
          <w:szCs w:val="24"/>
        </w:rPr>
        <w:t xml:space="preserve">so that they can fulfil their desired success </w:t>
      </w:r>
      <w:proofErr w:type="gramStart"/>
      <w:r w:rsidRPr="00FD0803">
        <w:rPr>
          <w:rFonts w:ascii="Arial" w:hAnsi="Arial" w:cs="Arial"/>
          <w:sz w:val="24"/>
          <w:szCs w:val="24"/>
        </w:rPr>
        <w:t>( Booms</w:t>
      </w:r>
      <w:proofErr w:type="gramEnd"/>
      <w:r w:rsidRPr="00FD0803">
        <w:rPr>
          <w:rFonts w:ascii="Arial" w:hAnsi="Arial" w:cs="Arial"/>
          <w:sz w:val="24"/>
          <w:szCs w:val="24"/>
        </w:rPr>
        <w:t>,Bitner, &amp;amp; Tetreault, 1990;).</w:t>
      </w:r>
    </w:p>
    <w:p w14:paraId="641FA873" w14:textId="77777777" w:rsidR="00305DD3" w:rsidRDefault="00305DD3" w:rsidP="00305DD3">
      <w:pPr>
        <w:spacing w:line="360" w:lineRule="auto"/>
        <w:rPr>
          <w:rFonts w:ascii="Arial" w:hAnsi="Arial" w:cs="Arial"/>
          <w:sz w:val="24"/>
          <w:szCs w:val="24"/>
        </w:rPr>
      </w:pPr>
    </w:p>
    <w:p w14:paraId="2D8E32E6" w14:textId="77777777" w:rsidR="00305DD3" w:rsidRPr="00506BEE" w:rsidRDefault="00305DD3" w:rsidP="00305DD3">
      <w:pPr>
        <w:spacing w:line="360" w:lineRule="auto"/>
        <w:rPr>
          <w:rFonts w:ascii="Arial" w:hAnsi="Arial" w:cs="Arial"/>
          <w:b/>
          <w:bCs/>
          <w:sz w:val="24"/>
          <w:szCs w:val="24"/>
        </w:rPr>
      </w:pPr>
      <w:r w:rsidRPr="00506BEE">
        <w:rPr>
          <w:rFonts w:ascii="Arial" w:hAnsi="Arial" w:cs="Arial"/>
          <w:b/>
          <w:bCs/>
          <w:sz w:val="24"/>
          <w:szCs w:val="24"/>
        </w:rPr>
        <w:t xml:space="preserve">Benefits: </w:t>
      </w:r>
    </w:p>
    <w:p w14:paraId="43436358" w14:textId="61416715" w:rsidR="00305DD3" w:rsidRDefault="00305DD3" w:rsidP="00305DD3">
      <w:pPr>
        <w:spacing w:line="360" w:lineRule="auto"/>
        <w:rPr>
          <w:rFonts w:ascii="Arial" w:hAnsi="Arial" w:cs="Arial"/>
          <w:sz w:val="24"/>
          <w:szCs w:val="24"/>
        </w:rPr>
      </w:pPr>
      <w:r w:rsidRPr="00506BEE">
        <w:rPr>
          <w:rFonts w:ascii="Arial" w:hAnsi="Arial" w:cs="Arial"/>
          <w:sz w:val="24"/>
          <w:szCs w:val="24"/>
        </w:rPr>
        <w:t xml:space="preserve">After going through this particular topic, I have gained some outstanding information about the roles and duties of the hotel management industry. Important duties include guest check-in, making and changing reservations, hotel operations, and guest services. Customer Service Managers must have a positive and positive attitude and a desire to provide exceptional customer service to our customers. I </w:t>
      </w:r>
      <w:r w:rsidRPr="00506BEE">
        <w:rPr>
          <w:rFonts w:ascii="Arial" w:hAnsi="Arial" w:cs="Arial"/>
          <w:sz w:val="24"/>
          <w:szCs w:val="24"/>
        </w:rPr>
        <w:lastRenderedPageBreak/>
        <w:t xml:space="preserve">personally believe that to make this industry more effective, every position what includes in a hotel should be given same priority. </w:t>
      </w:r>
      <w:r w:rsidRPr="008D4310">
        <w:rPr>
          <w:rFonts w:ascii="Arial" w:hAnsi="Arial" w:cs="Arial"/>
          <w:sz w:val="24"/>
          <w:szCs w:val="24"/>
        </w:rPr>
        <w:t>Vandermeeren (2005</w:t>
      </w:r>
      <w:proofErr w:type="gramStart"/>
      <w:r w:rsidRPr="008D4310">
        <w:rPr>
          <w:rFonts w:ascii="Arial" w:hAnsi="Arial" w:cs="Arial"/>
          <w:sz w:val="24"/>
          <w:szCs w:val="24"/>
        </w:rPr>
        <w:t>) ,Iborra</w:t>
      </w:r>
      <w:proofErr w:type="gramEnd"/>
      <w:r w:rsidRPr="008D4310">
        <w:rPr>
          <w:rFonts w:ascii="Arial" w:hAnsi="Arial" w:cs="Arial"/>
          <w:sz w:val="24"/>
          <w:szCs w:val="24"/>
        </w:rPr>
        <w:t xml:space="preserve"> and Ruiz Garrido</w:t>
      </w:r>
      <w:r>
        <w:rPr>
          <w:rFonts w:ascii="Arial" w:hAnsi="Arial" w:cs="Arial"/>
          <w:sz w:val="24"/>
          <w:szCs w:val="24"/>
        </w:rPr>
        <w:t xml:space="preserve"> </w:t>
      </w:r>
      <w:r w:rsidRPr="008D4310">
        <w:rPr>
          <w:rFonts w:ascii="Arial" w:hAnsi="Arial" w:cs="Arial"/>
          <w:sz w:val="24"/>
          <w:szCs w:val="24"/>
        </w:rPr>
        <w:t>(2006)</w:t>
      </w:r>
      <w:r>
        <w:rPr>
          <w:rFonts w:ascii="Arial" w:hAnsi="Arial" w:cs="Arial"/>
          <w:sz w:val="24"/>
          <w:szCs w:val="24"/>
        </w:rPr>
        <w:t xml:space="preserve"> </w:t>
      </w:r>
      <w:r w:rsidRPr="008D4310">
        <w:rPr>
          <w:rFonts w:ascii="Arial" w:hAnsi="Arial" w:cs="Arial"/>
          <w:sz w:val="24"/>
          <w:szCs w:val="24"/>
        </w:rPr>
        <w:t>highlighted the idea that </w:t>
      </w:r>
    </w:p>
    <w:p w14:paraId="0B46ECE1" w14:textId="77777777" w:rsidR="00305DD3" w:rsidRPr="00506BEE" w:rsidRDefault="00305DD3" w:rsidP="00305DD3">
      <w:pPr>
        <w:spacing w:line="360" w:lineRule="auto"/>
        <w:rPr>
          <w:rFonts w:ascii="Arial" w:hAnsi="Arial" w:cs="Arial"/>
          <w:sz w:val="24"/>
          <w:szCs w:val="24"/>
        </w:rPr>
      </w:pPr>
      <w:r w:rsidRPr="008D4310">
        <w:rPr>
          <w:rFonts w:ascii="Arial" w:hAnsi="Arial" w:cs="Arial"/>
          <w:sz w:val="24"/>
          <w:szCs w:val="24"/>
        </w:rPr>
        <w:t>qualified employees in the hospitality industry</w:t>
      </w:r>
      <w:r w:rsidRPr="00506BEE">
        <w:rPr>
          <w:rFonts w:ascii="Arial" w:hAnsi="Arial" w:cs="Arial"/>
          <w:sz w:val="24"/>
          <w:szCs w:val="24"/>
        </w:rPr>
        <w:t xml:space="preserve"> require the right instructions to do their job. Because, without right direction and proper instructions, many staff would not effectively execute their responsibilities. It is commonly seen that waiters sometimes start mismanaging while they do not have any productive direction from the manager or other higher ranked staff. There </w:t>
      </w:r>
      <w:proofErr w:type="gramStart"/>
      <w:r w:rsidRPr="00506BEE">
        <w:rPr>
          <w:rFonts w:ascii="Arial" w:hAnsi="Arial" w:cs="Arial"/>
          <w:sz w:val="24"/>
          <w:szCs w:val="24"/>
        </w:rPr>
        <w:t>are</w:t>
      </w:r>
      <w:proofErr w:type="gramEnd"/>
      <w:r w:rsidRPr="00506BEE">
        <w:rPr>
          <w:rFonts w:ascii="Arial" w:hAnsi="Arial" w:cs="Arial"/>
          <w:sz w:val="24"/>
          <w:szCs w:val="24"/>
        </w:rPr>
        <w:t xml:space="preserve"> something that makes this topic more interesting. To exemplify, when the staff develop their understanding on individuals roles and responsibilities, then it turns out to be a boom for the company. To gain exponential profit in the existing competitive market, hotel industry needs to have vigilant eyes on employes responsibilities. Furthermore, the usage of modern technology by hotels is regarded extremely crucial, affecting both </w:t>
      </w:r>
      <w:r w:rsidRPr="00DA4936">
        <w:rPr>
          <w:rFonts w:ascii="Arial" w:hAnsi="Arial" w:cs="Arial"/>
          <w:sz w:val="24"/>
          <w:szCs w:val="24"/>
        </w:rPr>
        <w:t xml:space="preserve">customer preferences (Beldona and Cobanoglu, 2007; Cobanoglu et al., 2011). Beldona and Cobanoglu further (2007) argue that hotel companies are often take any steps quite </w:t>
      </w:r>
      <w:proofErr w:type="gramStart"/>
      <w:r w:rsidRPr="00DA4936">
        <w:rPr>
          <w:rFonts w:ascii="Arial" w:hAnsi="Arial" w:cs="Arial"/>
          <w:sz w:val="24"/>
          <w:szCs w:val="24"/>
        </w:rPr>
        <w:t>slowly  to</w:t>
      </w:r>
      <w:proofErr w:type="gramEnd"/>
      <w:r w:rsidRPr="00DA4936">
        <w:rPr>
          <w:rFonts w:ascii="Arial" w:hAnsi="Arial" w:cs="Arial"/>
          <w:sz w:val="24"/>
          <w:szCs w:val="24"/>
        </w:rPr>
        <w:t xml:space="preserve"> adopt new types of tools like any kind of modern technology</w:t>
      </w:r>
      <w:r>
        <w:rPr>
          <w:rFonts w:ascii="Arial" w:hAnsi="Arial" w:cs="Arial"/>
          <w:sz w:val="24"/>
          <w:szCs w:val="24"/>
        </w:rPr>
        <w:t xml:space="preserve"> </w:t>
      </w:r>
      <w:r w:rsidRPr="00506BEE">
        <w:rPr>
          <w:rFonts w:ascii="Arial" w:hAnsi="Arial" w:cs="Arial"/>
          <w:sz w:val="24"/>
          <w:szCs w:val="24"/>
        </w:rPr>
        <w:t>, probably due to they do not understand its significances in hotel operations. Learning by the using of modern devices, staff can be upgraded as well as it ensures the skilled workers in the job market. Moreover, Tam, 2004) revealed that consumer satisfaction drives the effects of service quality on different prospective like behaviours.</w:t>
      </w:r>
    </w:p>
    <w:p w14:paraId="3AFA3946" w14:textId="77777777" w:rsidR="00305DD3" w:rsidRPr="00506BEE" w:rsidRDefault="00305DD3" w:rsidP="00305DD3">
      <w:pPr>
        <w:spacing w:line="360" w:lineRule="auto"/>
        <w:rPr>
          <w:rFonts w:ascii="Arial" w:hAnsi="Arial" w:cs="Arial"/>
          <w:b/>
          <w:bCs/>
          <w:sz w:val="24"/>
          <w:szCs w:val="24"/>
        </w:rPr>
      </w:pPr>
      <w:r w:rsidRPr="00506BEE">
        <w:rPr>
          <w:rFonts w:ascii="Arial" w:hAnsi="Arial" w:cs="Arial"/>
          <w:b/>
          <w:bCs/>
          <w:sz w:val="24"/>
          <w:szCs w:val="24"/>
        </w:rPr>
        <w:t xml:space="preserve">Limitations: </w:t>
      </w:r>
    </w:p>
    <w:p w14:paraId="2C73FB7C" w14:textId="2F60511B" w:rsidR="00305DD3" w:rsidRPr="00F35371" w:rsidRDefault="00305DD3" w:rsidP="00305DD3">
      <w:pPr>
        <w:spacing w:line="360" w:lineRule="auto"/>
        <w:rPr>
          <w:rFonts w:ascii="Arial" w:hAnsi="Arial" w:cs="Arial"/>
          <w:sz w:val="24"/>
          <w:szCs w:val="24"/>
        </w:rPr>
      </w:pPr>
      <w:r w:rsidRPr="00506BEE">
        <w:rPr>
          <w:rFonts w:ascii="Arial" w:hAnsi="Arial" w:cs="Arial"/>
          <w:sz w:val="24"/>
          <w:szCs w:val="24"/>
        </w:rPr>
        <w:t xml:space="preserve">Considering the limitations and inconsistencies, I would say - roles and responsibilities in hotel industry has been a common and old topic to be explored. There's nothing new today. However, to extract the good out of normal, hotel industry should emphasize on roles and outstanding duties of a hotel. However, </w:t>
      </w:r>
      <w:r w:rsidRPr="00076846">
        <w:rPr>
          <w:rFonts w:ascii="Arial" w:hAnsi="Arial" w:cs="Arial"/>
          <w:sz w:val="24"/>
          <w:szCs w:val="24"/>
        </w:rPr>
        <w:t xml:space="preserve">Wong (2004) realized that the quality of the service will impact emotional satisfaction which, as a consequence, will have a positive effect on customer consistency and relationship building. Further </w:t>
      </w:r>
      <w:r>
        <w:rPr>
          <w:rFonts w:ascii="Arial" w:hAnsi="Arial" w:cs="Arial"/>
          <w:sz w:val="24"/>
          <w:szCs w:val="24"/>
        </w:rPr>
        <w:t>assist</w:t>
      </w:r>
      <w:r w:rsidRPr="00076846">
        <w:rPr>
          <w:rFonts w:ascii="Arial" w:hAnsi="Arial" w:cs="Arial"/>
          <w:sz w:val="24"/>
          <w:szCs w:val="24"/>
        </w:rPr>
        <w:t xml:space="preserve"> for the connection between customer allegiance, </w:t>
      </w:r>
      <w:r w:rsidR="00F060B8" w:rsidRPr="00076846">
        <w:rPr>
          <w:rFonts w:ascii="Arial" w:hAnsi="Arial" w:cs="Arial"/>
          <w:sz w:val="24"/>
          <w:szCs w:val="24"/>
        </w:rPr>
        <w:t>satisfaction,</w:t>
      </w:r>
      <w:r w:rsidRPr="00076846">
        <w:rPr>
          <w:rFonts w:ascii="Arial" w:hAnsi="Arial" w:cs="Arial"/>
          <w:sz w:val="24"/>
          <w:szCs w:val="24"/>
        </w:rPr>
        <w:t xml:space="preserve"> and service quality.</w:t>
      </w:r>
      <w:r>
        <w:rPr>
          <w:rFonts w:ascii="Arial" w:hAnsi="Arial" w:cs="Arial"/>
          <w:sz w:val="24"/>
          <w:szCs w:val="24"/>
        </w:rPr>
        <w:t xml:space="preserve"> </w:t>
      </w:r>
      <w:r w:rsidRPr="00506BEE">
        <w:rPr>
          <w:rFonts w:ascii="Arial" w:hAnsi="Arial" w:cs="Arial"/>
          <w:sz w:val="24"/>
          <w:szCs w:val="24"/>
        </w:rPr>
        <w:t xml:space="preserve"> Experts have discovered that the quality of the product package sometimes affects on consumers' consumption intentions (eg, Qu, 1997; Kivela et al., 2000; Soriano, 2002; Zopiatis and Pribic, 2007). </w:t>
      </w:r>
      <w:r w:rsidRPr="00F35371">
        <w:rPr>
          <w:rFonts w:ascii="Arial" w:hAnsi="Arial" w:cs="Arial"/>
          <w:sz w:val="24"/>
          <w:szCs w:val="24"/>
        </w:rPr>
        <w:t xml:space="preserve">Also, the surroundings (Wall and Berry, 2007) can impact the relief and travel of customers. </w:t>
      </w:r>
      <w:r w:rsidRPr="00F35371">
        <w:rPr>
          <w:rFonts w:ascii="Arial" w:hAnsi="Arial" w:cs="Arial"/>
          <w:sz w:val="24"/>
          <w:szCs w:val="24"/>
        </w:rPr>
        <w:lastRenderedPageBreak/>
        <w:t xml:space="preserve">Prybutok, Qin and Finallt (2008) also scrutinised the impact of price in. measuring customer satisfaction for a certain restaurants, and </w:t>
      </w:r>
      <w:proofErr w:type="gramStart"/>
      <w:r w:rsidRPr="00F35371">
        <w:rPr>
          <w:rFonts w:ascii="Arial" w:hAnsi="Arial" w:cs="Arial"/>
          <w:sz w:val="24"/>
          <w:szCs w:val="24"/>
        </w:rPr>
        <w:t>got  that</w:t>
      </w:r>
      <w:proofErr w:type="gramEnd"/>
      <w:r w:rsidRPr="00F35371">
        <w:rPr>
          <w:rFonts w:ascii="Arial" w:hAnsi="Arial" w:cs="Arial"/>
          <w:sz w:val="24"/>
          <w:szCs w:val="24"/>
        </w:rPr>
        <w:t xml:space="preserve"> it was unimportant.</w:t>
      </w:r>
    </w:p>
    <w:p w14:paraId="7883A1B4" w14:textId="77777777" w:rsidR="00305DD3" w:rsidRDefault="00305DD3" w:rsidP="00305DD3">
      <w:pPr>
        <w:spacing w:line="360" w:lineRule="auto"/>
        <w:rPr>
          <w:rFonts w:ascii="Arial" w:hAnsi="Arial" w:cs="Arial"/>
          <w:b/>
          <w:bCs/>
          <w:sz w:val="24"/>
          <w:szCs w:val="24"/>
        </w:rPr>
      </w:pPr>
    </w:p>
    <w:p w14:paraId="6CDF788A" w14:textId="77777777" w:rsidR="00305DD3" w:rsidRPr="00506BEE" w:rsidRDefault="00305DD3" w:rsidP="00305DD3">
      <w:pPr>
        <w:spacing w:line="360" w:lineRule="auto"/>
        <w:rPr>
          <w:rFonts w:ascii="Arial" w:hAnsi="Arial" w:cs="Arial"/>
          <w:b/>
          <w:bCs/>
          <w:sz w:val="24"/>
          <w:szCs w:val="24"/>
        </w:rPr>
      </w:pPr>
      <w:r w:rsidRPr="00506BEE">
        <w:rPr>
          <w:rFonts w:ascii="Arial" w:hAnsi="Arial" w:cs="Arial"/>
          <w:b/>
          <w:bCs/>
          <w:sz w:val="24"/>
          <w:szCs w:val="24"/>
        </w:rPr>
        <w:t xml:space="preserve">Applications: </w:t>
      </w:r>
    </w:p>
    <w:p w14:paraId="5420339A" w14:textId="77777777" w:rsidR="00305DD3" w:rsidRPr="00506BEE" w:rsidRDefault="00305DD3" w:rsidP="00305DD3">
      <w:pPr>
        <w:spacing w:line="360" w:lineRule="auto"/>
        <w:rPr>
          <w:rFonts w:ascii="Arial" w:hAnsi="Arial" w:cs="Arial"/>
          <w:sz w:val="24"/>
          <w:szCs w:val="24"/>
        </w:rPr>
      </w:pPr>
      <w:r w:rsidRPr="00506BEE">
        <w:rPr>
          <w:rFonts w:ascii="Arial" w:hAnsi="Arial" w:cs="Arial"/>
          <w:sz w:val="24"/>
          <w:szCs w:val="24"/>
        </w:rPr>
        <w:t xml:space="preserve">In real-life, I can apply this knowledge on practical workplace. There're lot to see in the upcoming days. As I have been fascinating with hotel management, therefore, it is a wroth topic that would support me to have solid understanding about the roles and responsibilities in a restaurant. Although, that type of lesson is quite tedious, it would definitely help me to gain better knowledge. </w:t>
      </w:r>
    </w:p>
    <w:p w14:paraId="72688351" w14:textId="77777777" w:rsidR="00305DD3" w:rsidRPr="00506BEE" w:rsidRDefault="00305DD3" w:rsidP="00305DD3">
      <w:pPr>
        <w:rPr>
          <w:rFonts w:ascii="Arial" w:hAnsi="Arial" w:cs="Arial"/>
          <w:sz w:val="24"/>
          <w:szCs w:val="24"/>
        </w:rPr>
      </w:pPr>
    </w:p>
    <w:p w14:paraId="2E82BB9B" w14:textId="77777777" w:rsidR="00305DD3" w:rsidRPr="00506BEE" w:rsidRDefault="00305DD3" w:rsidP="00305DD3">
      <w:pPr>
        <w:rPr>
          <w:rFonts w:ascii="Arial" w:hAnsi="Arial" w:cs="Arial"/>
          <w:sz w:val="24"/>
          <w:szCs w:val="24"/>
        </w:rPr>
      </w:pPr>
    </w:p>
    <w:p w14:paraId="6863E27A" w14:textId="77777777" w:rsidR="00305DD3" w:rsidRPr="00506BEE" w:rsidRDefault="00305DD3" w:rsidP="00305DD3">
      <w:pPr>
        <w:rPr>
          <w:rFonts w:ascii="Arial" w:hAnsi="Arial" w:cs="Arial"/>
          <w:sz w:val="24"/>
          <w:szCs w:val="24"/>
        </w:rPr>
      </w:pPr>
    </w:p>
    <w:p w14:paraId="5AF452DC" w14:textId="77777777" w:rsidR="00305DD3" w:rsidRPr="00506BEE" w:rsidRDefault="00305DD3" w:rsidP="00305DD3">
      <w:pPr>
        <w:rPr>
          <w:rFonts w:ascii="Arial" w:hAnsi="Arial" w:cs="Arial"/>
          <w:sz w:val="24"/>
          <w:szCs w:val="24"/>
        </w:rPr>
      </w:pPr>
    </w:p>
    <w:p w14:paraId="6A1BBB61" w14:textId="77777777" w:rsidR="00305DD3" w:rsidRPr="00506BEE" w:rsidRDefault="00305DD3" w:rsidP="00305DD3">
      <w:pPr>
        <w:rPr>
          <w:rFonts w:ascii="Arial" w:hAnsi="Arial" w:cs="Arial"/>
          <w:sz w:val="24"/>
          <w:szCs w:val="24"/>
        </w:rPr>
      </w:pPr>
    </w:p>
    <w:p w14:paraId="44F062F0" w14:textId="77777777" w:rsidR="00305DD3" w:rsidRPr="00506BEE" w:rsidRDefault="00305DD3" w:rsidP="00305DD3">
      <w:pPr>
        <w:rPr>
          <w:rFonts w:ascii="Arial" w:hAnsi="Arial" w:cs="Arial"/>
          <w:b/>
          <w:bCs/>
          <w:sz w:val="24"/>
          <w:szCs w:val="24"/>
        </w:rPr>
      </w:pPr>
    </w:p>
    <w:p w14:paraId="55105DD7" w14:textId="77777777" w:rsidR="00305DD3" w:rsidRPr="00506BEE" w:rsidRDefault="00305DD3" w:rsidP="00305DD3">
      <w:pPr>
        <w:rPr>
          <w:rFonts w:ascii="Arial" w:hAnsi="Arial" w:cs="Arial"/>
          <w:b/>
          <w:bCs/>
          <w:sz w:val="24"/>
          <w:szCs w:val="24"/>
        </w:rPr>
      </w:pPr>
    </w:p>
    <w:p w14:paraId="6FECD3F9" w14:textId="77777777" w:rsidR="00305DD3" w:rsidRPr="00506BEE" w:rsidRDefault="00305DD3" w:rsidP="00305DD3">
      <w:pPr>
        <w:rPr>
          <w:rFonts w:ascii="Arial" w:hAnsi="Arial" w:cs="Arial"/>
          <w:b/>
          <w:bCs/>
          <w:sz w:val="24"/>
          <w:szCs w:val="24"/>
        </w:rPr>
      </w:pPr>
    </w:p>
    <w:p w14:paraId="6B8CF39C" w14:textId="77777777" w:rsidR="00305DD3" w:rsidRPr="00506BEE" w:rsidRDefault="00305DD3" w:rsidP="00305DD3">
      <w:pPr>
        <w:rPr>
          <w:rFonts w:ascii="Arial" w:hAnsi="Arial" w:cs="Arial"/>
          <w:b/>
          <w:bCs/>
          <w:sz w:val="24"/>
          <w:szCs w:val="24"/>
        </w:rPr>
      </w:pPr>
    </w:p>
    <w:p w14:paraId="196AA721" w14:textId="77777777" w:rsidR="00305DD3" w:rsidRPr="00506BEE" w:rsidRDefault="00305DD3" w:rsidP="00305DD3">
      <w:pPr>
        <w:rPr>
          <w:rFonts w:ascii="Arial" w:hAnsi="Arial" w:cs="Arial"/>
          <w:b/>
          <w:bCs/>
          <w:sz w:val="24"/>
          <w:szCs w:val="24"/>
        </w:rPr>
      </w:pPr>
    </w:p>
    <w:p w14:paraId="2B9A4F6B" w14:textId="77777777" w:rsidR="00305DD3" w:rsidRPr="00506BEE" w:rsidRDefault="00305DD3" w:rsidP="00305DD3">
      <w:pPr>
        <w:rPr>
          <w:rFonts w:ascii="Arial" w:hAnsi="Arial" w:cs="Arial"/>
          <w:b/>
          <w:bCs/>
          <w:sz w:val="24"/>
          <w:szCs w:val="24"/>
        </w:rPr>
      </w:pPr>
    </w:p>
    <w:p w14:paraId="59E578B6" w14:textId="77777777" w:rsidR="00305DD3" w:rsidRPr="00506BEE" w:rsidRDefault="00305DD3" w:rsidP="00305DD3">
      <w:pPr>
        <w:rPr>
          <w:rFonts w:ascii="Arial" w:hAnsi="Arial" w:cs="Arial"/>
          <w:b/>
          <w:bCs/>
          <w:sz w:val="24"/>
          <w:szCs w:val="24"/>
        </w:rPr>
      </w:pPr>
    </w:p>
    <w:p w14:paraId="5354CAD6" w14:textId="77777777" w:rsidR="00305DD3" w:rsidRPr="00506BEE" w:rsidRDefault="00305DD3" w:rsidP="00305DD3">
      <w:pPr>
        <w:rPr>
          <w:rFonts w:ascii="Arial" w:hAnsi="Arial" w:cs="Arial"/>
          <w:b/>
          <w:bCs/>
          <w:sz w:val="24"/>
          <w:szCs w:val="24"/>
        </w:rPr>
      </w:pPr>
    </w:p>
    <w:p w14:paraId="76F66315" w14:textId="77777777" w:rsidR="00305DD3" w:rsidRPr="00506BEE" w:rsidRDefault="00305DD3" w:rsidP="00305DD3">
      <w:pPr>
        <w:rPr>
          <w:rFonts w:ascii="Arial" w:hAnsi="Arial" w:cs="Arial"/>
          <w:b/>
          <w:bCs/>
          <w:sz w:val="24"/>
          <w:szCs w:val="24"/>
        </w:rPr>
      </w:pPr>
    </w:p>
    <w:p w14:paraId="654419AF" w14:textId="77777777" w:rsidR="00305DD3" w:rsidRPr="00506BEE" w:rsidRDefault="00305DD3" w:rsidP="00305DD3">
      <w:pPr>
        <w:rPr>
          <w:rFonts w:ascii="Arial" w:hAnsi="Arial" w:cs="Arial"/>
          <w:b/>
          <w:bCs/>
          <w:sz w:val="24"/>
          <w:szCs w:val="24"/>
        </w:rPr>
      </w:pPr>
    </w:p>
    <w:p w14:paraId="009A2E90" w14:textId="77777777" w:rsidR="00305DD3" w:rsidRDefault="00305DD3" w:rsidP="00305DD3">
      <w:pPr>
        <w:rPr>
          <w:rFonts w:ascii="Arial" w:hAnsi="Arial" w:cs="Arial"/>
          <w:b/>
          <w:bCs/>
          <w:sz w:val="24"/>
          <w:szCs w:val="24"/>
        </w:rPr>
      </w:pPr>
    </w:p>
    <w:p w14:paraId="35F8F193" w14:textId="77777777" w:rsidR="00305DD3" w:rsidRDefault="00305DD3" w:rsidP="00305DD3">
      <w:pPr>
        <w:rPr>
          <w:rFonts w:ascii="Arial" w:hAnsi="Arial" w:cs="Arial"/>
          <w:b/>
          <w:bCs/>
          <w:sz w:val="24"/>
          <w:szCs w:val="24"/>
        </w:rPr>
      </w:pPr>
    </w:p>
    <w:p w14:paraId="2A587523" w14:textId="77777777" w:rsidR="00305DD3" w:rsidRDefault="00305DD3" w:rsidP="00305DD3">
      <w:pPr>
        <w:rPr>
          <w:rFonts w:ascii="Arial" w:hAnsi="Arial" w:cs="Arial"/>
          <w:b/>
          <w:bCs/>
          <w:sz w:val="24"/>
          <w:szCs w:val="24"/>
        </w:rPr>
      </w:pPr>
    </w:p>
    <w:p w14:paraId="1E9291C4" w14:textId="77777777" w:rsidR="00305DD3" w:rsidRDefault="00305DD3" w:rsidP="00305DD3">
      <w:pPr>
        <w:rPr>
          <w:rFonts w:ascii="Arial" w:hAnsi="Arial" w:cs="Arial"/>
          <w:b/>
          <w:bCs/>
          <w:sz w:val="24"/>
          <w:szCs w:val="24"/>
        </w:rPr>
      </w:pPr>
    </w:p>
    <w:p w14:paraId="77EEBBB4" w14:textId="77777777" w:rsidR="00305DD3" w:rsidRDefault="00305DD3" w:rsidP="00305DD3">
      <w:pPr>
        <w:rPr>
          <w:rFonts w:ascii="Arial" w:hAnsi="Arial" w:cs="Arial"/>
          <w:b/>
          <w:bCs/>
          <w:sz w:val="24"/>
          <w:szCs w:val="24"/>
        </w:rPr>
      </w:pPr>
    </w:p>
    <w:p w14:paraId="1CA3EEBD" w14:textId="77777777" w:rsidR="00305DD3" w:rsidRDefault="00305DD3" w:rsidP="00305DD3">
      <w:pPr>
        <w:rPr>
          <w:rFonts w:ascii="Arial" w:hAnsi="Arial" w:cs="Arial"/>
          <w:b/>
          <w:bCs/>
          <w:sz w:val="24"/>
          <w:szCs w:val="24"/>
        </w:rPr>
      </w:pPr>
    </w:p>
    <w:p w14:paraId="580A965C" w14:textId="77777777" w:rsidR="00305DD3" w:rsidRDefault="00305DD3" w:rsidP="00305DD3">
      <w:pPr>
        <w:rPr>
          <w:rFonts w:ascii="Arial" w:hAnsi="Arial" w:cs="Arial"/>
          <w:b/>
          <w:bCs/>
          <w:sz w:val="24"/>
          <w:szCs w:val="24"/>
        </w:rPr>
      </w:pPr>
    </w:p>
    <w:p w14:paraId="29372F20" w14:textId="77777777" w:rsidR="00305DD3" w:rsidRDefault="00305DD3" w:rsidP="00305DD3">
      <w:pPr>
        <w:rPr>
          <w:rFonts w:ascii="Arial" w:hAnsi="Arial" w:cs="Arial"/>
          <w:b/>
          <w:bCs/>
          <w:sz w:val="24"/>
          <w:szCs w:val="24"/>
        </w:rPr>
      </w:pPr>
    </w:p>
    <w:p w14:paraId="4517A116" w14:textId="77777777" w:rsidR="00305DD3" w:rsidRDefault="00305DD3" w:rsidP="00305DD3">
      <w:pPr>
        <w:rPr>
          <w:rFonts w:ascii="Arial" w:hAnsi="Arial" w:cs="Arial"/>
          <w:b/>
          <w:bCs/>
          <w:sz w:val="24"/>
          <w:szCs w:val="24"/>
        </w:rPr>
      </w:pPr>
    </w:p>
    <w:p w14:paraId="368BA741" w14:textId="77777777" w:rsidR="00305DD3" w:rsidRPr="00506BEE" w:rsidRDefault="00305DD3" w:rsidP="00305DD3">
      <w:pPr>
        <w:rPr>
          <w:rFonts w:ascii="Arial" w:hAnsi="Arial" w:cs="Arial"/>
          <w:b/>
          <w:bCs/>
          <w:sz w:val="24"/>
          <w:szCs w:val="24"/>
        </w:rPr>
      </w:pPr>
      <w:r w:rsidRPr="00506BEE">
        <w:rPr>
          <w:rFonts w:ascii="Arial" w:hAnsi="Arial" w:cs="Arial"/>
          <w:b/>
          <w:bCs/>
          <w:sz w:val="24"/>
          <w:szCs w:val="24"/>
        </w:rPr>
        <w:t>REFERENCES:</w:t>
      </w:r>
    </w:p>
    <w:p w14:paraId="269C2F6C" w14:textId="77777777" w:rsidR="00305DD3" w:rsidRPr="00506BEE" w:rsidRDefault="00305DD3" w:rsidP="00305DD3">
      <w:pPr>
        <w:rPr>
          <w:rFonts w:ascii="Arial" w:hAnsi="Arial" w:cs="Arial"/>
          <w:sz w:val="24"/>
          <w:szCs w:val="24"/>
        </w:rPr>
      </w:pPr>
    </w:p>
    <w:p w14:paraId="50D40EA9" w14:textId="77777777" w:rsidR="00305DD3" w:rsidRPr="00506BEE" w:rsidRDefault="00305DD3" w:rsidP="00305DD3">
      <w:pPr>
        <w:rPr>
          <w:rFonts w:ascii="Arial" w:hAnsi="Arial" w:cs="Arial"/>
          <w:sz w:val="24"/>
          <w:szCs w:val="24"/>
        </w:rPr>
      </w:pPr>
      <w:r w:rsidRPr="00506BEE">
        <w:rPr>
          <w:rFonts w:ascii="Arial" w:hAnsi="Arial" w:cs="Arial"/>
          <w:sz w:val="24"/>
          <w:szCs w:val="24"/>
        </w:rPr>
        <w:t xml:space="preserve">1. Ottenbacher, M., C., Gnoth, J. (2005), How to develop successful hospitality innovation, Cornell Hotel and Restaurant Administration </w:t>
      </w:r>
      <w:proofErr w:type="gramStart"/>
      <w:r w:rsidRPr="00506BEE">
        <w:rPr>
          <w:rFonts w:ascii="Arial" w:hAnsi="Arial" w:cs="Arial"/>
          <w:sz w:val="24"/>
          <w:szCs w:val="24"/>
        </w:rPr>
        <w:t>Quarterly,  Volume</w:t>
      </w:r>
      <w:proofErr w:type="gramEnd"/>
      <w:r w:rsidRPr="00506BEE">
        <w:rPr>
          <w:rFonts w:ascii="Arial" w:hAnsi="Arial" w:cs="Arial"/>
          <w:sz w:val="24"/>
          <w:szCs w:val="24"/>
        </w:rPr>
        <w:t xml:space="preserve"> 46, Issue 2, pp 205-222</w:t>
      </w:r>
    </w:p>
    <w:p w14:paraId="72434DB9" w14:textId="77777777" w:rsidR="00305DD3" w:rsidRPr="00506BEE" w:rsidRDefault="00305DD3" w:rsidP="00305DD3">
      <w:pPr>
        <w:rPr>
          <w:rFonts w:ascii="Arial" w:hAnsi="Arial" w:cs="Arial"/>
          <w:sz w:val="24"/>
          <w:szCs w:val="24"/>
        </w:rPr>
      </w:pPr>
    </w:p>
    <w:p w14:paraId="1B09945E" w14:textId="77777777" w:rsidR="00305DD3" w:rsidRPr="00506BEE" w:rsidRDefault="00305DD3" w:rsidP="00305DD3">
      <w:pPr>
        <w:rPr>
          <w:rFonts w:ascii="Arial" w:hAnsi="Arial" w:cs="Arial"/>
          <w:sz w:val="24"/>
          <w:szCs w:val="24"/>
        </w:rPr>
      </w:pPr>
      <w:r w:rsidRPr="00506BEE">
        <w:rPr>
          <w:rFonts w:ascii="Arial" w:hAnsi="Arial" w:cs="Arial"/>
          <w:sz w:val="24"/>
          <w:szCs w:val="24"/>
        </w:rPr>
        <w:t>2. 2. Truong, T-H., &amp; King, B. E. M. (2006). Comparing crosscultural dimensions of the experiences of international tourists in Vietnam. Journal Business Systems, Governance and Ethics, 1(1), 65–75.</w:t>
      </w:r>
    </w:p>
    <w:p w14:paraId="598D8BD3" w14:textId="77777777" w:rsidR="00305DD3" w:rsidRPr="00506BEE" w:rsidRDefault="00305DD3" w:rsidP="00305DD3">
      <w:pPr>
        <w:rPr>
          <w:rFonts w:ascii="Arial" w:hAnsi="Arial" w:cs="Arial"/>
          <w:sz w:val="24"/>
          <w:szCs w:val="24"/>
        </w:rPr>
      </w:pPr>
    </w:p>
    <w:p w14:paraId="263A07E7" w14:textId="77777777" w:rsidR="00305DD3" w:rsidRPr="00506BEE" w:rsidRDefault="00305DD3" w:rsidP="00305DD3">
      <w:pPr>
        <w:rPr>
          <w:rFonts w:ascii="Arial" w:hAnsi="Arial" w:cs="Arial"/>
          <w:sz w:val="24"/>
          <w:szCs w:val="24"/>
        </w:rPr>
      </w:pPr>
      <w:r w:rsidRPr="00506BEE">
        <w:rPr>
          <w:rFonts w:ascii="Arial" w:hAnsi="Arial" w:cs="Arial"/>
          <w:sz w:val="24"/>
          <w:szCs w:val="24"/>
        </w:rPr>
        <w:t>3. Bitner, M. J., Booms, B. H., &amp; Tetreault, M. S. (1990). The service encounter: Diagnosing favorable and unfavorable incidents. Journal of Marketing, 54(1), 71–84</w:t>
      </w:r>
    </w:p>
    <w:p w14:paraId="1B4DF220" w14:textId="77777777" w:rsidR="00305DD3" w:rsidRPr="00506BEE" w:rsidRDefault="00305DD3" w:rsidP="00305DD3">
      <w:pPr>
        <w:rPr>
          <w:rFonts w:ascii="Arial" w:hAnsi="Arial" w:cs="Arial"/>
          <w:sz w:val="24"/>
          <w:szCs w:val="24"/>
        </w:rPr>
      </w:pPr>
    </w:p>
    <w:p w14:paraId="184E7ADD" w14:textId="77777777" w:rsidR="00305DD3" w:rsidRPr="00506BEE" w:rsidRDefault="00305DD3" w:rsidP="00305DD3">
      <w:pPr>
        <w:rPr>
          <w:rFonts w:ascii="Arial" w:hAnsi="Arial" w:cs="Arial"/>
          <w:sz w:val="24"/>
          <w:szCs w:val="24"/>
        </w:rPr>
      </w:pPr>
      <w:r w:rsidRPr="00506BEE">
        <w:rPr>
          <w:rFonts w:ascii="Arial" w:hAnsi="Arial" w:cs="Arial"/>
          <w:sz w:val="24"/>
          <w:szCs w:val="24"/>
        </w:rPr>
        <w:t>4. Ruiz Garrido, M., &amp; Iborra, S. (2006). Why call it business English if we mean English for tourism? Some reflections. ESP SIG Newsletter, 9–12.</w:t>
      </w:r>
    </w:p>
    <w:p w14:paraId="15CC1D78" w14:textId="77777777" w:rsidR="00305DD3" w:rsidRPr="00506BEE" w:rsidRDefault="00305DD3" w:rsidP="00305DD3">
      <w:pPr>
        <w:rPr>
          <w:rFonts w:ascii="Arial" w:hAnsi="Arial" w:cs="Arial"/>
          <w:sz w:val="24"/>
          <w:szCs w:val="24"/>
        </w:rPr>
      </w:pPr>
    </w:p>
    <w:p w14:paraId="52934C60" w14:textId="77777777" w:rsidR="00305DD3" w:rsidRPr="00506BEE" w:rsidRDefault="00305DD3" w:rsidP="00305DD3">
      <w:pPr>
        <w:rPr>
          <w:rFonts w:ascii="Arial" w:hAnsi="Arial" w:cs="Arial"/>
          <w:sz w:val="24"/>
          <w:szCs w:val="24"/>
        </w:rPr>
      </w:pPr>
      <w:r w:rsidRPr="00506BEE">
        <w:rPr>
          <w:rFonts w:ascii="Arial" w:hAnsi="Arial" w:cs="Arial"/>
          <w:sz w:val="24"/>
          <w:szCs w:val="24"/>
        </w:rPr>
        <w:t>5.  Beldona, S. and Cobanoglu, C. (2007), “Importance-Performance Analysis of guest technologies in the lodging industry”, Cornell Hotel and Restaurant Administration Quarterly, Vol. 48, No. 3, pp. 299-312, https://doi.org/10.1177/0010880407304023</w:t>
      </w:r>
    </w:p>
    <w:p w14:paraId="77E5D929" w14:textId="77777777" w:rsidR="00305DD3" w:rsidRPr="00506BEE" w:rsidRDefault="00305DD3" w:rsidP="00305DD3">
      <w:pPr>
        <w:rPr>
          <w:rFonts w:ascii="Arial" w:hAnsi="Arial" w:cs="Arial"/>
          <w:sz w:val="24"/>
          <w:szCs w:val="24"/>
        </w:rPr>
      </w:pPr>
    </w:p>
    <w:p w14:paraId="47C8F560" w14:textId="77777777" w:rsidR="00305DD3" w:rsidRPr="00506BEE" w:rsidRDefault="00305DD3" w:rsidP="00305DD3">
      <w:pPr>
        <w:rPr>
          <w:rFonts w:ascii="Arial" w:hAnsi="Arial" w:cs="Arial"/>
          <w:sz w:val="24"/>
          <w:szCs w:val="24"/>
        </w:rPr>
      </w:pPr>
      <w:r w:rsidRPr="00506BEE">
        <w:rPr>
          <w:rFonts w:ascii="Arial" w:hAnsi="Arial" w:cs="Arial"/>
          <w:sz w:val="24"/>
          <w:szCs w:val="24"/>
        </w:rPr>
        <w:t>6. Tam, J.L. (2004). Customer satisfaction, service quality and perceived value: An integrative model. Journal of Marketing Management, 20, 897-917.</w:t>
      </w:r>
    </w:p>
    <w:p w14:paraId="037A4AE8" w14:textId="77777777" w:rsidR="00305DD3" w:rsidRPr="00506BEE" w:rsidRDefault="00305DD3" w:rsidP="00305DD3">
      <w:pPr>
        <w:rPr>
          <w:rFonts w:ascii="Arial" w:hAnsi="Arial" w:cs="Arial"/>
          <w:sz w:val="24"/>
          <w:szCs w:val="24"/>
        </w:rPr>
      </w:pPr>
    </w:p>
    <w:p w14:paraId="05985065" w14:textId="77777777" w:rsidR="00305DD3" w:rsidRPr="00506BEE" w:rsidRDefault="00305DD3" w:rsidP="00305DD3">
      <w:pPr>
        <w:rPr>
          <w:rFonts w:ascii="Arial" w:hAnsi="Arial" w:cs="Arial"/>
          <w:sz w:val="24"/>
          <w:szCs w:val="24"/>
        </w:rPr>
      </w:pPr>
      <w:r w:rsidRPr="00506BEE">
        <w:rPr>
          <w:rFonts w:ascii="Arial" w:hAnsi="Arial" w:cs="Arial"/>
          <w:sz w:val="24"/>
          <w:szCs w:val="24"/>
        </w:rPr>
        <w:t>7. Wong, A. (2004). The role of emotional satisfaction in service encounters. Managing Service Quality, 14(5), 365-376.</w:t>
      </w:r>
    </w:p>
    <w:p w14:paraId="3F50E951" w14:textId="77777777" w:rsidR="00305DD3" w:rsidRPr="00506BEE" w:rsidRDefault="00305DD3" w:rsidP="00305DD3">
      <w:pPr>
        <w:rPr>
          <w:rFonts w:ascii="Arial" w:hAnsi="Arial" w:cs="Arial"/>
          <w:sz w:val="24"/>
          <w:szCs w:val="24"/>
        </w:rPr>
      </w:pPr>
    </w:p>
    <w:p w14:paraId="1E138BDD" w14:textId="77777777" w:rsidR="00305DD3" w:rsidRPr="00506BEE" w:rsidRDefault="00305DD3" w:rsidP="00305DD3">
      <w:pPr>
        <w:rPr>
          <w:rFonts w:ascii="Arial" w:hAnsi="Arial" w:cs="Arial"/>
          <w:sz w:val="24"/>
          <w:szCs w:val="24"/>
        </w:rPr>
      </w:pPr>
      <w:r w:rsidRPr="00506BEE">
        <w:rPr>
          <w:rFonts w:ascii="Arial" w:hAnsi="Arial" w:cs="Arial"/>
          <w:sz w:val="24"/>
          <w:szCs w:val="24"/>
        </w:rPr>
        <w:t>8. Qu, H. (1997). Determinant factors and choice intention for Chinese restaurant dining:  A Multivariate approach. Journal of Restaurant &amp; Foodservice Marketing, 2(2), 35-49.</w:t>
      </w:r>
    </w:p>
    <w:p w14:paraId="6EE9630A" w14:textId="77777777" w:rsidR="00305DD3" w:rsidRPr="00506BEE" w:rsidRDefault="00305DD3" w:rsidP="00305DD3">
      <w:pPr>
        <w:rPr>
          <w:rFonts w:ascii="Arial" w:hAnsi="Arial" w:cs="Arial"/>
          <w:sz w:val="24"/>
          <w:szCs w:val="24"/>
        </w:rPr>
      </w:pPr>
    </w:p>
    <w:p w14:paraId="0A897AF6" w14:textId="77777777" w:rsidR="00305DD3" w:rsidRPr="00506BEE" w:rsidRDefault="00305DD3" w:rsidP="00305DD3">
      <w:pPr>
        <w:rPr>
          <w:rFonts w:ascii="Arial" w:hAnsi="Arial" w:cs="Arial"/>
          <w:sz w:val="24"/>
          <w:szCs w:val="24"/>
        </w:rPr>
      </w:pPr>
      <w:r w:rsidRPr="00506BEE">
        <w:rPr>
          <w:rFonts w:ascii="Arial" w:hAnsi="Arial" w:cs="Arial"/>
          <w:sz w:val="24"/>
          <w:szCs w:val="24"/>
        </w:rPr>
        <w:lastRenderedPageBreak/>
        <w:t>9. Wall, E. and Berry, L. (2007). The combined effects of the physical environment and employee behaviour on customer perception of restaurant service quality. Cornell Hotel and Restaurant Administration Quarterly, 48(1), 59-69.</w:t>
      </w:r>
    </w:p>
    <w:p w14:paraId="573EDA73" w14:textId="77777777" w:rsidR="00305DD3" w:rsidRPr="00506BEE" w:rsidRDefault="00305DD3" w:rsidP="00305DD3">
      <w:pPr>
        <w:rPr>
          <w:rFonts w:ascii="Arial" w:hAnsi="Arial" w:cs="Arial"/>
          <w:sz w:val="24"/>
          <w:szCs w:val="24"/>
        </w:rPr>
      </w:pPr>
    </w:p>
    <w:p w14:paraId="214F58A1" w14:textId="77777777" w:rsidR="00305DD3" w:rsidRPr="00506BEE" w:rsidRDefault="00305DD3" w:rsidP="00305DD3">
      <w:pPr>
        <w:rPr>
          <w:rFonts w:ascii="Arial" w:hAnsi="Arial" w:cs="Arial"/>
          <w:sz w:val="24"/>
          <w:szCs w:val="24"/>
        </w:rPr>
      </w:pPr>
      <w:r w:rsidRPr="00506BEE">
        <w:rPr>
          <w:rFonts w:ascii="Arial" w:hAnsi="Arial" w:cs="Arial"/>
          <w:sz w:val="24"/>
          <w:szCs w:val="24"/>
        </w:rPr>
        <w:t>10. Qin, H. and Prybutok, V.R. (2008). Determinants of customer-perceived service quality in fast-food restaurants and their relationship to customer satisfaction and behavioral intentions. The Quality Management Journal, 15(2), 35-50.</w:t>
      </w:r>
    </w:p>
    <w:p w14:paraId="4286EF6C" w14:textId="77777777" w:rsidR="00305DD3" w:rsidRDefault="00305DD3" w:rsidP="0077223B">
      <w:pPr>
        <w:spacing w:line="360" w:lineRule="auto"/>
        <w:rPr>
          <w:rFonts w:ascii="Arial" w:hAnsi="Arial" w:cs="Arial"/>
          <w:b/>
          <w:bCs/>
          <w:sz w:val="24"/>
          <w:szCs w:val="24"/>
        </w:rPr>
      </w:pPr>
    </w:p>
    <w:sectPr w:rsidR="00305D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23B"/>
    <w:rsid w:val="0001336D"/>
    <w:rsid w:val="000D13DF"/>
    <w:rsid w:val="000E4D9D"/>
    <w:rsid w:val="00167F09"/>
    <w:rsid w:val="002B023B"/>
    <w:rsid w:val="00305DD3"/>
    <w:rsid w:val="003A6706"/>
    <w:rsid w:val="003D2E30"/>
    <w:rsid w:val="004423C8"/>
    <w:rsid w:val="004A521D"/>
    <w:rsid w:val="004A59C2"/>
    <w:rsid w:val="00506BEE"/>
    <w:rsid w:val="00603AA1"/>
    <w:rsid w:val="006331CB"/>
    <w:rsid w:val="006955D1"/>
    <w:rsid w:val="00765A01"/>
    <w:rsid w:val="0077223B"/>
    <w:rsid w:val="008634E0"/>
    <w:rsid w:val="008A1BE6"/>
    <w:rsid w:val="00986050"/>
    <w:rsid w:val="009D662E"/>
    <w:rsid w:val="009E08F0"/>
    <w:rsid w:val="00A74EEC"/>
    <w:rsid w:val="00A8154C"/>
    <w:rsid w:val="00B1348E"/>
    <w:rsid w:val="00BF271A"/>
    <w:rsid w:val="00C92FE9"/>
    <w:rsid w:val="00CB7600"/>
    <w:rsid w:val="00CF06B3"/>
    <w:rsid w:val="00D531CA"/>
    <w:rsid w:val="00E049FC"/>
    <w:rsid w:val="00F014CA"/>
    <w:rsid w:val="00F060B8"/>
    <w:rsid w:val="00F80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75D97"/>
  <w15:chartTrackingRefBased/>
  <w15:docId w15:val="{156B8805-1564-45A9-B93E-E7157E24C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Reza Helal</dc:creator>
  <cp:keywords/>
  <dc:description/>
  <cp:lastModifiedBy>Md Masud Rana (Student)</cp:lastModifiedBy>
  <cp:revision>33</cp:revision>
  <dcterms:created xsi:type="dcterms:W3CDTF">2022-10-11T02:31:00Z</dcterms:created>
  <dcterms:modified xsi:type="dcterms:W3CDTF">2022-10-27T09:03:00Z</dcterms:modified>
</cp:coreProperties>
</file>