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58747B" w14:textId="1492C19A" w:rsidR="00563B58" w:rsidRPr="00A47621" w:rsidRDefault="001D19E7" w:rsidP="0040668F">
      <w:pPr>
        <w:rPr>
          <w:rFonts w:ascii="Times New Roman" w:hAnsi="Times New Roman" w:cs="Times New Roman"/>
          <w:sz w:val="24"/>
          <w:szCs w:val="24"/>
        </w:rPr>
      </w:pPr>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75"/>
      </w:tblGrid>
      <w:tr w:rsidR="00F927A1" w:rsidRPr="005D3F07" w14:paraId="135D1E1D" w14:textId="77777777" w:rsidTr="006A7310">
        <w:tc>
          <w:tcPr>
            <w:tcW w:w="10975" w:type="dxa"/>
            <w:shd w:val="clear" w:color="auto" w:fill="auto"/>
          </w:tcPr>
          <w:p w14:paraId="6E91E32E" w14:textId="2089B63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5529CC">
              <w:rPr>
                <w:rFonts w:ascii="Times New Roman" w:hAnsi="Times New Roman" w:cs="Times New Roman"/>
                <w:b/>
                <w:color w:val="auto"/>
                <w:sz w:val="48"/>
              </w:rPr>
              <w:t xml:space="preserve"> Caryl Davies </w:t>
            </w:r>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3BDBBDC" w14:textId="77D09B5B"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6A7310" w:rsidRPr="006A7310">
              <w:rPr>
                <w:rFonts w:ascii="Times New Roman" w:hAnsi="Times New Roman" w:cs="Times New Roman"/>
                <w:b/>
                <w:color w:val="auto"/>
                <w:sz w:val="48"/>
              </w:rPr>
              <w:t xml:space="preserve"> 1909421</w:t>
            </w:r>
          </w:p>
          <w:p w14:paraId="60DCCAF3"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1162B8ED" w14:textId="424F1BC1" w:rsidR="004712F2" w:rsidRPr="005D3F07" w:rsidRDefault="008A674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email address:</w:t>
            </w:r>
            <w:r w:rsidR="005529CC">
              <w:rPr>
                <w:rFonts w:ascii="Times New Roman" w:hAnsi="Times New Roman" w:cs="Times New Roman"/>
                <w:b/>
                <w:color w:val="auto"/>
                <w:sz w:val="48"/>
              </w:rPr>
              <w:t xml:space="preserve"> carylmdavies@carmarthenshire.gov.uk</w:t>
            </w: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 xml:space="preserve">nform </w:t>
      </w:r>
      <w:proofErr w:type="gramStart"/>
      <w:r w:rsidRPr="0006581A">
        <w:rPr>
          <w:color w:val="auto"/>
          <w:sz w:val="24"/>
          <w:szCs w:val="24"/>
        </w:rPr>
        <w:t>intervention</w:t>
      </w:r>
      <w:r w:rsidR="00751263" w:rsidRPr="0006581A">
        <w:rPr>
          <w:color w:val="auto"/>
          <w:sz w:val="24"/>
          <w:szCs w:val="24"/>
        </w:rPr>
        <w:t>;</w:t>
      </w:r>
      <w:proofErr w:type="gramEnd"/>
    </w:p>
    <w:p w14:paraId="7C78A813" w14:textId="77777777" w:rsidR="004B69F6" w:rsidRPr="0006581A" w:rsidRDefault="004B69F6" w:rsidP="00FF7EBB">
      <w:pPr>
        <w:numPr>
          <w:ilvl w:val="0"/>
          <w:numId w:val="8"/>
        </w:numPr>
        <w:jc w:val="both"/>
        <w:rPr>
          <w:color w:val="auto"/>
          <w:sz w:val="24"/>
          <w:szCs w:val="24"/>
        </w:rPr>
      </w:pPr>
      <w:r w:rsidRPr="0006581A">
        <w:rPr>
          <w:color w:val="auto"/>
          <w:sz w:val="24"/>
          <w:szCs w:val="24"/>
        </w:rPr>
        <w:t xml:space="preserve">Intervention and application of professional judgement in increasingly complex </w:t>
      </w:r>
      <w:proofErr w:type="gramStart"/>
      <w:r w:rsidRPr="0006581A">
        <w:rPr>
          <w:color w:val="auto"/>
          <w:sz w:val="24"/>
          <w:szCs w:val="24"/>
        </w:rPr>
        <w:t>situations</w:t>
      </w:r>
      <w:r w:rsidR="00751263" w:rsidRPr="0006581A">
        <w:rPr>
          <w:color w:val="auto"/>
          <w:sz w:val="24"/>
          <w:szCs w:val="24"/>
        </w:rPr>
        <w:t>;</w:t>
      </w:r>
      <w:proofErr w:type="gramEnd"/>
    </w:p>
    <w:p w14:paraId="3BD4E60D" w14:textId="77777777" w:rsidR="008B28E7" w:rsidRPr="0006581A" w:rsidRDefault="00751263" w:rsidP="00FF7EBB">
      <w:pPr>
        <w:numPr>
          <w:ilvl w:val="0"/>
          <w:numId w:val="8"/>
        </w:numPr>
        <w:jc w:val="both"/>
        <w:rPr>
          <w:color w:val="auto"/>
          <w:sz w:val="24"/>
          <w:szCs w:val="24"/>
        </w:rPr>
      </w:pPr>
      <w:r w:rsidRPr="0006581A">
        <w:rPr>
          <w:color w:val="auto"/>
          <w:sz w:val="24"/>
          <w:szCs w:val="24"/>
        </w:rPr>
        <w:t xml:space="preserve">Working collaboratively with service users, </w:t>
      </w:r>
      <w:proofErr w:type="gramStart"/>
      <w:r w:rsidRPr="0006581A">
        <w:rPr>
          <w:color w:val="auto"/>
          <w:sz w:val="24"/>
          <w:szCs w:val="24"/>
        </w:rPr>
        <w:t>carers</w:t>
      </w:r>
      <w:proofErr w:type="gramEnd"/>
      <w:r w:rsidRPr="0006581A">
        <w:rPr>
          <w:color w:val="auto"/>
          <w:sz w:val="24"/>
          <w:szCs w:val="24"/>
        </w:rPr>
        <w:t xml:space="preserve">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xml:space="preserve">, you will find a blank copy of a learning agreement that you need to read, </w:t>
      </w:r>
      <w:proofErr w:type="gramStart"/>
      <w:r w:rsidRPr="0006581A">
        <w:rPr>
          <w:color w:val="auto"/>
          <w:sz w:val="24"/>
          <w:szCs w:val="24"/>
        </w:rPr>
        <w:t>discuss</w:t>
      </w:r>
      <w:proofErr w:type="gramEnd"/>
      <w:r w:rsidRPr="0006581A">
        <w:rPr>
          <w:color w:val="auto"/>
          <w:sz w:val="24"/>
          <w:szCs w:val="24"/>
        </w:rPr>
        <w:t xml:space="preserve">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w:t>
      </w:r>
      <w:proofErr w:type="gramStart"/>
      <w:r w:rsidRPr="00467F66">
        <w:rPr>
          <w:color w:val="auto"/>
          <w:sz w:val="24"/>
          <w:szCs w:val="24"/>
        </w:rPr>
        <w:t>advice</w:t>
      </w:r>
      <w:proofErr w:type="gramEnd"/>
      <w:r w:rsidRPr="00467F66">
        <w:rPr>
          <w:color w:val="auto"/>
          <w:sz w:val="24"/>
          <w:szCs w:val="24"/>
        </w:rPr>
        <w:t xml:space="preserv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 xml:space="preserve">andbook about </w:t>
      </w:r>
      <w:proofErr w:type="gramStart"/>
      <w:r w:rsidRPr="00467F66">
        <w:rPr>
          <w:color w:val="auto"/>
          <w:sz w:val="24"/>
          <w:szCs w:val="24"/>
        </w:rPr>
        <w:t>confidentiality;</w:t>
      </w:r>
      <w:proofErr w:type="gramEnd"/>
    </w:p>
    <w:p w14:paraId="05F09AA0"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w:t>
      </w:r>
      <w:proofErr w:type="gramStart"/>
      <w:r w:rsidR="008B28E7" w:rsidRPr="00467F66">
        <w:rPr>
          <w:color w:val="auto"/>
          <w:sz w:val="24"/>
          <w:szCs w:val="24"/>
        </w:rPr>
        <w:t>physical</w:t>
      </w:r>
      <w:proofErr w:type="gramEnd"/>
      <w:r w:rsidR="008B28E7" w:rsidRPr="00467F66">
        <w:rPr>
          <w:color w:val="auto"/>
          <w:sz w:val="24"/>
          <w:szCs w:val="24"/>
        </w:rPr>
        <w:t xml:space="preserve">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proofErr w:type="gramStart"/>
      <w:r w:rsidRPr="00467F66">
        <w:rPr>
          <w:color w:val="auto"/>
          <w:sz w:val="24"/>
          <w:szCs w:val="24"/>
        </w:rPr>
        <w:t>’;</w:t>
      </w:r>
      <w:proofErr w:type="gramEnd"/>
    </w:p>
    <w:p w14:paraId="7A689E0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 xml:space="preserve">any individual using services, their </w:t>
      </w:r>
      <w:proofErr w:type="gramStart"/>
      <w:r w:rsidR="00467F66" w:rsidRPr="00467F66">
        <w:rPr>
          <w:color w:val="auto"/>
          <w:sz w:val="24"/>
          <w:szCs w:val="24"/>
        </w:rPr>
        <w:t>family</w:t>
      </w:r>
      <w:proofErr w:type="gramEnd"/>
      <w:r w:rsidR="00467F66" w:rsidRPr="00467F66">
        <w:rPr>
          <w:color w:val="auto"/>
          <w:sz w:val="24"/>
          <w:szCs w:val="24"/>
        </w:rPr>
        <w:t xml:space="preserve">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w:t>
      </w:r>
      <w:proofErr w:type="gramStart"/>
      <w:r w:rsidRPr="00467F66">
        <w:rPr>
          <w:color w:val="auto"/>
          <w:sz w:val="24"/>
          <w:szCs w:val="24"/>
        </w:rPr>
        <w:t>letters;</w:t>
      </w:r>
      <w:proofErr w:type="gramEnd"/>
    </w:p>
    <w:p w14:paraId="1A834B5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w:t>
      </w:r>
      <w:proofErr w:type="gramStart"/>
      <w:r w:rsidR="00467F66" w:rsidRPr="00467F66">
        <w:rPr>
          <w:color w:val="auto"/>
          <w:sz w:val="24"/>
          <w:szCs w:val="24"/>
        </w:rPr>
        <w:t>family</w:t>
      </w:r>
      <w:proofErr w:type="gramEnd"/>
      <w:r w:rsidR="00467F66" w:rsidRPr="00467F66">
        <w:rPr>
          <w:color w:val="auto"/>
          <w:sz w:val="24"/>
          <w:szCs w:val="24"/>
        </w:rPr>
        <w:t xml:space="preserve">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w:t>
      </w:r>
      <w:proofErr w:type="gramStart"/>
      <w:r w:rsidR="000325D9" w:rsidRPr="00467F66">
        <w:rPr>
          <w:color w:val="auto"/>
          <w:sz w:val="24"/>
          <w:szCs w:val="24"/>
        </w:rPr>
        <w:t>conditions</w:t>
      </w:r>
      <w:r w:rsidRPr="00467F66">
        <w:rPr>
          <w:color w:val="auto"/>
          <w:sz w:val="24"/>
          <w:szCs w:val="24"/>
        </w:rPr>
        <w:t>;</w:t>
      </w:r>
      <w:proofErr w:type="gramEnd"/>
    </w:p>
    <w:p w14:paraId="39EDDF29" w14:textId="77777777"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proofErr w:type="gramStart"/>
      <w:r w:rsidRPr="00E97171">
        <w:rPr>
          <w:i/>
          <w:color w:val="auto"/>
          <w:sz w:val="24"/>
          <w:szCs w:val="24"/>
        </w:rPr>
        <w:t>)</w:t>
      </w:r>
      <w:r w:rsidR="00E76F60" w:rsidRPr="00E97171">
        <w:rPr>
          <w:i/>
          <w:color w:val="auto"/>
          <w:sz w:val="24"/>
          <w:szCs w:val="24"/>
        </w:rPr>
        <w:t>;</w:t>
      </w:r>
      <w:proofErr w:type="gramEnd"/>
    </w:p>
    <w:p w14:paraId="5652C783" w14:textId="77777777"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 xml:space="preserve">each </w:t>
      </w:r>
      <w:proofErr w:type="gramStart"/>
      <w:r w:rsidRPr="00E97171">
        <w:rPr>
          <w:i/>
          <w:color w:val="auto"/>
          <w:sz w:val="24"/>
          <w:szCs w:val="24"/>
        </w:rPr>
        <w:t>section</w:t>
      </w:r>
      <w:r w:rsidR="00E76F60" w:rsidRPr="00E97171">
        <w:rPr>
          <w:i/>
          <w:color w:val="auto"/>
          <w:sz w:val="24"/>
          <w:szCs w:val="24"/>
        </w:rPr>
        <w:t>;</w:t>
      </w:r>
      <w:proofErr w:type="gramEnd"/>
      <w:r w:rsidRPr="00E97171">
        <w:rPr>
          <w:i/>
          <w:color w:val="auto"/>
          <w:sz w:val="24"/>
          <w:szCs w:val="24"/>
        </w:rPr>
        <w:t xml:space="preserve"> </w:t>
      </w:r>
    </w:p>
    <w:p w14:paraId="40BCC4A2" w14:textId="77777777"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 xml:space="preserve">This section should be completed by </w:t>
      </w:r>
      <w:proofErr w:type="gramStart"/>
      <w:r w:rsidR="00CD0735">
        <w:rPr>
          <w:i/>
          <w:sz w:val="24"/>
          <w:szCs w:val="24"/>
        </w:rPr>
        <w:t>taking into account</w:t>
      </w:r>
      <w:proofErr w:type="gramEnd"/>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4F22B24" w14:textId="77777777" w:rsidR="00E35112" w:rsidRPr="00FF07C3" w:rsidRDefault="00E35112" w:rsidP="00E35112">
            <w:pPr>
              <w:jc w:val="both"/>
              <w:rPr>
                <w:sz w:val="24"/>
                <w:szCs w:val="24"/>
              </w:rPr>
            </w:pPr>
          </w:p>
          <w:p w14:paraId="096E0CC0" w14:textId="77777777" w:rsidR="00AE5BA6" w:rsidRDefault="00E35112" w:rsidP="00AE5BA6">
            <w:pPr>
              <w:numPr>
                <w:ilvl w:val="0"/>
                <w:numId w:val="44"/>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5DEBE13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D2BCF0D" w14:textId="77777777" w:rsidR="00E35112" w:rsidRPr="00FF07C3" w:rsidRDefault="00E35112" w:rsidP="00FF07C3">
            <w:pPr>
              <w:numPr>
                <w:ilvl w:val="0"/>
                <w:numId w:val="44"/>
              </w:numPr>
              <w:jc w:val="both"/>
              <w:rPr>
                <w:sz w:val="24"/>
                <w:szCs w:val="24"/>
              </w:rPr>
            </w:pPr>
            <w:r w:rsidRPr="00FF07C3">
              <w:rPr>
                <w:sz w:val="24"/>
                <w:szCs w:val="24"/>
              </w:rPr>
              <w:t>Applying analysis in assessment to inform interventions</w:t>
            </w:r>
          </w:p>
          <w:p w14:paraId="54B2F7EB" w14:textId="77777777" w:rsidR="00E35112" w:rsidRPr="00FF07C3" w:rsidRDefault="00E35112" w:rsidP="00FF07C3">
            <w:pPr>
              <w:numPr>
                <w:ilvl w:val="0"/>
                <w:numId w:val="44"/>
              </w:numPr>
              <w:jc w:val="both"/>
              <w:rPr>
                <w:sz w:val="24"/>
                <w:szCs w:val="24"/>
              </w:rPr>
            </w:pPr>
            <w:r w:rsidRPr="00FF07C3">
              <w:rPr>
                <w:sz w:val="24"/>
                <w:szCs w:val="24"/>
              </w:rPr>
              <w:t>Intervention and application of professional judgement in increasingly complex situations</w:t>
            </w:r>
          </w:p>
          <w:p w14:paraId="70DDD62C" w14:textId="77777777" w:rsidR="00E35112" w:rsidRDefault="00E35112" w:rsidP="00E35112">
            <w:pPr>
              <w:jc w:val="both"/>
              <w:rPr>
                <w:sz w:val="24"/>
                <w:szCs w:val="24"/>
              </w:rPr>
            </w:pPr>
          </w:p>
          <w:p w14:paraId="096E5418"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321C74AB" w14:textId="599EF9E1" w:rsidR="00C0463D" w:rsidRDefault="00C0463D" w:rsidP="00E35112">
            <w:pPr>
              <w:jc w:val="both"/>
              <w:rPr>
                <w:i/>
                <w:sz w:val="24"/>
                <w:szCs w:val="24"/>
              </w:rPr>
            </w:pPr>
          </w:p>
          <w:p w14:paraId="2E67EACF" w14:textId="16B199FC" w:rsidR="00B55610" w:rsidRPr="00B55610" w:rsidRDefault="00B55610" w:rsidP="00B55610">
            <w:pPr>
              <w:spacing w:line="360" w:lineRule="auto"/>
              <w:jc w:val="both"/>
              <w:rPr>
                <w:iCs/>
                <w:sz w:val="24"/>
                <w:szCs w:val="24"/>
              </w:rPr>
            </w:pPr>
            <w:r w:rsidRPr="00B55610">
              <w:rPr>
                <w:iCs/>
                <w:sz w:val="24"/>
                <w:szCs w:val="24"/>
              </w:rPr>
              <w:t xml:space="preserve">My first year in practice has been based in a statutory children’s assessment team, recently I have been offered a new post as a School’s Safeguarding Officer. During my time in these posts I feel that I have been able to develop vital skills in developing my communication skills and confidence in working with children, </w:t>
            </w:r>
            <w:r w:rsidR="002B33BC" w:rsidRPr="00B55610">
              <w:rPr>
                <w:iCs/>
                <w:sz w:val="24"/>
                <w:szCs w:val="24"/>
              </w:rPr>
              <w:t>families,</w:t>
            </w:r>
            <w:r w:rsidRPr="00B55610">
              <w:rPr>
                <w:iCs/>
                <w:sz w:val="24"/>
                <w:szCs w:val="24"/>
              </w:rPr>
              <w:t xml:space="preserve"> and professionals. </w:t>
            </w:r>
            <w:proofErr w:type="spellStart"/>
            <w:r w:rsidR="00166EF3" w:rsidRPr="00166EF3">
              <w:rPr>
                <w:iCs/>
                <w:sz w:val="24"/>
                <w:szCs w:val="24"/>
              </w:rPr>
              <w:t>Beesley</w:t>
            </w:r>
            <w:proofErr w:type="spellEnd"/>
            <w:r w:rsidR="00166EF3" w:rsidRPr="00166EF3">
              <w:rPr>
                <w:iCs/>
                <w:sz w:val="24"/>
                <w:szCs w:val="24"/>
              </w:rPr>
              <w:t xml:space="preserve">, Watts and Harrison, </w:t>
            </w:r>
            <w:r w:rsidR="00166EF3">
              <w:rPr>
                <w:iCs/>
                <w:sz w:val="24"/>
                <w:szCs w:val="24"/>
              </w:rPr>
              <w:t>(</w:t>
            </w:r>
            <w:r w:rsidR="00166EF3" w:rsidRPr="00166EF3">
              <w:rPr>
                <w:iCs/>
                <w:sz w:val="24"/>
                <w:szCs w:val="24"/>
              </w:rPr>
              <w:t>2018)</w:t>
            </w:r>
            <w:r w:rsidRPr="00B55610">
              <w:rPr>
                <w:iCs/>
                <w:sz w:val="24"/>
                <w:szCs w:val="24"/>
              </w:rPr>
              <w:t xml:space="preserve"> reinforce the need for good communication with families and professionals, as often breakdown in communication being prevalent within Child Practice Reviews. I feel that within the two roles I have been able to enshrine the importance of collaborative working, which is fluid within the Social Services and Wellbeing (Wales) Act 2014. Within my role I have identified the need to continue to develop my skills in working with others. I have been fortunate enough to have the opportunity to </w:t>
            </w:r>
            <w:r w:rsidR="00962CBD" w:rsidRPr="00B55610">
              <w:rPr>
                <w:iCs/>
                <w:sz w:val="24"/>
                <w:szCs w:val="24"/>
              </w:rPr>
              <w:t>undertake</w:t>
            </w:r>
            <w:r w:rsidRPr="00B55610">
              <w:rPr>
                <w:iCs/>
                <w:sz w:val="24"/>
                <w:szCs w:val="24"/>
              </w:rPr>
              <w:t xml:space="preserve"> Achieving Best Evidence training and </w:t>
            </w:r>
            <w:r w:rsidR="00962CBD" w:rsidRPr="00B55610">
              <w:rPr>
                <w:iCs/>
                <w:sz w:val="24"/>
                <w:szCs w:val="24"/>
              </w:rPr>
              <w:t>undertake</w:t>
            </w:r>
            <w:r w:rsidRPr="00B55610">
              <w:rPr>
                <w:iCs/>
                <w:sz w:val="24"/>
                <w:szCs w:val="24"/>
              </w:rPr>
              <w:t xml:space="preserve"> Section 47 investigations under the Children Act 1989. This has given me an opportunity to work alongside police and families. Due to the sensitive nature of the investigation, I identified the need to develop more confidence in appropriate challenge when working with other professionals. I have recognised the potential for power imbalance within working relationships and will consider this in terms of developing new skills in this area, I am a strong believer that families and their children should have their thoughts and feelings heard and taken in to account</w:t>
            </w:r>
            <w:r w:rsidR="006B2203">
              <w:rPr>
                <w:iCs/>
                <w:sz w:val="24"/>
                <w:szCs w:val="24"/>
              </w:rPr>
              <w:t xml:space="preserve"> </w:t>
            </w:r>
            <w:r w:rsidR="006B2203" w:rsidRPr="006B2203">
              <w:rPr>
                <w:iCs/>
                <w:sz w:val="24"/>
                <w:szCs w:val="24"/>
              </w:rPr>
              <w:t>(Bromfield et al., 2010)</w:t>
            </w:r>
            <w:r w:rsidR="006B2203">
              <w:rPr>
                <w:iCs/>
                <w:sz w:val="24"/>
                <w:szCs w:val="24"/>
              </w:rPr>
              <w:t>.</w:t>
            </w:r>
          </w:p>
          <w:p w14:paraId="63A7C3F7" w14:textId="77777777" w:rsidR="00B55610" w:rsidRPr="00B55610" w:rsidRDefault="00B55610" w:rsidP="00B55610">
            <w:pPr>
              <w:spacing w:line="360" w:lineRule="auto"/>
              <w:jc w:val="both"/>
              <w:rPr>
                <w:iCs/>
                <w:sz w:val="24"/>
                <w:szCs w:val="24"/>
              </w:rPr>
            </w:pPr>
          </w:p>
          <w:p w14:paraId="3615C07C" w14:textId="38103B5D" w:rsidR="00B55610" w:rsidRPr="00B55610" w:rsidRDefault="00B55610" w:rsidP="00B55610">
            <w:pPr>
              <w:spacing w:line="360" w:lineRule="auto"/>
              <w:jc w:val="both"/>
              <w:rPr>
                <w:iCs/>
                <w:sz w:val="24"/>
                <w:szCs w:val="24"/>
              </w:rPr>
            </w:pPr>
            <w:r w:rsidRPr="00B55610">
              <w:rPr>
                <w:iCs/>
                <w:sz w:val="24"/>
                <w:szCs w:val="24"/>
              </w:rPr>
              <w:lastRenderedPageBreak/>
              <w:t>I have also identified the need to be looking at families and the children, taking in account a multi-agency perspective</w:t>
            </w:r>
            <w:r w:rsidR="00757650">
              <w:rPr>
                <w:iCs/>
                <w:sz w:val="24"/>
                <w:szCs w:val="24"/>
              </w:rPr>
              <w:t xml:space="preserve"> </w:t>
            </w:r>
            <w:r w:rsidR="00757650" w:rsidRPr="00757650">
              <w:rPr>
                <w:iCs/>
                <w:sz w:val="24"/>
                <w:szCs w:val="24"/>
              </w:rPr>
              <w:t>(</w:t>
            </w:r>
            <w:proofErr w:type="spellStart"/>
            <w:r w:rsidR="00757650" w:rsidRPr="00757650">
              <w:rPr>
                <w:iCs/>
                <w:sz w:val="24"/>
                <w:szCs w:val="24"/>
              </w:rPr>
              <w:t>Townsley</w:t>
            </w:r>
            <w:proofErr w:type="spellEnd"/>
            <w:r w:rsidR="00757650" w:rsidRPr="00757650">
              <w:rPr>
                <w:iCs/>
                <w:sz w:val="24"/>
                <w:szCs w:val="24"/>
              </w:rPr>
              <w:t xml:space="preserve">, Abbott and </w:t>
            </w:r>
            <w:proofErr w:type="spellStart"/>
            <w:r w:rsidR="00757650" w:rsidRPr="00757650">
              <w:rPr>
                <w:iCs/>
                <w:sz w:val="24"/>
                <w:szCs w:val="24"/>
              </w:rPr>
              <w:t>Debwatson</w:t>
            </w:r>
            <w:proofErr w:type="spellEnd"/>
            <w:r w:rsidR="00757650" w:rsidRPr="00757650">
              <w:rPr>
                <w:iCs/>
                <w:sz w:val="24"/>
                <w:szCs w:val="24"/>
              </w:rPr>
              <w:t>, 2004)</w:t>
            </w:r>
            <w:r w:rsidR="00757650">
              <w:rPr>
                <w:iCs/>
                <w:sz w:val="24"/>
                <w:szCs w:val="24"/>
              </w:rPr>
              <w:t xml:space="preserve">. </w:t>
            </w:r>
            <w:r w:rsidR="00543D76">
              <w:rPr>
                <w:iCs/>
                <w:sz w:val="24"/>
                <w:szCs w:val="24"/>
              </w:rPr>
              <w:t xml:space="preserve">The </w:t>
            </w:r>
            <w:r w:rsidR="00543D76" w:rsidRPr="00543D76">
              <w:rPr>
                <w:iCs/>
                <w:sz w:val="24"/>
                <w:szCs w:val="24"/>
              </w:rPr>
              <w:t>Code</w:t>
            </w:r>
            <w:r w:rsidR="00543D76">
              <w:rPr>
                <w:iCs/>
                <w:sz w:val="24"/>
                <w:szCs w:val="24"/>
              </w:rPr>
              <w:t>s</w:t>
            </w:r>
            <w:r w:rsidR="00543D76" w:rsidRPr="00543D76">
              <w:rPr>
                <w:iCs/>
                <w:sz w:val="24"/>
                <w:szCs w:val="24"/>
              </w:rPr>
              <w:t xml:space="preserve"> of Professional Practice</w:t>
            </w:r>
            <w:r w:rsidR="000325E5">
              <w:rPr>
                <w:iCs/>
                <w:sz w:val="24"/>
                <w:szCs w:val="24"/>
              </w:rPr>
              <w:t xml:space="preserve"> (COPP)</w:t>
            </w:r>
            <w:r w:rsidR="00543D76" w:rsidRPr="00543D76">
              <w:rPr>
                <w:iCs/>
                <w:sz w:val="24"/>
                <w:szCs w:val="24"/>
              </w:rPr>
              <w:t>, 2015 (CCW, 2015)</w:t>
            </w:r>
            <w:r w:rsidRPr="00B55610">
              <w:rPr>
                <w:iCs/>
                <w:sz w:val="24"/>
                <w:szCs w:val="24"/>
              </w:rPr>
              <w:t xml:space="preserve"> emphasise the importance of being analytical during assessments. I would like to develop my ability to be analytical as I feel this would then inform more of a holistic plan for the families.  I would like to continue to develop my knowledge and confidence around the Signs of Safety model and used time within the PODs to explore the way in which danger statements can be utilised to record risks. I am aware of the importance of systemic work and want to develop my ability in incorporating the approach the benefits of this in supporting analysis in assessment.</w:t>
            </w:r>
          </w:p>
          <w:p w14:paraId="7B862225" w14:textId="77777777" w:rsidR="00B55610" w:rsidRPr="00B55610" w:rsidRDefault="00B55610" w:rsidP="00B55610">
            <w:pPr>
              <w:spacing w:line="360" w:lineRule="auto"/>
              <w:jc w:val="both"/>
              <w:rPr>
                <w:iCs/>
                <w:sz w:val="24"/>
                <w:szCs w:val="24"/>
              </w:rPr>
            </w:pPr>
          </w:p>
          <w:p w14:paraId="63D8E21F" w14:textId="21187D09" w:rsidR="00B55610" w:rsidRDefault="00B55610" w:rsidP="00B55610">
            <w:pPr>
              <w:spacing w:line="360" w:lineRule="auto"/>
              <w:jc w:val="both"/>
              <w:rPr>
                <w:iCs/>
                <w:sz w:val="24"/>
                <w:szCs w:val="24"/>
              </w:rPr>
            </w:pPr>
            <w:r w:rsidRPr="00B55610">
              <w:rPr>
                <w:iCs/>
                <w:sz w:val="24"/>
                <w:szCs w:val="24"/>
              </w:rPr>
              <w:t xml:space="preserve">To conclude, my final identified learning need is to develop my skills in prioritising, and this includes managing time and re-arranging work tasks to accommodate crisis. Within my current role I have the responsibility of ensuring that all school staff within the local authority schools that they are trained in safeguarding. This means that I need to ensure that my knowledge of current safeguarding practice is up to date. Importance of knowing safeguarding procedures for schools is vital, as highlighted within child practice reviews, where a lack of reporting and recording vital information was found as an issue </w:t>
            </w:r>
            <w:r w:rsidR="00F93E31" w:rsidRPr="00F93E31">
              <w:rPr>
                <w:iCs/>
                <w:sz w:val="24"/>
                <w:szCs w:val="24"/>
              </w:rPr>
              <w:t>(Davies and Ward, 2012)</w:t>
            </w:r>
            <w:r w:rsidR="00F93E31">
              <w:rPr>
                <w:iCs/>
                <w:sz w:val="24"/>
                <w:szCs w:val="24"/>
              </w:rPr>
              <w:t xml:space="preserve">. </w:t>
            </w:r>
            <w:r w:rsidRPr="00B55610">
              <w:rPr>
                <w:iCs/>
                <w:sz w:val="24"/>
                <w:szCs w:val="24"/>
              </w:rPr>
              <w:t xml:space="preserve">I also deal with safeguarding queries on the phone from schools, which has highlighted my need to further develop my skills around thresholds for referrals </w:t>
            </w:r>
            <w:r w:rsidR="00F93E31" w:rsidRPr="00B55610">
              <w:rPr>
                <w:iCs/>
                <w:sz w:val="24"/>
                <w:szCs w:val="24"/>
              </w:rPr>
              <w:t>into</w:t>
            </w:r>
            <w:r w:rsidRPr="00B55610">
              <w:rPr>
                <w:iCs/>
                <w:sz w:val="24"/>
                <w:szCs w:val="24"/>
              </w:rPr>
              <w:t xml:space="preserve"> children’s services. In terms of developing my knowledge around child protection, I have been given the opportunity to update the model child protection police along with my colleagues in education and safeguarding. I am hoping that this will enable me to further develop my knowledge around safeguarding protocols. </w:t>
            </w:r>
          </w:p>
          <w:p w14:paraId="17DB56F1" w14:textId="54A31A91" w:rsidR="004E5D45" w:rsidRDefault="004E5D45" w:rsidP="00B55610">
            <w:pPr>
              <w:spacing w:line="360" w:lineRule="auto"/>
              <w:jc w:val="both"/>
              <w:rPr>
                <w:iCs/>
                <w:sz w:val="24"/>
                <w:szCs w:val="24"/>
              </w:rPr>
            </w:pPr>
          </w:p>
          <w:p w14:paraId="103EFD4D" w14:textId="189A2CE8" w:rsidR="004E5D45" w:rsidRPr="00B55610" w:rsidRDefault="004E5D45" w:rsidP="00B55610">
            <w:pPr>
              <w:spacing w:line="360" w:lineRule="auto"/>
              <w:jc w:val="both"/>
              <w:rPr>
                <w:iCs/>
                <w:sz w:val="24"/>
                <w:szCs w:val="24"/>
              </w:rPr>
            </w:pPr>
            <w:r>
              <w:rPr>
                <w:iCs/>
                <w:sz w:val="24"/>
                <w:szCs w:val="24"/>
              </w:rPr>
              <w:t>550 – Word count</w:t>
            </w:r>
          </w:p>
          <w:p w14:paraId="689CC4CE" w14:textId="06B5891B" w:rsidR="008A674E" w:rsidRPr="0049196A" w:rsidRDefault="008A674E" w:rsidP="00E35112">
            <w:pPr>
              <w:jc w:val="both"/>
              <w:rPr>
                <w:i/>
                <w:sz w:val="24"/>
                <w:szCs w:val="24"/>
              </w:rPr>
            </w:pPr>
          </w:p>
        </w:tc>
      </w:tr>
    </w:tbl>
    <w:p w14:paraId="14280EC1" w14:textId="77777777" w:rsidR="00FF7784" w:rsidRPr="008B28E7" w:rsidRDefault="00FF7784" w:rsidP="00FF7EBB">
      <w:pPr>
        <w:jc w:val="both"/>
        <w:rPr>
          <w:sz w:val="24"/>
          <w:szCs w:val="24"/>
        </w:rPr>
      </w:pPr>
    </w:p>
    <w:p w14:paraId="5FCABDC1" w14:textId="77777777" w:rsidR="00E559CE" w:rsidRDefault="00E559CE" w:rsidP="0093018C">
      <w:pPr>
        <w:jc w:val="center"/>
        <w:rPr>
          <w:b/>
          <w:sz w:val="24"/>
          <w:szCs w:val="24"/>
        </w:rPr>
      </w:pPr>
    </w:p>
    <w:p w14:paraId="7FDE856D" w14:textId="77777777" w:rsidR="00F22AC5" w:rsidRPr="008B28E7" w:rsidRDefault="008C7770" w:rsidP="0093018C">
      <w:pPr>
        <w:jc w:val="center"/>
        <w:rPr>
          <w:b/>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w:t>
      </w:r>
      <w:proofErr w:type="gramStart"/>
      <w:r w:rsidR="00E559CE" w:rsidRPr="002A0E51">
        <w:rPr>
          <w:b/>
          <w:sz w:val="24"/>
          <w:szCs w:val="24"/>
        </w:rPr>
        <w:t>family</w:t>
      </w:r>
      <w:proofErr w:type="gramEnd"/>
      <w:r w:rsidR="00E559CE" w:rsidRPr="002A0E51">
        <w:rPr>
          <w:b/>
          <w:sz w:val="24"/>
          <w:szCs w:val="24"/>
        </w:rPr>
        <w:t xml:space="preserve">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w:t>
      </w:r>
      <w:proofErr w:type="gramStart"/>
      <w:r w:rsidR="005C28D3">
        <w:rPr>
          <w:i/>
          <w:sz w:val="24"/>
          <w:szCs w:val="24"/>
        </w:rPr>
        <w:t>families</w:t>
      </w:r>
      <w:proofErr w:type="gramEnd"/>
      <w:r w:rsidR="005C28D3">
        <w:rPr>
          <w:i/>
          <w:sz w:val="24"/>
          <w:szCs w:val="24"/>
        </w:rPr>
        <w:t xml:space="preserve">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proofErr w:type="spellStart"/>
      <w:r w:rsidR="006E481E" w:rsidRPr="00130119">
        <w:rPr>
          <w:i/>
          <w:sz w:val="24"/>
          <w:szCs w:val="24"/>
        </w:rPr>
        <w:t>years experience</w:t>
      </w:r>
      <w:proofErr w:type="spellEnd"/>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105C2755" w14:textId="32C6B3FF"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467AA8">
        <w:rPr>
          <w:sz w:val="24"/>
          <w:szCs w:val="24"/>
        </w:rPr>
        <w:t>15/06/2020</w:t>
      </w:r>
    </w:p>
    <w:p w14:paraId="3A5D8EB1" w14:textId="77777777" w:rsidR="00E91F62" w:rsidRPr="008B28E7" w:rsidRDefault="00E91F62" w:rsidP="00FF7EBB">
      <w:pPr>
        <w:jc w:val="both"/>
        <w:rPr>
          <w:b/>
          <w:sz w:val="24"/>
          <w:szCs w:val="24"/>
        </w:rPr>
      </w:pPr>
    </w:p>
    <w:p w14:paraId="3237F996"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0F393A2" w14:textId="77777777" w:rsidR="00C7108B" w:rsidRDefault="00C7108B" w:rsidP="00FF7EBB">
            <w:pPr>
              <w:jc w:val="both"/>
              <w:rPr>
                <w:sz w:val="24"/>
                <w:szCs w:val="24"/>
              </w:rPr>
            </w:pPr>
          </w:p>
          <w:p w14:paraId="0B737111" w14:textId="327CF692"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7F0C06BE" w14:textId="0B6BA0B6" w:rsidR="004853A9" w:rsidRDefault="004853A9" w:rsidP="00FF7EBB">
            <w:pPr>
              <w:jc w:val="both"/>
              <w:rPr>
                <w:i/>
                <w:sz w:val="24"/>
                <w:szCs w:val="24"/>
              </w:rPr>
            </w:pPr>
          </w:p>
          <w:p w14:paraId="3B0118FE" w14:textId="16697904" w:rsidR="004853A9" w:rsidRDefault="002D20E0" w:rsidP="00650A21">
            <w:pPr>
              <w:spacing w:line="360" w:lineRule="auto"/>
              <w:jc w:val="both"/>
              <w:rPr>
                <w:iCs/>
                <w:sz w:val="24"/>
                <w:szCs w:val="24"/>
              </w:rPr>
            </w:pPr>
            <w:r>
              <w:rPr>
                <w:iCs/>
                <w:sz w:val="24"/>
                <w:szCs w:val="24"/>
              </w:rPr>
              <w:t xml:space="preserve">The </w:t>
            </w:r>
            <w:r w:rsidR="004853A9">
              <w:rPr>
                <w:iCs/>
                <w:sz w:val="24"/>
                <w:szCs w:val="24"/>
              </w:rPr>
              <w:t xml:space="preserve">observation will be direct work with a child, who was is open for an assessment, working along-side the Social Services and Wellbeing (Wales) Act 2014. The purpose of the observation is to ascertain whether the child has been having contact with their grandparent who is on the </w:t>
            </w:r>
            <w:r w:rsidR="00A215F2">
              <w:rPr>
                <w:iCs/>
                <w:sz w:val="24"/>
                <w:szCs w:val="24"/>
              </w:rPr>
              <w:t xml:space="preserve">Sex Offenders Register for life under the </w:t>
            </w:r>
            <w:r w:rsidR="00056074">
              <w:rPr>
                <w:iCs/>
                <w:sz w:val="24"/>
                <w:szCs w:val="24"/>
              </w:rPr>
              <w:t>Sexual Offences Act 2003.</w:t>
            </w:r>
            <w:r w:rsidR="00A215F2">
              <w:rPr>
                <w:iCs/>
                <w:sz w:val="24"/>
                <w:szCs w:val="24"/>
              </w:rPr>
              <w:t xml:space="preserve"> I was specifically going to be making a judgement whether the parents were protective. If th</w:t>
            </w:r>
            <w:r w:rsidR="00650A21">
              <w:rPr>
                <w:iCs/>
                <w:sz w:val="24"/>
                <w:szCs w:val="24"/>
              </w:rPr>
              <w:t>e child was being exposed to the grandfather, then we would be considering taking the case to a child protection case conference; under</w:t>
            </w:r>
            <w:r w:rsidR="00524539">
              <w:rPr>
                <w:iCs/>
                <w:sz w:val="24"/>
                <w:szCs w:val="24"/>
              </w:rPr>
              <w:t xml:space="preserve"> </w:t>
            </w:r>
            <w:r w:rsidR="00D36DBF">
              <w:rPr>
                <w:iCs/>
                <w:sz w:val="24"/>
                <w:szCs w:val="24"/>
              </w:rPr>
              <w:t>S</w:t>
            </w:r>
            <w:r w:rsidR="00650A21" w:rsidRPr="00650A21">
              <w:rPr>
                <w:iCs/>
                <w:sz w:val="24"/>
                <w:szCs w:val="24"/>
              </w:rPr>
              <w:t>.47 Children Act 1989.</w:t>
            </w:r>
          </w:p>
          <w:p w14:paraId="376CD279" w14:textId="77777777" w:rsidR="004B52E3" w:rsidRDefault="004B52E3" w:rsidP="00650A21">
            <w:pPr>
              <w:spacing w:line="360" w:lineRule="auto"/>
              <w:jc w:val="both"/>
              <w:rPr>
                <w:iCs/>
                <w:sz w:val="24"/>
                <w:szCs w:val="24"/>
              </w:rPr>
            </w:pPr>
          </w:p>
          <w:p w14:paraId="108DA87D" w14:textId="01671A42" w:rsidR="002F7301" w:rsidRDefault="00D91B6F" w:rsidP="00650A21">
            <w:pPr>
              <w:spacing w:line="360" w:lineRule="auto"/>
              <w:jc w:val="both"/>
              <w:rPr>
                <w:iCs/>
                <w:sz w:val="24"/>
                <w:szCs w:val="24"/>
              </w:rPr>
            </w:pPr>
            <w:r>
              <w:rPr>
                <w:iCs/>
                <w:sz w:val="24"/>
                <w:szCs w:val="24"/>
              </w:rPr>
              <w:t>Collaboration was vital within this case as I had to work alongside</w:t>
            </w:r>
            <w:r w:rsidR="00275EAB">
              <w:rPr>
                <w:iCs/>
                <w:sz w:val="24"/>
                <w:szCs w:val="24"/>
              </w:rPr>
              <w:t xml:space="preserve"> another social worker, who was the allocated worker for the Grandfathers four-year-old son. I considered the possible dilemma’s in relation to Human Rights Act 1998 and </w:t>
            </w:r>
            <w:r w:rsidR="00135E6A">
              <w:rPr>
                <w:iCs/>
                <w:sz w:val="24"/>
                <w:szCs w:val="24"/>
              </w:rPr>
              <w:t>t</w:t>
            </w:r>
            <w:r w:rsidR="00275EAB">
              <w:rPr>
                <w:iCs/>
                <w:sz w:val="24"/>
                <w:szCs w:val="24"/>
              </w:rPr>
              <w:t xml:space="preserve">he Children Act 1989, as they have a right to a private </w:t>
            </w:r>
            <w:r>
              <w:rPr>
                <w:iCs/>
                <w:sz w:val="24"/>
                <w:szCs w:val="24"/>
              </w:rPr>
              <w:t xml:space="preserve"> </w:t>
            </w:r>
            <w:r w:rsidR="00275EAB">
              <w:rPr>
                <w:iCs/>
                <w:sz w:val="24"/>
                <w:szCs w:val="24"/>
              </w:rPr>
              <w:t>family life, but a</w:t>
            </w:r>
            <w:r w:rsidR="005B5616">
              <w:rPr>
                <w:iCs/>
                <w:sz w:val="24"/>
                <w:szCs w:val="24"/>
              </w:rPr>
              <w:t xml:space="preserve">lso </w:t>
            </w:r>
            <w:r w:rsidR="00275EAB">
              <w:rPr>
                <w:iCs/>
                <w:sz w:val="24"/>
                <w:szCs w:val="24"/>
              </w:rPr>
              <w:t>ensur</w:t>
            </w:r>
            <w:r w:rsidR="005B5616">
              <w:rPr>
                <w:iCs/>
                <w:sz w:val="24"/>
                <w:szCs w:val="24"/>
              </w:rPr>
              <w:t>ing</w:t>
            </w:r>
            <w:r w:rsidR="00275EAB">
              <w:rPr>
                <w:iCs/>
                <w:sz w:val="24"/>
                <w:szCs w:val="24"/>
              </w:rPr>
              <w:t xml:space="preserve"> that I asked the correct questions </w:t>
            </w:r>
            <w:r w:rsidR="00B26002">
              <w:rPr>
                <w:iCs/>
                <w:sz w:val="24"/>
                <w:szCs w:val="24"/>
              </w:rPr>
              <w:t>in order to ensure that I was satisfied that the child was not being placed at risk of harm.</w:t>
            </w:r>
          </w:p>
          <w:p w14:paraId="7ADA2870" w14:textId="77777777" w:rsidR="00130F2E" w:rsidRDefault="00130F2E" w:rsidP="00650A21">
            <w:pPr>
              <w:spacing w:line="360" w:lineRule="auto"/>
              <w:jc w:val="both"/>
              <w:rPr>
                <w:iCs/>
                <w:sz w:val="24"/>
                <w:szCs w:val="24"/>
              </w:rPr>
            </w:pPr>
          </w:p>
          <w:p w14:paraId="1F523CE9" w14:textId="74ACB4E4" w:rsidR="00422FC5" w:rsidRDefault="002F7301" w:rsidP="00650A21">
            <w:pPr>
              <w:spacing w:line="360" w:lineRule="auto"/>
              <w:jc w:val="both"/>
              <w:rPr>
                <w:iCs/>
                <w:sz w:val="24"/>
                <w:szCs w:val="24"/>
              </w:rPr>
            </w:pPr>
            <w:r>
              <w:rPr>
                <w:iCs/>
                <w:sz w:val="24"/>
                <w:szCs w:val="24"/>
              </w:rPr>
              <w:t xml:space="preserve">I considered </w:t>
            </w:r>
            <w:r w:rsidR="00130F2E">
              <w:rPr>
                <w:iCs/>
                <w:sz w:val="24"/>
                <w:szCs w:val="24"/>
              </w:rPr>
              <w:t xml:space="preserve">the </w:t>
            </w:r>
            <w:r w:rsidR="00130F2E" w:rsidRPr="00130F2E">
              <w:rPr>
                <w:iCs/>
                <w:sz w:val="24"/>
                <w:szCs w:val="24"/>
              </w:rPr>
              <w:t>Welsh Language Measure (2010)</w:t>
            </w:r>
            <w:r w:rsidR="00130F2E">
              <w:rPr>
                <w:iCs/>
                <w:sz w:val="24"/>
                <w:szCs w:val="24"/>
              </w:rPr>
              <w:t xml:space="preserve"> by</w:t>
            </w:r>
            <w:r>
              <w:rPr>
                <w:iCs/>
                <w:sz w:val="24"/>
                <w:szCs w:val="24"/>
              </w:rPr>
              <w:t xml:space="preserve"> ask</w:t>
            </w:r>
            <w:r w:rsidR="00130F2E">
              <w:rPr>
                <w:iCs/>
                <w:sz w:val="24"/>
                <w:szCs w:val="24"/>
              </w:rPr>
              <w:t>ing</w:t>
            </w:r>
            <w:r>
              <w:rPr>
                <w:iCs/>
                <w:sz w:val="24"/>
                <w:szCs w:val="24"/>
              </w:rPr>
              <w:t xml:space="preserve"> the family what language they would prefer the session to take place</w:t>
            </w:r>
            <w:r w:rsidR="0099775F">
              <w:rPr>
                <w:iCs/>
                <w:sz w:val="24"/>
                <w:szCs w:val="24"/>
              </w:rPr>
              <w:t>, although I was aware the family were originally from England it was considered as the child attended a Welsh medium primary school</w:t>
            </w:r>
            <w:r>
              <w:rPr>
                <w:iCs/>
                <w:sz w:val="24"/>
                <w:szCs w:val="24"/>
              </w:rPr>
              <w:t xml:space="preserve">. </w:t>
            </w:r>
            <w:r w:rsidR="00422FC5">
              <w:rPr>
                <w:iCs/>
                <w:sz w:val="24"/>
                <w:szCs w:val="24"/>
              </w:rPr>
              <w:t>The family live</w:t>
            </w:r>
            <w:r w:rsidR="0099775F">
              <w:rPr>
                <w:iCs/>
                <w:sz w:val="24"/>
                <w:szCs w:val="24"/>
              </w:rPr>
              <w:t xml:space="preserve"> </w:t>
            </w:r>
            <w:r w:rsidR="00C247F4">
              <w:rPr>
                <w:iCs/>
                <w:sz w:val="24"/>
                <w:szCs w:val="24"/>
              </w:rPr>
              <w:t xml:space="preserve">in a </w:t>
            </w:r>
            <w:r w:rsidR="00543D76">
              <w:rPr>
                <w:iCs/>
                <w:sz w:val="24"/>
                <w:szCs w:val="24"/>
              </w:rPr>
              <w:t>built-up</w:t>
            </w:r>
            <w:r w:rsidR="008E741E">
              <w:rPr>
                <w:iCs/>
                <w:sz w:val="24"/>
                <w:szCs w:val="24"/>
              </w:rPr>
              <w:t xml:space="preserve"> urban</w:t>
            </w:r>
            <w:r w:rsidR="00C247F4">
              <w:rPr>
                <w:iCs/>
                <w:sz w:val="24"/>
                <w:szCs w:val="24"/>
              </w:rPr>
              <w:t xml:space="preserve"> area, and close to school and other local facilities. </w:t>
            </w:r>
            <w:r w:rsidR="00422FC5">
              <w:rPr>
                <w:iCs/>
                <w:sz w:val="24"/>
                <w:szCs w:val="24"/>
              </w:rPr>
              <w:t xml:space="preserve"> </w:t>
            </w:r>
          </w:p>
          <w:p w14:paraId="204CE650" w14:textId="77777777" w:rsidR="00422FC5" w:rsidRDefault="00422FC5" w:rsidP="00650A21">
            <w:pPr>
              <w:spacing w:line="360" w:lineRule="auto"/>
              <w:jc w:val="both"/>
              <w:rPr>
                <w:iCs/>
                <w:sz w:val="24"/>
                <w:szCs w:val="24"/>
              </w:rPr>
            </w:pPr>
          </w:p>
          <w:p w14:paraId="767D8E13" w14:textId="550D4989" w:rsidR="00D91B6F" w:rsidRDefault="002F7301" w:rsidP="00650A21">
            <w:pPr>
              <w:spacing w:line="360" w:lineRule="auto"/>
              <w:jc w:val="both"/>
              <w:rPr>
                <w:iCs/>
                <w:sz w:val="24"/>
                <w:szCs w:val="24"/>
              </w:rPr>
            </w:pPr>
            <w:r>
              <w:rPr>
                <w:iCs/>
                <w:sz w:val="24"/>
                <w:szCs w:val="24"/>
              </w:rPr>
              <w:t xml:space="preserve">In addition, it was agreed that the session would be done over </w:t>
            </w:r>
            <w:proofErr w:type="spellStart"/>
            <w:r>
              <w:rPr>
                <w:iCs/>
                <w:sz w:val="24"/>
                <w:szCs w:val="24"/>
              </w:rPr>
              <w:t>Whats</w:t>
            </w:r>
            <w:proofErr w:type="spellEnd"/>
            <w:r>
              <w:rPr>
                <w:iCs/>
                <w:sz w:val="24"/>
                <w:szCs w:val="24"/>
              </w:rPr>
              <w:t xml:space="preserve"> App Video call, due to the </w:t>
            </w:r>
            <w:proofErr w:type="spellStart"/>
            <w:r>
              <w:rPr>
                <w:iCs/>
                <w:sz w:val="24"/>
                <w:szCs w:val="24"/>
              </w:rPr>
              <w:t>Covid</w:t>
            </w:r>
            <w:proofErr w:type="spellEnd"/>
            <w:r>
              <w:rPr>
                <w:iCs/>
                <w:sz w:val="24"/>
                <w:szCs w:val="24"/>
              </w:rPr>
              <w:t xml:space="preserve"> pandemic. Consideration was</w:t>
            </w:r>
            <w:r w:rsidR="00C247F4">
              <w:rPr>
                <w:iCs/>
                <w:sz w:val="24"/>
                <w:szCs w:val="24"/>
              </w:rPr>
              <w:t xml:space="preserve"> given </w:t>
            </w:r>
            <w:r w:rsidR="008E7054">
              <w:rPr>
                <w:iCs/>
                <w:sz w:val="24"/>
                <w:szCs w:val="24"/>
              </w:rPr>
              <w:t xml:space="preserve">to ensure that the family had the technology needed and that the child understood how to use and communicate over video call. </w:t>
            </w:r>
          </w:p>
          <w:p w14:paraId="79CAF704" w14:textId="29A0EEFF" w:rsidR="00575205" w:rsidRDefault="00575205" w:rsidP="00650A21">
            <w:pPr>
              <w:spacing w:line="360" w:lineRule="auto"/>
              <w:jc w:val="both"/>
              <w:rPr>
                <w:iCs/>
                <w:sz w:val="24"/>
                <w:szCs w:val="24"/>
              </w:rPr>
            </w:pPr>
          </w:p>
          <w:p w14:paraId="1DFD7E89" w14:textId="71914A72" w:rsidR="00575205" w:rsidRDefault="00575205" w:rsidP="00650A21">
            <w:pPr>
              <w:spacing w:line="360" w:lineRule="auto"/>
              <w:jc w:val="both"/>
              <w:rPr>
                <w:iCs/>
                <w:sz w:val="24"/>
                <w:szCs w:val="24"/>
              </w:rPr>
            </w:pPr>
            <w:r>
              <w:rPr>
                <w:iCs/>
                <w:sz w:val="24"/>
                <w:szCs w:val="24"/>
              </w:rPr>
              <w:t>Prior to the observation I had already discussed the worries with the parents and the purpose of the direct work with the child. Parents</w:t>
            </w:r>
            <w:r w:rsidR="00BF6671">
              <w:rPr>
                <w:iCs/>
                <w:sz w:val="24"/>
                <w:szCs w:val="24"/>
              </w:rPr>
              <w:t xml:space="preserve"> and child</w:t>
            </w:r>
            <w:r>
              <w:rPr>
                <w:iCs/>
                <w:sz w:val="24"/>
                <w:szCs w:val="24"/>
              </w:rPr>
              <w:t xml:space="preserve"> were aware that the video call and direct work would inform the assessment and safety plan for the family. </w:t>
            </w:r>
          </w:p>
          <w:p w14:paraId="6DE1F8F6" w14:textId="1118F7D2" w:rsidR="002D20E0" w:rsidRDefault="002D20E0" w:rsidP="00650A21">
            <w:pPr>
              <w:spacing w:line="360" w:lineRule="auto"/>
              <w:jc w:val="both"/>
              <w:rPr>
                <w:iCs/>
                <w:sz w:val="24"/>
                <w:szCs w:val="24"/>
              </w:rPr>
            </w:pPr>
          </w:p>
          <w:p w14:paraId="39B5D8DE" w14:textId="160DB5EC" w:rsidR="008C7770" w:rsidRPr="00E91A6A" w:rsidRDefault="002D20E0" w:rsidP="00E91A6A">
            <w:pPr>
              <w:spacing w:line="360" w:lineRule="auto"/>
              <w:jc w:val="both"/>
              <w:rPr>
                <w:iCs/>
                <w:sz w:val="24"/>
                <w:szCs w:val="24"/>
              </w:rPr>
            </w:pPr>
            <w:r>
              <w:rPr>
                <w:iCs/>
                <w:sz w:val="24"/>
                <w:szCs w:val="24"/>
              </w:rPr>
              <w:t>Word Count - 3</w:t>
            </w:r>
            <w:r w:rsidR="00DB0138">
              <w:rPr>
                <w:iCs/>
                <w:sz w:val="24"/>
                <w:szCs w:val="24"/>
              </w:rPr>
              <w:t>3</w:t>
            </w:r>
            <w:r w:rsidR="00AD68EE">
              <w:rPr>
                <w:iCs/>
                <w:sz w:val="24"/>
                <w:szCs w:val="24"/>
              </w:rPr>
              <w:t>1</w:t>
            </w:r>
          </w:p>
        </w:tc>
      </w:tr>
    </w:tbl>
    <w:p w14:paraId="0A203BC5" w14:textId="77777777" w:rsidR="00AA666E" w:rsidRPr="008B28E7" w:rsidRDefault="00AA666E" w:rsidP="00FF7EBB">
      <w:pPr>
        <w:jc w:val="both"/>
        <w:rPr>
          <w:sz w:val="24"/>
          <w:szCs w:val="24"/>
        </w:rPr>
      </w:pPr>
    </w:p>
    <w:p w14:paraId="11A1A220" w14:textId="77777777" w:rsidR="00AA666E" w:rsidRDefault="00AA666E" w:rsidP="00FF7EBB">
      <w:pPr>
        <w:jc w:val="both"/>
        <w:rPr>
          <w:sz w:val="24"/>
          <w:szCs w:val="24"/>
        </w:rPr>
      </w:pPr>
    </w:p>
    <w:p w14:paraId="00D569E4" w14:textId="77777777" w:rsidR="00D55DE0" w:rsidRDefault="00D55DE0" w:rsidP="00FF7EBB">
      <w:pPr>
        <w:jc w:val="both"/>
        <w:rPr>
          <w:sz w:val="24"/>
          <w:szCs w:val="24"/>
        </w:rPr>
      </w:pPr>
    </w:p>
    <w:p w14:paraId="164BEF27" w14:textId="77777777" w:rsidR="00D55DE0" w:rsidRDefault="00D55DE0" w:rsidP="00FF7EBB">
      <w:pPr>
        <w:jc w:val="both"/>
        <w:rPr>
          <w:sz w:val="24"/>
          <w:szCs w:val="24"/>
        </w:rPr>
      </w:pPr>
    </w:p>
    <w:p w14:paraId="7A225BCB" w14:textId="77777777" w:rsidR="00D55DE0" w:rsidRDefault="00D55DE0" w:rsidP="00FF7EBB">
      <w:pPr>
        <w:jc w:val="both"/>
        <w:rPr>
          <w:sz w:val="24"/>
          <w:szCs w:val="24"/>
        </w:rPr>
      </w:pPr>
    </w:p>
    <w:p w14:paraId="13288208" w14:textId="77777777" w:rsidR="00D55DE0" w:rsidRDefault="00D55DE0" w:rsidP="00FF7EBB">
      <w:pPr>
        <w:jc w:val="both"/>
        <w:rPr>
          <w:sz w:val="24"/>
          <w:szCs w:val="24"/>
        </w:rPr>
      </w:pPr>
    </w:p>
    <w:p w14:paraId="141131C5"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C7108B">
        <w:tc>
          <w:tcPr>
            <w:tcW w:w="10188" w:type="dxa"/>
            <w:shd w:val="clear" w:color="auto" w:fill="auto"/>
          </w:tcPr>
          <w:p w14:paraId="72AF0344" w14:textId="43057F65"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 xml:space="preserve">individual using services, their </w:t>
            </w:r>
            <w:proofErr w:type="gramStart"/>
            <w:r w:rsidR="00684732" w:rsidRPr="00467F66">
              <w:rPr>
                <w:color w:val="auto"/>
                <w:sz w:val="24"/>
                <w:szCs w:val="24"/>
              </w:rPr>
              <w:t>family</w:t>
            </w:r>
            <w:proofErr w:type="gramEnd"/>
            <w:r w:rsidR="00684732" w:rsidRPr="00467F66">
              <w:rPr>
                <w:color w:val="auto"/>
                <w:sz w:val="24"/>
                <w:szCs w:val="24"/>
              </w:rPr>
              <w:t xml:space="preserve">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14:paraId="3F1D4A74" w14:textId="1B19CEB8" w:rsidR="00C7108B" w:rsidRDefault="00C7108B" w:rsidP="00FF7EBB">
            <w:pPr>
              <w:jc w:val="both"/>
              <w:rPr>
                <w:sz w:val="24"/>
                <w:szCs w:val="24"/>
              </w:rPr>
            </w:pPr>
          </w:p>
          <w:p w14:paraId="481C2C6E" w14:textId="39507189" w:rsidR="002615C0" w:rsidRDefault="00AE6500" w:rsidP="00AC151B">
            <w:pPr>
              <w:spacing w:line="360" w:lineRule="auto"/>
              <w:jc w:val="both"/>
              <w:rPr>
                <w:sz w:val="24"/>
                <w:szCs w:val="24"/>
              </w:rPr>
            </w:pPr>
            <w:r>
              <w:rPr>
                <w:sz w:val="24"/>
                <w:szCs w:val="24"/>
              </w:rPr>
              <w:t>To</w:t>
            </w:r>
            <w:r w:rsidR="002615C0">
              <w:rPr>
                <w:sz w:val="24"/>
                <w:szCs w:val="24"/>
              </w:rPr>
              <w:t xml:space="preserve"> critically reflect on this </w:t>
            </w:r>
            <w:r w:rsidR="00AC151B">
              <w:rPr>
                <w:sz w:val="24"/>
                <w:szCs w:val="24"/>
              </w:rPr>
              <w:t>observation,</w:t>
            </w:r>
            <w:r w:rsidR="002615C0">
              <w:rPr>
                <w:sz w:val="24"/>
                <w:szCs w:val="24"/>
              </w:rPr>
              <w:t xml:space="preserve"> I have chosen to use</w:t>
            </w:r>
            <w:r w:rsidR="0069091C">
              <w:rPr>
                <w:sz w:val="24"/>
                <w:szCs w:val="24"/>
              </w:rPr>
              <w:t xml:space="preserve"> Gibbs Reflective Cycle (Gibbs, 1988). </w:t>
            </w:r>
            <w:r w:rsidR="00901D1C">
              <w:rPr>
                <w:sz w:val="24"/>
                <w:szCs w:val="24"/>
              </w:rPr>
              <w:t>I felt that this reflective cycle would give me the opportunity to not only consider what went well, but also made me think of how things could be improved if I was to do a similar piece of work again.</w:t>
            </w:r>
            <w:r w:rsidR="0024282D">
              <w:rPr>
                <w:sz w:val="24"/>
                <w:szCs w:val="24"/>
              </w:rPr>
              <w:t xml:space="preserve"> I am aware of the importance for social workers to be reflective in their practice, Bruce (2003) shares how reflection is key in professional development. </w:t>
            </w:r>
          </w:p>
          <w:p w14:paraId="37C34C35" w14:textId="5A4F6106" w:rsidR="002A787B" w:rsidRDefault="002A787B" w:rsidP="00AC151B">
            <w:pPr>
              <w:spacing w:line="360" w:lineRule="auto"/>
              <w:jc w:val="both"/>
              <w:rPr>
                <w:sz w:val="24"/>
                <w:szCs w:val="24"/>
              </w:rPr>
            </w:pPr>
          </w:p>
          <w:p w14:paraId="3249FFDE" w14:textId="6AB3EB32" w:rsidR="002A787B" w:rsidRDefault="002A787B" w:rsidP="00AC151B">
            <w:pPr>
              <w:spacing w:line="360" w:lineRule="auto"/>
              <w:jc w:val="both"/>
              <w:rPr>
                <w:sz w:val="24"/>
                <w:szCs w:val="24"/>
              </w:rPr>
            </w:pPr>
            <w:r>
              <w:rPr>
                <w:sz w:val="24"/>
                <w:szCs w:val="24"/>
              </w:rPr>
              <w:t xml:space="preserve">In terms of my communication methods, although I was already aware that the family originated from England and the family’s first language was English I still ensured that I considered the child’s wishes and feelings around her language choice </w:t>
            </w:r>
            <w:r w:rsidR="00ED28A7">
              <w:rPr>
                <w:sz w:val="24"/>
                <w:szCs w:val="24"/>
              </w:rPr>
              <w:t>(COPP S1)</w:t>
            </w:r>
            <w:r>
              <w:rPr>
                <w:sz w:val="24"/>
                <w:szCs w:val="24"/>
              </w:rPr>
              <w:t xml:space="preserve">. </w:t>
            </w:r>
            <w:r w:rsidR="00E53723">
              <w:rPr>
                <w:sz w:val="24"/>
                <w:szCs w:val="24"/>
              </w:rPr>
              <w:t>I felt that it was important to consider the</w:t>
            </w:r>
            <w:r w:rsidR="00705BE3">
              <w:rPr>
                <w:sz w:val="24"/>
                <w:szCs w:val="24"/>
              </w:rPr>
              <w:t xml:space="preserve"> Active Offer in line with the</w:t>
            </w:r>
            <w:r w:rsidR="000325E5">
              <w:rPr>
                <w:sz w:val="24"/>
                <w:szCs w:val="24"/>
              </w:rPr>
              <w:t xml:space="preserve"> </w:t>
            </w:r>
            <w:r w:rsidR="00705BE3">
              <w:rPr>
                <w:sz w:val="24"/>
                <w:szCs w:val="24"/>
              </w:rPr>
              <w:t>Welsh Governments ‘More than Just words’ (20</w:t>
            </w:r>
            <w:r w:rsidR="007F7AE9">
              <w:rPr>
                <w:sz w:val="24"/>
                <w:szCs w:val="24"/>
              </w:rPr>
              <w:t>12</w:t>
            </w:r>
            <w:r w:rsidR="00705BE3">
              <w:rPr>
                <w:sz w:val="24"/>
                <w:szCs w:val="24"/>
              </w:rPr>
              <w:t>); agenda</w:t>
            </w:r>
            <w:r w:rsidR="00E53723">
              <w:rPr>
                <w:sz w:val="24"/>
                <w:szCs w:val="24"/>
              </w:rPr>
              <w:t xml:space="preserve"> as I knew the child attended a Welsh Medium school and she may have wanted to communicate through the medium of Welsh. </w:t>
            </w:r>
            <w:r w:rsidR="00AC151B">
              <w:rPr>
                <w:sz w:val="24"/>
                <w:szCs w:val="24"/>
              </w:rPr>
              <w:t>Trevithick (20</w:t>
            </w:r>
            <w:r w:rsidR="007F7AE9">
              <w:rPr>
                <w:sz w:val="24"/>
                <w:szCs w:val="24"/>
              </w:rPr>
              <w:t>11</w:t>
            </w:r>
            <w:r w:rsidR="00AC151B">
              <w:rPr>
                <w:sz w:val="24"/>
                <w:szCs w:val="24"/>
              </w:rPr>
              <w:t xml:space="preserve">) emphasises the importance of communication, whilst working with children and families, especially when discussing sensitive information. </w:t>
            </w:r>
            <w:r w:rsidR="00AE6500">
              <w:rPr>
                <w:sz w:val="24"/>
                <w:szCs w:val="24"/>
              </w:rPr>
              <w:t xml:space="preserve">I considered that the aim of the piece of work was ultimately to ascertain whether the child was being places at risk but I had to ensure that I built a </w:t>
            </w:r>
            <w:r w:rsidR="0049708A">
              <w:rPr>
                <w:sz w:val="24"/>
                <w:szCs w:val="24"/>
              </w:rPr>
              <w:t>rapport</w:t>
            </w:r>
            <w:r w:rsidR="00AE6500">
              <w:rPr>
                <w:sz w:val="24"/>
                <w:szCs w:val="24"/>
              </w:rPr>
              <w:t xml:space="preserve"> with the child to begin with, thus according to</w:t>
            </w:r>
            <w:r w:rsidR="007F7AE9">
              <w:rPr>
                <w:sz w:val="24"/>
                <w:szCs w:val="24"/>
              </w:rPr>
              <w:t xml:space="preserve"> </w:t>
            </w:r>
            <w:r w:rsidR="007F7AE9" w:rsidRPr="007F7AE9">
              <w:rPr>
                <w:sz w:val="24"/>
                <w:szCs w:val="24"/>
              </w:rPr>
              <w:t>Thurston</w:t>
            </w:r>
            <w:r w:rsidR="007F7AE9">
              <w:rPr>
                <w:sz w:val="24"/>
                <w:szCs w:val="24"/>
              </w:rPr>
              <w:t xml:space="preserve"> (</w:t>
            </w:r>
            <w:r w:rsidR="007F7AE9" w:rsidRPr="007F7AE9">
              <w:rPr>
                <w:sz w:val="24"/>
                <w:szCs w:val="24"/>
              </w:rPr>
              <w:t>2013)</w:t>
            </w:r>
            <w:r w:rsidR="00AE6500">
              <w:rPr>
                <w:sz w:val="24"/>
                <w:szCs w:val="24"/>
              </w:rPr>
              <w:t xml:space="preserve"> being vital in direct work. </w:t>
            </w:r>
            <w:r w:rsidR="0049708A">
              <w:rPr>
                <w:sz w:val="24"/>
                <w:szCs w:val="24"/>
              </w:rPr>
              <w:t>To</w:t>
            </w:r>
            <w:r w:rsidR="00AE6500">
              <w:rPr>
                <w:sz w:val="24"/>
                <w:szCs w:val="24"/>
              </w:rPr>
              <w:t xml:space="preserve"> effectively</w:t>
            </w:r>
            <w:r w:rsidR="0049708A">
              <w:rPr>
                <w:sz w:val="24"/>
                <w:szCs w:val="24"/>
              </w:rPr>
              <w:t xml:space="preserve"> ensure that I gathered the child’s wishes and feelings I </w:t>
            </w:r>
            <w:r w:rsidR="0006430E">
              <w:rPr>
                <w:sz w:val="24"/>
                <w:szCs w:val="24"/>
              </w:rPr>
              <w:t>used</w:t>
            </w:r>
            <w:r w:rsidR="0049708A">
              <w:rPr>
                <w:sz w:val="24"/>
                <w:szCs w:val="24"/>
              </w:rPr>
              <w:t xml:space="preserve"> the ‘Three Houses’ model</w:t>
            </w:r>
            <w:r w:rsidR="00250EE1">
              <w:t xml:space="preserve"> (</w:t>
            </w:r>
            <w:proofErr w:type="spellStart"/>
            <w:r w:rsidR="00250EE1" w:rsidRPr="00250EE1">
              <w:rPr>
                <w:sz w:val="24"/>
                <w:szCs w:val="24"/>
              </w:rPr>
              <w:t>Turnell</w:t>
            </w:r>
            <w:proofErr w:type="spellEnd"/>
            <w:r w:rsidR="00250EE1" w:rsidRPr="00250EE1">
              <w:rPr>
                <w:sz w:val="24"/>
                <w:szCs w:val="24"/>
              </w:rPr>
              <w:t>, 2008</w:t>
            </w:r>
            <w:r w:rsidR="00250EE1">
              <w:rPr>
                <w:sz w:val="24"/>
                <w:szCs w:val="24"/>
              </w:rPr>
              <w:t>)</w:t>
            </w:r>
            <w:r w:rsidR="0049708A">
              <w:rPr>
                <w:sz w:val="24"/>
                <w:szCs w:val="24"/>
              </w:rPr>
              <w:t xml:space="preserve">. I felt that this worked </w:t>
            </w:r>
            <w:r w:rsidR="00584510">
              <w:rPr>
                <w:sz w:val="24"/>
                <w:szCs w:val="24"/>
              </w:rPr>
              <w:t>well</w:t>
            </w:r>
            <w:r w:rsidR="0049708A">
              <w:rPr>
                <w:sz w:val="24"/>
                <w:szCs w:val="24"/>
              </w:rPr>
              <w:t xml:space="preserve">, as it gave me a tool to aid my conversation with the child, </w:t>
            </w:r>
            <w:proofErr w:type="gramStart"/>
            <w:r w:rsidR="0049708A">
              <w:rPr>
                <w:sz w:val="24"/>
                <w:szCs w:val="24"/>
              </w:rPr>
              <w:t>and also</w:t>
            </w:r>
            <w:proofErr w:type="gramEnd"/>
            <w:r w:rsidR="0049708A">
              <w:rPr>
                <w:sz w:val="24"/>
                <w:szCs w:val="24"/>
              </w:rPr>
              <w:t xml:space="preserve"> considered both good things and worries. I felt that it allowed the child to speak openly with me, without being asked direct/leading questions. According to </w:t>
            </w:r>
            <w:proofErr w:type="spellStart"/>
            <w:r w:rsidR="00584510" w:rsidRPr="00584510">
              <w:rPr>
                <w:sz w:val="24"/>
                <w:szCs w:val="24"/>
              </w:rPr>
              <w:t>Colker</w:t>
            </w:r>
            <w:proofErr w:type="spellEnd"/>
            <w:r w:rsidR="00584510" w:rsidRPr="00584510">
              <w:rPr>
                <w:sz w:val="24"/>
                <w:szCs w:val="24"/>
              </w:rPr>
              <w:t xml:space="preserve"> and Waterstone</w:t>
            </w:r>
            <w:r w:rsidR="00584510">
              <w:rPr>
                <w:sz w:val="24"/>
                <w:szCs w:val="24"/>
              </w:rPr>
              <w:t xml:space="preserve"> (</w:t>
            </w:r>
            <w:r w:rsidR="00584510" w:rsidRPr="00584510">
              <w:rPr>
                <w:sz w:val="24"/>
                <w:szCs w:val="24"/>
              </w:rPr>
              <w:t xml:space="preserve">2011) </w:t>
            </w:r>
            <w:r w:rsidR="0049708A">
              <w:rPr>
                <w:sz w:val="24"/>
                <w:szCs w:val="24"/>
              </w:rPr>
              <w:t xml:space="preserve">open ended questioning is key in gather information in child protection. </w:t>
            </w:r>
            <w:r w:rsidR="001D09DF">
              <w:rPr>
                <w:sz w:val="24"/>
                <w:szCs w:val="24"/>
              </w:rPr>
              <w:t xml:space="preserve">I felt that using this tool allowed the child </w:t>
            </w:r>
            <w:r w:rsidR="00FD6982">
              <w:rPr>
                <w:sz w:val="24"/>
                <w:szCs w:val="24"/>
              </w:rPr>
              <w:t>to lead</w:t>
            </w:r>
            <w:r w:rsidR="001D09DF">
              <w:rPr>
                <w:sz w:val="24"/>
                <w:szCs w:val="24"/>
              </w:rPr>
              <w:t xml:space="preserve"> the conversation and I felt that it gave her an opportunity to discuss things that were important to her. I felt this really complimented the principle of Collaboration within the Social Services Wellbeing (Wales Act) 2014</w:t>
            </w:r>
            <w:r w:rsidR="00A54A54">
              <w:rPr>
                <w:sz w:val="24"/>
                <w:szCs w:val="24"/>
              </w:rPr>
              <w:t xml:space="preserve">, but also may have reduced the power inequality the child may have felt talking to a social worker. </w:t>
            </w:r>
          </w:p>
          <w:p w14:paraId="050C756B" w14:textId="07665EB6" w:rsidR="00655987" w:rsidRDefault="00655987" w:rsidP="00AC151B">
            <w:pPr>
              <w:spacing w:line="360" w:lineRule="auto"/>
              <w:jc w:val="both"/>
              <w:rPr>
                <w:sz w:val="24"/>
                <w:szCs w:val="24"/>
              </w:rPr>
            </w:pPr>
            <w:r>
              <w:rPr>
                <w:sz w:val="24"/>
                <w:szCs w:val="24"/>
              </w:rPr>
              <w:lastRenderedPageBreak/>
              <w:t xml:space="preserve">Having previously spoken to the family, I was already aware that they were apprehensive over social services involvement, so I made sure I was clear why an assessment was being undertaken and the purpose of it, thus enshrined within </w:t>
            </w:r>
            <w:r w:rsidR="00FD6982">
              <w:rPr>
                <w:sz w:val="24"/>
                <w:szCs w:val="24"/>
              </w:rPr>
              <w:t xml:space="preserve">the National Occupational Standards for Social Workers </w:t>
            </w:r>
            <w:r w:rsidR="00FD6982" w:rsidRPr="00FD6982">
              <w:rPr>
                <w:sz w:val="24"/>
                <w:szCs w:val="24"/>
              </w:rPr>
              <w:t>(</w:t>
            </w:r>
            <w:proofErr w:type="spellStart"/>
            <w:r w:rsidR="00FD6982" w:rsidRPr="00FD6982">
              <w:rPr>
                <w:sz w:val="24"/>
                <w:szCs w:val="24"/>
              </w:rPr>
              <w:t>Socialcare.wales</w:t>
            </w:r>
            <w:proofErr w:type="spellEnd"/>
            <w:r w:rsidR="00FD6982" w:rsidRPr="00FD6982">
              <w:rPr>
                <w:sz w:val="24"/>
                <w:szCs w:val="24"/>
              </w:rPr>
              <w:t>, 2020)</w:t>
            </w:r>
            <w:r w:rsidR="00FD6982">
              <w:rPr>
                <w:sz w:val="24"/>
                <w:szCs w:val="24"/>
              </w:rPr>
              <w:t xml:space="preserve">. </w:t>
            </w:r>
          </w:p>
          <w:p w14:paraId="0C9BD7E5" w14:textId="51B630C0" w:rsidR="00FA54B2" w:rsidRDefault="00FA54B2" w:rsidP="00AC151B">
            <w:pPr>
              <w:spacing w:line="360" w:lineRule="auto"/>
              <w:jc w:val="both"/>
              <w:rPr>
                <w:sz w:val="24"/>
                <w:szCs w:val="24"/>
              </w:rPr>
            </w:pPr>
          </w:p>
          <w:p w14:paraId="5579174E" w14:textId="25E80D80" w:rsidR="00FA54B2" w:rsidRDefault="00FA54B2" w:rsidP="00AC151B">
            <w:pPr>
              <w:spacing w:line="360" w:lineRule="auto"/>
              <w:jc w:val="both"/>
              <w:rPr>
                <w:sz w:val="24"/>
                <w:szCs w:val="24"/>
              </w:rPr>
            </w:pPr>
            <w:r>
              <w:rPr>
                <w:sz w:val="24"/>
                <w:szCs w:val="24"/>
              </w:rPr>
              <w:t>As this was an arranged direct work session via video call, I had to ensure that I was prepared, but also that I was on time for the family to answer the video call.</w:t>
            </w:r>
            <w:r w:rsidR="001D2046">
              <w:rPr>
                <w:sz w:val="24"/>
                <w:szCs w:val="24"/>
              </w:rPr>
              <w:t xml:space="preserve"> </w:t>
            </w:r>
            <w:r w:rsidR="001D2046" w:rsidRPr="001D2046">
              <w:rPr>
                <w:sz w:val="24"/>
                <w:szCs w:val="24"/>
              </w:rPr>
              <w:t>Brownlee and Graham</w:t>
            </w:r>
            <w:r w:rsidR="001D2046">
              <w:rPr>
                <w:sz w:val="24"/>
                <w:szCs w:val="24"/>
              </w:rPr>
              <w:t xml:space="preserve"> (</w:t>
            </w:r>
            <w:r w:rsidR="001D2046" w:rsidRPr="001D2046">
              <w:rPr>
                <w:sz w:val="24"/>
                <w:szCs w:val="24"/>
              </w:rPr>
              <w:t>2005)</w:t>
            </w:r>
            <w:r>
              <w:rPr>
                <w:sz w:val="24"/>
                <w:szCs w:val="24"/>
              </w:rPr>
              <w:t xml:space="preserve"> </w:t>
            </w:r>
            <w:r w:rsidR="000167D7">
              <w:rPr>
                <w:sz w:val="24"/>
                <w:szCs w:val="24"/>
              </w:rPr>
              <w:t>refers</w:t>
            </w:r>
            <w:r>
              <w:rPr>
                <w:sz w:val="24"/>
                <w:szCs w:val="24"/>
              </w:rPr>
              <w:t xml:space="preserve"> to the importance of being on time, and how this gives the family a sense of feeling valued and important. </w:t>
            </w:r>
            <w:r w:rsidR="00AC2EEE">
              <w:rPr>
                <w:sz w:val="24"/>
                <w:szCs w:val="24"/>
              </w:rPr>
              <w:t xml:space="preserve">Although the family were happy enough for the direct work to happen over video call due to COVID, on reflection I feel the direct work </w:t>
            </w:r>
            <w:r w:rsidR="006E3DDB">
              <w:rPr>
                <w:sz w:val="24"/>
                <w:szCs w:val="24"/>
              </w:rPr>
              <w:t xml:space="preserve">would have been more effective face to face as I would have been able to judge the body language of not only the child but the family within the room also. </w:t>
            </w:r>
            <w:r w:rsidR="00976C42">
              <w:rPr>
                <w:sz w:val="24"/>
                <w:szCs w:val="24"/>
              </w:rPr>
              <w:t>Sinclair (2005)</w:t>
            </w:r>
            <w:r w:rsidR="009E23DE">
              <w:rPr>
                <w:sz w:val="24"/>
                <w:szCs w:val="24"/>
              </w:rPr>
              <w:t xml:space="preserve"> </w:t>
            </w:r>
            <w:r w:rsidR="005C1E01">
              <w:rPr>
                <w:sz w:val="24"/>
                <w:szCs w:val="24"/>
              </w:rPr>
              <w:t>recognises</w:t>
            </w:r>
            <w:r w:rsidR="009E23DE">
              <w:rPr>
                <w:sz w:val="24"/>
                <w:szCs w:val="24"/>
              </w:rPr>
              <w:t xml:space="preserve"> the importance of non-verbal communication when working with children and families. </w:t>
            </w:r>
          </w:p>
          <w:p w14:paraId="1DF1BAB9" w14:textId="5D94FB62" w:rsidR="003C1F27" w:rsidRDefault="003C1F27" w:rsidP="00AC151B">
            <w:pPr>
              <w:spacing w:line="360" w:lineRule="auto"/>
              <w:jc w:val="both"/>
              <w:rPr>
                <w:sz w:val="24"/>
                <w:szCs w:val="24"/>
              </w:rPr>
            </w:pPr>
          </w:p>
          <w:p w14:paraId="377CD6F0" w14:textId="54B364A5" w:rsidR="003C1F27" w:rsidRDefault="003C1F27" w:rsidP="00AC151B">
            <w:pPr>
              <w:spacing w:line="360" w:lineRule="auto"/>
              <w:jc w:val="both"/>
              <w:rPr>
                <w:sz w:val="24"/>
                <w:szCs w:val="24"/>
              </w:rPr>
            </w:pPr>
            <w:r>
              <w:rPr>
                <w:sz w:val="24"/>
                <w:szCs w:val="24"/>
              </w:rPr>
              <w:t xml:space="preserve">As the case was also linked to another local authority multi-agency working was important. As ever, working in child protection it is vital that I ensured that I was able to effectively communicate with the social worker </w:t>
            </w:r>
            <w:r w:rsidR="00B275B0">
              <w:rPr>
                <w:sz w:val="24"/>
                <w:szCs w:val="24"/>
              </w:rPr>
              <w:t>to</w:t>
            </w:r>
            <w:r>
              <w:rPr>
                <w:sz w:val="24"/>
                <w:szCs w:val="24"/>
              </w:rPr>
              <w:t xml:space="preserve"> effectively formulate a safety plan. In addition to language, i considered the level of understanding of the child. I had already spoken to the child’s school and was aware that she had some delays in her learning, this allowed me to ensure that I </w:t>
            </w:r>
            <w:r w:rsidR="00C007CF">
              <w:rPr>
                <w:sz w:val="24"/>
                <w:szCs w:val="24"/>
              </w:rPr>
              <w:t xml:space="preserve">tailored the direct work to a level where the child would be able to participate the best. I feel that this worked well, and ensured that I was prepared, however, upon reflection I </w:t>
            </w:r>
            <w:r w:rsidR="00E616E8">
              <w:rPr>
                <w:sz w:val="24"/>
                <w:szCs w:val="24"/>
              </w:rPr>
              <w:t xml:space="preserve">felt that undertaking the direct work over video call was not as effective. </w:t>
            </w:r>
            <w:r w:rsidR="00AE1A76">
              <w:rPr>
                <w:sz w:val="24"/>
                <w:szCs w:val="24"/>
              </w:rPr>
              <w:t xml:space="preserve">As the observation was via video call, it was vital that I considered </w:t>
            </w:r>
            <w:r w:rsidR="00B275B0">
              <w:rPr>
                <w:sz w:val="24"/>
                <w:szCs w:val="24"/>
              </w:rPr>
              <w:t>nonverbal</w:t>
            </w:r>
            <w:r w:rsidR="00AE1A76">
              <w:rPr>
                <w:sz w:val="24"/>
                <w:szCs w:val="24"/>
              </w:rPr>
              <w:t xml:space="preserve"> cues. (</w:t>
            </w:r>
            <w:r w:rsidR="005A44ED">
              <w:rPr>
                <w:sz w:val="24"/>
                <w:szCs w:val="24"/>
              </w:rPr>
              <w:t>Laird, 2013</w:t>
            </w:r>
            <w:r w:rsidR="00AE1A76">
              <w:rPr>
                <w:sz w:val="24"/>
                <w:szCs w:val="24"/>
              </w:rPr>
              <w:t xml:space="preserve">). I ensured that I considered her body language especially when I was exploring questions around the Grandad. I was able to identify that she was freely able to answer that she was not having contact, and then could see the difference in her responses when she was talking about her worries around lockdown and </w:t>
            </w:r>
            <w:r w:rsidR="005A44ED">
              <w:rPr>
                <w:sz w:val="24"/>
                <w:szCs w:val="24"/>
              </w:rPr>
              <w:t>COVID</w:t>
            </w:r>
            <w:r w:rsidR="00AE1A76">
              <w:rPr>
                <w:sz w:val="24"/>
                <w:szCs w:val="24"/>
              </w:rPr>
              <w:t xml:space="preserve">. </w:t>
            </w:r>
            <w:r w:rsidR="004532B8">
              <w:rPr>
                <w:sz w:val="24"/>
                <w:szCs w:val="24"/>
              </w:rPr>
              <w:t xml:space="preserve">I was also aware and considered that the child may have been feeling nervous as my observer was also present on the call and had not </w:t>
            </w:r>
            <w:r w:rsidR="00AA7ED1">
              <w:rPr>
                <w:sz w:val="24"/>
                <w:szCs w:val="24"/>
              </w:rPr>
              <w:t xml:space="preserve">met the child before; although I had explained this would be the case. </w:t>
            </w:r>
          </w:p>
          <w:p w14:paraId="7BC807B7" w14:textId="43DCE553" w:rsidR="00D43444" w:rsidRDefault="00D43444" w:rsidP="00AC151B">
            <w:pPr>
              <w:spacing w:line="360" w:lineRule="auto"/>
              <w:jc w:val="both"/>
              <w:rPr>
                <w:sz w:val="24"/>
                <w:szCs w:val="24"/>
              </w:rPr>
            </w:pPr>
          </w:p>
          <w:p w14:paraId="28F41CB3" w14:textId="2F6A4108" w:rsidR="000562D2" w:rsidRDefault="00D43444" w:rsidP="00AC151B">
            <w:pPr>
              <w:spacing w:line="360" w:lineRule="auto"/>
              <w:jc w:val="both"/>
              <w:rPr>
                <w:sz w:val="24"/>
                <w:szCs w:val="24"/>
              </w:rPr>
            </w:pPr>
            <w:r>
              <w:rPr>
                <w:sz w:val="24"/>
                <w:szCs w:val="24"/>
              </w:rPr>
              <w:lastRenderedPageBreak/>
              <w:t xml:space="preserve">Once we had built a </w:t>
            </w:r>
            <w:r w:rsidR="00265362">
              <w:rPr>
                <w:sz w:val="24"/>
                <w:szCs w:val="24"/>
              </w:rPr>
              <w:t>rapport,</w:t>
            </w:r>
            <w:r>
              <w:rPr>
                <w:sz w:val="24"/>
                <w:szCs w:val="24"/>
              </w:rPr>
              <w:t xml:space="preserve"> I started by asking the child who she lives with and for her to describe the different types of relationships that she had with her family members. When we came to talking about her </w:t>
            </w:r>
            <w:r w:rsidR="00680FE6">
              <w:rPr>
                <w:sz w:val="24"/>
                <w:szCs w:val="24"/>
              </w:rPr>
              <w:t>Grandad,</w:t>
            </w:r>
            <w:r>
              <w:rPr>
                <w:sz w:val="24"/>
                <w:szCs w:val="24"/>
              </w:rPr>
              <w:t xml:space="preserve"> I was conscious of her age and level of understanding and aware that she would not know the whole reasons why she is not allowed to have contact with her Grandfather. What I also did have to</w:t>
            </w:r>
            <w:r w:rsidR="00C57E44">
              <w:rPr>
                <w:sz w:val="24"/>
                <w:szCs w:val="24"/>
              </w:rPr>
              <w:t xml:space="preserve"> consider that the Grandfather was also the father of </w:t>
            </w:r>
            <w:r w:rsidR="00A510DF">
              <w:rPr>
                <w:sz w:val="24"/>
                <w:szCs w:val="24"/>
              </w:rPr>
              <w:t xml:space="preserve">the child’s father and this was a dilemma within the family. As the child’s father wanted to continue to have a relationship even though he was aware of what he had done. I </w:t>
            </w:r>
            <w:r w:rsidR="008023BF">
              <w:rPr>
                <w:sz w:val="24"/>
                <w:szCs w:val="24"/>
              </w:rPr>
              <w:t>recognised</w:t>
            </w:r>
            <w:r w:rsidR="00A510DF">
              <w:rPr>
                <w:sz w:val="24"/>
                <w:szCs w:val="24"/>
              </w:rPr>
              <w:t xml:space="preserve"> that this </w:t>
            </w:r>
            <w:r w:rsidR="000A616C">
              <w:rPr>
                <w:sz w:val="24"/>
                <w:szCs w:val="24"/>
              </w:rPr>
              <w:t>conflicted</w:t>
            </w:r>
            <w:r w:rsidR="00A510DF">
              <w:rPr>
                <w:sz w:val="24"/>
                <w:szCs w:val="24"/>
              </w:rPr>
              <w:t xml:space="preserve"> with my own views as I understood that they had a right to a family life under article 8 of the Human Rights Act 1998, but as a social worker I knew that the child’s welfare was paramount. This was something I have reflected on and ensured did not</w:t>
            </w:r>
            <w:r w:rsidR="005A62BD">
              <w:rPr>
                <w:sz w:val="24"/>
                <w:szCs w:val="24"/>
              </w:rPr>
              <w:t xml:space="preserve"> change the way in which I undertook the direct work. </w:t>
            </w:r>
            <w:r w:rsidR="00C101B0">
              <w:rPr>
                <w:sz w:val="24"/>
                <w:szCs w:val="24"/>
              </w:rPr>
              <w:t xml:space="preserve">Ayers </w:t>
            </w:r>
            <w:r w:rsidR="005A62BD">
              <w:rPr>
                <w:sz w:val="24"/>
                <w:szCs w:val="24"/>
              </w:rPr>
              <w:t>(</w:t>
            </w:r>
            <w:r w:rsidR="00C101B0">
              <w:rPr>
                <w:sz w:val="24"/>
                <w:szCs w:val="24"/>
              </w:rPr>
              <w:t>2009</w:t>
            </w:r>
            <w:r w:rsidR="005A62BD">
              <w:rPr>
                <w:sz w:val="24"/>
                <w:szCs w:val="24"/>
              </w:rPr>
              <w:t xml:space="preserve">) recognises that conflicts in views </w:t>
            </w:r>
            <w:r w:rsidR="00980FB4">
              <w:rPr>
                <w:sz w:val="24"/>
                <w:szCs w:val="24"/>
              </w:rPr>
              <w:t>must</w:t>
            </w:r>
            <w:r w:rsidR="005A62BD">
              <w:rPr>
                <w:sz w:val="24"/>
                <w:szCs w:val="24"/>
              </w:rPr>
              <w:t xml:space="preserve"> be a factor considered in practice. </w:t>
            </w:r>
            <w:r w:rsidR="00AB1AF2">
              <w:rPr>
                <w:sz w:val="24"/>
                <w:szCs w:val="24"/>
              </w:rPr>
              <w:t xml:space="preserve">I had also ensured that during the planning stage of the observation that I had researched </w:t>
            </w:r>
            <w:r w:rsidR="00980FB4">
              <w:rPr>
                <w:sz w:val="24"/>
                <w:szCs w:val="24"/>
              </w:rPr>
              <w:t>into</w:t>
            </w:r>
            <w:r w:rsidR="00AB1AF2">
              <w:rPr>
                <w:sz w:val="24"/>
                <w:szCs w:val="24"/>
              </w:rPr>
              <w:t xml:space="preserve"> the family history and dynamics. This had given me the knowledge that both parents had grandparents who were also </w:t>
            </w:r>
            <w:r w:rsidR="008023BF">
              <w:rPr>
                <w:sz w:val="24"/>
                <w:szCs w:val="24"/>
              </w:rPr>
              <w:t>registered sex offenders</w:t>
            </w:r>
            <w:r w:rsidR="00AB1AF2">
              <w:rPr>
                <w:sz w:val="24"/>
                <w:szCs w:val="24"/>
              </w:rPr>
              <w:t xml:space="preserve">. I felt that this as important for me to know, as it ensured that I considered the potential risks, but also what the parents view of sexual abuse may be. </w:t>
            </w:r>
            <w:r w:rsidR="00573F55" w:rsidRPr="00573F55">
              <w:rPr>
                <w:sz w:val="24"/>
                <w:szCs w:val="24"/>
              </w:rPr>
              <w:t>May-Chahal and Coleman</w:t>
            </w:r>
            <w:r w:rsidR="00573F55">
              <w:rPr>
                <w:sz w:val="24"/>
                <w:szCs w:val="24"/>
              </w:rPr>
              <w:t xml:space="preserve"> (</w:t>
            </w:r>
            <w:r w:rsidR="00573F55" w:rsidRPr="00573F55">
              <w:rPr>
                <w:sz w:val="24"/>
                <w:szCs w:val="24"/>
              </w:rPr>
              <w:t>2003)</w:t>
            </w:r>
            <w:r w:rsidR="00573F55">
              <w:rPr>
                <w:sz w:val="24"/>
                <w:szCs w:val="24"/>
              </w:rPr>
              <w:t xml:space="preserve"> </w:t>
            </w:r>
            <w:r w:rsidR="00AB1AF2">
              <w:rPr>
                <w:sz w:val="24"/>
                <w:szCs w:val="24"/>
              </w:rPr>
              <w:t>considers that family history and context can play</w:t>
            </w:r>
            <w:r w:rsidR="00573F55">
              <w:rPr>
                <w:sz w:val="24"/>
                <w:szCs w:val="24"/>
              </w:rPr>
              <w:t xml:space="preserve"> </w:t>
            </w:r>
            <w:r w:rsidR="00AB1AF2">
              <w:rPr>
                <w:sz w:val="24"/>
                <w:szCs w:val="24"/>
              </w:rPr>
              <w:t xml:space="preserve">a vital part in child protection. </w:t>
            </w:r>
          </w:p>
          <w:p w14:paraId="1C6ABCE1" w14:textId="77777777" w:rsidR="000562D2" w:rsidRDefault="000562D2" w:rsidP="00AC151B">
            <w:pPr>
              <w:spacing w:line="360" w:lineRule="auto"/>
              <w:jc w:val="both"/>
              <w:rPr>
                <w:sz w:val="24"/>
                <w:szCs w:val="24"/>
              </w:rPr>
            </w:pPr>
          </w:p>
          <w:p w14:paraId="0C568616" w14:textId="42F49B82" w:rsidR="00D43444" w:rsidRDefault="000562D2" w:rsidP="00AC151B">
            <w:pPr>
              <w:spacing w:line="360" w:lineRule="auto"/>
              <w:jc w:val="both"/>
              <w:rPr>
                <w:sz w:val="24"/>
                <w:szCs w:val="24"/>
              </w:rPr>
            </w:pPr>
            <w:r>
              <w:rPr>
                <w:sz w:val="24"/>
                <w:szCs w:val="24"/>
              </w:rPr>
              <w:t xml:space="preserve">I ended the video call by giving the child an opportunity to ask me </w:t>
            </w:r>
            <w:r w:rsidR="00573F55">
              <w:rPr>
                <w:sz w:val="24"/>
                <w:szCs w:val="24"/>
              </w:rPr>
              <w:t>m</w:t>
            </w:r>
            <w:r>
              <w:rPr>
                <w:sz w:val="24"/>
                <w:szCs w:val="24"/>
              </w:rPr>
              <w:t xml:space="preserve">ay </w:t>
            </w:r>
            <w:r w:rsidR="00613E9F">
              <w:rPr>
                <w:sz w:val="24"/>
                <w:szCs w:val="24"/>
              </w:rPr>
              <w:t>question</w:t>
            </w:r>
            <w:r>
              <w:rPr>
                <w:sz w:val="24"/>
                <w:szCs w:val="24"/>
              </w:rPr>
              <w:t xml:space="preserve">, I felt that this was positive as it gave the power back to the child and would make her have an opportunity to ask anything she wanted. I explained to the family that I would be using the information gathered from the direct work to formulate a safety plan, but also it would be shared with the social worker in the other local authority. I feel by communicating openly and honestly it enabled the family to know what my plan was and to know what was happening. </w:t>
            </w:r>
            <w:r w:rsidR="001F76B8">
              <w:rPr>
                <w:sz w:val="24"/>
                <w:szCs w:val="24"/>
              </w:rPr>
              <w:t>Lishman (2009)</w:t>
            </w:r>
            <w:r>
              <w:rPr>
                <w:sz w:val="24"/>
                <w:szCs w:val="24"/>
              </w:rPr>
              <w:t xml:space="preserve"> states </w:t>
            </w:r>
            <w:r w:rsidR="00B54853">
              <w:rPr>
                <w:sz w:val="24"/>
                <w:szCs w:val="24"/>
              </w:rPr>
              <w:t>effective communicators ensure that the plan is clear and understood by the family.</w:t>
            </w:r>
            <w:r w:rsidR="008B10B4">
              <w:rPr>
                <w:sz w:val="24"/>
                <w:szCs w:val="24"/>
              </w:rPr>
              <w:t xml:space="preserve"> I thanked the family for working with me, and the child for participating in the direct work. </w:t>
            </w:r>
            <w:r w:rsidR="008C5273">
              <w:rPr>
                <w:sz w:val="24"/>
                <w:szCs w:val="24"/>
              </w:rPr>
              <w:t>Throughout the observation I felt that I was always con</w:t>
            </w:r>
            <w:r w:rsidR="00613E9F">
              <w:rPr>
                <w:sz w:val="24"/>
                <w:szCs w:val="24"/>
              </w:rPr>
              <w:t>sidered</w:t>
            </w:r>
            <w:r w:rsidR="008C5273">
              <w:rPr>
                <w:sz w:val="24"/>
                <w:szCs w:val="24"/>
              </w:rPr>
              <w:t xml:space="preserve"> the Codes of </w:t>
            </w:r>
            <w:r w:rsidR="00613E9F">
              <w:rPr>
                <w:sz w:val="24"/>
                <w:szCs w:val="24"/>
              </w:rPr>
              <w:t>Professional</w:t>
            </w:r>
            <w:r w:rsidR="008C5273">
              <w:rPr>
                <w:sz w:val="24"/>
                <w:szCs w:val="24"/>
              </w:rPr>
              <w:t xml:space="preserve"> Practice</w:t>
            </w:r>
            <w:r w:rsidR="0017206F">
              <w:rPr>
                <w:sz w:val="24"/>
                <w:szCs w:val="24"/>
              </w:rPr>
              <w:t xml:space="preserve"> (</w:t>
            </w:r>
            <w:proofErr w:type="spellStart"/>
            <w:r w:rsidR="0017206F">
              <w:rPr>
                <w:sz w:val="24"/>
                <w:szCs w:val="24"/>
              </w:rPr>
              <w:t>SocialCareWales</w:t>
            </w:r>
            <w:proofErr w:type="spellEnd"/>
            <w:r w:rsidR="0017206F">
              <w:rPr>
                <w:sz w:val="24"/>
                <w:szCs w:val="24"/>
              </w:rPr>
              <w:t>, 2020)</w:t>
            </w:r>
            <w:r w:rsidR="008C5273">
              <w:rPr>
                <w:sz w:val="24"/>
                <w:szCs w:val="24"/>
              </w:rPr>
              <w:t xml:space="preserve">. </w:t>
            </w:r>
            <w:r w:rsidR="00A542F6">
              <w:rPr>
                <w:sz w:val="24"/>
                <w:szCs w:val="24"/>
              </w:rPr>
              <w:t>I ensured that I followed the codes as outlined in t</w:t>
            </w:r>
            <w:r w:rsidR="008C5273">
              <w:rPr>
                <w:sz w:val="24"/>
                <w:szCs w:val="24"/>
              </w:rPr>
              <w:t>he Care Council Wales</w:t>
            </w:r>
            <w:r w:rsidR="00A542F6">
              <w:rPr>
                <w:sz w:val="24"/>
                <w:szCs w:val="24"/>
              </w:rPr>
              <w:t>, working alongside the core values of working openly and honestly</w:t>
            </w:r>
            <w:r w:rsidR="00613E9F">
              <w:rPr>
                <w:sz w:val="24"/>
                <w:szCs w:val="24"/>
              </w:rPr>
              <w:t xml:space="preserve">, by working in a way where I discussed the worries and concerns from the offset. I felt that by asking for feedback it ensured that there was no perceived power imbalance, by giving the child/parent </w:t>
            </w:r>
            <w:r w:rsidR="00613E9F">
              <w:rPr>
                <w:sz w:val="24"/>
                <w:szCs w:val="24"/>
              </w:rPr>
              <w:lastRenderedPageBreak/>
              <w:t xml:space="preserve">the opportunity to share any areas they thought I could develop in. </w:t>
            </w:r>
            <w:r w:rsidR="000D3008">
              <w:rPr>
                <w:sz w:val="24"/>
                <w:szCs w:val="24"/>
              </w:rPr>
              <w:t>I reflected on the</w:t>
            </w:r>
            <w:r w:rsidR="00487C05">
              <w:rPr>
                <w:sz w:val="24"/>
                <w:szCs w:val="24"/>
              </w:rPr>
              <w:t xml:space="preserve"> importance of feedback and reflection. </w:t>
            </w:r>
          </w:p>
          <w:p w14:paraId="0D37BF02" w14:textId="2EA778EF" w:rsidR="00487C05" w:rsidRDefault="00487C05" w:rsidP="00AC151B">
            <w:pPr>
              <w:spacing w:line="360" w:lineRule="auto"/>
              <w:jc w:val="both"/>
              <w:rPr>
                <w:sz w:val="24"/>
                <w:szCs w:val="24"/>
              </w:rPr>
            </w:pPr>
          </w:p>
          <w:p w14:paraId="7269E95F" w14:textId="2E6F7149" w:rsidR="00AE1A76" w:rsidRDefault="002C70EC" w:rsidP="00AC151B">
            <w:pPr>
              <w:spacing w:line="360" w:lineRule="auto"/>
              <w:jc w:val="both"/>
              <w:rPr>
                <w:sz w:val="24"/>
                <w:szCs w:val="24"/>
              </w:rPr>
            </w:pPr>
            <w:r>
              <w:rPr>
                <w:sz w:val="24"/>
                <w:szCs w:val="24"/>
              </w:rPr>
              <w:t>Overall,</w:t>
            </w:r>
            <w:r w:rsidR="00487C05">
              <w:rPr>
                <w:sz w:val="24"/>
                <w:szCs w:val="24"/>
              </w:rPr>
              <w:t xml:space="preserve"> I feel that the observation went well, and that the purpose of the direct work was completed. However, I feel that we could have gathered more personal information if I were able to do the direct work face to face, and the child may have expressed her feelings more through pictures/words. </w:t>
            </w:r>
            <w:r>
              <w:rPr>
                <w:sz w:val="24"/>
                <w:szCs w:val="24"/>
              </w:rPr>
              <w:t>I feel that it has given me the skills to adapt my working style, and I have gained confidence in the fact that sometimes plans have to be changed</w:t>
            </w:r>
            <w:r w:rsidR="001E40CA">
              <w:rPr>
                <w:sz w:val="24"/>
                <w:szCs w:val="24"/>
              </w:rPr>
              <w:t xml:space="preserve">. </w:t>
            </w:r>
          </w:p>
          <w:p w14:paraId="5C783759" w14:textId="367E5827" w:rsidR="00AE1A76" w:rsidRDefault="00AE1A76" w:rsidP="00AC151B">
            <w:pPr>
              <w:spacing w:line="360" w:lineRule="auto"/>
              <w:jc w:val="both"/>
              <w:rPr>
                <w:sz w:val="24"/>
                <w:szCs w:val="24"/>
              </w:rPr>
            </w:pPr>
          </w:p>
          <w:p w14:paraId="28089122" w14:textId="6DA69F33" w:rsidR="00796D45" w:rsidRDefault="00796D45" w:rsidP="00AC151B">
            <w:pPr>
              <w:spacing w:line="360" w:lineRule="auto"/>
              <w:jc w:val="both"/>
              <w:rPr>
                <w:sz w:val="24"/>
                <w:szCs w:val="24"/>
              </w:rPr>
            </w:pPr>
            <w:r>
              <w:rPr>
                <w:sz w:val="24"/>
                <w:szCs w:val="24"/>
              </w:rPr>
              <w:t>1392 - Words</w:t>
            </w:r>
          </w:p>
          <w:p w14:paraId="1265465D" w14:textId="524922B8" w:rsidR="002615C0" w:rsidRDefault="002615C0" w:rsidP="00FF7EBB">
            <w:pPr>
              <w:jc w:val="both"/>
              <w:rPr>
                <w:sz w:val="24"/>
                <w:szCs w:val="24"/>
              </w:rPr>
            </w:pPr>
          </w:p>
          <w:p w14:paraId="5AC5CAE1" w14:textId="77777777" w:rsidR="002615C0" w:rsidRPr="008B28E7" w:rsidRDefault="002615C0" w:rsidP="00FF7EBB">
            <w:pPr>
              <w:jc w:val="both"/>
              <w:rPr>
                <w:sz w:val="24"/>
                <w:szCs w:val="24"/>
              </w:rPr>
            </w:pPr>
          </w:p>
          <w:p w14:paraId="61BE1CA1"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748DF3EA" w14:textId="77777777" w:rsidR="00AA666E" w:rsidRPr="008B28E7" w:rsidRDefault="00AA666E" w:rsidP="00FF7EBB">
      <w:pPr>
        <w:jc w:val="both"/>
        <w:rPr>
          <w:b/>
          <w:sz w:val="24"/>
          <w:szCs w:val="24"/>
        </w:rPr>
      </w:pPr>
    </w:p>
    <w:p w14:paraId="04D345DB" w14:textId="77777777" w:rsidR="008171E4" w:rsidRPr="008B28E7" w:rsidRDefault="008171E4" w:rsidP="00FF7EBB">
      <w:pPr>
        <w:jc w:val="both"/>
        <w:rPr>
          <w:b/>
          <w:sz w:val="24"/>
          <w:szCs w:val="24"/>
        </w:rPr>
      </w:pPr>
    </w:p>
    <w:p w14:paraId="382BA120" w14:textId="77777777" w:rsidR="00CA3593" w:rsidRPr="008B28E7" w:rsidRDefault="008C7770" w:rsidP="00FF7EBB">
      <w:pPr>
        <w:jc w:val="both"/>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 xml:space="preserve">individual using services, their </w:t>
      </w:r>
      <w:proofErr w:type="gramStart"/>
      <w:r w:rsidR="002A0E51" w:rsidRPr="002A0E51">
        <w:rPr>
          <w:b/>
          <w:sz w:val="24"/>
          <w:szCs w:val="24"/>
        </w:rPr>
        <w:t>family</w:t>
      </w:r>
      <w:proofErr w:type="gramEnd"/>
      <w:r w:rsidR="002A0E51" w:rsidRPr="002A0E51">
        <w:rPr>
          <w:b/>
          <w:sz w:val="24"/>
          <w:szCs w:val="24"/>
        </w:rPr>
        <w:t xml:space="preserve"> or carers</w:t>
      </w:r>
    </w:p>
    <w:p w14:paraId="7CD115CC" w14:textId="77777777" w:rsidR="00CA3593" w:rsidRPr="008B28E7" w:rsidRDefault="00CA3593" w:rsidP="00FF7EBB">
      <w:pPr>
        <w:jc w:val="both"/>
        <w:rPr>
          <w:sz w:val="24"/>
          <w:szCs w:val="24"/>
        </w:rPr>
      </w:pPr>
    </w:p>
    <w:p w14:paraId="7C3E36C1"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79C78FDB" w14:textId="77777777" w:rsidR="00390074" w:rsidRDefault="00390074" w:rsidP="00FF7EBB">
      <w:pPr>
        <w:jc w:val="both"/>
        <w:rPr>
          <w:sz w:val="24"/>
          <w:szCs w:val="24"/>
        </w:rPr>
      </w:pPr>
    </w:p>
    <w:p w14:paraId="77E6CD99"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 xml:space="preserve">(who </w:t>
      </w:r>
      <w:proofErr w:type="gramStart"/>
      <w:r w:rsidRPr="008B28E7">
        <w:rPr>
          <w:sz w:val="24"/>
          <w:szCs w:val="24"/>
        </w:rPr>
        <w:t>should re-phrase</w:t>
      </w:r>
      <w:proofErr w:type="gramEnd"/>
      <w:r w:rsidRPr="008B28E7">
        <w:rPr>
          <w:sz w:val="24"/>
          <w:szCs w:val="24"/>
        </w:rPr>
        <w:t xml:space="preserve"> and add explanations and prompts as required).</w:t>
      </w:r>
      <w:r w:rsidR="00D60F88" w:rsidRPr="008B28E7">
        <w:rPr>
          <w:sz w:val="24"/>
          <w:szCs w:val="24"/>
        </w:rPr>
        <w:t xml:space="preserve"> </w:t>
      </w:r>
      <w:r w:rsidR="00B07E79">
        <w:rPr>
          <w:sz w:val="24"/>
          <w:szCs w:val="24"/>
        </w:rPr>
        <w:t xml:space="preserve">Alternatively, the learner </w:t>
      </w:r>
      <w:proofErr w:type="gramStart"/>
      <w:r w:rsidR="00B07E79">
        <w:rPr>
          <w:sz w:val="24"/>
          <w:szCs w:val="24"/>
        </w:rPr>
        <w:t>is able to</w:t>
      </w:r>
      <w:proofErr w:type="gramEnd"/>
      <w:r w:rsidR="00B07E79">
        <w:rPr>
          <w:sz w:val="24"/>
          <w:szCs w:val="24"/>
        </w:rPr>
        <w:t xml:space="preserve">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 xml:space="preserve">individual using services, their </w:t>
      </w:r>
      <w:proofErr w:type="gramStart"/>
      <w:r w:rsidR="00B07E79" w:rsidRPr="002A0E51">
        <w:rPr>
          <w:sz w:val="24"/>
          <w:szCs w:val="24"/>
        </w:rPr>
        <w:t>family</w:t>
      </w:r>
      <w:proofErr w:type="gramEnd"/>
      <w:r w:rsidR="00B07E79" w:rsidRPr="002A0E51">
        <w:rPr>
          <w:sz w:val="24"/>
          <w:szCs w:val="24"/>
        </w:rPr>
        <w:t xml:space="preserve"> or carers</w:t>
      </w:r>
      <w:r w:rsidR="00B07E79">
        <w:rPr>
          <w:sz w:val="24"/>
          <w:szCs w:val="24"/>
        </w:rPr>
        <w:t>.</w:t>
      </w:r>
    </w:p>
    <w:p w14:paraId="6C6A6F53" w14:textId="77777777" w:rsidR="00375AF5" w:rsidRPr="008B28E7" w:rsidRDefault="00375AF5" w:rsidP="00FF7EBB">
      <w:pPr>
        <w:jc w:val="both"/>
        <w:rPr>
          <w:sz w:val="24"/>
          <w:szCs w:val="24"/>
        </w:rPr>
      </w:pPr>
    </w:p>
    <w:p w14:paraId="4A3DB006"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3B96AD2C" w14:textId="77777777" w:rsidR="005C28D3" w:rsidRDefault="005C28D3" w:rsidP="00FF7EBB">
      <w:pPr>
        <w:jc w:val="both"/>
        <w:rPr>
          <w:sz w:val="24"/>
          <w:szCs w:val="24"/>
        </w:rPr>
      </w:pPr>
    </w:p>
    <w:p w14:paraId="1E7E4668" w14:textId="77777777"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6D5FB9F4"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29F96A5" w14:textId="77777777" w:rsidTr="00C7108B">
        <w:tc>
          <w:tcPr>
            <w:tcW w:w="2718" w:type="dxa"/>
            <w:shd w:val="clear" w:color="auto" w:fill="auto"/>
          </w:tcPr>
          <w:p w14:paraId="0C6DABFF" w14:textId="77777777"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14:paraId="666C0DE8" w14:textId="77777777" w:rsidR="006108C9" w:rsidRPr="00C7108B" w:rsidRDefault="006108C9" w:rsidP="006108C9">
            <w:pPr>
              <w:rPr>
                <w:sz w:val="22"/>
                <w:szCs w:val="22"/>
              </w:rPr>
            </w:pPr>
          </w:p>
        </w:tc>
        <w:tc>
          <w:tcPr>
            <w:tcW w:w="7470" w:type="dxa"/>
            <w:shd w:val="clear" w:color="auto" w:fill="auto"/>
          </w:tcPr>
          <w:p w14:paraId="5A5E66EE" w14:textId="260C76C4" w:rsidR="00CA3593" w:rsidRPr="008B28E7" w:rsidRDefault="009A03A2" w:rsidP="00FF7EBB">
            <w:pPr>
              <w:jc w:val="both"/>
              <w:rPr>
                <w:sz w:val="24"/>
                <w:szCs w:val="24"/>
              </w:rPr>
            </w:pPr>
            <w:r>
              <w:rPr>
                <w:sz w:val="24"/>
                <w:szCs w:val="24"/>
              </w:rPr>
              <w:t>Yes – on time.</w:t>
            </w:r>
          </w:p>
        </w:tc>
      </w:tr>
      <w:tr w:rsidR="00CA3593" w:rsidRPr="008B28E7" w14:paraId="7D4E84C0" w14:textId="77777777" w:rsidTr="00C7108B">
        <w:tc>
          <w:tcPr>
            <w:tcW w:w="2718" w:type="dxa"/>
            <w:shd w:val="clear" w:color="auto" w:fill="auto"/>
          </w:tcPr>
          <w:p w14:paraId="6F631E24"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488841FD" w14:textId="77777777" w:rsidR="00002C7A" w:rsidRPr="00C7108B" w:rsidRDefault="00002C7A" w:rsidP="006108C9">
            <w:pPr>
              <w:rPr>
                <w:sz w:val="22"/>
                <w:szCs w:val="22"/>
              </w:rPr>
            </w:pPr>
            <w:r>
              <w:rPr>
                <w:sz w:val="22"/>
                <w:szCs w:val="22"/>
              </w:rPr>
              <w:t>Did they explain why they were being observed?</w:t>
            </w:r>
          </w:p>
          <w:p w14:paraId="2E586AF1" w14:textId="77777777" w:rsidR="00C7108B" w:rsidRPr="00C7108B" w:rsidRDefault="00C7108B" w:rsidP="006108C9">
            <w:pPr>
              <w:rPr>
                <w:sz w:val="22"/>
                <w:szCs w:val="22"/>
              </w:rPr>
            </w:pPr>
          </w:p>
        </w:tc>
        <w:tc>
          <w:tcPr>
            <w:tcW w:w="7470" w:type="dxa"/>
            <w:shd w:val="clear" w:color="auto" w:fill="auto"/>
          </w:tcPr>
          <w:p w14:paraId="110B65D6" w14:textId="401E6FA9" w:rsidR="00CA3593" w:rsidRPr="008B28E7" w:rsidRDefault="009A03A2" w:rsidP="00FF7EBB">
            <w:pPr>
              <w:jc w:val="both"/>
              <w:rPr>
                <w:sz w:val="24"/>
                <w:szCs w:val="24"/>
              </w:rPr>
            </w:pPr>
            <w:proofErr w:type="gramStart"/>
            <w:r>
              <w:rPr>
                <w:sz w:val="24"/>
                <w:szCs w:val="24"/>
              </w:rPr>
              <w:t>Yes</w:t>
            </w:r>
            <w:proofErr w:type="gramEnd"/>
            <w:r>
              <w:rPr>
                <w:sz w:val="24"/>
                <w:szCs w:val="24"/>
              </w:rPr>
              <w:t xml:space="preserve"> she spoke to me about it and said that some on else would be there.</w:t>
            </w:r>
          </w:p>
        </w:tc>
      </w:tr>
      <w:tr w:rsidR="00CA3593" w:rsidRPr="008B28E7" w14:paraId="27D69002" w14:textId="77777777" w:rsidTr="00C7108B">
        <w:tc>
          <w:tcPr>
            <w:tcW w:w="2718" w:type="dxa"/>
            <w:shd w:val="clear" w:color="auto" w:fill="auto"/>
          </w:tcPr>
          <w:p w14:paraId="4847BAED" w14:textId="77777777" w:rsidR="00C7108B" w:rsidRDefault="00CA3593" w:rsidP="006108C9">
            <w:pPr>
              <w:rPr>
                <w:sz w:val="22"/>
                <w:szCs w:val="22"/>
              </w:rPr>
            </w:pPr>
            <w:r w:rsidRPr="00C7108B">
              <w:rPr>
                <w:sz w:val="22"/>
                <w:szCs w:val="22"/>
              </w:rPr>
              <w:t>Were you clear why the social worker met with you today?</w:t>
            </w:r>
          </w:p>
          <w:p w14:paraId="02DAF5A3" w14:textId="77777777" w:rsidR="006108C9" w:rsidRPr="00C7108B" w:rsidRDefault="006108C9" w:rsidP="006108C9">
            <w:pPr>
              <w:rPr>
                <w:sz w:val="22"/>
                <w:szCs w:val="22"/>
              </w:rPr>
            </w:pPr>
          </w:p>
        </w:tc>
        <w:tc>
          <w:tcPr>
            <w:tcW w:w="7470" w:type="dxa"/>
            <w:shd w:val="clear" w:color="auto" w:fill="auto"/>
          </w:tcPr>
          <w:p w14:paraId="250E1208" w14:textId="707CEF0C" w:rsidR="00CA3593" w:rsidRPr="008B28E7" w:rsidRDefault="009A03A2" w:rsidP="00FF7EBB">
            <w:pPr>
              <w:jc w:val="both"/>
              <w:rPr>
                <w:sz w:val="24"/>
                <w:szCs w:val="24"/>
              </w:rPr>
            </w:pPr>
            <w:r>
              <w:rPr>
                <w:sz w:val="24"/>
                <w:szCs w:val="24"/>
              </w:rPr>
              <w:t xml:space="preserve">Yes – grandad. </w:t>
            </w:r>
          </w:p>
        </w:tc>
      </w:tr>
      <w:tr w:rsidR="00CA3593" w:rsidRPr="008B28E7" w14:paraId="3C8A707D" w14:textId="77777777" w:rsidTr="00C7108B">
        <w:tc>
          <w:tcPr>
            <w:tcW w:w="2718" w:type="dxa"/>
            <w:shd w:val="clear" w:color="auto" w:fill="auto"/>
          </w:tcPr>
          <w:p w14:paraId="6D5F51B3"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7CCE29F9" w14:textId="77777777" w:rsidR="006108C9" w:rsidRPr="00C7108B" w:rsidRDefault="006108C9" w:rsidP="006108C9">
            <w:pPr>
              <w:rPr>
                <w:sz w:val="22"/>
                <w:szCs w:val="22"/>
              </w:rPr>
            </w:pPr>
          </w:p>
        </w:tc>
        <w:tc>
          <w:tcPr>
            <w:tcW w:w="7470" w:type="dxa"/>
            <w:shd w:val="clear" w:color="auto" w:fill="auto"/>
          </w:tcPr>
          <w:p w14:paraId="0C2D2FAB" w14:textId="199C0C64" w:rsidR="00CA3593" w:rsidRPr="008B28E7" w:rsidRDefault="00FF165E" w:rsidP="00FF7EBB">
            <w:pPr>
              <w:jc w:val="both"/>
              <w:rPr>
                <w:sz w:val="24"/>
                <w:szCs w:val="24"/>
              </w:rPr>
            </w:pPr>
            <w:r>
              <w:rPr>
                <w:sz w:val="24"/>
                <w:szCs w:val="24"/>
              </w:rPr>
              <w:t xml:space="preserve">She knew my family we have seen her before. </w:t>
            </w:r>
          </w:p>
        </w:tc>
      </w:tr>
      <w:tr w:rsidR="00CA3593" w:rsidRPr="008B28E7" w14:paraId="1F28AD51" w14:textId="77777777" w:rsidTr="00C7108B">
        <w:tc>
          <w:tcPr>
            <w:tcW w:w="2718" w:type="dxa"/>
            <w:shd w:val="clear" w:color="auto" w:fill="auto"/>
          </w:tcPr>
          <w:p w14:paraId="260A3C2F"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71B3A991"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147D1F5B" w14:textId="6D1B75E9" w:rsidR="00CA3593" w:rsidRPr="008B28E7" w:rsidRDefault="00FF165E" w:rsidP="00FF7EBB">
            <w:pPr>
              <w:jc w:val="both"/>
              <w:rPr>
                <w:sz w:val="24"/>
                <w:szCs w:val="24"/>
              </w:rPr>
            </w:pPr>
            <w:proofErr w:type="gramStart"/>
            <w:r>
              <w:rPr>
                <w:sz w:val="24"/>
                <w:szCs w:val="24"/>
              </w:rPr>
              <w:t>Yes</w:t>
            </w:r>
            <w:proofErr w:type="gramEnd"/>
            <w:r>
              <w:rPr>
                <w:sz w:val="24"/>
                <w:szCs w:val="24"/>
              </w:rPr>
              <w:t xml:space="preserve"> she asked me what was good about my life and if I had any worries. </w:t>
            </w:r>
          </w:p>
        </w:tc>
      </w:tr>
      <w:tr w:rsidR="00A12F22" w:rsidRPr="008B28E7" w14:paraId="428C1E07" w14:textId="77777777" w:rsidTr="00C7108B">
        <w:tc>
          <w:tcPr>
            <w:tcW w:w="2718" w:type="dxa"/>
            <w:shd w:val="clear" w:color="auto" w:fill="auto"/>
          </w:tcPr>
          <w:p w14:paraId="768DCC4C"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38E37193" w14:textId="77777777"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14:paraId="0888F8E3"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09C0BFD6" w14:textId="43215E8D" w:rsidR="00A12F22" w:rsidRPr="008B28E7" w:rsidRDefault="00FF165E" w:rsidP="00FF7EBB">
            <w:pPr>
              <w:jc w:val="both"/>
              <w:rPr>
                <w:sz w:val="24"/>
                <w:szCs w:val="24"/>
              </w:rPr>
            </w:pPr>
            <w:proofErr w:type="gramStart"/>
            <w:r>
              <w:rPr>
                <w:sz w:val="24"/>
                <w:szCs w:val="24"/>
              </w:rPr>
              <w:t>Yes</w:t>
            </w:r>
            <w:proofErr w:type="gramEnd"/>
            <w:r>
              <w:rPr>
                <w:sz w:val="24"/>
                <w:szCs w:val="24"/>
              </w:rPr>
              <w:t xml:space="preserve"> it was easy to understand her. </w:t>
            </w:r>
          </w:p>
        </w:tc>
      </w:tr>
    </w:tbl>
    <w:p w14:paraId="1468CF9B" w14:textId="77777777"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14:paraId="7E62C592" w14:textId="77777777" w:rsidTr="00C7108B">
        <w:tc>
          <w:tcPr>
            <w:tcW w:w="2718" w:type="dxa"/>
            <w:shd w:val="clear" w:color="auto" w:fill="auto"/>
          </w:tcPr>
          <w:p w14:paraId="13F137B7" w14:textId="77777777"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14:paraId="27F3291F" w14:textId="77777777"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367D423C" w14:textId="43B10376" w:rsidR="00CA3593" w:rsidRPr="008B28E7" w:rsidRDefault="00FF165E" w:rsidP="00FF7EBB">
            <w:pPr>
              <w:jc w:val="both"/>
              <w:rPr>
                <w:sz w:val="24"/>
                <w:szCs w:val="24"/>
              </w:rPr>
            </w:pPr>
            <w:r>
              <w:rPr>
                <w:sz w:val="24"/>
                <w:szCs w:val="24"/>
              </w:rPr>
              <w:t>Yes</w:t>
            </w:r>
          </w:p>
        </w:tc>
      </w:tr>
      <w:tr w:rsidR="00CA3593" w:rsidRPr="008B28E7" w14:paraId="5C401B02" w14:textId="77777777" w:rsidTr="00C7108B">
        <w:tc>
          <w:tcPr>
            <w:tcW w:w="2718" w:type="dxa"/>
            <w:shd w:val="clear" w:color="auto" w:fill="auto"/>
          </w:tcPr>
          <w:p w14:paraId="2E4260B6" w14:textId="77777777"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14:paraId="4384E488" w14:textId="231E0042" w:rsidR="00CA3593" w:rsidRPr="008B28E7" w:rsidRDefault="00FF165E" w:rsidP="00FF7EBB">
            <w:pPr>
              <w:jc w:val="both"/>
              <w:rPr>
                <w:sz w:val="24"/>
                <w:szCs w:val="24"/>
              </w:rPr>
            </w:pPr>
            <w:r>
              <w:rPr>
                <w:sz w:val="24"/>
                <w:szCs w:val="24"/>
              </w:rPr>
              <w:t xml:space="preserve">No. </w:t>
            </w:r>
          </w:p>
        </w:tc>
      </w:tr>
    </w:tbl>
    <w:p w14:paraId="22590142" w14:textId="77777777"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w:t>
            </w:r>
            <w:proofErr w:type="gramStart"/>
            <w:r w:rsidR="00002C7A">
              <w:rPr>
                <w:sz w:val="24"/>
                <w:szCs w:val="24"/>
              </w:rPr>
              <w:t>strategies</w:t>
            </w:r>
            <w:proofErr w:type="gramEnd"/>
            <w:r w:rsidR="00002C7A">
              <w:rPr>
                <w:sz w:val="24"/>
                <w:szCs w:val="24"/>
              </w:rPr>
              <w:t xml:space="preserve">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55EC8DA6" w14:textId="77777777" w:rsidR="006108C9" w:rsidRDefault="006108C9" w:rsidP="00FF7EBB">
            <w:pPr>
              <w:jc w:val="both"/>
              <w:rPr>
                <w:sz w:val="24"/>
                <w:szCs w:val="24"/>
              </w:rPr>
            </w:pPr>
          </w:p>
          <w:p w14:paraId="4A6DBE19" w14:textId="77777777" w:rsidR="008B28E7" w:rsidRDefault="00A303B9" w:rsidP="00FF7EBB">
            <w:pPr>
              <w:jc w:val="both"/>
              <w:rPr>
                <w:i/>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p w14:paraId="1E2C15ED" w14:textId="77777777" w:rsidR="00F7074B" w:rsidRDefault="00F7074B" w:rsidP="00FF7EBB">
            <w:pPr>
              <w:jc w:val="both"/>
              <w:rPr>
                <w:i/>
                <w:sz w:val="24"/>
                <w:szCs w:val="24"/>
              </w:rPr>
            </w:pPr>
          </w:p>
          <w:p w14:paraId="0BB1D65F" w14:textId="57141859" w:rsidR="00F7074B" w:rsidRDefault="00F7074B" w:rsidP="00BE5F56">
            <w:pPr>
              <w:spacing w:line="360" w:lineRule="auto"/>
              <w:jc w:val="both"/>
              <w:rPr>
                <w:iCs/>
                <w:sz w:val="24"/>
                <w:szCs w:val="24"/>
              </w:rPr>
            </w:pPr>
            <w:r>
              <w:rPr>
                <w:iCs/>
                <w:sz w:val="24"/>
                <w:szCs w:val="24"/>
              </w:rPr>
              <w:t xml:space="preserve">This section will look at a cast study, where critical reflection will be used. It will specifically consider a case study where safeguarding has been identified as a concern </w:t>
            </w:r>
            <w:r w:rsidR="00BE5F56">
              <w:rPr>
                <w:iCs/>
                <w:sz w:val="24"/>
                <w:szCs w:val="24"/>
              </w:rPr>
              <w:t xml:space="preserve">for a family. </w:t>
            </w:r>
            <w:r w:rsidR="008B63F6">
              <w:rPr>
                <w:iCs/>
                <w:sz w:val="24"/>
                <w:szCs w:val="24"/>
              </w:rPr>
              <w:t xml:space="preserve">I will be considering how legislation, policy and procedures underpin how I work and how they applied throughout my involvement with the family. </w:t>
            </w:r>
            <w:r w:rsidR="003A1A7A">
              <w:rPr>
                <w:iCs/>
                <w:sz w:val="24"/>
                <w:szCs w:val="24"/>
              </w:rPr>
              <w:t xml:space="preserve">I will also be reflecting on how I applied social work values, whilst considering how theories underpin the practice and </w:t>
            </w:r>
            <w:r w:rsidR="00E03B32">
              <w:rPr>
                <w:iCs/>
                <w:sz w:val="24"/>
                <w:szCs w:val="24"/>
              </w:rPr>
              <w:t>interventions</w:t>
            </w:r>
            <w:r w:rsidR="003A1A7A">
              <w:rPr>
                <w:iCs/>
                <w:sz w:val="24"/>
                <w:szCs w:val="24"/>
              </w:rPr>
              <w:t>.</w:t>
            </w:r>
            <w:r w:rsidR="00FE4948">
              <w:rPr>
                <w:iCs/>
                <w:sz w:val="24"/>
                <w:szCs w:val="24"/>
              </w:rPr>
              <w:t xml:space="preserve"> As we are in Wales, consideration will be given </w:t>
            </w:r>
            <w:r w:rsidR="00FF7CC1">
              <w:rPr>
                <w:iCs/>
                <w:sz w:val="24"/>
                <w:szCs w:val="24"/>
              </w:rPr>
              <w:t>to the</w:t>
            </w:r>
            <w:r w:rsidR="00FE4948" w:rsidRPr="00FE4948">
              <w:rPr>
                <w:iCs/>
                <w:sz w:val="24"/>
                <w:szCs w:val="24"/>
              </w:rPr>
              <w:t xml:space="preserve"> Code of Professional practice and</w:t>
            </w:r>
            <w:r w:rsidR="00FE4948">
              <w:rPr>
                <w:iCs/>
                <w:sz w:val="24"/>
                <w:szCs w:val="24"/>
              </w:rPr>
              <w:t xml:space="preserve"> different dimensions and </w:t>
            </w:r>
            <w:r w:rsidR="00FE4948" w:rsidRPr="00FE4948">
              <w:rPr>
                <w:iCs/>
                <w:sz w:val="24"/>
                <w:szCs w:val="24"/>
              </w:rPr>
              <w:t>experiences of working within the Welsh Context.</w:t>
            </w:r>
          </w:p>
          <w:p w14:paraId="38F6F429" w14:textId="75019CF6" w:rsidR="00FE6607" w:rsidRDefault="00FE6607" w:rsidP="00BE5F56">
            <w:pPr>
              <w:spacing w:line="360" w:lineRule="auto"/>
              <w:jc w:val="both"/>
              <w:rPr>
                <w:iCs/>
                <w:sz w:val="24"/>
                <w:szCs w:val="24"/>
              </w:rPr>
            </w:pPr>
          </w:p>
          <w:p w14:paraId="59EF81ED" w14:textId="73B914B9" w:rsidR="00FE6607" w:rsidRDefault="00FE6607" w:rsidP="00BE5F56">
            <w:pPr>
              <w:spacing w:line="360" w:lineRule="auto"/>
              <w:jc w:val="both"/>
              <w:rPr>
                <w:iCs/>
                <w:sz w:val="24"/>
                <w:szCs w:val="24"/>
              </w:rPr>
            </w:pPr>
            <w:r>
              <w:rPr>
                <w:iCs/>
                <w:sz w:val="24"/>
                <w:szCs w:val="24"/>
              </w:rPr>
              <w:t xml:space="preserve">Critical thinking is something that I feel has developed </w:t>
            </w:r>
            <w:r w:rsidR="00352859">
              <w:rPr>
                <w:iCs/>
                <w:sz w:val="24"/>
                <w:szCs w:val="24"/>
              </w:rPr>
              <w:t xml:space="preserve">within my first year in practice, which I believe have helped me develop my analytical skills as a social worker. According to </w:t>
            </w:r>
            <w:proofErr w:type="spellStart"/>
            <w:r w:rsidR="00A92921">
              <w:rPr>
                <w:iCs/>
                <w:sz w:val="24"/>
                <w:szCs w:val="24"/>
              </w:rPr>
              <w:t>Seden</w:t>
            </w:r>
            <w:proofErr w:type="spellEnd"/>
            <w:r w:rsidR="00A92921">
              <w:rPr>
                <w:iCs/>
                <w:sz w:val="24"/>
                <w:szCs w:val="24"/>
              </w:rPr>
              <w:t xml:space="preserve"> (2011)</w:t>
            </w:r>
            <w:r w:rsidR="00352859">
              <w:rPr>
                <w:iCs/>
                <w:sz w:val="24"/>
                <w:szCs w:val="24"/>
              </w:rPr>
              <w:t xml:space="preserve"> reflection is vital in child protection and allows social workers to continue to develop and improve their skills. Reflection allows practitioners to not only think about the way they have done something, but also enables us to question why we did an intervention a particular way but also enables us to think of other ways to improve the next time.</w:t>
            </w:r>
            <w:r w:rsidR="00BE6B9C">
              <w:rPr>
                <w:iCs/>
                <w:sz w:val="24"/>
                <w:szCs w:val="24"/>
              </w:rPr>
              <w:t xml:space="preserve"> Subconsciously being a reflective practitioner also enables us to consider different perspectives, which could then lead us to being more aware of thinking if the way of working is the best for the family or the individual. </w:t>
            </w:r>
            <w:r w:rsidR="00DC1774">
              <w:rPr>
                <w:iCs/>
                <w:sz w:val="24"/>
                <w:szCs w:val="24"/>
              </w:rPr>
              <w:t>Thus,</w:t>
            </w:r>
            <w:r w:rsidR="00C103B5">
              <w:rPr>
                <w:iCs/>
                <w:sz w:val="24"/>
                <w:szCs w:val="24"/>
              </w:rPr>
              <w:t xml:space="preserve"> being something that will be considered during this case study. </w:t>
            </w:r>
          </w:p>
          <w:p w14:paraId="14D2CE94" w14:textId="77777777" w:rsidR="00FF7CC1" w:rsidRDefault="00FF7CC1" w:rsidP="00BE5F56">
            <w:pPr>
              <w:spacing w:line="360" w:lineRule="auto"/>
              <w:jc w:val="both"/>
              <w:rPr>
                <w:iCs/>
                <w:sz w:val="24"/>
                <w:szCs w:val="24"/>
              </w:rPr>
            </w:pPr>
          </w:p>
          <w:p w14:paraId="6448A814" w14:textId="0159A681" w:rsidR="00C93410" w:rsidRDefault="00FF7CC1" w:rsidP="00BE5F56">
            <w:pPr>
              <w:spacing w:line="360" w:lineRule="auto"/>
              <w:jc w:val="both"/>
              <w:rPr>
                <w:iCs/>
                <w:sz w:val="24"/>
                <w:szCs w:val="24"/>
              </w:rPr>
            </w:pPr>
            <w:r>
              <w:rPr>
                <w:iCs/>
                <w:sz w:val="24"/>
                <w:szCs w:val="24"/>
              </w:rPr>
              <w:t xml:space="preserve">Within the team I work for safeguarding children is embedded in daily practice, and as a frontline child protection social worker there are many laws and policies that I follow to ensure that children are protected from harm. Children’s law and guidance provides me with clarity in </w:t>
            </w:r>
            <w:r>
              <w:rPr>
                <w:iCs/>
                <w:sz w:val="24"/>
                <w:szCs w:val="24"/>
              </w:rPr>
              <w:lastRenderedPageBreak/>
              <w:t xml:space="preserve">terms of procedures. The Children Act 1989/2004 provides the legal basis which we follow when working with children and their families, however I am also aware that it is important </w:t>
            </w:r>
            <w:r w:rsidR="00804E41">
              <w:rPr>
                <w:iCs/>
                <w:sz w:val="24"/>
                <w:szCs w:val="24"/>
              </w:rPr>
              <w:t>we follow the Safeguarding Wales (</w:t>
            </w:r>
            <w:r w:rsidR="00935A47">
              <w:rPr>
                <w:iCs/>
                <w:sz w:val="24"/>
                <w:szCs w:val="24"/>
              </w:rPr>
              <w:t>2019</w:t>
            </w:r>
            <w:r w:rsidR="00804E41">
              <w:rPr>
                <w:iCs/>
                <w:sz w:val="24"/>
                <w:szCs w:val="24"/>
              </w:rPr>
              <w:t xml:space="preserve">) procedures. </w:t>
            </w:r>
            <w:r w:rsidR="00CA2603">
              <w:rPr>
                <w:iCs/>
                <w:sz w:val="24"/>
                <w:szCs w:val="24"/>
              </w:rPr>
              <w:t xml:space="preserve">With the development of the Children Act 1989, came the development of the United Nations Convention of the Rights of the Child. </w:t>
            </w:r>
            <w:r w:rsidR="006B2A4C" w:rsidRPr="006B2A4C">
              <w:rPr>
                <w:iCs/>
                <w:sz w:val="24"/>
                <w:szCs w:val="24"/>
              </w:rPr>
              <w:t>(Iain Ferguson and Woodward</w:t>
            </w:r>
            <w:r w:rsidR="006B2A4C">
              <w:rPr>
                <w:iCs/>
                <w:sz w:val="24"/>
                <w:szCs w:val="24"/>
              </w:rPr>
              <w:t xml:space="preserve"> (</w:t>
            </w:r>
            <w:r w:rsidR="006B2A4C" w:rsidRPr="006B2A4C">
              <w:rPr>
                <w:iCs/>
                <w:sz w:val="24"/>
                <w:szCs w:val="24"/>
              </w:rPr>
              <w:t>2009)</w:t>
            </w:r>
            <w:r w:rsidR="00D30B30">
              <w:rPr>
                <w:iCs/>
                <w:sz w:val="24"/>
                <w:szCs w:val="24"/>
              </w:rPr>
              <w:t xml:space="preserve"> </w:t>
            </w:r>
            <w:r w:rsidR="00CA2603">
              <w:rPr>
                <w:iCs/>
                <w:sz w:val="24"/>
                <w:szCs w:val="24"/>
              </w:rPr>
              <w:t xml:space="preserve">shared that the act worked in parallel with Article 12, which required professionals to consider the wishes and feelings of children during assessments. </w:t>
            </w:r>
            <w:r w:rsidR="00804E41">
              <w:rPr>
                <w:iCs/>
                <w:sz w:val="24"/>
                <w:szCs w:val="24"/>
              </w:rPr>
              <w:t xml:space="preserve">The implementation of the Social Services and Wellbeing (Wales) Act 2014 also means that we now have a duty to consider safeguarding under section 7. </w:t>
            </w:r>
            <w:r w:rsidR="006B0B8A">
              <w:rPr>
                <w:iCs/>
                <w:sz w:val="24"/>
                <w:szCs w:val="24"/>
              </w:rPr>
              <w:t xml:space="preserve">Considering that </w:t>
            </w:r>
            <w:r w:rsidR="00A329BD">
              <w:rPr>
                <w:iCs/>
                <w:sz w:val="24"/>
                <w:szCs w:val="24"/>
              </w:rPr>
              <w:t>I</w:t>
            </w:r>
            <w:r w:rsidR="006B0B8A">
              <w:rPr>
                <w:iCs/>
                <w:sz w:val="24"/>
                <w:szCs w:val="24"/>
              </w:rPr>
              <w:t xml:space="preserve"> practice as a social worker in Wales, it also </w:t>
            </w:r>
            <w:r w:rsidR="000C614E">
              <w:rPr>
                <w:iCs/>
                <w:sz w:val="24"/>
                <w:szCs w:val="24"/>
              </w:rPr>
              <w:t>meant that I had to consider the Codes of Practice by the Care Council for Wales (Social Care Wales, 20</w:t>
            </w:r>
            <w:r w:rsidR="00A64428">
              <w:rPr>
                <w:iCs/>
                <w:sz w:val="24"/>
                <w:szCs w:val="24"/>
              </w:rPr>
              <w:t>20</w:t>
            </w:r>
            <w:r w:rsidR="000C614E">
              <w:rPr>
                <w:iCs/>
                <w:sz w:val="24"/>
                <w:szCs w:val="24"/>
              </w:rPr>
              <w:t>).</w:t>
            </w:r>
            <w:r w:rsidR="007C5CFF">
              <w:rPr>
                <w:iCs/>
                <w:sz w:val="24"/>
                <w:szCs w:val="24"/>
              </w:rPr>
              <w:t xml:space="preserve"> </w:t>
            </w:r>
            <w:r w:rsidR="00E45F8F">
              <w:rPr>
                <w:iCs/>
                <w:sz w:val="24"/>
                <w:szCs w:val="24"/>
              </w:rPr>
              <w:t xml:space="preserve">Within the team I work in cases are allocated for an assessment of care and support when there are concerns for children’s wellbeing. In addition, there are some occasions where family/carers </w:t>
            </w:r>
            <w:r w:rsidR="004C7D69">
              <w:rPr>
                <w:iCs/>
                <w:sz w:val="24"/>
                <w:szCs w:val="24"/>
              </w:rPr>
              <w:t>can</w:t>
            </w:r>
            <w:r w:rsidR="00E45F8F">
              <w:rPr>
                <w:iCs/>
                <w:sz w:val="24"/>
                <w:szCs w:val="24"/>
              </w:rPr>
              <w:t xml:space="preserve"> request an assessment of care and support themselves, in line with SSWBA 2014. </w:t>
            </w:r>
          </w:p>
          <w:p w14:paraId="049249AC" w14:textId="77777777" w:rsidR="00C93410" w:rsidRDefault="00C93410" w:rsidP="00BE5F56">
            <w:pPr>
              <w:spacing w:line="360" w:lineRule="auto"/>
              <w:jc w:val="both"/>
              <w:rPr>
                <w:iCs/>
                <w:sz w:val="24"/>
                <w:szCs w:val="24"/>
              </w:rPr>
            </w:pPr>
          </w:p>
          <w:p w14:paraId="51818C02" w14:textId="08AA5699" w:rsidR="00FF7CC1" w:rsidRDefault="005A2102" w:rsidP="00BE5F56">
            <w:pPr>
              <w:spacing w:line="360" w:lineRule="auto"/>
              <w:jc w:val="both"/>
              <w:rPr>
                <w:iCs/>
                <w:sz w:val="24"/>
                <w:szCs w:val="24"/>
              </w:rPr>
            </w:pPr>
            <w:r>
              <w:rPr>
                <w:iCs/>
                <w:sz w:val="24"/>
                <w:szCs w:val="24"/>
              </w:rPr>
              <w:t>When a case is allocated for an assessment, we are advised to undertake the assessment in a proportionate time for the needs of the family, but up to a maximum of 42 days.</w:t>
            </w:r>
            <w:r w:rsidR="004B5D41">
              <w:rPr>
                <w:iCs/>
                <w:sz w:val="24"/>
                <w:szCs w:val="24"/>
              </w:rPr>
              <w:t xml:space="preserve"> </w:t>
            </w:r>
            <w:r w:rsidR="000232C4">
              <w:rPr>
                <w:iCs/>
                <w:sz w:val="24"/>
                <w:szCs w:val="24"/>
              </w:rPr>
              <w:t xml:space="preserve">The Wales Safeguarding Procedures </w:t>
            </w:r>
            <w:r w:rsidR="004B5D41">
              <w:rPr>
                <w:iCs/>
                <w:sz w:val="24"/>
                <w:szCs w:val="24"/>
              </w:rPr>
              <w:t>advises that we must see the child within 7 days of the referral</w:t>
            </w:r>
            <w:r w:rsidR="00C93410">
              <w:rPr>
                <w:iCs/>
                <w:sz w:val="24"/>
                <w:szCs w:val="24"/>
              </w:rPr>
              <w:t xml:space="preserve">. </w:t>
            </w:r>
            <w:r w:rsidR="00D736EF">
              <w:rPr>
                <w:iCs/>
                <w:sz w:val="24"/>
                <w:szCs w:val="24"/>
              </w:rPr>
              <w:t>However,</w:t>
            </w:r>
            <w:r w:rsidR="00C93410">
              <w:rPr>
                <w:iCs/>
                <w:sz w:val="24"/>
                <w:szCs w:val="24"/>
              </w:rPr>
              <w:t xml:space="preserve"> following the 42 days a decision will need to be made whether the case needs to be transferred to a long-term team</w:t>
            </w:r>
            <w:r w:rsidR="009D0452">
              <w:rPr>
                <w:iCs/>
                <w:sz w:val="24"/>
                <w:szCs w:val="24"/>
              </w:rPr>
              <w:t>.</w:t>
            </w:r>
            <w:r w:rsidR="00C93410">
              <w:rPr>
                <w:iCs/>
                <w:sz w:val="24"/>
                <w:szCs w:val="24"/>
              </w:rPr>
              <w:t xml:space="preserve"> </w:t>
            </w:r>
            <w:r w:rsidR="009D0452">
              <w:rPr>
                <w:iCs/>
                <w:sz w:val="24"/>
                <w:szCs w:val="24"/>
              </w:rPr>
              <w:t>I</w:t>
            </w:r>
            <w:r w:rsidR="00C93410" w:rsidRPr="00C93410">
              <w:rPr>
                <w:iCs/>
                <w:sz w:val="24"/>
                <w:szCs w:val="24"/>
              </w:rPr>
              <w:t>n line with Section 54 of the SSWB (Wales) Act (2014) the Local Authority ha</w:t>
            </w:r>
            <w:r w:rsidR="009D0452">
              <w:rPr>
                <w:iCs/>
                <w:sz w:val="24"/>
                <w:szCs w:val="24"/>
              </w:rPr>
              <w:t>s</w:t>
            </w:r>
            <w:r w:rsidR="00C93410" w:rsidRPr="00C93410">
              <w:rPr>
                <w:iCs/>
                <w:sz w:val="24"/>
                <w:szCs w:val="24"/>
              </w:rPr>
              <w:t xml:space="preserve"> a duty to prepare and maintain a support plan for the children to meet their needs under section 35 of the act (The Care and Support (Care Planning) (Wales) Regulations, 2015).</w:t>
            </w:r>
            <w:r w:rsidR="00C93410">
              <w:rPr>
                <w:iCs/>
                <w:sz w:val="24"/>
                <w:szCs w:val="24"/>
              </w:rPr>
              <w:t xml:space="preserve"> If a case is not transferred a decision may be made for it to</w:t>
            </w:r>
            <w:r w:rsidR="00622CAF">
              <w:rPr>
                <w:iCs/>
                <w:sz w:val="24"/>
                <w:szCs w:val="24"/>
              </w:rPr>
              <w:t xml:space="preserve"> be stepped down to preventative services or closed. These decisions are neve</w:t>
            </w:r>
            <w:r w:rsidR="00FC3F73">
              <w:rPr>
                <w:iCs/>
                <w:sz w:val="24"/>
                <w:szCs w:val="24"/>
              </w:rPr>
              <w:t>r</w:t>
            </w:r>
            <w:r w:rsidR="00622CAF">
              <w:rPr>
                <w:iCs/>
                <w:sz w:val="24"/>
                <w:szCs w:val="24"/>
              </w:rPr>
              <w:t xml:space="preserve"> made by a social worker alone, and this is where supervision will come in to ensure accountability but also that decisions are made in partnership.</w:t>
            </w:r>
            <w:r w:rsidR="003C7FD1">
              <w:rPr>
                <w:iCs/>
                <w:sz w:val="24"/>
                <w:szCs w:val="24"/>
              </w:rPr>
              <w:t xml:space="preserve"> Connor &amp; Black (1994)</w:t>
            </w:r>
            <w:r w:rsidR="00622CAF">
              <w:rPr>
                <w:iCs/>
                <w:sz w:val="24"/>
                <w:szCs w:val="24"/>
              </w:rPr>
              <w:t xml:space="preserve"> emphasises the importance of supervision around decision making in child protection. </w:t>
            </w:r>
          </w:p>
          <w:p w14:paraId="2AE95EF1" w14:textId="55EC12E6" w:rsidR="00FC3F73" w:rsidRDefault="00FC3F73" w:rsidP="00BE5F56">
            <w:pPr>
              <w:spacing w:line="360" w:lineRule="auto"/>
              <w:jc w:val="both"/>
              <w:rPr>
                <w:iCs/>
                <w:sz w:val="24"/>
                <w:szCs w:val="24"/>
              </w:rPr>
            </w:pPr>
          </w:p>
          <w:p w14:paraId="5C9DE91B" w14:textId="7360D027" w:rsidR="00FC3F73" w:rsidRDefault="00FC3F73" w:rsidP="00BE5F56">
            <w:pPr>
              <w:spacing w:line="360" w:lineRule="auto"/>
              <w:jc w:val="both"/>
              <w:rPr>
                <w:iCs/>
                <w:sz w:val="24"/>
                <w:szCs w:val="24"/>
              </w:rPr>
            </w:pPr>
            <w:r>
              <w:rPr>
                <w:iCs/>
                <w:sz w:val="24"/>
                <w:szCs w:val="24"/>
              </w:rPr>
              <w:t xml:space="preserve">The case I will be discussing is a family of four, three </w:t>
            </w:r>
            <w:r w:rsidR="00481092">
              <w:rPr>
                <w:iCs/>
                <w:sz w:val="24"/>
                <w:szCs w:val="24"/>
              </w:rPr>
              <w:t>children:</w:t>
            </w:r>
            <w:r>
              <w:rPr>
                <w:iCs/>
                <w:sz w:val="24"/>
                <w:szCs w:val="24"/>
              </w:rPr>
              <w:t xml:space="preserve"> Child </w:t>
            </w:r>
            <w:r w:rsidR="00DE5E84">
              <w:rPr>
                <w:iCs/>
                <w:sz w:val="24"/>
                <w:szCs w:val="24"/>
              </w:rPr>
              <w:t>1</w:t>
            </w:r>
            <w:r>
              <w:rPr>
                <w:iCs/>
                <w:sz w:val="24"/>
                <w:szCs w:val="24"/>
              </w:rPr>
              <w:t xml:space="preserve"> (10 Years old), Child </w:t>
            </w:r>
            <w:r w:rsidR="00DE5E84">
              <w:rPr>
                <w:iCs/>
                <w:sz w:val="24"/>
                <w:szCs w:val="24"/>
              </w:rPr>
              <w:t>2</w:t>
            </w:r>
            <w:r>
              <w:rPr>
                <w:iCs/>
                <w:sz w:val="24"/>
                <w:szCs w:val="24"/>
              </w:rPr>
              <w:t xml:space="preserve"> (8 Years old) and Child </w:t>
            </w:r>
            <w:r w:rsidR="00DE5E84">
              <w:rPr>
                <w:iCs/>
                <w:sz w:val="24"/>
                <w:szCs w:val="24"/>
              </w:rPr>
              <w:t>3</w:t>
            </w:r>
            <w:r>
              <w:rPr>
                <w:iCs/>
                <w:sz w:val="24"/>
                <w:szCs w:val="24"/>
              </w:rPr>
              <w:t xml:space="preserve"> (2 Years Old) and the Children’s mother. There will be reference made to the children’s maternal family within the case. </w:t>
            </w:r>
            <w:r w:rsidR="00D77227">
              <w:rPr>
                <w:iCs/>
                <w:sz w:val="24"/>
                <w:szCs w:val="24"/>
              </w:rPr>
              <w:t xml:space="preserve">The case came to the attention of social services due to concerns around the mother’s current relationship; the mother was in a </w:t>
            </w:r>
            <w:r w:rsidR="00D77227">
              <w:rPr>
                <w:iCs/>
                <w:sz w:val="24"/>
                <w:szCs w:val="24"/>
              </w:rPr>
              <w:lastRenderedPageBreak/>
              <w:t xml:space="preserve">relationship which was abusive, involved substances and police shared intelligence to suggest that the partner was also involved in dealing drugs. </w:t>
            </w:r>
            <w:r w:rsidR="00481092">
              <w:rPr>
                <w:iCs/>
                <w:sz w:val="24"/>
                <w:szCs w:val="24"/>
              </w:rPr>
              <w:t xml:space="preserve">Police attended the property after a member of the public reported arguments, when police attended the children were staying in a flat, home conditions were an issue and children were unclean. This resulted in the children and the mother being taken to maternal </w:t>
            </w:r>
            <w:r w:rsidR="00017BA4">
              <w:rPr>
                <w:iCs/>
                <w:sz w:val="24"/>
                <w:szCs w:val="24"/>
              </w:rPr>
              <w:t>grandmother’s</w:t>
            </w:r>
            <w:r w:rsidR="00481092">
              <w:rPr>
                <w:iCs/>
                <w:sz w:val="24"/>
                <w:szCs w:val="24"/>
              </w:rPr>
              <w:t xml:space="preserve"> home. </w:t>
            </w:r>
            <w:r w:rsidR="00017BA4">
              <w:rPr>
                <w:iCs/>
                <w:sz w:val="24"/>
                <w:szCs w:val="24"/>
              </w:rPr>
              <w:t xml:space="preserve">The family originally lives in a </w:t>
            </w:r>
            <w:proofErr w:type="gramStart"/>
            <w:r w:rsidR="00017BA4">
              <w:rPr>
                <w:iCs/>
                <w:sz w:val="24"/>
                <w:szCs w:val="24"/>
              </w:rPr>
              <w:t>built up</w:t>
            </w:r>
            <w:proofErr w:type="gramEnd"/>
            <w:r w:rsidR="00017BA4">
              <w:rPr>
                <w:iCs/>
                <w:sz w:val="24"/>
                <w:szCs w:val="24"/>
              </w:rPr>
              <w:t xml:space="preserve"> urban town within Wales, but now live in a council property in a rural village, with no access to local amenities unless they use a car/bus.</w:t>
            </w:r>
            <w:r w:rsidR="00D10F85">
              <w:rPr>
                <w:iCs/>
                <w:sz w:val="24"/>
                <w:szCs w:val="24"/>
              </w:rPr>
              <w:t xml:space="preserve"> The family were offer</w:t>
            </w:r>
            <w:r w:rsidR="009D0452">
              <w:rPr>
                <w:iCs/>
                <w:sz w:val="24"/>
                <w:szCs w:val="24"/>
              </w:rPr>
              <w:t>ed</w:t>
            </w:r>
            <w:r w:rsidR="00D10F85">
              <w:rPr>
                <w:iCs/>
                <w:sz w:val="24"/>
                <w:szCs w:val="24"/>
              </w:rPr>
              <w:t xml:space="preserve">, as part of the Welsh Language Measure </w:t>
            </w:r>
            <w:r w:rsidR="008A1F90">
              <w:rPr>
                <w:iCs/>
                <w:sz w:val="24"/>
                <w:szCs w:val="24"/>
              </w:rPr>
              <w:t xml:space="preserve">2011 </w:t>
            </w:r>
            <w:r w:rsidR="00D10F85">
              <w:rPr>
                <w:iCs/>
                <w:sz w:val="24"/>
                <w:szCs w:val="24"/>
              </w:rPr>
              <w:t xml:space="preserve">the assessment either through the language of Welsh or English. As the family do not speak Welsh, the assessment was undertaken through the medium of English. What I did reflect on was that although Child </w:t>
            </w:r>
            <w:r w:rsidR="00DA4F94">
              <w:rPr>
                <w:iCs/>
                <w:sz w:val="24"/>
                <w:szCs w:val="24"/>
              </w:rPr>
              <w:t>1</w:t>
            </w:r>
            <w:r w:rsidR="00D10F85">
              <w:rPr>
                <w:iCs/>
                <w:sz w:val="24"/>
                <w:szCs w:val="24"/>
              </w:rPr>
              <w:t xml:space="preserve"> and </w:t>
            </w:r>
            <w:r w:rsidR="00DA4F94">
              <w:rPr>
                <w:iCs/>
                <w:sz w:val="24"/>
                <w:szCs w:val="24"/>
              </w:rPr>
              <w:t>2</w:t>
            </w:r>
            <w:r w:rsidR="00D10F85">
              <w:rPr>
                <w:iCs/>
                <w:sz w:val="24"/>
                <w:szCs w:val="24"/>
              </w:rPr>
              <w:t xml:space="preserve"> were of an age where they would have been in a Welsh Medium school for a number of years, none were confident in speaking in Welsh, which I feel must pose difficulties for them in terms of their education. </w:t>
            </w:r>
          </w:p>
          <w:p w14:paraId="027C4161" w14:textId="73E4D298" w:rsidR="00B47388" w:rsidRDefault="00B47388" w:rsidP="00BE5F56">
            <w:pPr>
              <w:spacing w:line="360" w:lineRule="auto"/>
              <w:jc w:val="both"/>
              <w:rPr>
                <w:iCs/>
                <w:sz w:val="24"/>
                <w:szCs w:val="24"/>
              </w:rPr>
            </w:pPr>
          </w:p>
          <w:p w14:paraId="2C700AF0" w14:textId="44F00568" w:rsidR="00B47388" w:rsidRDefault="00B47388" w:rsidP="00BE5F56">
            <w:pPr>
              <w:spacing w:line="360" w:lineRule="auto"/>
              <w:jc w:val="both"/>
              <w:rPr>
                <w:iCs/>
                <w:sz w:val="24"/>
                <w:szCs w:val="24"/>
              </w:rPr>
            </w:pPr>
            <w:r>
              <w:rPr>
                <w:iCs/>
                <w:sz w:val="24"/>
                <w:szCs w:val="24"/>
              </w:rPr>
              <w:t xml:space="preserve">Initially when the case was allocated for an assessment of care and support it appeared form the referral that the main issues and risks to the children were the mother’s relationship with the new partner which was abusive, along with the home conditions that they were living with. As police requested that the mother and family left the flat, the initial visit was undertaken in the grandmother’s home. </w:t>
            </w:r>
            <w:r w:rsidR="007B59B9">
              <w:rPr>
                <w:iCs/>
                <w:sz w:val="24"/>
                <w:szCs w:val="24"/>
              </w:rPr>
              <w:t xml:space="preserve">As the mother was sharing that she was a victim of on-going domestic abuse, I agreed to support her the Domestic Abuse Bill 2019, which makes it a criminal offence for a woman to be coercively controlled. </w:t>
            </w:r>
            <w:r>
              <w:rPr>
                <w:iCs/>
                <w:sz w:val="24"/>
                <w:szCs w:val="24"/>
              </w:rPr>
              <w:t xml:space="preserve">The department already had information on the system to suggest that there had been previous involvement with the family, but also with the mother when she was a child. The information on the system shared that the mother had been in prison in the last 2 years for drug charges and was also a previous substance misuser along with suffering with Schizophrenia. </w:t>
            </w:r>
            <w:r w:rsidR="00E00577">
              <w:rPr>
                <w:iCs/>
                <w:sz w:val="24"/>
                <w:szCs w:val="24"/>
              </w:rPr>
              <w:t xml:space="preserve">Munro </w:t>
            </w:r>
            <w:r w:rsidR="004D676F">
              <w:rPr>
                <w:iCs/>
                <w:sz w:val="24"/>
                <w:szCs w:val="24"/>
              </w:rPr>
              <w:t>(</w:t>
            </w:r>
            <w:r w:rsidR="00E00577">
              <w:rPr>
                <w:iCs/>
                <w:sz w:val="24"/>
                <w:szCs w:val="24"/>
              </w:rPr>
              <w:t>2011</w:t>
            </w:r>
            <w:r w:rsidR="004D676F">
              <w:rPr>
                <w:iCs/>
                <w:sz w:val="24"/>
                <w:szCs w:val="24"/>
              </w:rPr>
              <w:t xml:space="preserve">) acknowledges the importance of being balanced when working in child protection by considering both the present and historic issues. </w:t>
            </w:r>
            <w:r w:rsidR="00A03794">
              <w:rPr>
                <w:iCs/>
                <w:sz w:val="24"/>
                <w:szCs w:val="24"/>
              </w:rPr>
              <w:t>When I arrived at the home to discus</w:t>
            </w:r>
            <w:r w:rsidR="00F56CB0">
              <w:rPr>
                <w:iCs/>
                <w:sz w:val="24"/>
                <w:szCs w:val="24"/>
              </w:rPr>
              <w:t>s</w:t>
            </w:r>
            <w:r w:rsidR="00A03794">
              <w:rPr>
                <w:iCs/>
                <w:sz w:val="24"/>
                <w:szCs w:val="24"/>
              </w:rPr>
              <w:t xml:space="preserve"> the referral it was clear to see that there were deeper issues going on in the family. Mother was clearly withdrawing from substances and following speaking with her she admitted that she was using heroin daily. When I spoke with Child </w:t>
            </w:r>
            <w:r w:rsidR="00DA4F94">
              <w:rPr>
                <w:iCs/>
                <w:sz w:val="24"/>
                <w:szCs w:val="24"/>
              </w:rPr>
              <w:t>1</w:t>
            </w:r>
            <w:r w:rsidR="00A03794">
              <w:rPr>
                <w:iCs/>
                <w:sz w:val="24"/>
                <w:szCs w:val="24"/>
              </w:rPr>
              <w:t xml:space="preserve"> and Child </w:t>
            </w:r>
            <w:r w:rsidR="00DA4F94">
              <w:rPr>
                <w:iCs/>
                <w:sz w:val="24"/>
                <w:szCs w:val="24"/>
              </w:rPr>
              <w:t>2</w:t>
            </w:r>
            <w:r w:rsidR="00A03794">
              <w:rPr>
                <w:iCs/>
                <w:sz w:val="24"/>
                <w:szCs w:val="24"/>
              </w:rPr>
              <w:t xml:space="preserve">, direct work was undertaken to ascertain the situation and what had been happening when they were at the flat of </w:t>
            </w:r>
            <w:proofErr w:type="gramStart"/>
            <w:r w:rsidR="00A03794">
              <w:rPr>
                <w:iCs/>
                <w:sz w:val="24"/>
                <w:szCs w:val="24"/>
              </w:rPr>
              <w:t>mothers</w:t>
            </w:r>
            <w:proofErr w:type="gramEnd"/>
            <w:r w:rsidR="00A03794">
              <w:rPr>
                <w:iCs/>
                <w:sz w:val="24"/>
                <w:szCs w:val="24"/>
              </w:rPr>
              <w:t xml:space="preserve"> partner. Child </w:t>
            </w:r>
            <w:r w:rsidR="00BD3919">
              <w:rPr>
                <w:iCs/>
                <w:sz w:val="24"/>
                <w:szCs w:val="24"/>
              </w:rPr>
              <w:t>1</w:t>
            </w:r>
            <w:r w:rsidR="00A03794">
              <w:rPr>
                <w:iCs/>
                <w:sz w:val="24"/>
                <w:szCs w:val="24"/>
              </w:rPr>
              <w:t xml:space="preserve"> and Child </w:t>
            </w:r>
            <w:r w:rsidR="00BD3919">
              <w:rPr>
                <w:iCs/>
                <w:sz w:val="24"/>
                <w:szCs w:val="24"/>
              </w:rPr>
              <w:t>2</w:t>
            </w:r>
            <w:r w:rsidR="00A03794">
              <w:rPr>
                <w:iCs/>
                <w:sz w:val="24"/>
                <w:szCs w:val="24"/>
              </w:rPr>
              <w:t xml:space="preserve"> both disclosed that they had been victims of emotional abuse, and that they had seen their </w:t>
            </w:r>
            <w:r w:rsidR="00A03794">
              <w:rPr>
                <w:iCs/>
                <w:sz w:val="24"/>
                <w:szCs w:val="24"/>
              </w:rPr>
              <w:lastRenderedPageBreak/>
              <w:t xml:space="preserve">mother being physically assaulted. Child </w:t>
            </w:r>
            <w:r w:rsidR="008A2DA2">
              <w:rPr>
                <w:iCs/>
                <w:sz w:val="24"/>
                <w:szCs w:val="24"/>
              </w:rPr>
              <w:t>1</w:t>
            </w:r>
            <w:r w:rsidR="00A03794">
              <w:rPr>
                <w:iCs/>
                <w:sz w:val="24"/>
                <w:szCs w:val="24"/>
              </w:rPr>
              <w:t xml:space="preserve"> also stated that they were told to stay in the bedroom for long periods of time and that they were not to go </w:t>
            </w:r>
            <w:r w:rsidR="00F56CB0">
              <w:rPr>
                <w:iCs/>
                <w:sz w:val="24"/>
                <w:szCs w:val="24"/>
              </w:rPr>
              <w:t>downstairs</w:t>
            </w:r>
            <w:r w:rsidR="00A03794">
              <w:rPr>
                <w:iCs/>
                <w:sz w:val="24"/>
                <w:szCs w:val="24"/>
              </w:rPr>
              <w:t xml:space="preserve"> where their mother was. </w:t>
            </w:r>
            <w:r w:rsidR="00016B26">
              <w:rPr>
                <w:iCs/>
                <w:sz w:val="24"/>
                <w:szCs w:val="24"/>
              </w:rPr>
              <w:t xml:space="preserve">The </w:t>
            </w:r>
            <w:r w:rsidR="00016B26" w:rsidRPr="00016B26">
              <w:rPr>
                <w:iCs/>
                <w:sz w:val="24"/>
                <w:szCs w:val="24"/>
              </w:rPr>
              <w:t xml:space="preserve">Violence against Women, Domestic Abuse and Sexual Violence (Wales) Act 2015 </w:t>
            </w:r>
            <w:r w:rsidR="00A03794">
              <w:rPr>
                <w:iCs/>
                <w:sz w:val="24"/>
                <w:szCs w:val="24"/>
              </w:rPr>
              <w:t xml:space="preserve">states the impact of witnessing and seeing domestic violence for children. </w:t>
            </w:r>
            <w:r w:rsidR="00EB3926">
              <w:rPr>
                <w:iCs/>
                <w:sz w:val="24"/>
                <w:szCs w:val="24"/>
              </w:rPr>
              <w:t xml:space="preserve">During the visit support services were discussed with the mother, and it was agreed that initially a </w:t>
            </w:r>
            <w:r w:rsidR="00604E3C">
              <w:rPr>
                <w:iCs/>
                <w:sz w:val="24"/>
                <w:szCs w:val="24"/>
              </w:rPr>
              <w:t>referral</w:t>
            </w:r>
            <w:r w:rsidR="00EB3926">
              <w:rPr>
                <w:iCs/>
                <w:sz w:val="24"/>
                <w:szCs w:val="24"/>
              </w:rPr>
              <w:t xml:space="preserve"> </w:t>
            </w:r>
            <w:proofErr w:type="gramStart"/>
            <w:r w:rsidR="00EB3926">
              <w:rPr>
                <w:iCs/>
                <w:sz w:val="24"/>
                <w:szCs w:val="24"/>
              </w:rPr>
              <w:t>were</w:t>
            </w:r>
            <w:proofErr w:type="gramEnd"/>
            <w:r w:rsidR="00EB3926">
              <w:rPr>
                <w:iCs/>
                <w:sz w:val="24"/>
                <w:szCs w:val="24"/>
              </w:rPr>
              <w:t xml:space="preserve"> sent to Domestic Abuse Services along with a referral to Substance Misuse services. What I have reflected to be positive from the offset with this case that the children were open and honest in what was happening/happened to them. </w:t>
            </w:r>
            <w:proofErr w:type="spellStart"/>
            <w:r w:rsidR="00604E3C">
              <w:rPr>
                <w:iCs/>
                <w:sz w:val="24"/>
                <w:szCs w:val="24"/>
              </w:rPr>
              <w:t>Hotaling</w:t>
            </w:r>
            <w:proofErr w:type="spellEnd"/>
            <w:r w:rsidR="00EB3926">
              <w:rPr>
                <w:iCs/>
                <w:sz w:val="24"/>
                <w:szCs w:val="24"/>
              </w:rPr>
              <w:t xml:space="preserve"> (</w:t>
            </w:r>
            <w:r w:rsidR="00604E3C">
              <w:rPr>
                <w:iCs/>
                <w:sz w:val="24"/>
                <w:szCs w:val="24"/>
              </w:rPr>
              <w:t>1988</w:t>
            </w:r>
            <w:r w:rsidR="00EB3926">
              <w:rPr>
                <w:iCs/>
                <w:sz w:val="24"/>
                <w:szCs w:val="24"/>
              </w:rPr>
              <w:t xml:space="preserve">) stated that sometimes it can be difficult to evidence emotional abuse without actual forensic or verbal evidence. </w:t>
            </w:r>
            <w:r w:rsidR="00B17E34">
              <w:rPr>
                <w:iCs/>
                <w:sz w:val="24"/>
                <w:szCs w:val="24"/>
              </w:rPr>
              <w:t xml:space="preserve">During the initial visit I recall thinking that it was unclear whether the mother was being open and honest or whether she was saying what she thought a social worker wanted to hear. It made me reflect on disguised compliance. </w:t>
            </w:r>
            <w:r w:rsidR="00D46165">
              <w:rPr>
                <w:iCs/>
                <w:sz w:val="24"/>
                <w:szCs w:val="24"/>
              </w:rPr>
              <w:t xml:space="preserve">Nicolas </w:t>
            </w:r>
            <w:r w:rsidR="00B17E34">
              <w:rPr>
                <w:iCs/>
                <w:sz w:val="24"/>
                <w:szCs w:val="24"/>
              </w:rPr>
              <w:t>(</w:t>
            </w:r>
            <w:r w:rsidR="00D46165">
              <w:rPr>
                <w:iCs/>
                <w:sz w:val="24"/>
                <w:szCs w:val="24"/>
              </w:rPr>
              <w:t>2015</w:t>
            </w:r>
            <w:r w:rsidR="00B17E34">
              <w:rPr>
                <w:iCs/>
                <w:sz w:val="24"/>
                <w:szCs w:val="24"/>
              </w:rPr>
              <w:t xml:space="preserve">) states that often in child </w:t>
            </w:r>
            <w:r w:rsidR="00583B49">
              <w:rPr>
                <w:iCs/>
                <w:sz w:val="24"/>
                <w:szCs w:val="24"/>
              </w:rPr>
              <w:t>protection</w:t>
            </w:r>
            <w:r w:rsidR="00B17E34">
              <w:rPr>
                <w:iCs/>
                <w:sz w:val="24"/>
                <w:szCs w:val="24"/>
              </w:rPr>
              <w:t xml:space="preserve"> social workers will be faced with disguised compliance where parents will often agree to interventions and not engage. </w:t>
            </w:r>
          </w:p>
          <w:p w14:paraId="7DDBF81C" w14:textId="7ACA4EB7" w:rsidR="00583B49" w:rsidRDefault="00583B49" w:rsidP="00BE5F56">
            <w:pPr>
              <w:spacing w:line="360" w:lineRule="auto"/>
              <w:jc w:val="both"/>
              <w:rPr>
                <w:iCs/>
                <w:sz w:val="24"/>
                <w:szCs w:val="24"/>
              </w:rPr>
            </w:pPr>
          </w:p>
          <w:p w14:paraId="66597F23" w14:textId="741530A4" w:rsidR="005B0112" w:rsidRDefault="00583B49" w:rsidP="00BE5F56">
            <w:pPr>
              <w:spacing w:line="360" w:lineRule="auto"/>
              <w:jc w:val="both"/>
              <w:rPr>
                <w:iCs/>
                <w:sz w:val="24"/>
                <w:szCs w:val="24"/>
              </w:rPr>
            </w:pPr>
            <w:r>
              <w:rPr>
                <w:iCs/>
                <w:sz w:val="24"/>
                <w:szCs w:val="24"/>
              </w:rPr>
              <w:t xml:space="preserve">Following the initial </w:t>
            </w:r>
            <w:r w:rsidR="00AC2794">
              <w:rPr>
                <w:iCs/>
                <w:sz w:val="24"/>
                <w:szCs w:val="24"/>
              </w:rPr>
              <w:t>visit,</w:t>
            </w:r>
            <w:r>
              <w:rPr>
                <w:iCs/>
                <w:sz w:val="24"/>
                <w:szCs w:val="24"/>
              </w:rPr>
              <w:t xml:space="preserve"> it was clear that the children had been placed at risk of harm from witnessing domestic violence, being around substance misuse and also being victims to emotional abuse by </w:t>
            </w:r>
            <w:proofErr w:type="gramStart"/>
            <w:r>
              <w:rPr>
                <w:iCs/>
                <w:sz w:val="24"/>
                <w:szCs w:val="24"/>
              </w:rPr>
              <w:t>mothers</w:t>
            </w:r>
            <w:proofErr w:type="gramEnd"/>
            <w:r>
              <w:rPr>
                <w:iCs/>
                <w:sz w:val="24"/>
                <w:szCs w:val="24"/>
              </w:rPr>
              <w:t xml:space="preserve"> partner. </w:t>
            </w:r>
            <w:r w:rsidR="00234703">
              <w:rPr>
                <w:iCs/>
                <w:sz w:val="24"/>
                <w:szCs w:val="24"/>
              </w:rPr>
              <w:t xml:space="preserve">In Wales, I was aware that the Regional Safeguarding Boards had functions to follow under the (Wales) Regulations 2015, where they had responsibility to </w:t>
            </w:r>
            <w:r w:rsidR="00A47312">
              <w:rPr>
                <w:iCs/>
                <w:sz w:val="24"/>
                <w:szCs w:val="24"/>
              </w:rPr>
              <w:t>investigate</w:t>
            </w:r>
            <w:r w:rsidR="00234703">
              <w:rPr>
                <w:iCs/>
                <w:sz w:val="24"/>
                <w:szCs w:val="24"/>
              </w:rPr>
              <w:t xml:space="preserve"> cases where children had been victims to significant levels of abuse and neglect</w:t>
            </w:r>
            <w:r w:rsidR="004D2B0E">
              <w:rPr>
                <w:iCs/>
                <w:sz w:val="24"/>
                <w:szCs w:val="24"/>
              </w:rPr>
              <w:t>. From knowing this</w:t>
            </w:r>
            <w:r w:rsidR="00297158">
              <w:rPr>
                <w:iCs/>
                <w:sz w:val="24"/>
                <w:szCs w:val="24"/>
              </w:rPr>
              <w:t xml:space="preserve"> I went on to </w:t>
            </w:r>
            <w:r>
              <w:rPr>
                <w:iCs/>
                <w:sz w:val="24"/>
                <w:szCs w:val="24"/>
              </w:rPr>
              <w:t xml:space="preserve">read Child Practice Reviews and </w:t>
            </w:r>
            <w:r w:rsidR="00AC2794">
              <w:rPr>
                <w:iCs/>
                <w:sz w:val="24"/>
                <w:szCs w:val="24"/>
              </w:rPr>
              <w:t>looking</w:t>
            </w:r>
            <w:r>
              <w:rPr>
                <w:iCs/>
                <w:sz w:val="24"/>
                <w:szCs w:val="24"/>
              </w:rPr>
              <w:t xml:space="preserve"> at Daniel Pelka’s case (</w:t>
            </w:r>
            <w:r w:rsidR="00EE31B6">
              <w:rPr>
                <w:iCs/>
                <w:sz w:val="24"/>
                <w:szCs w:val="24"/>
              </w:rPr>
              <w:t>Hall, 2014</w:t>
            </w:r>
            <w:r>
              <w:rPr>
                <w:iCs/>
                <w:sz w:val="24"/>
                <w:szCs w:val="24"/>
              </w:rPr>
              <w:t>), I was aware that often these three factors often played a part in high risk cases. Therefore, I ensured that I discussed the case in supervision with my manager to agree a plan moving forward, initially it was agreed that we would work the case on a care and support basis, ensuring that we are co-working with the family and other agencies, thus being enshrined in BASW (</w:t>
            </w:r>
            <w:r w:rsidR="00A47312">
              <w:rPr>
                <w:iCs/>
                <w:sz w:val="24"/>
                <w:szCs w:val="24"/>
              </w:rPr>
              <w:t>2019)</w:t>
            </w:r>
            <w:r>
              <w:rPr>
                <w:iCs/>
                <w:sz w:val="24"/>
                <w:szCs w:val="24"/>
              </w:rPr>
              <w:t xml:space="preserve">. </w:t>
            </w:r>
          </w:p>
          <w:p w14:paraId="1E9AD0F6" w14:textId="344F3D77" w:rsidR="005B0112" w:rsidRDefault="005B0112" w:rsidP="00BE5F56">
            <w:pPr>
              <w:spacing w:line="360" w:lineRule="auto"/>
              <w:jc w:val="both"/>
              <w:rPr>
                <w:iCs/>
                <w:sz w:val="24"/>
                <w:szCs w:val="24"/>
              </w:rPr>
            </w:pPr>
          </w:p>
          <w:p w14:paraId="572B4AD0" w14:textId="34247677" w:rsidR="00297158" w:rsidRDefault="005B0112" w:rsidP="00BE5F56">
            <w:pPr>
              <w:spacing w:line="360" w:lineRule="auto"/>
              <w:jc w:val="both"/>
              <w:rPr>
                <w:iCs/>
                <w:sz w:val="24"/>
                <w:szCs w:val="24"/>
              </w:rPr>
            </w:pPr>
            <w:r>
              <w:rPr>
                <w:iCs/>
                <w:sz w:val="24"/>
                <w:szCs w:val="24"/>
              </w:rPr>
              <w:t xml:space="preserve">Although it was agreed that I would support the family in </w:t>
            </w:r>
            <w:r w:rsidR="001C3C88">
              <w:rPr>
                <w:iCs/>
                <w:sz w:val="24"/>
                <w:szCs w:val="24"/>
              </w:rPr>
              <w:t>Grandmother’s</w:t>
            </w:r>
            <w:r>
              <w:rPr>
                <w:iCs/>
                <w:sz w:val="24"/>
                <w:szCs w:val="24"/>
              </w:rPr>
              <w:t xml:space="preserve"> home, less than 2 days after the initial visit I had a phone call off the Grandmother to state that the mother had left the children and returned to the relationship with the abusive partner. This instantly raised my concerns that the mother was not prioritising her children’s safety and that she was also </w:t>
            </w:r>
            <w:r>
              <w:rPr>
                <w:iCs/>
                <w:sz w:val="24"/>
                <w:szCs w:val="24"/>
              </w:rPr>
              <w:lastRenderedPageBreak/>
              <w:t xml:space="preserve">returning to use heroin. </w:t>
            </w:r>
            <w:r w:rsidR="001C3C88">
              <w:rPr>
                <w:iCs/>
                <w:sz w:val="24"/>
                <w:szCs w:val="24"/>
              </w:rPr>
              <w:t>From speaking with the children’s school they also shared that they had concerns over mother’s presentation and the punctuality of the children, this confirmed to me that mother had been using substances for a period of time, which ha</w:t>
            </w:r>
            <w:r w:rsidR="00BC1995">
              <w:rPr>
                <w:iCs/>
                <w:sz w:val="24"/>
                <w:szCs w:val="24"/>
              </w:rPr>
              <w:t>d</w:t>
            </w:r>
            <w:r w:rsidR="001C3C88">
              <w:rPr>
                <w:iCs/>
                <w:sz w:val="24"/>
                <w:szCs w:val="24"/>
              </w:rPr>
              <w:t xml:space="preserve"> </w:t>
            </w:r>
            <w:r w:rsidR="00BC1995">
              <w:rPr>
                <w:iCs/>
                <w:sz w:val="24"/>
                <w:szCs w:val="24"/>
              </w:rPr>
              <w:t>not come to the attention of social services.</w:t>
            </w:r>
            <w:r w:rsidR="00D53847">
              <w:rPr>
                <w:iCs/>
                <w:sz w:val="24"/>
                <w:szCs w:val="24"/>
              </w:rPr>
              <w:t xml:space="preserve"> When further direct work was done with Child </w:t>
            </w:r>
            <w:r w:rsidR="008A2DA2">
              <w:rPr>
                <w:iCs/>
                <w:sz w:val="24"/>
                <w:szCs w:val="24"/>
              </w:rPr>
              <w:t>1</w:t>
            </w:r>
            <w:r w:rsidR="00D53847">
              <w:rPr>
                <w:iCs/>
                <w:sz w:val="24"/>
                <w:szCs w:val="24"/>
              </w:rPr>
              <w:t xml:space="preserve"> and Child </w:t>
            </w:r>
            <w:r w:rsidR="008A2DA2">
              <w:rPr>
                <w:iCs/>
                <w:sz w:val="24"/>
                <w:szCs w:val="24"/>
              </w:rPr>
              <w:t>2</w:t>
            </w:r>
            <w:r w:rsidR="00D53847">
              <w:rPr>
                <w:iCs/>
                <w:sz w:val="24"/>
                <w:szCs w:val="24"/>
              </w:rPr>
              <w:t xml:space="preserve"> it was clear that they had spent lots of their child hood with a great</w:t>
            </w:r>
            <w:r w:rsidR="00747059">
              <w:rPr>
                <w:iCs/>
                <w:sz w:val="24"/>
                <w:szCs w:val="24"/>
              </w:rPr>
              <w:t>-</w:t>
            </w:r>
            <w:r w:rsidR="00D53847">
              <w:rPr>
                <w:iCs/>
                <w:sz w:val="24"/>
                <w:szCs w:val="24"/>
              </w:rPr>
              <w:t xml:space="preserve">grandmother who had sadly passed away at the start of </w:t>
            </w:r>
            <w:r w:rsidR="00A61A77">
              <w:rPr>
                <w:iCs/>
                <w:sz w:val="24"/>
                <w:szCs w:val="24"/>
              </w:rPr>
              <w:t>COVID</w:t>
            </w:r>
            <w:r w:rsidR="00D53847">
              <w:rPr>
                <w:iCs/>
                <w:sz w:val="24"/>
                <w:szCs w:val="24"/>
              </w:rPr>
              <w:t xml:space="preserve">, and transpired that they had a non-existent relationship previously with the maternal grandmother that they were staying with. </w:t>
            </w:r>
            <w:r w:rsidR="00B703E4">
              <w:rPr>
                <w:iCs/>
                <w:sz w:val="24"/>
                <w:szCs w:val="24"/>
              </w:rPr>
              <w:t xml:space="preserve">It became apparent to me form using Systems Theory </w:t>
            </w:r>
            <w:r w:rsidR="00A61A77" w:rsidRPr="00A61A77">
              <w:rPr>
                <w:iCs/>
                <w:sz w:val="24"/>
                <w:szCs w:val="24"/>
              </w:rPr>
              <w:t xml:space="preserve">(Schirmer and Dimitris </w:t>
            </w:r>
            <w:proofErr w:type="spellStart"/>
            <w:r w:rsidR="00A61A77" w:rsidRPr="00A61A77">
              <w:rPr>
                <w:iCs/>
                <w:sz w:val="24"/>
                <w:szCs w:val="24"/>
              </w:rPr>
              <w:t>Michailakis</w:t>
            </w:r>
            <w:proofErr w:type="spellEnd"/>
            <w:r w:rsidR="00A61A77" w:rsidRPr="00A61A77">
              <w:rPr>
                <w:iCs/>
                <w:sz w:val="24"/>
                <w:szCs w:val="24"/>
              </w:rPr>
              <w:t>, 2019)</w:t>
            </w:r>
            <w:r w:rsidR="00B703E4">
              <w:rPr>
                <w:iCs/>
                <w:sz w:val="24"/>
                <w:szCs w:val="24"/>
              </w:rPr>
              <w:t xml:space="preserve"> and exploring who the existing support networks are that the family didn’t have strong connections. Child </w:t>
            </w:r>
            <w:r w:rsidR="00265F5A">
              <w:rPr>
                <w:iCs/>
                <w:sz w:val="24"/>
                <w:szCs w:val="24"/>
              </w:rPr>
              <w:t>1</w:t>
            </w:r>
            <w:r w:rsidR="00B703E4">
              <w:rPr>
                <w:iCs/>
                <w:sz w:val="24"/>
                <w:szCs w:val="24"/>
              </w:rPr>
              <w:t xml:space="preserve"> and Child </w:t>
            </w:r>
            <w:r w:rsidR="00265F5A">
              <w:rPr>
                <w:iCs/>
                <w:sz w:val="24"/>
                <w:szCs w:val="24"/>
              </w:rPr>
              <w:t>2</w:t>
            </w:r>
            <w:r w:rsidR="00B703E4">
              <w:rPr>
                <w:iCs/>
                <w:sz w:val="24"/>
                <w:szCs w:val="24"/>
              </w:rPr>
              <w:t xml:space="preserve"> had both lost their fathers a few years ago due to drugs and Child </w:t>
            </w:r>
            <w:r w:rsidR="00265F5A">
              <w:rPr>
                <w:iCs/>
                <w:sz w:val="24"/>
                <w:szCs w:val="24"/>
              </w:rPr>
              <w:t>3</w:t>
            </w:r>
            <w:r w:rsidR="00B703E4">
              <w:rPr>
                <w:iCs/>
                <w:sz w:val="24"/>
                <w:szCs w:val="24"/>
              </w:rPr>
              <w:t xml:space="preserve">’s father was unknown as mother gave birth following her time in prison. </w:t>
            </w:r>
            <w:r w:rsidR="007B76F1">
              <w:rPr>
                <w:iCs/>
                <w:sz w:val="24"/>
                <w:szCs w:val="24"/>
              </w:rPr>
              <w:t xml:space="preserve">The children would identify their mother and late Great-Grandmother as the most important people in their lives. </w:t>
            </w:r>
            <w:r w:rsidR="0066035A">
              <w:rPr>
                <w:iCs/>
                <w:sz w:val="24"/>
                <w:szCs w:val="24"/>
              </w:rPr>
              <w:t xml:space="preserve">Due to the neglect and abuse the children had been experiencing whilst in the care of their mother it became apparent that a plan needed to be put in place in order for them to feel safe and secure but to also have consistency. As the local authority adopts the Signs of Safety Model of working, we agreed that we would try and formulate a plan in a network meeting. </w:t>
            </w:r>
            <w:r w:rsidR="00E560A0">
              <w:rPr>
                <w:iCs/>
                <w:sz w:val="24"/>
                <w:szCs w:val="24"/>
              </w:rPr>
              <w:t>At this point of the case it was felt that threshold was not yet met for a Child Protection Conference under the Children Act 1989</w:t>
            </w:r>
            <w:r w:rsidR="00297158">
              <w:rPr>
                <w:iCs/>
                <w:sz w:val="24"/>
                <w:szCs w:val="24"/>
              </w:rPr>
              <w:t xml:space="preserve">. </w:t>
            </w:r>
          </w:p>
          <w:p w14:paraId="59BD7A2D" w14:textId="550504B6" w:rsidR="00297158" w:rsidRDefault="00297158" w:rsidP="00BE5F56">
            <w:pPr>
              <w:spacing w:line="360" w:lineRule="auto"/>
              <w:jc w:val="both"/>
              <w:rPr>
                <w:iCs/>
                <w:sz w:val="24"/>
                <w:szCs w:val="24"/>
              </w:rPr>
            </w:pPr>
          </w:p>
          <w:p w14:paraId="3C929754" w14:textId="1074025A" w:rsidR="00297158" w:rsidRDefault="00297158" w:rsidP="00BE5F56">
            <w:pPr>
              <w:spacing w:line="360" w:lineRule="auto"/>
              <w:jc w:val="both"/>
              <w:rPr>
                <w:iCs/>
                <w:sz w:val="24"/>
                <w:szCs w:val="24"/>
              </w:rPr>
            </w:pPr>
            <w:r>
              <w:rPr>
                <w:iCs/>
                <w:sz w:val="24"/>
                <w:szCs w:val="24"/>
              </w:rPr>
              <w:t xml:space="preserve">When it came to formulating the plan, mother was not wiling to </w:t>
            </w:r>
            <w:r w:rsidR="0089040C">
              <w:rPr>
                <w:iCs/>
                <w:sz w:val="24"/>
                <w:szCs w:val="24"/>
              </w:rPr>
              <w:t>engage,</w:t>
            </w:r>
            <w:r>
              <w:rPr>
                <w:iCs/>
                <w:sz w:val="24"/>
                <w:szCs w:val="24"/>
              </w:rPr>
              <w:t xml:space="preserve"> and we had no other persons with Parental Responsibility available. However, I decided to go ahead with the meeting and the children’s aunt and grandmother agreed to be part of it. During the Network Meeting it was agreed the worries we had and how we needed a family network plan to be in place in </w:t>
            </w:r>
            <w:r w:rsidR="00DF2F8E">
              <w:rPr>
                <w:iCs/>
                <w:sz w:val="24"/>
                <w:szCs w:val="24"/>
              </w:rPr>
              <w:t>order to ensure the safety of the children in the interim period, with mother’s agreement. It was agreed that the children would remain with Maternal Grandmother until further parenting assessments could be done on mother.</w:t>
            </w:r>
            <w:r w:rsidR="00F05FD7" w:rsidRPr="00F05FD7">
              <w:rPr>
                <w:iCs/>
                <w:sz w:val="24"/>
                <w:szCs w:val="24"/>
              </w:rPr>
              <w:t xml:space="preserve"> </w:t>
            </w:r>
            <w:proofErr w:type="spellStart"/>
            <w:r w:rsidR="00F05FD7" w:rsidRPr="00F05FD7">
              <w:rPr>
                <w:iCs/>
                <w:sz w:val="24"/>
                <w:szCs w:val="24"/>
              </w:rPr>
              <w:t>Ambrosino</w:t>
            </w:r>
            <w:proofErr w:type="spellEnd"/>
            <w:r w:rsidR="00F05FD7">
              <w:rPr>
                <w:iCs/>
                <w:sz w:val="24"/>
                <w:szCs w:val="24"/>
              </w:rPr>
              <w:t xml:space="preserve"> (</w:t>
            </w:r>
            <w:r w:rsidR="00F05FD7" w:rsidRPr="00F05FD7">
              <w:rPr>
                <w:iCs/>
                <w:sz w:val="24"/>
                <w:szCs w:val="24"/>
              </w:rPr>
              <w:t>2012)</w:t>
            </w:r>
            <w:r w:rsidR="00DF2F8E">
              <w:rPr>
                <w:iCs/>
                <w:sz w:val="24"/>
                <w:szCs w:val="24"/>
              </w:rPr>
              <w:t xml:space="preserve"> </w:t>
            </w:r>
            <w:r w:rsidR="0089040C">
              <w:rPr>
                <w:iCs/>
                <w:sz w:val="24"/>
                <w:szCs w:val="24"/>
              </w:rPr>
              <w:t xml:space="preserve">states the importance for social workers to work with families to try and keep the children within the family as part of their attachment. I felt pleased that the Grandmother </w:t>
            </w:r>
            <w:r w:rsidR="006568AB">
              <w:rPr>
                <w:iCs/>
                <w:sz w:val="24"/>
                <w:szCs w:val="24"/>
              </w:rPr>
              <w:t>was willing to support her grandchildren, whilst assessments were undertaken in respect of mother.</w:t>
            </w:r>
            <w:r w:rsidR="006E6952">
              <w:rPr>
                <w:iCs/>
                <w:sz w:val="24"/>
                <w:szCs w:val="24"/>
              </w:rPr>
              <w:t xml:space="preserve"> </w:t>
            </w:r>
            <w:r w:rsidR="006568AB">
              <w:rPr>
                <w:iCs/>
                <w:sz w:val="24"/>
                <w:szCs w:val="24"/>
              </w:rPr>
              <w:t xml:space="preserve"> </w:t>
            </w:r>
          </w:p>
          <w:p w14:paraId="37CBC33E" w14:textId="1F0E04A8" w:rsidR="00A76001" w:rsidRDefault="00A76001" w:rsidP="00BE5F56">
            <w:pPr>
              <w:spacing w:line="360" w:lineRule="auto"/>
              <w:jc w:val="both"/>
              <w:rPr>
                <w:iCs/>
                <w:sz w:val="24"/>
                <w:szCs w:val="24"/>
              </w:rPr>
            </w:pPr>
          </w:p>
          <w:p w14:paraId="3D5F488E" w14:textId="58EDD1CB" w:rsidR="00F350FB" w:rsidRDefault="00EA0EEE" w:rsidP="00BE5F56">
            <w:pPr>
              <w:spacing w:line="360" w:lineRule="auto"/>
              <w:jc w:val="both"/>
              <w:rPr>
                <w:iCs/>
                <w:sz w:val="24"/>
                <w:szCs w:val="24"/>
              </w:rPr>
            </w:pPr>
            <w:r>
              <w:rPr>
                <w:iCs/>
                <w:sz w:val="24"/>
                <w:szCs w:val="24"/>
              </w:rPr>
              <w:lastRenderedPageBreak/>
              <w:t>During</w:t>
            </w:r>
            <w:r w:rsidR="00A76001">
              <w:rPr>
                <w:iCs/>
                <w:sz w:val="24"/>
                <w:szCs w:val="24"/>
              </w:rPr>
              <w:t xml:space="preserve"> the assessment it transpired that mother was not engaging with any substance misuse services and was still using substances daily. In addition, she was still in a very abusive relationship and was not seeing the risks her lifestyle and choices were posing to her children. Unknown to the department the children’s maternal Grandmother suffered long-term with mental health and </w:t>
            </w:r>
            <w:r>
              <w:rPr>
                <w:iCs/>
                <w:sz w:val="24"/>
                <w:szCs w:val="24"/>
              </w:rPr>
              <w:t>because of</w:t>
            </w:r>
            <w:r w:rsidR="00A76001">
              <w:rPr>
                <w:iCs/>
                <w:sz w:val="24"/>
                <w:szCs w:val="24"/>
              </w:rPr>
              <w:t xml:space="preserve"> COVID-19 she was not having the support she needed. </w:t>
            </w:r>
            <w:r>
              <w:rPr>
                <w:iCs/>
                <w:sz w:val="24"/>
                <w:szCs w:val="24"/>
              </w:rPr>
              <w:t>Unfortunately,</w:t>
            </w:r>
            <w:r w:rsidR="00A76001">
              <w:rPr>
                <w:iCs/>
                <w:sz w:val="24"/>
                <w:szCs w:val="24"/>
              </w:rPr>
              <w:t xml:space="preserve"> this resulted in a total </w:t>
            </w:r>
            <w:r w:rsidR="00CF3C7E">
              <w:rPr>
                <w:iCs/>
                <w:sz w:val="24"/>
                <w:szCs w:val="24"/>
              </w:rPr>
              <w:t>breakdown</w:t>
            </w:r>
            <w:r w:rsidR="00A76001">
              <w:rPr>
                <w:iCs/>
                <w:sz w:val="24"/>
                <w:szCs w:val="24"/>
              </w:rPr>
              <w:t xml:space="preserve"> </w:t>
            </w:r>
            <w:r w:rsidR="00CF3C7E">
              <w:rPr>
                <w:iCs/>
                <w:sz w:val="24"/>
                <w:szCs w:val="24"/>
              </w:rPr>
              <w:t>of the placement and an emergency application had to be made for a foster placement. Subsequently after conversations with Service manager in social services and the children’s mother it was agreed that the risks for the children to go to mum were too high and mother agreed with consent for children to be placed in foster care under S 76 of SSWBA 2014.</w:t>
            </w:r>
            <w:r w:rsidR="007275EE">
              <w:rPr>
                <w:iCs/>
                <w:sz w:val="24"/>
                <w:szCs w:val="24"/>
              </w:rPr>
              <w:t xml:space="preserve"> </w:t>
            </w:r>
            <w:r w:rsidR="00F350FB">
              <w:rPr>
                <w:iCs/>
                <w:sz w:val="24"/>
                <w:szCs w:val="24"/>
              </w:rPr>
              <w:t xml:space="preserve">Although these formal plans were made between social services and the mother </w:t>
            </w:r>
            <w:r w:rsidR="007837FC">
              <w:rPr>
                <w:iCs/>
                <w:sz w:val="24"/>
                <w:szCs w:val="24"/>
              </w:rPr>
              <w:t>to</w:t>
            </w:r>
            <w:r w:rsidR="00F350FB">
              <w:rPr>
                <w:iCs/>
                <w:sz w:val="24"/>
                <w:szCs w:val="24"/>
              </w:rPr>
              <w:t xml:space="preserve"> ensure that the children were </w:t>
            </w:r>
            <w:r w:rsidR="007837FC">
              <w:rPr>
                <w:iCs/>
                <w:sz w:val="24"/>
                <w:szCs w:val="24"/>
              </w:rPr>
              <w:t>safe,</w:t>
            </w:r>
            <w:r w:rsidR="00F350FB">
              <w:rPr>
                <w:iCs/>
                <w:sz w:val="24"/>
                <w:szCs w:val="24"/>
              </w:rPr>
              <w:t xml:space="preserve"> I was also aware of the importance of being open and honest with the children. </w:t>
            </w:r>
            <w:r w:rsidR="00590D03">
              <w:rPr>
                <w:iCs/>
                <w:sz w:val="24"/>
                <w:szCs w:val="24"/>
              </w:rPr>
              <w:t xml:space="preserve">What was fundamental as this point for me was the level of supervision that I had. I feel that supervision plays a vital role in social work and safeguarding children. </w:t>
            </w:r>
            <w:r w:rsidR="001D6D23">
              <w:rPr>
                <w:iCs/>
                <w:sz w:val="24"/>
                <w:szCs w:val="24"/>
              </w:rPr>
              <w:t>What I found important with supervision at this point it allowed me to reflect how mother had the opportunity to engage in services on a care and support basis</w:t>
            </w:r>
            <w:r w:rsidR="003E36C6">
              <w:rPr>
                <w:iCs/>
                <w:sz w:val="24"/>
                <w:szCs w:val="24"/>
              </w:rPr>
              <w:t xml:space="preserve">, and that did not work. I felt more supported that I was able to discuss the case and risk with my manager. This allowed me to reflect on the case, whilst using another perspective from my manager, to ensure that I was looking at the situation holistically. </w:t>
            </w:r>
          </w:p>
          <w:p w14:paraId="0C18D698" w14:textId="2FED2C42" w:rsidR="00F350FB" w:rsidRDefault="00F350FB" w:rsidP="00BE5F56">
            <w:pPr>
              <w:spacing w:line="360" w:lineRule="auto"/>
              <w:jc w:val="both"/>
              <w:rPr>
                <w:iCs/>
                <w:sz w:val="24"/>
                <w:szCs w:val="24"/>
              </w:rPr>
            </w:pPr>
          </w:p>
          <w:p w14:paraId="38C7ABCE" w14:textId="58996C07" w:rsidR="00F350FB" w:rsidRDefault="00F350FB" w:rsidP="00BE5F56">
            <w:pPr>
              <w:spacing w:line="360" w:lineRule="auto"/>
              <w:jc w:val="both"/>
              <w:rPr>
                <w:iCs/>
                <w:sz w:val="24"/>
                <w:szCs w:val="24"/>
              </w:rPr>
            </w:pPr>
            <w:r>
              <w:rPr>
                <w:iCs/>
                <w:sz w:val="24"/>
                <w:szCs w:val="24"/>
              </w:rPr>
              <w:t>I understood the importance of communicating with the children and telling them what was happening</w:t>
            </w:r>
            <w:r w:rsidR="00421239">
              <w:rPr>
                <w:iCs/>
                <w:sz w:val="24"/>
                <w:szCs w:val="24"/>
              </w:rPr>
              <w:t>. Butler and Williamson (199</w:t>
            </w:r>
            <w:r w:rsidR="007837FC">
              <w:rPr>
                <w:iCs/>
                <w:sz w:val="24"/>
                <w:szCs w:val="24"/>
              </w:rPr>
              <w:t>7</w:t>
            </w:r>
            <w:r w:rsidR="00421239">
              <w:rPr>
                <w:iCs/>
                <w:sz w:val="24"/>
                <w:szCs w:val="24"/>
              </w:rPr>
              <w:t xml:space="preserve">) </w:t>
            </w:r>
            <w:r>
              <w:rPr>
                <w:iCs/>
                <w:sz w:val="24"/>
                <w:szCs w:val="24"/>
              </w:rPr>
              <w:t xml:space="preserve">state that it is important for children to understand the plans being made in relation to their care and safety. I was also aware of the importance of considering </w:t>
            </w:r>
            <w:r w:rsidR="00715C5B">
              <w:rPr>
                <w:iCs/>
                <w:sz w:val="24"/>
                <w:szCs w:val="24"/>
              </w:rPr>
              <w:t>attachment</w:t>
            </w:r>
            <w:r>
              <w:rPr>
                <w:iCs/>
                <w:sz w:val="24"/>
                <w:szCs w:val="24"/>
              </w:rPr>
              <w:t xml:space="preserve"> theory when conversing with them as they had already felt rejected by their mother and grandmother</w:t>
            </w:r>
            <w:r w:rsidR="007837FC">
              <w:t xml:space="preserve"> </w:t>
            </w:r>
            <w:r w:rsidR="007837FC" w:rsidRPr="007837FC">
              <w:rPr>
                <w:iCs/>
                <w:sz w:val="24"/>
                <w:szCs w:val="24"/>
              </w:rPr>
              <w:t xml:space="preserve">(Howe and </w:t>
            </w:r>
            <w:proofErr w:type="spellStart"/>
            <w:r w:rsidR="007837FC" w:rsidRPr="007837FC">
              <w:rPr>
                <w:iCs/>
                <w:sz w:val="24"/>
                <w:szCs w:val="24"/>
              </w:rPr>
              <w:t>Campling</w:t>
            </w:r>
            <w:proofErr w:type="spellEnd"/>
            <w:r w:rsidR="007837FC" w:rsidRPr="007837FC">
              <w:rPr>
                <w:iCs/>
                <w:sz w:val="24"/>
                <w:szCs w:val="24"/>
              </w:rPr>
              <w:t>, 1995)</w:t>
            </w:r>
            <w:r>
              <w:rPr>
                <w:iCs/>
                <w:sz w:val="24"/>
                <w:szCs w:val="24"/>
              </w:rPr>
              <w:t>.</w:t>
            </w:r>
            <w:r w:rsidR="007837FC">
              <w:rPr>
                <w:iCs/>
                <w:sz w:val="24"/>
                <w:szCs w:val="24"/>
              </w:rPr>
              <w:t xml:space="preserve"> </w:t>
            </w:r>
            <w:r w:rsidR="006E6952">
              <w:rPr>
                <w:iCs/>
                <w:sz w:val="24"/>
                <w:szCs w:val="24"/>
              </w:rPr>
              <w:t xml:space="preserve">Despite much of my procedures being guided by legislation I was also aware of the importance of </w:t>
            </w:r>
            <w:r w:rsidR="001A0672">
              <w:rPr>
                <w:iCs/>
                <w:sz w:val="24"/>
                <w:szCs w:val="24"/>
              </w:rPr>
              <w:t xml:space="preserve">the Rights of the Children, under the United Nations Convention on the rights of the child. Reflecting on this I feel that I ensured that the rights of the children was embedded in my practice. However, at times I felt that the Children Act 1989 conflicted with article 9; where is states that children must not be separated from parents. Contrary to this; I was able to recognise that the children’s safety was </w:t>
            </w:r>
            <w:r w:rsidR="00597DBA">
              <w:rPr>
                <w:iCs/>
                <w:sz w:val="24"/>
                <w:szCs w:val="24"/>
              </w:rPr>
              <w:t xml:space="preserve">the most important consideration. </w:t>
            </w:r>
          </w:p>
          <w:p w14:paraId="45B1201D" w14:textId="4C2B9D10" w:rsidR="0089040C" w:rsidRDefault="0089040C" w:rsidP="00BE5F56">
            <w:pPr>
              <w:spacing w:line="360" w:lineRule="auto"/>
              <w:jc w:val="both"/>
              <w:rPr>
                <w:iCs/>
                <w:sz w:val="24"/>
                <w:szCs w:val="24"/>
              </w:rPr>
            </w:pPr>
          </w:p>
          <w:p w14:paraId="7615A6D4" w14:textId="14D7495C" w:rsidR="00AA33C0" w:rsidRDefault="00386184" w:rsidP="00BE5F56">
            <w:pPr>
              <w:spacing w:line="360" w:lineRule="auto"/>
              <w:jc w:val="both"/>
              <w:rPr>
                <w:iCs/>
                <w:sz w:val="24"/>
                <w:szCs w:val="24"/>
              </w:rPr>
            </w:pPr>
            <w:r>
              <w:rPr>
                <w:iCs/>
                <w:sz w:val="24"/>
                <w:szCs w:val="24"/>
              </w:rPr>
              <w:lastRenderedPageBreak/>
              <w:t xml:space="preserve">Whilst the children were in foster placement on a voluntary basis, it was decided that the risks were too high to support the children to go home </w:t>
            </w:r>
            <w:r w:rsidR="009C5E2D">
              <w:rPr>
                <w:iCs/>
                <w:sz w:val="24"/>
                <w:szCs w:val="24"/>
              </w:rPr>
              <w:t xml:space="preserve">to mother without mother’s </w:t>
            </w:r>
            <w:r w:rsidR="00D905A5">
              <w:rPr>
                <w:iCs/>
                <w:sz w:val="24"/>
                <w:szCs w:val="24"/>
              </w:rPr>
              <w:t>agreement to make changes to her lifestyle.</w:t>
            </w:r>
            <w:r w:rsidR="009C5E2D">
              <w:rPr>
                <w:iCs/>
                <w:sz w:val="24"/>
                <w:szCs w:val="24"/>
              </w:rPr>
              <w:t xml:space="preserve"> </w:t>
            </w:r>
            <w:r w:rsidR="00652A01">
              <w:rPr>
                <w:iCs/>
                <w:sz w:val="24"/>
                <w:szCs w:val="24"/>
              </w:rPr>
              <w:t xml:space="preserve">Co-production was vital within this case, and through working with the substance misuse team, </w:t>
            </w:r>
            <w:r w:rsidR="00521A09">
              <w:rPr>
                <w:iCs/>
                <w:sz w:val="24"/>
                <w:szCs w:val="24"/>
              </w:rPr>
              <w:t>domestic abuse services</w:t>
            </w:r>
            <w:r w:rsidR="00652A01">
              <w:rPr>
                <w:iCs/>
                <w:sz w:val="24"/>
                <w:szCs w:val="24"/>
              </w:rPr>
              <w:t xml:space="preserve"> and school it was clear that mother was not accepting of support in order to </w:t>
            </w:r>
            <w:r w:rsidR="00BF0045">
              <w:rPr>
                <w:iCs/>
                <w:sz w:val="24"/>
                <w:szCs w:val="24"/>
              </w:rPr>
              <w:t>make the changes needed</w:t>
            </w:r>
            <w:r w:rsidR="00652A01">
              <w:rPr>
                <w:iCs/>
                <w:sz w:val="24"/>
                <w:szCs w:val="24"/>
              </w:rPr>
              <w:t xml:space="preserve"> and ensure the safety of her children. Although it was important for me to consider Data Protection Act </w:t>
            </w:r>
            <w:r w:rsidR="00E12A23">
              <w:rPr>
                <w:iCs/>
                <w:sz w:val="24"/>
                <w:szCs w:val="24"/>
              </w:rPr>
              <w:t>2018,</w:t>
            </w:r>
            <w:r w:rsidR="00652A01">
              <w:rPr>
                <w:iCs/>
                <w:sz w:val="24"/>
                <w:szCs w:val="24"/>
              </w:rPr>
              <w:t xml:space="preserve"> the children’s welfare is paramount under S1 of the </w:t>
            </w:r>
            <w:r w:rsidR="00421239">
              <w:rPr>
                <w:iCs/>
                <w:sz w:val="24"/>
                <w:szCs w:val="24"/>
              </w:rPr>
              <w:t>Children</w:t>
            </w:r>
            <w:r w:rsidR="00652A01">
              <w:rPr>
                <w:iCs/>
                <w:sz w:val="24"/>
                <w:szCs w:val="24"/>
              </w:rPr>
              <w:t xml:space="preserve"> Act 1989 and information was needed to be shared </w:t>
            </w:r>
            <w:r w:rsidR="00BF0045">
              <w:rPr>
                <w:iCs/>
                <w:sz w:val="24"/>
                <w:szCs w:val="24"/>
              </w:rPr>
              <w:t>for</w:t>
            </w:r>
            <w:r w:rsidR="00652A01">
              <w:rPr>
                <w:iCs/>
                <w:sz w:val="24"/>
                <w:szCs w:val="24"/>
              </w:rPr>
              <w:t xml:space="preserve"> us to assess the risks.</w:t>
            </w:r>
            <w:r w:rsidR="00AA33C0">
              <w:rPr>
                <w:iCs/>
                <w:sz w:val="24"/>
                <w:szCs w:val="24"/>
              </w:rPr>
              <w:t xml:space="preserve"> </w:t>
            </w:r>
            <w:proofErr w:type="gramStart"/>
            <w:r w:rsidR="00BF0045">
              <w:rPr>
                <w:iCs/>
                <w:sz w:val="24"/>
                <w:szCs w:val="24"/>
              </w:rPr>
              <w:t>Following</w:t>
            </w:r>
            <w:r w:rsidR="00AA33C0">
              <w:rPr>
                <w:iCs/>
                <w:sz w:val="24"/>
                <w:szCs w:val="24"/>
              </w:rPr>
              <w:t xml:space="preserve"> a strategy discussion between the police and social services,</w:t>
            </w:r>
            <w:r w:rsidR="00652A01">
              <w:rPr>
                <w:iCs/>
                <w:sz w:val="24"/>
                <w:szCs w:val="24"/>
              </w:rPr>
              <w:t xml:space="preserve"> </w:t>
            </w:r>
            <w:r w:rsidR="00D5154C">
              <w:rPr>
                <w:iCs/>
                <w:sz w:val="24"/>
                <w:szCs w:val="24"/>
              </w:rPr>
              <w:t>it</w:t>
            </w:r>
            <w:proofErr w:type="gramEnd"/>
            <w:r w:rsidR="00652A01">
              <w:rPr>
                <w:iCs/>
                <w:sz w:val="24"/>
                <w:szCs w:val="24"/>
              </w:rPr>
              <w:t xml:space="preserve"> was decided that a Child Protection Case Conference would be held in respect of the famil</w:t>
            </w:r>
            <w:r w:rsidR="001031C8">
              <w:rPr>
                <w:iCs/>
                <w:sz w:val="24"/>
                <w:szCs w:val="24"/>
              </w:rPr>
              <w:t>y</w:t>
            </w:r>
            <w:r w:rsidR="00C637F4">
              <w:rPr>
                <w:iCs/>
                <w:sz w:val="24"/>
                <w:szCs w:val="24"/>
              </w:rPr>
              <w:t>.</w:t>
            </w:r>
            <w:r w:rsidR="001031C8">
              <w:rPr>
                <w:iCs/>
                <w:sz w:val="24"/>
                <w:szCs w:val="24"/>
              </w:rPr>
              <w:t xml:space="preserve"> </w:t>
            </w:r>
            <w:r w:rsidR="00C637F4">
              <w:rPr>
                <w:iCs/>
                <w:sz w:val="24"/>
                <w:szCs w:val="24"/>
              </w:rPr>
              <w:t xml:space="preserve">Although at the time I was deflated that the care and support plan had not been successful, I knew that further plans needed to be in place </w:t>
            </w:r>
            <w:r w:rsidR="00D5154C">
              <w:rPr>
                <w:iCs/>
                <w:sz w:val="24"/>
                <w:szCs w:val="24"/>
              </w:rPr>
              <w:t>to</w:t>
            </w:r>
            <w:r w:rsidR="00C637F4">
              <w:rPr>
                <w:iCs/>
                <w:sz w:val="24"/>
                <w:szCs w:val="24"/>
              </w:rPr>
              <w:t xml:space="preserve"> protect these children. A</w:t>
            </w:r>
            <w:r w:rsidR="001031C8">
              <w:rPr>
                <w:iCs/>
                <w:sz w:val="24"/>
                <w:szCs w:val="24"/>
              </w:rPr>
              <w:t xml:space="preserve">s there were no birth fathers available the mother was encouraged to attend with a </w:t>
            </w:r>
            <w:r w:rsidR="00816B17">
              <w:rPr>
                <w:iCs/>
                <w:sz w:val="24"/>
                <w:szCs w:val="24"/>
              </w:rPr>
              <w:t>supportive person</w:t>
            </w:r>
            <w:r w:rsidR="001031C8">
              <w:rPr>
                <w:iCs/>
                <w:sz w:val="24"/>
                <w:szCs w:val="24"/>
              </w:rPr>
              <w:t xml:space="preserve">. In Wales, the child protection register is a central database which has a list of children who have been identified and placed on the list as being at risk of significant harm. </w:t>
            </w:r>
          </w:p>
          <w:p w14:paraId="46BE9446" w14:textId="184B2430" w:rsidR="00AA33C0" w:rsidRDefault="00AA33C0" w:rsidP="00BE5F56">
            <w:pPr>
              <w:spacing w:line="360" w:lineRule="auto"/>
              <w:jc w:val="both"/>
              <w:rPr>
                <w:iCs/>
                <w:sz w:val="24"/>
                <w:szCs w:val="24"/>
              </w:rPr>
            </w:pPr>
          </w:p>
          <w:p w14:paraId="76A8031E" w14:textId="7102975A" w:rsidR="00556EA5" w:rsidRDefault="00AA33C0" w:rsidP="00CF3F80">
            <w:pPr>
              <w:spacing w:line="360" w:lineRule="auto"/>
              <w:jc w:val="both"/>
              <w:rPr>
                <w:iCs/>
                <w:sz w:val="24"/>
                <w:szCs w:val="24"/>
              </w:rPr>
            </w:pPr>
            <w:r>
              <w:rPr>
                <w:iCs/>
                <w:sz w:val="24"/>
                <w:szCs w:val="24"/>
              </w:rPr>
              <w:t>Prior to the Child Protection Conference, I as the allocated social worker had to ensure that all invitation</w:t>
            </w:r>
            <w:r w:rsidR="00816B17">
              <w:rPr>
                <w:iCs/>
                <w:sz w:val="24"/>
                <w:szCs w:val="24"/>
              </w:rPr>
              <w:t>s</w:t>
            </w:r>
            <w:r>
              <w:rPr>
                <w:iCs/>
                <w:sz w:val="24"/>
                <w:szCs w:val="24"/>
              </w:rPr>
              <w:t xml:space="preserve"> were sent out to the relevant agencies</w:t>
            </w:r>
            <w:r w:rsidR="00556EA5">
              <w:rPr>
                <w:iCs/>
                <w:sz w:val="24"/>
                <w:szCs w:val="24"/>
              </w:rPr>
              <w:t>. Due to the COVID-19 pandemic it meant that the conference would be held via Skype. This was an additional measure that I had to ensure would be accessible for all agencies and the family</w:t>
            </w:r>
            <w:r w:rsidR="00CF3F80">
              <w:rPr>
                <w:iCs/>
                <w:sz w:val="24"/>
                <w:szCs w:val="24"/>
              </w:rPr>
              <w:t xml:space="preserve">. As I was aware that the family were of a low income, I </w:t>
            </w:r>
            <w:r w:rsidR="0098451B">
              <w:rPr>
                <w:iCs/>
                <w:sz w:val="24"/>
                <w:szCs w:val="24"/>
              </w:rPr>
              <w:t>investigated</w:t>
            </w:r>
            <w:r w:rsidR="00CF3F80">
              <w:rPr>
                <w:iCs/>
                <w:sz w:val="24"/>
                <w:szCs w:val="24"/>
              </w:rPr>
              <w:t xml:space="preserve"> the </w:t>
            </w:r>
            <w:r w:rsidR="00CF3F80" w:rsidRPr="00CF3F80">
              <w:rPr>
                <w:iCs/>
                <w:sz w:val="24"/>
                <w:szCs w:val="24"/>
              </w:rPr>
              <w:t>Child Poverty</w:t>
            </w:r>
            <w:r w:rsidR="00CF3F80">
              <w:rPr>
                <w:iCs/>
                <w:sz w:val="24"/>
                <w:szCs w:val="24"/>
              </w:rPr>
              <w:t xml:space="preserve"> </w:t>
            </w:r>
            <w:r w:rsidR="00CF3F80" w:rsidRPr="00CF3F80">
              <w:rPr>
                <w:iCs/>
                <w:sz w:val="24"/>
                <w:szCs w:val="24"/>
              </w:rPr>
              <w:t>Strategy for Wales</w:t>
            </w:r>
            <w:r w:rsidR="00CF3F80">
              <w:rPr>
                <w:iCs/>
                <w:sz w:val="24"/>
                <w:szCs w:val="24"/>
              </w:rPr>
              <w:t xml:space="preserve"> 2011, devised by Welsh Governmen</w:t>
            </w:r>
            <w:r w:rsidR="00B1602A">
              <w:rPr>
                <w:iCs/>
                <w:sz w:val="24"/>
                <w:szCs w:val="24"/>
              </w:rPr>
              <w:t>t. Through considering this I could see that it stated that we must try to reduce the inequalities that families from low income backgrounds face. Furthermore</w:t>
            </w:r>
            <w:r w:rsidR="00C832A2">
              <w:rPr>
                <w:iCs/>
                <w:sz w:val="24"/>
                <w:szCs w:val="24"/>
              </w:rPr>
              <w:t xml:space="preserve">, </w:t>
            </w:r>
            <w:r w:rsidR="00C832A2" w:rsidRPr="00C832A2">
              <w:rPr>
                <w:iCs/>
                <w:sz w:val="24"/>
                <w:szCs w:val="24"/>
              </w:rPr>
              <w:t xml:space="preserve">National Survey for Wales 2017-18 Poverty and deprivation, </w:t>
            </w:r>
            <w:r w:rsidR="00C832A2">
              <w:rPr>
                <w:iCs/>
                <w:sz w:val="24"/>
                <w:szCs w:val="24"/>
              </w:rPr>
              <w:t>(</w:t>
            </w:r>
            <w:r w:rsidR="00C832A2" w:rsidRPr="00C832A2">
              <w:rPr>
                <w:iCs/>
                <w:sz w:val="24"/>
                <w:szCs w:val="24"/>
              </w:rPr>
              <w:t>2019</w:t>
            </w:r>
            <w:r w:rsidR="00C832A2">
              <w:rPr>
                <w:iCs/>
                <w:sz w:val="24"/>
                <w:szCs w:val="24"/>
              </w:rPr>
              <w:t xml:space="preserve">) </w:t>
            </w:r>
            <w:r w:rsidR="00B1602A">
              <w:rPr>
                <w:iCs/>
                <w:sz w:val="24"/>
                <w:szCs w:val="24"/>
              </w:rPr>
              <w:t xml:space="preserve">acknowledges that poverty and access to resources is often a factor for lots of families in Wales. Due to this I ensured that the mother would have support to access a laptop for her to fully participate in the meeting. </w:t>
            </w:r>
          </w:p>
          <w:p w14:paraId="767082EB" w14:textId="77777777" w:rsidR="00556EA5" w:rsidRDefault="00556EA5" w:rsidP="00BE5F56">
            <w:pPr>
              <w:spacing w:line="360" w:lineRule="auto"/>
              <w:jc w:val="both"/>
              <w:rPr>
                <w:iCs/>
                <w:sz w:val="24"/>
                <w:szCs w:val="24"/>
              </w:rPr>
            </w:pPr>
          </w:p>
          <w:p w14:paraId="15B8085A" w14:textId="46429460" w:rsidR="00AA33C0" w:rsidRDefault="00AA33C0" w:rsidP="00BE5F56">
            <w:pPr>
              <w:spacing w:line="360" w:lineRule="auto"/>
              <w:jc w:val="both"/>
              <w:rPr>
                <w:iCs/>
                <w:sz w:val="24"/>
                <w:szCs w:val="24"/>
              </w:rPr>
            </w:pPr>
            <w:r>
              <w:rPr>
                <w:iCs/>
                <w:sz w:val="24"/>
                <w:szCs w:val="24"/>
              </w:rPr>
              <w:t>I ensured that I undertook direct work with the children around their wishes and feelings.</w:t>
            </w:r>
            <w:r w:rsidR="00DE257F">
              <w:t xml:space="preserve"> </w:t>
            </w:r>
            <w:r w:rsidR="00DE257F" w:rsidRPr="00DE257F">
              <w:rPr>
                <w:iCs/>
                <w:sz w:val="24"/>
                <w:szCs w:val="24"/>
              </w:rPr>
              <w:t>Powell and Uppal</w:t>
            </w:r>
            <w:r w:rsidR="00DE257F">
              <w:rPr>
                <w:iCs/>
                <w:sz w:val="24"/>
                <w:szCs w:val="24"/>
              </w:rPr>
              <w:t xml:space="preserve"> (</w:t>
            </w:r>
            <w:r w:rsidR="00DE257F" w:rsidRPr="00DE257F">
              <w:rPr>
                <w:iCs/>
                <w:sz w:val="24"/>
                <w:szCs w:val="24"/>
              </w:rPr>
              <w:t>2012)</w:t>
            </w:r>
            <w:r w:rsidR="00DE257F">
              <w:rPr>
                <w:iCs/>
                <w:sz w:val="24"/>
                <w:szCs w:val="24"/>
              </w:rPr>
              <w:t xml:space="preserve"> </w:t>
            </w:r>
            <w:r>
              <w:rPr>
                <w:iCs/>
                <w:sz w:val="24"/>
                <w:szCs w:val="24"/>
              </w:rPr>
              <w:t xml:space="preserve"> </w:t>
            </w:r>
            <w:r w:rsidR="00730E8D">
              <w:rPr>
                <w:iCs/>
                <w:sz w:val="24"/>
                <w:szCs w:val="24"/>
              </w:rPr>
              <w:t xml:space="preserve"> informs us of the importance of considering the voice of the child within safeguarding, which is also enshrined within the</w:t>
            </w:r>
            <w:r w:rsidR="00DE257F">
              <w:rPr>
                <w:iCs/>
                <w:sz w:val="24"/>
                <w:szCs w:val="24"/>
              </w:rPr>
              <w:t xml:space="preserve"> Code of Professional Practice Section 1</w:t>
            </w:r>
            <w:r w:rsidR="00730E8D">
              <w:rPr>
                <w:iCs/>
                <w:sz w:val="24"/>
                <w:szCs w:val="24"/>
              </w:rPr>
              <w:t xml:space="preserve">. Due to the ages of Child </w:t>
            </w:r>
            <w:r w:rsidR="000B5DB4">
              <w:rPr>
                <w:iCs/>
                <w:sz w:val="24"/>
                <w:szCs w:val="24"/>
              </w:rPr>
              <w:t xml:space="preserve">1 </w:t>
            </w:r>
            <w:r w:rsidR="00730E8D">
              <w:rPr>
                <w:iCs/>
                <w:sz w:val="24"/>
                <w:szCs w:val="24"/>
              </w:rPr>
              <w:t xml:space="preserve">and Child </w:t>
            </w:r>
            <w:r w:rsidR="000B5DB4">
              <w:rPr>
                <w:iCs/>
                <w:sz w:val="24"/>
                <w:szCs w:val="24"/>
              </w:rPr>
              <w:t>2</w:t>
            </w:r>
            <w:r w:rsidR="00730E8D">
              <w:rPr>
                <w:iCs/>
                <w:sz w:val="24"/>
                <w:szCs w:val="24"/>
              </w:rPr>
              <w:t xml:space="preserve"> I was aware that they had </w:t>
            </w:r>
            <w:r w:rsidR="006A1348">
              <w:rPr>
                <w:iCs/>
                <w:sz w:val="24"/>
                <w:szCs w:val="24"/>
              </w:rPr>
              <w:t>the</w:t>
            </w:r>
            <w:r w:rsidR="00730E8D">
              <w:rPr>
                <w:iCs/>
                <w:sz w:val="24"/>
                <w:szCs w:val="24"/>
              </w:rPr>
              <w:t xml:space="preserve"> chance to have an Advocate attend the </w:t>
            </w:r>
            <w:r w:rsidR="007610D1">
              <w:rPr>
                <w:iCs/>
                <w:sz w:val="24"/>
                <w:szCs w:val="24"/>
              </w:rPr>
              <w:t>conference</w:t>
            </w:r>
            <w:r w:rsidR="00730E8D">
              <w:rPr>
                <w:iCs/>
                <w:sz w:val="24"/>
                <w:szCs w:val="24"/>
              </w:rPr>
              <w:t xml:space="preserve"> with them. </w:t>
            </w:r>
            <w:r w:rsidR="007610D1">
              <w:rPr>
                <w:iCs/>
                <w:sz w:val="24"/>
                <w:szCs w:val="24"/>
              </w:rPr>
              <w:t>Although</w:t>
            </w:r>
            <w:r w:rsidR="00730E8D">
              <w:rPr>
                <w:iCs/>
                <w:sz w:val="24"/>
                <w:szCs w:val="24"/>
              </w:rPr>
              <w:t xml:space="preserve"> this was offered</w:t>
            </w:r>
            <w:r w:rsidR="006A1348">
              <w:rPr>
                <w:iCs/>
                <w:sz w:val="24"/>
                <w:szCs w:val="24"/>
              </w:rPr>
              <w:t xml:space="preserve"> to</w:t>
            </w:r>
            <w:r w:rsidR="00730E8D">
              <w:rPr>
                <w:iCs/>
                <w:sz w:val="24"/>
                <w:szCs w:val="24"/>
              </w:rPr>
              <w:t xml:space="preserve"> the children</w:t>
            </w:r>
            <w:r w:rsidR="006A1348">
              <w:rPr>
                <w:iCs/>
                <w:sz w:val="24"/>
                <w:szCs w:val="24"/>
              </w:rPr>
              <w:t>, they</w:t>
            </w:r>
            <w:r w:rsidR="00730E8D">
              <w:rPr>
                <w:iCs/>
                <w:sz w:val="24"/>
                <w:szCs w:val="24"/>
              </w:rPr>
              <w:t xml:space="preserve"> declined to </w:t>
            </w:r>
            <w:r w:rsidR="00730E8D">
              <w:rPr>
                <w:iCs/>
                <w:sz w:val="24"/>
                <w:szCs w:val="24"/>
              </w:rPr>
              <w:lastRenderedPageBreak/>
              <w:t>attend the conference</w:t>
            </w:r>
            <w:r w:rsidR="006A1348">
              <w:rPr>
                <w:iCs/>
                <w:sz w:val="24"/>
                <w:szCs w:val="24"/>
              </w:rPr>
              <w:t xml:space="preserve"> and speak with an advocate</w:t>
            </w:r>
            <w:r w:rsidR="00730E8D">
              <w:rPr>
                <w:iCs/>
                <w:sz w:val="24"/>
                <w:szCs w:val="24"/>
              </w:rPr>
              <w:t xml:space="preserve">. On reflection I feel that it would have been positive for the children to attend the conference as it may have given them some answers in terms of why they were in foster care, but also </w:t>
            </w:r>
            <w:r w:rsidR="00C2316B">
              <w:rPr>
                <w:iCs/>
                <w:sz w:val="24"/>
                <w:szCs w:val="24"/>
              </w:rPr>
              <w:t xml:space="preserve">to have an input in what is important for them. </w:t>
            </w:r>
            <w:r w:rsidR="00DD19CC">
              <w:rPr>
                <w:iCs/>
                <w:sz w:val="24"/>
                <w:szCs w:val="24"/>
              </w:rPr>
              <w:t>I also feel that if the mother had been able to directly hear from the children the impact her lifestyle was having on them it may have made a difference in how she views her situation.</w:t>
            </w:r>
          </w:p>
          <w:p w14:paraId="234AF4D5" w14:textId="0D9F676C" w:rsidR="004910D9" w:rsidRDefault="004910D9" w:rsidP="00BE5F56">
            <w:pPr>
              <w:spacing w:line="360" w:lineRule="auto"/>
              <w:jc w:val="both"/>
              <w:rPr>
                <w:iCs/>
                <w:sz w:val="24"/>
                <w:szCs w:val="24"/>
              </w:rPr>
            </w:pPr>
          </w:p>
          <w:p w14:paraId="6A7B08FC" w14:textId="5B884EA3" w:rsidR="00DB3E34" w:rsidRDefault="004910D9" w:rsidP="00BE5F56">
            <w:pPr>
              <w:spacing w:line="360" w:lineRule="auto"/>
              <w:jc w:val="both"/>
              <w:rPr>
                <w:iCs/>
                <w:sz w:val="24"/>
                <w:szCs w:val="24"/>
              </w:rPr>
            </w:pPr>
            <w:r>
              <w:rPr>
                <w:iCs/>
                <w:sz w:val="24"/>
                <w:szCs w:val="24"/>
              </w:rPr>
              <w:t xml:space="preserve">From speaking with the mother prior to case conference it really made me reflect and realise how addiction along with domestic abuse can have a significant impact on a </w:t>
            </w:r>
            <w:proofErr w:type="gramStart"/>
            <w:r w:rsidR="002B1450">
              <w:rPr>
                <w:iCs/>
                <w:sz w:val="24"/>
                <w:szCs w:val="24"/>
              </w:rPr>
              <w:t>parents</w:t>
            </w:r>
            <w:proofErr w:type="gramEnd"/>
            <w:r>
              <w:rPr>
                <w:iCs/>
                <w:sz w:val="24"/>
                <w:szCs w:val="24"/>
              </w:rPr>
              <w:t xml:space="preserve"> ability to protect and keep their children safe. Considering </w:t>
            </w:r>
            <w:r w:rsidR="00CF7997" w:rsidRPr="00CF7997">
              <w:rPr>
                <w:iCs/>
                <w:sz w:val="24"/>
                <w:szCs w:val="24"/>
              </w:rPr>
              <w:t xml:space="preserve">DiClemente and Prochaska </w:t>
            </w:r>
            <w:r w:rsidR="00CF7997">
              <w:rPr>
                <w:iCs/>
                <w:sz w:val="24"/>
                <w:szCs w:val="24"/>
              </w:rPr>
              <w:t>(</w:t>
            </w:r>
            <w:r w:rsidR="00CF7997" w:rsidRPr="00CF7997">
              <w:rPr>
                <w:iCs/>
                <w:sz w:val="24"/>
                <w:szCs w:val="24"/>
              </w:rPr>
              <w:t>1998</w:t>
            </w:r>
            <w:r w:rsidR="00CF7997">
              <w:rPr>
                <w:iCs/>
                <w:sz w:val="24"/>
                <w:szCs w:val="24"/>
              </w:rPr>
              <w:t>) Cycle of Change</w:t>
            </w:r>
            <w:r w:rsidR="00070A21">
              <w:rPr>
                <w:iCs/>
                <w:sz w:val="24"/>
                <w:szCs w:val="24"/>
              </w:rPr>
              <w:t xml:space="preserve"> it was clear that the mother was at this point in the stage ‘pre-contemplation</w:t>
            </w:r>
            <w:r w:rsidR="00E80C71">
              <w:rPr>
                <w:iCs/>
                <w:sz w:val="24"/>
                <w:szCs w:val="24"/>
              </w:rPr>
              <w:t>’</w:t>
            </w:r>
            <w:r w:rsidR="00070A21">
              <w:rPr>
                <w:iCs/>
                <w:sz w:val="24"/>
                <w:szCs w:val="24"/>
              </w:rPr>
              <w:t>.</w:t>
            </w:r>
            <w:r w:rsidR="00DB3E34">
              <w:rPr>
                <w:iCs/>
                <w:sz w:val="24"/>
                <w:szCs w:val="24"/>
              </w:rPr>
              <w:t xml:space="preserve"> Being able to challenge the mother on her lack of engagement was a vital part of my involvement. </w:t>
            </w:r>
            <w:r w:rsidR="00E80C71">
              <w:rPr>
                <w:iCs/>
                <w:sz w:val="24"/>
                <w:szCs w:val="24"/>
              </w:rPr>
              <w:t xml:space="preserve">In child protection social workers are required to work openly and honestly and under S 2 of BAWSW Code of Ethics we should enable people to identify and manage risks to not only others but themselves. </w:t>
            </w:r>
            <w:r w:rsidR="007C2401">
              <w:rPr>
                <w:iCs/>
                <w:sz w:val="24"/>
                <w:szCs w:val="24"/>
              </w:rPr>
              <w:t xml:space="preserve">Although I felt deflated that mother appeared to minimise the risks, I felt it was important that I addressed these with her prior to the </w:t>
            </w:r>
            <w:r w:rsidR="00D448AA">
              <w:rPr>
                <w:iCs/>
                <w:sz w:val="24"/>
                <w:szCs w:val="24"/>
              </w:rPr>
              <w:t>conference</w:t>
            </w:r>
            <w:r w:rsidR="007C2401">
              <w:rPr>
                <w:iCs/>
                <w:sz w:val="24"/>
                <w:szCs w:val="24"/>
              </w:rPr>
              <w:t xml:space="preserve"> that she would have been aware of my worries. </w:t>
            </w:r>
          </w:p>
          <w:p w14:paraId="6BF6E2F7" w14:textId="77777777" w:rsidR="00DB3E34" w:rsidRDefault="00DB3E34" w:rsidP="00BE5F56">
            <w:pPr>
              <w:spacing w:line="360" w:lineRule="auto"/>
              <w:jc w:val="both"/>
              <w:rPr>
                <w:iCs/>
                <w:sz w:val="24"/>
                <w:szCs w:val="24"/>
              </w:rPr>
            </w:pPr>
          </w:p>
          <w:p w14:paraId="58998C4D" w14:textId="2A9DE9D8" w:rsidR="00BA4A65" w:rsidRDefault="00070A21" w:rsidP="00BE5F56">
            <w:pPr>
              <w:spacing w:line="360" w:lineRule="auto"/>
              <w:jc w:val="both"/>
              <w:rPr>
                <w:iCs/>
                <w:sz w:val="24"/>
                <w:szCs w:val="24"/>
              </w:rPr>
            </w:pPr>
            <w:r>
              <w:rPr>
                <w:iCs/>
                <w:sz w:val="24"/>
                <w:szCs w:val="24"/>
              </w:rPr>
              <w:t xml:space="preserve"> </w:t>
            </w:r>
            <w:r w:rsidR="006D1142">
              <w:rPr>
                <w:iCs/>
                <w:sz w:val="24"/>
                <w:szCs w:val="24"/>
              </w:rPr>
              <w:t>On the day of the Child Protection Case Conference I was able to recognise how difficult it must have been for the mother</w:t>
            </w:r>
            <w:r w:rsidR="00421239">
              <w:rPr>
                <w:iCs/>
                <w:sz w:val="24"/>
                <w:szCs w:val="24"/>
              </w:rPr>
              <w:t xml:space="preserve"> to attend, however </w:t>
            </w:r>
            <w:r w:rsidR="009105A0" w:rsidRPr="009105A0">
              <w:rPr>
                <w:iCs/>
                <w:sz w:val="24"/>
                <w:szCs w:val="24"/>
              </w:rPr>
              <w:t>Karen Kay Kirst-Ashman</w:t>
            </w:r>
            <w:r w:rsidR="009105A0">
              <w:rPr>
                <w:iCs/>
                <w:sz w:val="24"/>
                <w:szCs w:val="24"/>
              </w:rPr>
              <w:t xml:space="preserve"> (</w:t>
            </w:r>
            <w:r w:rsidR="009105A0" w:rsidRPr="009105A0">
              <w:rPr>
                <w:iCs/>
                <w:sz w:val="24"/>
                <w:szCs w:val="24"/>
              </w:rPr>
              <w:t xml:space="preserve">2017) </w:t>
            </w:r>
            <w:r w:rsidR="00421239">
              <w:rPr>
                <w:iCs/>
                <w:sz w:val="24"/>
                <w:szCs w:val="24"/>
              </w:rPr>
              <w:t>states that often outcomes can be better for children when agencies and families work together. This made m</w:t>
            </w:r>
            <w:r w:rsidR="00106F20">
              <w:rPr>
                <w:iCs/>
                <w:sz w:val="24"/>
                <w:szCs w:val="24"/>
              </w:rPr>
              <w:t>e</w:t>
            </w:r>
            <w:r w:rsidR="00421239">
              <w:rPr>
                <w:iCs/>
                <w:sz w:val="24"/>
                <w:szCs w:val="24"/>
              </w:rPr>
              <w:t xml:space="preserve"> acknowledge the strength </w:t>
            </w:r>
            <w:r w:rsidR="00106F20">
              <w:rPr>
                <w:iCs/>
                <w:sz w:val="24"/>
                <w:szCs w:val="24"/>
              </w:rPr>
              <w:t>it</w:t>
            </w:r>
            <w:r w:rsidR="00421239">
              <w:rPr>
                <w:iCs/>
                <w:sz w:val="24"/>
                <w:szCs w:val="24"/>
              </w:rPr>
              <w:t xml:space="preserve"> must have taken the mother to attend. </w:t>
            </w:r>
            <w:r w:rsidR="006D1142">
              <w:rPr>
                <w:iCs/>
                <w:sz w:val="24"/>
                <w:szCs w:val="24"/>
              </w:rPr>
              <w:t xml:space="preserve"> </w:t>
            </w:r>
            <w:r w:rsidR="009105A0">
              <w:rPr>
                <w:iCs/>
                <w:sz w:val="24"/>
                <w:szCs w:val="24"/>
              </w:rPr>
              <w:t xml:space="preserve">Munro (2011) </w:t>
            </w:r>
            <w:r w:rsidR="006D1142">
              <w:rPr>
                <w:iCs/>
                <w:sz w:val="24"/>
                <w:szCs w:val="24"/>
              </w:rPr>
              <w:t>shares that the conference can be an experience which demonstrates power-imbalance for families and can at times make them fee</w:t>
            </w:r>
            <w:r w:rsidR="00106F20">
              <w:rPr>
                <w:iCs/>
                <w:sz w:val="24"/>
                <w:szCs w:val="24"/>
              </w:rPr>
              <w:t>l</w:t>
            </w:r>
            <w:r w:rsidR="006D1142">
              <w:rPr>
                <w:iCs/>
                <w:sz w:val="24"/>
                <w:szCs w:val="24"/>
              </w:rPr>
              <w:t xml:space="preserve"> oppressed due to their current situations. </w:t>
            </w:r>
            <w:r w:rsidR="00EE6767" w:rsidRPr="00EE6767">
              <w:rPr>
                <w:iCs/>
                <w:sz w:val="24"/>
                <w:szCs w:val="24"/>
              </w:rPr>
              <w:t>Barnard, Horner and Wild, 2008</w:t>
            </w:r>
            <w:r w:rsidR="00EE6767">
              <w:rPr>
                <w:iCs/>
                <w:sz w:val="24"/>
                <w:szCs w:val="24"/>
              </w:rPr>
              <w:t xml:space="preserve"> emphasises the importance of being non-judgemental and listening to </w:t>
            </w:r>
            <w:r w:rsidR="00B90F42">
              <w:rPr>
                <w:iCs/>
                <w:sz w:val="24"/>
                <w:szCs w:val="24"/>
              </w:rPr>
              <w:t xml:space="preserve">families </w:t>
            </w:r>
            <w:r w:rsidR="00106F20">
              <w:rPr>
                <w:iCs/>
                <w:sz w:val="24"/>
                <w:szCs w:val="24"/>
              </w:rPr>
              <w:t>to</w:t>
            </w:r>
            <w:r w:rsidR="00B90F42">
              <w:rPr>
                <w:iCs/>
                <w:sz w:val="24"/>
                <w:szCs w:val="24"/>
              </w:rPr>
              <w:t xml:space="preserve"> support changes. </w:t>
            </w:r>
            <w:r w:rsidR="006D1142">
              <w:rPr>
                <w:iCs/>
                <w:sz w:val="24"/>
                <w:szCs w:val="24"/>
              </w:rPr>
              <w:t>On the positive,</w:t>
            </w:r>
            <w:r w:rsidR="004B7E33">
              <w:rPr>
                <w:iCs/>
                <w:sz w:val="24"/>
                <w:szCs w:val="24"/>
              </w:rPr>
              <w:t xml:space="preserve"> I reflect</w:t>
            </w:r>
            <w:r w:rsidR="00E524D6">
              <w:rPr>
                <w:iCs/>
                <w:sz w:val="24"/>
                <w:szCs w:val="24"/>
              </w:rPr>
              <w:t xml:space="preserve">ed </w:t>
            </w:r>
            <w:r w:rsidR="006D1142">
              <w:rPr>
                <w:iCs/>
                <w:sz w:val="24"/>
                <w:szCs w:val="24"/>
              </w:rPr>
              <w:t xml:space="preserve">the power of agencies working together with the family </w:t>
            </w:r>
            <w:r w:rsidR="00E524D6">
              <w:rPr>
                <w:iCs/>
                <w:sz w:val="24"/>
                <w:szCs w:val="24"/>
              </w:rPr>
              <w:t>to</w:t>
            </w:r>
            <w:r w:rsidR="006D1142">
              <w:rPr>
                <w:iCs/>
                <w:sz w:val="24"/>
                <w:szCs w:val="24"/>
              </w:rPr>
              <w:t xml:space="preserve"> formulate a plan to attempt to ensure the safety of the children. </w:t>
            </w:r>
            <w:r w:rsidR="0035752A">
              <w:rPr>
                <w:iCs/>
                <w:sz w:val="24"/>
                <w:szCs w:val="24"/>
              </w:rPr>
              <w:t xml:space="preserve">As the allocated social </w:t>
            </w:r>
            <w:r w:rsidR="00E524D6">
              <w:rPr>
                <w:iCs/>
                <w:sz w:val="24"/>
                <w:szCs w:val="24"/>
              </w:rPr>
              <w:t>worker,</w:t>
            </w:r>
            <w:r w:rsidR="0035752A">
              <w:rPr>
                <w:iCs/>
                <w:sz w:val="24"/>
                <w:szCs w:val="24"/>
              </w:rPr>
              <w:t xml:space="preserve"> I feel the most effective part was the sharing of the children’s direct work</w:t>
            </w:r>
            <w:r w:rsidR="00EE6767">
              <w:rPr>
                <w:iCs/>
                <w:sz w:val="24"/>
                <w:szCs w:val="24"/>
              </w:rPr>
              <w:t xml:space="preserve"> in the conference. I feel that this really complimented the Signs of Safety Model, as the children were able to identify that their mother was both a worry and an important part of their lives. </w:t>
            </w:r>
            <w:r w:rsidR="009105A0">
              <w:rPr>
                <w:iCs/>
                <w:sz w:val="24"/>
                <w:szCs w:val="24"/>
              </w:rPr>
              <w:t>Is it clear t</w:t>
            </w:r>
            <w:r w:rsidR="00EE6767">
              <w:rPr>
                <w:iCs/>
                <w:sz w:val="24"/>
                <w:szCs w:val="24"/>
              </w:rPr>
              <w:t xml:space="preserve">he complexity within child protection work as children often see the risks but want to protect their </w:t>
            </w:r>
            <w:proofErr w:type="gramStart"/>
            <w:r w:rsidR="00EE6767">
              <w:rPr>
                <w:iCs/>
                <w:sz w:val="24"/>
                <w:szCs w:val="24"/>
              </w:rPr>
              <w:t>parents.</w:t>
            </w:r>
            <w:proofErr w:type="gramEnd"/>
            <w:r w:rsidR="00EE6767">
              <w:rPr>
                <w:iCs/>
                <w:sz w:val="24"/>
                <w:szCs w:val="24"/>
              </w:rPr>
              <w:t xml:space="preserve"> </w:t>
            </w:r>
          </w:p>
          <w:p w14:paraId="2DCE8F9F" w14:textId="686883AD" w:rsidR="00BA4A65" w:rsidRDefault="00BA4A65" w:rsidP="00BE5F56">
            <w:pPr>
              <w:spacing w:line="360" w:lineRule="auto"/>
              <w:jc w:val="both"/>
              <w:rPr>
                <w:iCs/>
                <w:sz w:val="24"/>
                <w:szCs w:val="24"/>
              </w:rPr>
            </w:pPr>
          </w:p>
          <w:p w14:paraId="0C90778A" w14:textId="4E8C1391" w:rsidR="00BA4A65" w:rsidRDefault="00BA4A65" w:rsidP="00F601ED">
            <w:pPr>
              <w:spacing w:line="360" w:lineRule="auto"/>
              <w:jc w:val="both"/>
              <w:rPr>
                <w:iCs/>
                <w:sz w:val="24"/>
                <w:szCs w:val="24"/>
              </w:rPr>
            </w:pPr>
            <w:r>
              <w:rPr>
                <w:iCs/>
                <w:sz w:val="24"/>
                <w:szCs w:val="24"/>
              </w:rPr>
              <w:t>I have been able to identify that managing this case really conflicted with my personal values, as a social worker and a mother myself. There were times w</w:t>
            </w:r>
            <w:r w:rsidR="004002EA">
              <w:rPr>
                <w:iCs/>
                <w:sz w:val="24"/>
                <w:szCs w:val="24"/>
              </w:rPr>
              <w:t>h</w:t>
            </w:r>
            <w:r>
              <w:rPr>
                <w:iCs/>
                <w:sz w:val="24"/>
                <w:szCs w:val="24"/>
              </w:rPr>
              <w:t xml:space="preserve">ere I found it difficult to understand why the mother could not prioritise her children over Heroin and a </w:t>
            </w:r>
            <w:r w:rsidR="00EE6767">
              <w:rPr>
                <w:iCs/>
                <w:sz w:val="24"/>
                <w:szCs w:val="24"/>
              </w:rPr>
              <w:t>relationship</w:t>
            </w:r>
            <w:r>
              <w:rPr>
                <w:iCs/>
                <w:sz w:val="24"/>
                <w:szCs w:val="24"/>
              </w:rPr>
              <w:t xml:space="preserve">. However, by looking </w:t>
            </w:r>
            <w:r w:rsidR="00DC096B">
              <w:rPr>
                <w:iCs/>
                <w:sz w:val="24"/>
                <w:szCs w:val="24"/>
              </w:rPr>
              <w:t>into</w:t>
            </w:r>
            <w:r>
              <w:rPr>
                <w:iCs/>
                <w:sz w:val="24"/>
                <w:szCs w:val="24"/>
              </w:rPr>
              <w:t xml:space="preserve"> research, </w:t>
            </w:r>
            <w:r w:rsidR="00A15AA1">
              <w:rPr>
                <w:iCs/>
                <w:sz w:val="24"/>
                <w:szCs w:val="24"/>
              </w:rPr>
              <w:t>s</w:t>
            </w:r>
            <w:r>
              <w:rPr>
                <w:iCs/>
                <w:sz w:val="24"/>
                <w:szCs w:val="24"/>
              </w:rPr>
              <w:t>ome</w:t>
            </w:r>
            <w:r w:rsidR="004002EA">
              <w:rPr>
                <w:iCs/>
                <w:sz w:val="24"/>
                <w:szCs w:val="24"/>
              </w:rPr>
              <w:t xml:space="preserve"> women in domestic abuse relationships can be subject to </w:t>
            </w:r>
            <w:proofErr w:type="spellStart"/>
            <w:r w:rsidR="004002EA">
              <w:rPr>
                <w:iCs/>
                <w:sz w:val="24"/>
                <w:szCs w:val="24"/>
              </w:rPr>
              <w:t>Stokholm</w:t>
            </w:r>
            <w:proofErr w:type="spellEnd"/>
            <w:r w:rsidR="004002EA">
              <w:rPr>
                <w:iCs/>
                <w:sz w:val="24"/>
                <w:szCs w:val="24"/>
              </w:rPr>
              <w:t xml:space="preserve"> Syndrome. </w:t>
            </w:r>
            <w:proofErr w:type="spellStart"/>
            <w:r w:rsidR="00A15AA1" w:rsidRPr="00A15AA1">
              <w:rPr>
                <w:iCs/>
                <w:sz w:val="24"/>
                <w:szCs w:val="24"/>
              </w:rPr>
              <w:t>Ludsin</w:t>
            </w:r>
            <w:proofErr w:type="spellEnd"/>
            <w:r w:rsidR="00A15AA1" w:rsidRPr="00A15AA1">
              <w:rPr>
                <w:iCs/>
                <w:sz w:val="24"/>
                <w:szCs w:val="24"/>
              </w:rPr>
              <w:t xml:space="preserve"> and </w:t>
            </w:r>
            <w:proofErr w:type="spellStart"/>
            <w:r w:rsidR="00A15AA1" w:rsidRPr="00A15AA1">
              <w:rPr>
                <w:iCs/>
                <w:sz w:val="24"/>
                <w:szCs w:val="24"/>
              </w:rPr>
              <w:t>Vetten</w:t>
            </w:r>
            <w:proofErr w:type="spellEnd"/>
            <w:r w:rsidR="00A15AA1" w:rsidRPr="00A15AA1">
              <w:rPr>
                <w:iCs/>
                <w:sz w:val="24"/>
                <w:szCs w:val="24"/>
              </w:rPr>
              <w:t xml:space="preserve"> </w:t>
            </w:r>
            <w:r w:rsidR="00A15AA1">
              <w:rPr>
                <w:iCs/>
                <w:sz w:val="24"/>
                <w:szCs w:val="24"/>
              </w:rPr>
              <w:t>(</w:t>
            </w:r>
            <w:r w:rsidR="00A15AA1" w:rsidRPr="00A15AA1">
              <w:rPr>
                <w:iCs/>
                <w:sz w:val="24"/>
                <w:szCs w:val="24"/>
              </w:rPr>
              <w:t xml:space="preserve">2005) </w:t>
            </w:r>
            <w:r w:rsidR="004002EA">
              <w:rPr>
                <w:iCs/>
                <w:sz w:val="24"/>
                <w:szCs w:val="24"/>
              </w:rPr>
              <w:t xml:space="preserve">defines it as the </w:t>
            </w:r>
            <w:r w:rsidR="00EB2F78">
              <w:rPr>
                <w:iCs/>
                <w:sz w:val="24"/>
                <w:szCs w:val="24"/>
              </w:rPr>
              <w:t xml:space="preserve">bond the victim has with the abuser, it is unclear why this </w:t>
            </w:r>
            <w:r w:rsidR="00DC096B">
              <w:rPr>
                <w:iCs/>
                <w:sz w:val="24"/>
                <w:szCs w:val="24"/>
              </w:rPr>
              <w:t>happens,</w:t>
            </w:r>
            <w:r w:rsidR="00EB2F78">
              <w:rPr>
                <w:iCs/>
                <w:sz w:val="24"/>
                <w:szCs w:val="24"/>
              </w:rPr>
              <w:t xml:space="preserve"> but research suggested that it could be linked to survival for the victim. </w:t>
            </w:r>
            <w:r w:rsidR="00C71705">
              <w:rPr>
                <w:iCs/>
                <w:sz w:val="24"/>
                <w:szCs w:val="24"/>
              </w:rPr>
              <w:t xml:space="preserve">This made me look at the complexity of the case in a different way, although I ensured that the focus remained on the safety of the three children. </w:t>
            </w:r>
            <w:r w:rsidR="00486460">
              <w:rPr>
                <w:iCs/>
                <w:sz w:val="24"/>
                <w:szCs w:val="24"/>
              </w:rPr>
              <w:t>Within Wales, the Welsh Government have acknowledged the importance of practitioners training and awareness on domestic violence and the impact and due to this have introduced</w:t>
            </w:r>
            <w:r w:rsidR="00F601ED">
              <w:rPr>
                <w:iCs/>
                <w:sz w:val="24"/>
                <w:szCs w:val="24"/>
              </w:rPr>
              <w:t xml:space="preserve"> the guidance;</w:t>
            </w:r>
            <w:r w:rsidR="00486460">
              <w:rPr>
                <w:iCs/>
                <w:sz w:val="24"/>
                <w:szCs w:val="24"/>
              </w:rPr>
              <w:t xml:space="preserve"> </w:t>
            </w:r>
            <w:r w:rsidR="00C6435B" w:rsidRPr="00C6435B">
              <w:rPr>
                <w:iCs/>
                <w:sz w:val="24"/>
                <w:szCs w:val="24"/>
              </w:rPr>
              <w:t>Identifying violence against women, domestic abuse and sexual violence: Ask and Act</w:t>
            </w:r>
            <w:r w:rsidR="00F601ED">
              <w:rPr>
                <w:iCs/>
                <w:sz w:val="24"/>
                <w:szCs w:val="24"/>
              </w:rPr>
              <w:t xml:space="preserve">. One of the aims of the guidance is to </w:t>
            </w:r>
            <w:r w:rsidR="00F601ED" w:rsidRPr="00F601ED">
              <w:rPr>
                <w:iCs/>
                <w:sz w:val="24"/>
                <w:szCs w:val="24"/>
              </w:rPr>
              <w:t>improve the response to those who</w:t>
            </w:r>
            <w:r w:rsidR="00F601ED">
              <w:rPr>
                <w:iCs/>
                <w:sz w:val="24"/>
                <w:szCs w:val="24"/>
              </w:rPr>
              <w:t xml:space="preserve"> </w:t>
            </w:r>
            <w:r w:rsidR="00F601ED" w:rsidRPr="00F601ED">
              <w:rPr>
                <w:iCs/>
                <w:sz w:val="24"/>
                <w:szCs w:val="24"/>
              </w:rPr>
              <w:t>experience violence against women,</w:t>
            </w:r>
            <w:r w:rsidR="00F601ED">
              <w:rPr>
                <w:iCs/>
                <w:sz w:val="24"/>
                <w:szCs w:val="24"/>
              </w:rPr>
              <w:t xml:space="preserve"> </w:t>
            </w:r>
            <w:r w:rsidR="00F601ED" w:rsidRPr="00F601ED">
              <w:rPr>
                <w:iCs/>
                <w:sz w:val="24"/>
                <w:szCs w:val="24"/>
              </w:rPr>
              <w:t>domestic abuse with</w:t>
            </w:r>
            <w:r w:rsidR="00F601ED">
              <w:rPr>
                <w:iCs/>
                <w:sz w:val="24"/>
                <w:szCs w:val="24"/>
              </w:rPr>
              <w:t xml:space="preserve"> </w:t>
            </w:r>
            <w:r w:rsidR="00F601ED" w:rsidRPr="00F601ED">
              <w:rPr>
                <w:iCs/>
                <w:sz w:val="24"/>
                <w:szCs w:val="24"/>
              </w:rPr>
              <w:t>other complex needs such as substance</w:t>
            </w:r>
            <w:r w:rsidR="00F601ED">
              <w:rPr>
                <w:iCs/>
                <w:sz w:val="24"/>
                <w:szCs w:val="24"/>
              </w:rPr>
              <w:t xml:space="preserve"> </w:t>
            </w:r>
            <w:r w:rsidR="00F601ED" w:rsidRPr="00F601ED">
              <w:rPr>
                <w:iCs/>
                <w:sz w:val="24"/>
                <w:szCs w:val="24"/>
              </w:rPr>
              <w:t>misuse</w:t>
            </w:r>
            <w:r w:rsidR="005171D0">
              <w:rPr>
                <w:iCs/>
                <w:sz w:val="24"/>
                <w:szCs w:val="24"/>
              </w:rPr>
              <w:t xml:space="preserve">, which is applicable within this case. </w:t>
            </w:r>
            <w:r w:rsidR="00F601ED" w:rsidRPr="00F601ED">
              <w:rPr>
                <w:iCs/>
                <w:sz w:val="24"/>
                <w:szCs w:val="24"/>
              </w:rPr>
              <w:t xml:space="preserve"> </w:t>
            </w:r>
          </w:p>
          <w:p w14:paraId="2411EFB5" w14:textId="7E874C96" w:rsidR="00234703" w:rsidRDefault="00234703" w:rsidP="00BE5F56">
            <w:pPr>
              <w:spacing w:line="360" w:lineRule="auto"/>
              <w:jc w:val="both"/>
              <w:rPr>
                <w:iCs/>
                <w:sz w:val="24"/>
                <w:szCs w:val="24"/>
              </w:rPr>
            </w:pPr>
          </w:p>
          <w:p w14:paraId="27921DD1" w14:textId="3C3FA168" w:rsidR="00DC096B" w:rsidRDefault="00DC096B" w:rsidP="00BE5F56">
            <w:pPr>
              <w:spacing w:line="360" w:lineRule="auto"/>
              <w:jc w:val="both"/>
              <w:rPr>
                <w:iCs/>
                <w:sz w:val="24"/>
                <w:szCs w:val="24"/>
              </w:rPr>
            </w:pPr>
            <w:r>
              <w:rPr>
                <w:iCs/>
                <w:sz w:val="24"/>
                <w:szCs w:val="24"/>
              </w:rPr>
              <w:t xml:space="preserve">In conclusion, I have found this case difficult to manage as there were limited support networks within the family who were able to have the children. I feel that it was positive that the children were in a home which was consistent, </w:t>
            </w:r>
            <w:proofErr w:type="gramStart"/>
            <w:r>
              <w:rPr>
                <w:iCs/>
                <w:sz w:val="24"/>
                <w:szCs w:val="24"/>
              </w:rPr>
              <w:t>safe</w:t>
            </w:r>
            <w:proofErr w:type="gramEnd"/>
            <w:r>
              <w:rPr>
                <w:iCs/>
                <w:sz w:val="24"/>
                <w:szCs w:val="24"/>
              </w:rPr>
              <w:t xml:space="preserve"> and stable. However, I still had hope and optimism that the mother would engage with the Child Protection Plan when the case was transferred to the long-term team. Furthermore, this case highlighted the importance of multi-agency working especially in the child protection arena in order to ensure that all information was shared in order for us to gain an understanding of the support available and what needed to change for the family. </w:t>
            </w:r>
            <w:r w:rsidR="00F47AF4" w:rsidRPr="00F47AF4">
              <w:rPr>
                <w:iCs/>
                <w:sz w:val="24"/>
                <w:szCs w:val="24"/>
              </w:rPr>
              <w:t xml:space="preserve">Weinstein, Whittington and </w:t>
            </w:r>
            <w:proofErr w:type="spellStart"/>
            <w:r w:rsidR="00F47AF4" w:rsidRPr="00F47AF4">
              <w:rPr>
                <w:iCs/>
                <w:sz w:val="24"/>
                <w:szCs w:val="24"/>
              </w:rPr>
              <w:t>Leiba</w:t>
            </w:r>
            <w:proofErr w:type="spellEnd"/>
            <w:r w:rsidR="00F47AF4">
              <w:rPr>
                <w:iCs/>
                <w:sz w:val="24"/>
                <w:szCs w:val="24"/>
              </w:rPr>
              <w:t xml:space="preserve"> (2003) state by working with different agencies it allows for </w:t>
            </w:r>
            <w:r w:rsidR="00293883">
              <w:rPr>
                <w:iCs/>
                <w:sz w:val="24"/>
                <w:szCs w:val="24"/>
              </w:rPr>
              <w:t xml:space="preserve">a holistic view of the case. Although I understood from daily practice the importance of working together this case has really highlighted that to me. Lord Laming (2003), </w:t>
            </w:r>
            <w:r w:rsidR="00B01C7C">
              <w:rPr>
                <w:iCs/>
                <w:sz w:val="24"/>
                <w:szCs w:val="24"/>
              </w:rPr>
              <w:t xml:space="preserve">advised that shared knowledge from different </w:t>
            </w:r>
            <w:r w:rsidR="008E738F">
              <w:rPr>
                <w:iCs/>
                <w:sz w:val="24"/>
                <w:szCs w:val="24"/>
              </w:rPr>
              <w:t>professionals</w:t>
            </w:r>
            <w:r w:rsidR="00B01C7C">
              <w:rPr>
                <w:iCs/>
                <w:sz w:val="24"/>
                <w:szCs w:val="24"/>
              </w:rPr>
              <w:t xml:space="preserve"> allows for greater protection of children, and has often been identified as a shot-fall in many serious case reviews.</w:t>
            </w:r>
            <w:r w:rsidR="00B71B2E">
              <w:rPr>
                <w:iCs/>
                <w:sz w:val="24"/>
                <w:szCs w:val="24"/>
              </w:rPr>
              <w:t xml:space="preserve"> However, I feel that it was difficult within this case to fully exercise </w:t>
            </w:r>
            <w:r w:rsidR="00C253B9">
              <w:rPr>
                <w:iCs/>
                <w:sz w:val="24"/>
                <w:szCs w:val="24"/>
              </w:rPr>
              <w:t>S15 of SSWBA 2014 as it states that early intervention and prevention minimises the risk of statutory involvement (</w:t>
            </w:r>
            <w:proofErr w:type="spellStart"/>
            <w:r w:rsidR="00C253B9">
              <w:rPr>
                <w:iCs/>
                <w:sz w:val="24"/>
                <w:szCs w:val="24"/>
              </w:rPr>
              <w:t>Cwmtaf</w:t>
            </w:r>
            <w:proofErr w:type="spellEnd"/>
            <w:r w:rsidR="00C253B9">
              <w:rPr>
                <w:iCs/>
                <w:sz w:val="24"/>
                <w:szCs w:val="24"/>
              </w:rPr>
              <w:t xml:space="preserve"> </w:t>
            </w:r>
            <w:r w:rsidR="004F578B">
              <w:rPr>
                <w:iCs/>
                <w:sz w:val="24"/>
                <w:szCs w:val="24"/>
              </w:rPr>
              <w:lastRenderedPageBreak/>
              <w:t>Safeguarding</w:t>
            </w:r>
            <w:r w:rsidR="00C253B9">
              <w:rPr>
                <w:iCs/>
                <w:sz w:val="24"/>
                <w:szCs w:val="24"/>
              </w:rPr>
              <w:t xml:space="preserve">, 2015). </w:t>
            </w:r>
            <w:r w:rsidR="00D40A5F">
              <w:rPr>
                <w:iCs/>
                <w:sz w:val="24"/>
                <w:szCs w:val="24"/>
              </w:rPr>
              <w:t>Furthermore,</w:t>
            </w:r>
            <w:r w:rsidR="00C253B9">
              <w:rPr>
                <w:iCs/>
                <w:sz w:val="24"/>
                <w:szCs w:val="24"/>
              </w:rPr>
              <w:t xml:space="preserve"> although it states early prevention and early intervention, I was aware that the family lived in an area with little access to services.</w:t>
            </w:r>
            <w:r w:rsidR="00B01C7C">
              <w:rPr>
                <w:iCs/>
                <w:sz w:val="24"/>
                <w:szCs w:val="24"/>
              </w:rPr>
              <w:t xml:space="preserve"> </w:t>
            </w:r>
          </w:p>
          <w:p w14:paraId="5D81A56C" w14:textId="51B4077C" w:rsidR="004F578B" w:rsidRDefault="004F578B" w:rsidP="00BE5F56">
            <w:pPr>
              <w:spacing w:line="360" w:lineRule="auto"/>
              <w:jc w:val="both"/>
              <w:rPr>
                <w:iCs/>
                <w:sz w:val="24"/>
                <w:szCs w:val="24"/>
              </w:rPr>
            </w:pPr>
          </w:p>
          <w:p w14:paraId="0290056E" w14:textId="2F87D337" w:rsidR="004F578B" w:rsidRDefault="004F578B" w:rsidP="00BE5F56">
            <w:pPr>
              <w:spacing w:line="360" w:lineRule="auto"/>
              <w:jc w:val="both"/>
              <w:rPr>
                <w:iCs/>
                <w:sz w:val="24"/>
                <w:szCs w:val="24"/>
              </w:rPr>
            </w:pPr>
            <w:r>
              <w:rPr>
                <w:iCs/>
                <w:sz w:val="24"/>
                <w:szCs w:val="24"/>
              </w:rPr>
              <w:t xml:space="preserve">I feel that this case has been positive in terms of my learning and development as a front-line child protection social worker. I have learnt that child protection is a complex area, and there were times where I found it hard in relation to my own personal values. It has also enabled me to empathise with parents who are in situations </w:t>
            </w:r>
            <w:r w:rsidR="00AB1F3D">
              <w:rPr>
                <w:iCs/>
                <w:sz w:val="24"/>
                <w:szCs w:val="24"/>
              </w:rPr>
              <w:t xml:space="preserve">around domestic abuse and substance misuse. </w:t>
            </w:r>
            <w:r w:rsidR="001E40CA" w:rsidRPr="001E40CA">
              <w:rPr>
                <w:iCs/>
                <w:sz w:val="24"/>
                <w:szCs w:val="24"/>
              </w:rPr>
              <w:t xml:space="preserve">I feel that this case has really enabled me to develop my learning out come in relation to prioritising. When the children first became looked after and a crisis was within the family it meant that I developed the ability to </w:t>
            </w:r>
            <w:r w:rsidR="00226213" w:rsidRPr="001E40CA">
              <w:rPr>
                <w:iCs/>
                <w:sz w:val="24"/>
                <w:szCs w:val="24"/>
              </w:rPr>
              <w:t>prioritise</w:t>
            </w:r>
            <w:r w:rsidR="001E40CA" w:rsidRPr="001E40CA">
              <w:rPr>
                <w:iCs/>
                <w:sz w:val="24"/>
                <w:szCs w:val="24"/>
              </w:rPr>
              <w:t xml:space="preserve"> my time and </w:t>
            </w:r>
            <w:proofErr w:type="gramStart"/>
            <w:r w:rsidR="001E40CA" w:rsidRPr="001E40CA">
              <w:rPr>
                <w:iCs/>
                <w:sz w:val="24"/>
                <w:szCs w:val="24"/>
              </w:rPr>
              <w:t>work load</w:t>
            </w:r>
            <w:proofErr w:type="gramEnd"/>
            <w:r w:rsidR="001E40CA" w:rsidRPr="001E40CA">
              <w:rPr>
                <w:iCs/>
                <w:sz w:val="24"/>
                <w:szCs w:val="24"/>
              </w:rPr>
              <w:t xml:space="preserve">. </w:t>
            </w:r>
            <w:r w:rsidR="001E40CA">
              <w:rPr>
                <w:iCs/>
                <w:sz w:val="24"/>
                <w:szCs w:val="24"/>
              </w:rPr>
              <w:t xml:space="preserve">I feel that as a social worker I have learnt valuable skills that I can continue to develop. </w:t>
            </w:r>
            <w:r w:rsidR="00226213">
              <w:rPr>
                <w:iCs/>
                <w:sz w:val="24"/>
                <w:szCs w:val="24"/>
              </w:rPr>
              <w:t>Finally,</w:t>
            </w:r>
            <w:r w:rsidR="001E40CA">
              <w:rPr>
                <w:iCs/>
                <w:sz w:val="24"/>
                <w:szCs w:val="24"/>
              </w:rPr>
              <w:t xml:space="preserve"> I feel that it has showed me the importance of social workers becoming critical practitioners. I feel that I was able to develop my own understanding, and experience through using my skills within this case. I was able to identify that I was working alongside an ‘experienced-based model’ as referred to by </w:t>
            </w:r>
            <w:r w:rsidR="00226213" w:rsidRPr="00226213">
              <w:rPr>
                <w:iCs/>
                <w:sz w:val="24"/>
                <w:szCs w:val="24"/>
              </w:rPr>
              <w:t>Anderson-</w:t>
            </w:r>
            <w:proofErr w:type="spellStart"/>
            <w:r w:rsidR="00226213" w:rsidRPr="00226213">
              <w:rPr>
                <w:iCs/>
                <w:sz w:val="24"/>
                <w:szCs w:val="24"/>
              </w:rPr>
              <w:t>Meger</w:t>
            </w:r>
            <w:proofErr w:type="spellEnd"/>
            <w:r w:rsidR="00226213">
              <w:rPr>
                <w:iCs/>
                <w:sz w:val="24"/>
                <w:szCs w:val="24"/>
              </w:rPr>
              <w:t xml:space="preserve"> (</w:t>
            </w:r>
            <w:r w:rsidR="00226213" w:rsidRPr="00226213">
              <w:rPr>
                <w:iCs/>
                <w:sz w:val="24"/>
                <w:szCs w:val="24"/>
              </w:rPr>
              <w:t>2016)</w:t>
            </w:r>
            <w:r w:rsidR="00226213">
              <w:rPr>
                <w:iCs/>
                <w:sz w:val="24"/>
                <w:szCs w:val="24"/>
              </w:rPr>
              <w:t>.</w:t>
            </w:r>
          </w:p>
          <w:p w14:paraId="5EF5DEBD" w14:textId="56DE2A84" w:rsidR="005B0112" w:rsidRDefault="0066035A" w:rsidP="00BE5F56">
            <w:pPr>
              <w:spacing w:line="360" w:lineRule="auto"/>
              <w:jc w:val="both"/>
              <w:rPr>
                <w:iCs/>
                <w:sz w:val="24"/>
                <w:szCs w:val="24"/>
              </w:rPr>
            </w:pPr>
            <w:r>
              <w:rPr>
                <w:iCs/>
                <w:sz w:val="24"/>
                <w:szCs w:val="24"/>
              </w:rPr>
              <w:t xml:space="preserve"> </w:t>
            </w:r>
          </w:p>
          <w:p w14:paraId="78139831" w14:textId="2824A4FA" w:rsidR="00FE6607" w:rsidRDefault="00D47527" w:rsidP="00BE5F56">
            <w:pPr>
              <w:spacing w:line="360" w:lineRule="auto"/>
              <w:jc w:val="both"/>
              <w:rPr>
                <w:iCs/>
                <w:sz w:val="24"/>
                <w:szCs w:val="24"/>
              </w:rPr>
            </w:pPr>
            <w:r>
              <w:rPr>
                <w:iCs/>
                <w:sz w:val="24"/>
                <w:szCs w:val="24"/>
              </w:rPr>
              <w:t>4043 - Words</w:t>
            </w:r>
          </w:p>
          <w:p w14:paraId="6F02EB80" w14:textId="76E555A8" w:rsidR="00FE6607" w:rsidRPr="00F7074B" w:rsidRDefault="00FE6607" w:rsidP="00BE5F56">
            <w:pPr>
              <w:spacing w:line="360" w:lineRule="auto"/>
              <w:jc w:val="both"/>
              <w:rPr>
                <w:iCs/>
                <w:sz w:val="24"/>
                <w:szCs w:val="24"/>
              </w:rPr>
            </w:pPr>
          </w:p>
        </w:tc>
      </w:tr>
    </w:tbl>
    <w:p w14:paraId="5E349513" w14:textId="77777777" w:rsidR="00D3442D" w:rsidRDefault="00D3442D" w:rsidP="00D3442D">
      <w:pPr>
        <w:jc w:val="both"/>
        <w:rPr>
          <w:sz w:val="24"/>
          <w:szCs w:val="24"/>
        </w:rPr>
      </w:pPr>
    </w:p>
    <w:p w14:paraId="2247EEA5" w14:textId="77777777" w:rsidR="00C93F8F" w:rsidRPr="008B28E7" w:rsidRDefault="00C93F8F" w:rsidP="00FF7EBB">
      <w:pPr>
        <w:jc w:val="both"/>
        <w:rPr>
          <w:b/>
          <w:sz w:val="24"/>
          <w:szCs w:val="24"/>
        </w:rPr>
      </w:pPr>
    </w:p>
    <w:p w14:paraId="3C9AE345" w14:textId="77777777" w:rsidR="00C93F8F" w:rsidRPr="008B28E7" w:rsidRDefault="00C93F8F" w:rsidP="00FF7EBB">
      <w:pPr>
        <w:jc w:val="both"/>
        <w:rPr>
          <w:b/>
          <w:sz w:val="24"/>
          <w:szCs w:val="24"/>
        </w:rPr>
      </w:pPr>
    </w:p>
    <w:p w14:paraId="1D0D91CE" w14:textId="77777777" w:rsidR="000D0BB6" w:rsidRDefault="00C93F8F" w:rsidP="0093018C">
      <w:pPr>
        <w:jc w:val="center"/>
        <w:rPr>
          <w:b/>
          <w:sz w:val="24"/>
          <w:szCs w:val="24"/>
        </w:rPr>
      </w:pPr>
      <w:r w:rsidRPr="008B28E7">
        <w:rPr>
          <w:sz w:val="24"/>
          <w:szCs w:val="24"/>
        </w:rPr>
        <w:br w:type="page"/>
      </w:r>
      <w:proofErr w:type="gramStart"/>
      <w:r w:rsidR="008B28E7">
        <w:rPr>
          <w:b/>
          <w:sz w:val="24"/>
          <w:szCs w:val="24"/>
        </w:rPr>
        <w:lastRenderedPageBreak/>
        <w:t xml:space="preserve">Section </w:t>
      </w:r>
      <w:r w:rsidR="00002C7A">
        <w:rPr>
          <w:b/>
          <w:sz w:val="24"/>
          <w:szCs w:val="24"/>
        </w:rPr>
        <w:t xml:space="preserve"> 5</w:t>
      </w:r>
      <w:proofErr w:type="gramEnd"/>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 xml:space="preserve">f you normally work with </w:t>
      </w:r>
      <w:proofErr w:type="gramStart"/>
      <w:r w:rsidR="00D60F88" w:rsidRPr="008B28E7">
        <w:rPr>
          <w:i/>
          <w:sz w:val="24"/>
          <w:szCs w:val="24"/>
        </w:rPr>
        <w:t>adults</w:t>
      </w:r>
      <w:proofErr w:type="gramEnd"/>
      <w:r w:rsidR="00D60F88" w:rsidRPr="008B28E7">
        <w:rPr>
          <w:i/>
          <w:sz w:val="24"/>
          <w:szCs w:val="24"/>
        </w:rPr>
        <w:t xml:space="preserve">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4EE13128" w14:textId="77777777" w:rsidR="001357C8"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7E3EE551" w14:textId="77777777" w:rsidR="001357C8" w:rsidRDefault="001357C8" w:rsidP="00FF7EBB">
            <w:pPr>
              <w:jc w:val="both"/>
              <w:rPr>
                <w:sz w:val="24"/>
                <w:szCs w:val="24"/>
              </w:rPr>
            </w:pPr>
          </w:p>
          <w:p w14:paraId="4F79EA3A" w14:textId="4F613D3A" w:rsidR="008B28E7" w:rsidRDefault="001357C8" w:rsidP="00EA3E56">
            <w:pPr>
              <w:spacing w:line="360" w:lineRule="auto"/>
              <w:jc w:val="both"/>
              <w:rPr>
                <w:sz w:val="24"/>
                <w:szCs w:val="24"/>
              </w:rPr>
            </w:pPr>
            <w:r>
              <w:rPr>
                <w:sz w:val="24"/>
                <w:szCs w:val="24"/>
              </w:rPr>
              <w:t>In Wales, adults are protected under the Social Services and Wellbeing (Wales) 2014</w:t>
            </w:r>
            <w:r w:rsidR="008608C7">
              <w:rPr>
                <w:sz w:val="24"/>
                <w:szCs w:val="24"/>
              </w:rPr>
              <w:t xml:space="preserve"> (SSWBA, 2014)</w:t>
            </w:r>
            <w:r>
              <w:rPr>
                <w:sz w:val="24"/>
                <w:szCs w:val="24"/>
              </w:rPr>
              <w:t>, an adult is defined as an individual over the age of 18</w:t>
            </w:r>
            <w:r w:rsidR="00EA3E56">
              <w:rPr>
                <w:sz w:val="24"/>
                <w:szCs w:val="24"/>
              </w:rPr>
              <w:t>, who are vulnerable and in need of support are considered an ‘adult at risk’.</w:t>
            </w:r>
            <w:r w:rsidR="0087606A">
              <w:rPr>
                <w:sz w:val="24"/>
                <w:szCs w:val="24"/>
              </w:rPr>
              <w:t xml:space="preserve"> Adults with disabilities, mental health, older </w:t>
            </w:r>
            <w:proofErr w:type="gramStart"/>
            <w:r w:rsidR="0087606A">
              <w:rPr>
                <w:sz w:val="24"/>
                <w:szCs w:val="24"/>
              </w:rPr>
              <w:t>adults</w:t>
            </w:r>
            <w:proofErr w:type="gramEnd"/>
            <w:r w:rsidR="0087606A">
              <w:rPr>
                <w:sz w:val="24"/>
                <w:szCs w:val="24"/>
              </w:rPr>
              <w:t xml:space="preserve"> and those with health issues are considered to be the ones most at risk/vulnerable. </w:t>
            </w:r>
            <w:r w:rsidR="008608C7">
              <w:rPr>
                <w:sz w:val="24"/>
                <w:szCs w:val="24"/>
              </w:rPr>
              <w:t xml:space="preserve">However, there are also considerations </w:t>
            </w:r>
            <w:r w:rsidR="007F5061">
              <w:rPr>
                <w:sz w:val="24"/>
                <w:szCs w:val="24"/>
              </w:rPr>
              <w:t>regarding</w:t>
            </w:r>
            <w:r w:rsidR="008608C7">
              <w:rPr>
                <w:sz w:val="24"/>
                <w:szCs w:val="24"/>
              </w:rPr>
              <w:t xml:space="preserve"> adults who may be assessed to not have the capacity to make choices to keep themselves safe, placing them at risk of harm. </w:t>
            </w:r>
            <w:r w:rsidR="008C5B91">
              <w:rPr>
                <w:sz w:val="24"/>
                <w:szCs w:val="24"/>
              </w:rPr>
              <w:t xml:space="preserve">The SSWBA 2014, under S 127 gives the power for court applications to be made, in order for adults to have access to professional support (social workers) but also to be able to assess the level of risk towards that adult. </w:t>
            </w:r>
            <w:r w:rsidR="00B94AB0">
              <w:rPr>
                <w:sz w:val="24"/>
                <w:szCs w:val="24"/>
              </w:rPr>
              <w:t xml:space="preserve">In </w:t>
            </w:r>
            <w:r w:rsidR="006B4579">
              <w:rPr>
                <w:sz w:val="24"/>
                <w:szCs w:val="24"/>
              </w:rPr>
              <w:t>addition,</w:t>
            </w:r>
            <w:r w:rsidR="00B94AB0">
              <w:rPr>
                <w:sz w:val="24"/>
                <w:szCs w:val="24"/>
              </w:rPr>
              <w:t xml:space="preserve"> in the Court of Protection, </w:t>
            </w:r>
            <w:r w:rsidR="00475228">
              <w:rPr>
                <w:sz w:val="24"/>
                <w:szCs w:val="24"/>
              </w:rPr>
              <w:t>decisions are able to be made in relation to ‘Best Interests</w:t>
            </w:r>
            <w:r w:rsidR="006B4579">
              <w:rPr>
                <w:sz w:val="24"/>
                <w:szCs w:val="24"/>
              </w:rPr>
              <w:t xml:space="preserve">’ in relation to </w:t>
            </w:r>
            <w:proofErr w:type="gramStart"/>
            <w:r w:rsidR="006B4579">
              <w:rPr>
                <w:sz w:val="24"/>
                <w:szCs w:val="24"/>
              </w:rPr>
              <w:t>adults</w:t>
            </w:r>
            <w:proofErr w:type="gramEnd"/>
            <w:r w:rsidR="006B4579">
              <w:rPr>
                <w:sz w:val="24"/>
                <w:szCs w:val="24"/>
              </w:rPr>
              <w:t xml:space="preserve"> finances, welfare and appointment of a deputy. </w:t>
            </w:r>
          </w:p>
          <w:p w14:paraId="6076B63B" w14:textId="4539DF4F" w:rsidR="00361C82" w:rsidRDefault="00361C82" w:rsidP="00EA3E56">
            <w:pPr>
              <w:spacing w:line="360" w:lineRule="auto"/>
              <w:jc w:val="both"/>
              <w:rPr>
                <w:sz w:val="24"/>
                <w:szCs w:val="24"/>
              </w:rPr>
            </w:pPr>
          </w:p>
          <w:p w14:paraId="5838A66D" w14:textId="3C1F76DA" w:rsidR="00361C82" w:rsidRDefault="00361C82" w:rsidP="00EA3E56">
            <w:pPr>
              <w:spacing w:line="360" w:lineRule="auto"/>
              <w:jc w:val="both"/>
              <w:rPr>
                <w:sz w:val="24"/>
                <w:szCs w:val="24"/>
              </w:rPr>
            </w:pPr>
            <w:r>
              <w:rPr>
                <w:sz w:val="24"/>
                <w:szCs w:val="24"/>
              </w:rPr>
              <w:t xml:space="preserve">In 2011, recommendations were proposed by the Law Commissions, which had separate recommendations for England and Wales. It drove the need for more robust legislation for adults and carers. The implementation of the SSWBA 2014 meant that all adults, </w:t>
            </w:r>
            <w:proofErr w:type="gramStart"/>
            <w:r>
              <w:rPr>
                <w:sz w:val="24"/>
                <w:szCs w:val="24"/>
              </w:rPr>
              <w:t>carers</w:t>
            </w:r>
            <w:proofErr w:type="gramEnd"/>
            <w:r>
              <w:rPr>
                <w:sz w:val="24"/>
                <w:szCs w:val="24"/>
              </w:rPr>
              <w:t xml:space="preserve"> and children have a right for an assessment </w:t>
            </w:r>
            <w:r w:rsidR="00371672">
              <w:rPr>
                <w:sz w:val="24"/>
                <w:szCs w:val="24"/>
              </w:rPr>
              <w:t xml:space="preserve">to be undertaken by the local authority. The Well-being of Future Generations (Wales) Act 2015 was another piece of crucial legislation, aiming to improve cultural wellbeing in Wales, through improving communities to work with </w:t>
            </w:r>
            <w:r w:rsidR="004246A2">
              <w:rPr>
                <w:sz w:val="24"/>
                <w:szCs w:val="24"/>
              </w:rPr>
              <w:t>individuals</w:t>
            </w:r>
            <w:r w:rsidR="00371672">
              <w:rPr>
                <w:sz w:val="24"/>
                <w:szCs w:val="24"/>
              </w:rPr>
              <w:t xml:space="preserve"> to promote their own well-being. </w:t>
            </w:r>
          </w:p>
          <w:p w14:paraId="3592779F" w14:textId="4F03CF6D" w:rsidR="00B04ECA" w:rsidRDefault="00B04ECA" w:rsidP="00EA3E56">
            <w:pPr>
              <w:spacing w:line="360" w:lineRule="auto"/>
              <w:jc w:val="both"/>
              <w:rPr>
                <w:sz w:val="24"/>
                <w:szCs w:val="24"/>
              </w:rPr>
            </w:pPr>
          </w:p>
          <w:p w14:paraId="60395912" w14:textId="29962C96" w:rsidR="00B04ECA" w:rsidRDefault="00B04ECA" w:rsidP="00EA3E56">
            <w:pPr>
              <w:spacing w:line="360" w:lineRule="auto"/>
              <w:jc w:val="both"/>
              <w:rPr>
                <w:sz w:val="24"/>
                <w:szCs w:val="24"/>
              </w:rPr>
            </w:pPr>
            <w:r>
              <w:rPr>
                <w:sz w:val="24"/>
                <w:szCs w:val="24"/>
              </w:rPr>
              <w:t xml:space="preserve">The Protection of the Vulnerable Adults scheme (POVA), highlighted the needs for adults to be safeguarded and preventing </w:t>
            </w:r>
            <w:r w:rsidR="00EF453A">
              <w:rPr>
                <w:sz w:val="24"/>
                <w:szCs w:val="24"/>
              </w:rPr>
              <w:t xml:space="preserve">adults who pose risks to adults working with them. Due to this, all persons working with vulnerable adults will be required to ‘checked’ to see if they may be </w:t>
            </w:r>
            <w:r w:rsidR="00EF453A">
              <w:rPr>
                <w:sz w:val="24"/>
                <w:szCs w:val="24"/>
              </w:rPr>
              <w:lastRenderedPageBreak/>
              <w:t xml:space="preserve">posing a risk. The Safe Hands Guidance (2000) </w:t>
            </w:r>
            <w:r w:rsidR="00CD0B0E">
              <w:rPr>
                <w:sz w:val="24"/>
                <w:szCs w:val="24"/>
              </w:rPr>
              <w:t xml:space="preserve">requires local authorities in Wales to ensure that they respond in a timely </w:t>
            </w:r>
            <w:r w:rsidR="0063191F">
              <w:rPr>
                <w:sz w:val="24"/>
                <w:szCs w:val="24"/>
              </w:rPr>
              <w:t>manner</w:t>
            </w:r>
            <w:r w:rsidR="00CD0B0E">
              <w:rPr>
                <w:sz w:val="24"/>
                <w:szCs w:val="24"/>
              </w:rPr>
              <w:t xml:space="preserve"> to any referrals of adults at risk. In addition, there have been developments in relation to Safeguarding Boards, which are already in place. The purpose of these safeguarding Boards </w:t>
            </w:r>
            <w:r w:rsidR="004044CF">
              <w:rPr>
                <w:sz w:val="24"/>
                <w:szCs w:val="24"/>
              </w:rPr>
              <w:t>was</w:t>
            </w:r>
            <w:r w:rsidR="00CD0B0E">
              <w:rPr>
                <w:sz w:val="24"/>
                <w:szCs w:val="24"/>
              </w:rPr>
              <w:t xml:space="preserve"> to safeguard and promote the wellbeing of adults at risk. </w:t>
            </w:r>
            <w:r w:rsidR="00EF453A">
              <w:rPr>
                <w:sz w:val="24"/>
                <w:szCs w:val="24"/>
              </w:rPr>
              <w:t xml:space="preserve"> </w:t>
            </w:r>
          </w:p>
          <w:p w14:paraId="1F6459B3" w14:textId="2ECCCA0A" w:rsidR="004044CF" w:rsidRDefault="004044CF" w:rsidP="00EA3E56">
            <w:pPr>
              <w:spacing w:line="360" w:lineRule="auto"/>
              <w:jc w:val="both"/>
              <w:rPr>
                <w:sz w:val="24"/>
                <w:szCs w:val="24"/>
              </w:rPr>
            </w:pPr>
          </w:p>
          <w:p w14:paraId="016FA1C7" w14:textId="5EA0512C" w:rsidR="002B3137" w:rsidRDefault="005D2006" w:rsidP="00EA3E56">
            <w:pPr>
              <w:spacing w:line="360" w:lineRule="auto"/>
              <w:jc w:val="both"/>
              <w:rPr>
                <w:sz w:val="24"/>
                <w:szCs w:val="24"/>
              </w:rPr>
            </w:pPr>
            <w:r>
              <w:rPr>
                <w:sz w:val="24"/>
                <w:szCs w:val="24"/>
              </w:rPr>
              <w:t>However,</w:t>
            </w:r>
            <w:r w:rsidR="002B3137">
              <w:rPr>
                <w:sz w:val="24"/>
                <w:szCs w:val="24"/>
              </w:rPr>
              <w:t xml:space="preserve"> consideration needs to be made </w:t>
            </w:r>
            <w:r w:rsidR="00D47527">
              <w:rPr>
                <w:sz w:val="24"/>
                <w:szCs w:val="24"/>
              </w:rPr>
              <w:t>regarding</w:t>
            </w:r>
            <w:r w:rsidR="002B3137">
              <w:rPr>
                <w:sz w:val="24"/>
                <w:szCs w:val="24"/>
              </w:rPr>
              <w:t xml:space="preserve"> the Mental Capacity Act 2005, as it protects the rights of those adults who cannot make decisions for themselves due to a lack of capacity. </w:t>
            </w:r>
            <w:r w:rsidR="00900105">
              <w:rPr>
                <w:sz w:val="24"/>
                <w:szCs w:val="24"/>
              </w:rPr>
              <w:t xml:space="preserve">If a vulnerable adult has a mental health </w:t>
            </w:r>
            <w:r>
              <w:rPr>
                <w:sz w:val="24"/>
                <w:szCs w:val="24"/>
              </w:rPr>
              <w:t>condition,</w:t>
            </w:r>
            <w:r w:rsidR="00900105">
              <w:rPr>
                <w:sz w:val="24"/>
                <w:szCs w:val="24"/>
              </w:rPr>
              <w:t xml:space="preserve"> then their support and care will fall under the Mental Health Act 2007. </w:t>
            </w:r>
            <w:r>
              <w:rPr>
                <w:sz w:val="24"/>
                <w:szCs w:val="24"/>
              </w:rPr>
              <w:t xml:space="preserve">What is important to acknowledge that adults who have capacity may make unwise decisions, but they have the right to do this, which compliments the Human Rights Act 1998. </w:t>
            </w:r>
            <w:r w:rsidR="00C075C2">
              <w:rPr>
                <w:sz w:val="24"/>
                <w:szCs w:val="24"/>
              </w:rPr>
              <w:t xml:space="preserve">For example, an adult may choose to live in a certain way where we may disagree </w:t>
            </w:r>
            <w:r w:rsidR="00E3432A">
              <w:rPr>
                <w:sz w:val="24"/>
                <w:szCs w:val="24"/>
              </w:rPr>
              <w:t>with,</w:t>
            </w:r>
            <w:r w:rsidR="00C075C2">
              <w:rPr>
                <w:sz w:val="24"/>
                <w:szCs w:val="24"/>
              </w:rPr>
              <w:t xml:space="preserve"> but they have the autonomy and right to choose how they live. </w:t>
            </w:r>
          </w:p>
          <w:p w14:paraId="3640508A" w14:textId="77777777" w:rsidR="00900105" w:rsidRDefault="00900105" w:rsidP="00EA3E56">
            <w:pPr>
              <w:spacing w:line="360" w:lineRule="auto"/>
              <w:jc w:val="both"/>
              <w:rPr>
                <w:sz w:val="24"/>
                <w:szCs w:val="24"/>
              </w:rPr>
            </w:pPr>
          </w:p>
          <w:p w14:paraId="7B2A8B16" w14:textId="3CE77BF7" w:rsidR="004044CF" w:rsidRDefault="004044CF" w:rsidP="00EA3E56">
            <w:pPr>
              <w:spacing w:line="360" w:lineRule="auto"/>
              <w:jc w:val="both"/>
              <w:rPr>
                <w:sz w:val="24"/>
                <w:szCs w:val="24"/>
              </w:rPr>
            </w:pPr>
            <w:r>
              <w:rPr>
                <w:sz w:val="24"/>
                <w:szCs w:val="24"/>
              </w:rPr>
              <w:t xml:space="preserve">Although primarily I work with children, I found that it was vital that I was aware of my duties under S128 SSWBA </w:t>
            </w:r>
            <w:r w:rsidR="002B3137">
              <w:rPr>
                <w:sz w:val="24"/>
                <w:szCs w:val="24"/>
              </w:rPr>
              <w:t xml:space="preserve">2014, that I have a duty to report and share information in regards to adults who are at risk. </w:t>
            </w:r>
          </w:p>
          <w:p w14:paraId="178B757D" w14:textId="5C26FD12" w:rsidR="00CF016C" w:rsidRDefault="00CF016C" w:rsidP="00EA3E56">
            <w:pPr>
              <w:spacing w:line="360" w:lineRule="auto"/>
              <w:jc w:val="both"/>
              <w:rPr>
                <w:sz w:val="24"/>
                <w:szCs w:val="24"/>
              </w:rPr>
            </w:pPr>
          </w:p>
          <w:p w14:paraId="5EC79260" w14:textId="28071D0F" w:rsidR="00CF016C" w:rsidRDefault="00CF016C" w:rsidP="00EA3E56">
            <w:pPr>
              <w:spacing w:line="360" w:lineRule="auto"/>
              <w:jc w:val="both"/>
              <w:rPr>
                <w:sz w:val="24"/>
                <w:szCs w:val="24"/>
              </w:rPr>
            </w:pPr>
            <w:r>
              <w:rPr>
                <w:sz w:val="24"/>
                <w:szCs w:val="24"/>
              </w:rPr>
              <w:t xml:space="preserve">511 – Words </w:t>
            </w:r>
          </w:p>
          <w:p w14:paraId="131B9754" w14:textId="77777777" w:rsidR="006108C9" w:rsidRPr="006108C9" w:rsidRDefault="006108C9" w:rsidP="00FF7EBB">
            <w:pPr>
              <w:jc w:val="both"/>
              <w:rPr>
                <w:sz w:val="24"/>
                <w:szCs w:val="24"/>
              </w:rPr>
            </w:pPr>
          </w:p>
          <w:p w14:paraId="24892658"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16479057" w14:textId="77777777" w:rsidR="00AA666E" w:rsidRPr="008B28E7" w:rsidRDefault="00AA666E" w:rsidP="00FF7EBB">
      <w:pPr>
        <w:jc w:val="both"/>
        <w:rPr>
          <w:sz w:val="24"/>
          <w:szCs w:val="24"/>
        </w:rPr>
      </w:pPr>
    </w:p>
    <w:p w14:paraId="52790836" w14:textId="77777777" w:rsidR="00AA666E" w:rsidRPr="008B28E7" w:rsidRDefault="00AA666E" w:rsidP="00FF7EBB">
      <w:pPr>
        <w:jc w:val="both"/>
        <w:rPr>
          <w:sz w:val="24"/>
          <w:szCs w:val="24"/>
        </w:rPr>
      </w:pPr>
    </w:p>
    <w:p w14:paraId="083CD8B6" w14:textId="77777777" w:rsidR="00AA666E" w:rsidRDefault="00AA666E" w:rsidP="00FF7EBB">
      <w:pPr>
        <w:jc w:val="both"/>
        <w:rPr>
          <w:sz w:val="24"/>
          <w:szCs w:val="24"/>
        </w:rPr>
      </w:pPr>
    </w:p>
    <w:p w14:paraId="21527079" w14:textId="77777777" w:rsidR="008B28E7" w:rsidRDefault="008B28E7" w:rsidP="00FF7EBB">
      <w:pPr>
        <w:jc w:val="both"/>
        <w:rPr>
          <w:sz w:val="24"/>
          <w:szCs w:val="24"/>
        </w:rPr>
      </w:pPr>
    </w:p>
    <w:p w14:paraId="72B187D4" w14:textId="77777777" w:rsidR="008B28E7" w:rsidRDefault="008B28E7" w:rsidP="00FF7EBB">
      <w:pPr>
        <w:jc w:val="both"/>
        <w:rPr>
          <w:sz w:val="24"/>
          <w:szCs w:val="24"/>
        </w:rPr>
      </w:pPr>
    </w:p>
    <w:p w14:paraId="1FB4C0DC" w14:textId="77777777" w:rsidR="008B28E7" w:rsidRDefault="008B28E7" w:rsidP="00FF7EBB">
      <w:pPr>
        <w:jc w:val="both"/>
        <w:rPr>
          <w:sz w:val="24"/>
          <w:szCs w:val="24"/>
        </w:rPr>
      </w:pPr>
    </w:p>
    <w:p w14:paraId="745780AD" w14:textId="77777777" w:rsidR="008B28E7" w:rsidRDefault="008B28E7" w:rsidP="00FF7EBB">
      <w:pPr>
        <w:jc w:val="both"/>
        <w:rPr>
          <w:sz w:val="24"/>
          <w:szCs w:val="24"/>
        </w:rPr>
      </w:pPr>
    </w:p>
    <w:p w14:paraId="5BF054FF" w14:textId="77777777" w:rsidR="008B28E7" w:rsidRDefault="008B28E7" w:rsidP="00FF7EBB">
      <w:pPr>
        <w:jc w:val="both"/>
        <w:rPr>
          <w:sz w:val="24"/>
          <w:szCs w:val="24"/>
        </w:rPr>
      </w:pPr>
    </w:p>
    <w:p w14:paraId="2DF9A70F" w14:textId="77777777" w:rsidR="008B28E7" w:rsidRDefault="008B28E7" w:rsidP="00FF7EBB">
      <w:pPr>
        <w:jc w:val="both"/>
        <w:rPr>
          <w:sz w:val="24"/>
          <w:szCs w:val="24"/>
        </w:rPr>
      </w:pPr>
    </w:p>
    <w:p w14:paraId="5D8ABDEB" w14:textId="77777777" w:rsidR="00956AE9" w:rsidRDefault="00956AE9" w:rsidP="00FF7EBB">
      <w:pPr>
        <w:jc w:val="both"/>
        <w:rPr>
          <w:sz w:val="24"/>
          <w:szCs w:val="24"/>
        </w:rPr>
      </w:pPr>
    </w:p>
    <w:p w14:paraId="2EA4C78C" w14:textId="77777777" w:rsidR="00390074" w:rsidRDefault="00390074" w:rsidP="00FF7EBB">
      <w:pPr>
        <w:jc w:val="both"/>
        <w:rPr>
          <w:sz w:val="24"/>
          <w:szCs w:val="24"/>
        </w:rPr>
      </w:pPr>
    </w:p>
    <w:p w14:paraId="02882446" w14:textId="77777777" w:rsidR="00390074" w:rsidRDefault="00390074" w:rsidP="00FF7EBB">
      <w:pPr>
        <w:jc w:val="both"/>
        <w:rPr>
          <w:sz w:val="24"/>
          <w:szCs w:val="24"/>
        </w:rPr>
      </w:pPr>
    </w:p>
    <w:p w14:paraId="3BE43FD0" w14:textId="77777777" w:rsidR="00390074" w:rsidRDefault="00390074" w:rsidP="00FF7EBB">
      <w:pPr>
        <w:jc w:val="both"/>
        <w:rPr>
          <w:sz w:val="24"/>
          <w:szCs w:val="24"/>
        </w:rPr>
      </w:pPr>
    </w:p>
    <w:p w14:paraId="3E70D2C0" w14:textId="77777777" w:rsidR="00390074" w:rsidRDefault="00390074" w:rsidP="00FF7EBB">
      <w:pPr>
        <w:jc w:val="both"/>
        <w:rPr>
          <w:sz w:val="24"/>
          <w:szCs w:val="24"/>
        </w:rPr>
      </w:pPr>
    </w:p>
    <w:p w14:paraId="0951E579" w14:textId="77777777" w:rsidR="00390074" w:rsidRDefault="00390074" w:rsidP="00FF7EBB">
      <w:pPr>
        <w:jc w:val="both"/>
        <w:rPr>
          <w:sz w:val="24"/>
          <w:szCs w:val="24"/>
        </w:rPr>
      </w:pPr>
    </w:p>
    <w:p w14:paraId="25DCFEA4" w14:textId="77777777" w:rsidR="00390074" w:rsidRDefault="00390074" w:rsidP="00FF7EBB">
      <w:pPr>
        <w:jc w:val="both"/>
        <w:rPr>
          <w:sz w:val="24"/>
          <w:szCs w:val="24"/>
        </w:rPr>
      </w:pPr>
    </w:p>
    <w:p w14:paraId="129769C1" w14:textId="48B66371" w:rsidR="00AA666E" w:rsidRDefault="00AA666E" w:rsidP="00FF7EBB">
      <w:pPr>
        <w:jc w:val="both"/>
        <w:rPr>
          <w:sz w:val="24"/>
          <w:szCs w:val="24"/>
        </w:rPr>
      </w:pPr>
    </w:p>
    <w:p w14:paraId="1811C8E2" w14:textId="7D544FFA" w:rsidR="003661E8" w:rsidRDefault="003661E8" w:rsidP="00FF7EBB">
      <w:pPr>
        <w:jc w:val="both"/>
        <w:rPr>
          <w:sz w:val="24"/>
          <w:szCs w:val="24"/>
        </w:rPr>
      </w:pPr>
    </w:p>
    <w:p w14:paraId="268D2DC5" w14:textId="77777777" w:rsidR="003661E8" w:rsidRPr="008B28E7" w:rsidRDefault="003661E8"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249118F" w14:textId="77777777" w:rsidTr="006108C9">
        <w:tc>
          <w:tcPr>
            <w:tcW w:w="10278" w:type="dxa"/>
            <w:shd w:val="clear" w:color="auto" w:fill="auto"/>
          </w:tcPr>
          <w:p w14:paraId="55C0D466" w14:textId="1121B377" w:rsidR="005A545C" w:rsidRPr="00B20B19" w:rsidRDefault="00DA22EC" w:rsidP="00FF7EBB">
            <w:pPr>
              <w:jc w:val="both"/>
              <w:rPr>
                <w:b/>
                <w:bCs/>
                <w:sz w:val="24"/>
                <w:szCs w:val="24"/>
              </w:rPr>
            </w:pPr>
            <w:r w:rsidRPr="00B20B19">
              <w:rPr>
                <w:b/>
                <w:bCs/>
                <w:sz w:val="24"/>
                <w:szCs w:val="24"/>
              </w:rPr>
              <w:t>R</w:t>
            </w:r>
            <w:r w:rsidR="005A545C" w:rsidRPr="00B20B19">
              <w:rPr>
                <w:b/>
                <w:bCs/>
                <w:sz w:val="24"/>
                <w:szCs w:val="24"/>
              </w:rPr>
              <w:t>eflect on the difference between safeguarding in adult and children</w:t>
            </w:r>
            <w:r w:rsidR="007C556F" w:rsidRPr="00B20B19">
              <w:rPr>
                <w:b/>
                <w:bCs/>
                <w:sz w:val="24"/>
                <w:szCs w:val="24"/>
              </w:rPr>
              <w:t>’</w:t>
            </w:r>
            <w:r w:rsidR="00B22C3C" w:rsidRPr="00B20B19">
              <w:rPr>
                <w:b/>
                <w:bCs/>
                <w:sz w:val="24"/>
                <w:szCs w:val="24"/>
              </w:rPr>
              <w:t>s</w:t>
            </w:r>
            <w:r w:rsidR="005A545C" w:rsidRPr="00B20B19">
              <w:rPr>
                <w:b/>
                <w:bCs/>
                <w:sz w:val="24"/>
                <w:szCs w:val="24"/>
              </w:rPr>
              <w:t xml:space="preserve"> work</w:t>
            </w:r>
          </w:p>
          <w:p w14:paraId="54EE87FD" w14:textId="5DE3D1BF" w:rsidR="003661E8" w:rsidRDefault="003661E8" w:rsidP="00FF7EBB">
            <w:pPr>
              <w:jc w:val="both"/>
              <w:rPr>
                <w:sz w:val="24"/>
                <w:szCs w:val="24"/>
              </w:rPr>
            </w:pPr>
          </w:p>
          <w:p w14:paraId="07F26841" w14:textId="71CA2CE3" w:rsidR="003661E8" w:rsidRDefault="00C4462E" w:rsidP="003661E8">
            <w:pPr>
              <w:spacing w:line="360" w:lineRule="auto"/>
              <w:jc w:val="both"/>
              <w:rPr>
                <w:sz w:val="24"/>
                <w:szCs w:val="24"/>
              </w:rPr>
            </w:pPr>
            <w:r>
              <w:rPr>
                <w:sz w:val="24"/>
                <w:szCs w:val="24"/>
              </w:rPr>
              <w:t xml:space="preserve">Since the implementation of the Social Services and Wellbeing (Wales) Act 2014, it has brought safeguarding children, </w:t>
            </w:r>
            <w:r w:rsidR="0042186F">
              <w:rPr>
                <w:sz w:val="24"/>
                <w:szCs w:val="24"/>
              </w:rPr>
              <w:t>adults,</w:t>
            </w:r>
            <w:r>
              <w:rPr>
                <w:sz w:val="24"/>
                <w:szCs w:val="24"/>
              </w:rPr>
              <w:t xml:space="preserve"> and carers under one Act. There are similarities in </w:t>
            </w:r>
            <w:r w:rsidR="00530485">
              <w:rPr>
                <w:sz w:val="24"/>
                <w:szCs w:val="24"/>
              </w:rPr>
              <w:t>relation</w:t>
            </w:r>
            <w:r>
              <w:rPr>
                <w:sz w:val="24"/>
                <w:szCs w:val="24"/>
              </w:rPr>
              <w:t xml:space="preserve"> to both adults and children’s work; where it requires us to share </w:t>
            </w:r>
            <w:r w:rsidR="00530485">
              <w:rPr>
                <w:sz w:val="24"/>
                <w:szCs w:val="24"/>
              </w:rPr>
              <w:t>information</w:t>
            </w:r>
            <w:r>
              <w:rPr>
                <w:sz w:val="24"/>
                <w:szCs w:val="24"/>
              </w:rPr>
              <w:t xml:space="preserve"> if we have concerns in relation to either a child or adult at risk. </w:t>
            </w:r>
          </w:p>
          <w:p w14:paraId="08B9C419" w14:textId="59A49733" w:rsidR="00373D7C" w:rsidRDefault="00373D7C" w:rsidP="003661E8">
            <w:pPr>
              <w:spacing w:line="360" w:lineRule="auto"/>
              <w:jc w:val="both"/>
              <w:rPr>
                <w:sz w:val="24"/>
                <w:szCs w:val="24"/>
              </w:rPr>
            </w:pPr>
          </w:p>
          <w:p w14:paraId="1A495F21" w14:textId="49440747" w:rsidR="00373D7C" w:rsidRDefault="00373D7C" w:rsidP="003661E8">
            <w:pPr>
              <w:spacing w:line="360" w:lineRule="auto"/>
              <w:jc w:val="both"/>
              <w:rPr>
                <w:sz w:val="24"/>
                <w:szCs w:val="24"/>
              </w:rPr>
            </w:pPr>
            <w:r>
              <w:rPr>
                <w:sz w:val="24"/>
                <w:szCs w:val="24"/>
              </w:rPr>
              <w:t xml:space="preserve">Considering children’s legislation, we are still guided by The Children’s Act 1989/2004 where clear set of procedures are outlined in terms of what we do when safeguarding children. However, The Safeguarding Wales </w:t>
            </w:r>
            <w:r w:rsidR="00B43935">
              <w:rPr>
                <w:sz w:val="24"/>
                <w:szCs w:val="24"/>
              </w:rPr>
              <w:t xml:space="preserve">Procedures 2019 aimed to translate the SSWBA 2014 </w:t>
            </w:r>
            <w:r w:rsidR="00F4183E">
              <w:rPr>
                <w:sz w:val="24"/>
                <w:szCs w:val="24"/>
              </w:rPr>
              <w:t>A</w:t>
            </w:r>
            <w:r w:rsidR="00B43935">
              <w:rPr>
                <w:sz w:val="24"/>
                <w:szCs w:val="24"/>
              </w:rPr>
              <w:t xml:space="preserve">ct. As a </w:t>
            </w:r>
            <w:r w:rsidR="00F4183E">
              <w:rPr>
                <w:sz w:val="24"/>
                <w:szCs w:val="24"/>
              </w:rPr>
              <w:t>result,</w:t>
            </w:r>
            <w:r w:rsidR="00B43935">
              <w:rPr>
                <w:sz w:val="24"/>
                <w:szCs w:val="24"/>
              </w:rPr>
              <w:t xml:space="preserve"> these are the first universal national safeguarding procedures for Wales which covers both adults and children. </w:t>
            </w:r>
            <w:r w:rsidR="0042186F" w:rsidRPr="0042186F">
              <w:rPr>
                <w:sz w:val="24"/>
                <w:szCs w:val="24"/>
              </w:rPr>
              <w:t>Hughes and Owen</w:t>
            </w:r>
            <w:r w:rsidR="0042186F">
              <w:rPr>
                <w:sz w:val="24"/>
                <w:szCs w:val="24"/>
              </w:rPr>
              <w:t xml:space="preserve"> (2009) </w:t>
            </w:r>
            <w:r w:rsidR="008657E7">
              <w:rPr>
                <w:sz w:val="24"/>
                <w:szCs w:val="24"/>
              </w:rPr>
              <w:t xml:space="preserve">state that multiagency working is vital in safeguarding both children and adults. </w:t>
            </w:r>
            <w:r w:rsidR="00B43935">
              <w:rPr>
                <w:sz w:val="24"/>
                <w:szCs w:val="24"/>
              </w:rPr>
              <w:t xml:space="preserve">The procedures aim to set out consistency in in how the legislation is applied across Wales. </w:t>
            </w:r>
            <w:r w:rsidR="00F4183E">
              <w:rPr>
                <w:sz w:val="24"/>
                <w:szCs w:val="24"/>
              </w:rPr>
              <w:t xml:space="preserve">The Children’s Act 1989 sets out clear guidance in terms of what social workers must do when a child is deemed to be at risk of significant harm. Although the </w:t>
            </w:r>
            <w:r w:rsidR="00D5225B">
              <w:rPr>
                <w:sz w:val="24"/>
                <w:szCs w:val="24"/>
              </w:rPr>
              <w:t>SSWBA 2014</w:t>
            </w:r>
            <w:r w:rsidR="00F4183E">
              <w:rPr>
                <w:sz w:val="24"/>
                <w:szCs w:val="24"/>
              </w:rPr>
              <w:t xml:space="preserve"> shares that children and family should be encouraged to make choices within their own lives, within child protection there can be times where that decision is taken out of the parents hands</w:t>
            </w:r>
            <w:r w:rsidR="002D582C">
              <w:rPr>
                <w:sz w:val="24"/>
                <w:szCs w:val="24"/>
              </w:rPr>
              <w:t xml:space="preserve">, as the </w:t>
            </w:r>
            <w:proofErr w:type="spellStart"/>
            <w:r w:rsidR="002D582C">
              <w:rPr>
                <w:sz w:val="24"/>
                <w:szCs w:val="24"/>
              </w:rPr>
              <w:t>childs</w:t>
            </w:r>
            <w:proofErr w:type="spellEnd"/>
            <w:r w:rsidR="002D582C">
              <w:rPr>
                <w:sz w:val="24"/>
                <w:szCs w:val="24"/>
              </w:rPr>
              <w:t xml:space="preserve"> welfare is paramount </w:t>
            </w:r>
            <w:r w:rsidR="003324EB" w:rsidRPr="003324EB">
              <w:rPr>
                <w:sz w:val="24"/>
                <w:szCs w:val="24"/>
              </w:rPr>
              <w:t>(</w:t>
            </w:r>
            <w:proofErr w:type="spellStart"/>
            <w:r w:rsidR="003324EB" w:rsidRPr="003324EB">
              <w:rPr>
                <w:sz w:val="24"/>
                <w:szCs w:val="24"/>
              </w:rPr>
              <w:t>Welstead</w:t>
            </w:r>
            <w:proofErr w:type="spellEnd"/>
            <w:r w:rsidR="003324EB" w:rsidRPr="003324EB">
              <w:rPr>
                <w:sz w:val="24"/>
                <w:szCs w:val="24"/>
              </w:rPr>
              <w:t xml:space="preserve"> and Edwards, 2013)</w:t>
            </w:r>
            <w:r w:rsidR="003324EB">
              <w:rPr>
                <w:sz w:val="24"/>
                <w:szCs w:val="24"/>
              </w:rPr>
              <w:t>.</w:t>
            </w:r>
            <w:r w:rsidR="00F4183E">
              <w:rPr>
                <w:sz w:val="24"/>
                <w:szCs w:val="24"/>
              </w:rPr>
              <w:t xml:space="preserve"> </w:t>
            </w:r>
            <w:r w:rsidR="002D582C">
              <w:rPr>
                <w:sz w:val="24"/>
                <w:szCs w:val="24"/>
              </w:rPr>
              <w:t>However,</w:t>
            </w:r>
            <w:r w:rsidR="00F4183E">
              <w:rPr>
                <w:sz w:val="24"/>
                <w:szCs w:val="24"/>
              </w:rPr>
              <w:t xml:space="preserve"> with adults, unless they lack the capacity to make </w:t>
            </w:r>
            <w:r w:rsidR="002D582C">
              <w:rPr>
                <w:sz w:val="24"/>
                <w:szCs w:val="24"/>
              </w:rPr>
              <w:t>decisions,</w:t>
            </w:r>
            <w:r w:rsidR="00F4183E">
              <w:rPr>
                <w:sz w:val="24"/>
                <w:szCs w:val="24"/>
              </w:rPr>
              <w:t xml:space="preserve"> they will have the choices whether they are accepting of support or not</w:t>
            </w:r>
            <w:r w:rsidR="003324EB">
              <w:rPr>
                <w:sz w:val="24"/>
                <w:szCs w:val="24"/>
              </w:rPr>
              <w:t xml:space="preserve"> which can be a conflict for social workers.</w:t>
            </w:r>
          </w:p>
          <w:p w14:paraId="7DB82C1F" w14:textId="1D818A17" w:rsidR="00542AB3" w:rsidRDefault="00542AB3" w:rsidP="003661E8">
            <w:pPr>
              <w:spacing w:line="360" w:lineRule="auto"/>
              <w:jc w:val="both"/>
              <w:rPr>
                <w:sz w:val="24"/>
                <w:szCs w:val="24"/>
              </w:rPr>
            </w:pPr>
          </w:p>
          <w:p w14:paraId="0D9B4C55" w14:textId="74F1AC6A" w:rsidR="00542AB3" w:rsidRDefault="00542AB3" w:rsidP="003661E8">
            <w:pPr>
              <w:spacing w:line="360" w:lineRule="auto"/>
              <w:jc w:val="both"/>
              <w:rPr>
                <w:sz w:val="24"/>
                <w:szCs w:val="24"/>
              </w:rPr>
            </w:pPr>
            <w:r>
              <w:rPr>
                <w:sz w:val="24"/>
                <w:szCs w:val="24"/>
              </w:rPr>
              <w:t>The Mental Capacity Act 2005 not only applies to adults, but children age 16 and above.</w:t>
            </w:r>
            <w:r w:rsidR="002B7869">
              <w:rPr>
                <w:sz w:val="24"/>
                <w:szCs w:val="24"/>
              </w:rPr>
              <w:t xml:space="preserve"> Professionals will be able to seek the decisions of children 16 and over, by establishing whether they have Gillick Competenc</w:t>
            </w:r>
            <w:r w:rsidR="003324EB">
              <w:rPr>
                <w:sz w:val="24"/>
                <w:szCs w:val="24"/>
              </w:rPr>
              <w:t>y</w:t>
            </w:r>
            <w:r w:rsidR="00BE6500">
              <w:rPr>
                <w:sz w:val="24"/>
                <w:szCs w:val="24"/>
              </w:rPr>
              <w:t xml:space="preserve"> to make decisions about their own life. </w:t>
            </w:r>
            <w:r w:rsidR="00012231">
              <w:rPr>
                <w:sz w:val="24"/>
                <w:szCs w:val="24"/>
              </w:rPr>
              <w:t xml:space="preserve">Within Children’s Act 1989, S47 there is a marked difference in children and adults. </w:t>
            </w:r>
            <w:proofErr w:type="gramStart"/>
            <w:r w:rsidR="00012231">
              <w:rPr>
                <w:sz w:val="24"/>
                <w:szCs w:val="24"/>
              </w:rPr>
              <w:t>In regard to</w:t>
            </w:r>
            <w:proofErr w:type="gramEnd"/>
            <w:r w:rsidR="00012231">
              <w:rPr>
                <w:sz w:val="24"/>
                <w:szCs w:val="24"/>
              </w:rPr>
              <w:t xml:space="preserve"> children child protection investigations can take place without the consent of parents, however consent is always gained when able to do so. </w:t>
            </w:r>
            <w:r w:rsidR="00E87757">
              <w:rPr>
                <w:sz w:val="24"/>
                <w:szCs w:val="24"/>
              </w:rPr>
              <w:t xml:space="preserve"> </w:t>
            </w:r>
          </w:p>
          <w:p w14:paraId="71FA8EBC" w14:textId="3442B6BD" w:rsidR="00E87757" w:rsidRDefault="00E87757" w:rsidP="003661E8">
            <w:pPr>
              <w:spacing w:line="360" w:lineRule="auto"/>
              <w:jc w:val="both"/>
              <w:rPr>
                <w:sz w:val="24"/>
                <w:szCs w:val="24"/>
              </w:rPr>
            </w:pPr>
          </w:p>
          <w:p w14:paraId="7E692E9F" w14:textId="1AD0D491" w:rsidR="00E87757" w:rsidRDefault="00E87757" w:rsidP="003661E8">
            <w:pPr>
              <w:spacing w:line="360" w:lineRule="auto"/>
              <w:jc w:val="both"/>
              <w:rPr>
                <w:sz w:val="24"/>
                <w:szCs w:val="24"/>
              </w:rPr>
            </w:pPr>
            <w:r>
              <w:rPr>
                <w:sz w:val="24"/>
                <w:szCs w:val="24"/>
              </w:rPr>
              <w:lastRenderedPageBreak/>
              <w:t xml:space="preserve">The Human Rights Act 1998 covers both children and adults. Additionally, Wales have adopted the </w:t>
            </w:r>
            <w:r w:rsidR="00661D60">
              <w:rPr>
                <w:sz w:val="24"/>
                <w:szCs w:val="24"/>
              </w:rPr>
              <w:t xml:space="preserve">United Nations Convention on the Rights of the Child, which we also follow as practitioners. </w:t>
            </w:r>
          </w:p>
          <w:p w14:paraId="61A136BD" w14:textId="767057BD" w:rsidR="008C7770" w:rsidRDefault="008C7770" w:rsidP="00FF7EBB">
            <w:pPr>
              <w:jc w:val="both"/>
              <w:rPr>
                <w:sz w:val="24"/>
                <w:szCs w:val="24"/>
              </w:rPr>
            </w:pPr>
          </w:p>
          <w:p w14:paraId="4EE2E9F7" w14:textId="2A328EF7" w:rsidR="003324EB" w:rsidRDefault="003324EB" w:rsidP="00FF7EBB">
            <w:pPr>
              <w:jc w:val="both"/>
              <w:rPr>
                <w:sz w:val="24"/>
                <w:szCs w:val="24"/>
              </w:rPr>
            </w:pPr>
            <w:r>
              <w:rPr>
                <w:sz w:val="24"/>
                <w:szCs w:val="24"/>
              </w:rPr>
              <w:t>36</w:t>
            </w:r>
            <w:r w:rsidR="002A491D">
              <w:rPr>
                <w:sz w:val="24"/>
                <w:szCs w:val="24"/>
              </w:rPr>
              <w:t>5</w:t>
            </w:r>
            <w:r>
              <w:rPr>
                <w:sz w:val="24"/>
                <w:szCs w:val="24"/>
              </w:rPr>
              <w:t xml:space="preserve"> – Word count </w:t>
            </w:r>
          </w:p>
          <w:p w14:paraId="00BDE58D" w14:textId="77777777" w:rsidR="008C7770" w:rsidRDefault="008C7770" w:rsidP="00FF7EBB">
            <w:pPr>
              <w:jc w:val="both"/>
              <w:rPr>
                <w:sz w:val="24"/>
                <w:szCs w:val="24"/>
              </w:rPr>
            </w:pPr>
          </w:p>
          <w:p w14:paraId="101C137D" w14:textId="77777777" w:rsidR="008C7770" w:rsidRPr="006108C9" w:rsidRDefault="008C7770" w:rsidP="00FF7EBB">
            <w:pPr>
              <w:jc w:val="both"/>
              <w:rPr>
                <w:sz w:val="24"/>
                <w:szCs w:val="24"/>
              </w:rPr>
            </w:pPr>
          </w:p>
          <w:p w14:paraId="20245DE8" w14:textId="77777777"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2E3354CD" w14:textId="77777777" w:rsidR="008C7770" w:rsidRPr="006108C9" w:rsidRDefault="008C7770" w:rsidP="00FF7EBB">
            <w:pPr>
              <w:jc w:val="both"/>
              <w:rPr>
                <w:sz w:val="24"/>
                <w:szCs w:val="24"/>
              </w:rPr>
            </w:pPr>
          </w:p>
        </w:tc>
      </w:tr>
    </w:tbl>
    <w:p w14:paraId="483344F2" w14:textId="77777777" w:rsidR="00AA666E" w:rsidRPr="008B28E7" w:rsidRDefault="00AA666E" w:rsidP="00FF7EBB">
      <w:pPr>
        <w:ind w:left="360" w:hanging="360"/>
        <w:jc w:val="both"/>
        <w:rPr>
          <w:b/>
          <w:sz w:val="24"/>
          <w:szCs w:val="24"/>
        </w:rPr>
      </w:pPr>
    </w:p>
    <w:p w14:paraId="71E8DDA1" w14:textId="77777777" w:rsidR="00D3442D" w:rsidRPr="008B28E7" w:rsidRDefault="00D3442D" w:rsidP="00D3442D">
      <w:pPr>
        <w:jc w:val="both"/>
        <w:rPr>
          <w:sz w:val="24"/>
          <w:szCs w:val="24"/>
        </w:rPr>
      </w:pPr>
    </w:p>
    <w:p w14:paraId="0D8B5D42" w14:textId="77777777" w:rsidR="00AA666E" w:rsidRPr="008B28E7" w:rsidRDefault="00AA666E" w:rsidP="00FF7EBB">
      <w:pPr>
        <w:ind w:left="360" w:hanging="360"/>
        <w:jc w:val="both"/>
        <w:rPr>
          <w:sz w:val="24"/>
          <w:szCs w:val="24"/>
        </w:rPr>
      </w:pPr>
    </w:p>
    <w:p w14:paraId="36855284" w14:textId="77777777" w:rsidR="00AA666E" w:rsidRPr="008B28E7" w:rsidRDefault="00AA666E" w:rsidP="00FF7EBB">
      <w:pPr>
        <w:ind w:left="360" w:hanging="360"/>
        <w:jc w:val="both"/>
        <w:rPr>
          <w:sz w:val="24"/>
          <w:szCs w:val="24"/>
        </w:rPr>
      </w:pPr>
    </w:p>
    <w:p w14:paraId="33BB6BDE" w14:textId="77777777" w:rsidR="00AA666E" w:rsidRPr="008B28E7" w:rsidRDefault="00AA666E" w:rsidP="00FF7EBB">
      <w:pPr>
        <w:ind w:left="360" w:hanging="360"/>
        <w:jc w:val="both"/>
        <w:rPr>
          <w:b/>
          <w:sz w:val="24"/>
          <w:szCs w:val="24"/>
        </w:rPr>
      </w:pPr>
    </w:p>
    <w:p w14:paraId="3825FC4A"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082D979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proofErr w:type="gramStart"/>
            <w:r w:rsidR="00AE134C">
              <w:rPr>
                <w:sz w:val="24"/>
                <w:szCs w:val="24"/>
              </w:rPr>
              <w:t>families</w:t>
            </w:r>
            <w:proofErr w:type="gramEnd"/>
            <w:r w:rsidR="00AE134C">
              <w:rPr>
                <w:sz w:val="24"/>
                <w:szCs w:val="24"/>
              </w:rPr>
              <w:t xml:space="preserve"> and carers, and how this </w:t>
            </w:r>
            <w:r w:rsidR="007544FC">
              <w:rPr>
                <w:sz w:val="24"/>
                <w:szCs w:val="24"/>
              </w:rPr>
              <w:t xml:space="preserve">has </w:t>
            </w:r>
            <w:r w:rsidR="00AE134C">
              <w:rPr>
                <w:sz w:val="24"/>
                <w:szCs w:val="24"/>
              </w:rPr>
              <w:t>impacted on your practice.</w:t>
            </w:r>
          </w:p>
          <w:p w14:paraId="581D3420" w14:textId="73659945" w:rsidR="009B2959" w:rsidRDefault="009B2959" w:rsidP="00FF7EBB">
            <w:pPr>
              <w:jc w:val="both"/>
              <w:rPr>
                <w:sz w:val="24"/>
                <w:szCs w:val="24"/>
              </w:rPr>
            </w:pPr>
          </w:p>
          <w:p w14:paraId="7A47D593" w14:textId="7E2DFE7B" w:rsidR="0005582D" w:rsidRDefault="009B2959" w:rsidP="009B2959">
            <w:pPr>
              <w:spacing w:line="360" w:lineRule="auto"/>
              <w:jc w:val="both"/>
              <w:rPr>
                <w:sz w:val="24"/>
                <w:szCs w:val="24"/>
              </w:rPr>
            </w:pPr>
            <w:r>
              <w:rPr>
                <w:sz w:val="24"/>
                <w:szCs w:val="24"/>
              </w:rPr>
              <w:t xml:space="preserve">Since qualifying I feel that I have developed my practice as a social worker, but </w:t>
            </w:r>
            <w:r w:rsidR="00AB0CEB">
              <w:rPr>
                <w:sz w:val="24"/>
                <w:szCs w:val="24"/>
              </w:rPr>
              <w:t>also,</w:t>
            </w:r>
            <w:r>
              <w:rPr>
                <w:sz w:val="24"/>
                <w:szCs w:val="24"/>
              </w:rPr>
              <w:t xml:space="preserve"> I have been able to identify learning needs </w:t>
            </w:r>
            <w:r w:rsidR="005C1E01">
              <w:rPr>
                <w:sz w:val="24"/>
                <w:szCs w:val="24"/>
              </w:rPr>
              <w:t>to</w:t>
            </w:r>
            <w:r>
              <w:rPr>
                <w:sz w:val="24"/>
                <w:szCs w:val="24"/>
              </w:rPr>
              <w:t xml:space="preserve"> continue my professional development. Continually developing as a </w:t>
            </w:r>
            <w:r w:rsidR="00C63145">
              <w:rPr>
                <w:sz w:val="24"/>
                <w:szCs w:val="24"/>
              </w:rPr>
              <w:t xml:space="preserve">reflective practitioner is an important part of developing as an experienced practitioner. The Code of Professional Practice; </w:t>
            </w:r>
            <w:proofErr w:type="gramStart"/>
            <w:r w:rsidR="00AD2B38">
              <w:rPr>
                <w:sz w:val="24"/>
                <w:szCs w:val="24"/>
              </w:rPr>
              <w:t>S</w:t>
            </w:r>
            <w:r w:rsidR="00C63145">
              <w:rPr>
                <w:sz w:val="24"/>
                <w:szCs w:val="24"/>
              </w:rPr>
              <w:t>(</w:t>
            </w:r>
            <w:proofErr w:type="gramEnd"/>
            <w:r w:rsidR="00AB0CEB">
              <w:rPr>
                <w:sz w:val="24"/>
                <w:szCs w:val="24"/>
              </w:rPr>
              <w:t>6</w:t>
            </w:r>
            <w:r w:rsidR="00C63145">
              <w:rPr>
                <w:sz w:val="24"/>
                <w:szCs w:val="24"/>
              </w:rPr>
              <w:t xml:space="preserve">) states the need for practitioners to keep up with their training needs. </w:t>
            </w:r>
            <w:r w:rsidR="00A74CDB">
              <w:rPr>
                <w:sz w:val="24"/>
                <w:szCs w:val="24"/>
              </w:rPr>
              <w:t xml:space="preserve">Supervision </w:t>
            </w:r>
            <w:r w:rsidR="006F0F45">
              <w:rPr>
                <w:sz w:val="24"/>
                <w:szCs w:val="24"/>
              </w:rPr>
              <w:t xml:space="preserve">has played a vital role in my development since qualifying. </w:t>
            </w:r>
            <w:r w:rsidR="00AB0CEB" w:rsidRPr="00AB0CEB">
              <w:rPr>
                <w:sz w:val="24"/>
                <w:szCs w:val="24"/>
              </w:rPr>
              <w:t>Keen</w:t>
            </w:r>
            <w:r w:rsidR="00AB0CEB">
              <w:rPr>
                <w:sz w:val="24"/>
                <w:szCs w:val="24"/>
              </w:rPr>
              <w:t xml:space="preserve"> (</w:t>
            </w:r>
            <w:r w:rsidR="00AB0CEB" w:rsidRPr="00AB0CEB">
              <w:rPr>
                <w:sz w:val="24"/>
                <w:szCs w:val="24"/>
              </w:rPr>
              <w:t xml:space="preserve">2016) </w:t>
            </w:r>
            <w:r w:rsidR="006F0F45">
              <w:rPr>
                <w:sz w:val="24"/>
                <w:szCs w:val="24"/>
              </w:rPr>
              <w:t xml:space="preserve">states that </w:t>
            </w:r>
            <w:r w:rsidR="00A54974">
              <w:rPr>
                <w:sz w:val="24"/>
                <w:szCs w:val="24"/>
              </w:rPr>
              <w:t>for</w:t>
            </w:r>
            <w:r w:rsidR="006F0F45">
              <w:rPr>
                <w:sz w:val="24"/>
                <w:szCs w:val="24"/>
              </w:rPr>
              <w:t xml:space="preserve"> practitioners to be able to critically reflect supervision is necessary </w:t>
            </w:r>
            <w:r w:rsidR="00A54974">
              <w:rPr>
                <w:sz w:val="24"/>
                <w:szCs w:val="24"/>
              </w:rPr>
              <w:t>to</w:t>
            </w:r>
            <w:r w:rsidR="006F0F45">
              <w:rPr>
                <w:sz w:val="24"/>
                <w:szCs w:val="24"/>
              </w:rPr>
              <w:t xml:space="preserve"> develop these skills. </w:t>
            </w:r>
            <w:r w:rsidR="00AD2B38">
              <w:rPr>
                <w:sz w:val="24"/>
                <w:szCs w:val="24"/>
              </w:rPr>
              <w:t>I have found that though supervision it has given me an opportunity to discuss risks within cases, and I felt it has showed me that co-working improves countability.</w:t>
            </w:r>
            <w:r w:rsidR="006F17E1">
              <w:rPr>
                <w:sz w:val="24"/>
                <w:szCs w:val="24"/>
              </w:rPr>
              <w:t xml:space="preserve"> </w:t>
            </w:r>
          </w:p>
          <w:p w14:paraId="2115C278" w14:textId="77777777" w:rsidR="0005582D" w:rsidRDefault="0005582D" w:rsidP="009B2959">
            <w:pPr>
              <w:spacing w:line="360" w:lineRule="auto"/>
              <w:jc w:val="both"/>
              <w:rPr>
                <w:sz w:val="24"/>
                <w:szCs w:val="24"/>
              </w:rPr>
            </w:pPr>
          </w:p>
          <w:p w14:paraId="1BB5F09E" w14:textId="5192FB9E" w:rsidR="009B2959" w:rsidRDefault="0005582D" w:rsidP="009B2959">
            <w:pPr>
              <w:spacing w:line="360" w:lineRule="auto"/>
              <w:jc w:val="both"/>
              <w:rPr>
                <w:sz w:val="24"/>
                <w:szCs w:val="24"/>
              </w:rPr>
            </w:pPr>
            <w:r>
              <w:rPr>
                <w:sz w:val="24"/>
                <w:szCs w:val="24"/>
              </w:rPr>
              <w:t>To aid me in my reflection I have found Gibbs reflective cycle (</w:t>
            </w:r>
            <w:r w:rsidR="007B4FEE">
              <w:rPr>
                <w:sz w:val="24"/>
                <w:szCs w:val="24"/>
              </w:rPr>
              <w:t>1988</w:t>
            </w:r>
            <w:r>
              <w:rPr>
                <w:sz w:val="24"/>
                <w:szCs w:val="24"/>
              </w:rPr>
              <w:t>) useful, as it enabled me to go through each stages of my learning, but also has made me think of what I could change or do differently next time.</w:t>
            </w:r>
            <w:r w:rsidR="00132639">
              <w:rPr>
                <w:sz w:val="24"/>
                <w:szCs w:val="24"/>
              </w:rPr>
              <w:t xml:space="preserve"> I found my feedback particularly useful from the direct observation as I was able to recognise strengths within my practice which improved me confidence. </w:t>
            </w:r>
            <w:r w:rsidR="00A54974">
              <w:rPr>
                <w:sz w:val="24"/>
                <w:szCs w:val="24"/>
              </w:rPr>
              <w:t xml:space="preserve">There were times in some of my cases where I found it difficult when families were not able to </w:t>
            </w:r>
            <w:r w:rsidR="00D851D2">
              <w:rPr>
                <w:sz w:val="24"/>
                <w:szCs w:val="24"/>
              </w:rPr>
              <w:t>recognise</w:t>
            </w:r>
            <w:r w:rsidR="00A54974">
              <w:rPr>
                <w:sz w:val="24"/>
                <w:szCs w:val="24"/>
              </w:rPr>
              <w:t xml:space="preserve"> the worries within their lifestyles and the risks this posed to their children. I feel that I have been able to further develop my collaborative skills whilst working with other professionals, especially through my </w:t>
            </w:r>
            <w:r w:rsidR="00BE1AB1">
              <w:rPr>
                <w:sz w:val="24"/>
                <w:szCs w:val="24"/>
              </w:rPr>
              <w:t>experience attending child protection conferences. Reflecting on my initial developmental review I initially identified the need to develop my confidence in challenging professionals. I feel that i have been able to do this through the child protection conferences. There have been times where some professionals have disagreed with decisions and plans. I feel that I developed my confidence in ensuring that I could effectively communicate and justify the reasons for my proposed interventions.</w:t>
            </w:r>
            <w:r w:rsidR="00430C26">
              <w:rPr>
                <w:sz w:val="24"/>
                <w:szCs w:val="24"/>
              </w:rPr>
              <w:t xml:space="preserve"> Since the initial </w:t>
            </w:r>
            <w:r w:rsidR="00430C26">
              <w:rPr>
                <w:sz w:val="24"/>
                <w:szCs w:val="24"/>
              </w:rPr>
              <w:lastRenderedPageBreak/>
              <w:t xml:space="preserve">developmental review, I have been given the role as a safeguarding officer for schools. This has enabled me to grow in confidence as I </w:t>
            </w:r>
            <w:r w:rsidR="00A72947">
              <w:rPr>
                <w:sz w:val="24"/>
                <w:szCs w:val="24"/>
              </w:rPr>
              <w:t>must</w:t>
            </w:r>
            <w:r w:rsidR="00430C26">
              <w:rPr>
                <w:sz w:val="24"/>
                <w:szCs w:val="24"/>
              </w:rPr>
              <w:t xml:space="preserve"> collaboratively advise and make decisions </w:t>
            </w:r>
            <w:proofErr w:type="gramStart"/>
            <w:r w:rsidR="009429A3">
              <w:rPr>
                <w:sz w:val="24"/>
                <w:szCs w:val="24"/>
              </w:rPr>
              <w:t>in regard to</w:t>
            </w:r>
            <w:proofErr w:type="gramEnd"/>
            <w:r w:rsidR="00430C26">
              <w:rPr>
                <w:sz w:val="24"/>
                <w:szCs w:val="24"/>
              </w:rPr>
              <w:t xml:space="preserve"> safeguarding matters with schools. </w:t>
            </w:r>
            <w:r w:rsidR="009429A3">
              <w:rPr>
                <w:sz w:val="24"/>
                <w:szCs w:val="24"/>
              </w:rPr>
              <w:t>However,</w:t>
            </w:r>
            <w:r w:rsidR="00430C26">
              <w:rPr>
                <w:sz w:val="24"/>
                <w:szCs w:val="24"/>
              </w:rPr>
              <w:t xml:space="preserve"> what it has shown me that there can be difference in opinion and challenging professionals in their decisions can be difficult. </w:t>
            </w:r>
          </w:p>
          <w:p w14:paraId="524EE2A7" w14:textId="375A0CF1" w:rsidR="00D8380C" w:rsidRDefault="00D8380C" w:rsidP="009B2959">
            <w:pPr>
              <w:spacing w:line="360" w:lineRule="auto"/>
              <w:jc w:val="both"/>
              <w:rPr>
                <w:sz w:val="24"/>
                <w:szCs w:val="24"/>
              </w:rPr>
            </w:pPr>
          </w:p>
          <w:p w14:paraId="59F73D10" w14:textId="18F44589" w:rsidR="00C91E78" w:rsidRDefault="00D8380C" w:rsidP="009B2959">
            <w:pPr>
              <w:spacing w:line="360" w:lineRule="auto"/>
              <w:jc w:val="both"/>
              <w:rPr>
                <w:sz w:val="24"/>
                <w:szCs w:val="24"/>
              </w:rPr>
            </w:pPr>
            <w:r>
              <w:rPr>
                <w:sz w:val="24"/>
                <w:szCs w:val="24"/>
              </w:rPr>
              <w:t xml:space="preserve">Developing my analytical writing skills was another one of my learning needs During my time a front line child protection social worker I was given a case to write a Section 7 report under the Children Act 1989, where I was asked to recommend plans in line with a child arrangement order for a family. Through writing a report to court I feel that it has enabled me to further develop both my writing skills and analytical skills. I initially found the court report a challenge to write, as I had to ensure that I was analytical in terms of both </w:t>
            </w:r>
            <w:r w:rsidR="002B3C8B">
              <w:rPr>
                <w:sz w:val="24"/>
                <w:szCs w:val="24"/>
              </w:rPr>
              <w:t>parents’</w:t>
            </w:r>
            <w:r w:rsidR="00A50CB9">
              <w:rPr>
                <w:sz w:val="24"/>
                <w:szCs w:val="24"/>
              </w:rPr>
              <w:t xml:space="preserve"> view. </w:t>
            </w:r>
            <w:r w:rsidR="009429A3">
              <w:rPr>
                <w:sz w:val="24"/>
                <w:szCs w:val="24"/>
              </w:rPr>
              <w:t xml:space="preserve">I was able to </w:t>
            </w:r>
            <w:r w:rsidR="00C27846">
              <w:rPr>
                <w:sz w:val="24"/>
                <w:szCs w:val="24"/>
              </w:rPr>
              <w:t>identify</w:t>
            </w:r>
            <w:r w:rsidR="009429A3">
              <w:rPr>
                <w:sz w:val="24"/>
                <w:szCs w:val="24"/>
              </w:rPr>
              <w:t xml:space="preserve"> my emotions and feelings during this process and recognised that I needed to utilise the skills learnt during the court writing training I had been on. I feel that by having gone on training it enabled me to have a better understanding of what the courts would be expecting.</w:t>
            </w:r>
          </w:p>
          <w:p w14:paraId="657BAEEF" w14:textId="77777777" w:rsidR="00C91E78" w:rsidRDefault="00C91E78" w:rsidP="009B2959">
            <w:pPr>
              <w:spacing w:line="360" w:lineRule="auto"/>
              <w:jc w:val="both"/>
              <w:rPr>
                <w:sz w:val="24"/>
                <w:szCs w:val="24"/>
              </w:rPr>
            </w:pPr>
          </w:p>
          <w:p w14:paraId="31D23ED7" w14:textId="2F783B58" w:rsidR="00132639" w:rsidRDefault="00C91E78" w:rsidP="009B2959">
            <w:pPr>
              <w:spacing w:line="360" w:lineRule="auto"/>
              <w:jc w:val="both"/>
              <w:rPr>
                <w:sz w:val="24"/>
                <w:szCs w:val="24"/>
              </w:rPr>
            </w:pPr>
            <w:r>
              <w:rPr>
                <w:sz w:val="24"/>
                <w:szCs w:val="24"/>
              </w:rPr>
              <w:t>My final learning skills was to prioritise my work loads. I feel that this has been particularly vital during the COVID pandemic as it has meant that we have had to</w:t>
            </w:r>
            <w:r w:rsidR="006076C3">
              <w:rPr>
                <w:sz w:val="24"/>
                <w:szCs w:val="24"/>
              </w:rPr>
              <w:t xml:space="preserve"> prioritise the </w:t>
            </w:r>
            <w:r w:rsidR="002B3C8B">
              <w:rPr>
                <w:sz w:val="24"/>
                <w:szCs w:val="24"/>
              </w:rPr>
              <w:t>high-risk</w:t>
            </w:r>
            <w:r w:rsidR="006076C3">
              <w:rPr>
                <w:sz w:val="24"/>
                <w:szCs w:val="24"/>
              </w:rPr>
              <w:t xml:space="preserve"> cases. This has meant that I have had to use my assessment skills and supervision to assess what families are most in need. </w:t>
            </w:r>
            <w:r w:rsidR="00811B44">
              <w:rPr>
                <w:sz w:val="24"/>
                <w:szCs w:val="24"/>
              </w:rPr>
              <w:t>Schon (198</w:t>
            </w:r>
            <w:r w:rsidR="00A72947">
              <w:rPr>
                <w:sz w:val="24"/>
                <w:szCs w:val="24"/>
              </w:rPr>
              <w:t>3</w:t>
            </w:r>
            <w:r w:rsidR="00811B44">
              <w:rPr>
                <w:sz w:val="24"/>
                <w:szCs w:val="24"/>
              </w:rPr>
              <w:t xml:space="preserve">) reflective cycle aided me in my reflection </w:t>
            </w:r>
            <w:proofErr w:type="gramStart"/>
            <w:r w:rsidR="002B3C8B">
              <w:rPr>
                <w:sz w:val="24"/>
                <w:szCs w:val="24"/>
              </w:rPr>
              <w:t>in regard to</w:t>
            </w:r>
            <w:proofErr w:type="gramEnd"/>
            <w:r w:rsidR="00811B44">
              <w:rPr>
                <w:sz w:val="24"/>
                <w:szCs w:val="24"/>
              </w:rPr>
              <w:t xml:space="preserve"> this as often in child protection </w:t>
            </w:r>
            <w:r w:rsidR="00C939C5">
              <w:rPr>
                <w:sz w:val="24"/>
                <w:szCs w:val="24"/>
              </w:rPr>
              <w:t xml:space="preserve">it requires us to think beyond the situation, and critically reflect and analyse the situations. </w:t>
            </w:r>
            <w:r w:rsidR="002B3C8B">
              <w:rPr>
                <w:sz w:val="24"/>
                <w:szCs w:val="24"/>
              </w:rPr>
              <w:t>Furthermore, I feel that multi-agency working has enabled me to learn from other practitioners and those who are experts in their own fields, this enabling be to work alongside Social Services Wellbeing (Wales) act 2014.</w:t>
            </w:r>
            <w:r w:rsidR="00FA0320">
              <w:rPr>
                <w:sz w:val="24"/>
                <w:szCs w:val="24"/>
              </w:rPr>
              <w:t xml:space="preserve"> During the last couple of months I have been working alongside my manager and we have updated the model child protection policy for the schools in the local authority, working </w:t>
            </w:r>
            <w:proofErr w:type="spellStart"/>
            <w:r w:rsidR="00FA0320">
              <w:rPr>
                <w:sz w:val="24"/>
                <w:szCs w:val="24"/>
              </w:rPr>
              <w:t>along side</w:t>
            </w:r>
            <w:proofErr w:type="spellEnd"/>
            <w:r w:rsidR="00FA0320">
              <w:rPr>
                <w:sz w:val="24"/>
                <w:szCs w:val="24"/>
              </w:rPr>
              <w:t xml:space="preserve"> the ‘Keeping Learners Safe Guidance (2020) developed by the Welsh Government. This has developed my knowledge of keeping up to </w:t>
            </w:r>
            <w:r w:rsidR="00D851D2">
              <w:rPr>
                <w:sz w:val="24"/>
                <w:szCs w:val="24"/>
              </w:rPr>
              <w:t>date with</w:t>
            </w:r>
            <w:r w:rsidR="00A6549F">
              <w:rPr>
                <w:sz w:val="24"/>
                <w:szCs w:val="24"/>
              </w:rPr>
              <w:t xml:space="preserve"> national safeguarding initiatives.</w:t>
            </w:r>
          </w:p>
          <w:p w14:paraId="41A19697" w14:textId="15A18F71" w:rsidR="00132639" w:rsidRDefault="00132639" w:rsidP="009B2959">
            <w:pPr>
              <w:spacing w:line="360" w:lineRule="auto"/>
              <w:jc w:val="both"/>
              <w:rPr>
                <w:sz w:val="24"/>
                <w:szCs w:val="24"/>
              </w:rPr>
            </w:pPr>
          </w:p>
          <w:p w14:paraId="7208AF99" w14:textId="32895D89" w:rsidR="00D851D2" w:rsidRDefault="00D851D2" w:rsidP="009B2959">
            <w:pPr>
              <w:spacing w:line="360" w:lineRule="auto"/>
              <w:jc w:val="both"/>
              <w:rPr>
                <w:sz w:val="24"/>
                <w:szCs w:val="24"/>
              </w:rPr>
            </w:pPr>
            <w:r>
              <w:rPr>
                <w:sz w:val="24"/>
                <w:szCs w:val="24"/>
              </w:rPr>
              <w:t xml:space="preserve">For the future I feel I would like to develop my confidence in decision making in crisis situations, enabling me to make informed decisions. In order for me to be able to develop my </w:t>
            </w:r>
            <w:r w:rsidR="003F7AF2">
              <w:rPr>
                <w:sz w:val="24"/>
                <w:szCs w:val="24"/>
              </w:rPr>
              <w:t>decision-making</w:t>
            </w:r>
            <w:r>
              <w:rPr>
                <w:sz w:val="24"/>
                <w:szCs w:val="24"/>
              </w:rPr>
              <w:t xml:space="preserve"> skills not only </w:t>
            </w:r>
            <w:proofErr w:type="gramStart"/>
            <w:r>
              <w:rPr>
                <w:sz w:val="24"/>
                <w:szCs w:val="24"/>
              </w:rPr>
              <w:t>in regards to</w:t>
            </w:r>
            <w:proofErr w:type="gramEnd"/>
            <w:r>
              <w:rPr>
                <w:sz w:val="24"/>
                <w:szCs w:val="24"/>
              </w:rPr>
              <w:t xml:space="preserve"> safeguarding children but also adults I have </w:t>
            </w:r>
            <w:proofErr w:type="spellStart"/>
            <w:r>
              <w:rPr>
                <w:sz w:val="24"/>
                <w:szCs w:val="24"/>
              </w:rPr>
              <w:t>began</w:t>
            </w:r>
            <w:proofErr w:type="spellEnd"/>
            <w:r>
              <w:rPr>
                <w:sz w:val="24"/>
                <w:szCs w:val="24"/>
              </w:rPr>
              <w:t xml:space="preserve"> doing </w:t>
            </w:r>
            <w:r>
              <w:rPr>
                <w:sz w:val="24"/>
                <w:szCs w:val="24"/>
              </w:rPr>
              <w:lastRenderedPageBreak/>
              <w:t xml:space="preserve">shifts on standby. I feel that for me to be a successful and knowledgeable social worker I would benefit </w:t>
            </w:r>
            <w:proofErr w:type="spellStart"/>
            <w:r>
              <w:rPr>
                <w:sz w:val="24"/>
                <w:szCs w:val="24"/>
              </w:rPr>
              <w:t>form</w:t>
            </w:r>
            <w:proofErr w:type="spellEnd"/>
            <w:r>
              <w:rPr>
                <w:sz w:val="24"/>
                <w:szCs w:val="24"/>
              </w:rPr>
              <w:t xml:space="preserve"> working with both adults and children’s safeguarding and procedures. </w:t>
            </w:r>
          </w:p>
          <w:p w14:paraId="5AD61DF2" w14:textId="6347AA33" w:rsidR="00A72947" w:rsidRDefault="00A72947" w:rsidP="009B2959">
            <w:pPr>
              <w:spacing w:line="360" w:lineRule="auto"/>
              <w:jc w:val="both"/>
              <w:rPr>
                <w:sz w:val="24"/>
                <w:szCs w:val="24"/>
              </w:rPr>
            </w:pPr>
          </w:p>
          <w:p w14:paraId="4F5945D6" w14:textId="342EE90F" w:rsidR="00A72947" w:rsidRDefault="00A72947" w:rsidP="009B2959">
            <w:pPr>
              <w:spacing w:line="360" w:lineRule="auto"/>
              <w:jc w:val="both"/>
              <w:rPr>
                <w:sz w:val="24"/>
                <w:szCs w:val="24"/>
              </w:rPr>
            </w:pPr>
            <w:r>
              <w:rPr>
                <w:sz w:val="24"/>
                <w:szCs w:val="24"/>
              </w:rPr>
              <w:t xml:space="preserve">796 – Word Count </w:t>
            </w:r>
          </w:p>
          <w:p w14:paraId="06AFB168" w14:textId="77777777" w:rsidR="00A72947" w:rsidRDefault="00A72947" w:rsidP="009B2959">
            <w:pPr>
              <w:spacing w:line="360" w:lineRule="auto"/>
              <w:jc w:val="both"/>
              <w:rPr>
                <w:sz w:val="24"/>
                <w:szCs w:val="24"/>
              </w:rPr>
            </w:pPr>
          </w:p>
          <w:p w14:paraId="22235722" w14:textId="3F070CE4" w:rsidR="00220D06" w:rsidRPr="00D851D2" w:rsidRDefault="00A6549F" w:rsidP="00D851D2">
            <w:pPr>
              <w:spacing w:line="360" w:lineRule="auto"/>
              <w:jc w:val="both"/>
              <w:rPr>
                <w:sz w:val="24"/>
                <w:szCs w:val="24"/>
              </w:rPr>
            </w:pPr>
            <w:r>
              <w:rPr>
                <w:sz w:val="24"/>
                <w:szCs w:val="24"/>
              </w:rPr>
              <w:t xml:space="preserve"> </w:t>
            </w:r>
            <w:r w:rsidR="00B42E76">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66041F0D" w14:textId="77777777" w:rsidR="00AA666E" w:rsidRPr="008B28E7" w:rsidRDefault="00AA666E" w:rsidP="00FF7EBB">
      <w:pPr>
        <w:jc w:val="both"/>
        <w:rPr>
          <w:sz w:val="24"/>
          <w:szCs w:val="24"/>
        </w:rPr>
      </w:pPr>
    </w:p>
    <w:p w14:paraId="47282B83" w14:textId="77777777" w:rsidR="00AA666E" w:rsidRPr="008B28E7" w:rsidRDefault="00AA666E" w:rsidP="00FF7EBB">
      <w:pPr>
        <w:jc w:val="both"/>
        <w:rPr>
          <w:sz w:val="24"/>
          <w:szCs w:val="24"/>
        </w:rPr>
      </w:pPr>
    </w:p>
    <w:p w14:paraId="6B1A08BE" w14:textId="77777777" w:rsidR="00AA666E" w:rsidRPr="008B28E7" w:rsidRDefault="00AA666E" w:rsidP="00FF7EBB">
      <w:pPr>
        <w:jc w:val="both"/>
        <w:rPr>
          <w:sz w:val="24"/>
          <w:szCs w:val="24"/>
        </w:rPr>
      </w:pPr>
    </w:p>
    <w:p w14:paraId="60CE5E27" w14:textId="77777777" w:rsidR="00AA666E" w:rsidRPr="008B28E7" w:rsidRDefault="00AA666E" w:rsidP="00FF7EBB">
      <w:pPr>
        <w:jc w:val="both"/>
        <w:rPr>
          <w:sz w:val="24"/>
          <w:szCs w:val="24"/>
        </w:rPr>
      </w:pPr>
    </w:p>
    <w:p w14:paraId="67FEE531" w14:textId="77777777" w:rsidR="00AA666E" w:rsidRPr="008B28E7" w:rsidRDefault="00AA666E" w:rsidP="00FF7EBB">
      <w:pPr>
        <w:jc w:val="both"/>
        <w:rPr>
          <w:sz w:val="24"/>
          <w:szCs w:val="24"/>
        </w:rPr>
      </w:pPr>
    </w:p>
    <w:p w14:paraId="38AB7FA3" w14:textId="77777777" w:rsidR="00AA666E" w:rsidRPr="008B28E7" w:rsidRDefault="00AA666E" w:rsidP="00FF7EBB">
      <w:pPr>
        <w:jc w:val="both"/>
        <w:rPr>
          <w:sz w:val="24"/>
          <w:szCs w:val="24"/>
        </w:rPr>
      </w:pPr>
    </w:p>
    <w:p w14:paraId="264C6D34" w14:textId="77777777" w:rsidR="000E38C3" w:rsidRDefault="000E38C3" w:rsidP="00E559CE">
      <w:pPr>
        <w:jc w:val="both"/>
        <w:rPr>
          <w:sz w:val="24"/>
          <w:szCs w:val="24"/>
        </w:rPr>
      </w:pPr>
    </w:p>
    <w:p w14:paraId="5D062753" w14:textId="77777777" w:rsidR="000E38C3" w:rsidRDefault="000E38C3" w:rsidP="00E559CE">
      <w:pPr>
        <w:jc w:val="both"/>
        <w:rPr>
          <w:sz w:val="24"/>
          <w:szCs w:val="24"/>
        </w:rPr>
      </w:pPr>
    </w:p>
    <w:p w14:paraId="501F8746" w14:textId="77777777" w:rsidR="000E38C3" w:rsidRDefault="000E38C3" w:rsidP="00E559CE">
      <w:pPr>
        <w:jc w:val="both"/>
        <w:rPr>
          <w:sz w:val="24"/>
          <w:szCs w:val="24"/>
        </w:rPr>
      </w:pPr>
    </w:p>
    <w:p w14:paraId="64956663" w14:textId="77777777" w:rsidR="000E38C3" w:rsidRDefault="000E38C3" w:rsidP="00E559CE">
      <w:pPr>
        <w:jc w:val="both"/>
        <w:rPr>
          <w:sz w:val="24"/>
          <w:szCs w:val="24"/>
        </w:rPr>
      </w:pPr>
    </w:p>
    <w:p w14:paraId="5285DBA0" w14:textId="77777777" w:rsidR="000E38C3" w:rsidRDefault="000E38C3" w:rsidP="00E559CE">
      <w:pPr>
        <w:jc w:val="both"/>
        <w:rPr>
          <w:sz w:val="24"/>
          <w:szCs w:val="24"/>
        </w:rPr>
      </w:pPr>
    </w:p>
    <w:p w14:paraId="74476609" w14:textId="77777777" w:rsidR="000E38C3" w:rsidRDefault="000E38C3" w:rsidP="00E559CE">
      <w:pPr>
        <w:jc w:val="both"/>
        <w:rPr>
          <w:sz w:val="24"/>
          <w:szCs w:val="24"/>
        </w:rPr>
      </w:pPr>
    </w:p>
    <w:p w14:paraId="72224A19" w14:textId="77777777" w:rsidR="000E38C3" w:rsidRDefault="000E38C3" w:rsidP="00E559CE">
      <w:pPr>
        <w:jc w:val="both"/>
        <w:rPr>
          <w:sz w:val="24"/>
          <w:szCs w:val="24"/>
        </w:rPr>
      </w:pPr>
    </w:p>
    <w:p w14:paraId="28819167" w14:textId="77777777" w:rsidR="000E38C3" w:rsidRDefault="000E38C3" w:rsidP="00E559CE">
      <w:pPr>
        <w:jc w:val="both"/>
        <w:rPr>
          <w:sz w:val="24"/>
          <w:szCs w:val="24"/>
        </w:rPr>
      </w:pPr>
    </w:p>
    <w:p w14:paraId="0DB3DAB0" w14:textId="77777777" w:rsidR="000E38C3" w:rsidRDefault="000E38C3" w:rsidP="00E559CE">
      <w:pPr>
        <w:jc w:val="both"/>
        <w:rPr>
          <w:sz w:val="24"/>
          <w:szCs w:val="24"/>
        </w:rPr>
      </w:pPr>
    </w:p>
    <w:p w14:paraId="47D9433D" w14:textId="77777777" w:rsidR="000E38C3" w:rsidRDefault="000E38C3" w:rsidP="00E559CE">
      <w:pPr>
        <w:jc w:val="both"/>
        <w:rPr>
          <w:sz w:val="24"/>
          <w:szCs w:val="24"/>
        </w:rPr>
      </w:pPr>
    </w:p>
    <w:p w14:paraId="74F568ED" w14:textId="77777777" w:rsidR="000E38C3" w:rsidRDefault="000E38C3" w:rsidP="00E559CE">
      <w:pPr>
        <w:jc w:val="both"/>
        <w:rPr>
          <w:sz w:val="24"/>
          <w:szCs w:val="24"/>
        </w:rPr>
      </w:pPr>
    </w:p>
    <w:p w14:paraId="05C75046" w14:textId="77777777" w:rsidR="000E38C3" w:rsidRDefault="000E38C3" w:rsidP="00E559CE">
      <w:pPr>
        <w:jc w:val="both"/>
        <w:rPr>
          <w:sz w:val="24"/>
          <w:szCs w:val="24"/>
        </w:rPr>
      </w:pPr>
    </w:p>
    <w:p w14:paraId="4A5F50CA" w14:textId="77777777" w:rsidR="000E38C3" w:rsidRDefault="000E38C3" w:rsidP="00E559CE">
      <w:pPr>
        <w:jc w:val="both"/>
        <w:rPr>
          <w:sz w:val="24"/>
          <w:szCs w:val="24"/>
        </w:rPr>
      </w:pPr>
    </w:p>
    <w:p w14:paraId="45AB3A89" w14:textId="77777777" w:rsidR="000E38C3" w:rsidRDefault="000E38C3" w:rsidP="00E559CE">
      <w:pPr>
        <w:jc w:val="both"/>
        <w:rPr>
          <w:sz w:val="24"/>
          <w:szCs w:val="24"/>
        </w:rPr>
      </w:pPr>
    </w:p>
    <w:p w14:paraId="54F17BDA" w14:textId="77777777" w:rsidR="000E38C3" w:rsidRDefault="000E38C3" w:rsidP="00E559CE">
      <w:pPr>
        <w:jc w:val="both"/>
        <w:rPr>
          <w:sz w:val="24"/>
          <w:szCs w:val="24"/>
        </w:rPr>
      </w:pPr>
    </w:p>
    <w:p w14:paraId="4F292B1E" w14:textId="77777777" w:rsidR="000E38C3" w:rsidRDefault="000E38C3" w:rsidP="00E559CE">
      <w:pPr>
        <w:jc w:val="both"/>
        <w:rPr>
          <w:sz w:val="24"/>
          <w:szCs w:val="24"/>
        </w:rPr>
      </w:pPr>
    </w:p>
    <w:p w14:paraId="7967FE54" w14:textId="77777777" w:rsidR="000E38C3" w:rsidRDefault="000E38C3" w:rsidP="00E559CE">
      <w:pPr>
        <w:jc w:val="both"/>
        <w:rPr>
          <w:sz w:val="24"/>
          <w:szCs w:val="24"/>
        </w:rPr>
      </w:pPr>
    </w:p>
    <w:p w14:paraId="2594D3F4" w14:textId="77777777" w:rsidR="000E38C3" w:rsidRDefault="000E38C3" w:rsidP="00E559CE">
      <w:pPr>
        <w:jc w:val="both"/>
        <w:rPr>
          <w:sz w:val="24"/>
          <w:szCs w:val="24"/>
        </w:rPr>
      </w:pPr>
    </w:p>
    <w:p w14:paraId="5993FFCC" w14:textId="77777777" w:rsidR="000E38C3" w:rsidRDefault="000E38C3" w:rsidP="00E559CE">
      <w:pPr>
        <w:jc w:val="both"/>
        <w:rPr>
          <w:sz w:val="24"/>
          <w:szCs w:val="24"/>
        </w:rPr>
      </w:pPr>
    </w:p>
    <w:p w14:paraId="1DC90BE1" w14:textId="77777777" w:rsidR="000E38C3" w:rsidRDefault="000E38C3" w:rsidP="00E559CE">
      <w:pPr>
        <w:jc w:val="both"/>
        <w:rPr>
          <w:sz w:val="24"/>
          <w:szCs w:val="24"/>
        </w:rPr>
      </w:pPr>
    </w:p>
    <w:p w14:paraId="44D97740" w14:textId="77777777" w:rsidR="000E38C3" w:rsidRDefault="000E38C3" w:rsidP="00E559CE">
      <w:pPr>
        <w:jc w:val="both"/>
        <w:rPr>
          <w:sz w:val="24"/>
          <w:szCs w:val="24"/>
        </w:rPr>
      </w:pPr>
    </w:p>
    <w:p w14:paraId="65C0BB26" w14:textId="77777777" w:rsidR="000E38C3" w:rsidRDefault="000E38C3" w:rsidP="00E559CE">
      <w:pPr>
        <w:jc w:val="both"/>
        <w:rPr>
          <w:sz w:val="24"/>
          <w:szCs w:val="24"/>
        </w:rPr>
      </w:pPr>
    </w:p>
    <w:p w14:paraId="2DD88609" w14:textId="77777777" w:rsidR="000E38C3" w:rsidRDefault="000E38C3" w:rsidP="00E559CE">
      <w:pPr>
        <w:jc w:val="both"/>
        <w:rPr>
          <w:sz w:val="24"/>
          <w:szCs w:val="24"/>
        </w:rPr>
      </w:pPr>
    </w:p>
    <w:p w14:paraId="669AC9F4" w14:textId="77777777" w:rsidR="000E38C3" w:rsidRDefault="000E38C3" w:rsidP="00E559CE">
      <w:pPr>
        <w:jc w:val="both"/>
        <w:rPr>
          <w:sz w:val="24"/>
          <w:szCs w:val="24"/>
        </w:rPr>
      </w:pPr>
    </w:p>
    <w:p w14:paraId="5B4288CE" w14:textId="77777777" w:rsidR="000E38C3" w:rsidRDefault="000E38C3" w:rsidP="00E559CE">
      <w:pPr>
        <w:jc w:val="both"/>
        <w:rPr>
          <w:sz w:val="24"/>
          <w:szCs w:val="24"/>
        </w:rPr>
      </w:pPr>
    </w:p>
    <w:p w14:paraId="228727A5" w14:textId="77777777" w:rsidR="000E38C3" w:rsidRDefault="000E38C3" w:rsidP="00E559CE">
      <w:pPr>
        <w:jc w:val="both"/>
        <w:rPr>
          <w:sz w:val="24"/>
          <w:szCs w:val="24"/>
        </w:rPr>
      </w:pPr>
    </w:p>
    <w:p w14:paraId="3608B27E" w14:textId="77777777" w:rsidR="000E38C3" w:rsidRDefault="000E38C3" w:rsidP="00E559CE">
      <w:pPr>
        <w:jc w:val="both"/>
        <w:rPr>
          <w:sz w:val="24"/>
          <w:szCs w:val="24"/>
        </w:rPr>
      </w:pPr>
    </w:p>
    <w:p w14:paraId="06B4658B"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61FC9781" w14:textId="77777777" w:rsidTr="00B94443">
        <w:tc>
          <w:tcPr>
            <w:tcW w:w="5094"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CB03088" w14:textId="77777777" w:rsidTr="00B94443">
        <w:tc>
          <w:tcPr>
            <w:tcW w:w="5094" w:type="dxa"/>
          </w:tcPr>
          <w:p w14:paraId="324D1073" w14:textId="77777777" w:rsidR="00E559CE" w:rsidRPr="00B17FA0" w:rsidRDefault="00E559CE" w:rsidP="00B94443">
            <w:pPr>
              <w:jc w:val="both"/>
              <w:rPr>
                <w:sz w:val="24"/>
                <w:szCs w:val="24"/>
              </w:rPr>
            </w:pPr>
            <w:r w:rsidRPr="00B17FA0">
              <w:rPr>
                <w:sz w:val="24"/>
                <w:szCs w:val="24"/>
              </w:rPr>
              <w:lastRenderedPageBreak/>
              <w:t>1</w:t>
            </w:r>
          </w:p>
        </w:tc>
        <w:tc>
          <w:tcPr>
            <w:tcW w:w="5094" w:type="dxa"/>
          </w:tcPr>
          <w:p w14:paraId="517CD2CF" w14:textId="1C033A3F" w:rsidR="00E559CE" w:rsidRPr="00B17FA0" w:rsidRDefault="00E56B3B" w:rsidP="00B94443">
            <w:pPr>
              <w:jc w:val="both"/>
              <w:rPr>
                <w:sz w:val="24"/>
                <w:szCs w:val="24"/>
              </w:rPr>
            </w:pPr>
            <w:r>
              <w:rPr>
                <w:sz w:val="24"/>
                <w:szCs w:val="24"/>
              </w:rPr>
              <w:t>19/11/2019</w:t>
            </w:r>
          </w:p>
        </w:tc>
      </w:tr>
      <w:tr w:rsidR="00E559CE" w:rsidRPr="00B17FA0" w14:paraId="3ABB2D13" w14:textId="77777777" w:rsidTr="00B94443">
        <w:tc>
          <w:tcPr>
            <w:tcW w:w="5094" w:type="dxa"/>
          </w:tcPr>
          <w:p w14:paraId="4E42A95F" w14:textId="77777777" w:rsidR="00E559CE" w:rsidRPr="00B17FA0" w:rsidRDefault="00E559CE" w:rsidP="00B94443">
            <w:pPr>
              <w:jc w:val="both"/>
              <w:rPr>
                <w:sz w:val="24"/>
                <w:szCs w:val="24"/>
              </w:rPr>
            </w:pPr>
            <w:r w:rsidRPr="00B17FA0">
              <w:rPr>
                <w:sz w:val="24"/>
                <w:szCs w:val="24"/>
              </w:rPr>
              <w:t>2</w:t>
            </w:r>
          </w:p>
        </w:tc>
        <w:tc>
          <w:tcPr>
            <w:tcW w:w="5094" w:type="dxa"/>
          </w:tcPr>
          <w:p w14:paraId="6E6884CA" w14:textId="4F40CDC2" w:rsidR="00E559CE" w:rsidRPr="00B17FA0" w:rsidRDefault="00E56B3B" w:rsidP="00B94443">
            <w:pPr>
              <w:jc w:val="both"/>
              <w:rPr>
                <w:sz w:val="24"/>
                <w:szCs w:val="24"/>
              </w:rPr>
            </w:pPr>
            <w:r>
              <w:rPr>
                <w:sz w:val="24"/>
                <w:szCs w:val="24"/>
              </w:rPr>
              <w:t>18/02/2020</w:t>
            </w:r>
          </w:p>
        </w:tc>
      </w:tr>
      <w:tr w:rsidR="00E559CE" w:rsidRPr="00B17FA0" w14:paraId="18AC39AC" w14:textId="77777777" w:rsidTr="00B94443">
        <w:tc>
          <w:tcPr>
            <w:tcW w:w="5094" w:type="dxa"/>
          </w:tcPr>
          <w:p w14:paraId="39BCF6C3" w14:textId="77777777" w:rsidR="00E559CE" w:rsidRPr="00B17FA0" w:rsidRDefault="00E559CE" w:rsidP="00B94443">
            <w:pPr>
              <w:jc w:val="both"/>
              <w:rPr>
                <w:sz w:val="24"/>
                <w:szCs w:val="24"/>
              </w:rPr>
            </w:pPr>
            <w:r w:rsidRPr="00B17FA0">
              <w:rPr>
                <w:sz w:val="24"/>
                <w:szCs w:val="24"/>
              </w:rPr>
              <w:t>3</w:t>
            </w:r>
          </w:p>
        </w:tc>
        <w:tc>
          <w:tcPr>
            <w:tcW w:w="5094" w:type="dxa"/>
          </w:tcPr>
          <w:p w14:paraId="21536DE9" w14:textId="7F4CE54C" w:rsidR="00E559CE" w:rsidRPr="00B17FA0" w:rsidRDefault="00E56B3B" w:rsidP="00B94443">
            <w:pPr>
              <w:jc w:val="both"/>
              <w:rPr>
                <w:sz w:val="24"/>
                <w:szCs w:val="24"/>
              </w:rPr>
            </w:pPr>
            <w:r>
              <w:rPr>
                <w:sz w:val="24"/>
                <w:szCs w:val="24"/>
              </w:rPr>
              <w:t>20/07/2020</w:t>
            </w:r>
          </w:p>
        </w:tc>
      </w:tr>
      <w:tr w:rsidR="00E559CE" w:rsidRPr="008B28E7" w14:paraId="2F4A2E1A" w14:textId="77777777" w:rsidTr="00B94443">
        <w:tc>
          <w:tcPr>
            <w:tcW w:w="5094" w:type="dxa"/>
          </w:tcPr>
          <w:p w14:paraId="222D2D8A" w14:textId="77777777" w:rsidR="00E559CE" w:rsidRPr="00B17FA0" w:rsidRDefault="00E559CE" w:rsidP="00B94443">
            <w:pPr>
              <w:jc w:val="both"/>
              <w:rPr>
                <w:sz w:val="24"/>
                <w:szCs w:val="24"/>
              </w:rPr>
            </w:pPr>
            <w:r w:rsidRPr="00B17FA0">
              <w:rPr>
                <w:sz w:val="24"/>
                <w:szCs w:val="24"/>
              </w:rPr>
              <w:t>4</w:t>
            </w:r>
          </w:p>
        </w:tc>
        <w:tc>
          <w:tcPr>
            <w:tcW w:w="5094" w:type="dxa"/>
          </w:tcPr>
          <w:p w14:paraId="3A38C77F" w14:textId="78057BE0" w:rsidR="00E559CE" w:rsidRPr="00B17FA0" w:rsidRDefault="00E56B3B" w:rsidP="00B94443">
            <w:pPr>
              <w:jc w:val="both"/>
              <w:rPr>
                <w:sz w:val="24"/>
                <w:szCs w:val="24"/>
              </w:rPr>
            </w:pPr>
            <w:r>
              <w:rPr>
                <w:sz w:val="24"/>
                <w:szCs w:val="24"/>
              </w:rPr>
              <w:t>6/11/2020</w:t>
            </w:r>
          </w:p>
        </w:tc>
      </w:tr>
    </w:tbl>
    <w:p w14:paraId="4BD7628D" w14:textId="77777777" w:rsidR="00E559CE" w:rsidRPr="008B28E7" w:rsidRDefault="00E559CE" w:rsidP="00E559CE">
      <w:pPr>
        <w:jc w:val="both"/>
        <w:rPr>
          <w:sz w:val="24"/>
          <w:szCs w:val="24"/>
        </w:rPr>
      </w:pPr>
    </w:p>
    <w:p w14:paraId="20ECA386" w14:textId="77777777" w:rsidR="000E38C3" w:rsidRDefault="00E559CE" w:rsidP="00E559CE">
      <w:pPr>
        <w:jc w:val="both"/>
        <w:rPr>
          <w:sz w:val="24"/>
          <w:szCs w:val="24"/>
        </w:rPr>
      </w:pPr>
      <w:r>
        <w:rPr>
          <w:sz w:val="24"/>
          <w:szCs w:val="24"/>
        </w:rPr>
        <w:t>Notes</w:t>
      </w:r>
      <w:r w:rsidRPr="008B28E7">
        <w:rPr>
          <w:sz w:val="24"/>
          <w:szCs w:val="24"/>
        </w:rPr>
        <w:t xml:space="preserve"> </w:t>
      </w:r>
    </w:p>
    <w:p w14:paraId="314A1F87" w14:textId="77777777" w:rsidR="000E38C3" w:rsidRDefault="000E38C3" w:rsidP="00E559CE">
      <w:pPr>
        <w:jc w:val="both"/>
        <w:rPr>
          <w:sz w:val="24"/>
          <w:szCs w:val="24"/>
        </w:rPr>
      </w:pPr>
    </w:p>
    <w:p w14:paraId="03A83B57" w14:textId="77777777" w:rsidR="000E38C3" w:rsidRDefault="000E38C3" w:rsidP="00E559CE">
      <w:pPr>
        <w:jc w:val="both"/>
        <w:rPr>
          <w:sz w:val="24"/>
          <w:szCs w:val="24"/>
        </w:rPr>
      </w:pPr>
    </w:p>
    <w:p w14:paraId="67F91C0B" w14:textId="77777777" w:rsidR="000E38C3" w:rsidRDefault="000E38C3" w:rsidP="00E559CE">
      <w:pPr>
        <w:jc w:val="both"/>
        <w:rPr>
          <w:sz w:val="24"/>
          <w:szCs w:val="24"/>
        </w:rPr>
      </w:pPr>
    </w:p>
    <w:p w14:paraId="5AB5CEFA" w14:textId="77777777" w:rsidR="008C7770" w:rsidRDefault="008C7770" w:rsidP="00E559CE">
      <w:pPr>
        <w:jc w:val="both"/>
        <w:rPr>
          <w:sz w:val="24"/>
          <w:szCs w:val="24"/>
        </w:rPr>
      </w:pPr>
    </w:p>
    <w:p w14:paraId="0BD225C4" w14:textId="77777777" w:rsidR="008C7770" w:rsidRDefault="008C7770" w:rsidP="00E559CE">
      <w:pPr>
        <w:jc w:val="both"/>
        <w:rPr>
          <w:sz w:val="24"/>
          <w:szCs w:val="24"/>
        </w:rPr>
      </w:pPr>
    </w:p>
    <w:p w14:paraId="17FF749F" w14:textId="77777777" w:rsidR="008C7770" w:rsidRDefault="008C7770" w:rsidP="00E559CE">
      <w:pPr>
        <w:jc w:val="both"/>
        <w:rPr>
          <w:sz w:val="24"/>
          <w:szCs w:val="24"/>
        </w:rPr>
      </w:pPr>
    </w:p>
    <w:p w14:paraId="3E29B5E1" w14:textId="77777777" w:rsidR="000E38C3" w:rsidRDefault="000E38C3" w:rsidP="00E559CE">
      <w:pPr>
        <w:jc w:val="both"/>
        <w:rPr>
          <w:sz w:val="24"/>
          <w:szCs w:val="24"/>
        </w:rPr>
      </w:pPr>
    </w:p>
    <w:p w14:paraId="61334277"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93018C">
        <w:tc>
          <w:tcPr>
            <w:tcW w:w="10188" w:type="dxa"/>
          </w:tcPr>
          <w:p w14:paraId="0689C53F"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6E60B895" w14:textId="77777777" w:rsidR="00B17FA0" w:rsidRPr="008B28E7" w:rsidRDefault="00B17FA0" w:rsidP="00FF7EBB">
            <w:pPr>
              <w:jc w:val="both"/>
              <w:rPr>
                <w:sz w:val="24"/>
                <w:szCs w:val="24"/>
              </w:rPr>
            </w:pPr>
          </w:p>
        </w:tc>
      </w:tr>
      <w:tr w:rsidR="0065276E" w:rsidRPr="008B28E7" w14:paraId="713CC701" w14:textId="77777777" w:rsidTr="0093018C">
        <w:tc>
          <w:tcPr>
            <w:tcW w:w="10188" w:type="dxa"/>
          </w:tcPr>
          <w:p w14:paraId="6C0111D5" w14:textId="77777777" w:rsidR="00AE134C" w:rsidRDefault="000C6FFE" w:rsidP="00AE134C">
            <w:pPr>
              <w:jc w:val="both"/>
              <w:rPr>
                <w:color w:val="auto"/>
                <w:sz w:val="24"/>
                <w:szCs w:val="24"/>
              </w:rPr>
            </w:pPr>
            <w:r w:rsidRPr="00D12AD7">
              <w:rPr>
                <w:color w:val="auto"/>
                <w:sz w:val="24"/>
                <w:szCs w:val="24"/>
              </w:rPr>
              <w:t xml:space="preserve">Please comment </w:t>
            </w:r>
            <w:r w:rsidR="00920E5B" w:rsidRPr="00D12AD7">
              <w:rPr>
                <w:color w:val="auto"/>
                <w:sz w:val="24"/>
                <w:szCs w:val="24"/>
              </w:rPr>
              <w:t xml:space="preserve">fully </w:t>
            </w:r>
            <w:r w:rsidRPr="00D12AD7">
              <w:rPr>
                <w:color w:val="auto"/>
                <w:sz w:val="24"/>
                <w:szCs w:val="24"/>
              </w:rPr>
              <w:t xml:space="preserve">on the learner’s development over the duration of the whole programme. Reflect on information provided by the learner in section </w:t>
            </w:r>
            <w:r w:rsidR="00083D99" w:rsidRPr="00D12AD7">
              <w:rPr>
                <w:color w:val="auto"/>
                <w:sz w:val="24"/>
                <w:szCs w:val="24"/>
              </w:rPr>
              <w:t>2</w:t>
            </w:r>
            <w:r w:rsidRPr="00D12AD7">
              <w:rPr>
                <w:color w:val="auto"/>
                <w:sz w:val="24"/>
                <w:szCs w:val="24"/>
              </w:rPr>
              <w:t xml:space="preserve"> at the outset of the programme and the later perspective given at section</w:t>
            </w:r>
            <w:r w:rsidR="00AE134C" w:rsidRPr="00D12AD7">
              <w:rPr>
                <w:color w:val="auto"/>
                <w:sz w:val="24"/>
                <w:szCs w:val="24"/>
              </w:rPr>
              <w:t xml:space="preserve"> 6</w:t>
            </w:r>
            <w:r w:rsidR="00A652F6" w:rsidRPr="00D12AD7">
              <w:rPr>
                <w:color w:val="auto"/>
                <w:sz w:val="24"/>
                <w:szCs w:val="24"/>
              </w:rPr>
              <w:t>.</w:t>
            </w:r>
            <w:r w:rsidRPr="00D12AD7">
              <w:rPr>
                <w:color w:val="auto"/>
                <w:sz w:val="24"/>
                <w:szCs w:val="24"/>
              </w:rPr>
              <w:t xml:space="preserve"> </w:t>
            </w:r>
            <w:r w:rsidR="00AE134C" w:rsidRPr="00D12AD7">
              <w:rPr>
                <w:color w:val="auto"/>
                <w:sz w:val="24"/>
                <w:szCs w:val="24"/>
              </w:rPr>
              <w:t xml:space="preserve">Where you have seen or discussed feedback from individuals using services, </w:t>
            </w:r>
            <w:proofErr w:type="gramStart"/>
            <w:r w:rsidR="00AE134C" w:rsidRPr="00D12AD7">
              <w:rPr>
                <w:color w:val="auto"/>
                <w:sz w:val="24"/>
                <w:szCs w:val="24"/>
              </w:rPr>
              <w:t>families</w:t>
            </w:r>
            <w:proofErr w:type="gramEnd"/>
            <w:r w:rsidR="00AE134C" w:rsidRPr="00D12AD7">
              <w:rPr>
                <w:color w:val="auto"/>
                <w:sz w:val="24"/>
                <w:szCs w:val="24"/>
              </w:rPr>
              <w:t xml:space="preserve"> or carers, you are encouraged to comment on this with regard to the learner’s development.</w:t>
            </w:r>
          </w:p>
          <w:p w14:paraId="29D24BA7" w14:textId="77777777" w:rsidR="006A78E4" w:rsidRDefault="006A78E4" w:rsidP="00AE134C">
            <w:pPr>
              <w:jc w:val="both"/>
              <w:rPr>
                <w:color w:val="auto"/>
                <w:sz w:val="24"/>
                <w:szCs w:val="24"/>
              </w:rPr>
            </w:pPr>
          </w:p>
          <w:p w14:paraId="5D15444C" w14:textId="6703C7CC" w:rsidR="00FA0E9D" w:rsidRDefault="00FA0E9D" w:rsidP="00FA0E9D">
            <w:pPr>
              <w:spacing w:line="276" w:lineRule="auto"/>
              <w:jc w:val="both"/>
              <w:rPr>
                <w:color w:val="auto"/>
                <w:sz w:val="24"/>
                <w:szCs w:val="24"/>
              </w:rPr>
            </w:pPr>
            <w:bookmarkStart w:id="0" w:name="_Hlk61281962"/>
            <w:proofErr w:type="gramStart"/>
            <w:r>
              <w:rPr>
                <w:color w:val="auto"/>
                <w:sz w:val="24"/>
                <w:szCs w:val="24"/>
              </w:rPr>
              <w:t>During the course of</w:t>
            </w:r>
            <w:proofErr w:type="gramEnd"/>
            <w:r>
              <w:rPr>
                <w:color w:val="auto"/>
                <w:sz w:val="24"/>
                <w:szCs w:val="24"/>
              </w:rPr>
              <w:t xml:space="preserve"> her CPEL, Caryl has demonstrated that she has </w:t>
            </w:r>
            <w:r w:rsidR="000008F6">
              <w:rPr>
                <w:color w:val="auto"/>
                <w:sz w:val="24"/>
                <w:szCs w:val="24"/>
              </w:rPr>
              <w:t>well developed</w:t>
            </w:r>
            <w:r>
              <w:rPr>
                <w:color w:val="auto"/>
                <w:sz w:val="24"/>
                <w:szCs w:val="24"/>
              </w:rPr>
              <w:t xml:space="preserve"> communication and engagement skills when working with children and families. Caryl has a natural empathy for children and families </w:t>
            </w:r>
            <w:r w:rsidR="009E7764">
              <w:rPr>
                <w:color w:val="auto"/>
                <w:sz w:val="24"/>
                <w:szCs w:val="24"/>
              </w:rPr>
              <w:t>but has</w:t>
            </w:r>
            <w:r w:rsidR="001F5A84">
              <w:rPr>
                <w:color w:val="auto"/>
                <w:sz w:val="24"/>
                <w:szCs w:val="24"/>
              </w:rPr>
              <w:t xml:space="preserve"> also </w:t>
            </w:r>
            <w:r w:rsidR="00AE151A">
              <w:rPr>
                <w:color w:val="auto"/>
                <w:sz w:val="24"/>
                <w:szCs w:val="24"/>
              </w:rPr>
              <w:t>developed excellent</w:t>
            </w:r>
            <w:r>
              <w:rPr>
                <w:color w:val="auto"/>
                <w:sz w:val="24"/>
                <w:szCs w:val="24"/>
              </w:rPr>
              <w:t xml:space="preserve"> insight into issues around risk and is confident when </w:t>
            </w:r>
            <w:r w:rsidR="002D2724">
              <w:rPr>
                <w:color w:val="auto"/>
                <w:sz w:val="24"/>
                <w:szCs w:val="24"/>
              </w:rPr>
              <w:t xml:space="preserve">raising concerns and exploring </w:t>
            </w:r>
            <w:r w:rsidR="00065008">
              <w:rPr>
                <w:color w:val="auto"/>
                <w:sz w:val="24"/>
                <w:szCs w:val="24"/>
              </w:rPr>
              <w:t>ways to improve outcomes</w:t>
            </w:r>
            <w:r w:rsidR="00AE151A">
              <w:rPr>
                <w:color w:val="auto"/>
                <w:sz w:val="24"/>
                <w:szCs w:val="24"/>
              </w:rPr>
              <w:t xml:space="preserve"> for children.</w:t>
            </w:r>
            <w:r>
              <w:rPr>
                <w:color w:val="auto"/>
                <w:sz w:val="24"/>
                <w:szCs w:val="24"/>
              </w:rPr>
              <w:t xml:space="preserve"> She </w:t>
            </w:r>
            <w:proofErr w:type="gramStart"/>
            <w:r>
              <w:rPr>
                <w:color w:val="auto"/>
                <w:sz w:val="24"/>
                <w:szCs w:val="24"/>
              </w:rPr>
              <w:t>is able to</w:t>
            </w:r>
            <w:proofErr w:type="gramEnd"/>
            <w:r>
              <w:rPr>
                <w:color w:val="auto"/>
                <w:sz w:val="24"/>
                <w:szCs w:val="24"/>
              </w:rPr>
              <w:t xml:space="preserve"> build quick rapport </w:t>
            </w:r>
            <w:r w:rsidR="00811FC7">
              <w:rPr>
                <w:color w:val="auto"/>
                <w:sz w:val="24"/>
                <w:szCs w:val="24"/>
              </w:rPr>
              <w:t>with a</w:t>
            </w:r>
            <w:r w:rsidR="00065008">
              <w:rPr>
                <w:color w:val="auto"/>
                <w:sz w:val="24"/>
                <w:szCs w:val="24"/>
              </w:rPr>
              <w:t xml:space="preserve"> diverse range of </w:t>
            </w:r>
            <w:r>
              <w:rPr>
                <w:color w:val="auto"/>
                <w:sz w:val="24"/>
                <w:szCs w:val="24"/>
              </w:rPr>
              <w:t>families</w:t>
            </w:r>
            <w:r w:rsidR="00E83096">
              <w:rPr>
                <w:color w:val="auto"/>
                <w:sz w:val="24"/>
                <w:szCs w:val="24"/>
              </w:rPr>
              <w:t xml:space="preserve"> and </w:t>
            </w:r>
            <w:r w:rsidR="00F925B8">
              <w:rPr>
                <w:color w:val="auto"/>
                <w:sz w:val="24"/>
                <w:szCs w:val="24"/>
              </w:rPr>
              <w:t>is confident in using a strengths</w:t>
            </w:r>
            <w:r w:rsidR="00AE151A">
              <w:rPr>
                <w:color w:val="auto"/>
                <w:sz w:val="24"/>
                <w:szCs w:val="24"/>
              </w:rPr>
              <w:t>-</w:t>
            </w:r>
            <w:r w:rsidR="00F925B8">
              <w:rPr>
                <w:color w:val="auto"/>
                <w:sz w:val="24"/>
                <w:szCs w:val="24"/>
              </w:rPr>
              <w:t xml:space="preserve">based </w:t>
            </w:r>
            <w:r w:rsidR="00AE151A">
              <w:rPr>
                <w:color w:val="auto"/>
                <w:sz w:val="24"/>
                <w:szCs w:val="24"/>
              </w:rPr>
              <w:t>approach but</w:t>
            </w:r>
            <w:r>
              <w:rPr>
                <w:color w:val="auto"/>
                <w:sz w:val="24"/>
                <w:szCs w:val="24"/>
              </w:rPr>
              <w:t xml:space="preserve"> can also provide challenge and be assertive where needed.</w:t>
            </w:r>
            <w:r w:rsidR="00811FC7">
              <w:rPr>
                <w:color w:val="auto"/>
                <w:sz w:val="24"/>
                <w:szCs w:val="24"/>
              </w:rPr>
              <w:t xml:space="preserve"> </w:t>
            </w:r>
            <w:r>
              <w:rPr>
                <w:color w:val="auto"/>
                <w:sz w:val="24"/>
                <w:szCs w:val="24"/>
              </w:rPr>
              <w:t xml:space="preserve"> During work with families and professionals, I have observed Caryl to be calm and efficient, able to take account of the views of families and professionals  and able to draw these together in a</w:t>
            </w:r>
            <w:r w:rsidR="00AE151A">
              <w:rPr>
                <w:color w:val="auto"/>
                <w:sz w:val="24"/>
                <w:szCs w:val="24"/>
              </w:rPr>
              <w:t xml:space="preserve"> solution focused </w:t>
            </w:r>
            <w:r>
              <w:rPr>
                <w:color w:val="auto"/>
                <w:sz w:val="24"/>
                <w:szCs w:val="24"/>
              </w:rPr>
              <w:t xml:space="preserve"> plan which prioritises the needs of the child. </w:t>
            </w:r>
            <w:r w:rsidR="007B0CEB">
              <w:rPr>
                <w:color w:val="auto"/>
                <w:sz w:val="24"/>
                <w:szCs w:val="24"/>
              </w:rPr>
              <w:t xml:space="preserve">This reflects the considerable skills that Caryl has developed. </w:t>
            </w:r>
            <w:r>
              <w:rPr>
                <w:color w:val="auto"/>
                <w:sz w:val="24"/>
                <w:szCs w:val="24"/>
              </w:rPr>
              <w:t xml:space="preserve">Caryl has received positive feedback from </w:t>
            </w:r>
            <w:proofErr w:type="gramStart"/>
            <w:r>
              <w:rPr>
                <w:color w:val="auto"/>
                <w:sz w:val="24"/>
                <w:szCs w:val="24"/>
              </w:rPr>
              <w:t>a number of</w:t>
            </w:r>
            <w:proofErr w:type="gramEnd"/>
            <w:r>
              <w:rPr>
                <w:color w:val="auto"/>
                <w:sz w:val="24"/>
                <w:szCs w:val="24"/>
              </w:rPr>
              <w:t xml:space="preserve"> families and professionals which indicates that she has a consistently</w:t>
            </w:r>
            <w:r w:rsidR="00A73E37">
              <w:rPr>
                <w:color w:val="auto"/>
                <w:sz w:val="24"/>
                <w:szCs w:val="24"/>
              </w:rPr>
              <w:t xml:space="preserve"> respectful </w:t>
            </w:r>
            <w:r w:rsidR="00F925B8">
              <w:rPr>
                <w:color w:val="auto"/>
                <w:sz w:val="24"/>
                <w:szCs w:val="24"/>
              </w:rPr>
              <w:t>and professional</w:t>
            </w:r>
            <w:r>
              <w:rPr>
                <w:color w:val="auto"/>
                <w:sz w:val="24"/>
                <w:szCs w:val="24"/>
              </w:rPr>
              <w:t xml:space="preserve"> approach to her </w:t>
            </w:r>
            <w:r w:rsidR="00361D9A">
              <w:rPr>
                <w:color w:val="auto"/>
                <w:sz w:val="24"/>
                <w:szCs w:val="24"/>
              </w:rPr>
              <w:t>work.</w:t>
            </w:r>
            <w:r>
              <w:rPr>
                <w:color w:val="auto"/>
                <w:sz w:val="24"/>
                <w:szCs w:val="24"/>
              </w:rPr>
              <w:t xml:space="preserve"> This is consistent with my observations which indicate that Caryl has upheld the code of practice in all aspects of her work</w:t>
            </w:r>
            <w:r w:rsidR="00172089">
              <w:rPr>
                <w:color w:val="auto"/>
                <w:sz w:val="24"/>
                <w:szCs w:val="24"/>
              </w:rPr>
              <w:t xml:space="preserve"> and </w:t>
            </w:r>
            <w:r w:rsidR="007B0CEB">
              <w:rPr>
                <w:color w:val="auto"/>
                <w:sz w:val="24"/>
                <w:szCs w:val="24"/>
              </w:rPr>
              <w:t>that the</w:t>
            </w:r>
            <w:r w:rsidR="00172089">
              <w:rPr>
                <w:color w:val="auto"/>
                <w:sz w:val="24"/>
                <w:szCs w:val="24"/>
              </w:rPr>
              <w:t xml:space="preserve"> relevant NOS have been met</w:t>
            </w:r>
            <w:r>
              <w:rPr>
                <w:color w:val="auto"/>
                <w:sz w:val="24"/>
                <w:szCs w:val="24"/>
              </w:rPr>
              <w:t xml:space="preserve">. </w:t>
            </w:r>
          </w:p>
          <w:p w14:paraId="7689FC67" w14:textId="26A500DE" w:rsidR="007B0CEB" w:rsidRDefault="007B0CEB" w:rsidP="00FA0E9D">
            <w:pPr>
              <w:spacing w:line="276" w:lineRule="auto"/>
              <w:jc w:val="both"/>
              <w:rPr>
                <w:color w:val="auto"/>
                <w:sz w:val="24"/>
                <w:szCs w:val="24"/>
              </w:rPr>
            </w:pPr>
          </w:p>
          <w:p w14:paraId="231F0B75" w14:textId="1FE87FB2" w:rsidR="007B0CEB" w:rsidRDefault="007B0CEB" w:rsidP="00FA0E9D">
            <w:pPr>
              <w:spacing w:line="276" w:lineRule="auto"/>
              <w:jc w:val="both"/>
              <w:rPr>
                <w:color w:val="auto"/>
                <w:sz w:val="24"/>
                <w:szCs w:val="24"/>
              </w:rPr>
            </w:pPr>
            <w:r>
              <w:rPr>
                <w:color w:val="auto"/>
                <w:sz w:val="24"/>
                <w:szCs w:val="24"/>
              </w:rPr>
              <w:t>It is evident that Caryl strives to do her best for the families she has worked with and the professionals that she has supported. She has</w:t>
            </w:r>
            <w:r w:rsidR="003C1163">
              <w:rPr>
                <w:color w:val="auto"/>
                <w:sz w:val="24"/>
                <w:szCs w:val="24"/>
              </w:rPr>
              <w:t xml:space="preserve"> </w:t>
            </w:r>
            <w:r w:rsidR="00361D9A">
              <w:rPr>
                <w:color w:val="auto"/>
                <w:sz w:val="24"/>
                <w:szCs w:val="24"/>
              </w:rPr>
              <w:t>positively represented</w:t>
            </w:r>
            <w:r w:rsidR="003C1163">
              <w:rPr>
                <w:color w:val="auto"/>
                <w:sz w:val="24"/>
                <w:szCs w:val="24"/>
              </w:rPr>
              <w:t xml:space="preserve"> the local authority at a regional level </w:t>
            </w:r>
            <w:r w:rsidR="00BB7529">
              <w:rPr>
                <w:color w:val="auto"/>
                <w:sz w:val="24"/>
                <w:szCs w:val="24"/>
              </w:rPr>
              <w:t>and has</w:t>
            </w:r>
            <w:r w:rsidR="003C1163">
              <w:rPr>
                <w:color w:val="auto"/>
                <w:sz w:val="24"/>
                <w:szCs w:val="24"/>
              </w:rPr>
              <w:t xml:space="preserve"> presented as </w:t>
            </w:r>
            <w:r w:rsidR="009C3FEB">
              <w:rPr>
                <w:color w:val="auto"/>
                <w:sz w:val="24"/>
                <w:szCs w:val="24"/>
              </w:rPr>
              <w:t>being committed to improving outcomes for families</w:t>
            </w:r>
            <w:r w:rsidR="009E7764">
              <w:rPr>
                <w:color w:val="auto"/>
                <w:sz w:val="24"/>
                <w:szCs w:val="24"/>
              </w:rPr>
              <w:t xml:space="preserve"> and </w:t>
            </w:r>
            <w:r w:rsidR="005E30EB">
              <w:rPr>
                <w:color w:val="auto"/>
                <w:sz w:val="24"/>
                <w:szCs w:val="24"/>
              </w:rPr>
              <w:t xml:space="preserve">ensuring that </w:t>
            </w:r>
            <w:r w:rsidR="005E6963">
              <w:rPr>
                <w:color w:val="auto"/>
                <w:sz w:val="24"/>
                <w:szCs w:val="24"/>
              </w:rPr>
              <w:t>her practice</w:t>
            </w:r>
            <w:r w:rsidR="005E30EB">
              <w:rPr>
                <w:color w:val="auto"/>
                <w:sz w:val="24"/>
                <w:szCs w:val="24"/>
              </w:rPr>
              <w:t xml:space="preserve"> is </w:t>
            </w:r>
            <w:r w:rsidR="005E6963">
              <w:rPr>
                <w:color w:val="auto"/>
                <w:sz w:val="24"/>
                <w:szCs w:val="24"/>
              </w:rPr>
              <w:t>built on</w:t>
            </w:r>
            <w:r w:rsidR="009E7764">
              <w:rPr>
                <w:color w:val="auto"/>
                <w:sz w:val="24"/>
                <w:szCs w:val="24"/>
              </w:rPr>
              <w:t xml:space="preserve"> core values of respect, </w:t>
            </w:r>
            <w:proofErr w:type="gramStart"/>
            <w:r w:rsidR="009E7764">
              <w:rPr>
                <w:color w:val="auto"/>
                <w:sz w:val="24"/>
                <w:szCs w:val="24"/>
              </w:rPr>
              <w:t>empathy</w:t>
            </w:r>
            <w:proofErr w:type="gramEnd"/>
            <w:r w:rsidR="009E7764">
              <w:rPr>
                <w:color w:val="auto"/>
                <w:sz w:val="24"/>
                <w:szCs w:val="24"/>
              </w:rPr>
              <w:t xml:space="preserve"> and </w:t>
            </w:r>
            <w:r w:rsidR="00AC1C8B">
              <w:rPr>
                <w:color w:val="auto"/>
                <w:sz w:val="24"/>
                <w:szCs w:val="24"/>
              </w:rPr>
              <w:t>ant discriminatory</w:t>
            </w:r>
            <w:r w:rsidR="005A57D5">
              <w:rPr>
                <w:color w:val="auto"/>
                <w:sz w:val="24"/>
                <w:szCs w:val="24"/>
              </w:rPr>
              <w:t xml:space="preserve"> practice</w:t>
            </w:r>
            <w:r w:rsidR="009E7764">
              <w:rPr>
                <w:color w:val="auto"/>
                <w:sz w:val="24"/>
                <w:szCs w:val="24"/>
              </w:rPr>
              <w:t xml:space="preserve">. </w:t>
            </w:r>
            <w:r w:rsidR="009C3FEB">
              <w:rPr>
                <w:color w:val="auto"/>
                <w:sz w:val="24"/>
                <w:szCs w:val="24"/>
              </w:rPr>
              <w:t xml:space="preserve"> </w:t>
            </w:r>
          </w:p>
          <w:p w14:paraId="13E9F340" w14:textId="77777777" w:rsidR="00FA0E9D" w:rsidRDefault="00FA0E9D" w:rsidP="00FA0E9D">
            <w:pPr>
              <w:spacing w:line="276" w:lineRule="auto"/>
              <w:jc w:val="both"/>
              <w:rPr>
                <w:color w:val="auto"/>
                <w:sz w:val="24"/>
                <w:szCs w:val="24"/>
              </w:rPr>
            </w:pPr>
          </w:p>
          <w:p w14:paraId="482D5457" w14:textId="3B662F24" w:rsidR="00AB1382" w:rsidRDefault="00FA0E9D" w:rsidP="00FA0E9D">
            <w:pPr>
              <w:spacing w:line="276" w:lineRule="auto"/>
              <w:jc w:val="both"/>
              <w:rPr>
                <w:color w:val="auto"/>
                <w:sz w:val="24"/>
                <w:szCs w:val="24"/>
              </w:rPr>
            </w:pPr>
            <w:r>
              <w:rPr>
                <w:color w:val="auto"/>
                <w:sz w:val="24"/>
                <w:szCs w:val="24"/>
              </w:rPr>
              <w:lastRenderedPageBreak/>
              <w:t xml:space="preserve">Caryl has engaged fully in regular supervision sessions and </w:t>
            </w:r>
            <w:r w:rsidR="00A73E37">
              <w:rPr>
                <w:color w:val="auto"/>
                <w:sz w:val="24"/>
                <w:szCs w:val="24"/>
              </w:rPr>
              <w:t>has prepared</w:t>
            </w:r>
            <w:r>
              <w:rPr>
                <w:color w:val="auto"/>
                <w:sz w:val="24"/>
                <w:szCs w:val="24"/>
              </w:rPr>
              <w:t xml:space="preserve"> well for these, often bringing research and new </w:t>
            </w:r>
            <w:r w:rsidR="00997589">
              <w:rPr>
                <w:color w:val="auto"/>
                <w:sz w:val="24"/>
                <w:szCs w:val="24"/>
              </w:rPr>
              <w:t>emerging guidance</w:t>
            </w:r>
            <w:r>
              <w:rPr>
                <w:color w:val="auto"/>
                <w:sz w:val="24"/>
                <w:szCs w:val="24"/>
              </w:rPr>
              <w:t xml:space="preserve"> to these discussions. As such, she has been proactive in</w:t>
            </w:r>
            <w:r w:rsidR="00997589">
              <w:rPr>
                <w:color w:val="auto"/>
                <w:sz w:val="24"/>
                <w:szCs w:val="24"/>
              </w:rPr>
              <w:t xml:space="preserve"> using supervision to extend</w:t>
            </w:r>
            <w:r>
              <w:rPr>
                <w:color w:val="auto"/>
                <w:sz w:val="24"/>
                <w:szCs w:val="24"/>
              </w:rPr>
              <w:t xml:space="preserve"> her professional development through re</w:t>
            </w:r>
            <w:r w:rsidR="00997589">
              <w:rPr>
                <w:color w:val="auto"/>
                <w:sz w:val="24"/>
                <w:szCs w:val="24"/>
              </w:rPr>
              <w:t xml:space="preserve">flective </w:t>
            </w:r>
            <w:r w:rsidR="005E30EB">
              <w:rPr>
                <w:color w:val="auto"/>
                <w:sz w:val="24"/>
                <w:szCs w:val="24"/>
              </w:rPr>
              <w:t>thinking</w:t>
            </w:r>
            <w:r w:rsidR="00997589">
              <w:rPr>
                <w:color w:val="auto"/>
                <w:sz w:val="24"/>
                <w:szCs w:val="24"/>
              </w:rPr>
              <w:t xml:space="preserve">. </w:t>
            </w:r>
            <w:r w:rsidR="006F3636">
              <w:rPr>
                <w:color w:val="auto"/>
                <w:sz w:val="24"/>
                <w:szCs w:val="24"/>
              </w:rPr>
              <w:t xml:space="preserve"> Caryl</w:t>
            </w:r>
            <w:r w:rsidR="005026B6">
              <w:rPr>
                <w:color w:val="auto"/>
                <w:sz w:val="24"/>
                <w:szCs w:val="24"/>
              </w:rPr>
              <w:t xml:space="preserve">’s case </w:t>
            </w:r>
            <w:r w:rsidR="00921BE7">
              <w:rPr>
                <w:color w:val="auto"/>
                <w:sz w:val="24"/>
                <w:szCs w:val="24"/>
              </w:rPr>
              <w:t>discussions in supervision have become increasingly analytical and she has been able to iden</w:t>
            </w:r>
            <w:r w:rsidR="00F64F45">
              <w:rPr>
                <w:color w:val="auto"/>
                <w:sz w:val="24"/>
                <w:szCs w:val="24"/>
              </w:rPr>
              <w:t xml:space="preserve">tify research and strategies to use when working with </w:t>
            </w:r>
            <w:proofErr w:type="gramStart"/>
            <w:r w:rsidR="00F64F45">
              <w:rPr>
                <w:color w:val="auto"/>
                <w:sz w:val="24"/>
                <w:szCs w:val="24"/>
              </w:rPr>
              <w:t>particular issues</w:t>
            </w:r>
            <w:proofErr w:type="gramEnd"/>
            <w:r w:rsidR="00F64F45">
              <w:rPr>
                <w:color w:val="auto"/>
                <w:sz w:val="24"/>
                <w:szCs w:val="24"/>
              </w:rPr>
              <w:t xml:space="preserve"> e.g. </w:t>
            </w:r>
            <w:r w:rsidR="005270F1">
              <w:rPr>
                <w:color w:val="auto"/>
                <w:sz w:val="24"/>
                <w:szCs w:val="24"/>
              </w:rPr>
              <w:t xml:space="preserve"> domestic abuse,</w:t>
            </w:r>
            <w:r w:rsidR="003C653A">
              <w:rPr>
                <w:color w:val="auto"/>
                <w:sz w:val="24"/>
                <w:szCs w:val="24"/>
              </w:rPr>
              <w:t xml:space="preserve"> county lines, sexual</w:t>
            </w:r>
            <w:r w:rsidR="005270F1">
              <w:rPr>
                <w:color w:val="auto"/>
                <w:sz w:val="24"/>
                <w:szCs w:val="24"/>
              </w:rPr>
              <w:t xml:space="preserve"> and criminal exp</w:t>
            </w:r>
            <w:r w:rsidR="00C542D7">
              <w:rPr>
                <w:color w:val="auto"/>
                <w:sz w:val="24"/>
                <w:szCs w:val="24"/>
              </w:rPr>
              <w:t>l</w:t>
            </w:r>
            <w:r w:rsidR="005270F1">
              <w:rPr>
                <w:color w:val="auto"/>
                <w:sz w:val="24"/>
                <w:szCs w:val="24"/>
              </w:rPr>
              <w:t>oitation</w:t>
            </w:r>
            <w:r w:rsidR="00C542D7">
              <w:rPr>
                <w:color w:val="auto"/>
                <w:sz w:val="24"/>
                <w:szCs w:val="24"/>
              </w:rPr>
              <w:t xml:space="preserve">. Caryl has read a wealth of </w:t>
            </w:r>
            <w:r w:rsidR="006B4E9E">
              <w:rPr>
                <w:color w:val="auto"/>
                <w:sz w:val="24"/>
                <w:szCs w:val="24"/>
              </w:rPr>
              <w:t xml:space="preserve">material </w:t>
            </w:r>
            <w:r w:rsidR="003C653A">
              <w:rPr>
                <w:color w:val="auto"/>
                <w:sz w:val="24"/>
                <w:szCs w:val="24"/>
              </w:rPr>
              <w:t>including home</w:t>
            </w:r>
            <w:r w:rsidR="006B4E9E">
              <w:rPr>
                <w:color w:val="auto"/>
                <w:sz w:val="24"/>
                <w:szCs w:val="24"/>
              </w:rPr>
              <w:t xml:space="preserve"> office material, NSPCC resources</w:t>
            </w:r>
            <w:r w:rsidR="003C653A">
              <w:rPr>
                <w:color w:val="auto"/>
                <w:sz w:val="24"/>
                <w:szCs w:val="24"/>
              </w:rPr>
              <w:t xml:space="preserve"> and research and </w:t>
            </w:r>
            <w:r w:rsidR="0074297F">
              <w:rPr>
                <w:color w:val="auto"/>
                <w:sz w:val="24"/>
                <w:szCs w:val="24"/>
              </w:rPr>
              <w:t>information from specialist agencies to support her development</w:t>
            </w:r>
            <w:r w:rsidR="00806E7C">
              <w:rPr>
                <w:color w:val="auto"/>
                <w:sz w:val="24"/>
                <w:szCs w:val="24"/>
              </w:rPr>
              <w:t xml:space="preserve"> and her knowledge in these areas</w:t>
            </w:r>
            <w:r w:rsidR="0074297F">
              <w:rPr>
                <w:color w:val="auto"/>
                <w:sz w:val="24"/>
                <w:szCs w:val="24"/>
              </w:rPr>
              <w:t xml:space="preserve">. </w:t>
            </w:r>
            <w:r w:rsidR="00BD62B9">
              <w:rPr>
                <w:color w:val="auto"/>
                <w:sz w:val="24"/>
                <w:szCs w:val="24"/>
              </w:rPr>
              <w:t xml:space="preserve">She has applied this to her practice and has </w:t>
            </w:r>
            <w:r w:rsidR="00AB1382">
              <w:rPr>
                <w:color w:val="auto"/>
                <w:sz w:val="24"/>
                <w:szCs w:val="24"/>
              </w:rPr>
              <w:t xml:space="preserve">worked </w:t>
            </w:r>
            <w:r w:rsidR="00806E7C">
              <w:rPr>
                <w:color w:val="auto"/>
                <w:sz w:val="24"/>
                <w:szCs w:val="24"/>
              </w:rPr>
              <w:t>with other</w:t>
            </w:r>
            <w:r w:rsidR="00BD62B9">
              <w:rPr>
                <w:color w:val="auto"/>
                <w:sz w:val="24"/>
                <w:szCs w:val="24"/>
              </w:rPr>
              <w:t xml:space="preserve"> education professionals </w:t>
            </w:r>
            <w:r w:rsidR="00806E7C">
              <w:rPr>
                <w:color w:val="auto"/>
                <w:sz w:val="24"/>
                <w:szCs w:val="24"/>
              </w:rPr>
              <w:t>to</w:t>
            </w:r>
            <w:r w:rsidR="00BD62B9">
              <w:rPr>
                <w:color w:val="auto"/>
                <w:sz w:val="24"/>
                <w:szCs w:val="24"/>
              </w:rPr>
              <w:t xml:space="preserve"> support children affected by these issues. </w:t>
            </w:r>
            <w:r w:rsidR="006B4E9E">
              <w:rPr>
                <w:color w:val="auto"/>
                <w:sz w:val="24"/>
                <w:szCs w:val="24"/>
              </w:rPr>
              <w:t xml:space="preserve"> </w:t>
            </w:r>
          </w:p>
          <w:p w14:paraId="18C7D19F" w14:textId="650A2E86" w:rsidR="00AB1382" w:rsidRDefault="00AB1382" w:rsidP="00FA0E9D">
            <w:pPr>
              <w:spacing w:line="276" w:lineRule="auto"/>
              <w:jc w:val="both"/>
              <w:rPr>
                <w:color w:val="auto"/>
                <w:sz w:val="24"/>
                <w:szCs w:val="24"/>
              </w:rPr>
            </w:pPr>
          </w:p>
          <w:p w14:paraId="52A7B048" w14:textId="4CCEC2A7" w:rsidR="00AB1382" w:rsidRDefault="00AB1382" w:rsidP="00FA0E9D">
            <w:pPr>
              <w:spacing w:line="276" w:lineRule="auto"/>
              <w:jc w:val="both"/>
              <w:rPr>
                <w:color w:val="auto"/>
                <w:sz w:val="24"/>
                <w:szCs w:val="24"/>
              </w:rPr>
            </w:pPr>
            <w:r>
              <w:rPr>
                <w:color w:val="auto"/>
                <w:sz w:val="24"/>
                <w:szCs w:val="24"/>
              </w:rPr>
              <w:t xml:space="preserve">Caryl has also been proactive in seeking out training opportunities and has attended conferences with NSPCC and training on the signs of safety approaches. </w:t>
            </w:r>
            <w:r w:rsidR="000C6244">
              <w:rPr>
                <w:color w:val="auto"/>
                <w:sz w:val="24"/>
                <w:szCs w:val="24"/>
              </w:rPr>
              <w:t xml:space="preserve"> Caryl has also </w:t>
            </w:r>
            <w:r w:rsidR="00806E7C">
              <w:rPr>
                <w:color w:val="auto"/>
                <w:sz w:val="24"/>
                <w:szCs w:val="24"/>
              </w:rPr>
              <w:t>attended a</w:t>
            </w:r>
            <w:r w:rsidR="000C6244">
              <w:rPr>
                <w:color w:val="auto"/>
                <w:sz w:val="24"/>
                <w:szCs w:val="24"/>
              </w:rPr>
              <w:t xml:space="preserve"> range of regional groups and has shared good practice with colleagues across the region </w:t>
            </w:r>
            <w:r w:rsidR="005E6963">
              <w:rPr>
                <w:color w:val="auto"/>
                <w:sz w:val="24"/>
                <w:szCs w:val="24"/>
              </w:rPr>
              <w:t>and to</w:t>
            </w:r>
            <w:r w:rsidR="000C6244">
              <w:rPr>
                <w:color w:val="auto"/>
                <w:sz w:val="24"/>
                <w:szCs w:val="24"/>
              </w:rPr>
              <w:t xml:space="preserve"> develop her own practice. </w:t>
            </w:r>
          </w:p>
          <w:p w14:paraId="18FABBCA" w14:textId="77777777" w:rsidR="00AB1382" w:rsidRDefault="00AB1382" w:rsidP="00FA0E9D">
            <w:pPr>
              <w:spacing w:line="276" w:lineRule="auto"/>
              <w:jc w:val="both"/>
              <w:rPr>
                <w:color w:val="auto"/>
                <w:sz w:val="24"/>
                <w:szCs w:val="24"/>
              </w:rPr>
            </w:pPr>
          </w:p>
          <w:p w14:paraId="7E9530E5" w14:textId="0954F15B" w:rsidR="00FA0E9D" w:rsidRDefault="006F3636" w:rsidP="00FA0E9D">
            <w:pPr>
              <w:spacing w:line="276" w:lineRule="auto"/>
              <w:jc w:val="both"/>
              <w:rPr>
                <w:color w:val="auto"/>
                <w:sz w:val="24"/>
                <w:szCs w:val="24"/>
              </w:rPr>
            </w:pPr>
            <w:r>
              <w:rPr>
                <w:color w:val="auto"/>
                <w:sz w:val="24"/>
                <w:szCs w:val="24"/>
              </w:rPr>
              <w:t xml:space="preserve"> </w:t>
            </w:r>
            <w:r w:rsidR="00FA0E9D">
              <w:rPr>
                <w:color w:val="auto"/>
                <w:sz w:val="24"/>
                <w:szCs w:val="24"/>
              </w:rPr>
              <w:t xml:space="preserve"> During the CPEL period much has changed in relation to Caryl’s work due to </w:t>
            </w:r>
            <w:proofErr w:type="spellStart"/>
            <w:r w:rsidR="00FA0E9D">
              <w:rPr>
                <w:color w:val="auto"/>
                <w:sz w:val="24"/>
                <w:szCs w:val="24"/>
              </w:rPr>
              <w:t>Covid</w:t>
            </w:r>
            <w:proofErr w:type="spellEnd"/>
            <w:r w:rsidR="00FA0E9D">
              <w:rPr>
                <w:color w:val="auto"/>
                <w:sz w:val="24"/>
                <w:szCs w:val="24"/>
              </w:rPr>
              <w:t xml:space="preserve"> 19. However, Caryl has proved that she is flexible</w:t>
            </w:r>
            <w:r w:rsidR="00F87ECD">
              <w:rPr>
                <w:color w:val="auto"/>
                <w:sz w:val="24"/>
                <w:szCs w:val="24"/>
              </w:rPr>
              <w:t xml:space="preserve"> and adaptable </w:t>
            </w:r>
            <w:r w:rsidR="00FA0E9D">
              <w:rPr>
                <w:color w:val="auto"/>
                <w:sz w:val="24"/>
                <w:szCs w:val="24"/>
              </w:rPr>
              <w:t xml:space="preserve"> in her practice and has </w:t>
            </w:r>
            <w:r w:rsidR="00F87ECD">
              <w:rPr>
                <w:color w:val="auto"/>
                <w:sz w:val="24"/>
                <w:szCs w:val="24"/>
              </w:rPr>
              <w:t xml:space="preserve">ensured that she has </w:t>
            </w:r>
            <w:r w:rsidR="00DC4A92">
              <w:rPr>
                <w:color w:val="auto"/>
                <w:sz w:val="24"/>
                <w:szCs w:val="24"/>
              </w:rPr>
              <w:t xml:space="preserve">kept </w:t>
            </w:r>
            <w:r w:rsidR="00FA0E9D">
              <w:rPr>
                <w:color w:val="auto"/>
                <w:sz w:val="24"/>
                <w:szCs w:val="24"/>
              </w:rPr>
              <w:t xml:space="preserve"> updated in relation to</w:t>
            </w:r>
            <w:r w:rsidR="00DC4A92">
              <w:rPr>
                <w:color w:val="auto"/>
                <w:sz w:val="24"/>
                <w:szCs w:val="24"/>
              </w:rPr>
              <w:t xml:space="preserve"> new guidance, </w:t>
            </w:r>
            <w:r w:rsidR="00FA0E9D">
              <w:rPr>
                <w:color w:val="auto"/>
                <w:sz w:val="24"/>
                <w:szCs w:val="24"/>
              </w:rPr>
              <w:t xml:space="preserve"> support service</w:t>
            </w:r>
            <w:r w:rsidR="00DC4A92">
              <w:rPr>
                <w:color w:val="auto"/>
                <w:sz w:val="24"/>
                <w:szCs w:val="24"/>
              </w:rPr>
              <w:t>s</w:t>
            </w:r>
            <w:r w:rsidR="00FA0E9D">
              <w:rPr>
                <w:color w:val="auto"/>
                <w:sz w:val="24"/>
                <w:szCs w:val="24"/>
              </w:rPr>
              <w:t>, research about the needs of families during lockdown periods and  has applied t</w:t>
            </w:r>
            <w:r w:rsidR="00DC4A92">
              <w:rPr>
                <w:color w:val="auto"/>
                <w:sz w:val="24"/>
                <w:szCs w:val="24"/>
              </w:rPr>
              <w:t>hese</w:t>
            </w:r>
            <w:r w:rsidR="00FA0E9D">
              <w:rPr>
                <w:color w:val="auto"/>
                <w:sz w:val="24"/>
                <w:szCs w:val="24"/>
              </w:rPr>
              <w:t xml:space="preserve"> to her practice. Caryl has also proved herself to be a reliable source of advice and support to other members of the team and has worked well in guiding the practice of unqualified staff as well as guiding education staff and colleagues from other teams.  </w:t>
            </w:r>
            <w:r w:rsidR="000227F3">
              <w:rPr>
                <w:color w:val="auto"/>
                <w:sz w:val="24"/>
                <w:szCs w:val="24"/>
              </w:rPr>
              <w:t xml:space="preserve">As such, Caryl has demonstrated a good level of professional knowledge with regards to procedures, legislation, social work theory and direct work with families. </w:t>
            </w:r>
          </w:p>
          <w:p w14:paraId="54A5D961" w14:textId="7991451D" w:rsidR="000E073F" w:rsidRDefault="000E073F" w:rsidP="00FA0E9D">
            <w:pPr>
              <w:spacing w:line="276" w:lineRule="auto"/>
              <w:jc w:val="both"/>
              <w:rPr>
                <w:color w:val="auto"/>
                <w:sz w:val="24"/>
                <w:szCs w:val="24"/>
              </w:rPr>
            </w:pPr>
          </w:p>
          <w:p w14:paraId="5515526F" w14:textId="26311232" w:rsidR="000E073F" w:rsidRPr="00AC1C8B" w:rsidRDefault="000E073F" w:rsidP="00FA0E9D">
            <w:pPr>
              <w:spacing w:line="276" w:lineRule="auto"/>
              <w:jc w:val="both"/>
              <w:rPr>
                <w:color w:val="auto"/>
                <w:sz w:val="24"/>
                <w:szCs w:val="24"/>
              </w:rPr>
            </w:pPr>
            <w:r>
              <w:rPr>
                <w:color w:val="auto"/>
                <w:sz w:val="24"/>
                <w:szCs w:val="24"/>
              </w:rPr>
              <w:t xml:space="preserve">Caryl has also effectively balanced competing demands on her time as she has managed a case load </w:t>
            </w:r>
            <w:proofErr w:type="gramStart"/>
            <w:r>
              <w:rPr>
                <w:color w:val="auto"/>
                <w:sz w:val="24"/>
                <w:szCs w:val="24"/>
              </w:rPr>
              <w:t>and also</w:t>
            </w:r>
            <w:proofErr w:type="gramEnd"/>
            <w:r>
              <w:rPr>
                <w:color w:val="auto"/>
                <w:sz w:val="24"/>
                <w:szCs w:val="24"/>
              </w:rPr>
              <w:t xml:space="preserve"> prioritised the needs of the schools that she supports. She has demonstrated that she is organised, able to prioritise </w:t>
            </w:r>
            <w:r w:rsidR="005E6963">
              <w:rPr>
                <w:color w:val="auto"/>
                <w:sz w:val="24"/>
                <w:szCs w:val="24"/>
              </w:rPr>
              <w:t>risk and</w:t>
            </w:r>
            <w:r>
              <w:rPr>
                <w:color w:val="auto"/>
                <w:sz w:val="24"/>
                <w:szCs w:val="24"/>
              </w:rPr>
              <w:t xml:space="preserve"> efficient in her use of time. </w:t>
            </w:r>
          </w:p>
          <w:p w14:paraId="3C81AD3D" w14:textId="77777777" w:rsidR="00FA0E9D" w:rsidRPr="004203D1" w:rsidRDefault="00FA0E9D" w:rsidP="00FA0E9D">
            <w:pPr>
              <w:tabs>
                <w:tab w:val="left" w:pos="4145"/>
              </w:tabs>
              <w:spacing w:line="276" w:lineRule="auto"/>
              <w:jc w:val="both"/>
              <w:rPr>
                <w:sz w:val="24"/>
                <w:szCs w:val="24"/>
              </w:rPr>
            </w:pPr>
            <w:r w:rsidRPr="004203D1">
              <w:rPr>
                <w:sz w:val="24"/>
                <w:szCs w:val="24"/>
              </w:rPr>
              <w:t xml:space="preserve"> </w:t>
            </w:r>
            <w:r>
              <w:rPr>
                <w:sz w:val="24"/>
                <w:szCs w:val="24"/>
              </w:rPr>
              <w:tab/>
            </w:r>
          </w:p>
          <w:p w14:paraId="55DFD44D" w14:textId="19D3C33D" w:rsidR="00FA0E9D" w:rsidRPr="008B28E7" w:rsidRDefault="00AC1C8B" w:rsidP="00FA0E9D">
            <w:pPr>
              <w:overflowPunct/>
              <w:autoSpaceDE/>
              <w:autoSpaceDN/>
              <w:adjustRightInd/>
              <w:jc w:val="both"/>
              <w:textAlignment w:val="auto"/>
              <w:rPr>
                <w:caps/>
                <w:sz w:val="24"/>
                <w:szCs w:val="24"/>
              </w:rPr>
            </w:pPr>
            <w:r>
              <w:rPr>
                <w:sz w:val="24"/>
                <w:szCs w:val="24"/>
              </w:rPr>
              <w:t>Caryl</w:t>
            </w:r>
            <w:r w:rsidR="00FA0E9D" w:rsidRPr="004203D1">
              <w:rPr>
                <w:sz w:val="24"/>
                <w:szCs w:val="24"/>
              </w:rPr>
              <w:t xml:space="preserve">’s professional judgement and skills in critical thinking and analysis have developed considerably over the past year. She </w:t>
            </w:r>
            <w:r>
              <w:rPr>
                <w:sz w:val="24"/>
                <w:szCs w:val="24"/>
              </w:rPr>
              <w:t>has proved herself to be</w:t>
            </w:r>
            <w:r w:rsidR="00FA0E9D" w:rsidRPr="004203D1">
              <w:rPr>
                <w:sz w:val="24"/>
                <w:szCs w:val="24"/>
              </w:rPr>
              <w:t xml:space="preserve"> a conscientious, hardworking practitioner</w:t>
            </w:r>
            <w:r w:rsidR="006C4940">
              <w:rPr>
                <w:sz w:val="24"/>
                <w:szCs w:val="24"/>
              </w:rPr>
              <w:t xml:space="preserve">. Given that there has been new guidance in relation to </w:t>
            </w:r>
            <w:r w:rsidR="005D4AEA">
              <w:rPr>
                <w:sz w:val="24"/>
                <w:szCs w:val="24"/>
              </w:rPr>
              <w:t>safeguarding in schools</w:t>
            </w:r>
            <w:r w:rsidR="00D90707">
              <w:rPr>
                <w:sz w:val="24"/>
                <w:szCs w:val="24"/>
              </w:rPr>
              <w:t xml:space="preserve"> and new initiatives in the local authority around domestic abuse, and missing persons reports, </w:t>
            </w:r>
            <w:r w:rsidR="00C74116">
              <w:rPr>
                <w:sz w:val="24"/>
                <w:szCs w:val="24"/>
              </w:rPr>
              <w:t>it is likely that  there will</w:t>
            </w:r>
            <w:r w:rsidR="000E073F">
              <w:rPr>
                <w:sz w:val="24"/>
                <w:szCs w:val="24"/>
              </w:rPr>
              <w:t xml:space="preserve"> certainly </w:t>
            </w:r>
            <w:r w:rsidR="00C74116">
              <w:rPr>
                <w:sz w:val="24"/>
                <w:szCs w:val="24"/>
              </w:rPr>
              <w:t xml:space="preserve"> be further</w:t>
            </w:r>
            <w:r w:rsidR="000E073F">
              <w:rPr>
                <w:sz w:val="24"/>
                <w:szCs w:val="24"/>
              </w:rPr>
              <w:t xml:space="preserve"> </w:t>
            </w:r>
            <w:r w:rsidR="00C74116">
              <w:rPr>
                <w:sz w:val="24"/>
                <w:szCs w:val="24"/>
              </w:rPr>
              <w:t xml:space="preserve">challenges in embedding this new guidance </w:t>
            </w:r>
            <w:r w:rsidR="00D90707">
              <w:rPr>
                <w:sz w:val="24"/>
                <w:szCs w:val="24"/>
              </w:rPr>
              <w:t xml:space="preserve"> </w:t>
            </w:r>
            <w:r w:rsidR="000E073F">
              <w:rPr>
                <w:sz w:val="24"/>
                <w:szCs w:val="24"/>
              </w:rPr>
              <w:t xml:space="preserve">opportunities for Caryl to extend her practice  and experience further and to continue to  utilise the knowledge and skills she has developed during CPEL. </w:t>
            </w:r>
            <w:r w:rsidR="005E6963">
              <w:rPr>
                <w:sz w:val="24"/>
                <w:szCs w:val="24"/>
              </w:rPr>
              <w:t>Furthermore, changes</w:t>
            </w:r>
            <w:r w:rsidR="000E073F">
              <w:rPr>
                <w:sz w:val="24"/>
                <w:szCs w:val="24"/>
              </w:rPr>
              <w:t xml:space="preserve"> such as the Liberty Protection Safeguards will also provide Caryl with opportunities to learn more about adult safeguarding as well as how they apply to children age 16+. </w:t>
            </w:r>
          </w:p>
          <w:p w14:paraId="27815528" w14:textId="77777777" w:rsidR="00EA57A7" w:rsidRDefault="00EA57A7" w:rsidP="00AE134C">
            <w:pPr>
              <w:jc w:val="both"/>
              <w:rPr>
                <w:color w:val="auto"/>
                <w:sz w:val="24"/>
                <w:szCs w:val="24"/>
              </w:rPr>
            </w:pPr>
          </w:p>
          <w:p w14:paraId="7DBEE538" w14:textId="1F6CA090" w:rsidR="000E073F" w:rsidRDefault="000E073F" w:rsidP="00AE134C">
            <w:pPr>
              <w:jc w:val="both"/>
              <w:rPr>
                <w:color w:val="auto"/>
                <w:sz w:val="24"/>
                <w:szCs w:val="24"/>
              </w:rPr>
            </w:pPr>
          </w:p>
          <w:p w14:paraId="25587AAC" w14:textId="2489C104" w:rsidR="000E073F" w:rsidRDefault="000E073F" w:rsidP="00AE134C">
            <w:pPr>
              <w:jc w:val="both"/>
              <w:rPr>
                <w:color w:val="auto"/>
                <w:sz w:val="24"/>
                <w:szCs w:val="24"/>
              </w:rPr>
            </w:pPr>
            <w:r>
              <w:rPr>
                <w:color w:val="auto"/>
                <w:sz w:val="24"/>
                <w:szCs w:val="24"/>
              </w:rPr>
              <w:lastRenderedPageBreak/>
              <w:t xml:space="preserve">I can confirm that the development plan within the portfolio is accurate and that it captures Caryl’s professional development needs. The work and commentary referred to is also Caryl’s </w:t>
            </w:r>
          </w:p>
          <w:p w14:paraId="2300A05B" w14:textId="6F75A93F" w:rsidR="00EA57A7" w:rsidRDefault="000E073F" w:rsidP="00AE134C">
            <w:pPr>
              <w:jc w:val="both"/>
              <w:rPr>
                <w:color w:val="auto"/>
                <w:sz w:val="24"/>
                <w:szCs w:val="24"/>
              </w:rPr>
            </w:pPr>
            <w:r>
              <w:rPr>
                <w:color w:val="auto"/>
                <w:sz w:val="24"/>
                <w:szCs w:val="24"/>
              </w:rPr>
              <w:t xml:space="preserve">own, personal work and is based on her practice within the team. </w:t>
            </w:r>
          </w:p>
          <w:p w14:paraId="4905B735" w14:textId="77777777" w:rsidR="00EA57A7" w:rsidRDefault="00EA57A7" w:rsidP="00AE134C">
            <w:pPr>
              <w:jc w:val="both"/>
              <w:rPr>
                <w:color w:val="auto"/>
                <w:sz w:val="24"/>
                <w:szCs w:val="24"/>
              </w:rPr>
            </w:pPr>
          </w:p>
          <w:bookmarkEnd w:id="0"/>
          <w:p w14:paraId="1ED93293" w14:textId="77777777" w:rsidR="00EA57A7" w:rsidRDefault="00EA57A7" w:rsidP="00AE134C">
            <w:pPr>
              <w:jc w:val="both"/>
              <w:rPr>
                <w:color w:val="auto"/>
                <w:sz w:val="24"/>
                <w:szCs w:val="24"/>
              </w:rPr>
            </w:pPr>
          </w:p>
          <w:p w14:paraId="7FC0530F" w14:textId="77777777" w:rsidR="00EA57A7" w:rsidRDefault="00EA57A7" w:rsidP="00AE134C">
            <w:pPr>
              <w:jc w:val="both"/>
              <w:rPr>
                <w:color w:val="auto"/>
                <w:sz w:val="24"/>
                <w:szCs w:val="24"/>
              </w:rPr>
            </w:pPr>
          </w:p>
          <w:p w14:paraId="6D968C4A" w14:textId="77777777" w:rsidR="00EA57A7" w:rsidRDefault="00EA57A7" w:rsidP="00AE134C">
            <w:pPr>
              <w:jc w:val="both"/>
              <w:rPr>
                <w:color w:val="auto"/>
                <w:sz w:val="24"/>
                <w:szCs w:val="24"/>
              </w:rPr>
            </w:pPr>
          </w:p>
          <w:p w14:paraId="27BF67B7" w14:textId="77777777" w:rsidR="00EA57A7" w:rsidRDefault="00EA57A7" w:rsidP="00AE134C">
            <w:pPr>
              <w:jc w:val="both"/>
              <w:rPr>
                <w:color w:val="auto"/>
                <w:sz w:val="24"/>
                <w:szCs w:val="24"/>
              </w:rPr>
            </w:pPr>
          </w:p>
          <w:p w14:paraId="4B444414" w14:textId="77777777" w:rsidR="00EA57A7" w:rsidRDefault="00EA57A7" w:rsidP="00AE134C">
            <w:pPr>
              <w:jc w:val="both"/>
              <w:rPr>
                <w:color w:val="auto"/>
                <w:sz w:val="24"/>
                <w:szCs w:val="24"/>
              </w:rPr>
            </w:pPr>
          </w:p>
          <w:p w14:paraId="0CDF6545" w14:textId="74FA8EC6" w:rsidR="00EA57A7" w:rsidRPr="008B28E7" w:rsidRDefault="00EA57A7" w:rsidP="00AE134C">
            <w:pPr>
              <w:jc w:val="both"/>
              <w:rPr>
                <w:color w:val="auto"/>
                <w:sz w:val="24"/>
                <w:szCs w:val="24"/>
              </w:rPr>
            </w:pPr>
          </w:p>
        </w:tc>
      </w:tr>
    </w:tbl>
    <w:p w14:paraId="43AB6162" w14:textId="77777777" w:rsidR="00092970" w:rsidRDefault="00092970" w:rsidP="00FF7EBB">
      <w:pPr>
        <w:jc w:val="both"/>
        <w:rPr>
          <w:sz w:val="24"/>
          <w:szCs w:val="24"/>
        </w:rPr>
      </w:pPr>
    </w:p>
    <w:p w14:paraId="20C3B55C" w14:textId="77777777" w:rsidR="008B28E7" w:rsidRDefault="008B28E7" w:rsidP="00FF7EBB">
      <w:pPr>
        <w:jc w:val="both"/>
        <w:rPr>
          <w:sz w:val="24"/>
          <w:szCs w:val="24"/>
        </w:rPr>
      </w:pPr>
    </w:p>
    <w:p w14:paraId="0F114C36" w14:textId="77777777" w:rsidR="008B28E7" w:rsidRDefault="008B28E7" w:rsidP="00FF7EBB">
      <w:pPr>
        <w:jc w:val="both"/>
        <w:rPr>
          <w:sz w:val="24"/>
          <w:szCs w:val="24"/>
        </w:rPr>
      </w:pPr>
    </w:p>
    <w:p w14:paraId="25A57987" w14:textId="77777777" w:rsidR="008B28E7" w:rsidRDefault="008B28E7" w:rsidP="00FF7EBB">
      <w:pPr>
        <w:jc w:val="both"/>
        <w:rPr>
          <w:sz w:val="24"/>
          <w:szCs w:val="24"/>
        </w:rPr>
      </w:pPr>
    </w:p>
    <w:p w14:paraId="5833F593" w14:textId="77777777" w:rsidR="008B28E7" w:rsidRDefault="008B28E7" w:rsidP="00FF7EBB">
      <w:pPr>
        <w:jc w:val="both"/>
        <w:rPr>
          <w:sz w:val="24"/>
          <w:szCs w:val="24"/>
        </w:rPr>
      </w:pPr>
    </w:p>
    <w:p w14:paraId="5C60F7D2" w14:textId="77777777" w:rsidR="008B28E7" w:rsidRDefault="008B28E7" w:rsidP="00FF7EBB">
      <w:pPr>
        <w:jc w:val="both"/>
        <w:rPr>
          <w:sz w:val="24"/>
          <w:szCs w:val="24"/>
        </w:rPr>
      </w:pPr>
    </w:p>
    <w:p w14:paraId="0F1010F4" w14:textId="77777777" w:rsidR="008B28E7" w:rsidRDefault="008B28E7" w:rsidP="00FF7EBB">
      <w:pPr>
        <w:jc w:val="both"/>
        <w:rPr>
          <w:sz w:val="24"/>
          <w:szCs w:val="24"/>
        </w:rPr>
      </w:pPr>
    </w:p>
    <w:p w14:paraId="76671610" w14:textId="77777777" w:rsidR="008B28E7" w:rsidRDefault="008B28E7" w:rsidP="00FF7EBB">
      <w:pPr>
        <w:jc w:val="both"/>
        <w:rPr>
          <w:sz w:val="24"/>
          <w:szCs w:val="24"/>
        </w:rPr>
      </w:pPr>
    </w:p>
    <w:p w14:paraId="6BC65135" w14:textId="77777777" w:rsidR="008B28E7" w:rsidRDefault="008B28E7" w:rsidP="00FF7EBB">
      <w:pPr>
        <w:jc w:val="both"/>
        <w:rPr>
          <w:sz w:val="24"/>
          <w:szCs w:val="24"/>
        </w:rPr>
      </w:pPr>
    </w:p>
    <w:p w14:paraId="32263F96" w14:textId="77777777" w:rsidR="008B28E7" w:rsidRPr="008B28E7" w:rsidRDefault="008B28E7" w:rsidP="00FF7EBB">
      <w:pPr>
        <w:jc w:val="both"/>
        <w:rPr>
          <w:sz w:val="24"/>
          <w:szCs w:val="24"/>
        </w:rPr>
      </w:pPr>
    </w:p>
    <w:p w14:paraId="0062358A" w14:textId="77777777" w:rsidR="00E91F62" w:rsidRPr="008B28E7" w:rsidRDefault="00E91F62" w:rsidP="00FF7EBB">
      <w:pPr>
        <w:jc w:val="both"/>
        <w:rPr>
          <w:b/>
          <w:sz w:val="24"/>
          <w:szCs w:val="24"/>
        </w:rPr>
      </w:pPr>
    </w:p>
    <w:p w14:paraId="52AC8CA7" w14:textId="77777777" w:rsidR="000C6FFE" w:rsidRPr="008B28E7" w:rsidRDefault="000C6FFE" w:rsidP="00FF7EBB">
      <w:pPr>
        <w:jc w:val="both"/>
        <w:rPr>
          <w:sz w:val="24"/>
          <w:szCs w:val="24"/>
        </w:rPr>
      </w:pPr>
    </w:p>
    <w:p w14:paraId="409CD23D" w14:textId="77777777" w:rsidR="001347F8" w:rsidRPr="008B28E7" w:rsidRDefault="001347F8" w:rsidP="00FF7EBB">
      <w:pPr>
        <w:jc w:val="both"/>
        <w:rPr>
          <w:sz w:val="24"/>
          <w:szCs w:val="24"/>
        </w:rPr>
      </w:pPr>
    </w:p>
    <w:p w14:paraId="5B3A41C7" w14:textId="77777777" w:rsidR="001347F8" w:rsidRPr="008B28E7" w:rsidRDefault="001347F8" w:rsidP="00FF7EBB">
      <w:pPr>
        <w:jc w:val="both"/>
        <w:rPr>
          <w:sz w:val="24"/>
          <w:szCs w:val="24"/>
        </w:rPr>
      </w:pPr>
    </w:p>
    <w:p w14:paraId="64FA6467" w14:textId="77777777" w:rsidR="001347F8" w:rsidRPr="008B28E7" w:rsidRDefault="001347F8" w:rsidP="00FF7EBB">
      <w:pPr>
        <w:jc w:val="both"/>
        <w:rPr>
          <w:sz w:val="24"/>
          <w:szCs w:val="24"/>
        </w:rPr>
      </w:pPr>
    </w:p>
    <w:p w14:paraId="74EABFF2" w14:textId="77777777" w:rsidR="001347F8" w:rsidRPr="008B28E7" w:rsidRDefault="001347F8" w:rsidP="00FF7EBB">
      <w:pPr>
        <w:jc w:val="both"/>
        <w:rPr>
          <w:sz w:val="24"/>
          <w:szCs w:val="24"/>
        </w:rPr>
      </w:pPr>
    </w:p>
    <w:p w14:paraId="6CD2A2C5" w14:textId="77777777" w:rsidR="001347F8" w:rsidRPr="008B28E7" w:rsidRDefault="001347F8" w:rsidP="00FF7EBB">
      <w:pPr>
        <w:jc w:val="both"/>
        <w:rPr>
          <w:sz w:val="24"/>
          <w:szCs w:val="24"/>
        </w:rPr>
      </w:pPr>
    </w:p>
    <w:p w14:paraId="67BB4325" w14:textId="77777777" w:rsidR="001347F8" w:rsidRPr="008B28E7" w:rsidRDefault="001347F8" w:rsidP="00FF7EBB">
      <w:pPr>
        <w:jc w:val="both"/>
        <w:rPr>
          <w:sz w:val="24"/>
          <w:szCs w:val="24"/>
        </w:rPr>
      </w:pPr>
    </w:p>
    <w:p w14:paraId="160BCBB8" w14:textId="77777777" w:rsidR="001347F8" w:rsidRPr="008B28E7" w:rsidRDefault="001347F8" w:rsidP="00FF7EBB">
      <w:pPr>
        <w:jc w:val="both"/>
        <w:rPr>
          <w:sz w:val="24"/>
          <w:szCs w:val="24"/>
        </w:rPr>
      </w:pPr>
    </w:p>
    <w:p w14:paraId="5D930D2F" w14:textId="77777777" w:rsidR="001347F8" w:rsidRPr="008B28E7" w:rsidRDefault="001347F8" w:rsidP="00FF7EBB">
      <w:pPr>
        <w:jc w:val="both"/>
        <w:rPr>
          <w:sz w:val="24"/>
          <w:szCs w:val="24"/>
        </w:rPr>
      </w:pPr>
    </w:p>
    <w:p w14:paraId="6D6DBEE1" w14:textId="77777777" w:rsidR="001347F8" w:rsidRPr="008B28E7" w:rsidRDefault="001347F8" w:rsidP="00FF7EBB">
      <w:pPr>
        <w:jc w:val="both"/>
        <w:rPr>
          <w:sz w:val="24"/>
          <w:szCs w:val="24"/>
        </w:rPr>
      </w:pPr>
    </w:p>
    <w:p w14:paraId="2964F0A5" w14:textId="77777777" w:rsidR="005C1E01" w:rsidRDefault="005C1E01" w:rsidP="0093018C">
      <w:pPr>
        <w:keepNext/>
        <w:spacing w:before="240" w:after="60"/>
        <w:jc w:val="center"/>
        <w:rPr>
          <w:b/>
          <w:sz w:val="24"/>
          <w:szCs w:val="24"/>
        </w:rPr>
      </w:pPr>
    </w:p>
    <w:p w14:paraId="1C98B4EE" w14:textId="77777777" w:rsidR="005C1E01" w:rsidRDefault="005C1E01" w:rsidP="0093018C">
      <w:pPr>
        <w:keepNext/>
        <w:spacing w:before="240" w:after="60"/>
        <w:jc w:val="center"/>
        <w:rPr>
          <w:b/>
          <w:sz w:val="24"/>
          <w:szCs w:val="24"/>
        </w:rPr>
      </w:pPr>
    </w:p>
    <w:p w14:paraId="2B3C4D9B" w14:textId="77777777" w:rsidR="005C1E01" w:rsidRDefault="005C1E01" w:rsidP="0093018C">
      <w:pPr>
        <w:keepNext/>
        <w:spacing w:before="240" w:after="60"/>
        <w:jc w:val="center"/>
        <w:rPr>
          <w:b/>
          <w:sz w:val="24"/>
          <w:szCs w:val="24"/>
        </w:rPr>
      </w:pPr>
    </w:p>
    <w:p w14:paraId="15CCF9AB" w14:textId="77777777" w:rsidR="005C1E01" w:rsidRDefault="005C1E01" w:rsidP="0093018C">
      <w:pPr>
        <w:keepNext/>
        <w:spacing w:before="240" w:after="60"/>
        <w:jc w:val="center"/>
        <w:rPr>
          <w:b/>
          <w:sz w:val="24"/>
          <w:szCs w:val="24"/>
        </w:rPr>
      </w:pPr>
    </w:p>
    <w:p w14:paraId="2640B2C7" w14:textId="5272B66B" w:rsidR="004376C0" w:rsidRDefault="000E38C3" w:rsidP="0093018C">
      <w:pPr>
        <w:keepNext/>
        <w:spacing w:before="240" w:after="60"/>
        <w:jc w:val="center"/>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14:paraId="1B174BA5" w14:textId="77777777" w:rsidR="004923DA" w:rsidRDefault="004923DA" w:rsidP="00FF7EBB">
      <w:pPr>
        <w:keepNext/>
        <w:spacing w:before="240" w:after="60"/>
        <w:jc w:val="both"/>
        <w:rPr>
          <w:b/>
          <w:sz w:val="24"/>
          <w:szCs w:val="24"/>
        </w:rPr>
      </w:pPr>
      <w:r w:rsidRPr="008B28E7">
        <w:rPr>
          <w:b/>
          <w:sz w:val="24"/>
          <w:szCs w:val="24"/>
        </w:rPr>
        <w:t>Bibliography</w:t>
      </w:r>
    </w:p>
    <w:p w14:paraId="67BDBA20" w14:textId="77777777"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749A5EE0" w14:textId="77777777" w:rsidR="002B443A" w:rsidRDefault="002B443A" w:rsidP="00FF7EBB">
      <w:pPr>
        <w:jc w:val="both"/>
        <w:rPr>
          <w:b/>
          <w:sz w:val="24"/>
          <w:szCs w:val="24"/>
        </w:rPr>
      </w:pPr>
    </w:p>
    <w:p w14:paraId="61369DE0" w14:textId="77777777" w:rsidR="002B443A" w:rsidRDefault="002B443A" w:rsidP="00FF7EBB">
      <w:pPr>
        <w:jc w:val="both"/>
        <w:rPr>
          <w:b/>
          <w:sz w:val="24"/>
          <w:szCs w:val="24"/>
        </w:rPr>
      </w:pPr>
    </w:p>
    <w:p w14:paraId="00D53911"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proofErr w:type="spellStart"/>
      <w:r w:rsidRPr="000D1CDB">
        <w:rPr>
          <w:rFonts w:eastAsia="Calibri"/>
          <w:color w:val="auto"/>
          <w:sz w:val="24"/>
          <w:szCs w:val="24"/>
          <w:lang w:eastAsia="en-US"/>
        </w:rPr>
        <w:t>Ambrosino</w:t>
      </w:r>
      <w:proofErr w:type="spellEnd"/>
      <w:r w:rsidRPr="000D1CDB">
        <w:rPr>
          <w:rFonts w:eastAsia="Calibri"/>
          <w:color w:val="auto"/>
          <w:sz w:val="24"/>
          <w:szCs w:val="24"/>
          <w:lang w:eastAsia="en-US"/>
        </w:rPr>
        <w:t>, R. (2012). </w:t>
      </w:r>
      <w:r w:rsidRPr="000D1CDB">
        <w:rPr>
          <w:rFonts w:eastAsia="Calibri"/>
          <w:i/>
          <w:iCs/>
          <w:color w:val="auto"/>
          <w:sz w:val="24"/>
          <w:szCs w:val="24"/>
          <w:lang w:eastAsia="en-US"/>
        </w:rPr>
        <w:t xml:space="preserve">Social work and social </w:t>
      </w:r>
      <w:proofErr w:type="gramStart"/>
      <w:r w:rsidRPr="000D1CDB">
        <w:rPr>
          <w:rFonts w:eastAsia="Calibri"/>
          <w:i/>
          <w:iCs/>
          <w:color w:val="auto"/>
          <w:sz w:val="24"/>
          <w:szCs w:val="24"/>
          <w:lang w:eastAsia="en-US"/>
        </w:rPr>
        <w:t>welfare :</w:t>
      </w:r>
      <w:proofErr w:type="gramEnd"/>
      <w:r w:rsidRPr="000D1CDB">
        <w:rPr>
          <w:rFonts w:eastAsia="Calibri"/>
          <w:i/>
          <w:iCs/>
          <w:color w:val="auto"/>
          <w:sz w:val="24"/>
          <w:szCs w:val="24"/>
          <w:lang w:eastAsia="en-US"/>
        </w:rPr>
        <w:t xml:space="preserve"> an introduction</w:t>
      </w:r>
      <w:r w:rsidRPr="000D1CDB">
        <w:rPr>
          <w:rFonts w:eastAsia="Calibri"/>
          <w:color w:val="auto"/>
          <w:sz w:val="24"/>
          <w:szCs w:val="24"/>
          <w:lang w:eastAsia="en-US"/>
        </w:rPr>
        <w:t xml:space="preserve">. </w:t>
      </w:r>
      <w:proofErr w:type="gramStart"/>
      <w:r w:rsidRPr="000D1CDB">
        <w:rPr>
          <w:rFonts w:eastAsia="Calibri"/>
          <w:color w:val="auto"/>
          <w:sz w:val="24"/>
          <w:szCs w:val="24"/>
          <w:lang w:eastAsia="en-US"/>
        </w:rPr>
        <w:t>Australia ;</w:t>
      </w:r>
      <w:proofErr w:type="gramEnd"/>
      <w:r w:rsidRPr="000D1CDB">
        <w:rPr>
          <w:rFonts w:eastAsia="Calibri"/>
          <w:color w:val="auto"/>
          <w:sz w:val="24"/>
          <w:szCs w:val="24"/>
          <w:lang w:eastAsia="en-US"/>
        </w:rPr>
        <w:t xml:space="preserve"> Belmont, Ca: Brooks/</w:t>
      </w:r>
      <w:proofErr w:type="spellStart"/>
      <w:r w:rsidRPr="000D1CDB">
        <w:rPr>
          <w:rFonts w:eastAsia="Calibri"/>
          <w:color w:val="auto"/>
          <w:sz w:val="24"/>
          <w:szCs w:val="24"/>
          <w:lang w:eastAsia="en-US"/>
        </w:rPr>
        <w:t>Colex</w:t>
      </w:r>
      <w:proofErr w:type="spellEnd"/>
      <w:r w:rsidRPr="000D1CDB">
        <w:rPr>
          <w:rFonts w:eastAsia="Calibri"/>
          <w:color w:val="auto"/>
          <w:sz w:val="24"/>
          <w:szCs w:val="24"/>
          <w:lang w:eastAsia="en-US"/>
        </w:rPr>
        <w:t xml:space="preserve"> Cengage Learning.</w:t>
      </w:r>
    </w:p>
    <w:p w14:paraId="0EFAEB5D"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Anderson-</w:t>
      </w:r>
      <w:proofErr w:type="spellStart"/>
      <w:r w:rsidRPr="000D1CDB">
        <w:rPr>
          <w:rFonts w:eastAsia="Calibri"/>
          <w:color w:val="auto"/>
          <w:sz w:val="24"/>
          <w:szCs w:val="24"/>
          <w:lang w:eastAsia="en-US"/>
        </w:rPr>
        <w:t>Meger</w:t>
      </w:r>
      <w:proofErr w:type="spellEnd"/>
      <w:r w:rsidRPr="000D1CDB">
        <w:rPr>
          <w:rFonts w:eastAsia="Calibri"/>
          <w:color w:val="auto"/>
          <w:sz w:val="24"/>
          <w:szCs w:val="24"/>
          <w:lang w:eastAsia="en-US"/>
        </w:rPr>
        <w:t>, J. (2016). </w:t>
      </w:r>
      <w:r w:rsidRPr="000D1CDB">
        <w:rPr>
          <w:rFonts w:eastAsia="Calibri"/>
          <w:i/>
          <w:iCs/>
          <w:color w:val="auto"/>
          <w:sz w:val="24"/>
          <w:szCs w:val="24"/>
          <w:lang w:eastAsia="en-US"/>
        </w:rPr>
        <w:t xml:space="preserve">Why do I need research and </w:t>
      </w:r>
      <w:proofErr w:type="gramStart"/>
      <w:r w:rsidRPr="000D1CDB">
        <w:rPr>
          <w:rFonts w:eastAsia="Calibri"/>
          <w:i/>
          <w:iCs/>
          <w:color w:val="auto"/>
          <w:sz w:val="24"/>
          <w:szCs w:val="24"/>
          <w:lang w:eastAsia="en-US"/>
        </w:rPr>
        <w:t>theory :</w:t>
      </w:r>
      <w:proofErr w:type="gramEnd"/>
      <w:r w:rsidRPr="000D1CDB">
        <w:rPr>
          <w:rFonts w:eastAsia="Calibri"/>
          <w:i/>
          <w:iCs/>
          <w:color w:val="auto"/>
          <w:sz w:val="24"/>
          <w:szCs w:val="24"/>
          <w:lang w:eastAsia="en-US"/>
        </w:rPr>
        <w:t xml:space="preserve"> a guide for social workers</w:t>
      </w:r>
      <w:r w:rsidRPr="000D1CDB">
        <w:rPr>
          <w:rFonts w:eastAsia="Calibri"/>
          <w:color w:val="auto"/>
          <w:sz w:val="24"/>
          <w:szCs w:val="24"/>
          <w:lang w:eastAsia="en-US"/>
        </w:rPr>
        <w:t>. New York: Routledge.</w:t>
      </w:r>
    </w:p>
    <w:p w14:paraId="4B240C61"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Ayers, W. (2009). </w:t>
      </w:r>
      <w:r w:rsidRPr="000D1CDB">
        <w:rPr>
          <w:rFonts w:eastAsia="Calibri"/>
          <w:i/>
          <w:iCs/>
          <w:color w:val="auto"/>
          <w:sz w:val="24"/>
          <w:szCs w:val="24"/>
          <w:lang w:eastAsia="en-US"/>
        </w:rPr>
        <w:t>Handbook of social justice in education</w:t>
      </w:r>
      <w:r w:rsidRPr="000D1CDB">
        <w:rPr>
          <w:rFonts w:eastAsia="Calibri"/>
          <w:color w:val="auto"/>
          <w:sz w:val="24"/>
          <w:szCs w:val="24"/>
          <w:lang w:eastAsia="en-US"/>
        </w:rPr>
        <w:t>. New York, Ny: Routledge.</w:t>
      </w:r>
    </w:p>
    <w:p w14:paraId="40FBB00E"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 xml:space="preserve">Barnard, A., Horner, N., Wild, J., </w:t>
      </w:r>
      <w:proofErr w:type="spellStart"/>
      <w:r w:rsidRPr="000D1CDB">
        <w:rPr>
          <w:rFonts w:eastAsia="Calibri"/>
          <w:color w:val="auto"/>
          <w:sz w:val="24"/>
          <w:szCs w:val="24"/>
          <w:lang w:eastAsia="en-US"/>
        </w:rPr>
        <w:t>Dawsonera</w:t>
      </w:r>
      <w:proofErr w:type="spellEnd"/>
      <w:r w:rsidRPr="000D1CDB">
        <w:rPr>
          <w:rFonts w:eastAsia="Calibri"/>
          <w:color w:val="auto"/>
          <w:sz w:val="24"/>
          <w:szCs w:val="24"/>
          <w:lang w:eastAsia="en-US"/>
        </w:rPr>
        <w:t xml:space="preserve"> Collections and </w:t>
      </w:r>
      <w:proofErr w:type="spellStart"/>
      <w:r w:rsidRPr="000D1CDB">
        <w:rPr>
          <w:rFonts w:eastAsia="Calibri"/>
          <w:color w:val="auto"/>
          <w:sz w:val="24"/>
          <w:szCs w:val="24"/>
          <w:lang w:eastAsia="en-US"/>
        </w:rPr>
        <w:t>Dawsonera</w:t>
      </w:r>
      <w:proofErr w:type="spellEnd"/>
      <w:r w:rsidRPr="000D1CDB">
        <w:rPr>
          <w:rFonts w:eastAsia="Calibri"/>
          <w:color w:val="auto"/>
          <w:sz w:val="24"/>
          <w:szCs w:val="24"/>
          <w:lang w:eastAsia="en-US"/>
        </w:rPr>
        <w:t xml:space="preserve"> (2008). </w:t>
      </w:r>
      <w:r w:rsidRPr="000D1CDB">
        <w:rPr>
          <w:rFonts w:eastAsia="Calibri"/>
          <w:i/>
          <w:iCs/>
          <w:color w:val="auto"/>
          <w:sz w:val="24"/>
          <w:szCs w:val="24"/>
          <w:lang w:eastAsia="en-US"/>
        </w:rPr>
        <w:t>The value base of social work and social care</w:t>
      </w:r>
      <w:r w:rsidRPr="000D1CDB">
        <w:rPr>
          <w:rFonts w:eastAsia="Calibri"/>
          <w:color w:val="auto"/>
          <w:sz w:val="24"/>
          <w:szCs w:val="24"/>
          <w:lang w:eastAsia="en-US"/>
        </w:rPr>
        <w:t>. Maidenhead: New York.</w:t>
      </w:r>
    </w:p>
    <w:p w14:paraId="129DDDE8"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BASW. (2019). </w:t>
      </w:r>
      <w:r w:rsidRPr="000D1CDB">
        <w:rPr>
          <w:rFonts w:eastAsia="Calibri"/>
          <w:i/>
          <w:iCs/>
          <w:color w:val="auto"/>
          <w:sz w:val="24"/>
          <w:szCs w:val="24"/>
          <w:lang w:eastAsia="en-US"/>
        </w:rPr>
        <w:t>BASW</w:t>
      </w:r>
      <w:r w:rsidRPr="000D1CDB">
        <w:rPr>
          <w:rFonts w:eastAsia="Calibri"/>
          <w:color w:val="auto"/>
          <w:sz w:val="24"/>
          <w:szCs w:val="24"/>
          <w:lang w:eastAsia="en-US"/>
        </w:rPr>
        <w:t>. [online] Available at: https://www.basw.co.uk/.</w:t>
      </w:r>
    </w:p>
    <w:p w14:paraId="4D56D86F"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proofErr w:type="spellStart"/>
      <w:r w:rsidRPr="000D1CDB">
        <w:rPr>
          <w:rFonts w:eastAsia="Calibri"/>
          <w:color w:val="auto"/>
          <w:sz w:val="24"/>
          <w:szCs w:val="24"/>
          <w:lang w:eastAsia="en-US"/>
        </w:rPr>
        <w:t>Beesley</w:t>
      </w:r>
      <w:proofErr w:type="spellEnd"/>
      <w:r w:rsidRPr="000D1CDB">
        <w:rPr>
          <w:rFonts w:eastAsia="Calibri"/>
          <w:color w:val="auto"/>
          <w:sz w:val="24"/>
          <w:szCs w:val="24"/>
          <w:lang w:eastAsia="en-US"/>
        </w:rPr>
        <w:t>, P., Watts, M. and Harrison, M. (2018). </w:t>
      </w:r>
      <w:r w:rsidRPr="000D1CDB">
        <w:rPr>
          <w:rFonts w:eastAsia="Calibri"/>
          <w:i/>
          <w:iCs/>
          <w:color w:val="auto"/>
          <w:sz w:val="24"/>
          <w:szCs w:val="24"/>
          <w:lang w:eastAsia="en-US"/>
        </w:rPr>
        <w:t>Developing your communication skills in social work</w:t>
      </w:r>
      <w:r w:rsidRPr="000D1CDB">
        <w:rPr>
          <w:rFonts w:eastAsia="Calibri"/>
          <w:color w:val="auto"/>
          <w:sz w:val="24"/>
          <w:szCs w:val="24"/>
          <w:lang w:eastAsia="en-US"/>
        </w:rPr>
        <w:t>. Los Angeles: Sage.</w:t>
      </w:r>
    </w:p>
    <w:p w14:paraId="17B9FB49"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 xml:space="preserve">Bromfield, L., Lamont, A., Parker, R., Briony Horsfall, National Child Protection Clearinghouse (Australia and Australian Institute </w:t>
      </w:r>
      <w:proofErr w:type="gramStart"/>
      <w:r w:rsidRPr="000D1CDB">
        <w:rPr>
          <w:rFonts w:eastAsia="Calibri"/>
          <w:color w:val="auto"/>
          <w:sz w:val="24"/>
          <w:szCs w:val="24"/>
          <w:lang w:eastAsia="en-US"/>
        </w:rPr>
        <w:t>Of</w:t>
      </w:r>
      <w:proofErr w:type="gramEnd"/>
      <w:r w:rsidRPr="000D1CDB">
        <w:rPr>
          <w:rFonts w:eastAsia="Calibri"/>
          <w:color w:val="auto"/>
          <w:sz w:val="24"/>
          <w:szCs w:val="24"/>
          <w:lang w:eastAsia="en-US"/>
        </w:rPr>
        <w:t xml:space="preserve"> Family Studies (2010). </w:t>
      </w:r>
      <w:r w:rsidRPr="000D1CDB">
        <w:rPr>
          <w:rFonts w:eastAsia="Calibri"/>
          <w:i/>
          <w:iCs/>
          <w:color w:val="auto"/>
          <w:sz w:val="24"/>
          <w:szCs w:val="24"/>
          <w:lang w:eastAsia="en-US"/>
        </w:rPr>
        <w:t xml:space="preserve">Issues for the safety and wellbeing of children in families with multiple and complex </w:t>
      </w:r>
      <w:proofErr w:type="gramStart"/>
      <w:r w:rsidRPr="000D1CDB">
        <w:rPr>
          <w:rFonts w:eastAsia="Calibri"/>
          <w:i/>
          <w:iCs/>
          <w:color w:val="auto"/>
          <w:sz w:val="24"/>
          <w:szCs w:val="24"/>
          <w:lang w:eastAsia="en-US"/>
        </w:rPr>
        <w:t>problems :</w:t>
      </w:r>
      <w:proofErr w:type="gramEnd"/>
      <w:r w:rsidRPr="000D1CDB">
        <w:rPr>
          <w:rFonts w:eastAsia="Calibri"/>
          <w:i/>
          <w:iCs/>
          <w:color w:val="auto"/>
          <w:sz w:val="24"/>
          <w:szCs w:val="24"/>
          <w:lang w:eastAsia="en-US"/>
        </w:rPr>
        <w:t xml:space="preserve"> the co-occurrence of domestic violence, parental substance misuse, and mental health problems</w:t>
      </w:r>
      <w:r w:rsidRPr="000D1CDB">
        <w:rPr>
          <w:rFonts w:eastAsia="Calibri"/>
          <w:color w:val="auto"/>
          <w:sz w:val="24"/>
          <w:szCs w:val="24"/>
          <w:lang w:eastAsia="en-US"/>
        </w:rPr>
        <w:t xml:space="preserve">. Melbourne, Vic.: Australian Institute </w:t>
      </w:r>
      <w:proofErr w:type="gramStart"/>
      <w:r w:rsidRPr="000D1CDB">
        <w:rPr>
          <w:rFonts w:eastAsia="Calibri"/>
          <w:color w:val="auto"/>
          <w:sz w:val="24"/>
          <w:szCs w:val="24"/>
          <w:lang w:eastAsia="en-US"/>
        </w:rPr>
        <w:t>Of</w:t>
      </w:r>
      <w:proofErr w:type="gramEnd"/>
      <w:r w:rsidRPr="000D1CDB">
        <w:rPr>
          <w:rFonts w:eastAsia="Calibri"/>
          <w:color w:val="auto"/>
          <w:sz w:val="24"/>
          <w:szCs w:val="24"/>
          <w:lang w:eastAsia="en-US"/>
        </w:rPr>
        <w:t xml:space="preserve"> Family Studies.</w:t>
      </w:r>
    </w:p>
    <w:p w14:paraId="54E9D4A5"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 xml:space="preserve">Brownlee, </w:t>
      </w:r>
      <w:proofErr w:type="gramStart"/>
      <w:r w:rsidRPr="000D1CDB">
        <w:rPr>
          <w:rFonts w:eastAsia="Calibri"/>
          <w:color w:val="auto"/>
          <w:sz w:val="24"/>
          <w:szCs w:val="24"/>
          <w:lang w:eastAsia="en-US"/>
        </w:rPr>
        <w:t>K.</w:t>
      </w:r>
      <w:proofErr w:type="gramEnd"/>
      <w:r w:rsidRPr="000D1CDB">
        <w:rPr>
          <w:rFonts w:eastAsia="Calibri"/>
          <w:color w:val="auto"/>
          <w:sz w:val="24"/>
          <w:szCs w:val="24"/>
          <w:lang w:eastAsia="en-US"/>
        </w:rPr>
        <w:t xml:space="preserve"> and Graham, J.R. (2005). </w:t>
      </w:r>
      <w:r w:rsidRPr="000D1CDB">
        <w:rPr>
          <w:rFonts w:eastAsia="Calibri"/>
          <w:i/>
          <w:iCs/>
          <w:color w:val="auto"/>
          <w:sz w:val="24"/>
          <w:szCs w:val="24"/>
          <w:lang w:eastAsia="en-US"/>
        </w:rPr>
        <w:t xml:space="preserve">Violence in the </w:t>
      </w:r>
      <w:proofErr w:type="gramStart"/>
      <w:r w:rsidRPr="000D1CDB">
        <w:rPr>
          <w:rFonts w:eastAsia="Calibri"/>
          <w:i/>
          <w:iCs/>
          <w:color w:val="auto"/>
          <w:sz w:val="24"/>
          <w:szCs w:val="24"/>
          <w:lang w:eastAsia="en-US"/>
        </w:rPr>
        <w:t>family :</w:t>
      </w:r>
      <w:proofErr w:type="gramEnd"/>
      <w:r w:rsidRPr="000D1CDB">
        <w:rPr>
          <w:rFonts w:eastAsia="Calibri"/>
          <w:i/>
          <w:iCs/>
          <w:color w:val="auto"/>
          <w:sz w:val="24"/>
          <w:szCs w:val="24"/>
          <w:lang w:eastAsia="en-US"/>
        </w:rPr>
        <w:t xml:space="preserve"> social work readings and research from northern and rural Canada</w:t>
      </w:r>
      <w:r w:rsidRPr="000D1CDB">
        <w:rPr>
          <w:rFonts w:eastAsia="Calibri"/>
          <w:color w:val="auto"/>
          <w:sz w:val="24"/>
          <w:szCs w:val="24"/>
          <w:lang w:eastAsia="en-US"/>
        </w:rPr>
        <w:t>. Toronto: Canadian Scholars Press.</w:t>
      </w:r>
    </w:p>
    <w:p w14:paraId="298F8F77"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lastRenderedPageBreak/>
        <w:t xml:space="preserve">Butler, I., Williamson, H. and National Society </w:t>
      </w:r>
      <w:proofErr w:type="gramStart"/>
      <w:r w:rsidRPr="000D1CDB">
        <w:rPr>
          <w:rFonts w:eastAsia="Calibri"/>
          <w:color w:val="auto"/>
          <w:sz w:val="24"/>
          <w:szCs w:val="24"/>
          <w:lang w:eastAsia="en-US"/>
        </w:rPr>
        <w:t>For</w:t>
      </w:r>
      <w:proofErr w:type="gramEnd"/>
      <w:r w:rsidRPr="000D1CDB">
        <w:rPr>
          <w:rFonts w:eastAsia="Calibri"/>
          <w:color w:val="auto"/>
          <w:sz w:val="24"/>
          <w:szCs w:val="24"/>
          <w:lang w:eastAsia="en-US"/>
        </w:rPr>
        <w:t xml:space="preserve"> The Prevention Of Cruelty To Children (1997). </w:t>
      </w:r>
      <w:r w:rsidRPr="000D1CDB">
        <w:rPr>
          <w:rFonts w:eastAsia="Calibri"/>
          <w:i/>
          <w:iCs/>
          <w:color w:val="auto"/>
          <w:sz w:val="24"/>
          <w:szCs w:val="24"/>
          <w:lang w:eastAsia="en-US"/>
        </w:rPr>
        <w:t xml:space="preserve">Children </w:t>
      </w:r>
      <w:proofErr w:type="gramStart"/>
      <w:r w:rsidRPr="000D1CDB">
        <w:rPr>
          <w:rFonts w:eastAsia="Calibri"/>
          <w:i/>
          <w:iCs/>
          <w:color w:val="auto"/>
          <w:sz w:val="24"/>
          <w:szCs w:val="24"/>
          <w:lang w:eastAsia="en-US"/>
        </w:rPr>
        <w:t>speak :</w:t>
      </w:r>
      <w:proofErr w:type="gramEnd"/>
      <w:r w:rsidRPr="000D1CDB">
        <w:rPr>
          <w:rFonts w:eastAsia="Calibri"/>
          <w:i/>
          <w:iCs/>
          <w:color w:val="auto"/>
          <w:sz w:val="24"/>
          <w:szCs w:val="24"/>
          <w:lang w:eastAsia="en-US"/>
        </w:rPr>
        <w:t xml:space="preserve"> children, trauma and social work</w:t>
      </w:r>
      <w:r w:rsidRPr="000D1CDB">
        <w:rPr>
          <w:rFonts w:eastAsia="Calibri"/>
          <w:color w:val="auto"/>
          <w:sz w:val="24"/>
          <w:szCs w:val="24"/>
          <w:lang w:eastAsia="en-US"/>
        </w:rPr>
        <w:t>. Chichester: Wiley.</w:t>
      </w:r>
    </w:p>
    <w:p w14:paraId="037F93B0"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proofErr w:type="spellStart"/>
      <w:r w:rsidRPr="000D1CDB">
        <w:rPr>
          <w:rFonts w:eastAsia="Calibri"/>
          <w:color w:val="auto"/>
          <w:sz w:val="24"/>
          <w:szCs w:val="24"/>
          <w:lang w:eastAsia="en-US"/>
        </w:rPr>
        <w:t>Colker</w:t>
      </w:r>
      <w:proofErr w:type="spellEnd"/>
      <w:r w:rsidRPr="000D1CDB">
        <w:rPr>
          <w:rFonts w:eastAsia="Calibri"/>
          <w:color w:val="auto"/>
          <w:sz w:val="24"/>
          <w:szCs w:val="24"/>
          <w:lang w:eastAsia="en-US"/>
        </w:rPr>
        <w:t>, R. and Waterstone, J.K. (2011). </w:t>
      </w:r>
      <w:r w:rsidRPr="000D1CDB">
        <w:rPr>
          <w:rFonts w:eastAsia="Calibri"/>
          <w:i/>
          <w:iCs/>
          <w:color w:val="auto"/>
          <w:sz w:val="24"/>
          <w:szCs w:val="24"/>
          <w:lang w:eastAsia="en-US"/>
        </w:rPr>
        <w:t>Special education advocacy</w:t>
      </w:r>
      <w:r w:rsidRPr="000D1CDB">
        <w:rPr>
          <w:rFonts w:eastAsia="Calibri"/>
          <w:color w:val="auto"/>
          <w:sz w:val="24"/>
          <w:szCs w:val="24"/>
          <w:lang w:eastAsia="en-US"/>
        </w:rPr>
        <w:t xml:space="preserve">. New Providence, Nj: </w:t>
      </w:r>
      <w:proofErr w:type="spellStart"/>
      <w:r w:rsidRPr="000D1CDB">
        <w:rPr>
          <w:rFonts w:eastAsia="Calibri"/>
          <w:color w:val="auto"/>
          <w:sz w:val="24"/>
          <w:szCs w:val="24"/>
          <w:lang w:eastAsia="en-US"/>
        </w:rPr>
        <w:t>Lexisnexis</w:t>
      </w:r>
      <w:proofErr w:type="spellEnd"/>
      <w:r w:rsidRPr="000D1CDB">
        <w:rPr>
          <w:rFonts w:eastAsia="Calibri"/>
          <w:color w:val="auto"/>
          <w:sz w:val="24"/>
          <w:szCs w:val="24"/>
          <w:lang w:eastAsia="en-US"/>
        </w:rPr>
        <w:t>.</w:t>
      </w:r>
    </w:p>
    <w:p w14:paraId="5051770A"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Connor, A. and Black, S. (1994). </w:t>
      </w:r>
      <w:r w:rsidRPr="000D1CDB">
        <w:rPr>
          <w:rFonts w:eastAsia="Calibri"/>
          <w:i/>
          <w:iCs/>
          <w:color w:val="auto"/>
          <w:sz w:val="24"/>
          <w:szCs w:val="24"/>
          <w:lang w:eastAsia="en-US"/>
        </w:rPr>
        <w:t>Performance review and quality in social care</w:t>
      </w:r>
      <w:r w:rsidRPr="000D1CDB">
        <w:rPr>
          <w:rFonts w:eastAsia="Calibri"/>
          <w:color w:val="auto"/>
          <w:sz w:val="24"/>
          <w:szCs w:val="24"/>
          <w:lang w:eastAsia="en-US"/>
        </w:rPr>
        <w:t xml:space="preserve">. </w:t>
      </w:r>
      <w:proofErr w:type="gramStart"/>
      <w:r w:rsidRPr="000D1CDB">
        <w:rPr>
          <w:rFonts w:eastAsia="Calibri"/>
          <w:color w:val="auto"/>
          <w:sz w:val="24"/>
          <w:szCs w:val="24"/>
          <w:lang w:eastAsia="en-US"/>
        </w:rPr>
        <w:t>London ;</w:t>
      </w:r>
      <w:proofErr w:type="gramEnd"/>
      <w:r w:rsidRPr="000D1CDB">
        <w:rPr>
          <w:rFonts w:eastAsia="Calibri"/>
          <w:color w:val="auto"/>
          <w:sz w:val="24"/>
          <w:szCs w:val="24"/>
          <w:lang w:eastAsia="en-US"/>
        </w:rPr>
        <w:t xml:space="preserve"> Bristol, Pa.: Jessica Kingsley Publishers.</w:t>
      </w:r>
    </w:p>
    <w:p w14:paraId="6050ABFF"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Davies, C. and Ward, H. (2012). </w:t>
      </w:r>
      <w:r w:rsidRPr="000D1CDB">
        <w:rPr>
          <w:rFonts w:eastAsia="Calibri"/>
          <w:i/>
          <w:iCs/>
          <w:color w:val="auto"/>
          <w:sz w:val="24"/>
          <w:szCs w:val="24"/>
          <w:lang w:eastAsia="en-US"/>
        </w:rPr>
        <w:t xml:space="preserve">Safeguarding children across </w:t>
      </w:r>
      <w:proofErr w:type="gramStart"/>
      <w:r w:rsidRPr="000D1CDB">
        <w:rPr>
          <w:rFonts w:eastAsia="Calibri"/>
          <w:i/>
          <w:iCs/>
          <w:color w:val="auto"/>
          <w:sz w:val="24"/>
          <w:szCs w:val="24"/>
          <w:lang w:eastAsia="en-US"/>
        </w:rPr>
        <w:t>services :</w:t>
      </w:r>
      <w:proofErr w:type="gramEnd"/>
      <w:r w:rsidRPr="000D1CDB">
        <w:rPr>
          <w:rFonts w:eastAsia="Calibri"/>
          <w:i/>
          <w:iCs/>
          <w:color w:val="auto"/>
          <w:sz w:val="24"/>
          <w:szCs w:val="24"/>
          <w:lang w:eastAsia="en-US"/>
        </w:rPr>
        <w:t xml:space="preserve"> messages from research</w:t>
      </w:r>
      <w:r w:rsidRPr="000D1CDB">
        <w:rPr>
          <w:rFonts w:eastAsia="Calibri"/>
          <w:color w:val="auto"/>
          <w:sz w:val="24"/>
          <w:szCs w:val="24"/>
          <w:lang w:eastAsia="en-US"/>
        </w:rPr>
        <w:t xml:space="preserve">. </w:t>
      </w:r>
      <w:proofErr w:type="gramStart"/>
      <w:r w:rsidRPr="000D1CDB">
        <w:rPr>
          <w:rFonts w:eastAsia="Calibri"/>
          <w:color w:val="auto"/>
          <w:sz w:val="24"/>
          <w:szCs w:val="24"/>
          <w:lang w:eastAsia="en-US"/>
        </w:rPr>
        <w:t>London ;</w:t>
      </w:r>
      <w:proofErr w:type="gramEnd"/>
      <w:r w:rsidRPr="000D1CDB">
        <w:rPr>
          <w:rFonts w:eastAsia="Calibri"/>
          <w:color w:val="auto"/>
          <w:sz w:val="24"/>
          <w:szCs w:val="24"/>
          <w:lang w:eastAsia="en-US"/>
        </w:rPr>
        <w:t xml:space="preserve"> Philadelphia, Pa: Jessica Kingsley.</w:t>
      </w:r>
    </w:p>
    <w:p w14:paraId="11E34F06"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 xml:space="preserve">Gibbs (1988) Reflective Cycle (Online) Available at: </w:t>
      </w:r>
      <w:hyperlink r:id="rId9" w:history="1">
        <w:r w:rsidRPr="000D1CDB">
          <w:rPr>
            <w:rFonts w:eastAsia="Calibri"/>
            <w:color w:val="0563C1"/>
            <w:sz w:val="24"/>
            <w:szCs w:val="24"/>
            <w:u w:val="single"/>
            <w:lang w:eastAsia="en-US"/>
          </w:rPr>
          <w:t>www.moodle.uws.ac.uk</w:t>
        </w:r>
      </w:hyperlink>
      <w:r w:rsidRPr="000D1CDB">
        <w:rPr>
          <w:rFonts w:eastAsia="Calibri"/>
          <w:color w:val="auto"/>
          <w:sz w:val="24"/>
          <w:szCs w:val="24"/>
          <w:u w:val="single"/>
          <w:lang w:eastAsia="en-US"/>
        </w:rPr>
        <w:t xml:space="preserve"> </w:t>
      </w:r>
      <w:r w:rsidRPr="000D1CDB">
        <w:rPr>
          <w:rFonts w:eastAsia="Calibri"/>
          <w:color w:val="auto"/>
          <w:sz w:val="24"/>
          <w:szCs w:val="24"/>
          <w:lang w:eastAsia="en-US"/>
        </w:rPr>
        <w:t>(Accessed 11/01/2021).</w:t>
      </w:r>
    </w:p>
    <w:p w14:paraId="585B568B"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Hall, A. (2014). </w:t>
      </w:r>
      <w:r w:rsidRPr="000D1CDB">
        <w:rPr>
          <w:rFonts w:eastAsia="Calibri"/>
          <w:i/>
          <w:iCs/>
          <w:color w:val="auto"/>
          <w:sz w:val="24"/>
          <w:szCs w:val="24"/>
          <w:lang w:eastAsia="en-US"/>
        </w:rPr>
        <w:t>What can schools learn from the case of Daniel Pelka?</w:t>
      </w:r>
      <w:r w:rsidRPr="000D1CDB">
        <w:rPr>
          <w:rFonts w:eastAsia="Calibri"/>
          <w:color w:val="auto"/>
          <w:sz w:val="24"/>
          <w:szCs w:val="24"/>
          <w:lang w:eastAsia="en-US"/>
        </w:rPr>
        <w:t> [online] Available at: https://www.safeguardinginschools.co.uk/wp-content/uploads/2014/08/Daniel-Pelka-Special-Report.pdf.</w:t>
      </w:r>
    </w:p>
    <w:p w14:paraId="431409A2"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proofErr w:type="spellStart"/>
      <w:r w:rsidRPr="000D1CDB">
        <w:rPr>
          <w:rFonts w:eastAsia="Calibri"/>
          <w:color w:val="auto"/>
          <w:sz w:val="24"/>
          <w:szCs w:val="24"/>
          <w:lang w:eastAsia="en-US"/>
        </w:rPr>
        <w:t>Hotaling</w:t>
      </w:r>
      <w:proofErr w:type="spellEnd"/>
      <w:r w:rsidRPr="000D1CDB">
        <w:rPr>
          <w:rFonts w:eastAsia="Calibri"/>
          <w:color w:val="auto"/>
          <w:sz w:val="24"/>
          <w:szCs w:val="24"/>
          <w:lang w:eastAsia="en-US"/>
        </w:rPr>
        <w:t>, G.T. (1988). </w:t>
      </w:r>
      <w:r w:rsidRPr="000D1CDB">
        <w:rPr>
          <w:rFonts w:eastAsia="Calibri"/>
          <w:i/>
          <w:iCs/>
          <w:color w:val="auto"/>
          <w:sz w:val="24"/>
          <w:szCs w:val="24"/>
          <w:lang w:eastAsia="en-US"/>
        </w:rPr>
        <w:t xml:space="preserve">Family abuse and its </w:t>
      </w:r>
      <w:proofErr w:type="gramStart"/>
      <w:r w:rsidRPr="000D1CDB">
        <w:rPr>
          <w:rFonts w:eastAsia="Calibri"/>
          <w:i/>
          <w:iCs/>
          <w:color w:val="auto"/>
          <w:sz w:val="24"/>
          <w:szCs w:val="24"/>
          <w:lang w:eastAsia="en-US"/>
        </w:rPr>
        <w:t>consequences :</w:t>
      </w:r>
      <w:proofErr w:type="gramEnd"/>
      <w:r w:rsidRPr="000D1CDB">
        <w:rPr>
          <w:rFonts w:eastAsia="Calibri"/>
          <w:i/>
          <w:iCs/>
          <w:color w:val="auto"/>
          <w:sz w:val="24"/>
          <w:szCs w:val="24"/>
          <w:lang w:eastAsia="en-US"/>
        </w:rPr>
        <w:t xml:space="preserve"> new directions in research</w:t>
      </w:r>
      <w:r w:rsidRPr="000D1CDB">
        <w:rPr>
          <w:rFonts w:eastAsia="Calibri"/>
          <w:color w:val="auto"/>
          <w:sz w:val="24"/>
          <w:szCs w:val="24"/>
          <w:lang w:eastAsia="en-US"/>
        </w:rPr>
        <w:t>. Newbury Park: Sage Publications.</w:t>
      </w:r>
    </w:p>
    <w:p w14:paraId="72C25E58"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 xml:space="preserve">Howe, D. and </w:t>
      </w:r>
      <w:proofErr w:type="spellStart"/>
      <w:r w:rsidRPr="000D1CDB">
        <w:rPr>
          <w:rFonts w:eastAsia="Calibri"/>
          <w:color w:val="auto"/>
          <w:sz w:val="24"/>
          <w:szCs w:val="24"/>
          <w:lang w:eastAsia="en-US"/>
        </w:rPr>
        <w:t>Campling</w:t>
      </w:r>
      <w:proofErr w:type="spellEnd"/>
      <w:r w:rsidRPr="000D1CDB">
        <w:rPr>
          <w:rFonts w:eastAsia="Calibri"/>
          <w:color w:val="auto"/>
          <w:sz w:val="24"/>
          <w:szCs w:val="24"/>
          <w:lang w:eastAsia="en-US"/>
        </w:rPr>
        <w:t>, J. (1995). </w:t>
      </w:r>
      <w:r w:rsidRPr="000D1CDB">
        <w:rPr>
          <w:rFonts w:eastAsia="Calibri"/>
          <w:i/>
          <w:iCs/>
          <w:color w:val="auto"/>
          <w:sz w:val="24"/>
          <w:szCs w:val="24"/>
          <w:lang w:eastAsia="en-US"/>
        </w:rPr>
        <w:t>Attachment theory for social work practice</w:t>
      </w:r>
      <w:r w:rsidRPr="000D1CDB">
        <w:rPr>
          <w:rFonts w:eastAsia="Calibri"/>
          <w:color w:val="auto"/>
          <w:sz w:val="24"/>
          <w:szCs w:val="24"/>
          <w:lang w:eastAsia="en-US"/>
        </w:rPr>
        <w:t>. Basingstoke: Macmillan.</w:t>
      </w:r>
    </w:p>
    <w:p w14:paraId="25AA55A6"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Iain Ferguson and Woodward, R. (2009). </w:t>
      </w:r>
      <w:r w:rsidRPr="000D1CDB">
        <w:rPr>
          <w:rFonts w:eastAsia="Calibri"/>
          <w:i/>
          <w:iCs/>
          <w:color w:val="auto"/>
          <w:sz w:val="24"/>
          <w:szCs w:val="24"/>
          <w:lang w:eastAsia="en-US"/>
        </w:rPr>
        <w:t xml:space="preserve">Radical social </w:t>
      </w:r>
      <w:proofErr w:type="gramStart"/>
      <w:r w:rsidRPr="000D1CDB">
        <w:rPr>
          <w:rFonts w:eastAsia="Calibri"/>
          <w:i/>
          <w:iCs/>
          <w:color w:val="auto"/>
          <w:sz w:val="24"/>
          <w:szCs w:val="24"/>
          <w:lang w:eastAsia="en-US"/>
        </w:rPr>
        <w:t>work :</w:t>
      </w:r>
      <w:proofErr w:type="gramEnd"/>
      <w:r w:rsidRPr="000D1CDB">
        <w:rPr>
          <w:rFonts w:eastAsia="Calibri"/>
          <w:i/>
          <w:iCs/>
          <w:color w:val="auto"/>
          <w:sz w:val="24"/>
          <w:szCs w:val="24"/>
          <w:lang w:eastAsia="en-US"/>
        </w:rPr>
        <w:t xml:space="preserve"> making a difference</w:t>
      </w:r>
      <w:r w:rsidRPr="000D1CDB">
        <w:rPr>
          <w:rFonts w:eastAsia="Calibri"/>
          <w:color w:val="auto"/>
          <w:sz w:val="24"/>
          <w:szCs w:val="24"/>
          <w:lang w:eastAsia="en-US"/>
        </w:rPr>
        <w:t>. Bristol: Policy Press.</w:t>
      </w:r>
    </w:p>
    <w:p w14:paraId="12A48891"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Karen Kay Kirst-Ashman (2017). </w:t>
      </w:r>
      <w:r w:rsidRPr="000D1CDB">
        <w:rPr>
          <w:rFonts w:eastAsia="Calibri"/>
          <w:i/>
          <w:iCs/>
          <w:color w:val="auto"/>
          <w:sz w:val="24"/>
          <w:szCs w:val="24"/>
          <w:lang w:eastAsia="en-US"/>
        </w:rPr>
        <w:t>Introduction to social work &amp; social welfare. Critical thinking perspectives</w:t>
      </w:r>
      <w:r w:rsidRPr="000D1CDB">
        <w:rPr>
          <w:rFonts w:eastAsia="Calibri"/>
          <w:color w:val="auto"/>
          <w:sz w:val="24"/>
          <w:szCs w:val="24"/>
          <w:lang w:eastAsia="en-US"/>
        </w:rPr>
        <w:t>. Australia: Cengage Learning.</w:t>
      </w:r>
    </w:p>
    <w:p w14:paraId="4D17CC30"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Keen, S. (2016). </w:t>
      </w:r>
      <w:r w:rsidRPr="000D1CDB">
        <w:rPr>
          <w:rFonts w:eastAsia="Calibri"/>
          <w:i/>
          <w:iCs/>
          <w:color w:val="auto"/>
          <w:sz w:val="24"/>
          <w:szCs w:val="24"/>
          <w:lang w:eastAsia="en-US"/>
        </w:rPr>
        <w:t xml:space="preserve">Newly-qualified social </w:t>
      </w:r>
      <w:proofErr w:type="gramStart"/>
      <w:r w:rsidRPr="000D1CDB">
        <w:rPr>
          <w:rFonts w:eastAsia="Calibri"/>
          <w:i/>
          <w:iCs/>
          <w:color w:val="auto"/>
          <w:sz w:val="24"/>
          <w:szCs w:val="24"/>
          <w:lang w:eastAsia="en-US"/>
        </w:rPr>
        <w:t>workers :</w:t>
      </w:r>
      <w:proofErr w:type="gramEnd"/>
      <w:r w:rsidRPr="000D1CDB">
        <w:rPr>
          <w:rFonts w:eastAsia="Calibri"/>
          <w:i/>
          <w:iCs/>
          <w:color w:val="auto"/>
          <w:sz w:val="24"/>
          <w:szCs w:val="24"/>
          <w:lang w:eastAsia="en-US"/>
        </w:rPr>
        <w:t xml:space="preserve"> a practice guide to the Assessed and Supported Year in Employment</w:t>
      </w:r>
      <w:r w:rsidRPr="000D1CDB">
        <w:rPr>
          <w:rFonts w:eastAsia="Calibri"/>
          <w:color w:val="auto"/>
          <w:sz w:val="24"/>
          <w:szCs w:val="24"/>
          <w:lang w:eastAsia="en-US"/>
        </w:rPr>
        <w:t xml:space="preserve">. London: Learning Matters, An Imprint </w:t>
      </w:r>
      <w:proofErr w:type="gramStart"/>
      <w:r w:rsidRPr="000D1CDB">
        <w:rPr>
          <w:rFonts w:eastAsia="Calibri"/>
          <w:color w:val="auto"/>
          <w:sz w:val="24"/>
          <w:szCs w:val="24"/>
          <w:lang w:eastAsia="en-US"/>
        </w:rPr>
        <w:t>Of</w:t>
      </w:r>
      <w:proofErr w:type="gramEnd"/>
      <w:r w:rsidRPr="000D1CDB">
        <w:rPr>
          <w:rFonts w:eastAsia="Calibri"/>
          <w:color w:val="auto"/>
          <w:sz w:val="24"/>
          <w:szCs w:val="24"/>
          <w:lang w:eastAsia="en-US"/>
        </w:rPr>
        <w:t xml:space="preserve"> Sage Publications Ltd.</w:t>
      </w:r>
    </w:p>
    <w:p w14:paraId="2501190B"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Laird (2013). </w:t>
      </w:r>
      <w:r w:rsidRPr="000D1CDB">
        <w:rPr>
          <w:rFonts w:eastAsia="Calibri"/>
          <w:i/>
          <w:iCs/>
          <w:color w:val="auto"/>
          <w:sz w:val="24"/>
          <w:szCs w:val="24"/>
          <w:lang w:eastAsia="en-US"/>
        </w:rPr>
        <w:t xml:space="preserve">Child </w:t>
      </w:r>
      <w:proofErr w:type="gramStart"/>
      <w:r w:rsidRPr="000D1CDB">
        <w:rPr>
          <w:rFonts w:eastAsia="Calibri"/>
          <w:i/>
          <w:iCs/>
          <w:color w:val="auto"/>
          <w:sz w:val="24"/>
          <w:szCs w:val="24"/>
          <w:lang w:eastAsia="en-US"/>
        </w:rPr>
        <w:t>protection :</w:t>
      </w:r>
      <w:proofErr w:type="gramEnd"/>
      <w:r w:rsidRPr="000D1CDB">
        <w:rPr>
          <w:rFonts w:eastAsia="Calibri"/>
          <w:i/>
          <w:iCs/>
          <w:color w:val="auto"/>
          <w:sz w:val="24"/>
          <w:szCs w:val="24"/>
          <w:lang w:eastAsia="en-US"/>
        </w:rPr>
        <w:t xml:space="preserve"> managing conflict, hostility and aggression</w:t>
      </w:r>
      <w:r w:rsidRPr="000D1CDB">
        <w:rPr>
          <w:rFonts w:eastAsia="Calibri"/>
          <w:color w:val="auto"/>
          <w:sz w:val="24"/>
          <w:szCs w:val="24"/>
          <w:lang w:eastAsia="en-US"/>
        </w:rPr>
        <w:t xml:space="preserve">. Bristol, </w:t>
      </w:r>
      <w:proofErr w:type="spellStart"/>
      <w:r w:rsidRPr="000D1CDB">
        <w:rPr>
          <w:rFonts w:eastAsia="Calibri"/>
          <w:color w:val="auto"/>
          <w:sz w:val="24"/>
          <w:szCs w:val="24"/>
          <w:lang w:eastAsia="en-US"/>
        </w:rPr>
        <w:t>Uk</w:t>
      </w:r>
      <w:proofErr w:type="spellEnd"/>
      <w:r w:rsidRPr="000D1CDB">
        <w:rPr>
          <w:rFonts w:eastAsia="Calibri"/>
          <w:color w:val="auto"/>
          <w:sz w:val="24"/>
          <w:szCs w:val="24"/>
          <w:lang w:eastAsia="en-US"/>
        </w:rPr>
        <w:t>: Policy Press.</w:t>
      </w:r>
    </w:p>
    <w:p w14:paraId="362A790A"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lastRenderedPageBreak/>
        <w:t>Laming, H. (2003). </w:t>
      </w:r>
      <w:r w:rsidRPr="000D1CDB">
        <w:rPr>
          <w:rFonts w:eastAsia="Calibri"/>
          <w:i/>
          <w:iCs/>
          <w:color w:val="auto"/>
          <w:sz w:val="24"/>
          <w:szCs w:val="24"/>
          <w:lang w:eastAsia="en-US"/>
        </w:rPr>
        <w:t xml:space="preserve">The Victoria </w:t>
      </w:r>
      <w:proofErr w:type="spellStart"/>
      <w:r w:rsidRPr="000D1CDB">
        <w:rPr>
          <w:rFonts w:eastAsia="Calibri"/>
          <w:i/>
          <w:iCs/>
          <w:color w:val="auto"/>
          <w:sz w:val="24"/>
          <w:szCs w:val="24"/>
          <w:lang w:eastAsia="en-US"/>
        </w:rPr>
        <w:t>Climbiʹe</w:t>
      </w:r>
      <w:proofErr w:type="spellEnd"/>
      <w:r w:rsidRPr="000D1CDB">
        <w:rPr>
          <w:rFonts w:eastAsia="Calibri"/>
          <w:i/>
          <w:iCs/>
          <w:color w:val="auto"/>
          <w:sz w:val="24"/>
          <w:szCs w:val="24"/>
          <w:lang w:eastAsia="en-US"/>
        </w:rPr>
        <w:t xml:space="preserve"> </w:t>
      </w:r>
      <w:proofErr w:type="gramStart"/>
      <w:r w:rsidRPr="000D1CDB">
        <w:rPr>
          <w:rFonts w:eastAsia="Calibri"/>
          <w:i/>
          <w:iCs/>
          <w:color w:val="auto"/>
          <w:sz w:val="24"/>
          <w:szCs w:val="24"/>
          <w:lang w:eastAsia="en-US"/>
        </w:rPr>
        <w:t>inquiry :</w:t>
      </w:r>
      <w:proofErr w:type="gramEnd"/>
      <w:r w:rsidRPr="000D1CDB">
        <w:rPr>
          <w:rFonts w:eastAsia="Calibri"/>
          <w:i/>
          <w:iCs/>
          <w:color w:val="auto"/>
          <w:sz w:val="24"/>
          <w:szCs w:val="24"/>
          <w:lang w:eastAsia="en-US"/>
        </w:rPr>
        <w:t xml:space="preserve"> report of an inquiry by Lord Laming.</w:t>
      </w:r>
      <w:r w:rsidRPr="000D1CDB">
        <w:rPr>
          <w:rFonts w:eastAsia="Calibri"/>
          <w:color w:val="auto"/>
          <w:sz w:val="24"/>
          <w:szCs w:val="24"/>
          <w:lang w:eastAsia="en-US"/>
        </w:rPr>
        <w:t> Norwich: Tso.</w:t>
      </w:r>
    </w:p>
    <w:p w14:paraId="16723766"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Lishman, J. (2009). </w:t>
      </w:r>
      <w:r w:rsidRPr="000D1CDB">
        <w:rPr>
          <w:rFonts w:eastAsia="Calibri"/>
          <w:i/>
          <w:iCs/>
          <w:color w:val="auto"/>
          <w:sz w:val="24"/>
          <w:szCs w:val="24"/>
          <w:lang w:eastAsia="en-US"/>
        </w:rPr>
        <w:t>Communication in social work</w:t>
      </w:r>
      <w:r w:rsidRPr="000D1CDB">
        <w:rPr>
          <w:rFonts w:eastAsia="Calibri"/>
          <w:color w:val="auto"/>
          <w:sz w:val="24"/>
          <w:szCs w:val="24"/>
          <w:lang w:eastAsia="en-US"/>
        </w:rPr>
        <w:t xml:space="preserve">. </w:t>
      </w:r>
      <w:proofErr w:type="spellStart"/>
      <w:r w:rsidRPr="000D1CDB">
        <w:rPr>
          <w:rFonts w:eastAsia="Calibri"/>
          <w:color w:val="auto"/>
          <w:sz w:val="24"/>
          <w:szCs w:val="24"/>
          <w:lang w:eastAsia="en-US"/>
        </w:rPr>
        <w:t>Houndmills</w:t>
      </w:r>
      <w:proofErr w:type="spellEnd"/>
      <w:r w:rsidRPr="000D1CDB">
        <w:rPr>
          <w:rFonts w:eastAsia="Calibri"/>
          <w:color w:val="auto"/>
          <w:sz w:val="24"/>
          <w:szCs w:val="24"/>
          <w:lang w:eastAsia="en-US"/>
        </w:rPr>
        <w:t xml:space="preserve">, Basingstoke, </w:t>
      </w:r>
      <w:proofErr w:type="gramStart"/>
      <w:r w:rsidRPr="000D1CDB">
        <w:rPr>
          <w:rFonts w:eastAsia="Calibri"/>
          <w:color w:val="auto"/>
          <w:sz w:val="24"/>
          <w:szCs w:val="24"/>
          <w:lang w:eastAsia="en-US"/>
        </w:rPr>
        <w:t>Hampshire ;</w:t>
      </w:r>
      <w:proofErr w:type="gramEnd"/>
      <w:r w:rsidRPr="000D1CDB">
        <w:rPr>
          <w:rFonts w:eastAsia="Calibri"/>
          <w:color w:val="auto"/>
          <w:sz w:val="24"/>
          <w:szCs w:val="24"/>
          <w:lang w:eastAsia="en-US"/>
        </w:rPr>
        <w:t xml:space="preserve"> New York: Palgrave Macmillan.</w:t>
      </w:r>
    </w:p>
    <w:p w14:paraId="36C3F176"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proofErr w:type="spellStart"/>
      <w:r w:rsidRPr="000D1CDB">
        <w:rPr>
          <w:rFonts w:eastAsia="Calibri"/>
          <w:color w:val="auto"/>
          <w:sz w:val="24"/>
          <w:szCs w:val="24"/>
          <w:lang w:eastAsia="en-US"/>
        </w:rPr>
        <w:t>Ludsin</w:t>
      </w:r>
      <w:proofErr w:type="spellEnd"/>
      <w:r w:rsidRPr="000D1CDB">
        <w:rPr>
          <w:rFonts w:eastAsia="Calibri"/>
          <w:color w:val="auto"/>
          <w:sz w:val="24"/>
          <w:szCs w:val="24"/>
          <w:lang w:eastAsia="en-US"/>
        </w:rPr>
        <w:t xml:space="preserve">, H. and </w:t>
      </w:r>
      <w:proofErr w:type="spellStart"/>
      <w:r w:rsidRPr="000D1CDB">
        <w:rPr>
          <w:rFonts w:eastAsia="Calibri"/>
          <w:color w:val="auto"/>
          <w:sz w:val="24"/>
          <w:szCs w:val="24"/>
          <w:lang w:eastAsia="en-US"/>
        </w:rPr>
        <w:t>Vetten</w:t>
      </w:r>
      <w:proofErr w:type="spellEnd"/>
      <w:r w:rsidRPr="000D1CDB">
        <w:rPr>
          <w:rFonts w:eastAsia="Calibri"/>
          <w:color w:val="auto"/>
          <w:sz w:val="24"/>
          <w:szCs w:val="24"/>
          <w:lang w:eastAsia="en-US"/>
        </w:rPr>
        <w:t>, L. (2005). </w:t>
      </w:r>
      <w:r w:rsidRPr="000D1CDB">
        <w:rPr>
          <w:rFonts w:eastAsia="Calibri"/>
          <w:i/>
          <w:iCs/>
          <w:color w:val="auto"/>
          <w:sz w:val="24"/>
          <w:szCs w:val="24"/>
          <w:lang w:eastAsia="en-US"/>
        </w:rPr>
        <w:t xml:space="preserve">Spiral of </w:t>
      </w:r>
      <w:proofErr w:type="gramStart"/>
      <w:r w:rsidRPr="000D1CDB">
        <w:rPr>
          <w:rFonts w:eastAsia="Calibri"/>
          <w:i/>
          <w:iCs/>
          <w:color w:val="auto"/>
          <w:sz w:val="24"/>
          <w:szCs w:val="24"/>
          <w:lang w:eastAsia="en-US"/>
        </w:rPr>
        <w:t>entrapment :</w:t>
      </w:r>
      <w:proofErr w:type="gramEnd"/>
      <w:r w:rsidRPr="000D1CDB">
        <w:rPr>
          <w:rFonts w:eastAsia="Calibri"/>
          <w:i/>
          <w:iCs/>
          <w:color w:val="auto"/>
          <w:sz w:val="24"/>
          <w:szCs w:val="24"/>
          <w:lang w:eastAsia="en-US"/>
        </w:rPr>
        <w:t xml:space="preserve"> abused women in conflict with the law</w:t>
      </w:r>
      <w:r w:rsidRPr="000D1CDB">
        <w:rPr>
          <w:rFonts w:eastAsia="Calibri"/>
          <w:color w:val="auto"/>
          <w:sz w:val="24"/>
          <w:szCs w:val="24"/>
          <w:lang w:eastAsia="en-US"/>
        </w:rPr>
        <w:t>. Johannesburg: Jacana.</w:t>
      </w:r>
    </w:p>
    <w:p w14:paraId="1613188E"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May-Chahal, C. and Coleman, S. (2003). </w:t>
      </w:r>
      <w:r w:rsidRPr="000D1CDB">
        <w:rPr>
          <w:rFonts w:eastAsia="Calibri"/>
          <w:i/>
          <w:iCs/>
          <w:color w:val="auto"/>
          <w:sz w:val="24"/>
          <w:szCs w:val="24"/>
          <w:lang w:eastAsia="en-US"/>
        </w:rPr>
        <w:t>Safeguarding children and young people</w:t>
      </w:r>
      <w:r w:rsidRPr="000D1CDB">
        <w:rPr>
          <w:rFonts w:eastAsia="Calibri"/>
          <w:color w:val="auto"/>
          <w:sz w:val="24"/>
          <w:szCs w:val="24"/>
          <w:lang w:eastAsia="en-US"/>
        </w:rPr>
        <w:t xml:space="preserve">. </w:t>
      </w:r>
      <w:proofErr w:type="gramStart"/>
      <w:r w:rsidRPr="000D1CDB">
        <w:rPr>
          <w:rFonts w:eastAsia="Calibri"/>
          <w:color w:val="auto"/>
          <w:sz w:val="24"/>
          <w:szCs w:val="24"/>
          <w:lang w:eastAsia="en-US"/>
        </w:rPr>
        <w:t>London ;</w:t>
      </w:r>
      <w:proofErr w:type="gramEnd"/>
      <w:r w:rsidRPr="000D1CDB">
        <w:rPr>
          <w:rFonts w:eastAsia="Calibri"/>
          <w:color w:val="auto"/>
          <w:sz w:val="24"/>
          <w:szCs w:val="24"/>
          <w:lang w:eastAsia="en-US"/>
        </w:rPr>
        <w:t xml:space="preserve"> New York: Routledge.</w:t>
      </w:r>
    </w:p>
    <w:p w14:paraId="75A1CD82"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 xml:space="preserve">Munro, </w:t>
      </w:r>
      <w:proofErr w:type="gramStart"/>
      <w:r w:rsidRPr="000D1CDB">
        <w:rPr>
          <w:rFonts w:eastAsia="Calibri"/>
          <w:color w:val="auto"/>
          <w:sz w:val="24"/>
          <w:szCs w:val="24"/>
          <w:lang w:eastAsia="en-US"/>
        </w:rPr>
        <w:t>E.</w:t>
      </w:r>
      <w:proofErr w:type="gramEnd"/>
      <w:r w:rsidRPr="000D1CDB">
        <w:rPr>
          <w:rFonts w:eastAsia="Calibri"/>
          <w:color w:val="auto"/>
          <w:sz w:val="24"/>
          <w:szCs w:val="24"/>
          <w:lang w:eastAsia="en-US"/>
        </w:rPr>
        <w:t xml:space="preserve"> and Great Britain. Department </w:t>
      </w:r>
      <w:proofErr w:type="gramStart"/>
      <w:r w:rsidRPr="000D1CDB">
        <w:rPr>
          <w:rFonts w:eastAsia="Calibri"/>
          <w:color w:val="auto"/>
          <w:sz w:val="24"/>
          <w:szCs w:val="24"/>
          <w:lang w:eastAsia="en-US"/>
        </w:rPr>
        <w:t>For</w:t>
      </w:r>
      <w:proofErr w:type="gramEnd"/>
      <w:r w:rsidRPr="000D1CDB">
        <w:rPr>
          <w:rFonts w:eastAsia="Calibri"/>
          <w:color w:val="auto"/>
          <w:sz w:val="24"/>
          <w:szCs w:val="24"/>
          <w:lang w:eastAsia="en-US"/>
        </w:rPr>
        <w:t xml:space="preserve"> Education (2011). </w:t>
      </w:r>
      <w:r w:rsidRPr="000D1CDB">
        <w:rPr>
          <w:rFonts w:eastAsia="Calibri"/>
          <w:i/>
          <w:iCs/>
          <w:color w:val="auto"/>
          <w:sz w:val="24"/>
          <w:szCs w:val="24"/>
          <w:lang w:eastAsia="en-US"/>
        </w:rPr>
        <w:t>A child-centred system.</w:t>
      </w:r>
      <w:r w:rsidRPr="000D1CDB">
        <w:rPr>
          <w:rFonts w:eastAsia="Calibri"/>
          <w:color w:val="auto"/>
          <w:sz w:val="24"/>
          <w:szCs w:val="24"/>
          <w:lang w:eastAsia="en-US"/>
        </w:rPr>
        <w:t> Norwich: Tso.</w:t>
      </w:r>
    </w:p>
    <w:p w14:paraId="5B55F0D5"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National Survey for Wales 2017-18 Poverty and deprivation. (2019). [online] Available at: https://gov.wales/sites/default/files/statistics-and-research/2019-02/national-survey-wales-2017-18-poverty-deprivation.pdf.</w:t>
      </w:r>
    </w:p>
    <w:p w14:paraId="0B04F7EB"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Nicolas, J. (2015). </w:t>
      </w:r>
      <w:r w:rsidRPr="000D1CDB">
        <w:rPr>
          <w:rFonts w:eastAsia="Calibri"/>
          <w:i/>
          <w:iCs/>
          <w:color w:val="auto"/>
          <w:sz w:val="24"/>
          <w:szCs w:val="24"/>
          <w:lang w:eastAsia="en-US"/>
        </w:rPr>
        <w:t xml:space="preserve">Practical guide to child </w:t>
      </w:r>
      <w:proofErr w:type="gramStart"/>
      <w:r w:rsidRPr="000D1CDB">
        <w:rPr>
          <w:rFonts w:eastAsia="Calibri"/>
          <w:i/>
          <w:iCs/>
          <w:color w:val="auto"/>
          <w:sz w:val="24"/>
          <w:szCs w:val="24"/>
          <w:lang w:eastAsia="en-US"/>
        </w:rPr>
        <w:t>protection :</w:t>
      </w:r>
      <w:proofErr w:type="gramEnd"/>
      <w:r w:rsidRPr="000D1CDB">
        <w:rPr>
          <w:rFonts w:eastAsia="Calibri"/>
          <w:i/>
          <w:iCs/>
          <w:color w:val="auto"/>
          <w:sz w:val="24"/>
          <w:szCs w:val="24"/>
          <w:lang w:eastAsia="en-US"/>
        </w:rPr>
        <w:t xml:space="preserve"> the challenges, pitfalls and practical solutions</w:t>
      </w:r>
      <w:r w:rsidRPr="000D1CDB">
        <w:rPr>
          <w:rFonts w:eastAsia="Calibri"/>
          <w:color w:val="auto"/>
          <w:sz w:val="24"/>
          <w:szCs w:val="24"/>
          <w:lang w:eastAsia="en-US"/>
        </w:rPr>
        <w:t xml:space="preserve">. </w:t>
      </w:r>
      <w:proofErr w:type="gramStart"/>
      <w:r w:rsidRPr="000D1CDB">
        <w:rPr>
          <w:rFonts w:eastAsia="Calibri"/>
          <w:color w:val="auto"/>
          <w:sz w:val="24"/>
          <w:szCs w:val="24"/>
          <w:lang w:eastAsia="en-US"/>
        </w:rPr>
        <w:t>London ;</w:t>
      </w:r>
      <w:proofErr w:type="gramEnd"/>
      <w:r w:rsidRPr="000D1CDB">
        <w:rPr>
          <w:rFonts w:eastAsia="Calibri"/>
          <w:color w:val="auto"/>
          <w:sz w:val="24"/>
          <w:szCs w:val="24"/>
          <w:lang w:eastAsia="en-US"/>
        </w:rPr>
        <w:t xml:space="preserve"> Philadelphia: Jessica Kingsley Publishers.</w:t>
      </w:r>
    </w:p>
    <w:p w14:paraId="58A7B25C"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Powell, J. and Uppal, E. (2012). </w:t>
      </w:r>
      <w:r w:rsidRPr="000D1CDB">
        <w:rPr>
          <w:rFonts w:eastAsia="Calibri"/>
          <w:i/>
          <w:iCs/>
          <w:color w:val="auto"/>
          <w:sz w:val="24"/>
          <w:szCs w:val="24"/>
          <w:lang w:eastAsia="en-US"/>
        </w:rPr>
        <w:t xml:space="preserve">Safeguarding babies and young </w:t>
      </w:r>
      <w:proofErr w:type="gramStart"/>
      <w:r w:rsidRPr="000D1CDB">
        <w:rPr>
          <w:rFonts w:eastAsia="Calibri"/>
          <w:i/>
          <w:iCs/>
          <w:color w:val="auto"/>
          <w:sz w:val="24"/>
          <w:szCs w:val="24"/>
          <w:lang w:eastAsia="en-US"/>
        </w:rPr>
        <w:t>children :</w:t>
      </w:r>
      <w:proofErr w:type="gramEnd"/>
      <w:r w:rsidRPr="000D1CDB">
        <w:rPr>
          <w:rFonts w:eastAsia="Calibri"/>
          <w:i/>
          <w:iCs/>
          <w:color w:val="auto"/>
          <w:sz w:val="24"/>
          <w:szCs w:val="24"/>
          <w:lang w:eastAsia="en-US"/>
        </w:rPr>
        <w:t xml:space="preserve"> a guide for early years professionals</w:t>
      </w:r>
      <w:r w:rsidRPr="000D1CDB">
        <w:rPr>
          <w:rFonts w:eastAsia="Calibri"/>
          <w:color w:val="auto"/>
          <w:sz w:val="24"/>
          <w:szCs w:val="24"/>
          <w:lang w:eastAsia="en-US"/>
        </w:rPr>
        <w:t>. Maidenhead: Open University Press.</w:t>
      </w:r>
    </w:p>
    <w:p w14:paraId="347251E8"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proofErr w:type="spellStart"/>
      <w:r w:rsidRPr="000D1CDB">
        <w:rPr>
          <w:rFonts w:eastAsia="Calibri"/>
          <w:color w:val="auto"/>
          <w:sz w:val="24"/>
          <w:szCs w:val="24"/>
          <w:lang w:eastAsia="en-US"/>
        </w:rPr>
        <w:t>Seden</w:t>
      </w:r>
      <w:proofErr w:type="spellEnd"/>
      <w:r w:rsidRPr="000D1CDB">
        <w:rPr>
          <w:rFonts w:eastAsia="Calibri"/>
          <w:color w:val="auto"/>
          <w:sz w:val="24"/>
          <w:szCs w:val="24"/>
          <w:lang w:eastAsia="en-US"/>
        </w:rPr>
        <w:t>, J. (2011). </w:t>
      </w:r>
      <w:r w:rsidRPr="000D1CDB">
        <w:rPr>
          <w:rFonts w:eastAsia="Calibri"/>
          <w:i/>
          <w:iCs/>
          <w:color w:val="auto"/>
          <w:sz w:val="24"/>
          <w:szCs w:val="24"/>
          <w:lang w:eastAsia="en-US"/>
        </w:rPr>
        <w:t xml:space="preserve">Professional development in social </w:t>
      </w:r>
      <w:proofErr w:type="gramStart"/>
      <w:r w:rsidRPr="000D1CDB">
        <w:rPr>
          <w:rFonts w:eastAsia="Calibri"/>
          <w:i/>
          <w:iCs/>
          <w:color w:val="auto"/>
          <w:sz w:val="24"/>
          <w:szCs w:val="24"/>
          <w:lang w:eastAsia="en-US"/>
        </w:rPr>
        <w:t>work :</w:t>
      </w:r>
      <w:proofErr w:type="gramEnd"/>
      <w:r w:rsidRPr="000D1CDB">
        <w:rPr>
          <w:rFonts w:eastAsia="Calibri"/>
          <w:i/>
          <w:iCs/>
          <w:color w:val="auto"/>
          <w:sz w:val="24"/>
          <w:szCs w:val="24"/>
          <w:lang w:eastAsia="en-US"/>
        </w:rPr>
        <w:t xml:space="preserve"> complex issues in practice</w:t>
      </w:r>
      <w:r w:rsidRPr="000D1CDB">
        <w:rPr>
          <w:rFonts w:eastAsia="Calibri"/>
          <w:color w:val="auto"/>
          <w:sz w:val="24"/>
          <w:szCs w:val="24"/>
          <w:lang w:eastAsia="en-US"/>
        </w:rPr>
        <w:t>. Abingdon, Oxon: Routledge.</w:t>
      </w:r>
    </w:p>
    <w:p w14:paraId="20BD0CFF"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 xml:space="preserve">Schon, D (1983). </w:t>
      </w:r>
      <w:r w:rsidRPr="000D1CDB">
        <w:rPr>
          <w:rFonts w:eastAsia="Calibri"/>
          <w:i/>
          <w:iCs/>
          <w:color w:val="auto"/>
          <w:sz w:val="24"/>
          <w:szCs w:val="24"/>
          <w:lang w:eastAsia="en-US"/>
        </w:rPr>
        <w:t xml:space="preserve">The reflective </w:t>
      </w:r>
      <w:proofErr w:type="gramStart"/>
      <w:r w:rsidRPr="000D1CDB">
        <w:rPr>
          <w:rFonts w:eastAsia="Calibri"/>
          <w:i/>
          <w:iCs/>
          <w:color w:val="auto"/>
          <w:sz w:val="24"/>
          <w:szCs w:val="24"/>
          <w:lang w:eastAsia="en-US"/>
        </w:rPr>
        <w:t>practitioner;</w:t>
      </w:r>
      <w:proofErr w:type="gramEnd"/>
      <w:r w:rsidRPr="000D1CDB">
        <w:rPr>
          <w:rFonts w:eastAsia="Calibri"/>
          <w:i/>
          <w:iCs/>
          <w:color w:val="auto"/>
          <w:sz w:val="24"/>
          <w:szCs w:val="24"/>
          <w:lang w:eastAsia="en-US"/>
        </w:rPr>
        <w:t xml:space="preserve"> How professionals think in action. </w:t>
      </w:r>
      <w:r w:rsidRPr="000D1CDB">
        <w:rPr>
          <w:rFonts w:eastAsia="Calibri"/>
          <w:color w:val="auto"/>
          <w:sz w:val="24"/>
          <w:szCs w:val="24"/>
          <w:lang w:eastAsia="en-US"/>
        </w:rPr>
        <w:t>London: Temple Smith</w:t>
      </w:r>
    </w:p>
    <w:p w14:paraId="0FA852B4"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Sinclair, I. (2005). </w:t>
      </w:r>
      <w:r w:rsidRPr="000D1CDB">
        <w:rPr>
          <w:rFonts w:eastAsia="Calibri"/>
          <w:i/>
          <w:iCs/>
          <w:color w:val="auto"/>
          <w:sz w:val="24"/>
          <w:szCs w:val="24"/>
          <w:lang w:eastAsia="en-US"/>
        </w:rPr>
        <w:t xml:space="preserve">Fostering </w:t>
      </w:r>
      <w:proofErr w:type="gramStart"/>
      <w:r w:rsidRPr="000D1CDB">
        <w:rPr>
          <w:rFonts w:eastAsia="Calibri"/>
          <w:i/>
          <w:iCs/>
          <w:color w:val="auto"/>
          <w:sz w:val="24"/>
          <w:szCs w:val="24"/>
          <w:lang w:eastAsia="en-US"/>
        </w:rPr>
        <w:t>now :</w:t>
      </w:r>
      <w:proofErr w:type="gramEnd"/>
      <w:r w:rsidRPr="000D1CDB">
        <w:rPr>
          <w:rFonts w:eastAsia="Calibri"/>
          <w:i/>
          <w:iCs/>
          <w:color w:val="auto"/>
          <w:sz w:val="24"/>
          <w:szCs w:val="24"/>
          <w:lang w:eastAsia="en-US"/>
        </w:rPr>
        <w:t xml:space="preserve"> messages from research</w:t>
      </w:r>
      <w:r w:rsidRPr="000D1CDB">
        <w:rPr>
          <w:rFonts w:eastAsia="Calibri"/>
          <w:color w:val="auto"/>
          <w:sz w:val="24"/>
          <w:szCs w:val="24"/>
          <w:lang w:eastAsia="en-US"/>
        </w:rPr>
        <w:t xml:space="preserve">. </w:t>
      </w:r>
      <w:proofErr w:type="gramStart"/>
      <w:r w:rsidRPr="000D1CDB">
        <w:rPr>
          <w:rFonts w:eastAsia="Calibri"/>
          <w:color w:val="auto"/>
          <w:sz w:val="24"/>
          <w:szCs w:val="24"/>
          <w:lang w:eastAsia="en-US"/>
        </w:rPr>
        <w:t>London ;</w:t>
      </w:r>
      <w:proofErr w:type="gramEnd"/>
      <w:r w:rsidRPr="000D1CDB">
        <w:rPr>
          <w:rFonts w:eastAsia="Calibri"/>
          <w:color w:val="auto"/>
          <w:sz w:val="24"/>
          <w:szCs w:val="24"/>
          <w:lang w:eastAsia="en-US"/>
        </w:rPr>
        <w:t xml:space="preserve"> Philadelphia: Jessica Kingsley Publishers.</w:t>
      </w:r>
    </w:p>
    <w:p w14:paraId="4779827B"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proofErr w:type="spellStart"/>
      <w:r w:rsidRPr="000D1CDB">
        <w:rPr>
          <w:rFonts w:eastAsia="Calibri"/>
          <w:color w:val="auto"/>
          <w:sz w:val="24"/>
          <w:szCs w:val="24"/>
          <w:lang w:eastAsia="en-US"/>
        </w:rPr>
        <w:t>Socialcare.wales</w:t>
      </w:r>
      <w:proofErr w:type="spellEnd"/>
      <w:r w:rsidRPr="000D1CDB">
        <w:rPr>
          <w:rFonts w:eastAsia="Calibri"/>
          <w:color w:val="auto"/>
          <w:sz w:val="24"/>
          <w:szCs w:val="24"/>
          <w:lang w:eastAsia="en-US"/>
        </w:rPr>
        <w:t>. (2020). </w:t>
      </w:r>
      <w:r w:rsidRPr="000D1CDB">
        <w:rPr>
          <w:rFonts w:eastAsia="Calibri"/>
          <w:i/>
          <w:iCs/>
          <w:color w:val="auto"/>
          <w:sz w:val="24"/>
          <w:szCs w:val="24"/>
          <w:lang w:eastAsia="en-US"/>
        </w:rPr>
        <w:t>National Occupational Standards (NOS) | Social Care Wales</w:t>
      </w:r>
      <w:r w:rsidRPr="000D1CDB">
        <w:rPr>
          <w:rFonts w:eastAsia="Calibri"/>
          <w:color w:val="auto"/>
          <w:sz w:val="24"/>
          <w:szCs w:val="24"/>
          <w:lang w:eastAsia="en-US"/>
        </w:rPr>
        <w:t xml:space="preserve">. [online] Available at: </w:t>
      </w:r>
      <w:hyperlink r:id="rId10" w:history="1">
        <w:r w:rsidRPr="000D1CDB">
          <w:rPr>
            <w:rFonts w:eastAsia="Calibri"/>
            <w:color w:val="0563C1"/>
            <w:sz w:val="24"/>
            <w:szCs w:val="24"/>
            <w:u w:val="single"/>
            <w:lang w:eastAsia="en-US"/>
          </w:rPr>
          <w:t>https://socialcare.wales/learning-and-development/national-occupational-standards-nos</w:t>
        </w:r>
      </w:hyperlink>
      <w:r w:rsidRPr="000D1CDB">
        <w:rPr>
          <w:rFonts w:eastAsia="Calibri"/>
          <w:color w:val="auto"/>
          <w:sz w:val="24"/>
          <w:szCs w:val="24"/>
          <w:lang w:eastAsia="en-US"/>
        </w:rPr>
        <w:t>.</w:t>
      </w:r>
    </w:p>
    <w:p w14:paraId="1B8F8047"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proofErr w:type="spellStart"/>
      <w:proofErr w:type="gramStart"/>
      <w:r w:rsidRPr="000D1CDB">
        <w:rPr>
          <w:rFonts w:eastAsia="Calibri"/>
          <w:color w:val="auto"/>
          <w:sz w:val="24"/>
          <w:szCs w:val="24"/>
          <w:lang w:eastAsia="en-US"/>
        </w:rPr>
        <w:lastRenderedPageBreak/>
        <w:t>socialcare.wales</w:t>
      </w:r>
      <w:proofErr w:type="spellEnd"/>
      <w:proofErr w:type="gramEnd"/>
      <w:r w:rsidRPr="000D1CDB">
        <w:rPr>
          <w:rFonts w:eastAsia="Calibri"/>
          <w:color w:val="auto"/>
          <w:sz w:val="24"/>
          <w:szCs w:val="24"/>
          <w:lang w:eastAsia="en-US"/>
        </w:rPr>
        <w:t xml:space="preserve">. (2020) Codes of Practice and </w:t>
      </w:r>
      <w:proofErr w:type="spellStart"/>
      <w:r w:rsidRPr="000D1CDB">
        <w:rPr>
          <w:rFonts w:eastAsia="Calibri"/>
          <w:color w:val="auto"/>
          <w:sz w:val="24"/>
          <w:szCs w:val="24"/>
          <w:lang w:eastAsia="en-US"/>
        </w:rPr>
        <w:t>guidance|Social</w:t>
      </w:r>
      <w:proofErr w:type="spellEnd"/>
      <w:r w:rsidRPr="000D1CDB">
        <w:rPr>
          <w:rFonts w:eastAsia="Calibri"/>
          <w:color w:val="auto"/>
          <w:sz w:val="24"/>
          <w:szCs w:val="24"/>
          <w:lang w:eastAsia="en-US"/>
        </w:rPr>
        <w:t xml:space="preserve"> Care Wales. [online] Available at: https://socialcare.wales/dealing-with-concerns/codes-of-practice-and-guidance.</w:t>
      </w:r>
    </w:p>
    <w:p w14:paraId="6B38E43B"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Thurston, C. (2013). </w:t>
      </w:r>
      <w:r w:rsidRPr="000D1CDB">
        <w:rPr>
          <w:rFonts w:eastAsia="Calibri"/>
          <w:i/>
          <w:iCs/>
          <w:color w:val="auto"/>
          <w:sz w:val="24"/>
          <w:szCs w:val="24"/>
          <w:lang w:eastAsia="en-US"/>
        </w:rPr>
        <w:t>Essential nursing care for children and young people: theory, policy, and practice</w:t>
      </w:r>
      <w:r w:rsidRPr="000D1CDB">
        <w:rPr>
          <w:rFonts w:eastAsia="Calibri"/>
          <w:color w:val="auto"/>
          <w:sz w:val="24"/>
          <w:szCs w:val="24"/>
          <w:lang w:eastAsia="en-US"/>
        </w:rPr>
        <w:t>. London: Routledge.</w:t>
      </w:r>
    </w:p>
    <w:p w14:paraId="00988D5E"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proofErr w:type="spellStart"/>
      <w:r w:rsidRPr="000D1CDB">
        <w:rPr>
          <w:rFonts w:eastAsia="Calibri"/>
          <w:color w:val="auto"/>
          <w:sz w:val="24"/>
          <w:szCs w:val="24"/>
          <w:lang w:eastAsia="en-US"/>
        </w:rPr>
        <w:t>Townsley</w:t>
      </w:r>
      <w:proofErr w:type="spellEnd"/>
      <w:r w:rsidRPr="000D1CDB">
        <w:rPr>
          <w:rFonts w:eastAsia="Calibri"/>
          <w:color w:val="auto"/>
          <w:sz w:val="24"/>
          <w:szCs w:val="24"/>
          <w:lang w:eastAsia="en-US"/>
        </w:rPr>
        <w:t xml:space="preserve">, R., Abbott, D. and </w:t>
      </w:r>
      <w:proofErr w:type="spellStart"/>
      <w:r w:rsidRPr="000D1CDB">
        <w:rPr>
          <w:rFonts w:eastAsia="Calibri"/>
          <w:color w:val="auto"/>
          <w:sz w:val="24"/>
          <w:szCs w:val="24"/>
          <w:lang w:eastAsia="en-US"/>
        </w:rPr>
        <w:t>Debwatson</w:t>
      </w:r>
      <w:proofErr w:type="spellEnd"/>
      <w:r w:rsidRPr="000D1CDB">
        <w:rPr>
          <w:rFonts w:eastAsia="Calibri"/>
          <w:color w:val="auto"/>
          <w:sz w:val="24"/>
          <w:szCs w:val="24"/>
          <w:lang w:eastAsia="en-US"/>
        </w:rPr>
        <w:t xml:space="preserve"> (2004). </w:t>
      </w:r>
      <w:r w:rsidRPr="000D1CDB">
        <w:rPr>
          <w:rFonts w:eastAsia="Calibri"/>
          <w:i/>
          <w:iCs/>
          <w:color w:val="auto"/>
          <w:sz w:val="24"/>
          <w:szCs w:val="24"/>
          <w:lang w:eastAsia="en-US"/>
        </w:rPr>
        <w:t xml:space="preserve">Making a </w:t>
      </w:r>
      <w:proofErr w:type="gramStart"/>
      <w:r w:rsidRPr="000D1CDB">
        <w:rPr>
          <w:rFonts w:eastAsia="Calibri"/>
          <w:i/>
          <w:iCs/>
          <w:color w:val="auto"/>
          <w:sz w:val="24"/>
          <w:szCs w:val="24"/>
          <w:lang w:eastAsia="en-US"/>
        </w:rPr>
        <w:t>difference?:</w:t>
      </w:r>
      <w:proofErr w:type="gramEnd"/>
      <w:r w:rsidRPr="000D1CDB">
        <w:rPr>
          <w:rFonts w:eastAsia="Calibri"/>
          <w:i/>
          <w:iCs/>
          <w:color w:val="auto"/>
          <w:sz w:val="24"/>
          <w:szCs w:val="24"/>
          <w:lang w:eastAsia="en-US"/>
        </w:rPr>
        <w:t xml:space="preserve"> exploring the impact of multi-agency working on disabled children with complex health care needs, their families and the professionals who support them</w:t>
      </w:r>
      <w:r w:rsidRPr="000D1CDB">
        <w:rPr>
          <w:rFonts w:eastAsia="Calibri"/>
          <w:color w:val="auto"/>
          <w:sz w:val="24"/>
          <w:szCs w:val="24"/>
          <w:lang w:eastAsia="en-US"/>
        </w:rPr>
        <w:t>. Bristol: Policy Press.</w:t>
      </w:r>
    </w:p>
    <w:p w14:paraId="77741235"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Trevithick, P. (2011). </w:t>
      </w:r>
      <w:r w:rsidRPr="000D1CDB">
        <w:rPr>
          <w:rFonts w:eastAsia="Calibri"/>
          <w:i/>
          <w:iCs/>
          <w:color w:val="auto"/>
          <w:sz w:val="24"/>
          <w:szCs w:val="24"/>
          <w:lang w:eastAsia="en-US"/>
        </w:rPr>
        <w:t>Social work skills a practice handbook</w:t>
      </w:r>
      <w:r w:rsidRPr="000D1CDB">
        <w:rPr>
          <w:rFonts w:eastAsia="Calibri"/>
          <w:color w:val="auto"/>
          <w:sz w:val="24"/>
          <w:szCs w:val="24"/>
          <w:lang w:eastAsia="en-US"/>
        </w:rPr>
        <w:t>. New Delhi Rawat Booksellers.</w:t>
      </w:r>
    </w:p>
    <w:p w14:paraId="3AEB6AE6"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proofErr w:type="spellStart"/>
      <w:r w:rsidRPr="000D1CDB">
        <w:rPr>
          <w:rFonts w:eastAsia="Calibri"/>
          <w:color w:val="auto"/>
          <w:sz w:val="24"/>
          <w:szCs w:val="24"/>
          <w:lang w:eastAsia="en-US"/>
        </w:rPr>
        <w:t>Turnell</w:t>
      </w:r>
      <w:proofErr w:type="spellEnd"/>
      <w:r w:rsidRPr="000D1CDB">
        <w:rPr>
          <w:rFonts w:eastAsia="Calibri"/>
          <w:color w:val="auto"/>
          <w:sz w:val="24"/>
          <w:szCs w:val="24"/>
          <w:lang w:eastAsia="en-US"/>
        </w:rPr>
        <w:t>, A. (2011). </w:t>
      </w:r>
      <w:r w:rsidRPr="000D1CDB">
        <w:rPr>
          <w:rFonts w:eastAsia="Calibri"/>
          <w:i/>
          <w:iCs/>
          <w:color w:val="auto"/>
          <w:sz w:val="24"/>
          <w:szCs w:val="24"/>
          <w:lang w:eastAsia="en-US"/>
        </w:rPr>
        <w:t xml:space="preserve">Working with “denied” child </w:t>
      </w:r>
      <w:proofErr w:type="gramStart"/>
      <w:r w:rsidRPr="000D1CDB">
        <w:rPr>
          <w:rFonts w:eastAsia="Calibri"/>
          <w:i/>
          <w:iCs/>
          <w:color w:val="auto"/>
          <w:sz w:val="24"/>
          <w:szCs w:val="24"/>
          <w:lang w:eastAsia="en-US"/>
        </w:rPr>
        <w:t>abuse :</w:t>
      </w:r>
      <w:proofErr w:type="gramEnd"/>
      <w:r w:rsidRPr="000D1CDB">
        <w:rPr>
          <w:rFonts w:eastAsia="Calibri"/>
          <w:i/>
          <w:iCs/>
          <w:color w:val="auto"/>
          <w:sz w:val="24"/>
          <w:szCs w:val="24"/>
          <w:lang w:eastAsia="en-US"/>
        </w:rPr>
        <w:t xml:space="preserve"> the resolutions approach</w:t>
      </w:r>
      <w:r w:rsidRPr="000D1CDB">
        <w:rPr>
          <w:rFonts w:eastAsia="Calibri"/>
          <w:color w:val="auto"/>
          <w:sz w:val="24"/>
          <w:szCs w:val="24"/>
          <w:lang w:eastAsia="en-US"/>
        </w:rPr>
        <w:t>. Maidenhead: Open University Press.</w:t>
      </w:r>
    </w:p>
    <w:p w14:paraId="7470D14B"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 xml:space="preserve">Welsh Government (2012), </w:t>
      </w:r>
      <w:r w:rsidRPr="000D1CDB">
        <w:rPr>
          <w:rFonts w:eastAsia="Calibri"/>
          <w:i/>
          <w:iCs/>
          <w:color w:val="auto"/>
          <w:sz w:val="24"/>
          <w:szCs w:val="24"/>
          <w:lang w:eastAsia="en-US"/>
        </w:rPr>
        <w:t>More Than Just Words</w:t>
      </w:r>
      <w:r w:rsidRPr="000D1CDB">
        <w:rPr>
          <w:rFonts w:eastAsia="Calibri"/>
          <w:color w:val="auto"/>
          <w:sz w:val="24"/>
          <w:szCs w:val="24"/>
          <w:lang w:eastAsia="en-US"/>
        </w:rPr>
        <w:t>: Cardiff: Welsh Government</w:t>
      </w:r>
    </w:p>
    <w:p w14:paraId="271A1EFC"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 xml:space="preserve">Welsh Government (2009), </w:t>
      </w:r>
      <w:r w:rsidRPr="000D1CDB">
        <w:rPr>
          <w:rFonts w:eastAsia="Calibri"/>
          <w:i/>
          <w:iCs/>
          <w:color w:val="auto"/>
          <w:sz w:val="24"/>
          <w:szCs w:val="24"/>
          <w:lang w:eastAsia="en-US"/>
        </w:rPr>
        <w:t>In safe Hands:</w:t>
      </w:r>
      <w:r w:rsidRPr="000D1CDB">
        <w:rPr>
          <w:rFonts w:eastAsia="Calibri"/>
          <w:color w:val="auto"/>
          <w:sz w:val="24"/>
          <w:szCs w:val="24"/>
          <w:lang w:eastAsia="en-US"/>
        </w:rPr>
        <w:t xml:space="preserve"> Cardiff: Welsh Government </w:t>
      </w:r>
    </w:p>
    <w:p w14:paraId="30238363"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r w:rsidRPr="000D1CDB">
        <w:rPr>
          <w:rFonts w:eastAsia="Calibri"/>
          <w:color w:val="auto"/>
          <w:sz w:val="24"/>
          <w:szCs w:val="24"/>
          <w:lang w:eastAsia="en-US"/>
        </w:rPr>
        <w:t xml:space="preserve">Weinstein, J., Whittington, C. and </w:t>
      </w:r>
      <w:proofErr w:type="spellStart"/>
      <w:r w:rsidRPr="000D1CDB">
        <w:rPr>
          <w:rFonts w:eastAsia="Calibri"/>
          <w:color w:val="auto"/>
          <w:sz w:val="24"/>
          <w:szCs w:val="24"/>
          <w:lang w:eastAsia="en-US"/>
        </w:rPr>
        <w:t>Leiba</w:t>
      </w:r>
      <w:proofErr w:type="spellEnd"/>
      <w:r w:rsidRPr="000D1CDB">
        <w:rPr>
          <w:rFonts w:eastAsia="Calibri"/>
          <w:color w:val="auto"/>
          <w:sz w:val="24"/>
          <w:szCs w:val="24"/>
          <w:lang w:eastAsia="en-US"/>
        </w:rPr>
        <w:t>, T. (2003). </w:t>
      </w:r>
      <w:r w:rsidRPr="000D1CDB">
        <w:rPr>
          <w:rFonts w:eastAsia="Calibri"/>
          <w:i/>
          <w:iCs/>
          <w:color w:val="auto"/>
          <w:sz w:val="24"/>
          <w:szCs w:val="24"/>
          <w:lang w:eastAsia="en-US"/>
        </w:rPr>
        <w:t>Collaboration in social work practice</w:t>
      </w:r>
      <w:r w:rsidRPr="000D1CDB">
        <w:rPr>
          <w:rFonts w:eastAsia="Calibri"/>
          <w:color w:val="auto"/>
          <w:sz w:val="24"/>
          <w:szCs w:val="24"/>
          <w:lang w:eastAsia="en-US"/>
        </w:rPr>
        <w:t>. London: Jessica Kingsley.</w:t>
      </w:r>
    </w:p>
    <w:p w14:paraId="5D743EA3" w14:textId="77777777" w:rsidR="000D1CDB" w:rsidRPr="000D1CDB" w:rsidRDefault="000D1CDB" w:rsidP="000D1CDB">
      <w:pPr>
        <w:overflowPunct/>
        <w:autoSpaceDE/>
        <w:autoSpaceDN/>
        <w:adjustRightInd/>
        <w:spacing w:after="160" w:line="360" w:lineRule="auto"/>
        <w:textAlignment w:val="auto"/>
        <w:rPr>
          <w:rFonts w:eastAsia="Calibri"/>
          <w:color w:val="auto"/>
          <w:sz w:val="24"/>
          <w:szCs w:val="24"/>
          <w:lang w:eastAsia="en-US"/>
        </w:rPr>
      </w:pPr>
      <w:proofErr w:type="spellStart"/>
      <w:r w:rsidRPr="000D1CDB">
        <w:rPr>
          <w:rFonts w:eastAsia="Calibri"/>
          <w:color w:val="auto"/>
          <w:sz w:val="24"/>
          <w:szCs w:val="24"/>
          <w:lang w:eastAsia="en-US"/>
        </w:rPr>
        <w:t>Welstead</w:t>
      </w:r>
      <w:proofErr w:type="spellEnd"/>
      <w:r w:rsidRPr="000D1CDB">
        <w:rPr>
          <w:rFonts w:eastAsia="Calibri"/>
          <w:color w:val="auto"/>
          <w:sz w:val="24"/>
          <w:szCs w:val="24"/>
          <w:lang w:eastAsia="en-US"/>
        </w:rPr>
        <w:t>, M. and Edwards, S. (2013). </w:t>
      </w:r>
      <w:r w:rsidRPr="000D1CDB">
        <w:rPr>
          <w:rFonts w:eastAsia="Calibri"/>
          <w:i/>
          <w:iCs/>
          <w:color w:val="auto"/>
          <w:sz w:val="24"/>
          <w:szCs w:val="24"/>
          <w:lang w:eastAsia="en-US"/>
        </w:rPr>
        <w:t>Family law</w:t>
      </w:r>
      <w:r w:rsidRPr="000D1CDB">
        <w:rPr>
          <w:rFonts w:eastAsia="Calibri"/>
          <w:color w:val="auto"/>
          <w:sz w:val="24"/>
          <w:szCs w:val="24"/>
          <w:lang w:eastAsia="en-US"/>
        </w:rPr>
        <w:t>. Oxford: Oxford University Press, Cop.</w:t>
      </w:r>
    </w:p>
    <w:p w14:paraId="4F93CC9B" w14:textId="77777777" w:rsidR="000D1CDB" w:rsidRPr="000D1CDB" w:rsidRDefault="000D1CDB" w:rsidP="000D1CDB">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075386CD" w14:textId="77777777" w:rsidR="00390074" w:rsidRDefault="00390074" w:rsidP="00FF7EBB">
      <w:pPr>
        <w:jc w:val="both"/>
        <w:rPr>
          <w:b/>
          <w:sz w:val="24"/>
          <w:szCs w:val="24"/>
        </w:rPr>
      </w:pPr>
    </w:p>
    <w:p w14:paraId="2A671395" w14:textId="77777777" w:rsidR="00390074" w:rsidRDefault="00390074" w:rsidP="00FF7EBB">
      <w:pPr>
        <w:jc w:val="both"/>
        <w:rPr>
          <w:b/>
          <w:sz w:val="24"/>
          <w:szCs w:val="24"/>
        </w:rPr>
      </w:pPr>
    </w:p>
    <w:p w14:paraId="4F66FBF1" w14:textId="77777777"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37CA0B0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Name of Learner </w:t>
      </w:r>
    </w:p>
    <w:p w14:paraId="5D170C60" w14:textId="523A475E" w:rsidR="004923DA" w:rsidRPr="004930BD" w:rsidRDefault="004930BD"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 xml:space="preserve">Caryl Davies </w:t>
      </w:r>
    </w:p>
    <w:p w14:paraId="5842951E" w14:textId="75A1B935"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5C1E01" w:rsidRPr="005C1E01">
        <w:t xml:space="preserve"> </w:t>
      </w:r>
      <w:r w:rsidR="005C1E01" w:rsidRPr="005C1E01">
        <w:rPr>
          <w:b/>
          <w:sz w:val="24"/>
          <w:szCs w:val="24"/>
        </w:rPr>
        <w:t>1909421</w:t>
      </w:r>
    </w:p>
    <w:p w14:paraId="0D5F7C5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6B4F2570" w14:textId="4D39C7A1" w:rsidR="004923DA" w:rsidRPr="004930BD" w:rsidRDefault="004930BD"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65 Heol Y Parc Cefneithin Llanelli Sa147dl</w:t>
      </w:r>
    </w:p>
    <w:p w14:paraId="565C3B6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B5F2EF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9A7A9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5D2B00" w14:textId="71CA548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4930BD">
        <w:rPr>
          <w:b/>
          <w:sz w:val="24"/>
          <w:szCs w:val="24"/>
        </w:rPr>
        <w:t xml:space="preserve"> </w:t>
      </w:r>
      <w:r w:rsidR="004930BD" w:rsidRPr="004930BD">
        <w:rPr>
          <w:bCs/>
          <w:sz w:val="24"/>
          <w:szCs w:val="24"/>
        </w:rPr>
        <w:t>07950966478</w:t>
      </w:r>
    </w:p>
    <w:p w14:paraId="5347717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37FC0B26" w:rsidR="004923DA" w:rsidRPr="004930BD"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E-</w:t>
      </w:r>
      <w:r w:rsidRPr="008B28E7">
        <w:rPr>
          <w:b/>
          <w:sz w:val="24"/>
          <w:szCs w:val="24"/>
        </w:rPr>
        <w:t>mail:</w:t>
      </w:r>
      <w:r w:rsidR="004930BD">
        <w:rPr>
          <w:b/>
          <w:sz w:val="24"/>
          <w:szCs w:val="24"/>
        </w:rPr>
        <w:t xml:space="preserve"> </w:t>
      </w:r>
      <w:r w:rsidR="004930BD" w:rsidRPr="004930BD">
        <w:rPr>
          <w:bCs/>
          <w:sz w:val="24"/>
          <w:szCs w:val="24"/>
        </w:rPr>
        <w:t>carylmdavies@carmarthenshire.gov.uk</w:t>
      </w:r>
    </w:p>
    <w:p w14:paraId="219D9F6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2726AC52" w:rsidR="004923DA" w:rsidRPr="004930BD"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Date of Professional Qualification</w:t>
      </w:r>
      <w:r>
        <w:rPr>
          <w:b/>
          <w:sz w:val="24"/>
          <w:szCs w:val="24"/>
        </w:rPr>
        <w:t>:</w:t>
      </w:r>
      <w:r w:rsidRPr="008B28E7">
        <w:rPr>
          <w:b/>
          <w:sz w:val="24"/>
          <w:szCs w:val="24"/>
        </w:rPr>
        <w:t xml:space="preserve"> </w:t>
      </w:r>
      <w:r w:rsidR="004930BD">
        <w:rPr>
          <w:bCs/>
          <w:sz w:val="24"/>
          <w:szCs w:val="24"/>
        </w:rPr>
        <w:t>July 2018</w:t>
      </w:r>
    </w:p>
    <w:p w14:paraId="041CE4F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4E690C" w14:textId="7D029C52" w:rsidR="005C1E0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4930BD">
        <w:rPr>
          <w:b/>
          <w:sz w:val="24"/>
          <w:szCs w:val="24"/>
        </w:rPr>
        <w:t xml:space="preserve"> </w:t>
      </w:r>
      <w:r w:rsidR="005C1E01" w:rsidRPr="005C1E01">
        <w:rPr>
          <w:b/>
          <w:sz w:val="24"/>
          <w:szCs w:val="24"/>
        </w:rPr>
        <w:t>13/02/2023</w:t>
      </w:r>
      <w:r w:rsidR="005C1E01">
        <w:rPr>
          <w:b/>
          <w:sz w:val="24"/>
          <w:szCs w:val="24"/>
        </w:rPr>
        <w:t xml:space="preserve"> renewal date. Registration number </w:t>
      </w:r>
      <w:r w:rsidR="005C1E01" w:rsidRPr="005C1E01">
        <w:rPr>
          <w:b/>
          <w:sz w:val="24"/>
          <w:szCs w:val="24"/>
        </w:rPr>
        <w:t>W/5002964</w:t>
      </w:r>
    </w:p>
    <w:p w14:paraId="6387851B" w14:textId="77366B23" w:rsidR="004923DA" w:rsidRDefault="005C1E0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Date registered – 10/08/2018 </w:t>
      </w:r>
    </w:p>
    <w:p w14:paraId="610A464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Default="004923DA" w:rsidP="00FF7EBB">
      <w:pPr>
        <w:jc w:val="both"/>
        <w:rPr>
          <w:b/>
          <w:sz w:val="24"/>
          <w:szCs w:val="24"/>
        </w:rPr>
      </w:pPr>
    </w:p>
    <w:p w14:paraId="1C88765C" w14:textId="77777777" w:rsidR="000E0D51" w:rsidRPr="008B28E7" w:rsidRDefault="000E0D51" w:rsidP="00FF7EBB">
      <w:pPr>
        <w:jc w:val="both"/>
        <w:rPr>
          <w:b/>
          <w:sz w:val="24"/>
          <w:szCs w:val="24"/>
        </w:rPr>
      </w:pPr>
    </w:p>
    <w:p w14:paraId="16B78A58" w14:textId="3F3658AD" w:rsidR="004923DA" w:rsidRPr="004930BD" w:rsidRDefault="000E0D51"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4930BD">
        <w:rPr>
          <w:b/>
          <w:sz w:val="24"/>
          <w:szCs w:val="24"/>
        </w:rPr>
        <w:t xml:space="preserve"> </w:t>
      </w:r>
      <w:r w:rsidR="004930BD">
        <w:rPr>
          <w:bCs/>
          <w:sz w:val="24"/>
          <w:szCs w:val="24"/>
        </w:rPr>
        <w:t>School Attendance and Safeguarding Team</w:t>
      </w:r>
    </w:p>
    <w:p w14:paraId="1727D315" w14:textId="77777777" w:rsidR="00040C05" w:rsidRDefault="00040C05" w:rsidP="00FF7EBB">
      <w:pPr>
        <w:pBdr>
          <w:top w:val="single" w:sz="6" w:space="1" w:color="auto"/>
          <w:left w:val="single" w:sz="6" w:space="1" w:color="auto"/>
          <w:bottom w:val="single" w:sz="6" w:space="1" w:color="auto"/>
          <w:right w:val="single" w:sz="6" w:space="1" w:color="auto"/>
        </w:pBdr>
        <w:jc w:val="both"/>
        <w:rPr>
          <w:b/>
          <w:sz w:val="24"/>
          <w:szCs w:val="24"/>
        </w:rPr>
      </w:pPr>
    </w:p>
    <w:p w14:paraId="1A431422" w14:textId="6A032ED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040C05">
        <w:rPr>
          <w:b/>
          <w:sz w:val="24"/>
          <w:szCs w:val="24"/>
        </w:rPr>
        <w:t xml:space="preserve"> </w:t>
      </w:r>
    </w:p>
    <w:p w14:paraId="1A681EB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3C13D58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proofErr w:type="gramStart"/>
      <w:r>
        <w:rPr>
          <w:b/>
          <w:sz w:val="24"/>
          <w:szCs w:val="24"/>
        </w:rPr>
        <w:t>Name:</w:t>
      </w:r>
      <w:r w:rsidR="00040C05">
        <w:rPr>
          <w:b/>
          <w:sz w:val="24"/>
          <w:szCs w:val="24"/>
        </w:rPr>
        <w:t>Rhona</w:t>
      </w:r>
      <w:proofErr w:type="spellEnd"/>
      <w:proofErr w:type="gramEnd"/>
      <w:r w:rsidR="00040C05">
        <w:rPr>
          <w:b/>
          <w:sz w:val="24"/>
          <w:szCs w:val="24"/>
        </w:rPr>
        <w:t xml:space="preserve"> Evans</w:t>
      </w:r>
    </w:p>
    <w:p w14:paraId="1120CE9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2A18318" w14:textId="0394440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040C05">
        <w:rPr>
          <w:b/>
          <w:sz w:val="24"/>
          <w:szCs w:val="24"/>
        </w:rPr>
        <w:t xml:space="preserve"> Second Floor, Ty Elwyn, Llanelli </w:t>
      </w:r>
    </w:p>
    <w:p w14:paraId="792EF13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E84EA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1E32C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C29C9FC" w14:textId="53547AFA" w:rsidR="00040C05" w:rsidRPr="00040C05" w:rsidRDefault="004923DA" w:rsidP="00040C0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040C05" w:rsidRPr="00040C05">
        <w:rPr>
          <w:b/>
          <w:sz w:val="24"/>
          <w:szCs w:val="24"/>
        </w:rPr>
        <w:t>01554 742197/ 07785716992</w:t>
      </w:r>
    </w:p>
    <w:p w14:paraId="588E315D" w14:textId="5A36834A" w:rsidR="004923DA" w:rsidRDefault="00040C05" w:rsidP="00040C05">
      <w:pPr>
        <w:pBdr>
          <w:top w:val="single" w:sz="6" w:space="1" w:color="auto"/>
          <w:left w:val="single" w:sz="6" w:space="1" w:color="auto"/>
          <w:bottom w:val="single" w:sz="6" w:space="1" w:color="auto"/>
          <w:right w:val="single" w:sz="6" w:space="1" w:color="auto"/>
        </w:pBdr>
        <w:jc w:val="both"/>
        <w:rPr>
          <w:b/>
          <w:sz w:val="24"/>
          <w:szCs w:val="24"/>
        </w:rPr>
      </w:pPr>
      <w:r w:rsidRPr="00040C05">
        <w:rPr>
          <w:b/>
          <w:sz w:val="24"/>
          <w:szCs w:val="24"/>
        </w:rPr>
        <w:t>E-</w:t>
      </w:r>
      <w:proofErr w:type="spellStart"/>
      <w:r w:rsidRPr="00040C05">
        <w:rPr>
          <w:b/>
          <w:sz w:val="24"/>
          <w:szCs w:val="24"/>
        </w:rPr>
        <w:t>bost</w:t>
      </w:r>
      <w:proofErr w:type="spellEnd"/>
      <w:r w:rsidRPr="00040C05">
        <w:rPr>
          <w:b/>
          <w:sz w:val="24"/>
          <w:szCs w:val="24"/>
        </w:rPr>
        <w:t xml:space="preserve"> | Email: RhoEvans@carmarthenshire.gov.uk</w:t>
      </w:r>
    </w:p>
    <w:p w14:paraId="6208A46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30C61" w14:textId="77777777" w:rsidR="000E0D51" w:rsidRDefault="000E0D51" w:rsidP="000E0D51">
      <w:pPr>
        <w:jc w:val="both"/>
        <w:rPr>
          <w:b/>
          <w:sz w:val="24"/>
          <w:szCs w:val="24"/>
        </w:rPr>
      </w:pPr>
    </w:p>
    <w:p w14:paraId="7ABED208" w14:textId="77777777" w:rsidR="008C7770" w:rsidRPr="008B28E7" w:rsidRDefault="008C7770" w:rsidP="000E0D51">
      <w:pPr>
        <w:jc w:val="both"/>
        <w:rPr>
          <w:b/>
          <w:sz w:val="24"/>
          <w:szCs w:val="24"/>
        </w:rPr>
      </w:pPr>
    </w:p>
    <w:p w14:paraId="058C7EB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r w:rsidRPr="00C249F3">
        <w:rPr>
          <w:b/>
          <w:sz w:val="24"/>
          <w:szCs w:val="24"/>
          <w:highlight w:val="yellow"/>
        </w:rPr>
        <w:t xml:space="preserve">English only </w:t>
      </w:r>
      <w:r w:rsidRPr="00C249F3">
        <w:rPr>
          <w:b/>
          <w:sz w:val="24"/>
          <w:szCs w:val="24"/>
          <w:highlight w:val="yellow"/>
        </w:rPr>
        <w:sym w:font="Wingdings" w:char="F06F"/>
      </w:r>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t>Mentor’s details</w:t>
      </w:r>
    </w:p>
    <w:p w14:paraId="4B0A63A1" w14:textId="77777777" w:rsidR="000E0D51" w:rsidRPr="008B28E7" w:rsidRDefault="000E0D51" w:rsidP="00FF7EBB">
      <w:pPr>
        <w:jc w:val="both"/>
        <w:rPr>
          <w:b/>
          <w:sz w:val="24"/>
          <w:szCs w:val="24"/>
        </w:rPr>
      </w:pPr>
    </w:p>
    <w:p w14:paraId="689CF2D3" w14:textId="122E2BA3"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r w:rsidR="007C0A5D">
        <w:rPr>
          <w:b/>
          <w:sz w:val="24"/>
          <w:szCs w:val="24"/>
        </w:rPr>
        <w:t xml:space="preserve"> </w:t>
      </w:r>
    </w:p>
    <w:p w14:paraId="681C729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104CD4C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7C0A5D" w:rsidRPr="007C0A5D">
        <w:rPr>
          <w:b/>
          <w:sz w:val="24"/>
          <w:szCs w:val="24"/>
        </w:rPr>
        <w:t xml:space="preserve"> </w:t>
      </w:r>
      <w:r w:rsidR="007C0A5D">
        <w:rPr>
          <w:b/>
          <w:sz w:val="24"/>
          <w:szCs w:val="24"/>
        </w:rPr>
        <w:t>Rhona Evans</w:t>
      </w:r>
    </w:p>
    <w:p w14:paraId="17F9D64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F148DB" w14:textId="1BF7CF11" w:rsidR="007C0A5D" w:rsidRPr="008B28E7" w:rsidRDefault="004923DA" w:rsidP="007C0A5D">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7C0A5D" w:rsidRPr="007C0A5D">
        <w:rPr>
          <w:b/>
          <w:sz w:val="24"/>
          <w:szCs w:val="24"/>
        </w:rPr>
        <w:t xml:space="preserve"> </w:t>
      </w:r>
      <w:r w:rsidR="007C0A5D">
        <w:rPr>
          <w:b/>
          <w:sz w:val="24"/>
          <w:szCs w:val="24"/>
        </w:rPr>
        <w:t>Second Floor, Ty Elwyn, Llanelli</w:t>
      </w:r>
    </w:p>
    <w:p w14:paraId="669EF3A7" w14:textId="2084A69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AF649E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7DDC8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267D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DD63E1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186E17" w14:textId="7D4F2BA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7C0A5D" w:rsidRPr="007C0A5D">
        <w:rPr>
          <w:b/>
          <w:sz w:val="24"/>
          <w:szCs w:val="24"/>
        </w:rPr>
        <w:t xml:space="preserve"> </w:t>
      </w:r>
      <w:r w:rsidR="007C0A5D" w:rsidRPr="00040C05">
        <w:rPr>
          <w:b/>
          <w:sz w:val="24"/>
          <w:szCs w:val="24"/>
        </w:rPr>
        <w:t>01554 742197/ 07785716992</w:t>
      </w:r>
    </w:p>
    <w:p w14:paraId="2744469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5CE3EE" w14:textId="757D4834" w:rsidR="007C0A5D" w:rsidRDefault="004923DA" w:rsidP="007C0A5D">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7C0A5D" w:rsidRPr="007C0A5D">
        <w:rPr>
          <w:b/>
          <w:sz w:val="24"/>
          <w:szCs w:val="24"/>
        </w:rPr>
        <w:t xml:space="preserve"> </w:t>
      </w:r>
      <w:r w:rsidR="007C0A5D" w:rsidRPr="00040C05">
        <w:rPr>
          <w:b/>
          <w:sz w:val="24"/>
          <w:szCs w:val="24"/>
        </w:rPr>
        <w:t>RhoEvans@carmarthenshire.gov.uk</w:t>
      </w:r>
    </w:p>
    <w:p w14:paraId="0155E236" w14:textId="40A0D7A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6D3D7A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91DB182" w14:textId="77777777" w:rsidR="004923DA" w:rsidRPr="008B28E7" w:rsidRDefault="004923DA" w:rsidP="00FF7EBB">
            <w:pPr>
              <w:jc w:val="both"/>
              <w:rPr>
                <w:b/>
                <w:sz w:val="24"/>
                <w:szCs w:val="24"/>
              </w:rPr>
            </w:pPr>
          </w:p>
          <w:p w14:paraId="032FD2FF" w14:textId="744AFC75" w:rsidR="004923DA" w:rsidRDefault="004923DA" w:rsidP="00FF7EBB">
            <w:pPr>
              <w:jc w:val="both"/>
              <w:rPr>
                <w:b/>
                <w:sz w:val="24"/>
                <w:szCs w:val="24"/>
              </w:rPr>
            </w:pPr>
            <w:r w:rsidRPr="008B28E7">
              <w:rPr>
                <w:b/>
                <w:sz w:val="24"/>
                <w:szCs w:val="24"/>
              </w:rPr>
              <w:t>Name:</w:t>
            </w:r>
            <w:r w:rsidR="00C249F3">
              <w:rPr>
                <w:b/>
                <w:sz w:val="24"/>
                <w:szCs w:val="24"/>
              </w:rPr>
              <w:t xml:space="preserve"> Rebecca Thomas </w:t>
            </w:r>
          </w:p>
          <w:p w14:paraId="5CBE4365" w14:textId="77777777" w:rsidR="004923DA" w:rsidRPr="008B28E7" w:rsidRDefault="004923DA" w:rsidP="00FF7EBB">
            <w:pPr>
              <w:jc w:val="both"/>
              <w:rPr>
                <w:b/>
                <w:sz w:val="24"/>
                <w:szCs w:val="24"/>
              </w:rPr>
            </w:pPr>
          </w:p>
          <w:p w14:paraId="0A2C73D5" w14:textId="466DF430" w:rsidR="004923DA" w:rsidRDefault="004923DA" w:rsidP="00FF7EBB">
            <w:pPr>
              <w:jc w:val="both"/>
              <w:rPr>
                <w:b/>
                <w:sz w:val="24"/>
                <w:szCs w:val="24"/>
              </w:rPr>
            </w:pPr>
            <w:r w:rsidRPr="008B28E7">
              <w:rPr>
                <w:b/>
                <w:sz w:val="24"/>
                <w:szCs w:val="24"/>
              </w:rPr>
              <w:t xml:space="preserve">Work Address: </w:t>
            </w:r>
            <w:r w:rsidR="00C249F3">
              <w:rPr>
                <w:b/>
                <w:sz w:val="24"/>
                <w:szCs w:val="24"/>
              </w:rPr>
              <w:t xml:space="preserve">School safeguarding and attendance, second floor ty Elwyn, </w:t>
            </w:r>
            <w:proofErr w:type="spellStart"/>
            <w:r w:rsidR="00C249F3">
              <w:rPr>
                <w:b/>
                <w:sz w:val="24"/>
                <w:szCs w:val="24"/>
              </w:rPr>
              <w:t>llanelli</w:t>
            </w:r>
            <w:proofErr w:type="spellEnd"/>
          </w:p>
          <w:p w14:paraId="66645957" w14:textId="77777777" w:rsidR="004923DA" w:rsidRPr="008B28E7" w:rsidRDefault="004923DA" w:rsidP="00FF7EBB">
            <w:pPr>
              <w:jc w:val="both"/>
              <w:rPr>
                <w:b/>
                <w:sz w:val="24"/>
                <w:szCs w:val="24"/>
              </w:rPr>
            </w:pPr>
          </w:p>
          <w:p w14:paraId="32C449D4" w14:textId="28591304" w:rsidR="004923DA" w:rsidRPr="008B28E7" w:rsidRDefault="004923DA" w:rsidP="00FF7EBB">
            <w:pPr>
              <w:jc w:val="both"/>
              <w:rPr>
                <w:b/>
                <w:sz w:val="24"/>
                <w:szCs w:val="24"/>
              </w:rPr>
            </w:pPr>
            <w:r w:rsidRPr="008B28E7">
              <w:rPr>
                <w:b/>
                <w:sz w:val="24"/>
                <w:szCs w:val="24"/>
              </w:rPr>
              <w:t>Professional Qualification and date of qualification:</w:t>
            </w:r>
            <w:r w:rsidR="00C249F3">
              <w:rPr>
                <w:b/>
                <w:sz w:val="24"/>
                <w:szCs w:val="24"/>
              </w:rPr>
              <w:t xml:space="preserve"> Social Work degree – August 2007</w:t>
            </w:r>
          </w:p>
          <w:p w14:paraId="2F512115" w14:textId="77777777" w:rsidR="004923DA" w:rsidRDefault="004923DA" w:rsidP="00FF7EBB">
            <w:pPr>
              <w:jc w:val="both"/>
              <w:rPr>
                <w:b/>
                <w:sz w:val="24"/>
                <w:szCs w:val="24"/>
              </w:rPr>
            </w:pPr>
          </w:p>
          <w:p w14:paraId="02090B4E" w14:textId="24D74CE6" w:rsidR="00C249F3" w:rsidRPr="00C249F3" w:rsidRDefault="004923DA" w:rsidP="00C249F3">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C249F3" w:rsidRPr="00C249F3">
              <w:rPr>
                <w:b/>
                <w:sz w:val="24"/>
                <w:szCs w:val="24"/>
              </w:rPr>
              <w:t xml:space="preserve"> 01554 742369/07976 466399</w:t>
            </w:r>
          </w:p>
          <w:p w14:paraId="566EFF04" w14:textId="300356C0" w:rsidR="004923DA" w:rsidRPr="008B28E7" w:rsidRDefault="00C249F3" w:rsidP="00C249F3">
            <w:pPr>
              <w:jc w:val="both"/>
              <w:rPr>
                <w:b/>
                <w:sz w:val="24"/>
                <w:szCs w:val="24"/>
              </w:rPr>
            </w:pPr>
            <w:r w:rsidRPr="00C249F3">
              <w:rPr>
                <w:b/>
                <w:sz w:val="24"/>
                <w:szCs w:val="24"/>
              </w:rPr>
              <w:t>E-</w:t>
            </w:r>
            <w:proofErr w:type="spellStart"/>
            <w:r w:rsidRPr="00C249F3">
              <w:rPr>
                <w:b/>
                <w:sz w:val="24"/>
                <w:szCs w:val="24"/>
              </w:rPr>
              <w:t>bost</w:t>
            </w:r>
            <w:proofErr w:type="spellEnd"/>
            <w:r w:rsidRPr="00C249F3">
              <w:rPr>
                <w:b/>
                <w:sz w:val="24"/>
                <w:szCs w:val="24"/>
              </w:rPr>
              <w:t xml:space="preserve"> | Email: Rsthomas@carmarthenshire.gov.uk</w:t>
            </w:r>
          </w:p>
          <w:p w14:paraId="7B3A14DD" w14:textId="77777777" w:rsidR="00B17FA0" w:rsidRPr="008B28E7" w:rsidRDefault="00B17FA0" w:rsidP="000E38C3">
            <w:pPr>
              <w:jc w:val="both"/>
              <w:rPr>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 xml:space="preserve">an individual using services, their </w:t>
      </w:r>
      <w:proofErr w:type="gramStart"/>
      <w:r w:rsidR="000E0D51" w:rsidRPr="000E0D51">
        <w:rPr>
          <w:sz w:val="24"/>
          <w:szCs w:val="24"/>
        </w:rPr>
        <w:t>family</w:t>
      </w:r>
      <w:proofErr w:type="gramEnd"/>
      <w:r w:rsidR="000E0D51" w:rsidRPr="000E0D51">
        <w:rPr>
          <w:sz w:val="24"/>
          <w:szCs w:val="24"/>
        </w:rPr>
        <w:t xml:space="preserve">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6FE3F0A1"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Signed:  _ _ _ _ _</w:t>
      </w:r>
      <w:r w:rsidR="00FD1196">
        <w:rPr>
          <w:noProof/>
          <w:sz w:val="24"/>
          <w:szCs w:val="24"/>
        </w:rPr>
        <w:drawing>
          <wp:inline distT="0" distB="0" distL="0" distR="0" wp14:anchorId="2B1DE69B" wp14:editId="1AEF7839">
            <wp:extent cx="1865630" cy="981710"/>
            <wp:effectExtent l="0" t="0" r="127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65630" cy="981710"/>
                    </a:xfrm>
                    <a:prstGeom prst="rect">
                      <a:avLst/>
                    </a:prstGeom>
                    <a:noFill/>
                  </pic:spPr>
                </pic:pic>
              </a:graphicData>
            </a:graphic>
          </wp:inline>
        </w:drawing>
      </w:r>
      <w:r>
        <w:rPr>
          <w:sz w:val="24"/>
          <w:szCs w:val="24"/>
        </w:rPr>
        <w:t xml:space="preserve"> _ _ _ _ _ _ _ _ _ </w:t>
      </w:r>
      <w:proofErr w:type="gramStart"/>
      <w:r>
        <w:rPr>
          <w:sz w:val="24"/>
          <w:szCs w:val="24"/>
        </w:rPr>
        <w:t xml:space="preserve">_  </w:t>
      </w:r>
      <w:r w:rsidR="004923DA" w:rsidRPr="008B28E7">
        <w:rPr>
          <w:sz w:val="24"/>
          <w:szCs w:val="24"/>
        </w:rPr>
        <w:t>(</w:t>
      </w:r>
      <w:proofErr w:type="gramEnd"/>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70776214"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w:t>
      </w:r>
      <w:r w:rsidR="00FD1196">
        <w:rPr>
          <w:sz w:val="24"/>
          <w:szCs w:val="24"/>
        </w:rPr>
        <w:t>12/01/2021</w:t>
      </w:r>
      <w:r>
        <w:rPr>
          <w:sz w:val="24"/>
          <w:szCs w:val="24"/>
        </w:rPr>
        <w:t>_ _ _</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428752D2"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proofErr w:type="gramStart"/>
      <w:r w:rsidRPr="008B28E7">
        <w:rPr>
          <w:sz w:val="24"/>
          <w:szCs w:val="24"/>
        </w:rPr>
        <w:t>: .</w:t>
      </w:r>
      <w:proofErr w:type="gramEnd"/>
      <w:r w:rsidR="00B577D3">
        <w:rPr>
          <w:sz w:val="24"/>
          <w:szCs w:val="24"/>
        </w:rPr>
        <w:t>_ _ _ _ _ _ _ _</w:t>
      </w:r>
      <w:r w:rsidR="00154397">
        <w:rPr>
          <w:noProof/>
          <w:sz w:val="24"/>
          <w:szCs w:val="24"/>
        </w:rPr>
        <w:drawing>
          <wp:inline distT="0" distB="0" distL="0" distR="0" wp14:anchorId="408CA4C2" wp14:editId="6EF184FA">
            <wp:extent cx="1341120" cy="6584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41120" cy="658495"/>
                    </a:xfrm>
                    <a:prstGeom prst="rect">
                      <a:avLst/>
                    </a:prstGeom>
                    <a:noFill/>
                  </pic:spPr>
                </pic:pic>
              </a:graphicData>
            </a:graphic>
          </wp:inline>
        </w:drawing>
      </w:r>
      <w:r w:rsidR="00B577D3">
        <w:rPr>
          <w:sz w:val="24"/>
          <w:szCs w:val="24"/>
        </w:rPr>
        <w:t xml:space="preserve">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5A585628"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_ _ _ _ _ _</w:t>
      </w:r>
      <w:r w:rsidR="00154397">
        <w:rPr>
          <w:sz w:val="24"/>
          <w:szCs w:val="24"/>
        </w:rPr>
        <w:t>11/01/2021</w:t>
      </w:r>
      <w:r>
        <w:rPr>
          <w:sz w:val="24"/>
          <w:szCs w:val="24"/>
        </w:rPr>
        <w:t xml:space="preserve"> _ _ _ _ _ </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w:t>
      </w:r>
      <w:r w:rsidR="00C57D24" w:rsidRPr="00C57D24">
        <w:rPr>
          <w:color w:val="auto"/>
          <w:sz w:val="24"/>
          <w:szCs w:val="24"/>
        </w:rPr>
        <w:lastRenderedPageBreak/>
        <w:t xml:space="preserve">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11CDC66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14:paraId="1E41894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33D4309"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4072EB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3F43D3F7" w14:textId="171ADBDC" w:rsidR="00025B0D" w:rsidRDefault="004923DA" w:rsidP="00FA0E9D">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w:t>
      </w:r>
      <w:r w:rsidR="00FA0E9D">
        <w:rPr>
          <w:b/>
          <w:caps/>
          <w:sz w:val="24"/>
          <w:szCs w:val="24"/>
        </w:rPr>
        <w:t>io</w:t>
      </w:r>
      <w:r w:rsidR="006A78E4">
        <w:rPr>
          <w:b/>
          <w:caps/>
          <w:sz w:val="24"/>
          <w:szCs w:val="24"/>
        </w:rPr>
        <w:t>N</w:t>
      </w:r>
    </w:p>
    <w:p w14:paraId="10B953D5" w14:textId="30D1D18B" w:rsidR="00025B0D" w:rsidRDefault="00025B0D" w:rsidP="00FA0E9D">
      <w:pPr>
        <w:keepNext/>
        <w:pBdr>
          <w:top w:val="single" w:sz="6" w:space="0" w:color="auto"/>
          <w:left w:val="single" w:sz="6" w:space="1" w:color="auto"/>
          <w:bottom w:val="single" w:sz="6" w:space="31" w:color="auto"/>
          <w:right w:val="single" w:sz="6" w:space="1" w:color="auto"/>
        </w:pBdr>
        <w:spacing w:before="240" w:after="60"/>
        <w:jc w:val="both"/>
        <w:rPr>
          <w:caps/>
          <w:sz w:val="24"/>
          <w:szCs w:val="24"/>
        </w:rPr>
      </w:pPr>
    </w:p>
    <w:p w14:paraId="16DB01C1" w14:textId="77777777" w:rsidR="00731F3F" w:rsidRDefault="00731F3F" w:rsidP="00FA0E9D">
      <w:pPr>
        <w:keepNext/>
        <w:pBdr>
          <w:top w:val="single" w:sz="6" w:space="0" w:color="auto"/>
          <w:left w:val="single" w:sz="6" w:space="1" w:color="auto"/>
          <w:bottom w:val="single" w:sz="6" w:space="31" w:color="auto"/>
          <w:right w:val="single" w:sz="6" w:space="1" w:color="auto"/>
        </w:pBdr>
        <w:spacing w:before="240" w:after="60"/>
        <w:jc w:val="both"/>
        <w:rPr>
          <w:caps/>
          <w:sz w:val="24"/>
          <w:szCs w:val="24"/>
        </w:rPr>
      </w:pPr>
    </w:p>
    <w:p w14:paraId="51BD10EF" w14:textId="67453797" w:rsidR="004923DA" w:rsidRPr="008B28E7" w:rsidRDefault="004923DA" w:rsidP="00FA0E9D">
      <w:pPr>
        <w:keepNext/>
        <w:pBdr>
          <w:top w:val="single" w:sz="6" w:space="0"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_ _ _ _ _ _ _ _</w:t>
      </w:r>
      <w:r w:rsidR="00154397">
        <w:rPr>
          <w:caps/>
          <w:sz w:val="24"/>
          <w:szCs w:val="24"/>
        </w:rPr>
        <w:t>rhona evans</w:t>
      </w:r>
      <w:r w:rsidR="00B577D3">
        <w:rPr>
          <w:caps/>
          <w:sz w:val="24"/>
          <w:szCs w:val="24"/>
        </w:rPr>
        <w:t xml:space="preserve"> _ _ _ _ _ _ _ _ _ _ _ _ _ _ _ _ _ _</w:t>
      </w:r>
    </w:p>
    <w:p w14:paraId="5D3F94F6" w14:textId="0561C163" w:rsidR="004923DA" w:rsidRPr="008B28E7" w:rsidRDefault="004923DA" w:rsidP="00FA0E9D">
      <w:pPr>
        <w:keepNext/>
        <w:pBdr>
          <w:top w:val="single" w:sz="6" w:space="0"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sidR="00B577D3">
        <w:rPr>
          <w:sz w:val="24"/>
          <w:szCs w:val="24"/>
        </w:rPr>
        <w:t xml:space="preserve">: </w:t>
      </w:r>
      <w:r w:rsidR="00B577D3" w:rsidRPr="00B577D3">
        <w:rPr>
          <w:sz w:val="24"/>
          <w:szCs w:val="24"/>
        </w:rPr>
        <w:t>_ _ _</w:t>
      </w:r>
      <w:r w:rsidR="006D46E8" w:rsidRPr="006D46E8">
        <w:t xml:space="preserve"> </w:t>
      </w:r>
      <w:r w:rsidR="006D46E8">
        <w:rPr>
          <w:noProof/>
        </w:rPr>
        <w:drawing>
          <wp:inline distT="0" distB="0" distL="0" distR="0" wp14:anchorId="55804534" wp14:editId="2577F0E8">
            <wp:extent cx="1866900" cy="381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66900" cy="381000"/>
                    </a:xfrm>
                    <a:prstGeom prst="rect">
                      <a:avLst/>
                    </a:prstGeom>
                    <a:noFill/>
                    <a:ln>
                      <a:noFill/>
                    </a:ln>
                  </pic:spPr>
                </pic:pic>
              </a:graphicData>
            </a:graphic>
          </wp:inline>
        </w:drawing>
      </w:r>
      <w:r w:rsidR="00B577D3" w:rsidRPr="00B577D3">
        <w:rPr>
          <w:sz w:val="24"/>
          <w:szCs w:val="24"/>
        </w:rPr>
        <w:t xml:space="preserve"> _ _ _ _ _ _ _ _ _ _ _ _ _ _ _ _ _ _ _ _ _ _</w:t>
      </w:r>
    </w:p>
    <w:p w14:paraId="6B429009" w14:textId="3F2DD45C" w:rsidR="004923DA" w:rsidRPr="008B28E7" w:rsidRDefault="00BC5725" w:rsidP="00FA0E9D">
      <w:pPr>
        <w:keepNext/>
        <w:pBdr>
          <w:top w:val="single" w:sz="6" w:space="0"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 xml:space="preserve">_ _ _ _ _ _ _ _ _ _ _ _ </w:t>
      </w:r>
      <w:r w:rsidR="00B75241">
        <w:rPr>
          <w:sz w:val="24"/>
          <w:szCs w:val="24"/>
        </w:rPr>
        <w:t>11/01/21</w:t>
      </w:r>
      <w:r w:rsidR="00B577D3" w:rsidRPr="00B577D3">
        <w:rPr>
          <w:sz w:val="24"/>
          <w:szCs w:val="24"/>
        </w:rPr>
        <w:t>_ _ _ _ _ _ _ _ _ _ _ _ _</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1777FA27" w:rsidR="00986C0B" w:rsidRDefault="00632BE4">
            <w:pPr>
              <w:rPr>
                <w:sz w:val="24"/>
                <w:szCs w:val="24"/>
              </w:rPr>
            </w:pPr>
            <w:r>
              <w:rPr>
                <w:sz w:val="24"/>
                <w:szCs w:val="24"/>
              </w:rPr>
              <w:t>Caryl Davies</w:t>
            </w:r>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68808C" w14:textId="4773A1E4" w:rsidR="00986C0B" w:rsidRDefault="00632BE4">
            <w:pPr>
              <w:rPr>
                <w:sz w:val="24"/>
                <w:szCs w:val="24"/>
              </w:rPr>
            </w:pPr>
            <w:r>
              <w:rPr>
                <w:sz w:val="24"/>
                <w:szCs w:val="24"/>
              </w:rPr>
              <w:t>School Safeguarding and attendance team</w:t>
            </w:r>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484D383D" w:rsidR="00986C0B" w:rsidRDefault="00632BE4">
            <w:pPr>
              <w:rPr>
                <w:sz w:val="24"/>
                <w:szCs w:val="24"/>
              </w:rPr>
            </w:pPr>
            <w:r>
              <w:rPr>
                <w:sz w:val="24"/>
                <w:szCs w:val="24"/>
              </w:rPr>
              <w:t xml:space="preserve">Rhona Evans </w:t>
            </w:r>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5A67F7B7" w:rsidR="00986C0B" w:rsidRDefault="00632BE4">
            <w:pPr>
              <w:rPr>
                <w:sz w:val="24"/>
                <w:szCs w:val="24"/>
              </w:rPr>
            </w:pPr>
            <w:r>
              <w:rPr>
                <w:sz w:val="24"/>
                <w:szCs w:val="24"/>
              </w:rPr>
              <w:t xml:space="preserve">Rhona Evans </w:t>
            </w:r>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w:t>
      </w:r>
      <w:proofErr w:type="gramStart"/>
      <w:r>
        <w:t>are able to</w:t>
      </w:r>
      <w:proofErr w:type="gramEnd"/>
      <w:r>
        <w:t xml:space="preserve">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986C0B">
      <w:pPr>
        <w:numPr>
          <w:ilvl w:val="0"/>
          <w:numId w:val="46"/>
        </w:numPr>
        <w:overflowPunct/>
        <w:autoSpaceDE/>
        <w:autoSpaceDN/>
        <w:adjustRightInd/>
        <w:textAlignment w:val="auto"/>
      </w:pPr>
      <w:r>
        <w:t xml:space="preserve">Arrange for eligible staff to join the programme </w:t>
      </w:r>
    </w:p>
    <w:p w14:paraId="0D3631A9" w14:textId="77777777" w:rsidR="00986C0B" w:rsidRDefault="00986C0B" w:rsidP="00986C0B">
      <w:pPr>
        <w:numPr>
          <w:ilvl w:val="0"/>
          <w:numId w:val="46"/>
        </w:numPr>
        <w:overflowPunct/>
        <w:autoSpaceDE/>
        <w:autoSpaceDN/>
        <w:adjustRightInd/>
        <w:textAlignment w:val="auto"/>
      </w:pPr>
      <w:r>
        <w:t xml:space="preserve">pay course fees directly to the University  </w:t>
      </w:r>
    </w:p>
    <w:p w14:paraId="731BC7BB" w14:textId="77777777" w:rsidR="00986C0B" w:rsidRDefault="00986C0B" w:rsidP="00986C0B">
      <w:pPr>
        <w:numPr>
          <w:ilvl w:val="0"/>
          <w:numId w:val="47"/>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986C0B">
      <w:pPr>
        <w:numPr>
          <w:ilvl w:val="1"/>
          <w:numId w:val="48"/>
        </w:numPr>
        <w:tabs>
          <w:tab w:val="left" w:pos="360"/>
        </w:tabs>
        <w:overflowPunct/>
        <w:autoSpaceDE/>
        <w:autoSpaceDN/>
        <w:adjustRightInd/>
        <w:textAlignment w:val="auto"/>
      </w:pPr>
      <w:r>
        <w:t xml:space="preserve">providing </w:t>
      </w:r>
      <w:proofErr w:type="gramStart"/>
      <w:r>
        <w:t>learners’</w:t>
      </w:r>
      <w:proofErr w:type="gramEnd"/>
      <w:r>
        <w:t xml:space="preserve"> with guidance and support about programme requirements and portfolio completion</w:t>
      </w:r>
    </w:p>
    <w:p w14:paraId="69695000" w14:textId="77777777"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w:t>
      </w:r>
      <w:proofErr w:type="gramStart"/>
      <w:r>
        <w:t>mentor</w:t>
      </w:r>
      <w:proofErr w:type="gramEnd"/>
      <w:r>
        <w:t xml:space="preserve">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rsidP="00986C0B">
      <w:pPr>
        <w:numPr>
          <w:ilvl w:val="0"/>
          <w:numId w:val="49"/>
        </w:numPr>
        <w:overflowPunct/>
        <w:autoSpaceDE/>
        <w:autoSpaceDN/>
        <w:adjustRightInd/>
        <w:textAlignment w:val="auto"/>
        <w:rPr>
          <w:szCs w:val="24"/>
        </w:rPr>
      </w:pPr>
      <w:r>
        <w:t xml:space="preserve">attend induction and 4 Consolidation Workshops. These are mandatory components of the programme </w:t>
      </w:r>
    </w:p>
    <w:p w14:paraId="663EAF81" w14:textId="77777777"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986C0B">
      <w:pPr>
        <w:numPr>
          <w:ilvl w:val="0"/>
          <w:numId w:val="49"/>
        </w:numPr>
        <w:overflowPunct/>
        <w:autoSpaceDE/>
        <w:autoSpaceDN/>
        <w:adjustRightInd/>
        <w:jc w:val="both"/>
        <w:textAlignment w:val="auto"/>
      </w:pPr>
      <w:r>
        <w:t>make and keep agreed appointments with mentor/line manager</w:t>
      </w:r>
    </w:p>
    <w:p w14:paraId="60A8D36D" w14:textId="77777777"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986C0B">
      <w:pPr>
        <w:numPr>
          <w:ilvl w:val="0"/>
          <w:numId w:val="49"/>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w:t>
      </w:r>
      <w:proofErr w:type="gramStart"/>
      <w:r>
        <w:t>research</w:t>
      </w:r>
      <w:proofErr w:type="gramEnd"/>
      <w:r>
        <w:t xml:space="preserve"> and portfolio preparation </w:t>
      </w:r>
    </w:p>
    <w:p w14:paraId="752745D4" w14:textId="77777777"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986C0B">
      <w:pPr>
        <w:numPr>
          <w:ilvl w:val="0"/>
          <w:numId w:val="49"/>
        </w:numPr>
        <w:overflowPunct/>
        <w:autoSpaceDE/>
        <w:autoSpaceDN/>
        <w:adjustRightInd/>
        <w:textAlignment w:val="auto"/>
      </w:pPr>
      <w:r>
        <w:t xml:space="preserve">act </w:t>
      </w:r>
      <w:proofErr w:type="gramStart"/>
      <w:r>
        <w:t>at all times</w:t>
      </w:r>
      <w:proofErr w:type="gramEnd"/>
      <w:r>
        <w:t xml:space="preserve"> in accordance with the Code of Practice, the employer’s and University’s policies, procedures and processes</w:t>
      </w:r>
    </w:p>
    <w:p w14:paraId="1490B1C4" w14:textId="77777777"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 xml:space="preserve">Social Care </w:t>
      </w:r>
      <w:proofErr w:type="gramStart"/>
      <w:r w:rsidR="00012B16">
        <w:t>Wales</w:t>
      </w:r>
      <w:r>
        <w:t>.</w:t>
      </w:r>
      <w:r w:rsidR="00594F9F">
        <w:t>(</w:t>
      </w:r>
      <w:proofErr w:type="gramEnd"/>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14:paraId="397306CF" w14:textId="77777777" w:rsidR="00986C0B" w:rsidRDefault="00986C0B" w:rsidP="00986C0B">
      <w:pPr>
        <w:numPr>
          <w:ilvl w:val="0"/>
          <w:numId w:val="50"/>
        </w:numPr>
        <w:overflowPunct/>
        <w:autoSpaceDE/>
        <w:autoSpaceDN/>
        <w:adjustRightInd/>
        <w:textAlignment w:val="auto"/>
      </w:pPr>
      <w:r>
        <w:t xml:space="preserve">provide or arrange to provide sufficient assessment opportunities </w:t>
      </w:r>
      <w:proofErr w:type="gramStart"/>
      <w:r>
        <w:t>in order for</w:t>
      </w:r>
      <w:proofErr w:type="gramEnd"/>
      <w:r>
        <w:t xml:space="preserve">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986C0B">
      <w:pPr>
        <w:numPr>
          <w:ilvl w:val="0"/>
          <w:numId w:val="50"/>
        </w:numPr>
        <w:overflowPunct/>
        <w:autoSpaceDE/>
        <w:autoSpaceDN/>
        <w:adjustRightInd/>
        <w:textAlignment w:val="auto"/>
      </w:pPr>
      <w:r>
        <w:t>guide and support the learner for the duration of the programme</w:t>
      </w:r>
    </w:p>
    <w:p w14:paraId="7D99AD04" w14:textId="77777777" w:rsidR="00986C0B" w:rsidRDefault="00986C0B" w:rsidP="00986C0B">
      <w:pPr>
        <w:numPr>
          <w:ilvl w:val="0"/>
          <w:numId w:val="50"/>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14:paraId="0B8F7C06" w14:textId="77777777" w:rsidR="00986C0B" w:rsidRDefault="00986C0B" w:rsidP="00986C0B">
      <w:pPr>
        <w:numPr>
          <w:ilvl w:val="0"/>
          <w:numId w:val="50"/>
        </w:numPr>
        <w:overflowPunct/>
        <w:autoSpaceDE/>
        <w:autoSpaceDN/>
        <w:adjustRightInd/>
        <w:textAlignment w:val="auto"/>
      </w:pPr>
      <w:r>
        <w:t xml:space="preserve">agree with the learner, use of up to 3 additional paid leave days over the whole duration of the programme, as a contribution towards time needed for personal study, </w:t>
      </w:r>
      <w:proofErr w:type="gramStart"/>
      <w:r>
        <w:t>research</w:t>
      </w:r>
      <w:proofErr w:type="gramEnd"/>
      <w:r>
        <w:t xml:space="preserve"> or portfolio development</w:t>
      </w:r>
    </w:p>
    <w:p w14:paraId="1A95B88A" w14:textId="77777777"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lastRenderedPageBreak/>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CA0FE96" w14:textId="6F749C2E" w:rsidR="00986C0B" w:rsidRDefault="00986C0B" w:rsidP="00986C0B">
      <w:proofErr w:type="gramStart"/>
      <w:r>
        <w:t>Signed:…</w:t>
      </w:r>
      <w:proofErr w:type="gramEnd"/>
      <w:r>
        <w:t>……</w:t>
      </w:r>
      <w:r w:rsidR="004124E4">
        <w:rPr>
          <w:noProof/>
        </w:rPr>
        <w:drawing>
          <wp:inline distT="0" distB="0" distL="0" distR="0" wp14:anchorId="0629AF2F" wp14:editId="35C20633">
            <wp:extent cx="1865630" cy="981710"/>
            <wp:effectExtent l="0" t="0" r="127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65630" cy="981710"/>
                    </a:xfrm>
                    <a:prstGeom prst="rect">
                      <a:avLst/>
                    </a:prstGeom>
                    <a:noFill/>
                  </pic:spPr>
                </pic:pic>
              </a:graphicData>
            </a:graphic>
          </wp:inline>
        </w:drawing>
      </w:r>
      <w:r>
        <w:t xml:space="preserve">……………….. Print </w:t>
      </w:r>
      <w:proofErr w:type="gramStart"/>
      <w:r>
        <w:t>Name:…</w:t>
      </w:r>
      <w:proofErr w:type="gramEnd"/>
      <w:r>
        <w:t>……</w:t>
      </w:r>
      <w:r w:rsidR="00632BE4">
        <w:t>Caryl Davies</w:t>
      </w:r>
      <w:r>
        <w:t>………………… Date:……</w:t>
      </w:r>
      <w:r w:rsidR="00632BE4">
        <w:t>11/01/2021</w:t>
      </w:r>
      <w:r>
        <w:t xml:space="preserve">…. </w:t>
      </w:r>
    </w:p>
    <w:p w14:paraId="075388CD" w14:textId="77777777" w:rsidR="00986C0B" w:rsidRDefault="00986C0B" w:rsidP="00986C0B">
      <w:r>
        <w:t>(Learner)</w:t>
      </w:r>
    </w:p>
    <w:p w14:paraId="2AB3DED1" w14:textId="77777777" w:rsidR="00986C0B" w:rsidRDefault="00986C0B" w:rsidP="00986C0B"/>
    <w:p w14:paraId="5177B032" w14:textId="2F44D67B" w:rsidR="00986C0B" w:rsidRDefault="00986C0B" w:rsidP="00986C0B">
      <w:proofErr w:type="gramStart"/>
      <w:r>
        <w:t>Signed:…</w:t>
      </w:r>
      <w:proofErr w:type="gramEnd"/>
      <w:r>
        <w:t>………</w:t>
      </w:r>
      <w:r w:rsidR="00B75241" w:rsidRPr="00B75241">
        <w:t xml:space="preserve"> </w:t>
      </w:r>
      <w:r w:rsidR="00B75241">
        <w:rPr>
          <w:noProof/>
        </w:rPr>
        <w:drawing>
          <wp:inline distT="0" distB="0" distL="0" distR="0" wp14:anchorId="14FA1927" wp14:editId="614F0377">
            <wp:extent cx="1866900" cy="381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66900" cy="381000"/>
                    </a:xfrm>
                    <a:prstGeom prst="rect">
                      <a:avLst/>
                    </a:prstGeom>
                    <a:noFill/>
                    <a:ln>
                      <a:noFill/>
                    </a:ln>
                  </pic:spPr>
                </pic:pic>
              </a:graphicData>
            </a:graphic>
          </wp:inline>
        </w:drawing>
      </w:r>
      <w:r>
        <w:t xml:space="preserve">…………….. Print </w:t>
      </w:r>
      <w:proofErr w:type="gramStart"/>
      <w:r>
        <w:t>Name:…</w:t>
      </w:r>
      <w:proofErr w:type="gramEnd"/>
      <w:r w:rsidR="00B75241">
        <w:t xml:space="preserve">Rhona Evans </w:t>
      </w:r>
      <w:r>
        <w:t>……………………….Date:………</w:t>
      </w:r>
      <w:r w:rsidR="00B75241">
        <w:t>11/01/21</w:t>
      </w:r>
      <w:r>
        <w:t xml:space="preserve">. </w:t>
      </w:r>
    </w:p>
    <w:p w14:paraId="77AF57CF" w14:textId="77777777" w:rsidR="00986C0B" w:rsidRDefault="00986C0B" w:rsidP="00986C0B">
      <w:r>
        <w:t>(Line Manager/Mentor)</w:t>
      </w:r>
    </w:p>
    <w:p w14:paraId="1CC8A4C0" w14:textId="77777777" w:rsidR="00986C0B" w:rsidRDefault="00986C0B" w:rsidP="00986C0B"/>
    <w:p w14:paraId="586519AA" w14:textId="77777777" w:rsidR="00986C0B" w:rsidRDefault="00986C0B" w:rsidP="00986C0B">
      <w:proofErr w:type="gramStart"/>
      <w:r>
        <w:t>Signed:…</w:t>
      </w:r>
      <w:proofErr w:type="gramEnd"/>
      <w:r>
        <w:t xml:space="preserve">…………………….. Print </w:t>
      </w:r>
      <w:proofErr w:type="gramStart"/>
      <w:r>
        <w:t>Name:…</w:t>
      </w:r>
      <w:proofErr w:type="gramEnd"/>
      <w:r>
        <w:t>……………………….Date:……….</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72779D" w14:textId="77777777" w:rsidR="00BC1010" w:rsidRDefault="00BC1010">
      <w:r>
        <w:separator/>
      </w:r>
    </w:p>
  </w:endnote>
  <w:endnote w:type="continuationSeparator" w:id="0">
    <w:p w14:paraId="67828783" w14:textId="77777777" w:rsidR="00BC1010" w:rsidRDefault="00BC1010">
      <w:r>
        <w:continuationSeparator/>
      </w:r>
    </w:p>
  </w:endnote>
  <w:endnote w:type="continuationNotice" w:id="1">
    <w:p w14:paraId="290A4551" w14:textId="77777777" w:rsidR="00BC1010" w:rsidRDefault="00BC10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D7E83" w14:textId="77777777" w:rsidR="005212A2" w:rsidRPr="00E60F42" w:rsidRDefault="005212A2" w:rsidP="00E32872">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8AA374" w14:textId="77777777" w:rsidR="00BC1010" w:rsidRDefault="00BC1010">
      <w:r>
        <w:separator/>
      </w:r>
    </w:p>
  </w:footnote>
  <w:footnote w:type="continuationSeparator" w:id="0">
    <w:p w14:paraId="499BF0D7" w14:textId="77777777" w:rsidR="00BC1010" w:rsidRDefault="00BC1010">
      <w:r>
        <w:continuationSeparator/>
      </w:r>
    </w:p>
  </w:footnote>
  <w:footnote w:type="continuationNotice" w:id="1">
    <w:p w14:paraId="25F51B41" w14:textId="77777777" w:rsidR="00BC1010" w:rsidRDefault="00BC101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8F6"/>
    <w:rsid w:val="00002C7A"/>
    <w:rsid w:val="000045B8"/>
    <w:rsid w:val="00012231"/>
    <w:rsid w:val="00012B16"/>
    <w:rsid w:val="000167D7"/>
    <w:rsid w:val="00016B26"/>
    <w:rsid w:val="00017BA4"/>
    <w:rsid w:val="00020EEC"/>
    <w:rsid w:val="000227F3"/>
    <w:rsid w:val="000232C4"/>
    <w:rsid w:val="0002440E"/>
    <w:rsid w:val="0002463F"/>
    <w:rsid w:val="00025B0D"/>
    <w:rsid w:val="0002759A"/>
    <w:rsid w:val="00027B1F"/>
    <w:rsid w:val="0003088B"/>
    <w:rsid w:val="000325D9"/>
    <w:rsid w:val="000325E5"/>
    <w:rsid w:val="000372B2"/>
    <w:rsid w:val="0004079F"/>
    <w:rsid w:val="00040C05"/>
    <w:rsid w:val="000452EA"/>
    <w:rsid w:val="00045B87"/>
    <w:rsid w:val="00045C07"/>
    <w:rsid w:val="00046861"/>
    <w:rsid w:val="00054A07"/>
    <w:rsid w:val="0005582D"/>
    <w:rsid w:val="00055D43"/>
    <w:rsid w:val="00056074"/>
    <w:rsid w:val="000562D2"/>
    <w:rsid w:val="00056FAC"/>
    <w:rsid w:val="00057751"/>
    <w:rsid w:val="00062ABE"/>
    <w:rsid w:val="00062E39"/>
    <w:rsid w:val="0006430E"/>
    <w:rsid w:val="00065008"/>
    <w:rsid w:val="0006581A"/>
    <w:rsid w:val="00070A21"/>
    <w:rsid w:val="00074461"/>
    <w:rsid w:val="000764ED"/>
    <w:rsid w:val="000766EC"/>
    <w:rsid w:val="00080E58"/>
    <w:rsid w:val="00083D99"/>
    <w:rsid w:val="00085699"/>
    <w:rsid w:val="00090160"/>
    <w:rsid w:val="00091F52"/>
    <w:rsid w:val="00092970"/>
    <w:rsid w:val="00092D29"/>
    <w:rsid w:val="00093720"/>
    <w:rsid w:val="000938E6"/>
    <w:rsid w:val="00093939"/>
    <w:rsid w:val="00093B3C"/>
    <w:rsid w:val="0009488C"/>
    <w:rsid w:val="00095C1B"/>
    <w:rsid w:val="00096DEA"/>
    <w:rsid w:val="000A4240"/>
    <w:rsid w:val="000A469A"/>
    <w:rsid w:val="000A584A"/>
    <w:rsid w:val="000A616C"/>
    <w:rsid w:val="000B5DB4"/>
    <w:rsid w:val="000C378F"/>
    <w:rsid w:val="000C614E"/>
    <w:rsid w:val="000C6244"/>
    <w:rsid w:val="000C6892"/>
    <w:rsid w:val="000C6FFE"/>
    <w:rsid w:val="000D0BB6"/>
    <w:rsid w:val="000D1CDB"/>
    <w:rsid w:val="000D3008"/>
    <w:rsid w:val="000E073F"/>
    <w:rsid w:val="000E0D51"/>
    <w:rsid w:val="000E26B0"/>
    <w:rsid w:val="000E38C3"/>
    <w:rsid w:val="000F1599"/>
    <w:rsid w:val="000F1769"/>
    <w:rsid w:val="000F6196"/>
    <w:rsid w:val="0010312C"/>
    <w:rsid w:val="001031C8"/>
    <w:rsid w:val="00103FE7"/>
    <w:rsid w:val="00106DC7"/>
    <w:rsid w:val="00106F20"/>
    <w:rsid w:val="00112391"/>
    <w:rsid w:val="00114F52"/>
    <w:rsid w:val="00130119"/>
    <w:rsid w:val="00130F2E"/>
    <w:rsid w:val="00132639"/>
    <w:rsid w:val="001347F8"/>
    <w:rsid w:val="001357C8"/>
    <w:rsid w:val="00135E6A"/>
    <w:rsid w:val="00137BB5"/>
    <w:rsid w:val="00137E05"/>
    <w:rsid w:val="001403EC"/>
    <w:rsid w:val="00140BBF"/>
    <w:rsid w:val="001447F6"/>
    <w:rsid w:val="00147DE3"/>
    <w:rsid w:val="00150794"/>
    <w:rsid w:val="00154397"/>
    <w:rsid w:val="001608C4"/>
    <w:rsid w:val="00166EF3"/>
    <w:rsid w:val="00171418"/>
    <w:rsid w:val="0017206F"/>
    <w:rsid w:val="00172089"/>
    <w:rsid w:val="001739C8"/>
    <w:rsid w:val="001772DE"/>
    <w:rsid w:val="001865C0"/>
    <w:rsid w:val="001961CF"/>
    <w:rsid w:val="001A0672"/>
    <w:rsid w:val="001A59BB"/>
    <w:rsid w:val="001A6A51"/>
    <w:rsid w:val="001A79C4"/>
    <w:rsid w:val="001B331A"/>
    <w:rsid w:val="001C0E74"/>
    <w:rsid w:val="001C3C88"/>
    <w:rsid w:val="001C4DB8"/>
    <w:rsid w:val="001D09DF"/>
    <w:rsid w:val="001D19E7"/>
    <w:rsid w:val="001D2046"/>
    <w:rsid w:val="001D229F"/>
    <w:rsid w:val="001D6D23"/>
    <w:rsid w:val="001E40CA"/>
    <w:rsid w:val="001F4552"/>
    <w:rsid w:val="001F5A84"/>
    <w:rsid w:val="001F76B8"/>
    <w:rsid w:val="002019EB"/>
    <w:rsid w:val="00205051"/>
    <w:rsid w:val="00211F65"/>
    <w:rsid w:val="0021792F"/>
    <w:rsid w:val="00220D06"/>
    <w:rsid w:val="002246A0"/>
    <w:rsid w:val="00225D91"/>
    <w:rsid w:val="00226213"/>
    <w:rsid w:val="00230439"/>
    <w:rsid w:val="00234703"/>
    <w:rsid w:val="00235176"/>
    <w:rsid w:val="00236061"/>
    <w:rsid w:val="0024100E"/>
    <w:rsid w:val="00241C1B"/>
    <w:rsid w:val="0024282D"/>
    <w:rsid w:val="0024288B"/>
    <w:rsid w:val="00250EE1"/>
    <w:rsid w:val="00255B50"/>
    <w:rsid w:val="002615C0"/>
    <w:rsid w:val="00265362"/>
    <w:rsid w:val="002657E9"/>
    <w:rsid w:val="00265F5A"/>
    <w:rsid w:val="0026665E"/>
    <w:rsid w:val="0027147E"/>
    <w:rsid w:val="00275EAB"/>
    <w:rsid w:val="002761F4"/>
    <w:rsid w:val="002775E1"/>
    <w:rsid w:val="00277979"/>
    <w:rsid w:val="00285065"/>
    <w:rsid w:val="00291ADD"/>
    <w:rsid w:val="00293883"/>
    <w:rsid w:val="00295CA1"/>
    <w:rsid w:val="00297158"/>
    <w:rsid w:val="002A0E51"/>
    <w:rsid w:val="002A291A"/>
    <w:rsid w:val="002A491D"/>
    <w:rsid w:val="002A5604"/>
    <w:rsid w:val="002A787B"/>
    <w:rsid w:val="002B1450"/>
    <w:rsid w:val="002B1701"/>
    <w:rsid w:val="002B23C3"/>
    <w:rsid w:val="002B3137"/>
    <w:rsid w:val="002B33BC"/>
    <w:rsid w:val="002B3C8B"/>
    <w:rsid w:val="002B443A"/>
    <w:rsid w:val="002B5B35"/>
    <w:rsid w:val="002B7869"/>
    <w:rsid w:val="002C2536"/>
    <w:rsid w:val="002C256A"/>
    <w:rsid w:val="002C3031"/>
    <w:rsid w:val="002C4233"/>
    <w:rsid w:val="002C496D"/>
    <w:rsid w:val="002C70EC"/>
    <w:rsid w:val="002D05EB"/>
    <w:rsid w:val="002D11A8"/>
    <w:rsid w:val="002D20E0"/>
    <w:rsid w:val="002D2724"/>
    <w:rsid w:val="002D2F29"/>
    <w:rsid w:val="002D582C"/>
    <w:rsid w:val="002D6B31"/>
    <w:rsid w:val="002E7017"/>
    <w:rsid w:val="002E7F2C"/>
    <w:rsid w:val="002F4F6E"/>
    <w:rsid w:val="002F7301"/>
    <w:rsid w:val="003015C3"/>
    <w:rsid w:val="003106DB"/>
    <w:rsid w:val="0031350A"/>
    <w:rsid w:val="00316815"/>
    <w:rsid w:val="003168CA"/>
    <w:rsid w:val="00321255"/>
    <w:rsid w:val="0032230D"/>
    <w:rsid w:val="00322A0B"/>
    <w:rsid w:val="00332426"/>
    <w:rsid w:val="003324EB"/>
    <w:rsid w:val="00335FC5"/>
    <w:rsid w:val="00352859"/>
    <w:rsid w:val="00355210"/>
    <w:rsid w:val="0035752A"/>
    <w:rsid w:val="00361C82"/>
    <w:rsid w:val="00361D9A"/>
    <w:rsid w:val="00365DF9"/>
    <w:rsid w:val="003661E8"/>
    <w:rsid w:val="00371672"/>
    <w:rsid w:val="00372DB4"/>
    <w:rsid w:val="00373D7C"/>
    <w:rsid w:val="0037419E"/>
    <w:rsid w:val="00375AF5"/>
    <w:rsid w:val="003761BD"/>
    <w:rsid w:val="0038500D"/>
    <w:rsid w:val="00385414"/>
    <w:rsid w:val="00386184"/>
    <w:rsid w:val="003869E0"/>
    <w:rsid w:val="00390074"/>
    <w:rsid w:val="00391E42"/>
    <w:rsid w:val="00393600"/>
    <w:rsid w:val="0039762B"/>
    <w:rsid w:val="003A0C37"/>
    <w:rsid w:val="003A1A7A"/>
    <w:rsid w:val="003A1B6B"/>
    <w:rsid w:val="003A46C0"/>
    <w:rsid w:val="003A600E"/>
    <w:rsid w:val="003A6513"/>
    <w:rsid w:val="003B16C7"/>
    <w:rsid w:val="003C1163"/>
    <w:rsid w:val="003C19F1"/>
    <w:rsid w:val="003C1F27"/>
    <w:rsid w:val="003C4186"/>
    <w:rsid w:val="003C6185"/>
    <w:rsid w:val="003C653A"/>
    <w:rsid w:val="003C7FD1"/>
    <w:rsid w:val="003D0D2D"/>
    <w:rsid w:val="003D1885"/>
    <w:rsid w:val="003D20F1"/>
    <w:rsid w:val="003D4710"/>
    <w:rsid w:val="003E16D7"/>
    <w:rsid w:val="003E197E"/>
    <w:rsid w:val="003E36C6"/>
    <w:rsid w:val="003E4B70"/>
    <w:rsid w:val="003E5FBA"/>
    <w:rsid w:val="003F1233"/>
    <w:rsid w:val="003F24B7"/>
    <w:rsid w:val="003F7AF2"/>
    <w:rsid w:val="004002EA"/>
    <w:rsid w:val="00400786"/>
    <w:rsid w:val="004044CF"/>
    <w:rsid w:val="004046F0"/>
    <w:rsid w:val="0040668F"/>
    <w:rsid w:val="004124E4"/>
    <w:rsid w:val="00412677"/>
    <w:rsid w:val="00421239"/>
    <w:rsid w:val="0042186F"/>
    <w:rsid w:val="00422FC5"/>
    <w:rsid w:val="004246A2"/>
    <w:rsid w:val="00430C26"/>
    <w:rsid w:val="004348AE"/>
    <w:rsid w:val="004376C0"/>
    <w:rsid w:val="0044223A"/>
    <w:rsid w:val="00451851"/>
    <w:rsid w:val="0045302A"/>
    <w:rsid w:val="004532B8"/>
    <w:rsid w:val="00453343"/>
    <w:rsid w:val="004608B9"/>
    <w:rsid w:val="00465947"/>
    <w:rsid w:val="004667B1"/>
    <w:rsid w:val="00467AA8"/>
    <w:rsid w:val="00467F66"/>
    <w:rsid w:val="00470461"/>
    <w:rsid w:val="00470BB1"/>
    <w:rsid w:val="004712F2"/>
    <w:rsid w:val="00473153"/>
    <w:rsid w:val="004743AF"/>
    <w:rsid w:val="00475228"/>
    <w:rsid w:val="00481092"/>
    <w:rsid w:val="00482C17"/>
    <w:rsid w:val="004841D7"/>
    <w:rsid w:val="00484CE3"/>
    <w:rsid w:val="004853A9"/>
    <w:rsid w:val="00486460"/>
    <w:rsid w:val="00487C05"/>
    <w:rsid w:val="004910D9"/>
    <w:rsid w:val="004911B4"/>
    <w:rsid w:val="0049196A"/>
    <w:rsid w:val="004923DA"/>
    <w:rsid w:val="004930BD"/>
    <w:rsid w:val="00493434"/>
    <w:rsid w:val="004968AD"/>
    <w:rsid w:val="004968E2"/>
    <w:rsid w:val="0049708A"/>
    <w:rsid w:val="004A2A49"/>
    <w:rsid w:val="004B4BCF"/>
    <w:rsid w:val="004B52E3"/>
    <w:rsid w:val="004B5D41"/>
    <w:rsid w:val="004B600B"/>
    <w:rsid w:val="004B6822"/>
    <w:rsid w:val="004B69F6"/>
    <w:rsid w:val="004B7E33"/>
    <w:rsid w:val="004C2D3A"/>
    <w:rsid w:val="004C7D69"/>
    <w:rsid w:val="004D03C4"/>
    <w:rsid w:val="004D0BF1"/>
    <w:rsid w:val="004D0F4E"/>
    <w:rsid w:val="004D1391"/>
    <w:rsid w:val="004D2B0E"/>
    <w:rsid w:val="004D321A"/>
    <w:rsid w:val="004D35A4"/>
    <w:rsid w:val="004D445F"/>
    <w:rsid w:val="004D676F"/>
    <w:rsid w:val="004E087B"/>
    <w:rsid w:val="004E44A4"/>
    <w:rsid w:val="004E5D45"/>
    <w:rsid w:val="004E7B8B"/>
    <w:rsid w:val="004E7BDD"/>
    <w:rsid w:val="004F1E21"/>
    <w:rsid w:val="004F578B"/>
    <w:rsid w:val="004F740D"/>
    <w:rsid w:val="004F7B8F"/>
    <w:rsid w:val="00500748"/>
    <w:rsid w:val="005011D6"/>
    <w:rsid w:val="005026B6"/>
    <w:rsid w:val="00502A14"/>
    <w:rsid w:val="005042F1"/>
    <w:rsid w:val="0050481B"/>
    <w:rsid w:val="005113D4"/>
    <w:rsid w:val="0051287D"/>
    <w:rsid w:val="00513C7D"/>
    <w:rsid w:val="005171D0"/>
    <w:rsid w:val="00521123"/>
    <w:rsid w:val="00521221"/>
    <w:rsid w:val="005212A2"/>
    <w:rsid w:val="00521A09"/>
    <w:rsid w:val="0052250B"/>
    <w:rsid w:val="00524539"/>
    <w:rsid w:val="005270F1"/>
    <w:rsid w:val="00530485"/>
    <w:rsid w:val="005414F4"/>
    <w:rsid w:val="00542AB3"/>
    <w:rsid w:val="00543D76"/>
    <w:rsid w:val="00546187"/>
    <w:rsid w:val="00547B11"/>
    <w:rsid w:val="005529CC"/>
    <w:rsid w:val="00556EA5"/>
    <w:rsid w:val="00557D77"/>
    <w:rsid w:val="00562EAA"/>
    <w:rsid w:val="00563384"/>
    <w:rsid w:val="00563B58"/>
    <w:rsid w:val="005640C4"/>
    <w:rsid w:val="0056684C"/>
    <w:rsid w:val="00567718"/>
    <w:rsid w:val="00573F55"/>
    <w:rsid w:val="00574A0C"/>
    <w:rsid w:val="00575205"/>
    <w:rsid w:val="0057780F"/>
    <w:rsid w:val="00577F06"/>
    <w:rsid w:val="00581E0A"/>
    <w:rsid w:val="00583442"/>
    <w:rsid w:val="00583B49"/>
    <w:rsid w:val="00584510"/>
    <w:rsid w:val="00584B5D"/>
    <w:rsid w:val="00586D89"/>
    <w:rsid w:val="00590D03"/>
    <w:rsid w:val="00591B2D"/>
    <w:rsid w:val="00594F9F"/>
    <w:rsid w:val="00597DBA"/>
    <w:rsid w:val="005A1B4C"/>
    <w:rsid w:val="005A2102"/>
    <w:rsid w:val="005A44ED"/>
    <w:rsid w:val="005A545C"/>
    <w:rsid w:val="005A57D5"/>
    <w:rsid w:val="005A62BD"/>
    <w:rsid w:val="005B0112"/>
    <w:rsid w:val="005B5616"/>
    <w:rsid w:val="005C1567"/>
    <w:rsid w:val="005C1E01"/>
    <w:rsid w:val="005C28D3"/>
    <w:rsid w:val="005C6CE5"/>
    <w:rsid w:val="005D2006"/>
    <w:rsid w:val="005D3F07"/>
    <w:rsid w:val="005D4AEA"/>
    <w:rsid w:val="005E13EA"/>
    <w:rsid w:val="005E30EB"/>
    <w:rsid w:val="005E6963"/>
    <w:rsid w:val="00604E3C"/>
    <w:rsid w:val="00606E27"/>
    <w:rsid w:val="006076C3"/>
    <w:rsid w:val="006108C9"/>
    <w:rsid w:val="00613E9F"/>
    <w:rsid w:val="00614DF7"/>
    <w:rsid w:val="0062158D"/>
    <w:rsid w:val="00622CAF"/>
    <w:rsid w:val="00630BCA"/>
    <w:rsid w:val="0063191F"/>
    <w:rsid w:val="006326D1"/>
    <w:rsid w:val="00632BE4"/>
    <w:rsid w:val="00632E0A"/>
    <w:rsid w:val="00633165"/>
    <w:rsid w:val="00634A58"/>
    <w:rsid w:val="006447DE"/>
    <w:rsid w:val="00650A21"/>
    <w:rsid w:val="0065276E"/>
    <w:rsid w:val="00652A01"/>
    <w:rsid w:val="00654329"/>
    <w:rsid w:val="00654CEC"/>
    <w:rsid w:val="00655507"/>
    <w:rsid w:val="00655987"/>
    <w:rsid w:val="006568AB"/>
    <w:rsid w:val="0066035A"/>
    <w:rsid w:val="00661D60"/>
    <w:rsid w:val="006635E3"/>
    <w:rsid w:val="006669F3"/>
    <w:rsid w:val="0066700C"/>
    <w:rsid w:val="006712A7"/>
    <w:rsid w:val="00674FC2"/>
    <w:rsid w:val="00677E42"/>
    <w:rsid w:val="00680FE6"/>
    <w:rsid w:val="00682334"/>
    <w:rsid w:val="00684732"/>
    <w:rsid w:val="00684B16"/>
    <w:rsid w:val="0069091C"/>
    <w:rsid w:val="0069625A"/>
    <w:rsid w:val="00696F65"/>
    <w:rsid w:val="00697572"/>
    <w:rsid w:val="006A1348"/>
    <w:rsid w:val="006A301B"/>
    <w:rsid w:val="006A7310"/>
    <w:rsid w:val="006A78E4"/>
    <w:rsid w:val="006B0B8A"/>
    <w:rsid w:val="006B2203"/>
    <w:rsid w:val="006B2A4C"/>
    <w:rsid w:val="006B4496"/>
    <w:rsid w:val="006B4579"/>
    <w:rsid w:val="006B4E9E"/>
    <w:rsid w:val="006B5E67"/>
    <w:rsid w:val="006B6612"/>
    <w:rsid w:val="006C2EB5"/>
    <w:rsid w:val="006C4940"/>
    <w:rsid w:val="006D1142"/>
    <w:rsid w:val="006D18A3"/>
    <w:rsid w:val="006D46E8"/>
    <w:rsid w:val="006D549B"/>
    <w:rsid w:val="006D5970"/>
    <w:rsid w:val="006E3DDB"/>
    <w:rsid w:val="006E481E"/>
    <w:rsid w:val="006E6952"/>
    <w:rsid w:val="006E795F"/>
    <w:rsid w:val="006F0F45"/>
    <w:rsid w:val="006F17E1"/>
    <w:rsid w:val="006F3636"/>
    <w:rsid w:val="00700249"/>
    <w:rsid w:val="00705BE3"/>
    <w:rsid w:val="007069CD"/>
    <w:rsid w:val="0071231A"/>
    <w:rsid w:val="00712E90"/>
    <w:rsid w:val="00713B7E"/>
    <w:rsid w:val="00715C5B"/>
    <w:rsid w:val="0072678F"/>
    <w:rsid w:val="007275EE"/>
    <w:rsid w:val="007276E5"/>
    <w:rsid w:val="00727C4C"/>
    <w:rsid w:val="00730E8D"/>
    <w:rsid w:val="00731F3F"/>
    <w:rsid w:val="00734809"/>
    <w:rsid w:val="00734B7E"/>
    <w:rsid w:val="007406E1"/>
    <w:rsid w:val="0074297F"/>
    <w:rsid w:val="00743E40"/>
    <w:rsid w:val="00747059"/>
    <w:rsid w:val="0075031F"/>
    <w:rsid w:val="00751263"/>
    <w:rsid w:val="00751B33"/>
    <w:rsid w:val="007544FC"/>
    <w:rsid w:val="007551EE"/>
    <w:rsid w:val="0075673A"/>
    <w:rsid w:val="0075704F"/>
    <w:rsid w:val="00757650"/>
    <w:rsid w:val="007610D1"/>
    <w:rsid w:val="00763B2D"/>
    <w:rsid w:val="0076637D"/>
    <w:rsid w:val="00766A7A"/>
    <w:rsid w:val="00772924"/>
    <w:rsid w:val="007837FC"/>
    <w:rsid w:val="007872F2"/>
    <w:rsid w:val="007908E0"/>
    <w:rsid w:val="00793EB3"/>
    <w:rsid w:val="00794205"/>
    <w:rsid w:val="00796D45"/>
    <w:rsid w:val="007A11F5"/>
    <w:rsid w:val="007A1F6A"/>
    <w:rsid w:val="007A5374"/>
    <w:rsid w:val="007B0CEB"/>
    <w:rsid w:val="007B0DE3"/>
    <w:rsid w:val="007B1BFD"/>
    <w:rsid w:val="007B4FEE"/>
    <w:rsid w:val="007B59B9"/>
    <w:rsid w:val="007B7191"/>
    <w:rsid w:val="007B76F1"/>
    <w:rsid w:val="007C0A5D"/>
    <w:rsid w:val="007C1D94"/>
    <w:rsid w:val="007C2401"/>
    <w:rsid w:val="007C556F"/>
    <w:rsid w:val="007C5CFF"/>
    <w:rsid w:val="007C6A87"/>
    <w:rsid w:val="007D0A07"/>
    <w:rsid w:val="007D133D"/>
    <w:rsid w:val="007D3EB4"/>
    <w:rsid w:val="007D3F16"/>
    <w:rsid w:val="007F3F7E"/>
    <w:rsid w:val="007F4BA4"/>
    <w:rsid w:val="007F5061"/>
    <w:rsid w:val="007F5BE2"/>
    <w:rsid w:val="007F7AE9"/>
    <w:rsid w:val="008023BF"/>
    <w:rsid w:val="00804E41"/>
    <w:rsid w:val="00805315"/>
    <w:rsid w:val="00806E7C"/>
    <w:rsid w:val="00811B44"/>
    <w:rsid w:val="00811FC7"/>
    <w:rsid w:val="00813CEC"/>
    <w:rsid w:val="008142F9"/>
    <w:rsid w:val="0081534C"/>
    <w:rsid w:val="00816B17"/>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608C7"/>
    <w:rsid w:val="00861038"/>
    <w:rsid w:val="008657E7"/>
    <w:rsid w:val="00865B58"/>
    <w:rsid w:val="00866B50"/>
    <w:rsid w:val="00867A63"/>
    <w:rsid w:val="00867B7E"/>
    <w:rsid w:val="008708F1"/>
    <w:rsid w:val="00871960"/>
    <w:rsid w:val="0087369F"/>
    <w:rsid w:val="0087606A"/>
    <w:rsid w:val="00880539"/>
    <w:rsid w:val="008859E8"/>
    <w:rsid w:val="0088737B"/>
    <w:rsid w:val="0089040C"/>
    <w:rsid w:val="00892716"/>
    <w:rsid w:val="00893067"/>
    <w:rsid w:val="008933DE"/>
    <w:rsid w:val="00895FCE"/>
    <w:rsid w:val="00897F3E"/>
    <w:rsid w:val="008A1F90"/>
    <w:rsid w:val="008A21B4"/>
    <w:rsid w:val="008A2DA2"/>
    <w:rsid w:val="008A674E"/>
    <w:rsid w:val="008B07DE"/>
    <w:rsid w:val="008B10B4"/>
    <w:rsid w:val="008B28E7"/>
    <w:rsid w:val="008B63F6"/>
    <w:rsid w:val="008C14C7"/>
    <w:rsid w:val="008C2FFB"/>
    <w:rsid w:val="008C5273"/>
    <w:rsid w:val="008C5B91"/>
    <w:rsid w:val="008C6EEA"/>
    <w:rsid w:val="008C7770"/>
    <w:rsid w:val="008C79C7"/>
    <w:rsid w:val="008D5813"/>
    <w:rsid w:val="008D634E"/>
    <w:rsid w:val="008D778A"/>
    <w:rsid w:val="008D78C9"/>
    <w:rsid w:val="008E1D71"/>
    <w:rsid w:val="008E561D"/>
    <w:rsid w:val="008E7054"/>
    <w:rsid w:val="008E738F"/>
    <w:rsid w:val="008E741E"/>
    <w:rsid w:val="008E75B9"/>
    <w:rsid w:val="008E7B15"/>
    <w:rsid w:val="008F32D9"/>
    <w:rsid w:val="00900105"/>
    <w:rsid w:val="00901D1C"/>
    <w:rsid w:val="00902A65"/>
    <w:rsid w:val="00905E30"/>
    <w:rsid w:val="00906ADE"/>
    <w:rsid w:val="009079BD"/>
    <w:rsid w:val="009105A0"/>
    <w:rsid w:val="00912BD9"/>
    <w:rsid w:val="00920E5B"/>
    <w:rsid w:val="00921BE7"/>
    <w:rsid w:val="00926436"/>
    <w:rsid w:val="0093018C"/>
    <w:rsid w:val="00935A47"/>
    <w:rsid w:val="0093624E"/>
    <w:rsid w:val="009429A3"/>
    <w:rsid w:val="009544C0"/>
    <w:rsid w:val="00954FA4"/>
    <w:rsid w:val="00956AE9"/>
    <w:rsid w:val="00962CBD"/>
    <w:rsid w:val="00964CC6"/>
    <w:rsid w:val="00976C42"/>
    <w:rsid w:val="00980FB4"/>
    <w:rsid w:val="009830B8"/>
    <w:rsid w:val="0098427C"/>
    <w:rsid w:val="0098451B"/>
    <w:rsid w:val="00986B43"/>
    <w:rsid w:val="00986C0B"/>
    <w:rsid w:val="00991FDA"/>
    <w:rsid w:val="00997589"/>
    <w:rsid w:val="0099775F"/>
    <w:rsid w:val="009A03A2"/>
    <w:rsid w:val="009A5F3B"/>
    <w:rsid w:val="009A6F87"/>
    <w:rsid w:val="009B0B61"/>
    <w:rsid w:val="009B28C0"/>
    <w:rsid w:val="009B2959"/>
    <w:rsid w:val="009B7136"/>
    <w:rsid w:val="009C3FEB"/>
    <w:rsid w:val="009C5E2D"/>
    <w:rsid w:val="009C6092"/>
    <w:rsid w:val="009D0452"/>
    <w:rsid w:val="009D4365"/>
    <w:rsid w:val="009D4E3B"/>
    <w:rsid w:val="009D7BC9"/>
    <w:rsid w:val="009E122F"/>
    <w:rsid w:val="009E1982"/>
    <w:rsid w:val="009E23DE"/>
    <w:rsid w:val="009E4D2C"/>
    <w:rsid w:val="009E7764"/>
    <w:rsid w:val="009F04C4"/>
    <w:rsid w:val="009F0978"/>
    <w:rsid w:val="009F3AEC"/>
    <w:rsid w:val="00A00081"/>
    <w:rsid w:val="00A03794"/>
    <w:rsid w:val="00A06422"/>
    <w:rsid w:val="00A10A35"/>
    <w:rsid w:val="00A10D56"/>
    <w:rsid w:val="00A12AAE"/>
    <w:rsid w:val="00A12F22"/>
    <w:rsid w:val="00A15AA1"/>
    <w:rsid w:val="00A16DD1"/>
    <w:rsid w:val="00A215F2"/>
    <w:rsid w:val="00A22441"/>
    <w:rsid w:val="00A23F3B"/>
    <w:rsid w:val="00A24406"/>
    <w:rsid w:val="00A25F64"/>
    <w:rsid w:val="00A303B9"/>
    <w:rsid w:val="00A329BD"/>
    <w:rsid w:val="00A37416"/>
    <w:rsid w:val="00A40ED6"/>
    <w:rsid w:val="00A47312"/>
    <w:rsid w:val="00A47621"/>
    <w:rsid w:val="00A479CD"/>
    <w:rsid w:val="00A50CB9"/>
    <w:rsid w:val="00A50CFC"/>
    <w:rsid w:val="00A510DF"/>
    <w:rsid w:val="00A542F6"/>
    <w:rsid w:val="00A54974"/>
    <w:rsid w:val="00A54A54"/>
    <w:rsid w:val="00A54D67"/>
    <w:rsid w:val="00A55A3F"/>
    <w:rsid w:val="00A55D47"/>
    <w:rsid w:val="00A61A77"/>
    <w:rsid w:val="00A63038"/>
    <w:rsid w:val="00A64428"/>
    <w:rsid w:val="00A652F6"/>
    <w:rsid w:val="00A6549F"/>
    <w:rsid w:val="00A65861"/>
    <w:rsid w:val="00A72947"/>
    <w:rsid w:val="00A732EA"/>
    <w:rsid w:val="00A73E37"/>
    <w:rsid w:val="00A7489E"/>
    <w:rsid w:val="00A74CDB"/>
    <w:rsid w:val="00A76001"/>
    <w:rsid w:val="00A8015F"/>
    <w:rsid w:val="00A85039"/>
    <w:rsid w:val="00A906AA"/>
    <w:rsid w:val="00A92921"/>
    <w:rsid w:val="00A94C5E"/>
    <w:rsid w:val="00AA252C"/>
    <w:rsid w:val="00AA33C0"/>
    <w:rsid w:val="00AA599E"/>
    <w:rsid w:val="00AA666E"/>
    <w:rsid w:val="00AA7ED1"/>
    <w:rsid w:val="00AB0CEB"/>
    <w:rsid w:val="00AB1382"/>
    <w:rsid w:val="00AB1AF2"/>
    <w:rsid w:val="00AB1F3D"/>
    <w:rsid w:val="00AB5518"/>
    <w:rsid w:val="00AC1356"/>
    <w:rsid w:val="00AC151B"/>
    <w:rsid w:val="00AC1C8B"/>
    <w:rsid w:val="00AC2794"/>
    <w:rsid w:val="00AC29AC"/>
    <w:rsid w:val="00AC2EEE"/>
    <w:rsid w:val="00AC4A04"/>
    <w:rsid w:val="00AD2B38"/>
    <w:rsid w:val="00AD336F"/>
    <w:rsid w:val="00AD58D3"/>
    <w:rsid w:val="00AD68EE"/>
    <w:rsid w:val="00AE0959"/>
    <w:rsid w:val="00AE134C"/>
    <w:rsid w:val="00AE151A"/>
    <w:rsid w:val="00AE1868"/>
    <w:rsid w:val="00AE1A76"/>
    <w:rsid w:val="00AE2564"/>
    <w:rsid w:val="00AE301F"/>
    <w:rsid w:val="00AE3302"/>
    <w:rsid w:val="00AE5BA6"/>
    <w:rsid w:val="00AE6500"/>
    <w:rsid w:val="00AE7077"/>
    <w:rsid w:val="00AF61C2"/>
    <w:rsid w:val="00AF6CC6"/>
    <w:rsid w:val="00B01C7C"/>
    <w:rsid w:val="00B0296A"/>
    <w:rsid w:val="00B04ECA"/>
    <w:rsid w:val="00B07E79"/>
    <w:rsid w:val="00B12295"/>
    <w:rsid w:val="00B12C04"/>
    <w:rsid w:val="00B137BE"/>
    <w:rsid w:val="00B1602A"/>
    <w:rsid w:val="00B16494"/>
    <w:rsid w:val="00B17E34"/>
    <w:rsid w:val="00B17FA0"/>
    <w:rsid w:val="00B20B19"/>
    <w:rsid w:val="00B2292C"/>
    <w:rsid w:val="00B22C3C"/>
    <w:rsid w:val="00B24344"/>
    <w:rsid w:val="00B26002"/>
    <w:rsid w:val="00B26769"/>
    <w:rsid w:val="00B2754B"/>
    <w:rsid w:val="00B275B0"/>
    <w:rsid w:val="00B31C91"/>
    <w:rsid w:val="00B3747F"/>
    <w:rsid w:val="00B42E76"/>
    <w:rsid w:val="00B43194"/>
    <w:rsid w:val="00B43935"/>
    <w:rsid w:val="00B4626B"/>
    <w:rsid w:val="00B47388"/>
    <w:rsid w:val="00B47734"/>
    <w:rsid w:val="00B50FBA"/>
    <w:rsid w:val="00B54853"/>
    <w:rsid w:val="00B55610"/>
    <w:rsid w:val="00B558EB"/>
    <w:rsid w:val="00B577D3"/>
    <w:rsid w:val="00B60466"/>
    <w:rsid w:val="00B6548F"/>
    <w:rsid w:val="00B703E4"/>
    <w:rsid w:val="00B71A32"/>
    <w:rsid w:val="00B71B2E"/>
    <w:rsid w:val="00B7502A"/>
    <w:rsid w:val="00B75241"/>
    <w:rsid w:val="00B77305"/>
    <w:rsid w:val="00B82CC2"/>
    <w:rsid w:val="00B82EDA"/>
    <w:rsid w:val="00B84A89"/>
    <w:rsid w:val="00B90F42"/>
    <w:rsid w:val="00B9256C"/>
    <w:rsid w:val="00B92BEF"/>
    <w:rsid w:val="00B94443"/>
    <w:rsid w:val="00B94AB0"/>
    <w:rsid w:val="00B9689A"/>
    <w:rsid w:val="00B97056"/>
    <w:rsid w:val="00BA4A65"/>
    <w:rsid w:val="00BA531E"/>
    <w:rsid w:val="00BA55B7"/>
    <w:rsid w:val="00BB06CB"/>
    <w:rsid w:val="00BB261F"/>
    <w:rsid w:val="00BB2887"/>
    <w:rsid w:val="00BB5EAA"/>
    <w:rsid w:val="00BB5F11"/>
    <w:rsid w:val="00BB6638"/>
    <w:rsid w:val="00BB7529"/>
    <w:rsid w:val="00BB7FD2"/>
    <w:rsid w:val="00BC04FA"/>
    <w:rsid w:val="00BC1010"/>
    <w:rsid w:val="00BC1995"/>
    <w:rsid w:val="00BC1C22"/>
    <w:rsid w:val="00BC460B"/>
    <w:rsid w:val="00BC5725"/>
    <w:rsid w:val="00BD30B1"/>
    <w:rsid w:val="00BD3919"/>
    <w:rsid w:val="00BD62B9"/>
    <w:rsid w:val="00BE0F7B"/>
    <w:rsid w:val="00BE10C2"/>
    <w:rsid w:val="00BE1AB1"/>
    <w:rsid w:val="00BE3C75"/>
    <w:rsid w:val="00BE4D51"/>
    <w:rsid w:val="00BE5F56"/>
    <w:rsid w:val="00BE6500"/>
    <w:rsid w:val="00BE6B9C"/>
    <w:rsid w:val="00BF0045"/>
    <w:rsid w:val="00BF0D6C"/>
    <w:rsid w:val="00BF4B22"/>
    <w:rsid w:val="00BF5E9B"/>
    <w:rsid w:val="00BF6671"/>
    <w:rsid w:val="00C007CF"/>
    <w:rsid w:val="00C01D14"/>
    <w:rsid w:val="00C01D97"/>
    <w:rsid w:val="00C025B4"/>
    <w:rsid w:val="00C0463D"/>
    <w:rsid w:val="00C075C2"/>
    <w:rsid w:val="00C101B0"/>
    <w:rsid w:val="00C103B5"/>
    <w:rsid w:val="00C161FD"/>
    <w:rsid w:val="00C2316B"/>
    <w:rsid w:val="00C23F17"/>
    <w:rsid w:val="00C247F4"/>
    <w:rsid w:val="00C249F3"/>
    <w:rsid w:val="00C253B9"/>
    <w:rsid w:val="00C26D0D"/>
    <w:rsid w:val="00C27846"/>
    <w:rsid w:val="00C27C95"/>
    <w:rsid w:val="00C300D2"/>
    <w:rsid w:val="00C303C5"/>
    <w:rsid w:val="00C3270F"/>
    <w:rsid w:val="00C3278B"/>
    <w:rsid w:val="00C33375"/>
    <w:rsid w:val="00C34C23"/>
    <w:rsid w:val="00C42005"/>
    <w:rsid w:val="00C4462E"/>
    <w:rsid w:val="00C4664D"/>
    <w:rsid w:val="00C472AA"/>
    <w:rsid w:val="00C50A05"/>
    <w:rsid w:val="00C542D7"/>
    <w:rsid w:val="00C54AED"/>
    <w:rsid w:val="00C550CA"/>
    <w:rsid w:val="00C5695A"/>
    <w:rsid w:val="00C57B67"/>
    <w:rsid w:val="00C57D24"/>
    <w:rsid w:val="00C57E44"/>
    <w:rsid w:val="00C604D6"/>
    <w:rsid w:val="00C63145"/>
    <w:rsid w:val="00C637F4"/>
    <w:rsid w:val="00C63D00"/>
    <w:rsid w:val="00C6435B"/>
    <w:rsid w:val="00C6441B"/>
    <w:rsid w:val="00C65921"/>
    <w:rsid w:val="00C7108B"/>
    <w:rsid w:val="00C71705"/>
    <w:rsid w:val="00C7370C"/>
    <w:rsid w:val="00C74116"/>
    <w:rsid w:val="00C75883"/>
    <w:rsid w:val="00C8089F"/>
    <w:rsid w:val="00C832A2"/>
    <w:rsid w:val="00C836CC"/>
    <w:rsid w:val="00C87A74"/>
    <w:rsid w:val="00C91E78"/>
    <w:rsid w:val="00C92C71"/>
    <w:rsid w:val="00C93410"/>
    <w:rsid w:val="00C939C5"/>
    <w:rsid w:val="00C93F8F"/>
    <w:rsid w:val="00CA2603"/>
    <w:rsid w:val="00CA3593"/>
    <w:rsid w:val="00CA5726"/>
    <w:rsid w:val="00CB258E"/>
    <w:rsid w:val="00CB3C8F"/>
    <w:rsid w:val="00CC02F1"/>
    <w:rsid w:val="00CC11A6"/>
    <w:rsid w:val="00CC135E"/>
    <w:rsid w:val="00CC7226"/>
    <w:rsid w:val="00CD0735"/>
    <w:rsid w:val="00CD0B0E"/>
    <w:rsid w:val="00CD5D3F"/>
    <w:rsid w:val="00CE14B9"/>
    <w:rsid w:val="00CE424D"/>
    <w:rsid w:val="00CE4521"/>
    <w:rsid w:val="00CE7DA2"/>
    <w:rsid w:val="00CF016C"/>
    <w:rsid w:val="00CF2F8A"/>
    <w:rsid w:val="00CF3C7E"/>
    <w:rsid w:val="00CF3DB3"/>
    <w:rsid w:val="00CF3F80"/>
    <w:rsid w:val="00CF7997"/>
    <w:rsid w:val="00D04BD1"/>
    <w:rsid w:val="00D052BC"/>
    <w:rsid w:val="00D07026"/>
    <w:rsid w:val="00D10F85"/>
    <w:rsid w:val="00D12AD7"/>
    <w:rsid w:val="00D22C8F"/>
    <w:rsid w:val="00D24F5C"/>
    <w:rsid w:val="00D30B30"/>
    <w:rsid w:val="00D33491"/>
    <w:rsid w:val="00D3442D"/>
    <w:rsid w:val="00D36DBF"/>
    <w:rsid w:val="00D40A5F"/>
    <w:rsid w:val="00D43444"/>
    <w:rsid w:val="00D448AA"/>
    <w:rsid w:val="00D44F8E"/>
    <w:rsid w:val="00D46165"/>
    <w:rsid w:val="00D47527"/>
    <w:rsid w:val="00D5154C"/>
    <w:rsid w:val="00D51FD5"/>
    <w:rsid w:val="00D5225B"/>
    <w:rsid w:val="00D53847"/>
    <w:rsid w:val="00D55DE0"/>
    <w:rsid w:val="00D607EF"/>
    <w:rsid w:val="00D60F88"/>
    <w:rsid w:val="00D633FD"/>
    <w:rsid w:val="00D646BD"/>
    <w:rsid w:val="00D67856"/>
    <w:rsid w:val="00D71201"/>
    <w:rsid w:val="00D720C7"/>
    <w:rsid w:val="00D736EF"/>
    <w:rsid w:val="00D77227"/>
    <w:rsid w:val="00D8380C"/>
    <w:rsid w:val="00D851D2"/>
    <w:rsid w:val="00D876E6"/>
    <w:rsid w:val="00D905A5"/>
    <w:rsid w:val="00D90707"/>
    <w:rsid w:val="00D90958"/>
    <w:rsid w:val="00D91B6F"/>
    <w:rsid w:val="00D93487"/>
    <w:rsid w:val="00DA1025"/>
    <w:rsid w:val="00DA22EC"/>
    <w:rsid w:val="00DA46D6"/>
    <w:rsid w:val="00DA4B27"/>
    <w:rsid w:val="00DA4F94"/>
    <w:rsid w:val="00DA5860"/>
    <w:rsid w:val="00DA5E05"/>
    <w:rsid w:val="00DA6AAA"/>
    <w:rsid w:val="00DA7BB1"/>
    <w:rsid w:val="00DB0138"/>
    <w:rsid w:val="00DB2767"/>
    <w:rsid w:val="00DB3E34"/>
    <w:rsid w:val="00DC096B"/>
    <w:rsid w:val="00DC1774"/>
    <w:rsid w:val="00DC1B10"/>
    <w:rsid w:val="00DC4729"/>
    <w:rsid w:val="00DC4A92"/>
    <w:rsid w:val="00DD19CC"/>
    <w:rsid w:val="00DE257F"/>
    <w:rsid w:val="00DE5E84"/>
    <w:rsid w:val="00DF2F8E"/>
    <w:rsid w:val="00E00577"/>
    <w:rsid w:val="00E03B32"/>
    <w:rsid w:val="00E0524C"/>
    <w:rsid w:val="00E12A23"/>
    <w:rsid w:val="00E17160"/>
    <w:rsid w:val="00E32872"/>
    <w:rsid w:val="00E3432A"/>
    <w:rsid w:val="00E35112"/>
    <w:rsid w:val="00E35BEC"/>
    <w:rsid w:val="00E4593A"/>
    <w:rsid w:val="00E45F8F"/>
    <w:rsid w:val="00E50166"/>
    <w:rsid w:val="00E504C3"/>
    <w:rsid w:val="00E50821"/>
    <w:rsid w:val="00E51F91"/>
    <w:rsid w:val="00E524D6"/>
    <w:rsid w:val="00E53723"/>
    <w:rsid w:val="00E559CE"/>
    <w:rsid w:val="00E560A0"/>
    <w:rsid w:val="00E56B3B"/>
    <w:rsid w:val="00E60F42"/>
    <w:rsid w:val="00E616E8"/>
    <w:rsid w:val="00E6746C"/>
    <w:rsid w:val="00E7086E"/>
    <w:rsid w:val="00E73C41"/>
    <w:rsid w:val="00E75911"/>
    <w:rsid w:val="00E7598F"/>
    <w:rsid w:val="00E76F60"/>
    <w:rsid w:val="00E80C71"/>
    <w:rsid w:val="00E812B5"/>
    <w:rsid w:val="00E83096"/>
    <w:rsid w:val="00E83D90"/>
    <w:rsid w:val="00E83F91"/>
    <w:rsid w:val="00E87757"/>
    <w:rsid w:val="00E9107A"/>
    <w:rsid w:val="00E91A6A"/>
    <w:rsid w:val="00E91F62"/>
    <w:rsid w:val="00E929FD"/>
    <w:rsid w:val="00E93240"/>
    <w:rsid w:val="00E9479B"/>
    <w:rsid w:val="00E94E22"/>
    <w:rsid w:val="00E97171"/>
    <w:rsid w:val="00EA0EEE"/>
    <w:rsid w:val="00EA3E56"/>
    <w:rsid w:val="00EA4D48"/>
    <w:rsid w:val="00EA57A7"/>
    <w:rsid w:val="00EB2173"/>
    <w:rsid w:val="00EB2F78"/>
    <w:rsid w:val="00EB3926"/>
    <w:rsid w:val="00EB3C73"/>
    <w:rsid w:val="00EB62E6"/>
    <w:rsid w:val="00EC59A5"/>
    <w:rsid w:val="00ED1B30"/>
    <w:rsid w:val="00ED28A7"/>
    <w:rsid w:val="00ED5D03"/>
    <w:rsid w:val="00EE1AC1"/>
    <w:rsid w:val="00EE276A"/>
    <w:rsid w:val="00EE31B6"/>
    <w:rsid w:val="00EE34B0"/>
    <w:rsid w:val="00EE39D6"/>
    <w:rsid w:val="00EE52AD"/>
    <w:rsid w:val="00EE6767"/>
    <w:rsid w:val="00EE6FAB"/>
    <w:rsid w:val="00EF453A"/>
    <w:rsid w:val="00F01F92"/>
    <w:rsid w:val="00F04053"/>
    <w:rsid w:val="00F05FD7"/>
    <w:rsid w:val="00F10A08"/>
    <w:rsid w:val="00F219B2"/>
    <w:rsid w:val="00F22AC5"/>
    <w:rsid w:val="00F237F2"/>
    <w:rsid w:val="00F254D1"/>
    <w:rsid w:val="00F32B82"/>
    <w:rsid w:val="00F350FB"/>
    <w:rsid w:val="00F4043E"/>
    <w:rsid w:val="00F41795"/>
    <w:rsid w:val="00F4183E"/>
    <w:rsid w:val="00F41BBC"/>
    <w:rsid w:val="00F444F0"/>
    <w:rsid w:val="00F47AF4"/>
    <w:rsid w:val="00F50847"/>
    <w:rsid w:val="00F50972"/>
    <w:rsid w:val="00F53F27"/>
    <w:rsid w:val="00F546D1"/>
    <w:rsid w:val="00F56CB0"/>
    <w:rsid w:val="00F601ED"/>
    <w:rsid w:val="00F621FF"/>
    <w:rsid w:val="00F64F45"/>
    <w:rsid w:val="00F66272"/>
    <w:rsid w:val="00F7074B"/>
    <w:rsid w:val="00F709C0"/>
    <w:rsid w:val="00F853EE"/>
    <w:rsid w:val="00F87ECD"/>
    <w:rsid w:val="00F925B8"/>
    <w:rsid w:val="00F927A1"/>
    <w:rsid w:val="00F92E4D"/>
    <w:rsid w:val="00F93E31"/>
    <w:rsid w:val="00F95D08"/>
    <w:rsid w:val="00F96F0C"/>
    <w:rsid w:val="00FA0320"/>
    <w:rsid w:val="00FA0E9D"/>
    <w:rsid w:val="00FA3764"/>
    <w:rsid w:val="00FA54B2"/>
    <w:rsid w:val="00FA56ED"/>
    <w:rsid w:val="00FB24EA"/>
    <w:rsid w:val="00FB5FA6"/>
    <w:rsid w:val="00FB65FE"/>
    <w:rsid w:val="00FB7D2C"/>
    <w:rsid w:val="00FC1310"/>
    <w:rsid w:val="00FC2FF3"/>
    <w:rsid w:val="00FC3263"/>
    <w:rsid w:val="00FC3F73"/>
    <w:rsid w:val="00FC51F9"/>
    <w:rsid w:val="00FC5B40"/>
    <w:rsid w:val="00FC5FF8"/>
    <w:rsid w:val="00FC6C59"/>
    <w:rsid w:val="00FD1196"/>
    <w:rsid w:val="00FD2273"/>
    <w:rsid w:val="00FD271B"/>
    <w:rsid w:val="00FD3D7C"/>
    <w:rsid w:val="00FD4F8F"/>
    <w:rsid w:val="00FD6982"/>
    <w:rsid w:val="00FE0C16"/>
    <w:rsid w:val="00FE14B1"/>
    <w:rsid w:val="00FE4948"/>
    <w:rsid w:val="00FE6607"/>
    <w:rsid w:val="00FF0070"/>
    <w:rsid w:val="00FF07C3"/>
    <w:rsid w:val="00FF165E"/>
    <w:rsid w:val="00FF5F6A"/>
    <w:rsid w:val="00FF6F64"/>
    <w:rsid w:val="00FF7784"/>
    <w:rsid w:val="00FF7CC1"/>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A63038"/>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ocialcare.wales/learning-and-development/national-occupational-standards-nos" TargetMode="External"/><Relationship Id="rId4" Type="http://schemas.openxmlformats.org/officeDocument/2006/relationships/settings" Target="settings.xml"/><Relationship Id="rId9" Type="http://schemas.openxmlformats.org/officeDocument/2006/relationships/hyperlink" Target="http://www.moodle.uws.ac.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43FDA8-55F5-43AE-A480-EDDE3AAB6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12338</Words>
  <Characters>70331</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Caryl M Davies</cp:lastModifiedBy>
  <cp:revision>2</cp:revision>
  <cp:lastPrinted>2014-08-26T08:55:00Z</cp:lastPrinted>
  <dcterms:created xsi:type="dcterms:W3CDTF">2021-01-12T11:30:00Z</dcterms:created>
  <dcterms:modified xsi:type="dcterms:W3CDTF">2021-01-12T11:30:00Z</dcterms:modified>
</cp:coreProperties>
</file>