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D11826" w14:textId="77777777" w:rsidR="0090668C" w:rsidRDefault="0090668C" w:rsidP="0090668C">
      <w:pPr>
        <w:jc w:val="center"/>
        <w:rPr>
          <w:rFonts w:ascii="Times New Roman" w:hAnsi="Times New Roman" w:cs="Times New Roman"/>
          <w:sz w:val="28"/>
          <w:szCs w:val="28"/>
        </w:rPr>
      </w:pPr>
    </w:p>
    <w:p w14:paraId="029839AF" w14:textId="77777777" w:rsidR="0090668C" w:rsidRDefault="0090668C" w:rsidP="0090668C">
      <w:pPr>
        <w:jc w:val="center"/>
        <w:rPr>
          <w:rFonts w:ascii="Times New Roman" w:hAnsi="Times New Roman" w:cs="Times New Roman"/>
          <w:sz w:val="28"/>
          <w:szCs w:val="28"/>
        </w:rPr>
      </w:pPr>
      <w:r>
        <w:rPr>
          <w:noProof/>
          <w:lang w:eastAsia="en-GB"/>
        </w:rPr>
        <w:drawing>
          <wp:inline distT="0" distB="0" distL="0" distR="0" wp14:anchorId="6249B693" wp14:editId="40EE1FF1">
            <wp:extent cx="3444688" cy="1325880"/>
            <wp:effectExtent l="514350" t="114300" r="118110" b="1790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458222" cy="1331089"/>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4E993D1" w14:textId="77777777" w:rsidR="0090668C" w:rsidRDefault="0090668C" w:rsidP="0090668C">
      <w:pPr>
        <w:rPr>
          <w:rFonts w:ascii="Times New Roman" w:hAnsi="Times New Roman" w:cs="Times New Roman"/>
          <w:sz w:val="40"/>
          <w:szCs w:val="40"/>
        </w:rPr>
      </w:pPr>
      <w:r>
        <w:rPr>
          <w:rFonts w:ascii="Times New Roman" w:hAnsi="Times New Roman" w:cs="Times New Roman"/>
          <w:sz w:val="40"/>
          <w:szCs w:val="40"/>
        </w:rPr>
        <w:t>Programme: BA Business Management</w:t>
      </w:r>
    </w:p>
    <w:p w14:paraId="2FD876F8" w14:textId="77777777" w:rsidR="0090668C" w:rsidRDefault="0090668C" w:rsidP="0090668C">
      <w:pPr>
        <w:rPr>
          <w:rFonts w:ascii="Times New Roman" w:hAnsi="Times New Roman" w:cs="Times New Roman"/>
          <w:sz w:val="40"/>
          <w:szCs w:val="40"/>
        </w:rPr>
      </w:pPr>
      <w:r>
        <w:rPr>
          <w:rFonts w:ascii="Times New Roman" w:hAnsi="Times New Roman" w:cs="Times New Roman"/>
          <w:sz w:val="40"/>
          <w:szCs w:val="40"/>
        </w:rPr>
        <w:t>Accounting Fundamentals</w:t>
      </w:r>
    </w:p>
    <w:p w14:paraId="1E58E1DC" w14:textId="77777777" w:rsidR="0090668C" w:rsidRPr="00C022CB" w:rsidRDefault="0090668C" w:rsidP="0090668C">
      <w:pPr>
        <w:rPr>
          <w:rFonts w:ascii="Times New Roman" w:hAnsi="Times New Roman" w:cs="Times New Roman"/>
          <w:sz w:val="40"/>
          <w:szCs w:val="40"/>
        </w:rPr>
      </w:pPr>
      <w:r w:rsidRPr="00C022CB">
        <w:rPr>
          <w:rFonts w:ascii="Times New Roman" w:hAnsi="Times New Roman" w:cs="Times New Roman"/>
          <w:sz w:val="40"/>
          <w:szCs w:val="40"/>
        </w:rPr>
        <w:t>Module code:  LCBB400</w:t>
      </w:r>
      <w:r>
        <w:rPr>
          <w:rFonts w:ascii="Times New Roman" w:hAnsi="Times New Roman" w:cs="Times New Roman"/>
          <w:sz w:val="40"/>
          <w:szCs w:val="40"/>
        </w:rPr>
        <w:t>1</w:t>
      </w:r>
    </w:p>
    <w:p w14:paraId="52DD7FA0" w14:textId="77777777" w:rsidR="0090668C" w:rsidRDefault="0090668C" w:rsidP="0090668C">
      <w:pPr>
        <w:rPr>
          <w:rFonts w:ascii="Times New Roman" w:hAnsi="Times New Roman" w:cs="Times New Roman"/>
          <w:sz w:val="40"/>
          <w:szCs w:val="40"/>
        </w:rPr>
      </w:pPr>
      <w:r w:rsidRPr="00A60DB0">
        <w:rPr>
          <w:rFonts w:ascii="Times New Roman" w:hAnsi="Times New Roman" w:cs="Times New Roman"/>
          <w:sz w:val="40"/>
          <w:szCs w:val="40"/>
        </w:rPr>
        <w:t>Lecturer/Tutor:</w:t>
      </w:r>
      <w:r>
        <w:rPr>
          <w:rFonts w:ascii="Times New Roman" w:hAnsi="Times New Roman" w:cs="Times New Roman"/>
          <w:sz w:val="40"/>
          <w:szCs w:val="40"/>
        </w:rPr>
        <w:t xml:space="preserve"> Riaz Bhatti</w:t>
      </w:r>
    </w:p>
    <w:p w14:paraId="1675FAA3" w14:textId="77777777" w:rsidR="0090668C" w:rsidRPr="00A60DB0" w:rsidRDefault="0090668C" w:rsidP="0090668C">
      <w:pPr>
        <w:rPr>
          <w:rFonts w:ascii="Times New Roman" w:hAnsi="Times New Roman" w:cs="Times New Roman"/>
          <w:sz w:val="40"/>
          <w:szCs w:val="40"/>
        </w:rPr>
      </w:pPr>
      <w:r w:rsidRPr="00A60DB0">
        <w:rPr>
          <w:rFonts w:ascii="Times New Roman" w:hAnsi="Times New Roman" w:cs="Times New Roman"/>
          <w:sz w:val="40"/>
          <w:szCs w:val="40"/>
        </w:rPr>
        <w:t>Student: Teodor</w:t>
      </w:r>
      <w:r>
        <w:rPr>
          <w:rFonts w:ascii="Times New Roman" w:hAnsi="Times New Roman" w:cs="Times New Roman"/>
          <w:sz w:val="40"/>
          <w:szCs w:val="40"/>
        </w:rPr>
        <w:t xml:space="preserve"> Angelov</w:t>
      </w:r>
    </w:p>
    <w:p w14:paraId="471D0D11" w14:textId="77777777" w:rsidR="0090668C" w:rsidRPr="00A60DB0" w:rsidRDefault="0090668C" w:rsidP="0090668C">
      <w:pP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408B1473" w14:textId="77777777" w:rsidR="0090668C" w:rsidRDefault="0090668C" w:rsidP="0090668C">
      <w:pPr>
        <w:rPr>
          <w:rFonts w:ascii="Times New Roman" w:hAnsi="Times New Roman" w:cs="Times New Roman"/>
          <w:b/>
          <w:sz w:val="40"/>
          <w:szCs w:val="40"/>
        </w:rPr>
      </w:pPr>
    </w:p>
    <w:p w14:paraId="329C605C" w14:textId="723A19AA" w:rsidR="0090668C" w:rsidRPr="00C022CB" w:rsidRDefault="0090668C" w:rsidP="0090668C">
      <w:pPr>
        <w:jc w:val="both"/>
        <w:rPr>
          <w:rFonts w:ascii="Times New Roman" w:hAnsi="Times New Roman" w:cs="Times New Roman"/>
          <w:b/>
          <w:sz w:val="40"/>
          <w:szCs w:val="40"/>
        </w:rPr>
      </w:pPr>
      <w:r>
        <w:rPr>
          <w:rFonts w:ascii="Times New Roman" w:hAnsi="Times New Roman" w:cs="Times New Roman"/>
          <w:b/>
          <w:sz w:val="40"/>
          <w:szCs w:val="40"/>
        </w:rPr>
        <w:t>EXAM</w:t>
      </w:r>
    </w:p>
    <w:p w14:paraId="3429886F" w14:textId="77777777" w:rsidR="0090668C" w:rsidRDefault="0090668C" w:rsidP="0090668C">
      <w:pPr>
        <w:pStyle w:val="Default"/>
        <w:rPr>
          <w:b/>
          <w:bCs/>
          <w:color w:val="FF0000"/>
          <w:sz w:val="23"/>
          <w:szCs w:val="23"/>
        </w:rPr>
      </w:pPr>
    </w:p>
    <w:p w14:paraId="35BC6329" w14:textId="77777777" w:rsidR="0090668C" w:rsidRPr="00E96376" w:rsidRDefault="0090668C" w:rsidP="0090668C">
      <w:pPr>
        <w:rPr>
          <w:rFonts w:ascii="Times New Roman" w:hAnsi="Times New Roman" w:cs="Times New Roman"/>
          <w:sz w:val="28"/>
          <w:szCs w:val="28"/>
        </w:rPr>
      </w:pPr>
      <w:r w:rsidRPr="00E96376">
        <w:rPr>
          <w:rFonts w:ascii="Times New Roman" w:hAnsi="Times New Roman" w:cs="Times New Roman"/>
          <w:sz w:val="28"/>
          <w:szCs w:val="28"/>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3863CA17" w14:textId="77777777" w:rsidR="0090668C" w:rsidRDefault="0090668C" w:rsidP="0090668C">
      <w:pPr>
        <w:pStyle w:val="Default"/>
        <w:rPr>
          <w:b/>
          <w:bCs/>
          <w:color w:val="FF0000"/>
          <w:sz w:val="23"/>
          <w:szCs w:val="23"/>
        </w:rPr>
      </w:pPr>
    </w:p>
    <w:p w14:paraId="674C9DEF" w14:textId="77777777" w:rsidR="0090668C" w:rsidRDefault="0090668C" w:rsidP="0090668C">
      <w:pPr>
        <w:pStyle w:val="Default"/>
        <w:rPr>
          <w:b/>
          <w:bCs/>
          <w:color w:val="FF0000"/>
          <w:sz w:val="23"/>
          <w:szCs w:val="23"/>
        </w:rPr>
      </w:pPr>
    </w:p>
    <w:p w14:paraId="0153C1E7" w14:textId="77777777" w:rsidR="0090668C" w:rsidRDefault="0090668C" w:rsidP="0090668C">
      <w:pPr>
        <w:pStyle w:val="Default"/>
        <w:rPr>
          <w:b/>
          <w:bCs/>
          <w:color w:val="FF0000"/>
          <w:sz w:val="23"/>
          <w:szCs w:val="23"/>
        </w:rPr>
      </w:pPr>
    </w:p>
    <w:p w14:paraId="054279DD" w14:textId="77777777" w:rsidR="0090668C" w:rsidRDefault="0090668C" w:rsidP="0090668C">
      <w:pP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29/08/2020</w:t>
      </w:r>
    </w:p>
    <w:p w14:paraId="2DE3FF06" w14:textId="1734F4D6" w:rsidR="00B37166" w:rsidRDefault="00B37166"/>
    <w:p w14:paraId="65A18085" w14:textId="7FCC52CB" w:rsidR="0090668C" w:rsidRDefault="0090668C"/>
    <w:p w14:paraId="535F5A81" w14:textId="77777777" w:rsidR="006152CF"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41D33ED5" w14:textId="302C7722" w:rsidR="006152CF"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r>
        <w:rPr>
          <w:noProof/>
        </w:rPr>
        <w:drawing>
          <wp:inline distT="0" distB="0" distL="0" distR="0" wp14:anchorId="34E33343" wp14:editId="554EE2F6">
            <wp:extent cx="5362575" cy="4829175"/>
            <wp:effectExtent l="133350" t="114300" r="142875" b="1619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62575" cy="48291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6A86477" w14:textId="77777777" w:rsidR="006152CF"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26D88DA6" w14:textId="77777777" w:rsidR="006152CF"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23D62BE0" w14:textId="0FDA5363" w:rsidR="006152CF"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Question 1 Solutions</w:t>
      </w:r>
    </w:p>
    <w:p w14:paraId="45BDA7E6" w14:textId="77777777" w:rsidR="006152CF"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31791728" w14:textId="3E9A8E01" w:rsidR="006152CF" w:rsidRPr="002377EB" w:rsidRDefault="006152CF" w:rsidP="005A0E61">
      <w:pPr>
        <w:autoSpaceDE w:val="0"/>
        <w:autoSpaceDN w:val="0"/>
        <w:adjustRightInd w:val="0"/>
        <w:spacing w:after="0" w:line="240" w:lineRule="auto"/>
        <w:rPr>
          <w:rFonts w:ascii="Times New Roman" w:hAnsi="Times New Roman" w:cs="Times New Roman"/>
          <w:color w:val="000000"/>
          <w:sz w:val="28"/>
          <w:szCs w:val="28"/>
        </w:rPr>
      </w:pPr>
      <w:r w:rsidRPr="002377EB">
        <w:rPr>
          <w:rFonts w:ascii="Times New Roman" w:hAnsi="Times New Roman" w:cs="Times New Roman"/>
          <w:color w:val="000000"/>
          <w:sz w:val="28"/>
          <w:szCs w:val="28"/>
        </w:rPr>
        <w:t>Based on the provided information the following calculations has been done:</w:t>
      </w:r>
    </w:p>
    <w:p w14:paraId="11BAD208" w14:textId="77777777" w:rsidR="002377EB" w:rsidRPr="002377EB" w:rsidRDefault="002377EB" w:rsidP="002377EB">
      <w:pPr>
        <w:rPr>
          <w:rFonts w:ascii="Times New Roman" w:hAnsi="Times New Roman" w:cs="Times New Roman"/>
          <w:sz w:val="28"/>
          <w:szCs w:val="28"/>
        </w:rPr>
      </w:pPr>
      <w:r w:rsidRPr="002377EB">
        <w:rPr>
          <w:rFonts w:ascii="Times New Roman" w:hAnsi="Times New Roman" w:cs="Times New Roman"/>
          <w:sz w:val="28"/>
          <w:szCs w:val="28"/>
        </w:rPr>
        <w:t>Total revenue - £517,000</w:t>
      </w:r>
    </w:p>
    <w:p w14:paraId="47182C7C" w14:textId="77777777" w:rsidR="002377EB" w:rsidRPr="002377EB" w:rsidRDefault="002377EB" w:rsidP="002377EB">
      <w:pPr>
        <w:rPr>
          <w:rFonts w:ascii="Times New Roman" w:hAnsi="Times New Roman" w:cs="Times New Roman"/>
          <w:sz w:val="28"/>
          <w:szCs w:val="28"/>
        </w:rPr>
      </w:pPr>
      <w:r w:rsidRPr="002377EB">
        <w:rPr>
          <w:rFonts w:ascii="Times New Roman" w:hAnsi="Times New Roman" w:cs="Times New Roman"/>
          <w:sz w:val="28"/>
          <w:szCs w:val="28"/>
        </w:rPr>
        <w:t>Variable cost - £315,000</w:t>
      </w:r>
    </w:p>
    <w:p w14:paraId="4A469B26" w14:textId="0FCF59E4" w:rsidR="002377EB" w:rsidRPr="002377EB" w:rsidRDefault="002377EB" w:rsidP="002377EB">
      <w:pPr>
        <w:rPr>
          <w:rFonts w:ascii="Times New Roman" w:hAnsi="Times New Roman" w:cs="Times New Roman"/>
          <w:sz w:val="28"/>
          <w:szCs w:val="28"/>
        </w:rPr>
      </w:pPr>
      <w:r w:rsidRPr="002377EB">
        <w:rPr>
          <w:rFonts w:ascii="Times New Roman" w:hAnsi="Times New Roman" w:cs="Times New Roman"/>
          <w:sz w:val="28"/>
          <w:szCs w:val="28"/>
        </w:rPr>
        <w:t>Fixed costs = £180,000</w:t>
      </w:r>
    </w:p>
    <w:tbl>
      <w:tblPr>
        <w:tblpPr w:leftFromText="180" w:rightFromText="180" w:vertAnchor="text" w:horzAnchor="margin" w:tblpY="155"/>
        <w:tblOverlap w:val="never"/>
        <w:tblW w:w="0" w:type="auto"/>
        <w:tblBorders>
          <w:top w:val="nil"/>
          <w:left w:val="nil"/>
          <w:bottom w:val="nil"/>
          <w:right w:val="nil"/>
        </w:tblBorders>
        <w:tblLayout w:type="fixed"/>
        <w:tblLook w:val="0000" w:firstRow="0" w:lastRow="0" w:firstColumn="0" w:lastColumn="0" w:noHBand="0" w:noVBand="0"/>
      </w:tblPr>
      <w:tblGrid>
        <w:gridCol w:w="4503"/>
        <w:gridCol w:w="2127"/>
      </w:tblGrid>
      <w:tr w:rsidR="002377EB" w:rsidRPr="002377EB" w14:paraId="6C534AAE" w14:textId="77777777" w:rsidTr="002377EB">
        <w:trPr>
          <w:trHeight w:val="112"/>
        </w:trPr>
        <w:tc>
          <w:tcPr>
            <w:tcW w:w="4503" w:type="dxa"/>
          </w:tcPr>
          <w:p w14:paraId="023EA8E9" w14:textId="77777777" w:rsidR="002377EB" w:rsidRPr="002377EB" w:rsidRDefault="002377EB" w:rsidP="002377EB">
            <w:pPr>
              <w:pStyle w:val="Default"/>
              <w:rPr>
                <w:rFonts w:ascii="Times New Roman" w:hAnsi="Times New Roman" w:cs="Times New Roman"/>
                <w:sz w:val="28"/>
                <w:szCs w:val="28"/>
              </w:rPr>
            </w:pPr>
            <w:bookmarkStart w:id="0" w:name="_Hlk50286443"/>
            <w:r w:rsidRPr="002377EB">
              <w:rPr>
                <w:rFonts w:ascii="Times New Roman" w:hAnsi="Times New Roman" w:cs="Times New Roman"/>
                <w:sz w:val="28"/>
                <w:szCs w:val="28"/>
              </w:rPr>
              <w:t xml:space="preserve">Direct Labour </w:t>
            </w:r>
          </w:p>
        </w:tc>
        <w:tc>
          <w:tcPr>
            <w:tcW w:w="2127" w:type="dxa"/>
          </w:tcPr>
          <w:p w14:paraId="38E2B555"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 xml:space="preserve">£1.35 </w:t>
            </w:r>
          </w:p>
        </w:tc>
      </w:tr>
      <w:tr w:rsidR="002377EB" w:rsidRPr="002377EB" w14:paraId="7D930B37" w14:textId="77777777" w:rsidTr="002377EB">
        <w:trPr>
          <w:trHeight w:val="112"/>
        </w:trPr>
        <w:tc>
          <w:tcPr>
            <w:tcW w:w="4503" w:type="dxa"/>
          </w:tcPr>
          <w:p w14:paraId="5264ED05"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 xml:space="preserve">Direct Materials </w:t>
            </w:r>
          </w:p>
        </w:tc>
        <w:tc>
          <w:tcPr>
            <w:tcW w:w="2127" w:type="dxa"/>
          </w:tcPr>
          <w:p w14:paraId="04E5C3BE"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 xml:space="preserve">£1.75 </w:t>
            </w:r>
          </w:p>
        </w:tc>
      </w:tr>
      <w:tr w:rsidR="002377EB" w:rsidRPr="002377EB" w14:paraId="5AFF71DB" w14:textId="77777777" w:rsidTr="002377EB">
        <w:trPr>
          <w:trHeight w:val="112"/>
        </w:trPr>
        <w:tc>
          <w:tcPr>
            <w:tcW w:w="4503" w:type="dxa"/>
          </w:tcPr>
          <w:p w14:paraId="0D2229DB"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 xml:space="preserve">Other Direct costs </w:t>
            </w:r>
          </w:p>
        </w:tc>
        <w:tc>
          <w:tcPr>
            <w:tcW w:w="2127" w:type="dxa"/>
          </w:tcPr>
          <w:p w14:paraId="72AC672F"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 xml:space="preserve">£0.40 </w:t>
            </w:r>
          </w:p>
        </w:tc>
      </w:tr>
      <w:tr w:rsidR="002377EB" w:rsidRPr="002377EB" w14:paraId="3F808706" w14:textId="77777777" w:rsidTr="002377EB">
        <w:trPr>
          <w:trHeight w:val="112"/>
        </w:trPr>
        <w:tc>
          <w:tcPr>
            <w:tcW w:w="4503" w:type="dxa"/>
          </w:tcPr>
          <w:p w14:paraId="14BFBB19"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 xml:space="preserve">Variable cost per unit </w:t>
            </w:r>
          </w:p>
        </w:tc>
        <w:tc>
          <w:tcPr>
            <w:tcW w:w="2127" w:type="dxa"/>
          </w:tcPr>
          <w:p w14:paraId="1A796E13"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£3.50</w:t>
            </w:r>
          </w:p>
        </w:tc>
      </w:tr>
      <w:tr w:rsidR="002377EB" w:rsidRPr="002377EB" w14:paraId="47F9FC11" w14:textId="77777777" w:rsidTr="002377EB">
        <w:trPr>
          <w:trHeight w:val="112"/>
        </w:trPr>
        <w:tc>
          <w:tcPr>
            <w:tcW w:w="4503" w:type="dxa"/>
          </w:tcPr>
          <w:p w14:paraId="40C8CCE4"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Fixed cost per unit 180 000/90 000</w:t>
            </w:r>
          </w:p>
        </w:tc>
        <w:tc>
          <w:tcPr>
            <w:tcW w:w="2127" w:type="dxa"/>
          </w:tcPr>
          <w:p w14:paraId="72692D41"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£2.00</w:t>
            </w:r>
          </w:p>
        </w:tc>
      </w:tr>
      <w:tr w:rsidR="002377EB" w:rsidRPr="002377EB" w14:paraId="7D46F113" w14:textId="77777777" w:rsidTr="002377EB">
        <w:trPr>
          <w:trHeight w:val="112"/>
        </w:trPr>
        <w:tc>
          <w:tcPr>
            <w:tcW w:w="4503" w:type="dxa"/>
          </w:tcPr>
          <w:p w14:paraId="5C47EFEA"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Cost of unit</w:t>
            </w:r>
          </w:p>
        </w:tc>
        <w:tc>
          <w:tcPr>
            <w:tcW w:w="2127" w:type="dxa"/>
          </w:tcPr>
          <w:p w14:paraId="4ECBD8BF" w14:textId="77777777" w:rsidR="002377EB" w:rsidRPr="002377EB" w:rsidRDefault="002377EB" w:rsidP="002377EB">
            <w:pPr>
              <w:pStyle w:val="Default"/>
              <w:rPr>
                <w:rFonts w:ascii="Times New Roman" w:hAnsi="Times New Roman" w:cs="Times New Roman"/>
                <w:sz w:val="28"/>
                <w:szCs w:val="28"/>
              </w:rPr>
            </w:pPr>
            <w:r w:rsidRPr="002377EB">
              <w:rPr>
                <w:rFonts w:ascii="Times New Roman" w:hAnsi="Times New Roman" w:cs="Times New Roman"/>
                <w:sz w:val="28"/>
                <w:szCs w:val="28"/>
              </w:rPr>
              <w:t>£5.50</w:t>
            </w:r>
          </w:p>
        </w:tc>
      </w:tr>
    </w:tbl>
    <w:bookmarkEnd w:id="0"/>
    <w:p w14:paraId="7C162413" w14:textId="77777777" w:rsidR="006152CF" w:rsidRPr="002377EB" w:rsidRDefault="006152CF" w:rsidP="006152CF">
      <w:pPr>
        <w:tabs>
          <w:tab w:val="left" w:pos="1065"/>
        </w:tabs>
        <w:autoSpaceDE w:val="0"/>
        <w:autoSpaceDN w:val="0"/>
        <w:adjustRightInd w:val="0"/>
        <w:spacing w:after="0" w:line="240" w:lineRule="auto"/>
        <w:rPr>
          <w:rFonts w:ascii="Times New Roman" w:hAnsi="Times New Roman" w:cs="Times New Roman"/>
          <w:b/>
          <w:bCs/>
          <w:color w:val="000000"/>
          <w:sz w:val="28"/>
          <w:szCs w:val="28"/>
        </w:rPr>
      </w:pPr>
      <w:r w:rsidRPr="002377EB">
        <w:rPr>
          <w:rFonts w:ascii="Times New Roman" w:hAnsi="Times New Roman" w:cs="Times New Roman"/>
          <w:b/>
          <w:bCs/>
          <w:color w:val="000000"/>
          <w:sz w:val="28"/>
          <w:szCs w:val="28"/>
        </w:rPr>
        <w:tab/>
      </w:r>
    </w:p>
    <w:p w14:paraId="24E08BE0" w14:textId="342B4C2D" w:rsidR="006152CF" w:rsidRPr="002377EB" w:rsidRDefault="006152CF" w:rsidP="006152CF">
      <w:pPr>
        <w:tabs>
          <w:tab w:val="left" w:pos="1065"/>
        </w:tabs>
        <w:autoSpaceDE w:val="0"/>
        <w:autoSpaceDN w:val="0"/>
        <w:adjustRightInd w:val="0"/>
        <w:spacing w:after="0" w:line="240" w:lineRule="auto"/>
        <w:rPr>
          <w:rFonts w:ascii="Times New Roman" w:hAnsi="Times New Roman" w:cs="Times New Roman"/>
          <w:b/>
          <w:bCs/>
          <w:color w:val="000000"/>
          <w:sz w:val="28"/>
          <w:szCs w:val="28"/>
        </w:rPr>
      </w:pPr>
    </w:p>
    <w:p w14:paraId="60FB5B0F" w14:textId="25E13EB2" w:rsidR="006152CF" w:rsidRPr="002377EB"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4D2EE9E3" w14:textId="1BCF7E49" w:rsidR="006152CF" w:rsidRPr="002377EB"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022C81AD" w14:textId="00778472" w:rsidR="006152CF" w:rsidRPr="002377EB"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0420BE8B" w14:textId="773A9CA6" w:rsidR="006152CF" w:rsidRPr="002377EB"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1E98884B" w14:textId="5CB17831" w:rsidR="006152CF" w:rsidRPr="002377EB" w:rsidRDefault="006152CF" w:rsidP="005A0E61">
      <w:pPr>
        <w:autoSpaceDE w:val="0"/>
        <w:autoSpaceDN w:val="0"/>
        <w:adjustRightInd w:val="0"/>
        <w:spacing w:after="0" w:line="240" w:lineRule="auto"/>
        <w:rPr>
          <w:rFonts w:ascii="Times New Roman" w:hAnsi="Times New Roman" w:cs="Times New Roman"/>
          <w:color w:val="000000"/>
          <w:sz w:val="28"/>
          <w:szCs w:val="28"/>
        </w:rPr>
      </w:pPr>
    </w:p>
    <w:p w14:paraId="1F5CCC90" w14:textId="4747BCC2" w:rsidR="006152CF" w:rsidRPr="002377EB" w:rsidRDefault="006152CF" w:rsidP="006152CF">
      <w:pPr>
        <w:numPr>
          <w:ilvl w:val="0"/>
          <w:numId w:val="7"/>
        </w:numPr>
        <w:autoSpaceDE w:val="0"/>
        <w:autoSpaceDN w:val="0"/>
        <w:adjustRightInd w:val="0"/>
        <w:spacing w:after="0" w:line="240" w:lineRule="auto"/>
        <w:rPr>
          <w:rFonts w:ascii="Times New Roman" w:hAnsi="Times New Roman" w:cs="Times New Roman"/>
          <w:color w:val="000000"/>
          <w:sz w:val="28"/>
          <w:szCs w:val="28"/>
        </w:rPr>
      </w:pPr>
      <w:r w:rsidRPr="002377EB">
        <w:rPr>
          <w:rFonts w:ascii="Times New Roman" w:hAnsi="Times New Roman" w:cs="Times New Roman"/>
          <w:color w:val="000000"/>
          <w:sz w:val="28"/>
          <w:szCs w:val="28"/>
        </w:rPr>
        <w:lastRenderedPageBreak/>
        <w:t>Break-even point in units and revenue</w:t>
      </w:r>
    </w:p>
    <w:p w14:paraId="2621468E" w14:textId="659C7486" w:rsidR="006152CF" w:rsidRDefault="006152CF" w:rsidP="006152CF">
      <w:pPr>
        <w:autoSpaceDE w:val="0"/>
        <w:autoSpaceDN w:val="0"/>
        <w:adjustRightInd w:val="0"/>
        <w:spacing w:after="0" w:line="240" w:lineRule="auto"/>
        <w:rPr>
          <w:rFonts w:ascii="Times New Roman" w:hAnsi="Times New Roman" w:cs="Times New Roman"/>
          <w:color w:val="000000"/>
          <w:sz w:val="28"/>
          <w:szCs w:val="28"/>
        </w:rPr>
      </w:pPr>
    </w:p>
    <w:p w14:paraId="3E2F28B3" w14:textId="1DE9663C" w:rsidR="006152CF" w:rsidRDefault="002377EB" w:rsidP="006152CF">
      <w:pPr>
        <w:autoSpaceDE w:val="0"/>
        <w:autoSpaceDN w:val="0"/>
        <w:adjustRightInd w:val="0"/>
        <w:spacing w:after="0" w:line="240" w:lineRule="auto"/>
        <w:rPr>
          <w:rFonts w:ascii="Times New Roman" w:hAnsi="Times New Roman" w:cs="Times New Roman"/>
          <w:color w:val="000000"/>
          <w:sz w:val="28"/>
          <w:szCs w:val="28"/>
        </w:rPr>
      </w:pPr>
      <w:r>
        <w:rPr>
          <w:rFonts w:ascii="Times New Roman" w:hAnsi="Times New Roman" w:cs="Times New Roman"/>
          <w:color w:val="000000"/>
          <w:sz w:val="28"/>
          <w:szCs w:val="28"/>
        </w:rPr>
        <w:t>The break-even point formula is Fixed cost divided to Gross margin%</w:t>
      </w:r>
    </w:p>
    <w:p w14:paraId="1E03D0E2" w14:textId="77777777" w:rsidR="002377EB" w:rsidRDefault="002377EB" w:rsidP="006152CF">
      <w:pPr>
        <w:autoSpaceDE w:val="0"/>
        <w:autoSpaceDN w:val="0"/>
        <w:adjustRightInd w:val="0"/>
        <w:spacing w:after="0" w:line="240" w:lineRule="auto"/>
        <w:rPr>
          <w:rFonts w:ascii="Times New Roman" w:hAnsi="Times New Roman" w:cs="Times New Roman"/>
          <w:color w:val="000000"/>
          <w:sz w:val="28"/>
          <w:szCs w:val="28"/>
        </w:rPr>
      </w:pPr>
    </w:p>
    <w:p w14:paraId="6E9A90FF" w14:textId="0772C418" w:rsidR="002377EB" w:rsidRPr="002377EB" w:rsidRDefault="002377EB" w:rsidP="002377EB">
      <w:pPr>
        <w:rPr>
          <w:rFonts w:ascii="Times New Roman" w:hAnsi="Times New Roman" w:cs="Times New Roman"/>
          <w:sz w:val="28"/>
          <w:szCs w:val="28"/>
        </w:rPr>
      </w:pPr>
      <w:bookmarkStart w:id="1" w:name="_Hlk50297716"/>
      <w:r>
        <w:rPr>
          <w:rFonts w:ascii="Times New Roman" w:hAnsi="Times New Roman" w:cs="Times New Roman"/>
          <w:sz w:val="28"/>
          <w:szCs w:val="28"/>
        </w:rPr>
        <w:t xml:space="preserve">Then, </w:t>
      </w:r>
      <w:r w:rsidRPr="002377EB">
        <w:rPr>
          <w:rFonts w:ascii="Times New Roman" w:hAnsi="Times New Roman" w:cs="Times New Roman"/>
          <w:sz w:val="28"/>
          <w:szCs w:val="28"/>
        </w:rPr>
        <w:t>Gross margin = total revenue – cogs /total revenue = 90000x</w:t>
      </w:r>
      <w:r w:rsidR="00820B8E">
        <w:rPr>
          <w:rFonts w:ascii="Times New Roman" w:hAnsi="Times New Roman" w:cs="Times New Roman"/>
          <w:sz w:val="28"/>
          <w:szCs w:val="28"/>
        </w:rPr>
        <w:t>£</w:t>
      </w:r>
      <w:r w:rsidRPr="002377EB">
        <w:rPr>
          <w:rFonts w:ascii="Times New Roman" w:hAnsi="Times New Roman" w:cs="Times New Roman"/>
          <w:sz w:val="28"/>
          <w:szCs w:val="28"/>
        </w:rPr>
        <w:t>5.75 – 90000x£3.50 / 90,000 x £5.75 = £517,000-£315,000/ £517,000 = £202,000 / £517,000 = 0.39 (as a percentage = 0.39 x 100 = 39%</w:t>
      </w:r>
      <w:r w:rsidR="00820B8E">
        <w:rPr>
          <w:rFonts w:ascii="Times New Roman" w:hAnsi="Times New Roman" w:cs="Times New Roman"/>
          <w:sz w:val="28"/>
          <w:szCs w:val="28"/>
        </w:rPr>
        <w:t>)</w:t>
      </w:r>
    </w:p>
    <w:bookmarkEnd w:id="1"/>
    <w:p w14:paraId="68A31460" w14:textId="473406A8" w:rsidR="006152CF" w:rsidRDefault="002377EB" w:rsidP="005A0E61">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color w:val="000000"/>
          <w:sz w:val="28"/>
          <w:szCs w:val="28"/>
        </w:rPr>
        <w:t xml:space="preserve">BEP </w:t>
      </w:r>
      <w:r w:rsidRPr="002377EB">
        <w:rPr>
          <w:rFonts w:ascii="Times New Roman" w:hAnsi="Times New Roman" w:cs="Times New Roman"/>
          <w:color w:val="000000"/>
          <w:sz w:val="28"/>
          <w:szCs w:val="28"/>
        </w:rPr>
        <w:t xml:space="preserve">= </w:t>
      </w:r>
      <w:r w:rsidRPr="002377EB">
        <w:rPr>
          <w:rFonts w:ascii="Times New Roman" w:hAnsi="Times New Roman" w:cs="Times New Roman"/>
          <w:sz w:val="28"/>
          <w:szCs w:val="28"/>
        </w:rPr>
        <w:t>£180,000/0.39 = £461,538.46</w:t>
      </w:r>
      <w:r>
        <w:rPr>
          <w:rFonts w:ascii="Times New Roman" w:hAnsi="Times New Roman" w:cs="Times New Roman"/>
          <w:sz w:val="28"/>
          <w:szCs w:val="28"/>
        </w:rPr>
        <w:t xml:space="preserve"> – This is the amount of money that have to be reached by sales so that the company can start making profit.</w:t>
      </w:r>
    </w:p>
    <w:p w14:paraId="31F038C5" w14:textId="2C79C680" w:rsidR="002377EB" w:rsidRPr="002377EB" w:rsidRDefault="002377EB" w:rsidP="005A0E61">
      <w:pPr>
        <w:autoSpaceDE w:val="0"/>
        <w:autoSpaceDN w:val="0"/>
        <w:adjustRightInd w:val="0"/>
        <w:spacing w:after="0" w:line="240" w:lineRule="auto"/>
        <w:rPr>
          <w:rFonts w:ascii="Times New Roman" w:hAnsi="Times New Roman" w:cs="Times New Roman"/>
          <w:b/>
          <w:bCs/>
          <w:color w:val="000000"/>
          <w:sz w:val="28"/>
          <w:szCs w:val="28"/>
        </w:rPr>
      </w:pPr>
    </w:p>
    <w:p w14:paraId="78A474B2" w14:textId="7C2B08AC" w:rsidR="002377EB" w:rsidRPr="002377EB" w:rsidRDefault="002377EB" w:rsidP="002377EB">
      <w:pPr>
        <w:rPr>
          <w:rFonts w:ascii="Times New Roman" w:hAnsi="Times New Roman" w:cs="Times New Roman"/>
          <w:sz w:val="28"/>
          <w:szCs w:val="28"/>
        </w:rPr>
      </w:pPr>
      <w:r>
        <w:rPr>
          <w:rFonts w:ascii="Times New Roman" w:hAnsi="Times New Roman" w:cs="Times New Roman"/>
          <w:sz w:val="28"/>
          <w:szCs w:val="28"/>
        </w:rPr>
        <w:t>B</w:t>
      </w:r>
      <w:r w:rsidRPr="002377EB">
        <w:rPr>
          <w:rFonts w:ascii="Times New Roman" w:hAnsi="Times New Roman" w:cs="Times New Roman"/>
          <w:sz w:val="28"/>
          <w:szCs w:val="28"/>
        </w:rPr>
        <w:t xml:space="preserve">reak-even </w:t>
      </w:r>
      <w:r>
        <w:rPr>
          <w:rFonts w:ascii="Times New Roman" w:hAnsi="Times New Roman" w:cs="Times New Roman"/>
          <w:sz w:val="28"/>
          <w:szCs w:val="28"/>
        </w:rPr>
        <w:t>point for units -</w:t>
      </w:r>
      <w:r w:rsidRPr="002377EB">
        <w:rPr>
          <w:rFonts w:ascii="Times New Roman" w:hAnsi="Times New Roman" w:cs="Times New Roman"/>
          <w:sz w:val="28"/>
          <w:szCs w:val="28"/>
        </w:rPr>
        <w:t xml:space="preserve"> £461,538.46 / £5.75 = 80,267.56 units to sell so that we make a break-even. </w:t>
      </w:r>
    </w:p>
    <w:p w14:paraId="19F8A89F" w14:textId="0FFD9395" w:rsidR="002377EB" w:rsidRDefault="002377EB" w:rsidP="002377EB">
      <w:pPr>
        <w:numPr>
          <w:ilvl w:val="0"/>
          <w:numId w:val="7"/>
        </w:numPr>
        <w:rPr>
          <w:rFonts w:ascii="Times New Roman" w:hAnsi="Times New Roman" w:cs="Times New Roman"/>
          <w:sz w:val="28"/>
          <w:szCs w:val="28"/>
        </w:rPr>
      </w:pPr>
      <w:r w:rsidRPr="002377EB">
        <w:rPr>
          <w:rFonts w:ascii="Times New Roman" w:hAnsi="Times New Roman" w:cs="Times New Roman"/>
          <w:sz w:val="28"/>
          <w:szCs w:val="28"/>
        </w:rPr>
        <w:t>Profit = 517,500 – 461,538.46 = £55,961.54</w:t>
      </w:r>
    </w:p>
    <w:p w14:paraId="0E1370DB" w14:textId="5EB6D99D" w:rsidR="002377EB" w:rsidRPr="002377EB" w:rsidRDefault="002377EB" w:rsidP="002377EB">
      <w:pPr>
        <w:numPr>
          <w:ilvl w:val="0"/>
          <w:numId w:val="7"/>
        </w:numPr>
        <w:rPr>
          <w:rFonts w:ascii="Times New Roman" w:hAnsi="Times New Roman" w:cs="Times New Roman"/>
          <w:sz w:val="28"/>
          <w:szCs w:val="28"/>
        </w:rPr>
      </w:pPr>
      <w:r>
        <w:rPr>
          <w:rFonts w:ascii="Times New Roman" w:hAnsi="Times New Roman" w:cs="Times New Roman"/>
          <w:sz w:val="28"/>
          <w:szCs w:val="28"/>
        </w:rPr>
        <w:t xml:space="preserve">Development planned by the company was taken into consideration and </w:t>
      </w:r>
      <w:r w:rsidR="00820B8E">
        <w:rPr>
          <w:rFonts w:ascii="Times New Roman" w:hAnsi="Times New Roman" w:cs="Times New Roman"/>
          <w:sz w:val="28"/>
          <w:szCs w:val="28"/>
        </w:rPr>
        <w:t>some</w:t>
      </w:r>
      <w:r>
        <w:rPr>
          <w:rFonts w:ascii="Times New Roman" w:hAnsi="Times New Roman" w:cs="Times New Roman"/>
          <w:sz w:val="28"/>
          <w:szCs w:val="28"/>
        </w:rPr>
        <w:t xml:space="preserve"> calculations were made:</w:t>
      </w:r>
    </w:p>
    <w:p w14:paraId="37E8CBB8" w14:textId="77777777" w:rsidR="00820B8E" w:rsidRPr="002377EB" w:rsidRDefault="00820B8E" w:rsidP="00820B8E">
      <w:pPr>
        <w:tabs>
          <w:tab w:val="left" w:pos="1077"/>
        </w:tabs>
        <w:autoSpaceDE w:val="0"/>
        <w:autoSpaceDN w:val="0"/>
        <w:adjustRightInd w:val="0"/>
        <w:spacing w:after="0" w:line="240"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ab/>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3511"/>
      </w:tblGrid>
      <w:tr w:rsidR="00820B8E" w:rsidRPr="005A0E61" w14:paraId="23C9C931" w14:textId="77777777" w:rsidTr="00820B8E">
        <w:trPr>
          <w:trHeight w:val="112"/>
        </w:trPr>
        <w:tc>
          <w:tcPr>
            <w:tcW w:w="3397" w:type="dxa"/>
          </w:tcPr>
          <w:p w14:paraId="78DC35B8" w14:textId="77777777" w:rsidR="00820B8E" w:rsidRPr="005A0E61" w:rsidRDefault="00820B8E" w:rsidP="00820B8E">
            <w:pPr>
              <w:autoSpaceDE w:val="0"/>
              <w:autoSpaceDN w:val="0"/>
              <w:adjustRightInd w:val="0"/>
              <w:spacing w:after="0" w:line="240" w:lineRule="auto"/>
              <w:rPr>
                <w:rFonts w:ascii="Times New Roman" w:hAnsi="Times New Roman" w:cs="Times New Roman"/>
                <w:color w:val="000000"/>
                <w:sz w:val="28"/>
                <w:szCs w:val="28"/>
              </w:rPr>
            </w:pPr>
            <w:r w:rsidRPr="005A0E61">
              <w:rPr>
                <w:rFonts w:ascii="Times New Roman" w:hAnsi="Times New Roman" w:cs="Times New Roman"/>
                <w:color w:val="000000"/>
                <w:sz w:val="28"/>
                <w:szCs w:val="28"/>
              </w:rPr>
              <w:t>Direct Labour</w:t>
            </w:r>
          </w:p>
        </w:tc>
        <w:tc>
          <w:tcPr>
            <w:tcW w:w="3511" w:type="dxa"/>
          </w:tcPr>
          <w:p w14:paraId="025F79A1" w14:textId="77777777" w:rsidR="00820B8E" w:rsidRPr="005A0E61" w:rsidRDefault="00820B8E" w:rsidP="00820B8E">
            <w:pPr>
              <w:autoSpaceDE w:val="0"/>
              <w:autoSpaceDN w:val="0"/>
              <w:adjustRightInd w:val="0"/>
              <w:spacing w:after="0" w:line="240" w:lineRule="auto"/>
              <w:jc w:val="center"/>
              <w:rPr>
                <w:rFonts w:ascii="Times New Roman" w:hAnsi="Times New Roman" w:cs="Times New Roman"/>
                <w:color w:val="000000"/>
                <w:sz w:val="28"/>
                <w:szCs w:val="28"/>
              </w:rPr>
            </w:pPr>
            <w:r>
              <w:rPr>
                <w:rFonts w:ascii="Times New Roman" w:hAnsi="Times New Roman" w:cs="Times New Roman"/>
                <w:color w:val="000000"/>
                <w:sz w:val="28"/>
                <w:szCs w:val="28"/>
              </w:rPr>
              <w:t>£1.40</w:t>
            </w:r>
          </w:p>
        </w:tc>
      </w:tr>
      <w:tr w:rsidR="00820B8E" w:rsidRPr="005A0E61" w14:paraId="1CA0440B" w14:textId="77777777" w:rsidTr="00820B8E">
        <w:trPr>
          <w:trHeight w:val="112"/>
        </w:trPr>
        <w:tc>
          <w:tcPr>
            <w:tcW w:w="3397" w:type="dxa"/>
          </w:tcPr>
          <w:p w14:paraId="0F381D05" w14:textId="77777777" w:rsidR="00820B8E" w:rsidRPr="005A0E61" w:rsidRDefault="00820B8E" w:rsidP="00820B8E">
            <w:pPr>
              <w:autoSpaceDE w:val="0"/>
              <w:autoSpaceDN w:val="0"/>
              <w:adjustRightInd w:val="0"/>
              <w:spacing w:after="0" w:line="240" w:lineRule="auto"/>
              <w:rPr>
                <w:rFonts w:ascii="Times New Roman" w:hAnsi="Times New Roman" w:cs="Times New Roman"/>
                <w:color w:val="000000"/>
                <w:sz w:val="28"/>
                <w:szCs w:val="28"/>
              </w:rPr>
            </w:pPr>
            <w:r w:rsidRPr="005A0E61">
              <w:rPr>
                <w:rFonts w:ascii="Times New Roman" w:hAnsi="Times New Roman" w:cs="Times New Roman"/>
                <w:color w:val="000000"/>
                <w:sz w:val="28"/>
                <w:szCs w:val="28"/>
              </w:rPr>
              <w:t>Direct Materials</w:t>
            </w:r>
          </w:p>
        </w:tc>
        <w:tc>
          <w:tcPr>
            <w:tcW w:w="3511" w:type="dxa"/>
          </w:tcPr>
          <w:p w14:paraId="730B8954" w14:textId="77777777" w:rsidR="00820B8E" w:rsidRPr="005A0E61" w:rsidRDefault="00820B8E" w:rsidP="00820B8E">
            <w:pPr>
              <w:autoSpaceDE w:val="0"/>
              <w:autoSpaceDN w:val="0"/>
              <w:adjustRightInd w:val="0"/>
              <w:spacing w:after="0" w:line="240" w:lineRule="auto"/>
              <w:jc w:val="center"/>
              <w:rPr>
                <w:rFonts w:ascii="Times New Roman" w:hAnsi="Times New Roman" w:cs="Times New Roman"/>
                <w:color w:val="000000"/>
                <w:sz w:val="28"/>
                <w:szCs w:val="28"/>
              </w:rPr>
            </w:pPr>
            <w:r>
              <w:rPr>
                <w:rFonts w:ascii="Times New Roman" w:hAnsi="Times New Roman" w:cs="Times New Roman"/>
                <w:color w:val="000000"/>
                <w:sz w:val="28"/>
                <w:szCs w:val="28"/>
              </w:rPr>
              <w:t>£1.90</w:t>
            </w:r>
          </w:p>
        </w:tc>
      </w:tr>
      <w:tr w:rsidR="00820B8E" w:rsidRPr="005A0E61" w14:paraId="6BE8AF84" w14:textId="77777777" w:rsidTr="00820B8E">
        <w:trPr>
          <w:trHeight w:val="112"/>
        </w:trPr>
        <w:tc>
          <w:tcPr>
            <w:tcW w:w="3397" w:type="dxa"/>
          </w:tcPr>
          <w:p w14:paraId="4B5F1C75" w14:textId="77777777" w:rsidR="00820B8E" w:rsidRPr="005A0E61" w:rsidRDefault="00820B8E" w:rsidP="00820B8E">
            <w:pPr>
              <w:autoSpaceDE w:val="0"/>
              <w:autoSpaceDN w:val="0"/>
              <w:adjustRightInd w:val="0"/>
              <w:spacing w:after="0" w:line="240" w:lineRule="auto"/>
              <w:rPr>
                <w:rFonts w:ascii="Times New Roman" w:hAnsi="Times New Roman" w:cs="Times New Roman"/>
                <w:color w:val="000000"/>
                <w:sz w:val="28"/>
                <w:szCs w:val="28"/>
              </w:rPr>
            </w:pPr>
            <w:r w:rsidRPr="005A0E61">
              <w:rPr>
                <w:rFonts w:ascii="Times New Roman" w:hAnsi="Times New Roman" w:cs="Times New Roman"/>
                <w:color w:val="000000"/>
                <w:sz w:val="28"/>
                <w:szCs w:val="28"/>
              </w:rPr>
              <w:t>Other Direct costs</w:t>
            </w:r>
          </w:p>
        </w:tc>
        <w:tc>
          <w:tcPr>
            <w:tcW w:w="3511" w:type="dxa"/>
          </w:tcPr>
          <w:p w14:paraId="41B23003" w14:textId="77777777" w:rsidR="00820B8E" w:rsidRPr="005A0E61" w:rsidRDefault="00820B8E" w:rsidP="00820B8E">
            <w:pPr>
              <w:autoSpaceDE w:val="0"/>
              <w:autoSpaceDN w:val="0"/>
              <w:adjustRightInd w:val="0"/>
              <w:spacing w:after="0" w:line="240" w:lineRule="auto"/>
              <w:jc w:val="center"/>
              <w:rPr>
                <w:rFonts w:ascii="Times New Roman" w:hAnsi="Times New Roman" w:cs="Times New Roman"/>
                <w:color w:val="000000"/>
                <w:sz w:val="28"/>
                <w:szCs w:val="28"/>
              </w:rPr>
            </w:pPr>
            <w:r>
              <w:rPr>
                <w:rFonts w:ascii="Times New Roman" w:hAnsi="Times New Roman" w:cs="Times New Roman"/>
                <w:color w:val="000000"/>
                <w:sz w:val="28"/>
                <w:szCs w:val="28"/>
              </w:rPr>
              <w:t>£0.40</w:t>
            </w:r>
          </w:p>
        </w:tc>
      </w:tr>
      <w:tr w:rsidR="00820B8E" w:rsidRPr="00121B27" w14:paraId="0DEA21D9" w14:textId="77777777" w:rsidTr="00820B8E">
        <w:trPr>
          <w:trHeight w:val="112"/>
        </w:trPr>
        <w:tc>
          <w:tcPr>
            <w:tcW w:w="3397" w:type="dxa"/>
          </w:tcPr>
          <w:p w14:paraId="58A23F48" w14:textId="77777777" w:rsidR="00820B8E" w:rsidRPr="00121B27" w:rsidRDefault="00820B8E" w:rsidP="00820B8E">
            <w:pPr>
              <w:autoSpaceDE w:val="0"/>
              <w:autoSpaceDN w:val="0"/>
              <w:adjustRightInd w:val="0"/>
              <w:spacing w:after="0" w:line="240" w:lineRule="auto"/>
              <w:rPr>
                <w:rFonts w:ascii="Times New Roman" w:hAnsi="Times New Roman" w:cs="Times New Roman"/>
                <w:color w:val="000000"/>
                <w:sz w:val="28"/>
                <w:szCs w:val="28"/>
              </w:rPr>
            </w:pPr>
            <w:r w:rsidRPr="00121B27">
              <w:rPr>
                <w:rFonts w:ascii="Times New Roman" w:hAnsi="Times New Roman" w:cs="Times New Roman"/>
                <w:color w:val="000000"/>
                <w:sz w:val="28"/>
                <w:szCs w:val="28"/>
              </w:rPr>
              <w:t>Variable cost</w:t>
            </w:r>
          </w:p>
        </w:tc>
        <w:tc>
          <w:tcPr>
            <w:tcW w:w="3511" w:type="dxa"/>
          </w:tcPr>
          <w:p w14:paraId="5723A7D3" w14:textId="77777777" w:rsidR="00820B8E" w:rsidRPr="00121B27" w:rsidRDefault="00820B8E" w:rsidP="00820B8E">
            <w:pPr>
              <w:autoSpaceDE w:val="0"/>
              <w:autoSpaceDN w:val="0"/>
              <w:adjustRightInd w:val="0"/>
              <w:spacing w:after="0" w:line="240" w:lineRule="auto"/>
              <w:jc w:val="center"/>
              <w:rPr>
                <w:rFonts w:ascii="Times New Roman" w:hAnsi="Times New Roman" w:cs="Times New Roman"/>
                <w:color w:val="000000"/>
                <w:sz w:val="28"/>
                <w:szCs w:val="28"/>
              </w:rPr>
            </w:pPr>
            <w:r>
              <w:rPr>
                <w:rFonts w:ascii="Times New Roman" w:hAnsi="Times New Roman" w:cs="Times New Roman"/>
                <w:color w:val="000000"/>
                <w:sz w:val="28"/>
                <w:szCs w:val="28"/>
              </w:rPr>
              <w:t>£3.70</w:t>
            </w:r>
          </w:p>
        </w:tc>
      </w:tr>
      <w:tr w:rsidR="00820B8E" w:rsidRPr="00121B27" w14:paraId="1DB07873" w14:textId="77777777" w:rsidTr="00820B8E">
        <w:trPr>
          <w:trHeight w:val="112"/>
        </w:trPr>
        <w:tc>
          <w:tcPr>
            <w:tcW w:w="3397" w:type="dxa"/>
          </w:tcPr>
          <w:p w14:paraId="6A212D4A" w14:textId="77777777" w:rsidR="00820B8E" w:rsidRPr="00121B27" w:rsidRDefault="00820B8E" w:rsidP="00820B8E">
            <w:pPr>
              <w:autoSpaceDE w:val="0"/>
              <w:autoSpaceDN w:val="0"/>
              <w:adjustRightInd w:val="0"/>
              <w:spacing w:after="0" w:line="240" w:lineRule="auto"/>
              <w:rPr>
                <w:rFonts w:ascii="Times New Roman" w:hAnsi="Times New Roman" w:cs="Times New Roman"/>
                <w:color w:val="000000"/>
                <w:sz w:val="28"/>
                <w:szCs w:val="28"/>
              </w:rPr>
            </w:pPr>
            <w:r w:rsidRPr="00121B27">
              <w:rPr>
                <w:rFonts w:ascii="Times New Roman" w:hAnsi="Times New Roman" w:cs="Times New Roman"/>
                <w:color w:val="000000"/>
                <w:sz w:val="28"/>
                <w:szCs w:val="28"/>
              </w:rPr>
              <w:t>Fixed cost £1</w:t>
            </w:r>
            <w:r>
              <w:rPr>
                <w:rFonts w:ascii="Times New Roman" w:hAnsi="Times New Roman" w:cs="Times New Roman"/>
                <w:color w:val="000000"/>
                <w:sz w:val="28"/>
                <w:szCs w:val="28"/>
              </w:rPr>
              <w:t>92</w:t>
            </w:r>
            <w:r w:rsidRPr="00121B27">
              <w:rPr>
                <w:rFonts w:ascii="Times New Roman" w:hAnsi="Times New Roman" w:cs="Times New Roman"/>
                <w:color w:val="000000"/>
                <w:sz w:val="28"/>
                <w:szCs w:val="28"/>
              </w:rPr>
              <w:t>,</w:t>
            </w:r>
            <w:r>
              <w:rPr>
                <w:rFonts w:ascii="Times New Roman" w:hAnsi="Times New Roman" w:cs="Times New Roman"/>
                <w:color w:val="000000"/>
                <w:sz w:val="28"/>
                <w:szCs w:val="28"/>
              </w:rPr>
              <w:t>5</w:t>
            </w:r>
            <w:r w:rsidRPr="00121B27">
              <w:rPr>
                <w:rFonts w:ascii="Times New Roman" w:hAnsi="Times New Roman" w:cs="Times New Roman"/>
                <w:color w:val="000000"/>
                <w:sz w:val="28"/>
                <w:szCs w:val="28"/>
              </w:rPr>
              <w:t>00/9</w:t>
            </w:r>
            <w:r>
              <w:rPr>
                <w:rFonts w:ascii="Times New Roman" w:hAnsi="Times New Roman" w:cs="Times New Roman"/>
                <w:color w:val="000000"/>
                <w:sz w:val="28"/>
                <w:szCs w:val="28"/>
              </w:rPr>
              <w:t>4,5</w:t>
            </w:r>
            <w:r w:rsidRPr="00121B27">
              <w:rPr>
                <w:rFonts w:ascii="Times New Roman" w:hAnsi="Times New Roman" w:cs="Times New Roman"/>
                <w:color w:val="000000"/>
                <w:sz w:val="28"/>
                <w:szCs w:val="28"/>
              </w:rPr>
              <w:t>00</w:t>
            </w:r>
          </w:p>
        </w:tc>
        <w:tc>
          <w:tcPr>
            <w:tcW w:w="3511" w:type="dxa"/>
          </w:tcPr>
          <w:p w14:paraId="67C57899" w14:textId="77777777" w:rsidR="00820B8E" w:rsidRPr="00121B27" w:rsidRDefault="00820B8E" w:rsidP="00820B8E">
            <w:pPr>
              <w:autoSpaceDE w:val="0"/>
              <w:autoSpaceDN w:val="0"/>
              <w:adjustRightInd w:val="0"/>
              <w:spacing w:after="0" w:line="240" w:lineRule="auto"/>
              <w:jc w:val="center"/>
              <w:rPr>
                <w:rFonts w:ascii="Times New Roman" w:hAnsi="Times New Roman" w:cs="Times New Roman"/>
                <w:color w:val="000000"/>
                <w:sz w:val="28"/>
                <w:szCs w:val="28"/>
              </w:rPr>
            </w:pPr>
            <w:r w:rsidRPr="00121B27">
              <w:rPr>
                <w:rFonts w:ascii="Times New Roman" w:hAnsi="Times New Roman" w:cs="Times New Roman"/>
                <w:color w:val="000000"/>
                <w:sz w:val="28"/>
                <w:szCs w:val="28"/>
              </w:rPr>
              <w:t>£2.0</w:t>
            </w:r>
            <w:r>
              <w:rPr>
                <w:rFonts w:ascii="Times New Roman" w:hAnsi="Times New Roman" w:cs="Times New Roman"/>
                <w:color w:val="000000"/>
                <w:sz w:val="28"/>
                <w:szCs w:val="28"/>
              </w:rPr>
              <w:t>4</w:t>
            </w:r>
          </w:p>
        </w:tc>
      </w:tr>
      <w:tr w:rsidR="00820B8E" w:rsidRPr="00121B27" w14:paraId="3D0FA71D" w14:textId="77777777" w:rsidTr="00820B8E">
        <w:trPr>
          <w:trHeight w:val="112"/>
        </w:trPr>
        <w:tc>
          <w:tcPr>
            <w:tcW w:w="3397" w:type="dxa"/>
          </w:tcPr>
          <w:p w14:paraId="160998B7" w14:textId="77777777" w:rsidR="00820B8E" w:rsidRPr="00121B27" w:rsidRDefault="00820B8E" w:rsidP="00820B8E">
            <w:pPr>
              <w:autoSpaceDE w:val="0"/>
              <w:autoSpaceDN w:val="0"/>
              <w:adjustRightInd w:val="0"/>
              <w:spacing w:after="0" w:line="240" w:lineRule="auto"/>
              <w:rPr>
                <w:rFonts w:ascii="Times New Roman" w:hAnsi="Times New Roman" w:cs="Times New Roman"/>
                <w:color w:val="000000"/>
                <w:sz w:val="28"/>
                <w:szCs w:val="28"/>
              </w:rPr>
            </w:pPr>
            <w:r w:rsidRPr="00121B27">
              <w:rPr>
                <w:rFonts w:ascii="Times New Roman" w:hAnsi="Times New Roman" w:cs="Times New Roman"/>
                <w:color w:val="000000"/>
                <w:sz w:val="28"/>
                <w:szCs w:val="28"/>
              </w:rPr>
              <w:t>Cost of unit</w:t>
            </w:r>
          </w:p>
        </w:tc>
        <w:tc>
          <w:tcPr>
            <w:tcW w:w="3511" w:type="dxa"/>
          </w:tcPr>
          <w:p w14:paraId="38C01C6F" w14:textId="77777777" w:rsidR="00820B8E" w:rsidRPr="00121B27" w:rsidRDefault="00820B8E" w:rsidP="00820B8E">
            <w:pPr>
              <w:autoSpaceDE w:val="0"/>
              <w:autoSpaceDN w:val="0"/>
              <w:adjustRightInd w:val="0"/>
              <w:spacing w:after="0" w:line="240" w:lineRule="auto"/>
              <w:jc w:val="center"/>
              <w:rPr>
                <w:rFonts w:ascii="Times New Roman" w:hAnsi="Times New Roman" w:cs="Times New Roman"/>
                <w:color w:val="000000"/>
                <w:sz w:val="28"/>
                <w:szCs w:val="28"/>
              </w:rPr>
            </w:pPr>
            <w:r>
              <w:rPr>
                <w:rFonts w:ascii="Times New Roman" w:hAnsi="Times New Roman" w:cs="Times New Roman"/>
                <w:color w:val="000000"/>
                <w:sz w:val="28"/>
                <w:szCs w:val="28"/>
              </w:rPr>
              <w:t>£5.74</w:t>
            </w:r>
          </w:p>
        </w:tc>
      </w:tr>
      <w:tr w:rsidR="00820B8E" w:rsidRPr="00121B27" w14:paraId="7439B7D1" w14:textId="77777777" w:rsidTr="00820B8E">
        <w:trPr>
          <w:trHeight w:val="112"/>
        </w:trPr>
        <w:tc>
          <w:tcPr>
            <w:tcW w:w="3397" w:type="dxa"/>
          </w:tcPr>
          <w:p w14:paraId="1C8AE6BE" w14:textId="77777777" w:rsidR="00820B8E" w:rsidRPr="00121B27" w:rsidRDefault="00820B8E" w:rsidP="00820B8E">
            <w:pPr>
              <w:autoSpaceDE w:val="0"/>
              <w:autoSpaceDN w:val="0"/>
              <w:adjustRightInd w:val="0"/>
              <w:spacing w:after="0" w:line="240" w:lineRule="auto"/>
              <w:rPr>
                <w:rFonts w:ascii="Times New Roman" w:hAnsi="Times New Roman" w:cs="Times New Roman"/>
                <w:color w:val="000000"/>
                <w:sz w:val="28"/>
                <w:szCs w:val="28"/>
              </w:rPr>
            </w:pPr>
            <w:r w:rsidRPr="00121B27">
              <w:rPr>
                <w:rFonts w:ascii="Times New Roman" w:hAnsi="Times New Roman" w:cs="Times New Roman"/>
                <w:color w:val="000000"/>
                <w:sz w:val="28"/>
                <w:szCs w:val="28"/>
              </w:rPr>
              <w:t>Selling price</w:t>
            </w:r>
          </w:p>
        </w:tc>
        <w:tc>
          <w:tcPr>
            <w:tcW w:w="3511" w:type="dxa"/>
          </w:tcPr>
          <w:p w14:paraId="274DF195" w14:textId="77777777" w:rsidR="00820B8E" w:rsidRPr="00121B27" w:rsidRDefault="00820B8E" w:rsidP="00820B8E">
            <w:pPr>
              <w:autoSpaceDE w:val="0"/>
              <w:autoSpaceDN w:val="0"/>
              <w:adjustRightInd w:val="0"/>
              <w:spacing w:after="0" w:line="240" w:lineRule="auto"/>
              <w:jc w:val="center"/>
              <w:rPr>
                <w:rFonts w:ascii="Times New Roman" w:hAnsi="Times New Roman" w:cs="Times New Roman"/>
                <w:color w:val="000000"/>
                <w:sz w:val="28"/>
                <w:szCs w:val="28"/>
              </w:rPr>
            </w:pPr>
            <w:r>
              <w:rPr>
                <w:rFonts w:ascii="Times New Roman" w:hAnsi="Times New Roman" w:cs="Times New Roman"/>
                <w:color w:val="000000"/>
                <w:sz w:val="28"/>
                <w:szCs w:val="28"/>
              </w:rPr>
              <w:t>£6.00</w:t>
            </w:r>
          </w:p>
        </w:tc>
      </w:tr>
    </w:tbl>
    <w:p w14:paraId="56C0F0F1" w14:textId="58D9710F" w:rsidR="002377EB" w:rsidRPr="00CE0F22" w:rsidRDefault="00820B8E" w:rsidP="00820B8E">
      <w:pPr>
        <w:tabs>
          <w:tab w:val="left" w:pos="1077"/>
        </w:tabs>
        <w:autoSpaceDE w:val="0"/>
        <w:autoSpaceDN w:val="0"/>
        <w:adjustRightInd w:val="0"/>
        <w:spacing w:after="0" w:line="240" w:lineRule="auto"/>
        <w:rPr>
          <w:rFonts w:ascii="Times New Roman" w:hAnsi="Times New Roman" w:cs="Times New Roman"/>
          <w:color w:val="000000"/>
          <w:sz w:val="28"/>
          <w:szCs w:val="28"/>
        </w:rPr>
      </w:pPr>
      <w:r>
        <w:rPr>
          <w:rFonts w:ascii="Times New Roman" w:hAnsi="Times New Roman" w:cs="Times New Roman"/>
          <w:b/>
          <w:bCs/>
          <w:color w:val="000000"/>
          <w:sz w:val="28"/>
          <w:szCs w:val="28"/>
        </w:rPr>
        <w:br w:type="textWrapping" w:clear="all"/>
      </w:r>
    </w:p>
    <w:p w14:paraId="7936B8FA" w14:textId="2A86C78A" w:rsidR="006152CF" w:rsidRPr="00CE0F22" w:rsidRDefault="00820B8E" w:rsidP="005A0E61">
      <w:pPr>
        <w:autoSpaceDE w:val="0"/>
        <w:autoSpaceDN w:val="0"/>
        <w:adjustRightInd w:val="0"/>
        <w:spacing w:after="0" w:line="240" w:lineRule="auto"/>
        <w:rPr>
          <w:rFonts w:ascii="Times New Roman" w:hAnsi="Times New Roman" w:cs="Times New Roman"/>
          <w:color w:val="000000"/>
          <w:sz w:val="28"/>
          <w:szCs w:val="28"/>
        </w:rPr>
      </w:pPr>
      <w:r w:rsidRPr="00CE0F22">
        <w:rPr>
          <w:rFonts w:ascii="Times New Roman" w:hAnsi="Times New Roman" w:cs="Times New Roman"/>
          <w:color w:val="000000"/>
          <w:sz w:val="28"/>
          <w:szCs w:val="28"/>
        </w:rPr>
        <w:t>Total revenue = 94,500 x £6.00 = £567,000</w:t>
      </w:r>
    </w:p>
    <w:p w14:paraId="0FA1CDE1" w14:textId="646EE068" w:rsidR="00820B8E" w:rsidRPr="00CE0F22" w:rsidRDefault="00820B8E" w:rsidP="005A0E61">
      <w:pPr>
        <w:autoSpaceDE w:val="0"/>
        <w:autoSpaceDN w:val="0"/>
        <w:adjustRightInd w:val="0"/>
        <w:spacing w:after="0" w:line="240" w:lineRule="auto"/>
        <w:rPr>
          <w:rFonts w:ascii="Times New Roman" w:hAnsi="Times New Roman" w:cs="Times New Roman"/>
          <w:color w:val="000000"/>
          <w:sz w:val="28"/>
          <w:szCs w:val="28"/>
        </w:rPr>
      </w:pPr>
      <w:r w:rsidRPr="00CE0F22">
        <w:rPr>
          <w:rFonts w:ascii="Times New Roman" w:hAnsi="Times New Roman" w:cs="Times New Roman"/>
          <w:color w:val="000000"/>
          <w:sz w:val="28"/>
          <w:szCs w:val="28"/>
        </w:rPr>
        <w:t>Cost of god sold = 94,500 x £5.74 = 542,430</w:t>
      </w:r>
    </w:p>
    <w:p w14:paraId="52153F5C" w14:textId="15F2901E" w:rsidR="006152CF" w:rsidRPr="00820B8E" w:rsidRDefault="00820B8E" w:rsidP="00820B8E">
      <w:pPr>
        <w:rPr>
          <w:rFonts w:ascii="Times New Roman" w:hAnsi="Times New Roman" w:cs="Times New Roman"/>
          <w:sz w:val="28"/>
          <w:szCs w:val="28"/>
        </w:rPr>
      </w:pPr>
      <w:r>
        <w:rPr>
          <w:rFonts w:ascii="Times New Roman" w:hAnsi="Times New Roman" w:cs="Times New Roman"/>
          <w:sz w:val="28"/>
          <w:szCs w:val="28"/>
        </w:rPr>
        <w:t xml:space="preserve">Then, </w:t>
      </w:r>
      <w:r w:rsidRPr="002377EB">
        <w:rPr>
          <w:rFonts w:ascii="Times New Roman" w:hAnsi="Times New Roman" w:cs="Times New Roman"/>
          <w:sz w:val="28"/>
          <w:szCs w:val="28"/>
        </w:rPr>
        <w:t>Gross margin = total revenue – cogs /total revenue = 9</w:t>
      </w:r>
      <w:r>
        <w:rPr>
          <w:rFonts w:ascii="Times New Roman" w:hAnsi="Times New Roman" w:cs="Times New Roman"/>
          <w:sz w:val="28"/>
          <w:szCs w:val="28"/>
        </w:rPr>
        <w:t>4,5</w:t>
      </w:r>
      <w:r w:rsidRPr="002377EB">
        <w:rPr>
          <w:rFonts w:ascii="Times New Roman" w:hAnsi="Times New Roman" w:cs="Times New Roman"/>
          <w:sz w:val="28"/>
          <w:szCs w:val="28"/>
        </w:rPr>
        <w:t>00x</w:t>
      </w:r>
      <w:r>
        <w:rPr>
          <w:rFonts w:ascii="Times New Roman" w:hAnsi="Times New Roman" w:cs="Times New Roman"/>
          <w:sz w:val="28"/>
          <w:szCs w:val="28"/>
        </w:rPr>
        <w:t>£6.00</w:t>
      </w:r>
      <w:r w:rsidRPr="002377EB">
        <w:rPr>
          <w:rFonts w:ascii="Times New Roman" w:hAnsi="Times New Roman" w:cs="Times New Roman"/>
          <w:sz w:val="28"/>
          <w:szCs w:val="28"/>
        </w:rPr>
        <w:t xml:space="preserve"> – 9</w:t>
      </w:r>
      <w:r>
        <w:rPr>
          <w:rFonts w:ascii="Times New Roman" w:hAnsi="Times New Roman" w:cs="Times New Roman"/>
          <w:sz w:val="28"/>
          <w:szCs w:val="28"/>
        </w:rPr>
        <w:t>4,5</w:t>
      </w:r>
      <w:r w:rsidRPr="002377EB">
        <w:rPr>
          <w:rFonts w:ascii="Times New Roman" w:hAnsi="Times New Roman" w:cs="Times New Roman"/>
          <w:sz w:val="28"/>
          <w:szCs w:val="28"/>
        </w:rPr>
        <w:t>00x£3.</w:t>
      </w:r>
      <w:r>
        <w:rPr>
          <w:rFonts w:ascii="Times New Roman" w:hAnsi="Times New Roman" w:cs="Times New Roman"/>
          <w:sz w:val="28"/>
          <w:szCs w:val="28"/>
        </w:rPr>
        <w:t>7</w:t>
      </w:r>
      <w:r w:rsidRPr="002377EB">
        <w:rPr>
          <w:rFonts w:ascii="Times New Roman" w:hAnsi="Times New Roman" w:cs="Times New Roman"/>
          <w:sz w:val="28"/>
          <w:szCs w:val="28"/>
        </w:rPr>
        <w:t>0 / 9</w:t>
      </w:r>
      <w:r>
        <w:rPr>
          <w:rFonts w:ascii="Times New Roman" w:hAnsi="Times New Roman" w:cs="Times New Roman"/>
          <w:sz w:val="28"/>
          <w:szCs w:val="28"/>
        </w:rPr>
        <w:t>4,5</w:t>
      </w:r>
      <w:r w:rsidRPr="002377EB">
        <w:rPr>
          <w:rFonts w:ascii="Times New Roman" w:hAnsi="Times New Roman" w:cs="Times New Roman"/>
          <w:sz w:val="28"/>
          <w:szCs w:val="28"/>
        </w:rPr>
        <w:t>000 x £</w:t>
      </w:r>
      <w:r>
        <w:rPr>
          <w:rFonts w:ascii="Times New Roman" w:hAnsi="Times New Roman" w:cs="Times New Roman"/>
          <w:sz w:val="28"/>
          <w:szCs w:val="28"/>
        </w:rPr>
        <w:t>6.00</w:t>
      </w:r>
      <w:r w:rsidRPr="002377EB">
        <w:rPr>
          <w:rFonts w:ascii="Times New Roman" w:hAnsi="Times New Roman" w:cs="Times New Roman"/>
          <w:sz w:val="28"/>
          <w:szCs w:val="28"/>
        </w:rPr>
        <w:t xml:space="preserve"> = £5</w:t>
      </w:r>
      <w:r>
        <w:rPr>
          <w:rFonts w:ascii="Times New Roman" w:hAnsi="Times New Roman" w:cs="Times New Roman"/>
          <w:sz w:val="28"/>
          <w:szCs w:val="28"/>
        </w:rPr>
        <w:t>6</w:t>
      </w:r>
      <w:r w:rsidRPr="002377EB">
        <w:rPr>
          <w:rFonts w:ascii="Times New Roman" w:hAnsi="Times New Roman" w:cs="Times New Roman"/>
          <w:sz w:val="28"/>
          <w:szCs w:val="28"/>
        </w:rPr>
        <w:t>7,000-£315,000/ £517,000 = £202,000 / £5</w:t>
      </w:r>
      <w:r>
        <w:rPr>
          <w:rFonts w:ascii="Times New Roman" w:hAnsi="Times New Roman" w:cs="Times New Roman"/>
          <w:sz w:val="28"/>
          <w:szCs w:val="28"/>
        </w:rPr>
        <w:t>6</w:t>
      </w:r>
      <w:r w:rsidRPr="002377EB">
        <w:rPr>
          <w:rFonts w:ascii="Times New Roman" w:hAnsi="Times New Roman" w:cs="Times New Roman"/>
          <w:sz w:val="28"/>
          <w:szCs w:val="28"/>
        </w:rPr>
        <w:t>7,000 = 0.3</w:t>
      </w:r>
      <w:r>
        <w:rPr>
          <w:rFonts w:ascii="Times New Roman" w:hAnsi="Times New Roman" w:cs="Times New Roman"/>
          <w:sz w:val="28"/>
          <w:szCs w:val="28"/>
        </w:rPr>
        <w:t>8</w:t>
      </w:r>
    </w:p>
    <w:p w14:paraId="6D5FF979" w14:textId="77777777" w:rsidR="00820B8E" w:rsidRDefault="00820B8E" w:rsidP="00820B8E">
      <w:pPr>
        <w:rPr>
          <w:rFonts w:ascii="Times New Roman" w:hAnsi="Times New Roman" w:cs="Times New Roman"/>
          <w:sz w:val="28"/>
          <w:szCs w:val="28"/>
        </w:rPr>
      </w:pPr>
      <w:r w:rsidRPr="000B70F8">
        <w:rPr>
          <w:rFonts w:ascii="Times New Roman" w:hAnsi="Times New Roman" w:cs="Times New Roman"/>
          <w:sz w:val="28"/>
          <w:szCs w:val="28"/>
        </w:rPr>
        <w:t>BEP = £192,500/0.38 = £</w:t>
      </w:r>
      <w:bookmarkStart w:id="2" w:name="_Hlk50288194"/>
      <w:r w:rsidRPr="000B70F8">
        <w:rPr>
          <w:rFonts w:ascii="Times New Roman" w:hAnsi="Times New Roman" w:cs="Times New Roman"/>
          <w:sz w:val="28"/>
          <w:szCs w:val="28"/>
        </w:rPr>
        <w:t>506,578.95</w:t>
      </w:r>
    </w:p>
    <w:bookmarkEnd w:id="2"/>
    <w:p w14:paraId="41EC11B6" w14:textId="57CF28C5" w:rsidR="006152CF" w:rsidRDefault="00820B8E" w:rsidP="005A0E61">
      <w:pPr>
        <w:autoSpaceDE w:val="0"/>
        <w:autoSpaceDN w:val="0"/>
        <w:adjustRightInd w:val="0"/>
        <w:spacing w:after="0" w:line="240" w:lineRule="auto"/>
        <w:rPr>
          <w:rFonts w:ascii="Times New Roman" w:hAnsi="Times New Roman" w:cs="Times New Roman"/>
          <w:b/>
          <w:bCs/>
          <w:color w:val="000000"/>
          <w:sz w:val="28"/>
          <w:szCs w:val="28"/>
        </w:rPr>
      </w:pPr>
      <w:r w:rsidRPr="00CE0F22">
        <w:rPr>
          <w:rFonts w:ascii="Times New Roman" w:hAnsi="Times New Roman" w:cs="Times New Roman"/>
          <w:color w:val="000000"/>
          <w:sz w:val="28"/>
          <w:szCs w:val="28"/>
        </w:rPr>
        <w:t>Profit = £567,000 -</w:t>
      </w:r>
      <w:r>
        <w:rPr>
          <w:rFonts w:ascii="Times New Roman" w:hAnsi="Times New Roman" w:cs="Times New Roman"/>
          <w:b/>
          <w:bCs/>
          <w:color w:val="000000"/>
          <w:sz w:val="28"/>
          <w:szCs w:val="28"/>
        </w:rPr>
        <w:t xml:space="preserve"> </w:t>
      </w:r>
      <w:r w:rsidR="00CE0F22" w:rsidRPr="000B70F8">
        <w:rPr>
          <w:rFonts w:ascii="Times New Roman" w:hAnsi="Times New Roman" w:cs="Times New Roman"/>
          <w:sz w:val="28"/>
          <w:szCs w:val="28"/>
        </w:rPr>
        <w:t>£506,578.95 = £60421.05</w:t>
      </w:r>
    </w:p>
    <w:p w14:paraId="4A76030E" w14:textId="6DDD47F8" w:rsidR="006152CF" w:rsidRDefault="006152CF" w:rsidP="005A0E61">
      <w:pPr>
        <w:autoSpaceDE w:val="0"/>
        <w:autoSpaceDN w:val="0"/>
        <w:adjustRightInd w:val="0"/>
        <w:spacing w:after="0" w:line="240" w:lineRule="auto"/>
        <w:rPr>
          <w:rFonts w:ascii="Times New Roman" w:hAnsi="Times New Roman" w:cs="Times New Roman"/>
          <w:b/>
          <w:bCs/>
          <w:color w:val="000000"/>
          <w:sz w:val="28"/>
          <w:szCs w:val="28"/>
        </w:rPr>
      </w:pPr>
    </w:p>
    <w:p w14:paraId="1CD7F5CF" w14:textId="65904468" w:rsidR="007F5AE1" w:rsidRDefault="00CE0F22" w:rsidP="007F5AE1">
      <w:pPr>
        <w:numPr>
          <w:ilvl w:val="0"/>
          <w:numId w:val="7"/>
        </w:numPr>
        <w:rPr>
          <w:rFonts w:ascii="Times New Roman" w:hAnsi="Times New Roman" w:cs="Times New Roman"/>
          <w:sz w:val="28"/>
          <w:szCs w:val="28"/>
        </w:rPr>
      </w:pPr>
      <w:r>
        <w:rPr>
          <w:rFonts w:ascii="Times New Roman" w:hAnsi="Times New Roman" w:cs="Times New Roman"/>
          <w:sz w:val="28"/>
          <w:szCs w:val="28"/>
        </w:rPr>
        <w:t>The break-even analysis shows the amount needed to be reached before the start-up can start making profitability, and how many units must be sold before to start making profit from the output. Some</w:t>
      </w:r>
      <w:r w:rsidRPr="00CE0F22">
        <w:rPr>
          <w:rFonts w:ascii="Times New Roman" w:hAnsi="Times New Roman" w:cs="Times New Roman"/>
          <w:sz w:val="28"/>
          <w:szCs w:val="28"/>
        </w:rPr>
        <w:t xml:space="preserve"> limitations </w:t>
      </w:r>
      <w:r>
        <w:rPr>
          <w:rFonts w:ascii="Times New Roman" w:hAnsi="Times New Roman" w:cs="Times New Roman"/>
          <w:sz w:val="28"/>
          <w:szCs w:val="28"/>
        </w:rPr>
        <w:t xml:space="preserve">though </w:t>
      </w:r>
      <w:r w:rsidRPr="00CE0F22">
        <w:rPr>
          <w:rFonts w:ascii="Times New Roman" w:hAnsi="Times New Roman" w:cs="Times New Roman"/>
          <w:sz w:val="28"/>
          <w:szCs w:val="28"/>
        </w:rPr>
        <w:t>could be</w:t>
      </w:r>
      <w:r>
        <w:rPr>
          <w:rFonts w:ascii="Times New Roman" w:hAnsi="Times New Roman" w:cs="Times New Roman"/>
          <w:sz w:val="28"/>
          <w:szCs w:val="28"/>
        </w:rPr>
        <w:t xml:space="preserve"> considered when making plans. The analysis count units sold but if they cannot be sold then the assumptions will be wrong. Also, the s</w:t>
      </w:r>
      <w:r w:rsidRPr="00CE0F22">
        <w:rPr>
          <w:rFonts w:ascii="Times New Roman" w:hAnsi="Times New Roman" w:cs="Times New Roman"/>
          <w:sz w:val="28"/>
          <w:szCs w:val="28"/>
        </w:rPr>
        <w:t xml:space="preserve">ales </w:t>
      </w:r>
      <w:r>
        <w:rPr>
          <w:rFonts w:ascii="Times New Roman" w:hAnsi="Times New Roman" w:cs="Times New Roman"/>
          <w:sz w:val="28"/>
          <w:szCs w:val="28"/>
        </w:rPr>
        <w:t xml:space="preserve">which have been planned can be different from the units </w:t>
      </w:r>
      <w:r>
        <w:rPr>
          <w:rFonts w:ascii="Times New Roman" w:hAnsi="Times New Roman" w:cs="Times New Roman"/>
          <w:sz w:val="28"/>
          <w:szCs w:val="28"/>
        </w:rPr>
        <w:lastRenderedPageBreak/>
        <w:t xml:space="preserve">produced. The </w:t>
      </w:r>
      <w:r w:rsidRPr="00CE0F22">
        <w:rPr>
          <w:rFonts w:ascii="Times New Roman" w:hAnsi="Times New Roman" w:cs="Times New Roman"/>
          <w:sz w:val="28"/>
          <w:szCs w:val="28"/>
        </w:rPr>
        <w:t xml:space="preserve">Variable cost </w:t>
      </w:r>
      <w:r>
        <w:rPr>
          <w:rFonts w:ascii="Times New Roman" w:hAnsi="Times New Roman" w:cs="Times New Roman"/>
          <w:sz w:val="28"/>
          <w:szCs w:val="28"/>
        </w:rPr>
        <w:t xml:space="preserve">also is never the same, as it </w:t>
      </w:r>
      <w:r w:rsidRPr="00CE0F22">
        <w:rPr>
          <w:rFonts w:ascii="Times New Roman" w:hAnsi="Times New Roman" w:cs="Times New Roman"/>
          <w:sz w:val="28"/>
          <w:szCs w:val="28"/>
        </w:rPr>
        <w:t>could change.</w:t>
      </w:r>
      <w:r>
        <w:rPr>
          <w:rFonts w:ascii="Times New Roman" w:hAnsi="Times New Roman" w:cs="Times New Roman"/>
          <w:sz w:val="28"/>
          <w:szCs w:val="28"/>
        </w:rPr>
        <w:t xml:space="preserve"> </w:t>
      </w:r>
      <w:r w:rsidR="007F5AE1">
        <w:rPr>
          <w:rFonts w:ascii="Times New Roman" w:hAnsi="Times New Roman" w:cs="Times New Roman"/>
          <w:sz w:val="28"/>
          <w:szCs w:val="28"/>
        </w:rPr>
        <w:t>If there are</w:t>
      </w:r>
      <w:r w:rsidRPr="00CE0F22">
        <w:rPr>
          <w:rFonts w:ascii="Times New Roman" w:hAnsi="Times New Roman" w:cs="Times New Roman"/>
          <w:sz w:val="28"/>
          <w:szCs w:val="28"/>
        </w:rPr>
        <w:t xml:space="preserve"> more than one output </w:t>
      </w:r>
      <w:r w:rsidR="007F5AE1">
        <w:rPr>
          <w:rFonts w:ascii="Times New Roman" w:hAnsi="Times New Roman" w:cs="Times New Roman"/>
          <w:sz w:val="28"/>
          <w:szCs w:val="28"/>
        </w:rPr>
        <w:t xml:space="preserve">the BEP will not be very </w:t>
      </w:r>
      <w:r w:rsidRPr="00CE0F22">
        <w:rPr>
          <w:rFonts w:ascii="Times New Roman" w:hAnsi="Times New Roman" w:cs="Times New Roman"/>
          <w:sz w:val="28"/>
          <w:szCs w:val="28"/>
        </w:rPr>
        <w:t>realistic.</w:t>
      </w:r>
    </w:p>
    <w:p w14:paraId="6A9D2A49" w14:textId="2A6C30ED" w:rsidR="007F5AE1" w:rsidRDefault="007F5AE1" w:rsidP="007F5AE1">
      <w:pPr>
        <w:rPr>
          <w:rFonts w:ascii="Times New Roman" w:hAnsi="Times New Roman" w:cs="Times New Roman"/>
          <w:sz w:val="28"/>
          <w:szCs w:val="28"/>
        </w:rPr>
      </w:pPr>
    </w:p>
    <w:p w14:paraId="139DB7FC" w14:textId="24A807C1" w:rsidR="007F5AE1" w:rsidRDefault="007F5AE1" w:rsidP="007F5AE1">
      <w:pPr>
        <w:rPr>
          <w:rFonts w:ascii="Times New Roman" w:hAnsi="Times New Roman" w:cs="Times New Roman"/>
          <w:sz w:val="28"/>
          <w:szCs w:val="28"/>
        </w:rPr>
      </w:pPr>
    </w:p>
    <w:p w14:paraId="5D3E3C58" w14:textId="7414485D" w:rsidR="007F5AE1" w:rsidRPr="007F5AE1" w:rsidRDefault="007F5AE1" w:rsidP="007F5AE1">
      <w:pPr>
        <w:rPr>
          <w:rFonts w:ascii="Times New Roman" w:hAnsi="Times New Roman" w:cs="Times New Roman"/>
          <w:b/>
          <w:bCs/>
          <w:sz w:val="28"/>
          <w:szCs w:val="28"/>
        </w:rPr>
      </w:pPr>
      <w:r w:rsidRPr="007F5AE1">
        <w:rPr>
          <w:rFonts w:ascii="Times New Roman" w:hAnsi="Times New Roman" w:cs="Times New Roman"/>
          <w:b/>
          <w:bCs/>
          <w:sz w:val="28"/>
          <w:szCs w:val="28"/>
        </w:rPr>
        <w:t>Question 2</w:t>
      </w:r>
    </w:p>
    <w:p w14:paraId="49291B0F" w14:textId="2E20B3A0" w:rsidR="007F5AE1" w:rsidRPr="007F5AE1" w:rsidRDefault="00AF0CDF" w:rsidP="007F5AE1">
      <w:pPr>
        <w:rPr>
          <w:rFonts w:ascii="Times New Roman" w:hAnsi="Times New Roman" w:cs="Times New Roman"/>
          <w:sz w:val="28"/>
          <w:szCs w:val="28"/>
        </w:rPr>
      </w:pPr>
      <w:r>
        <w:rPr>
          <w:noProof/>
        </w:rPr>
        <w:drawing>
          <wp:inline distT="0" distB="0" distL="0" distR="0" wp14:anchorId="3797CC34" wp14:editId="4931A5D4">
            <wp:extent cx="5731510" cy="2639060"/>
            <wp:effectExtent l="133350" t="133350" r="154940" b="1612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390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B8EA03" w14:textId="77777777" w:rsidR="007F5AE1" w:rsidRDefault="007F5AE1" w:rsidP="007F5AE1">
      <w:pPr>
        <w:autoSpaceDE w:val="0"/>
        <w:autoSpaceDN w:val="0"/>
        <w:adjustRightInd w:val="0"/>
        <w:spacing w:after="0" w:line="240" w:lineRule="auto"/>
        <w:rPr>
          <w:rFonts w:ascii="Times New Roman" w:hAnsi="Times New Roman" w:cs="Times New Roman"/>
          <w:color w:val="000000"/>
          <w:sz w:val="28"/>
          <w:szCs w:val="28"/>
        </w:rPr>
      </w:pPr>
    </w:p>
    <w:p w14:paraId="7DF62052" w14:textId="77777777" w:rsidR="007F5AE1" w:rsidRDefault="007F5AE1" w:rsidP="007F5AE1">
      <w:pPr>
        <w:numPr>
          <w:ilvl w:val="0"/>
          <w:numId w:val="8"/>
        </w:numPr>
        <w:autoSpaceDE w:val="0"/>
        <w:autoSpaceDN w:val="0"/>
        <w:adjustRightInd w:val="0"/>
        <w:spacing w:after="0" w:line="240" w:lineRule="auto"/>
        <w:rPr>
          <w:rFonts w:ascii="Times New Roman" w:hAnsi="Times New Roman" w:cs="Times New Roman"/>
          <w:color w:val="000000"/>
          <w:sz w:val="28"/>
          <w:szCs w:val="28"/>
        </w:rPr>
      </w:pPr>
      <w:r>
        <w:rPr>
          <w:rFonts w:ascii="Times New Roman" w:hAnsi="Times New Roman" w:cs="Times New Roman"/>
          <w:color w:val="000000"/>
          <w:sz w:val="28"/>
          <w:szCs w:val="28"/>
        </w:rPr>
        <w:t>The purpose of the</w:t>
      </w:r>
      <w:r w:rsidRPr="005A0E61">
        <w:rPr>
          <w:rFonts w:ascii="Times New Roman" w:hAnsi="Times New Roman" w:cs="Times New Roman"/>
          <w:color w:val="000000"/>
          <w:sz w:val="28"/>
          <w:szCs w:val="28"/>
        </w:rPr>
        <w:t xml:space="preserve"> management accounting is to assist management in the process of planning, control and decision-making.</w:t>
      </w:r>
      <w:r>
        <w:rPr>
          <w:rFonts w:ascii="Times New Roman" w:hAnsi="Times New Roman" w:cs="Times New Roman"/>
          <w:color w:val="000000"/>
          <w:sz w:val="28"/>
          <w:szCs w:val="28"/>
        </w:rPr>
        <w:t xml:space="preserve"> Managers will need these figures if they need to make decision for example, for a long-term investment.</w:t>
      </w:r>
      <w:r w:rsidRPr="005A0E61">
        <w:rPr>
          <w:rFonts w:ascii="Times New Roman" w:hAnsi="Times New Roman" w:cs="Times New Roman"/>
          <w:color w:val="000000"/>
          <w:sz w:val="28"/>
          <w:szCs w:val="28"/>
        </w:rPr>
        <w:t xml:space="preserve"> </w:t>
      </w:r>
      <w:r>
        <w:rPr>
          <w:rFonts w:ascii="Times New Roman" w:hAnsi="Times New Roman" w:cs="Times New Roman"/>
          <w:color w:val="000000"/>
          <w:sz w:val="28"/>
          <w:szCs w:val="28"/>
        </w:rPr>
        <w:t>Also, they need this information when need to increase the operational efficiency of the company. Management accounting is different from the financial accounting, which is more detailed, due to the fact that it is prepared for financial statements based on which to make tax calculations.</w:t>
      </w:r>
    </w:p>
    <w:p w14:paraId="6642E292" w14:textId="77777777" w:rsidR="007F5AE1" w:rsidRDefault="007F5AE1" w:rsidP="007F5AE1">
      <w:pPr>
        <w:autoSpaceDE w:val="0"/>
        <w:autoSpaceDN w:val="0"/>
        <w:adjustRightInd w:val="0"/>
        <w:spacing w:after="0" w:line="240" w:lineRule="auto"/>
        <w:rPr>
          <w:rFonts w:ascii="Times New Roman" w:hAnsi="Times New Roman" w:cs="Times New Roman"/>
          <w:color w:val="000000"/>
          <w:sz w:val="28"/>
          <w:szCs w:val="28"/>
        </w:rPr>
      </w:pPr>
    </w:p>
    <w:p w14:paraId="2EFAF3C0" w14:textId="77777777" w:rsidR="007F5AE1" w:rsidRDefault="007F5AE1" w:rsidP="007F5AE1">
      <w:pPr>
        <w:autoSpaceDE w:val="0"/>
        <w:autoSpaceDN w:val="0"/>
        <w:adjustRightInd w:val="0"/>
        <w:spacing w:after="0" w:line="240" w:lineRule="auto"/>
        <w:rPr>
          <w:rFonts w:ascii="Times New Roman" w:hAnsi="Times New Roman" w:cs="Times New Roman"/>
          <w:color w:val="000000"/>
          <w:sz w:val="28"/>
          <w:szCs w:val="28"/>
        </w:rPr>
      </w:pPr>
    </w:p>
    <w:p w14:paraId="6C65D820" w14:textId="77777777" w:rsidR="007F5AE1" w:rsidRDefault="007F5AE1" w:rsidP="007F5AE1">
      <w:pPr>
        <w:numPr>
          <w:ilvl w:val="0"/>
          <w:numId w:val="8"/>
        </w:numPr>
        <w:autoSpaceDE w:val="0"/>
        <w:autoSpaceDN w:val="0"/>
        <w:adjustRightInd w:val="0"/>
        <w:spacing w:after="0" w:line="240" w:lineRule="auto"/>
        <w:rPr>
          <w:rFonts w:ascii="Times New Roman" w:hAnsi="Times New Roman" w:cs="Times New Roman"/>
          <w:color w:val="000000"/>
          <w:sz w:val="28"/>
          <w:szCs w:val="28"/>
        </w:rPr>
      </w:pPr>
      <w:r w:rsidRPr="000D2B10">
        <w:rPr>
          <w:rFonts w:ascii="Times New Roman" w:hAnsi="Times New Roman" w:cs="Times New Roman"/>
          <w:color w:val="000000"/>
          <w:sz w:val="28"/>
          <w:szCs w:val="28"/>
        </w:rPr>
        <w:t xml:space="preserve">The managing accountant needs to prepare financial and statistical information, which help managers to do a day to day decisions. </w:t>
      </w:r>
      <w:r>
        <w:rPr>
          <w:rFonts w:ascii="Times New Roman" w:hAnsi="Times New Roman" w:cs="Times New Roman"/>
          <w:color w:val="000000"/>
          <w:sz w:val="28"/>
          <w:szCs w:val="28"/>
        </w:rPr>
        <w:t>That includes reports about company’s available cash, sales revenues as per the period it is required for, the state of the company’s account payable and or receivable, etc. The statement of financial position is statement that is prepared for the managers mostly. It can be prepared for a period of time different from the Trial balance and the income statements.</w:t>
      </w:r>
    </w:p>
    <w:p w14:paraId="1A21397D" w14:textId="77777777" w:rsidR="007F5AE1" w:rsidRPr="005A0E61" w:rsidRDefault="007F5AE1" w:rsidP="007F5AE1">
      <w:pPr>
        <w:autoSpaceDE w:val="0"/>
        <w:autoSpaceDN w:val="0"/>
        <w:adjustRightInd w:val="0"/>
        <w:spacing w:after="0" w:line="240" w:lineRule="auto"/>
        <w:ind w:left="720"/>
        <w:rPr>
          <w:rFonts w:ascii="Times New Roman" w:hAnsi="Times New Roman" w:cs="Times New Roman"/>
          <w:color w:val="000000"/>
          <w:sz w:val="28"/>
          <w:szCs w:val="28"/>
        </w:rPr>
      </w:pPr>
      <w:r>
        <w:rPr>
          <w:rFonts w:ascii="Times New Roman" w:hAnsi="Times New Roman" w:cs="Times New Roman"/>
          <w:color w:val="000000"/>
          <w:sz w:val="28"/>
          <w:szCs w:val="28"/>
        </w:rPr>
        <w:t>Most of the information needed for the Statement of Financial Position can be taken from the Trial balance of the company, adjusted to the date to which the Statement of Financial Position is required.</w:t>
      </w:r>
    </w:p>
    <w:p w14:paraId="24C91437" w14:textId="77777777" w:rsidR="005A0E61" w:rsidRDefault="005A0E61" w:rsidP="005A0E61"/>
    <w:sectPr w:rsidR="005A0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E44214C"/>
    <w:multiLevelType w:val="hybridMultilevel"/>
    <w:tmpl w:val="C11D9C2D"/>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647F0DD"/>
    <w:multiLevelType w:val="hybridMultilevel"/>
    <w:tmpl w:val="0879C2EC"/>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AB02B91"/>
    <w:multiLevelType w:val="hybridMultilevel"/>
    <w:tmpl w:val="F3C1336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B33C413"/>
    <w:multiLevelType w:val="hybridMultilevel"/>
    <w:tmpl w:val="6E7C713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3CE337B"/>
    <w:multiLevelType w:val="hybridMultilevel"/>
    <w:tmpl w:val="0A0246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81160"/>
    <w:multiLevelType w:val="hybridMultilevel"/>
    <w:tmpl w:val="EFB5908E"/>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3C0F5A92"/>
    <w:multiLevelType w:val="hybridMultilevel"/>
    <w:tmpl w:val="56521D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4E3172"/>
    <w:multiLevelType w:val="hybridMultilevel"/>
    <w:tmpl w:val="B0B953A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7"/>
  </w:num>
  <w:num w:numId="3">
    <w:abstractNumId w:val="3"/>
  </w:num>
  <w:num w:numId="4">
    <w:abstractNumId w:val="2"/>
  </w:num>
  <w:num w:numId="5">
    <w:abstractNumId w:val="1"/>
  </w:num>
  <w:num w:numId="6">
    <w:abstractNumId w:val="5"/>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E9C"/>
    <w:rsid w:val="002377EB"/>
    <w:rsid w:val="005A0E61"/>
    <w:rsid w:val="006152CF"/>
    <w:rsid w:val="00680E9C"/>
    <w:rsid w:val="006C6C11"/>
    <w:rsid w:val="00710958"/>
    <w:rsid w:val="007F5AE1"/>
    <w:rsid w:val="00820B8E"/>
    <w:rsid w:val="0090668C"/>
    <w:rsid w:val="00AF0CDF"/>
    <w:rsid w:val="00B37166"/>
    <w:rsid w:val="00CE0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74513"/>
  <w15:chartTrackingRefBased/>
  <w15:docId w15:val="{0E80DF3E-F8B0-4840-99B8-E828285DA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6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0668C"/>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595</Words>
  <Characters>3397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 (1917363)</dc:creator>
  <cp:keywords/>
  <dc:description/>
  <cp:lastModifiedBy>Teodor Angelov (1917363)</cp:lastModifiedBy>
  <cp:revision>2</cp:revision>
  <dcterms:created xsi:type="dcterms:W3CDTF">2020-09-06T14:41:00Z</dcterms:created>
  <dcterms:modified xsi:type="dcterms:W3CDTF">2020-09-06T14:41:00Z</dcterms:modified>
</cp:coreProperties>
</file>