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D57" w:rsidRDefault="00CA0234" w:rsidP="003D02E8">
      <w:pPr>
        <w:jc w:val="center"/>
      </w:pPr>
      <w:r w:rsidRPr="003D02E8">
        <w:rPr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5292421</wp:posOffset>
            </wp:positionH>
            <wp:positionV relativeFrom="paragraph">
              <wp:posOffset>276</wp:posOffset>
            </wp:positionV>
            <wp:extent cx="1009015" cy="1073150"/>
            <wp:effectExtent l="0" t="0" r="635" b="0"/>
            <wp:wrapThrough wrapText="bothSides">
              <wp:wrapPolygon edited="0">
                <wp:start x="4894" y="0"/>
                <wp:lineTo x="0" y="2301"/>
                <wp:lineTo x="0" y="9202"/>
                <wp:lineTo x="2447" y="12270"/>
                <wp:lineTo x="14681" y="18405"/>
                <wp:lineTo x="17128" y="21089"/>
                <wp:lineTo x="17536" y="21089"/>
                <wp:lineTo x="21206" y="21089"/>
                <wp:lineTo x="21206" y="17638"/>
                <wp:lineTo x="15497" y="12270"/>
                <wp:lineTo x="16720" y="5368"/>
                <wp:lineTo x="13050" y="1534"/>
                <wp:lineTo x="11011" y="0"/>
                <wp:lineTo x="4894" y="0"/>
              </wp:wrapPolygon>
            </wp:wrapThrough>
            <wp:docPr id="7" name="Content Placeholder 6" descr="Magnifier Convex Tool · Free vector graphic on Pixabay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Magnifier Convex Tool · Free vector graphic on Pixabay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3D57" w:rsidRPr="003D02E8">
        <w:rPr>
          <w:sz w:val="32"/>
          <w:szCs w:val="32"/>
        </w:rPr>
        <w:t xml:space="preserve">Looking for evidence </w:t>
      </w:r>
      <w:r w:rsidR="003D02E8" w:rsidRPr="003D02E8">
        <w:rPr>
          <w:sz w:val="32"/>
          <w:szCs w:val="32"/>
        </w:rPr>
        <w:t>of how the children’s development is helped in these 5 areas</w:t>
      </w:r>
      <w:r w:rsidR="003D02E8">
        <w:t>.</w:t>
      </w:r>
    </w:p>
    <w:p w:rsidR="00303D57" w:rsidRDefault="00303D57"/>
    <w:p w:rsidR="00CA0234" w:rsidRDefault="00CA0234"/>
    <w:p w:rsidR="00CA0234" w:rsidRDefault="00CA0234"/>
    <w:tbl>
      <w:tblPr>
        <w:tblStyle w:val="TableGrid"/>
        <w:tblW w:w="9553" w:type="dxa"/>
        <w:tblLook w:val="04A0" w:firstRow="1" w:lastRow="0" w:firstColumn="1" w:lastColumn="0" w:noHBand="0" w:noVBand="1"/>
      </w:tblPr>
      <w:tblGrid>
        <w:gridCol w:w="2524"/>
        <w:gridCol w:w="1405"/>
        <w:gridCol w:w="1406"/>
        <w:gridCol w:w="1406"/>
        <w:gridCol w:w="1406"/>
        <w:gridCol w:w="1406"/>
      </w:tblGrid>
      <w:tr w:rsidR="00303D57" w:rsidTr="00CA0234">
        <w:trPr>
          <w:trHeight w:val="592"/>
        </w:trPr>
        <w:tc>
          <w:tcPr>
            <w:tcW w:w="2524" w:type="dxa"/>
          </w:tcPr>
          <w:p w:rsidR="00303D57" w:rsidRDefault="00303D57">
            <w:r>
              <w:t xml:space="preserve">Classroom </w:t>
            </w:r>
          </w:p>
        </w:tc>
        <w:tc>
          <w:tcPr>
            <w:tcW w:w="1405" w:type="dxa"/>
          </w:tcPr>
          <w:p w:rsidR="00303D57" w:rsidRDefault="00303D57" w:rsidP="00CA0234">
            <w:pPr>
              <w:jc w:val="center"/>
            </w:pPr>
            <w:r>
              <w:t>1</w:t>
            </w:r>
          </w:p>
        </w:tc>
        <w:tc>
          <w:tcPr>
            <w:tcW w:w="1406" w:type="dxa"/>
          </w:tcPr>
          <w:p w:rsidR="00303D57" w:rsidRDefault="00303D57" w:rsidP="00CA0234">
            <w:pPr>
              <w:jc w:val="center"/>
            </w:pPr>
            <w:r>
              <w:t>2</w:t>
            </w:r>
          </w:p>
        </w:tc>
        <w:tc>
          <w:tcPr>
            <w:tcW w:w="1406" w:type="dxa"/>
          </w:tcPr>
          <w:p w:rsidR="00303D57" w:rsidRDefault="00303D57" w:rsidP="00CA0234">
            <w:pPr>
              <w:jc w:val="center"/>
            </w:pPr>
            <w:r>
              <w:t>3</w:t>
            </w:r>
          </w:p>
        </w:tc>
        <w:tc>
          <w:tcPr>
            <w:tcW w:w="1406" w:type="dxa"/>
          </w:tcPr>
          <w:p w:rsidR="00303D57" w:rsidRDefault="00303D57" w:rsidP="00CA0234">
            <w:pPr>
              <w:jc w:val="center"/>
            </w:pPr>
            <w:r>
              <w:t>4</w:t>
            </w:r>
          </w:p>
        </w:tc>
        <w:tc>
          <w:tcPr>
            <w:tcW w:w="1406" w:type="dxa"/>
          </w:tcPr>
          <w:p w:rsidR="00303D57" w:rsidRDefault="00303D57" w:rsidP="00CA0234">
            <w:pPr>
              <w:jc w:val="center"/>
            </w:pPr>
            <w:r>
              <w:t>5</w:t>
            </w:r>
          </w:p>
        </w:tc>
      </w:tr>
      <w:tr w:rsidR="00303D57" w:rsidTr="00CA0234">
        <w:trPr>
          <w:trHeight w:val="2200"/>
        </w:trPr>
        <w:tc>
          <w:tcPr>
            <w:tcW w:w="2524" w:type="dxa"/>
          </w:tcPr>
          <w:p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Emotional development</w:t>
            </w:r>
          </w:p>
        </w:tc>
        <w:tc>
          <w:tcPr>
            <w:tcW w:w="1405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303D57" w:rsidTr="00CA0234">
        <w:trPr>
          <w:trHeight w:val="2200"/>
        </w:trPr>
        <w:tc>
          <w:tcPr>
            <w:tcW w:w="2524" w:type="dxa"/>
          </w:tcPr>
          <w:p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Social development</w:t>
            </w:r>
          </w:p>
        </w:tc>
        <w:tc>
          <w:tcPr>
            <w:tcW w:w="1405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303D57" w:rsidTr="00CA0234">
        <w:trPr>
          <w:trHeight w:val="2200"/>
        </w:trPr>
        <w:tc>
          <w:tcPr>
            <w:tcW w:w="2524" w:type="dxa"/>
          </w:tcPr>
          <w:p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Physical development</w:t>
            </w:r>
          </w:p>
        </w:tc>
        <w:tc>
          <w:tcPr>
            <w:tcW w:w="1405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303D57" w:rsidTr="00CA0234">
        <w:trPr>
          <w:trHeight w:val="2170"/>
        </w:trPr>
        <w:tc>
          <w:tcPr>
            <w:tcW w:w="2524" w:type="dxa"/>
          </w:tcPr>
          <w:p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Cognitive development</w:t>
            </w:r>
          </w:p>
        </w:tc>
        <w:tc>
          <w:tcPr>
            <w:tcW w:w="1405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303D57" w:rsidTr="00CA0234">
        <w:trPr>
          <w:trHeight w:val="1099"/>
        </w:trPr>
        <w:tc>
          <w:tcPr>
            <w:tcW w:w="2524" w:type="dxa"/>
          </w:tcPr>
          <w:p w:rsidR="00303D57" w:rsidRDefault="00303D57" w:rsidP="00303D57">
            <w:pPr>
              <w:rPr>
                <w:rFonts w:ascii="Calibri" w:hAnsi="Calibri" w:cs="Calibri"/>
                <w:bCs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Well-being</w:t>
            </w:r>
          </w:p>
          <w:p w:rsidR="003D02E8" w:rsidRDefault="003D02E8" w:rsidP="00303D57">
            <w:pPr>
              <w:rPr>
                <w:rFonts w:ascii="Calibri" w:hAnsi="Calibri" w:cs="Calibri"/>
                <w:bCs/>
                <w:sz w:val="40"/>
                <w:szCs w:val="40"/>
              </w:rPr>
            </w:pPr>
          </w:p>
          <w:p w:rsidR="003D02E8" w:rsidRPr="00CA0234" w:rsidRDefault="003D02E8" w:rsidP="00303D57">
            <w:pPr>
              <w:rPr>
                <w:rFonts w:ascii="Calibri" w:hAnsi="Calibri" w:cs="Calibri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1405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</w:tbl>
    <w:p w:rsidR="00303D57" w:rsidRDefault="00303D57"/>
    <w:sectPr w:rsidR="00303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D57"/>
    <w:rsid w:val="00025523"/>
    <w:rsid w:val="001A3181"/>
    <w:rsid w:val="001C0F5B"/>
    <w:rsid w:val="00303D57"/>
    <w:rsid w:val="003D02E8"/>
    <w:rsid w:val="0064004D"/>
    <w:rsid w:val="00644AAC"/>
    <w:rsid w:val="007552D3"/>
    <w:rsid w:val="007A2F9B"/>
    <w:rsid w:val="00960559"/>
    <w:rsid w:val="00A02F05"/>
    <w:rsid w:val="00AD0C90"/>
    <w:rsid w:val="00CA0234"/>
    <w:rsid w:val="00E532FC"/>
    <w:rsid w:val="00F35A18"/>
    <w:rsid w:val="00F4060C"/>
    <w:rsid w:val="00F52A39"/>
    <w:rsid w:val="00FF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258C8"/>
  <w15:chartTrackingRefBased/>
  <w15:docId w15:val="{6DE0CD8E-88CF-4E4E-85D5-6776FDFA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4</cp:revision>
  <dcterms:created xsi:type="dcterms:W3CDTF">2021-07-08T15:36:00Z</dcterms:created>
  <dcterms:modified xsi:type="dcterms:W3CDTF">2021-07-08T15:41:00Z</dcterms:modified>
</cp:coreProperties>
</file>