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WIAV - History of the Vocal Repertoire from the Point of View of the Performer</w:t>
      </w:r>
    </w:p>
    <w:p w:rsidR="00000000" w:rsidDel="00000000" w:rsidP="00000000" w:rsidRDefault="00000000" w:rsidRPr="00000000" w14:paraId="00000002">
      <w:pPr>
        <w:jc w:val="center"/>
        <w:rPr>
          <w:b w:val="1"/>
        </w:rPr>
      </w:pPr>
      <w:r w:rsidDel="00000000" w:rsidR="00000000" w:rsidRPr="00000000">
        <w:rPr>
          <w:b w:val="1"/>
          <w:rtl w:val="0"/>
        </w:rPr>
        <w:t xml:space="preserve">Session 6 - 4 February 2019</w:t>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b w:val="1"/>
          <w:rtl w:val="0"/>
        </w:rPr>
        <w:t xml:space="preserve">The Nineteenth Century I - Italy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spacing w:line="360" w:lineRule="auto"/>
        <w:jc w:val="both"/>
        <w:rPr/>
      </w:pPr>
      <w:r w:rsidDel="00000000" w:rsidR="00000000" w:rsidRPr="00000000">
        <w:rPr>
          <w:rtl w:val="0"/>
        </w:rPr>
        <w:t xml:space="preserve">Who is on the slides? Surely, you can recognize the faces of these nineteenth-century composers, today epitomizing the Italian operatic repertoire and, with the only exception of the Mozart-Da Ponte trilogy and some occasional Handel operas, making up the vast majority of pieces performed all over the world.</w:t>
      </w:r>
      <w:r w:rsidDel="00000000" w:rsidR="00000000" w:rsidRPr="00000000">
        <w:rPr>
          <w:vertAlign w:val="superscript"/>
        </w:rPr>
        <w:footnoteReference w:customMarkFollows="0" w:id="0"/>
      </w: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Pr>
        <w:drawing>
          <wp:inline distB="114300" distT="114300" distL="114300" distR="114300">
            <wp:extent cx="5943600" cy="21336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t xml:space="preserve">The majority of the operatic repertoire we ‘practise’ nowadays comes in fact from the nineteenth century (even more from the second half). This is a very important period, seeing at the same time</w:t>
      </w:r>
    </w:p>
    <w:p w:rsidR="00000000" w:rsidDel="00000000" w:rsidP="00000000" w:rsidRDefault="00000000" w:rsidRPr="00000000" w14:paraId="00000009">
      <w:pPr>
        <w:numPr>
          <w:ilvl w:val="0"/>
          <w:numId w:val="3"/>
        </w:numPr>
        <w:spacing w:line="360" w:lineRule="auto"/>
        <w:ind w:left="720" w:hanging="360"/>
        <w:jc w:val="both"/>
        <w:rPr/>
      </w:pPr>
      <w:r w:rsidDel="00000000" w:rsidR="00000000" w:rsidRPr="00000000">
        <w:rPr>
          <w:rtl w:val="0"/>
        </w:rPr>
        <w:t xml:space="preserve">an expansion of the repertoire, now going significantly beyond Italy to include French and Germanic experiences</w:t>
      </w:r>
    </w:p>
    <w:p w:rsidR="00000000" w:rsidDel="00000000" w:rsidP="00000000" w:rsidRDefault="00000000" w:rsidRPr="00000000" w14:paraId="0000000A">
      <w:pPr>
        <w:numPr>
          <w:ilvl w:val="0"/>
          <w:numId w:val="3"/>
        </w:numPr>
        <w:spacing w:line="360" w:lineRule="auto"/>
        <w:ind w:left="720" w:hanging="360"/>
        <w:jc w:val="both"/>
        <w:rPr/>
      </w:pPr>
      <w:r w:rsidDel="00000000" w:rsidR="00000000" w:rsidRPr="00000000">
        <w:rPr>
          <w:rtl w:val="0"/>
        </w:rPr>
        <w:t xml:space="preserve">the integration of cultural and ideological movements, such as Romanticism and Nationalism, into the operatic discourse</w:t>
      </w:r>
    </w:p>
    <w:p w:rsidR="00000000" w:rsidDel="00000000" w:rsidP="00000000" w:rsidRDefault="00000000" w:rsidRPr="00000000" w14:paraId="0000000B">
      <w:pPr>
        <w:numPr>
          <w:ilvl w:val="0"/>
          <w:numId w:val="3"/>
        </w:numPr>
        <w:spacing w:line="360" w:lineRule="auto"/>
        <w:ind w:left="720" w:hanging="360"/>
        <w:jc w:val="both"/>
        <w:rPr/>
      </w:pPr>
      <w:r w:rsidDel="00000000" w:rsidR="00000000" w:rsidRPr="00000000">
        <w:rPr>
          <w:rtl w:val="0"/>
        </w:rPr>
        <w:t xml:space="preserve">huge changes in the productive system which cause a contraction of the production and, as a result, the formation of a first repertoire of operas </w:t>
      </w:r>
    </w:p>
    <w:p w:rsidR="00000000" w:rsidDel="00000000" w:rsidP="00000000" w:rsidRDefault="00000000" w:rsidRPr="00000000" w14:paraId="0000000C">
      <w:pPr>
        <w:spacing w:line="360" w:lineRule="auto"/>
        <w:ind w:left="0" w:firstLine="0"/>
        <w:jc w:val="both"/>
        <w:rPr/>
      </w:pPr>
      <w:r w:rsidDel="00000000" w:rsidR="00000000" w:rsidRPr="00000000">
        <w:rPr>
          <w:rtl w:val="0"/>
        </w:rPr>
        <w:t xml:space="preserve">When we talk about the nineteenth century, we must differentiate operatic histories by country/national tradition; today, we take into consideration the Italian one, next time we will deal with the French and Germanic ones. In the nineteenth century, the political, cultural and social layout of the Italian peninsula undertook major changes: a process of cultural and political renewal starting in the 1830s (although some beginnings can be seen already in the late 1810s after the Congress of Vienna)</w:t>
      </w:r>
      <w:r w:rsidDel="00000000" w:rsidR="00000000" w:rsidRPr="00000000">
        <w:rPr>
          <w:vertAlign w:val="superscript"/>
        </w:rPr>
        <w:footnoteReference w:customMarkFollows="0" w:id="1"/>
      </w:r>
      <w:r w:rsidDel="00000000" w:rsidR="00000000" w:rsidRPr="00000000">
        <w:rPr>
          <w:rtl w:val="0"/>
        </w:rPr>
        <w:t xml:space="preserve"> and culminating in the Wars of Independence in 1859-1861 and 1870 turned the collection of little, varied states into a sole, independent one. This process has been defined ‘Risorgimento’, from the Italian ‘risorgere’, to rise again.</w:t>
      </w:r>
      <w:r w:rsidDel="00000000" w:rsidR="00000000" w:rsidRPr="00000000">
        <w:drawing>
          <wp:anchor allowOverlap="1" behindDoc="0" distB="114300" distT="114300" distL="114300" distR="114300" hidden="0" layoutInCell="1" locked="0" relativeHeight="0" simplePos="0">
            <wp:simplePos x="0" y="0"/>
            <wp:positionH relativeFrom="column">
              <wp:posOffset>66676</wp:posOffset>
            </wp:positionH>
            <wp:positionV relativeFrom="paragraph">
              <wp:posOffset>2019300</wp:posOffset>
            </wp:positionV>
            <wp:extent cx="2137668" cy="3165755"/>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2137668" cy="3165755"/>
                    </a:xfrm>
                    <a:prstGeom prst="rect"/>
                    <a:ln/>
                  </pic:spPr>
                </pic:pic>
              </a:graphicData>
            </a:graphic>
          </wp:anchor>
        </w:drawing>
      </w:r>
    </w:p>
    <w:p w:rsidR="00000000" w:rsidDel="00000000" w:rsidP="00000000" w:rsidRDefault="00000000" w:rsidRPr="00000000" w14:paraId="0000000D">
      <w:pPr>
        <w:spacing w:line="360" w:lineRule="auto"/>
        <w:ind w:left="0" w:firstLine="0"/>
        <w:jc w:val="both"/>
        <w:rPr/>
      </w:pPr>
      <w:r w:rsidDel="00000000" w:rsidR="00000000" w:rsidRPr="00000000">
        <w:rPr>
          <w:rtl w:val="0"/>
        </w:rPr>
        <w:t xml:space="preserve">As the quintessential national art, opera was naturally supposed to play a role within the process of nationalistic awakening of the Italian states: Giuseppe Mazzini, one of the main supporters of the Risorgimento, guessed the potential of music in inspiring the masses and passing on a specific set of values already in 1833, when he composed his pamphlet </w:t>
      </w:r>
      <w:r w:rsidDel="00000000" w:rsidR="00000000" w:rsidRPr="00000000">
        <w:rPr>
          <w:i w:val="1"/>
          <w:rtl w:val="0"/>
        </w:rPr>
        <w:t xml:space="preserve">Filosofia della musica</w:t>
      </w:r>
      <w:r w:rsidDel="00000000" w:rsidR="00000000" w:rsidRPr="00000000">
        <w:rPr>
          <w:rtl w:val="0"/>
        </w:rPr>
        <w:t xml:space="preserve"> (</w:t>
      </w:r>
      <w:r w:rsidDel="00000000" w:rsidR="00000000" w:rsidRPr="00000000">
        <w:rPr>
          <w:i w:val="1"/>
          <w:rtl w:val="0"/>
        </w:rPr>
        <w:t xml:space="preserve">The Philosophy of Music</w:t>
      </w:r>
      <w:r w:rsidDel="00000000" w:rsidR="00000000" w:rsidRPr="00000000">
        <w:rPr>
          <w:rtl w:val="0"/>
        </w:rPr>
        <w:t xml:space="preserve">). In it, he theorized the political role of music and specifically opera, which had not only to entertain, but also to inspire specific sentiments in the listeners. Particularly, Mazzini theorized that the choir, with its powerful representation of the unified people and the sound power associated, could have the most powerful effect. </w:t>
      </w:r>
      <w:r w:rsidDel="00000000" w:rsidR="00000000" w:rsidRPr="00000000">
        <w:drawing>
          <wp:anchor allowOverlap="1" behindDoc="0" distB="114300" distT="114300" distL="114300" distR="114300" hidden="0" layoutInCell="1" locked="0" relativeHeight="0" simplePos="0">
            <wp:simplePos x="0" y="0"/>
            <wp:positionH relativeFrom="column">
              <wp:posOffset>4076700</wp:posOffset>
            </wp:positionH>
            <wp:positionV relativeFrom="paragraph">
              <wp:posOffset>3486150</wp:posOffset>
            </wp:positionV>
            <wp:extent cx="2028728" cy="2224088"/>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028728" cy="2224088"/>
                    </a:xfrm>
                    <a:prstGeom prst="rect"/>
                    <a:ln/>
                  </pic:spPr>
                </pic:pic>
              </a:graphicData>
            </a:graphic>
          </wp:anchor>
        </w:drawing>
      </w:r>
    </w:p>
    <w:p w:rsidR="00000000" w:rsidDel="00000000" w:rsidP="00000000" w:rsidRDefault="00000000" w:rsidRPr="00000000" w14:paraId="0000000E">
      <w:pPr>
        <w:spacing w:line="360" w:lineRule="auto"/>
        <w:ind w:left="0" w:firstLine="0"/>
        <w:jc w:val="both"/>
        <w:rPr/>
      </w:pPr>
      <w:r w:rsidDel="00000000" w:rsidR="00000000" w:rsidRPr="00000000">
        <w:rPr>
          <w:rtl w:val="0"/>
        </w:rPr>
        <w:t xml:space="preserve">Mazzini’s pamphlet was published in 1836, just as a young artist from a rather humble background was starting his career as opera composer, </w:t>
      </w:r>
      <w:r w:rsidDel="00000000" w:rsidR="00000000" w:rsidRPr="00000000">
        <w:rPr>
          <w:b w:val="1"/>
          <w:rtl w:val="0"/>
        </w:rPr>
        <w:t xml:space="preserve">Giuseppe Verdi</w:t>
      </w:r>
      <w:r w:rsidDel="00000000" w:rsidR="00000000" w:rsidRPr="00000000">
        <w:rPr>
          <w:rtl w:val="0"/>
        </w:rPr>
        <w:t xml:space="preserve">. </w:t>
      </w:r>
      <w:r w:rsidDel="00000000" w:rsidR="00000000" w:rsidRPr="00000000">
        <w:rPr>
          <w:rtl w:val="0"/>
        </w:rPr>
        <w:t xml:space="preserve">Before the 1830s, the world of Italian opera</w:t>
      </w:r>
      <w:r w:rsidDel="00000000" w:rsidR="00000000" w:rsidRPr="00000000">
        <w:rPr>
          <w:vertAlign w:val="superscript"/>
        </w:rPr>
        <w:footnoteReference w:customMarkFollows="0" w:id="2"/>
      </w:r>
      <w:r w:rsidDel="00000000" w:rsidR="00000000" w:rsidRPr="00000000">
        <w:rPr>
          <w:rtl w:val="0"/>
        </w:rPr>
        <w:t xml:space="preserve"> had been, however, dominated by another figure, that of </w:t>
      </w:r>
      <w:r w:rsidDel="00000000" w:rsidR="00000000" w:rsidRPr="00000000">
        <w:rPr>
          <w:b w:val="1"/>
          <w:rtl w:val="0"/>
        </w:rPr>
        <w:t xml:space="preserve">Gioachino Rossini</w:t>
      </w:r>
      <w:r w:rsidDel="00000000" w:rsidR="00000000" w:rsidRPr="00000000">
        <w:rPr>
          <w:rtl w:val="0"/>
        </w:rPr>
        <w:t xml:space="preserve">, whose idea of opera was rather different than Mazzini’s and Verdi’s. Still remembered nowadays as one of the most prolific and talented composer of opera buffa, Rossini did not believe in any interference between opera and reality, and codified/implemented specific structures to shape the operatic material in a very non-realistic way, but rather to satisfy specific conventions such as</w:t>
      </w:r>
    </w:p>
    <w:p w:rsidR="00000000" w:rsidDel="00000000" w:rsidP="00000000" w:rsidRDefault="00000000" w:rsidRPr="00000000" w14:paraId="0000000F">
      <w:pPr>
        <w:numPr>
          <w:ilvl w:val="0"/>
          <w:numId w:val="1"/>
        </w:numPr>
        <w:spacing w:line="360" w:lineRule="auto"/>
        <w:ind w:left="360" w:hanging="360"/>
        <w:jc w:val="both"/>
        <w:rPr>
          <w:u w:val="none"/>
        </w:rPr>
      </w:pPr>
      <w:r w:rsidDel="00000000" w:rsidR="00000000" w:rsidRPr="00000000">
        <w:rPr>
          <w:rtl w:val="0"/>
        </w:rPr>
        <w:t xml:space="preserve">To call all characters on stage at the end of an act</w:t>
      </w:r>
    </w:p>
    <w:p w:rsidR="00000000" w:rsidDel="00000000" w:rsidP="00000000" w:rsidRDefault="00000000" w:rsidRPr="00000000" w14:paraId="00000010">
      <w:pPr>
        <w:numPr>
          <w:ilvl w:val="0"/>
          <w:numId w:val="1"/>
        </w:numPr>
        <w:spacing w:line="360" w:lineRule="auto"/>
        <w:ind w:left="360" w:hanging="360"/>
        <w:jc w:val="both"/>
        <w:rPr>
          <w:u w:val="none"/>
        </w:rPr>
      </w:pPr>
      <w:r w:rsidDel="00000000" w:rsidR="00000000" w:rsidRPr="00000000">
        <w:rPr>
          <w:rtl w:val="0"/>
        </w:rPr>
        <w:t xml:space="preserve">To shape the vocal numbers into contrasting sections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1695450" cy="2364105"/>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1695450" cy="2364105"/>
                    </a:xfrm>
                    <a:prstGeom prst="rect"/>
                    <a:ln/>
                  </pic:spPr>
                </pic:pic>
              </a:graphicData>
            </a:graphic>
          </wp:anchor>
        </w:drawing>
      </w:r>
    </w:p>
    <w:p w:rsidR="00000000" w:rsidDel="00000000" w:rsidP="00000000" w:rsidRDefault="00000000" w:rsidRPr="00000000" w14:paraId="00000011">
      <w:pPr>
        <w:numPr>
          <w:ilvl w:val="0"/>
          <w:numId w:val="1"/>
        </w:numPr>
        <w:spacing w:line="360" w:lineRule="auto"/>
        <w:ind w:left="360" w:hanging="360"/>
        <w:jc w:val="both"/>
        <w:rPr>
          <w:u w:val="none"/>
        </w:rPr>
      </w:pPr>
      <w:r w:rsidDel="00000000" w:rsidR="00000000" w:rsidRPr="00000000">
        <w:rPr>
          <w:rtl w:val="0"/>
        </w:rPr>
        <w:t xml:space="preserve">To give singers controlled occasions to show off their virtuosic skills, at the same time implementing flowing and refined melodic patterns (the so-called ‘</w:t>
      </w:r>
      <w:r w:rsidDel="00000000" w:rsidR="00000000" w:rsidRPr="00000000">
        <w:rPr>
          <w:i w:val="1"/>
          <w:rtl w:val="0"/>
        </w:rPr>
        <w:t xml:space="preserve">belcanto</w:t>
      </w:r>
      <w:r w:rsidDel="00000000" w:rsidR="00000000" w:rsidRPr="00000000">
        <w:rPr>
          <w:rtl w:val="0"/>
        </w:rPr>
        <w:t xml:space="preserve">’).  </w:t>
      </w:r>
    </w:p>
    <w:p w:rsidR="00000000" w:rsidDel="00000000" w:rsidP="00000000" w:rsidRDefault="00000000" w:rsidRPr="00000000" w14:paraId="00000012">
      <w:pPr>
        <w:numPr>
          <w:ilvl w:val="0"/>
          <w:numId w:val="1"/>
        </w:numPr>
        <w:spacing w:line="360" w:lineRule="auto"/>
        <w:ind w:left="360" w:hanging="360"/>
        <w:jc w:val="both"/>
        <w:rPr>
          <w:u w:val="none"/>
        </w:rPr>
      </w:pPr>
      <w:r w:rsidDel="00000000" w:rsidR="00000000" w:rsidRPr="00000000">
        <w:rPr>
          <w:rtl w:val="0"/>
        </w:rPr>
        <w:t xml:space="preserve">To link singing and staging</w:t>
      </w:r>
    </w:p>
    <w:p w:rsidR="00000000" w:rsidDel="00000000" w:rsidP="00000000" w:rsidRDefault="00000000" w:rsidRPr="00000000" w14:paraId="00000013">
      <w:pPr>
        <w:spacing w:line="360" w:lineRule="auto"/>
        <w:ind w:left="630" w:right="720" w:firstLine="0"/>
        <w:jc w:val="both"/>
        <w:rPr/>
      </w:pPr>
      <w:r w:rsidDel="00000000" w:rsidR="00000000" w:rsidRPr="00000000">
        <w:rPr>
          <w:rtl w:val="0"/>
        </w:rPr>
        <w:t xml:space="preserve">For Rossini, music was incapable of </w:t>
      </w:r>
      <w:r w:rsidDel="00000000" w:rsidR="00000000" w:rsidRPr="00000000">
        <w:rPr>
          <w:b w:val="1"/>
          <w:rtl w:val="0"/>
        </w:rPr>
        <w:t xml:space="preserve">representing</w:t>
      </w:r>
      <w:r w:rsidDel="00000000" w:rsidR="00000000" w:rsidRPr="00000000">
        <w:rPr>
          <w:rtl w:val="0"/>
        </w:rPr>
        <w:t xml:space="preserve"> human emotions and passions, but had the power to </w:t>
      </w:r>
      <w:r w:rsidDel="00000000" w:rsidR="00000000" w:rsidRPr="00000000">
        <w:rPr>
          <w:b w:val="1"/>
          <w:rtl w:val="0"/>
        </w:rPr>
        <w:t xml:space="preserve">awaken</w:t>
      </w:r>
      <w:r w:rsidDel="00000000" w:rsidR="00000000" w:rsidRPr="00000000">
        <w:rPr>
          <w:rtl w:val="0"/>
        </w:rPr>
        <w:t xml:space="preserve"> them in soul of listener:</w:t>
      </w:r>
    </w:p>
    <w:p w:rsidR="00000000" w:rsidDel="00000000" w:rsidP="00000000" w:rsidRDefault="00000000" w:rsidRPr="00000000" w14:paraId="00000014">
      <w:pPr>
        <w:spacing w:line="360" w:lineRule="auto"/>
        <w:ind w:left="2880" w:right="720" w:firstLine="0"/>
        <w:jc w:val="both"/>
        <w:rPr/>
      </w:pPr>
      <w:r w:rsidDel="00000000" w:rsidR="00000000" w:rsidRPr="00000000">
        <w:rPr>
          <w:rtl w:val="0"/>
        </w:rPr>
        <w:br w:type="textWrapping"/>
        <w:t xml:space="preserve">‘If the composer were to make himself follow step by step the sense of the words, he would write music that would express nothing for itself, music that was poor, trivial, made – so to speak – as a mosaic, incoherent and ridiculous.’</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15">
      <w:pPr>
        <w:spacing w:line="360" w:lineRule="auto"/>
        <w:ind w:left="0" w:right="720" w:firstLine="0"/>
        <w:jc w:val="both"/>
        <w:rPr/>
      </w:pPr>
      <w:r w:rsidDel="00000000" w:rsidR="00000000" w:rsidRPr="00000000">
        <w:rPr>
          <w:rtl w:val="0"/>
        </w:rPr>
      </w:r>
    </w:p>
    <w:p w:rsidR="00000000" w:rsidDel="00000000" w:rsidP="00000000" w:rsidRDefault="00000000" w:rsidRPr="00000000" w14:paraId="00000016">
      <w:pPr>
        <w:spacing w:line="360" w:lineRule="auto"/>
        <w:ind w:left="0" w:right="0" w:firstLine="0"/>
        <w:jc w:val="both"/>
        <w:rPr/>
      </w:pPr>
      <w:r w:rsidDel="00000000" w:rsidR="00000000" w:rsidRPr="00000000">
        <w:rPr>
          <w:rtl w:val="0"/>
        </w:rPr>
        <w:t xml:space="preserve">Thus Rossini rejects the idea that music should submit to the text of the libretto, the abstractly expressive function of music translated by beautiful, cantilena melody. So Rossini set up musical patterns and melodies without attending too much to the sense of the words he was setting – hence the reused/reworked materials.</w:t>
        <w:br w:type="textWrapping"/>
        <w:t xml:space="preserve">You can see a diagram showing the different structures, their complexity and effectiveness, in the </w:t>
      </w:r>
      <w:r w:rsidDel="00000000" w:rsidR="00000000" w:rsidRPr="00000000">
        <w:rPr>
          <w:u w:val="single"/>
          <w:rtl w:val="0"/>
        </w:rPr>
        <w:t xml:space="preserve">attachment [Rossini Code].</w:t>
      </w:r>
      <w:r w:rsidDel="00000000" w:rsidR="00000000" w:rsidRPr="00000000">
        <w:rPr>
          <w:rtl w:val="0"/>
        </w:rPr>
        <w:t xml:space="preserve"> As for examples, have a go at the following numbers from La Cenerentola:</w:t>
      </w:r>
    </w:p>
    <w:p w:rsidR="00000000" w:rsidDel="00000000" w:rsidP="00000000" w:rsidRDefault="00000000" w:rsidRPr="00000000" w14:paraId="00000017">
      <w:pPr>
        <w:spacing w:line="360" w:lineRule="auto"/>
        <w:ind w:left="0" w:right="0" w:firstLine="0"/>
        <w:jc w:val="both"/>
        <w:rPr/>
      </w:pPr>
      <w:r w:rsidDel="00000000" w:rsidR="00000000" w:rsidRPr="00000000">
        <w:rPr>
          <w:rtl w:val="0"/>
        </w:rPr>
        <w:t xml:space="preserve">Scena and Aria ‘Si, tutto cangerà… Là del ciel nell’arcano profondo’ (Alidoro)</w:t>
      </w:r>
    </w:p>
    <w:p w:rsidR="00000000" w:rsidDel="00000000" w:rsidP="00000000" w:rsidRDefault="00000000" w:rsidRPr="00000000" w14:paraId="00000018">
      <w:pPr>
        <w:spacing w:line="360" w:lineRule="auto"/>
        <w:ind w:left="0" w:right="0" w:firstLine="0"/>
        <w:jc w:val="both"/>
        <w:rPr/>
      </w:pPr>
      <w:r w:rsidDel="00000000" w:rsidR="00000000" w:rsidRPr="00000000">
        <w:rPr>
          <w:rtl w:val="0"/>
        </w:rPr>
        <w:t xml:space="preserve">Scena and Duet ‘Tutto è deserto… Un soave non so che’ (Angelina and Ramiro)</w:t>
      </w:r>
    </w:p>
    <w:p w:rsidR="00000000" w:rsidDel="00000000" w:rsidP="00000000" w:rsidRDefault="00000000" w:rsidRPr="00000000" w14:paraId="00000019">
      <w:pPr>
        <w:spacing w:line="360" w:lineRule="auto"/>
        <w:ind w:left="0" w:right="0" w:firstLine="0"/>
        <w:jc w:val="both"/>
        <w:rPr/>
      </w:pPr>
      <w:r w:rsidDel="00000000" w:rsidR="00000000" w:rsidRPr="00000000">
        <w:rPr>
          <w:rtl w:val="0"/>
        </w:rPr>
        <w:t xml:space="preserve">As for the Finale, have a listen at the masterful finale of Act I from</w:t>
      </w:r>
      <w:r w:rsidDel="00000000" w:rsidR="00000000" w:rsidRPr="00000000">
        <w:rPr>
          <w:i w:val="1"/>
          <w:rtl w:val="0"/>
        </w:rPr>
        <w:t xml:space="preserve"> Il barbiere di Siviglia</w:t>
      </w:r>
      <w:r w:rsidDel="00000000" w:rsidR="00000000" w:rsidRPr="00000000">
        <w:rPr>
          <w:rtl w:val="0"/>
        </w:rPr>
        <w:t xml:space="preserve">.</w:t>
      </w:r>
    </w:p>
    <w:p w:rsidR="00000000" w:rsidDel="00000000" w:rsidP="00000000" w:rsidRDefault="00000000" w:rsidRPr="00000000" w14:paraId="0000001A">
      <w:pPr>
        <w:spacing w:line="360" w:lineRule="auto"/>
        <w:ind w:left="0" w:right="0" w:firstLine="0"/>
        <w:jc w:val="both"/>
        <w:rPr/>
      </w:pPr>
      <w:r w:rsidDel="00000000" w:rsidR="00000000" w:rsidRPr="00000000">
        <w:rPr>
          <w:rtl w:val="0"/>
        </w:rPr>
      </w:r>
    </w:p>
    <w:p w:rsidR="00000000" w:rsidDel="00000000" w:rsidP="00000000" w:rsidRDefault="00000000" w:rsidRPr="00000000" w14:paraId="0000001B">
      <w:pPr>
        <w:spacing w:line="360" w:lineRule="auto"/>
        <w:ind w:left="0" w:right="0" w:firstLine="0"/>
        <w:jc w:val="both"/>
        <w:rPr/>
      </w:pPr>
      <w:r w:rsidDel="00000000" w:rsidR="00000000" w:rsidRPr="00000000">
        <w:rPr>
          <w:rtl w:val="0"/>
        </w:rPr>
        <w:t xml:space="preserve">Already in the 1820s, the rather strict and unrealistic structures of the ‘Rossini Code’, though able to convey music of aesthetical beauty and to cater for the belcanto singers’ demands, started to be perceived as insufficient for the needs of the developing musical drama. Also, opera was not anymore an exclusively Italian business: from France and its native </w:t>
      </w:r>
      <w:r w:rsidDel="00000000" w:rsidR="00000000" w:rsidRPr="00000000">
        <w:rPr>
          <w:b w:val="1"/>
          <w:rtl w:val="0"/>
        </w:rPr>
        <w:t xml:space="preserve">grand opéra</w:t>
      </w:r>
      <w:r w:rsidDel="00000000" w:rsidR="00000000" w:rsidRPr="00000000">
        <w:rPr>
          <w:rtl w:val="0"/>
        </w:rPr>
        <w:t xml:space="preserve">, for instance, new influences and elements were arriving, including:</w:t>
      </w:r>
    </w:p>
    <w:p w:rsidR="00000000" w:rsidDel="00000000" w:rsidP="00000000" w:rsidRDefault="00000000" w:rsidRPr="00000000" w14:paraId="0000001C">
      <w:pPr>
        <w:spacing w:line="360" w:lineRule="auto"/>
        <w:ind w:left="0" w:right="720" w:firstLine="0"/>
        <w:jc w:val="both"/>
        <w:rPr/>
      </w:pPr>
      <w:r w:rsidDel="00000000" w:rsidR="00000000" w:rsidRPr="00000000">
        <w:rPr>
          <w:rtl w:val="0"/>
        </w:rPr>
      </w:r>
    </w:p>
    <w:p w:rsidR="00000000" w:rsidDel="00000000" w:rsidP="00000000" w:rsidRDefault="00000000" w:rsidRPr="00000000" w14:paraId="0000001D">
      <w:pPr>
        <w:numPr>
          <w:ilvl w:val="0"/>
          <w:numId w:val="4"/>
        </w:numPr>
        <w:spacing w:line="360" w:lineRule="auto"/>
        <w:ind w:left="90" w:right="0" w:firstLine="0"/>
        <w:jc w:val="both"/>
        <w:rPr>
          <w:u w:val="none"/>
        </w:rPr>
      </w:pPr>
      <w:r w:rsidDel="00000000" w:rsidR="00000000" w:rsidRPr="00000000">
        <w:rPr>
          <w:rtl w:val="0"/>
        </w:rPr>
        <w:t xml:space="preserve">formal experimentation in search of more ‘realistic’ drama</w:t>
      </w:r>
    </w:p>
    <w:p w:rsidR="00000000" w:rsidDel="00000000" w:rsidP="00000000" w:rsidRDefault="00000000" w:rsidRPr="00000000" w14:paraId="0000001E">
      <w:pPr>
        <w:numPr>
          <w:ilvl w:val="0"/>
          <w:numId w:val="4"/>
        </w:numPr>
        <w:spacing w:line="360" w:lineRule="auto"/>
        <w:ind w:left="90" w:right="0" w:firstLine="0"/>
        <w:jc w:val="both"/>
        <w:rPr>
          <w:u w:val="none"/>
        </w:rPr>
      </w:pPr>
      <w:r w:rsidDel="00000000" w:rsidR="00000000" w:rsidRPr="00000000">
        <w:rPr>
          <w:rtl w:val="0"/>
        </w:rPr>
        <w:t xml:space="preserve">more ambitious handling of solo, choral and orchestral forces</w:t>
      </w:r>
    </w:p>
    <w:p w:rsidR="00000000" w:rsidDel="00000000" w:rsidP="00000000" w:rsidRDefault="00000000" w:rsidRPr="00000000" w14:paraId="0000001F">
      <w:pPr>
        <w:numPr>
          <w:ilvl w:val="0"/>
          <w:numId w:val="4"/>
        </w:numPr>
        <w:spacing w:line="360" w:lineRule="auto"/>
        <w:ind w:left="90" w:right="0" w:firstLine="0"/>
        <w:jc w:val="both"/>
        <w:rPr>
          <w:u w:val="none"/>
        </w:rPr>
      </w:pPr>
      <w:r w:rsidDel="00000000" w:rsidR="00000000" w:rsidRPr="00000000">
        <w:rPr>
          <w:rtl w:val="0"/>
        </w:rPr>
        <w:t xml:space="preserve">a more imaginative use of the stage space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3619500" cy="2962275"/>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619500" cy="2962275"/>
                    </a:xfrm>
                    <a:prstGeom prst="rect"/>
                    <a:ln/>
                  </pic:spPr>
                </pic:pic>
              </a:graphicData>
            </a:graphic>
          </wp:anchor>
        </w:drawing>
      </w:r>
    </w:p>
    <w:p w:rsidR="00000000" w:rsidDel="00000000" w:rsidP="00000000" w:rsidRDefault="00000000" w:rsidRPr="00000000" w14:paraId="00000020">
      <w:pPr>
        <w:numPr>
          <w:ilvl w:val="0"/>
          <w:numId w:val="4"/>
        </w:numPr>
        <w:spacing w:line="360" w:lineRule="auto"/>
        <w:ind w:left="90" w:right="0" w:firstLine="0"/>
        <w:jc w:val="both"/>
        <w:rPr>
          <w:u w:val="none"/>
        </w:rPr>
      </w:pPr>
      <w:r w:rsidDel="00000000" w:rsidR="00000000" w:rsidRPr="00000000">
        <w:rPr>
          <w:rtl w:val="0"/>
        </w:rPr>
        <w:t xml:space="preserve">heavier, dramatic tenors (male roles sung by female voices/castratos rapidly disappearing)</w:t>
      </w:r>
    </w:p>
    <w:p w:rsidR="00000000" w:rsidDel="00000000" w:rsidP="00000000" w:rsidRDefault="00000000" w:rsidRPr="00000000" w14:paraId="00000021">
      <w:pPr>
        <w:spacing w:line="360" w:lineRule="auto"/>
        <w:ind w:left="0" w:right="0" w:firstLine="0"/>
        <w:jc w:val="both"/>
        <w:rPr/>
      </w:pPr>
      <w:r w:rsidDel="00000000" w:rsidR="00000000" w:rsidRPr="00000000">
        <w:rPr>
          <w:rtl w:val="0"/>
        </w:rPr>
        <w:t xml:space="preserve">Two composers making good use of the French influences as well of their own experience and practice to develop the Rossini structures further in the direction of a more effective and realistic musical drama are </w:t>
      </w:r>
      <w:r w:rsidDel="00000000" w:rsidR="00000000" w:rsidRPr="00000000">
        <w:rPr>
          <w:b w:val="1"/>
          <w:rtl w:val="0"/>
        </w:rPr>
        <w:t xml:space="preserve">Vincenzo Bellini </w:t>
      </w:r>
      <w:r w:rsidDel="00000000" w:rsidR="00000000" w:rsidRPr="00000000">
        <w:rPr>
          <w:rtl w:val="0"/>
        </w:rPr>
        <w:t xml:space="preserve">(1801-1835) and </w:t>
      </w:r>
      <w:r w:rsidDel="00000000" w:rsidR="00000000" w:rsidRPr="00000000">
        <w:rPr>
          <w:b w:val="1"/>
          <w:rtl w:val="0"/>
        </w:rPr>
        <w:t xml:space="preserve">Gaetano Donizetti </w:t>
      </w:r>
      <w:r w:rsidDel="00000000" w:rsidR="00000000" w:rsidRPr="00000000">
        <w:rPr>
          <w:rtl w:val="0"/>
        </w:rPr>
        <w:t xml:space="preserve">(1797-1848). Here is an overview of their main accomplishments/innovations in the field of operatic composition:</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BELLINI</w:t>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024">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u w:val="none"/>
              </w:rPr>
            </w:pPr>
            <w:r w:rsidDel="00000000" w:rsidR="00000000" w:rsidRPr="00000000">
              <w:rPr>
                <w:rtl w:val="0"/>
              </w:rPr>
              <w:t xml:space="preserve">New seriousness in the ‘realistic’ treatment of the libretti set. </w:t>
            </w:r>
          </w:p>
          <w:p w:rsidR="00000000" w:rsidDel="00000000" w:rsidP="00000000" w:rsidRDefault="00000000" w:rsidRPr="00000000" w14:paraId="00000025">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u w:val="none"/>
              </w:rPr>
            </w:pPr>
            <w:r w:rsidDel="00000000" w:rsidR="00000000" w:rsidRPr="00000000">
              <w:rPr>
                <w:rtl w:val="0"/>
              </w:rPr>
              <w:t xml:space="preserve">More varied vocal writing, blurring of boundaries between recitative and aria, less closed musical numbers and more expanded forms.</w:t>
            </w:r>
          </w:p>
          <w:p w:rsidR="00000000" w:rsidDel="00000000" w:rsidP="00000000" w:rsidRDefault="00000000" w:rsidRPr="00000000" w14:paraId="00000026">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u w:val="none"/>
              </w:rPr>
            </w:pPr>
            <w:r w:rsidDel="00000000" w:rsidR="00000000" w:rsidRPr="00000000">
              <w:rPr>
                <w:rtl w:val="0"/>
              </w:rPr>
              <w:t xml:space="preserve">Expansion of the vocal lines into some of the longest and sweetest melodies of the belcanto tradition</w:t>
            </w:r>
          </w:p>
          <w:p w:rsidR="00000000" w:rsidDel="00000000" w:rsidP="00000000" w:rsidRDefault="00000000" w:rsidRPr="00000000" w14:paraId="00000027">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u w:val="none"/>
              </w:rPr>
            </w:pPr>
            <w:r w:rsidDel="00000000" w:rsidR="00000000" w:rsidRPr="00000000">
              <w:rPr>
                <w:rtl w:val="0"/>
              </w:rPr>
              <w:t xml:space="preserve">Innovative use of orchestral colours for both realistic and dramatic purposes</w:t>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pPr>
            <w:r w:rsidDel="00000000" w:rsidR="00000000" w:rsidRPr="00000000">
              <w:rPr>
                <w:rtl w:val="0"/>
              </w:rPr>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pPr>
            <w:r w:rsidDel="00000000" w:rsidR="00000000" w:rsidRPr="00000000">
              <w:rPr>
                <w:b w:val="1"/>
                <w:rtl w:val="0"/>
              </w:rPr>
              <w:t xml:space="preserve">Examples</w:t>
            </w:r>
            <w:r w:rsidDel="00000000" w:rsidR="00000000" w:rsidRPr="00000000">
              <w:rPr>
                <w:rtl w:val="0"/>
              </w:rPr>
              <w:t xml:space="preserve">: Aria ‘Casta Diva’ (Norma) and duet ‘Mira, o Norma’ (Norma, Adalgisa) from </w:t>
            </w:r>
            <w:r w:rsidDel="00000000" w:rsidR="00000000" w:rsidRPr="00000000">
              <w:rPr>
                <w:i w:val="1"/>
                <w:rtl w:val="0"/>
              </w:rPr>
              <w:t xml:space="preserve">Norma.</w:t>
            </w:r>
            <w:r w:rsidDel="00000000" w:rsidR="00000000" w:rsidRPr="00000000">
              <w:rPr>
                <w:rtl w:val="0"/>
              </w:rPr>
              <w:br w:type="textWrapping"/>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DONIZETTI</w:t>
            </w:r>
          </w:p>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02C">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90" w:right="0" w:hanging="360"/>
              <w:jc w:val="both"/>
              <w:rPr>
                <w:u w:val="none"/>
              </w:rPr>
            </w:pPr>
            <w:r w:rsidDel="00000000" w:rsidR="00000000" w:rsidRPr="00000000">
              <w:rPr>
                <w:rtl w:val="0"/>
              </w:rPr>
              <w:t xml:space="preserve">- New plot types and new approaches to dramaturgy (also influenced by Romantic movement)</w:t>
              <w:br w:type="textWrapping"/>
              <w:t xml:space="preserve">- Breaking down the boundaries between recitatives and arias, with increasing density of arioso which provides greater musical and dramatic continuity. </w:t>
              <w:br w:type="textWrapping"/>
              <w:t xml:space="preserve">- Elimination and disguising of vocal repetitions and symmetry.</w:t>
              <w:br w:type="textWrapping"/>
              <w:t xml:space="preserve">- Greater importance given to ensemble scenes/finales and particularly ‘confrontation duets’.</w:t>
              <w:br w:type="textWrapping"/>
              <w:t xml:space="preserve">- Use of reminiscence themes </w:t>
            </w:r>
          </w:p>
          <w:p w:rsidR="00000000" w:rsidDel="00000000" w:rsidP="00000000" w:rsidRDefault="00000000" w:rsidRPr="00000000" w14:paraId="0000002D">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90" w:right="0" w:hanging="360"/>
              <w:jc w:val="both"/>
              <w:rPr>
                <w:u w:val="none"/>
              </w:rPr>
            </w:pPr>
            <w:r w:rsidDel="00000000" w:rsidR="00000000" w:rsidRPr="00000000">
              <w:rPr>
                <w:rtl w:val="0"/>
              </w:rPr>
              <w:t xml:space="preserve">- Less vocal ornamentation, especially for male voices.</w:t>
              <w:br w:type="textWrapping"/>
            </w:r>
          </w:p>
          <w:p w:rsidR="00000000" w:rsidDel="00000000" w:rsidP="00000000" w:rsidRDefault="00000000" w:rsidRPr="00000000" w14:paraId="0000002E">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90" w:right="0" w:hanging="360"/>
              <w:jc w:val="both"/>
              <w:rPr>
                <w:u w:val="none"/>
              </w:rPr>
            </w:pPr>
            <w:r w:rsidDel="00000000" w:rsidR="00000000" w:rsidRPr="00000000">
              <w:rPr>
                <w:b w:val="1"/>
                <w:rtl w:val="0"/>
              </w:rPr>
              <w:t xml:space="preserve">Examples</w:t>
            </w:r>
            <w:r w:rsidDel="00000000" w:rsidR="00000000" w:rsidRPr="00000000">
              <w:rPr>
                <w:rtl w:val="0"/>
              </w:rPr>
              <w:t xml:space="preserve">: Duet ‘Sulla tomba che rinserra’ (Lucia, Edgardo) and extended aria/scena ‘Il dolce suono... Ardon gl'incensi... Spargi d'amaro pianto’ (the so-called ‘mad scene’) from </w:t>
            </w:r>
            <w:r w:rsidDel="00000000" w:rsidR="00000000" w:rsidRPr="00000000">
              <w:rPr>
                <w:i w:val="1"/>
                <w:rtl w:val="0"/>
              </w:rPr>
              <w:t xml:space="preserve">Lucia di Lammermoor</w:t>
            </w:r>
            <w:r w:rsidDel="00000000" w:rsidR="00000000" w:rsidRPr="00000000">
              <w:rPr>
                <w:rtl w:val="0"/>
              </w:rPr>
              <w:t xml:space="preserve">.</w:t>
            </w:r>
          </w:p>
        </w:tc>
      </w:tr>
    </w:tbl>
    <w:p w:rsidR="00000000" w:rsidDel="00000000" w:rsidP="00000000" w:rsidRDefault="00000000" w:rsidRPr="00000000" w14:paraId="0000002F">
      <w:pPr>
        <w:spacing w:line="360" w:lineRule="auto"/>
        <w:ind w:left="0" w:right="-90" w:firstLine="0"/>
        <w:jc w:val="both"/>
        <w:rPr/>
      </w:pPr>
      <w:r w:rsidDel="00000000" w:rsidR="00000000" w:rsidRPr="00000000">
        <w:rPr>
          <w:rtl w:val="0"/>
        </w:rPr>
        <w:t xml:space="preserve">So, when </w:t>
      </w:r>
      <w:r w:rsidDel="00000000" w:rsidR="00000000" w:rsidRPr="00000000">
        <w:rPr>
          <w:b w:val="1"/>
          <w:rtl w:val="0"/>
        </w:rPr>
        <w:t xml:space="preserve">Verdi</w:t>
      </w:r>
      <w:r w:rsidDel="00000000" w:rsidR="00000000" w:rsidRPr="00000000">
        <w:rPr>
          <w:rtl w:val="0"/>
        </w:rPr>
        <w:t xml:space="preserve"> started his career in the late 1830s, he could already built on a lot of experimental work carried out by his predecessors, already significantly modernizing and expanding Rossini’s experience.  His career (1839-1893) covers more than half of the nineteenth century, a period of time for which he is still widely regarded as one of the most representative figures, with the ability of continuously reinventing himself and absorbing different styles/influences. After a tragic start, Verdi found himself in the right place and moment, with opera tied with the struggle of the Italian people for independence and unification. Many Verdi operas from the revolutionary 1840s are about </w:t>
      </w:r>
      <w:r w:rsidDel="00000000" w:rsidR="00000000" w:rsidRPr="00000000">
        <w:rPr>
          <w:b w:val="1"/>
          <w:rtl w:val="0"/>
        </w:rPr>
        <w:t xml:space="preserve">stark confrontation, political aspirations, civic and national ambitions and religious conflicts,</w:t>
      </w:r>
      <w:r w:rsidDel="00000000" w:rsidR="00000000" w:rsidRPr="00000000">
        <w:rPr>
          <w:rtl w:val="0"/>
        </w:rPr>
        <w:t xml:space="preserve"> and seem to beg Risorgimento readings, e.g.</w:t>
      </w:r>
      <w:r w:rsidDel="00000000" w:rsidR="00000000" w:rsidRPr="00000000">
        <w:rPr>
          <w:i w:val="1"/>
          <w:rtl w:val="0"/>
        </w:rPr>
        <w:t xml:space="preserve"> Nabucco</w:t>
      </w:r>
      <w:r w:rsidDel="00000000" w:rsidR="00000000" w:rsidRPr="00000000">
        <w:rPr>
          <w:rtl w:val="0"/>
        </w:rPr>
        <w:t xml:space="preserve"> 1842, </w:t>
      </w:r>
      <w:r w:rsidDel="00000000" w:rsidR="00000000" w:rsidRPr="00000000">
        <w:rPr>
          <w:i w:val="1"/>
          <w:rtl w:val="0"/>
        </w:rPr>
        <w:t xml:space="preserve">I lombardi alla prima crociata </w:t>
      </w:r>
      <w:r w:rsidDel="00000000" w:rsidR="00000000" w:rsidRPr="00000000">
        <w:rPr>
          <w:rtl w:val="0"/>
        </w:rPr>
        <w:t xml:space="preserve">1843, </w:t>
      </w:r>
      <w:r w:rsidDel="00000000" w:rsidR="00000000" w:rsidRPr="00000000">
        <w:rPr>
          <w:i w:val="1"/>
          <w:rtl w:val="0"/>
        </w:rPr>
        <w:t xml:space="preserve">Giovanna d’Arco</w:t>
      </w:r>
      <w:r w:rsidDel="00000000" w:rsidR="00000000" w:rsidRPr="00000000">
        <w:rPr>
          <w:rtl w:val="0"/>
        </w:rPr>
        <w:t xml:space="preserve"> 1845, </w:t>
      </w:r>
      <w:r w:rsidDel="00000000" w:rsidR="00000000" w:rsidRPr="00000000">
        <w:rPr>
          <w:i w:val="1"/>
          <w:rtl w:val="0"/>
        </w:rPr>
        <w:t xml:space="preserve">Attila</w:t>
      </w:r>
      <w:r w:rsidDel="00000000" w:rsidR="00000000" w:rsidRPr="00000000">
        <w:rPr>
          <w:rtl w:val="0"/>
        </w:rPr>
        <w:t xml:space="preserve"> 1846. Verdi became quickly associated to the nationalistic struggle: his very name was used as a political slogan (VIVA VERDI – Vittorio Emanuele Re D’Italia). In 1861-5, Verdi even served as member of the first national parliament in Turin. In truth, </w:t>
      </w:r>
      <w:r w:rsidDel="00000000" w:rsidR="00000000" w:rsidRPr="00000000">
        <w:rPr>
          <w:i w:val="1"/>
          <w:rtl w:val="0"/>
        </w:rPr>
        <w:t xml:space="preserve">La battaglia di Legnano</w:t>
      </w:r>
      <w:r w:rsidDel="00000000" w:rsidR="00000000" w:rsidRPr="00000000">
        <w:rPr>
          <w:rtl w:val="0"/>
        </w:rPr>
        <w:t xml:space="preserve"> (1849) was Verdi’s only work specifically composed to celebrate Risorgimento victories. The Risorgimento readings can sometimes constitute over-interpretations. Verdi’s choral pieces constitute particularly controversial examples: try to listen and compare/contrast two very different examples, and to understand how strongly the political intent is expressed in both the words and music:</w:t>
      </w:r>
      <w:r w:rsidDel="00000000" w:rsidR="00000000" w:rsidRPr="00000000">
        <w:drawing>
          <wp:anchor allowOverlap="1" behindDoc="0" distB="114300" distT="114300" distL="114300" distR="114300" hidden="0" layoutInCell="1" locked="0" relativeHeight="0" simplePos="0">
            <wp:simplePos x="0" y="0"/>
            <wp:positionH relativeFrom="column">
              <wp:posOffset>2533650</wp:posOffset>
            </wp:positionH>
            <wp:positionV relativeFrom="paragraph">
              <wp:posOffset>2065020</wp:posOffset>
            </wp:positionV>
            <wp:extent cx="3411855" cy="2558891"/>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411855" cy="2558891"/>
                    </a:xfrm>
                    <a:prstGeom prst="rect"/>
                    <a:ln/>
                  </pic:spPr>
                </pic:pic>
              </a:graphicData>
            </a:graphic>
          </wp:anchor>
        </w:drawing>
      </w:r>
    </w:p>
    <w:p w:rsidR="00000000" w:rsidDel="00000000" w:rsidP="00000000" w:rsidRDefault="00000000" w:rsidRPr="00000000" w14:paraId="00000030">
      <w:pPr>
        <w:spacing w:line="360" w:lineRule="auto"/>
        <w:ind w:left="0" w:right="-90" w:firstLine="0"/>
        <w:jc w:val="both"/>
        <w:rPr>
          <w:i w:val="1"/>
        </w:rPr>
      </w:pPr>
      <w:r w:rsidDel="00000000" w:rsidR="00000000" w:rsidRPr="00000000">
        <w:rPr>
          <w:rtl w:val="0"/>
        </w:rPr>
        <w:t xml:space="preserve">‘Viva Italia, sacro un patto’ from </w:t>
      </w:r>
      <w:r w:rsidDel="00000000" w:rsidR="00000000" w:rsidRPr="00000000">
        <w:rPr>
          <w:i w:val="1"/>
          <w:rtl w:val="0"/>
        </w:rPr>
        <w:t xml:space="preserve">La battaglia di Legnano</w:t>
      </w:r>
    </w:p>
    <w:p w:rsidR="00000000" w:rsidDel="00000000" w:rsidP="00000000" w:rsidRDefault="00000000" w:rsidRPr="00000000" w14:paraId="00000031">
      <w:pPr>
        <w:spacing w:line="360" w:lineRule="auto"/>
        <w:ind w:left="0" w:right="-90" w:firstLine="0"/>
        <w:jc w:val="both"/>
        <w:rPr>
          <w:i w:val="1"/>
        </w:rPr>
      </w:pPr>
      <w:r w:rsidDel="00000000" w:rsidR="00000000" w:rsidRPr="00000000">
        <w:rPr>
          <w:rtl w:val="0"/>
        </w:rPr>
        <w:t xml:space="preserve">‘Va’, pensiero, sull’ali dorate’ from </w:t>
      </w:r>
      <w:r w:rsidDel="00000000" w:rsidR="00000000" w:rsidRPr="00000000">
        <w:rPr>
          <w:i w:val="1"/>
          <w:rtl w:val="0"/>
        </w:rPr>
        <w:t xml:space="preserve">Nabucco</w:t>
      </w:r>
    </w:p>
    <w:p w:rsidR="00000000" w:rsidDel="00000000" w:rsidP="00000000" w:rsidRDefault="00000000" w:rsidRPr="00000000" w14:paraId="00000032">
      <w:pPr>
        <w:spacing w:line="360" w:lineRule="auto"/>
        <w:ind w:left="0" w:right="-90" w:firstLine="0"/>
        <w:jc w:val="both"/>
        <w:rPr/>
      </w:pPr>
      <w:r w:rsidDel="00000000" w:rsidR="00000000" w:rsidRPr="00000000">
        <w:rPr>
          <w:rtl w:val="0"/>
        </w:rPr>
        <w:t xml:space="preserve">After the first phase of his career (although some processes started already in the 1840s), Verdi focused more on social themes and on dramatic realism, carrying further Donizetti’s and Bellini’s realistic reforms:</w:t>
        <w:br w:type="textWrapping"/>
        <w:t xml:space="preserve">- exploitation of the dramatic potential of conflict ensemble numbers</w:t>
        <w:br w:type="textWrapping"/>
        <w:t xml:space="preserve">- gradual abandonment of closed musical forms: the drama and the characterisation become the driving forces in musico-dramatic processes</w:t>
        <w:br w:type="textWrapping"/>
        <w:t xml:space="preserve">- suppression of musical devices of purely musical/aesthetical interest</w:t>
        <w:br w:type="textWrapping"/>
        <w:t xml:space="preserve">- development of the use of the orchestra in terms of sound colours, leitmotivic techniques and chromatic harmonies</w:t>
      </w:r>
    </w:p>
    <w:p w:rsidR="00000000" w:rsidDel="00000000" w:rsidP="00000000" w:rsidRDefault="00000000" w:rsidRPr="00000000" w14:paraId="00000033">
      <w:pPr>
        <w:spacing w:line="360" w:lineRule="auto"/>
        <w:ind w:left="0" w:right="-90" w:firstLine="0"/>
        <w:jc w:val="both"/>
        <w:rPr/>
      </w:pPr>
      <w:r w:rsidDel="00000000" w:rsidR="00000000" w:rsidRPr="00000000">
        <w:rPr>
          <w:rtl w:val="0"/>
        </w:rPr>
        <w:t xml:space="preserve">- breaking out out of operatic formulaic convention to use a more realistic form of musical expression</w:t>
      </w:r>
    </w:p>
    <w:p w:rsidR="00000000" w:rsidDel="00000000" w:rsidP="00000000" w:rsidRDefault="00000000" w:rsidRPr="00000000" w14:paraId="00000034">
      <w:pPr>
        <w:spacing w:line="360" w:lineRule="auto"/>
        <w:ind w:left="0" w:right="-90" w:firstLine="0"/>
        <w:jc w:val="both"/>
        <w:rPr/>
      </w:pPr>
      <w:r w:rsidDel="00000000" w:rsidR="00000000" w:rsidRPr="00000000">
        <w:rPr>
          <w:rtl w:val="0"/>
        </w:rPr>
        <w:t xml:space="preserve">- freer, less symmetrical vocal melodies, wide-ranging, with rhythmic dynamism </w:t>
      </w:r>
    </w:p>
    <w:p w:rsidR="00000000" w:rsidDel="00000000" w:rsidP="00000000" w:rsidRDefault="00000000" w:rsidRPr="00000000" w14:paraId="00000035">
      <w:pPr>
        <w:spacing w:line="360" w:lineRule="auto"/>
        <w:ind w:left="0" w:right="-90" w:firstLine="0"/>
        <w:jc w:val="both"/>
        <w:rPr/>
      </w:pPr>
      <w:r w:rsidDel="00000000" w:rsidR="00000000" w:rsidRPr="00000000">
        <w:rPr>
          <w:rtl w:val="0"/>
        </w:rPr>
        <w:t xml:space="preserve">- virtuosic and dramatic writing for voices, using full tessitura and large leaps, but always for dramatic purposes</w:t>
        <w:br w:type="textWrapping"/>
        <w:t xml:space="preserve">-  systematic musical characterisation of protagonists</w:t>
      </w:r>
    </w:p>
    <w:p w:rsidR="00000000" w:rsidDel="00000000" w:rsidP="00000000" w:rsidRDefault="00000000" w:rsidRPr="00000000" w14:paraId="00000036">
      <w:pPr>
        <w:spacing w:line="360" w:lineRule="auto"/>
        <w:ind w:left="0" w:right="-90" w:firstLine="0"/>
        <w:jc w:val="both"/>
        <w:rPr/>
      </w:pPr>
      <w:r w:rsidDel="00000000" w:rsidR="00000000" w:rsidRPr="00000000">
        <w:rPr>
          <w:rtl w:val="0"/>
        </w:rPr>
        <w:t xml:space="preserve">- private emotional lives of protagonists elaborately and significantly entangled in social and political organisation</w:t>
      </w:r>
    </w:p>
    <w:p w:rsidR="00000000" w:rsidDel="00000000" w:rsidP="00000000" w:rsidRDefault="00000000" w:rsidRPr="00000000" w14:paraId="00000037">
      <w:pPr>
        <w:spacing w:line="360" w:lineRule="auto"/>
        <w:ind w:left="0" w:right="-90" w:firstLine="0"/>
        <w:jc w:val="both"/>
        <w:rPr/>
      </w:pPr>
      <w:r w:rsidDel="00000000" w:rsidR="00000000" w:rsidRPr="00000000">
        <w:rPr>
          <w:rtl w:val="0"/>
        </w:rPr>
      </w:r>
    </w:p>
    <w:p w:rsidR="00000000" w:rsidDel="00000000" w:rsidP="00000000" w:rsidRDefault="00000000" w:rsidRPr="00000000" w14:paraId="00000038">
      <w:pPr>
        <w:spacing w:line="360" w:lineRule="auto"/>
        <w:ind w:left="0" w:right="-90" w:firstLine="0"/>
        <w:jc w:val="both"/>
        <w:rPr>
          <w:i w:val="1"/>
        </w:rPr>
      </w:pPr>
      <w:r w:rsidDel="00000000" w:rsidR="00000000" w:rsidRPr="00000000">
        <w:rPr>
          <w:rtl w:val="0"/>
        </w:rPr>
        <w:t xml:space="preserve">All these are particularly evident in the so-called ‘popular trilogy’, i.e. the operas that Verdi composed in the early 1850s: </w:t>
      </w:r>
      <w:r w:rsidDel="00000000" w:rsidR="00000000" w:rsidRPr="00000000">
        <w:rPr>
          <w:i w:val="1"/>
          <w:rtl w:val="0"/>
        </w:rPr>
        <w:t xml:space="preserve">Rigoletto</w:t>
      </w:r>
      <w:r w:rsidDel="00000000" w:rsidR="00000000" w:rsidRPr="00000000">
        <w:rPr>
          <w:rtl w:val="0"/>
        </w:rPr>
        <w:t xml:space="preserve">,</w:t>
      </w:r>
      <w:r w:rsidDel="00000000" w:rsidR="00000000" w:rsidRPr="00000000">
        <w:rPr>
          <w:i w:val="1"/>
          <w:rtl w:val="0"/>
        </w:rPr>
        <w:t xml:space="preserve"> Il trovatore</w:t>
      </w:r>
      <w:r w:rsidDel="00000000" w:rsidR="00000000" w:rsidRPr="00000000">
        <w:rPr>
          <w:rtl w:val="0"/>
        </w:rPr>
        <w:t xml:space="preserve"> and </w:t>
      </w:r>
      <w:r w:rsidDel="00000000" w:rsidR="00000000" w:rsidRPr="00000000">
        <w:rPr>
          <w:i w:val="1"/>
          <w:rtl w:val="0"/>
        </w:rPr>
        <w:t xml:space="preserve">La traviata</w:t>
      </w:r>
      <w:r w:rsidDel="00000000" w:rsidR="00000000" w:rsidRPr="00000000">
        <w:rPr>
          <w:rtl w:val="0"/>
        </w:rPr>
        <w:t xml:space="preserve">. Have a look at their settings and plots and try to identify the controversial social and political themes; also, have a listen at the following: Scena ed aria ‘È strano… Ah, fors’è lui… Sempre libera degg’io’ (Violetta) from </w:t>
      </w:r>
      <w:r w:rsidDel="00000000" w:rsidR="00000000" w:rsidRPr="00000000">
        <w:rPr>
          <w:i w:val="1"/>
          <w:rtl w:val="0"/>
        </w:rPr>
        <w:t xml:space="preserve">La traviata, </w:t>
      </w:r>
      <w:r w:rsidDel="00000000" w:rsidR="00000000" w:rsidRPr="00000000">
        <w:rPr>
          <w:rtl w:val="0"/>
        </w:rPr>
        <w:t xml:space="preserve">Duet ‘Signor… Va’, non ho niente’ (Rigoletto, Sparafucile) and Scena ed aria ‘La ran la ra…. Cortigiani, vil razza dannata’ (Rigoletto, the courtiers) from </w:t>
      </w:r>
      <w:r w:rsidDel="00000000" w:rsidR="00000000" w:rsidRPr="00000000">
        <w:rPr>
          <w:i w:val="1"/>
          <w:rtl w:val="0"/>
        </w:rPr>
        <w:t xml:space="preserve">Rigoletto.</w:t>
      </w:r>
    </w:p>
    <w:p w:rsidR="00000000" w:rsidDel="00000000" w:rsidP="00000000" w:rsidRDefault="00000000" w:rsidRPr="00000000" w14:paraId="00000039">
      <w:pPr>
        <w:spacing w:line="360" w:lineRule="auto"/>
        <w:ind w:left="0" w:right="-90" w:firstLine="0"/>
        <w:jc w:val="both"/>
        <w:rPr>
          <w:i w:val="1"/>
        </w:rPr>
      </w:pPr>
      <w:r w:rsidDel="00000000" w:rsidR="00000000" w:rsidRPr="00000000">
        <w:rPr>
          <w:rtl w:val="0"/>
        </w:rPr>
      </w:r>
    </w:p>
    <w:p w:rsidR="00000000" w:rsidDel="00000000" w:rsidP="00000000" w:rsidRDefault="00000000" w:rsidRPr="00000000" w14:paraId="0000003A">
      <w:pPr>
        <w:spacing w:line="360" w:lineRule="auto"/>
        <w:ind w:left="0" w:right="-90" w:firstLine="0"/>
        <w:jc w:val="both"/>
        <w:rPr/>
      </w:pPr>
      <w:r w:rsidDel="00000000" w:rsidR="00000000" w:rsidRPr="00000000">
        <w:rPr>
          <w:rtl w:val="0"/>
        </w:rPr>
        <w:t xml:space="preserve">As a result of this long journey, you can reflect on the changing </w:t>
      </w:r>
      <w:r w:rsidDel="00000000" w:rsidR="00000000" w:rsidRPr="00000000">
        <w:rPr>
          <w:b w:val="1"/>
          <w:rtl w:val="0"/>
        </w:rPr>
        <w:t xml:space="preserve">skills and status</w:t>
      </w:r>
      <w:r w:rsidDel="00000000" w:rsidR="00000000" w:rsidRPr="00000000">
        <w:rPr>
          <w:rtl w:val="0"/>
        </w:rPr>
        <w:t xml:space="preserve"> of the singers. Not only artists equipped with a strong technique, but also skilled actors, singers had to engage more and more with the rising demands of the repertoire. The gradual abandonment of symmetry and purely aesthetic beauty and the integration of unfolding drama into the musical structures and vocal writing meant that singers had to become </w:t>
      </w:r>
      <w:r w:rsidDel="00000000" w:rsidR="00000000" w:rsidRPr="00000000">
        <w:rPr>
          <w:b w:val="1"/>
          <w:rtl w:val="0"/>
        </w:rPr>
        <w:t xml:space="preserve">convenors of drama</w:t>
      </w:r>
      <w:r w:rsidDel="00000000" w:rsidR="00000000" w:rsidRPr="00000000">
        <w:rPr>
          <w:rtl w:val="0"/>
        </w:rPr>
        <w:t xml:space="preserve">. </w:t>
      </w:r>
    </w:p>
    <w:p w:rsidR="00000000" w:rsidDel="00000000" w:rsidP="00000000" w:rsidRDefault="00000000" w:rsidRPr="00000000" w14:paraId="0000003B">
      <w:pPr>
        <w:spacing w:line="360" w:lineRule="auto"/>
        <w:ind w:left="0" w:right="-90" w:firstLine="0"/>
        <w:jc w:val="both"/>
        <w:rPr/>
      </w:pPr>
      <w:r w:rsidDel="00000000" w:rsidR="00000000" w:rsidRPr="00000000">
        <w:rPr>
          <w:rtl w:val="0"/>
        </w:rPr>
      </w:r>
    </w:p>
    <w:p w:rsidR="00000000" w:rsidDel="00000000" w:rsidP="00000000" w:rsidRDefault="00000000" w:rsidRPr="00000000" w14:paraId="0000003C">
      <w:pPr>
        <w:spacing w:line="360" w:lineRule="auto"/>
        <w:ind w:left="0" w:right="-90" w:firstLine="0"/>
        <w:jc w:val="both"/>
        <w:rPr/>
      </w:pPr>
      <w:r w:rsidDel="00000000" w:rsidR="00000000" w:rsidRPr="00000000">
        <w:rPr>
          <w:rtl w:val="0"/>
        </w:rPr>
        <w:t xml:space="preserve">The increasing dramatic demands also produced a repertoire which was technically more challenging, </w:t>
      </w:r>
      <w:r w:rsidDel="00000000" w:rsidR="00000000" w:rsidRPr="00000000">
        <w:rPr>
          <w:b w:val="1"/>
          <w:rtl w:val="0"/>
        </w:rPr>
        <w:t xml:space="preserve">technique</w:t>
      </w:r>
      <w:r w:rsidDel="00000000" w:rsidR="00000000" w:rsidRPr="00000000">
        <w:rPr>
          <w:rtl w:val="0"/>
        </w:rPr>
        <w:t xml:space="preserve"> being not only the skill of pitching, ornamenting and resolving difficult passages, but using the human voice to achieve the dramatic effect wanted. Colours and effects started to multiply, ranges were exploited in a new way, coloratura and virtuosism, though to a lesser extent overall, were now integrated into the dramatic discourse.</w:t>
      </w:r>
    </w:p>
    <w:p w:rsidR="00000000" w:rsidDel="00000000" w:rsidP="00000000" w:rsidRDefault="00000000" w:rsidRPr="00000000" w14:paraId="0000003D">
      <w:pPr>
        <w:spacing w:line="360" w:lineRule="auto"/>
        <w:ind w:left="0" w:right="-90" w:firstLine="0"/>
        <w:jc w:val="both"/>
        <w:rPr/>
      </w:pPr>
      <w:r w:rsidDel="00000000" w:rsidR="00000000" w:rsidRPr="00000000">
        <w:rPr>
          <w:rtl w:val="0"/>
        </w:rPr>
      </w:r>
    </w:p>
    <w:p w:rsidR="00000000" w:rsidDel="00000000" w:rsidP="00000000" w:rsidRDefault="00000000" w:rsidRPr="00000000" w14:paraId="0000003E">
      <w:pPr>
        <w:spacing w:line="360" w:lineRule="auto"/>
        <w:ind w:left="0" w:right="-90" w:firstLine="0"/>
        <w:jc w:val="both"/>
        <w:rPr/>
      </w:pPr>
      <w:r w:rsidDel="00000000" w:rsidR="00000000" w:rsidRPr="00000000">
        <w:rPr>
          <w:rtl w:val="0"/>
        </w:rPr>
        <w:t xml:space="preserve">In a word, singers had to become more </w:t>
      </w:r>
      <w:r w:rsidDel="00000000" w:rsidR="00000000" w:rsidRPr="00000000">
        <w:rPr>
          <w:b w:val="1"/>
          <w:rtl w:val="0"/>
        </w:rPr>
        <w:t xml:space="preserve">complete and consciou</w:t>
      </w:r>
      <w:r w:rsidDel="00000000" w:rsidR="00000000" w:rsidRPr="00000000">
        <w:rPr>
          <w:rtl w:val="0"/>
        </w:rPr>
        <w:t xml:space="preserve">s artists.</w:t>
      </w:r>
      <w:r w:rsidDel="00000000" w:rsidR="00000000" w:rsidRPr="00000000">
        <w:rPr>
          <w:rtl w:val="0"/>
        </w:rPr>
        <w:br w:type="textWrapping"/>
      </w:r>
      <w:r w:rsidDel="00000000" w:rsidR="00000000" w:rsidRPr="00000000">
        <w:rPr>
          <w:rtl w:val="0"/>
        </w:rPr>
      </w:r>
    </w:p>
    <w:sectPr>
      <w:footerReference r:id="rId13"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These are, left to right, Gioacchino Rossini, Vincenzo Bellini, Gaetano Donizetti and Giuseppe Verdi.</w:t>
      </w:r>
    </w:p>
  </w:footnote>
  <w:footnote w:id="1">
    <w:p w:rsidR="00000000" w:rsidDel="00000000" w:rsidP="00000000" w:rsidRDefault="00000000" w:rsidRPr="00000000" w14:paraId="00000040">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Congress of Vienna was a major international meeting gathering representatives from all the main European states in order to discuss the political asset of Europe after the Napoleonic experience; as a result of it, monarchical governments and, more in general, a pre-Napoleonic situation were re-imposed.  </w:t>
      </w:r>
    </w:p>
  </w:footnote>
  <w:footnote w:id="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Antonio Zanolini, ‘Una passeggiata in compagnia di Rossini’, in </w:t>
      </w:r>
      <w:r w:rsidDel="00000000" w:rsidR="00000000" w:rsidRPr="00000000">
        <w:rPr>
          <w:i w:val="1"/>
          <w:sz w:val="20"/>
          <w:szCs w:val="20"/>
          <w:rtl w:val="0"/>
        </w:rPr>
        <w:t xml:space="preserve">Gioachino Rossini</w:t>
      </w:r>
      <w:r w:rsidDel="00000000" w:rsidR="00000000" w:rsidRPr="00000000">
        <w:rPr>
          <w:sz w:val="20"/>
          <w:szCs w:val="20"/>
          <w:rtl w:val="0"/>
        </w:rPr>
        <w:t xml:space="preserve"> (Paris, 1836). </w:t>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In Italy, Rossini composed exclusively opera buffa, although he did also compose some more serious works for Paris (see e.g. </w:t>
      </w:r>
      <w:r w:rsidDel="00000000" w:rsidR="00000000" w:rsidRPr="00000000">
        <w:rPr>
          <w:i w:val="1"/>
          <w:sz w:val="20"/>
          <w:szCs w:val="20"/>
          <w:rtl w:val="0"/>
        </w:rPr>
        <w:t xml:space="preserve">Guillaume Tell</w:t>
      </w:r>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2.png"/><Relationship Id="rId13" Type="http://schemas.openxmlformats.org/officeDocument/2006/relationships/footer" Target="footer1.xm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3.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