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EB3D40" w14:textId="77777777" w:rsidR="009D6BE1" w:rsidRDefault="009D6BE1" w:rsidP="005B1C05"/>
    <w:p w14:paraId="32999658" w14:textId="77777777" w:rsidR="009D6BE1" w:rsidRDefault="009D6BE1" w:rsidP="009D6BE1"/>
    <w:p w14:paraId="67B04C06" w14:textId="67390F79" w:rsidR="00EF4663" w:rsidRDefault="00EF4663" w:rsidP="00EF4663">
      <w:pPr>
        <w:jc w:val="center"/>
        <w:rPr>
          <w:b/>
        </w:rPr>
      </w:pPr>
      <w:r w:rsidRPr="00424C16">
        <w:rPr>
          <w:b/>
        </w:rPr>
        <w:t xml:space="preserve">Assignment Title: </w:t>
      </w:r>
      <w:r w:rsidR="006E39C1">
        <w:rPr>
          <w:b/>
        </w:rPr>
        <w:t>Assess the impact of different leadership styles in team effectiveness and employee morale in the hospitality industry</w:t>
      </w:r>
    </w:p>
    <w:p w14:paraId="6CB66C75" w14:textId="798A579E" w:rsidR="006E39C1" w:rsidRDefault="006E39C1" w:rsidP="00EF4663">
      <w:pPr>
        <w:jc w:val="center"/>
        <w:rPr>
          <w:b/>
        </w:rPr>
      </w:pPr>
      <w:r>
        <w:rPr>
          <w:b/>
        </w:rPr>
        <w:t xml:space="preserve">Student name: Carolina </w:t>
      </w:r>
      <w:proofErr w:type="spellStart"/>
      <w:r>
        <w:rPr>
          <w:b/>
        </w:rPr>
        <w:t>Zastavnitchi</w:t>
      </w:r>
      <w:proofErr w:type="spellEnd"/>
    </w:p>
    <w:p w14:paraId="60C4BBDD" w14:textId="46567DE2" w:rsidR="006E39C1" w:rsidRDefault="006E39C1" w:rsidP="00EF4663">
      <w:pPr>
        <w:jc w:val="center"/>
        <w:rPr>
          <w:b/>
        </w:rPr>
      </w:pPr>
      <w:r>
        <w:rPr>
          <w:b/>
        </w:rPr>
        <w:t>Student number: 2233507</w:t>
      </w:r>
    </w:p>
    <w:p w14:paraId="71616EF9" w14:textId="44939C76" w:rsidR="000F35EA" w:rsidRPr="000F35EA" w:rsidRDefault="000F35EA" w:rsidP="00EF4663">
      <w:pPr>
        <w:jc w:val="center"/>
        <w:rPr>
          <w:b/>
        </w:rPr>
      </w:pPr>
      <w:r w:rsidRPr="000F35EA">
        <w:rPr>
          <w:b/>
        </w:rPr>
        <w:t>Lecturer: Lola Villard-Coles</w:t>
      </w:r>
    </w:p>
    <w:p w14:paraId="78872436" w14:textId="68E0812F" w:rsidR="000F35EA" w:rsidRDefault="006E39C1" w:rsidP="00EF4663">
      <w:pPr>
        <w:jc w:val="center"/>
        <w:rPr>
          <w:b/>
        </w:rPr>
      </w:pPr>
      <w:r>
        <w:rPr>
          <w:b/>
        </w:rPr>
        <w:t>Date: 18.10.2024</w:t>
      </w:r>
    </w:p>
    <w:p w14:paraId="7CCE9AD8" w14:textId="77777777" w:rsidR="006E39C1" w:rsidRPr="00424C16" w:rsidRDefault="006E39C1" w:rsidP="006E39C1">
      <w:pPr>
        <w:jc w:val="center"/>
        <w:rPr>
          <w:b/>
        </w:rPr>
      </w:pPr>
      <w:r w:rsidRPr="00424C16">
        <w:rPr>
          <w:b/>
        </w:rPr>
        <w:t xml:space="preserve">Module: Management &amp; </w:t>
      </w:r>
      <w:proofErr w:type="spellStart"/>
      <w:r w:rsidRPr="00424C16">
        <w:rPr>
          <w:b/>
        </w:rPr>
        <w:t>Organisational</w:t>
      </w:r>
      <w:proofErr w:type="spellEnd"/>
      <w:r w:rsidRPr="00424C16">
        <w:rPr>
          <w:b/>
        </w:rPr>
        <w:t xml:space="preserve"> </w:t>
      </w:r>
      <w:proofErr w:type="spellStart"/>
      <w:r w:rsidRPr="00424C16">
        <w:rPr>
          <w:b/>
        </w:rPr>
        <w:t>Behaviour</w:t>
      </w:r>
      <w:proofErr w:type="spellEnd"/>
    </w:p>
    <w:p w14:paraId="1D175312" w14:textId="77777777" w:rsidR="006E39C1" w:rsidRPr="00424C16" w:rsidRDefault="006E39C1" w:rsidP="006E39C1">
      <w:pPr>
        <w:jc w:val="center"/>
        <w:rPr>
          <w:b/>
        </w:rPr>
      </w:pPr>
      <w:r w:rsidRPr="00424C16">
        <w:rPr>
          <w:b/>
        </w:rPr>
        <w:t>Module code: BMIH5004</w:t>
      </w:r>
    </w:p>
    <w:p w14:paraId="3C147C0F" w14:textId="77777777" w:rsidR="006E39C1" w:rsidRDefault="006E39C1" w:rsidP="00EF4663">
      <w:pPr>
        <w:jc w:val="center"/>
        <w:rPr>
          <w:b/>
        </w:rPr>
      </w:pPr>
    </w:p>
    <w:p w14:paraId="34DA00FC" w14:textId="77777777" w:rsidR="009D6BE1" w:rsidRDefault="009D6BE1" w:rsidP="009D6BE1"/>
    <w:p w14:paraId="2A6486D6" w14:textId="77777777" w:rsidR="00145EE9" w:rsidRPr="00145EE9" w:rsidRDefault="00145EE9" w:rsidP="00145EE9">
      <w:pPr>
        <w:spacing w:after="160" w:line="259" w:lineRule="auto"/>
        <w:jc w:val="center"/>
      </w:pPr>
      <w:r>
        <w:rPr>
          <w:b/>
        </w:rPr>
        <w:t>Declaration</w:t>
      </w:r>
    </w:p>
    <w:p w14:paraId="6D957790" w14:textId="77777777" w:rsidR="00145EE9" w:rsidRDefault="00145EE9" w:rsidP="00145EE9">
      <w:pPr>
        <w:jc w:val="center"/>
      </w:pPr>
      <w:r>
        <w:t>‘</w:t>
      </w:r>
      <w:r w:rsidRPr="002A1E95">
        <w:t>I</w:t>
      </w:r>
      <w:r>
        <w:t xml:space="preserve"> acknowledge on October 09 2024 the Grammarly </w:t>
      </w:r>
      <w:r w:rsidRPr="002A1E95">
        <w:t>(</w:t>
      </w:r>
      <w:hyperlink r:id="rId6" w:history="1">
        <w:r w:rsidRPr="002A1E95">
          <w:rPr>
            <w:rStyle w:val="Hyperlink"/>
          </w:rPr>
          <w:t>https://www.grammarly.com/</w:t>
        </w:r>
      </w:hyperlink>
      <w:r w:rsidRPr="002A1E95">
        <w:t xml:space="preserve">) </w:t>
      </w:r>
      <w:r>
        <w:t>use on my work only for spelling checks or grammatical errors</w:t>
      </w:r>
      <w:r w:rsidRPr="002A1E95">
        <w:t>. Grammarly did not ask me to input a prompt but gave me the document for spell check and grammar check, I just selected the changes I wanted to achieve as well as the changes I did not want among the ones that were marked by Grammarly.</w:t>
      </w:r>
    </w:p>
    <w:p w14:paraId="1A18B584" w14:textId="77777777" w:rsidR="00145EE9" w:rsidRDefault="00145EE9" w:rsidP="00145EE9">
      <w:pPr>
        <w:jc w:val="center"/>
      </w:pPr>
      <w:r>
        <w:t>I declare that I did not use any AI-generated material in my content. I confirm that in my assignment there is no AI. I declare that I used all the material in my assignment from previous studies and these are properly cited.’</w:t>
      </w:r>
    </w:p>
    <w:p w14:paraId="40F85980" w14:textId="77777777" w:rsidR="009D6BE1" w:rsidRDefault="009D6BE1" w:rsidP="000F35EA">
      <w:pPr>
        <w:spacing w:after="160" w:line="259" w:lineRule="auto"/>
        <w:jc w:val="left"/>
      </w:pPr>
    </w:p>
    <w:p w14:paraId="128E6775" w14:textId="77777777" w:rsidR="00145EE9" w:rsidRDefault="00145EE9">
      <w:pPr>
        <w:spacing w:after="160" w:line="259" w:lineRule="auto"/>
        <w:jc w:val="left"/>
        <w:rPr>
          <w:rFonts w:eastAsiaTheme="majorEastAsia" w:cstheme="majorBidi"/>
          <w:b/>
          <w:szCs w:val="32"/>
        </w:rPr>
      </w:pPr>
      <w:bookmarkStart w:id="0" w:name="_Toc179551184"/>
      <w:r>
        <w:br w:type="page"/>
      </w:r>
    </w:p>
    <w:bookmarkEnd w:id="0"/>
    <w:p w14:paraId="7C23B2D1" w14:textId="77777777" w:rsidR="0022446C" w:rsidRPr="0022446C" w:rsidRDefault="00145EE9" w:rsidP="00145EE9">
      <w:pPr>
        <w:ind w:firstLine="432"/>
      </w:pPr>
      <w:r>
        <w:lastRenderedPageBreak/>
        <w:t xml:space="preserve">The assessment aims to assess the impact of different leadership styles on team effectiveness and employee morale in the hospitality industry. </w:t>
      </w:r>
      <w:r w:rsidR="00424C16" w:rsidRPr="00F35425">
        <w:t xml:space="preserve">Leadership plays a significant role in the hospitality organization as employee relations and satisfaction have a direct impact on reports received from clients and overall organizational performance. Remarkable management encourages subordinates and ensures order by creating favourable conditions for working and increasing the rate and satisfaction in the company (Denizci Guillet et al. 2019). This essay </w:t>
      </w:r>
      <w:r w:rsidR="00B61A6A">
        <w:t>will</w:t>
      </w:r>
      <w:r w:rsidR="00424C16" w:rsidRPr="00F35425">
        <w:t xml:space="preserve"> evaluate the influence of different leadership styles on organizational performance and staff engagement in the hospitality industry. Thus, the evaluation of specific leadership styles regarding team processes and employees' commitment allows the managers of hospitality organizations to foster a positive organizational climate, which in turn will enhance successful service de</w:t>
      </w:r>
      <w:r w:rsidR="00424C16">
        <w:t>livery for the benefit of guests.</w:t>
      </w:r>
    </w:p>
    <w:p w14:paraId="008FE86D" w14:textId="77777777" w:rsidR="005B1C05" w:rsidRDefault="00424C16" w:rsidP="00145EE9">
      <w:pPr>
        <w:ind w:firstLine="720"/>
      </w:pPr>
      <w:r w:rsidRPr="00896631">
        <w:t xml:space="preserve">Leadership theories are particularly relevant in the contextual understanding of management practices in the hospitality industry since each theory affects organizational relationships, motivation, and employee satisfaction </w:t>
      </w:r>
      <w:r w:rsidRPr="00145EE9">
        <w:t>in distinct manners (Hoang et al. 2021). However, Islami and Mulolli (2020) mentioned that transformational Leadership refers</w:t>
      </w:r>
      <w:r w:rsidRPr="00896631">
        <w:t xml:space="preserve"> to leaders who encourage and influence a set of people for an organization with zeal. It is very important to note that such leaders will always value employees and create room for innovations in their organization. Within the hospitality industry, transformational leaders can greatly improve team performance and drive by involving subordinates in their responsibilities and fostering broad accountability for customer experience.</w:t>
      </w:r>
      <w:r w:rsidR="00145EE9">
        <w:t xml:space="preserve"> </w:t>
      </w:r>
      <w:r w:rsidRPr="00400C4A">
        <w:t>However, Khan (2017) emphasized that transactional leadership is centred on formal activities and controlling performance through reinforcement and punishment. This type of leadership is especially used when organization standards and goalpost</w:t>
      </w:r>
      <w:r w:rsidR="00451430">
        <w:t>s have to be set and maintained,</w:t>
      </w:r>
      <w:r w:rsidRPr="00400C4A">
        <w:t xml:space="preserve"> largely used in chain hotels where there is a need to maintain standard service delivery. Operational transactional leaders often prescribe work objectives for the subordinates and then offer incentives once the goals are </w:t>
      </w:r>
      <w:r>
        <w:t>achieved</w:t>
      </w:r>
      <w:r w:rsidRPr="00400C4A">
        <w:t>.</w:t>
      </w:r>
      <w:r w:rsidRPr="00D15A35">
        <w:t xml:space="preserve"> </w:t>
      </w:r>
      <w:r w:rsidR="00145EE9">
        <w:t xml:space="preserve"> </w:t>
      </w:r>
      <w:r w:rsidRPr="00145EE9">
        <w:t>Servant leadership focuses</w:t>
      </w:r>
      <w:r w:rsidRPr="00FA738E">
        <w:t xml:space="preserve"> on the position of a leader as subordinate, focusing on the needs of an employee and consumer. This approach involves a central concentration on relationship development and ensures that there is mutual trust between people. In hospitality organisations, servant leaders aim to assist their employees in providing the best services by providing the tools and occupational training (Canavesi &amp; Minelli, 2022). For instance, a restaurant manager who listens to his employees and adapts to what they are saying to organize changes within the workplace can increase staff </w:t>
      </w:r>
      <w:r w:rsidRPr="00FA738E">
        <w:lastRenderedPageBreak/>
        <w:t>satisfaction levels and lead to enhancements in customer satisfaction.</w:t>
      </w:r>
      <w:r w:rsidR="002A1E95">
        <w:t xml:space="preserve"> Moreover, Craig Poole the president of Reading Hospitality Management</w:t>
      </w:r>
      <w:r w:rsidR="002A1E95" w:rsidRPr="002A1E95">
        <w:t xml:space="preserve">, is well recognized </w:t>
      </w:r>
      <w:r w:rsidR="002A1E95">
        <w:t>in the hospitality industry. He used</w:t>
      </w:r>
      <w:r w:rsidR="002A1E95" w:rsidRPr="002A1E95">
        <w:t xml:space="preserve"> </w:t>
      </w:r>
      <w:r w:rsidR="002A1E95">
        <w:t>people-</w:t>
      </w:r>
      <w:proofErr w:type="spellStart"/>
      <w:r w:rsidR="002A1E95">
        <w:t>centred</w:t>
      </w:r>
      <w:proofErr w:type="spellEnd"/>
      <w:r w:rsidR="002A1E95" w:rsidRPr="002A1E95">
        <w:t xml:space="preserve"> leadership is all about creating diversity, community engagement, and serving people </w:t>
      </w:r>
      <w:r w:rsidR="002A1E95">
        <w:t>at large</w:t>
      </w:r>
      <w:r w:rsidR="002A1E95" w:rsidRPr="002A1E95">
        <w:t>. By his leadership, DoubleTree Reading emerged as one of the best Hilton chain hotels famous for its diversity, outstanding customer care services, and constructive influence within Reading Town.</w:t>
      </w:r>
      <w:r w:rsidR="002A1E95">
        <w:t xml:space="preserve"> </w:t>
      </w:r>
      <w:r w:rsidR="00145EE9">
        <w:t xml:space="preserve"> </w:t>
      </w:r>
      <w:r w:rsidR="001E3E2E">
        <w:t>A</w:t>
      </w:r>
      <w:r w:rsidRPr="00FA738E">
        <w:t xml:space="preserve">ccording to </w:t>
      </w:r>
      <w:proofErr w:type="spellStart"/>
      <w:r w:rsidRPr="00FA738E">
        <w:t>Daniëls</w:t>
      </w:r>
      <w:proofErr w:type="spellEnd"/>
      <w:r w:rsidRPr="00FA738E">
        <w:t xml:space="preserve"> et al. (2019), situational leadership is acknowledged by one’s ability to change the leadership style depending on the type of the team and the environment they are working in. It also enables leaders to be more flexible when selecting the approach to be applied in that team regarding the team's maturity</w:t>
      </w:r>
      <w:r>
        <w:t xml:space="preserve"> and the challenges of the team</w:t>
      </w:r>
      <w:r w:rsidRPr="00FA738E">
        <w:t>. It not only optimizes performance in the teams but also ensures a sense of responsibility at the workplace to be effective as employees</w:t>
      </w:r>
      <w:r>
        <w:t xml:space="preserve"> feel that their efforts matter </w:t>
      </w:r>
      <w:r w:rsidR="00F16801">
        <w:t>(</w:t>
      </w:r>
      <w:r w:rsidR="002B56A9">
        <w:t xml:space="preserve">Thompson </w:t>
      </w:r>
      <w:r w:rsidR="00F16801">
        <w:t xml:space="preserve">and </w:t>
      </w:r>
      <w:proofErr w:type="spellStart"/>
      <w:r w:rsidR="00F16801">
        <w:t>Glasø</w:t>
      </w:r>
      <w:proofErr w:type="spellEnd"/>
      <w:r w:rsidR="00F16801">
        <w:t>, 2018)</w:t>
      </w:r>
      <w:r w:rsidR="00E90888">
        <w:t>.</w:t>
      </w:r>
    </w:p>
    <w:p w14:paraId="2BD451AD" w14:textId="77777777" w:rsidR="00001318" w:rsidRPr="00001318" w:rsidRDefault="00424C16" w:rsidP="00001318">
      <w:r w:rsidRPr="006D7B0B">
        <w:t xml:space="preserve">Transformational Leadership </w:t>
      </w:r>
      <w:r>
        <w:t>is the</w:t>
      </w:r>
      <w:r w:rsidRPr="006D7B0B">
        <w:t xml:space="preserve"> behavior, which inspires, motivates, and transforms, develops a common vision with the workers and goes beyond self-interest for the betterment of the organization (Reza, 2019). In the hospitality sector, </w:t>
      </w:r>
      <w:r w:rsidR="007F1CE3" w:rsidRPr="006D7B0B">
        <w:t>this leadership may affect the behaviour of the team a</w:t>
      </w:r>
      <w:r w:rsidR="007F1CE3">
        <w:t>nd the level of employee morale</w:t>
      </w:r>
      <w:r w:rsidR="007F1CE3" w:rsidRPr="006D7B0B">
        <w:t xml:space="preserve"> </w:t>
      </w:r>
      <w:r w:rsidRPr="006D7B0B">
        <w:t xml:space="preserve">where there is a great need for quality service, and the average level of </w:t>
      </w:r>
      <w:r w:rsidR="007F1CE3">
        <w:t>employee engagement is required</w:t>
      </w:r>
      <w:r w:rsidR="007A7BEA" w:rsidRPr="007A7BEA">
        <w:t>.</w:t>
      </w:r>
      <w:r w:rsidR="00145EE9">
        <w:t xml:space="preserve"> </w:t>
      </w:r>
      <w:r w:rsidRPr="00F353FF">
        <w:t>Transformational le</w:t>
      </w:r>
      <w:r>
        <w:t>adership has one major strength</w:t>
      </w:r>
      <w:r w:rsidRPr="00F353FF">
        <w:t xml:space="preserve"> it boosts employee motivation. Transformational leaders engage their teams by establishing an inclusive and supportive atmosphere (Anderson, 2017). For example, the Ritz-Carlton hotel group empowered their workers through "Employee Empowerment". This program encourages every staff to take initiative and make decisions that will enrich guest experiences (Ritz Carlton, 2023). Thus, employees feel valued and motivated toward delivering exceptional service, which, in turn, contributes to high levels of customer satisfaction. </w:t>
      </w:r>
      <w:r w:rsidR="00145EE9">
        <w:t xml:space="preserve"> </w:t>
      </w:r>
      <w:r w:rsidRPr="000B03BA">
        <w:t>In addition, Jiang and Chen (2018) argue that transformational leaders are in a good position to facilitate innovation in teams. By developing a culture that encourages creativity, they will influence their workers to offer and implement new ideas that result in improved service provision. For instance, the Malone Lodge Hotel management in Belfast adopted transformational leadership to encourage the staff to develop ideas intended to improve their services for guests. This way, it resulted in novel products, such as a customized guest experience but also created ownership between the employees, who were bound to have higher morale and job satisfaction.</w:t>
      </w:r>
      <w:r w:rsidR="00145EE9">
        <w:t xml:space="preserve"> </w:t>
      </w:r>
      <w:r>
        <w:t xml:space="preserve">There are </w:t>
      </w:r>
      <w:r w:rsidR="00212690">
        <w:t>certain</w:t>
      </w:r>
      <w:r w:rsidR="002560A6">
        <w:t xml:space="preserve"> </w:t>
      </w:r>
      <w:r>
        <w:t xml:space="preserve">disadvantages of transformational leadership. Another drawback can be seen as the problem with high employee turnover and increased workload among the employees of the organization. When executives keep </w:t>
      </w:r>
      <w:r>
        <w:lastRenderedPageBreak/>
        <w:t>setting high performance and innovation expectations, workers tend to experience excessive pressure on them (Boamah 2022). In other industries such as hospitality, industry</w:t>
      </w:r>
      <w:r w:rsidR="006F7C56">
        <w:t xml:space="preserve">, which can be challenging </w:t>
      </w:r>
      <w:r>
        <w:t>results in high turnover and job dissatisfaction.</w:t>
      </w:r>
      <w:r w:rsidR="00145EE9">
        <w:t xml:space="preserve"> </w:t>
      </w:r>
      <w:r>
        <w:t>A con identified by Wong and Berntzen (2019) is that if transformational leadership is used often there is usually a tendency to make the followers dependent on the vision of the leader. If the members of the team depend too much on the leader when it comes to conditions for motivation, they may find it hard to operate on their own. This can hamper the critical evaluation of information and problem-solving as well as conflict-solving skills among the employees, which will, in turn, have an impact on the interactional units. For instance, if a transformational leader at a hotel who is offering solution-oriented insights repeatedly does this without soliciting the team's feedback, the employees will disengage which results in limited innovation in the end</w:t>
      </w:r>
      <w:r w:rsidR="007A7BEA">
        <w:t>.</w:t>
      </w:r>
      <w:r w:rsidR="00145EE9">
        <w:t xml:space="preserve"> </w:t>
      </w:r>
      <w:r w:rsidR="00001318">
        <w:t xml:space="preserve">Leaders in the management of hotels need to understand their </w:t>
      </w:r>
      <w:proofErr w:type="spellStart"/>
      <w:r w:rsidR="00001318">
        <w:t>behavioural</w:t>
      </w:r>
      <w:proofErr w:type="spellEnd"/>
      <w:r w:rsidR="00001318">
        <w:t xml:space="preserve"> patterns because leadership behaviour has a direct impact on employees’ satisfaction, guests’ satisfaction and overall organizational performance. It will be more effective in organizations within the hospitality industry since it focuses on involving employees in the quest for change and improvement of organizational </w:t>
      </w:r>
      <w:r w:rsidR="00001318" w:rsidRPr="00F03F23">
        <w:t xml:space="preserve">outcomes (Fries </w:t>
      </w:r>
      <w:r w:rsidR="00001318" w:rsidRPr="00F03F23">
        <w:rPr>
          <w:i/>
        </w:rPr>
        <w:t>et al.,</w:t>
      </w:r>
      <w:r w:rsidR="00001318" w:rsidRPr="00F03F23">
        <w:t xml:space="preserve"> 2021).</w:t>
      </w:r>
      <w:r w:rsidR="00001318">
        <w:t xml:space="preserve"> Managers who practice this type of leadership are those who constantly promote vision, promote innovation and recognize the employees as stewards. For instance, Ritz-Carlton applies transformational leadership to implement “Employee Empowerment” under which employees are encouraged to make decisions that may enhance satisfaction among the customers besides increasing the level of employees’ commitment. Transactional leadership that is more bureaucratic, designed to maintain the organizational order is most suitable in chain majority hotels where the organizational is standard. It also focuses on the idea of awarding high performers with tasks they are assigned to complete provided they adhere to laid </w:t>
      </w:r>
      <w:r w:rsidR="00001318" w:rsidRPr="00F03F23">
        <w:t>down procedures (</w:t>
      </w:r>
      <w:proofErr w:type="spellStart"/>
      <w:r w:rsidR="00001318" w:rsidRPr="00F03F23">
        <w:t>Elkhwesky</w:t>
      </w:r>
      <w:proofErr w:type="spellEnd"/>
      <w:r w:rsidR="00001318" w:rsidRPr="00F03F23">
        <w:rPr>
          <w:i/>
        </w:rPr>
        <w:t xml:space="preserve"> et al., </w:t>
      </w:r>
      <w:r w:rsidR="00001318" w:rsidRPr="00F03F23">
        <w:t>2022).</w:t>
      </w:r>
      <w:r w:rsidR="00001318">
        <w:t xml:space="preserve"> There are established goals that are expected to be met by leaders and subordinates, therefore, organizational functions run smoothly. However, it may limit innovation as all the focus stays on low-level operations and tangible work results.</w:t>
      </w:r>
      <w:r w:rsidR="00145EE9">
        <w:t xml:space="preserve"> </w:t>
      </w:r>
      <w:r w:rsidR="00001318">
        <w:t>Implementation of this style means that the leaders always focus on the needs of the staff to foster mutual trust that boosts productivity. A manager, who pays attention to employees’ problems and offers all the means to ensure their effectiveness, can greatly raise the staff’s spirit and therefore better the service provided for guests. Another useful concept in the hotel industry is situational leadership which is quite flexible by changing according to the needs of a team and outside conditions (</w:t>
      </w:r>
      <w:r w:rsidR="00001318">
        <w:rPr>
          <w:shd w:val="clear" w:color="auto" w:fill="FFFFFF"/>
        </w:rPr>
        <w:t>López-</w:t>
      </w:r>
      <w:proofErr w:type="spellStart"/>
      <w:r w:rsidR="00001318">
        <w:rPr>
          <w:shd w:val="clear" w:color="auto" w:fill="FFFFFF"/>
        </w:rPr>
        <w:t>Cabarcos</w:t>
      </w:r>
      <w:proofErr w:type="spellEnd"/>
      <w:r w:rsidR="00001318">
        <w:rPr>
          <w:shd w:val="clear" w:color="auto" w:fill="FFFFFF"/>
        </w:rPr>
        <w:t xml:space="preserve"> </w:t>
      </w:r>
      <w:r w:rsidR="00001318" w:rsidRPr="00F03F23">
        <w:rPr>
          <w:i/>
          <w:shd w:val="clear" w:color="auto" w:fill="FFFFFF"/>
        </w:rPr>
        <w:t>et al.,</w:t>
      </w:r>
      <w:r w:rsidR="00001318">
        <w:rPr>
          <w:shd w:val="clear" w:color="auto" w:fill="FFFFFF"/>
        </w:rPr>
        <w:t xml:space="preserve"> 2022)</w:t>
      </w:r>
      <w:r w:rsidR="00001318">
        <w:t xml:space="preserve">. </w:t>
      </w:r>
      <w:r w:rsidR="00001318">
        <w:lastRenderedPageBreak/>
        <w:t>Managers change their behaviour based on the state of the team, implementing measures for achieving the best results and at the same time introducing a sense of accountability to the team. This may prove to be a major strength, especially in the volatile hospitality industries where the level of staff engagement may differ.</w:t>
      </w:r>
      <w:r w:rsidR="00145EE9">
        <w:t xml:space="preserve"> </w:t>
      </w:r>
      <w:r w:rsidR="00001318">
        <w:t>The leadership behaviours affect the team performance and workers’ contentedness, which are vital to success in an organization, especially in the application of hospitality management (</w:t>
      </w:r>
      <w:r w:rsidR="00001318" w:rsidRPr="00F03F23">
        <w:t xml:space="preserve">Dorta-Afonso </w:t>
      </w:r>
      <w:r w:rsidR="00001318" w:rsidRPr="00F03F23">
        <w:rPr>
          <w:i/>
        </w:rPr>
        <w:t>et al.,</w:t>
      </w:r>
      <w:r w:rsidR="00001318" w:rsidRPr="00F03F23">
        <w:t xml:space="preserve"> 2024).</w:t>
      </w:r>
      <w:r w:rsidR="00001318">
        <w:t xml:space="preserve"> As a result of using vision, inspiration, and employee development, the concept of transformational leadership promotes a better-working climate that improves the organizational team. Since innovation and empowering the employees is a focus area of transformational leaders, this elicits ownership and that leads to high employee satisfaction. For instance, hotels that apply transformational practices like the “Employee Empowerment” used at Ritz-Carlton, have seen their employees being more motivated, those who wanted to leave the company have changed their minds, and customers have enjoyed better services due to improved </w:t>
      </w:r>
      <w:r w:rsidR="00001318" w:rsidRPr="00F03F23">
        <w:t xml:space="preserve">standards (Huertas-Valdivia </w:t>
      </w:r>
      <w:r w:rsidR="00001318" w:rsidRPr="00F03F23">
        <w:rPr>
          <w:i/>
        </w:rPr>
        <w:t>et al.,</w:t>
      </w:r>
      <w:r w:rsidR="00001318" w:rsidRPr="00F03F23">
        <w:t xml:space="preserve"> 2019).</w:t>
      </w:r>
      <w:r w:rsidR="00001318">
        <w:t xml:space="preserve"> This leadership style also fosters group cohesiveness more than most other leadership styles as the employees feel valued and therefore more committed to the company’s objectives and goals.</w:t>
      </w:r>
      <w:r w:rsidR="00145EE9">
        <w:t xml:space="preserve"> </w:t>
      </w:r>
      <w:r w:rsidR="00001318">
        <w:t xml:space="preserve">Transformational leadership may increase the levels of burnout when the leaders continue to press the employees for more output and creativity while offering insufficient </w:t>
      </w:r>
      <w:r w:rsidR="00001318" w:rsidRPr="008E3790">
        <w:t xml:space="preserve">encouragement (De Clercq and Mustafa, 2024). </w:t>
      </w:r>
      <w:r w:rsidR="00001318">
        <w:t>Several kinds of research explore that employed people are more fatigued in pressure working places such as the hotel industry and due to this condition they are less satisfied and engaged in their jobs in the long run.</w:t>
      </w:r>
      <w:r w:rsidR="00145EE9">
        <w:t xml:space="preserve"> </w:t>
      </w:r>
      <w:r w:rsidR="00001318">
        <w:t xml:space="preserve">Moreover, transactional leadership methods aimed at explaining objectives, rewarding activity and maintaining organizational norms, are most suitable for avoiding deviation and achieving high levels of </w:t>
      </w:r>
      <w:r w:rsidR="00001318" w:rsidRPr="008E3790">
        <w:t>performance (</w:t>
      </w:r>
      <w:proofErr w:type="spellStart"/>
      <w:r w:rsidR="00001318" w:rsidRPr="008E3790">
        <w:t>Alrowwad</w:t>
      </w:r>
      <w:proofErr w:type="spellEnd"/>
      <w:r w:rsidR="00001318" w:rsidRPr="008E3790">
        <w:t xml:space="preserve"> </w:t>
      </w:r>
      <w:r w:rsidR="00001318" w:rsidRPr="008E3790">
        <w:rPr>
          <w:i/>
        </w:rPr>
        <w:t>et al.,</w:t>
      </w:r>
      <w:r w:rsidR="00001318" w:rsidRPr="008E3790">
        <w:t xml:space="preserve"> 2020). In</w:t>
      </w:r>
      <w:r w:rsidR="00001318">
        <w:t xml:space="preserve"> chain hotels, it is effective because central control is ideal for ensuring the standard delivery of services throughout the organization. They encourage employees by providing incentives in the form of awards and this creates better short-term results. Although transactional leadership promotes order and subordinates’ obedience and dependability, it might not encourage creativity or a high level of job contentment, as people often act according to the rules without experimenting on their </w:t>
      </w:r>
      <w:r w:rsidR="00001318" w:rsidRPr="008E3790">
        <w:t>own (</w:t>
      </w:r>
      <w:proofErr w:type="spellStart"/>
      <w:r w:rsidR="00001318" w:rsidRPr="008E3790">
        <w:t>Nurlina</w:t>
      </w:r>
      <w:proofErr w:type="spellEnd"/>
      <w:r w:rsidR="00001318" w:rsidRPr="008E3790">
        <w:t>, 2022).</w:t>
      </w:r>
      <w:r w:rsidR="00145EE9">
        <w:t xml:space="preserve"> </w:t>
      </w:r>
      <w:r w:rsidR="00001318">
        <w:t xml:space="preserve">Servant leadership pays the most attention to the employee’s welfare and productivity to offer help in creating a </w:t>
      </w:r>
      <w:proofErr w:type="spellStart"/>
      <w:r w:rsidR="00001318">
        <w:t>favourable</w:t>
      </w:r>
      <w:proofErr w:type="spellEnd"/>
      <w:r w:rsidR="00001318">
        <w:t xml:space="preserve"> climate. It fosters relationships and credibility because most employees </w:t>
      </w:r>
      <w:r w:rsidR="00001318" w:rsidRPr="008E3790">
        <w:t>will be willing to work for the leaders in return for commitment, thus enhancing satisfaction and cooperation (</w:t>
      </w:r>
      <w:proofErr w:type="spellStart"/>
      <w:r w:rsidR="00001318" w:rsidRPr="008E3790">
        <w:t>Suhartanti</w:t>
      </w:r>
      <w:proofErr w:type="spellEnd"/>
      <w:r w:rsidR="00001318" w:rsidRPr="008E3790">
        <w:t xml:space="preserve">, and </w:t>
      </w:r>
      <w:proofErr w:type="spellStart"/>
      <w:r w:rsidR="00001318" w:rsidRPr="008E3790">
        <w:t>Prasetyanto</w:t>
      </w:r>
      <w:proofErr w:type="spellEnd"/>
      <w:r w:rsidR="00001318" w:rsidRPr="008E3790">
        <w:t>, 2022). In</w:t>
      </w:r>
      <w:r w:rsidR="00001318">
        <w:t xml:space="preserve"> hospitality, those </w:t>
      </w:r>
      <w:r w:rsidR="00001318">
        <w:lastRenderedPageBreak/>
        <w:t xml:space="preserve">leaders ensure that staff needs are met and usually take the time to train and purchase equipment hence the workforce is motivated to deliver improved customer experiences. For instance, several years ago, restaurant managers who reported high levels of servant leadership behaviour, meaning that they listened post to their employees’ grievances and took action to address them, witnessed increased levels of satisfaction, and therefore lower turnover rates. Its major advantage is flexibility because the heads of a group can change tactics depending on the level of team development and its problems. This flexibility enables leaders to become proficient in increasing team performance in different situations maintaining both direction and </w:t>
      </w:r>
      <w:r w:rsidR="00001318" w:rsidRPr="008E3790">
        <w:t>independence (López-</w:t>
      </w:r>
      <w:proofErr w:type="spellStart"/>
      <w:r w:rsidR="00001318" w:rsidRPr="008E3790">
        <w:t>Cabarcos</w:t>
      </w:r>
      <w:proofErr w:type="spellEnd"/>
      <w:r w:rsidR="00001318" w:rsidRPr="008E3790">
        <w:t xml:space="preserve"> </w:t>
      </w:r>
      <w:r w:rsidR="00001318" w:rsidRPr="008E3790">
        <w:rPr>
          <w:i/>
        </w:rPr>
        <w:t>et al.,</w:t>
      </w:r>
      <w:r w:rsidR="00001318" w:rsidRPr="008E3790">
        <w:t xml:space="preserve"> 2022). In</w:t>
      </w:r>
      <w:r w:rsidR="00001318">
        <w:t xml:space="preserve"> fast-paced and fluctuating conditions like in the hotel industry, it becomes efficient to provide employees with the right kind of leadership that can help them to improve the performance of the team also known as situational leadership this way it reduces employee turnover and improves morale and job satisfaction.</w:t>
      </w:r>
    </w:p>
    <w:p w14:paraId="0B4E168B" w14:textId="77777777" w:rsidR="00001318" w:rsidRPr="00F03F23" w:rsidRDefault="00145EE9" w:rsidP="00145EE9">
      <w:pPr>
        <w:ind w:firstLine="432"/>
      </w:pPr>
      <w:r>
        <w:t>In conclusion, d</w:t>
      </w:r>
      <w:r w:rsidR="00001318">
        <w:t xml:space="preserve">ifferent leadership </w:t>
      </w:r>
      <w:r w:rsidR="000F35EA">
        <w:t>behaviours</w:t>
      </w:r>
      <w:r w:rsidR="00001318">
        <w:t xml:space="preserve"> have</w:t>
      </w:r>
      <w:r w:rsidR="00001318" w:rsidRPr="00F03F23">
        <w:t xml:space="preserve"> a positive impact on group performance and </w:t>
      </w:r>
      <w:r w:rsidR="00001318">
        <w:t xml:space="preserve">the </w:t>
      </w:r>
      <w:r w:rsidR="00001318" w:rsidRPr="00F03F23">
        <w:t xml:space="preserve">organizational commitment of employees in hospitality organizations. </w:t>
      </w:r>
      <w:r w:rsidR="000F35EA">
        <w:t>T</w:t>
      </w:r>
      <w:r w:rsidR="00001318" w:rsidRPr="00F03F23">
        <w:t xml:space="preserve">ransformational leadership: increased morale, innovation, and employee power result in improved service delivery and thus customer satisfaction as it comes with the disadvantage of high levels of employee turnover. By using transactional leadership, there is always order, and a hierarchical structure of operation, which is more so visible in big and chain hotels, but there is less emphasis on creativity and meaningful communication. Servant leadership herein ensures that the employees are observed and supported as they try and are retained enhancing the company’s results to the guests. Situational leadership can be used because of flexibility to address new </w:t>
      </w:r>
      <w:r w:rsidR="00001318">
        <w:t>conditions</w:t>
      </w:r>
      <w:r w:rsidR="00001318" w:rsidRPr="00F03F23">
        <w:t xml:space="preserve"> within the team and new circumstances close to the team. </w:t>
      </w:r>
      <w:r w:rsidR="00001318">
        <w:t xml:space="preserve">The </w:t>
      </w:r>
      <w:r w:rsidR="00001318" w:rsidRPr="00F03F23">
        <w:t xml:space="preserve">best approach to identify the circumstances </w:t>
      </w:r>
      <w:r w:rsidR="00001318">
        <w:t>and the contingencies of a team</w:t>
      </w:r>
      <w:r w:rsidR="00001318" w:rsidRPr="00F03F23">
        <w:t xml:space="preserve"> type is </w:t>
      </w:r>
      <w:r w:rsidR="00001318">
        <w:t>by using</w:t>
      </w:r>
      <w:r w:rsidR="00001318" w:rsidRPr="00F03F23">
        <w:t xml:space="preserve"> a contingency-based model of leadership that draws features and ch</w:t>
      </w:r>
      <w:r w:rsidR="00001318">
        <w:t>aracteristics from the best and</w:t>
      </w:r>
      <w:r w:rsidR="00001318" w:rsidRPr="00F03F23">
        <w:t xml:space="preserve"> most effective forms of the various leadership theories but which applies the most appropriate at the appropriate time, to the given team or organization type.</w:t>
      </w:r>
    </w:p>
    <w:p w14:paraId="4DC3966B" w14:textId="77777777" w:rsidR="00001318" w:rsidRPr="00001318" w:rsidRDefault="00001318" w:rsidP="00001318">
      <w:pPr>
        <w:rPr>
          <w:highlight w:val="yellow"/>
        </w:rPr>
      </w:pPr>
    </w:p>
    <w:p w14:paraId="636E66BD" w14:textId="77777777" w:rsidR="00944B88" w:rsidRPr="00944B88" w:rsidRDefault="00424C16" w:rsidP="00001318">
      <w:pPr>
        <w:spacing w:after="160" w:line="259" w:lineRule="auto"/>
        <w:jc w:val="left"/>
        <w:rPr>
          <w:highlight w:val="yellow"/>
        </w:rPr>
      </w:pPr>
      <w:r>
        <w:rPr>
          <w:highlight w:val="yellow"/>
        </w:rPr>
        <w:br w:type="page"/>
      </w:r>
    </w:p>
    <w:p w14:paraId="1D685D58" w14:textId="77777777" w:rsidR="002617B3" w:rsidRDefault="00424C16" w:rsidP="00944B88">
      <w:pPr>
        <w:pStyle w:val="Heading1"/>
      </w:pPr>
      <w:bookmarkStart w:id="1" w:name="_Toc179551192"/>
      <w:r w:rsidRPr="00944B88">
        <w:lastRenderedPageBreak/>
        <w:t>References</w:t>
      </w:r>
      <w:bookmarkEnd w:id="1"/>
    </w:p>
    <w:p w14:paraId="47D1B609" w14:textId="77777777" w:rsidR="00001318" w:rsidRPr="007A585E" w:rsidRDefault="00001318" w:rsidP="00001318">
      <w:pPr>
        <w:ind w:left="720" w:hanging="720"/>
        <w:rPr>
          <w:rFonts w:cs="Times New Roman"/>
          <w:szCs w:val="24"/>
        </w:rPr>
      </w:pPr>
      <w:proofErr w:type="spellStart"/>
      <w:r w:rsidRPr="007A585E">
        <w:rPr>
          <w:rFonts w:cs="Times New Roman"/>
          <w:color w:val="222222"/>
          <w:szCs w:val="24"/>
          <w:shd w:val="clear" w:color="auto" w:fill="FFFFFF"/>
        </w:rPr>
        <w:t>Alrowwad</w:t>
      </w:r>
      <w:proofErr w:type="spellEnd"/>
      <w:r w:rsidRPr="007A585E">
        <w:rPr>
          <w:rFonts w:cs="Times New Roman"/>
          <w:color w:val="222222"/>
          <w:szCs w:val="24"/>
          <w:shd w:val="clear" w:color="auto" w:fill="FFFFFF"/>
        </w:rPr>
        <w:t xml:space="preserve">, A.A., </w:t>
      </w:r>
      <w:proofErr w:type="spellStart"/>
      <w:r w:rsidRPr="007A585E">
        <w:rPr>
          <w:rFonts w:cs="Times New Roman"/>
          <w:color w:val="222222"/>
          <w:szCs w:val="24"/>
          <w:shd w:val="clear" w:color="auto" w:fill="FFFFFF"/>
        </w:rPr>
        <w:t>Abualoush</w:t>
      </w:r>
      <w:proofErr w:type="spellEnd"/>
      <w:r w:rsidRPr="007A585E">
        <w:rPr>
          <w:rFonts w:cs="Times New Roman"/>
          <w:color w:val="222222"/>
          <w:szCs w:val="24"/>
          <w:shd w:val="clear" w:color="auto" w:fill="FFFFFF"/>
        </w:rPr>
        <w:t xml:space="preserve">, S.H. and </w:t>
      </w:r>
      <w:proofErr w:type="spellStart"/>
      <w:r w:rsidRPr="007A585E">
        <w:rPr>
          <w:rFonts w:cs="Times New Roman"/>
          <w:color w:val="222222"/>
          <w:szCs w:val="24"/>
          <w:shd w:val="clear" w:color="auto" w:fill="FFFFFF"/>
        </w:rPr>
        <w:t>Masa'deh</w:t>
      </w:r>
      <w:proofErr w:type="spellEnd"/>
      <w:r w:rsidRPr="007A585E">
        <w:rPr>
          <w:rFonts w:cs="Times New Roman"/>
          <w:color w:val="222222"/>
          <w:szCs w:val="24"/>
          <w:shd w:val="clear" w:color="auto" w:fill="FFFFFF"/>
        </w:rPr>
        <w:t>, R.E., 2020. Innovation and intellectual capital as intermediary variables among transformational leadership, transactional leadership, and organizational performance. </w:t>
      </w:r>
      <w:r w:rsidRPr="007A585E">
        <w:rPr>
          <w:rFonts w:cs="Times New Roman"/>
          <w:i/>
          <w:iCs/>
          <w:color w:val="222222"/>
          <w:szCs w:val="24"/>
          <w:shd w:val="clear" w:color="auto" w:fill="FFFFFF"/>
        </w:rPr>
        <w:t>Journal of Management Development</w:t>
      </w:r>
      <w:r w:rsidRPr="007A585E">
        <w:rPr>
          <w:rFonts w:cs="Times New Roman"/>
          <w:color w:val="222222"/>
          <w:szCs w:val="24"/>
          <w:shd w:val="clear" w:color="auto" w:fill="FFFFFF"/>
        </w:rPr>
        <w:t>, </w:t>
      </w:r>
      <w:r w:rsidRPr="007A585E">
        <w:rPr>
          <w:rFonts w:cs="Times New Roman"/>
          <w:i/>
          <w:iCs/>
          <w:color w:val="222222"/>
          <w:szCs w:val="24"/>
          <w:shd w:val="clear" w:color="auto" w:fill="FFFFFF"/>
        </w:rPr>
        <w:t>39</w:t>
      </w:r>
      <w:r w:rsidRPr="007A585E">
        <w:rPr>
          <w:rFonts w:cs="Times New Roman"/>
          <w:color w:val="222222"/>
          <w:szCs w:val="24"/>
          <w:shd w:val="clear" w:color="auto" w:fill="FFFFFF"/>
        </w:rPr>
        <w:t>(2), pp.196-222.</w:t>
      </w:r>
    </w:p>
    <w:p w14:paraId="53415288"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Anderson, M., 2017. Transformational leadership in education: A review of existing literature. </w:t>
      </w:r>
      <w:r w:rsidRPr="00944B88">
        <w:rPr>
          <w:rFonts w:cs="Times New Roman"/>
          <w:i/>
          <w:iCs/>
          <w:shd w:val="clear" w:color="auto" w:fill="FFFFFF"/>
        </w:rPr>
        <w:t>International Social Science Review</w:t>
      </w:r>
      <w:r w:rsidRPr="00944B88">
        <w:rPr>
          <w:rFonts w:cs="Times New Roman"/>
          <w:shd w:val="clear" w:color="auto" w:fill="FFFFFF"/>
        </w:rPr>
        <w:t>, </w:t>
      </w:r>
      <w:r w:rsidRPr="00944B88">
        <w:rPr>
          <w:rFonts w:cs="Times New Roman"/>
          <w:i/>
          <w:iCs/>
          <w:shd w:val="clear" w:color="auto" w:fill="FFFFFF"/>
        </w:rPr>
        <w:t>93</w:t>
      </w:r>
      <w:r w:rsidRPr="00944B88">
        <w:rPr>
          <w:rFonts w:cs="Times New Roman"/>
          <w:shd w:val="clear" w:color="auto" w:fill="FFFFFF"/>
        </w:rPr>
        <w:t>(1), pp.1-13.</w:t>
      </w:r>
    </w:p>
    <w:p w14:paraId="0C080E64"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Boamah, S.A., 2022. The impact of transformational leadership on nurse faculty satisfaction and burnout during the COVID‐19 pandemic: A moderated mediated analysis. </w:t>
      </w:r>
      <w:r w:rsidRPr="00944B88">
        <w:rPr>
          <w:rFonts w:cs="Times New Roman"/>
          <w:i/>
          <w:iCs/>
          <w:shd w:val="clear" w:color="auto" w:fill="FFFFFF"/>
        </w:rPr>
        <w:t>Journal of Advanced Nursing</w:t>
      </w:r>
      <w:r w:rsidRPr="00944B88">
        <w:rPr>
          <w:rFonts w:cs="Times New Roman"/>
          <w:shd w:val="clear" w:color="auto" w:fill="FFFFFF"/>
        </w:rPr>
        <w:t>, </w:t>
      </w:r>
      <w:r w:rsidRPr="00944B88">
        <w:rPr>
          <w:rFonts w:cs="Times New Roman"/>
          <w:i/>
          <w:iCs/>
          <w:shd w:val="clear" w:color="auto" w:fill="FFFFFF"/>
        </w:rPr>
        <w:t>78</w:t>
      </w:r>
      <w:r w:rsidRPr="00944B88">
        <w:rPr>
          <w:rFonts w:cs="Times New Roman"/>
          <w:shd w:val="clear" w:color="auto" w:fill="FFFFFF"/>
        </w:rPr>
        <w:t>(9), pp.2815-2826.</w:t>
      </w:r>
    </w:p>
    <w:p w14:paraId="2C1CC3C8" w14:textId="77777777" w:rsidR="00001318" w:rsidRPr="00944B88" w:rsidRDefault="00001318" w:rsidP="00944B88">
      <w:pPr>
        <w:ind w:left="720" w:hanging="720"/>
        <w:rPr>
          <w:rFonts w:cs="Times New Roman"/>
          <w:shd w:val="clear" w:color="auto" w:fill="FFFFFF"/>
        </w:rPr>
      </w:pPr>
      <w:proofErr w:type="spellStart"/>
      <w:r w:rsidRPr="00944B88">
        <w:rPr>
          <w:rFonts w:cs="Times New Roman"/>
          <w:shd w:val="clear" w:color="auto" w:fill="FFFFFF"/>
        </w:rPr>
        <w:t>Canavesi</w:t>
      </w:r>
      <w:proofErr w:type="spellEnd"/>
      <w:r w:rsidRPr="00944B88">
        <w:rPr>
          <w:rFonts w:cs="Times New Roman"/>
          <w:shd w:val="clear" w:color="auto" w:fill="FFFFFF"/>
        </w:rPr>
        <w:t>, A. and Minelli, E., 2022. Servant leadership and employee engagement: A qualitative study. </w:t>
      </w:r>
      <w:r w:rsidRPr="00944B88">
        <w:rPr>
          <w:rFonts w:cs="Times New Roman"/>
          <w:i/>
          <w:iCs/>
          <w:shd w:val="clear" w:color="auto" w:fill="FFFFFF"/>
        </w:rPr>
        <w:t>Employee Responsibilities and rights journal</w:t>
      </w:r>
      <w:r w:rsidRPr="00944B88">
        <w:rPr>
          <w:rFonts w:cs="Times New Roman"/>
          <w:shd w:val="clear" w:color="auto" w:fill="FFFFFF"/>
        </w:rPr>
        <w:t>, </w:t>
      </w:r>
      <w:r w:rsidRPr="00944B88">
        <w:rPr>
          <w:rFonts w:cs="Times New Roman"/>
          <w:i/>
          <w:iCs/>
          <w:shd w:val="clear" w:color="auto" w:fill="FFFFFF"/>
        </w:rPr>
        <w:t>34</w:t>
      </w:r>
      <w:r w:rsidRPr="00944B88">
        <w:rPr>
          <w:rFonts w:cs="Times New Roman"/>
          <w:shd w:val="clear" w:color="auto" w:fill="FFFFFF"/>
        </w:rPr>
        <w:t>(4), pp.413-435.</w:t>
      </w:r>
    </w:p>
    <w:p w14:paraId="668FA4FF" w14:textId="77777777" w:rsidR="00001318" w:rsidRPr="00944B88" w:rsidRDefault="00001318" w:rsidP="00944B88">
      <w:pPr>
        <w:ind w:left="720" w:hanging="720"/>
        <w:rPr>
          <w:rFonts w:cs="Times New Roman"/>
          <w:shd w:val="clear" w:color="auto" w:fill="FFFFFF"/>
        </w:rPr>
      </w:pPr>
      <w:proofErr w:type="spellStart"/>
      <w:r w:rsidRPr="00944B88">
        <w:rPr>
          <w:rFonts w:cs="Times New Roman"/>
          <w:shd w:val="clear" w:color="auto" w:fill="FFFFFF"/>
        </w:rPr>
        <w:t>Daniëls</w:t>
      </w:r>
      <w:proofErr w:type="spellEnd"/>
      <w:r w:rsidRPr="00944B88">
        <w:rPr>
          <w:rFonts w:cs="Times New Roman"/>
          <w:shd w:val="clear" w:color="auto" w:fill="FFFFFF"/>
        </w:rPr>
        <w:t>, E., Hondeghem, A. and Dochy, F., 2019. A review on leadership and leadership development in educational settings. </w:t>
      </w:r>
      <w:r w:rsidRPr="00944B88">
        <w:rPr>
          <w:rFonts w:cs="Times New Roman"/>
          <w:i/>
          <w:iCs/>
          <w:shd w:val="clear" w:color="auto" w:fill="FFFFFF"/>
        </w:rPr>
        <w:t>Educational research review</w:t>
      </w:r>
      <w:r w:rsidRPr="00944B88">
        <w:rPr>
          <w:rFonts w:cs="Times New Roman"/>
          <w:shd w:val="clear" w:color="auto" w:fill="FFFFFF"/>
        </w:rPr>
        <w:t>, </w:t>
      </w:r>
      <w:r w:rsidRPr="00944B88">
        <w:rPr>
          <w:rFonts w:cs="Times New Roman"/>
          <w:i/>
          <w:iCs/>
          <w:shd w:val="clear" w:color="auto" w:fill="FFFFFF"/>
        </w:rPr>
        <w:t>27</w:t>
      </w:r>
      <w:r w:rsidRPr="00944B88">
        <w:rPr>
          <w:rFonts w:cs="Times New Roman"/>
          <w:shd w:val="clear" w:color="auto" w:fill="FFFFFF"/>
        </w:rPr>
        <w:t>, pp.110-125.</w:t>
      </w:r>
    </w:p>
    <w:p w14:paraId="2FB9C692" w14:textId="77777777" w:rsidR="00001318" w:rsidRPr="007A585E" w:rsidRDefault="00001318" w:rsidP="00001318">
      <w:pPr>
        <w:ind w:left="720" w:hanging="720"/>
        <w:rPr>
          <w:rFonts w:cs="Times New Roman"/>
          <w:szCs w:val="24"/>
        </w:rPr>
      </w:pPr>
      <w:r w:rsidRPr="007A585E">
        <w:rPr>
          <w:rFonts w:cs="Times New Roman"/>
          <w:color w:val="222222"/>
          <w:szCs w:val="24"/>
          <w:shd w:val="clear" w:color="auto" w:fill="FFFFFF"/>
        </w:rPr>
        <w:t>De Clercq, D. and Mustafa, M.J., 2024. How transformational leaders get employees to take initiative and display creativity: the catalytic role of work overload. </w:t>
      </w:r>
      <w:r w:rsidRPr="007A585E">
        <w:rPr>
          <w:rFonts w:cs="Times New Roman"/>
          <w:i/>
          <w:iCs/>
          <w:color w:val="222222"/>
          <w:szCs w:val="24"/>
          <w:shd w:val="clear" w:color="auto" w:fill="FFFFFF"/>
        </w:rPr>
        <w:t>Personnel Review</w:t>
      </w:r>
      <w:r w:rsidRPr="007A585E">
        <w:rPr>
          <w:rFonts w:cs="Times New Roman"/>
          <w:color w:val="222222"/>
          <w:szCs w:val="24"/>
          <w:shd w:val="clear" w:color="auto" w:fill="FFFFFF"/>
        </w:rPr>
        <w:t>, </w:t>
      </w:r>
      <w:r w:rsidRPr="007A585E">
        <w:rPr>
          <w:rFonts w:cs="Times New Roman"/>
          <w:i/>
          <w:iCs/>
          <w:color w:val="222222"/>
          <w:szCs w:val="24"/>
          <w:shd w:val="clear" w:color="auto" w:fill="FFFFFF"/>
        </w:rPr>
        <w:t>53</w:t>
      </w:r>
      <w:r w:rsidRPr="007A585E">
        <w:rPr>
          <w:rFonts w:cs="Times New Roman"/>
          <w:color w:val="222222"/>
          <w:szCs w:val="24"/>
          <w:shd w:val="clear" w:color="auto" w:fill="FFFFFF"/>
        </w:rPr>
        <w:t>(2), pp.488-507.</w:t>
      </w:r>
    </w:p>
    <w:p w14:paraId="05039327" w14:textId="77777777" w:rsidR="00001318" w:rsidRPr="00944B88" w:rsidRDefault="00001318" w:rsidP="00944B88">
      <w:pPr>
        <w:ind w:left="720" w:hanging="720"/>
        <w:rPr>
          <w:rFonts w:cs="Times New Roman"/>
          <w:highlight w:val="yellow"/>
        </w:rPr>
      </w:pPr>
      <w:proofErr w:type="spellStart"/>
      <w:r w:rsidRPr="00944B88">
        <w:rPr>
          <w:rFonts w:cs="Times New Roman"/>
          <w:shd w:val="clear" w:color="auto" w:fill="FFFFFF"/>
        </w:rPr>
        <w:t>Denizci</w:t>
      </w:r>
      <w:proofErr w:type="spellEnd"/>
      <w:r w:rsidRPr="00944B88">
        <w:rPr>
          <w:rFonts w:cs="Times New Roman"/>
          <w:shd w:val="clear" w:color="auto" w:fill="FFFFFF"/>
        </w:rPr>
        <w:t xml:space="preserve"> Guillet, B., Pavesi, A., Hsu, C.H. and Weber, K., 2019. Is there such a thing as feminine leadership? Being a leader and not a man in the hospitality industry. </w:t>
      </w:r>
      <w:r w:rsidRPr="00944B88">
        <w:rPr>
          <w:rFonts w:cs="Times New Roman"/>
          <w:i/>
          <w:iCs/>
          <w:shd w:val="clear" w:color="auto" w:fill="FFFFFF"/>
        </w:rPr>
        <w:t>International Journal of Contemporary Hospitality Management</w:t>
      </w:r>
      <w:r w:rsidRPr="00944B88">
        <w:rPr>
          <w:rFonts w:cs="Times New Roman"/>
          <w:shd w:val="clear" w:color="auto" w:fill="FFFFFF"/>
        </w:rPr>
        <w:t>, </w:t>
      </w:r>
      <w:r w:rsidRPr="00944B88">
        <w:rPr>
          <w:rFonts w:cs="Times New Roman"/>
          <w:i/>
          <w:iCs/>
          <w:shd w:val="clear" w:color="auto" w:fill="FFFFFF"/>
        </w:rPr>
        <w:t>31</w:t>
      </w:r>
      <w:r w:rsidRPr="00944B88">
        <w:rPr>
          <w:rFonts w:cs="Times New Roman"/>
          <w:shd w:val="clear" w:color="auto" w:fill="FFFFFF"/>
        </w:rPr>
        <w:t>(7), pp.2970-2993.</w:t>
      </w:r>
      <w:r w:rsidRPr="00944B88">
        <w:rPr>
          <w:rFonts w:cs="Times New Roman"/>
          <w:highlight w:val="yellow"/>
        </w:rPr>
        <w:t xml:space="preserve"> </w:t>
      </w:r>
    </w:p>
    <w:p w14:paraId="7530F6E9" w14:textId="77777777" w:rsidR="00001318" w:rsidRPr="007A585E" w:rsidRDefault="00001318" w:rsidP="00001318">
      <w:pPr>
        <w:ind w:left="720" w:hanging="720"/>
        <w:rPr>
          <w:rFonts w:cs="Times New Roman"/>
          <w:szCs w:val="24"/>
        </w:rPr>
      </w:pPr>
      <w:r w:rsidRPr="007A585E">
        <w:rPr>
          <w:rFonts w:cs="Times New Roman"/>
          <w:color w:val="222222"/>
          <w:szCs w:val="24"/>
          <w:shd w:val="clear" w:color="auto" w:fill="FFFFFF"/>
        </w:rPr>
        <w:t>Dorta-Afonso, D., González-de-la-Rosa, M., Garcia-Rodriguez, F.J. and Romero-Domínguez, L., 2021. Effects of high-performance work systems (HPWS) on hospitality employees’ outcomes through their organizational commitment, motivation, and job satisfaction. </w:t>
      </w:r>
      <w:r w:rsidRPr="007A585E">
        <w:rPr>
          <w:rFonts w:cs="Times New Roman"/>
          <w:i/>
          <w:iCs/>
          <w:color w:val="222222"/>
          <w:szCs w:val="24"/>
          <w:shd w:val="clear" w:color="auto" w:fill="FFFFFF"/>
        </w:rPr>
        <w:t>Sustainability</w:t>
      </w:r>
      <w:r w:rsidRPr="007A585E">
        <w:rPr>
          <w:rFonts w:cs="Times New Roman"/>
          <w:color w:val="222222"/>
          <w:szCs w:val="24"/>
          <w:shd w:val="clear" w:color="auto" w:fill="FFFFFF"/>
        </w:rPr>
        <w:t>, </w:t>
      </w:r>
      <w:r w:rsidRPr="007A585E">
        <w:rPr>
          <w:rFonts w:cs="Times New Roman"/>
          <w:i/>
          <w:iCs/>
          <w:color w:val="222222"/>
          <w:szCs w:val="24"/>
          <w:shd w:val="clear" w:color="auto" w:fill="FFFFFF"/>
        </w:rPr>
        <w:t>13</w:t>
      </w:r>
      <w:r w:rsidRPr="007A585E">
        <w:rPr>
          <w:rFonts w:cs="Times New Roman"/>
          <w:color w:val="222222"/>
          <w:szCs w:val="24"/>
          <w:shd w:val="clear" w:color="auto" w:fill="FFFFFF"/>
        </w:rPr>
        <w:t>(6), p.3226.</w:t>
      </w:r>
    </w:p>
    <w:p w14:paraId="727D4E3D" w14:textId="77777777" w:rsidR="00001318" w:rsidRPr="007A585E" w:rsidRDefault="00001318" w:rsidP="00001318">
      <w:pPr>
        <w:ind w:left="720" w:hanging="720"/>
        <w:rPr>
          <w:rFonts w:cs="Times New Roman"/>
          <w:szCs w:val="24"/>
          <w:shd w:val="clear" w:color="auto" w:fill="FFFFFF"/>
        </w:rPr>
      </w:pPr>
      <w:proofErr w:type="spellStart"/>
      <w:r w:rsidRPr="007A585E">
        <w:rPr>
          <w:rFonts w:cs="Times New Roman"/>
          <w:szCs w:val="24"/>
          <w:shd w:val="clear" w:color="auto" w:fill="FFFFFF"/>
        </w:rPr>
        <w:t>Elkhwesky</w:t>
      </w:r>
      <w:proofErr w:type="spellEnd"/>
      <w:r w:rsidRPr="007A585E">
        <w:rPr>
          <w:rFonts w:cs="Times New Roman"/>
          <w:szCs w:val="24"/>
          <w:shd w:val="clear" w:color="auto" w:fill="FFFFFF"/>
        </w:rPr>
        <w:t>, Z., Salem, I.E., Ramkissoon, H. and Castañeda-García, J.A., 2022. A systematic and critical review of leadership styles in contemporary hospitality: a roadmap and a call for future research. </w:t>
      </w:r>
      <w:r w:rsidRPr="007A585E">
        <w:rPr>
          <w:rFonts w:cs="Times New Roman"/>
          <w:i/>
          <w:iCs/>
          <w:szCs w:val="24"/>
          <w:shd w:val="clear" w:color="auto" w:fill="FFFFFF"/>
        </w:rPr>
        <w:t>International Journal of Contemporary Hospitality Management</w:t>
      </w:r>
      <w:r w:rsidRPr="007A585E">
        <w:rPr>
          <w:rFonts w:cs="Times New Roman"/>
          <w:szCs w:val="24"/>
          <w:shd w:val="clear" w:color="auto" w:fill="FFFFFF"/>
        </w:rPr>
        <w:t>, </w:t>
      </w:r>
      <w:r w:rsidRPr="007A585E">
        <w:rPr>
          <w:rFonts w:cs="Times New Roman"/>
          <w:i/>
          <w:iCs/>
          <w:szCs w:val="24"/>
          <w:shd w:val="clear" w:color="auto" w:fill="FFFFFF"/>
        </w:rPr>
        <w:t>34</w:t>
      </w:r>
      <w:r w:rsidRPr="007A585E">
        <w:rPr>
          <w:rFonts w:cs="Times New Roman"/>
          <w:szCs w:val="24"/>
          <w:shd w:val="clear" w:color="auto" w:fill="FFFFFF"/>
        </w:rPr>
        <w:t>(5), pp.1925-1958.</w:t>
      </w:r>
    </w:p>
    <w:p w14:paraId="4C2F7544" w14:textId="77777777" w:rsidR="00001318" w:rsidRPr="007A585E" w:rsidRDefault="00001318" w:rsidP="00001318">
      <w:pPr>
        <w:ind w:left="720" w:hanging="720"/>
        <w:rPr>
          <w:rFonts w:cs="Times New Roman"/>
          <w:szCs w:val="24"/>
          <w:shd w:val="clear" w:color="auto" w:fill="FFFFFF"/>
        </w:rPr>
      </w:pPr>
      <w:r w:rsidRPr="007A585E">
        <w:rPr>
          <w:rFonts w:cs="Times New Roman"/>
          <w:szCs w:val="24"/>
          <w:shd w:val="clear" w:color="auto" w:fill="FFFFFF"/>
        </w:rPr>
        <w:t xml:space="preserve">Fries, A., </w:t>
      </w:r>
      <w:proofErr w:type="spellStart"/>
      <w:r w:rsidRPr="007A585E">
        <w:rPr>
          <w:rFonts w:cs="Times New Roman"/>
          <w:szCs w:val="24"/>
          <w:shd w:val="clear" w:color="auto" w:fill="FFFFFF"/>
        </w:rPr>
        <w:t>Kammerlander</w:t>
      </w:r>
      <w:proofErr w:type="spellEnd"/>
      <w:r w:rsidRPr="007A585E">
        <w:rPr>
          <w:rFonts w:cs="Times New Roman"/>
          <w:szCs w:val="24"/>
          <w:shd w:val="clear" w:color="auto" w:fill="FFFFFF"/>
        </w:rPr>
        <w:t xml:space="preserve">, N. and </w:t>
      </w:r>
      <w:proofErr w:type="spellStart"/>
      <w:r w:rsidRPr="007A585E">
        <w:rPr>
          <w:rFonts w:cs="Times New Roman"/>
          <w:szCs w:val="24"/>
          <w:shd w:val="clear" w:color="auto" w:fill="FFFFFF"/>
        </w:rPr>
        <w:t>Leitterstorf</w:t>
      </w:r>
      <w:proofErr w:type="spellEnd"/>
      <w:r w:rsidRPr="007A585E">
        <w:rPr>
          <w:rFonts w:cs="Times New Roman"/>
          <w:szCs w:val="24"/>
          <w:shd w:val="clear" w:color="auto" w:fill="FFFFFF"/>
        </w:rPr>
        <w:t>, M., 2021. Leadership styles and leadership behaviors in family firms: A systematic literature review. </w:t>
      </w:r>
      <w:r w:rsidRPr="007A585E">
        <w:rPr>
          <w:rFonts w:cs="Times New Roman"/>
          <w:i/>
          <w:iCs/>
          <w:szCs w:val="24"/>
          <w:shd w:val="clear" w:color="auto" w:fill="FFFFFF"/>
        </w:rPr>
        <w:t>Journal of Family Business Strategy</w:t>
      </w:r>
      <w:r w:rsidRPr="007A585E">
        <w:rPr>
          <w:rFonts w:cs="Times New Roman"/>
          <w:szCs w:val="24"/>
          <w:shd w:val="clear" w:color="auto" w:fill="FFFFFF"/>
        </w:rPr>
        <w:t>, </w:t>
      </w:r>
      <w:r w:rsidRPr="007A585E">
        <w:rPr>
          <w:rFonts w:cs="Times New Roman"/>
          <w:i/>
          <w:iCs/>
          <w:szCs w:val="24"/>
          <w:shd w:val="clear" w:color="auto" w:fill="FFFFFF"/>
        </w:rPr>
        <w:t>12</w:t>
      </w:r>
      <w:r w:rsidRPr="007A585E">
        <w:rPr>
          <w:rFonts w:cs="Times New Roman"/>
          <w:szCs w:val="24"/>
          <w:shd w:val="clear" w:color="auto" w:fill="FFFFFF"/>
        </w:rPr>
        <w:t>(1), p.100374.</w:t>
      </w:r>
    </w:p>
    <w:p w14:paraId="53B29C53"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lastRenderedPageBreak/>
        <w:t>Hoang, G., Wilson-Evered, E., Lockstone-Binney, L. and Luu, T.T., 2021. Empowering leadership in hospitality and tourism management: a systematic literature review. </w:t>
      </w:r>
      <w:r w:rsidRPr="00944B88">
        <w:rPr>
          <w:rFonts w:cs="Times New Roman"/>
          <w:i/>
          <w:iCs/>
          <w:shd w:val="clear" w:color="auto" w:fill="FFFFFF"/>
        </w:rPr>
        <w:t>International Journal of Contemporary Hospitality Management</w:t>
      </w:r>
      <w:r w:rsidRPr="00944B88">
        <w:rPr>
          <w:rFonts w:cs="Times New Roman"/>
          <w:shd w:val="clear" w:color="auto" w:fill="FFFFFF"/>
        </w:rPr>
        <w:t>, </w:t>
      </w:r>
      <w:r w:rsidRPr="00944B88">
        <w:rPr>
          <w:rFonts w:cs="Times New Roman"/>
          <w:i/>
          <w:iCs/>
          <w:shd w:val="clear" w:color="auto" w:fill="FFFFFF"/>
        </w:rPr>
        <w:t>33</w:t>
      </w:r>
      <w:r w:rsidRPr="00944B88">
        <w:rPr>
          <w:rFonts w:cs="Times New Roman"/>
          <w:shd w:val="clear" w:color="auto" w:fill="FFFFFF"/>
        </w:rPr>
        <w:t>(12), pp.4182-4214.</w:t>
      </w:r>
    </w:p>
    <w:p w14:paraId="06240834" w14:textId="77777777" w:rsidR="00001318" w:rsidRPr="007A585E" w:rsidRDefault="00001318" w:rsidP="00001318">
      <w:pPr>
        <w:ind w:left="720" w:hanging="720"/>
        <w:rPr>
          <w:rFonts w:cs="Times New Roman"/>
          <w:szCs w:val="24"/>
        </w:rPr>
      </w:pPr>
      <w:r w:rsidRPr="007A585E">
        <w:rPr>
          <w:rFonts w:cs="Times New Roman"/>
          <w:color w:val="222222"/>
          <w:szCs w:val="24"/>
          <w:shd w:val="clear" w:color="auto" w:fill="FFFFFF"/>
        </w:rPr>
        <w:t>Huertas-Valdivia, I., Gallego-</w:t>
      </w:r>
      <w:proofErr w:type="spellStart"/>
      <w:r w:rsidRPr="007A585E">
        <w:rPr>
          <w:rFonts w:cs="Times New Roman"/>
          <w:color w:val="222222"/>
          <w:szCs w:val="24"/>
          <w:shd w:val="clear" w:color="auto" w:fill="FFFFFF"/>
        </w:rPr>
        <w:t>Burín</w:t>
      </w:r>
      <w:proofErr w:type="spellEnd"/>
      <w:r w:rsidRPr="007A585E">
        <w:rPr>
          <w:rFonts w:cs="Times New Roman"/>
          <w:color w:val="222222"/>
          <w:szCs w:val="24"/>
          <w:shd w:val="clear" w:color="auto" w:fill="FFFFFF"/>
        </w:rPr>
        <w:t>, A.R. and Lloréns-Montes, F.J., 2019. Effects of different leadership styles on hospitality workers. </w:t>
      </w:r>
      <w:r w:rsidRPr="007A585E">
        <w:rPr>
          <w:rFonts w:cs="Times New Roman"/>
          <w:i/>
          <w:iCs/>
          <w:color w:val="222222"/>
          <w:szCs w:val="24"/>
          <w:shd w:val="clear" w:color="auto" w:fill="FFFFFF"/>
        </w:rPr>
        <w:t>Tourism management</w:t>
      </w:r>
      <w:r w:rsidRPr="007A585E">
        <w:rPr>
          <w:rFonts w:cs="Times New Roman"/>
          <w:color w:val="222222"/>
          <w:szCs w:val="24"/>
          <w:shd w:val="clear" w:color="auto" w:fill="FFFFFF"/>
        </w:rPr>
        <w:t>, </w:t>
      </w:r>
      <w:r w:rsidRPr="007A585E">
        <w:rPr>
          <w:rFonts w:cs="Times New Roman"/>
          <w:i/>
          <w:iCs/>
          <w:color w:val="222222"/>
          <w:szCs w:val="24"/>
          <w:shd w:val="clear" w:color="auto" w:fill="FFFFFF"/>
        </w:rPr>
        <w:t>71</w:t>
      </w:r>
      <w:r w:rsidRPr="007A585E">
        <w:rPr>
          <w:rFonts w:cs="Times New Roman"/>
          <w:color w:val="222222"/>
          <w:szCs w:val="24"/>
          <w:shd w:val="clear" w:color="auto" w:fill="FFFFFF"/>
        </w:rPr>
        <w:t>, pp.402-420.</w:t>
      </w:r>
    </w:p>
    <w:p w14:paraId="2F5B6385"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 xml:space="preserve">Islami, X. and Mulolli, E., 2020. A conceptual framework of transformational leadership as an influential tool in team performance. </w:t>
      </w:r>
      <w:r w:rsidRPr="00944B88">
        <w:rPr>
          <w:rFonts w:cs="Times New Roman"/>
          <w:i/>
          <w:iCs/>
          <w:shd w:val="clear" w:color="auto" w:fill="FFFFFF"/>
        </w:rPr>
        <w:t>Islami, Xh., &amp; Mulolli, E.(2020). A conceptual framework of transformational leadership as an influential tool in the team performance. European Journal of Management Issues</w:t>
      </w:r>
      <w:r w:rsidRPr="00944B88">
        <w:rPr>
          <w:rFonts w:cs="Times New Roman"/>
          <w:shd w:val="clear" w:color="auto" w:fill="FFFFFF"/>
        </w:rPr>
        <w:t>, </w:t>
      </w:r>
      <w:r w:rsidRPr="00944B88">
        <w:rPr>
          <w:rFonts w:cs="Times New Roman"/>
          <w:i/>
          <w:iCs/>
          <w:shd w:val="clear" w:color="auto" w:fill="FFFFFF"/>
        </w:rPr>
        <w:t>28</w:t>
      </w:r>
      <w:r w:rsidRPr="00944B88">
        <w:rPr>
          <w:rFonts w:cs="Times New Roman"/>
          <w:shd w:val="clear" w:color="auto" w:fill="FFFFFF"/>
        </w:rPr>
        <w:t>(1-2), pp.13-24.</w:t>
      </w:r>
    </w:p>
    <w:p w14:paraId="6005BABC"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Jiang, Y. and Chen, C.C., 2018. Integrating knowledge activities for team innovation: Effects of transformational leadership. </w:t>
      </w:r>
      <w:r w:rsidRPr="00944B88">
        <w:rPr>
          <w:rFonts w:cs="Times New Roman"/>
          <w:i/>
          <w:iCs/>
          <w:shd w:val="clear" w:color="auto" w:fill="FFFFFF"/>
        </w:rPr>
        <w:t>Journal of Management</w:t>
      </w:r>
      <w:r w:rsidRPr="00944B88">
        <w:rPr>
          <w:rFonts w:cs="Times New Roman"/>
          <w:shd w:val="clear" w:color="auto" w:fill="FFFFFF"/>
        </w:rPr>
        <w:t>, </w:t>
      </w:r>
      <w:r w:rsidRPr="00944B88">
        <w:rPr>
          <w:rFonts w:cs="Times New Roman"/>
          <w:i/>
          <w:iCs/>
          <w:shd w:val="clear" w:color="auto" w:fill="FFFFFF"/>
        </w:rPr>
        <w:t>44</w:t>
      </w:r>
      <w:r w:rsidRPr="00944B88">
        <w:rPr>
          <w:rFonts w:cs="Times New Roman"/>
          <w:shd w:val="clear" w:color="auto" w:fill="FFFFFF"/>
        </w:rPr>
        <w:t>(5), pp.1819-1847.</w:t>
      </w:r>
    </w:p>
    <w:p w14:paraId="56D99AD5"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Khan, N., 2017. Adaptive or transactional leadership in current higher education: A brief comparison. </w:t>
      </w:r>
      <w:r w:rsidRPr="00944B88">
        <w:rPr>
          <w:rFonts w:cs="Times New Roman"/>
          <w:i/>
          <w:iCs/>
          <w:shd w:val="clear" w:color="auto" w:fill="FFFFFF"/>
        </w:rPr>
        <w:t>International Review of Research in Open and Distributed Learning</w:t>
      </w:r>
      <w:r w:rsidRPr="00944B88">
        <w:rPr>
          <w:rFonts w:cs="Times New Roman"/>
          <w:shd w:val="clear" w:color="auto" w:fill="FFFFFF"/>
        </w:rPr>
        <w:t>, </w:t>
      </w:r>
      <w:r w:rsidRPr="00944B88">
        <w:rPr>
          <w:rFonts w:cs="Times New Roman"/>
          <w:i/>
          <w:iCs/>
          <w:shd w:val="clear" w:color="auto" w:fill="FFFFFF"/>
        </w:rPr>
        <w:t>18</w:t>
      </w:r>
      <w:r w:rsidRPr="00944B88">
        <w:rPr>
          <w:rFonts w:cs="Times New Roman"/>
          <w:shd w:val="clear" w:color="auto" w:fill="FFFFFF"/>
        </w:rPr>
        <w:t>(3), pp.178-183.</w:t>
      </w:r>
    </w:p>
    <w:p w14:paraId="7515C3BA" w14:textId="77777777" w:rsidR="00001318" w:rsidRPr="007A585E" w:rsidRDefault="00001318" w:rsidP="00001318">
      <w:pPr>
        <w:ind w:left="720" w:hanging="720"/>
        <w:rPr>
          <w:rFonts w:cs="Times New Roman"/>
          <w:szCs w:val="24"/>
        </w:rPr>
      </w:pPr>
      <w:r w:rsidRPr="007A585E">
        <w:rPr>
          <w:rFonts w:cs="Times New Roman"/>
          <w:szCs w:val="24"/>
          <w:shd w:val="clear" w:color="auto" w:fill="FFFFFF"/>
        </w:rPr>
        <w:t>López-</w:t>
      </w:r>
      <w:proofErr w:type="spellStart"/>
      <w:r w:rsidRPr="007A585E">
        <w:rPr>
          <w:rFonts w:cs="Times New Roman"/>
          <w:szCs w:val="24"/>
          <w:shd w:val="clear" w:color="auto" w:fill="FFFFFF"/>
        </w:rPr>
        <w:t>Cabarcos</w:t>
      </w:r>
      <w:proofErr w:type="spellEnd"/>
      <w:r w:rsidRPr="007A585E">
        <w:rPr>
          <w:rFonts w:cs="Times New Roman"/>
          <w:szCs w:val="24"/>
          <w:shd w:val="clear" w:color="auto" w:fill="FFFFFF"/>
        </w:rPr>
        <w:t xml:space="preserve">, M.Á., Vázquez-Rodríguez, P. and </w:t>
      </w:r>
      <w:proofErr w:type="spellStart"/>
      <w:r w:rsidRPr="007A585E">
        <w:rPr>
          <w:rFonts w:cs="Times New Roman"/>
          <w:szCs w:val="24"/>
          <w:shd w:val="clear" w:color="auto" w:fill="FFFFFF"/>
        </w:rPr>
        <w:t>Quiñoá</w:t>
      </w:r>
      <w:proofErr w:type="spellEnd"/>
      <w:r w:rsidRPr="007A585E">
        <w:rPr>
          <w:rFonts w:cs="Times New Roman"/>
          <w:szCs w:val="24"/>
          <w:shd w:val="clear" w:color="auto" w:fill="FFFFFF"/>
        </w:rPr>
        <w:t>-Piñeiro, L.M., 2022. An approach to employees’ job performance through work environmental variables and leadership behaviours. </w:t>
      </w:r>
      <w:r w:rsidRPr="007A585E">
        <w:rPr>
          <w:rFonts w:cs="Times New Roman"/>
          <w:i/>
          <w:iCs/>
          <w:szCs w:val="24"/>
          <w:shd w:val="clear" w:color="auto" w:fill="FFFFFF"/>
        </w:rPr>
        <w:t>Journal of Business Research</w:t>
      </w:r>
      <w:r w:rsidRPr="007A585E">
        <w:rPr>
          <w:rFonts w:cs="Times New Roman"/>
          <w:szCs w:val="24"/>
          <w:shd w:val="clear" w:color="auto" w:fill="FFFFFF"/>
        </w:rPr>
        <w:t>, </w:t>
      </w:r>
      <w:r w:rsidRPr="007A585E">
        <w:rPr>
          <w:rFonts w:cs="Times New Roman"/>
          <w:i/>
          <w:iCs/>
          <w:szCs w:val="24"/>
          <w:shd w:val="clear" w:color="auto" w:fill="FFFFFF"/>
        </w:rPr>
        <w:t>140</w:t>
      </w:r>
      <w:r w:rsidRPr="007A585E">
        <w:rPr>
          <w:rFonts w:cs="Times New Roman"/>
          <w:szCs w:val="24"/>
          <w:shd w:val="clear" w:color="auto" w:fill="FFFFFF"/>
        </w:rPr>
        <w:t>, pp.361-369.</w:t>
      </w:r>
    </w:p>
    <w:p w14:paraId="5F02BB6B" w14:textId="77777777" w:rsidR="00001318" w:rsidRPr="007A585E" w:rsidRDefault="00001318" w:rsidP="00001318">
      <w:pPr>
        <w:ind w:left="720" w:hanging="720"/>
        <w:rPr>
          <w:rFonts w:cs="Times New Roman"/>
          <w:szCs w:val="24"/>
        </w:rPr>
      </w:pPr>
      <w:r w:rsidRPr="007A585E">
        <w:rPr>
          <w:rFonts w:cs="Times New Roman"/>
          <w:color w:val="222222"/>
          <w:szCs w:val="24"/>
          <w:shd w:val="clear" w:color="auto" w:fill="FFFFFF"/>
        </w:rPr>
        <w:t>López-</w:t>
      </w:r>
      <w:proofErr w:type="spellStart"/>
      <w:r w:rsidRPr="007A585E">
        <w:rPr>
          <w:rFonts w:cs="Times New Roman"/>
          <w:color w:val="222222"/>
          <w:szCs w:val="24"/>
          <w:shd w:val="clear" w:color="auto" w:fill="FFFFFF"/>
        </w:rPr>
        <w:t>Cabarcos</w:t>
      </w:r>
      <w:proofErr w:type="spellEnd"/>
      <w:r w:rsidRPr="007A585E">
        <w:rPr>
          <w:rFonts w:cs="Times New Roman"/>
          <w:color w:val="222222"/>
          <w:szCs w:val="24"/>
          <w:shd w:val="clear" w:color="auto" w:fill="FFFFFF"/>
        </w:rPr>
        <w:t xml:space="preserve">, M.Á., Vázquez-Rodríguez, P. and </w:t>
      </w:r>
      <w:proofErr w:type="spellStart"/>
      <w:r w:rsidRPr="007A585E">
        <w:rPr>
          <w:rFonts w:cs="Times New Roman"/>
          <w:color w:val="222222"/>
          <w:szCs w:val="24"/>
          <w:shd w:val="clear" w:color="auto" w:fill="FFFFFF"/>
        </w:rPr>
        <w:t>Quiñoá</w:t>
      </w:r>
      <w:proofErr w:type="spellEnd"/>
      <w:r w:rsidRPr="007A585E">
        <w:rPr>
          <w:rFonts w:cs="Times New Roman"/>
          <w:color w:val="222222"/>
          <w:szCs w:val="24"/>
          <w:shd w:val="clear" w:color="auto" w:fill="FFFFFF"/>
        </w:rPr>
        <w:t>-Piñeiro, L.M., 2022. An approach to employees’ job performance through work environmental variables and leadership behaviours. </w:t>
      </w:r>
      <w:r w:rsidRPr="007A585E">
        <w:rPr>
          <w:rFonts w:cs="Times New Roman"/>
          <w:i/>
          <w:iCs/>
          <w:color w:val="222222"/>
          <w:szCs w:val="24"/>
          <w:shd w:val="clear" w:color="auto" w:fill="FFFFFF"/>
        </w:rPr>
        <w:t>Journal of Business Research</w:t>
      </w:r>
      <w:r w:rsidRPr="007A585E">
        <w:rPr>
          <w:rFonts w:cs="Times New Roman"/>
          <w:color w:val="222222"/>
          <w:szCs w:val="24"/>
          <w:shd w:val="clear" w:color="auto" w:fill="FFFFFF"/>
        </w:rPr>
        <w:t>, </w:t>
      </w:r>
      <w:r w:rsidRPr="007A585E">
        <w:rPr>
          <w:rFonts w:cs="Times New Roman"/>
          <w:i/>
          <w:iCs/>
          <w:color w:val="222222"/>
          <w:szCs w:val="24"/>
          <w:shd w:val="clear" w:color="auto" w:fill="FFFFFF"/>
        </w:rPr>
        <w:t>140</w:t>
      </w:r>
      <w:r w:rsidRPr="007A585E">
        <w:rPr>
          <w:rFonts w:cs="Times New Roman"/>
          <w:color w:val="222222"/>
          <w:szCs w:val="24"/>
          <w:shd w:val="clear" w:color="auto" w:fill="FFFFFF"/>
        </w:rPr>
        <w:t>, pp.361-369.</w:t>
      </w:r>
    </w:p>
    <w:p w14:paraId="06DCD3A9" w14:textId="77777777" w:rsidR="00001318" w:rsidRPr="007A585E" w:rsidRDefault="00001318" w:rsidP="00001318">
      <w:pPr>
        <w:ind w:left="720" w:hanging="720"/>
        <w:rPr>
          <w:rFonts w:cs="Times New Roman"/>
          <w:szCs w:val="24"/>
        </w:rPr>
      </w:pPr>
      <w:proofErr w:type="spellStart"/>
      <w:r w:rsidRPr="007A585E">
        <w:rPr>
          <w:rFonts w:cs="Times New Roman"/>
          <w:color w:val="222222"/>
          <w:szCs w:val="24"/>
          <w:shd w:val="clear" w:color="auto" w:fill="FFFFFF"/>
        </w:rPr>
        <w:t>Nurlina</w:t>
      </w:r>
      <w:proofErr w:type="spellEnd"/>
      <w:r w:rsidRPr="007A585E">
        <w:rPr>
          <w:rFonts w:cs="Times New Roman"/>
          <w:color w:val="222222"/>
          <w:szCs w:val="24"/>
          <w:shd w:val="clear" w:color="auto" w:fill="FFFFFF"/>
        </w:rPr>
        <w:t>, N., 2022. Examining linkage between transactional leadership, organizational culture, commitment and compensation on work satisfaction and performance. </w:t>
      </w:r>
      <w:r w:rsidRPr="007A585E">
        <w:rPr>
          <w:rFonts w:cs="Times New Roman"/>
          <w:i/>
          <w:iCs/>
          <w:color w:val="222222"/>
          <w:szCs w:val="24"/>
          <w:shd w:val="clear" w:color="auto" w:fill="FFFFFF"/>
        </w:rPr>
        <w:t>Golden Ratio of Human Resource Management</w:t>
      </w:r>
      <w:r w:rsidRPr="007A585E">
        <w:rPr>
          <w:rFonts w:cs="Times New Roman"/>
          <w:color w:val="222222"/>
          <w:szCs w:val="24"/>
          <w:shd w:val="clear" w:color="auto" w:fill="FFFFFF"/>
        </w:rPr>
        <w:t>, </w:t>
      </w:r>
      <w:r w:rsidRPr="007A585E">
        <w:rPr>
          <w:rFonts w:cs="Times New Roman"/>
          <w:i/>
          <w:iCs/>
          <w:color w:val="222222"/>
          <w:szCs w:val="24"/>
          <w:shd w:val="clear" w:color="auto" w:fill="FFFFFF"/>
        </w:rPr>
        <w:t>2</w:t>
      </w:r>
      <w:r w:rsidRPr="007A585E">
        <w:rPr>
          <w:rFonts w:cs="Times New Roman"/>
          <w:color w:val="222222"/>
          <w:szCs w:val="24"/>
          <w:shd w:val="clear" w:color="auto" w:fill="FFFFFF"/>
        </w:rPr>
        <w:t>(2), pp.108-122.</w:t>
      </w:r>
    </w:p>
    <w:p w14:paraId="60B0C16D" w14:textId="77777777" w:rsidR="00001318" w:rsidRPr="00944B88" w:rsidRDefault="00001318" w:rsidP="00944B88">
      <w:pPr>
        <w:ind w:left="720" w:hanging="720"/>
        <w:rPr>
          <w:rFonts w:cs="Times New Roman"/>
          <w:highlight w:val="yellow"/>
        </w:rPr>
      </w:pPr>
      <w:r w:rsidRPr="00944B88">
        <w:rPr>
          <w:rFonts w:cs="Times New Roman"/>
          <w:shd w:val="clear" w:color="auto" w:fill="FFFFFF"/>
        </w:rPr>
        <w:t>Reza, M.H., 2019. Components of transformational leadership behavior. </w:t>
      </w:r>
      <w:r w:rsidRPr="00944B88">
        <w:rPr>
          <w:rFonts w:cs="Times New Roman"/>
          <w:i/>
          <w:iCs/>
          <w:shd w:val="clear" w:color="auto" w:fill="FFFFFF"/>
        </w:rPr>
        <w:t>EPRA International Journal of Multidisciplinary Research</w:t>
      </w:r>
      <w:r w:rsidRPr="00944B88">
        <w:rPr>
          <w:rFonts w:cs="Times New Roman"/>
          <w:shd w:val="clear" w:color="auto" w:fill="FFFFFF"/>
        </w:rPr>
        <w:t>, </w:t>
      </w:r>
      <w:r w:rsidRPr="00944B88">
        <w:rPr>
          <w:rFonts w:cs="Times New Roman"/>
          <w:i/>
          <w:iCs/>
          <w:shd w:val="clear" w:color="auto" w:fill="FFFFFF"/>
        </w:rPr>
        <w:t>5</w:t>
      </w:r>
      <w:r w:rsidRPr="00944B88">
        <w:rPr>
          <w:rFonts w:cs="Times New Roman"/>
          <w:shd w:val="clear" w:color="auto" w:fill="FFFFFF"/>
        </w:rPr>
        <w:t>(3), pp.119-124.</w:t>
      </w:r>
    </w:p>
    <w:p w14:paraId="77F953ED" w14:textId="77777777" w:rsidR="00001318" w:rsidRPr="00944B88" w:rsidRDefault="00001318" w:rsidP="00944B88">
      <w:pPr>
        <w:ind w:left="720" w:hanging="720"/>
        <w:rPr>
          <w:rFonts w:cs="Times New Roman"/>
        </w:rPr>
      </w:pPr>
      <w:r w:rsidRPr="00944B88">
        <w:rPr>
          <w:rFonts w:cs="Times New Roman"/>
        </w:rPr>
        <w:t xml:space="preserve">Ritz Carlton, 2023. Empowering Employees to Create a Unique, Memorable and Personal Experience for Every Guest. Available at </w:t>
      </w:r>
      <w:hyperlink r:id="rId7" w:history="1">
        <w:r w:rsidRPr="00944B88">
          <w:rPr>
            <w:rStyle w:val="Hyperlink"/>
            <w:rFonts w:cs="Times New Roman"/>
          </w:rPr>
          <w:t>https://ritzcarltonleadershipcenter.com/2023/09/26/empowering-employees-to-create-a-unique-memorable-and-personal-experience-for-every-guest/</w:t>
        </w:r>
      </w:hyperlink>
      <w:r w:rsidRPr="00944B88">
        <w:rPr>
          <w:rFonts w:cs="Times New Roman"/>
        </w:rPr>
        <w:t>. [Accessed on 11 October 2024]</w:t>
      </w:r>
    </w:p>
    <w:p w14:paraId="3315A96E" w14:textId="77777777" w:rsidR="00001318" w:rsidRPr="00001318" w:rsidRDefault="00001318" w:rsidP="00001318">
      <w:pPr>
        <w:ind w:left="720" w:hanging="720"/>
        <w:rPr>
          <w:rFonts w:cs="Times New Roman"/>
          <w:szCs w:val="24"/>
        </w:rPr>
      </w:pPr>
      <w:proofErr w:type="spellStart"/>
      <w:r w:rsidRPr="007A585E">
        <w:rPr>
          <w:rFonts w:cs="Times New Roman"/>
          <w:color w:val="222222"/>
          <w:szCs w:val="24"/>
          <w:shd w:val="clear" w:color="auto" w:fill="FFFFFF"/>
        </w:rPr>
        <w:lastRenderedPageBreak/>
        <w:t>Suhartanti</w:t>
      </w:r>
      <w:proofErr w:type="spellEnd"/>
      <w:r w:rsidRPr="007A585E">
        <w:rPr>
          <w:rFonts w:cs="Times New Roman"/>
          <w:color w:val="222222"/>
          <w:szCs w:val="24"/>
          <w:shd w:val="clear" w:color="auto" w:fill="FFFFFF"/>
        </w:rPr>
        <w:t xml:space="preserve">, P.D. and </w:t>
      </w:r>
      <w:proofErr w:type="spellStart"/>
      <w:r w:rsidRPr="007A585E">
        <w:rPr>
          <w:rFonts w:cs="Times New Roman"/>
          <w:color w:val="222222"/>
          <w:szCs w:val="24"/>
          <w:shd w:val="clear" w:color="auto" w:fill="FFFFFF"/>
        </w:rPr>
        <w:t>Prasetyanto</w:t>
      </w:r>
      <w:proofErr w:type="spellEnd"/>
      <w:r w:rsidRPr="007A585E">
        <w:rPr>
          <w:rFonts w:cs="Times New Roman"/>
          <w:color w:val="222222"/>
          <w:szCs w:val="24"/>
          <w:shd w:val="clear" w:color="auto" w:fill="FFFFFF"/>
        </w:rPr>
        <w:t>, W.E., 2022. Servant leadership and employee productivity: a mediating and moderating role. </w:t>
      </w:r>
      <w:r w:rsidRPr="007A585E">
        <w:rPr>
          <w:rFonts w:cs="Times New Roman"/>
          <w:i/>
          <w:iCs/>
          <w:color w:val="222222"/>
          <w:szCs w:val="24"/>
          <w:shd w:val="clear" w:color="auto" w:fill="FFFFFF"/>
        </w:rPr>
        <w:t>International Journal of Productivity and Performance Management</w:t>
      </w:r>
      <w:r w:rsidRPr="007A585E">
        <w:rPr>
          <w:rFonts w:cs="Times New Roman"/>
          <w:color w:val="222222"/>
          <w:szCs w:val="24"/>
          <w:shd w:val="clear" w:color="auto" w:fill="FFFFFF"/>
        </w:rPr>
        <w:t>, </w:t>
      </w:r>
      <w:r w:rsidRPr="007A585E">
        <w:rPr>
          <w:rFonts w:cs="Times New Roman"/>
          <w:i/>
          <w:iCs/>
          <w:color w:val="222222"/>
          <w:szCs w:val="24"/>
          <w:shd w:val="clear" w:color="auto" w:fill="FFFFFF"/>
        </w:rPr>
        <w:t>71</w:t>
      </w:r>
      <w:r w:rsidRPr="007A585E">
        <w:rPr>
          <w:rFonts w:cs="Times New Roman"/>
          <w:color w:val="222222"/>
          <w:szCs w:val="24"/>
          <w:shd w:val="clear" w:color="auto" w:fill="FFFFFF"/>
        </w:rPr>
        <w:t>(8), pp.3488-3506.</w:t>
      </w:r>
    </w:p>
    <w:p w14:paraId="61119E07" w14:textId="77777777" w:rsidR="00001318" w:rsidRPr="00944B88" w:rsidRDefault="00001318" w:rsidP="00944B88">
      <w:pPr>
        <w:ind w:left="720" w:hanging="720"/>
        <w:rPr>
          <w:rFonts w:cs="Times New Roman"/>
          <w:shd w:val="clear" w:color="auto" w:fill="FFFFFF"/>
        </w:rPr>
      </w:pPr>
      <w:r w:rsidRPr="00944B88">
        <w:rPr>
          <w:rFonts w:cs="Times New Roman"/>
          <w:shd w:val="clear" w:color="auto" w:fill="FFFFFF"/>
        </w:rPr>
        <w:t>Thompson, G. and Glasø, L., 2018. Situational leadership theory: a test from a leader-follower congruence approach. </w:t>
      </w:r>
      <w:r w:rsidRPr="00944B88">
        <w:rPr>
          <w:rFonts w:cs="Times New Roman"/>
          <w:i/>
          <w:iCs/>
          <w:shd w:val="clear" w:color="auto" w:fill="FFFFFF"/>
        </w:rPr>
        <w:t>Leadership &amp; Organization Development Journal</w:t>
      </w:r>
      <w:r w:rsidRPr="00944B88">
        <w:rPr>
          <w:rFonts w:cs="Times New Roman"/>
          <w:shd w:val="clear" w:color="auto" w:fill="FFFFFF"/>
        </w:rPr>
        <w:t>, </w:t>
      </w:r>
      <w:r w:rsidRPr="00944B88">
        <w:rPr>
          <w:rFonts w:cs="Times New Roman"/>
          <w:i/>
          <w:iCs/>
          <w:shd w:val="clear" w:color="auto" w:fill="FFFFFF"/>
        </w:rPr>
        <w:t>39</w:t>
      </w:r>
      <w:r w:rsidRPr="00944B88">
        <w:rPr>
          <w:rFonts w:cs="Times New Roman"/>
          <w:shd w:val="clear" w:color="auto" w:fill="FFFFFF"/>
        </w:rPr>
        <w:t>(5), pp.574-591.</w:t>
      </w:r>
    </w:p>
    <w:p w14:paraId="7BE84DCD" w14:textId="77777777" w:rsidR="00001318" w:rsidRPr="00944B88" w:rsidRDefault="00001318" w:rsidP="00944B88">
      <w:pPr>
        <w:ind w:left="720" w:hanging="720"/>
        <w:rPr>
          <w:rFonts w:cs="Times New Roman"/>
          <w:highlight w:val="yellow"/>
        </w:rPr>
      </w:pPr>
      <w:r w:rsidRPr="00944B88">
        <w:rPr>
          <w:rFonts w:cs="Times New Roman"/>
          <w:shd w:val="clear" w:color="auto" w:fill="FFFFFF"/>
        </w:rPr>
        <w:t>Wong, S.I. and Berntzen, M.N., 2019. Transformational leadership and leader–member exchange in distributed teams: The roles of electronic dependence and team task interdependence. </w:t>
      </w:r>
      <w:r w:rsidRPr="00944B88">
        <w:rPr>
          <w:rFonts w:cs="Times New Roman"/>
          <w:i/>
          <w:iCs/>
          <w:shd w:val="clear" w:color="auto" w:fill="FFFFFF"/>
        </w:rPr>
        <w:t>Computers in Human Behavior</w:t>
      </w:r>
      <w:r w:rsidRPr="00944B88">
        <w:rPr>
          <w:rFonts w:cs="Times New Roman"/>
          <w:shd w:val="clear" w:color="auto" w:fill="FFFFFF"/>
        </w:rPr>
        <w:t>, </w:t>
      </w:r>
      <w:r w:rsidRPr="00944B88">
        <w:rPr>
          <w:rFonts w:cs="Times New Roman"/>
          <w:i/>
          <w:iCs/>
          <w:shd w:val="clear" w:color="auto" w:fill="FFFFFF"/>
        </w:rPr>
        <w:t>92</w:t>
      </w:r>
      <w:r w:rsidRPr="00944B88">
        <w:rPr>
          <w:rFonts w:cs="Times New Roman"/>
          <w:shd w:val="clear" w:color="auto" w:fill="FFFFFF"/>
        </w:rPr>
        <w:t>, pp.381-392.</w:t>
      </w:r>
    </w:p>
    <w:sectPr w:rsidR="00001318" w:rsidRPr="00944B8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18C391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2C031AA1"/>
    <w:multiLevelType w:val="multilevel"/>
    <w:tmpl w:val="94448C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4AC76A27"/>
    <w:multiLevelType w:val="multilevel"/>
    <w:tmpl w:val="83DE6B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355691893">
    <w:abstractNumId w:val="6"/>
  </w:num>
  <w:num w:numId="2" w16cid:durableId="480580359">
    <w:abstractNumId w:val="8"/>
  </w:num>
  <w:num w:numId="3" w16cid:durableId="1073283381">
    <w:abstractNumId w:val="7"/>
  </w:num>
  <w:num w:numId="4" w16cid:durableId="1765148457">
    <w:abstractNumId w:val="7"/>
  </w:num>
  <w:num w:numId="5" w16cid:durableId="981882725">
    <w:abstractNumId w:val="9"/>
  </w:num>
  <w:num w:numId="6" w16cid:durableId="1687512889">
    <w:abstractNumId w:val="9"/>
  </w:num>
  <w:num w:numId="7" w16cid:durableId="1008947756">
    <w:abstractNumId w:val="7"/>
  </w:num>
  <w:num w:numId="8" w16cid:durableId="538712476">
    <w:abstractNumId w:val="7"/>
  </w:num>
  <w:num w:numId="9" w16cid:durableId="1275287126">
    <w:abstractNumId w:val="10"/>
  </w:num>
  <w:num w:numId="10" w16cid:durableId="340201939">
    <w:abstractNumId w:val="10"/>
  </w:num>
  <w:num w:numId="11" w16cid:durableId="430931512">
    <w:abstractNumId w:val="3"/>
  </w:num>
  <w:num w:numId="12" w16cid:durableId="1583297302">
    <w:abstractNumId w:val="4"/>
  </w:num>
  <w:num w:numId="13" w16cid:durableId="1908832503">
    <w:abstractNumId w:val="0"/>
  </w:num>
  <w:num w:numId="14" w16cid:durableId="454064624">
    <w:abstractNumId w:val="2"/>
  </w:num>
  <w:num w:numId="15" w16cid:durableId="1803112259">
    <w:abstractNumId w:val="1"/>
  </w:num>
  <w:num w:numId="16" w16cid:durableId="18379147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C05"/>
    <w:rsid w:val="00001318"/>
    <w:rsid w:val="0000326D"/>
    <w:rsid w:val="00010199"/>
    <w:rsid w:val="000A0C74"/>
    <w:rsid w:val="000B03BA"/>
    <w:rsid w:val="000F35EA"/>
    <w:rsid w:val="001350AC"/>
    <w:rsid w:val="00145EE9"/>
    <w:rsid w:val="001B26F6"/>
    <w:rsid w:val="001E3E2E"/>
    <w:rsid w:val="001F5CE7"/>
    <w:rsid w:val="002003B3"/>
    <w:rsid w:val="00212690"/>
    <w:rsid w:val="002179DA"/>
    <w:rsid w:val="0022446C"/>
    <w:rsid w:val="002560A6"/>
    <w:rsid w:val="002617B3"/>
    <w:rsid w:val="00295FE6"/>
    <w:rsid w:val="002A1E95"/>
    <w:rsid w:val="002B56A9"/>
    <w:rsid w:val="00387046"/>
    <w:rsid w:val="003B4C2D"/>
    <w:rsid w:val="00400C4A"/>
    <w:rsid w:val="004176D3"/>
    <w:rsid w:val="00424C16"/>
    <w:rsid w:val="00451430"/>
    <w:rsid w:val="004C5A4E"/>
    <w:rsid w:val="00536B18"/>
    <w:rsid w:val="005726A7"/>
    <w:rsid w:val="005A4DE5"/>
    <w:rsid w:val="005B1C05"/>
    <w:rsid w:val="006623CF"/>
    <w:rsid w:val="00667F70"/>
    <w:rsid w:val="006C025F"/>
    <w:rsid w:val="006D7B0B"/>
    <w:rsid w:val="006E39C1"/>
    <w:rsid w:val="006F7C56"/>
    <w:rsid w:val="00764590"/>
    <w:rsid w:val="007646DA"/>
    <w:rsid w:val="00770830"/>
    <w:rsid w:val="007A7BEA"/>
    <w:rsid w:val="007F1CE3"/>
    <w:rsid w:val="00823C27"/>
    <w:rsid w:val="00832820"/>
    <w:rsid w:val="00855376"/>
    <w:rsid w:val="00891A5C"/>
    <w:rsid w:val="00896631"/>
    <w:rsid w:val="009168BB"/>
    <w:rsid w:val="00927144"/>
    <w:rsid w:val="00944B88"/>
    <w:rsid w:val="00962AA6"/>
    <w:rsid w:val="009C409D"/>
    <w:rsid w:val="009D6BE1"/>
    <w:rsid w:val="00A7781D"/>
    <w:rsid w:val="00AD6514"/>
    <w:rsid w:val="00B042BE"/>
    <w:rsid w:val="00B563B0"/>
    <w:rsid w:val="00B61A6A"/>
    <w:rsid w:val="00BC008E"/>
    <w:rsid w:val="00C04108"/>
    <w:rsid w:val="00C047FE"/>
    <w:rsid w:val="00C407D0"/>
    <w:rsid w:val="00C44B7F"/>
    <w:rsid w:val="00C45084"/>
    <w:rsid w:val="00C5567A"/>
    <w:rsid w:val="00C56A51"/>
    <w:rsid w:val="00CE05BE"/>
    <w:rsid w:val="00CE3654"/>
    <w:rsid w:val="00D0353F"/>
    <w:rsid w:val="00D15A35"/>
    <w:rsid w:val="00D726DF"/>
    <w:rsid w:val="00DB1BFE"/>
    <w:rsid w:val="00DD3F9B"/>
    <w:rsid w:val="00E67B75"/>
    <w:rsid w:val="00E82A5C"/>
    <w:rsid w:val="00E90428"/>
    <w:rsid w:val="00E90888"/>
    <w:rsid w:val="00EF4663"/>
    <w:rsid w:val="00F03259"/>
    <w:rsid w:val="00F16801"/>
    <w:rsid w:val="00F353FF"/>
    <w:rsid w:val="00F35425"/>
    <w:rsid w:val="00F43E74"/>
    <w:rsid w:val="00F61BA7"/>
    <w:rsid w:val="00FA7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61D3E"/>
  <w15:chartTrackingRefBased/>
  <w15:docId w15:val="{D43A9442-1C59-4AA7-BC1C-311B3466A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E95"/>
    <w:pPr>
      <w:spacing w:after="0" w:line="360" w:lineRule="auto"/>
      <w:jc w:val="both"/>
    </w:pPr>
    <w:rPr>
      <w:rFonts w:ascii="Times New Roman" w:hAnsi="Times New Roman" w:cs="Arial"/>
      <w:sz w:val="24"/>
      <w:lang w:val="en" w:eastAsia="zh-CN"/>
    </w:rPr>
  </w:style>
  <w:style w:type="paragraph" w:styleId="Heading1">
    <w:name w:val="heading 1"/>
    <w:basedOn w:val="Normal"/>
    <w:next w:val="Normal"/>
    <w:link w:val="Heading1Char"/>
    <w:uiPriority w:val="9"/>
    <w:qFormat/>
    <w:rsid w:val="00387046"/>
    <w:pPr>
      <w:keepNext/>
      <w:keepLines/>
      <w:numPr>
        <w:numId w:val="16"/>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87046"/>
    <w:pPr>
      <w:keepNext/>
      <w:keepLines/>
      <w:numPr>
        <w:ilvl w:val="1"/>
        <w:numId w:val="16"/>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91A5C"/>
    <w:pPr>
      <w:keepNext/>
      <w:keepLines/>
      <w:numPr>
        <w:ilvl w:val="2"/>
        <w:numId w:val="1"/>
      </w:numPr>
      <w:spacing w:before="40"/>
      <w:outlineLvl w:val="2"/>
    </w:pPr>
    <w:rPr>
      <w:rFonts w:eastAsiaTheme="majorEastAsia" w:cstheme="majorBidi"/>
      <w:b/>
      <w:szCs w:val="24"/>
      <w:lang w:val="en-US" w:eastAsia="en-US"/>
    </w:rPr>
  </w:style>
  <w:style w:type="paragraph" w:styleId="Heading4">
    <w:name w:val="heading 4"/>
    <w:basedOn w:val="Normal"/>
    <w:next w:val="Normal"/>
    <w:link w:val="Heading4Char"/>
    <w:uiPriority w:val="9"/>
    <w:semiHidden/>
    <w:unhideWhenUsed/>
    <w:qFormat/>
    <w:rsid w:val="00667F70"/>
    <w:pPr>
      <w:keepNext/>
      <w:keepLines/>
      <w:numPr>
        <w:ilvl w:val="3"/>
        <w:numId w:val="16"/>
      </w:numPr>
      <w:spacing w:before="40"/>
      <w:outlineLvl w:val="3"/>
    </w:pPr>
    <w:rPr>
      <w:rFonts w:eastAsiaTheme="majorEastAsia"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0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87046"/>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891A5C"/>
    <w:rPr>
      <w:rFonts w:ascii="Times New Roman" w:eastAsiaTheme="majorEastAsia" w:hAnsi="Times New Roman" w:cstheme="majorBidi"/>
      <w:b/>
      <w:sz w:val="24"/>
      <w:szCs w:val="24"/>
    </w:rPr>
  </w:style>
  <w:style w:type="paragraph" w:styleId="NoSpacing">
    <w:name w:val="No Spacing"/>
    <w:uiPriority w:val="1"/>
    <w:qFormat/>
    <w:rsid w:val="00F43E74"/>
    <w:pPr>
      <w:spacing w:after="0" w:line="360" w:lineRule="auto"/>
      <w:jc w:val="both"/>
    </w:pPr>
    <w:rPr>
      <w:rFonts w:ascii="Times New Roman" w:eastAsia="Calibri"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styleId="Hyperlink">
    <w:name w:val="Hyperlink"/>
    <w:basedOn w:val="DefaultParagraphFont"/>
    <w:uiPriority w:val="99"/>
    <w:unhideWhenUsed/>
    <w:rsid w:val="006623CF"/>
    <w:rPr>
      <w:color w:val="0563C1" w:themeColor="hyperlink"/>
      <w:u w:val="single"/>
    </w:rPr>
  </w:style>
  <w:style w:type="paragraph" w:styleId="TOCHeading">
    <w:name w:val="TOC Heading"/>
    <w:basedOn w:val="Heading1"/>
    <w:next w:val="Normal"/>
    <w:uiPriority w:val="39"/>
    <w:unhideWhenUsed/>
    <w:qFormat/>
    <w:rsid w:val="000A0C74"/>
    <w:pPr>
      <w:numPr>
        <w:numId w:val="0"/>
      </w:num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0A0C74"/>
    <w:pPr>
      <w:spacing w:after="100"/>
    </w:pPr>
  </w:style>
  <w:style w:type="paragraph" w:styleId="TOC2">
    <w:name w:val="toc 2"/>
    <w:basedOn w:val="Normal"/>
    <w:next w:val="Normal"/>
    <w:autoRedefine/>
    <w:uiPriority w:val="39"/>
    <w:unhideWhenUsed/>
    <w:rsid w:val="000A0C7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ritzcarltonleadershipcenter.com/2023/09/26/empowering-employees-to-create-a-unique-memorable-and-personal-experience-for-every-gues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rammarly.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E6094-EE40-49C0-A344-A03689AAE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2820</Words>
  <Characters>17464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2024-10-18T14:07:00Z</dcterms:created>
  <dcterms:modified xsi:type="dcterms:W3CDTF">2024-10-18T14:07:00Z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211463a17bebcbbbc8517eb9d5c4afe9a3eaa00bacbb87cf492f751b3510b1d9</vt:lpwstr>
  </property>
</Properties>
</file>